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C73AA" w14:textId="77777777" w:rsidR="00493DB4" w:rsidRDefault="004014C1">
      <w:pPr>
        <w:pStyle w:val="BodyText"/>
        <w:ind w:left="254"/>
        <w:rPr>
          <w:rFonts w:ascii="Times New Roman"/>
          <w:sz w:val="20"/>
        </w:rPr>
      </w:pPr>
      <w:r>
        <w:rPr>
          <w:rFonts w:ascii="Times New Roman"/>
          <w:noProof/>
          <w:sz w:val="20"/>
        </w:rPr>
        <w:drawing>
          <wp:inline distT="0" distB="0" distL="0" distR="0" wp14:anchorId="7A56781F" wp14:editId="624B28C8">
            <wp:extent cx="1607179" cy="133521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07179" cy="1335214"/>
                    </a:xfrm>
                    <a:prstGeom prst="rect">
                      <a:avLst/>
                    </a:prstGeom>
                  </pic:spPr>
                </pic:pic>
              </a:graphicData>
            </a:graphic>
          </wp:inline>
        </w:drawing>
      </w:r>
    </w:p>
    <w:p w14:paraId="4C2DEEC3" w14:textId="77777777" w:rsidR="00493DB4" w:rsidRDefault="00493DB4">
      <w:pPr>
        <w:pStyle w:val="BodyText"/>
        <w:rPr>
          <w:rFonts w:ascii="Times New Roman"/>
          <w:sz w:val="36"/>
        </w:rPr>
      </w:pPr>
    </w:p>
    <w:p w14:paraId="192D9CEA" w14:textId="77777777" w:rsidR="00493DB4" w:rsidRDefault="00493DB4">
      <w:pPr>
        <w:pStyle w:val="BodyText"/>
        <w:spacing w:before="87"/>
        <w:rPr>
          <w:rFonts w:ascii="Times New Roman"/>
          <w:sz w:val="36"/>
        </w:rPr>
      </w:pPr>
    </w:p>
    <w:p w14:paraId="05E969F8" w14:textId="77777777" w:rsidR="00493DB4" w:rsidRDefault="004014C1">
      <w:pPr>
        <w:pStyle w:val="Title"/>
      </w:pPr>
      <w:r>
        <w:t>G-Cloud</w:t>
      </w:r>
      <w:r>
        <w:rPr>
          <w:spacing w:val="-5"/>
        </w:rPr>
        <w:t xml:space="preserve"> </w:t>
      </w:r>
      <w:r>
        <w:t>13</w:t>
      </w:r>
      <w:r>
        <w:rPr>
          <w:spacing w:val="-6"/>
        </w:rPr>
        <w:t xml:space="preserve"> </w:t>
      </w:r>
      <w:r>
        <w:t>Call-Off</w:t>
      </w:r>
      <w:r>
        <w:rPr>
          <w:spacing w:val="-4"/>
        </w:rPr>
        <w:t xml:space="preserve"> </w:t>
      </w:r>
      <w:r>
        <w:rPr>
          <w:spacing w:val="-2"/>
        </w:rPr>
        <w:t>Contract</w:t>
      </w:r>
    </w:p>
    <w:p w14:paraId="669301F8" w14:textId="77777777" w:rsidR="00493DB4" w:rsidRDefault="00493DB4">
      <w:pPr>
        <w:pStyle w:val="BodyText"/>
        <w:spacing w:before="186"/>
        <w:rPr>
          <w:sz w:val="36"/>
        </w:rPr>
      </w:pPr>
    </w:p>
    <w:p w14:paraId="30BF6DBF" w14:textId="77777777" w:rsidR="00493DB4" w:rsidRDefault="004014C1">
      <w:pPr>
        <w:pStyle w:val="BodyText"/>
        <w:ind w:left="238"/>
      </w:pPr>
      <w:r>
        <w:t>This</w:t>
      </w:r>
      <w:r>
        <w:rPr>
          <w:spacing w:val="-6"/>
        </w:rPr>
        <w:t xml:space="preserve"> </w:t>
      </w:r>
      <w:r>
        <w:t>Call-Off</w:t>
      </w:r>
      <w:r>
        <w:rPr>
          <w:spacing w:val="-4"/>
        </w:rPr>
        <w:t xml:space="preserve"> </w:t>
      </w:r>
      <w:r>
        <w:t>Contract</w:t>
      </w:r>
      <w:r>
        <w:rPr>
          <w:spacing w:val="-7"/>
        </w:rPr>
        <w:t xml:space="preserve"> </w:t>
      </w:r>
      <w:r>
        <w:t>for</w:t>
      </w:r>
      <w:r>
        <w:rPr>
          <w:spacing w:val="-7"/>
        </w:rPr>
        <w:t xml:space="preserve"> </w:t>
      </w:r>
      <w:r>
        <w:t>the</w:t>
      </w:r>
      <w:r>
        <w:rPr>
          <w:spacing w:val="-8"/>
        </w:rPr>
        <w:t xml:space="preserve"> </w:t>
      </w:r>
      <w:r>
        <w:t>G-Cloud</w:t>
      </w:r>
      <w:r>
        <w:rPr>
          <w:spacing w:val="-6"/>
        </w:rPr>
        <w:t xml:space="preserve"> </w:t>
      </w:r>
      <w:r>
        <w:t>13</w:t>
      </w:r>
      <w:r>
        <w:rPr>
          <w:spacing w:val="-6"/>
        </w:rPr>
        <w:t xml:space="preserve"> </w:t>
      </w:r>
      <w:r>
        <w:t>Framework</w:t>
      </w:r>
      <w:r>
        <w:rPr>
          <w:spacing w:val="-3"/>
        </w:rPr>
        <w:t xml:space="preserve"> </w:t>
      </w:r>
      <w:r>
        <w:t>Agreement</w:t>
      </w:r>
      <w:r>
        <w:rPr>
          <w:spacing w:val="-7"/>
        </w:rPr>
        <w:t xml:space="preserve"> </w:t>
      </w:r>
      <w:r>
        <w:t>(RM1557.13)</w:t>
      </w:r>
      <w:r>
        <w:rPr>
          <w:spacing w:val="-7"/>
        </w:rPr>
        <w:t xml:space="preserve"> </w:t>
      </w:r>
      <w:r>
        <w:rPr>
          <w:spacing w:val="-2"/>
        </w:rPr>
        <w:t>includes:</w:t>
      </w:r>
    </w:p>
    <w:p w14:paraId="3AE20C62" w14:textId="77777777" w:rsidR="00493DB4" w:rsidRDefault="004014C1">
      <w:pPr>
        <w:pStyle w:val="Heading4"/>
      </w:pPr>
      <w:r>
        <w:t>G-Cloud</w:t>
      </w:r>
      <w:r>
        <w:rPr>
          <w:spacing w:val="-9"/>
        </w:rPr>
        <w:t xml:space="preserve"> </w:t>
      </w:r>
      <w:r>
        <w:t>13</w:t>
      </w:r>
      <w:r>
        <w:rPr>
          <w:spacing w:val="-5"/>
        </w:rPr>
        <w:t xml:space="preserve"> </w:t>
      </w:r>
      <w:r>
        <w:t>Call-Off</w:t>
      </w:r>
      <w:r>
        <w:rPr>
          <w:spacing w:val="-5"/>
        </w:rPr>
        <w:t xml:space="preserve"> </w:t>
      </w:r>
      <w:r>
        <w:rPr>
          <w:spacing w:val="-2"/>
        </w:rPr>
        <w:t>Contract</w:t>
      </w:r>
    </w:p>
    <w:sdt>
      <w:sdtPr>
        <w:rPr>
          <w:sz w:val="22"/>
          <w:szCs w:val="22"/>
        </w:rPr>
        <w:id w:val="-788266649"/>
        <w:docPartObj>
          <w:docPartGallery w:val="Table of Contents"/>
          <w:docPartUnique/>
        </w:docPartObj>
      </w:sdtPr>
      <w:sdtEndPr/>
      <w:sdtContent>
        <w:p w14:paraId="0D01D6D5" w14:textId="77777777" w:rsidR="00493DB4" w:rsidRDefault="004014C1">
          <w:pPr>
            <w:pStyle w:val="TOC1"/>
            <w:tabs>
              <w:tab w:val="right" w:pos="9803"/>
            </w:tabs>
            <w:spacing w:before="171"/>
          </w:pPr>
          <w:r>
            <w:fldChar w:fldCharType="begin"/>
          </w:r>
          <w:r>
            <w:instrText xml:space="preserve">TOC \o "1-1" \h \z \u </w:instrText>
          </w:r>
          <w:r>
            <w:fldChar w:fldCharType="separate"/>
          </w:r>
          <w:hyperlink w:anchor="_TOC_250010" w:history="1">
            <w:r>
              <w:t>Part</w:t>
            </w:r>
            <w:r>
              <w:rPr>
                <w:spacing w:val="-3"/>
              </w:rPr>
              <w:t xml:space="preserve"> </w:t>
            </w:r>
            <w:r>
              <w:t>A:</w:t>
            </w:r>
            <w:r>
              <w:rPr>
                <w:spacing w:val="-3"/>
              </w:rPr>
              <w:t xml:space="preserve"> </w:t>
            </w:r>
            <w:r>
              <w:t xml:space="preserve">Order </w:t>
            </w:r>
            <w:r>
              <w:rPr>
                <w:spacing w:val="-4"/>
              </w:rPr>
              <w:t>Form</w:t>
            </w:r>
            <w:r>
              <w:tab/>
            </w:r>
            <w:r>
              <w:rPr>
                <w:spacing w:val="-10"/>
              </w:rPr>
              <w:t>2</w:t>
            </w:r>
          </w:hyperlink>
        </w:p>
        <w:p w14:paraId="1A9B6AF2" w14:textId="77777777" w:rsidR="00493DB4" w:rsidRDefault="00D07AF0">
          <w:pPr>
            <w:pStyle w:val="TOC1"/>
            <w:tabs>
              <w:tab w:val="right" w:pos="9871"/>
            </w:tabs>
            <w:spacing w:before="172"/>
          </w:pPr>
          <w:hyperlink w:anchor="_TOC_250009" w:history="1">
            <w:r w:rsidR="004014C1">
              <w:t>Part</w:t>
            </w:r>
            <w:r w:rsidR="004014C1">
              <w:rPr>
                <w:spacing w:val="-1"/>
              </w:rPr>
              <w:t xml:space="preserve"> </w:t>
            </w:r>
            <w:r w:rsidR="004014C1">
              <w:t>B:</w:t>
            </w:r>
            <w:r w:rsidR="004014C1">
              <w:rPr>
                <w:spacing w:val="-3"/>
              </w:rPr>
              <w:t xml:space="preserve"> </w:t>
            </w:r>
            <w:r w:rsidR="004014C1">
              <w:t>Terms</w:t>
            </w:r>
            <w:r w:rsidR="004014C1">
              <w:rPr>
                <w:spacing w:val="-3"/>
              </w:rPr>
              <w:t xml:space="preserve"> </w:t>
            </w:r>
            <w:r w:rsidR="004014C1">
              <w:t xml:space="preserve">and </w:t>
            </w:r>
            <w:r w:rsidR="004014C1">
              <w:rPr>
                <w:spacing w:val="-2"/>
              </w:rPr>
              <w:t>conditions</w:t>
            </w:r>
            <w:r w:rsidR="004014C1">
              <w:tab/>
            </w:r>
            <w:r w:rsidR="004014C1">
              <w:rPr>
                <w:spacing w:val="-5"/>
              </w:rPr>
              <w:t>15</w:t>
            </w:r>
          </w:hyperlink>
        </w:p>
        <w:p w14:paraId="576276EB" w14:textId="77777777" w:rsidR="00493DB4" w:rsidRDefault="00D07AF0">
          <w:pPr>
            <w:pStyle w:val="TOC1"/>
            <w:tabs>
              <w:tab w:val="right" w:pos="9871"/>
            </w:tabs>
            <w:spacing w:before="173"/>
          </w:pPr>
          <w:hyperlink w:anchor="_TOC_250008" w:history="1">
            <w:r w:rsidR="004014C1">
              <w:t>Schedule</w:t>
            </w:r>
            <w:r w:rsidR="004014C1">
              <w:rPr>
                <w:spacing w:val="-5"/>
              </w:rPr>
              <w:t xml:space="preserve"> </w:t>
            </w:r>
            <w:r w:rsidR="004014C1">
              <w:t>1:</w:t>
            </w:r>
            <w:r w:rsidR="004014C1">
              <w:rPr>
                <w:spacing w:val="-3"/>
              </w:rPr>
              <w:t xml:space="preserve"> </w:t>
            </w:r>
            <w:r w:rsidR="004014C1">
              <w:rPr>
                <w:spacing w:val="-2"/>
              </w:rPr>
              <w:t>Services</w:t>
            </w:r>
            <w:r w:rsidR="004014C1">
              <w:tab/>
            </w:r>
            <w:r w:rsidR="004014C1">
              <w:rPr>
                <w:spacing w:val="-5"/>
              </w:rPr>
              <w:t>36</w:t>
            </w:r>
          </w:hyperlink>
        </w:p>
        <w:p w14:paraId="7778E744" w14:textId="77777777" w:rsidR="00493DB4" w:rsidRDefault="00D07AF0">
          <w:pPr>
            <w:pStyle w:val="TOC1"/>
            <w:tabs>
              <w:tab w:val="right" w:pos="9871"/>
            </w:tabs>
            <w:spacing w:before="171"/>
          </w:pPr>
          <w:hyperlink w:anchor="_TOC_250007" w:history="1">
            <w:r w:rsidR="004014C1">
              <w:t>Schedule</w:t>
            </w:r>
            <w:r w:rsidR="004014C1">
              <w:rPr>
                <w:spacing w:val="-7"/>
              </w:rPr>
              <w:t xml:space="preserve"> </w:t>
            </w:r>
            <w:r w:rsidR="004014C1">
              <w:t>2:</w:t>
            </w:r>
            <w:r w:rsidR="004014C1">
              <w:rPr>
                <w:spacing w:val="-4"/>
              </w:rPr>
              <w:t xml:space="preserve"> </w:t>
            </w:r>
            <w:r w:rsidR="004014C1">
              <w:t>Call-Off</w:t>
            </w:r>
            <w:r w:rsidR="004014C1">
              <w:rPr>
                <w:spacing w:val="-1"/>
              </w:rPr>
              <w:t xml:space="preserve"> </w:t>
            </w:r>
            <w:r w:rsidR="004014C1">
              <w:t>Contract</w:t>
            </w:r>
            <w:r w:rsidR="004014C1">
              <w:rPr>
                <w:spacing w:val="-5"/>
              </w:rPr>
              <w:t xml:space="preserve"> </w:t>
            </w:r>
            <w:r w:rsidR="004014C1">
              <w:rPr>
                <w:spacing w:val="-2"/>
              </w:rPr>
              <w:t>charges</w:t>
            </w:r>
            <w:r w:rsidR="004014C1">
              <w:tab/>
            </w:r>
            <w:r w:rsidR="004014C1">
              <w:rPr>
                <w:spacing w:val="-7"/>
              </w:rPr>
              <w:t>37</w:t>
            </w:r>
          </w:hyperlink>
        </w:p>
        <w:p w14:paraId="744D09FF" w14:textId="77777777" w:rsidR="00493DB4" w:rsidRDefault="00D07AF0">
          <w:pPr>
            <w:pStyle w:val="TOC1"/>
            <w:tabs>
              <w:tab w:val="right" w:pos="9871"/>
            </w:tabs>
            <w:spacing w:before="172"/>
          </w:pPr>
          <w:hyperlink w:anchor="_TOC_250006" w:history="1">
            <w:r w:rsidR="004014C1">
              <w:t>Schedule</w:t>
            </w:r>
            <w:r w:rsidR="004014C1">
              <w:rPr>
                <w:spacing w:val="-7"/>
              </w:rPr>
              <w:t xml:space="preserve"> </w:t>
            </w:r>
            <w:r w:rsidR="004014C1">
              <w:t>3:</w:t>
            </w:r>
            <w:r w:rsidR="004014C1">
              <w:rPr>
                <w:spacing w:val="-6"/>
              </w:rPr>
              <w:t xml:space="preserve"> </w:t>
            </w:r>
            <w:r w:rsidR="004014C1">
              <w:t>Collaboration</w:t>
            </w:r>
            <w:r w:rsidR="004014C1">
              <w:rPr>
                <w:spacing w:val="-4"/>
              </w:rPr>
              <w:t xml:space="preserve"> </w:t>
            </w:r>
            <w:r w:rsidR="004014C1">
              <w:rPr>
                <w:spacing w:val="-2"/>
              </w:rPr>
              <w:t>agreement</w:t>
            </w:r>
            <w:r w:rsidR="004014C1">
              <w:tab/>
            </w:r>
            <w:r w:rsidR="004014C1">
              <w:rPr>
                <w:spacing w:val="-5"/>
              </w:rPr>
              <w:t>38</w:t>
            </w:r>
          </w:hyperlink>
        </w:p>
        <w:p w14:paraId="4A8563DD" w14:textId="77777777" w:rsidR="00493DB4" w:rsidRDefault="00D07AF0">
          <w:pPr>
            <w:pStyle w:val="TOC1"/>
            <w:tabs>
              <w:tab w:val="right" w:pos="9895"/>
            </w:tabs>
            <w:spacing w:before="173"/>
            <w:ind w:left="250"/>
          </w:pPr>
          <w:hyperlink w:anchor="_TOC_250005" w:history="1">
            <w:r w:rsidR="004014C1">
              <w:t>Schedule</w:t>
            </w:r>
            <w:r w:rsidR="004014C1">
              <w:rPr>
                <w:spacing w:val="-7"/>
              </w:rPr>
              <w:t xml:space="preserve"> </w:t>
            </w:r>
            <w:r w:rsidR="004014C1">
              <w:t>4:</w:t>
            </w:r>
            <w:r w:rsidR="004014C1">
              <w:rPr>
                <w:spacing w:val="-4"/>
              </w:rPr>
              <w:t xml:space="preserve"> </w:t>
            </w:r>
            <w:r w:rsidR="004014C1">
              <w:t>Alternative</w:t>
            </w:r>
            <w:r w:rsidR="004014C1">
              <w:rPr>
                <w:spacing w:val="-5"/>
              </w:rPr>
              <w:t xml:space="preserve"> </w:t>
            </w:r>
            <w:r w:rsidR="004014C1">
              <w:rPr>
                <w:spacing w:val="-2"/>
              </w:rPr>
              <w:t>clauses</w:t>
            </w:r>
            <w:r w:rsidR="004014C1">
              <w:tab/>
            </w:r>
            <w:r w:rsidR="004014C1">
              <w:rPr>
                <w:spacing w:val="-5"/>
              </w:rPr>
              <w:t>51</w:t>
            </w:r>
          </w:hyperlink>
        </w:p>
        <w:p w14:paraId="7A54E23C" w14:textId="77777777" w:rsidR="00493DB4" w:rsidRDefault="00D07AF0">
          <w:pPr>
            <w:pStyle w:val="TOC1"/>
            <w:tabs>
              <w:tab w:val="right" w:pos="9895"/>
            </w:tabs>
            <w:spacing w:before="159"/>
            <w:ind w:left="252"/>
          </w:pPr>
          <w:hyperlink w:anchor="_TOC_250004" w:history="1">
            <w:r w:rsidR="004014C1">
              <w:t>Schedule</w:t>
            </w:r>
            <w:r w:rsidR="004014C1">
              <w:rPr>
                <w:spacing w:val="-5"/>
              </w:rPr>
              <w:t xml:space="preserve"> </w:t>
            </w:r>
            <w:r w:rsidR="004014C1">
              <w:t>5:</w:t>
            </w:r>
            <w:r w:rsidR="004014C1">
              <w:rPr>
                <w:spacing w:val="-3"/>
              </w:rPr>
              <w:t xml:space="preserve"> </w:t>
            </w:r>
            <w:r w:rsidR="004014C1">
              <w:rPr>
                <w:spacing w:val="-2"/>
              </w:rPr>
              <w:t>Guarantee</w:t>
            </w:r>
            <w:r w:rsidR="004014C1">
              <w:tab/>
            </w:r>
            <w:r w:rsidR="004014C1">
              <w:rPr>
                <w:spacing w:val="-5"/>
              </w:rPr>
              <w:t>56</w:t>
            </w:r>
          </w:hyperlink>
        </w:p>
        <w:p w14:paraId="2578068B" w14:textId="77777777" w:rsidR="00493DB4" w:rsidRDefault="00D07AF0">
          <w:pPr>
            <w:pStyle w:val="TOC1"/>
            <w:tabs>
              <w:tab w:val="right" w:pos="9895"/>
            </w:tabs>
            <w:ind w:left="252"/>
          </w:pPr>
          <w:hyperlink w:anchor="_TOC_250003" w:history="1">
            <w:r w:rsidR="004014C1">
              <w:t>Schedule</w:t>
            </w:r>
            <w:r w:rsidR="004014C1">
              <w:rPr>
                <w:spacing w:val="-5"/>
              </w:rPr>
              <w:t xml:space="preserve"> </w:t>
            </w:r>
            <w:r w:rsidR="004014C1">
              <w:t>6:</w:t>
            </w:r>
            <w:r w:rsidR="004014C1">
              <w:rPr>
                <w:spacing w:val="-2"/>
              </w:rPr>
              <w:t xml:space="preserve"> </w:t>
            </w:r>
            <w:r w:rsidR="004014C1">
              <w:t>Glossary</w:t>
            </w:r>
            <w:r w:rsidR="004014C1">
              <w:rPr>
                <w:spacing w:val="-6"/>
              </w:rPr>
              <w:t xml:space="preserve"> </w:t>
            </w:r>
            <w:r w:rsidR="004014C1">
              <w:t>and</w:t>
            </w:r>
            <w:r w:rsidR="004014C1">
              <w:rPr>
                <w:spacing w:val="-3"/>
              </w:rPr>
              <w:t xml:space="preserve"> </w:t>
            </w:r>
            <w:r w:rsidR="004014C1">
              <w:rPr>
                <w:spacing w:val="-2"/>
              </w:rPr>
              <w:t>interpretations</w:t>
            </w:r>
            <w:r w:rsidR="004014C1">
              <w:tab/>
            </w:r>
            <w:r w:rsidR="004014C1">
              <w:rPr>
                <w:spacing w:val="-5"/>
              </w:rPr>
              <w:t>65</w:t>
            </w:r>
          </w:hyperlink>
        </w:p>
        <w:p w14:paraId="089FC7F5" w14:textId="77777777" w:rsidR="00493DB4" w:rsidRDefault="00D07AF0">
          <w:pPr>
            <w:pStyle w:val="TOC1"/>
            <w:tabs>
              <w:tab w:val="right" w:pos="9895"/>
            </w:tabs>
            <w:ind w:left="252"/>
          </w:pPr>
          <w:hyperlink w:anchor="_TOC_250002" w:history="1">
            <w:r w:rsidR="004014C1">
              <w:t>Schedule</w:t>
            </w:r>
            <w:r w:rsidR="004014C1">
              <w:rPr>
                <w:spacing w:val="-6"/>
              </w:rPr>
              <w:t xml:space="preserve"> </w:t>
            </w:r>
            <w:r w:rsidR="004014C1">
              <w:t>7:</w:t>
            </w:r>
            <w:r w:rsidR="004014C1">
              <w:rPr>
                <w:spacing w:val="-3"/>
              </w:rPr>
              <w:t xml:space="preserve"> </w:t>
            </w:r>
            <w:r w:rsidR="004014C1">
              <w:t>UK</w:t>
            </w:r>
            <w:r w:rsidR="004014C1">
              <w:rPr>
                <w:spacing w:val="-4"/>
              </w:rPr>
              <w:t xml:space="preserve"> </w:t>
            </w:r>
            <w:r w:rsidR="004014C1">
              <w:t>GDPR</w:t>
            </w:r>
            <w:r w:rsidR="004014C1">
              <w:rPr>
                <w:spacing w:val="-3"/>
              </w:rPr>
              <w:t xml:space="preserve"> </w:t>
            </w:r>
            <w:r w:rsidR="004014C1">
              <w:rPr>
                <w:spacing w:val="-2"/>
              </w:rPr>
              <w:t>Information</w:t>
            </w:r>
            <w:r w:rsidR="004014C1">
              <w:tab/>
            </w:r>
            <w:r w:rsidR="004014C1">
              <w:rPr>
                <w:spacing w:val="-5"/>
              </w:rPr>
              <w:t>83</w:t>
            </w:r>
          </w:hyperlink>
        </w:p>
        <w:p w14:paraId="74C6C416" w14:textId="77777777" w:rsidR="00493DB4" w:rsidRDefault="00D07AF0">
          <w:pPr>
            <w:pStyle w:val="TOC1"/>
            <w:tabs>
              <w:tab w:val="right" w:pos="9895"/>
            </w:tabs>
            <w:spacing w:before="158"/>
            <w:ind w:left="250"/>
          </w:pPr>
          <w:hyperlink w:anchor="_TOC_250001" w:history="1">
            <w:r w:rsidR="004014C1">
              <w:t>Annex</w:t>
            </w:r>
            <w:r w:rsidR="004014C1">
              <w:rPr>
                <w:spacing w:val="-7"/>
              </w:rPr>
              <w:t xml:space="preserve"> </w:t>
            </w:r>
            <w:r w:rsidR="004014C1">
              <w:t>1:</w:t>
            </w:r>
            <w:r w:rsidR="004014C1">
              <w:rPr>
                <w:spacing w:val="-5"/>
              </w:rPr>
              <w:t xml:space="preserve"> </w:t>
            </w:r>
            <w:r w:rsidR="004014C1">
              <w:t>Processing</w:t>
            </w:r>
            <w:r w:rsidR="004014C1">
              <w:rPr>
                <w:spacing w:val="-4"/>
              </w:rPr>
              <w:t xml:space="preserve"> </w:t>
            </w:r>
            <w:r w:rsidR="004014C1">
              <w:t>Personal</w:t>
            </w:r>
            <w:r w:rsidR="004014C1">
              <w:rPr>
                <w:spacing w:val="-3"/>
              </w:rPr>
              <w:t xml:space="preserve"> </w:t>
            </w:r>
            <w:r w:rsidR="004014C1">
              <w:rPr>
                <w:spacing w:val="-4"/>
              </w:rPr>
              <w:t>Data</w:t>
            </w:r>
            <w:r w:rsidR="004014C1">
              <w:tab/>
            </w:r>
            <w:r w:rsidR="004014C1">
              <w:rPr>
                <w:spacing w:val="-5"/>
              </w:rPr>
              <w:t>84</w:t>
            </w:r>
          </w:hyperlink>
        </w:p>
        <w:p w14:paraId="085D8824" w14:textId="77777777" w:rsidR="00493DB4" w:rsidRDefault="00D07AF0">
          <w:pPr>
            <w:pStyle w:val="TOC1"/>
            <w:tabs>
              <w:tab w:val="right" w:pos="9895"/>
            </w:tabs>
            <w:ind w:left="252"/>
          </w:pPr>
          <w:hyperlink w:anchor="_TOC_250000" w:history="1">
            <w:r w:rsidR="004014C1">
              <w:t>Annex</w:t>
            </w:r>
            <w:r w:rsidR="004014C1">
              <w:rPr>
                <w:spacing w:val="-7"/>
              </w:rPr>
              <w:t xml:space="preserve"> </w:t>
            </w:r>
            <w:r w:rsidR="004014C1">
              <w:t>2:</w:t>
            </w:r>
            <w:r w:rsidR="004014C1">
              <w:rPr>
                <w:spacing w:val="-4"/>
              </w:rPr>
              <w:t xml:space="preserve"> </w:t>
            </w:r>
            <w:r w:rsidR="004014C1">
              <w:t>Joint</w:t>
            </w:r>
            <w:r w:rsidR="004014C1">
              <w:rPr>
                <w:spacing w:val="-4"/>
              </w:rPr>
              <w:t xml:space="preserve"> </w:t>
            </w:r>
            <w:r w:rsidR="004014C1">
              <w:t>Controller</w:t>
            </w:r>
            <w:r w:rsidR="004014C1">
              <w:rPr>
                <w:spacing w:val="-4"/>
              </w:rPr>
              <w:t xml:space="preserve"> </w:t>
            </w:r>
            <w:r w:rsidR="004014C1">
              <w:rPr>
                <w:spacing w:val="-2"/>
              </w:rPr>
              <w:t>Agreement</w:t>
            </w:r>
            <w:r w:rsidR="004014C1">
              <w:tab/>
            </w:r>
            <w:r w:rsidR="004014C1">
              <w:rPr>
                <w:spacing w:val="-5"/>
              </w:rPr>
              <w:t>89</w:t>
            </w:r>
          </w:hyperlink>
        </w:p>
        <w:p w14:paraId="073C8235" w14:textId="77777777" w:rsidR="00493DB4" w:rsidRDefault="004014C1">
          <w:r>
            <w:fldChar w:fldCharType="end"/>
          </w:r>
        </w:p>
      </w:sdtContent>
    </w:sdt>
    <w:p w14:paraId="375BD66A" w14:textId="77777777" w:rsidR="00493DB4" w:rsidRDefault="00493DB4">
      <w:pPr>
        <w:sectPr w:rsidR="00493DB4">
          <w:footerReference w:type="default" r:id="rId8"/>
          <w:type w:val="continuous"/>
          <w:pgSz w:w="11930" w:h="16840"/>
          <w:pgMar w:top="1100" w:right="1040" w:bottom="1240" w:left="880" w:header="0" w:footer="1056" w:gutter="0"/>
          <w:pgNumType w:start="1"/>
          <w:cols w:space="720"/>
        </w:sectPr>
      </w:pPr>
    </w:p>
    <w:p w14:paraId="593D6BF6" w14:textId="77777777" w:rsidR="00493DB4" w:rsidRDefault="004014C1">
      <w:pPr>
        <w:pStyle w:val="Heading1"/>
        <w:spacing w:before="524"/>
        <w:ind w:left="238"/>
      </w:pPr>
      <w:bookmarkStart w:id="0" w:name="_TOC_250010"/>
      <w:r>
        <w:lastRenderedPageBreak/>
        <w:t>Part</w:t>
      </w:r>
      <w:r>
        <w:rPr>
          <w:spacing w:val="-7"/>
        </w:rPr>
        <w:t xml:space="preserve"> </w:t>
      </w:r>
      <w:r>
        <w:t>A:</w:t>
      </w:r>
      <w:r>
        <w:rPr>
          <w:spacing w:val="-6"/>
        </w:rPr>
        <w:t xml:space="preserve"> </w:t>
      </w:r>
      <w:r>
        <w:t>Order</w:t>
      </w:r>
      <w:r>
        <w:rPr>
          <w:spacing w:val="-6"/>
        </w:rPr>
        <w:t xml:space="preserve"> </w:t>
      </w:r>
      <w:bookmarkEnd w:id="0"/>
      <w:r>
        <w:rPr>
          <w:spacing w:val="-4"/>
        </w:rPr>
        <w:t>Form</w:t>
      </w:r>
    </w:p>
    <w:p w14:paraId="246392D6" w14:textId="77777777" w:rsidR="00493DB4" w:rsidRDefault="004014C1">
      <w:pPr>
        <w:pStyle w:val="BodyText"/>
        <w:spacing w:before="83"/>
        <w:ind w:left="247" w:right="209" w:hanging="10"/>
      </w:pPr>
      <w:r>
        <w:t>Buyers must use</w:t>
      </w:r>
      <w:r>
        <w:rPr>
          <w:spacing w:val="-3"/>
        </w:rPr>
        <w:t xml:space="preserve"> </w:t>
      </w:r>
      <w:r>
        <w:t>this</w:t>
      </w:r>
      <w:r>
        <w:rPr>
          <w:spacing w:val="-3"/>
        </w:rPr>
        <w:t xml:space="preserve"> </w:t>
      </w:r>
      <w:r>
        <w:t>template order</w:t>
      </w:r>
      <w:r>
        <w:rPr>
          <w:spacing w:val="-4"/>
        </w:rPr>
        <w:t xml:space="preserve"> </w:t>
      </w:r>
      <w:r>
        <w:t>form as</w:t>
      </w:r>
      <w:r>
        <w:rPr>
          <w:spacing w:val="-3"/>
        </w:rPr>
        <w:t xml:space="preserve"> </w:t>
      </w:r>
      <w:r>
        <w:t>the</w:t>
      </w:r>
      <w:r>
        <w:rPr>
          <w:spacing w:val="-3"/>
        </w:rPr>
        <w:t xml:space="preserve"> </w:t>
      </w:r>
      <w:r>
        <w:t>basis</w:t>
      </w:r>
      <w:r>
        <w:rPr>
          <w:spacing w:val="-3"/>
        </w:rPr>
        <w:t xml:space="preserve"> </w:t>
      </w:r>
      <w:r>
        <w:t>for</w:t>
      </w:r>
      <w:r>
        <w:rPr>
          <w:spacing w:val="-2"/>
        </w:rPr>
        <w:t xml:space="preserve"> </w:t>
      </w:r>
      <w:r>
        <w:t>all</w:t>
      </w:r>
      <w:r>
        <w:rPr>
          <w:spacing w:val="-1"/>
        </w:rPr>
        <w:t xml:space="preserve"> </w:t>
      </w:r>
      <w:r>
        <w:t>Call-Off Contracts and</w:t>
      </w:r>
      <w:r>
        <w:rPr>
          <w:spacing w:val="-5"/>
        </w:rPr>
        <w:t xml:space="preserve"> </w:t>
      </w:r>
      <w:r>
        <w:t>must</w:t>
      </w:r>
      <w:r>
        <w:rPr>
          <w:spacing w:val="-2"/>
        </w:rPr>
        <w:t xml:space="preserve"> </w:t>
      </w:r>
      <w:r>
        <w:t>refrain from accepting a Supplier’s prepopulated version unless it has been carefully checked against template drafting.</w:t>
      </w: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0"/>
        <w:gridCol w:w="4383"/>
      </w:tblGrid>
      <w:tr w:rsidR="00493DB4" w14:paraId="02E92D49" w14:textId="77777777">
        <w:trPr>
          <w:trHeight w:val="1381"/>
        </w:trPr>
        <w:tc>
          <w:tcPr>
            <w:tcW w:w="4520" w:type="dxa"/>
          </w:tcPr>
          <w:p w14:paraId="1B04E6BF" w14:textId="77777777" w:rsidR="00493DB4" w:rsidRDefault="004014C1">
            <w:pPr>
              <w:pStyle w:val="TableParagraph"/>
              <w:spacing w:before="566"/>
              <w:ind w:left="105"/>
              <w:rPr>
                <w:b/>
              </w:rPr>
            </w:pPr>
            <w:r>
              <w:rPr>
                <w:b/>
              </w:rPr>
              <w:t>Platform</w:t>
            </w:r>
            <w:r>
              <w:rPr>
                <w:b/>
                <w:spacing w:val="-5"/>
              </w:rPr>
              <w:t xml:space="preserve"> </w:t>
            </w:r>
            <w:r>
              <w:rPr>
                <w:b/>
              </w:rPr>
              <w:t>service</w:t>
            </w:r>
            <w:r>
              <w:rPr>
                <w:b/>
                <w:spacing w:val="-6"/>
              </w:rPr>
              <w:t xml:space="preserve"> </w:t>
            </w:r>
            <w:r>
              <w:rPr>
                <w:b/>
              </w:rPr>
              <w:t>ID</w:t>
            </w:r>
            <w:r>
              <w:rPr>
                <w:b/>
                <w:spacing w:val="-3"/>
              </w:rPr>
              <w:t xml:space="preserve"> </w:t>
            </w:r>
            <w:r>
              <w:rPr>
                <w:b/>
                <w:spacing w:val="-2"/>
              </w:rPr>
              <w:t>number</w:t>
            </w:r>
          </w:p>
        </w:tc>
        <w:tc>
          <w:tcPr>
            <w:tcW w:w="4383" w:type="dxa"/>
          </w:tcPr>
          <w:p w14:paraId="26150069" w14:textId="77777777" w:rsidR="00493DB4" w:rsidRDefault="00493DB4">
            <w:pPr>
              <w:pStyle w:val="TableParagraph"/>
            </w:pPr>
          </w:p>
          <w:p w14:paraId="0EBD7984" w14:textId="77777777" w:rsidR="00493DB4" w:rsidRDefault="00493DB4">
            <w:pPr>
              <w:pStyle w:val="TableParagraph"/>
              <w:spacing w:before="151"/>
            </w:pPr>
          </w:p>
          <w:p w14:paraId="15EB675E" w14:textId="77777777" w:rsidR="00493DB4" w:rsidRDefault="004014C1">
            <w:pPr>
              <w:pStyle w:val="TableParagraph"/>
              <w:ind w:left="117"/>
            </w:pPr>
            <w:r>
              <w:rPr>
                <w:spacing w:val="-2"/>
              </w:rPr>
              <w:t>660225430621328</w:t>
            </w:r>
          </w:p>
        </w:tc>
      </w:tr>
      <w:tr w:rsidR="00493DB4" w14:paraId="3DF56C9A" w14:textId="77777777">
        <w:trPr>
          <w:trHeight w:val="1084"/>
        </w:trPr>
        <w:tc>
          <w:tcPr>
            <w:tcW w:w="4520" w:type="dxa"/>
          </w:tcPr>
          <w:p w14:paraId="467AFC79" w14:textId="77777777" w:rsidR="00493DB4" w:rsidRDefault="00493DB4">
            <w:pPr>
              <w:pStyle w:val="TableParagraph"/>
              <w:spacing w:before="107"/>
            </w:pPr>
          </w:p>
          <w:p w14:paraId="77347537" w14:textId="77777777" w:rsidR="00493DB4" w:rsidRDefault="004014C1">
            <w:pPr>
              <w:pStyle w:val="TableParagraph"/>
              <w:ind w:left="105"/>
              <w:rPr>
                <w:b/>
              </w:rPr>
            </w:pPr>
            <w:r>
              <w:rPr>
                <w:b/>
              </w:rPr>
              <w:t>Call-Off</w:t>
            </w:r>
            <w:r>
              <w:rPr>
                <w:b/>
                <w:spacing w:val="-8"/>
              </w:rPr>
              <w:t xml:space="preserve"> </w:t>
            </w:r>
            <w:r>
              <w:rPr>
                <w:b/>
              </w:rPr>
              <w:t>Contract</w:t>
            </w:r>
            <w:r>
              <w:rPr>
                <w:b/>
                <w:spacing w:val="-5"/>
              </w:rPr>
              <w:t xml:space="preserve"> </w:t>
            </w:r>
            <w:r>
              <w:rPr>
                <w:b/>
                <w:spacing w:val="-2"/>
              </w:rPr>
              <w:t>reference</w:t>
            </w:r>
          </w:p>
        </w:tc>
        <w:tc>
          <w:tcPr>
            <w:tcW w:w="4383" w:type="dxa"/>
          </w:tcPr>
          <w:p w14:paraId="3281A5DC" w14:textId="77777777" w:rsidR="00493DB4" w:rsidRDefault="00493DB4">
            <w:pPr>
              <w:pStyle w:val="TableParagraph"/>
              <w:spacing w:before="107"/>
            </w:pPr>
          </w:p>
          <w:p w14:paraId="32C4AB89" w14:textId="77777777" w:rsidR="00493DB4" w:rsidRDefault="004014C1">
            <w:pPr>
              <w:pStyle w:val="TableParagraph"/>
              <w:ind w:left="117"/>
            </w:pPr>
            <w:r>
              <w:rPr>
                <w:spacing w:val="-2"/>
              </w:rPr>
              <w:t>CCIT23B05</w:t>
            </w:r>
          </w:p>
        </w:tc>
      </w:tr>
      <w:tr w:rsidR="00493DB4" w14:paraId="1440728A" w14:textId="77777777">
        <w:trPr>
          <w:trHeight w:val="1100"/>
        </w:trPr>
        <w:tc>
          <w:tcPr>
            <w:tcW w:w="4520" w:type="dxa"/>
          </w:tcPr>
          <w:p w14:paraId="0B5434E1" w14:textId="77777777" w:rsidR="00493DB4" w:rsidRDefault="00493DB4">
            <w:pPr>
              <w:pStyle w:val="TableParagraph"/>
              <w:spacing w:before="123"/>
            </w:pPr>
          </w:p>
          <w:p w14:paraId="387D428D" w14:textId="77777777" w:rsidR="00493DB4" w:rsidRDefault="004014C1">
            <w:pPr>
              <w:pStyle w:val="TableParagraph"/>
              <w:ind w:left="105"/>
              <w:rPr>
                <w:b/>
              </w:rPr>
            </w:pPr>
            <w:r>
              <w:rPr>
                <w:b/>
              </w:rPr>
              <w:t>Call-Off</w:t>
            </w:r>
            <w:r>
              <w:rPr>
                <w:b/>
                <w:spacing w:val="-8"/>
              </w:rPr>
              <w:t xml:space="preserve"> </w:t>
            </w:r>
            <w:r>
              <w:rPr>
                <w:b/>
              </w:rPr>
              <w:t>Contract</w:t>
            </w:r>
            <w:r>
              <w:rPr>
                <w:b/>
                <w:spacing w:val="-7"/>
              </w:rPr>
              <w:t xml:space="preserve"> </w:t>
            </w:r>
            <w:r>
              <w:rPr>
                <w:b/>
                <w:spacing w:val="-4"/>
              </w:rPr>
              <w:t>title</w:t>
            </w:r>
          </w:p>
        </w:tc>
        <w:tc>
          <w:tcPr>
            <w:tcW w:w="4383" w:type="dxa"/>
          </w:tcPr>
          <w:p w14:paraId="386EF882" w14:textId="77777777" w:rsidR="00493DB4" w:rsidRDefault="004014C1">
            <w:pPr>
              <w:pStyle w:val="TableParagraph"/>
              <w:spacing w:before="119" w:line="244" w:lineRule="auto"/>
              <w:ind w:left="117"/>
            </w:pPr>
            <w:r>
              <w:t>Provision</w:t>
            </w:r>
            <w:r>
              <w:rPr>
                <w:spacing w:val="-12"/>
              </w:rPr>
              <w:t xml:space="preserve"> </w:t>
            </w:r>
            <w:r>
              <w:t>of</w:t>
            </w:r>
            <w:r>
              <w:rPr>
                <w:spacing w:val="-11"/>
              </w:rPr>
              <w:t xml:space="preserve"> </w:t>
            </w:r>
            <w:r>
              <w:t>Commercial</w:t>
            </w:r>
            <w:r>
              <w:rPr>
                <w:spacing w:val="-15"/>
              </w:rPr>
              <w:t xml:space="preserve"> </w:t>
            </w:r>
            <w:r>
              <w:t xml:space="preserve">Management </w:t>
            </w:r>
            <w:r>
              <w:rPr>
                <w:spacing w:val="-2"/>
              </w:rPr>
              <w:t>System</w:t>
            </w:r>
          </w:p>
        </w:tc>
      </w:tr>
      <w:tr w:rsidR="00493DB4" w14:paraId="3B4C9A97" w14:textId="77777777">
        <w:trPr>
          <w:trHeight w:val="1084"/>
        </w:trPr>
        <w:tc>
          <w:tcPr>
            <w:tcW w:w="4520" w:type="dxa"/>
          </w:tcPr>
          <w:p w14:paraId="0776CD69" w14:textId="77777777" w:rsidR="00493DB4" w:rsidRDefault="00493DB4">
            <w:pPr>
              <w:pStyle w:val="TableParagraph"/>
              <w:spacing w:before="106"/>
            </w:pPr>
          </w:p>
          <w:p w14:paraId="73B2EE3D" w14:textId="77777777" w:rsidR="00493DB4" w:rsidRDefault="004014C1">
            <w:pPr>
              <w:pStyle w:val="TableParagraph"/>
              <w:ind w:left="105"/>
              <w:rPr>
                <w:b/>
              </w:rPr>
            </w:pPr>
            <w:r>
              <w:rPr>
                <w:b/>
              </w:rPr>
              <w:t>Call-Off</w:t>
            </w:r>
            <w:r>
              <w:rPr>
                <w:b/>
                <w:spacing w:val="-8"/>
              </w:rPr>
              <w:t xml:space="preserve"> </w:t>
            </w:r>
            <w:r>
              <w:rPr>
                <w:b/>
              </w:rPr>
              <w:t>Contract</w:t>
            </w:r>
            <w:r>
              <w:rPr>
                <w:b/>
                <w:spacing w:val="-5"/>
              </w:rPr>
              <w:t xml:space="preserve"> </w:t>
            </w:r>
            <w:r>
              <w:rPr>
                <w:b/>
                <w:spacing w:val="-2"/>
              </w:rPr>
              <w:t>description</w:t>
            </w:r>
          </w:p>
        </w:tc>
        <w:tc>
          <w:tcPr>
            <w:tcW w:w="4383" w:type="dxa"/>
          </w:tcPr>
          <w:p w14:paraId="326A83BC" w14:textId="77777777" w:rsidR="00493DB4" w:rsidRDefault="004014C1">
            <w:pPr>
              <w:pStyle w:val="TableParagraph"/>
              <w:spacing w:before="103" w:line="244" w:lineRule="auto"/>
              <w:ind w:left="117" w:right="301"/>
            </w:pPr>
            <w:r>
              <w:t>A</w:t>
            </w:r>
            <w:r>
              <w:rPr>
                <w:spacing w:val="-11"/>
              </w:rPr>
              <w:t xml:space="preserve"> </w:t>
            </w:r>
            <w:r>
              <w:t>fully</w:t>
            </w:r>
            <w:r>
              <w:rPr>
                <w:spacing w:val="-11"/>
              </w:rPr>
              <w:t xml:space="preserve"> </w:t>
            </w:r>
            <w:r>
              <w:t>integrated</w:t>
            </w:r>
            <w:r>
              <w:rPr>
                <w:spacing w:val="-11"/>
              </w:rPr>
              <w:t xml:space="preserve"> </w:t>
            </w:r>
            <w:r>
              <w:t>Contract</w:t>
            </w:r>
            <w:r>
              <w:rPr>
                <w:spacing w:val="-7"/>
              </w:rPr>
              <w:t xml:space="preserve"> </w:t>
            </w:r>
            <w:r>
              <w:t>Management and Contract Pipeline system</w:t>
            </w:r>
          </w:p>
        </w:tc>
      </w:tr>
      <w:tr w:rsidR="00493DB4" w14:paraId="19E43F97" w14:textId="77777777">
        <w:trPr>
          <w:trHeight w:val="1082"/>
        </w:trPr>
        <w:tc>
          <w:tcPr>
            <w:tcW w:w="4520" w:type="dxa"/>
          </w:tcPr>
          <w:p w14:paraId="04D35DCA" w14:textId="77777777" w:rsidR="00493DB4" w:rsidRDefault="00493DB4">
            <w:pPr>
              <w:pStyle w:val="TableParagraph"/>
              <w:spacing w:before="104"/>
            </w:pPr>
          </w:p>
          <w:p w14:paraId="3BC1B413" w14:textId="77777777" w:rsidR="00493DB4" w:rsidRDefault="004014C1">
            <w:pPr>
              <w:pStyle w:val="TableParagraph"/>
              <w:ind w:left="105"/>
              <w:rPr>
                <w:b/>
              </w:rPr>
            </w:pPr>
            <w:r>
              <w:rPr>
                <w:b/>
              </w:rPr>
              <w:t>Start</w:t>
            </w:r>
            <w:r>
              <w:rPr>
                <w:b/>
                <w:spacing w:val="-2"/>
              </w:rPr>
              <w:t xml:space="preserve"> </w:t>
            </w:r>
            <w:r>
              <w:rPr>
                <w:b/>
                <w:spacing w:val="-4"/>
              </w:rPr>
              <w:t>date</w:t>
            </w:r>
          </w:p>
        </w:tc>
        <w:tc>
          <w:tcPr>
            <w:tcW w:w="4383" w:type="dxa"/>
          </w:tcPr>
          <w:p w14:paraId="1125FE65" w14:textId="77777777" w:rsidR="00493DB4" w:rsidRDefault="00493DB4">
            <w:pPr>
              <w:pStyle w:val="TableParagraph"/>
              <w:spacing w:before="104"/>
            </w:pPr>
          </w:p>
          <w:p w14:paraId="799D12B9" w14:textId="77777777" w:rsidR="00493DB4" w:rsidRDefault="004014C1">
            <w:pPr>
              <w:pStyle w:val="TableParagraph"/>
              <w:ind w:left="117"/>
            </w:pPr>
            <w:r>
              <w:t>15th</w:t>
            </w:r>
            <w:r>
              <w:rPr>
                <w:spacing w:val="-4"/>
              </w:rPr>
              <w:t xml:space="preserve"> </w:t>
            </w:r>
            <w:r>
              <w:t>November</w:t>
            </w:r>
            <w:r>
              <w:rPr>
                <w:spacing w:val="-3"/>
              </w:rPr>
              <w:t xml:space="preserve"> </w:t>
            </w:r>
            <w:r>
              <w:rPr>
                <w:spacing w:val="-4"/>
              </w:rPr>
              <w:t>2023</w:t>
            </w:r>
          </w:p>
        </w:tc>
      </w:tr>
      <w:tr w:rsidR="00493DB4" w14:paraId="052E24FD" w14:textId="77777777">
        <w:trPr>
          <w:trHeight w:val="1083"/>
        </w:trPr>
        <w:tc>
          <w:tcPr>
            <w:tcW w:w="4520" w:type="dxa"/>
          </w:tcPr>
          <w:p w14:paraId="64684B69" w14:textId="77777777" w:rsidR="00493DB4" w:rsidRDefault="00493DB4">
            <w:pPr>
              <w:pStyle w:val="TableParagraph"/>
              <w:spacing w:before="106"/>
            </w:pPr>
          </w:p>
          <w:p w14:paraId="1021E6E5" w14:textId="77777777" w:rsidR="00493DB4" w:rsidRDefault="004014C1">
            <w:pPr>
              <w:pStyle w:val="TableParagraph"/>
              <w:ind w:left="105"/>
              <w:rPr>
                <w:b/>
              </w:rPr>
            </w:pPr>
            <w:r>
              <w:rPr>
                <w:b/>
              </w:rPr>
              <w:t>Expiry</w:t>
            </w:r>
            <w:r>
              <w:rPr>
                <w:b/>
                <w:spacing w:val="-7"/>
              </w:rPr>
              <w:t xml:space="preserve"> </w:t>
            </w:r>
            <w:r>
              <w:rPr>
                <w:b/>
                <w:spacing w:val="-4"/>
              </w:rPr>
              <w:t>date</w:t>
            </w:r>
          </w:p>
        </w:tc>
        <w:tc>
          <w:tcPr>
            <w:tcW w:w="4383" w:type="dxa"/>
          </w:tcPr>
          <w:p w14:paraId="7FA39A4E" w14:textId="77777777" w:rsidR="00493DB4" w:rsidRDefault="00493DB4">
            <w:pPr>
              <w:pStyle w:val="TableParagraph"/>
              <w:spacing w:before="106"/>
            </w:pPr>
          </w:p>
          <w:p w14:paraId="4263AE9A" w14:textId="77777777" w:rsidR="00493DB4" w:rsidRDefault="004014C1">
            <w:pPr>
              <w:pStyle w:val="TableParagraph"/>
              <w:ind w:left="117"/>
            </w:pPr>
            <w:r>
              <w:t>14th</w:t>
            </w:r>
            <w:r>
              <w:rPr>
                <w:spacing w:val="-4"/>
              </w:rPr>
              <w:t xml:space="preserve"> </w:t>
            </w:r>
            <w:r>
              <w:t>November</w:t>
            </w:r>
            <w:r>
              <w:rPr>
                <w:spacing w:val="-3"/>
              </w:rPr>
              <w:t xml:space="preserve"> </w:t>
            </w:r>
            <w:r>
              <w:rPr>
                <w:spacing w:val="-4"/>
              </w:rPr>
              <w:t>2026</w:t>
            </w:r>
          </w:p>
        </w:tc>
      </w:tr>
      <w:tr w:rsidR="00493DB4" w14:paraId="45B83E83" w14:textId="77777777">
        <w:trPr>
          <w:trHeight w:val="3379"/>
        </w:trPr>
        <w:tc>
          <w:tcPr>
            <w:tcW w:w="4520" w:type="dxa"/>
          </w:tcPr>
          <w:p w14:paraId="564DA59F" w14:textId="77777777" w:rsidR="00493DB4" w:rsidRDefault="00493DB4">
            <w:pPr>
              <w:pStyle w:val="TableParagraph"/>
            </w:pPr>
          </w:p>
          <w:p w14:paraId="7BD7A8F0" w14:textId="77777777" w:rsidR="00493DB4" w:rsidRDefault="00493DB4">
            <w:pPr>
              <w:pStyle w:val="TableParagraph"/>
            </w:pPr>
          </w:p>
          <w:p w14:paraId="1B78F9C6" w14:textId="77777777" w:rsidR="00493DB4" w:rsidRDefault="00493DB4">
            <w:pPr>
              <w:pStyle w:val="TableParagraph"/>
            </w:pPr>
          </w:p>
          <w:p w14:paraId="0B12DAB4" w14:textId="77777777" w:rsidR="00493DB4" w:rsidRDefault="00493DB4">
            <w:pPr>
              <w:pStyle w:val="TableParagraph"/>
            </w:pPr>
          </w:p>
          <w:p w14:paraId="6D5CE096" w14:textId="77777777" w:rsidR="00493DB4" w:rsidRDefault="00493DB4">
            <w:pPr>
              <w:pStyle w:val="TableParagraph"/>
            </w:pPr>
          </w:p>
          <w:p w14:paraId="1F20D959" w14:textId="77777777" w:rsidR="00493DB4" w:rsidRDefault="00493DB4">
            <w:pPr>
              <w:pStyle w:val="TableParagraph"/>
            </w:pPr>
          </w:p>
          <w:p w14:paraId="4A3EF2BD" w14:textId="77777777" w:rsidR="00493DB4" w:rsidRDefault="00493DB4">
            <w:pPr>
              <w:pStyle w:val="TableParagraph"/>
            </w:pPr>
          </w:p>
          <w:p w14:paraId="6BF31A78" w14:textId="77777777" w:rsidR="00493DB4" w:rsidRDefault="00493DB4">
            <w:pPr>
              <w:pStyle w:val="TableParagraph"/>
            </w:pPr>
          </w:p>
          <w:p w14:paraId="684B5751" w14:textId="77777777" w:rsidR="00493DB4" w:rsidRDefault="00493DB4">
            <w:pPr>
              <w:pStyle w:val="TableParagraph"/>
            </w:pPr>
          </w:p>
          <w:p w14:paraId="2D61A3A8" w14:textId="77777777" w:rsidR="00493DB4" w:rsidRDefault="00493DB4">
            <w:pPr>
              <w:pStyle w:val="TableParagraph"/>
              <w:spacing w:before="124"/>
            </w:pPr>
          </w:p>
          <w:p w14:paraId="15D026B8" w14:textId="77777777" w:rsidR="00493DB4" w:rsidRDefault="004014C1">
            <w:pPr>
              <w:pStyle w:val="TableParagraph"/>
              <w:spacing w:before="1"/>
              <w:ind w:left="105"/>
              <w:rPr>
                <w:b/>
              </w:rPr>
            </w:pPr>
            <w:r>
              <w:rPr>
                <w:b/>
              </w:rPr>
              <w:t>Call-Off</w:t>
            </w:r>
            <w:r>
              <w:rPr>
                <w:b/>
                <w:spacing w:val="-8"/>
              </w:rPr>
              <w:t xml:space="preserve"> </w:t>
            </w:r>
            <w:r>
              <w:rPr>
                <w:b/>
              </w:rPr>
              <w:t>Contract</w:t>
            </w:r>
            <w:r>
              <w:rPr>
                <w:b/>
                <w:spacing w:val="-5"/>
              </w:rPr>
              <w:t xml:space="preserve"> </w:t>
            </w:r>
            <w:r>
              <w:rPr>
                <w:b/>
                <w:spacing w:val="-2"/>
              </w:rPr>
              <w:t>value</w:t>
            </w:r>
          </w:p>
        </w:tc>
        <w:tc>
          <w:tcPr>
            <w:tcW w:w="4383" w:type="dxa"/>
          </w:tcPr>
          <w:p w14:paraId="6D6A2DA5" w14:textId="77777777" w:rsidR="00493DB4" w:rsidRDefault="004014C1">
            <w:pPr>
              <w:pStyle w:val="TableParagraph"/>
              <w:spacing w:before="2" w:line="264" w:lineRule="auto"/>
              <w:ind w:left="141" w:right="301" w:hanging="34"/>
            </w:pPr>
            <w:r>
              <w:t>£571,234.00</w:t>
            </w:r>
            <w:r>
              <w:rPr>
                <w:spacing w:val="-9"/>
              </w:rPr>
              <w:t xml:space="preserve"> </w:t>
            </w:r>
            <w:r>
              <w:t>excluding</w:t>
            </w:r>
            <w:r>
              <w:rPr>
                <w:spacing w:val="-6"/>
              </w:rPr>
              <w:t xml:space="preserve"> </w:t>
            </w:r>
            <w:r>
              <w:t>VAT</w:t>
            </w:r>
            <w:r>
              <w:rPr>
                <w:spacing w:val="-6"/>
              </w:rPr>
              <w:t xml:space="preserve"> </w:t>
            </w:r>
            <w:r>
              <w:t>for</w:t>
            </w:r>
            <w:r>
              <w:rPr>
                <w:spacing w:val="-8"/>
              </w:rPr>
              <w:t xml:space="preserve"> </w:t>
            </w:r>
            <w:r>
              <w:t>the</w:t>
            </w:r>
            <w:r>
              <w:rPr>
                <w:spacing w:val="-9"/>
              </w:rPr>
              <w:t xml:space="preserve"> </w:t>
            </w:r>
            <w:r>
              <w:t>initial 3-year call-off contract and optional Consultancy days.</w:t>
            </w:r>
          </w:p>
          <w:p w14:paraId="1D65F3C0" w14:textId="77777777" w:rsidR="00493DB4" w:rsidRDefault="004014C1">
            <w:pPr>
              <w:pStyle w:val="TableParagraph"/>
              <w:spacing w:before="240"/>
              <w:ind w:left="117" w:right="301"/>
            </w:pPr>
            <w:r>
              <w:t>The 1 (one) year Extension Term if entered</w:t>
            </w:r>
            <w:r>
              <w:rPr>
                <w:spacing w:val="-9"/>
              </w:rPr>
              <w:t xml:space="preserve"> </w:t>
            </w:r>
            <w:r>
              <w:t>into</w:t>
            </w:r>
            <w:r>
              <w:rPr>
                <w:spacing w:val="-6"/>
              </w:rPr>
              <w:t xml:space="preserve"> </w:t>
            </w:r>
            <w:r>
              <w:t>has</w:t>
            </w:r>
            <w:r>
              <w:rPr>
                <w:spacing w:val="-6"/>
              </w:rPr>
              <w:t xml:space="preserve"> </w:t>
            </w:r>
            <w:r>
              <w:t>a</w:t>
            </w:r>
            <w:r>
              <w:rPr>
                <w:spacing w:val="-9"/>
              </w:rPr>
              <w:t xml:space="preserve"> </w:t>
            </w:r>
            <w:r>
              <w:t>value</w:t>
            </w:r>
            <w:r>
              <w:rPr>
                <w:spacing w:val="-7"/>
              </w:rPr>
              <w:t xml:space="preserve"> </w:t>
            </w:r>
            <w:r>
              <w:t>of</w:t>
            </w:r>
            <w:r>
              <w:rPr>
                <w:spacing w:val="-3"/>
              </w:rPr>
              <w:t xml:space="preserve"> </w:t>
            </w:r>
            <w:r>
              <w:t>£182,728.00 excluding VAT.</w:t>
            </w:r>
          </w:p>
          <w:p w14:paraId="6B44DA4C" w14:textId="77777777" w:rsidR="00493DB4" w:rsidRDefault="00493DB4">
            <w:pPr>
              <w:pStyle w:val="TableParagraph"/>
              <w:spacing w:before="56"/>
            </w:pPr>
          </w:p>
          <w:p w14:paraId="4B7795BD" w14:textId="77777777" w:rsidR="00493DB4" w:rsidRDefault="004014C1">
            <w:pPr>
              <w:pStyle w:val="TableParagraph"/>
              <w:spacing w:line="242" w:lineRule="auto"/>
              <w:ind w:left="117"/>
            </w:pPr>
            <w:r>
              <w:t>Total value of the contract including the extension</w:t>
            </w:r>
            <w:r>
              <w:rPr>
                <w:spacing w:val="-10"/>
              </w:rPr>
              <w:t xml:space="preserve"> </w:t>
            </w:r>
            <w:r>
              <w:t>option</w:t>
            </w:r>
            <w:r>
              <w:rPr>
                <w:spacing w:val="-10"/>
              </w:rPr>
              <w:t xml:space="preserve"> </w:t>
            </w:r>
            <w:r>
              <w:t>is</w:t>
            </w:r>
            <w:r>
              <w:rPr>
                <w:spacing w:val="-10"/>
              </w:rPr>
              <w:t xml:space="preserve"> </w:t>
            </w:r>
            <w:r>
              <w:t>£753,962.00</w:t>
            </w:r>
            <w:r>
              <w:rPr>
                <w:spacing w:val="-10"/>
              </w:rPr>
              <w:t xml:space="preserve"> </w:t>
            </w:r>
            <w:r>
              <w:t xml:space="preserve">excluding </w:t>
            </w:r>
            <w:r>
              <w:rPr>
                <w:spacing w:val="-4"/>
              </w:rPr>
              <w:t>VAT.</w:t>
            </w:r>
          </w:p>
        </w:tc>
      </w:tr>
      <w:tr w:rsidR="00493DB4" w14:paraId="5F016F4A" w14:textId="77777777">
        <w:trPr>
          <w:trHeight w:val="1235"/>
        </w:trPr>
        <w:tc>
          <w:tcPr>
            <w:tcW w:w="4520" w:type="dxa"/>
          </w:tcPr>
          <w:p w14:paraId="48431309" w14:textId="77777777" w:rsidR="00493DB4" w:rsidRDefault="00493DB4">
            <w:pPr>
              <w:pStyle w:val="TableParagraph"/>
            </w:pPr>
          </w:p>
          <w:p w14:paraId="503E2C3E" w14:textId="77777777" w:rsidR="00493DB4" w:rsidRDefault="00493DB4">
            <w:pPr>
              <w:pStyle w:val="TableParagraph"/>
              <w:spacing w:before="2"/>
            </w:pPr>
          </w:p>
          <w:p w14:paraId="7C34168B" w14:textId="77777777" w:rsidR="00493DB4" w:rsidRDefault="004014C1">
            <w:pPr>
              <w:pStyle w:val="TableParagraph"/>
              <w:ind w:left="105"/>
              <w:rPr>
                <w:b/>
              </w:rPr>
            </w:pPr>
            <w:r>
              <w:rPr>
                <w:b/>
              </w:rPr>
              <w:t>Charging</w:t>
            </w:r>
            <w:r>
              <w:rPr>
                <w:b/>
                <w:spacing w:val="-7"/>
              </w:rPr>
              <w:t xml:space="preserve"> </w:t>
            </w:r>
            <w:r>
              <w:rPr>
                <w:b/>
                <w:spacing w:val="-2"/>
              </w:rPr>
              <w:t>method</w:t>
            </w:r>
          </w:p>
        </w:tc>
        <w:tc>
          <w:tcPr>
            <w:tcW w:w="4383" w:type="dxa"/>
          </w:tcPr>
          <w:p w14:paraId="7551D265" w14:textId="77777777" w:rsidR="00493DB4" w:rsidRDefault="004014C1">
            <w:pPr>
              <w:pStyle w:val="TableParagraph"/>
              <w:ind w:left="117"/>
            </w:pPr>
            <w:r>
              <w:t>The</w:t>
            </w:r>
            <w:r>
              <w:rPr>
                <w:spacing w:val="-7"/>
              </w:rPr>
              <w:t xml:space="preserve"> </w:t>
            </w:r>
            <w:r>
              <w:t>payment</w:t>
            </w:r>
            <w:r>
              <w:rPr>
                <w:spacing w:val="-3"/>
              </w:rPr>
              <w:t xml:space="preserve"> </w:t>
            </w:r>
            <w:r>
              <w:t>profile</w:t>
            </w:r>
            <w:r>
              <w:rPr>
                <w:spacing w:val="-7"/>
              </w:rPr>
              <w:t xml:space="preserve"> </w:t>
            </w:r>
            <w:r>
              <w:t>for</w:t>
            </w:r>
            <w:r>
              <w:rPr>
                <w:spacing w:val="-6"/>
              </w:rPr>
              <w:t xml:space="preserve"> </w:t>
            </w:r>
            <w:r>
              <w:t>this</w:t>
            </w:r>
            <w:r>
              <w:rPr>
                <w:spacing w:val="-4"/>
              </w:rPr>
              <w:t xml:space="preserve"> </w:t>
            </w:r>
            <w:r>
              <w:t>contract</w:t>
            </w:r>
            <w:r>
              <w:rPr>
                <w:spacing w:val="-6"/>
              </w:rPr>
              <w:t xml:space="preserve"> </w:t>
            </w:r>
            <w:r>
              <w:t>is</w:t>
            </w:r>
            <w:r>
              <w:rPr>
                <w:spacing w:val="-4"/>
              </w:rPr>
              <w:t xml:space="preserve"> </w:t>
            </w:r>
            <w:r>
              <w:t xml:space="preserve">as shown in Schedule 2: Call-Off Contract </w:t>
            </w:r>
            <w:r>
              <w:rPr>
                <w:spacing w:val="-2"/>
              </w:rPr>
              <w:t>charges</w:t>
            </w:r>
          </w:p>
        </w:tc>
      </w:tr>
    </w:tbl>
    <w:p w14:paraId="55175ACC" w14:textId="77777777" w:rsidR="00493DB4" w:rsidRDefault="00493DB4">
      <w:pPr>
        <w:sectPr w:rsidR="00493DB4">
          <w:pgSz w:w="11930" w:h="16840"/>
          <w:pgMar w:top="1920" w:right="1040" w:bottom="1240" w:left="880" w:header="0" w:footer="1056" w:gutter="0"/>
          <w:cols w:space="720"/>
        </w:sect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0"/>
        <w:gridCol w:w="4383"/>
      </w:tblGrid>
      <w:tr w:rsidR="00493DB4" w14:paraId="43AE6C59" w14:textId="77777777">
        <w:trPr>
          <w:trHeight w:val="1084"/>
        </w:trPr>
        <w:tc>
          <w:tcPr>
            <w:tcW w:w="4520" w:type="dxa"/>
          </w:tcPr>
          <w:p w14:paraId="7C033A0B" w14:textId="77777777" w:rsidR="00493DB4" w:rsidRDefault="00493DB4">
            <w:pPr>
              <w:pStyle w:val="TableParagraph"/>
              <w:spacing w:before="106"/>
            </w:pPr>
          </w:p>
          <w:p w14:paraId="22D6B474" w14:textId="77777777" w:rsidR="00493DB4" w:rsidRDefault="004014C1">
            <w:pPr>
              <w:pStyle w:val="TableParagraph"/>
              <w:ind w:left="105"/>
              <w:rPr>
                <w:b/>
              </w:rPr>
            </w:pPr>
            <w:r>
              <w:rPr>
                <w:b/>
              </w:rPr>
              <w:t>Purchase</w:t>
            </w:r>
            <w:r>
              <w:rPr>
                <w:b/>
                <w:spacing w:val="-5"/>
              </w:rPr>
              <w:t xml:space="preserve"> </w:t>
            </w:r>
            <w:r>
              <w:rPr>
                <w:b/>
              </w:rPr>
              <w:t>order</w:t>
            </w:r>
            <w:r>
              <w:rPr>
                <w:b/>
                <w:spacing w:val="-5"/>
              </w:rPr>
              <w:t xml:space="preserve"> </w:t>
            </w:r>
            <w:r>
              <w:rPr>
                <w:b/>
                <w:spacing w:val="-2"/>
              </w:rPr>
              <w:t>number</w:t>
            </w:r>
          </w:p>
        </w:tc>
        <w:tc>
          <w:tcPr>
            <w:tcW w:w="4383" w:type="dxa"/>
          </w:tcPr>
          <w:p w14:paraId="21D594BE" w14:textId="77777777" w:rsidR="00493DB4" w:rsidRDefault="00493DB4">
            <w:pPr>
              <w:pStyle w:val="TableParagraph"/>
              <w:spacing w:before="106"/>
            </w:pPr>
          </w:p>
          <w:p w14:paraId="19B80542" w14:textId="77777777" w:rsidR="00493DB4" w:rsidRDefault="004014C1">
            <w:pPr>
              <w:pStyle w:val="TableParagraph"/>
              <w:ind w:left="117"/>
            </w:pPr>
            <w:r>
              <w:t>To</w:t>
            </w:r>
            <w:r>
              <w:rPr>
                <w:spacing w:val="-5"/>
              </w:rPr>
              <w:t xml:space="preserve"> </w:t>
            </w:r>
            <w:r>
              <w:t>be</w:t>
            </w:r>
            <w:r>
              <w:rPr>
                <w:spacing w:val="-2"/>
              </w:rPr>
              <w:t xml:space="preserve"> </w:t>
            </w:r>
            <w:r>
              <w:t>provided</w:t>
            </w:r>
            <w:r>
              <w:rPr>
                <w:spacing w:val="-3"/>
              </w:rPr>
              <w:t xml:space="preserve"> </w:t>
            </w:r>
            <w:r>
              <w:t>post</w:t>
            </w:r>
            <w:r>
              <w:rPr>
                <w:spacing w:val="-1"/>
              </w:rPr>
              <w:t xml:space="preserve"> </w:t>
            </w:r>
            <w:r>
              <w:rPr>
                <w:spacing w:val="-2"/>
              </w:rPr>
              <w:t>award.</w:t>
            </w:r>
          </w:p>
        </w:tc>
      </w:tr>
    </w:tbl>
    <w:p w14:paraId="157F7517" w14:textId="77777777" w:rsidR="00493DB4" w:rsidRDefault="00493DB4">
      <w:pPr>
        <w:pStyle w:val="BodyText"/>
        <w:spacing w:before="249"/>
      </w:pPr>
    </w:p>
    <w:p w14:paraId="55BBB644" w14:textId="77777777" w:rsidR="00493DB4" w:rsidRDefault="004014C1">
      <w:pPr>
        <w:pStyle w:val="BodyText"/>
        <w:ind w:left="238"/>
      </w:pPr>
      <w:r>
        <w:t>This</w:t>
      </w:r>
      <w:r>
        <w:rPr>
          <w:spacing w:val="-9"/>
        </w:rPr>
        <w:t xml:space="preserve"> </w:t>
      </w:r>
      <w:r>
        <w:t>Order</w:t>
      </w:r>
      <w:r>
        <w:rPr>
          <w:spacing w:val="-6"/>
        </w:rPr>
        <w:t xml:space="preserve"> </w:t>
      </w:r>
      <w:r>
        <w:t>Form</w:t>
      </w:r>
      <w:r>
        <w:rPr>
          <w:spacing w:val="-3"/>
        </w:rPr>
        <w:t xml:space="preserve"> </w:t>
      </w:r>
      <w:r>
        <w:t>is</w:t>
      </w:r>
      <w:r>
        <w:rPr>
          <w:spacing w:val="-7"/>
        </w:rPr>
        <w:t xml:space="preserve"> </w:t>
      </w:r>
      <w:r>
        <w:t>issued</w:t>
      </w:r>
      <w:r>
        <w:rPr>
          <w:spacing w:val="-5"/>
        </w:rPr>
        <w:t xml:space="preserve"> </w:t>
      </w:r>
      <w:r>
        <w:t>under</w:t>
      </w:r>
      <w:r>
        <w:rPr>
          <w:spacing w:val="-5"/>
        </w:rPr>
        <w:t xml:space="preserve"> </w:t>
      </w:r>
      <w:r>
        <w:t>the</w:t>
      </w:r>
      <w:r>
        <w:rPr>
          <w:spacing w:val="-7"/>
        </w:rPr>
        <w:t xml:space="preserve"> </w:t>
      </w:r>
      <w:r>
        <w:t>G-Cloud</w:t>
      </w:r>
      <w:r>
        <w:rPr>
          <w:spacing w:val="-4"/>
        </w:rPr>
        <w:t xml:space="preserve"> </w:t>
      </w:r>
      <w:r>
        <w:t>13</w:t>
      </w:r>
      <w:r>
        <w:rPr>
          <w:spacing w:val="-7"/>
        </w:rPr>
        <w:t xml:space="preserve"> </w:t>
      </w:r>
      <w:r>
        <w:t>Framework</w:t>
      </w:r>
      <w:r>
        <w:rPr>
          <w:spacing w:val="-2"/>
        </w:rPr>
        <w:t xml:space="preserve"> </w:t>
      </w:r>
      <w:r>
        <w:t>Agreement</w:t>
      </w:r>
      <w:r>
        <w:rPr>
          <w:spacing w:val="-5"/>
        </w:rPr>
        <w:t xml:space="preserve"> </w:t>
      </w:r>
      <w:r>
        <w:rPr>
          <w:spacing w:val="-2"/>
        </w:rPr>
        <w:t>(RM1557.13).</w:t>
      </w:r>
    </w:p>
    <w:p w14:paraId="1D4C3069" w14:textId="77777777" w:rsidR="00493DB4" w:rsidRDefault="004014C1">
      <w:pPr>
        <w:pStyle w:val="BodyText"/>
        <w:spacing w:before="236"/>
        <w:ind w:left="247" w:right="133" w:hanging="10"/>
      </w:pPr>
      <w:r>
        <w:t>Buyers</w:t>
      </w:r>
      <w:r>
        <w:rPr>
          <w:spacing w:val="-1"/>
        </w:rPr>
        <w:t xml:space="preserve"> </w:t>
      </w:r>
      <w:r>
        <w:t>can</w:t>
      </w:r>
      <w:r>
        <w:rPr>
          <w:spacing w:val="-2"/>
        </w:rPr>
        <w:t xml:space="preserve"> </w:t>
      </w:r>
      <w:r>
        <w:t>use</w:t>
      </w:r>
      <w:r>
        <w:rPr>
          <w:spacing w:val="-4"/>
        </w:rPr>
        <w:t xml:space="preserve"> </w:t>
      </w:r>
      <w:r>
        <w:t>this</w:t>
      </w:r>
      <w:r>
        <w:rPr>
          <w:spacing w:val="-4"/>
        </w:rPr>
        <w:t xml:space="preserve"> </w:t>
      </w:r>
      <w:r>
        <w:t>Order</w:t>
      </w:r>
      <w:r>
        <w:rPr>
          <w:spacing w:val="-1"/>
        </w:rPr>
        <w:t xml:space="preserve"> </w:t>
      </w:r>
      <w:r>
        <w:t>Form</w:t>
      </w:r>
      <w:r>
        <w:rPr>
          <w:spacing w:val="-3"/>
        </w:rPr>
        <w:t xml:space="preserve"> </w:t>
      </w:r>
      <w:r>
        <w:t>to</w:t>
      </w:r>
      <w:r>
        <w:rPr>
          <w:spacing w:val="-4"/>
        </w:rPr>
        <w:t xml:space="preserve"> </w:t>
      </w:r>
      <w:r>
        <w:t>specify</w:t>
      </w:r>
      <w:r>
        <w:rPr>
          <w:spacing w:val="-4"/>
        </w:rPr>
        <w:t xml:space="preserve"> </w:t>
      </w:r>
      <w:r>
        <w:t>their</w:t>
      </w:r>
      <w:r>
        <w:rPr>
          <w:spacing w:val="-3"/>
        </w:rPr>
        <w:t xml:space="preserve"> </w:t>
      </w:r>
      <w:r>
        <w:t>G-Cloud</w:t>
      </w:r>
      <w:r>
        <w:rPr>
          <w:spacing w:val="-2"/>
        </w:rPr>
        <w:t xml:space="preserve"> </w:t>
      </w:r>
      <w:r>
        <w:t>service</w:t>
      </w:r>
      <w:r>
        <w:rPr>
          <w:spacing w:val="-2"/>
        </w:rPr>
        <w:t xml:space="preserve"> </w:t>
      </w:r>
      <w:r>
        <w:t>requirements</w:t>
      </w:r>
      <w:r>
        <w:rPr>
          <w:spacing w:val="-4"/>
        </w:rPr>
        <w:t xml:space="preserve"> </w:t>
      </w:r>
      <w:r>
        <w:t>when</w:t>
      </w:r>
      <w:r>
        <w:rPr>
          <w:spacing w:val="-2"/>
        </w:rPr>
        <w:t xml:space="preserve"> </w:t>
      </w:r>
      <w:r>
        <w:t xml:space="preserve">placing an </w:t>
      </w:r>
      <w:r>
        <w:rPr>
          <w:spacing w:val="-2"/>
        </w:rPr>
        <w:t>Order.</w:t>
      </w:r>
    </w:p>
    <w:p w14:paraId="0EEA0098" w14:textId="77777777" w:rsidR="00493DB4" w:rsidRDefault="004014C1">
      <w:pPr>
        <w:pStyle w:val="BodyText"/>
        <w:spacing w:before="226"/>
        <w:ind w:left="247" w:right="209" w:hanging="10"/>
      </w:pPr>
      <w:r>
        <w:t>The</w:t>
      </w:r>
      <w:r>
        <w:rPr>
          <w:spacing w:val="-3"/>
        </w:rPr>
        <w:t xml:space="preserve"> </w:t>
      </w:r>
      <w:r>
        <w:t>Order</w:t>
      </w:r>
      <w:r>
        <w:rPr>
          <w:spacing w:val="-2"/>
        </w:rPr>
        <w:t xml:space="preserve"> </w:t>
      </w:r>
      <w:r>
        <w:t>Form</w:t>
      </w:r>
      <w:r>
        <w:rPr>
          <w:spacing w:val="-2"/>
        </w:rPr>
        <w:t xml:space="preserve"> </w:t>
      </w:r>
      <w:r>
        <w:t>cannot</w:t>
      </w:r>
      <w:r>
        <w:rPr>
          <w:spacing w:val="-4"/>
        </w:rPr>
        <w:t xml:space="preserve"> </w:t>
      </w:r>
      <w:r>
        <w:t>be</w:t>
      </w:r>
      <w:r>
        <w:rPr>
          <w:spacing w:val="-1"/>
        </w:rPr>
        <w:t xml:space="preserve"> </w:t>
      </w:r>
      <w:r>
        <w:t>used</w:t>
      </w:r>
      <w:r>
        <w:rPr>
          <w:spacing w:val="-3"/>
        </w:rPr>
        <w:t xml:space="preserve"> </w:t>
      </w:r>
      <w:r>
        <w:t>to</w:t>
      </w:r>
      <w:r>
        <w:rPr>
          <w:spacing w:val="-1"/>
        </w:rPr>
        <w:t xml:space="preserve"> </w:t>
      </w:r>
      <w:r>
        <w:t>alter</w:t>
      </w:r>
      <w:r>
        <w:rPr>
          <w:spacing w:val="-2"/>
        </w:rPr>
        <w:t xml:space="preserve"> </w:t>
      </w:r>
      <w:r>
        <w:t>existing</w:t>
      </w:r>
      <w:r>
        <w:rPr>
          <w:spacing w:val="-1"/>
        </w:rPr>
        <w:t xml:space="preserve"> </w:t>
      </w:r>
      <w:r>
        <w:t>terms</w:t>
      </w:r>
      <w:r>
        <w:rPr>
          <w:spacing w:val="-3"/>
        </w:rPr>
        <w:t xml:space="preserve"> </w:t>
      </w:r>
      <w:r>
        <w:t>or</w:t>
      </w:r>
      <w:r>
        <w:rPr>
          <w:spacing w:val="-2"/>
        </w:rPr>
        <w:t xml:space="preserve"> </w:t>
      </w:r>
      <w:r>
        <w:t>add</w:t>
      </w:r>
      <w:r>
        <w:rPr>
          <w:spacing w:val="-1"/>
        </w:rPr>
        <w:t xml:space="preserve"> </w:t>
      </w:r>
      <w:r>
        <w:t>any</w:t>
      </w:r>
      <w:r>
        <w:rPr>
          <w:spacing w:val="-3"/>
        </w:rPr>
        <w:t xml:space="preserve"> </w:t>
      </w:r>
      <w:r>
        <w:t>extra</w:t>
      </w:r>
      <w:r>
        <w:rPr>
          <w:spacing w:val="-3"/>
        </w:rPr>
        <w:t xml:space="preserve"> </w:t>
      </w:r>
      <w:r>
        <w:t>terms</w:t>
      </w:r>
      <w:r>
        <w:rPr>
          <w:spacing w:val="-3"/>
        </w:rPr>
        <w:t xml:space="preserve"> </w:t>
      </w:r>
      <w:r>
        <w:t>that</w:t>
      </w:r>
      <w:r>
        <w:rPr>
          <w:spacing w:val="-2"/>
        </w:rPr>
        <w:t xml:space="preserve"> </w:t>
      </w:r>
      <w:r>
        <w:t>materially change the Services offered by the Supplier and defined in the Application.</w:t>
      </w:r>
    </w:p>
    <w:p w14:paraId="42256F88" w14:textId="77777777" w:rsidR="00493DB4" w:rsidRDefault="004014C1">
      <w:pPr>
        <w:pStyle w:val="BodyText"/>
        <w:spacing w:before="229"/>
        <w:ind w:left="247" w:right="209" w:hanging="10"/>
      </w:pPr>
      <w:r>
        <w:t>There</w:t>
      </w:r>
      <w:r>
        <w:rPr>
          <w:spacing w:val="-1"/>
        </w:rPr>
        <w:t xml:space="preserve"> </w:t>
      </w:r>
      <w:r>
        <w:t>are</w:t>
      </w:r>
      <w:r>
        <w:rPr>
          <w:spacing w:val="-3"/>
        </w:rPr>
        <w:t xml:space="preserve"> </w:t>
      </w:r>
      <w:r>
        <w:t>terms in</w:t>
      </w:r>
      <w:r>
        <w:rPr>
          <w:spacing w:val="-3"/>
        </w:rPr>
        <w:t xml:space="preserve"> </w:t>
      </w:r>
      <w:r>
        <w:t>the</w:t>
      </w:r>
      <w:r>
        <w:rPr>
          <w:spacing w:val="-3"/>
        </w:rPr>
        <w:t xml:space="preserve"> </w:t>
      </w:r>
      <w:r>
        <w:t>Call-Off Contract</w:t>
      </w:r>
      <w:r>
        <w:rPr>
          <w:spacing w:val="-2"/>
        </w:rPr>
        <w:t xml:space="preserve"> </w:t>
      </w:r>
      <w:r>
        <w:t>that</w:t>
      </w:r>
      <w:r>
        <w:rPr>
          <w:spacing w:val="-2"/>
        </w:rPr>
        <w:t xml:space="preserve"> </w:t>
      </w:r>
      <w:r>
        <w:t>may</w:t>
      </w:r>
      <w:r>
        <w:rPr>
          <w:spacing w:val="-5"/>
        </w:rPr>
        <w:t xml:space="preserve"> </w:t>
      </w:r>
      <w:r>
        <w:t>be</w:t>
      </w:r>
      <w:r>
        <w:rPr>
          <w:spacing w:val="-1"/>
        </w:rPr>
        <w:t xml:space="preserve"> </w:t>
      </w:r>
      <w:r>
        <w:t>defined</w:t>
      </w:r>
      <w:r>
        <w:rPr>
          <w:spacing w:val="-1"/>
        </w:rPr>
        <w:t xml:space="preserve"> </w:t>
      </w:r>
      <w:r>
        <w:t>in</w:t>
      </w:r>
      <w:r>
        <w:rPr>
          <w:spacing w:val="-3"/>
        </w:rPr>
        <w:t xml:space="preserve"> </w:t>
      </w:r>
      <w:r>
        <w:t>the</w:t>
      </w:r>
      <w:r>
        <w:rPr>
          <w:spacing w:val="-3"/>
        </w:rPr>
        <w:t xml:space="preserve"> </w:t>
      </w:r>
      <w:r>
        <w:t>Order</w:t>
      </w:r>
      <w:r>
        <w:rPr>
          <w:spacing w:val="-2"/>
        </w:rPr>
        <w:t xml:space="preserve"> </w:t>
      </w:r>
      <w:r>
        <w:t>Form.</w:t>
      </w:r>
      <w:r>
        <w:rPr>
          <w:spacing w:val="-2"/>
        </w:rPr>
        <w:t xml:space="preserve"> </w:t>
      </w:r>
      <w:r>
        <w:t>These</w:t>
      </w:r>
      <w:r>
        <w:rPr>
          <w:spacing w:val="-3"/>
        </w:rPr>
        <w:t xml:space="preserve"> </w:t>
      </w:r>
      <w:r>
        <w:t>are identified in the contract with square brackets.</w:t>
      </w: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60"/>
        <w:gridCol w:w="6825"/>
      </w:tblGrid>
      <w:tr w:rsidR="00493DB4" w14:paraId="56BE997E" w14:textId="77777777">
        <w:trPr>
          <w:trHeight w:val="4291"/>
        </w:trPr>
        <w:tc>
          <w:tcPr>
            <w:tcW w:w="2060" w:type="dxa"/>
          </w:tcPr>
          <w:p w14:paraId="3134839B" w14:textId="77777777" w:rsidR="00493DB4" w:rsidRDefault="00493DB4">
            <w:pPr>
              <w:pStyle w:val="TableParagraph"/>
            </w:pPr>
          </w:p>
          <w:p w14:paraId="46A9AAEC" w14:textId="77777777" w:rsidR="00493DB4" w:rsidRDefault="00493DB4">
            <w:pPr>
              <w:pStyle w:val="TableParagraph"/>
            </w:pPr>
          </w:p>
          <w:p w14:paraId="760F02DD" w14:textId="77777777" w:rsidR="00493DB4" w:rsidRDefault="00493DB4">
            <w:pPr>
              <w:pStyle w:val="TableParagraph"/>
              <w:spacing w:before="184"/>
            </w:pPr>
          </w:p>
          <w:p w14:paraId="38EDBE0A" w14:textId="77777777" w:rsidR="00493DB4" w:rsidRDefault="004014C1">
            <w:pPr>
              <w:pStyle w:val="TableParagraph"/>
              <w:ind w:left="105"/>
              <w:rPr>
                <w:b/>
              </w:rPr>
            </w:pPr>
            <w:r>
              <w:rPr>
                <w:b/>
              </w:rPr>
              <w:t>From</w:t>
            </w:r>
            <w:r>
              <w:rPr>
                <w:b/>
                <w:spacing w:val="-4"/>
              </w:rPr>
              <w:t xml:space="preserve"> </w:t>
            </w:r>
            <w:r>
              <w:rPr>
                <w:b/>
              </w:rPr>
              <w:t>the</w:t>
            </w:r>
            <w:r>
              <w:rPr>
                <w:b/>
                <w:spacing w:val="-2"/>
              </w:rPr>
              <w:t xml:space="preserve"> Buyer</w:t>
            </w:r>
          </w:p>
        </w:tc>
        <w:tc>
          <w:tcPr>
            <w:tcW w:w="6825" w:type="dxa"/>
          </w:tcPr>
          <w:p w14:paraId="13A052E3" w14:textId="77777777" w:rsidR="00493DB4" w:rsidRDefault="00493DB4">
            <w:pPr>
              <w:pStyle w:val="TableParagraph"/>
            </w:pPr>
          </w:p>
          <w:p w14:paraId="08988C5C" w14:textId="77777777" w:rsidR="00493DB4" w:rsidRDefault="00493DB4">
            <w:pPr>
              <w:pStyle w:val="TableParagraph"/>
              <w:spacing w:before="243"/>
            </w:pPr>
          </w:p>
          <w:p w14:paraId="5F4D5A3F" w14:textId="77777777" w:rsidR="004014C1" w:rsidRDefault="004014C1" w:rsidP="004014C1">
            <w:pPr>
              <w:pStyle w:val="Standard"/>
              <w:ind w:left="10"/>
              <w:rPr>
                <w:color w:val="FF0000"/>
              </w:rPr>
            </w:pPr>
            <w:r>
              <w:rPr>
                <w:color w:val="FF0000"/>
              </w:rPr>
              <w:t>REDACTED TEXT under FOIA Section 40, Personal</w:t>
            </w:r>
          </w:p>
          <w:p w14:paraId="358BFEE6" w14:textId="77777777" w:rsidR="00493DB4" w:rsidRDefault="004014C1" w:rsidP="004014C1">
            <w:pPr>
              <w:pStyle w:val="TableParagraph"/>
              <w:spacing w:line="250" w:lineRule="exact"/>
              <w:ind w:left="112"/>
            </w:pPr>
            <w:r>
              <w:rPr>
                <w:color w:val="FF0000"/>
              </w:rPr>
              <w:t>Information.</w:t>
            </w:r>
          </w:p>
        </w:tc>
      </w:tr>
      <w:tr w:rsidR="00493DB4" w14:paraId="5D876D47" w14:textId="77777777">
        <w:trPr>
          <w:trHeight w:val="3830"/>
        </w:trPr>
        <w:tc>
          <w:tcPr>
            <w:tcW w:w="2060" w:type="dxa"/>
          </w:tcPr>
          <w:p w14:paraId="69134BBD" w14:textId="77777777" w:rsidR="00493DB4" w:rsidRDefault="00493DB4">
            <w:pPr>
              <w:pStyle w:val="TableParagraph"/>
            </w:pPr>
          </w:p>
          <w:p w14:paraId="244D911D" w14:textId="77777777" w:rsidR="00493DB4" w:rsidRDefault="00493DB4">
            <w:pPr>
              <w:pStyle w:val="TableParagraph"/>
            </w:pPr>
          </w:p>
          <w:p w14:paraId="4EC4DE40" w14:textId="77777777" w:rsidR="00493DB4" w:rsidRDefault="00493DB4">
            <w:pPr>
              <w:pStyle w:val="TableParagraph"/>
              <w:spacing w:before="183"/>
            </w:pPr>
          </w:p>
          <w:p w14:paraId="718F197C" w14:textId="77777777" w:rsidR="00493DB4" w:rsidRDefault="004014C1">
            <w:pPr>
              <w:pStyle w:val="TableParagraph"/>
              <w:spacing w:before="1"/>
              <w:ind w:left="105"/>
              <w:rPr>
                <w:b/>
              </w:rPr>
            </w:pPr>
            <w:r>
              <w:rPr>
                <w:b/>
              </w:rPr>
              <w:t>To</w:t>
            </w:r>
            <w:r>
              <w:rPr>
                <w:b/>
                <w:spacing w:val="-2"/>
              </w:rPr>
              <w:t xml:space="preserve"> </w:t>
            </w:r>
            <w:r>
              <w:rPr>
                <w:b/>
              </w:rPr>
              <w:t>the</w:t>
            </w:r>
            <w:r>
              <w:rPr>
                <w:b/>
                <w:spacing w:val="-1"/>
              </w:rPr>
              <w:t xml:space="preserve"> </w:t>
            </w:r>
            <w:r>
              <w:rPr>
                <w:b/>
                <w:spacing w:val="-2"/>
              </w:rPr>
              <w:t>Supplier</w:t>
            </w:r>
          </w:p>
        </w:tc>
        <w:tc>
          <w:tcPr>
            <w:tcW w:w="6825" w:type="dxa"/>
          </w:tcPr>
          <w:p w14:paraId="19D19AE4" w14:textId="77777777" w:rsidR="004014C1" w:rsidRDefault="004014C1" w:rsidP="004014C1">
            <w:pPr>
              <w:pStyle w:val="Standard"/>
              <w:ind w:left="10"/>
              <w:rPr>
                <w:color w:val="FF0000"/>
              </w:rPr>
            </w:pPr>
            <w:r>
              <w:rPr>
                <w:color w:val="FF0000"/>
              </w:rPr>
              <w:t>REDACTED TEXT under FOIA Section 40, Personal</w:t>
            </w:r>
          </w:p>
          <w:p w14:paraId="192FE596" w14:textId="77777777" w:rsidR="00493DB4" w:rsidRDefault="004014C1" w:rsidP="004014C1">
            <w:pPr>
              <w:pStyle w:val="TableParagraph"/>
              <w:ind w:left="112"/>
            </w:pPr>
            <w:r>
              <w:rPr>
                <w:color w:val="FF0000"/>
              </w:rPr>
              <w:t>Information.</w:t>
            </w:r>
          </w:p>
        </w:tc>
      </w:tr>
      <w:tr w:rsidR="00493DB4" w14:paraId="2FCC36B6" w14:textId="77777777">
        <w:trPr>
          <w:trHeight w:val="1434"/>
        </w:trPr>
        <w:tc>
          <w:tcPr>
            <w:tcW w:w="8885" w:type="dxa"/>
            <w:gridSpan w:val="2"/>
          </w:tcPr>
          <w:p w14:paraId="2F782911" w14:textId="77777777" w:rsidR="00493DB4" w:rsidRDefault="004014C1">
            <w:pPr>
              <w:pStyle w:val="TableParagraph"/>
              <w:spacing w:before="184"/>
              <w:ind w:left="105"/>
              <w:rPr>
                <w:b/>
              </w:rPr>
            </w:pPr>
            <w:r>
              <w:rPr>
                <w:b/>
              </w:rPr>
              <w:t>Together</w:t>
            </w:r>
            <w:r>
              <w:rPr>
                <w:b/>
                <w:spacing w:val="-5"/>
              </w:rPr>
              <w:t xml:space="preserve"> </w:t>
            </w:r>
            <w:r>
              <w:rPr>
                <w:b/>
              </w:rPr>
              <w:t>the</w:t>
            </w:r>
            <w:r>
              <w:rPr>
                <w:b/>
                <w:spacing w:val="-6"/>
              </w:rPr>
              <w:t xml:space="preserve"> </w:t>
            </w:r>
            <w:r>
              <w:rPr>
                <w:b/>
                <w:spacing w:val="-2"/>
              </w:rPr>
              <w:t>‘Parties’</w:t>
            </w:r>
          </w:p>
        </w:tc>
      </w:tr>
    </w:tbl>
    <w:p w14:paraId="485BAD2C" w14:textId="77777777" w:rsidR="00493DB4" w:rsidRDefault="00493DB4">
      <w:pPr>
        <w:sectPr w:rsidR="00493DB4">
          <w:type w:val="continuous"/>
          <w:pgSz w:w="11930" w:h="16840"/>
          <w:pgMar w:top="1080" w:right="1040" w:bottom="1240" w:left="880" w:header="0" w:footer="1056" w:gutter="0"/>
          <w:cols w:space="720"/>
        </w:sectPr>
      </w:pPr>
    </w:p>
    <w:p w14:paraId="000F4EA6" w14:textId="77777777" w:rsidR="00493DB4" w:rsidRDefault="004014C1">
      <w:pPr>
        <w:pStyle w:val="Heading3"/>
        <w:spacing w:before="63"/>
        <w:ind w:left="212" w:firstLine="0"/>
      </w:pPr>
      <w:r>
        <w:rPr>
          <w:color w:val="434343"/>
        </w:rPr>
        <w:lastRenderedPageBreak/>
        <w:t>Principal</w:t>
      </w:r>
      <w:r>
        <w:rPr>
          <w:color w:val="434343"/>
          <w:spacing w:val="-9"/>
        </w:rPr>
        <w:t xml:space="preserve"> </w:t>
      </w:r>
      <w:r>
        <w:rPr>
          <w:color w:val="434343"/>
        </w:rPr>
        <w:t>contact</w:t>
      </w:r>
      <w:r>
        <w:rPr>
          <w:color w:val="434343"/>
          <w:spacing w:val="-6"/>
        </w:rPr>
        <w:t xml:space="preserve"> </w:t>
      </w:r>
      <w:r>
        <w:rPr>
          <w:color w:val="434343"/>
          <w:spacing w:val="-2"/>
        </w:rPr>
        <w:t>details</w:t>
      </w:r>
    </w:p>
    <w:p w14:paraId="6648EBBA" w14:textId="77777777" w:rsidR="00493DB4" w:rsidRDefault="004014C1">
      <w:pPr>
        <w:pStyle w:val="Heading6"/>
        <w:spacing w:before="315"/>
        <w:ind w:left="243"/>
      </w:pPr>
      <w:r>
        <w:t>For</w:t>
      </w:r>
      <w:r>
        <w:rPr>
          <w:spacing w:val="-3"/>
        </w:rPr>
        <w:t xml:space="preserve"> </w:t>
      </w:r>
      <w:r>
        <w:t>the</w:t>
      </w:r>
      <w:r>
        <w:rPr>
          <w:spacing w:val="-4"/>
        </w:rPr>
        <w:t xml:space="preserve"> </w:t>
      </w:r>
      <w:r>
        <w:rPr>
          <w:spacing w:val="-2"/>
        </w:rPr>
        <w:t>Buyer:</w:t>
      </w:r>
    </w:p>
    <w:p w14:paraId="16882BF8" w14:textId="77777777" w:rsidR="00493DB4" w:rsidRDefault="00493DB4">
      <w:pPr>
        <w:pStyle w:val="BodyText"/>
        <w:spacing w:before="118"/>
        <w:rPr>
          <w:b/>
        </w:rPr>
      </w:pPr>
    </w:p>
    <w:p w14:paraId="010B91B4" w14:textId="77777777" w:rsidR="004014C1" w:rsidRDefault="004014C1" w:rsidP="004014C1">
      <w:pPr>
        <w:pStyle w:val="Standard"/>
        <w:ind w:left="10"/>
        <w:rPr>
          <w:color w:val="FF0000"/>
        </w:rPr>
      </w:pPr>
      <w:r>
        <w:rPr>
          <w:color w:val="FF0000"/>
        </w:rPr>
        <w:t>REDACTED TEXT under FOIA Section 40, Personal</w:t>
      </w:r>
    </w:p>
    <w:p w14:paraId="33E15A3E" w14:textId="77777777" w:rsidR="004014C1" w:rsidRDefault="004014C1" w:rsidP="004014C1">
      <w:pPr>
        <w:pStyle w:val="Heading6"/>
        <w:spacing w:before="81"/>
        <w:ind w:left="238"/>
        <w:rPr>
          <w:color w:val="FF0000"/>
        </w:rPr>
      </w:pPr>
      <w:r>
        <w:rPr>
          <w:color w:val="FF0000"/>
        </w:rPr>
        <w:t>Information.</w:t>
      </w:r>
    </w:p>
    <w:p w14:paraId="674FCAAC" w14:textId="77777777" w:rsidR="004014C1" w:rsidRDefault="004014C1" w:rsidP="004014C1">
      <w:pPr>
        <w:pStyle w:val="Heading6"/>
        <w:spacing w:before="81"/>
        <w:ind w:left="238"/>
      </w:pPr>
    </w:p>
    <w:p w14:paraId="7B1F1F21" w14:textId="77777777" w:rsidR="00493DB4" w:rsidRDefault="004014C1" w:rsidP="004014C1">
      <w:pPr>
        <w:pStyle w:val="Heading6"/>
        <w:spacing w:before="81"/>
        <w:ind w:left="238"/>
      </w:pPr>
      <w:r>
        <w:t>For</w:t>
      </w:r>
      <w:r>
        <w:rPr>
          <w:spacing w:val="-1"/>
        </w:rPr>
        <w:t xml:space="preserve"> </w:t>
      </w:r>
      <w:r>
        <w:t>the</w:t>
      </w:r>
      <w:r>
        <w:rPr>
          <w:spacing w:val="-4"/>
        </w:rPr>
        <w:t xml:space="preserve"> </w:t>
      </w:r>
      <w:r>
        <w:rPr>
          <w:spacing w:val="-2"/>
        </w:rPr>
        <w:t>Supplier:</w:t>
      </w:r>
    </w:p>
    <w:p w14:paraId="73FA3A0F" w14:textId="77777777" w:rsidR="004014C1" w:rsidRDefault="004014C1" w:rsidP="004014C1">
      <w:pPr>
        <w:pStyle w:val="Standard"/>
        <w:ind w:left="10"/>
        <w:rPr>
          <w:color w:val="FF0000"/>
        </w:rPr>
      </w:pPr>
      <w:r>
        <w:rPr>
          <w:color w:val="FF0000"/>
        </w:rPr>
        <w:t>REDACTED TEXT under FOIA Section 40, Personal</w:t>
      </w:r>
    </w:p>
    <w:p w14:paraId="61924211" w14:textId="77777777" w:rsidR="00493DB4" w:rsidRDefault="004014C1" w:rsidP="004014C1">
      <w:pPr>
        <w:pStyle w:val="BodyText"/>
        <w:rPr>
          <w:b/>
        </w:rPr>
      </w:pPr>
      <w:r>
        <w:rPr>
          <w:color w:val="FF0000"/>
        </w:rPr>
        <w:t>Information.</w:t>
      </w:r>
    </w:p>
    <w:p w14:paraId="42FD6051" w14:textId="77777777" w:rsidR="00493DB4" w:rsidRDefault="00493DB4">
      <w:pPr>
        <w:pStyle w:val="BodyText"/>
        <w:spacing w:before="38"/>
        <w:rPr>
          <w:b/>
        </w:rPr>
      </w:pPr>
    </w:p>
    <w:p w14:paraId="0D64CA9C" w14:textId="77777777" w:rsidR="00493DB4" w:rsidRDefault="004014C1">
      <w:pPr>
        <w:pStyle w:val="Heading3"/>
        <w:spacing w:line="318" w:lineRule="exact"/>
        <w:ind w:left="238" w:firstLine="0"/>
      </w:pPr>
      <w:r>
        <w:rPr>
          <w:color w:val="434343"/>
        </w:rPr>
        <w:t>Call-Off</w:t>
      </w:r>
      <w:r>
        <w:rPr>
          <w:color w:val="434343"/>
          <w:spacing w:val="-9"/>
        </w:rPr>
        <w:t xml:space="preserve"> </w:t>
      </w:r>
      <w:r>
        <w:rPr>
          <w:color w:val="434343"/>
        </w:rPr>
        <w:t>Contract</w:t>
      </w:r>
      <w:r>
        <w:rPr>
          <w:color w:val="434343"/>
          <w:spacing w:val="-7"/>
        </w:rPr>
        <w:t xml:space="preserve"> </w:t>
      </w:r>
      <w:r>
        <w:rPr>
          <w:color w:val="434343"/>
          <w:spacing w:val="-4"/>
        </w:rPr>
        <w:t>term</w:t>
      </w: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28"/>
        <w:gridCol w:w="6778"/>
      </w:tblGrid>
      <w:tr w:rsidR="00493DB4" w14:paraId="3FD4AB71" w14:textId="77777777">
        <w:trPr>
          <w:trHeight w:val="1045"/>
        </w:trPr>
        <w:tc>
          <w:tcPr>
            <w:tcW w:w="2828" w:type="dxa"/>
          </w:tcPr>
          <w:p w14:paraId="6EBD8B93" w14:textId="77777777" w:rsidR="00493DB4" w:rsidRDefault="004014C1">
            <w:pPr>
              <w:pStyle w:val="TableParagraph"/>
              <w:spacing w:before="184"/>
              <w:ind w:left="105"/>
              <w:rPr>
                <w:b/>
              </w:rPr>
            </w:pPr>
            <w:r>
              <w:rPr>
                <w:b/>
              </w:rPr>
              <w:t>Start</w:t>
            </w:r>
            <w:r>
              <w:rPr>
                <w:b/>
                <w:spacing w:val="-1"/>
              </w:rPr>
              <w:t xml:space="preserve"> </w:t>
            </w:r>
            <w:r>
              <w:rPr>
                <w:b/>
                <w:spacing w:val="-4"/>
              </w:rPr>
              <w:t>date</w:t>
            </w:r>
          </w:p>
        </w:tc>
        <w:tc>
          <w:tcPr>
            <w:tcW w:w="6778" w:type="dxa"/>
          </w:tcPr>
          <w:p w14:paraId="78A07C7C" w14:textId="77777777" w:rsidR="00493DB4" w:rsidRDefault="004014C1">
            <w:pPr>
              <w:pStyle w:val="TableParagraph"/>
              <w:spacing w:before="184"/>
              <w:ind w:left="110" w:right="123"/>
            </w:pPr>
            <w:r>
              <w:t>This</w:t>
            </w:r>
            <w:r>
              <w:rPr>
                <w:spacing w:val="-4"/>
              </w:rPr>
              <w:t xml:space="preserve"> </w:t>
            </w:r>
            <w:r>
              <w:t>Call-Off</w:t>
            </w:r>
            <w:r>
              <w:rPr>
                <w:spacing w:val="-3"/>
              </w:rPr>
              <w:t xml:space="preserve"> </w:t>
            </w:r>
            <w:r>
              <w:t>Contract</w:t>
            </w:r>
            <w:r>
              <w:rPr>
                <w:spacing w:val="-3"/>
              </w:rPr>
              <w:t xml:space="preserve"> </w:t>
            </w:r>
            <w:r>
              <w:t>Starts</w:t>
            </w:r>
            <w:r>
              <w:rPr>
                <w:spacing w:val="-7"/>
              </w:rPr>
              <w:t xml:space="preserve"> </w:t>
            </w:r>
            <w:r>
              <w:t>on</w:t>
            </w:r>
            <w:r>
              <w:rPr>
                <w:spacing w:val="-5"/>
              </w:rPr>
              <w:t xml:space="preserve"> </w:t>
            </w:r>
            <w:r>
              <w:t>15th</w:t>
            </w:r>
            <w:r>
              <w:rPr>
                <w:spacing w:val="-5"/>
              </w:rPr>
              <w:t xml:space="preserve"> </w:t>
            </w:r>
            <w:r>
              <w:t>November</w:t>
            </w:r>
            <w:r>
              <w:rPr>
                <w:spacing w:val="-4"/>
              </w:rPr>
              <w:t xml:space="preserve"> </w:t>
            </w:r>
            <w:r>
              <w:t>2023</w:t>
            </w:r>
            <w:r>
              <w:rPr>
                <w:spacing w:val="-5"/>
              </w:rPr>
              <w:t xml:space="preserve"> </w:t>
            </w:r>
            <w:r>
              <w:t>and</w:t>
            </w:r>
            <w:r>
              <w:rPr>
                <w:spacing w:val="-5"/>
              </w:rPr>
              <w:t xml:space="preserve"> </w:t>
            </w:r>
            <w:r>
              <w:t>is</w:t>
            </w:r>
            <w:r>
              <w:rPr>
                <w:spacing w:val="-5"/>
              </w:rPr>
              <w:t xml:space="preserve"> </w:t>
            </w:r>
            <w:r>
              <w:t>valid for 3 (three) years with a 12 (twelve) month optional extension.</w:t>
            </w:r>
          </w:p>
        </w:tc>
      </w:tr>
      <w:tr w:rsidR="00493DB4" w14:paraId="1C471F69" w14:textId="77777777">
        <w:trPr>
          <w:trHeight w:val="3167"/>
        </w:trPr>
        <w:tc>
          <w:tcPr>
            <w:tcW w:w="2828" w:type="dxa"/>
          </w:tcPr>
          <w:p w14:paraId="5CC1D468" w14:textId="77777777" w:rsidR="00493DB4" w:rsidRDefault="00493DB4">
            <w:pPr>
              <w:pStyle w:val="TableParagraph"/>
              <w:spacing w:before="212"/>
            </w:pPr>
          </w:p>
          <w:p w14:paraId="12FE8921" w14:textId="77777777" w:rsidR="00493DB4" w:rsidRDefault="004014C1">
            <w:pPr>
              <w:pStyle w:val="TableParagraph"/>
              <w:spacing w:line="266" w:lineRule="auto"/>
              <w:ind w:left="105" w:right="671"/>
              <w:rPr>
                <w:b/>
              </w:rPr>
            </w:pPr>
            <w:r>
              <w:rPr>
                <w:b/>
                <w:spacing w:val="-2"/>
              </w:rPr>
              <w:t>Ending (termination)</w:t>
            </w:r>
          </w:p>
        </w:tc>
        <w:tc>
          <w:tcPr>
            <w:tcW w:w="6778" w:type="dxa"/>
          </w:tcPr>
          <w:p w14:paraId="49DF6751" w14:textId="77777777" w:rsidR="00493DB4" w:rsidRDefault="00493DB4">
            <w:pPr>
              <w:pStyle w:val="TableParagraph"/>
              <w:spacing w:before="171"/>
            </w:pPr>
          </w:p>
          <w:p w14:paraId="1A8B6E56" w14:textId="77777777" w:rsidR="00493DB4" w:rsidRDefault="004014C1">
            <w:pPr>
              <w:pStyle w:val="TableParagraph"/>
              <w:spacing w:line="288" w:lineRule="auto"/>
              <w:ind w:left="110" w:right="123"/>
            </w:pPr>
            <w:r>
              <w:t>The notice period for the Supplier needed for Ending the Call-Off Contract</w:t>
            </w:r>
            <w:r>
              <w:rPr>
                <w:spacing w:val="-1"/>
              </w:rPr>
              <w:t xml:space="preserve"> </w:t>
            </w:r>
            <w:r>
              <w:t>is</w:t>
            </w:r>
            <w:r>
              <w:rPr>
                <w:spacing w:val="-2"/>
              </w:rPr>
              <w:t xml:space="preserve"> </w:t>
            </w:r>
            <w:r>
              <w:t>at</w:t>
            </w:r>
            <w:r>
              <w:rPr>
                <w:spacing w:val="-1"/>
              </w:rPr>
              <w:t xml:space="preserve"> </w:t>
            </w:r>
            <w:r>
              <w:t xml:space="preserve">least </w:t>
            </w:r>
            <w:r>
              <w:rPr>
                <w:b/>
              </w:rPr>
              <w:t>90</w:t>
            </w:r>
            <w:r>
              <w:rPr>
                <w:b/>
                <w:spacing w:val="-10"/>
              </w:rPr>
              <w:t xml:space="preserve"> </w:t>
            </w:r>
            <w:r>
              <w:t>Working</w:t>
            </w:r>
            <w:r>
              <w:rPr>
                <w:spacing w:val="-3"/>
              </w:rPr>
              <w:t xml:space="preserve"> </w:t>
            </w:r>
            <w:r>
              <w:t>Days</w:t>
            </w:r>
            <w:r>
              <w:rPr>
                <w:spacing w:val="-5"/>
              </w:rPr>
              <w:t xml:space="preserve"> </w:t>
            </w:r>
            <w:r>
              <w:t>from</w:t>
            </w:r>
            <w:r>
              <w:rPr>
                <w:spacing w:val="-4"/>
              </w:rPr>
              <w:t xml:space="preserve"> </w:t>
            </w:r>
            <w:r>
              <w:t>the</w:t>
            </w:r>
            <w:r>
              <w:rPr>
                <w:spacing w:val="-5"/>
              </w:rPr>
              <w:t xml:space="preserve"> </w:t>
            </w:r>
            <w:r>
              <w:t>date</w:t>
            </w:r>
            <w:r>
              <w:rPr>
                <w:spacing w:val="-3"/>
              </w:rPr>
              <w:t xml:space="preserve"> </w:t>
            </w:r>
            <w:r>
              <w:t>of</w:t>
            </w:r>
            <w:r>
              <w:rPr>
                <w:spacing w:val="-1"/>
              </w:rPr>
              <w:t xml:space="preserve"> </w:t>
            </w:r>
            <w:r>
              <w:t>written</w:t>
            </w:r>
            <w:r>
              <w:rPr>
                <w:spacing w:val="-3"/>
              </w:rPr>
              <w:t xml:space="preserve"> </w:t>
            </w:r>
            <w:r>
              <w:t>notice for undisputed sums (as per clause 18.6).</w:t>
            </w:r>
          </w:p>
          <w:p w14:paraId="72149FE6" w14:textId="77777777" w:rsidR="00493DB4" w:rsidRDefault="004014C1">
            <w:pPr>
              <w:pStyle w:val="TableParagraph"/>
              <w:spacing w:before="249"/>
              <w:ind w:left="110" w:right="174"/>
            </w:pPr>
            <w:r>
              <w:t>The</w:t>
            </w:r>
            <w:r>
              <w:rPr>
                <w:spacing w:val="-5"/>
              </w:rPr>
              <w:t xml:space="preserve"> </w:t>
            </w:r>
            <w:r>
              <w:t>notice</w:t>
            </w:r>
            <w:r>
              <w:rPr>
                <w:spacing w:val="-3"/>
              </w:rPr>
              <w:t xml:space="preserve"> </w:t>
            </w:r>
            <w:r>
              <w:t>period</w:t>
            </w:r>
            <w:r>
              <w:rPr>
                <w:spacing w:val="-5"/>
              </w:rPr>
              <w:t xml:space="preserve"> </w:t>
            </w:r>
            <w:r>
              <w:t>for</w:t>
            </w:r>
            <w:r>
              <w:rPr>
                <w:spacing w:val="-4"/>
              </w:rPr>
              <w:t xml:space="preserve"> </w:t>
            </w:r>
            <w:r>
              <w:t>the</w:t>
            </w:r>
            <w:r>
              <w:rPr>
                <w:spacing w:val="-7"/>
              </w:rPr>
              <w:t xml:space="preserve"> </w:t>
            </w:r>
            <w:r>
              <w:t>Buyer</w:t>
            </w:r>
            <w:r>
              <w:rPr>
                <w:spacing w:val="-2"/>
              </w:rPr>
              <w:t xml:space="preserve"> </w:t>
            </w:r>
            <w:r>
              <w:t>is</w:t>
            </w:r>
            <w:r>
              <w:rPr>
                <w:spacing w:val="-2"/>
              </w:rPr>
              <w:t xml:space="preserve"> </w:t>
            </w:r>
            <w:r>
              <w:t>a</w:t>
            </w:r>
            <w:r>
              <w:rPr>
                <w:spacing w:val="-5"/>
              </w:rPr>
              <w:t xml:space="preserve"> </w:t>
            </w:r>
            <w:r>
              <w:t>maximum</w:t>
            </w:r>
            <w:r>
              <w:rPr>
                <w:spacing w:val="-2"/>
              </w:rPr>
              <w:t xml:space="preserve"> </w:t>
            </w:r>
            <w:r>
              <w:t xml:space="preserve">of </w:t>
            </w:r>
            <w:r>
              <w:rPr>
                <w:b/>
              </w:rPr>
              <w:t>30</w:t>
            </w:r>
            <w:r>
              <w:rPr>
                <w:b/>
                <w:spacing w:val="-2"/>
              </w:rPr>
              <w:t xml:space="preserve"> </w:t>
            </w:r>
            <w:r>
              <w:t>days</w:t>
            </w:r>
            <w:r>
              <w:rPr>
                <w:spacing w:val="-5"/>
              </w:rPr>
              <w:t xml:space="preserve"> </w:t>
            </w:r>
            <w:r>
              <w:t>from</w:t>
            </w:r>
            <w:r>
              <w:rPr>
                <w:spacing w:val="-4"/>
              </w:rPr>
              <w:t xml:space="preserve"> </w:t>
            </w:r>
            <w:r>
              <w:t xml:space="preserve">the date of written notice for Ending without cause (as per clause </w:t>
            </w:r>
            <w:r>
              <w:rPr>
                <w:spacing w:val="-2"/>
              </w:rPr>
              <w:t>18.1).</w:t>
            </w:r>
          </w:p>
        </w:tc>
      </w:tr>
      <w:tr w:rsidR="00493DB4" w14:paraId="081E9309" w14:textId="77777777">
        <w:trPr>
          <w:trHeight w:val="4686"/>
        </w:trPr>
        <w:tc>
          <w:tcPr>
            <w:tcW w:w="2828" w:type="dxa"/>
          </w:tcPr>
          <w:p w14:paraId="6F8CC580" w14:textId="77777777" w:rsidR="00493DB4" w:rsidRDefault="004014C1">
            <w:pPr>
              <w:pStyle w:val="TableParagraph"/>
              <w:spacing w:before="184"/>
              <w:ind w:left="105"/>
              <w:rPr>
                <w:b/>
              </w:rPr>
            </w:pPr>
            <w:r>
              <w:rPr>
                <w:b/>
              </w:rPr>
              <w:t>Extension</w:t>
            </w:r>
            <w:r>
              <w:rPr>
                <w:b/>
                <w:spacing w:val="-6"/>
              </w:rPr>
              <w:t xml:space="preserve"> </w:t>
            </w:r>
            <w:r>
              <w:rPr>
                <w:b/>
                <w:spacing w:val="-2"/>
              </w:rPr>
              <w:t>period</w:t>
            </w:r>
          </w:p>
        </w:tc>
        <w:tc>
          <w:tcPr>
            <w:tcW w:w="6778" w:type="dxa"/>
          </w:tcPr>
          <w:p w14:paraId="0681AED9" w14:textId="77777777" w:rsidR="00493DB4" w:rsidRDefault="004014C1">
            <w:pPr>
              <w:pStyle w:val="TableParagraph"/>
              <w:spacing w:before="184"/>
              <w:ind w:left="110" w:right="134"/>
            </w:pPr>
            <w:r>
              <w:t>This</w:t>
            </w:r>
            <w:r>
              <w:rPr>
                <w:spacing w:val="-3"/>
              </w:rPr>
              <w:t xml:space="preserve"> </w:t>
            </w:r>
            <w:r>
              <w:t>Call-Off</w:t>
            </w:r>
            <w:r>
              <w:rPr>
                <w:spacing w:val="-2"/>
              </w:rPr>
              <w:t xml:space="preserve"> </w:t>
            </w:r>
            <w:r>
              <w:t>Contract</w:t>
            </w:r>
            <w:r>
              <w:rPr>
                <w:spacing w:val="-1"/>
              </w:rPr>
              <w:t xml:space="preserve"> </w:t>
            </w:r>
            <w:r>
              <w:t>can</w:t>
            </w:r>
            <w:r>
              <w:rPr>
                <w:spacing w:val="-4"/>
              </w:rPr>
              <w:t xml:space="preserve"> </w:t>
            </w:r>
            <w:r>
              <w:t>be</w:t>
            </w:r>
            <w:r>
              <w:rPr>
                <w:spacing w:val="-4"/>
              </w:rPr>
              <w:t xml:space="preserve"> </w:t>
            </w:r>
            <w:r>
              <w:t>extended</w:t>
            </w:r>
            <w:r>
              <w:rPr>
                <w:spacing w:val="-4"/>
              </w:rPr>
              <w:t xml:space="preserve"> </w:t>
            </w:r>
            <w:r>
              <w:t>by</w:t>
            </w:r>
            <w:r>
              <w:rPr>
                <w:spacing w:val="-7"/>
              </w:rPr>
              <w:t xml:space="preserve"> </w:t>
            </w:r>
            <w:r>
              <w:t>the</w:t>
            </w:r>
            <w:r>
              <w:rPr>
                <w:spacing w:val="-4"/>
              </w:rPr>
              <w:t xml:space="preserve"> </w:t>
            </w:r>
            <w:r>
              <w:t>Buyer</w:t>
            </w:r>
            <w:r>
              <w:rPr>
                <w:spacing w:val="-5"/>
              </w:rPr>
              <w:t xml:space="preserve"> </w:t>
            </w:r>
            <w:r>
              <w:t>for</w:t>
            </w:r>
            <w:r>
              <w:rPr>
                <w:spacing w:val="-5"/>
              </w:rPr>
              <w:t xml:space="preserve"> </w:t>
            </w:r>
            <w:r>
              <w:t>one</w:t>
            </w:r>
            <w:r>
              <w:rPr>
                <w:spacing w:val="-2"/>
              </w:rPr>
              <w:t xml:space="preserve"> </w:t>
            </w:r>
            <w:r>
              <w:t>period of up to 12 months, by giving the Supplier 30 days written notice before its expiry. The extension period is subject to clauses 1.3</w:t>
            </w:r>
            <w:r>
              <w:rPr>
                <w:spacing w:val="40"/>
              </w:rPr>
              <w:t xml:space="preserve"> </w:t>
            </w:r>
            <w:r>
              <w:t>and 1.4 in Part B below.</w:t>
            </w:r>
          </w:p>
          <w:p w14:paraId="381D6B50" w14:textId="77777777" w:rsidR="00493DB4" w:rsidRDefault="004014C1">
            <w:pPr>
              <w:pStyle w:val="TableParagraph"/>
              <w:spacing w:before="224" w:line="276" w:lineRule="auto"/>
              <w:ind w:left="110" w:right="123"/>
            </w:pPr>
            <w:r>
              <w:t>Extensions</w:t>
            </w:r>
            <w:r>
              <w:rPr>
                <w:spacing w:val="-3"/>
              </w:rPr>
              <w:t xml:space="preserve"> </w:t>
            </w:r>
            <w:r>
              <w:t>which</w:t>
            </w:r>
            <w:r>
              <w:rPr>
                <w:spacing w:val="-4"/>
              </w:rPr>
              <w:t xml:space="preserve"> </w:t>
            </w:r>
            <w:r>
              <w:t>extend</w:t>
            </w:r>
            <w:r>
              <w:rPr>
                <w:spacing w:val="-4"/>
              </w:rPr>
              <w:t xml:space="preserve"> </w:t>
            </w:r>
            <w:r>
              <w:t>the</w:t>
            </w:r>
            <w:r>
              <w:rPr>
                <w:spacing w:val="-8"/>
              </w:rPr>
              <w:t xml:space="preserve"> </w:t>
            </w:r>
            <w:r>
              <w:t>Term</w:t>
            </w:r>
            <w:r>
              <w:rPr>
                <w:spacing w:val="-3"/>
              </w:rPr>
              <w:t xml:space="preserve"> </w:t>
            </w:r>
            <w:r>
              <w:t>beyond</w:t>
            </w:r>
            <w:r>
              <w:rPr>
                <w:spacing w:val="-4"/>
              </w:rPr>
              <w:t xml:space="preserve"> </w:t>
            </w:r>
            <w:r>
              <w:t>36</w:t>
            </w:r>
            <w:r>
              <w:rPr>
                <w:spacing w:val="-6"/>
              </w:rPr>
              <w:t xml:space="preserve"> </w:t>
            </w:r>
            <w:r>
              <w:t>months</w:t>
            </w:r>
            <w:r>
              <w:rPr>
                <w:spacing w:val="-3"/>
              </w:rPr>
              <w:t xml:space="preserve"> </w:t>
            </w:r>
            <w:r>
              <w:t>are</w:t>
            </w:r>
            <w:r>
              <w:rPr>
                <w:spacing w:val="-4"/>
              </w:rPr>
              <w:t xml:space="preserve"> </w:t>
            </w:r>
            <w:r>
              <w:t>only permitted if the Supplier complies with the additional exit plan requirements at clauses 21.3 to 21.8.</w:t>
            </w:r>
          </w:p>
          <w:p w14:paraId="5BAAA38B" w14:textId="77777777" w:rsidR="00493DB4" w:rsidRDefault="004014C1">
            <w:pPr>
              <w:pStyle w:val="TableParagraph"/>
              <w:spacing w:before="242" w:line="276" w:lineRule="auto"/>
              <w:ind w:left="110" w:right="123"/>
            </w:pPr>
            <w:r>
              <w:t>If</w:t>
            </w:r>
            <w:r>
              <w:rPr>
                <w:spacing w:val="-2"/>
              </w:rPr>
              <w:t xml:space="preserve"> </w:t>
            </w:r>
            <w:r>
              <w:t>a</w:t>
            </w:r>
            <w:r>
              <w:rPr>
                <w:spacing w:val="-4"/>
              </w:rPr>
              <w:t xml:space="preserve"> </w:t>
            </w:r>
            <w:r>
              <w:t>buyer</w:t>
            </w:r>
            <w:r>
              <w:rPr>
                <w:spacing w:val="-3"/>
              </w:rPr>
              <w:t xml:space="preserve"> </w:t>
            </w:r>
            <w:r>
              <w:t>is</w:t>
            </w:r>
            <w:r>
              <w:rPr>
                <w:spacing w:val="-6"/>
              </w:rPr>
              <w:t xml:space="preserve"> </w:t>
            </w:r>
            <w:r>
              <w:t>a</w:t>
            </w:r>
            <w:r>
              <w:rPr>
                <w:spacing w:val="-4"/>
              </w:rPr>
              <w:t xml:space="preserve"> </w:t>
            </w:r>
            <w:r>
              <w:t>central</w:t>
            </w:r>
            <w:r>
              <w:rPr>
                <w:spacing w:val="-9"/>
              </w:rPr>
              <w:t xml:space="preserve"> </w:t>
            </w:r>
            <w:r>
              <w:t>government</w:t>
            </w:r>
            <w:r>
              <w:rPr>
                <w:spacing w:val="-2"/>
              </w:rPr>
              <w:t xml:space="preserve"> </w:t>
            </w:r>
            <w:r>
              <w:t>department</w:t>
            </w:r>
            <w:r>
              <w:rPr>
                <w:spacing w:val="-2"/>
              </w:rPr>
              <w:t xml:space="preserve"> </w:t>
            </w:r>
            <w:r>
              <w:t>and</w:t>
            </w:r>
            <w:r>
              <w:rPr>
                <w:spacing w:val="-4"/>
              </w:rPr>
              <w:t xml:space="preserve"> </w:t>
            </w:r>
            <w:r>
              <w:t>the</w:t>
            </w:r>
            <w:r>
              <w:rPr>
                <w:spacing w:val="-6"/>
              </w:rPr>
              <w:t xml:space="preserve"> </w:t>
            </w:r>
            <w:r>
              <w:t>contract Term is intended to exceed 24 months, then under the Spend Controls process, prior approval must be obtained from the Government Digital Service (GDS). Further guidance:</w:t>
            </w:r>
          </w:p>
          <w:p w14:paraId="3C50F046" w14:textId="77777777" w:rsidR="00493DB4" w:rsidRDefault="00D07AF0">
            <w:pPr>
              <w:pStyle w:val="TableParagraph"/>
              <w:spacing w:before="245"/>
              <w:ind w:left="110" w:right="309"/>
            </w:pPr>
            <w:hyperlink r:id="rId9">
              <w:r w:rsidR="004014C1">
                <w:rPr>
                  <w:color w:val="0000FF"/>
                  <w:spacing w:val="-2"/>
                  <w:u w:val="single" w:color="0000FF"/>
                </w:rPr>
                <w:t>https://www.gov.uk/service-manual/agile-delivery/spend-controls-</w:t>
              </w:r>
            </w:hyperlink>
            <w:r w:rsidR="004014C1">
              <w:rPr>
                <w:color w:val="0000FF"/>
                <w:spacing w:val="-2"/>
              </w:rPr>
              <w:t xml:space="preserve"> </w:t>
            </w:r>
            <w:hyperlink r:id="rId10">
              <w:r w:rsidR="004014C1">
                <w:rPr>
                  <w:color w:val="0000FF"/>
                  <w:spacing w:val="-2"/>
                  <w:u w:val="single" w:color="0000FF"/>
                </w:rPr>
                <w:t>check-if-you-need-approval-to-spend-money-on-a-service</w:t>
              </w:r>
            </w:hyperlink>
          </w:p>
        </w:tc>
      </w:tr>
    </w:tbl>
    <w:p w14:paraId="17FB7F70" w14:textId="77777777" w:rsidR="00493DB4" w:rsidRDefault="00493DB4">
      <w:pPr>
        <w:sectPr w:rsidR="00493DB4">
          <w:pgSz w:w="11930" w:h="16840"/>
          <w:pgMar w:top="1660" w:right="1040" w:bottom="1240" w:left="880" w:header="0" w:footer="1056" w:gutter="0"/>
          <w:cols w:space="720"/>
        </w:sectPr>
      </w:pPr>
    </w:p>
    <w:p w14:paraId="2654A3E3" w14:textId="77777777" w:rsidR="00493DB4" w:rsidRDefault="004014C1">
      <w:pPr>
        <w:pStyle w:val="Heading3"/>
        <w:spacing w:before="144"/>
        <w:ind w:left="238" w:firstLine="0"/>
      </w:pPr>
      <w:r>
        <w:rPr>
          <w:color w:val="434343"/>
        </w:rPr>
        <w:lastRenderedPageBreak/>
        <w:t>Buyer</w:t>
      </w:r>
      <w:r>
        <w:rPr>
          <w:color w:val="434343"/>
          <w:spacing w:val="-5"/>
        </w:rPr>
        <w:t xml:space="preserve"> </w:t>
      </w:r>
      <w:r>
        <w:rPr>
          <w:color w:val="434343"/>
        </w:rPr>
        <w:t>contractual</w:t>
      </w:r>
      <w:r>
        <w:rPr>
          <w:color w:val="434343"/>
          <w:spacing w:val="-7"/>
        </w:rPr>
        <w:t xml:space="preserve"> </w:t>
      </w:r>
      <w:r>
        <w:rPr>
          <w:color w:val="434343"/>
          <w:spacing w:val="-2"/>
        </w:rPr>
        <w:t>details</w:t>
      </w:r>
    </w:p>
    <w:p w14:paraId="181FF7C9" w14:textId="77777777" w:rsidR="00493DB4" w:rsidRDefault="004014C1">
      <w:pPr>
        <w:pStyle w:val="BodyText"/>
        <w:spacing w:before="166"/>
        <w:ind w:left="247" w:hanging="10"/>
      </w:pPr>
      <w:r>
        <w:t>This</w:t>
      </w:r>
      <w:r>
        <w:rPr>
          <w:spacing w:val="-3"/>
        </w:rPr>
        <w:t xml:space="preserve"> </w:t>
      </w:r>
      <w:r>
        <w:t>Order</w:t>
      </w:r>
      <w:r>
        <w:rPr>
          <w:spacing w:val="-3"/>
        </w:rPr>
        <w:t xml:space="preserve"> </w:t>
      </w:r>
      <w:r>
        <w:t>is</w:t>
      </w:r>
      <w:r>
        <w:rPr>
          <w:spacing w:val="-3"/>
        </w:rPr>
        <w:t xml:space="preserve"> </w:t>
      </w:r>
      <w:r>
        <w:t>for</w:t>
      </w:r>
      <w:r>
        <w:rPr>
          <w:spacing w:val="-3"/>
        </w:rPr>
        <w:t xml:space="preserve"> </w:t>
      </w:r>
      <w:r>
        <w:t>the</w:t>
      </w:r>
      <w:r>
        <w:rPr>
          <w:spacing w:val="-3"/>
        </w:rPr>
        <w:t xml:space="preserve"> </w:t>
      </w:r>
      <w:r>
        <w:t>G-Cloud</w:t>
      </w:r>
      <w:r>
        <w:rPr>
          <w:spacing w:val="-2"/>
        </w:rPr>
        <w:t xml:space="preserve"> </w:t>
      </w:r>
      <w:r>
        <w:t>Services</w:t>
      </w:r>
      <w:r>
        <w:rPr>
          <w:spacing w:val="-2"/>
        </w:rPr>
        <w:t xml:space="preserve"> </w:t>
      </w:r>
      <w:r>
        <w:t>outlined</w:t>
      </w:r>
      <w:r>
        <w:rPr>
          <w:spacing w:val="-2"/>
        </w:rPr>
        <w:t xml:space="preserve"> </w:t>
      </w:r>
      <w:r>
        <w:t>below. It is</w:t>
      </w:r>
      <w:r>
        <w:rPr>
          <w:spacing w:val="-1"/>
        </w:rPr>
        <w:t xml:space="preserve"> </w:t>
      </w:r>
      <w:r>
        <w:t>acknowledged</w:t>
      </w:r>
      <w:r>
        <w:rPr>
          <w:spacing w:val="-3"/>
        </w:rPr>
        <w:t xml:space="preserve"> </w:t>
      </w:r>
      <w:r>
        <w:t>by</w:t>
      </w:r>
      <w:r>
        <w:rPr>
          <w:spacing w:val="-3"/>
        </w:rPr>
        <w:t xml:space="preserve"> </w:t>
      </w:r>
      <w:r>
        <w:t>the</w:t>
      </w:r>
      <w:r>
        <w:rPr>
          <w:spacing w:val="-2"/>
        </w:rPr>
        <w:t xml:space="preserve"> </w:t>
      </w:r>
      <w:r>
        <w:t>Parties</w:t>
      </w:r>
      <w:r>
        <w:rPr>
          <w:spacing w:val="-3"/>
        </w:rPr>
        <w:t xml:space="preserve"> </w:t>
      </w:r>
      <w:r>
        <w:t>that</w:t>
      </w:r>
      <w:r>
        <w:rPr>
          <w:spacing w:val="-3"/>
        </w:rPr>
        <w:t xml:space="preserve"> </w:t>
      </w:r>
      <w:r>
        <w:t>the volume of the G-Cloud Services used by the Buyer may vary during this Call-Off Contract.</w:t>
      </w:r>
    </w:p>
    <w:p w14:paraId="1D7195F7" w14:textId="77777777" w:rsidR="00493DB4" w:rsidRDefault="00493DB4">
      <w:pPr>
        <w:pStyle w:val="BodyText"/>
        <w:rPr>
          <w:sz w:val="20"/>
        </w:rPr>
      </w:pPr>
    </w:p>
    <w:p w14:paraId="2992E432" w14:textId="77777777" w:rsidR="00493DB4" w:rsidRDefault="00493DB4">
      <w:pPr>
        <w:pStyle w:val="BodyText"/>
        <w:rPr>
          <w:sz w:val="20"/>
        </w:rPr>
      </w:pPr>
    </w:p>
    <w:p w14:paraId="0349263D" w14:textId="77777777" w:rsidR="00493DB4" w:rsidRDefault="00493DB4">
      <w:pPr>
        <w:pStyle w:val="BodyText"/>
        <w:spacing w:before="42"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6368"/>
      </w:tblGrid>
      <w:tr w:rsidR="00493DB4" w14:paraId="098486B4" w14:textId="77777777">
        <w:trPr>
          <w:trHeight w:val="1266"/>
        </w:trPr>
        <w:tc>
          <w:tcPr>
            <w:tcW w:w="3248" w:type="dxa"/>
          </w:tcPr>
          <w:p w14:paraId="284C9DFF" w14:textId="77777777" w:rsidR="00493DB4" w:rsidRDefault="00493DB4">
            <w:pPr>
              <w:pStyle w:val="TableParagraph"/>
              <w:spacing w:before="37"/>
            </w:pPr>
          </w:p>
          <w:p w14:paraId="1E55FD15" w14:textId="77777777" w:rsidR="00493DB4" w:rsidRDefault="004014C1">
            <w:pPr>
              <w:pStyle w:val="TableParagraph"/>
              <w:ind w:left="100"/>
              <w:rPr>
                <w:b/>
              </w:rPr>
            </w:pPr>
            <w:r>
              <w:rPr>
                <w:b/>
              </w:rPr>
              <w:t>G-Cloud</w:t>
            </w:r>
            <w:r>
              <w:rPr>
                <w:b/>
                <w:spacing w:val="-5"/>
              </w:rPr>
              <w:t xml:space="preserve"> Lot</w:t>
            </w:r>
          </w:p>
        </w:tc>
        <w:tc>
          <w:tcPr>
            <w:tcW w:w="6368" w:type="dxa"/>
          </w:tcPr>
          <w:p w14:paraId="63DAD702" w14:textId="77777777" w:rsidR="00493DB4" w:rsidRDefault="00493DB4">
            <w:pPr>
              <w:pStyle w:val="TableParagraph"/>
              <w:spacing w:before="37"/>
            </w:pPr>
          </w:p>
          <w:p w14:paraId="5D775366" w14:textId="77777777" w:rsidR="00493DB4" w:rsidRDefault="004014C1">
            <w:pPr>
              <w:pStyle w:val="TableParagraph"/>
              <w:ind w:left="98"/>
            </w:pPr>
            <w:r>
              <w:t>This</w:t>
            </w:r>
            <w:r>
              <w:rPr>
                <w:spacing w:val="-5"/>
              </w:rPr>
              <w:t xml:space="preserve"> </w:t>
            </w:r>
            <w:r>
              <w:t>Call-Off</w:t>
            </w:r>
            <w:r>
              <w:rPr>
                <w:spacing w:val="-3"/>
              </w:rPr>
              <w:t xml:space="preserve"> </w:t>
            </w:r>
            <w:r>
              <w:t>Contract</w:t>
            </w:r>
            <w:r>
              <w:rPr>
                <w:spacing w:val="-3"/>
              </w:rPr>
              <w:t xml:space="preserve"> </w:t>
            </w:r>
            <w:r>
              <w:t>is</w:t>
            </w:r>
            <w:r>
              <w:rPr>
                <w:spacing w:val="-9"/>
              </w:rPr>
              <w:t xml:space="preserve"> </w:t>
            </w:r>
            <w:r>
              <w:t>for</w:t>
            </w:r>
            <w:r>
              <w:rPr>
                <w:spacing w:val="-6"/>
              </w:rPr>
              <w:t xml:space="preserve"> </w:t>
            </w:r>
            <w:r>
              <w:t>the</w:t>
            </w:r>
            <w:r>
              <w:rPr>
                <w:spacing w:val="-7"/>
              </w:rPr>
              <w:t xml:space="preserve"> </w:t>
            </w:r>
            <w:r>
              <w:t>provision</w:t>
            </w:r>
            <w:r>
              <w:rPr>
                <w:spacing w:val="-5"/>
              </w:rPr>
              <w:t xml:space="preserve"> </w:t>
            </w:r>
            <w:r>
              <w:t>of</w:t>
            </w:r>
            <w:r>
              <w:rPr>
                <w:spacing w:val="-1"/>
              </w:rPr>
              <w:t xml:space="preserve"> </w:t>
            </w:r>
            <w:r>
              <w:t>Services</w:t>
            </w:r>
            <w:r>
              <w:rPr>
                <w:spacing w:val="-5"/>
              </w:rPr>
              <w:t xml:space="preserve"> </w:t>
            </w:r>
            <w:r>
              <w:rPr>
                <w:spacing w:val="-2"/>
              </w:rPr>
              <w:t>Under:</w:t>
            </w:r>
          </w:p>
          <w:p w14:paraId="45C74A91" w14:textId="77777777" w:rsidR="00493DB4" w:rsidRDefault="004014C1">
            <w:pPr>
              <w:pStyle w:val="TableParagraph"/>
              <w:numPr>
                <w:ilvl w:val="0"/>
                <w:numId w:val="39"/>
              </w:numPr>
              <w:tabs>
                <w:tab w:val="left" w:pos="818"/>
              </w:tabs>
              <w:spacing w:before="41"/>
            </w:pPr>
            <w:r>
              <w:t>Lot</w:t>
            </w:r>
            <w:r>
              <w:rPr>
                <w:spacing w:val="-2"/>
              </w:rPr>
              <w:t xml:space="preserve"> </w:t>
            </w:r>
            <w:r>
              <w:t>2:</w:t>
            </w:r>
            <w:r>
              <w:rPr>
                <w:spacing w:val="-2"/>
              </w:rPr>
              <w:t xml:space="preserve"> </w:t>
            </w:r>
            <w:r>
              <w:t>Cloud</w:t>
            </w:r>
            <w:r>
              <w:rPr>
                <w:spacing w:val="-3"/>
              </w:rPr>
              <w:t xml:space="preserve"> </w:t>
            </w:r>
            <w:r>
              <w:rPr>
                <w:spacing w:val="-2"/>
              </w:rPr>
              <w:t>software</w:t>
            </w:r>
          </w:p>
        </w:tc>
      </w:tr>
      <w:tr w:rsidR="00493DB4" w14:paraId="3FF6A1B5" w14:textId="77777777">
        <w:trPr>
          <w:trHeight w:val="4894"/>
        </w:trPr>
        <w:tc>
          <w:tcPr>
            <w:tcW w:w="3248" w:type="dxa"/>
          </w:tcPr>
          <w:p w14:paraId="3C305BB1" w14:textId="77777777" w:rsidR="00493DB4" w:rsidRDefault="00493DB4">
            <w:pPr>
              <w:pStyle w:val="TableParagraph"/>
              <w:spacing w:before="37"/>
            </w:pPr>
          </w:p>
          <w:p w14:paraId="263A66E6" w14:textId="77777777" w:rsidR="00493DB4" w:rsidRDefault="004014C1">
            <w:pPr>
              <w:pStyle w:val="TableParagraph"/>
              <w:spacing w:line="276" w:lineRule="auto"/>
              <w:ind w:left="100" w:right="475"/>
              <w:rPr>
                <w:b/>
              </w:rPr>
            </w:pPr>
            <w:r>
              <w:rPr>
                <w:b/>
              </w:rPr>
              <w:t>G-Cloud</w:t>
            </w:r>
            <w:r>
              <w:rPr>
                <w:b/>
                <w:spacing w:val="-16"/>
              </w:rPr>
              <w:t xml:space="preserve"> </w:t>
            </w:r>
            <w:r>
              <w:rPr>
                <w:b/>
              </w:rPr>
              <w:t xml:space="preserve">Services </w:t>
            </w:r>
            <w:r>
              <w:rPr>
                <w:b/>
                <w:spacing w:val="-2"/>
              </w:rPr>
              <w:t>required</w:t>
            </w:r>
          </w:p>
        </w:tc>
        <w:tc>
          <w:tcPr>
            <w:tcW w:w="6368" w:type="dxa"/>
          </w:tcPr>
          <w:p w14:paraId="298A57FA" w14:textId="77777777" w:rsidR="00493DB4" w:rsidRDefault="00493DB4">
            <w:pPr>
              <w:pStyle w:val="TableParagraph"/>
              <w:spacing w:before="37"/>
            </w:pPr>
          </w:p>
          <w:p w14:paraId="47C3DCB3" w14:textId="532B9F47" w:rsidR="00493DB4" w:rsidRDefault="00C671A4">
            <w:pPr>
              <w:pStyle w:val="TableParagraph"/>
              <w:spacing w:before="252"/>
              <w:ind w:left="98"/>
            </w:pPr>
            <w:r>
              <w:rPr>
                <w:color w:val="FF0000"/>
              </w:rPr>
              <w:t>REDACTED TEXT under FOIA Section 43 Commercial Interests.</w:t>
            </w:r>
          </w:p>
        </w:tc>
      </w:tr>
      <w:tr w:rsidR="00493DB4" w14:paraId="3F37C361" w14:textId="77777777">
        <w:trPr>
          <w:trHeight w:val="1554"/>
        </w:trPr>
        <w:tc>
          <w:tcPr>
            <w:tcW w:w="3248" w:type="dxa"/>
          </w:tcPr>
          <w:p w14:paraId="73A67F0F" w14:textId="77777777" w:rsidR="00493DB4" w:rsidRDefault="00493DB4">
            <w:pPr>
              <w:pStyle w:val="TableParagraph"/>
              <w:spacing w:before="37"/>
            </w:pPr>
          </w:p>
          <w:p w14:paraId="55654847" w14:textId="77777777" w:rsidR="00493DB4" w:rsidRDefault="004014C1">
            <w:pPr>
              <w:pStyle w:val="TableParagraph"/>
              <w:ind w:left="100"/>
              <w:rPr>
                <w:b/>
              </w:rPr>
            </w:pPr>
            <w:r>
              <w:rPr>
                <w:b/>
              </w:rPr>
              <w:t>Additional</w:t>
            </w:r>
            <w:r>
              <w:rPr>
                <w:b/>
                <w:spacing w:val="-5"/>
              </w:rPr>
              <w:t xml:space="preserve"> </w:t>
            </w:r>
            <w:r>
              <w:rPr>
                <w:b/>
                <w:spacing w:val="-2"/>
              </w:rPr>
              <w:t>Services</w:t>
            </w:r>
          </w:p>
        </w:tc>
        <w:tc>
          <w:tcPr>
            <w:tcW w:w="6368" w:type="dxa"/>
          </w:tcPr>
          <w:p w14:paraId="29929FF0" w14:textId="77777777" w:rsidR="00493DB4" w:rsidRDefault="00493DB4">
            <w:pPr>
              <w:pStyle w:val="TableParagraph"/>
              <w:spacing w:before="37"/>
            </w:pPr>
          </w:p>
          <w:p w14:paraId="790E9359" w14:textId="77777777" w:rsidR="00493DB4" w:rsidRDefault="004014C1">
            <w:pPr>
              <w:pStyle w:val="TableParagraph"/>
              <w:spacing w:line="276" w:lineRule="auto"/>
              <w:ind w:left="98" w:right="447"/>
            </w:pPr>
            <w:r>
              <w:t xml:space="preserve">Please see </w:t>
            </w:r>
            <w:bookmarkStart w:id="1" w:name="_GoBack"/>
            <w:r>
              <w:t>Schedule 1</w:t>
            </w:r>
            <w:bookmarkEnd w:id="1"/>
            <w:r>
              <w:t xml:space="preserve"> below for more details of the additional services being taken-up along with further optional/additional</w:t>
            </w:r>
            <w:r>
              <w:rPr>
                <w:spacing w:val="-6"/>
              </w:rPr>
              <w:t xml:space="preserve"> </w:t>
            </w:r>
            <w:r>
              <w:t>services</w:t>
            </w:r>
            <w:r>
              <w:rPr>
                <w:spacing w:val="-5"/>
              </w:rPr>
              <w:t xml:space="preserve"> </w:t>
            </w:r>
            <w:r>
              <w:t>available</w:t>
            </w:r>
            <w:r>
              <w:rPr>
                <w:spacing w:val="-5"/>
              </w:rPr>
              <w:t xml:space="preserve"> </w:t>
            </w:r>
            <w:r>
              <w:t>for</w:t>
            </w:r>
            <w:r>
              <w:rPr>
                <w:spacing w:val="-6"/>
              </w:rPr>
              <w:t xml:space="preserve"> </w:t>
            </w:r>
            <w:r>
              <w:t>take-up</w:t>
            </w:r>
            <w:r>
              <w:rPr>
                <w:spacing w:val="-10"/>
              </w:rPr>
              <w:t xml:space="preserve"> </w:t>
            </w:r>
            <w:r>
              <w:t>during</w:t>
            </w:r>
            <w:r>
              <w:rPr>
                <w:spacing w:val="-5"/>
              </w:rPr>
              <w:t xml:space="preserve"> </w:t>
            </w:r>
            <w:r>
              <w:t>the contract period.</w:t>
            </w:r>
          </w:p>
        </w:tc>
      </w:tr>
      <w:tr w:rsidR="00493DB4" w14:paraId="4C5B7E75" w14:textId="77777777">
        <w:trPr>
          <w:trHeight w:val="1261"/>
        </w:trPr>
        <w:tc>
          <w:tcPr>
            <w:tcW w:w="3248" w:type="dxa"/>
          </w:tcPr>
          <w:p w14:paraId="594F386D" w14:textId="77777777" w:rsidR="00493DB4" w:rsidRDefault="00493DB4">
            <w:pPr>
              <w:pStyle w:val="TableParagraph"/>
            </w:pPr>
          </w:p>
          <w:p w14:paraId="4F34A5C8" w14:textId="77777777" w:rsidR="00493DB4" w:rsidRDefault="00493DB4">
            <w:pPr>
              <w:pStyle w:val="TableParagraph"/>
            </w:pPr>
          </w:p>
          <w:p w14:paraId="31C8D0FC" w14:textId="77777777" w:rsidR="00493DB4" w:rsidRDefault="00493DB4">
            <w:pPr>
              <w:pStyle w:val="TableParagraph"/>
              <w:spacing w:before="11"/>
            </w:pPr>
          </w:p>
          <w:p w14:paraId="00061989" w14:textId="77777777" w:rsidR="00493DB4" w:rsidRDefault="004014C1">
            <w:pPr>
              <w:pStyle w:val="TableParagraph"/>
              <w:ind w:left="100"/>
              <w:rPr>
                <w:b/>
              </w:rPr>
            </w:pPr>
            <w:r>
              <w:rPr>
                <w:b/>
                <w:spacing w:val="-2"/>
              </w:rPr>
              <w:t>Location</w:t>
            </w:r>
          </w:p>
        </w:tc>
        <w:tc>
          <w:tcPr>
            <w:tcW w:w="6368" w:type="dxa"/>
          </w:tcPr>
          <w:p w14:paraId="050E42E9" w14:textId="77777777" w:rsidR="00493DB4" w:rsidRDefault="00493DB4">
            <w:pPr>
              <w:pStyle w:val="TableParagraph"/>
              <w:spacing w:before="37"/>
            </w:pPr>
          </w:p>
          <w:p w14:paraId="0F29A995" w14:textId="77777777" w:rsidR="00493DB4" w:rsidRDefault="004014C1">
            <w:pPr>
              <w:pStyle w:val="TableParagraph"/>
              <w:spacing w:line="276" w:lineRule="auto"/>
              <w:ind w:left="98" w:right="447"/>
            </w:pPr>
            <w:r>
              <w:t>The</w:t>
            </w:r>
            <w:r>
              <w:rPr>
                <w:spacing w:val="-6"/>
              </w:rPr>
              <w:t xml:space="preserve"> </w:t>
            </w:r>
            <w:r>
              <w:t>Services</w:t>
            </w:r>
            <w:r>
              <w:rPr>
                <w:spacing w:val="-4"/>
              </w:rPr>
              <w:t xml:space="preserve"> </w:t>
            </w:r>
            <w:r>
              <w:t>will</w:t>
            </w:r>
            <w:r>
              <w:rPr>
                <w:spacing w:val="-4"/>
              </w:rPr>
              <w:t xml:space="preserve"> </w:t>
            </w:r>
            <w:r>
              <w:t>be</w:t>
            </w:r>
            <w:r>
              <w:rPr>
                <w:spacing w:val="-4"/>
              </w:rPr>
              <w:t xml:space="preserve"> </w:t>
            </w:r>
            <w:r>
              <w:t>delivered</w:t>
            </w:r>
            <w:r>
              <w:rPr>
                <w:spacing w:val="-4"/>
              </w:rPr>
              <w:t xml:space="preserve"> </w:t>
            </w:r>
            <w:r>
              <w:t>to</w:t>
            </w:r>
            <w:r>
              <w:rPr>
                <w:spacing w:val="-6"/>
              </w:rPr>
              <w:t xml:space="preserve"> </w:t>
            </w:r>
            <w:r>
              <w:t>the</w:t>
            </w:r>
            <w:r>
              <w:rPr>
                <w:spacing w:val="-4"/>
              </w:rPr>
              <w:t xml:space="preserve"> </w:t>
            </w:r>
            <w:r>
              <w:t>Buyer’s</w:t>
            </w:r>
            <w:r>
              <w:rPr>
                <w:spacing w:val="-4"/>
              </w:rPr>
              <w:t xml:space="preserve"> </w:t>
            </w:r>
            <w:r>
              <w:t>premises</w:t>
            </w:r>
            <w:r>
              <w:rPr>
                <w:spacing w:val="-4"/>
              </w:rPr>
              <w:t xml:space="preserve"> </w:t>
            </w:r>
            <w:r>
              <w:t>as required. Remote delivery is allowable where explicitly agreed with the Buyer.</w:t>
            </w:r>
          </w:p>
        </w:tc>
      </w:tr>
      <w:tr w:rsidR="00493DB4" w14:paraId="4CBD4EAC" w14:textId="77777777">
        <w:trPr>
          <w:trHeight w:val="2426"/>
        </w:trPr>
        <w:tc>
          <w:tcPr>
            <w:tcW w:w="3248" w:type="dxa"/>
          </w:tcPr>
          <w:p w14:paraId="6D0F212B" w14:textId="77777777" w:rsidR="00493DB4" w:rsidRDefault="00493DB4">
            <w:pPr>
              <w:pStyle w:val="TableParagraph"/>
              <w:spacing w:before="37"/>
            </w:pPr>
          </w:p>
          <w:p w14:paraId="78784E00" w14:textId="77777777" w:rsidR="00493DB4" w:rsidRDefault="004014C1">
            <w:pPr>
              <w:pStyle w:val="TableParagraph"/>
              <w:spacing w:before="1"/>
              <w:ind w:left="100"/>
              <w:rPr>
                <w:b/>
              </w:rPr>
            </w:pPr>
            <w:r>
              <w:rPr>
                <w:b/>
              </w:rPr>
              <w:t>Quality</w:t>
            </w:r>
            <w:r>
              <w:rPr>
                <w:b/>
                <w:spacing w:val="-10"/>
              </w:rPr>
              <w:t xml:space="preserve"> </w:t>
            </w:r>
            <w:r>
              <w:rPr>
                <w:b/>
                <w:spacing w:val="-2"/>
              </w:rPr>
              <w:t>Standards</w:t>
            </w:r>
          </w:p>
        </w:tc>
        <w:tc>
          <w:tcPr>
            <w:tcW w:w="6368" w:type="dxa"/>
          </w:tcPr>
          <w:p w14:paraId="3A555F0B" w14:textId="77777777" w:rsidR="00493DB4" w:rsidRDefault="00493DB4">
            <w:pPr>
              <w:pStyle w:val="TableParagraph"/>
              <w:spacing w:before="37"/>
            </w:pPr>
          </w:p>
          <w:p w14:paraId="2BDE5339" w14:textId="77777777" w:rsidR="002A39CF" w:rsidRDefault="004014C1" w:rsidP="00A42FD5">
            <w:pPr>
              <w:spacing w:line="242" w:lineRule="auto"/>
            </w:pPr>
            <w:r>
              <w:t>The</w:t>
            </w:r>
            <w:r>
              <w:rPr>
                <w:spacing w:val="-8"/>
              </w:rPr>
              <w:t xml:space="preserve"> </w:t>
            </w:r>
            <w:r>
              <w:t>quality</w:t>
            </w:r>
            <w:r>
              <w:rPr>
                <w:spacing w:val="-5"/>
              </w:rPr>
              <w:t xml:space="preserve"> </w:t>
            </w:r>
            <w:r>
              <w:t>standards</w:t>
            </w:r>
            <w:r>
              <w:rPr>
                <w:spacing w:val="-5"/>
              </w:rPr>
              <w:t xml:space="preserve"> </w:t>
            </w:r>
            <w:r>
              <w:t>required</w:t>
            </w:r>
            <w:r>
              <w:rPr>
                <w:spacing w:val="-8"/>
              </w:rPr>
              <w:t xml:space="preserve"> </w:t>
            </w:r>
            <w:r>
              <w:t>for</w:t>
            </w:r>
            <w:r>
              <w:rPr>
                <w:spacing w:val="-4"/>
              </w:rPr>
              <w:t xml:space="preserve"> </w:t>
            </w:r>
            <w:r>
              <w:t>this</w:t>
            </w:r>
            <w:r>
              <w:rPr>
                <w:spacing w:val="-3"/>
              </w:rPr>
              <w:t xml:space="preserve"> </w:t>
            </w:r>
            <w:r>
              <w:t>Call-Off</w:t>
            </w:r>
            <w:r>
              <w:rPr>
                <w:spacing w:val="-4"/>
              </w:rPr>
              <w:t xml:space="preserve"> </w:t>
            </w:r>
            <w:r>
              <w:t>Contract</w:t>
            </w:r>
            <w:r>
              <w:rPr>
                <w:spacing w:val="-2"/>
              </w:rPr>
              <w:t xml:space="preserve"> </w:t>
            </w:r>
            <w:r>
              <w:t xml:space="preserve">are detailed as per </w:t>
            </w:r>
            <w:r w:rsidR="002A39CF">
              <w:rPr>
                <w:color w:val="FF0000"/>
              </w:rPr>
              <w:t>REDACTED TEXT under FOIA Section 43 Commercial Interests.</w:t>
            </w:r>
          </w:p>
          <w:p w14:paraId="782C0B60" w14:textId="70B8B952" w:rsidR="00493DB4" w:rsidRDefault="004014C1">
            <w:pPr>
              <w:pStyle w:val="TableParagraph"/>
              <w:spacing w:before="1" w:line="276" w:lineRule="auto"/>
              <w:ind w:left="98" w:right="447"/>
            </w:pPr>
            <w:r>
              <w:rPr>
                <w:color w:val="0000FF"/>
              </w:rPr>
              <w:t xml:space="preserve"> </w:t>
            </w:r>
          </w:p>
        </w:tc>
      </w:tr>
    </w:tbl>
    <w:p w14:paraId="157FEC70" w14:textId="77777777" w:rsidR="00493DB4" w:rsidRDefault="00493DB4">
      <w:pPr>
        <w:spacing w:line="276" w:lineRule="auto"/>
        <w:sectPr w:rsidR="00493DB4">
          <w:pgSz w:w="11930" w:h="16840"/>
          <w:pgMar w:top="1920" w:right="1040" w:bottom="1240" w:left="880" w:header="0" w:footer="1056"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6368"/>
      </w:tblGrid>
      <w:tr w:rsidR="00493DB4" w14:paraId="0EBDFD02" w14:textId="77777777">
        <w:trPr>
          <w:trHeight w:val="10241"/>
        </w:trPr>
        <w:tc>
          <w:tcPr>
            <w:tcW w:w="3248" w:type="dxa"/>
          </w:tcPr>
          <w:p w14:paraId="679E30E5" w14:textId="77777777" w:rsidR="00493DB4" w:rsidRDefault="00493DB4">
            <w:pPr>
              <w:pStyle w:val="TableParagraph"/>
              <w:spacing w:before="37"/>
            </w:pPr>
          </w:p>
          <w:p w14:paraId="3AC6A17A" w14:textId="77777777" w:rsidR="00493DB4" w:rsidRDefault="004014C1">
            <w:pPr>
              <w:pStyle w:val="TableParagraph"/>
              <w:ind w:left="100"/>
              <w:rPr>
                <w:b/>
              </w:rPr>
            </w:pPr>
            <w:r>
              <w:rPr>
                <w:b/>
              </w:rPr>
              <w:t>Technical</w:t>
            </w:r>
            <w:r>
              <w:rPr>
                <w:b/>
                <w:spacing w:val="-7"/>
              </w:rPr>
              <w:t xml:space="preserve"> </w:t>
            </w:r>
            <w:r>
              <w:rPr>
                <w:b/>
                <w:spacing w:val="-2"/>
              </w:rPr>
              <w:t>Standards:</w:t>
            </w:r>
          </w:p>
        </w:tc>
        <w:tc>
          <w:tcPr>
            <w:tcW w:w="6368" w:type="dxa"/>
          </w:tcPr>
          <w:p w14:paraId="712D8874" w14:textId="77777777" w:rsidR="00493DB4" w:rsidRDefault="00493DB4">
            <w:pPr>
              <w:pStyle w:val="TableParagraph"/>
              <w:spacing w:before="37"/>
            </w:pPr>
          </w:p>
          <w:p w14:paraId="7AD8C0C0" w14:textId="77777777" w:rsidR="00493DB4" w:rsidRDefault="004014C1">
            <w:pPr>
              <w:pStyle w:val="TableParagraph"/>
              <w:spacing w:line="276" w:lineRule="auto"/>
              <w:ind w:left="98" w:right="208"/>
              <w:rPr>
                <w:b/>
              </w:rPr>
            </w:pPr>
            <w:r>
              <w:t>The</w:t>
            </w:r>
            <w:r>
              <w:rPr>
                <w:spacing w:val="-6"/>
              </w:rPr>
              <w:t xml:space="preserve"> </w:t>
            </w:r>
            <w:r>
              <w:t>technical</w:t>
            </w:r>
            <w:r>
              <w:rPr>
                <w:spacing w:val="-5"/>
              </w:rPr>
              <w:t xml:space="preserve"> </w:t>
            </w:r>
            <w:r>
              <w:t>standards</w:t>
            </w:r>
            <w:r>
              <w:rPr>
                <w:spacing w:val="-6"/>
              </w:rPr>
              <w:t xml:space="preserve"> </w:t>
            </w:r>
            <w:r>
              <w:t>used</w:t>
            </w:r>
            <w:r>
              <w:rPr>
                <w:spacing w:val="-4"/>
              </w:rPr>
              <w:t xml:space="preserve"> </w:t>
            </w:r>
            <w:r>
              <w:t>as</w:t>
            </w:r>
            <w:r>
              <w:rPr>
                <w:spacing w:val="-3"/>
              </w:rPr>
              <w:t xml:space="preserve"> </w:t>
            </w:r>
            <w:r>
              <w:t>a</w:t>
            </w:r>
            <w:r>
              <w:rPr>
                <w:spacing w:val="-6"/>
              </w:rPr>
              <w:t xml:space="preserve"> </w:t>
            </w:r>
            <w:r>
              <w:t>requirement</w:t>
            </w:r>
            <w:r>
              <w:rPr>
                <w:spacing w:val="-5"/>
              </w:rPr>
              <w:t xml:space="preserve"> </w:t>
            </w:r>
            <w:r>
              <w:t>for</w:t>
            </w:r>
            <w:r>
              <w:rPr>
                <w:spacing w:val="-5"/>
              </w:rPr>
              <w:t xml:space="preserve"> </w:t>
            </w:r>
            <w:r>
              <w:t>this</w:t>
            </w:r>
            <w:r>
              <w:rPr>
                <w:spacing w:val="-3"/>
              </w:rPr>
              <w:t xml:space="preserve"> </w:t>
            </w:r>
            <w:r>
              <w:t xml:space="preserve">Call- Off Contract are </w:t>
            </w:r>
            <w:r>
              <w:rPr>
                <w:b/>
                <w:color w:val="0A0C0C"/>
              </w:rPr>
              <w:t>ISO/IEC 27001</w:t>
            </w:r>
          </w:p>
          <w:p w14:paraId="68677444" w14:textId="77777777" w:rsidR="00493DB4" w:rsidRDefault="004014C1">
            <w:pPr>
              <w:pStyle w:val="TableParagraph"/>
              <w:numPr>
                <w:ilvl w:val="0"/>
                <w:numId w:val="37"/>
              </w:numPr>
              <w:tabs>
                <w:tab w:val="left" w:pos="818"/>
              </w:tabs>
              <w:spacing w:before="193"/>
            </w:pPr>
            <w:r>
              <w:t>Cloud</w:t>
            </w:r>
            <w:r>
              <w:rPr>
                <w:spacing w:val="-9"/>
              </w:rPr>
              <w:t xml:space="preserve"> </w:t>
            </w:r>
            <w:r>
              <w:t>based</w:t>
            </w:r>
            <w:r>
              <w:rPr>
                <w:spacing w:val="-7"/>
              </w:rPr>
              <w:t xml:space="preserve"> </w:t>
            </w:r>
            <w:r>
              <w:t>application</w:t>
            </w:r>
            <w:r>
              <w:rPr>
                <w:spacing w:val="-9"/>
              </w:rPr>
              <w:t xml:space="preserve"> </w:t>
            </w:r>
            <w:r>
              <w:t>accessible</w:t>
            </w:r>
            <w:r>
              <w:rPr>
                <w:spacing w:val="-7"/>
              </w:rPr>
              <w:t xml:space="preserve"> </w:t>
            </w:r>
            <w:r>
              <w:t>via</w:t>
            </w:r>
            <w:r>
              <w:rPr>
                <w:spacing w:val="-7"/>
              </w:rPr>
              <w:t xml:space="preserve"> </w:t>
            </w:r>
            <w:r>
              <w:t>web</w:t>
            </w:r>
            <w:r>
              <w:rPr>
                <w:spacing w:val="-6"/>
              </w:rPr>
              <w:t xml:space="preserve"> </w:t>
            </w:r>
            <w:r>
              <w:rPr>
                <w:spacing w:val="-2"/>
              </w:rPr>
              <w:t>browser</w:t>
            </w:r>
          </w:p>
          <w:p w14:paraId="63E451E8" w14:textId="77777777" w:rsidR="00493DB4" w:rsidRDefault="004014C1">
            <w:pPr>
              <w:pStyle w:val="TableParagraph"/>
              <w:spacing w:before="34"/>
              <w:ind w:left="818"/>
            </w:pPr>
            <w:r>
              <w:t>-</w:t>
            </w:r>
            <w:r>
              <w:rPr>
                <w:spacing w:val="-4"/>
              </w:rPr>
              <w:t xml:space="preserve"> </w:t>
            </w:r>
            <w:r>
              <w:t>no</w:t>
            </w:r>
            <w:r>
              <w:rPr>
                <w:spacing w:val="-7"/>
              </w:rPr>
              <w:t xml:space="preserve"> </w:t>
            </w:r>
            <w:r>
              <w:t>hard/software</w:t>
            </w:r>
            <w:r>
              <w:rPr>
                <w:spacing w:val="-4"/>
              </w:rPr>
              <w:t xml:space="preserve"> </w:t>
            </w:r>
            <w:r>
              <w:rPr>
                <w:spacing w:val="-2"/>
              </w:rPr>
              <w:t>infrastructure</w:t>
            </w:r>
          </w:p>
          <w:p w14:paraId="49271F20" w14:textId="77777777" w:rsidR="00493DB4" w:rsidRDefault="004014C1">
            <w:pPr>
              <w:pStyle w:val="TableParagraph"/>
              <w:numPr>
                <w:ilvl w:val="0"/>
                <w:numId w:val="37"/>
              </w:numPr>
              <w:tabs>
                <w:tab w:val="left" w:pos="818"/>
              </w:tabs>
              <w:spacing w:before="229" w:line="271" w:lineRule="auto"/>
              <w:ind w:right="753"/>
            </w:pPr>
            <w:r>
              <w:t>Storage</w:t>
            </w:r>
            <w:r>
              <w:rPr>
                <w:spacing w:val="-5"/>
              </w:rPr>
              <w:t xml:space="preserve"> </w:t>
            </w:r>
            <w:r>
              <w:t>and</w:t>
            </w:r>
            <w:r>
              <w:rPr>
                <w:spacing w:val="-9"/>
              </w:rPr>
              <w:t xml:space="preserve"> </w:t>
            </w:r>
            <w:r>
              <w:t>transmissions</w:t>
            </w:r>
            <w:r>
              <w:rPr>
                <w:spacing w:val="-5"/>
              </w:rPr>
              <w:t xml:space="preserve"> </w:t>
            </w:r>
            <w:r>
              <w:t>of</w:t>
            </w:r>
            <w:r>
              <w:rPr>
                <w:spacing w:val="-4"/>
              </w:rPr>
              <w:t xml:space="preserve"> </w:t>
            </w:r>
            <w:r>
              <w:t>all</w:t>
            </w:r>
            <w:r>
              <w:rPr>
                <w:spacing w:val="-5"/>
              </w:rPr>
              <w:t xml:space="preserve"> </w:t>
            </w:r>
            <w:r>
              <w:t>passwords</w:t>
            </w:r>
            <w:r>
              <w:rPr>
                <w:spacing w:val="-5"/>
              </w:rPr>
              <w:t xml:space="preserve"> </w:t>
            </w:r>
            <w:r>
              <w:t>in</w:t>
            </w:r>
            <w:r>
              <w:rPr>
                <w:spacing w:val="-5"/>
              </w:rPr>
              <w:t xml:space="preserve"> </w:t>
            </w:r>
            <w:r>
              <w:t>an encrypted form of minimum 128 bit</w:t>
            </w:r>
          </w:p>
          <w:p w14:paraId="7CE1F366" w14:textId="77777777" w:rsidR="00493DB4" w:rsidRDefault="004014C1">
            <w:pPr>
              <w:pStyle w:val="TableParagraph"/>
              <w:numPr>
                <w:ilvl w:val="0"/>
                <w:numId w:val="37"/>
              </w:numPr>
              <w:tabs>
                <w:tab w:val="left" w:pos="818"/>
              </w:tabs>
              <w:spacing w:before="196" w:line="271" w:lineRule="auto"/>
              <w:ind w:right="512"/>
            </w:pPr>
            <w:r>
              <w:t>Secure</w:t>
            </w:r>
            <w:r>
              <w:rPr>
                <w:spacing w:val="-6"/>
              </w:rPr>
              <w:t xml:space="preserve"> </w:t>
            </w:r>
            <w:r>
              <w:t>Socket</w:t>
            </w:r>
            <w:r>
              <w:rPr>
                <w:spacing w:val="-4"/>
              </w:rPr>
              <w:t xml:space="preserve"> </w:t>
            </w:r>
            <w:r>
              <w:t>Layer</w:t>
            </w:r>
            <w:r>
              <w:rPr>
                <w:spacing w:val="-7"/>
              </w:rPr>
              <w:t xml:space="preserve"> </w:t>
            </w:r>
            <w:r>
              <w:t>(SSL)</w:t>
            </w:r>
            <w:r>
              <w:rPr>
                <w:spacing w:val="-5"/>
              </w:rPr>
              <w:t xml:space="preserve"> </w:t>
            </w:r>
            <w:r>
              <w:t>and</w:t>
            </w:r>
            <w:r>
              <w:rPr>
                <w:spacing w:val="-8"/>
              </w:rPr>
              <w:t xml:space="preserve"> </w:t>
            </w:r>
            <w:r>
              <w:t>quality</w:t>
            </w:r>
            <w:r>
              <w:rPr>
                <w:spacing w:val="-8"/>
              </w:rPr>
              <w:t xml:space="preserve"> </w:t>
            </w:r>
            <w:r>
              <w:t>checking</w:t>
            </w:r>
            <w:r>
              <w:rPr>
                <w:spacing w:val="-6"/>
              </w:rPr>
              <w:t xml:space="preserve"> </w:t>
            </w:r>
            <w:r>
              <w:t>on code such as SQL injection</w:t>
            </w:r>
          </w:p>
          <w:p w14:paraId="03439C06" w14:textId="77777777" w:rsidR="00493DB4" w:rsidRDefault="004014C1">
            <w:pPr>
              <w:pStyle w:val="TableParagraph"/>
              <w:numPr>
                <w:ilvl w:val="0"/>
                <w:numId w:val="37"/>
              </w:numPr>
              <w:tabs>
                <w:tab w:val="left" w:pos="818"/>
              </w:tabs>
              <w:spacing w:before="197"/>
            </w:pPr>
            <w:r>
              <w:t>Security</w:t>
            </w:r>
            <w:r>
              <w:rPr>
                <w:spacing w:val="-7"/>
              </w:rPr>
              <w:t xml:space="preserve"> </w:t>
            </w:r>
            <w:r>
              <w:t>and</w:t>
            </w:r>
            <w:r>
              <w:rPr>
                <w:spacing w:val="-5"/>
              </w:rPr>
              <w:t xml:space="preserve"> </w:t>
            </w:r>
            <w:r>
              <w:t>controls</w:t>
            </w:r>
            <w:r>
              <w:rPr>
                <w:spacing w:val="-7"/>
              </w:rPr>
              <w:t xml:space="preserve"> </w:t>
            </w:r>
            <w:r>
              <w:t>for</w:t>
            </w:r>
            <w:r>
              <w:rPr>
                <w:spacing w:val="-5"/>
              </w:rPr>
              <w:t xml:space="preserve"> </w:t>
            </w:r>
            <w:r>
              <w:rPr>
                <w:spacing w:val="-2"/>
              </w:rPr>
              <w:t>access</w:t>
            </w:r>
          </w:p>
          <w:p w14:paraId="53C55158" w14:textId="77777777" w:rsidR="00493DB4" w:rsidRDefault="004014C1">
            <w:pPr>
              <w:pStyle w:val="TableParagraph"/>
              <w:numPr>
                <w:ilvl w:val="0"/>
                <w:numId w:val="37"/>
              </w:numPr>
              <w:tabs>
                <w:tab w:val="left" w:pos="818"/>
              </w:tabs>
              <w:spacing w:before="225"/>
            </w:pPr>
            <w:r>
              <w:t>Two</w:t>
            </w:r>
            <w:r>
              <w:rPr>
                <w:spacing w:val="-8"/>
              </w:rPr>
              <w:t xml:space="preserve"> </w:t>
            </w:r>
            <w:r>
              <w:t>Factor</w:t>
            </w:r>
            <w:r>
              <w:rPr>
                <w:spacing w:val="-8"/>
              </w:rPr>
              <w:t xml:space="preserve"> </w:t>
            </w:r>
            <w:r>
              <w:t>Authentication</w:t>
            </w:r>
            <w:r>
              <w:rPr>
                <w:spacing w:val="-7"/>
              </w:rPr>
              <w:t xml:space="preserve"> </w:t>
            </w:r>
            <w:r>
              <w:rPr>
                <w:spacing w:val="-4"/>
              </w:rPr>
              <w:t>(2FA)</w:t>
            </w:r>
          </w:p>
          <w:p w14:paraId="53CE7B88" w14:textId="77777777" w:rsidR="00493DB4" w:rsidRDefault="004014C1">
            <w:pPr>
              <w:pStyle w:val="TableParagraph"/>
              <w:numPr>
                <w:ilvl w:val="0"/>
                <w:numId w:val="37"/>
              </w:numPr>
              <w:tabs>
                <w:tab w:val="left" w:pos="818"/>
              </w:tabs>
              <w:spacing w:before="228"/>
            </w:pPr>
            <w:r>
              <w:t>Full</w:t>
            </w:r>
            <w:r>
              <w:rPr>
                <w:spacing w:val="-6"/>
              </w:rPr>
              <w:t xml:space="preserve"> </w:t>
            </w:r>
            <w:r>
              <w:t>system</w:t>
            </w:r>
            <w:r>
              <w:rPr>
                <w:spacing w:val="-3"/>
              </w:rPr>
              <w:t xml:space="preserve"> </w:t>
            </w:r>
            <w:r>
              <w:t>and</w:t>
            </w:r>
            <w:r>
              <w:rPr>
                <w:spacing w:val="-6"/>
              </w:rPr>
              <w:t xml:space="preserve"> </w:t>
            </w:r>
            <w:r>
              <w:t>data</w:t>
            </w:r>
            <w:r>
              <w:rPr>
                <w:spacing w:val="-6"/>
              </w:rPr>
              <w:t xml:space="preserve"> </w:t>
            </w:r>
            <w:r>
              <w:t>"backup"</w:t>
            </w:r>
            <w:r>
              <w:rPr>
                <w:spacing w:val="-4"/>
              </w:rPr>
              <w:t xml:space="preserve"> </w:t>
            </w:r>
            <w:r>
              <w:rPr>
                <w:spacing w:val="-2"/>
              </w:rPr>
              <w:t>capability</w:t>
            </w:r>
          </w:p>
          <w:p w14:paraId="3365E3BA" w14:textId="77777777" w:rsidR="00493DB4" w:rsidRDefault="004014C1">
            <w:pPr>
              <w:pStyle w:val="TableParagraph"/>
              <w:numPr>
                <w:ilvl w:val="0"/>
                <w:numId w:val="37"/>
              </w:numPr>
              <w:tabs>
                <w:tab w:val="left" w:pos="818"/>
              </w:tabs>
              <w:spacing w:before="227"/>
            </w:pPr>
            <w:r>
              <w:t>Fault</w:t>
            </w:r>
            <w:r>
              <w:rPr>
                <w:spacing w:val="-4"/>
              </w:rPr>
              <w:t xml:space="preserve"> </w:t>
            </w:r>
            <w:r>
              <w:t>prediction</w:t>
            </w:r>
            <w:r>
              <w:rPr>
                <w:spacing w:val="-6"/>
              </w:rPr>
              <w:t xml:space="preserve"> </w:t>
            </w:r>
            <w:r>
              <w:t>&amp;</w:t>
            </w:r>
            <w:r>
              <w:rPr>
                <w:spacing w:val="-5"/>
              </w:rPr>
              <w:t xml:space="preserve"> </w:t>
            </w:r>
            <w:r>
              <w:rPr>
                <w:spacing w:val="-2"/>
              </w:rPr>
              <w:t>avoidance</w:t>
            </w:r>
          </w:p>
          <w:p w14:paraId="66DE2FCF" w14:textId="77777777" w:rsidR="00493DB4" w:rsidRDefault="004014C1">
            <w:pPr>
              <w:pStyle w:val="TableParagraph"/>
              <w:numPr>
                <w:ilvl w:val="0"/>
                <w:numId w:val="37"/>
              </w:numPr>
              <w:tabs>
                <w:tab w:val="left" w:pos="818"/>
              </w:tabs>
              <w:spacing w:before="225"/>
            </w:pPr>
            <w:proofErr w:type="spellStart"/>
            <w:r>
              <w:t>Minimisation</w:t>
            </w:r>
            <w:proofErr w:type="spellEnd"/>
            <w:r>
              <w:rPr>
                <w:spacing w:val="-5"/>
              </w:rPr>
              <w:t xml:space="preserve"> </w:t>
            </w:r>
            <w:r>
              <w:t>of</w:t>
            </w:r>
            <w:r>
              <w:rPr>
                <w:spacing w:val="-2"/>
              </w:rPr>
              <w:t xml:space="preserve"> </w:t>
            </w:r>
            <w:r>
              <w:t>Mean</w:t>
            </w:r>
            <w:r>
              <w:rPr>
                <w:spacing w:val="-5"/>
              </w:rPr>
              <w:t xml:space="preserve"> </w:t>
            </w:r>
            <w:r>
              <w:t>time</w:t>
            </w:r>
            <w:r>
              <w:rPr>
                <w:spacing w:val="-5"/>
              </w:rPr>
              <w:t xml:space="preserve"> </w:t>
            </w:r>
            <w:r>
              <w:t>to</w:t>
            </w:r>
            <w:r>
              <w:rPr>
                <w:spacing w:val="-7"/>
              </w:rPr>
              <w:t xml:space="preserve"> </w:t>
            </w:r>
            <w:r>
              <w:t>repair</w:t>
            </w:r>
            <w:r>
              <w:rPr>
                <w:spacing w:val="-5"/>
              </w:rPr>
              <w:t xml:space="preserve"> </w:t>
            </w:r>
            <w:r>
              <w:rPr>
                <w:spacing w:val="-2"/>
              </w:rPr>
              <w:t>(MTTR)</w:t>
            </w:r>
          </w:p>
          <w:p w14:paraId="74DCFED9" w14:textId="77777777" w:rsidR="00493DB4" w:rsidRDefault="004014C1">
            <w:pPr>
              <w:pStyle w:val="TableParagraph"/>
              <w:numPr>
                <w:ilvl w:val="0"/>
                <w:numId w:val="37"/>
              </w:numPr>
              <w:tabs>
                <w:tab w:val="left" w:pos="818"/>
              </w:tabs>
              <w:spacing w:before="227"/>
            </w:pPr>
            <w:r>
              <w:t>Complete</w:t>
            </w:r>
            <w:r>
              <w:rPr>
                <w:spacing w:val="-4"/>
              </w:rPr>
              <w:t xml:space="preserve"> </w:t>
            </w:r>
            <w:r>
              <w:t>and</w:t>
            </w:r>
            <w:r>
              <w:rPr>
                <w:spacing w:val="-7"/>
              </w:rPr>
              <w:t xml:space="preserve"> </w:t>
            </w:r>
            <w:r>
              <w:t>seamless</w:t>
            </w:r>
            <w:r>
              <w:rPr>
                <w:spacing w:val="-7"/>
              </w:rPr>
              <w:t xml:space="preserve"> </w:t>
            </w:r>
            <w:r>
              <w:t>recovery</w:t>
            </w:r>
            <w:r>
              <w:rPr>
                <w:spacing w:val="-9"/>
              </w:rPr>
              <w:t xml:space="preserve"> </w:t>
            </w:r>
            <w:r>
              <w:t>from</w:t>
            </w:r>
            <w:r>
              <w:rPr>
                <w:spacing w:val="-5"/>
              </w:rPr>
              <w:t xml:space="preserve"> </w:t>
            </w:r>
            <w:r>
              <w:rPr>
                <w:spacing w:val="-2"/>
              </w:rPr>
              <w:t>failures</w:t>
            </w:r>
          </w:p>
          <w:p w14:paraId="5D29C530" w14:textId="77777777" w:rsidR="00493DB4" w:rsidRDefault="004014C1">
            <w:pPr>
              <w:pStyle w:val="TableParagraph"/>
              <w:numPr>
                <w:ilvl w:val="0"/>
                <w:numId w:val="37"/>
              </w:numPr>
              <w:tabs>
                <w:tab w:val="left" w:pos="818"/>
              </w:tabs>
              <w:spacing w:before="225" w:line="271" w:lineRule="auto"/>
              <w:ind w:right="1010"/>
            </w:pPr>
            <w:r>
              <w:t>HTTPS</w:t>
            </w:r>
            <w:r>
              <w:rPr>
                <w:spacing w:val="-6"/>
              </w:rPr>
              <w:t xml:space="preserve"> </w:t>
            </w:r>
            <w:r>
              <w:t>provides</w:t>
            </w:r>
            <w:r>
              <w:rPr>
                <w:spacing w:val="-5"/>
              </w:rPr>
              <w:t xml:space="preserve"> </w:t>
            </w:r>
            <w:r>
              <w:t>encrypted</w:t>
            </w:r>
            <w:r>
              <w:rPr>
                <w:spacing w:val="-6"/>
              </w:rPr>
              <w:t xml:space="preserve"> </w:t>
            </w:r>
            <w:r>
              <w:t>tunnel</w:t>
            </w:r>
            <w:r>
              <w:rPr>
                <w:spacing w:val="-8"/>
              </w:rPr>
              <w:t xml:space="preserve"> </w:t>
            </w:r>
            <w:r>
              <w:t>for</w:t>
            </w:r>
            <w:r>
              <w:rPr>
                <w:spacing w:val="-6"/>
              </w:rPr>
              <w:t xml:space="preserve"> </w:t>
            </w:r>
            <w:r>
              <w:t>any</w:t>
            </w:r>
            <w:r>
              <w:rPr>
                <w:spacing w:val="-7"/>
              </w:rPr>
              <w:t xml:space="preserve"> </w:t>
            </w:r>
            <w:r>
              <w:t>data traversing the Internet</w:t>
            </w:r>
          </w:p>
          <w:p w14:paraId="267EB41B" w14:textId="77777777" w:rsidR="00493DB4" w:rsidRDefault="004014C1">
            <w:pPr>
              <w:pStyle w:val="TableParagraph"/>
              <w:numPr>
                <w:ilvl w:val="0"/>
                <w:numId w:val="37"/>
              </w:numPr>
              <w:tabs>
                <w:tab w:val="left" w:pos="818"/>
              </w:tabs>
              <w:spacing w:before="197"/>
            </w:pPr>
            <w:r>
              <w:t>GCSX</w:t>
            </w:r>
            <w:r>
              <w:rPr>
                <w:spacing w:val="-5"/>
              </w:rPr>
              <w:t xml:space="preserve"> </w:t>
            </w:r>
            <w:r>
              <w:rPr>
                <w:spacing w:val="-2"/>
              </w:rPr>
              <w:t>compliant</w:t>
            </w:r>
          </w:p>
          <w:p w14:paraId="65D03856" w14:textId="77777777" w:rsidR="00493DB4" w:rsidRDefault="004014C1">
            <w:pPr>
              <w:pStyle w:val="TableParagraph"/>
              <w:numPr>
                <w:ilvl w:val="0"/>
                <w:numId w:val="37"/>
              </w:numPr>
              <w:tabs>
                <w:tab w:val="left" w:pos="818"/>
              </w:tabs>
              <w:spacing w:before="227" w:line="268" w:lineRule="auto"/>
              <w:ind w:right="844"/>
            </w:pPr>
            <w:r>
              <w:t>Depth</w:t>
            </w:r>
            <w:r>
              <w:rPr>
                <w:spacing w:val="-7"/>
              </w:rPr>
              <w:t xml:space="preserve"> </w:t>
            </w:r>
            <w:proofErr w:type="spellStart"/>
            <w:r>
              <w:t>defence</w:t>
            </w:r>
            <w:proofErr w:type="spellEnd"/>
            <w:r>
              <w:rPr>
                <w:spacing w:val="-7"/>
              </w:rPr>
              <w:t xml:space="preserve"> </w:t>
            </w:r>
            <w:r>
              <w:t>strategies</w:t>
            </w:r>
            <w:r>
              <w:rPr>
                <w:spacing w:val="-9"/>
              </w:rPr>
              <w:t xml:space="preserve"> </w:t>
            </w:r>
            <w:r>
              <w:t>and</w:t>
            </w:r>
            <w:r>
              <w:rPr>
                <w:spacing w:val="-7"/>
              </w:rPr>
              <w:t xml:space="preserve"> </w:t>
            </w:r>
            <w:r>
              <w:t>secure</w:t>
            </w:r>
            <w:r>
              <w:rPr>
                <w:spacing w:val="-9"/>
              </w:rPr>
              <w:t xml:space="preserve"> </w:t>
            </w:r>
            <w:r>
              <w:t>firewalls</w:t>
            </w:r>
            <w:r>
              <w:rPr>
                <w:spacing w:val="-6"/>
              </w:rPr>
              <w:t xml:space="preserve"> </w:t>
            </w:r>
            <w:r>
              <w:t>to protect system access</w:t>
            </w:r>
          </w:p>
          <w:p w14:paraId="000E34DB" w14:textId="77777777" w:rsidR="00493DB4" w:rsidRDefault="004014C1">
            <w:pPr>
              <w:pStyle w:val="TableParagraph"/>
              <w:numPr>
                <w:ilvl w:val="0"/>
                <w:numId w:val="37"/>
              </w:numPr>
              <w:tabs>
                <w:tab w:val="left" w:pos="818"/>
              </w:tabs>
              <w:spacing w:before="200" w:line="273" w:lineRule="auto"/>
              <w:ind w:right="753"/>
            </w:pPr>
            <w:r>
              <w:t>System-archived</w:t>
            </w:r>
            <w:r>
              <w:rPr>
                <w:spacing w:val="-8"/>
              </w:rPr>
              <w:t xml:space="preserve"> </w:t>
            </w:r>
            <w:r>
              <w:t>data</w:t>
            </w:r>
            <w:r>
              <w:rPr>
                <w:spacing w:val="-10"/>
              </w:rPr>
              <w:t xml:space="preserve"> </w:t>
            </w:r>
            <w:r>
              <w:t>protection</w:t>
            </w:r>
            <w:r>
              <w:rPr>
                <w:spacing w:val="-8"/>
              </w:rPr>
              <w:t xml:space="preserve"> </w:t>
            </w:r>
            <w:r>
              <w:t>Conformance</w:t>
            </w:r>
            <w:r>
              <w:rPr>
                <w:spacing w:val="-10"/>
              </w:rPr>
              <w:t xml:space="preserve"> </w:t>
            </w:r>
            <w:r>
              <w:t>to Web Accessibility guidelines, W3C Level 2 compliance or equivalent</w:t>
            </w:r>
          </w:p>
          <w:p w14:paraId="3C0E6178" w14:textId="77777777" w:rsidR="00493DB4" w:rsidRDefault="004014C1">
            <w:pPr>
              <w:pStyle w:val="TableParagraph"/>
              <w:numPr>
                <w:ilvl w:val="0"/>
                <w:numId w:val="37"/>
              </w:numPr>
              <w:tabs>
                <w:tab w:val="left" w:pos="818"/>
              </w:tabs>
              <w:spacing w:before="194" w:line="271" w:lineRule="auto"/>
              <w:ind w:right="831"/>
            </w:pPr>
            <w:r>
              <w:t>Disaster</w:t>
            </w:r>
            <w:r>
              <w:rPr>
                <w:spacing w:val="-7"/>
              </w:rPr>
              <w:t xml:space="preserve"> </w:t>
            </w:r>
            <w:r>
              <w:t>recovery</w:t>
            </w:r>
            <w:r>
              <w:rPr>
                <w:spacing w:val="-10"/>
              </w:rPr>
              <w:t xml:space="preserve"> </w:t>
            </w:r>
            <w:r>
              <w:t>for</w:t>
            </w:r>
            <w:r>
              <w:rPr>
                <w:spacing w:val="-7"/>
              </w:rPr>
              <w:t xml:space="preserve"> </w:t>
            </w:r>
            <w:r>
              <w:t>data</w:t>
            </w:r>
            <w:r>
              <w:rPr>
                <w:spacing w:val="-6"/>
              </w:rPr>
              <w:t xml:space="preserve"> </w:t>
            </w:r>
            <w:r>
              <w:t>corruption</w:t>
            </w:r>
            <w:r>
              <w:rPr>
                <w:spacing w:val="-6"/>
              </w:rPr>
              <w:t xml:space="preserve"> </w:t>
            </w:r>
            <w:r>
              <w:t>or</w:t>
            </w:r>
            <w:r>
              <w:rPr>
                <w:spacing w:val="-7"/>
              </w:rPr>
              <w:t xml:space="preserve"> </w:t>
            </w:r>
            <w:r>
              <w:t xml:space="preserve">software </w:t>
            </w:r>
            <w:r>
              <w:rPr>
                <w:spacing w:val="-2"/>
              </w:rPr>
              <w:t>failure</w:t>
            </w:r>
          </w:p>
        </w:tc>
      </w:tr>
      <w:tr w:rsidR="00493DB4" w14:paraId="0C29AD32" w14:textId="77777777">
        <w:trPr>
          <w:trHeight w:val="3808"/>
        </w:trPr>
        <w:tc>
          <w:tcPr>
            <w:tcW w:w="3248" w:type="dxa"/>
          </w:tcPr>
          <w:p w14:paraId="299FF09F" w14:textId="77777777" w:rsidR="00493DB4" w:rsidRDefault="00493DB4">
            <w:pPr>
              <w:pStyle w:val="TableParagraph"/>
              <w:spacing w:before="37"/>
            </w:pPr>
          </w:p>
          <w:p w14:paraId="77DED4C2" w14:textId="77777777" w:rsidR="00493DB4" w:rsidRDefault="004014C1">
            <w:pPr>
              <w:pStyle w:val="TableParagraph"/>
              <w:ind w:left="100"/>
              <w:rPr>
                <w:b/>
              </w:rPr>
            </w:pPr>
            <w:r>
              <w:rPr>
                <w:b/>
              </w:rPr>
              <w:t>Service</w:t>
            </w:r>
            <w:r>
              <w:rPr>
                <w:b/>
                <w:spacing w:val="-6"/>
              </w:rPr>
              <w:t xml:space="preserve"> </w:t>
            </w:r>
            <w:r>
              <w:rPr>
                <w:b/>
              </w:rPr>
              <w:t>level</w:t>
            </w:r>
            <w:r>
              <w:rPr>
                <w:b/>
                <w:spacing w:val="-5"/>
              </w:rPr>
              <w:t xml:space="preserve"> </w:t>
            </w:r>
            <w:r>
              <w:rPr>
                <w:b/>
                <w:spacing w:val="-2"/>
              </w:rPr>
              <w:t>agreement:</w:t>
            </w:r>
          </w:p>
        </w:tc>
        <w:tc>
          <w:tcPr>
            <w:tcW w:w="6368" w:type="dxa"/>
          </w:tcPr>
          <w:p w14:paraId="3A94FDE1" w14:textId="77777777" w:rsidR="00493DB4" w:rsidRDefault="00493DB4">
            <w:pPr>
              <w:pStyle w:val="TableParagraph"/>
              <w:spacing w:before="37"/>
            </w:pPr>
          </w:p>
          <w:p w14:paraId="00DC6DB2" w14:textId="77777777" w:rsidR="00493DB4" w:rsidRDefault="004014C1">
            <w:pPr>
              <w:pStyle w:val="TableParagraph"/>
              <w:spacing w:line="276" w:lineRule="auto"/>
              <w:ind w:left="98" w:right="694"/>
            </w:pPr>
            <w:r>
              <w:t>The service level and availability criteria required for this Call-Off</w:t>
            </w:r>
            <w:r>
              <w:rPr>
                <w:spacing w:val="-4"/>
              </w:rPr>
              <w:t xml:space="preserve"> </w:t>
            </w:r>
            <w:r>
              <w:t>Contract</w:t>
            </w:r>
            <w:r>
              <w:rPr>
                <w:spacing w:val="-6"/>
              </w:rPr>
              <w:t xml:space="preserve"> </w:t>
            </w:r>
            <w:r>
              <w:t>are</w:t>
            </w:r>
            <w:r>
              <w:rPr>
                <w:spacing w:val="-7"/>
              </w:rPr>
              <w:t xml:space="preserve"> </w:t>
            </w:r>
            <w:r>
              <w:t>detailed</w:t>
            </w:r>
            <w:r>
              <w:rPr>
                <w:spacing w:val="-5"/>
              </w:rPr>
              <w:t xml:space="preserve"> </w:t>
            </w:r>
            <w:r>
              <w:t>in</w:t>
            </w:r>
            <w:r>
              <w:rPr>
                <w:spacing w:val="-4"/>
              </w:rPr>
              <w:t xml:space="preserve"> </w:t>
            </w:r>
            <w:hyperlink r:id="rId11">
              <w:proofErr w:type="spellStart"/>
              <w:r>
                <w:rPr>
                  <w:color w:val="0000FF"/>
                  <w:u w:val="single" w:color="0000FF"/>
                </w:rPr>
                <w:t>Atamis</w:t>
              </w:r>
              <w:proofErr w:type="spellEnd"/>
              <w:r>
                <w:rPr>
                  <w:color w:val="0000FF"/>
                  <w:spacing w:val="-5"/>
                  <w:u w:val="single" w:color="0000FF"/>
                </w:rPr>
                <w:t xml:space="preserve"> </w:t>
              </w:r>
              <w:r>
                <w:rPr>
                  <w:color w:val="0000FF"/>
                  <w:u w:val="single" w:color="0000FF"/>
                </w:rPr>
                <w:t>Standard</w:t>
              </w:r>
              <w:r>
                <w:rPr>
                  <w:color w:val="0000FF"/>
                  <w:spacing w:val="-9"/>
                  <w:u w:val="single" w:color="0000FF"/>
                </w:rPr>
                <w:t xml:space="preserve"> </w:t>
              </w:r>
              <w:r>
                <w:rPr>
                  <w:color w:val="0000FF"/>
                  <w:u w:val="single" w:color="0000FF"/>
                </w:rPr>
                <w:t>Service</w:t>
              </w:r>
            </w:hyperlink>
            <w:r>
              <w:rPr>
                <w:color w:val="0000FF"/>
              </w:rPr>
              <w:t xml:space="preserve"> </w:t>
            </w:r>
            <w:hyperlink r:id="rId12">
              <w:r>
                <w:rPr>
                  <w:color w:val="0000FF"/>
                  <w:u w:val="single" w:color="0000FF"/>
                </w:rPr>
                <w:t>Levels</w:t>
              </w:r>
              <w:r>
                <w:t>.</w:t>
              </w:r>
            </w:hyperlink>
            <w:r>
              <w:t xml:space="preserve"> The Supplier must conform to the security and confidentiality requirements laid out below:</w:t>
            </w:r>
          </w:p>
          <w:p w14:paraId="2368E7AF" w14:textId="77777777" w:rsidR="00493DB4" w:rsidRDefault="00493DB4">
            <w:pPr>
              <w:pStyle w:val="TableParagraph"/>
            </w:pPr>
          </w:p>
          <w:p w14:paraId="0A8CE9E3" w14:textId="77777777" w:rsidR="00493DB4" w:rsidRDefault="00493DB4">
            <w:pPr>
              <w:pStyle w:val="TableParagraph"/>
              <w:spacing w:before="174"/>
            </w:pPr>
          </w:p>
          <w:p w14:paraId="5AF5691D" w14:textId="77777777" w:rsidR="00493DB4" w:rsidRDefault="004014C1">
            <w:pPr>
              <w:pStyle w:val="TableParagraph"/>
              <w:tabs>
                <w:tab w:val="left" w:pos="3655"/>
              </w:tabs>
              <w:ind w:left="211"/>
            </w:pPr>
            <w:r>
              <w:rPr>
                <w:noProof/>
              </w:rPr>
              <mc:AlternateContent>
                <mc:Choice Requires="wpg">
                  <w:drawing>
                    <wp:anchor distT="0" distB="0" distL="0" distR="0" simplePos="0" relativeHeight="485532160" behindDoc="1" locked="0" layoutInCell="1" allowOverlap="1" wp14:anchorId="786873AB" wp14:editId="5A2A605B">
                      <wp:simplePos x="0" y="0"/>
                      <wp:positionH relativeFrom="column">
                        <wp:posOffset>62483</wp:posOffset>
                      </wp:positionH>
                      <wp:positionV relativeFrom="paragraph">
                        <wp:posOffset>-126519</wp:posOffset>
                      </wp:positionV>
                      <wp:extent cx="3917315" cy="112649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7315" cy="1126490"/>
                                <a:chOff x="0" y="0"/>
                                <a:chExt cx="3917315" cy="1126490"/>
                              </a:xfrm>
                            </wpg:grpSpPr>
                            <wps:wsp>
                              <wps:cNvPr id="4" name="Graphic 4"/>
                              <wps:cNvSpPr/>
                              <wps:spPr>
                                <a:xfrm>
                                  <a:off x="0" y="0"/>
                                  <a:ext cx="3917315" cy="1126490"/>
                                </a:xfrm>
                                <a:custGeom>
                                  <a:avLst/>
                                  <a:gdLst/>
                                  <a:ahLst/>
                                  <a:cxnLst/>
                                  <a:rect l="l" t="t" r="r" b="b"/>
                                  <a:pathLst>
                                    <a:path w="3917315" h="1126490">
                                      <a:moveTo>
                                        <a:pt x="3911079" y="807732"/>
                                      </a:moveTo>
                                      <a:lnTo>
                                        <a:pt x="2191766" y="807732"/>
                                      </a:lnTo>
                                      <a:lnTo>
                                        <a:pt x="2185670" y="807732"/>
                                      </a:lnTo>
                                      <a:lnTo>
                                        <a:pt x="2185670" y="813816"/>
                                      </a:lnTo>
                                      <a:lnTo>
                                        <a:pt x="2185670" y="1120089"/>
                                      </a:lnTo>
                                      <a:lnTo>
                                        <a:pt x="6096" y="1120089"/>
                                      </a:lnTo>
                                      <a:lnTo>
                                        <a:pt x="6096" y="813816"/>
                                      </a:lnTo>
                                      <a:lnTo>
                                        <a:pt x="2185670" y="813816"/>
                                      </a:lnTo>
                                      <a:lnTo>
                                        <a:pt x="2185670" y="807732"/>
                                      </a:lnTo>
                                      <a:lnTo>
                                        <a:pt x="6096" y="807732"/>
                                      </a:lnTo>
                                      <a:lnTo>
                                        <a:pt x="0" y="807732"/>
                                      </a:lnTo>
                                      <a:lnTo>
                                        <a:pt x="0" y="813765"/>
                                      </a:lnTo>
                                      <a:lnTo>
                                        <a:pt x="0" y="1120089"/>
                                      </a:lnTo>
                                      <a:lnTo>
                                        <a:pt x="0" y="1126185"/>
                                      </a:lnTo>
                                      <a:lnTo>
                                        <a:pt x="6096" y="1126185"/>
                                      </a:lnTo>
                                      <a:lnTo>
                                        <a:pt x="2185670" y="1126185"/>
                                      </a:lnTo>
                                      <a:lnTo>
                                        <a:pt x="2191766" y="1126185"/>
                                      </a:lnTo>
                                      <a:lnTo>
                                        <a:pt x="3911079" y="1126185"/>
                                      </a:lnTo>
                                      <a:lnTo>
                                        <a:pt x="3911079" y="1120089"/>
                                      </a:lnTo>
                                      <a:lnTo>
                                        <a:pt x="2191766" y="1120089"/>
                                      </a:lnTo>
                                      <a:lnTo>
                                        <a:pt x="2191766" y="813816"/>
                                      </a:lnTo>
                                      <a:lnTo>
                                        <a:pt x="3911079" y="813816"/>
                                      </a:lnTo>
                                      <a:lnTo>
                                        <a:pt x="3911079" y="807732"/>
                                      </a:lnTo>
                                      <a:close/>
                                    </a:path>
                                    <a:path w="3917315" h="1126490">
                                      <a:moveTo>
                                        <a:pt x="3911079" y="312432"/>
                                      </a:moveTo>
                                      <a:lnTo>
                                        <a:pt x="2191766" y="312432"/>
                                      </a:lnTo>
                                      <a:lnTo>
                                        <a:pt x="2185670" y="312432"/>
                                      </a:lnTo>
                                      <a:lnTo>
                                        <a:pt x="6096" y="312432"/>
                                      </a:lnTo>
                                      <a:lnTo>
                                        <a:pt x="0" y="312432"/>
                                      </a:lnTo>
                                      <a:lnTo>
                                        <a:pt x="0" y="318516"/>
                                      </a:lnTo>
                                      <a:lnTo>
                                        <a:pt x="0" y="807720"/>
                                      </a:lnTo>
                                      <a:lnTo>
                                        <a:pt x="6096" y="807720"/>
                                      </a:lnTo>
                                      <a:lnTo>
                                        <a:pt x="6096" y="318516"/>
                                      </a:lnTo>
                                      <a:lnTo>
                                        <a:pt x="2185670" y="318516"/>
                                      </a:lnTo>
                                      <a:lnTo>
                                        <a:pt x="2185670" y="807720"/>
                                      </a:lnTo>
                                      <a:lnTo>
                                        <a:pt x="2191766" y="807720"/>
                                      </a:lnTo>
                                      <a:lnTo>
                                        <a:pt x="2191766" y="318516"/>
                                      </a:lnTo>
                                      <a:lnTo>
                                        <a:pt x="3911079" y="318516"/>
                                      </a:lnTo>
                                      <a:lnTo>
                                        <a:pt x="3911079" y="312432"/>
                                      </a:lnTo>
                                      <a:close/>
                                    </a:path>
                                    <a:path w="3917315" h="1126490">
                                      <a:moveTo>
                                        <a:pt x="3911079" y="0"/>
                                      </a:moveTo>
                                      <a:lnTo>
                                        <a:pt x="2191766" y="0"/>
                                      </a:lnTo>
                                      <a:lnTo>
                                        <a:pt x="2185670" y="0"/>
                                      </a:lnTo>
                                      <a:lnTo>
                                        <a:pt x="6096" y="0"/>
                                      </a:lnTo>
                                      <a:lnTo>
                                        <a:pt x="0" y="0"/>
                                      </a:lnTo>
                                      <a:lnTo>
                                        <a:pt x="0" y="6096"/>
                                      </a:lnTo>
                                      <a:lnTo>
                                        <a:pt x="0" y="312420"/>
                                      </a:lnTo>
                                      <a:lnTo>
                                        <a:pt x="6096" y="312420"/>
                                      </a:lnTo>
                                      <a:lnTo>
                                        <a:pt x="6096" y="6096"/>
                                      </a:lnTo>
                                      <a:lnTo>
                                        <a:pt x="2185670" y="6096"/>
                                      </a:lnTo>
                                      <a:lnTo>
                                        <a:pt x="2185670" y="312420"/>
                                      </a:lnTo>
                                      <a:lnTo>
                                        <a:pt x="2191766" y="312420"/>
                                      </a:lnTo>
                                      <a:lnTo>
                                        <a:pt x="2191766" y="6096"/>
                                      </a:lnTo>
                                      <a:lnTo>
                                        <a:pt x="3911079" y="6096"/>
                                      </a:lnTo>
                                      <a:lnTo>
                                        <a:pt x="3911079" y="0"/>
                                      </a:lnTo>
                                      <a:close/>
                                    </a:path>
                                    <a:path w="3917315" h="1126490">
                                      <a:moveTo>
                                        <a:pt x="3917315" y="807732"/>
                                      </a:moveTo>
                                      <a:lnTo>
                                        <a:pt x="3911219" y="807732"/>
                                      </a:lnTo>
                                      <a:lnTo>
                                        <a:pt x="3911219" y="813765"/>
                                      </a:lnTo>
                                      <a:lnTo>
                                        <a:pt x="3911219" y="1120089"/>
                                      </a:lnTo>
                                      <a:lnTo>
                                        <a:pt x="3911219" y="1126185"/>
                                      </a:lnTo>
                                      <a:lnTo>
                                        <a:pt x="3917315" y="1126185"/>
                                      </a:lnTo>
                                      <a:lnTo>
                                        <a:pt x="3917315" y="1120089"/>
                                      </a:lnTo>
                                      <a:lnTo>
                                        <a:pt x="3917315" y="813816"/>
                                      </a:lnTo>
                                      <a:lnTo>
                                        <a:pt x="3917315" y="807732"/>
                                      </a:lnTo>
                                      <a:close/>
                                    </a:path>
                                    <a:path w="3917315" h="1126490">
                                      <a:moveTo>
                                        <a:pt x="3917315" y="312432"/>
                                      </a:moveTo>
                                      <a:lnTo>
                                        <a:pt x="3911219" y="312432"/>
                                      </a:lnTo>
                                      <a:lnTo>
                                        <a:pt x="3911219" y="318516"/>
                                      </a:lnTo>
                                      <a:lnTo>
                                        <a:pt x="3911219" y="807720"/>
                                      </a:lnTo>
                                      <a:lnTo>
                                        <a:pt x="3917315" y="807720"/>
                                      </a:lnTo>
                                      <a:lnTo>
                                        <a:pt x="3917315" y="318516"/>
                                      </a:lnTo>
                                      <a:lnTo>
                                        <a:pt x="3917315" y="312432"/>
                                      </a:lnTo>
                                      <a:close/>
                                    </a:path>
                                    <a:path w="3917315" h="1126490">
                                      <a:moveTo>
                                        <a:pt x="3917315" y="0"/>
                                      </a:moveTo>
                                      <a:lnTo>
                                        <a:pt x="3911219" y="0"/>
                                      </a:lnTo>
                                      <a:lnTo>
                                        <a:pt x="3911219" y="6096"/>
                                      </a:lnTo>
                                      <a:lnTo>
                                        <a:pt x="3911219" y="312420"/>
                                      </a:lnTo>
                                      <a:lnTo>
                                        <a:pt x="3917315" y="312420"/>
                                      </a:lnTo>
                                      <a:lnTo>
                                        <a:pt x="3917315" y="6096"/>
                                      </a:lnTo>
                                      <a:lnTo>
                                        <a:pt x="391731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FAB8DAC" id="Group 3" o:spid="_x0000_s1026" style="position:absolute;margin-left:4.9pt;margin-top:-9.95pt;width:308.45pt;height:88.7pt;z-index:-17784320;mso-wrap-distance-left:0;mso-wrap-distance-right:0" coordsize="39173,11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">
                      <v:shape id="Graphic 4" o:spid="_x0000_s1027" style="position:absolute;width:39173;height:11264;visibility:visible;mso-wrap-style:square;v-text-anchor:top" coordsize="3917315,112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" path="m3911079,807732r-1719313,l2185670,807732r,6084l2185670,1120089r-2179574,l6096,813816r2179574,l2185670,807732r-2179574,l,807732r,6033l,1120089r,6096l6096,1126185r2179574,l2191766,1126185r1719313,l3911079,1120089r-1719313,l2191766,813816r1719313,l3911079,807732xem3911079,312432r-1719313,l2185670,312432r-2179574,l,312432r,6084l,807720r6096,l6096,318516r2179574,l2185670,807720r6096,l2191766,318516r1719313,l3911079,312432xem3911079,l2191766,r-6096,l6096,,,,,6096,,312420r6096,l6096,6096r2179574,l2185670,312420r6096,l2191766,6096r1719313,l3911079,xem3917315,807732r-6096,l3911219,813765r,306324l3911219,1126185r6096,l3917315,1120089r,-306273l3917315,807732xem3917315,312432r-6096,l3911219,318516r,489204l3917315,807720r,-489204l3917315,312432xem3917315,r-6096,l3911219,6096r,306324l3917315,312420r,-306324l3917315,xe" fillcolor="black" stroked="f">
                        <v:path arrowok="t"/>
                      </v:shape>
                    </v:group>
                  </w:pict>
                </mc:Fallback>
              </mc:AlternateContent>
            </w:r>
            <w:r>
              <w:t>UK</w:t>
            </w:r>
            <w:r>
              <w:rPr>
                <w:spacing w:val="-4"/>
              </w:rPr>
              <w:t xml:space="preserve"> </w:t>
            </w:r>
            <w:r>
              <w:t>hosting</w:t>
            </w:r>
            <w:r>
              <w:rPr>
                <w:spacing w:val="-2"/>
              </w:rPr>
              <w:t xml:space="preserve"> </w:t>
            </w:r>
            <w:r>
              <w:t>or</w:t>
            </w:r>
            <w:r>
              <w:rPr>
                <w:spacing w:val="-2"/>
              </w:rPr>
              <w:t xml:space="preserve"> </w:t>
            </w:r>
            <w:r>
              <w:t>EAA</w:t>
            </w:r>
            <w:r>
              <w:rPr>
                <w:spacing w:val="-3"/>
              </w:rPr>
              <w:t xml:space="preserve"> </w:t>
            </w:r>
            <w:r>
              <w:rPr>
                <w:spacing w:val="-2"/>
              </w:rPr>
              <w:t>hosted</w:t>
            </w:r>
            <w:r>
              <w:tab/>
            </w:r>
            <w:r>
              <w:rPr>
                <w:spacing w:val="-2"/>
              </w:rPr>
              <w:t>Mandatory</w:t>
            </w:r>
          </w:p>
          <w:p w14:paraId="13CE7636" w14:textId="77777777" w:rsidR="00493DB4" w:rsidRDefault="004014C1">
            <w:pPr>
              <w:pStyle w:val="TableParagraph"/>
              <w:tabs>
                <w:tab w:val="left" w:pos="3655"/>
              </w:tabs>
              <w:spacing w:before="239" w:line="276" w:lineRule="auto"/>
              <w:ind w:left="211" w:right="1661"/>
            </w:pPr>
            <w:r>
              <w:t>Data Encryption in transit and</w:t>
            </w:r>
            <w:r>
              <w:tab/>
            </w:r>
            <w:r>
              <w:rPr>
                <w:spacing w:val="-2"/>
              </w:rPr>
              <w:t xml:space="preserve">Mandatory </w:t>
            </w:r>
            <w:r>
              <w:t>at Rest</w:t>
            </w:r>
          </w:p>
          <w:p w14:paraId="7299AA5D" w14:textId="77777777" w:rsidR="00493DB4" w:rsidRDefault="004014C1">
            <w:pPr>
              <w:pStyle w:val="TableParagraph"/>
              <w:tabs>
                <w:tab w:val="left" w:pos="3655"/>
              </w:tabs>
              <w:spacing w:before="201"/>
              <w:ind w:left="211"/>
            </w:pPr>
            <w:r>
              <w:t>Multi</w:t>
            </w:r>
            <w:r>
              <w:rPr>
                <w:spacing w:val="-7"/>
              </w:rPr>
              <w:t xml:space="preserve"> </w:t>
            </w:r>
            <w:r>
              <w:t>factor</w:t>
            </w:r>
            <w:r>
              <w:rPr>
                <w:spacing w:val="-3"/>
              </w:rPr>
              <w:t xml:space="preserve"> </w:t>
            </w:r>
            <w:r>
              <w:rPr>
                <w:spacing w:val="-2"/>
              </w:rPr>
              <w:t>Authentication</w:t>
            </w:r>
            <w:r>
              <w:tab/>
            </w:r>
            <w:r>
              <w:rPr>
                <w:spacing w:val="-2"/>
              </w:rPr>
              <w:t>Mandatory</w:t>
            </w:r>
          </w:p>
        </w:tc>
      </w:tr>
    </w:tbl>
    <w:p w14:paraId="35E610EF" w14:textId="77777777" w:rsidR="00493DB4" w:rsidRDefault="004014C1">
      <w:pPr>
        <w:rPr>
          <w:sz w:val="2"/>
          <w:szCs w:val="2"/>
        </w:rPr>
      </w:pPr>
      <w:r>
        <w:rPr>
          <w:noProof/>
        </w:rPr>
        <mc:AlternateContent>
          <mc:Choice Requires="wps">
            <w:drawing>
              <wp:anchor distT="0" distB="0" distL="0" distR="0" simplePos="0" relativeHeight="15729152" behindDoc="0" locked="0" layoutInCell="1" allowOverlap="1" wp14:anchorId="26BF5901" wp14:editId="15C63BF4">
                <wp:simplePos x="0" y="0"/>
                <wp:positionH relativeFrom="page">
                  <wp:posOffset>2728595</wp:posOffset>
                </wp:positionH>
                <wp:positionV relativeFrom="page">
                  <wp:posOffset>8451849</wp:posOffset>
                </wp:positionV>
                <wp:extent cx="3987800" cy="11195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7800" cy="111950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442"/>
                              <w:gridCol w:w="2717"/>
                            </w:tblGrid>
                            <w:tr w:rsidR="004014C1" w14:paraId="2B7B15F6" w14:textId="77777777">
                              <w:trPr>
                                <w:trHeight w:val="492"/>
                              </w:trPr>
                              <w:tc>
                                <w:tcPr>
                                  <w:tcW w:w="3442" w:type="dxa"/>
                                </w:tcPr>
                                <w:p w14:paraId="36F0533C" w14:textId="77777777" w:rsidR="004014C1" w:rsidRDefault="004014C1">
                                  <w:pPr>
                                    <w:pStyle w:val="TableParagraph"/>
                                    <w:rPr>
                                      <w:rFonts w:ascii="Times New Roman"/>
                                    </w:rPr>
                                  </w:pPr>
                                </w:p>
                              </w:tc>
                              <w:tc>
                                <w:tcPr>
                                  <w:tcW w:w="2717" w:type="dxa"/>
                                </w:tcPr>
                                <w:p w14:paraId="3CB5F4BF" w14:textId="77777777" w:rsidR="004014C1" w:rsidRDefault="004014C1">
                                  <w:pPr>
                                    <w:pStyle w:val="TableParagraph"/>
                                    <w:rPr>
                                      <w:rFonts w:ascii="Times New Roman"/>
                                    </w:rPr>
                                  </w:pPr>
                                </w:p>
                              </w:tc>
                            </w:tr>
                            <w:tr w:rsidR="004014C1" w14:paraId="6D4DBA10" w14:textId="77777777">
                              <w:trPr>
                                <w:trHeight w:val="780"/>
                              </w:trPr>
                              <w:tc>
                                <w:tcPr>
                                  <w:tcW w:w="3442" w:type="dxa"/>
                                </w:tcPr>
                                <w:p w14:paraId="2C06384A" w14:textId="77777777" w:rsidR="004014C1" w:rsidRDefault="004014C1">
                                  <w:pPr>
                                    <w:pStyle w:val="TableParagraph"/>
                                    <w:rPr>
                                      <w:rFonts w:ascii="Times New Roman"/>
                                    </w:rPr>
                                  </w:pPr>
                                </w:p>
                              </w:tc>
                              <w:tc>
                                <w:tcPr>
                                  <w:tcW w:w="2717" w:type="dxa"/>
                                </w:tcPr>
                                <w:p w14:paraId="05AA3206" w14:textId="77777777" w:rsidR="004014C1" w:rsidRDefault="004014C1">
                                  <w:pPr>
                                    <w:pStyle w:val="TableParagraph"/>
                                    <w:rPr>
                                      <w:rFonts w:ascii="Times New Roman"/>
                                    </w:rPr>
                                  </w:pPr>
                                </w:p>
                              </w:tc>
                            </w:tr>
                            <w:tr w:rsidR="004014C1" w14:paraId="36E2F3AB" w14:textId="77777777">
                              <w:trPr>
                                <w:trHeight w:val="491"/>
                              </w:trPr>
                              <w:tc>
                                <w:tcPr>
                                  <w:tcW w:w="3442" w:type="dxa"/>
                                </w:tcPr>
                                <w:p w14:paraId="59E7E641" w14:textId="77777777" w:rsidR="004014C1" w:rsidRDefault="004014C1">
                                  <w:pPr>
                                    <w:pStyle w:val="TableParagraph"/>
                                    <w:rPr>
                                      <w:rFonts w:ascii="Times New Roman"/>
                                    </w:rPr>
                                  </w:pPr>
                                </w:p>
                              </w:tc>
                              <w:tc>
                                <w:tcPr>
                                  <w:tcW w:w="2717" w:type="dxa"/>
                                </w:tcPr>
                                <w:p w14:paraId="307941ED" w14:textId="77777777" w:rsidR="004014C1" w:rsidRDefault="004014C1">
                                  <w:pPr>
                                    <w:pStyle w:val="TableParagraph"/>
                                    <w:rPr>
                                      <w:rFonts w:ascii="Times New Roman"/>
                                    </w:rPr>
                                  </w:pPr>
                                </w:p>
                              </w:tc>
                            </w:tr>
                          </w:tbl>
                          <w:p w14:paraId="3BAAC768" w14:textId="77777777" w:rsidR="004014C1" w:rsidRDefault="004014C1">
                            <w:pPr>
                              <w:pStyle w:val="BodyText"/>
                            </w:pPr>
                          </w:p>
                        </w:txbxContent>
                      </wps:txbx>
                      <wps:bodyPr wrap="square" lIns="0" tIns="0" rIns="0" bIns="0" rtlCol="0">
                        <a:noAutofit/>
                      </wps:bodyPr>
                    </wps:wsp>
                  </a:graphicData>
                </a:graphic>
              </wp:anchor>
            </w:drawing>
          </mc:Choice>
          <mc:Fallback>
            <w:pict>
              <v:shapetype w14:anchorId="26BF5901" id="_x0000_t202" coordsize="21600,21600" o:spt="202" path="m,l,21600r21600,l21600,xe">
                <v:stroke joinstyle="miter"/>
                <v:path gradientshapeok="t" o:connecttype="rect"/>
              </v:shapetype>
              <v:shape id="Textbox 5" o:spid="_x0000_s1026" type="#_x0000_t202" style="position:absolute;margin-left:214.85pt;margin-top:665.5pt;width:314pt;height:88.1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442"/>
                        <w:gridCol w:w="2717"/>
                      </w:tblGrid>
                      <w:tr w:rsidR="004014C1" w14:paraId="2B7B15F6" w14:textId="77777777">
                        <w:trPr>
                          <w:trHeight w:val="492"/>
                        </w:trPr>
                        <w:tc>
                          <w:tcPr>
                            <w:tcW w:w="3442" w:type="dxa"/>
                          </w:tcPr>
                          <w:p w14:paraId="36F0533C" w14:textId="77777777" w:rsidR="004014C1" w:rsidRDefault="004014C1">
                            <w:pPr>
                              <w:pStyle w:val="TableParagraph"/>
                              <w:rPr>
                                <w:rFonts w:ascii="Times New Roman"/>
                              </w:rPr>
                            </w:pPr>
                          </w:p>
                        </w:tc>
                        <w:tc>
                          <w:tcPr>
                            <w:tcW w:w="2717" w:type="dxa"/>
                          </w:tcPr>
                          <w:p w14:paraId="3CB5F4BF" w14:textId="77777777" w:rsidR="004014C1" w:rsidRDefault="004014C1">
                            <w:pPr>
                              <w:pStyle w:val="TableParagraph"/>
                              <w:rPr>
                                <w:rFonts w:ascii="Times New Roman"/>
                              </w:rPr>
                            </w:pPr>
                          </w:p>
                        </w:tc>
                      </w:tr>
                      <w:tr w:rsidR="004014C1" w14:paraId="6D4DBA10" w14:textId="77777777">
                        <w:trPr>
                          <w:trHeight w:val="780"/>
                        </w:trPr>
                        <w:tc>
                          <w:tcPr>
                            <w:tcW w:w="3442" w:type="dxa"/>
                          </w:tcPr>
                          <w:p w14:paraId="2C06384A" w14:textId="77777777" w:rsidR="004014C1" w:rsidRDefault="004014C1">
                            <w:pPr>
                              <w:pStyle w:val="TableParagraph"/>
                              <w:rPr>
                                <w:rFonts w:ascii="Times New Roman"/>
                              </w:rPr>
                            </w:pPr>
                          </w:p>
                        </w:tc>
                        <w:tc>
                          <w:tcPr>
                            <w:tcW w:w="2717" w:type="dxa"/>
                          </w:tcPr>
                          <w:p w14:paraId="05AA3206" w14:textId="77777777" w:rsidR="004014C1" w:rsidRDefault="004014C1">
                            <w:pPr>
                              <w:pStyle w:val="TableParagraph"/>
                              <w:rPr>
                                <w:rFonts w:ascii="Times New Roman"/>
                              </w:rPr>
                            </w:pPr>
                          </w:p>
                        </w:tc>
                      </w:tr>
                      <w:tr w:rsidR="004014C1" w14:paraId="36E2F3AB" w14:textId="77777777">
                        <w:trPr>
                          <w:trHeight w:val="491"/>
                        </w:trPr>
                        <w:tc>
                          <w:tcPr>
                            <w:tcW w:w="3442" w:type="dxa"/>
                          </w:tcPr>
                          <w:p w14:paraId="59E7E641" w14:textId="77777777" w:rsidR="004014C1" w:rsidRDefault="004014C1">
                            <w:pPr>
                              <w:pStyle w:val="TableParagraph"/>
                              <w:rPr>
                                <w:rFonts w:ascii="Times New Roman"/>
                              </w:rPr>
                            </w:pPr>
                          </w:p>
                        </w:tc>
                        <w:tc>
                          <w:tcPr>
                            <w:tcW w:w="2717" w:type="dxa"/>
                          </w:tcPr>
                          <w:p w14:paraId="307941ED" w14:textId="77777777" w:rsidR="004014C1" w:rsidRDefault="004014C1">
                            <w:pPr>
                              <w:pStyle w:val="TableParagraph"/>
                              <w:rPr>
                                <w:rFonts w:ascii="Times New Roman"/>
                              </w:rPr>
                            </w:pPr>
                          </w:p>
                        </w:tc>
                      </w:tr>
                    </w:tbl>
                    <w:p w14:paraId="3BAAC768" w14:textId="77777777" w:rsidR="004014C1" w:rsidRDefault="004014C1">
                      <w:pPr>
                        <w:pStyle w:val="BodyText"/>
                      </w:pPr>
                    </w:p>
                  </w:txbxContent>
                </v:textbox>
                <w10:wrap anchorx="page" anchory="page"/>
              </v:shape>
            </w:pict>
          </mc:Fallback>
        </mc:AlternateContent>
      </w:r>
    </w:p>
    <w:p w14:paraId="56247C63" w14:textId="77777777" w:rsidR="00493DB4" w:rsidRDefault="00493DB4">
      <w:pPr>
        <w:rPr>
          <w:sz w:val="2"/>
          <w:szCs w:val="2"/>
        </w:rPr>
        <w:sectPr w:rsidR="00493DB4">
          <w:type w:val="continuous"/>
          <w:pgSz w:w="11930" w:h="16840"/>
          <w:pgMar w:top="1080" w:right="1040" w:bottom="1240" w:left="880" w:header="0" w:footer="1056" w:gutter="0"/>
          <w:cols w:space="720"/>
        </w:sectPr>
      </w:pPr>
    </w:p>
    <w:p w14:paraId="50C4BA74" w14:textId="77777777" w:rsidR="00493DB4" w:rsidRDefault="004014C1">
      <w:pPr>
        <w:pStyle w:val="BodyText"/>
        <w:spacing w:before="8" w:after="1"/>
        <w:rPr>
          <w:sz w:val="8"/>
        </w:rPr>
      </w:pPr>
      <w:r>
        <w:rPr>
          <w:noProof/>
        </w:rPr>
        <w:lastRenderedPageBreak/>
        <mc:AlternateContent>
          <mc:Choice Requires="wps">
            <w:drawing>
              <wp:anchor distT="0" distB="0" distL="0" distR="0" simplePos="0" relativeHeight="485533184" behindDoc="1" locked="0" layoutInCell="1" allowOverlap="1" wp14:anchorId="70F6C925" wp14:editId="468F718C">
                <wp:simplePos x="0" y="0"/>
                <wp:positionH relativeFrom="page">
                  <wp:posOffset>635508</wp:posOffset>
                </wp:positionH>
                <wp:positionV relativeFrom="page">
                  <wp:posOffset>704087</wp:posOffset>
                </wp:positionV>
                <wp:extent cx="6112510" cy="905573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2510" cy="9055735"/>
                        </a:xfrm>
                        <a:custGeom>
                          <a:avLst/>
                          <a:gdLst/>
                          <a:ahLst/>
                          <a:cxnLst/>
                          <a:rect l="l" t="t" r="r" b="b"/>
                          <a:pathLst>
                            <a:path w="6112510" h="9055735">
                              <a:moveTo>
                                <a:pt x="6083" y="9049220"/>
                              </a:moveTo>
                              <a:lnTo>
                                <a:pt x="0" y="9049220"/>
                              </a:lnTo>
                              <a:lnTo>
                                <a:pt x="0" y="9055303"/>
                              </a:lnTo>
                              <a:lnTo>
                                <a:pt x="6083" y="9055303"/>
                              </a:lnTo>
                              <a:lnTo>
                                <a:pt x="6083" y="9049220"/>
                              </a:lnTo>
                              <a:close/>
                            </a:path>
                            <a:path w="6112510" h="9055735">
                              <a:moveTo>
                                <a:pt x="6083" y="0"/>
                              </a:moveTo>
                              <a:lnTo>
                                <a:pt x="0" y="0"/>
                              </a:lnTo>
                              <a:lnTo>
                                <a:pt x="0" y="6096"/>
                              </a:lnTo>
                              <a:lnTo>
                                <a:pt x="0" y="70053"/>
                              </a:lnTo>
                              <a:lnTo>
                                <a:pt x="0" y="9049207"/>
                              </a:lnTo>
                              <a:lnTo>
                                <a:pt x="6083" y="9049207"/>
                              </a:lnTo>
                              <a:lnTo>
                                <a:pt x="6083" y="70104"/>
                              </a:lnTo>
                              <a:lnTo>
                                <a:pt x="6083" y="6096"/>
                              </a:lnTo>
                              <a:lnTo>
                                <a:pt x="6083" y="0"/>
                              </a:lnTo>
                              <a:close/>
                            </a:path>
                            <a:path w="6112510" h="9055735">
                              <a:moveTo>
                                <a:pt x="6112497" y="9049220"/>
                              </a:moveTo>
                              <a:lnTo>
                                <a:pt x="6106414" y="9049220"/>
                              </a:lnTo>
                              <a:lnTo>
                                <a:pt x="2068703" y="9049220"/>
                              </a:lnTo>
                              <a:lnTo>
                                <a:pt x="2062607" y="9049220"/>
                              </a:lnTo>
                              <a:lnTo>
                                <a:pt x="6096" y="9049220"/>
                              </a:lnTo>
                              <a:lnTo>
                                <a:pt x="6096" y="9055303"/>
                              </a:lnTo>
                              <a:lnTo>
                                <a:pt x="2062607" y="9055303"/>
                              </a:lnTo>
                              <a:lnTo>
                                <a:pt x="2068703" y="9055303"/>
                              </a:lnTo>
                              <a:lnTo>
                                <a:pt x="6106414" y="9055303"/>
                              </a:lnTo>
                              <a:lnTo>
                                <a:pt x="6112497" y="9055303"/>
                              </a:lnTo>
                              <a:lnTo>
                                <a:pt x="6112497" y="9049220"/>
                              </a:lnTo>
                              <a:close/>
                            </a:path>
                            <a:path w="6112510" h="9055735">
                              <a:moveTo>
                                <a:pt x="6112497" y="0"/>
                              </a:moveTo>
                              <a:lnTo>
                                <a:pt x="6106414" y="0"/>
                              </a:lnTo>
                              <a:lnTo>
                                <a:pt x="2068703" y="0"/>
                              </a:lnTo>
                              <a:lnTo>
                                <a:pt x="2062607" y="0"/>
                              </a:lnTo>
                              <a:lnTo>
                                <a:pt x="6096" y="0"/>
                              </a:lnTo>
                              <a:lnTo>
                                <a:pt x="6096" y="6096"/>
                              </a:lnTo>
                              <a:lnTo>
                                <a:pt x="2062607" y="6096"/>
                              </a:lnTo>
                              <a:lnTo>
                                <a:pt x="2062607" y="70053"/>
                              </a:lnTo>
                              <a:lnTo>
                                <a:pt x="2062607" y="9049207"/>
                              </a:lnTo>
                              <a:lnTo>
                                <a:pt x="2068703" y="9049207"/>
                              </a:lnTo>
                              <a:lnTo>
                                <a:pt x="2068703" y="70104"/>
                              </a:lnTo>
                              <a:lnTo>
                                <a:pt x="2068703" y="6096"/>
                              </a:lnTo>
                              <a:lnTo>
                                <a:pt x="6106414" y="6096"/>
                              </a:lnTo>
                              <a:lnTo>
                                <a:pt x="6106414" y="70053"/>
                              </a:lnTo>
                              <a:lnTo>
                                <a:pt x="6106414" y="9049207"/>
                              </a:lnTo>
                              <a:lnTo>
                                <a:pt x="6112497" y="9049207"/>
                              </a:lnTo>
                              <a:lnTo>
                                <a:pt x="6112497" y="70104"/>
                              </a:lnTo>
                              <a:lnTo>
                                <a:pt x="6112497" y="6096"/>
                              </a:lnTo>
                              <a:lnTo>
                                <a:pt x="61124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AF9650" id="Graphic 6" o:spid="_x0000_s1026" style="position:absolute;margin-left:50.05pt;margin-top:55.45pt;width:481.3pt;height:713.05pt;z-index:-17783296;visibility:visible;mso-wrap-style:square;mso-wrap-distance-left:0;mso-wrap-distance-top:0;mso-wrap-distance-right:0;mso-wrap-distance-bottom:0;mso-position-horizontal:absolute;mso-position-horizontal-relative:page;mso-position-vertical:absolute;mso-position-vertical-relative:page;v-text-anchor:top" coordsize="6112510,905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" path="m6083,9049220r-6083,l,9055303r6083,l6083,9049220xem6083,l,,,6096,,70053,,9049207r6083,l6083,70104r,-64008l6083,xem6112497,9049220r-6083,l2068703,9049220r-6096,l6096,9049220r,6083l2062607,9055303r6096,l6106414,9055303r6083,l6112497,9049220xem6112497,r-6083,l2068703,r-6096,l6096,r,6096l2062607,6096r,63957l2062607,9049207r6096,l2068703,70104r,-64008l6106414,6096r,63957l6106414,9049207r6083,l6112497,70104r,-64008l6112497,xe" fillcolor="black" stroked="f">
                <v:path arrowok="t"/>
                <w10:wrap anchorx="page" anchory="page"/>
              </v:shape>
            </w:pict>
          </mc:Fallback>
        </mc:AlternateContent>
      </w:r>
    </w:p>
    <w:tbl>
      <w:tblPr>
        <w:tblW w:w="0" w:type="auto"/>
        <w:tblInd w:w="3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2"/>
        <w:gridCol w:w="2717"/>
      </w:tblGrid>
      <w:tr w:rsidR="00493DB4" w14:paraId="542A32F9" w14:textId="77777777">
        <w:trPr>
          <w:trHeight w:val="772"/>
        </w:trPr>
        <w:tc>
          <w:tcPr>
            <w:tcW w:w="3442" w:type="dxa"/>
          </w:tcPr>
          <w:p w14:paraId="2631E1D6" w14:textId="77777777" w:rsidR="00493DB4" w:rsidRDefault="004014C1">
            <w:pPr>
              <w:pStyle w:val="TableParagraph"/>
              <w:spacing w:before="152" w:line="290" w:lineRule="atLeast"/>
              <w:ind w:left="107" w:right="398"/>
            </w:pPr>
            <w:r>
              <w:t>IP</w:t>
            </w:r>
            <w:r>
              <w:rPr>
                <w:spacing w:val="-11"/>
              </w:rPr>
              <w:t xml:space="preserve"> </w:t>
            </w:r>
            <w:r>
              <w:t>address</w:t>
            </w:r>
            <w:r>
              <w:rPr>
                <w:spacing w:val="-13"/>
              </w:rPr>
              <w:t xml:space="preserve"> </w:t>
            </w:r>
            <w:r>
              <w:t>range</w:t>
            </w:r>
            <w:r>
              <w:rPr>
                <w:spacing w:val="-11"/>
              </w:rPr>
              <w:t xml:space="preserve"> </w:t>
            </w:r>
            <w:r>
              <w:t xml:space="preserve">access </w:t>
            </w:r>
            <w:r>
              <w:rPr>
                <w:spacing w:val="-2"/>
              </w:rPr>
              <w:t>controls</w:t>
            </w:r>
          </w:p>
        </w:tc>
        <w:tc>
          <w:tcPr>
            <w:tcW w:w="2717" w:type="dxa"/>
          </w:tcPr>
          <w:p w14:paraId="62B1A595" w14:textId="77777777" w:rsidR="00493DB4" w:rsidRDefault="004014C1">
            <w:pPr>
              <w:pStyle w:val="TableParagraph"/>
              <w:spacing w:before="189"/>
              <w:ind w:left="110"/>
            </w:pPr>
            <w:r>
              <w:rPr>
                <w:spacing w:val="-2"/>
              </w:rPr>
              <w:t>Mandatory</w:t>
            </w:r>
          </w:p>
        </w:tc>
      </w:tr>
      <w:tr w:rsidR="00493DB4" w14:paraId="7A313C94" w14:textId="77777777">
        <w:trPr>
          <w:trHeight w:val="479"/>
        </w:trPr>
        <w:tc>
          <w:tcPr>
            <w:tcW w:w="3442" w:type="dxa"/>
          </w:tcPr>
          <w:p w14:paraId="71F25F3C" w14:textId="77777777" w:rsidR="00493DB4" w:rsidRDefault="004014C1">
            <w:pPr>
              <w:pStyle w:val="TableParagraph"/>
              <w:spacing w:before="189"/>
              <w:ind w:left="107"/>
            </w:pPr>
            <w:r>
              <w:t>Role</w:t>
            </w:r>
            <w:r>
              <w:rPr>
                <w:spacing w:val="-4"/>
              </w:rPr>
              <w:t xml:space="preserve"> </w:t>
            </w:r>
            <w:r>
              <w:t>based</w:t>
            </w:r>
            <w:r>
              <w:rPr>
                <w:spacing w:val="-3"/>
              </w:rPr>
              <w:t xml:space="preserve"> </w:t>
            </w:r>
            <w:r>
              <w:t>Access</w:t>
            </w:r>
            <w:r>
              <w:rPr>
                <w:spacing w:val="-5"/>
              </w:rPr>
              <w:t xml:space="preserve"> </w:t>
            </w:r>
            <w:r>
              <w:rPr>
                <w:spacing w:val="-2"/>
              </w:rPr>
              <w:t>control</w:t>
            </w:r>
          </w:p>
        </w:tc>
        <w:tc>
          <w:tcPr>
            <w:tcW w:w="2717" w:type="dxa"/>
          </w:tcPr>
          <w:p w14:paraId="7A3C6665" w14:textId="77777777" w:rsidR="00493DB4" w:rsidRDefault="004014C1">
            <w:pPr>
              <w:pStyle w:val="TableParagraph"/>
              <w:spacing w:before="189"/>
              <w:ind w:left="110"/>
            </w:pPr>
            <w:r>
              <w:rPr>
                <w:spacing w:val="-2"/>
              </w:rPr>
              <w:t>Mandatory</w:t>
            </w:r>
          </w:p>
        </w:tc>
      </w:tr>
      <w:tr w:rsidR="00493DB4" w14:paraId="2FDF5450" w14:textId="77777777">
        <w:trPr>
          <w:trHeight w:val="1062"/>
        </w:trPr>
        <w:tc>
          <w:tcPr>
            <w:tcW w:w="3442" w:type="dxa"/>
          </w:tcPr>
          <w:p w14:paraId="4DEDFEC3" w14:textId="77777777" w:rsidR="00493DB4" w:rsidRDefault="004014C1">
            <w:pPr>
              <w:pStyle w:val="TableParagraph"/>
              <w:spacing w:before="189" w:line="278" w:lineRule="auto"/>
              <w:ind w:left="107" w:right="340"/>
            </w:pPr>
            <w:r>
              <w:t>Cyber</w:t>
            </w:r>
            <w:r>
              <w:rPr>
                <w:spacing w:val="-12"/>
              </w:rPr>
              <w:t xml:space="preserve"> </w:t>
            </w:r>
            <w:r>
              <w:t>Essentials</w:t>
            </w:r>
            <w:r>
              <w:rPr>
                <w:spacing w:val="-13"/>
              </w:rPr>
              <w:t xml:space="preserve"> </w:t>
            </w:r>
            <w:r>
              <w:t>Plus</w:t>
            </w:r>
            <w:r>
              <w:rPr>
                <w:spacing w:val="-14"/>
              </w:rPr>
              <w:t xml:space="preserve"> </w:t>
            </w:r>
            <w:r>
              <w:t>and ISO/IEC 27001:2013</w:t>
            </w:r>
          </w:p>
          <w:p w14:paraId="3E536890" w14:textId="77777777" w:rsidR="00493DB4" w:rsidRDefault="004014C1">
            <w:pPr>
              <w:pStyle w:val="TableParagraph"/>
              <w:spacing w:line="249" w:lineRule="exact"/>
              <w:ind w:left="107"/>
            </w:pPr>
            <w:r>
              <w:rPr>
                <w:spacing w:val="-2"/>
              </w:rPr>
              <w:t>certification.</w:t>
            </w:r>
          </w:p>
        </w:tc>
        <w:tc>
          <w:tcPr>
            <w:tcW w:w="2717" w:type="dxa"/>
          </w:tcPr>
          <w:p w14:paraId="20DF4178" w14:textId="77777777" w:rsidR="00493DB4" w:rsidRDefault="004014C1">
            <w:pPr>
              <w:pStyle w:val="TableParagraph"/>
              <w:spacing w:before="189"/>
              <w:ind w:left="110"/>
            </w:pPr>
            <w:r>
              <w:rPr>
                <w:spacing w:val="-2"/>
              </w:rPr>
              <w:t>Mandatory</w:t>
            </w:r>
          </w:p>
        </w:tc>
      </w:tr>
      <w:tr w:rsidR="00493DB4" w14:paraId="219931FC" w14:textId="77777777">
        <w:trPr>
          <w:trHeight w:val="1062"/>
        </w:trPr>
        <w:tc>
          <w:tcPr>
            <w:tcW w:w="3442" w:type="dxa"/>
          </w:tcPr>
          <w:p w14:paraId="25B251FD" w14:textId="77777777" w:rsidR="00493DB4" w:rsidRDefault="004014C1">
            <w:pPr>
              <w:pStyle w:val="TableParagraph"/>
              <w:spacing w:before="189"/>
              <w:ind w:left="107"/>
            </w:pPr>
            <w:r>
              <w:t>Vetting</w:t>
            </w:r>
            <w:r>
              <w:rPr>
                <w:spacing w:val="-5"/>
              </w:rPr>
              <w:t xml:space="preserve"> </w:t>
            </w:r>
            <w:r>
              <w:rPr>
                <w:spacing w:val="-2"/>
              </w:rPr>
              <w:t>requirements/Security</w:t>
            </w:r>
          </w:p>
          <w:p w14:paraId="450010FB" w14:textId="77777777" w:rsidR="00493DB4" w:rsidRDefault="004014C1">
            <w:pPr>
              <w:pStyle w:val="TableParagraph"/>
              <w:spacing w:before="3" w:line="290" w:lineRule="atLeast"/>
              <w:ind w:left="107" w:right="398"/>
            </w:pPr>
            <w:r>
              <w:t>clearances for Supplier staff with</w:t>
            </w:r>
            <w:r>
              <w:rPr>
                <w:spacing w:val="-8"/>
              </w:rPr>
              <w:t xml:space="preserve"> </w:t>
            </w:r>
            <w:r>
              <w:t>access</w:t>
            </w:r>
            <w:r>
              <w:rPr>
                <w:spacing w:val="-10"/>
              </w:rPr>
              <w:t xml:space="preserve"> </w:t>
            </w:r>
            <w:r>
              <w:t>to</w:t>
            </w:r>
            <w:r>
              <w:rPr>
                <w:spacing w:val="-10"/>
              </w:rPr>
              <w:t xml:space="preserve"> </w:t>
            </w:r>
            <w:r>
              <w:t>Authority</w:t>
            </w:r>
            <w:r>
              <w:rPr>
                <w:spacing w:val="-11"/>
              </w:rPr>
              <w:t xml:space="preserve"> </w:t>
            </w:r>
            <w:r>
              <w:t>data.</w:t>
            </w:r>
          </w:p>
        </w:tc>
        <w:tc>
          <w:tcPr>
            <w:tcW w:w="2717" w:type="dxa"/>
          </w:tcPr>
          <w:p w14:paraId="2E983E42" w14:textId="77777777" w:rsidR="00493DB4" w:rsidRDefault="004014C1">
            <w:pPr>
              <w:pStyle w:val="TableParagraph"/>
              <w:spacing w:before="189" w:line="278" w:lineRule="auto"/>
              <w:ind w:left="110" w:right="416"/>
            </w:pPr>
            <w:r>
              <w:t>Mandatory</w:t>
            </w:r>
            <w:r>
              <w:rPr>
                <w:spacing w:val="-13"/>
              </w:rPr>
              <w:t xml:space="preserve"> </w:t>
            </w:r>
            <w:r>
              <w:t>-</w:t>
            </w:r>
            <w:r>
              <w:rPr>
                <w:spacing w:val="-11"/>
              </w:rPr>
              <w:t xml:space="preserve"> </w:t>
            </w:r>
            <w:r>
              <w:t>BPSS</w:t>
            </w:r>
            <w:r>
              <w:rPr>
                <w:spacing w:val="-13"/>
              </w:rPr>
              <w:t xml:space="preserve"> </w:t>
            </w:r>
            <w:r>
              <w:t>as a minimum</w:t>
            </w:r>
          </w:p>
        </w:tc>
      </w:tr>
      <w:tr w:rsidR="00493DB4" w14:paraId="09D58982" w14:textId="77777777">
        <w:trPr>
          <w:trHeight w:val="1646"/>
        </w:trPr>
        <w:tc>
          <w:tcPr>
            <w:tcW w:w="3442" w:type="dxa"/>
          </w:tcPr>
          <w:p w14:paraId="0D1F5961" w14:textId="77777777" w:rsidR="00493DB4" w:rsidRDefault="004014C1">
            <w:pPr>
              <w:pStyle w:val="TableParagraph"/>
              <w:spacing w:before="189" w:line="276" w:lineRule="auto"/>
              <w:ind w:left="107" w:right="340"/>
            </w:pPr>
            <w:r>
              <w:t>Supplier</w:t>
            </w:r>
            <w:r>
              <w:rPr>
                <w:spacing w:val="-13"/>
              </w:rPr>
              <w:t xml:space="preserve"> </w:t>
            </w:r>
            <w:r>
              <w:t>must</w:t>
            </w:r>
            <w:r>
              <w:rPr>
                <w:spacing w:val="-12"/>
              </w:rPr>
              <w:t xml:space="preserve"> </w:t>
            </w:r>
            <w:r>
              <w:t>be</w:t>
            </w:r>
            <w:r>
              <w:rPr>
                <w:spacing w:val="-15"/>
              </w:rPr>
              <w:t xml:space="preserve"> </w:t>
            </w:r>
            <w:r>
              <w:t>compliant with the Cabinet Office Security Schedule</w:t>
            </w:r>
          </w:p>
        </w:tc>
        <w:tc>
          <w:tcPr>
            <w:tcW w:w="2717" w:type="dxa"/>
          </w:tcPr>
          <w:p w14:paraId="06B4A6FF" w14:textId="77777777" w:rsidR="00493DB4" w:rsidRDefault="004014C1">
            <w:pPr>
              <w:pStyle w:val="TableParagraph"/>
              <w:spacing w:before="189" w:line="276" w:lineRule="auto"/>
              <w:ind w:left="110" w:right="685"/>
            </w:pPr>
            <w:r>
              <w:t>Mandatory</w:t>
            </w:r>
            <w:r>
              <w:rPr>
                <w:spacing w:val="-16"/>
              </w:rPr>
              <w:t xml:space="preserve"> </w:t>
            </w:r>
            <w:r>
              <w:t>Supplier agrees to the CO Security schedule, provided as</w:t>
            </w:r>
          </w:p>
          <w:p w14:paraId="5B77466C" w14:textId="77777777" w:rsidR="00493DB4" w:rsidRDefault="004014C1">
            <w:pPr>
              <w:pStyle w:val="TableParagraph"/>
              <w:spacing w:before="1"/>
              <w:ind w:left="110"/>
            </w:pPr>
            <w:r>
              <w:t>attachment</w:t>
            </w:r>
            <w:r>
              <w:rPr>
                <w:spacing w:val="-8"/>
              </w:rPr>
              <w:t xml:space="preserve"> </w:t>
            </w:r>
            <w:r>
              <w:rPr>
                <w:spacing w:val="-5"/>
              </w:rPr>
              <w:t>1.</w:t>
            </w:r>
          </w:p>
        </w:tc>
      </w:tr>
      <w:tr w:rsidR="00493DB4" w14:paraId="005D78DB" w14:textId="77777777">
        <w:trPr>
          <w:trHeight w:val="1062"/>
        </w:trPr>
        <w:tc>
          <w:tcPr>
            <w:tcW w:w="3442" w:type="dxa"/>
          </w:tcPr>
          <w:p w14:paraId="600905C2" w14:textId="77777777" w:rsidR="00493DB4" w:rsidRDefault="004014C1">
            <w:pPr>
              <w:pStyle w:val="TableParagraph"/>
              <w:spacing w:before="152" w:line="290" w:lineRule="atLeast"/>
              <w:ind w:left="107" w:right="398"/>
            </w:pPr>
            <w:r>
              <w:t>Disaster</w:t>
            </w:r>
            <w:r>
              <w:rPr>
                <w:spacing w:val="-13"/>
              </w:rPr>
              <w:t xml:space="preserve"> </w:t>
            </w:r>
            <w:r>
              <w:t>recovery/Data</w:t>
            </w:r>
            <w:r>
              <w:rPr>
                <w:spacing w:val="-11"/>
              </w:rPr>
              <w:t xml:space="preserve"> </w:t>
            </w:r>
            <w:r>
              <w:t>Loss</w:t>
            </w:r>
            <w:r>
              <w:rPr>
                <w:spacing w:val="-11"/>
              </w:rPr>
              <w:t xml:space="preserve"> </w:t>
            </w:r>
            <w:r>
              <w:t>- Supplier to supply a disaster recovery plan</w:t>
            </w:r>
          </w:p>
        </w:tc>
        <w:tc>
          <w:tcPr>
            <w:tcW w:w="2717" w:type="dxa"/>
          </w:tcPr>
          <w:p w14:paraId="552ED2E5" w14:textId="77777777" w:rsidR="00493DB4" w:rsidRDefault="004014C1">
            <w:pPr>
              <w:pStyle w:val="TableParagraph"/>
              <w:spacing w:before="189"/>
              <w:ind w:left="110"/>
            </w:pPr>
            <w:r>
              <w:rPr>
                <w:spacing w:val="-2"/>
              </w:rPr>
              <w:t>Mandatory</w:t>
            </w:r>
          </w:p>
        </w:tc>
      </w:tr>
      <w:tr w:rsidR="00493DB4" w14:paraId="3FE9E138" w14:textId="77777777">
        <w:trPr>
          <w:trHeight w:val="2517"/>
        </w:trPr>
        <w:tc>
          <w:tcPr>
            <w:tcW w:w="3442" w:type="dxa"/>
          </w:tcPr>
          <w:p w14:paraId="1CF21EFC" w14:textId="77777777" w:rsidR="00493DB4" w:rsidRDefault="004014C1">
            <w:pPr>
              <w:pStyle w:val="TableParagraph"/>
              <w:spacing w:before="189" w:line="276" w:lineRule="auto"/>
              <w:ind w:left="107" w:right="495"/>
            </w:pPr>
            <w:r>
              <w:t>End User Devices: The Suppliers EUDs must be managed as per the Minimum Cyber Security Standard.</w:t>
            </w:r>
            <w:r>
              <w:rPr>
                <w:spacing w:val="-13"/>
              </w:rPr>
              <w:t xml:space="preserve"> </w:t>
            </w:r>
            <w:r>
              <w:t>The</w:t>
            </w:r>
            <w:r>
              <w:rPr>
                <w:spacing w:val="-12"/>
              </w:rPr>
              <w:t xml:space="preserve"> </w:t>
            </w:r>
            <w:r>
              <w:t>Supplier</w:t>
            </w:r>
            <w:r>
              <w:rPr>
                <w:spacing w:val="-11"/>
              </w:rPr>
              <w:t xml:space="preserve"> </w:t>
            </w:r>
            <w:r>
              <w:t>must use dedicated EUDs for privileged administrative</w:t>
            </w:r>
          </w:p>
          <w:p w14:paraId="0F9B7095" w14:textId="77777777" w:rsidR="00493DB4" w:rsidRDefault="004014C1">
            <w:pPr>
              <w:pStyle w:val="TableParagraph"/>
              <w:spacing w:before="2"/>
              <w:ind w:left="107"/>
            </w:pPr>
            <w:r>
              <w:rPr>
                <w:spacing w:val="-2"/>
              </w:rPr>
              <w:t>tasks.</w:t>
            </w:r>
          </w:p>
        </w:tc>
        <w:tc>
          <w:tcPr>
            <w:tcW w:w="2717" w:type="dxa"/>
          </w:tcPr>
          <w:p w14:paraId="593ACD7C" w14:textId="77777777" w:rsidR="00493DB4" w:rsidRDefault="004014C1">
            <w:pPr>
              <w:pStyle w:val="TableParagraph"/>
              <w:spacing w:before="189"/>
              <w:ind w:left="110"/>
            </w:pPr>
            <w:r>
              <w:rPr>
                <w:spacing w:val="-2"/>
              </w:rPr>
              <w:t>Mandatory</w:t>
            </w:r>
          </w:p>
        </w:tc>
      </w:tr>
      <w:tr w:rsidR="00493DB4" w14:paraId="528C142E" w14:textId="77777777">
        <w:trPr>
          <w:trHeight w:val="1062"/>
        </w:trPr>
        <w:tc>
          <w:tcPr>
            <w:tcW w:w="3442" w:type="dxa"/>
          </w:tcPr>
          <w:p w14:paraId="0A71ECA6" w14:textId="77777777" w:rsidR="00493DB4" w:rsidRDefault="004014C1">
            <w:pPr>
              <w:pStyle w:val="TableParagraph"/>
              <w:spacing w:before="189" w:line="276" w:lineRule="auto"/>
              <w:ind w:left="107" w:right="398"/>
            </w:pPr>
            <w:r>
              <w:t>Cross</w:t>
            </w:r>
            <w:r>
              <w:rPr>
                <w:spacing w:val="-12"/>
              </w:rPr>
              <w:t xml:space="preserve"> </w:t>
            </w:r>
            <w:r>
              <w:t>browser</w:t>
            </w:r>
            <w:r>
              <w:rPr>
                <w:spacing w:val="-13"/>
              </w:rPr>
              <w:t xml:space="preserve"> </w:t>
            </w:r>
            <w:r>
              <w:t>functionality</w:t>
            </w:r>
            <w:r>
              <w:rPr>
                <w:spacing w:val="-12"/>
              </w:rPr>
              <w:t xml:space="preserve"> </w:t>
            </w:r>
            <w:r>
              <w:t>- IE 11, Edge,</w:t>
            </w:r>
          </w:p>
          <w:p w14:paraId="4F9064D6" w14:textId="77777777" w:rsidR="00493DB4" w:rsidRDefault="004014C1">
            <w:pPr>
              <w:pStyle w:val="TableParagraph"/>
              <w:spacing w:before="1"/>
              <w:ind w:left="107"/>
            </w:pPr>
            <w:r>
              <w:rPr>
                <w:spacing w:val="-2"/>
              </w:rPr>
              <w:t>Firefox/Chrome/Safar</w:t>
            </w:r>
          </w:p>
        </w:tc>
        <w:tc>
          <w:tcPr>
            <w:tcW w:w="2717" w:type="dxa"/>
          </w:tcPr>
          <w:p w14:paraId="717938FC" w14:textId="77777777" w:rsidR="00493DB4" w:rsidRDefault="004014C1">
            <w:pPr>
              <w:pStyle w:val="TableParagraph"/>
              <w:spacing w:before="189"/>
              <w:ind w:left="110"/>
            </w:pPr>
            <w:r>
              <w:rPr>
                <w:spacing w:val="-2"/>
              </w:rPr>
              <w:t>Mandatory</w:t>
            </w:r>
          </w:p>
        </w:tc>
      </w:tr>
      <w:tr w:rsidR="00493DB4" w14:paraId="2504DE96" w14:textId="77777777">
        <w:trPr>
          <w:trHeight w:val="1353"/>
        </w:trPr>
        <w:tc>
          <w:tcPr>
            <w:tcW w:w="3442" w:type="dxa"/>
          </w:tcPr>
          <w:p w14:paraId="62EF13A2" w14:textId="77777777" w:rsidR="00493DB4" w:rsidRDefault="004014C1">
            <w:pPr>
              <w:pStyle w:val="TableParagraph"/>
              <w:spacing w:before="189" w:line="276" w:lineRule="auto"/>
              <w:ind w:left="107" w:right="398"/>
            </w:pPr>
            <w:r>
              <w:t>System</w:t>
            </w:r>
            <w:r>
              <w:rPr>
                <w:spacing w:val="-8"/>
              </w:rPr>
              <w:t xml:space="preserve"> </w:t>
            </w:r>
            <w:r>
              <w:t>to</w:t>
            </w:r>
            <w:r>
              <w:rPr>
                <w:spacing w:val="-10"/>
              </w:rPr>
              <w:t xml:space="preserve"> </w:t>
            </w:r>
            <w:r>
              <w:t>be</w:t>
            </w:r>
            <w:r>
              <w:rPr>
                <w:spacing w:val="-10"/>
              </w:rPr>
              <w:t xml:space="preserve"> </w:t>
            </w:r>
            <w:r>
              <w:t>accessible</w:t>
            </w:r>
            <w:r>
              <w:rPr>
                <w:spacing w:val="-10"/>
              </w:rPr>
              <w:t xml:space="preserve"> </w:t>
            </w:r>
            <w:r>
              <w:t>and meet WCAG 2.1 Level “AA” Web Content Accessibility</w:t>
            </w:r>
          </w:p>
          <w:p w14:paraId="08D10F69" w14:textId="77777777" w:rsidR="00493DB4" w:rsidRDefault="004014C1">
            <w:pPr>
              <w:pStyle w:val="TableParagraph"/>
              <w:spacing w:before="1"/>
              <w:ind w:left="107"/>
            </w:pPr>
            <w:r>
              <w:rPr>
                <w:spacing w:val="-2"/>
              </w:rPr>
              <w:t>Guidelines.</w:t>
            </w:r>
          </w:p>
        </w:tc>
        <w:tc>
          <w:tcPr>
            <w:tcW w:w="2717" w:type="dxa"/>
          </w:tcPr>
          <w:p w14:paraId="5748F5A7" w14:textId="77777777" w:rsidR="00493DB4" w:rsidRDefault="004014C1">
            <w:pPr>
              <w:pStyle w:val="TableParagraph"/>
              <w:spacing w:before="189"/>
              <w:ind w:left="110"/>
            </w:pPr>
            <w:r>
              <w:rPr>
                <w:spacing w:val="-2"/>
              </w:rPr>
              <w:t>Mandatory</w:t>
            </w:r>
          </w:p>
        </w:tc>
      </w:tr>
      <w:tr w:rsidR="00493DB4" w14:paraId="6ECAE883" w14:textId="77777777">
        <w:trPr>
          <w:trHeight w:val="1644"/>
        </w:trPr>
        <w:tc>
          <w:tcPr>
            <w:tcW w:w="3442" w:type="dxa"/>
          </w:tcPr>
          <w:p w14:paraId="46DBEEF1" w14:textId="77777777" w:rsidR="00493DB4" w:rsidRDefault="004014C1">
            <w:pPr>
              <w:pStyle w:val="TableParagraph"/>
              <w:spacing w:before="189" w:line="276" w:lineRule="auto"/>
              <w:ind w:left="107" w:right="483"/>
            </w:pPr>
            <w:r>
              <w:t>Supplier must be able to meet</w:t>
            </w:r>
            <w:r>
              <w:rPr>
                <w:spacing w:val="-14"/>
              </w:rPr>
              <w:t xml:space="preserve"> </w:t>
            </w:r>
            <w:r>
              <w:t>and</w:t>
            </w:r>
            <w:r>
              <w:rPr>
                <w:spacing w:val="-13"/>
              </w:rPr>
              <w:t xml:space="preserve"> </w:t>
            </w:r>
            <w:r>
              <w:t>assess</w:t>
            </w:r>
            <w:r>
              <w:rPr>
                <w:spacing w:val="-15"/>
              </w:rPr>
              <w:t xml:space="preserve"> </w:t>
            </w:r>
            <w:r>
              <w:t>themselves against the NCSC “SaaS Security Principles” and</w:t>
            </w:r>
          </w:p>
          <w:p w14:paraId="7E6A7434" w14:textId="77777777" w:rsidR="00493DB4" w:rsidRDefault="004014C1">
            <w:pPr>
              <w:pStyle w:val="TableParagraph"/>
              <w:spacing w:before="1"/>
              <w:ind w:left="107"/>
            </w:pPr>
            <w:r>
              <w:t>present</w:t>
            </w:r>
            <w:r>
              <w:rPr>
                <w:spacing w:val="-5"/>
              </w:rPr>
              <w:t xml:space="preserve"> </w:t>
            </w:r>
            <w:r>
              <w:t>written</w:t>
            </w:r>
            <w:r>
              <w:rPr>
                <w:spacing w:val="-3"/>
              </w:rPr>
              <w:t xml:space="preserve"> </w:t>
            </w:r>
            <w:r>
              <w:rPr>
                <w:spacing w:val="-2"/>
              </w:rPr>
              <w:t>evidence</w:t>
            </w:r>
          </w:p>
        </w:tc>
        <w:tc>
          <w:tcPr>
            <w:tcW w:w="2717" w:type="dxa"/>
          </w:tcPr>
          <w:p w14:paraId="54F8FB3B" w14:textId="77777777" w:rsidR="00493DB4" w:rsidRDefault="004014C1">
            <w:pPr>
              <w:pStyle w:val="TableParagraph"/>
              <w:spacing w:before="189"/>
              <w:ind w:left="110"/>
            </w:pPr>
            <w:r>
              <w:rPr>
                <w:spacing w:val="-2"/>
              </w:rPr>
              <w:t>Mandatory</w:t>
            </w:r>
          </w:p>
        </w:tc>
      </w:tr>
      <w:tr w:rsidR="00493DB4" w14:paraId="4910FC4E" w14:textId="77777777">
        <w:trPr>
          <w:trHeight w:val="1254"/>
        </w:trPr>
        <w:tc>
          <w:tcPr>
            <w:tcW w:w="3442" w:type="dxa"/>
          </w:tcPr>
          <w:p w14:paraId="7946E0DF" w14:textId="77777777" w:rsidR="00493DB4" w:rsidRDefault="004014C1">
            <w:pPr>
              <w:pStyle w:val="TableParagraph"/>
              <w:spacing w:before="192"/>
              <w:ind w:left="107"/>
            </w:pPr>
            <w:r>
              <w:t>Incident</w:t>
            </w:r>
            <w:r>
              <w:rPr>
                <w:spacing w:val="-5"/>
              </w:rPr>
              <w:t xml:space="preserve"> </w:t>
            </w:r>
            <w:r>
              <w:rPr>
                <w:spacing w:val="-2"/>
              </w:rPr>
              <w:t>Reporting</w:t>
            </w:r>
          </w:p>
          <w:p w14:paraId="2F2DD1CF" w14:textId="77777777" w:rsidR="00493DB4" w:rsidRDefault="004014C1">
            <w:pPr>
              <w:pStyle w:val="TableParagraph"/>
              <w:spacing w:before="189" w:line="290" w:lineRule="atLeast"/>
              <w:ind w:left="107" w:right="340"/>
            </w:pPr>
            <w:r>
              <w:t>The Supplier must report incidents</w:t>
            </w:r>
            <w:r>
              <w:rPr>
                <w:spacing w:val="-9"/>
              </w:rPr>
              <w:t xml:space="preserve"> </w:t>
            </w:r>
            <w:r>
              <w:t>within</w:t>
            </w:r>
            <w:r>
              <w:rPr>
                <w:spacing w:val="-10"/>
              </w:rPr>
              <w:t xml:space="preserve"> </w:t>
            </w:r>
            <w:r>
              <w:t>24</w:t>
            </w:r>
            <w:r>
              <w:rPr>
                <w:spacing w:val="-10"/>
              </w:rPr>
              <w:t xml:space="preserve"> </w:t>
            </w:r>
            <w:r>
              <w:t>hours</w:t>
            </w:r>
            <w:r>
              <w:rPr>
                <w:spacing w:val="-11"/>
              </w:rPr>
              <w:t xml:space="preserve"> </w:t>
            </w:r>
            <w:r>
              <w:t>of</w:t>
            </w:r>
          </w:p>
        </w:tc>
        <w:tc>
          <w:tcPr>
            <w:tcW w:w="2717" w:type="dxa"/>
          </w:tcPr>
          <w:p w14:paraId="0BD6C35A" w14:textId="77777777" w:rsidR="00493DB4" w:rsidRDefault="004014C1">
            <w:pPr>
              <w:pStyle w:val="TableParagraph"/>
              <w:spacing w:before="192"/>
              <w:ind w:left="110"/>
            </w:pPr>
            <w:r>
              <w:rPr>
                <w:spacing w:val="-2"/>
              </w:rPr>
              <w:t>Mandatory</w:t>
            </w:r>
          </w:p>
        </w:tc>
      </w:tr>
    </w:tbl>
    <w:p w14:paraId="2BAC2769" w14:textId="77777777" w:rsidR="00493DB4" w:rsidRDefault="00493DB4">
      <w:pPr>
        <w:sectPr w:rsidR="00493DB4">
          <w:pgSz w:w="11930" w:h="16840"/>
          <w:pgMar w:top="1100" w:right="1040" w:bottom="1240" w:left="880" w:header="0" w:footer="1056"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6368"/>
      </w:tblGrid>
      <w:tr w:rsidR="00493DB4" w14:paraId="7B83E11D" w14:textId="77777777">
        <w:trPr>
          <w:trHeight w:val="9627"/>
        </w:trPr>
        <w:tc>
          <w:tcPr>
            <w:tcW w:w="3248" w:type="dxa"/>
          </w:tcPr>
          <w:p w14:paraId="0670B047" w14:textId="77777777" w:rsidR="00493DB4" w:rsidRDefault="00493DB4">
            <w:pPr>
              <w:pStyle w:val="TableParagraph"/>
              <w:rPr>
                <w:rFonts w:ascii="Times New Roman"/>
              </w:rPr>
            </w:pPr>
          </w:p>
        </w:tc>
        <w:tc>
          <w:tcPr>
            <w:tcW w:w="6368" w:type="dxa"/>
          </w:tcPr>
          <w:p w14:paraId="2C27520F" w14:textId="77777777" w:rsidR="00493DB4" w:rsidRDefault="00493DB4">
            <w:pPr>
              <w:pStyle w:val="TableParagraph"/>
              <w:rPr>
                <w:rFonts w:ascii="Times New Roman"/>
              </w:rPr>
            </w:pPr>
          </w:p>
        </w:tc>
      </w:tr>
      <w:tr w:rsidR="00493DB4" w14:paraId="7585549C" w14:textId="77777777">
        <w:trPr>
          <w:trHeight w:val="2532"/>
        </w:trPr>
        <w:tc>
          <w:tcPr>
            <w:tcW w:w="3248" w:type="dxa"/>
          </w:tcPr>
          <w:p w14:paraId="0D60034F" w14:textId="77777777" w:rsidR="00493DB4" w:rsidRDefault="00493DB4">
            <w:pPr>
              <w:pStyle w:val="TableParagraph"/>
              <w:spacing w:before="37"/>
            </w:pPr>
          </w:p>
          <w:p w14:paraId="376BA539" w14:textId="77777777" w:rsidR="00493DB4" w:rsidRDefault="004014C1">
            <w:pPr>
              <w:pStyle w:val="TableParagraph"/>
              <w:ind w:left="100"/>
              <w:rPr>
                <w:b/>
              </w:rPr>
            </w:pPr>
            <w:r>
              <w:rPr>
                <w:b/>
                <w:spacing w:val="-2"/>
              </w:rPr>
              <w:t>Onboarding</w:t>
            </w:r>
          </w:p>
        </w:tc>
        <w:tc>
          <w:tcPr>
            <w:tcW w:w="6368" w:type="dxa"/>
          </w:tcPr>
          <w:p w14:paraId="37AE4609" w14:textId="77777777" w:rsidR="00493DB4" w:rsidRDefault="00493DB4">
            <w:pPr>
              <w:pStyle w:val="TableParagraph"/>
              <w:spacing w:before="37"/>
            </w:pPr>
          </w:p>
          <w:p w14:paraId="758E7104" w14:textId="77777777" w:rsidR="00A42FD5" w:rsidRDefault="00A42FD5" w:rsidP="00A42FD5">
            <w:pPr>
              <w:spacing w:line="242" w:lineRule="auto"/>
              <w:ind w:left="408"/>
            </w:pPr>
            <w:r>
              <w:rPr>
                <w:color w:val="FF0000"/>
              </w:rPr>
              <w:t>REDACTED TEXT under FOIA Section 43 Commercial Interests.</w:t>
            </w:r>
          </w:p>
          <w:p w14:paraId="07196D5E" w14:textId="590A2731" w:rsidR="00493DB4" w:rsidRDefault="00493DB4">
            <w:pPr>
              <w:pStyle w:val="TableParagraph"/>
              <w:spacing w:before="226" w:line="276" w:lineRule="auto"/>
              <w:ind w:left="98" w:right="447"/>
            </w:pPr>
          </w:p>
        </w:tc>
      </w:tr>
    </w:tbl>
    <w:p w14:paraId="170BDDFC" w14:textId="77777777" w:rsidR="00493DB4" w:rsidRDefault="004014C1">
      <w:pPr>
        <w:pStyle w:val="BodyText"/>
        <w:spacing w:before="35"/>
        <w:rPr>
          <w:sz w:val="20"/>
        </w:rPr>
      </w:pPr>
      <w:r>
        <w:rPr>
          <w:noProof/>
        </w:rPr>
        <mc:AlternateContent>
          <mc:Choice Requires="wps">
            <w:drawing>
              <wp:anchor distT="0" distB="0" distL="0" distR="0" simplePos="0" relativeHeight="15730176" behindDoc="0" locked="0" layoutInCell="1" allowOverlap="1" wp14:anchorId="0803F14A" wp14:editId="1A4C46CD">
                <wp:simplePos x="0" y="0"/>
                <wp:positionH relativeFrom="page">
                  <wp:posOffset>2725546</wp:posOffset>
                </wp:positionH>
                <wp:positionV relativeFrom="page">
                  <wp:posOffset>774191</wp:posOffset>
                </wp:positionV>
                <wp:extent cx="3993515" cy="53752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3515" cy="53752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2"/>
                              <w:gridCol w:w="2717"/>
                            </w:tblGrid>
                            <w:tr w:rsidR="004014C1" w14:paraId="5D0E4D8D" w14:textId="77777777">
                              <w:trPr>
                                <w:trHeight w:val="2517"/>
                              </w:trPr>
                              <w:tc>
                                <w:tcPr>
                                  <w:tcW w:w="3442" w:type="dxa"/>
                                </w:tcPr>
                                <w:p w14:paraId="108D3E9F" w14:textId="77777777" w:rsidR="004014C1" w:rsidRDefault="004014C1">
                                  <w:pPr>
                                    <w:pStyle w:val="TableParagraph"/>
                                    <w:spacing w:line="276" w:lineRule="auto"/>
                                    <w:ind w:left="107" w:right="448"/>
                                    <w:jc w:val="both"/>
                                  </w:pPr>
                                  <w:r>
                                    <w:t>becoming aware and provide a</w:t>
                                  </w:r>
                                  <w:r>
                                    <w:rPr>
                                      <w:spacing w:val="-8"/>
                                    </w:rPr>
                                    <w:t xml:space="preserve"> </w:t>
                                  </w:r>
                                  <w:r>
                                    <w:t>root</w:t>
                                  </w:r>
                                  <w:r>
                                    <w:rPr>
                                      <w:spacing w:val="-6"/>
                                    </w:rPr>
                                    <w:t xml:space="preserve"> </w:t>
                                  </w:r>
                                  <w:r>
                                    <w:t>cause</w:t>
                                  </w:r>
                                  <w:r>
                                    <w:rPr>
                                      <w:spacing w:val="-10"/>
                                    </w:rPr>
                                    <w:t xml:space="preserve"> </w:t>
                                  </w:r>
                                  <w:r>
                                    <w:t>analysis</w:t>
                                  </w:r>
                                  <w:r>
                                    <w:rPr>
                                      <w:spacing w:val="-7"/>
                                    </w:rPr>
                                    <w:t xml:space="preserve"> </w:t>
                                  </w:r>
                                  <w:r>
                                    <w:t>within</w:t>
                                  </w:r>
                                  <w:r>
                                    <w:rPr>
                                      <w:spacing w:val="-8"/>
                                    </w:rPr>
                                    <w:t xml:space="preserve"> </w:t>
                                  </w:r>
                                  <w:r>
                                    <w:t>5 working days.</w:t>
                                  </w:r>
                                </w:p>
                                <w:p w14:paraId="15A821D8" w14:textId="77777777" w:rsidR="004014C1" w:rsidRDefault="004014C1">
                                  <w:pPr>
                                    <w:pStyle w:val="TableParagraph"/>
                                    <w:spacing w:before="190" w:line="276" w:lineRule="auto"/>
                                    <w:ind w:left="107" w:right="398"/>
                                  </w:pPr>
                                  <w:r>
                                    <w:t xml:space="preserve">Supplier should satisfy the Authority that </w:t>
                                  </w:r>
                                  <w:proofErr w:type="gramStart"/>
                                  <w:r>
                                    <w:t>third party</w:t>
                                  </w:r>
                                  <w:proofErr w:type="gramEnd"/>
                                  <w:r>
                                    <w:t xml:space="preserve"> incident</w:t>
                                  </w:r>
                                  <w:r>
                                    <w:rPr>
                                      <w:spacing w:val="-16"/>
                                    </w:rPr>
                                    <w:t xml:space="preserve"> </w:t>
                                  </w:r>
                                  <w:r>
                                    <w:t>reporting</w:t>
                                  </w:r>
                                  <w:r>
                                    <w:rPr>
                                      <w:spacing w:val="-15"/>
                                    </w:rPr>
                                    <w:t xml:space="preserve"> </w:t>
                                  </w:r>
                                  <w:r>
                                    <w:t>operations comply with UK GDPR</w:t>
                                  </w:r>
                                </w:p>
                                <w:p w14:paraId="6E272B44" w14:textId="77777777" w:rsidR="004014C1" w:rsidRDefault="004014C1">
                                  <w:pPr>
                                    <w:pStyle w:val="TableParagraph"/>
                                    <w:spacing w:before="1"/>
                                    <w:ind w:left="107"/>
                                  </w:pPr>
                                  <w:r>
                                    <w:rPr>
                                      <w:spacing w:val="-2"/>
                                    </w:rPr>
                                    <w:t>requirements.</w:t>
                                  </w:r>
                                </w:p>
                              </w:tc>
                              <w:tc>
                                <w:tcPr>
                                  <w:tcW w:w="2717" w:type="dxa"/>
                                </w:tcPr>
                                <w:p w14:paraId="6FB3BAB3" w14:textId="77777777" w:rsidR="004014C1" w:rsidRDefault="004014C1">
                                  <w:pPr>
                                    <w:pStyle w:val="TableParagraph"/>
                                    <w:rPr>
                                      <w:rFonts w:ascii="Times New Roman"/>
                                    </w:rPr>
                                  </w:pPr>
                                </w:p>
                              </w:tc>
                            </w:tr>
                            <w:tr w:rsidR="004014C1" w14:paraId="05722878" w14:textId="77777777">
                              <w:trPr>
                                <w:trHeight w:val="2517"/>
                              </w:trPr>
                              <w:tc>
                                <w:tcPr>
                                  <w:tcW w:w="3442" w:type="dxa"/>
                                </w:tcPr>
                                <w:p w14:paraId="08C2030D" w14:textId="77777777" w:rsidR="004014C1" w:rsidRDefault="004014C1">
                                  <w:pPr>
                                    <w:pStyle w:val="TableParagraph"/>
                                    <w:spacing w:before="189" w:line="276" w:lineRule="auto"/>
                                    <w:ind w:left="107" w:right="471"/>
                                  </w:pPr>
                                  <w:r>
                                    <w:t xml:space="preserve">Data Destruction/Deletion Supplier should satisfy the Buyer that theirs and any </w:t>
                                  </w:r>
                                  <w:proofErr w:type="gramStart"/>
                                  <w:r>
                                    <w:t>third party</w:t>
                                  </w:r>
                                  <w:proofErr w:type="gramEnd"/>
                                  <w:r>
                                    <w:t xml:space="preserve"> data destruction/deletion</w:t>
                                  </w:r>
                                  <w:r>
                                    <w:rPr>
                                      <w:spacing w:val="-16"/>
                                    </w:rPr>
                                    <w:t xml:space="preserve"> </w:t>
                                  </w:r>
                                  <w:r>
                                    <w:t>practices complies with UK GDPR requirements and the</w:t>
                                  </w:r>
                                </w:p>
                                <w:p w14:paraId="15FBC19F" w14:textId="77777777" w:rsidR="004014C1" w:rsidRDefault="004014C1">
                                  <w:pPr>
                                    <w:pStyle w:val="TableParagraph"/>
                                    <w:spacing w:before="2"/>
                                    <w:ind w:left="107"/>
                                  </w:pPr>
                                  <w:r>
                                    <w:t>Authorities</w:t>
                                  </w:r>
                                  <w:r>
                                    <w:rPr>
                                      <w:spacing w:val="-7"/>
                                    </w:rPr>
                                    <w:t xml:space="preserve"> </w:t>
                                  </w:r>
                                  <w:r>
                                    <w:rPr>
                                      <w:spacing w:val="-2"/>
                                    </w:rPr>
                                    <w:t>requirements.</w:t>
                                  </w:r>
                                </w:p>
                              </w:tc>
                              <w:tc>
                                <w:tcPr>
                                  <w:tcW w:w="2717" w:type="dxa"/>
                                </w:tcPr>
                                <w:p w14:paraId="763FB791" w14:textId="77777777" w:rsidR="004014C1" w:rsidRDefault="004014C1">
                                  <w:pPr>
                                    <w:pStyle w:val="TableParagraph"/>
                                    <w:spacing w:before="189"/>
                                    <w:ind w:left="110"/>
                                  </w:pPr>
                                  <w:r>
                                    <w:rPr>
                                      <w:spacing w:val="-2"/>
                                    </w:rPr>
                                    <w:t>Mandatory</w:t>
                                  </w:r>
                                </w:p>
                              </w:tc>
                            </w:tr>
                            <w:tr w:rsidR="004014C1" w14:paraId="28693B6A" w14:textId="77777777">
                              <w:trPr>
                                <w:trHeight w:val="3391"/>
                              </w:trPr>
                              <w:tc>
                                <w:tcPr>
                                  <w:tcW w:w="3442" w:type="dxa"/>
                                </w:tcPr>
                                <w:p w14:paraId="07874190" w14:textId="77777777" w:rsidR="004014C1" w:rsidRDefault="004014C1">
                                  <w:pPr>
                                    <w:pStyle w:val="TableParagraph"/>
                                    <w:spacing w:before="189" w:line="276" w:lineRule="auto"/>
                                    <w:ind w:left="107" w:right="425"/>
                                  </w:pPr>
                                  <w:r>
                                    <w:t>All users and administrators of the Supplier System are uniquely identified and authenticated when accessing or administering the Services and apply The Supplier must implement the ‘principle of least privilege’ when</w:t>
                                  </w:r>
                                  <w:r>
                                    <w:rPr>
                                      <w:spacing w:val="-10"/>
                                    </w:rPr>
                                    <w:t xml:space="preserve"> </w:t>
                                  </w:r>
                                  <w:r>
                                    <w:t>allowing</w:t>
                                  </w:r>
                                  <w:r>
                                    <w:rPr>
                                      <w:spacing w:val="-8"/>
                                    </w:rPr>
                                    <w:t xml:space="preserve"> </w:t>
                                  </w:r>
                                  <w:r>
                                    <w:t>Mandatory</w:t>
                                  </w:r>
                                  <w:r>
                                    <w:rPr>
                                      <w:spacing w:val="-11"/>
                                    </w:rPr>
                                    <w:t xml:space="preserve"> </w:t>
                                  </w:r>
                                  <w:proofErr w:type="gramStart"/>
                                  <w:r>
                                    <w:t>P</w:t>
                                  </w:r>
                                  <w:proofErr w:type="gramEnd"/>
                                  <w:r>
                                    <w:rPr>
                                      <w:spacing w:val="-10"/>
                                    </w:rPr>
                                    <w:t xml:space="preserve"> </w:t>
                                  </w:r>
                                  <w:r>
                                    <w:t>A persons access to Authority</w:t>
                                  </w:r>
                                </w:p>
                                <w:p w14:paraId="6AEAED1A" w14:textId="77777777" w:rsidR="004014C1" w:rsidRDefault="004014C1">
                                  <w:pPr>
                                    <w:pStyle w:val="TableParagraph"/>
                                    <w:spacing w:before="2"/>
                                    <w:ind w:left="107"/>
                                  </w:pPr>
                                  <w:r>
                                    <w:rPr>
                                      <w:spacing w:val="-2"/>
                                    </w:rPr>
                                    <w:t>data.</w:t>
                                  </w:r>
                                </w:p>
                              </w:tc>
                              <w:tc>
                                <w:tcPr>
                                  <w:tcW w:w="2717" w:type="dxa"/>
                                </w:tcPr>
                                <w:p w14:paraId="5196FCB3" w14:textId="77777777" w:rsidR="004014C1" w:rsidRDefault="004014C1">
                                  <w:pPr>
                                    <w:pStyle w:val="TableParagraph"/>
                                    <w:spacing w:before="189"/>
                                    <w:ind w:left="110"/>
                                  </w:pPr>
                                  <w:r>
                                    <w:rPr>
                                      <w:spacing w:val="-2"/>
                                    </w:rPr>
                                    <w:t>Mandatory</w:t>
                                  </w:r>
                                </w:p>
                              </w:tc>
                            </w:tr>
                          </w:tbl>
                          <w:p w14:paraId="681929EC" w14:textId="77777777" w:rsidR="004014C1" w:rsidRDefault="004014C1">
                            <w:pPr>
                              <w:pStyle w:val="BodyText"/>
                            </w:pPr>
                          </w:p>
                        </w:txbxContent>
                      </wps:txbx>
                      <wps:bodyPr wrap="square" lIns="0" tIns="0" rIns="0" bIns="0" rtlCol="0">
                        <a:noAutofit/>
                      </wps:bodyPr>
                    </wps:wsp>
                  </a:graphicData>
                </a:graphic>
              </wp:anchor>
            </w:drawing>
          </mc:Choice>
          <mc:Fallback>
            <w:pict>
              <v:shape w14:anchorId="0803F14A" id="Textbox 7" o:spid="_x0000_s1027" type="#_x0000_t202" style="position:absolute;margin-left:214.6pt;margin-top:60.95pt;width:314.45pt;height:423.2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2"/>
                        <w:gridCol w:w="2717"/>
                      </w:tblGrid>
                      <w:tr w:rsidR="004014C1" w14:paraId="5D0E4D8D" w14:textId="77777777">
                        <w:trPr>
                          <w:trHeight w:val="2517"/>
                        </w:trPr>
                        <w:tc>
                          <w:tcPr>
                            <w:tcW w:w="3442" w:type="dxa"/>
                          </w:tcPr>
                          <w:p w14:paraId="108D3E9F" w14:textId="77777777" w:rsidR="004014C1" w:rsidRDefault="004014C1">
                            <w:pPr>
                              <w:pStyle w:val="TableParagraph"/>
                              <w:spacing w:line="276" w:lineRule="auto"/>
                              <w:ind w:left="107" w:right="448"/>
                              <w:jc w:val="both"/>
                            </w:pPr>
                            <w:r>
                              <w:t>becoming aware and provide a</w:t>
                            </w:r>
                            <w:r>
                              <w:rPr>
                                <w:spacing w:val="-8"/>
                              </w:rPr>
                              <w:t xml:space="preserve"> </w:t>
                            </w:r>
                            <w:r>
                              <w:t>root</w:t>
                            </w:r>
                            <w:r>
                              <w:rPr>
                                <w:spacing w:val="-6"/>
                              </w:rPr>
                              <w:t xml:space="preserve"> </w:t>
                            </w:r>
                            <w:r>
                              <w:t>cause</w:t>
                            </w:r>
                            <w:r>
                              <w:rPr>
                                <w:spacing w:val="-10"/>
                              </w:rPr>
                              <w:t xml:space="preserve"> </w:t>
                            </w:r>
                            <w:r>
                              <w:t>analysis</w:t>
                            </w:r>
                            <w:r>
                              <w:rPr>
                                <w:spacing w:val="-7"/>
                              </w:rPr>
                              <w:t xml:space="preserve"> </w:t>
                            </w:r>
                            <w:r>
                              <w:t>within</w:t>
                            </w:r>
                            <w:r>
                              <w:rPr>
                                <w:spacing w:val="-8"/>
                              </w:rPr>
                              <w:t xml:space="preserve"> </w:t>
                            </w:r>
                            <w:r>
                              <w:t>5 working days.</w:t>
                            </w:r>
                          </w:p>
                          <w:p w14:paraId="15A821D8" w14:textId="77777777" w:rsidR="004014C1" w:rsidRDefault="004014C1">
                            <w:pPr>
                              <w:pStyle w:val="TableParagraph"/>
                              <w:spacing w:before="190" w:line="276" w:lineRule="auto"/>
                              <w:ind w:left="107" w:right="398"/>
                            </w:pPr>
                            <w:r>
                              <w:t xml:space="preserve">Supplier should satisfy the Authority that </w:t>
                            </w:r>
                            <w:proofErr w:type="gramStart"/>
                            <w:r>
                              <w:t>third party</w:t>
                            </w:r>
                            <w:proofErr w:type="gramEnd"/>
                            <w:r>
                              <w:t xml:space="preserve"> incident</w:t>
                            </w:r>
                            <w:r>
                              <w:rPr>
                                <w:spacing w:val="-16"/>
                              </w:rPr>
                              <w:t xml:space="preserve"> </w:t>
                            </w:r>
                            <w:r>
                              <w:t>reporting</w:t>
                            </w:r>
                            <w:r>
                              <w:rPr>
                                <w:spacing w:val="-15"/>
                              </w:rPr>
                              <w:t xml:space="preserve"> </w:t>
                            </w:r>
                            <w:r>
                              <w:t>operations comply with UK GDPR</w:t>
                            </w:r>
                          </w:p>
                          <w:p w14:paraId="6E272B44" w14:textId="77777777" w:rsidR="004014C1" w:rsidRDefault="004014C1">
                            <w:pPr>
                              <w:pStyle w:val="TableParagraph"/>
                              <w:spacing w:before="1"/>
                              <w:ind w:left="107"/>
                            </w:pPr>
                            <w:r>
                              <w:rPr>
                                <w:spacing w:val="-2"/>
                              </w:rPr>
                              <w:t>requirements.</w:t>
                            </w:r>
                          </w:p>
                        </w:tc>
                        <w:tc>
                          <w:tcPr>
                            <w:tcW w:w="2717" w:type="dxa"/>
                          </w:tcPr>
                          <w:p w14:paraId="6FB3BAB3" w14:textId="77777777" w:rsidR="004014C1" w:rsidRDefault="004014C1">
                            <w:pPr>
                              <w:pStyle w:val="TableParagraph"/>
                              <w:rPr>
                                <w:rFonts w:ascii="Times New Roman"/>
                              </w:rPr>
                            </w:pPr>
                          </w:p>
                        </w:tc>
                      </w:tr>
                      <w:tr w:rsidR="004014C1" w14:paraId="05722878" w14:textId="77777777">
                        <w:trPr>
                          <w:trHeight w:val="2517"/>
                        </w:trPr>
                        <w:tc>
                          <w:tcPr>
                            <w:tcW w:w="3442" w:type="dxa"/>
                          </w:tcPr>
                          <w:p w14:paraId="08C2030D" w14:textId="77777777" w:rsidR="004014C1" w:rsidRDefault="004014C1">
                            <w:pPr>
                              <w:pStyle w:val="TableParagraph"/>
                              <w:spacing w:before="189" w:line="276" w:lineRule="auto"/>
                              <w:ind w:left="107" w:right="471"/>
                            </w:pPr>
                            <w:r>
                              <w:t xml:space="preserve">Data Destruction/Deletion Supplier should satisfy the Buyer that theirs and any </w:t>
                            </w:r>
                            <w:proofErr w:type="gramStart"/>
                            <w:r>
                              <w:t>third party</w:t>
                            </w:r>
                            <w:proofErr w:type="gramEnd"/>
                            <w:r>
                              <w:t xml:space="preserve"> data destruction/deletion</w:t>
                            </w:r>
                            <w:r>
                              <w:rPr>
                                <w:spacing w:val="-16"/>
                              </w:rPr>
                              <w:t xml:space="preserve"> </w:t>
                            </w:r>
                            <w:r>
                              <w:t>practices complies with UK GDPR requirements and the</w:t>
                            </w:r>
                          </w:p>
                          <w:p w14:paraId="15FBC19F" w14:textId="77777777" w:rsidR="004014C1" w:rsidRDefault="004014C1">
                            <w:pPr>
                              <w:pStyle w:val="TableParagraph"/>
                              <w:spacing w:before="2"/>
                              <w:ind w:left="107"/>
                            </w:pPr>
                            <w:r>
                              <w:t>Authorities</w:t>
                            </w:r>
                            <w:r>
                              <w:rPr>
                                <w:spacing w:val="-7"/>
                              </w:rPr>
                              <w:t xml:space="preserve"> </w:t>
                            </w:r>
                            <w:r>
                              <w:rPr>
                                <w:spacing w:val="-2"/>
                              </w:rPr>
                              <w:t>requirements.</w:t>
                            </w:r>
                          </w:p>
                        </w:tc>
                        <w:tc>
                          <w:tcPr>
                            <w:tcW w:w="2717" w:type="dxa"/>
                          </w:tcPr>
                          <w:p w14:paraId="763FB791" w14:textId="77777777" w:rsidR="004014C1" w:rsidRDefault="004014C1">
                            <w:pPr>
                              <w:pStyle w:val="TableParagraph"/>
                              <w:spacing w:before="189"/>
                              <w:ind w:left="110"/>
                            </w:pPr>
                            <w:r>
                              <w:rPr>
                                <w:spacing w:val="-2"/>
                              </w:rPr>
                              <w:t>Mandatory</w:t>
                            </w:r>
                          </w:p>
                        </w:tc>
                      </w:tr>
                      <w:tr w:rsidR="004014C1" w14:paraId="28693B6A" w14:textId="77777777">
                        <w:trPr>
                          <w:trHeight w:val="3391"/>
                        </w:trPr>
                        <w:tc>
                          <w:tcPr>
                            <w:tcW w:w="3442" w:type="dxa"/>
                          </w:tcPr>
                          <w:p w14:paraId="07874190" w14:textId="77777777" w:rsidR="004014C1" w:rsidRDefault="004014C1">
                            <w:pPr>
                              <w:pStyle w:val="TableParagraph"/>
                              <w:spacing w:before="189" w:line="276" w:lineRule="auto"/>
                              <w:ind w:left="107" w:right="425"/>
                            </w:pPr>
                            <w:r>
                              <w:t>All users and administrators of the Supplier System are uniquely identified and authenticated when accessing or administering the Services and apply The Supplier must implement the ‘principle of least privilege’ when</w:t>
                            </w:r>
                            <w:r>
                              <w:rPr>
                                <w:spacing w:val="-10"/>
                              </w:rPr>
                              <w:t xml:space="preserve"> </w:t>
                            </w:r>
                            <w:r>
                              <w:t>allowing</w:t>
                            </w:r>
                            <w:r>
                              <w:rPr>
                                <w:spacing w:val="-8"/>
                              </w:rPr>
                              <w:t xml:space="preserve"> </w:t>
                            </w:r>
                            <w:r>
                              <w:t>Mandatory</w:t>
                            </w:r>
                            <w:r>
                              <w:rPr>
                                <w:spacing w:val="-11"/>
                              </w:rPr>
                              <w:t xml:space="preserve"> </w:t>
                            </w:r>
                            <w:proofErr w:type="gramStart"/>
                            <w:r>
                              <w:t>P</w:t>
                            </w:r>
                            <w:proofErr w:type="gramEnd"/>
                            <w:r>
                              <w:rPr>
                                <w:spacing w:val="-10"/>
                              </w:rPr>
                              <w:t xml:space="preserve"> </w:t>
                            </w:r>
                            <w:r>
                              <w:t>A persons access to Authority</w:t>
                            </w:r>
                          </w:p>
                          <w:p w14:paraId="6AEAED1A" w14:textId="77777777" w:rsidR="004014C1" w:rsidRDefault="004014C1">
                            <w:pPr>
                              <w:pStyle w:val="TableParagraph"/>
                              <w:spacing w:before="2"/>
                              <w:ind w:left="107"/>
                            </w:pPr>
                            <w:r>
                              <w:rPr>
                                <w:spacing w:val="-2"/>
                              </w:rPr>
                              <w:t>data.</w:t>
                            </w:r>
                          </w:p>
                        </w:tc>
                        <w:tc>
                          <w:tcPr>
                            <w:tcW w:w="2717" w:type="dxa"/>
                          </w:tcPr>
                          <w:p w14:paraId="5196FCB3" w14:textId="77777777" w:rsidR="004014C1" w:rsidRDefault="004014C1">
                            <w:pPr>
                              <w:pStyle w:val="TableParagraph"/>
                              <w:spacing w:before="189"/>
                              <w:ind w:left="110"/>
                            </w:pPr>
                            <w:r>
                              <w:rPr>
                                <w:spacing w:val="-2"/>
                              </w:rPr>
                              <w:t>Mandatory</w:t>
                            </w:r>
                          </w:p>
                        </w:tc>
                      </w:tr>
                    </w:tbl>
                    <w:p w14:paraId="681929EC" w14:textId="77777777" w:rsidR="004014C1" w:rsidRDefault="004014C1">
                      <w:pPr>
                        <w:pStyle w:val="BodyText"/>
                      </w:pPr>
                    </w:p>
                  </w:txbxContent>
                </v:textbox>
                <w10:wrap anchorx="page" anchory="page"/>
              </v:shape>
            </w:pict>
          </mc:Fallback>
        </mc:AlternateContent>
      </w:r>
      <w:r>
        <w:rPr>
          <w:noProof/>
        </w:rPr>
        <mc:AlternateContent>
          <mc:Choice Requires="wps">
            <w:drawing>
              <wp:anchor distT="0" distB="0" distL="0" distR="0" simplePos="0" relativeHeight="15730688" behindDoc="0" locked="0" layoutInCell="1" allowOverlap="1" wp14:anchorId="7B44F2AC" wp14:editId="1F1EA646">
                <wp:simplePos x="0" y="0"/>
                <wp:positionH relativeFrom="page">
                  <wp:posOffset>2728595</wp:posOffset>
                </wp:positionH>
                <wp:positionV relativeFrom="page">
                  <wp:posOffset>777239</wp:posOffset>
                </wp:positionV>
                <wp:extent cx="3987800" cy="53689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7800" cy="53689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442"/>
                              <w:gridCol w:w="2717"/>
                            </w:tblGrid>
                            <w:tr w:rsidR="004014C1" w14:paraId="2F018559" w14:textId="77777777">
                              <w:trPr>
                                <w:trHeight w:val="2527"/>
                              </w:trPr>
                              <w:tc>
                                <w:tcPr>
                                  <w:tcW w:w="3442" w:type="dxa"/>
                                </w:tcPr>
                                <w:p w14:paraId="0BC56ED5" w14:textId="77777777" w:rsidR="004014C1" w:rsidRDefault="004014C1">
                                  <w:pPr>
                                    <w:pStyle w:val="TableParagraph"/>
                                    <w:rPr>
                                      <w:rFonts w:ascii="Times New Roman"/>
                                    </w:rPr>
                                  </w:pPr>
                                </w:p>
                              </w:tc>
                              <w:tc>
                                <w:tcPr>
                                  <w:tcW w:w="2717" w:type="dxa"/>
                                </w:tcPr>
                                <w:p w14:paraId="3039A87D" w14:textId="77777777" w:rsidR="004014C1" w:rsidRDefault="004014C1">
                                  <w:pPr>
                                    <w:pStyle w:val="TableParagraph"/>
                                    <w:rPr>
                                      <w:rFonts w:ascii="Times New Roman"/>
                                    </w:rPr>
                                  </w:pPr>
                                </w:p>
                              </w:tc>
                            </w:tr>
                            <w:tr w:rsidR="004014C1" w14:paraId="03B75D2C" w14:textId="77777777">
                              <w:trPr>
                                <w:trHeight w:val="2527"/>
                              </w:trPr>
                              <w:tc>
                                <w:tcPr>
                                  <w:tcW w:w="3442" w:type="dxa"/>
                                </w:tcPr>
                                <w:p w14:paraId="68657B2D" w14:textId="77777777" w:rsidR="004014C1" w:rsidRDefault="004014C1">
                                  <w:pPr>
                                    <w:pStyle w:val="TableParagraph"/>
                                    <w:rPr>
                                      <w:rFonts w:ascii="Times New Roman"/>
                                    </w:rPr>
                                  </w:pPr>
                                </w:p>
                              </w:tc>
                              <w:tc>
                                <w:tcPr>
                                  <w:tcW w:w="2717" w:type="dxa"/>
                                </w:tcPr>
                                <w:p w14:paraId="18335101" w14:textId="77777777" w:rsidR="004014C1" w:rsidRDefault="004014C1">
                                  <w:pPr>
                                    <w:pStyle w:val="TableParagraph"/>
                                    <w:rPr>
                                      <w:rFonts w:ascii="Times New Roman"/>
                                    </w:rPr>
                                  </w:pPr>
                                </w:p>
                              </w:tc>
                            </w:tr>
                            <w:tr w:rsidR="004014C1" w14:paraId="6623F239" w14:textId="77777777">
                              <w:trPr>
                                <w:trHeight w:val="3401"/>
                              </w:trPr>
                              <w:tc>
                                <w:tcPr>
                                  <w:tcW w:w="3442" w:type="dxa"/>
                                </w:tcPr>
                                <w:p w14:paraId="2C7E113D" w14:textId="77777777" w:rsidR="004014C1" w:rsidRDefault="004014C1">
                                  <w:pPr>
                                    <w:pStyle w:val="TableParagraph"/>
                                    <w:rPr>
                                      <w:rFonts w:ascii="Times New Roman"/>
                                    </w:rPr>
                                  </w:pPr>
                                </w:p>
                              </w:tc>
                              <w:tc>
                                <w:tcPr>
                                  <w:tcW w:w="2717" w:type="dxa"/>
                                </w:tcPr>
                                <w:p w14:paraId="7B682A19" w14:textId="77777777" w:rsidR="004014C1" w:rsidRDefault="004014C1">
                                  <w:pPr>
                                    <w:pStyle w:val="TableParagraph"/>
                                    <w:rPr>
                                      <w:rFonts w:ascii="Times New Roman"/>
                                    </w:rPr>
                                  </w:pPr>
                                </w:p>
                              </w:tc>
                            </w:tr>
                          </w:tbl>
                          <w:p w14:paraId="0C105957" w14:textId="77777777" w:rsidR="004014C1" w:rsidRDefault="004014C1">
                            <w:pPr>
                              <w:pStyle w:val="BodyText"/>
                            </w:pPr>
                          </w:p>
                        </w:txbxContent>
                      </wps:txbx>
                      <wps:bodyPr wrap="square" lIns="0" tIns="0" rIns="0" bIns="0" rtlCol="0">
                        <a:noAutofit/>
                      </wps:bodyPr>
                    </wps:wsp>
                  </a:graphicData>
                </a:graphic>
              </wp:anchor>
            </w:drawing>
          </mc:Choice>
          <mc:Fallback>
            <w:pict>
              <v:shape w14:anchorId="7B44F2AC" id="Textbox 8" o:spid="_x0000_s1028" type="#_x0000_t202" style="position:absolute;margin-left:214.85pt;margin-top:61.2pt;width:314pt;height:422.7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442"/>
                        <w:gridCol w:w="2717"/>
                      </w:tblGrid>
                      <w:tr w:rsidR="004014C1" w14:paraId="2F018559" w14:textId="77777777">
                        <w:trPr>
                          <w:trHeight w:val="2527"/>
                        </w:trPr>
                        <w:tc>
                          <w:tcPr>
                            <w:tcW w:w="3442" w:type="dxa"/>
                          </w:tcPr>
                          <w:p w14:paraId="0BC56ED5" w14:textId="77777777" w:rsidR="004014C1" w:rsidRDefault="004014C1">
                            <w:pPr>
                              <w:pStyle w:val="TableParagraph"/>
                              <w:rPr>
                                <w:rFonts w:ascii="Times New Roman"/>
                              </w:rPr>
                            </w:pPr>
                          </w:p>
                        </w:tc>
                        <w:tc>
                          <w:tcPr>
                            <w:tcW w:w="2717" w:type="dxa"/>
                          </w:tcPr>
                          <w:p w14:paraId="3039A87D" w14:textId="77777777" w:rsidR="004014C1" w:rsidRDefault="004014C1">
                            <w:pPr>
                              <w:pStyle w:val="TableParagraph"/>
                              <w:rPr>
                                <w:rFonts w:ascii="Times New Roman"/>
                              </w:rPr>
                            </w:pPr>
                          </w:p>
                        </w:tc>
                      </w:tr>
                      <w:tr w:rsidR="004014C1" w14:paraId="03B75D2C" w14:textId="77777777">
                        <w:trPr>
                          <w:trHeight w:val="2527"/>
                        </w:trPr>
                        <w:tc>
                          <w:tcPr>
                            <w:tcW w:w="3442" w:type="dxa"/>
                          </w:tcPr>
                          <w:p w14:paraId="68657B2D" w14:textId="77777777" w:rsidR="004014C1" w:rsidRDefault="004014C1">
                            <w:pPr>
                              <w:pStyle w:val="TableParagraph"/>
                              <w:rPr>
                                <w:rFonts w:ascii="Times New Roman"/>
                              </w:rPr>
                            </w:pPr>
                          </w:p>
                        </w:tc>
                        <w:tc>
                          <w:tcPr>
                            <w:tcW w:w="2717" w:type="dxa"/>
                          </w:tcPr>
                          <w:p w14:paraId="18335101" w14:textId="77777777" w:rsidR="004014C1" w:rsidRDefault="004014C1">
                            <w:pPr>
                              <w:pStyle w:val="TableParagraph"/>
                              <w:rPr>
                                <w:rFonts w:ascii="Times New Roman"/>
                              </w:rPr>
                            </w:pPr>
                          </w:p>
                        </w:tc>
                      </w:tr>
                      <w:tr w:rsidR="004014C1" w14:paraId="6623F239" w14:textId="77777777">
                        <w:trPr>
                          <w:trHeight w:val="3401"/>
                        </w:trPr>
                        <w:tc>
                          <w:tcPr>
                            <w:tcW w:w="3442" w:type="dxa"/>
                          </w:tcPr>
                          <w:p w14:paraId="2C7E113D" w14:textId="77777777" w:rsidR="004014C1" w:rsidRDefault="004014C1">
                            <w:pPr>
                              <w:pStyle w:val="TableParagraph"/>
                              <w:rPr>
                                <w:rFonts w:ascii="Times New Roman"/>
                              </w:rPr>
                            </w:pPr>
                          </w:p>
                        </w:tc>
                        <w:tc>
                          <w:tcPr>
                            <w:tcW w:w="2717" w:type="dxa"/>
                          </w:tcPr>
                          <w:p w14:paraId="7B682A19" w14:textId="77777777" w:rsidR="004014C1" w:rsidRDefault="004014C1">
                            <w:pPr>
                              <w:pStyle w:val="TableParagraph"/>
                              <w:rPr>
                                <w:rFonts w:ascii="Times New Roman"/>
                              </w:rPr>
                            </w:pPr>
                          </w:p>
                        </w:tc>
                      </w:tr>
                    </w:tbl>
                    <w:p w14:paraId="0C105957" w14:textId="77777777" w:rsidR="004014C1" w:rsidRDefault="004014C1">
                      <w:pPr>
                        <w:pStyle w:val="BodyText"/>
                      </w:pPr>
                    </w:p>
                  </w:txbxContent>
                </v:textbox>
                <w10:wrap anchorx="page" anchory="page"/>
              </v:shape>
            </w:pict>
          </mc:Fallback>
        </mc:AlternateContent>
      </w: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5"/>
        <w:gridCol w:w="6385"/>
      </w:tblGrid>
      <w:tr w:rsidR="00493DB4" w14:paraId="3AFDAF03" w14:textId="77777777">
        <w:trPr>
          <w:trHeight w:val="1904"/>
        </w:trPr>
        <w:tc>
          <w:tcPr>
            <w:tcW w:w="3255" w:type="dxa"/>
          </w:tcPr>
          <w:p w14:paraId="3D4FC305" w14:textId="77777777" w:rsidR="00493DB4" w:rsidRDefault="00493DB4">
            <w:pPr>
              <w:pStyle w:val="TableParagraph"/>
              <w:spacing w:before="169"/>
            </w:pPr>
          </w:p>
          <w:p w14:paraId="37F972AE" w14:textId="77777777" w:rsidR="00493DB4" w:rsidRDefault="004014C1">
            <w:pPr>
              <w:pStyle w:val="TableParagraph"/>
              <w:ind w:left="105"/>
              <w:rPr>
                <w:b/>
              </w:rPr>
            </w:pPr>
            <w:r>
              <w:rPr>
                <w:b/>
                <w:spacing w:val="-2"/>
              </w:rPr>
              <w:t>Offboarding</w:t>
            </w:r>
          </w:p>
        </w:tc>
        <w:tc>
          <w:tcPr>
            <w:tcW w:w="6385" w:type="dxa"/>
          </w:tcPr>
          <w:p w14:paraId="5B497B20" w14:textId="77777777" w:rsidR="00A42FD5" w:rsidRDefault="00A42FD5" w:rsidP="00A42FD5">
            <w:pPr>
              <w:spacing w:line="242" w:lineRule="auto"/>
            </w:pPr>
            <w:r>
              <w:rPr>
                <w:color w:val="FF0000"/>
              </w:rPr>
              <w:t>REDACTED TEXT under FOIA Section 43 Commercial Interests.</w:t>
            </w:r>
          </w:p>
          <w:p w14:paraId="0B4396D2" w14:textId="79CD7D36" w:rsidR="00493DB4" w:rsidRDefault="00493DB4" w:rsidP="00A42FD5">
            <w:pPr>
              <w:pStyle w:val="TableParagraph"/>
              <w:tabs>
                <w:tab w:val="left" w:pos="827"/>
              </w:tabs>
              <w:ind w:left="827"/>
            </w:pPr>
          </w:p>
        </w:tc>
      </w:tr>
    </w:tbl>
    <w:p w14:paraId="312FCCD3" w14:textId="77777777" w:rsidR="00493DB4" w:rsidRDefault="00493DB4">
      <w:pPr>
        <w:sectPr w:rsidR="00493DB4">
          <w:type w:val="continuous"/>
          <w:pgSz w:w="11930" w:h="16840"/>
          <w:pgMar w:top="1080" w:right="1040" w:bottom="1240" w:left="880" w:header="0" w:footer="1056" w:gutter="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5"/>
        <w:gridCol w:w="6385"/>
      </w:tblGrid>
      <w:tr w:rsidR="00493DB4" w14:paraId="795ABE89" w14:textId="77777777">
        <w:trPr>
          <w:trHeight w:val="1907"/>
        </w:trPr>
        <w:tc>
          <w:tcPr>
            <w:tcW w:w="3255" w:type="dxa"/>
          </w:tcPr>
          <w:p w14:paraId="11D1801D" w14:textId="77777777" w:rsidR="00493DB4" w:rsidRDefault="00493DB4">
            <w:pPr>
              <w:pStyle w:val="TableParagraph"/>
              <w:rPr>
                <w:rFonts w:ascii="Times New Roman"/>
              </w:rPr>
            </w:pPr>
          </w:p>
        </w:tc>
        <w:tc>
          <w:tcPr>
            <w:tcW w:w="6385" w:type="dxa"/>
          </w:tcPr>
          <w:p w14:paraId="446BDF1A" w14:textId="2D0553DE" w:rsidR="00493DB4" w:rsidRDefault="00493DB4" w:rsidP="00A42FD5">
            <w:pPr>
              <w:pStyle w:val="TableParagraph"/>
              <w:tabs>
                <w:tab w:val="left" w:pos="827"/>
              </w:tabs>
              <w:spacing w:line="269" w:lineRule="exact"/>
            </w:pPr>
          </w:p>
        </w:tc>
      </w:tr>
      <w:tr w:rsidR="00493DB4" w14:paraId="4FBA1D01" w14:textId="77777777">
        <w:trPr>
          <w:trHeight w:val="1045"/>
        </w:trPr>
        <w:tc>
          <w:tcPr>
            <w:tcW w:w="3255" w:type="dxa"/>
          </w:tcPr>
          <w:p w14:paraId="294C82A9" w14:textId="77777777" w:rsidR="00493DB4" w:rsidRDefault="00493DB4">
            <w:pPr>
              <w:pStyle w:val="TableParagraph"/>
              <w:spacing w:before="169"/>
            </w:pPr>
          </w:p>
          <w:p w14:paraId="773D4EA7" w14:textId="77777777" w:rsidR="00493DB4" w:rsidRDefault="004014C1">
            <w:pPr>
              <w:pStyle w:val="TableParagraph"/>
              <w:ind w:left="105"/>
              <w:rPr>
                <w:b/>
              </w:rPr>
            </w:pPr>
            <w:r>
              <w:rPr>
                <w:b/>
              </w:rPr>
              <w:t>Collaboration</w:t>
            </w:r>
            <w:r>
              <w:rPr>
                <w:b/>
                <w:spacing w:val="-10"/>
              </w:rPr>
              <w:t xml:space="preserve"> </w:t>
            </w:r>
            <w:r>
              <w:rPr>
                <w:b/>
                <w:spacing w:val="-2"/>
              </w:rPr>
              <w:t>agreement</w:t>
            </w:r>
          </w:p>
        </w:tc>
        <w:tc>
          <w:tcPr>
            <w:tcW w:w="6385" w:type="dxa"/>
          </w:tcPr>
          <w:p w14:paraId="05FF64E4" w14:textId="77777777" w:rsidR="00493DB4" w:rsidRDefault="00493DB4">
            <w:pPr>
              <w:pStyle w:val="TableParagraph"/>
              <w:spacing w:before="169"/>
            </w:pPr>
          </w:p>
          <w:p w14:paraId="31CE3AFF" w14:textId="77777777" w:rsidR="00493DB4" w:rsidRDefault="004014C1">
            <w:pPr>
              <w:pStyle w:val="TableParagraph"/>
              <w:ind w:left="117"/>
            </w:pPr>
            <w:r>
              <w:rPr>
                <w:spacing w:val="-5"/>
              </w:rPr>
              <w:t>N/A</w:t>
            </w:r>
          </w:p>
        </w:tc>
      </w:tr>
      <w:tr w:rsidR="00493DB4" w14:paraId="3619942D" w14:textId="77777777">
        <w:trPr>
          <w:trHeight w:val="4939"/>
        </w:trPr>
        <w:tc>
          <w:tcPr>
            <w:tcW w:w="3255" w:type="dxa"/>
          </w:tcPr>
          <w:p w14:paraId="31F79D6F" w14:textId="77777777" w:rsidR="00493DB4" w:rsidRDefault="00493DB4">
            <w:pPr>
              <w:pStyle w:val="TableParagraph"/>
              <w:spacing w:before="169"/>
            </w:pPr>
          </w:p>
          <w:p w14:paraId="035F7EA6" w14:textId="77777777" w:rsidR="00493DB4" w:rsidRDefault="004014C1">
            <w:pPr>
              <w:pStyle w:val="TableParagraph"/>
              <w:ind w:left="105"/>
              <w:rPr>
                <w:b/>
              </w:rPr>
            </w:pPr>
            <w:r>
              <w:rPr>
                <w:b/>
              </w:rPr>
              <w:t>Limit</w:t>
            </w:r>
            <w:r>
              <w:rPr>
                <w:b/>
                <w:spacing w:val="-6"/>
              </w:rPr>
              <w:t xml:space="preserve"> </w:t>
            </w:r>
            <w:r>
              <w:rPr>
                <w:b/>
              </w:rPr>
              <w:t>on</w:t>
            </w:r>
            <w:r>
              <w:rPr>
                <w:b/>
                <w:spacing w:val="-5"/>
              </w:rPr>
              <w:t xml:space="preserve"> </w:t>
            </w:r>
            <w:r>
              <w:rPr>
                <w:b/>
              </w:rPr>
              <w:t>Parties’</w:t>
            </w:r>
            <w:r>
              <w:rPr>
                <w:b/>
                <w:spacing w:val="-5"/>
              </w:rPr>
              <w:t xml:space="preserve"> </w:t>
            </w:r>
            <w:r>
              <w:rPr>
                <w:b/>
                <w:spacing w:val="-2"/>
              </w:rPr>
              <w:t>liability</w:t>
            </w:r>
          </w:p>
        </w:tc>
        <w:tc>
          <w:tcPr>
            <w:tcW w:w="6385" w:type="dxa"/>
          </w:tcPr>
          <w:p w14:paraId="018A592F" w14:textId="77777777" w:rsidR="00493DB4" w:rsidRDefault="00493DB4">
            <w:pPr>
              <w:pStyle w:val="TableParagraph"/>
              <w:spacing w:before="169"/>
            </w:pPr>
          </w:p>
          <w:p w14:paraId="338C205D" w14:textId="77777777" w:rsidR="00493DB4" w:rsidRDefault="004014C1">
            <w:pPr>
              <w:pStyle w:val="TableParagraph"/>
              <w:spacing w:line="290" w:lineRule="auto"/>
              <w:ind w:left="117"/>
            </w:pPr>
            <w:r>
              <w:t>Defaults by either party resulting in direct loss to the property (including technical infrastructure, assets or equipment but excluding</w:t>
            </w:r>
            <w:r>
              <w:rPr>
                <w:spacing w:val="-2"/>
              </w:rPr>
              <w:t xml:space="preserve"> </w:t>
            </w:r>
            <w:r>
              <w:t>any</w:t>
            </w:r>
            <w:r>
              <w:rPr>
                <w:spacing w:val="-6"/>
              </w:rPr>
              <w:t xml:space="preserve"> </w:t>
            </w:r>
            <w:r>
              <w:t>loss</w:t>
            </w:r>
            <w:r>
              <w:rPr>
                <w:spacing w:val="-4"/>
              </w:rPr>
              <w:t xml:space="preserve"> </w:t>
            </w:r>
            <w:r>
              <w:t>or</w:t>
            </w:r>
            <w:r>
              <w:rPr>
                <w:spacing w:val="-2"/>
              </w:rPr>
              <w:t xml:space="preserve"> </w:t>
            </w:r>
            <w:r>
              <w:t>damage</w:t>
            </w:r>
            <w:r>
              <w:rPr>
                <w:spacing w:val="-6"/>
              </w:rPr>
              <w:t xml:space="preserve"> </w:t>
            </w:r>
            <w:r>
              <w:t>to</w:t>
            </w:r>
            <w:r>
              <w:rPr>
                <w:spacing w:val="-4"/>
              </w:rPr>
              <w:t xml:space="preserve"> </w:t>
            </w:r>
            <w:r>
              <w:t>Buyer</w:t>
            </w:r>
            <w:r>
              <w:rPr>
                <w:spacing w:val="-3"/>
              </w:rPr>
              <w:t xml:space="preserve"> </w:t>
            </w:r>
            <w:r>
              <w:t>Data)</w:t>
            </w:r>
            <w:r>
              <w:rPr>
                <w:spacing w:val="-2"/>
              </w:rPr>
              <w:t xml:space="preserve"> </w:t>
            </w:r>
            <w:r>
              <w:t>of</w:t>
            </w:r>
            <w:r>
              <w:rPr>
                <w:spacing w:val="-2"/>
              </w:rPr>
              <w:t xml:space="preserve"> </w:t>
            </w:r>
            <w:r>
              <w:t>the</w:t>
            </w:r>
            <w:r>
              <w:rPr>
                <w:spacing w:val="-4"/>
              </w:rPr>
              <w:t xml:space="preserve"> </w:t>
            </w:r>
            <w:r>
              <w:t>other</w:t>
            </w:r>
            <w:r>
              <w:rPr>
                <w:spacing w:val="-3"/>
              </w:rPr>
              <w:t xml:space="preserve"> </w:t>
            </w:r>
            <w:r>
              <w:t xml:space="preserve">Party will not exceed </w:t>
            </w:r>
            <w:r>
              <w:rPr>
                <w:b/>
              </w:rPr>
              <w:t xml:space="preserve">£150,000 </w:t>
            </w:r>
            <w:r>
              <w:t>per year.</w:t>
            </w:r>
          </w:p>
          <w:p w14:paraId="21C263C8" w14:textId="77777777" w:rsidR="00493DB4" w:rsidRDefault="004014C1">
            <w:pPr>
              <w:pStyle w:val="TableParagraph"/>
              <w:spacing w:before="223" w:line="288" w:lineRule="auto"/>
              <w:ind w:left="117" w:right="119"/>
            </w:pPr>
            <w:r>
              <w:t>The</w:t>
            </w:r>
            <w:r>
              <w:rPr>
                <w:spacing w:val="-6"/>
              </w:rPr>
              <w:t xml:space="preserve"> </w:t>
            </w:r>
            <w:r>
              <w:t>annual</w:t>
            </w:r>
            <w:r>
              <w:rPr>
                <w:spacing w:val="-5"/>
              </w:rPr>
              <w:t xml:space="preserve"> </w:t>
            </w:r>
            <w:r>
              <w:t>total</w:t>
            </w:r>
            <w:r>
              <w:rPr>
                <w:spacing w:val="-5"/>
              </w:rPr>
              <w:t xml:space="preserve"> </w:t>
            </w:r>
            <w:r>
              <w:t>liability</w:t>
            </w:r>
            <w:r>
              <w:rPr>
                <w:spacing w:val="-4"/>
              </w:rPr>
              <w:t xml:space="preserve"> </w:t>
            </w:r>
            <w:r>
              <w:t>of</w:t>
            </w:r>
            <w:r>
              <w:rPr>
                <w:spacing w:val="-2"/>
              </w:rPr>
              <w:t xml:space="preserve"> </w:t>
            </w:r>
            <w:r>
              <w:t>the</w:t>
            </w:r>
            <w:r>
              <w:rPr>
                <w:spacing w:val="-4"/>
              </w:rPr>
              <w:t xml:space="preserve"> </w:t>
            </w:r>
            <w:r>
              <w:t>Supplier</w:t>
            </w:r>
            <w:r>
              <w:rPr>
                <w:spacing w:val="-5"/>
              </w:rPr>
              <w:t xml:space="preserve"> </w:t>
            </w:r>
            <w:r>
              <w:t>for</w:t>
            </w:r>
            <w:r>
              <w:rPr>
                <w:spacing w:val="-5"/>
              </w:rPr>
              <w:t xml:space="preserve"> </w:t>
            </w:r>
            <w:r>
              <w:t>Buyer</w:t>
            </w:r>
            <w:r>
              <w:rPr>
                <w:spacing w:val="-5"/>
              </w:rPr>
              <w:t xml:space="preserve"> </w:t>
            </w:r>
            <w:r>
              <w:t>Data</w:t>
            </w:r>
            <w:r>
              <w:rPr>
                <w:spacing w:val="-3"/>
              </w:rPr>
              <w:t xml:space="preserve"> </w:t>
            </w:r>
            <w:r>
              <w:t xml:space="preserve">Defaults resulting in direct loss, destruction, corruption, degradation or damage to any Buyer Data will not exceed </w:t>
            </w:r>
            <w:r>
              <w:rPr>
                <w:b/>
              </w:rPr>
              <w:t xml:space="preserve">£150,000 </w:t>
            </w:r>
            <w:r>
              <w:t>or 125</w:t>
            </w:r>
            <w:r>
              <w:rPr>
                <w:b/>
              </w:rPr>
              <w:t xml:space="preserve">% </w:t>
            </w:r>
            <w:r>
              <w:t>of the Charges payable</w:t>
            </w:r>
            <w:r>
              <w:rPr>
                <w:spacing w:val="-2"/>
              </w:rPr>
              <w:t xml:space="preserve"> </w:t>
            </w:r>
            <w:r>
              <w:t>by</w:t>
            </w:r>
            <w:r>
              <w:rPr>
                <w:spacing w:val="-2"/>
              </w:rPr>
              <w:t xml:space="preserve"> </w:t>
            </w:r>
            <w:r>
              <w:t>the Buyer to</w:t>
            </w:r>
            <w:r>
              <w:rPr>
                <w:spacing w:val="-2"/>
              </w:rPr>
              <w:t xml:space="preserve"> </w:t>
            </w:r>
            <w:r>
              <w:t>the</w:t>
            </w:r>
            <w:r>
              <w:rPr>
                <w:spacing w:val="-2"/>
              </w:rPr>
              <w:t xml:space="preserve"> </w:t>
            </w:r>
            <w:r>
              <w:t>Supplier during</w:t>
            </w:r>
            <w:r>
              <w:rPr>
                <w:spacing w:val="-2"/>
              </w:rPr>
              <w:t xml:space="preserve"> </w:t>
            </w:r>
            <w:r>
              <w:t>the Call-Off Contract Term (whichever is the greater).</w:t>
            </w:r>
          </w:p>
          <w:p w14:paraId="397AC663" w14:textId="77777777" w:rsidR="00493DB4" w:rsidRDefault="004014C1">
            <w:pPr>
              <w:pStyle w:val="TableParagraph"/>
              <w:spacing w:before="232"/>
              <w:ind w:left="117" w:right="43"/>
            </w:pPr>
            <w:r>
              <w:t>The</w:t>
            </w:r>
            <w:r>
              <w:rPr>
                <w:spacing w:val="-6"/>
              </w:rPr>
              <w:t xml:space="preserve"> </w:t>
            </w:r>
            <w:r>
              <w:t>annual</w:t>
            </w:r>
            <w:r>
              <w:rPr>
                <w:spacing w:val="-5"/>
              </w:rPr>
              <w:t xml:space="preserve"> </w:t>
            </w:r>
            <w:r>
              <w:t>total</w:t>
            </w:r>
            <w:r>
              <w:rPr>
                <w:spacing w:val="-5"/>
              </w:rPr>
              <w:t xml:space="preserve"> </w:t>
            </w:r>
            <w:r>
              <w:t>liability</w:t>
            </w:r>
            <w:r>
              <w:rPr>
                <w:spacing w:val="-4"/>
              </w:rPr>
              <w:t xml:space="preserve"> </w:t>
            </w:r>
            <w:r>
              <w:t>of</w:t>
            </w:r>
            <w:r>
              <w:rPr>
                <w:spacing w:val="-2"/>
              </w:rPr>
              <w:t xml:space="preserve"> </w:t>
            </w:r>
            <w:r>
              <w:t>the</w:t>
            </w:r>
            <w:r>
              <w:rPr>
                <w:spacing w:val="-4"/>
              </w:rPr>
              <w:t xml:space="preserve"> </w:t>
            </w:r>
            <w:r>
              <w:t>Supplier</w:t>
            </w:r>
            <w:r>
              <w:rPr>
                <w:spacing w:val="-5"/>
              </w:rPr>
              <w:t xml:space="preserve"> </w:t>
            </w:r>
            <w:r>
              <w:t>for</w:t>
            </w:r>
            <w:r>
              <w:rPr>
                <w:spacing w:val="-5"/>
              </w:rPr>
              <w:t xml:space="preserve"> </w:t>
            </w:r>
            <w:r>
              <w:t>all</w:t>
            </w:r>
            <w:r>
              <w:rPr>
                <w:spacing w:val="-4"/>
              </w:rPr>
              <w:t xml:space="preserve"> </w:t>
            </w:r>
            <w:r>
              <w:t>other</w:t>
            </w:r>
            <w:r>
              <w:rPr>
                <w:spacing w:val="-3"/>
              </w:rPr>
              <w:t xml:space="preserve"> </w:t>
            </w:r>
            <w:r>
              <w:t>Defaults</w:t>
            </w:r>
            <w:r>
              <w:rPr>
                <w:spacing w:val="-3"/>
              </w:rPr>
              <w:t xml:space="preserve"> </w:t>
            </w:r>
            <w:r>
              <w:t xml:space="preserve">will not exceed the greater of </w:t>
            </w:r>
            <w:r>
              <w:rPr>
                <w:b/>
              </w:rPr>
              <w:t>£150,000</w:t>
            </w:r>
            <w:r>
              <w:t>or 125</w:t>
            </w:r>
            <w:r>
              <w:rPr>
                <w:b/>
              </w:rPr>
              <w:t xml:space="preserve">% </w:t>
            </w:r>
            <w:r>
              <w:t>of the Charges payable by the Buyer to the Supplier during the Call-Off Contract Term (whichever is the greater).</w:t>
            </w:r>
          </w:p>
        </w:tc>
      </w:tr>
      <w:tr w:rsidR="00493DB4" w14:paraId="133A9389" w14:textId="77777777">
        <w:trPr>
          <w:trHeight w:val="4086"/>
        </w:trPr>
        <w:tc>
          <w:tcPr>
            <w:tcW w:w="3255" w:type="dxa"/>
          </w:tcPr>
          <w:p w14:paraId="0E565A2B" w14:textId="77777777" w:rsidR="00493DB4" w:rsidRDefault="00493DB4">
            <w:pPr>
              <w:pStyle w:val="TableParagraph"/>
              <w:spacing w:before="169"/>
            </w:pPr>
          </w:p>
          <w:p w14:paraId="21CDD29A" w14:textId="77777777" w:rsidR="00493DB4" w:rsidRDefault="004014C1">
            <w:pPr>
              <w:pStyle w:val="TableParagraph"/>
              <w:ind w:left="105"/>
              <w:rPr>
                <w:b/>
              </w:rPr>
            </w:pPr>
            <w:r>
              <w:rPr>
                <w:b/>
                <w:spacing w:val="-2"/>
              </w:rPr>
              <w:t>Insurance</w:t>
            </w:r>
          </w:p>
        </w:tc>
        <w:tc>
          <w:tcPr>
            <w:tcW w:w="6385" w:type="dxa"/>
          </w:tcPr>
          <w:p w14:paraId="70153383" w14:textId="77777777" w:rsidR="00493DB4" w:rsidRDefault="00493DB4">
            <w:pPr>
              <w:pStyle w:val="TableParagraph"/>
              <w:spacing w:before="169"/>
            </w:pPr>
          </w:p>
          <w:p w14:paraId="7866130F" w14:textId="77777777" w:rsidR="00493DB4" w:rsidRDefault="004014C1">
            <w:pPr>
              <w:pStyle w:val="TableParagraph"/>
              <w:ind w:left="117"/>
            </w:pPr>
            <w:r>
              <w:t>The</w:t>
            </w:r>
            <w:r>
              <w:rPr>
                <w:spacing w:val="-12"/>
              </w:rPr>
              <w:t xml:space="preserve"> </w:t>
            </w:r>
            <w:r>
              <w:t>Supplier</w:t>
            </w:r>
            <w:r>
              <w:rPr>
                <w:spacing w:val="-7"/>
              </w:rPr>
              <w:t xml:space="preserve"> </w:t>
            </w:r>
            <w:r>
              <w:t>insurance(s)</w:t>
            </w:r>
            <w:r>
              <w:rPr>
                <w:spacing w:val="-6"/>
              </w:rPr>
              <w:t xml:space="preserve"> </w:t>
            </w:r>
            <w:r>
              <w:t>required</w:t>
            </w:r>
            <w:r>
              <w:rPr>
                <w:spacing w:val="-8"/>
              </w:rPr>
              <w:t xml:space="preserve"> </w:t>
            </w:r>
            <w:r>
              <w:t>will</w:t>
            </w:r>
            <w:r>
              <w:rPr>
                <w:spacing w:val="-7"/>
              </w:rPr>
              <w:t xml:space="preserve"> </w:t>
            </w:r>
            <w:r>
              <w:rPr>
                <w:spacing w:val="-5"/>
              </w:rPr>
              <w:t>be:</w:t>
            </w:r>
          </w:p>
          <w:p w14:paraId="7EF62AFE" w14:textId="77777777" w:rsidR="00493DB4" w:rsidRDefault="004014C1">
            <w:pPr>
              <w:pStyle w:val="TableParagraph"/>
              <w:numPr>
                <w:ilvl w:val="0"/>
                <w:numId w:val="33"/>
              </w:numPr>
              <w:tabs>
                <w:tab w:val="left" w:pos="876"/>
              </w:tabs>
              <w:spacing w:before="50" w:line="276" w:lineRule="auto"/>
              <w:ind w:right="412"/>
            </w:pPr>
            <w:r>
              <w:t>a</w:t>
            </w:r>
            <w:r>
              <w:rPr>
                <w:spacing w:val="-5"/>
              </w:rPr>
              <w:t xml:space="preserve"> </w:t>
            </w:r>
            <w:r>
              <w:t>minimum</w:t>
            </w:r>
            <w:r>
              <w:rPr>
                <w:spacing w:val="-4"/>
              </w:rPr>
              <w:t xml:space="preserve"> </w:t>
            </w:r>
            <w:r>
              <w:t>insurance</w:t>
            </w:r>
            <w:r>
              <w:rPr>
                <w:spacing w:val="-5"/>
              </w:rPr>
              <w:t xml:space="preserve"> </w:t>
            </w:r>
            <w:r>
              <w:t>period</w:t>
            </w:r>
            <w:r>
              <w:rPr>
                <w:spacing w:val="-5"/>
              </w:rPr>
              <w:t xml:space="preserve"> </w:t>
            </w:r>
            <w:r>
              <w:t>of</w:t>
            </w:r>
            <w:r>
              <w:rPr>
                <w:spacing w:val="-4"/>
              </w:rPr>
              <w:t xml:space="preserve"> </w:t>
            </w:r>
            <w:r>
              <w:t>6</w:t>
            </w:r>
            <w:r>
              <w:rPr>
                <w:spacing w:val="-5"/>
              </w:rPr>
              <w:t xml:space="preserve"> </w:t>
            </w:r>
            <w:r>
              <w:t>years</w:t>
            </w:r>
            <w:r>
              <w:rPr>
                <w:spacing w:val="-9"/>
              </w:rPr>
              <w:t xml:space="preserve"> </w:t>
            </w:r>
            <w:r>
              <w:t>following</w:t>
            </w:r>
            <w:r>
              <w:rPr>
                <w:spacing w:val="-4"/>
              </w:rPr>
              <w:t xml:space="preserve"> </w:t>
            </w:r>
            <w:r>
              <w:t>the expiration or Ending of this Call-Off Contract;</w:t>
            </w:r>
          </w:p>
          <w:p w14:paraId="44DC5EEA" w14:textId="77777777" w:rsidR="00493DB4" w:rsidRDefault="004014C1">
            <w:pPr>
              <w:pStyle w:val="TableParagraph"/>
              <w:numPr>
                <w:ilvl w:val="0"/>
                <w:numId w:val="33"/>
              </w:numPr>
              <w:tabs>
                <w:tab w:val="left" w:pos="876"/>
              </w:tabs>
              <w:spacing w:before="20" w:line="276" w:lineRule="auto"/>
              <w:ind w:right="84"/>
            </w:pPr>
            <w:r>
              <w:t>professional indemnity insurance cover to be held by the Supplier and by any agent, Subcontractor or consultant involved in the supply of the G-Cloud Services. This professional indemnity insurance cover will</w:t>
            </w:r>
            <w:r>
              <w:rPr>
                <w:spacing w:val="-5"/>
              </w:rPr>
              <w:t xml:space="preserve"> </w:t>
            </w:r>
            <w:r>
              <w:t>have</w:t>
            </w:r>
            <w:r>
              <w:rPr>
                <w:spacing w:val="-5"/>
              </w:rPr>
              <w:t xml:space="preserve"> </w:t>
            </w:r>
            <w:r>
              <w:t>a</w:t>
            </w:r>
            <w:r>
              <w:rPr>
                <w:spacing w:val="-4"/>
              </w:rPr>
              <w:t xml:space="preserve"> </w:t>
            </w:r>
            <w:r>
              <w:t>minimum</w:t>
            </w:r>
            <w:r>
              <w:rPr>
                <w:spacing w:val="-4"/>
              </w:rPr>
              <w:t xml:space="preserve"> </w:t>
            </w:r>
            <w:r>
              <w:t>limit</w:t>
            </w:r>
            <w:r>
              <w:rPr>
                <w:spacing w:val="-6"/>
              </w:rPr>
              <w:t xml:space="preserve"> </w:t>
            </w:r>
            <w:r>
              <w:t>of</w:t>
            </w:r>
            <w:r>
              <w:rPr>
                <w:spacing w:val="-3"/>
              </w:rPr>
              <w:t xml:space="preserve"> </w:t>
            </w:r>
            <w:r>
              <w:t>indemnity</w:t>
            </w:r>
            <w:r>
              <w:rPr>
                <w:spacing w:val="-7"/>
              </w:rPr>
              <w:t xml:space="preserve"> </w:t>
            </w:r>
            <w:r>
              <w:t>of</w:t>
            </w:r>
            <w:r>
              <w:rPr>
                <w:spacing w:val="-3"/>
              </w:rPr>
              <w:t xml:space="preserve"> </w:t>
            </w:r>
            <w:r>
              <w:t>£1,000,000</w:t>
            </w:r>
            <w:r>
              <w:rPr>
                <w:spacing w:val="-7"/>
              </w:rPr>
              <w:t xml:space="preserve"> </w:t>
            </w:r>
            <w:r>
              <w:t>for each individual claim or any higher limit the Buyer requires (and as required by Law); and</w:t>
            </w:r>
          </w:p>
          <w:p w14:paraId="55320E99" w14:textId="77777777" w:rsidR="00493DB4" w:rsidRDefault="004014C1">
            <w:pPr>
              <w:pStyle w:val="TableParagraph"/>
              <w:numPr>
                <w:ilvl w:val="0"/>
                <w:numId w:val="33"/>
              </w:numPr>
              <w:tabs>
                <w:tab w:val="left" w:pos="875"/>
              </w:tabs>
              <w:spacing w:before="18"/>
              <w:ind w:left="875" w:hanging="398"/>
            </w:pPr>
            <w:r>
              <w:t>employers'</w:t>
            </w:r>
            <w:r>
              <w:rPr>
                <w:spacing w:val="-5"/>
              </w:rPr>
              <w:t xml:space="preserve"> </w:t>
            </w:r>
            <w:r>
              <w:t>liability</w:t>
            </w:r>
            <w:r>
              <w:rPr>
                <w:spacing w:val="-9"/>
              </w:rPr>
              <w:t xml:space="preserve"> </w:t>
            </w:r>
            <w:r>
              <w:t>insurance</w:t>
            </w:r>
            <w:r>
              <w:rPr>
                <w:spacing w:val="-6"/>
              </w:rPr>
              <w:t xml:space="preserve"> </w:t>
            </w:r>
            <w:r>
              <w:t>with</w:t>
            </w:r>
            <w:r>
              <w:rPr>
                <w:spacing w:val="-7"/>
              </w:rPr>
              <w:t xml:space="preserve"> </w:t>
            </w:r>
            <w:r>
              <w:t>a</w:t>
            </w:r>
            <w:r>
              <w:rPr>
                <w:spacing w:val="-6"/>
              </w:rPr>
              <w:t xml:space="preserve"> </w:t>
            </w:r>
            <w:r>
              <w:t>minimum</w:t>
            </w:r>
            <w:r>
              <w:rPr>
                <w:spacing w:val="-7"/>
              </w:rPr>
              <w:t xml:space="preserve"> </w:t>
            </w:r>
            <w:r>
              <w:t>limit</w:t>
            </w:r>
            <w:r>
              <w:rPr>
                <w:spacing w:val="-7"/>
              </w:rPr>
              <w:t xml:space="preserve"> </w:t>
            </w:r>
            <w:r>
              <w:rPr>
                <w:spacing w:val="-5"/>
              </w:rPr>
              <w:t>of</w:t>
            </w:r>
          </w:p>
          <w:p w14:paraId="7C66EA61" w14:textId="77777777" w:rsidR="00493DB4" w:rsidRDefault="004014C1">
            <w:pPr>
              <w:pStyle w:val="TableParagraph"/>
              <w:spacing w:before="45"/>
              <w:ind w:left="794"/>
            </w:pPr>
            <w:r>
              <w:t>£5,000,000</w:t>
            </w:r>
            <w:r>
              <w:rPr>
                <w:spacing w:val="-7"/>
              </w:rPr>
              <w:t xml:space="preserve"> </w:t>
            </w:r>
            <w:r>
              <w:t>or</w:t>
            </w:r>
            <w:r>
              <w:rPr>
                <w:spacing w:val="-5"/>
              </w:rPr>
              <w:t xml:space="preserve"> </w:t>
            </w:r>
            <w:r>
              <w:t>any</w:t>
            </w:r>
            <w:r>
              <w:rPr>
                <w:spacing w:val="-6"/>
              </w:rPr>
              <w:t xml:space="preserve"> </w:t>
            </w:r>
            <w:r>
              <w:t>higher</w:t>
            </w:r>
            <w:r>
              <w:rPr>
                <w:spacing w:val="-5"/>
              </w:rPr>
              <w:t xml:space="preserve"> </w:t>
            </w:r>
            <w:r>
              <w:t>minimum</w:t>
            </w:r>
            <w:r>
              <w:rPr>
                <w:spacing w:val="-3"/>
              </w:rPr>
              <w:t xml:space="preserve"> </w:t>
            </w:r>
            <w:r>
              <w:t>limit</w:t>
            </w:r>
            <w:r>
              <w:rPr>
                <w:spacing w:val="-5"/>
              </w:rPr>
              <w:t xml:space="preserve"> </w:t>
            </w:r>
            <w:r>
              <w:t>required</w:t>
            </w:r>
            <w:r>
              <w:rPr>
                <w:spacing w:val="-6"/>
              </w:rPr>
              <w:t xml:space="preserve"> </w:t>
            </w:r>
            <w:r>
              <w:t>by</w:t>
            </w:r>
            <w:r>
              <w:rPr>
                <w:spacing w:val="-6"/>
              </w:rPr>
              <w:t xml:space="preserve"> </w:t>
            </w:r>
            <w:r>
              <w:rPr>
                <w:spacing w:val="-5"/>
              </w:rPr>
              <w:t>Law</w:t>
            </w:r>
          </w:p>
        </w:tc>
      </w:tr>
      <w:tr w:rsidR="00493DB4" w14:paraId="1F40FF0B" w14:textId="77777777">
        <w:trPr>
          <w:trHeight w:val="2238"/>
        </w:trPr>
        <w:tc>
          <w:tcPr>
            <w:tcW w:w="3255" w:type="dxa"/>
          </w:tcPr>
          <w:p w14:paraId="493AB1D5" w14:textId="77777777" w:rsidR="00493DB4" w:rsidRDefault="00493DB4">
            <w:pPr>
              <w:pStyle w:val="TableParagraph"/>
              <w:spacing w:before="169"/>
            </w:pPr>
          </w:p>
          <w:p w14:paraId="6BC501A8" w14:textId="77777777" w:rsidR="00493DB4" w:rsidRDefault="004014C1">
            <w:pPr>
              <w:pStyle w:val="TableParagraph"/>
              <w:ind w:left="105"/>
              <w:rPr>
                <w:b/>
              </w:rPr>
            </w:pPr>
            <w:r>
              <w:rPr>
                <w:b/>
              </w:rPr>
              <w:t>Buyer’s</w:t>
            </w:r>
            <w:r>
              <w:rPr>
                <w:b/>
                <w:spacing w:val="-7"/>
              </w:rPr>
              <w:t xml:space="preserve"> </w:t>
            </w:r>
            <w:r>
              <w:rPr>
                <w:b/>
                <w:spacing w:val="-2"/>
              </w:rPr>
              <w:t>responsibilities</w:t>
            </w:r>
          </w:p>
        </w:tc>
        <w:tc>
          <w:tcPr>
            <w:tcW w:w="6385" w:type="dxa"/>
          </w:tcPr>
          <w:p w14:paraId="7FDD7C98" w14:textId="77777777" w:rsidR="00493DB4" w:rsidRDefault="00493DB4">
            <w:pPr>
              <w:pStyle w:val="TableParagraph"/>
              <w:spacing w:before="169"/>
            </w:pPr>
          </w:p>
          <w:p w14:paraId="6F01C914" w14:textId="77777777" w:rsidR="00493DB4" w:rsidRDefault="004014C1">
            <w:pPr>
              <w:pStyle w:val="TableParagraph"/>
              <w:ind w:left="117"/>
            </w:pPr>
            <w:r>
              <w:t>The</w:t>
            </w:r>
            <w:r>
              <w:rPr>
                <w:spacing w:val="-7"/>
              </w:rPr>
              <w:t xml:space="preserve"> </w:t>
            </w:r>
            <w:r>
              <w:t>Buyer</w:t>
            </w:r>
            <w:r>
              <w:rPr>
                <w:spacing w:val="-4"/>
              </w:rPr>
              <w:t xml:space="preserve"> </w:t>
            </w:r>
            <w:r>
              <w:t>is</w:t>
            </w:r>
            <w:r>
              <w:rPr>
                <w:spacing w:val="-4"/>
              </w:rPr>
              <w:t xml:space="preserve"> </w:t>
            </w:r>
            <w:r>
              <w:t>responsible</w:t>
            </w:r>
            <w:r>
              <w:rPr>
                <w:spacing w:val="-6"/>
              </w:rPr>
              <w:t xml:space="preserve"> </w:t>
            </w:r>
            <w:r>
              <w:rPr>
                <w:spacing w:val="-4"/>
              </w:rPr>
              <w:t>for:</w:t>
            </w:r>
          </w:p>
          <w:p w14:paraId="328BF9D4" w14:textId="77777777" w:rsidR="00493DB4" w:rsidRDefault="004014C1">
            <w:pPr>
              <w:pStyle w:val="TableParagraph"/>
              <w:numPr>
                <w:ilvl w:val="0"/>
                <w:numId w:val="32"/>
              </w:numPr>
              <w:tabs>
                <w:tab w:val="left" w:pos="837"/>
              </w:tabs>
              <w:spacing w:before="4" w:line="237" w:lineRule="auto"/>
              <w:ind w:right="560"/>
            </w:pPr>
            <w:r>
              <w:t>enabling</w:t>
            </w:r>
            <w:r>
              <w:rPr>
                <w:spacing w:val="-5"/>
              </w:rPr>
              <w:t xml:space="preserve"> </w:t>
            </w:r>
            <w:r>
              <w:t>availability</w:t>
            </w:r>
            <w:r>
              <w:rPr>
                <w:spacing w:val="-9"/>
              </w:rPr>
              <w:t xml:space="preserve"> </w:t>
            </w:r>
            <w:r>
              <w:t>of</w:t>
            </w:r>
            <w:r>
              <w:rPr>
                <w:spacing w:val="-6"/>
              </w:rPr>
              <w:t xml:space="preserve"> </w:t>
            </w:r>
            <w:r>
              <w:t>agreed</w:t>
            </w:r>
            <w:r>
              <w:rPr>
                <w:spacing w:val="-9"/>
              </w:rPr>
              <w:t xml:space="preserve"> </w:t>
            </w:r>
            <w:r>
              <w:t>resources</w:t>
            </w:r>
            <w:r>
              <w:rPr>
                <w:spacing w:val="-6"/>
              </w:rPr>
              <w:t xml:space="preserve"> </w:t>
            </w:r>
            <w:r>
              <w:t>during</w:t>
            </w:r>
            <w:r>
              <w:rPr>
                <w:spacing w:val="-7"/>
              </w:rPr>
              <w:t xml:space="preserve"> </w:t>
            </w:r>
            <w:r>
              <w:t>the implementation phase;</w:t>
            </w:r>
          </w:p>
          <w:p w14:paraId="3EFC13B5" w14:textId="77777777" w:rsidR="00493DB4" w:rsidRDefault="004014C1">
            <w:pPr>
              <w:pStyle w:val="TableParagraph"/>
              <w:numPr>
                <w:ilvl w:val="0"/>
                <w:numId w:val="32"/>
              </w:numPr>
              <w:tabs>
                <w:tab w:val="left" w:pos="837"/>
              </w:tabs>
              <w:spacing w:before="3" w:line="237" w:lineRule="auto"/>
              <w:ind w:right="83"/>
            </w:pPr>
            <w:r>
              <w:t>submission</w:t>
            </w:r>
            <w:r>
              <w:rPr>
                <w:spacing w:val="-4"/>
              </w:rPr>
              <w:t xml:space="preserve"> </w:t>
            </w:r>
            <w:r>
              <w:t>of</w:t>
            </w:r>
            <w:r>
              <w:rPr>
                <w:spacing w:val="-2"/>
              </w:rPr>
              <w:t xml:space="preserve"> </w:t>
            </w:r>
            <w:r>
              <w:t>any</w:t>
            </w:r>
            <w:r>
              <w:rPr>
                <w:spacing w:val="-6"/>
              </w:rPr>
              <w:t xml:space="preserve"> </w:t>
            </w:r>
            <w:r>
              <w:t>data</w:t>
            </w:r>
            <w:r>
              <w:rPr>
                <w:spacing w:val="-6"/>
              </w:rPr>
              <w:t xml:space="preserve"> </w:t>
            </w:r>
            <w:r>
              <w:t>to</w:t>
            </w:r>
            <w:r>
              <w:rPr>
                <w:spacing w:val="-4"/>
              </w:rPr>
              <w:t xml:space="preserve"> </w:t>
            </w:r>
            <w:r>
              <w:t>be</w:t>
            </w:r>
            <w:r>
              <w:rPr>
                <w:spacing w:val="-4"/>
              </w:rPr>
              <w:t xml:space="preserve"> </w:t>
            </w:r>
            <w:r>
              <w:t>agreed</w:t>
            </w:r>
            <w:r>
              <w:rPr>
                <w:spacing w:val="-4"/>
              </w:rPr>
              <w:t xml:space="preserve"> </w:t>
            </w:r>
            <w:r>
              <w:t>as</w:t>
            </w:r>
            <w:r>
              <w:rPr>
                <w:spacing w:val="-6"/>
              </w:rPr>
              <w:t xml:space="preserve"> </w:t>
            </w:r>
            <w:r>
              <w:t>required</w:t>
            </w:r>
            <w:r>
              <w:rPr>
                <w:spacing w:val="-6"/>
              </w:rPr>
              <w:t xml:space="preserve"> </w:t>
            </w:r>
            <w:r>
              <w:t>as</w:t>
            </w:r>
            <w:r>
              <w:rPr>
                <w:spacing w:val="-4"/>
              </w:rPr>
              <w:t xml:space="preserve"> </w:t>
            </w:r>
            <w:r>
              <w:t>part of the Services; and</w:t>
            </w:r>
          </w:p>
          <w:p w14:paraId="678CCA7D" w14:textId="77777777" w:rsidR="00493DB4" w:rsidRDefault="004014C1">
            <w:pPr>
              <w:pStyle w:val="TableParagraph"/>
              <w:numPr>
                <w:ilvl w:val="0"/>
                <w:numId w:val="32"/>
              </w:numPr>
              <w:tabs>
                <w:tab w:val="left" w:pos="837"/>
              </w:tabs>
              <w:spacing w:line="252" w:lineRule="exact"/>
              <w:ind w:right="694"/>
            </w:pPr>
            <w:r>
              <w:t>informing</w:t>
            </w:r>
            <w:r>
              <w:rPr>
                <w:spacing w:val="-5"/>
              </w:rPr>
              <w:t xml:space="preserve"> </w:t>
            </w:r>
            <w:r>
              <w:t>the</w:t>
            </w:r>
            <w:r>
              <w:rPr>
                <w:spacing w:val="-7"/>
              </w:rPr>
              <w:t xml:space="preserve"> </w:t>
            </w:r>
            <w:r>
              <w:t>Supplier</w:t>
            </w:r>
            <w:r>
              <w:rPr>
                <w:spacing w:val="-4"/>
              </w:rPr>
              <w:t xml:space="preserve"> </w:t>
            </w:r>
            <w:r>
              <w:t>of</w:t>
            </w:r>
            <w:r>
              <w:rPr>
                <w:spacing w:val="-6"/>
              </w:rPr>
              <w:t xml:space="preserve"> </w:t>
            </w:r>
            <w:r>
              <w:t>assigned</w:t>
            </w:r>
            <w:r>
              <w:rPr>
                <w:spacing w:val="-7"/>
              </w:rPr>
              <w:t xml:space="preserve"> </w:t>
            </w:r>
            <w:r>
              <w:t>user</w:t>
            </w:r>
            <w:r>
              <w:rPr>
                <w:spacing w:val="-6"/>
              </w:rPr>
              <w:t xml:space="preserve"> </w:t>
            </w:r>
            <w:r>
              <w:t>details</w:t>
            </w:r>
            <w:r>
              <w:rPr>
                <w:spacing w:val="-7"/>
              </w:rPr>
              <w:t xml:space="preserve"> </w:t>
            </w:r>
            <w:r>
              <w:t>for access to the system.</w:t>
            </w:r>
          </w:p>
        </w:tc>
      </w:tr>
    </w:tbl>
    <w:p w14:paraId="1B851679" w14:textId="77777777" w:rsidR="00493DB4" w:rsidRDefault="00493DB4">
      <w:pPr>
        <w:spacing w:line="252" w:lineRule="exact"/>
        <w:sectPr w:rsidR="00493DB4">
          <w:type w:val="continuous"/>
          <w:pgSz w:w="11930" w:h="16840"/>
          <w:pgMar w:top="1080" w:right="1040" w:bottom="1240" w:left="880" w:header="0" w:footer="1056" w:gutter="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5"/>
        <w:gridCol w:w="6385"/>
      </w:tblGrid>
      <w:tr w:rsidR="00493DB4" w14:paraId="76BD3D8F" w14:textId="77777777">
        <w:trPr>
          <w:trHeight w:val="1873"/>
        </w:trPr>
        <w:tc>
          <w:tcPr>
            <w:tcW w:w="3255" w:type="dxa"/>
          </w:tcPr>
          <w:p w14:paraId="5BBBF2C0" w14:textId="77777777" w:rsidR="00493DB4" w:rsidRDefault="00493DB4">
            <w:pPr>
              <w:pStyle w:val="TableParagraph"/>
              <w:spacing w:before="169"/>
            </w:pPr>
          </w:p>
          <w:p w14:paraId="545CA4F0" w14:textId="77777777" w:rsidR="00493DB4" w:rsidRDefault="004014C1">
            <w:pPr>
              <w:pStyle w:val="TableParagraph"/>
              <w:ind w:left="105"/>
              <w:rPr>
                <w:b/>
              </w:rPr>
            </w:pPr>
            <w:r>
              <w:rPr>
                <w:b/>
              </w:rPr>
              <w:t>Buyer’s</w:t>
            </w:r>
            <w:r>
              <w:rPr>
                <w:b/>
                <w:spacing w:val="-7"/>
              </w:rPr>
              <w:t xml:space="preserve"> </w:t>
            </w:r>
            <w:r>
              <w:rPr>
                <w:b/>
                <w:spacing w:val="-2"/>
              </w:rPr>
              <w:t>equipment</w:t>
            </w:r>
          </w:p>
        </w:tc>
        <w:tc>
          <w:tcPr>
            <w:tcW w:w="6385" w:type="dxa"/>
          </w:tcPr>
          <w:p w14:paraId="01306854" w14:textId="77777777" w:rsidR="00493DB4" w:rsidRDefault="00493DB4">
            <w:pPr>
              <w:pStyle w:val="TableParagraph"/>
              <w:spacing w:before="171"/>
            </w:pPr>
          </w:p>
          <w:p w14:paraId="391F0986" w14:textId="77777777" w:rsidR="00493DB4" w:rsidRDefault="004014C1">
            <w:pPr>
              <w:pStyle w:val="TableParagraph"/>
              <w:spacing w:line="300" w:lineRule="auto"/>
              <w:ind w:left="117"/>
            </w:pPr>
            <w:r>
              <w:t>The Buyer’s equipment to be used with this Call-Off Contract includes</w:t>
            </w:r>
            <w:r>
              <w:rPr>
                <w:spacing w:val="-5"/>
              </w:rPr>
              <w:t xml:space="preserve"> </w:t>
            </w:r>
            <w:r>
              <w:t>standard</w:t>
            </w:r>
            <w:r>
              <w:rPr>
                <w:spacing w:val="-7"/>
              </w:rPr>
              <w:t xml:space="preserve"> </w:t>
            </w:r>
            <w:proofErr w:type="gramStart"/>
            <w:r>
              <w:t>office</w:t>
            </w:r>
            <w:r>
              <w:rPr>
                <w:spacing w:val="-7"/>
              </w:rPr>
              <w:t xml:space="preserve"> </w:t>
            </w:r>
            <w:r>
              <w:t>based</w:t>
            </w:r>
            <w:proofErr w:type="gramEnd"/>
            <w:r>
              <w:rPr>
                <w:spacing w:val="-5"/>
              </w:rPr>
              <w:t xml:space="preserve"> </w:t>
            </w:r>
            <w:r>
              <w:t>PC’s</w:t>
            </w:r>
            <w:r>
              <w:rPr>
                <w:spacing w:val="-4"/>
              </w:rPr>
              <w:t xml:space="preserve"> </w:t>
            </w:r>
            <w:r>
              <w:t>and</w:t>
            </w:r>
            <w:r>
              <w:rPr>
                <w:spacing w:val="-5"/>
              </w:rPr>
              <w:t xml:space="preserve"> </w:t>
            </w:r>
            <w:r>
              <w:t>laptops/chrome-books with IE10+ and/or Google Chrome.</w:t>
            </w:r>
          </w:p>
        </w:tc>
      </w:tr>
    </w:tbl>
    <w:p w14:paraId="54EF811F" w14:textId="77777777" w:rsidR="00493DB4" w:rsidRDefault="004014C1">
      <w:pPr>
        <w:pStyle w:val="Heading3"/>
        <w:spacing w:before="9" w:after="4"/>
        <w:ind w:left="238" w:firstLine="0"/>
      </w:pPr>
      <w:r>
        <w:rPr>
          <w:color w:val="434343"/>
        </w:rPr>
        <w:t>Supplier’s</w:t>
      </w:r>
      <w:r>
        <w:rPr>
          <w:color w:val="434343"/>
          <w:spacing w:val="-9"/>
        </w:rPr>
        <w:t xml:space="preserve"> </w:t>
      </w:r>
      <w:r>
        <w:rPr>
          <w:color w:val="434343"/>
          <w:spacing w:val="-2"/>
        </w:rPr>
        <w:t>information</w:t>
      </w: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0"/>
        <w:gridCol w:w="7023"/>
      </w:tblGrid>
      <w:tr w:rsidR="00493DB4" w14:paraId="7A500147" w14:textId="77777777">
        <w:trPr>
          <w:trHeight w:val="1443"/>
        </w:trPr>
        <w:tc>
          <w:tcPr>
            <w:tcW w:w="2600" w:type="dxa"/>
          </w:tcPr>
          <w:p w14:paraId="03396AF1" w14:textId="77777777" w:rsidR="00493DB4" w:rsidRDefault="00493DB4">
            <w:pPr>
              <w:pStyle w:val="TableParagraph"/>
              <w:spacing w:before="185"/>
            </w:pPr>
          </w:p>
          <w:p w14:paraId="4CC84983" w14:textId="77777777" w:rsidR="00493DB4" w:rsidRDefault="004014C1">
            <w:pPr>
              <w:pStyle w:val="TableParagraph"/>
              <w:spacing w:before="1"/>
              <w:ind w:left="105" w:right="563"/>
              <w:rPr>
                <w:b/>
              </w:rPr>
            </w:pPr>
            <w:r>
              <w:rPr>
                <w:b/>
              </w:rPr>
              <w:t>Subcontractors</w:t>
            </w:r>
            <w:r>
              <w:rPr>
                <w:b/>
                <w:spacing w:val="-16"/>
              </w:rPr>
              <w:t xml:space="preserve"> </w:t>
            </w:r>
            <w:r>
              <w:rPr>
                <w:b/>
              </w:rPr>
              <w:t xml:space="preserve">or </w:t>
            </w:r>
            <w:r>
              <w:rPr>
                <w:b/>
                <w:spacing w:val="-2"/>
              </w:rPr>
              <w:t>partners</w:t>
            </w:r>
          </w:p>
        </w:tc>
        <w:tc>
          <w:tcPr>
            <w:tcW w:w="7023" w:type="dxa"/>
          </w:tcPr>
          <w:p w14:paraId="3AB8F5A4" w14:textId="77777777" w:rsidR="00493DB4" w:rsidRDefault="00493DB4">
            <w:pPr>
              <w:pStyle w:val="TableParagraph"/>
              <w:spacing w:before="185"/>
            </w:pPr>
          </w:p>
          <w:p w14:paraId="64B47742" w14:textId="77777777" w:rsidR="00493DB4" w:rsidRDefault="004014C1">
            <w:pPr>
              <w:pStyle w:val="TableParagraph"/>
              <w:spacing w:before="1"/>
              <w:ind w:left="115"/>
            </w:pPr>
            <w:r>
              <w:t>N/A</w:t>
            </w:r>
            <w:r>
              <w:rPr>
                <w:spacing w:val="-4"/>
              </w:rPr>
              <w:t xml:space="preserve"> </w:t>
            </w:r>
            <w:r>
              <w:t>as</w:t>
            </w:r>
            <w:r>
              <w:rPr>
                <w:spacing w:val="-5"/>
              </w:rPr>
              <w:t xml:space="preserve"> </w:t>
            </w:r>
            <w:r>
              <w:t>stated</w:t>
            </w:r>
            <w:r>
              <w:rPr>
                <w:spacing w:val="-4"/>
              </w:rPr>
              <w:t xml:space="preserve"> </w:t>
            </w:r>
            <w:r>
              <w:t>in</w:t>
            </w:r>
            <w:r>
              <w:rPr>
                <w:spacing w:val="-5"/>
              </w:rPr>
              <w:t xml:space="preserve"> </w:t>
            </w:r>
            <w:r>
              <w:t>mandatory</w:t>
            </w:r>
            <w:r>
              <w:rPr>
                <w:spacing w:val="-4"/>
              </w:rPr>
              <w:t xml:space="preserve"> </w:t>
            </w:r>
            <w:r>
              <w:rPr>
                <w:spacing w:val="-2"/>
              </w:rPr>
              <w:t>questions</w:t>
            </w:r>
          </w:p>
        </w:tc>
      </w:tr>
    </w:tbl>
    <w:p w14:paraId="6A4E0CFB" w14:textId="77777777" w:rsidR="00493DB4" w:rsidRDefault="004014C1">
      <w:pPr>
        <w:pStyle w:val="Heading3"/>
        <w:ind w:left="238" w:firstLine="0"/>
      </w:pPr>
      <w:r>
        <w:rPr>
          <w:color w:val="434343"/>
        </w:rPr>
        <w:t>Call-Off</w:t>
      </w:r>
      <w:r>
        <w:rPr>
          <w:color w:val="434343"/>
          <w:spacing w:val="-6"/>
        </w:rPr>
        <w:t xml:space="preserve"> </w:t>
      </w:r>
      <w:r>
        <w:rPr>
          <w:color w:val="434343"/>
        </w:rPr>
        <w:t>Contract</w:t>
      </w:r>
      <w:r>
        <w:rPr>
          <w:color w:val="434343"/>
          <w:spacing w:val="-5"/>
        </w:rPr>
        <w:t xml:space="preserve"> </w:t>
      </w:r>
      <w:r>
        <w:rPr>
          <w:color w:val="434343"/>
        </w:rPr>
        <w:t>charges</w:t>
      </w:r>
      <w:r>
        <w:rPr>
          <w:color w:val="434343"/>
          <w:spacing w:val="-6"/>
        </w:rPr>
        <w:t xml:space="preserve"> </w:t>
      </w:r>
      <w:r>
        <w:rPr>
          <w:color w:val="434343"/>
        </w:rPr>
        <w:t>and</w:t>
      </w:r>
      <w:r>
        <w:rPr>
          <w:color w:val="434343"/>
          <w:spacing w:val="-4"/>
        </w:rPr>
        <w:t xml:space="preserve"> </w:t>
      </w:r>
      <w:r>
        <w:rPr>
          <w:color w:val="434343"/>
          <w:spacing w:val="-2"/>
        </w:rPr>
        <w:t>payment</w:t>
      </w:r>
    </w:p>
    <w:p w14:paraId="4F54F3B1" w14:textId="77777777" w:rsidR="00493DB4" w:rsidRDefault="004014C1">
      <w:pPr>
        <w:pStyle w:val="BodyText"/>
        <w:spacing w:before="158" w:line="242" w:lineRule="auto"/>
        <w:ind w:left="247" w:hanging="10"/>
      </w:pPr>
      <w:r>
        <w:t>The</w:t>
      </w:r>
      <w:r>
        <w:rPr>
          <w:spacing w:val="-4"/>
        </w:rPr>
        <w:t xml:space="preserve"> </w:t>
      </w:r>
      <w:r>
        <w:t>Call-Off Contract</w:t>
      </w:r>
      <w:r>
        <w:rPr>
          <w:spacing w:val="-3"/>
        </w:rPr>
        <w:t xml:space="preserve"> </w:t>
      </w:r>
      <w:r>
        <w:t>charges</w:t>
      </w:r>
      <w:r>
        <w:rPr>
          <w:spacing w:val="-2"/>
        </w:rPr>
        <w:t xml:space="preserve"> </w:t>
      </w:r>
      <w:r>
        <w:t>and</w:t>
      </w:r>
      <w:r>
        <w:rPr>
          <w:spacing w:val="-4"/>
        </w:rPr>
        <w:t xml:space="preserve"> </w:t>
      </w:r>
      <w:r>
        <w:t>payment</w:t>
      </w:r>
      <w:r>
        <w:rPr>
          <w:spacing w:val="-3"/>
        </w:rPr>
        <w:t xml:space="preserve"> </w:t>
      </w:r>
      <w:r>
        <w:t>details</w:t>
      </w:r>
      <w:r>
        <w:rPr>
          <w:spacing w:val="-1"/>
        </w:rPr>
        <w:t xml:space="preserve"> </w:t>
      </w:r>
      <w:r>
        <w:t>are</w:t>
      </w:r>
      <w:r>
        <w:rPr>
          <w:spacing w:val="-1"/>
        </w:rPr>
        <w:t xml:space="preserve"> </w:t>
      </w:r>
      <w:r>
        <w:t>in</w:t>
      </w:r>
      <w:r>
        <w:rPr>
          <w:spacing w:val="-4"/>
        </w:rPr>
        <w:t xml:space="preserve"> </w:t>
      </w:r>
      <w:r>
        <w:t>the</w:t>
      </w:r>
      <w:r>
        <w:rPr>
          <w:spacing w:val="-4"/>
        </w:rPr>
        <w:t xml:space="preserve"> </w:t>
      </w:r>
      <w:r>
        <w:t>table</w:t>
      </w:r>
      <w:r>
        <w:rPr>
          <w:spacing w:val="-2"/>
        </w:rPr>
        <w:t xml:space="preserve"> </w:t>
      </w:r>
      <w:r>
        <w:t>below.</w:t>
      </w:r>
      <w:r>
        <w:rPr>
          <w:spacing w:val="-3"/>
        </w:rPr>
        <w:t xml:space="preserve"> </w:t>
      </w:r>
      <w:r>
        <w:t>See</w:t>
      </w:r>
      <w:r>
        <w:rPr>
          <w:spacing w:val="-2"/>
        </w:rPr>
        <w:t xml:space="preserve"> </w:t>
      </w:r>
      <w:r>
        <w:t>Schedule</w:t>
      </w:r>
      <w:r>
        <w:rPr>
          <w:spacing w:val="-2"/>
        </w:rPr>
        <w:t xml:space="preserve"> </w:t>
      </w:r>
      <w:r>
        <w:t>2</w:t>
      </w:r>
      <w:r>
        <w:rPr>
          <w:spacing w:val="-3"/>
        </w:rPr>
        <w:t xml:space="preserve"> </w:t>
      </w:r>
      <w:r>
        <w:t>for</w:t>
      </w:r>
      <w:r>
        <w:rPr>
          <w:spacing w:val="-3"/>
        </w:rPr>
        <w:t xml:space="preserve"> </w:t>
      </w:r>
      <w:r>
        <w:t>a</w:t>
      </w:r>
      <w:r>
        <w:rPr>
          <w:spacing w:val="-4"/>
        </w:rPr>
        <w:t xml:space="preserve"> </w:t>
      </w:r>
      <w:r>
        <w:t xml:space="preserve">full </w:t>
      </w:r>
      <w:r>
        <w:rPr>
          <w:spacing w:val="-2"/>
        </w:rPr>
        <w:t>breakdown.</w:t>
      </w:r>
    </w:p>
    <w:p w14:paraId="0915A678" w14:textId="77777777" w:rsidR="00493DB4" w:rsidRDefault="00493DB4">
      <w:pPr>
        <w:pStyle w:val="BodyText"/>
        <w:spacing w:before="20"/>
        <w:rPr>
          <w:sz w:val="20"/>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7122"/>
      </w:tblGrid>
      <w:tr w:rsidR="00493DB4" w14:paraId="6008A70B" w14:textId="77777777">
        <w:trPr>
          <w:trHeight w:val="2211"/>
        </w:trPr>
        <w:tc>
          <w:tcPr>
            <w:tcW w:w="2501" w:type="dxa"/>
          </w:tcPr>
          <w:p w14:paraId="1EA002EB" w14:textId="77777777" w:rsidR="00493DB4" w:rsidRDefault="00493DB4">
            <w:pPr>
              <w:pStyle w:val="TableParagraph"/>
              <w:spacing w:before="171"/>
            </w:pPr>
          </w:p>
          <w:p w14:paraId="7B9CA31F" w14:textId="77777777" w:rsidR="00493DB4" w:rsidRDefault="004014C1">
            <w:pPr>
              <w:pStyle w:val="TableParagraph"/>
              <w:ind w:left="105"/>
              <w:rPr>
                <w:b/>
              </w:rPr>
            </w:pPr>
            <w:r>
              <w:rPr>
                <w:b/>
              </w:rPr>
              <w:t>Payment</w:t>
            </w:r>
            <w:r>
              <w:rPr>
                <w:b/>
                <w:spacing w:val="-5"/>
              </w:rPr>
              <w:t xml:space="preserve"> </w:t>
            </w:r>
            <w:r>
              <w:rPr>
                <w:b/>
                <w:spacing w:val="-2"/>
              </w:rPr>
              <w:t>method</w:t>
            </w:r>
          </w:p>
        </w:tc>
        <w:tc>
          <w:tcPr>
            <w:tcW w:w="7122" w:type="dxa"/>
          </w:tcPr>
          <w:p w14:paraId="432ACD7A" w14:textId="77777777" w:rsidR="00493DB4" w:rsidRDefault="00493DB4">
            <w:pPr>
              <w:pStyle w:val="TableParagraph"/>
              <w:spacing w:before="171"/>
            </w:pPr>
          </w:p>
          <w:p w14:paraId="5C19ACD7" w14:textId="77777777" w:rsidR="00493DB4" w:rsidRDefault="004014C1">
            <w:pPr>
              <w:pStyle w:val="TableParagraph"/>
              <w:ind w:left="108"/>
            </w:pPr>
            <w:r>
              <w:t>The</w:t>
            </w:r>
            <w:r>
              <w:rPr>
                <w:spacing w:val="-9"/>
              </w:rPr>
              <w:t xml:space="preserve"> </w:t>
            </w:r>
            <w:r>
              <w:t>payment</w:t>
            </w:r>
            <w:r>
              <w:rPr>
                <w:spacing w:val="-5"/>
              </w:rPr>
              <w:t xml:space="preserve"> </w:t>
            </w:r>
            <w:r>
              <w:t>method</w:t>
            </w:r>
            <w:r>
              <w:rPr>
                <w:spacing w:val="-7"/>
              </w:rPr>
              <w:t xml:space="preserve"> </w:t>
            </w:r>
            <w:r>
              <w:t>for</w:t>
            </w:r>
            <w:r>
              <w:rPr>
                <w:spacing w:val="-5"/>
              </w:rPr>
              <w:t xml:space="preserve"> </w:t>
            </w:r>
            <w:r>
              <w:t>this</w:t>
            </w:r>
            <w:r>
              <w:rPr>
                <w:spacing w:val="-4"/>
              </w:rPr>
              <w:t xml:space="preserve"> </w:t>
            </w:r>
            <w:r>
              <w:t>Call-Off</w:t>
            </w:r>
            <w:r>
              <w:rPr>
                <w:spacing w:val="-2"/>
              </w:rPr>
              <w:t xml:space="preserve"> </w:t>
            </w:r>
            <w:r>
              <w:t>Contract</w:t>
            </w:r>
            <w:r>
              <w:rPr>
                <w:spacing w:val="-3"/>
              </w:rPr>
              <w:t xml:space="preserve"> </w:t>
            </w:r>
            <w:r>
              <w:t>is</w:t>
            </w:r>
            <w:r>
              <w:rPr>
                <w:spacing w:val="-6"/>
              </w:rPr>
              <w:t xml:space="preserve"> </w:t>
            </w:r>
            <w:r>
              <w:rPr>
                <w:b/>
                <w:spacing w:val="-2"/>
              </w:rPr>
              <w:t>BACS</w:t>
            </w:r>
            <w:r>
              <w:rPr>
                <w:spacing w:val="-2"/>
              </w:rPr>
              <w:t>.</w:t>
            </w:r>
          </w:p>
        </w:tc>
      </w:tr>
      <w:tr w:rsidR="00493DB4" w14:paraId="37D58393" w14:textId="77777777">
        <w:trPr>
          <w:trHeight w:val="1132"/>
        </w:trPr>
        <w:tc>
          <w:tcPr>
            <w:tcW w:w="2501" w:type="dxa"/>
          </w:tcPr>
          <w:p w14:paraId="46FD4343" w14:textId="77777777" w:rsidR="00493DB4" w:rsidRDefault="00493DB4">
            <w:pPr>
              <w:pStyle w:val="TableParagraph"/>
              <w:spacing w:before="171"/>
            </w:pPr>
          </w:p>
          <w:p w14:paraId="7D0A3B40" w14:textId="77777777" w:rsidR="00493DB4" w:rsidRDefault="004014C1">
            <w:pPr>
              <w:pStyle w:val="TableParagraph"/>
              <w:ind w:left="105"/>
              <w:rPr>
                <w:b/>
              </w:rPr>
            </w:pPr>
            <w:r>
              <w:rPr>
                <w:b/>
              </w:rPr>
              <w:t>Payment</w:t>
            </w:r>
            <w:r>
              <w:rPr>
                <w:b/>
                <w:spacing w:val="-5"/>
              </w:rPr>
              <w:t xml:space="preserve"> </w:t>
            </w:r>
            <w:r>
              <w:rPr>
                <w:b/>
                <w:spacing w:val="-2"/>
              </w:rPr>
              <w:t>profile</w:t>
            </w:r>
          </w:p>
        </w:tc>
        <w:tc>
          <w:tcPr>
            <w:tcW w:w="7122" w:type="dxa"/>
          </w:tcPr>
          <w:p w14:paraId="0C900542" w14:textId="77777777" w:rsidR="00493DB4" w:rsidRDefault="00493DB4">
            <w:pPr>
              <w:pStyle w:val="TableParagraph"/>
              <w:spacing w:before="171"/>
            </w:pPr>
          </w:p>
          <w:p w14:paraId="0C2663F6" w14:textId="77777777" w:rsidR="00493DB4" w:rsidRDefault="004014C1">
            <w:pPr>
              <w:pStyle w:val="TableParagraph"/>
              <w:ind w:left="108" w:right="123"/>
            </w:pPr>
            <w:r>
              <w:t>The</w:t>
            </w:r>
            <w:r>
              <w:rPr>
                <w:spacing w:val="-6"/>
              </w:rPr>
              <w:t xml:space="preserve"> </w:t>
            </w:r>
            <w:r>
              <w:t>payment</w:t>
            </w:r>
            <w:r>
              <w:rPr>
                <w:spacing w:val="-2"/>
              </w:rPr>
              <w:t xml:space="preserve"> </w:t>
            </w:r>
            <w:r>
              <w:t>profile</w:t>
            </w:r>
            <w:r>
              <w:rPr>
                <w:spacing w:val="-6"/>
              </w:rPr>
              <w:t xml:space="preserve"> </w:t>
            </w:r>
            <w:r>
              <w:t>for</w:t>
            </w:r>
            <w:r>
              <w:rPr>
                <w:spacing w:val="-5"/>
              </w:rPr>
              <w:t xml:space="preserve"> </w:t>
            </w:r>
            <w:r>
              <w:t>this</w:t>
            </w:r>
            <w:r>
              <w:rPr>
                <w:spacing w:val="-3"/>
              </w:rPr>
              <w:t xml:space="preserve"> </w:t>
            </w:r>
            <w:r>
              <w:t>Call-Off</w:t>
            </w:r>
            <w:r>
              <w:rPr>
                <w:spacing w:val="-2"/>
              </w:rPr>
              <w:t xml:space="preserve"> </w:t>
            </w:r>
            <w:r>
              <w:t>Contract</w:t>
            </w:r>
            <w:r>
              <w:rPr>
                <w:spacing w:val="-2"/>
              </w:rPr>
              <w:t xml:space="preserve"> </w:t>
            </w:r>
            <w:r>
              <w:t>is</w:t>
            </w:r>
            <w:r>
              <w:rPr>
                <w:spacing w:val="-4"/>
              </w:rPr>
              <w:t xml:space="preserve"> </w:t>
            </w:r>
            <w:r>
              <w:t>as</w:t>
            </w:r>
            <w:r>
              <w:rPr>
                <w:spacing w:val="-3"/>
              </w:rPr>
              <w:t xml:space="preserve"> </w:t>
            </w:r>
            <w:r>
              <w:t>stated</w:t>
            </w:r>
            <w:r>
              <w:rPr>
                <w:spacing w:val="-4"/>
              </w:rPr>
              <w:t xml:space="preserve"> </w:t>
            </w:r>
            <w:r>
              <w:t>in</w:t>
            </w:r>
            <w:r>
              <w:rPr>
                <w:spacing w:val="-6"/>
              </w:rPr>
              <w:t xml:space="preserve"> </w:t>
            </w:r>
            <w:r>
              <w:t>Schedule 2: Call-Off Contract Charges.</w:t>
            </w:r>
          </w:p>
        </w:tc>
      </w:tr>
      <w:tr w:rsidR="00493DB4" w14:paraId="6BD8724E" w14:textId="77777777">
        <w:trPr>
          <w:trHeight w:val="1405"/>
        </w:trPr>
        <w:tc>
          <w:tcPr>
            <w:tcW w:w="2501" w:type="dxa"/>
          </w:tcPr>
          <w:p w14:paraId="15256284" w14:textId="77777777" w:rsidR="00493DB4" w:rsidRDefault="00493DB4">
            <w:pPr>
              <w:pStyle w:val="TableParagraph"/>
              <w:spacing w:before="171"/>
            </w:pPr>
          </w:p>
          <w:p w14:paraId="564119B3" w14:textId="77777777" w:rsidR="00493DB4" w:rsidRDefault="004014C1">
            <w:pPr>
              <w:pStyle w:val="TableParagraph"/>
              <w:ind w:left="105"/>
              <w:rPr>
                <w:b/>
              </w:rPr>
            </w:pPr>
            <w:r>
              <w:rPr>
                <w:b/>
              </w:rPr>
              <w:t>Invoice</w:t>
            </w:r>
            <w:r>
              <w:rPr>
                <w:b/>
                <w:spacing w:val="-8"/>
              </w:rPr>
              <w:t xml:space="preserve"> </w:t>
            </w:r>
            <w:r>
              <w:rPr>
                <w:b/>
                <w:spacing w:val="-2"/>
              </w:rPr>
              <w:t>details</w:t>
            </w:r>
          </w:p>
        </w:tc>
        <w:tc>
          <w:tcPr>
            <w:tcW w:w="7122" w:type="dxa"/>
          </w:tcPr>
          <w:p w14:paraId="1A83C744" w14:textId="77777777" w:rsidR="00493DB4" w:rsidRDefault="00493DB4">
            <w:pPr>
              <w:pStyle w:val="TableParagraph"/>
              <w:spacing w:before="171"/>
            </w:pPr>
          </w:p>
          <w:p w14:paraId="4C802A02" w14:textId="77777777" w:rsidR="00493DB4" w:rsidRDefault="004014C1">
            <w:pPr>
              <w:pStyle w:val="TableParagraph"/>
              <w:ind w:left="108" w:right="123"/>
            </w:pPr>
            <w:r>
              <w:t>The</w:t>
            </w:r>
            <w:r>
              <w:rPr>
                <w:spacing w:val="-5"/>
              </w:rPr>
              <w:t xml:space="preserve"> </w:t>
            </w:r>
            <w:r>
              <w:t>Supplier</w:t>
            </w:r>
            <w:r>
              <w:rPr>
                <w:spacing w:val="-3"/>
              </w:rPr>
              <w:t xml:space="preserve"> </w:t>
            </w:r>
            <w:r>
              <w:t>will</w:t>
            </w:r>
            <w:r>
              <w:rPr>
                <w:spacing w:val="-3"/>
              </w:rPr>
              <w:t xml:space="preserve"> </w:t>
            </w:r>
            <w:r>
              <w:t>issue</w:t>
            </w:r>
            <w:r>
              <w:rPr>
                <w:spacing w:val="-3"/>
              </w:rPr>
              <w:t xml:space="preserve"> </w:t>
            </w:r>
            <w:r>
              <w:t>electronic</w:t>
            </w:r>
            <w:r>
              <w:rPr>
                <w:spacing w:val="-5"/>
              </w:rPr>
              <w:t xml:space="preserve"> </w:t>
            </w:r>
            <w:r>
              <w:t>invoices</w:t>
            </w:r>
            <w:r>
              <w:rPr>
                <w:spacing w:val="-2"/>
              </w:rPr>
              <w:t xml:space="preserve"> </w:t>
            </w:r>
            <w:r>
              <w:rPr>
                <w:b/>
              </w:rPr>
              <w:t>monthly</w:t>
            </w:r>
            <w:r>
              <w:rPr>
                <w:b/>
                <w:spacing w:val="-5"/>
              </w:rPr>
              <w:t xml:space="preserve"> </w:t>
            </w:r>
            <w:r>
              <w:t>in</w:t>
            </w:r>
            <w:r>
              <w:rPr>
                <w:spacing w:val="-3"/>
              </w:rPr>
              <w:t xml:space="preserve"> </w:t>
            </w:r>
            <w:r>
              <w:t>arrears.</w:t>
            </w:r>
            <w:r>
              <w:rPr>
                <w:spacing w:val="-4"/>
              </w:rPr>
              <w:t xml:space="preserve"> </w:t>
            </w:r>
            <w:r>
              <w:t>The Buyer will pay the Supplier within 30 days of receipt of a valid undisputed invoice.</w:t>
            </w:r>
          </w:p>
        </w:tc>
      </w:tr>
      <w:tr w:rsidR="00493DB4" w14:paraId="3E785148" w14:textId="77777777">
        <w:trPr>
          <w:trHeight w:val="4384"/>
        </w:trPr>
        <w:tc>
          <w:tcPr>
            <w:tcW w:w="2501" w:type="dxa"/>
          </w:tcPr>
          <w:p w14:paraId="69A60388" w14:textId="77777777" w:rsidR="00493DB4" w:rsidRDefault="00493DB4">
            <w:pPr>
              <w:pStyle w:val="TableParagraph"/>
              <w:spacing w:before="171"/>
            </w:pPr>
          </w:p>
          <w:p w14:paraId="20E27983" w14:textId="77777777" w:rsidR="00493DB4" w:rsidRDefault="004014C1">
            <w:pPr>
              <w:pStyle w:val="TableParagraph"/>
              <w:ind w:left="105" w:right="477"/>
              <w:rPr>
                <w:b/>
              </w:rPr>
            </w:pPr>
            <w:r>
              <w:rPr>
                <w:b/>
              </w:rPr>
              <w:t>Who</w:t>
            </w:r>
            <w:r>
              <w:rPr>
                <w:b/>
                <w:spacing w:val="-10"/>
              </w:rPr>
              <w:t xml:space="preserve"> </w:t>
            </w:r>
            <w:r>
              <w:rPr>
                <w:b/>
              </w:rPr>
              <w:t>and</w:t>
            </w:r>
            <w:r>
              <w:rPr>
                <w:b/>
                <w:spacing w:val="-15"/>
              </w:rPr>
              <w:t xml:space="preserve"> </w:t>
            </w:r>
            <w:r>
              <w:rPr>
                <w:b/>
              </w:rPr>
              <w:t>where</w:t>
            </w:r>
            <w:r>
              <w:rPr>
                <w:b/>
                <w:spacing w:val="-12"/>
              </w:rPr>
              <w:t xml:space="preserve"> </w:t>
            </w:r>
            <w:r>
              <w:rPr>
                <w:b/>
              </w:rPr>
              <w:t>to send invoices to</w:t>
            </w:r>
          </w:p>
        </w:tc>
        <w:tc>
          <w:tcPr>
            <w:tcW w:w="7122" w:type="dxa"/>
          </w:tcPr>
          <w:p w14:paraId="2B5C48CB" w14:textId="77777777" w:rsidR="00493DB4" w:rsidRDefault="00493DB4">
            <w:pPr>
              <w:pStyle w:val="TableParagraph"/>
              <w:spacing w:before="171"/>
            </w:pPr>
          </w:p>
          <w:p w14:paraId="0E61620D" w14:textId="77777777" w:rsidR="00493DB4" w:rsidRDefault="004014C1">
            <w:pPr>
              <w:pStyle w:val="TableParagraph"/>
              <w:ind w:left="108" w:firstLine="62"/>
            </w:pPr>
            <w:r>
              <w:t>All</w:t>
            </w:r>
            <w:r>
              <w:rPr>
                <w:spacing w:val="-4"/>
              </w:rPr>
              <w:t xml:space="preserve"> </w:t>
            </w:r>
            <w:r>
              <w:t>electronic</w:t>
            </w:r>
            <w:r>
              <w:rPr>
                <w:spacing w:val="-3"/>
              </w:rPr>
              <w:t xml:space="preserve"> </w:t>
            </w:r>
            <w:r>
              <w:t>invoices</w:t>
            </w:r>
            <w:r>
              <w:rPr>
                <w:spacing w:val="-4"/>
              </w:rPr>
              <w:t xml:space="preserve"> </w:t>
            </w:r>
            <w:r>
              <w:t>must</w:t>
            </w:r>
            <w:r>
              <w:rPr>
                <w:spacing w:val="-3"/>
              </w:rPr>
              <w:t xml:space="preserve"> </w:t>
            </w:r>
            <w:r>
              <w:t>be</w:t>
            </w:r>
            <w:r>
              <w:rPr>
                <w:spacing w:val="-6"/>
              </w:rPr>
              <w:t xml:space="preserve"> </w:t>
            </w:r>
            <w:r>
              <w:t>sent,</w:t>
            </w:r>
            <w:r>
              <w:rPr>
                <w:spacing w:val="-7"/>
              </w:rPr>
              <w:t xml:space="preserve"> </w:t>
            </w:r>
            <w:r>
              <w:t>quoting</w:t>
            </w:r>
            <w:r>
              <w:rPr>
                <w:spacing w:val="-2"/>
              </w:rPr>
              <w:t xml:space="preserve"> </w:t>
            </w:r>
            <w:r>
              <w:t>a</w:t>
            </w:r>
            <w:r>
              <w:rPr>
                <w:spacing w:val="-6"/>
              </w:rPr>
              <w:t xml:space="preserve"> </w:t>
            </w:r>
            <w:r>
              <w:t>valid</w:t>
            </w:r>
            <w:r>
              <w:rPr>
                <w:spacing w:val="-4"/>
              </w:rPr>
              <w:t xml:space="preserve"> </w:t>
            </w:r>
            <w:r>
              <w:t>Purchase</w:t>
            </w:r>
            <w:r>
              <w:rPr>
                <w:spacing w:val="-6"/>
              </w:rPr>
              <w:t xml:space="preserve"> </w:t>
            </w:r>
            <w:r>
              <w:t>Order (PO) Number to the following address:</w:t>
            </w:r>
          </w:p>
          <w:p w14:paraId="48FB3914" w14:textId="77777777" w:rsidR="004014C1" w:rsidRDefault="004014C1" w:rsidP="004014C1">
            <w:pPr>
              <w:pStyle w:val="Standard"/>
              <w:ind w:left="10"/>
              <w:rPr>
                <w:color w:val="FF0000"/>
              </w:rPr>
            </w:pPr>
          </w:p>
          <w:p w14:paraId="68C9A27C" w14:textId="77777777" w:rsidR="004014C1" w:rsidRDefault="004014C1" w:rsidP="004014C1">
            <w:pPr>
              <w:pStyle w:val="Standard"/>
              <w:ind w:left="10"/>
              <w:rPr>
                <w:color w:val="FF0000"/>
              </w:rPr>
            </w:pPr>
            <w:r>
              <w:rPr>
                <w:color w:val="FF0000"/>
              </w:rPr>
              <w:t>REDACTED TEXT under FOIA Section 40, Personal</w:t>
            </w:r>
          </w:p>
          <w:p w14:paraId="1A6B504E" w14:textId="77777777" w:rsidR="004014C1" w:rsidRDefault="004014C1" w:rsidP="004014C1">
            <w:pPr>
              <w:pStyle w:val="TableParagraph"/>
              <w:spacing w:before="252"/>
              <w:ind w:left="108"/>
              <w:rPr>
                <w:color w:val="FF0000"/>
              </w:rPr>
            </w:pPr>
            <w:r>
              <w:rPr>
                <w:color w:val="FF0000"/>
              </w:rPr>
              <w:t>Information.</w:t>
            </w:r>
          </w:p>
          <w:p w14:paraId="21F49156" w14:textId="77777777" w:rsidR="00493DB4" w:rsidRDefault="004014C1" w:rsidP="004014C1">
            <w:pPr>
              <w:pStyle w:val="TableParagraph"/>
              <w:spacing w:before="252"/>
              <w:ind w:left="108"/>
            </w:pPr>
            <w:r>
              <w:t>You must be in receipt of a valid PO Number before submitting an invoice.</w:t>
            </w:r>
            <w:r>
              <w:rPr>
                <w:spacing w:val="-5"/>
              </w:rPr>
              <w:t xml:space="preserve"> </w:t>
            </w:r>
            <w:r>
              <w:t>To</w:t>
            </w:r>
            <w:r>
              <w:rPr>
                <w:spacing w:val="-4"/>
              </w:rPr>
              <w:t xml:space="preserve"> </w:t>
            </w:r>
            <w:r>
              <w:t>avoid</w:t>
            </w:r>
            <w:r>
              <w:rPr>
                <w:spacing w:val="-4"/>
              </w:rPr>
              <w:t xml:space="preserve"> </w:t>
            </w:r>
            <w:r>
              <w:t>delay</w:t>
            </w:r>
            <w:r>
              <w:rPr>
                <w:spacing w:val="-6"/>
              </w:rPr>
              <w:t xml:space="preserve"> </w:t>
            </w:r>
            <w:r>
              <w:t>in</w:t>
            </w:r>
            <w:r>
              <w:rPr>
                <w:spacing w:val="-4"/>
              </w:rPr>
              <w:t xml:space="preserve"> </w:t>
            </w:r>
            <w:r>
              <w:t>payment</w:t>
            </w:r>
            <w:r>
              <w:rPr>
                <w:spacing w:val="-2"/>
              </w:rPr>
              <w:t xml:space="preserve"> </w:t>
            </w:r>
            <w:r>
              <w:t>it</w:t>
            </w:r>
            <w:r>
              <w:rPr>
                <w:spacing w:val="-2"/>
              </w:rPr>
              <w:t xml:space="preserve"> </w:t>
            </w:r>
            <w:r>
              <w:t>is</w:t>
            </w:r>
            <w:r>
              <w:rPr>
                <w:spacing w:val="-3"/>
              </w:rPr>
              <w:t xml:space="preserve"> </w:t>
            </w:r>
            <w:r>
              <w:t>important</w:t>
            </w:r>
            <w:r>
              <w:rPr>
                <w:spacing w:val="-5"/>
              </w:rPr>
              <w:t xml:space="preserve"> </w:t>
            </w:r>
            <w:r>
              <w:t>that</w:t>
            </w:r>
            <w:r>
              <w:rPr>
                <w:spacing w:val="-5"/>
              </w:rPr>
              <w:t xml:space="preserve"> </w:t>
            </w:r>
            <w:r>
              <w:t>the</w:t>
            </w:r>
            <w:r>
              <w:rPr>
                <w:spacing w:val="-4"/>
              </w:rPr>
              <w:t xml:space="preserve"> </w:t>
            </w:r>
            <w:r>
              <w:t>invoice</w:t>
            </w:r>
            <w:r>
              <w:rPr>
                <w:spacing w:val="-4"/>
              </w:rPr>
              <w:t xml:space="preserve"> </w:t>
            </w:r>
            <w:r>
              <w:t>is</w:t>
            </w:r>
          </w:p>
        </w:tc>
      </w:tr>
    </w:tbl>
    <w:p w14:paraId="28D3041C" w14:textId="77777777" w:rsidR="00493DB4" w:rsidRDefault="00493DB4">
      <w:pPr>
        <w:sectPr w:rsidR="00493DB4">
          <w:type w:val="continuous"/>
          <w:pgSz w:w="11930" w:h="16840"/>
          <w:pgMar w:top="1080" w:right="1040" w:bottom="1240" w:left="880" w:header="0" w:footer="1056" w:gutter="0"/>
          <w:cols w:space="720"/>
        </w:sect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7122"/>
      </w:tblGrid>
      <w:tr w:rsidR="00493DB4" w14:paraId="78E90B7F" w14:textId="77777777">
        <w:trPr>
          <w:trHeight w:val="4132"/>
        </w:trPr>
        <w:tc>
          <w:tcPr>
            <w:tcW w:w="2501" w:type="dxa"/>
          </w:tcPr>
          <w:p w14:paraId="42516E8E" w14:textId="77777777" w:rsidR="00493DB4" w:rsidRDefault="00493DB4">
            <w:pPr>
              <w:pStyle w:val="TableParagraph"/>
              <w:rPr>
                <w:rFonts w:ascii="Times New Roman"/>
              </w:rPr>
            </w:pPr>
          </w:p>
        </w:tc>
        <w:tc>
          <w:tcPr>
            <w:tcW w:w="7122" w:type="dxa"/>
          </w:tcPr>
          <w:p w14:paraId="490B02E5" w14:textId="77777777" w:rsidR="00493DB4" w:rsidRDefault="00493DB4">
            <w:pPr>
              <w:pStyle w:val="TableParagraph"/>
              <w:spacing w:before="171"/>
            </w:pPr>
          </w:p>
          <w:p w14:paraId="467AE5B4" w14:textId="77777777" w:rsidR="00493DB4" w:rsidRDefault="004014C1">
            <w:pPr>
              <w:pStyle w:val="TableParagraph"/>
              <w:ind w:left="108"/>
            </w:pPr>
            <w:r>
              <w:t>compliant and that it includes a valid PO Number, PO Number item number</w:t>
            </w:r>
            <w:r>
              <w:rPr>
                <w:spacing w:val="-5"/>
              </w:rPr>
              <w:t xml:space="preserve"> </w:t>
            </w:r>
            <w:r>
              <w:t>(if</w:t>
            </w:r>
            <w:r>
              <w:rPr>
                <w:spacing w:val="-2"/>
              </w:rPr>
              <w:t xml:space="preserve"> </w:t>
            </w:r>
            <w:r>
              <w:t>applicable)</w:t>
            </w:r>
            <w:r>
              <w:rPr>
                <w:spacing w:val="-3"/>
              </w:rPr>
              <w:t xml:space="preserve"> </w:t>
            </w:r>
            <w:r>
              <w:t>and</w:t>
            </w:r>
            <w:r>
              <w:rPr>
                <w:spacing w:val="-4"/>
              </w:rPr>
              <w:t xml:space="preserve"> </w:t>
            </w:r>
            <w:r>
              <w:t>the</w:t>
            </w:r>
            <w:r>
              <w:rPr>
                <w:spacing w:val="-6"/>
              </w:rPr>
              <w:t xml:space="preserve"> </w:t>
            </w:r>
            <w:r>
              <w:t>details</w:t>
            </w:r>
            <w:r>
              <w:rPr>
                <w:spacing w:val="-6"/>
              </w:rPr>
              <w:t xml:space="preserve"> </w:t>
            </w:r>
            <w:r>
              <w:t>(name</w:t>
            </w:r>
            <w:r>
              <w:rPr>
                <w:spacing w:val="-6"/>
              </w:rPr>
              <w:t xml:space="preserve"> </w:t>
            </w:r>
            <w:r>
              <w:t>and</w:t>
            </w:r>
            <w:r>
              <w:rPr>
                <w:spacing w:val="-6"/>
              </w:rPr>
              <w:t xml:space="preserve"> </w:t>
            </w:r>
            <w:r>
              <w:t>telephone</w:t>
            </w:r>
            <w:r>
              <w:rPr>
                <w:spacing w:val="-4"/>
              </w:rPr>
              <w:t xml:space="preserve"> </w:t>
            </w:r>
            <w:r>
              <w:t>number)</w:t>
            </w:r>
            <w:r>
              <w:rPr>
                <w:spacing w:val="-3"/>
              </w:rPr>
              <w:t xml:space="preserve"> </w:t>
            </w:r>
            <w:r>
              <w:t>of your Buyer contact (i.e., Contract Manager).</w:t>
            </w:r>
          </w:p>
          <w:p w14:paraId="73CB1469" w14:textId="77777777" w:rsidR="00493DB4" w:rsidRDefault="004014C1">
            <w:pPr>
              <w:pStyle w:val="TableParagraph"/>
              <w:ind w:left="108" w:right="123"/>
            </w:pPr>
            <w:r>
              <w:t>Non-compliant invoices will be sent back to you, which may lead to a delay in payment. If you have a query regarding an outstanding payment</w:t>
            </w:r>
            <w:r>
              <w:rPr>
                <w:spacing w:val="-3"/>
              </w:rPr>
              <w:t xml:space="preserve"> </w:t>
            </w:r>
            <w:r>
              <w:t>please</w:t>
            </w:r>
            <w:r>
              <w:rPr>
                <w:spacing w:val="-5"/>
              </w:rPr>
              <w:t xml:space="preserve"> </w:t>
            </w:r>
            <w:r>
              <w:t>contact</w:t>
            </w:r>
            <w:r>
              <w:rPr>
                <w:spacing w:val="-6"/>
              </w:rPr>
              <w:t xml:space="preserve"> </w:t>
            </w:r>
            <w:r>
              <w:t>our</w:t>
            </w:r>
            <w:r>
              <w:rPr>
                <w:spacing w:val="-4"/>
              </w:rPr>
              <w:t xml:space="preserve"> </w:t>
            </w:r>
            <w:r>
              <w:t>Accounts</w:t>
            </w:r>
            <w:r>
              <w:rPr>
                <w:spacing w:val="-4"/>
              </w:rPr>
              <w:t xml:space="preserve"> </w:t>
            </w:r>
            <w:r>
              <w:t>Payable</w:t>
            </w:r>
            <w:r>
              <w:rPr>
                <w:spacing w:val="-5"/>
              </w:rPr>
              <w:t xml:space="preserve"> </w:t>
            </w:r>
            <w:r>
              <w:t>section</w:t>
            </w:r>
            <w:r>
              <w:rPr>
                <w:spacing w:val="-5"/>
              </w:rPr>
              <w:t xml:space="preserve"> </w:t>
            </w:r>
            <w:r>
              <w:t>either</w:t>
            </w:r>
            <w:r>
              <w:rPr>
                <w:spacing w:val="-4"/>
              </w:rPr>
              <w:t xml:space="preserve"> </w:t>
            </w:r>
            <w:r>
              <w:t>by</w:t>
            </w:r>
            <w:r>
              <w:rPr>
                <w:spacing w:val="-7"/>
              </w:rPr>
              <w:t xml:space="preserve"> </w:t>
            </w:r>
            <w:r>
              <w:t xml:space="preserve">email </w:t>
            </w:r>
            <w:r>
              <w:rPr>
                <w:spacing w:val="-4"/>
              </w:rPr>
              <w:t>to:</w:t>
            </w:r>
          </w:p>
          <w:p w14:paraId="50DB012C" w14:textId="77777777" w:rsidR="00493DB4" w:rsidRDefault="00493DB4">
            <w:pPr>
              <w:pStyle w:val="TableParagraph"/>
            </w:pPr>
          </w:p>
          <w:p w14:paraId="7CC8C6BA" w14:textId="77777777" w:rsidR="004014C1" w:rsidRDefault="004014C1" w:rsidP="004014C1">
            <w:pPr>
              <w:pStyle w:val="Standard"/>
              <w:ind w:left="10"/>
              <w:rPr>
                <w:color w:val="FF0000"/>
              </w:rPr>
            </w:pPr>
            <w:r>
              <w:rPr>
                <w:color w:val="FF0000"/>
              </w:rPr>
              <w:t>REDACTED TEXT under FOIA Section 40, Personal</w:t>
            </w:r>
          </w:p>
          <w:p w14:paraId="3D7CD44B" w14:textId="77777777" w:rsidR="00493DB4" w:rsidRDefault="004014C1" w:rsidP="004014C1">
            <w:pPr>
              <w:pStyle w:val="TableParagraph"/>
              <w:ind w:left="108"/>
            </w:pPr>
            <w:r>
              <w:rPr>
                <w:color w:val="FF0000"/>
              </w:rPr>
              <w:t>Information.</w:t>
            </w:r>
          </w:p>
        </w:tc>
      </w:tr>
      <w:tr w:rsidR="00493DB4" w14:paraId="5949E669" w14:textId="77777777">
        <w:trPr>
          <w:trHeight w:val="6050"/>
        </w:trPr>
        <w:tc>
          <w:tcPr>
            <w:tcW w:w="2501" w:type="dxa"/>
          </w:tcPr>
          <w:p w14:paraId="1F6B0791" w14:textId="77777777" w:rsidR="00493DB4" w:rsidRDefault="00493DB4">
            <w:pPr>
              <w:pStyle w:val="TableParagraph"/>
              <w:spacing w:before="172"/>
            </w:pPr>
          </w:p>
          <w:p w14:paraId="680E0609" w14:textId="77777777" w:rsidR="00493DB4" w:rsidRDefault="004014C1">
            <w:pPr>
              <w:pStyle w:val="TableParagraph"/>
              <w:ind w:left="105"/>
              <w:rPr>
                <w:b/>
              </w:rPr>
            </w:pPr>
            <w:r>
              <w:rPr>
                <w:b/>
              </w:rPr>
              <w:t>Invoice</w:t>
            </w:r>
            <w:r>
              <w:rPr>
                <w:b/>
                <w:spacing w:val="-16"/>
              </w:rPr>
              <w:t xml:space="preserve"> </w:t>
            </w:r>
            <w:r>
              <w:rPr>
                <w:b/>
              </w:rPr>
              <w:t xml:space="preserve">information </w:t>
            </w:r>
            <w:r>
              <w:rPr>
                <w:b/>
                <w:spacing w:val="-2"/>
              </w:rPr>
              <w:t>required</w:t>
            </w:r>
          </w:p>
        </w:tc>
        <w:tc>
          <w:tcPr>
            <w:tcW w:w="7122" w:type="dxa"/>
          </w:tcPr>
          <w:p w14:paraId="7D0A8898" w14:textId="77777777" w:rsidR="00493DB4" w:rsidRDefault="00493DB4">
            <w:pPr>
              <w:pStyle w:val="TableParagraph"/>
              <w:spacing w:before="172"/>
            </w:pPr>
          </w:p>
          <w:p w14:paraId="18271CB1" w14:textId="77777777" w:rsidR="00493DB4" w:rsidRDefault="004014C1">
            <w:pPr>
              <w:pStyle w:val="TableParagraph"/>
              <w:ind w:left="108"/>
            </w:pPr>
            <w:r>
              <w:t>All</w:t>
            </w:r>
            <w:r>
              <w:rPr>
                <w:spacing w:val="-4"/>
              </w:rPr>
              <w:t xml:space="preserve"> </w:t>
            </w:r>
            <w:r>
              <w:t>invoices</w:t>
            </w:r>
            <w:r>
              <w:rPr>
                <w:spacing w:val="-3"/>
              </w:rPr>
              <w:t xml:space="preserve"> </w:t>
            </w:r>
            <w:r>
              <w:t>must</w:t>
            </w:r>
            <w:r>
              <w:rPr>
                <w:spacing w:val="-5"/>
              </w:rPr>
              <w:t xml:space="preserve"> </w:t>
            </w:r>
            <w:r>
              <w:t>include</w:t>
            </w:r>
            <w:r>
              <w:rPr>
                <w:spacing w:val="-3"/>
              </w:rPr>
              <w:t xml:space="preserve"> </w:t>
            </w:r>
            <w:r>
              <w:t>the</w:t>
            </w:r>
            <w:r>
              <w:rPr>
                <w:spacing w:val="-8"/>
              </w:rPr>
              <w:t xml:space="preserve"> </w:t>
            </w:r>
            <w:r>
              <w:rPr>
                <w:spacing w:val="-2"/>
              </w:rPr>
              <w:t>following:</w:t>
            </w:r>
          </w:p>
          <w:p w14:paraId="2F847450" w14:textId="77777777" w:rsidR="00493DB4" w:rsidRDefault="00493DB4">
            <w:pPr>
              <w:pStyle w:val="TableParagraph"/>
            </w:pPr>
          </w:p>
          <w:p w14:paraId="076EFBE1" w14:textId="77777777" w:rsidR="00493DB4" w:rsidRDefault="004014C1">
            <w:pPr>
              <w:pStyle w:val="TableParagraph"/>
              <w:numPr>
                <w:ilvl w:val="0"/>
                <w:numId w:val="31"/>
              </w:numPr>
              <w:tabs>
                <w:tab w:val="left" w:pos="828"/>
              </w:tabs>
              <w:spacing w:line="269" w:lineRule="exact"/>
            </w:pPr>
            <w:r>
              <w:t>PO</w:t>
            </w:r>
            <w:r>
              <w:rPr>
                <w:spacing w:val="-1"/>
              </w:rPr>
              <w:t xml:space="preserve"> </w:t>
            </w:r>
            <w:r>
              <w:t>Number</w:t>
            </w:r>
            <w:r>
              <w:rPr>
                <w:spacing w:val="-3"/>
              </w:rPr>
              <w:t xml:space="preserve"> </w:t>
            </w:r>
            <w:r>
              <w:t>as</w:t>
            </w:r>
            <w:r>
              <w:rPr>
                <w:spacing w:val="-3"/>
              </w:rPr>
              <w:t xml:space="preserve"> </w:t>
            </w:r>
            <w:r>
              <w:t>issued</w:t>
            </w:r>
            <w:r>
              <w:rPr>
                <w:spacing w:val="-4"/>
              </w:rPr>
              <w:t xml:space="preserve"> </w:t>
            </w:r>
            <w:r>
              <w:t>by</w:t>
            </w:r>
            <w:r>
              <w:rPr>
                <w:spacing w:val="-4"/>
              </w:rPr>
              <w:t xml:space="preserve"> </w:t>
            </w:r>
            <w:r>
              <w:t>the</w:t>
            </w:r>
            <w:r>
              <w:rPr>
                <w:spacing w:val="-4"/>
              </w:rPr>
              <w:t xml:space="preserve"> Buyer</w:t>
            </w:r>
          </w:p>
          <w:p w14:paraId="47C19FE9" w14:textId="77777777" w:rsidR="00493DB4" w:rsidRDefault="004014C1">
            <w:pPr>
              <w:pStyle w:val="TableParagraph"/>
              <w:numPr>
                <w:ilvl w:val="0"/>
                <w:numId w:val="31"/>
              </w:numPr>
              <w:tabs>
                <w:tab w:val="left" w:pos="828"/>
              </w:tabs>
              <w:spacing w:line="268" w:lineRule="exact"/>
            </w:pPr>
            <w:r>
              <w:t>Invoice</w:t>
            </w:r>
            <w:r>
              <w:rPr>
                <w:spacing w:val="-7"/>
              </w:rPr>
              <w:t xml:space="preserve"> </w:t>
            </w:r>
            <w:r>
              <w:rPr>
                <w:spacing w:val="-2"/>
              </w:rPr>
              <w:t>Number</w:t>
            </w:r>
          </w:p>
          <w:p w14:paraId="6A2077D2" w14:textId="77777777" w:rsidR="00493DB4" w:rsidRDefault="004014C1">
            <w:pPr>
              <w:pStyle w:val="TableParagraph"/>
              <w:numPr>
                <w:ilvl w:val="0"/>
                <w:numId w:val="31"/>
              </w:numPr>
              <w:tabs>
                <w:tab w:val="left" w:pos="828"/>
              </w:tabs>
              <w:spacing w:line="268" w:lineRule="exact"/>
            </w:pPr>
            <w:r>
              <w:t>Supplier</w:t>
            </w:r>
            <w:r>
              <w:rPr>
                <w:spacing w:val="-7"/>
              </w:rPr>
              <w:t xml:space="preserve"> </w:t>
            </w:r>
            <w:r>
              <w:rPr>
                <w:spacing w:val="-2"/>
              </w:rPr>
              <w:t>Details</w:t>
            </w:r>
          </w:p>
          <w:p w14:paraId="7AA1ACBF" w14:textId="77777777" w:rsidR="00493DB4" w:rsidRDefault="004014C1">
            <w:pPr>
              <w:pStyle w:val="TableParagraph"/>
              <w:numPr>
                <w:ilvl w:val="0"/>
                <w:numId w:val="31"/>
              </w:numPr>
              <w:tabs>
                <w:tab w:val="left" w:pos="828"/>
              </w:tabs>
              <w:spacing w:line="268" w:lineRule="exact"/>
            </w:pPr>
            <w:r>
              <w:t>Invoice</w:t>
            </w:r>
            <w:r>
              <w:rPr>
                <w:spacing w:val="-7"/>
              </w:rPr>
              <w:t xml:space="preserve"> </w:t>
            </w:r>
            <w:r>
              <w:rPr>
                <w:spacing w:val="-2"/>
              </w:rPr>
              <w:t>Amount</w:t>
            </w:r>
          </w:p>
          <w:p w14:paraId="276D0616" w14:textId="77777777" w:rsidR="00493DB4" w:rsidRDefault="004014C1">
            <w:pPr>
              <w:pStyle w:val="TableParagraph"/>
              <w:numPr>
                <w:ilvl w:val="0"/>
                <w:numId w:val="31"/>
              </w:numPr>
              <w:tabs>
                <w:tab w:val="left" w:pos="828"/>
              </w:tabs>
              <w:spacing w:line="268" w:lineRule="exact"/>
            </w:pPr>
            <w:r>
              <w:rPr>
                <w:spacing w:val="-2"/>
              </w:rPr>
              <w:t>Description</w:t>
            </w:r>
          </w:p>
          <w:p w14:paraId="1C8F46A5" w14:textId="77777777" w:rsidR="00493DB4" w:rsidRDefault="004014C1">
            <w:pPr>
              <w:pStyle w:val="TableParagraph"/>
              <w:spacing w:before="251"/>
              <w:ind w:left="468"/>
            </w:pPr>
            <w:r>
              <w:t>Further</w:t>
            </w:r>
            <w:r>
              <w:rPr>
                <w:spacing w:val="-7"/>
              </w:rPr>
              <w:t xml:space="preserve"> </w:t>
            </w:r>
            <w:r>
              <w:t>guidance</w:t>
            </w:r>
            <w:r>
              <w:rPr>
                <w:spacing w:val="-8"/>
              </w:rPr>
              <w:t xml:space="preserve"> </w:t>
            </w:r>
            <w:r>
              <w:t>for</w:t>
            </w:r>
            <w:r>
              <w:rPr>
                <w:spacing w:val="-7"/>
              </w:rPr>
              <w:t xml:space="preserve"> </w:t>
            </w:r>
            <w:r>
              <w:t>emailed</w:t>
            </w:r>
            <w:r>
              <w:rPr>
                <w:spacing w:val="-6"/>
              </w:rPr>
              <w:t xml:space="preserve"> </w:t>
            </w:r>
            <w:r>
              <w:rPr>
                <w:spacing w:val="-2"/>
              </w:rPr>
              <w:t>invoices:</w:t>
            </w:r>
          </w:p>
          <w:p w14:paraId="3F95FAD0" w14:textId="77777777" w:rsidR="00493DB4" w:rsidRDefault="00493DB4">
            <w:pPr>
              <w:pStyle w:val="TableParagraph"/>
            </w:pPr>
          </w:p>
          <w:p w14:paraId="77C3D35A" w14:textId="77777777" w:rsidR="00493DB4" w:rsidRDefault="004014C1">
            <w:pPr>
              <w:pStyle w:val="TableParagraph"/>
              <w:numPr>
                <w:ilvl w:val="1"/>
                <w:numId w:val="31"/>
              </w:numPr>
              <w:tabs>
                <w:tab w:val="left" w:pos="1188"/>
              </w:tabs>
              <w:spacing w:before="1" w:line="269" w:lineRule="exact"/>
            </w:pPr>
            <w:r>
              <w:t>Email</w:t>
            </w:r>
            <w:r>
              <w:rPr>
                <w:spacing w:val="-4"/>
              </w:rPr>
              <w:t xml:space="preserve"> </w:t>
            </w:r>
            <w:r>
              <w:t>size</w:t>
            </w:r>
            <w:r>
              <w:rPr>
                <w:spacing w:val="-3"/>
              </w:rPr>
              <w:t xml:space="preserve"> </w:t>
            </w:r>
            <w:r>
              <w:t>must</w:t>
            </w:r>
            <w:r>
              <w:rPr>
                <w:spacing w:val="-5"/>
              </w:rPr>
              <w:t xml:space="preserve"> </w:t>
            </w:r>
            <w:r>
              <w:t>not</w:t>
            </w:r>
            <w:r>
              <w:rPr>
                <w:spacing w:val="-4"/>
              </w:rPr>
              <w:t xml:space="preserve"> </w:t>
            </w:r>
            <w:r>
              <w:t>exceed</w:t>
            </w:r>
            <w:r>
              <w:rPr>
                <w:spacing w:val="-3"/>
              </w:rPr>
              <w:t xml:space="preserve"> </w:t>
            </w:r>
            <w:r>
              <w:rPr>
                <w:spacing w:val="-5"/>
              </w:rPr>
              <w:t>4mb</w:t>
            </w:r>
          </w:p>
          <w:p w14:paraId="2E902313" w14:textId="77777777" w:rsidR="00493DB4" w:rsidRDefault="004014C1">
            <w:pPr>
              <w:pStyle w:val="TableParagraph"/>
              <w:numPr>
                <w:ilvl w:val="1"/>
                <w:numId w:val="31"/>
              </w:numPr>
              <w:tabs>
                <w:tab w:val="left" w:pos="1188"/>
              </w:tabs>
              <w:spacing w:before="1" w:line="237" w:lineRule="auto"/>
              <w:ind w:right="187"/>
            </w:pPr>
            <w:r>
              <w:t>All</w:t>
            </w:r>
            <w:r>
              <w:rPr>
                <w:spacing w:val="-4"/>
              </w:rPr>
              <w:t xml:space="preserve"> </w:t>
            </w:r>
            <w:r>
              <w:t>files/invoices</w:t>
            </w:r>
            <w:r>
              <w:rPr>
                <w:spacing w:val="-4"/>
              </w:rPr>
              <w:t xml:space="preserve"> </w:t>
            </w:r>
            <w:r>
              <w:t>must</w:t>
            </w:r>
            <w:r>
              <w:rPr>
                <w:spacing w:val="-2"/>
              </w:rPr>
              <w:t xml:space="preserve"> </w:t>
            </w:r>
            <w:r>
              <w:t>be</w:t>
            </w:r>
            <w:r>
              <w:rPr>
                <w:spacing w:val="-6"/>
              </w:rPr>
              <w:t xml:space="preserve"> </w:t>
            </w:r>
            <w:r>
              <w:t>in</w:t>
            </w:r>
            <w:r>
              <w:rPr>
                <w:spacing w:val="-4"/>
              </w:rPr>
              <w:t xml:space="preserve"> </w:t>
            </w:r>
            <w:r>
              <w:t>PDF</w:t>
            </w:r>
            <w:r>
              <w:rPr>
                <w:spacing w:val="-6"/>
              </w:rPr>
              <w:t xml:space="preserve"> </w:t>
            </w:r>
            <w:r>
              <w:t>format</w:t>
            </w:r>
            <w:r>
              <w:rPr>
                <w:spacing w:val="-5"/>
              </w:rPr>
              <w:t xml:space="preserve"> </w:t>
            </w:r>
            <w:r>
              <w:t>attached</w:t>
            </w:r>
            <w:r>
              <w:rPr>
                <w:spacing w:val="-6"/>
              </w:rPr>
              <w:t xml:space="preserve"> </w:t>
            </w:r>
            <w:r>
              <w:t>directly</w:t>
            </w:r>
            <w:r>
              <w:rPr>
                <w:spacing w:val="-6"/>
              </w:rPr>
              <w:t xml:space="preserve"> </w:t>
            </w:r>
            <w:r>
              <w:t xml:space="preserve">to the email (No folders </w:t>
            </w:r>
            <w:proofErr w:type="spellStart"/>
            <w:r>
              <w:t>etc</w:t>
            </w:r>
            <w:proofErr w:type="spellEnd"/>
            <w:r>
              <w:t>)</w:t>
            </w:r>
          </w:p>
          <w:p w14:paraId="6A9E61A6" w14:textId="77777777" w:rsidR="00493DB4" w:rsidRDefault="004014C1">
            <w:pPr>
              <w:pStyle w:val="TableParagraph"/>
              <w:numPr>
                <w:ilvl w:val="1"/>
                <w:numId w:val="31"/>
              </w:numPr>
              <w:tabs>
                <w:tab w:val="left" w:pos="1188"/>
              </w:tabs>
              <w:spacing w:before="4" w:line="237" w:lineRule="auto"/>
              <w:ind w:right="274"/>
            </w:pPr>
            <w:r>
              <w:t>One</w:t>
            </w:r>
            <w:r>
              <w:rPr>
                <w:spacing w:val="-6"/>
              </w:rPr>
              <w:t xml:space="preserve"> </w:t>
            </w:r>
            <w:r>
              <w:t>PDF</w:t>
            </w:r>
            <w:r>
              <w:rPr>
                <w:spacing w:val="-6"/>
              </w:rPr>
              <w:t xml:space="preserve"> </w:t>
            </w:r>
            <w:r>
              <w:t>per</w:t>
            </w:r>
            <w:r>
              <w:rPr>
                <w:spacing w:val="-5"/>
              </w:rPr>
              <w:t xml:space="preserve"> </w:t>
            </w:r>
            <w:r>
              <w:t>invoice</w:t>
            </w:r>
            <w:r>
              <w:rPr>
                <w:spacing w:val="-4"/>
              </w:rPr>
              <w:t xml:space="preserve"> </w:t>
            </w:r>
            <w:r>
              <w:t>–</w:t>
            </w:r>
            <w:r>
              <w:rPr>
                <w:spacing w:val="-6"/>
              </w:rPr>
              <w:t xml:space="preserve"> </w:t>
            </w:r>
            <w:r>
              <w:t>all</w:t>
            </w:r>
            <w:r>
              <w:rPr>
                <w:spacing w:val="-6"/>
              </w:rPr>
              <w:t xml:space="preserve"> </w:t>
            </w:r>
            <w:r>
              <w:t>supporting</w:t>
            </w:r>
            <w:r>
              <w:rPr>
                <w:spacing w:val="-4"/>
              </w:rPr>
              <w:t xml:space="preserve"> </w:t>
            </w:r>
            <w:r>
              <w:t>documentation</w:t>
            </w:r>
            <w:r>
              <w:rPr>
                <w:spacing w:val="-6"/>
              </w:rPr>
              <w:t xml:space="preserve"> </w:t>
            </w:r>
            <w:r>
              <w:t>must be included within the single PDF. Do not attach additional/separate supporting documentation as a separate file</w:t>
            </w:r>
          </w:p>
          <w:p w14:paraId="5914FDA9" w14:textId="77777777" w:rsidR="00493DB4" w:rsidRDefault="004014C1">
            <w:pPr>
              <w:pStyle w:val="TableParagraph"/>
              <w:numPr>
                <w:ilvl w:val="1"/>
                <w:numId w:val="31"/>
              </w:numPr>
              <w:tabs>
                <w:tab w:val="left" w:pos="1188"/>
              </w:tabs>
              <w:spacing w:before="5"/>
              <w:ind w:right="503"/>
            </w:pPr>
            <w:r>
              <w:t>Multiple</w:t>
            </w:r>
            <w:r>
              <w:rPr>
                <w:spacing w:val="-4"/>
              </w:rPr>
              <w:t xml:space="preserve"> </w:t>
            </w:r>
            <w:r>
              <w:t>invoices</w:t>
            </w:r>
            <w:r>
              <w:rPr>
                <w:spacing w:val="-4"/>
              </w:rPr>
              <w:t xml:space="preserve"> </w:t>
            </w:r>
            <w:r>
              <w:t>can</w:t>
            </w:r>
            <w:r>
              <w:rPr>
                <w:spacing w:val="-4"/>
              </w:rPr>
              <w:t xml:space="preserve"> </w:t>
            </w:r>
            <w:r>
              <w:t>be</w:t>
            </w:r>
            <w:r>
              <w:rPr>
                <w:spacing w:val="-6"/>
              </w:rPr>
              <w:t xml:space="preserve"> </w:t>
            </w:r>
            <w:r>
              <w:t>attached</w:t>
            </w:r>
            <w:r>
              <w:rPr>
                <w:spacing w:val="-6"/>
              </w:rPr>
              <w:t xml:space="preserve"> </w:t>
            </w:r>
            <w:r>
              <w:t>to</w:t>
            </w:r>
            <w:r>
              <w:rPr>
                <w:spacing w:val="-6"/>
              </w:rPr>
              <w:t xml:space="preserve"> </w:t>
            </w:r>
            <w:r>
              <w:t>one</w:t>
            </w:r>
            <w:r>
              <w:rPr>
                <w:spacing w:val="-4"/>
              </w:rPr>
              <w:t xml:space="preserve"> </w:t>
            </w:r>
            <w:r>
              <w:t>email</w:t>
            </w:r>
            <w:r>
              <w:rPr>
                <w:spacing w:val="-4"/>
              </w:rPr>
              <w:t xml:space="preserve"> </w:t>
            </w:r>
            <w:r>
              <w:t>but</w:t>
            </w:r>
            <w:r>
              <w:rPr>
                <w:spacing w:val="-2"/>
              </w:rPr>
              <w:t xml:space="preserve"> </w:t>
            </w:r>
            <w:r>
              <w:t>each invoice must be in a separate PDF (with no additional supporting files as described above)</w:t>
            </w:r>
          </w:p>
          <w:p w14:paraId="15542CDD" w14:textId="77777777" w:rsidR="00493DB4" w:rsidRDefault="004014C1">
            <w:pPr>
              <w:pStyle w:val="TableParagraph"/>
              <w:numPr>
                <w:ilvl w:val="1"/>
                <w:numId w:val="31"/>
              </w:numPr>
              <w:tabs>
                <w:tab w:val="left" w:pos="1188"/>
              </w:tabs>
              <w:spacing w:line="269" w:lineRule="exact"/>
            </w:pPr>
            <w:r>
              <w:t>"PASSWORD</w:t>
            </w:r>
            <w:r>
              <w:rPr>
                <w:spacing w:val="-6"/>
              </w:rPr>
              <w:t xml:space="preserve"> </w:t>
            </w:r>
            <w:r>
              <w:t>PROTECTED"</w:t>
            </w:r>
            <w:r>
              <w:rPr>
                <w:spacing w:val="-7"/>
              </w:rPr>
              <w:t xml:space="preserve"> </w:t>
            </w:r>
            <w:r>
              <w:t>Files</w:t>
            </w:r>
            <w:r>
              <w:rPr>
                <w:spacing w:val="-5"/>
              </w:rPr>
              <w:t xml:space="preserve"> </w:t>
            </w:r>
            <w:r>
              <w:t>cannot</w:t>
            </w:r>
            <w:r>
              <w:rPr>
                <w:spacing w:val="-7"/>
              </w:rPr>
              <w:t xml:space="preserve"> </w:t>
            </w:r>
            <w:r>
              <w:t>be</w:t>
            </w:r>
            <w:r>
              <w:rPr>
                <w:spacing w:val="-5"/>
              </w:rPr>
              <w:t xml:space="preserve"> </w:t>
            </w:r>
            <w:r>
              <w:rPr>
                <w:spacing w:val="-2"/>
              </w:rPr>
              <w:t>processed.</w:t>
            </w:r>
          </w:p>
        </w:tc>
      </w:tr>
      <w:tr w:rsidR="00493DB4" w14:paraId="26331B0D" w14:textId="77777777">
        <w:trPr>
          <w:trHeight w:val="1204"/>
        </w:trPr>
        <w:tc>
          <w:tcPr>
            <w:tcW w:w="2501" w:type="dxa"/>
          </w:tcPr>
          <w:p w14:paraId="031938F8" w14:textId="77777777" w:rsidR="00493DB4" w:rsidRDefault="00493DB4">
            <w:pPr>
              <w:pStyle w:val="TableParagraph"/>
              <w:spacing w:before="171"/>
            </w:pPr>
          </w:p>
          <w:p w14:paraId="79AB2801" w14:textId="77777777" w:rsidR="00493DB4" w:rsidRDefault="004014C1">
            <w:pPr>
              <w:pStyle w:val="TableParagraph"/>
              <w:ind w:left="105"/>
              <w:rPr>
                <w:b/>
              </w:rPr>
            </w:pPr>
            <w:r>
              <w:rPr>
                <w:b/>
              </w:rPr>
              <w:t>Invoice</w:t>
            </w:r>
            <w:r>
              <w:rPr>
                <w:b/>
                <w:spacing w:val="-8"/>
              </w:rPr>
              <w:t xml:space="preserve"> </w:t>
            </w:r>
            <w:r>
              <w:rPr>
                <w:b/>
                <w:spacing w:val="-2"/>
              </w:rPr>
              <w:t>frequency</w:t>
            </w:r>
          </w:p>
        </w:tc>
        <w:tc>
          <w:tcPr>
            <w:tcW w:w="7122" w:type="dxa"/>
          </w:tcPr>
          <w:p w14:paraId="362AAB1F" w14:textId="77777777" w:rsidR="00493DB4" w:rsidRDefault="00493DB4">
            <w:pPr>
              <w:pStyle w:val="TableParagraph"/>
              <w:spacing w:before="171"/>
            </w:pPr>
          </w:p>
          <w:p w14:paraId="1DF39F4D" w14:textId="77777777" w:rsidR="00493DB4" w:rsidRDefault="004014C1">
            <w:pPr>
              <w:pStyle w:val="TableParagraph"/>
              <w:ind w:left="108"/>
            </w:pPr>
            <w:r>
              <w:t>Invoice</w:t>
            </w:r>
            <w:r>
              <w:rPr>
                <w:spacing w:val="-4"/>
              </w:rPr>
              <w:t xml:space="preserve"> </w:t>
            </w:r>
            <w:r>
              <w:t>will</w:t>
            </w:r>
            <w:r>
              <w:rPr>
                <w:spacing w:val="-4"/>
              </w:rPr>
              <w:t xml:space="preserve"> </w:t>
            </w:r>
            <w:r>
              <w:t>be</w:t>
            </w:r>
            <w:r>
              <w:rPr>
                <w:spacing w:val="-4"/>
              </w:rPr>
              <w:t xml:space="preserve"> </w:t>
            </w:r>
            <w:r>
              <w:t>sent</w:t>
            </w:r>
            <w:r>
              <w:rPr>
                <w:spacing w:val="-4"/>
              </w:rPr>
              <w:t xml:space="preserve"> </w:t>
            </w:r>
            <w:r>
              <w:t>to</w:t>
            </w:r>
            <w:r>
              <w:rPr>
                <w:spacing w:val="-6"/>
              </w:rPr>
              <w:t xml:space="preserve"> </w:t>
            </w:r>
            <w:r>
              <w:t>the</w:t>
            </w:r>
            <w:r>
              <w:rPr>
                <w:spacing w:val="-3"/>
              </w:rPr>
              <w:t xml:space="preserve"> </w:t>
            </w:r>
            <w:r>
              <w:t>Buyer</w:t>
            </w:r>
            <w:r>
              <w:rPr>
                <w:spacing w:val="-3"/>
              </w:rPr>
              <w:t xml:space="preserve"> </w:t>
            </w:r>
            <w:r>
              <w:t>monthly</w:t>
            </w:r>
            <w:r>
              <w:rPr>
                <w:spacing w:val="-6"/>
              </w:rPr>
              <w:t xml:space="preserve"> </w:t>
            </w:r>
            <w:r>
              <w:t>in</w:t>
            </w:r>
            <w:r>
              <w:rPr>
                <w:spacing w:val="-1"/>
              </w:rPr>
              <w:t xml:space="preserve"> </w:t>
            </w:r>
            <w:r>
              <w:rPr>
                <w:spacing w:val="-2"/>
              </w:rPr>
              <w:t>arrears.</w:t>
            </w:r>
          </w:p>
        </w:tc>
      </w:tr>
      <w:tr w:rsidR="00493DB4" w14:paraId="77CBCFBE" w14:textId="77777777">
        <w:trPr>
          <w:trHeight w:val="1603"/>
        </w:trPr>
        <w:tc>
          <w:tcPr>
            <w:tcW w:w="2501" w:type="dxa"/>
          </w:tcPr>
          <w:p w14:paraId="11A17F8B" w14:textId="77777777" w:rsidR="00493DB4" w:rsidRDefault="00493DB4">
            <w:pPr>
              <w:pStyle w:val="TableParagraph"/>
              <w:spacing w:before="172"/>
            </w:pPr>
          </w:p>
          <w:p w14:paraId="7BA6A559" w14:textId="77777777" w:rsidR="00493DB4" w:rsidRDefault="004014C1">
            <w:pPr>
              <w:pStyle w:val="TableParagraph"/>
              <w:ind w:left="105" w:right="612"/>
              <w:rPr>
                <w:b/>
              </w:rPr>
            </w:pPr>
            <w:r>
              <w:rPr>
                <w:b/>
              </w:rPr>
              <w:t>Call-Off</w:t>
            </w:r>
            <w:r>
              <w:rPr>
                <w:b/>
                <w:spacing w:val="-16"/>
              </w:rPr>
              <w:t xml:space="preserve"> </w:t>
            </w:r>
            <w:r>
              <w:rPr>
                <w:b/>
              </w:rPr>
              <w:t xml:space="preserve">Contract </w:t>
            </w:r>
            <w:r>
              <w:rPr>
                <w:b/>
                <w:spacing w:val="-2"/>
              </w:rPr>
              <w:t>value</w:t>
            </w:r>
          </w:p>
        </w:tc>
        <w:tc>
          <w:tcPr>
            <w:tcW w:w="7122" w:type="dxa"/>
          </w:tcPr>
          <w:p w14:paraId="43224DD4" w14:textId="77777777" w:rsidR="00493DB4" w:rsidRDefault="00493DB4">
            <w:pPr>
              <w:pStyle w:val="TableParagraph"/>
              <w:spacing w:before="172"/>
            </w:pPr>
          </w:p>
          <w:p w14:paraId="161099A8" w14:textId="77777777" w:rsidR="00493DB4" w:rsidRDefault="004014C1">
            <w:pPr>
              <w:pStyle w:val="TableParagraph"/>
              <w:ind w:left="108"/>
            </w:pPr>
            <w:r>
              <w:t>The</w:t>
            </w:r>
            <w:r>
              <w:rPr>
                <w:spacing w:val="-7"/>
              </w:rPr>
              <w:t xml:space="preserve"> </w:t>
            </w:r>
            <w:r>
              <w:t>total</w:t>
            </w:r>
            <w:r>
              <w:rPr>
                <w:spacing w:val="-6"/>
              </w:rPr>
              <w:t xml:space="preserve"> </w:t>
            </w:r>
            <w:r>
              <w:t>value</w:t>
            </w:r>
            <w:r>
              <w:rPr>
                <w:spacing w:val="-5"/>
              </w:rPr>
              <w:t xml:space="preserve"> </w:t>
            </w:r>
            <w:r>
              <w:t>of</w:t>
            </w:r>
            <w:r>
              <w:rPr>
                <w:spacing w:val="-3"/>
              </w:rPr>
              <w:t xml:space="preserve"> </w:t>
            </w:r>
            <w:r>
              <w:t>this</w:t>
            </w:r>
            <w:r>
              <w:rPr>
                <w:spacing w:val="-4"/>
              </w:rPr>
              <w:t xml:space="preserve"> </w:t>
            </w:r>
            <w:r>
              <w:t>Call-Off</w:t>
            </w:r>
            <w:r>
              <w:rPr>
                <w:spacing w:val="-3"/>
              </w:rPr>
              <w:t xml:space="preserve"> </w:t>
            </w:r>
            <w:r>
              <w:t>Contract</w:t>
            </w:r>
            <w:r>
              <w:rPr>
                <w:spacing w:val="-3"/>
              </w:rPr>
              <w:t xml:space="preserve"> </w:t>
            </w:r>
            <w:r>
              <w:rPr>
                <w:spacing w:val="-5"/>
              </w:rPr>
              <w:t>is.</w:t>
            </w:r>
          </w:p>
          <w:p w14:paraId="15E37B21" w14:textId="77777777" w:rsidR="00493DB4" w:rsidRDefault="00493DB4">
            <w:pPr>
              <w:pStyle w:val="TableParagraph"/>
            </w:pPr>
          </w:p>
          <w:p w14:paraId="52F76433" w14:textId="77777777" w:rsidR="00493DB4" w:rsidRDefault="004014C1">
            <w:pPr>
              <w:pStyle w:val="TableParagraph"/>
              <w:ind w:left="108"/>
            </w:pPr>
            <w:r>
              <w:t>£438,000.00</w:t>
            </w:r>
            <w:r>
              <w:rPr>
                <w:spacing w:val="-10"/>
              </w:rPr>
              <w:t xml:space="preserve"> </w:t>
            </w:r>
            <w:r>
              <w:t>Excluding</w:t>
            </w:r>
            <w:r>
              <w:rPr>
                <w:spacing w:val="-5"/>
              </w:rPr>
              <w:t xml:space="preserve"> VAT</w:t>
            </w:r>
          </w:p>
        </w:tc>
      </w:tr>
      <w:tr w:rsidR="00493DB4" w14:paraId="6ABFE881" w14:textId="77777777">
        <w:trPr>
          <w:trHeight w:val="1189"/>
        </w:trPr>
        <w:tc>
          <w:tcPr>
            <w:tcW w:w="2501" w:type="dxa"/>
          </w:tcPr>
          <w:p w14:paraId="60ED9658" w14:textId="77777777" w:rsidR="00493DB4" w:rsidRDefault="00493DB4">
            <w:pPr>
              <w:pStyle w:val="TableParagraph"/>
              <w:spacing w:before="171"/>
            </w:pPr>
          </w:p>
          <w:p w14:paraId="15ADA495" w14:textId="77777777" w:rsidR="00493DB4" w:rsidRDefault="004014C1">
            <w:pPr>
              <w:pStyle w:val="TableParagraph"/>
              <w:ind w:left="105" w:right="612"/>
              <w:rPr>
                <w:b/>
              </w:rPr>
            </w:pPr>
            <w:r>
              <w:rPr>
                <w:b/>
              </w:rPr>
              <w:t>Call-Off</w:t>
            </w:r>
            <w:r>
              <w:rPr>
                <w:b/>
                <w:spacing w:val="-16"/>
              </w:rPr>
              <w:t xml:space="preserve"> </w:t>
            </w:r>
            <w:r>
              <w:rPr>
                <w:b/>
              </w:rPr>
              <w:t xml:space="preserve">Contract </w:t>
            </w:r>
            <w:r>
              <w:rPr>
                <w:b/>
                <w:spacing w:val="-2"/>
              </w:rPr>
              <w:t>charges</w:t>
            </w:r>
          </w:p>
        </w:tc>
        <w:tc>
          <w:tcPr>
            <w:tcW w:w="7122" w:type="dxa"/>
          </w:tcPr>
          <w:p w14:paraId="418FB036" w14:textId="77777777" w:rsidR="00493DB4" w:rsidRDefault="00493DB4">
            <w:pPr>
              <w:pStyle w:val="TableParagraph"/>
              <w:spacing w:before="171"/>
            </w:pPr>
          </w:p>
          <w:p w14:paraId="4067D76B" w14:textId="77777777" w:rsidR="00493DB4" w:rsidRDefault="004014C1">
            <w:pPr>
              <w:pStyle w:val="TableParagraph"/>
              <w:ind w:left="108"/>
            </w:pPr>
            <w:r>
              <w:t>The</w:t>
            </w:r>
            <w:r>
              <w:rPr>
                <w:spacing w:val="-6"/>
              </w:rPr>
              <w:t xml:space="preserve"> </w:t>
            </w:r>
            <w:r>
              <w:t>breakdown</w:t>
            </w:r>
            <w:r>
              <w:rPr>
                <w:spacing w:val="-4"/>
              </w:rPr>
              <w:t xml:space="preserve"> </w:t>
            </w:r>
            <w:r>
              <w:t>of</w:t>
            </w:r>
            <w:r>
              <w:rPr>
                <w:spacing w:val="-2"/>
              </w:rPr>
              <w:t xml:space="preserve"> </w:t>
            </w:r>
            <w:r>
              <w:t>the</w:t>
            </w:r>
            <w:r>
              <w:rPr>
                <w:spacing w:val="-6"/>
              </w:rPr>
              <w:t xml:space="preserve"> </w:t>
            </w:r>
            <w:r>
              <w:t>Charges</w:t>
            </w:r>
            <w:r>
              <w:rPr>
                <w:spacing w:val="-4"/>
              </w:rPr>
              <w:t xml:space="preserve"> </w:t>
            </w:r>
            <w:r>
              <w:t>is</w:t>
            </w:r>
            <w:r>
              <w:rPr>
                <w:spacing w:val="-6"/>
              </w:rPr>
              <w:t xml:space="preserve"> </w:t>
            </w:r>
            <w:r>
              <w:t>as</w:t>
            </w:r>
            <w:r>
              <w:rPr>
                <w:spacing w:val="-4"/>
              </w:rPr>
              <w:t xml:space="preserve"> </w:t>
            </w:r>
            <w:r>
              <w:t>per</w:t>
            </w:r>
            <w:r>
              <w:rPr>
                <w:spacing w:val="-3"/>
              </w:rPr>
              <w:t xml:space="preserve"> </w:t>
            </w:r>
            <w:r>
              <w:t>Schedule</w:t>
            </w:r>
            <w:r>
              <w:rPr>
                <w:spacing w:val="-4"/>
              </w:rPr>
              <w:t xml:space="preserve"> </w:t>
            </w:r>
            <w:r>
              <w:t>2:</w:t>
            </w:r>
            <w:r>
              <w:rPr>
                <w:spacing w:val="-4"/>
              </w:rPr>
              <w:t xml:space="preserve"> </w:t>
            </w:r>
            <w:r>
              <w:t>Call-Off</w:t>
            </w:r>
            <w:r>
              <w:rPr>
                <w:spacing w:val="-2"/>
              </w:rPr>
              <w:t xml:space="preserve"> </w:t>
            </w:r>
            <w:r>
              <w:t xml:space="preserve">Contract </w:t>
            </w:r>
            <w:r>
              <w:rPr>
                <w:spacing w:val="-2"/>
              </w:rPr>
              <w:t>Charges.</w:t>
            </w:r>
          </w:p>
        </w:tc>
      </w:tr>
    </w:tbl>
    <w:p w14:paraId="5F478563" w14:textId="77777777" w:rsidR="00493DB4" w:rsidRDefault="00493DB4">
      <w:pPr>
        <w:sectPr w:rsidR="00493DB4">
          <w:type w:val="continuous"/>
          <w:pgSz w:w="11930" w:h="16840"/>
          <w:pgMar w:top="1080" w:right="1040" w:bottom="1240" w:left="880" w:header="0" w:footer="1056" w:gutter="0"/>
          <w:cols w:space="720"/>
        </w:sectPr>
      </w:pPr>
    </w:p>
    <w:p w14:paraId="55D50FB7" w14:textId="77777777" w:rsidR="00493DB4" w:rsidRDefault="004014C1">
      <w:pPr>
        <w:pStyle w:val="Heading3"/>
        <w:spacing w:before="69"/>
        <w:ind w:left="238" w:firstLine="0"/>
      </w:pPr>
      <w:r>
        <w:rPr>
          <w:color w:val="434343"/>
        </w:rPr>
        <w:lastRenderedPageBreak/>
        <w:t>Additional</w:t>
      </w:r>
      <w:r>
        <w:rPr>
          <w:color w:val="434343"/>
          <w:spacing w:val="-5"/>
        </w:rPr>
        <w:t xml:space="preserve"> </w:t>
      </w:r>
      <w:r>
        <w:rPr>
          <w:color w:val="434343"/>
        </w:rPr>
        <w:t>Buyer</w:t>
      </w:r>
      <w:r>
        <w:rPr>
          <w:color w:val="434343"/>
          <w:spacing w:val="-6"/>
        </w:rPr>
        <w:t xml:space="preserve"> </w:t>
      </w:r>
      <w:r>
        <w:rPr>
          <w:color w:val="434343"/>
          <w:spacing w:val="-2"/>
        </w:rPr>
        <w:t>terms</w:t>
      </w: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2"/>
        <w:gridCol w:w="6964"/>
      </w:tblGrid>
      <w:tr w:rsidR="00493DB4" w14:paraId="61A6FE18" w14:textId="77777777">
        <w:trPr>
          <w:trHeight w:val="2111"/>
        </w:trPr>
        <w:tc>
          <w:tcPr>
            <w:tcW w:w="2622" w:type="dxa"/>
          </w:tcPr>
          <w:p w14:paraId="69C8B6C5" w14:textId="77777777" w:rsidR="00493DB4" w:rsidRDefault="00493DB4">
            <w:pPr>
              <w:pStyle w:val="TableParagraph"/>
              <w:spacing w:before="169"/>
            </w:pPr>
          </w:p>
          <w:p w14:paraId="541894DB" w14:textId="77777777" w:rsidR="00493DB4" w:rsidRDefault="004014C1">
            <w:pPr>
              <w:pStyle w:val="TableParagraph"/>
              <w:ind w:left="105"/>
              <w:rPr>
                <w:b/>
              </w:rPr>
            </w:pPr>
            <w:r>
              <w:rPr>
                <w:b/>
              </w:rPr>
              <w:t>Performance</w:t>
            </w:r>
            <w:r>
              <w:rPr>
                <w:b/>
                <w:spacing w:val="-16"/>
              </w:rPr>
              <w:t xml:space="preserve"> </w:t>
            </w:r>
            <w:r>
              <w:rPr>
                <w:b/>
              </w:rPr>
              <w:t>of</w:t>
            </w:r>
            <w:r>
              <w:rPr>
                <w:b/>
                <w:spacing w:val="-15"/>
              </w:rPr>
              <w:t xml:space="preserve"> </w:t>
            </w:r>
            <w:r>
              <w:rPr>
                <w:b/>
              </w:rPr>
              <w:t xml:space="preserve">the </w:t>
            </w:r>
            <w:r>
              <w:rPr>
                <w:b/>
                <w:spacing w:val="-2"/>
              </w:rPr>
              <w:t>Service</w:t>
            </w:r>
          </w:p>
        </w:tc>
        <w:tc>
          <w:tcPr>
            <w:tcW w:w="6964" w:type="dxa"/>
          </w:tcPr>
          <w:p w14:paraId="4E1387F9" w14:textId="77777777" w:rsidR="00493DB4" w:rsidRDefault="00493DB4">
            <w:pPr>
              <w:pStyle w:val="TableParagraph"/>
              <w:spacing w:before="169"/>
            </w:pPr>
          </w:p>
          <w:p w14:paraId="5E54434E" w14:textId="77777777" w:rsidR="00493DB4" w:rsidRDefault="004014C1">
            <w:pPr>
              <w:pStyle w:val="TableParagraph"/>
              <w:numPr>
                <w:ilvl w:val="0"/>
                <w:numId w:val="30"/>
              </w:numPr>
              <w:tabs>
                <w:tab w:val="left" w:pos="827"/>
              </w:tabs>
              <w:ind w:right="257"/>
            </w:pPr>
            <w:r>
              <w:t>The Supplier is to provide and keep to its Configuration/Implementation Schedule of the Spend Analytics</w:t>
            </w:r>
            <w:r>
              <w:rPr>
                <w:spacing w:val="-4"/>
              </w:rPr>
              <w:t xml:space="preserve"> </w:t>
            </w:r>
            <w:r>
              <w:t>module</w:t>
            </w:r>
            <w:r>
              <w:rPr>
                <w:spacing w:val="-5"/>
              </w:rPr>
              <w:t xml:space="preserve"> </w:t>
            </w:r>
            <w:r>
              <w:t>to</w:t>
            </w:r>
            <w:r>
              <w:rPr>
                <w:spacing w:val="-7"/>
              </w:rPr>
              <w:t xml:space="preserve"> </w:t>
            </w:r>
            <w:r>
              <w:t>meet</w:t>
            </w:r>
            <w:r>
              <w:rPr>
                <w:spacing w:val="-6"/>
              </w:rPr>
              <w:t xml:space="preserve"> </w:t>
            </w:r>
            <w:r>
              <w:t>the</w:t>
            </w:r>
            <w:r>
              <w:rPr>
                <w:spacing w:val="-5"/>
              </w:rPr>
              <w:t xml:space="preserve"> </w:t>
            </w:r>
            <w:r>
              <w:t>Buyer’s</w:t>
            </w:r>
            <w:r>
              <w:rPr>
                <w:spacing w:val="-5"/>
              </w:rPr>
              <w:t xml:space="preserve"> </w:t>
            </w:r>
            <w:r>
              <w:t>required</w:t>
            </w:r>
            <w:r>
              <w:rPr>
                <w:spacing w:val="-5"/>
              </w:rPr>
              <w:t xml:space="preserve"> </w:t>
            </w:r>
            <w:r>
              <w:t>schedule</w:t>
            </w:r>
            <w:r>
              <w:rPr>
                <w:spacing w:val="-5"/>
              </w:rPr>
              <w:t xml:space="preserve"> </w:t>
            </w:r>
            <w:r>
              <w:t xml:space="preserve">and align with the availability of the client team and users for </w:t>
            </w:r>
            <w:r>
              <w:rPr>
                <w:spacing w:val="-2"/>
              </w:rPr>
              <w:t>training.</w:t>
            </w:r>
          </w:p>
        </w:tc>
      </w:tr>
      <w:tr w:rsidR="00493DB4" w14:paraId="75FE598C" w14:textId="77777777">
        <w:trPr>
          <w:trHeight w:val="1062"/>
        </w:trPr>
        <w:tc>
          <w:tcPr>
            <w:tcW w:w="2622" w:type="dxa"/>
          </w:tcPr>
          <w:p w14:paraId="5E6EDB19" w14:textId="77777777" w:rsidR="00493DB4" w:rsidRDefault="00493DB4">
            <w:pPr>
              <w:pStyle w:val="TableParagraph"/>
              <w:spacing w:before="169"/>
            </w:pPr>
          </w:p>
          <w:p w14:paraId="5DD83C00" w14:textId="77777777" w:rsidR="00493DB4" w:rsidRDefault="004014C1">
            <w:pPr>
              <w:pStyle w:val="TableParagraph"/>
              <w:ind w:left="105"/>
              <w:rPr>
                <w:b/>
              </w:rPr>
            </w:pPr>
            <w:r>
              <w:rPr>
                <w:b/>
                <w:spacing w:val="-2"/>
              </w:rPr>
              <w:t>Guarantee</w:t>
            </w:r>
          </w:p>
        </w:tc>
        <w:tc>
          <w:tcPr>
            <w:tcW w:w="6964" w:type="dxa"/>
          </w:tcPr>
          <w:p w14:paraId="4B82B7BF" w14:textId="77777777" w:rsidR="00493DB4" w:rsidRDefault="00493DB4">
            <w:pPr>
              <w:pStyle w:val="TableParagraph"/>
              <w:spacing w:before="169"/>
            </w:pPr>
          </w:p>
          <w:p w14:paraId="70CFFBDE" w14:textId="77777777" w:rsidR="00493DB4" w:rsidRDefault="004014C1">
            <w:pPr>
              <w:pStyle w:val="TableParagraph"/>
              <w:ind w:left="107"/>
            </w:pPr>
            <w:r>
              <w:rPr>
                <w:spacing w:val="-5"/>
              </w:rPr>
              <w:t>N/A</w:t>
            </w:r>
          </w:p>
        </w:tc>
      </w:tr>
      <w:tr w:rsidR="00493DB4" w14:paraId="4E43E1DE" w14:textId="77777777">
        <w:trPr>
          <w:trHeight w:val="1099"/>
        </w:trPr>
        <w:tc>
          <w:tcPr>
            <w:tcW w:w="2622" w:type="dxa"/>
          </w:tcPr>
          <w:p w14:paraId="39BE5143" w14:textId="77777777" w:rsidR="00493DB4" w:rsidRDefault="00493DB4">
            <w:pPr>
              <w:pStyle w:val="TableParagraph"/>
              <w:spacing w:before="171"/>
            </w:pPr>
          </w:p>
          <w:p w14:paraId="5540457D" w14:textId="77777777" w:rsidR="00493DB4" w:rsidRDefault="004014C1">
            <w:pPr>
              <w:pStyle w:val="TableParagraph"/>
              <w:ind w:left="105"/>
              <w:rPr>
                <w:b/>
              </w:rPr>
            </w:pPr>
            <w:r>
              <w:rPr>
                <w:b/>
                <w:spacing w:val="-2"/>
              </w:rPr>
              <w:t>Warranties, representations</w:t>
            </w:r>
          </w:p>
        </w:tc>
        <w:tc>
          <w:tcPr>
            <w:tcW w:w="6964" w:type="dxa"/>
          </w:tcPr>
          <w:p w14:paraId="1DB6B78F" w14:textId="77777777" w:rsidR="00493DB4" w:rsidRDefault="00493DB4">
            <w:pPr>
              <w:pStyle w:val="TableParagraph"/>
              <w:spacing w:before="171"/>
            </w:pPr>
          </w:p>
          <w:p w14:paraId="05ACB90D" w14:textId="77777777" w:rsidR="00493DB4" w:rsidRDefault="004014C1">
            <w:pPr>
              <w:pStyle w:val="TableParagraph"/>
              <w:ind w:left="107"/>
            </w:pPr>
            <w:r>
              <w:rPr>
                <w:spacing w:val="-5"/>
              </w:rPr>
              <w:t>N/A</w:t>
            </w:r>
          </w:p>
        </w:tc>
      </w:tr>
      <w:tr w:rsidR="00493DB4" w14:paraId="425E99E5" w14:textId="77777777">
        <w:trPr>
          <w:trHeight w:val="1604"/>
        </w:trPr>
        <w:tc>
          <w:tcPr>
            <w:tcW w:w="2622" w:type="dxa"/>
          </w:tcPr>
          <w:p w14:paraId="1D3CD9B1" w14:textId="77777777" w:rsidR="00493DB4" w:rsidRDefault="00493DB4">
            <w:pPr>
              <w:pStyle w:val="TableParagraph"/>
              <w:spacing w:before="169"/>
            </w:pPr>
          </w:p>
          <w:p w14:paraId="42781F30" w14:textId="77777777" w:rsidR="00493DB4" w:rsidRDefault="004014C1">
            <w:pPr>
              <w:pStyle w:val="TableParagraph"/>
              <w:ind w:left="105" w:right="71"/>
              <w:rPr>
                <w:b/>
              </w:rPr>
            </w:pPr>
            <w:r>
              <w:rPr>
                <w:b/>
                <w:spacing w:val="-2"/>
              </w:rPr>
              <w:t xml:space="preserve">Supplemental </w:t>
            </w:r>
            <w:r>
              <w:rPr>
                <w:b/>
              </w:rPr>
              <w:t>requirements in addition</w:t>
            </w:r>
            <w:r>
              <w:rPr>
                <w:b/>
                <w:spacing w:val="-13"/>
              </w:rPr>
              <w:t xml:space="preserve"> </w:t>
            </w:r>
            <w:r>
              <w:rPr>
                <w:b/>
              </w:rPr>
              <w:t>to</w:t>
            </w:r>
            <w:r>
              <w:rPr>
                <w:b/>
                <w:spacing w:val="-12"/>
              </w:rPr>
              <w:t xml:space="preserve"> </w:t>
            </w:r>
            <w:r>
              <w:rPr>
                <w:b/>
              </w:rPr>
              <w:t>the</w:t>
            </w:r>
            <w:r>
              <w:rPr>
                <w:b/>
                <w:spacing w:val="-11"/>
              </w:rPr>
              <w:t xml:space="preserve"> </w:t>
            </w:r>
            <w:r>
              <w:rPr>
                <w:b/>
              </w:rPr>
              <w:t xml:space="preserve">Call-Off </w:t>
            </w:r>
            <w:r>
              <w:rPr>
                <w:b/>
                <w:spacing w:val="-2"/>
              </w:rPr>
              <w:t>terms</w:t>
            </w:r>
          </w:p>
        </w:tc>
        <w:tc>
          <w:tcPr>
            <w:tcW w:w="6964" w:type="dxa"/>
          </w:tcPr>
          <w:p w14:paraId="15513DA5" w14:textId="77777777" w:rsidR="00493DB4" w:rsidRDefault="00493DB4">
            <w:pPr>
              <w:pStyle w:val="TableParagraph"/>
              <w:spacing w:before="169"/>
            </w:pPr>
          </w:p>
          <w:p w14:paraId="68B6A82C" w14:textId="77777777" w:rsidR="00493DB4" w:rsidRDefault="004014C1">
            <w:pPr>
              <w:pStyle w:val="TableParagraph"/>
              <w:ind w:left="107"/>
            </w:pPr>
            <w:r>
              <w:rPr>
                <w:spacing w:val="-5"/>
              </w:rPr>
              <w:t>N/A</w:t>
            </w:r>
          </w:p>
        </w:tc>
      </w:tr>
      <w:tr w:rsidR="00493DB4" w14:paraId="1F589FF6" w14:textId="77777777">
        <w:trPr>
          <w:trHeight w:val="1280"/>
        </w:trPr>
        <w:tc>
          <w:tcPr>
            <w:tcW w:w="2622" w:type="dxa"/>
          </w:tcPr>
          <w:p w14:paraId="4242ADF9" w14:textId="77777777" w:rsidR="00493DB4" w:rsidRDefault="00493DB4">
            <w:pPr>
              <w:pStyle w:val="TableParagraph"/>
              <w:spacing w:before="169"/>
            </w:pPr>
          </w:p>
          <w:p w14:paraId="131903C0" w14:textId="77777777" w:rsidR="00493DB4" w:rsidRDefault="004014C1">
            <w:pPr>
              <w:pStyle w:val="TableParagraph"/>
              <w:ind w:left="105"/>
              <w:rPr>
                <w:b/>
              </w:rPr>
            </w:pPr>
            <w:r>
              <w:rPr>
                <w:b/>
              </w:rPr>
              <w:t>Alternative</w:t>
            </w:r>
            <w:r>
              <w:rPr>
                <w:b/>
                <w:spacing w:val="-13"/>
              </w:rPr>
              <w:t xml:space="preserve"> </w:t>
            </w:r>
            <w:r>
              <w:rPr>
                <w:b/>
                <w:spacing w:val="-2"/>
              </w:rPr>
              <w:t>clauses</w:t>
            </w:r>
          </w:p>
        </w:tc>
        <w:tc>
          <w:tcPr>
            <w:tcW w:w="6964" w:type="dxa"/>
          </w:tcPr>
          <w:p w14:paraId="41B18B81" w14:textId="77777777" w:rsidR="00493DB4" w:rsidRDefault="00493DB4">
            <w:pPr>
              <w:pStyle w:val="TableParagraph"/>
            </w:pPr>
          </w:p>
          <w:p w14:paraId="5341BAE4" w14:textId="77777777" w:rsidR="00493DB4" w:rsidRDefault="00493DB4">
            <w:pPr>
              <w:pStyle w:val="TableParagraph"/>
              <w:spacing w:before="168"/>
            </w:pPr>
          </w:p>
          <w:p w14:paraId="1BAB8D4E" w14:textId="77777777" w:rsidR="00493DB4" w:rsidRDefault="004014C1">
            <w:pPr>
              <w:pStyle w:val="TableParagraph"/>
              <w:ind w:left="107"/>
            </w:pPr>
            <w:r>
              <w:rPr>
                <w:spacing w:val="-5"/>
              </w:rPr>
              <w:t>N/A</w:t>
            </w:r>
          </w:p>
        </w:tc>
      </w:tr>
      <w:tr w:rsidR="00493DB4" w14:paraId="3BB4DBA3" w14:textId="77777777">
        <w:trPr>
          <w:trHeight w:val="1821"/>
        </w:trPr>
        <w:tc>
          <w:tcPr>
            <w:tcW w:w="2622" w:type="dxa"/>
          </w:tcPr>
          <w:p w14:paraId="25FD63CE" w14:textId="77777777" w:rsidR="00493DB4" w:rsidRDefault="00493DB4">
            <w:pPr>
              <w:pStyle w:val="TableParagraph"/>
              <w:spacing w:before="169"/>
            </w:pPr>
          </w:p>
          <w:p w14:paraId="04EA9B99" w14:textId="77777777" w:rsidR="00493DB4" w:rsidRDefault="004014C1">
            <w:pPr>
              <w:pStyle w:val="TableParagraph"/>
              <w:spacing w:line="256" w:lineRule="auto"/>
              <w:ind w:left="105" w:right="71"/>
              <w:rPr>
                <w:b/>
              </w:rPr>
            </w:pPr>
            <w:r>
              <w:rPr>
                <w:b/>
              </w:rPr>
              <w:t xml:space="preserve">Buyer specific </w:t>
            </w:r>
            <w:r>
              <w:rPr>
                <w:b/>
                <w:spacing w:val="-2"/>
              </w:rPr>
              <w:t xml:space="preserve">amendments </w:t>
            </w:r>
            <w:r>
              <w:rPr>
                <w:b/>
              </w:rPr>
              <w:t>to/refinements of the Call-Off</w:t>
            </w:r>
            <w:r>
              <w:rPr>
                <w:b/>
                <w:spacing w:val="-16"/>
              </w:rPr>
              <w:t xml:space="preserve"> </w:t>
            </w:r>
            <w:r>
              <w:rPr>
                <w:b/>
              </w:rPr>
              <w:t>Contract</w:t>
            </w:r>
            <w:r>
              <w:rPr>
                <w:b/>
                <w:spacing w:val="-15"/>
              </w:rPr>
              <w:t xml:space="preserve"> </w:t>
            </w:r>
            <w:r>
              <w:rPr>
                <w:b/>
              </w:rPr>
              <w:t>terms</w:t>
            </w:r>
          </w:p>
        </w:tc>
        <w:tc>
          <w:tcPr>
            <w:tcW w:w="6964" w:type="dxa"/>
          </w:tcPr>
          <w:p w14:paraId="375FF42E" w14:textId="77777777" w:rsidR="00493DB4" w:rsidRDefault="00493DB4">
            <w:pPr>
              <w:pStyle w:val="TableParagraph"/>
              <w:spacing w:before="169"/>
            </w:pPr>
          </w:p>
          <w:p w14:paraId="77275A01" w14:textId="77777777" w:rsidR="00493DB4" w:rsidRDefault="004014C1">
            <w:pPr>
              <w:pStyle w:val="TableParagraph"/>
              <w:ind w:left="107"/>
            </w:pPr>
            <w:r>
              <w:t>The</w:t>
            </w:r>
            <w:r>
              <w:rPr>
                <w:spacing w:val="-5"/>
              </w:rPr>
              <w:t xml:space="preserve"> </w:t>
            </w:r>
            <w:r>
              <w:t>Supplier</w:t>
            </w:r>
            <w:r>
              <w:rPr>
                <w:spacing w:val="-2"/>
              </w:rPr>
              <w:t xml:space="preserve"> </w:t>
            </w:r>
            <w:r>
              <w:t>to</w:t>
            </w:r>
            <w:r>
              <w:rPr>
                <w:spacing w:val="-5"/>
              </w:rPr>
              <w:t xml:space="preserve"> </w:t>
            </w:r>
            <w:r>
              <w:t>agree</w:t>
            </w:r>
            <w:r>
              <w:rPr>
                <w:spacing w:val="-5"/>
              </w:rPr>
              <w:t xml:space="preserve"> </w:t>
            </w:r>
            <w:r>
              <w:t>to</w:t>
            </w:r>
            <w:r>
              <w:rPr>
                <w:spacing w:val="-7"/>
              </w:rPr>
              <w:t xml:space="preserve"> </w:t>
            </w:r>
            <w:r>
              <w:t>comply</w:t>
            </w:r>
            <w:r>
              <w:rPr>
                <w:spacing w:val="-5"/>
              </w:rPr>
              <w:t xml:space="preserve"> </w:t>
            </w:r>
            <w:r>
              <w:t>with</w:t>
            </w:r>
            <w:r>
              <w:rPr>
                <w:spacing w:val="-3"/>
              </w:rPr>
              <w:t xml:space="preserve"> </w:t>
            </w:r>
            <w:r>
              <w:t>the</w:t>
            </w:r>
            <w:r>
              <w:rPr>
                <w:spacing w:val="-3"/>
              </w:rPr>
              <w:t xml:space="preserve"> </w:t>
            </w:r>
            <w:r>
              <w:t>CO</w:t>
            </w:r>
            <w:r>
              <w:rPr>
                <w:spacing w:val="-4"/>
              </w:rPr>
              <w:t xml:space="preserve"> </w:t>
            </w:r>
            <w:r>
              <w:t>Security</w:t>
            </w:r>
            <w:r>
              <w:rPr>
                <w:spacing w:val="-1"/>
              </w:rPr>
              <w:t xml:space="preserve"> </w:t>
            </w:r>
            <w:r>
              <w:t xml:space="preserve">schedule </w:t>
            </w:r>
            <w:hyperlink r:id="rId13">
              <w:r>
                <w:rPr>
                  <w:color w:val="0000FF"/>
                  <w:u w:val="single" w:color="0000FF"/>
                </w:rPr>
                <w:t>(Attachment 1)</w:t>
              </w:r>
            </w:hyperlink>
          </w:p>
        </w:tc>
      </w:tr>
      <w:tr w:rsidR="00493DB4" w14:paraId="0EC1A669" w14:textId="77777777">
        <w:trPr>
          <w:trHeight w:val="1254"/>
        </w:trPr>
        <w:tc>
          <w:tcPr>
            <w:tcW w:w="2622" w:type="dxa"/>
          </w:tcPr>
          <w:p w14:paraId="245ADF0C" w14:textId="77777777" w:rsidR="00493DB4" w:rsidRDefault="00493DB4">
            <w:pPr>
              <w:pStyle w:val="TableParagraph"/>
              <w:spacing w:before="171"/>
            </w:pPr>
          </w:p>
          <w:p w14:paraId="4D2B993D" w14:textId="77777777" w:rsidR="00493DB4" w:rsidRDefault="004014C1">
            <w:pPr>
              <w:pStyle w:val="TableParagraph"/>
              <w:ind w:left="105" w:right="151"/>
              <w:rPr>
                <w:b/>
              </w:rPr>
            </w:pPr>
            <w:r>
              <w:rPr>
                <w:b/>
              </w:rPr>
              <w:t>Personal</w:t>
            </w:r>
            <w:r>
              <w:rPr>
                <w:b/>
                <w:spacing w:val="-16"/>
              </w:rPr>
              <w:t xml:space="preserve"> </w:t>
            </w:r>
            <w:r>
              <w:rPr>
                <w:b/>
              </w:rPr>
              <w:t>Data</w:t>
            </w:r>
            <w:r>
              <w:rPr>
                <w:b/>
                <w:spacing w:val="-15"/>
              </w:rPr>
              <w:t xml:space="preserve"> </w:t>
            </w:r>
            <w:r>
              <w:rPr>
                <w:b/>
              </w:rPr>
              <w:t>and Data Subjects</w:t>
            </w:r>
          </w:p>
        </w:tc>
        <w:tc>
          <w:tcPr>
            <w:tcW w:w="6964" w:type="dxa"/>
          </w:tcPr>
          <w:p w14:paraId="1CA296C0" w14:textId="77777777" w:rsidR="00493DB4" w:rsidRDefault="00493DB4">
            <w:pPr>
              <w:pStyle w:val="TableParagraph"/>
              <w:spacing w:before="173"/>
            </w:pPr>
          </w:p>
          <w:p w14:paraId="247DF235" w14:textId="77777777" w:rsidR="00493DB4" w:rsidRDefault="004014C1">
            <w:pPr>
              <w:pStyle w:val="TableParagraph"/>
              <w:spacing w:before="1"/>
              <w:ind w:left="107"/>
            </w:pPr>
            <w:r>
              <w:t>Annex</w:t>
            </w:r>
            <w:r>
              <w:rPr>
                <w:spacing w:val="-5"/>
              </w:rPr>
              <w:t xml:space="preserve"> </w:t>
            </w:r>
            <w:r>
              <w:t>1</w:t>
            </w:r>
            <w:r>
              <w:rPr>
                <w:spacing w:val="-3"/>
              </w:rPr>
              <w:t xml:space="preserve"> </w:t>
            </w:r>
            <w:r>
              <w:t>of Schedule</w:t>
            </w:r>
            <w:r>
              <w:rPr>
                <w:spacing w:val="-3"/>
              </w:rPr>
              <w:t xml:space="preserve"> </w:t>
            </w:r>
            <w:r>
              <w:t>7</w:t>
            </w:r>
            <w:r>
              <w:rPr>
                <w:spacing w:val="-5"/>
              </w:rPr>
              <w:t xml:space="preserve"> </w:t>
            </w:r>
            <w:r>
              <w:t>is</w:t>
            </w:r>
            <w:r>
              <w:rPr>
                <w:spacing w:val="-4"/>
              </w:rPr>
              <w:t xml:space="preserve"> </w:t>
            </w:r>
            <w:r>
              <w:t>being</w:t>
            </w:r>
            <w:r>
              <w:rPr>
                <w:spacing w:val="-3"/>
              </w:rPr>
              <w:t xml:space="preserve"> </w:t>
            </w:r>
            <w:r>
              <w:rPr>
                <w:spacing w:val="-2"/>
              </w:rPr>
              <w:t>used.</w:t>
            </w:r>
          </w:p>
        </w:tc>
      </w:tr>
      <w:tr w:rsidR="00493DB4" w14:paraId="07B30291" w14:textId="77777777">
        <w:trPr>
          <w:trHeight w:val="985"/>
        </w:trPr>
        <w:tc>
          <w:tcPr>
            <w:tcW w:w="2622" w:type="dxa"/>
          </w:tcPr>
          <w:p w14:paraId="3619C4BD" w14:textId="77777777" w:rsidR="00493DB4" w:rsidRDefault="00493DB4">
            <w:pPr>
              <w:pStyle w:val="TableParagraph"/>
              <w:spacing w:before="169"/>
            </w:pPr>
          </w:p>
          <w:p w14:paraId="159D6227" w14:textId="77777777" w:rsidR="00493DB4" w:rsidRDefault="004014C1">
            <w:pPr>
              <w:pStyle w:val="TableParagraph"/>
              <w:ind w:left="105"/>
              <w:rPr>
                <w:b/>
              </w:rPr>
            </w:pPr>
            <w:r>
              <w:rPr>
                <w:b/>
              </w:rPr>
              <w:t>Intellectual</w:t>
            </w:r>
            <w:r>
              <w:rPr>
                <w:b/>
                <w:spacing w:val="-13"/>
              </w:rPr>
              <w:t xml:space="preserve"> </w:t>
            </w:r>
            <w:r>
              <w:rPr>
                <w:b/>
                <w:spacing w:val="-2"/>
              </w:rPr>
              <w:t>Property</w:t>
            </w:r>
          </w:p>
        </w:tc>
        <w:tc>
          <w:tcPr>
            <w:tcW w:w="6964" w:type="dxa"/>
          </w:tcPr>
          <w:p w14:paraId="51CB1D53" w14:textId="77777777" w:rsidR="00493DB4" w:rsidRDefault="00493DB4">
            <w:pPr>
              <w:pStyle w:val="TableParagraph"/>
              <w:spacing w:before="169"/>
            </w:pPr>
          </w:p>
          <w:p w14:paraId="7830EAF7" w14:textId="77777777" w:rsidR="00493DB4" w:rsidRDefault="004014C1">
            <w:pPr>
              <w:pStyle w:val="TableParagraph"/>
              <w:ind w:left="107"/>
            </w:pPr>
            <w:r>
              <w:rPr>
                <w:spacing w:val="-5"/>
              </w:rPr>
              <w:t>N/A</w:t>
            </w:r>
          </w:p>
        </w:tc>
      </w:tr>
      <w:tr w:rsidR="00493DB4" w14:paraId="5DBAB6FF" w14:textId="77777777">
        <w:trPr>
          <w:trHeight w:val="1387"/>
        </w:trPr>
        <w:tc>
          <w:tcPr>
            <w:tcW w:w="2622" w:type="dxa"/>
          </w:tcPr>
          <w:p w14:paraId="79761976" w14:textId="77777777" w:rsidR="00493DB4" w:rsidRDefault="00493DB4">
            <w:pPr>
              <w:pStyle w:val="TableParagraph"/>
              <w:spacing w:before="172"/>
            </w:pPr>
          </w:p>
          <w:p w14:paraId="42BBCB30" w14:textId="77777777" w:rsidR="00493DB4" w:rsidRDefault="004014C1">
            <w:pPr>
              <w:pStyle w:val="TableParagraph"/>
              <w:ind w:left="105"/>
              <w:rPr>
                <w:b/>
              </w:rPr>
            </w:pPr>
            <w:r>
              <w:rPr>
                <w:b/>
              </w:rPr>
              <w:t>Social</w:t>
            </w:r>
            <w:r>
              <w:rPr>
                <w:b/>
                <w:spacing w:val="-4"/>
              </w:rPr>
              <w:t xml:space="preserve"> Value</w:t>
            </w:r>
          </w:p>
        </w:tc>
        <w:tc>
          <w:tcPr>
            <w:tcW w:w="6964" w:type="dxa"/>
          </w:tcPr>
          <w:p w14:paraId="396ECC13" w14:textId="77777777" w:rsidR="00493DB4" w:rsidRDefault="00493DB4">
            <w:pPr>
              <w:pStyle w:val="TableParagraph"/>
              <w:spacing w:before="172"/>
            </w:pPr>
          </w:p>
          <w:p w14:paraId="6A97D45C" w14:textId="77777777" w:rsidR="00493DB4" w:rsidRDefault="004014C1">
            <w:pPr>
              <w:pStyle w:val="TableParagraph"/>
              <w:ind w:left="107"/>
            </w:pPr>
            <w:r>
              <w:t>Fighting Climate Change – Supplier will provide plans on how</w:t>
            </w:r>
            <w:r>
              <w:rPr>
                <w:spacing w:val="-2"/>
              </w:rPr>
              <w:t xml:space="preserve"> </w:t>
            </w:r>
            <w:r>
              <w:t>they expect</w:t>
            </w:r>
            <w:r>
              <w:rPr>
                <w:spacing w:val="-1"/>
              </w:rPr>
              <w:t xml:space="preserve"> </w:t>
            </w:r>
            <w:r>
              <w:t>to</w:t>
            </w:r>
            <w:r>
              <w:rPr>
                <w:spacing w:val="-5"/>
              </w:rPr>
              <w:t xml:space="preserve"> </w:t>
            </w:r>
            <w:r>
              <w:t>meet</w:t>
            </w:r>
            <w:r>
              <w:rPr>
                <w:spacing w:val="-4"/>
              </w:rPr>
              <w:t xml:space="preserve"> </w:t>
            </w:r>
            <w:r>
              <w:t>the</w:t>
            </w:r>
            <w:r>
              <w:rPr>
                <w:spacing w:val="-5"/>
              </w:rPr>
              <w:t xml:space="preserve"> </w:t>
            </w:r>
            <w:r>
              <w:t>Government’s</w:t>
            </w:r>
            <w:r>
              <w:rPr>
                <w:spacing w:val="-2"/>
              </w:rPr>
              <w:t xml:space="preserve"> </w:t>
            </w:r>
            <w:r>
              <w:t>commitment</w:t>
            </w:r>
            <w:r>
              <w:rPr>
                <w:spacing w:val="-4"/>
              </w:rPr>
              <w:t xml:space="preserve"> </w:t>
            </w:r>
            <w:r>
              <w:t>to</w:t>
            </w:r>
            <w:r>
              <w:rPr>
                <w:spacing w:val="-5"/>
              </w:rPr>
              <w:t xml:space="preserve"> </w:t>
            </w:r>
            <w:r>
              <w:t>Net</w:t>
            </w:r>
            <w:r>
              <w:rPr>
                <w:spacing w:val="-2"/>
              </w:rPr>
              <w:t xml:space="preserve"> </w:t>
            </w:r>
            <w:r>
              <w:t>Zero</w:t>
            </w:r>
            <w:r>
              <w:rPr>
                <w:spacing w:val="-5"/>
              </w:rPr>
              <w:t xml:space="preserve"> </w:t>
            </w:r>
            <w:r>
              <w:t>by</w:t>
            </w:r>
            <w:r>
              <w:rPr>
                <w:spacing w:val="-5"/>
              </w:rPr>
              <w:t xml:space="preserve"> </w:t>
            </w:r>
            <w:r>
              <w:t>2050</w:t>
            </w:r>
          </w:p>
        </w:tc>
      </w:tr>
    </w:tbl>
    <w:p w14:paraId="5F0B2BDA" w14:textId="77777777" w:rsidR="00493DB4" w:rsidRDefault="004014C1">
      <w:pPr>
        <w:pStyle w:val="Heading3"/>
        <w:numPr>
          <w:ilvl w:val="0"/>
          <w:numId w:val="29"/>
        </w:numPr>
        <w:tabs>
          <w:tab w:val="left" w:pos="975"/>
        </w:tabs>
        <w:spacing w:before="4"/>
        <w:ind w:hanging="737"/>
      </w:pPr>
      <w:r>
        <w:rPr>
          <w:color w:val="434343"/>
        </w:rPr>
        <w:t>Formation</w:t>
      </w:r>
      <w:r>
        <w:rPr>
          <w:color w:val="434343"/>
          <w:spacing w:val="-5"/>
        </w:rPr>
        <w:t xml:space="preserve"> </w:t>
      </w:r>
      <w:r>
        <w:rPr>
          <w:color w:val="434343"/>
        </w:rPr>
        <w:t>of</w:t>
      </w:r>
      <w:r>
        <w:rPr>
          <w:color w:val="434343"/>
          <w:spacing w:val="-4"/>
        </w:rPr>
        <w:t xml:space="preserve"> </w:t>
      </w:r>
      <w:r>
        <w:rPr>
          <w:color w:val="434343"/>
          <w:spacing w:val="-2"/>
        </w:rPr>
        <w:t>contract</w:t>
      </w:r>
    </w:p>
    <w:p w14:paraId="4A9E3485" w14:textId="77777777" w:rsidR="00493DB4" w:rsidRDefault="004014C1">
      <w:pPr>
        <w:pStyle w:val="ListParagraph"/>
        <w:numPr>
          <w:ilvl w:val="1"/>
          <w:numId w:val="29"/>
        </w:numPr>
        <w:tabs>
          <w:tab w:val="left" w:pos="958"/>
        </w:tabs>
        <w:spacing w:before="104" w:line="288" w:lineRule="auto"/>
        <w:ind w:right="293"/>
      </w:pPr>
      <w:r>
        <w:t>By</w:t>
      </w:r>
      <w:r>
        <w:rPr>
          <w:spacing w:val="-3"/>
        </w:rPr>
        <w:t xml:space="preserve"> </w:t>
      </w:r>
      <w:r>
        <w:t>signing</w:t>
      </w:r>
      <w:r>
        <w:rPr>
          <w:spacing w:val="-1"/>
        </w:rPr>
        <w:t xml:space="preserve"> </w:t>
      </w:r>
      <w:r>
        <w:t>and</w:t>
      </w:r>
      <w:r>
        <w:rPr>
          <w:spacing w:val="-3"/>
        </w:rPr>
        <w:t xml:space="preserve"> </w:t>
      </w:r>
      <w:r>
        <w:t>returning</w:t>
      </w:r>
      <w:r>
        <w:rPr>
          <w:spacing w:val="-3"/>
        </w:rPr>
        <w:t xml:space="preserve"> </w:t>
      </w:r>
      <w:r>
        <w:t>this</w:t>
      </w:r>
      <w:r>
        <w:rPr>
          <w:spacing w:val="-3"/>
        </w:rPr>
        <w:t xml:space="preserve"> </w:t>
      </w:r>
      <w:r>
        <w:t>Order Form</w:t>
      </w:r>
      <w:r>
        <w:rPr>
          <w:spacing w:val="-2"/>
        </w:rPr>
        <w:t xml:space="preserve"> </w:t>
      </w:r>
      <w:r>
        <w:t>(Part</w:t>
      </w:r>
      <w:r>
        <w:rPr>
          <w:spacing w:val="-2"/>
        </w:rPr>
        <w:t xml:space="preserve"> </w:t>
      </w:r>
      <w:r>
        <w:t>A),</w:t>
      </w:r>
      <w:r>
        <w:rPr>
          <w:spacing w:val="-2"/>
        </w:rPr>
        <w:t xml:space="preserve"> </w:t>
      </w:r>
      <w:r>
        <w:t>the</w:t>
      </w:r>
      <w:r>
        <w:rPr>
          <w:spacing w:val="-3"/>
        </w:rPr>
        <w:t xml:space="preserve"> </w:t>
      </w:r>
      <w:r>
        <w:t>Supplier agrees</w:t>
      </w:r>
      <w:r>
        <w:rPr>
          <w:spacing w:val="-3"/>
        </w:rPr>
        <w:t xml:space="preserve"> </w:t>
      </w:r>
      <w:r>
        <w:t>to</w:t>
      </w:r>
      <w:r>
        <w:rPr>
          <w:spacing w:val="-1"/>
        </w:rPr>
        <w:t xml:space="preserve"> </w:t>
      </w:r>
      <w:r>
        <w:t>enter</w:t>
      </w:r>
      <w:r>
        <w:rPr>
          <w:spacing w:val="-2"/>
        </w:rPr>
        <w:t xml:space="preserve"> </w:t>
      </w:r>
      <w:r>
        <w:t>into a</w:t>
      </w:r>
      <w:r>
        <w:rPr>
          <w:spacing w:val="-3"/>
        </w:rPr>
        <w:t xml:space="preserve"> </w:t>
      </w:r>
      <w:r>
        <w:t>Call- Off Contract with the Buyer.</w:t>
      </w:r>
    </w:p>
    <w:p w14:paraId="3251A27E" w14:textId="77777777" w:rsidR="00493DB4" w:rsidRDefault="00493DB4">
      <w:pPr>
        <w:spacing w:line="288" w:lineRule="auto"/>
        <w:sectPr w:rsidR="00493DB4">
          <w:pgSz w:w="11930" w:h="16840"/>
          <w:pgMar w:top="1020" w:right="1040" w:bottom="1240" w:left="880" w:header="0" w:footer="1056" w:gutter="0"/>
          <w:cols w:space="720"/>
        </w:sectPr>
      </w:pPr>
    </w:p>
    <w:p w14:paraId="00D37CE4" w14:textId="77777777" w:rsidR="00493DB4" w:rsidRDefault="004014C1">
      <w:pPr>
        <w:pStyle w:val="ListParagraph"/>
        <w:numPr>
          <w:ilvl w:val="1"/>
          <w:numId w:val="29"/>
        </w:numPr>
        <w:tabs>
          <w:tab w:val="left" w:pos="958"/>
        </w:tabs>
        <w:spacing w:before="70" w:line="290" w:lineRule="auto"/>
        <w:ind w:right="467"/>
      </w:pPr>
      <w:r>
        <w:lastRenderedPageBreak/>
        <w:t>The</w:t>
      </w:r>
      <w:r>
        <w:rPr>
          <w:spacing w:val="-3"/>
        </w:rPr>
        <w:t xml:space="preserve"> </w:t>
      </w:r>
      <w:r>
        <w:t>Parties</w:t>
      </w:r>
      <w:r>
        <w:rPr>
          <w:spacing w:val="-3"/>
        </w:rPr>
        <w:t xml:space="preserve"> </w:t>
      </w:r>
      <w:r>
        <w:t>agree</w:t>
      </w:r>
      <w:r>
        <w:rPr>
          <w:spacing w:val="-3"/>
        </w:rPr>
        <w:t xml:space="preserve"> </w:t>
      </w:r>
      <w:r>
        <w:t>that</w:t>
      </w:r>
      <w:r>
        <w:rPr>
          <w:spacing w:val="-2"/>
        </w:rPr>
        <w:t xml:space="preserve"> </w:t>
      </w:r>
      <w:r>
        <w:t>they</w:t>
      </w:r>
      <w:r>
        <w:rPr>
          <w:spacing w:val="-3"/>
        </w:rPr>
        <w:t xml:space="preserve"> </w:t>
      </w:r>
      <w:r>
        <w:t>have</w:t>
      </w:r>
      <w:r>
        <w:rPr>
          <w:spacing w:val="-1"/>
        </w:rPr>
        <w:t xml:space="preserve"> </w:t>
      </w:r>
      <w:r>
        <w:t>read</w:t>
      </w:r>
      <w:r>
        <w:rPr>
          <w:spacing w:val="-1"/>
        </w:rPr>
        <w:t xml:space="preserve"> </w:t>
      </w:r>
      <w:r>
        <w:t>the</w:t>
      </w:r>
      <w:r>
        <w:rPr>
          <w:spacing w:val="-3"/>
        </w:rPr>
        <w:t xml:space="preserve"> </w:t>
      </w:r>
      <w:r>
        <w:t>Order</w:t>
      </w:r>
      <w:r>
        <w:rPr>
          <w:spacing w:val="-4"/>
        </w:rPr>
        <w:t xml:space="preserve"> </w:t>
      </w:r>
      <w:r>
        <w:t>Form</w:t>
      </w:r>
      <w:r>
        <w:rPr>
          <w:spacing w:val="-2"/>
        </w:rPr>
        <w:t xml:space="preserve"> </w:t>
      </w:r>
      <w:r>
        <w:t>(Part</w:t>
      </w:r>
      <w:r>
        <w:rPr>
          <w:spacing w:val="-2"/>
        </w:rPr>
        <w:t xml:space="preserve"> </w:t>
      </w:r>
      <w:r>
        <w:t>A) and</w:t>
      </w:r>
      <w:r>
        <w:rPr>
          <w:spacing w:val="-3"/>
        </w:rPr>
        <w:t xml:space="preserve"> </w:t>
      </w:r>
      <w:r>
        <w:t>the</w:t>
      </w:r>
      <w:r>
        <w:rPr>
          <w:spacing w:val="-1"/>
        </w:rPr>
        <w:t xml:space="preserve"> </w:t>
      </w:r>
      <w:r>
        <w:t>Call-Off Contract terms and by signing below agree to be bound by this Call-Off Contract.</w:t>
      </w:r>
    </w:p>
    <w:p w14:paraId="4C6AE462" w14:textId="77777777" w:rsidR="00493DB4" w:rsidRDefault="00493DB4">
      <w:pPr>
        <w:pStyle w:val="BodyText"/>
        <w:spacing w:before="52"/>
      </w:pPr>
    </w:p>
    <w:p w14:paraId="3BC86E3A" w14:textId="77777777" w:rsidR="00493DB4" w:rsidRDefault="004014C1">
      <w:pPr>
        <w:pStyle w:val="ListParagraph"/>
        <w:numPr>
          <w:ilvl w:val="1"/>
          <w:numId w:val="29"/>
        </w:numPr>
        <w:tabs>
          <w:tab w:val="left" w:pos="958"/>
        </w:tabs>
        <w:spacing w:line="290" w:lineRule="auto"/>
        <w:ind w:right="414"/>
      </w:pPr>
      <w:r>
        <w:t>This</w:t>
      </w:r>
      <w:r>
        <w:rPr>
          <w:spacing w:val="-2"/>
        </w:rPr>
        <w:t xml:space="preserve"> </w:t>
      </w:r>
      <w:r>
        <w:t>Call-Off</w:t>
      </w:r>
      <w:r>
        <w:rPr>
          <w:spacing w:val="-1"/>
        </w:rPr>
        <w:t xml:space="preserve"> </w:t>
      </w:r>
      <w:r>
        <w:t>Contract</w:t>
      </w:r>
      <w:r>
        <w:rPr>
          <w:spacing w:val="-1"/>
        </w:rPr>
        <w:t xml:space="preserve"> </w:t>
      </w:r>
      <w:r>
        <w:t>will</w:t>
      </w:r>
      <w:r>
        <w:rPr>
          <w:spacing w:val="-2"/>
        </w:rPr>
        <w:t xml:space="preserve"> </w:t>
      </w:r>
      <w:r>
        <w:t>be</w:t>
      </w:r>
      <w:r>
        <w:rPr>
          <w:spacing w:val="-4"/>
        </w:rPr>
        <w:t xml:space="preserve"> </w:t>
      </w:r>
      <w:r>
        <w:t>formed</w:t>
      </w:r>
      <w:r>
        <w:rPr>
          <w:spacing w:val="-4"/>
        </w:rPr>
        <w:t xml:space="preserve"> </w:t>
      </w:r>
      <w:r>
        <w:t>when</w:t>
      </w:r>
      <w:r>
        <w:rPr>
          <w:spacing w:val="-2"/>
        </w:rPr>
        <w:t xml:space="preserve"> </w:t>
      </w:r>
      <w:r>
        <w:t>the</w:t>
      </w:r>
      <w:r>
        <w:rPr>
          <w:spacing w:val="-2"/>
        </w:rPr>
        <w:t xml:space="preserve"> </w:t>
      </w:r>
      <w:r>
        <w:t>Buyer</w:t>
      </w:r>
      <w:r>
        <w:rPr>
          <w:spacing w:val="-2"/>
        </w:rPr>
        <w:t xml:space="preserve"> </w:t>
      </w:r>
      <w:r>
        <w:t>acknowledges</w:t>
      </w:r>
      <w:r>
        <w:rPr>
          <w:spacing w:val="-2"/>
        </w:rPr>
        <w:t xml:space="preserve"> </w:t>
      </w:r>
      <w:r>
        <w:t>receipt</w:t>
      </w:r>
      <w:r>
        <w:rPr>
          <w:spacing w:val="-1"/>
        </w:rPr>
        <w:t xml:space="preserve"> </w:t>
      </w:r>
      <w:r>
        <w:t>of</w:t>
      </w:r>
      <w:r>
        <w:rPr>
          <w:spacing w:val="-3"/>
        </w:rPr>
        <w:t xml:space="preserve"> </w:t>
      </w:r>
      <w:r>
        <w:t>the</w:t>
      </w:r>
      <w:r>
        <w:rPr>
          <w:spacing w:val="-2"/>
        </w:rPr>
        <w:t xml:space="preserve"> </w:t>
      </w:r>
      <w:r>
        <w:t>signed copy of the Order Form from the Supplier.</w:t>
      </w:r>
    </w:p>
    <w:p w14:paraId="13397839" w14:textId="77777777" w:rsidR="00493DB4" w:rsidRDefault="00493DB4">
      <w:pPr>
        <w:pStyle w:val="BodyText"/>
        <w:spacing w:before="52"/>
      </w:pPr>
    </w:p>
    <w:p w14:paraId="1EC5CB52" w14:textId="77777777" w:rsidR="00493DB4" w:rsidRDefault="004014C1">
      <w:pPr>
        <w:pStyle w:val="ListParagraph"/>
        <w:numPr>
          <w:ilvl w:val="1"/>
          <w:numId w:val="29"/>
        </w:numPr>
        <w:tabs>
          <w:tab w:val="left" w:pos="958"/>
        </w:tabs>
        <w:ind w:right="184"/>
      </w:pPr>
      <w:r>
        <w:t>In</w:t>
      </w:r>
      <w:r>
        <w:rPr>
          <w:spacing w:val="-2"/>
        </w:rPr>
        <w:t xml:space="preserve"> </w:t>
      </w:r>
      <w:r>
        <w:t>cases</w:t>
      </w:r>
      <w:r>
        <w:rPr>
          <w:spacing w:val="-1"/>
        </w:rPr>
        <w:t xml:space="preserve"> </w:t>
      </w:r>
      <w:r>
        <w:t>of any</w:t>
      </w:r>
      <w:r>
        <w:rPr>
          <w:spacing w:val="-4"/>
        </w:rPr>
        <w:t xml:space="preserve"> </w:t>
      </w:r>
      <w:r>
        <w:t>ambiguity</w:t>
      </w:r>
      <w:r>
        <w:rPr>
          <w:spacing w:val="-4"/>
        </w:rPr>
        <w:t xml:space="preserve"> </w:t>
      </w:r>
      <w:r>
        <w:t>or</w:t>
      </w:r>
      <w:r>
        <w:rPr>
          <w:spacing w:val="-1"/>
        </w:rPr>
        <w:t xml:space="preserve"> </w:t>
      </w:r>
      <w:r>
        <w:t>conflict,</w:t>
      </w:r>
      <w:r>
        <w:rPr>
          <w:spacing w:val="-3"/>
        </w:rPr>
        <w:t xml:space="preserve"> </w:t>
      </w:r>
      <w:r>
        <w:t>the</w:t>
      </w:r>
      <w:r>
        <w:rPr>
          <w:spacing w:val="-4"/>
        </w:rPr>
        <w:t xml:space="preserve"> </w:t>
      </w:r>
      <w:r>
        <w:t>terms</w:t>
      </w:r>
      <w:r>
        <w:rPr>
          <w:spacing w:val="-4"/>
        </w:rPr>
        <w:t xml:space="preserve"> </w:t>
      </w:r>
      <w:r>
        <w:t>and</w:t>
      </w:r>
      <w:r>
        <w:rPr>
          <w:spacing w:val="-2"/>
        </w:rPr>
        <w:t xml:space="preserve"> </w:t>
      </w:r>
      <w:r>
        <w:t>conditions</w:t>
      </w:r>
      <w:r>
        <w:rPr>
          <w:spacing w:val="-1"/>
        </w:rPr>
        <w:t xml:space="preserve"> </w:t>
      </w:r>
      <w:r>
        <w:t>of</w:t>
      </w:r>
      <w:r>
        <w:rPr>
          <w:spacing w:val="-3"/>
        </w:rPr>
        <w:t xml:space="preserve"> </w:t>
      </w:r>
      <w:r>
        <w:t>the</w:t>
      </w:r>
      <w:r>
        <w:rPr>
          <w:spacing w:val="-2"/>
        </w:rPr>
        <w:t xml:space="preserve"> </w:t>
      </w:r>
      <w:r>
        <w:t>Call-Off Contract</w:t>
      </w:r>
      <w:r>
        <w:rPr>
          <w:spacing w:val="-3"/>
        </w:rPr>
        <w:t xml:space="preserve"> </w:t>
      </w:r>
      <w:r>
        <w:t>(Part B) and Order Form (Part A) will supersede those of the Supplier Terms and Conditions as per the order of precedence set out in clause 8.3 of the Framework Agreement.</w:t>
      </w:r>
    </w:p>
    <w:p w14:paraId="2515CD80" w14:textId="77777777" w:rsidR="00493DB4" w:rsidRDefault="00493DB4">
      <w:pPr>
        <w:pStyle w:val="BodyText"/>
      </w:pPr>
    </w:p>
    <w:p w14:paraId="507970A1" w14:textId="77777777" w:rsidR="00493DB4" w:rsidRDefault="00493DB4">
      <w:pPr>
        <w:pStyle w:val="BodyText"/>
        <w:spacing w:before="236"/>
      </w:pPr>
    </w:p>
    <w:p w14:paraId="5DE2B51E" w14:textId="77777777" w:rsidR="00493DB4" w:rsidRDefault="004014C1">
      <w:pPr>
        <w:pStyle w:val="Heading3"/>
        <w:numPr>
          <w:ilvl w:val="0"/>
          <w:numId w:val="29"/>
        </w:numPr>
        <w:tabs>
          <w:tab w:val="left" w:pos="975"/>
        </w:tabs>
        <w:ind w:hanging="737"/>
      </w:pPr>
      <w:r>
        <w:rPr>
          <w:color w:val="434343"/>
        </w:rPr>
        <w:t>Background</w:t>
      </w:r>
      <w:r>
        <w:rPr>
          <w:color w:val="434343"/>
          <w:spacing w:val="-6"/>
        </w:rPr>
        <w:t xml:space="preserve"> </w:t>
      </w:r>
      <w:r>
        <w:rPr>
          <w:color w:val="434343"/>
        </w:rPr>
        <w:t>to</w:t>
      </w:r>
      <w:r>
        <w:rPr>
          <w:color w:val="434343"/>
          <w:spacing w:val="-5"/>
        </w:rPr>
        <w:t xml:space="preserve"> </w:t>
      </w:r>
      <w:r>
        <w:rPr>
          <w:color w:val="434343"/>
        </w:rPr>
        <w:t>the</w:t>
      </w:r>
      <w:r>
        <w:rPr>
          <w:color w:val="434343"/>
          <w:spacing w:val="-7"/>
        </w:rPr>
        <w:t xml:space="preserve"> </w:t>
      </w:r>
      <w:r>
        <w:rPr>
          <w:color w:val="434343"/>
          <w:spacing w:val="-2"/>
        </w:rPr>
        <w:t>agreement</w:t>
      </w:r>
    </w:p>
    <w:p w14:paraId="5D4B1790" w14:textId="77777777" w:rsidR="00493DB4" w:rsidRDefault="004014C1">
      <w:pPr>
        <w:pStyle w:val="ListParagraph"/>
        <w:numPr>
          <w:ilvl w:val="1"/>
          <w:numId w:val="29"/>
        </w:numPr>
        <w:tabs>
          <w:tab w:val="left" w:pos="896"/>
        </w:tabs>
        <w:spacing w:before="104" w:line="288" w:lineRule="auto"/>
        <w:ind w:left="896" w:right="469" w:hanging="659"/>
      </w:pPr>
      <w:r>
        <w:t>The</w:t>
      </w:r>
      <w:r>
        <w:rPr>
          <w:spacing w:val="-4"/>
        </w:rPr>
        <w:t xml:space="preserve"> </w:t>
      </w:r>
      <w:r>
        <w:t>Supplier</w:t>
      </w:r>
      <w:r>
        <w:rPr>
          <w:spacing w:val="-1"/>
        </w:rPr>
        <w:t xml:space="preserve"> </w:t>
      </w:r>
      <w:r>
        <w:t>is</w:t>
      </w:r>
      <w:r>
        <w:rPr>
          <w:spacing w:val="-1"/>
        </w:rPr>
        <w:t xml:space="preserve"> </w:t>
      </w:r>
      <w:r>
        <w:t>a</w:t>
      </w:r>
      <w:r>
        <w:rPr>
          <w:spacing w:val="-4"/>
        </w:rPr>
        <w:t xml:space="preserve"> </w:t>
      </w:r>
      <w:r>
        <w:t>provider</w:t>
      </w:r>
      <w:r>
        <w:rPr>
          <w:spacing w:val="-1"/>
        </w:rPr>
        <w:t xml:space="preserve"> </w:t>
      </w:r>
      <w:r>
        <w:t>of</w:t>
      </w:r>
      <w:r>
        <w:rPr>
          <w:spacing w:val="-3"/>
        </w:rPr>
        <w:t xml:space="preserve"> </w:t>
      </w:r>
      <w:r>
        <w:t>G-Cloud</w:t>
      </w:r>
      <w:r>
        <w:rPr>
          <w:spacing w:val="-2"/>
        </w:rPr>
        <w:t xml:space="preserve"> </w:t>
      </w:r>
      <w:r>
        <w:t>Services</w:t>
      </w:r>
      <w:r>
        <w:rPr>
          <w:spacing w:val="-2"/>
        </w:rPr>
        <w:t xml:space="preserve"> </w:t>
      </w:r>
      <w:r>
        <w:t>and</w:t>
      </w:r>
      <w:r>
        <w:rPr>
          <w:spacing w:val="-2"/>
        </w:rPr>
        <w:t xml:space="preserve"> </w:t>
      </w:r>
      <w:r>
        <w:t>agreed</w:t>
      </w:r>
      <w:r>
        <w:rPr>
          <w:spacing w:val="-4"/>
        </w:rPr>
        <w:t xml:space="preserve"> </w:t>
      </w:r>
      <w:r>
        <w:t>to</w:t>
      </w:r>
      <w:r>
        <w:rPr>
          <w:spacing w:val="-4"/>
        </w:rPr>
        <w:t xml:space="preserve"> </w:t>
      </w:r>
      <w:r>
        <w:t>provide</w:t>
      </w:r>
      <w:r>
        <w:rPr>
          <w:spacing w:val="-2"/>
        </w:rPr>
        <w:t xml:space="preserve"> </w:t>
      </w:r>
      <w:r>
        <w:t>the</w:t>
      </w:r>
      <w:r>
        <w:rPr>
          <w:spacing w:val="-7"/>
        </w:rPr>
        <w:t xml:space="preserve"> </w:t>
      </w:r>
      <w:r>
        <w:t>Services</w:t>
      </w:r>
      <w:r>
        <w:rPr>
          <w:spacing w:val="-2"/>
        </w:rPr>
        <w:t xml:space="preserve"> </w:t>
      </w:r>
      <w:r>
        <w:t>under the terms of Framework Agreement number RM1557.13.</w:t>
      </w:r>
    </w:p>
    <w:p w14:paraId="24D3DD16" w14:textId="77777777" w:rsidR="00493DB4" w:rsidRDefault="00493DB4">
      <w:pPr>
        <w:pStyle w:val="BodyText"/>
        <w:spacing w:before="80"/>
        <w:rPr>
          <w:sz w:val="20"/>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3543"/>
        <w:gridCol w:w="3540"/>
      </w:tblGrid>
      <w:tr w:rsidR="004014C1" w14:paraId="452FC11D" w14:textId="77777777">
        <w:trPr>
          <w:trHeight w:val="1100"/>
        </w:trPr>
        <w:tc>
          <w:tcPr>
            <w:tcW w:w="1800" w:type="dxa"/>
          </w:tcPr>
          <w:p w14:paraId="6ED54C70" w14:textId="77777777" w:rsidR="004014C1" w:rsidRDefault="004014C1" w:rsidP="004014C1">
            <w:pPr>
              <w:pStyle w:val="TableParagraph"/>
              <w:spacing w:before="99"/>
            </w:pPr>
          </w:p>
          <w:p w14:paraId="07E24E6A" w14:textId="77777777" w:rsidR="004014C1" w:rsidRDefault="004014C1" w:rsidP="004014C1">
            <w:pPr>
              <w:pStyle w:val="TableParagraph"/>
              <w:ind w:left="105"/>
              <w:rPr>
                <w:b/>
              </w:rPr>
            </w:pPr>
            <w:r>
              <w:rPr>
                <w:b/>
                <w:spacing w:val="-2"/>
              </w:rPr>
              <w:t>Signed</w:t>
            </w:r>
          </w:p>
        </w:tc>
        <w:tc>
          <w:tcPr>
            <w:tcW w:w="3543" w:type="dxa"/>
          </w:tcPr>
          <w:p w14:paraId="0FE6F760" w14:textId="77777777" w:rsidR="004014C1" w:rsidRDefault="004014C1" w:rsidP="004014C1">
            <w:r w:rsidRPr="00D14DCA">
              <w:rPr>
                <w:color w:val="FF0000"/>
              </w:rPr>
              <w:t>REDACTED TEXT under FOIA Section 40, Personal Information</w:t>
            </w:r>
          </w:p>
        </w:tc>
        <w:tc>
          <w:tcPr>
            <w:tcW w:w="3540" w:type="dxa"/>
          </w:tcPr>
          <w:p w14:paraId="2AACE090" w14:textId="77777777" w:rsidR="004014C1" w:rsidRDefault="004014C1" w:rsidP="004014C1">
            <w:r w:rsidRPr="00D14DCA">
              <w:rPr>
                <w:color w:val="FF0000"/>
              </w:rPr>
              <w:t>REDACTED TEXT under FOIA Section 40, Personal Information</w:t>
            </w:r>
          </w:p>
        </w:tc>
      </w:tr>
      <w:tr w:rsidR="004014C1" w14:paraId="5602F963" w14:textId="77777777">
        <w:trPr>
          <w:trHeight w:val="1122"/>
        </w:trPr>
        <w:tc>
          <w:tcPr>
            <w:tcW w:w="1800" w:type="dxa"/>
          </w:tcPr>
          <w:p w14:paraId="54105657" w14:textId="77777777" w:rsidR="004014C1" w:rsidRDefault="004014C1" w:rsidP="004014C1">
            <w:pPr>
              <w:pStyle w:val="TableParagraph"/>
              <w:spacing w:before="109"/>
            </w:pPr>
          </w:p>
          <w:p w14:paraId="11CD3B86" w14:textId="77777777" w:rsidR="004014C1" w:rsidRDefault="004014C1" w:rsidP="004014C1">
            <w:pPr>
              <w:pStyle w:val="TableParagraph"/>
              <w:ind w:left="105"/>
              <w:rPr>
                <w:b/>
              </w:rPr>
            </w:pPr>
            <w:r>
              <w:rPr>
                <w:b/>
                <w:spacing w:val="-4"/>
              </w:rPr>
              <w:t>Name</w:t>
            </w:r>
          </w:p>
        </w:tc>
        <w:tc>
          <w:tcPr>
            <w:tcW w:w="3543" w:type="dxa"/>
          </w:tcPr>
          <w:p w14:paraId="09713716" w14:textId="77777777" w:rsidR="004014C1" w:rsidRDefault="004014C1" w:rsidP="004014C1">
            <w:r w:rsidRPr="00D14DCA">
              <w:rPr>
                <w:color w:val="FF0000"/>
              </w:rPr>
              <w:t>REDACTED TEXT under FOIA Section 40, Personal Information</w:t>
            </w:r>
          </w:p>
        </w:tc>
        <w:tc>
          <w:tcPr>
            <w:tcW w:w="3540" w:type="dxa"/>
          </w:tcPr>
          <w:p w14:paraId="575AEB55" w14:textId="77777777" w:rsidR="004014C1" w:rsidRDefault="004014C1" w:rsidP="004014C1">
            <w:r w:rsidRPr="00D14DCA">
              <w:rPr>
                <w:color w:val="FF0000"/>
              </w:rPr>
              <w:t>REDACTED TEXT under FOIA Section 40, Personal Information</w:t>
            </w:r>
          </w:p>
        </w:tc>
      </w:tr>
      <w:tr w:rsidR="004014C1" w14:paraId="412F5EC4" w14:textId="77777777">
        <w:trPr>
          <w:trHeight w:val="1100"/>
        </w:trPr>
        <w:tc>
          <w:tcPr>
            <w:tcW w:w="1800" w:type="dxa"/>
          </w:tcPr>
          <w:p w14:paraId="4B263F2E" w14:textId="77777777" w:rsidR="004014C1" w:rsidRDefault="004014C1" w:rsidP="004014C1">
            <w:pPr>
              <w:pStyle w:val="TableParagraph"/>
              <w:spacing w:before="99"/>
            </w:pPr>
          </w:p>
          <w:p w14:paraId="155296FD" w14:textId="77777777" w:rsidR="004014C1" w:rsidRDefault="004014C1" w:rsidP="004014C1">
            <w:pPr>
              <w:pStyle w:val="TableParagraph"/>
              <w:ind w:left="105"/>
              <w:rPr>
                <w:b/>
              </w:rPr>
            </w:pPr>
            <w:r>
              <w:rPr>
                <w:b/>
                <w:spacing w:val="-2"/>
              </w:rPr>
              <w:t>Title</w:t>
            </w:r>
          </w:p>
        </w:tc>
        <w:tc>
          <w:tcPr>
            <w:tcW w:w="3543" w:type="dxa"/>
          </w:tcPr>
          <w:p w14:paraId="1C772222" w14:textId="77777777" w:rsidR="004014C1" w:rsidRDefault="004014C1" w:rsidP="004014C1">
            <w:r w:rsidRPr="00D14DCA">
              <w:rPr>
                <w:color w:val="FF0000"/>
              </w:rPr>
              <w:t>REDACTED TEXT under FOIA Section 40, Personal Information</w:t>
            </w:r>
          </w:p>
        </w:tc>
        <w:tc>
          <w:tcPr>
            <w:tcW w:w="3540" w:type="dxa"/>
          </w:tcPr>
          <w:p w14:paraId="21652B00" w14:textId="77777777" w:rsidR="004014C1" w:rsidRDefault="004014C1" w:rsidP="004014C1">
            <w:r w:rsidRPr="00D14DCA">
              <w:rPr>
                <w:color w:val="FF0000"/>
              </w:rPr>
              <w:t>REDACTED TEXT under FOIA Section 40, Personal Information</w:t>
            </w:r>
          </w:p>
        </w:tc>
      </w:tr>
      <w:tr w:rsidR="004014C1" w14:paraId="612BC49B" w14:textId="77777777">
        <w:trPr>
          <w:trHeight w:val="1204"/>
        </w:trPr>
        <w:tc>
          <w:tcPr>
            <w:tcW w:w="1800" w:type="dxa"/>
          </w:tcPr>
          <w:p w14:paraId="51534EC8" w14:textId="77777777" w:rsidR="004014C1" w:rsidRDefault="004014C1" w:rsidP="004014C1">
            <w:pPr>
              <w:pStyle w:val="TableParagraph"/>
              <w:spacing w:before="150"/>
            </w:pPr>
          </w:p>
          <w:p w14:paraId="040236BC" w14:textId="77777777" w:rsidR="004014C1" w:rsidRDefault="004014C1" w:rsidP="004014C1">
            <w:pPr>
              <w:pStyle w:val="TableParagraph"/>
              <w:ind w:left="105"/>
              <w:rPr>
                <w:b/>
              </w:rPr>
            </w:pPr>
            <w:r>
              <w:rPr>
                <w:b/>
                <w:spacing w:val="-2"/>
              </w:rPr>
              <w:t>Signature</w:t>
            </w:r>
          </w:p>
        </w:tc>
        <w:tc>
          <w:tcPr>
            <w:tcW w:w="3543" w:type="dxa"/>
          </w:tcPr>
          <w:p w14:paraId="63FA893C" w14:textId="77777777" w:rsidR="004014C1" w:rsidRDefault="004014C1" w:rsidP="004014C1">
            <w:r w:rsidRPr="00D14DCA">
              <w:rPr>
                <w:color w:val="FF0000"/>
              </w:rPr>
              <w:t>REDACTED TEXT under FOIA Section 40, Personal Information</w:t>
            </w:r>
          </w:p>
        </w:tc>
        <w:tc>
          <w:tcPr>
            <w:tcW w:w="3540" w:type="dxa"/>
          </w:tcPr>
          <w:p w14:paraId="1D6FB2D1" w14:textId="77777777" w:rsidR="004014C1" w:rsidRDefault="004014C1" w:rsidP="004014C1">
            <w:r w:rsidRPr="00D14DCA">
              <w:rPr>
                <w:color w:val="FF0000"/>
              </w:rPr>
              <w:t>REDACTED TEXT under FOIA Section 40, Personal Information</w:t>
            </w:r>
          </w:p>
        </w:tc>
      </w:tr>
      <w:tr w:rsidR="004014C1" w14:paraId="24BF0837" w14:textId="77777777">
        <w:trPr>
          <w:trHeight w:val="438"/>
        </w:trPr>
        <w:tc>
          <w:tcPr>
            <w:tcW w:w="1800" w:type="dxa"/>
          </w:tcPr>
          <w:p w14:paraId="67224F7D" w14:textId="77777777" w:rsidR="004014C1" w:rsidRDefault="004014C1" w:rsidP="004014C1">
            <w:pPr>
              <w:pStyle w:val="TableParagraph"/>
              <w:spacing w:before="19"/>
              <w:ind w:left="105"/>
              <w:rPr>
                <w:b/>
              </w:rPr>
            </w:pPr>
            <w:r>
              <w:rPr>
                <w:b/>
                <w:spacing w:val="-4"/>
              </w:rPr>
              <w:t>Date</w:t>
            </w:r>
          </w:p>
        </w:tc>
        <w:tc>
          <w:tcPr>
            <w:tcW w:w="3543" w:type="dxa"/>
          </w:tcPr>
          <w:p w14:paraId="2A505ECE" w14:textId="77777777" w:rsidR="004014C1" w:rsidRDefault="004014C1" w:rsidP="004014C1">
            <w:r w:rsidRPr="00C50263">
              <w:rPr>
                <w:color w:val="FF0000"/>
              </w:rPr>
              <w:t>REDACTED TEXT under FOIA Section 40, Personal Information</w:t>
            </w:r>
          </w:p>
        </w:tc>
        <w:tc>
          <w:tcPr>
            <w:tcW w:w="3540" w:type="dxa"/>
          </w:tcPr>
          <w:p w14:paraId="6851C9FE" w14:textId="77777777" w:rsidR="004014C1" w:rsidRDefault="004014C1" w:rsidP="004014C1">
            <w:r w:rsidRPr="00C50263">
              <w:rPr>
                <w:color w:val="FF0000"/>
              </w:rPr>
              <w:t>REDACTED TEXT under FOIA Section 40, Personal Information</w:t>
            </w:r>
          </w:p>
        </w:tc>
      </w:tr>
    </w:tbl>
    <w:p w14:paraId="4FAAF1E2" w14:textId="77777777" w:rsidR="00493DB4" w:rsidRDefault="004014C1">
      <w:pPr>
        <w:pStyle w:val="ListParagraph"/>
        <w:numPr>
          <w:ilvl w:val="1"/>
          <w:numId w:val="29"/>
        </w:numPr>
        <w:tabs>
          <w:tab w:val="left" w:pos="963"/>
        </w:tabs>
        <w:spacing w:before="2"/>
        <w:ind w:left="963" w:hanging="725"/>
      </w:pPr>
      <w:r>
        <w:t>The</w:t>
      </w:r>
      <w:r>
        <w:rPr>
          <w:spacing w:val="-6"/>
        </w:rPr>
        <w:t xml:space="preserve"> </w:t>
      </w:r>
      <w:r>
        <w:t>Buyer</w:t>
      </w:r>
      <w:r>
        <w:rPr>
          <w:spacing w:val="-2"/>
        </w:rPr>
        <w:t xml:space="preserve"> </w:t>
      </w:r>
      <w:r>
        <w:t>provided</w:t>
      </w:r>
      <w:r>
        <w:rPr>
          <w:spacing w:val="-3"/>
        </w:rPr>
        <w:t xml:space="preserve"> </w:t>
      </w:r>
      <w:r>
        <w:t>an</w:t>
      </w:r>
      <w:r>
        <w:rPr>
          <w:spacing w:val="-5"/>
        </w:rPr>
        <w:t xml:space="preserve"> </w:t>
      </w:r>
      <w:r>
        <w:t>Order</w:t>
      </w:r>
      <w:r>
        <w:rPr>
          <w:spacing w:val="-2"/>
        </w:rPr>
        <w:t xml:space="preserve"> </w:t>
      </w:r>
      <w:r>
        <w:t>Form</w:t>
      </w:r>
      <w:r>
        <w:rPr>
          <w:spacing w:val="-6"/>
        </w:rPr>
        <w:t xml:space="preserve"> </w:t>
      </w:r>
      <w:r>
        <w:t>for</w:t>
      </w:r>
      <w:r>
        <w:rPr>
          <w:spacing w:val="-2"/>
        </w:rPr>
        <w:t xml:space="preserve"> </w:t>
      </w:r>
      <w:r>
        <w:t>Services</w:t>
      </w:r>
      <w:r>
        <w:rPr>
          <w:spacing w:val="-3"/>
        </w:rPr>
        <w:t xml:space="preserve"> </w:t>
      </w:r>
      <w:r>
        <w:t>to</w:t>
      </w:r>
      <w:r>
        <w:rPr>
          <w:spacing w:val="-5"/>
        </w:rPr>
        <w:t xml:space="preserve"> </w:t>
      </w:r>
      <w:r>
        <w:t>the</w:t>
      </w:r>
      <w:r>
        <w:rPr>
          <w:spacing w:val="-3"/>
        </w:rPr>
        <w:t xml:space="preserve"> </w:t>
      </w:r>
      <w:r>
        <w:rPr>
          <w:spacing w:val="-2"/>
        </w:rPr>
        <w:t>Supplier.</w:t>
      </w:r>
    </w:p>
    <w:p w14:paraId="6C0E4503" w14:textId="77777777" w:rsidR="00493DB4" w:rsidRDefault="00493DB4">
      <w:pPr>
        <w:sectPr w:rsidR="00493DB4">
          <w:pgSz w:w="11930" w:h="16840"/>
          <w:pgMar w:top="1020" w:right="1040" w:bottom="1240" w:left="880" w:header="0" w:footer="1056" w:gutter="0"/>
          <w:cols w:space="720"/>
        </w:sectPr>
      </w:pPr>
    </w:p>
    <w:p w14:paraId="7A7A8317" w14:textId="77777777" w:rsidR="00493DB4" w:rsidRDefault="004014C1">
      <w:pPr>
        <w:spacing w:before="70"/>
        <w:ind w:left="238"/>
        <w:rPr>
          <w:sz w:val="32"/>
        </w:rPr>
      </w:pPr>
      <w:r>
        <w:rPr>
          <w:sz w:val="32"/>
        </w:rPr>
        <w:lastRenderedPageBreak/>
        <w:t>Customer</w:t>
      </w:r>
      <w:r>
        <w:rPr>
          <w:spacing w:val="-15"/>
          <w:sz w:val="32"/>
        </w:rPr>
        <w:t xml:space="preserve"> </w:t>
      </w:r>
      <w:r>
        <w:rPr>
          <w:spacing w:val="-2"/>
          <w:sz w:val="32"/>
        </w:rPr>
        <w:t>Benefits</w:t>
      </w:r>
    </w:p>
    <w:p w14:paraId="49040510" w14:textId="77777777" w:rsidR="00493DB4" w:rsidRDefault="004014C1">
      <w:pPr>
        <w:pStyle w:val="BodyText"/>
        <w:spacing w:before="281" w:line="583" w:lineRule="auto"/>
        <w:ind w:left="276" w:right="732" w:hanging="39"/>
      </w:pPr>
      <w:r>
        <w:t>For</w:t>
      </w:r>
      <w:r>
        <w:rPr>
          <w:spacing w:val="-1"/>
        </w:rPr>
        <w:t xml:space="preserve"> </w:t>
      </w:r>
      <w:r>
        <w:t>each</w:t>
      </w:r>
      <w:r>
        <w:rPr>
          <w:spacing w:val="-4"/>
        </w:rPr>
        <w:t xml:space="preserve"> </w:t>
      </w:r>
      <w:r>
        <w:t>Call-Off Contract please</w:t>
      </w:r>
      <w:r>
        <w:rPr>
          <w:spacing w:val="-4"/>
        </w:rPr>
        <w:t xml:space="preserve"> </w:t>
      </w:r>
      <w:r>
        <w:t>complete</w:t>
      </w:r>
      <w:r>
        <w:rPr>
          <w:spacing w:val="-2"/>
        </w:rPr>
        <w:t xml:space="preserve"> </w:t>
      </w:r>
      <w:r>
        <w:t>a</w:t>
      </w:r>
      <w:r>
        <w:rPr>
          <w:spacing w:val="-4"/>
        </w:rPr>
        <w:t xml:space="preserve"> </w:t>
      </w:r>
      <w:r>
        <w:t>customer</w:t>
      </w:r>
      <w:r>
        <w:rPr>
          <w:spacing w:val="-1"/>
        </w:rPr>
        <w:t xml:space="preserve"> </w:t>
      </w:r>
      <w:r>
        <w:t>benefits</w:t>
      </w:r>
      <w:r>
        <w:rPr>
          <w:spacing w:val="-4"/>
        </w:rPr>
        <w:t xml:space="preserve"> </w:t>
      </w:r>
      <w:r>
        <w:t>record, by</w:t>
      </w:r>
      <w:r>
        <w:rPr>
          <w:spacing w:val="-6"/>
        </w:rPr>
        <w:t xml:space="preserve"> </w:t>
      </w:r>
      <w:r>
        <w:t>following this</w:t>
      </w:r>
      <w:r>
        <w:rPr>
          <w:spacing w:val="-1"/>
        </w:rPr>
        <w:t xml:space="preserve"> </w:t>
      </w:r>
      <w:r>
        <w:t xml:space="preserve">link: </w:t>
      </w:r>
      <w:hyperlink r:id="rId14">
        <w:r>
          <w:rPr>
            <w:color w:val="1154CC"/>
            <w:u w:val="single" w:color="1154CC"/>
          </w:rPr>
          <w:t>G-Cloud 13 Customer Benefit Record</w:t>
        </w:r>
      </w:hyperlink>
    </w:p>
    <w:p w14:paraId="3A430C75" w14:textId="77777777" w:rsidR="00493DB4" w:rsidRDefault="00493DB4">
      <w:pPr>
        <w:spacing w:line="583" w:lineRule="auto"/>
        <w:sectPr w:rsidR="00493DB4">
          <w:pgSz w:w="11930" w:h="16840"/>
          <w:pgMar w:top="1020" w:right="1040" w:bottom="1240" w:left="880" w:header="0" w:footer="1056" w:gutter="0"/>
          <w:cols w:space="720"/>
        </w:sectPr>
      </w:pPr>
    </w:p>
    <w:p w14:paraId="3941AF95" w14:textId="77777777" w:rsidR="00493DB4" w:rsidRDefault="004014C1">
      <w:pPr>
        <w:pStyle w:val="Heading1"/>
        <w:ind w:left="238"/>
      </w:pPr>
      <w:bookmarkStart w:id="2" w:name="_TOC_250009"/>
      <w:r>
        <w:lastRenderedPageBreak/>
        <w:t>Part</w:t>
      </w:r>
      <w:r>
        <w:rPr>
          <w:spacing w:val="-7"/>
        </w:rPr>
        <w:t xml:space="preserve"> </w:t>
      </w:r>
      <w:r>
        <w:t>B:</w:t>
      </w:r>
      <w:r>
        <w:rPr>
          <w:spacing w:val="-6"/>
        </w:rPr>
        <w:t xml:space="preserve"> </w:t>
      </w:r>
      <w:r>
        <w:t>Terms</w:t>
      </w:r>
      <w:r>
        <w:rPr>
          <w:spacing w:val="-5"/>
        </w:rPr>
        <w:t xml:space="preserve"> </w:t>
      </w:r>
      <w:r>
        <w:t>and</w:t>
      </w:r>
      <w:r>
        <w:rPr>
          <w:spacing w:val="-7"/>
        </w:rPr>
        <w:t xml:space="preserve"> </w:t>
      </w:r>
      <w:bookmarkEnd w:id="2"/>
      <w:r>
        <w:rPr>
          <w:spacing w:val="-2"/>
        </w:rPr>
        <w:t>conditions</w:t>
      </w:r>
    </w:p>
    <w:p w14:paraId="27F9C11F" w14:textId="77777777" w:rsidR="00493DB4" w:rsidRDefault="004014C1">
      <w:pPr>
        <w:pStyle w:val="Heading3"/>
        <w:numPr>
          <w:ilvl w:val="0"/>
          <w:numId w:val="28"/>
        </w:numPr>
        <w:tabs>
          <w:tab w:val="left" w:pos="968"/>
        </w:tabs>
        <w:spacing w:before="299"/>
        <w:ind w:hanging="730"/>
      </w:pPr>
      <w:r>
        <w:rPr>
          <w:color w:val="434343"/>
        </w:rPr>
        <w:t>Call-Off</w:t>
      </w:r>
      <w:r>
        <w:rPr>
          <w:color w:val="434343"/>
          <w:spacing w:val="-3"/>
        </w:rPr>
        <w:t xml:space="preserve"> </w:t>
      </w:r>
      <w:r>
        <w:rPr>
          <w:color w:val="434343"/>
        </w:rPr>
        <w:t>Contract</w:t>
      </w:r>
      <w:r>
        <w:rPr>
          <w:color w:val="434343"/>
          <w:spacing w:val="-5"/>
        </w:rPr>
        <w:t xml:space="preserve"> </w:t>
      </w:r>
      <w:r>
        <w:rPr>
          <w:color w:val="434343"/>
        </w:rPr>
        <w:t>Start</w:t>
      </w:r>
      <w:r>
        <w:rPr>
          <w:color w:val="434343"/>
          <w:spacing w:val="-5"/>
        </w:rPr>
        <w:t xml:space="preserve"> </w:t>
      </w:r>
      <w:r>
        <w:rPr>
          <w:color w:val="434343"/>
        </w:rPr>
        <w:t>date</w:t>
      </w:r>
      <w:r>
        <w:rPr>
          <w:color w:val="434343"/>
          <w:spacing w:val="-7"/>
        </w:rPr>
        <w:t xml:space="preserve"> </w:t>
      </w:r>
      <w:r>
        <w:rPr>
          <w:color w:val="434343"/>
        </w:rPr>
        <w:t>and</w:t>
      </w:r>
      <w:r>
        <w:rPr>
          <w:color w:val="434343"/>
          <w:spacing w:val="-6"/>
        </w:rPr>
        <w:t xml:space="preserve"> </w:t>
      </w:r>
      <w:r>
        <w:rPr>
          <w:color w:val="434343"/>
          <w:spacing w:val="-2"/>
        </w:rPr>
        <w:t>length</w:t>
      </w:r>
    </w:p>
    <w:p w14:paraId="33727B82" w14:textId="77777777" w:rsidR="00493DB4" w:rsidRDefault="004014C1">
      <w:pPr>
        <w:pStyle w:val="ListParagraph"/>
        <w:numPr>
          <w:ilvl w:val="1"/>
          <w:numId w:val="28"/>
        </w:numPr>
        <w:tabs>
          <w:tab w:val="left" w:pos="970"/>
        </w:tabs>
        <w:spacing w:before="70"/>
        <w:ind w:hanging="732"/>
      </w:pPr>
      <w:r>
        <w:t>The</w:t>
      </w:r>
      <w:r>
        <w:rPr>
          <w:spacing w:val="-8"/>
        </w:rPr>
        <w:t xml:space="preserve"> </w:t>
      </w:r>
      <w:r>
        <w:t>Supplier</w:t>
      </w:r>
      <w:r>
        <w:rPr>
          <w:spacing w:val="-3"/>
        </w:rPr>
        <w:t xml:space="preserve"> </w:t>
      </w:r>
      <w:r>
        <w:t>must</w:t>
      </w:r>
      <w:r>
        <w:rPr>
          <w:spacing w:val="-4"/>
        </w:rPr>
        <w:t xml:space="preserve"> </w:t>
      </w:r>
      <w:r>
        <w:t>start</w:t>
      </w:r>
      <w:r>
        <w:rPr>
          <w:spacing w:val="-7"/>
        </w:rPr>
        <w:t xml:space="preserve"> </w:t>
      </w:r>
      <w:r>
        <w:t>providing</w:t>
      </w:r>
      <w:r>
        <w:rPr>
          <w:spacing w:val="-1"/>
        </w:rPr>
        <w:t xml:space="preserve"> </w:t>
      </w:r>
      <w:r>
        <w:t>the</w:t>
      </w:r>
      <w:r>
        <w:rPr>
          <w:spacing w:val="-6"/>
        </w:rPr>
        <w:t xml:space="preserve"> </w:t>
      </w:r>
      <w:r>
        <w:t>Services</w:t>
      </w:r>
      <w:r>
        <w:rPr>
          <w:spacing w:val="-4"/>
        </w:rPr>
        <w:t xml:space="preserve"> </w:t>
      </w:r>
      <w:r>
        <w:t>on</w:t>
      </w:r>
      <w:r>
        <w:rPr>
          <w:spacing w:val="-3"/>
        </w:rPr>
        <w:t xml:space="preserve"> </w:t>
      </w:r>
      <w:r>
        <w:t>the</w:t>
      </w:r>
      <w:r>
        <w:rPr>
          <w:spacing w:val="-6"/>
        </w:rPr>
        <w:t xml:space="preserve"> </w:t>
      </w:r>
      <w:r>
        <w:t>date</w:t>
      </w:r>
      <w:r>
        <w:rPr>
          <w:spacing w:val="-5"/>
        </w:rPr>
        <w:t xml:space="preserve"> </w:t>
      </w:r>
      <w:r>
        <w:t>specified</w:t>
      </w:r>
      <w:r>
        <w:rPr>
          <w:spacing w:val="-4"/>
        </w:rPr>
        <w:t xml:space="preserve"> </w:t>
      </w:r>
      <w:r>
        <w:t>in</w:t>
      </w:r>
      <w:r>
        <w:rPr>
          <w:spacing w:val="-5"/>
        </w:rPr>
        <w:t xml:space="preserve"> </w:t>
      </w:r>
      <w:r>
        <w:t>the</w:t>
      </w:r>
      <w:r>
        <w:rPr>
          <w:spacing w:val="-4"/>
        </w:rPr>
        <w:t xml:space="preserve"> </w:t>
      </w:r>
      <w:r>
        <w:t>Order</w:t>
      </w:r>
      <w:r>
        <w:rPr>
          <w:spacing w:val="-4"/>
        </w:rPr>
        <w:t xml:space="preserve"> </w:t>
      </w:r>
      <w:r>
        <w:rPr>
          <w:spacing w:val="-2"/>
        </w:rPr>
        <w:t>Form.</w:t>
      </w:r>
    </w:p>
    <w:p w14:paraId="49F8FB60" w14:textId="77777777" w:rsidR="00493DB4" w:rsidRDefault="00493DB4">
      <w:pPr>
        <w:pStyle w:val="BodyText"/>
        <w:spacing w:before="103"/>
      </w:pPr>
    </w:p>
    <w:p w14:paraId="6FD060D9" w14:textId="77777777" w:rsidR="00493DB4" w:rsidRDefault="004014C1">
      <w:pPr>
        <w:pStyle w:val="ListParagraph"/>
        <w:numPr>
          <w:ilvl w:val="1"/>
          <w:numId w:val="28"/>
        </w:numPr>
        <w:tabs>
          <w:tab w:val="left" w:pos="958"/>
        </w:tabs>
        <w:spacing w:before="1" w:line="288" w:lineRule="auto"/>
        <w:ind w:left="958" w:right="138" w:hanging="721"/>
      </w:pPr>
      <w:r>
        <w:t>This</w:t>
      </w:r>
      <w:r>
        <w:rPr>
          <w:spacing w:val="-1"/>
        </w:rPr>
        <w:t xml:space="preserve"> </w:t>
      </w:r>
      <w:r>
        <w:t>Call-Off Contract will</w:t>
      </w:r>
      <w:r>
        <w:rPr>
          <w:spacing w:val="-2"/>
        </w:rPr>
        <w:t xml:space="preserve"> </w:t>
      </w:r>
      <w:r>
        <w:t>expire</w:t>
      </w:r>
      <w:r>
        <w:rPr>
          <w:spacing w:val="-2"/>
        </w:rPr>
        <w:t xml:space="preserve"> </w:t>
      </w:r>
      <w:r>
        <w:t>on</w:t>
      </w:r>
      <w:r>
        <w:rPr>
          <w:spacing w:val="-2"/>
        </w:rPr>
        <w:t xml:space="preserve"> </w:t>
      </w:r>
      <w:r>
        <w:t>the</w:t>
      </w:r>
      <w:r>
        <w:rPr>
          <w:spacing w:val="-3"/>
        </w:rPr>
        <w:t xml:space="preserve"> </w:t>
      </w:r>
      <w:r>
        <w:t>Expiry</w:t>
      </w:r>
      <w:r>
        <w:rPr>
          <w:spacing w:val="-3"/>
        </w:rPr>
        <w:t xml:space="preserve"> </w:t>
      </w:r>
      <w:r>
        <w:t>Date</w:t>
      </w:r>
      <w:r>
        <w:rPr>
          <w:spacing w:val="-2"/>
        </w:rPr>
        <w:t xml:space="preserve"> </w:t>
      </w:r>
      <w:r>
        <w:t>in</w:t>
      </w:r>
      <w:r>
        <w:rPr>
          <w:spacing w:val="-3"/>
        </w:rPr>
        <w:t xml:space="preserve"> </w:t>
      </w:r>
      <w:r>
        <w:t>the</w:t>
      </w:r>
      <w:r>
        <w:rPr>
          <w:spacing w:val="-3"/>
        </w:rPr>
        <w:t xml:space="preserve"> </w:t>
      </w:r>
      <w:r>
        <w:t>Order</w:t>
      </w:r>
      <w:r>
        <w:rPr>
          <w:spacing w:val="-2"/>
        </w:rPr>
        <w:t xml:space="preserve"> </w:t>
      </w:r>
      <w:r>
        <w:t>Form.</w:t>
      </w:r>
      <w:r>
        <w:rPr>
          <w:spacing w:val="-3"/>
        </w:rPr>
        <w:t xml:space="preserve"> </w:t>
      </w:r>
      <w:r>
        <w:t>It will</w:t>
      </w:r>
      <w:r>
        <w:rPr>
          <w:spacing w:val="-2"/>
        </w:rPr>
        <w:t xml:space="preserve"> </w:t>
      </w:r>
      <w:r>
        <w:t>be</w:t>
      </w:r>
      <w:r>
        <w:rPr>
          <w:spacing w:val="-3"/>
        </w:rPr>
        <w:t xml:space="preserve"> </w:t>
      </w:r>
      <w:r>
        <w:t>for</w:t>
      </w:r>
      <w:r>
        <w:rPr>
          <w:spacing w:val="-2"/>
        </w:rPr>
        <w:t xml:space="preserve"> </w:t>
      </w:r>
      <w:r>
        <w:t>up</w:t>
      </w:r>
      <w:r>
        <w:rPr>
          <w:spacing w:val="-3"/>
        </w:rPr>
        <w:t xml:space="preserve"> </w:t>
      </w:r>
      <w:r>
        <w:t>to</w:t>
      </w:r>
      <w:r>
        <w:rPr>
          <w:spacing w:val="-2"/>
        </w:rPr>
        <w:t xml:space="preserve"> </w:t>
      </w:r>
      <w:r>
        <w:t>36 months</w:t>
      </w:r>
      <w:r>
        <w:rPr>
          <w:spacing w:val="-1"/>
        </w:rPr>
        <w:t xml:space="preserve"> </w:t>
      </w:r>
      <w:r>
        <w:t>from the Start date unless Ended earlier under clause 18 or extended by the Buyer under clause 1.3.</w:t>
      </w:r>
    </w:p>
    <w:p w14:paraId="28204FE8" w14:textId="77777777" w:rsidR="00493DB4" w:rsidRDefault="00493DB4">
      <w:pPr>
        <w:pStyle w:val="BodyText"/>
        <w:spacing w:before="57"/>
      </w:pPr>
    </w:p>
    <w:p w14:paraId="7AA6407C" w14:textId="77777777" w:rsidR="00493DB4" w:rsidRDefault="004014C1">
      <w:pPr>
        <w:pStyle w:val="ListParagraph"/>
        <w:numPr>
          <w:ilvl w:val="1"/>
          <w:numId w:val="28"/>
        </w:numPr>
        <w:tabs>
          <w:tab w:val="left" w:pos="958"/>
        </w:tabs>
        <w:spacing w:before="1" w:line="288" w:lineRule="auto"/>
        <w:ind w:left="958" w:right="638" w:hanging="721"/>
      </w:pPr>
      <w:r>
        <w:t>The Buyer can extend this Call-Off Contract, with written notice to the Supplier, by the period</w:t>
      </w:r>
      <w:r>
        <w:rPr>
          <w:spacing w:val="-2"/>
        </w:rPr>
        <w:t xml:space="preserve"> </w:t>
      </w:r>
      <w:r>
        <w:t>in</w:t>
      </w:r>
      <w:r>
        <w:rPr>
          <w:spacing w:val="-2"/>
        </w:rPr>
        <w:t xml:space="preserve"> </w:t>
      </w:r>
      <w:r>
        <w:t>the</w:t>
      </w:r>
      <w:r>
        <w:rPr>
          <w:spacing w:val="-7"/>
        </w:rPr>
        <w:t xml:space="preserve"> </w:t>
      </w:r>
      <w:r>
        <w:t>Order</w:t>
      </w:r>
      <w:r>
        <w:rPr>
          <w:spacing w:val="-1"/>
        </w:rPr>
        <w:t xml:space="preserve"> </w:t>
      </w:r>
      <w:r>
        <w:t>Form, provided</w:t>
      </w:r>
      <w:r>
        <w:rPr>
          <w:spacing w:val="-2"/>
        </w:rPr>
        <w:t xml:space="preserve"> </w:t>
      </w:r>
      <w:r>
        <w:t>that</w:t>
      </w:r>
      <w:r>
        <w:rPr>
          <w:spacing w:val="-3"/>
        </w:rPr>
        <w:t xml:space="preserve"> </w:t>
      </w:r>
      <w:r>
        <w:t>this</w:t>
      </w:r>
      <w:r>
        <w:rPr>
          <w:spacing w:val="-1"/>
        </w:rPr>
        <w:t xml:space="preserve"> </w:t>
      </w:r>
      <w:r>
        <w:t>is</w:t>
      </w:r>
      <w:r>
        <w:rPr>
          <w:spacing w:val="-4"/>
        </w:rPr>
        <w:t xml:space="preserve"> </w:t>
      </w:r>
      <w:r>
        <w:t>within</w:t>
      </w:r>
      <w:r>
        <w:rPr>
          <w:spacing w:val="-2"/>
        </w:rPr>
        <w:t xml:space="preserve"> </w:t>
      </w:r>
      <w:r>
        <w:t>the</w:t>
      </w:r>
      <w:r>
        <w:rPr>
          <w:spacing w:val="-4"/>
        </w:rPr>
        <w:t xml:space="preserve"> </w:t>
      </w:r>
      <w:r>
        <w:t>maximum</w:t>
      </w:r>
      <w:r>
        <w:rPr>
          <w:spacing w:val="-3"/>
        </w:rPr>
        <w:t xml:space="preserve"> </w:t>
      </w:r>
      <w:r>
        <w:t>permitted</w:t>
      </w:r>
      <w:r>
        <w:rPr>
          <w:spacing w:val="-2"/>
        </w:rPr>
        <w:t xml:space="preserve"> </w:t>
      </w:r>
      <w:r>
        <w:t>under</w:t>
      </w:r>
      <w:r>
        <w:rPr>
          <w:spacing w:val="-3"/>
        </w:rPr>
        <w:t xml:space="preserve"> </w:t>
      </w:r>
      <w:r>
        <w:t>the Framework Agreement of 1 period of up to 12 months.</w:t>
      </w:r>
    </w:p>
    <w:p w14:paraId="5704C0A5" w14:textId="77777777" w:rsidR="00493DB4" w:rsidRDefault="00493DB4">
      <w:pPr>
        <w:pStyle w:val="BodyText"/>
        <w:spacing w:before="57"/>
      </w:pPr>
    </w:p>
    <w:p w14:paraId="6C5F4D7C" w14:textId="77777777" w:rsidR="00493DB4" w:rsidRDefault="004014C1">
      <w:pPr>
        <w:pStyle w:val="ListParagraph"/>
        <w:numPr>
          <w:ilvl w:val="1"/>
          <w:numId w:val="28"/>
        </w:numPr>
        <w:tabs>
          <w:tab w:val="left" w:pos="958"/>
        </w:tabs>
        <w:spacing w:line="242" w:lineRule="auto"/>
        <w:ind w:left="958" w:right="627" w:hanging="721"/>
      </w:pPr>
      <w:r>
        <w:t>The</w:t>
      </w:r>
      <w:r>
        <w:rPr>
          <w:spacing w:val="-3"/>
        </w:rPr>
        <w:t xml:space="preserve"> </w:t>
      </w:r>
      <w:r>
        <w:t>Parties</w:t>
      </w:r>
      <w:r>
        <w:rPr>
          <w:spacing w:val="-3"/>
        </w:rPr>
        <w:t xml:space="preserve"> </w:t>
      </w:r>
      <w:r>
        <w:t>must</w:t>
      </w:r>
      <w:r>
        <w:rPr>
          <w:spacing w:val="-3"/>
        </w:rPr>
        <w:t xml:space="preserve"> </w:t>
      </w:r>
      <w:r>
        <w:t>comply</w:t>
      </w:r>
      <w:r>
        <w:rPr>
          <w:spacing w:val="-3"/>
        </w:rPr>
        <w:t xml:space="preserve"> </w:t>
      </w:r>
      <w:r>
        <w:t>with</w:t>
      </w:r>
      <w:r>
        <w:rPr>
          <w:spacing w:val="-2"/>
        </w:rPr>
        <w:t xml:space="preserve"> </w:t>
      </w:r>
      <w:r>
        <w:t>the</w:t>
      </w:r>
      <w:r>
        <w:rPr>
          <w:spacing w:val="-3"/>
        </w:rPr>
        <w:t xml:space="preserve"> </w:t>
      </w:r>
      <w:r>
        <w:t>requirements</w:t>
      </w:r>
      <w:r>
        <w:rPr>
          <w:spacing w:val="-3"/>
        </w:rPr>
        <w:t xml:space="preserve"> </w:t>
      </w:r>
      <w:r>
        <w:t>under</w:t>
      </w:r>
      <w:r>
        <w:rPr>
          <w:spacing w:val="-1"/>
        </w:rPr>
        <w:t xml:space="preserve"> </w:t>
      </w:r>
      <w:r>
        <w:t>clauses</w:t>
      </w:r>
      <w:r>
        <w:rPr>
          <w:spacing w:val="-3"/>
        </w:rPr>
        <w:t xml:space="preserve"> </w:t>
      </w:r>
      <w:r>
        <w:t>21.3</w:t>
      </w:r>
      <w:r>
        <w:rPr>
          <w:spacing w:val="-3"/>
        </w:rPr>
        <w:t xml:space="preserve"> </w:t>
      </w:r>
      <w:r>
        <w:t>to</w:t>
      </w:r>
      <w:r>
        <w:rPr>
          <w:spacing w:val="-3"/>
        </w:rPr>
        <w:t xml:space="preserve"> </w:t>
      </w:r>
      <w:r>
        <w:t>21.8</w:t>
      </w:r>
      <w:r>
        <w:rPr>
          <w:spacing w:val="-2"/>
        </w:rPr>
        <w:t xml:space="preserve"> </w:t>
      </w:r>
      <w:r>
        <w:t>if the</w:t>
      </w:r>
      <w:r>
        <w:rPr>
          <w:spacing w:val="-2"/>
        </w:rPr>
        <w:t xml:space="preserve"> </w:t>
      </w:r>
      <w:r>
        <w:t>Buyer reserves the right in the Order Form to set the Term at more than 24 months.</w:t>
      </w:r>
    </w:p>
    <w:p w14:paraId="1F2C7C32" w14:textId="77777777" w:rsidR="00493DB4" w:rsidRDefault="00493DB4">
      <w:pPr>
        <w:pStyle w:val="BodyText"/>
      </w:pPr>
    </w:p>
    <w:p w14:paraId="08A53E3E" w14:textId="77777777" w:rsidR="00493DB4" w:rsidRDefault="00493DB4">
      <w:pPr>
        <w:pStyle w:val="BodyText"/>
      </w:pPr>
    </w:p>
    <w:p w14:paraId="46518D37" w14:textId="77777777" w:rsidR="00493DB4" w:rsidRDefault="00493DB4">
      <w:pPr>
        <w:pStyle w:val="BodyText"/>
        <w:spacing w:before="215"/>
      </w:pPr>
    </w:p>
    <w:p w14:paraId="41A355C4" w14:textId="77777777" w:rsidR="00493DB4" w:rsidRDefault="004014C1">
      <w:pPr>
        <w:pStyle w:val="Heading3"/>
        <w:numPr>
          <w:ilvl w:val="0"/>
          <w:numId w:val="28"/>
        </w:numPr>
        <w:tabs>
          <w:tab w:val="left" w:pos="973"/>
        </w:tabs>
        <w:spacing w:before="1"/>
        <w:ind w:left="973" w:hanging="735"/>
      </w:pPr>
      <w:r>
        <w:rPr>
          <w:color w:val="434343"/>
        </w:rPr>
        <w:t>Incorporation</w:t>
      </w:r>
      <w:r>
        <w:rPr>
          <w:color w:val="434343"/>
          <w:spacing w:val="-8"/>
        </w:rPr>
        <w:t xml:space="preserve"> </w:t>
      </w:r>
      <w:r>
        <w:rPr>
          <w:color w:val="434343"/>
        </w:rPr>
        <w:t>of</w:t>
      </w:r>
      <w:r>
        <w:rPr>
          <w:color w:val="434343"/>
          <w:spacing w:val="-7"/>
        </w:rPr>
        <w:t xml:space="preserve"> </w:t>
      </w:r>
      <w:r>
        <w:rPr>
          <w:color w:val="434343"/>
          <w:spacing w:val="-4"/>
        </w:rPr>
        <w:t>terms</w:t>
      </w:r>
    </w:p>
    <w:p w14:paraId="321E116D" w14:textId="77777777" w:rsidR="00493DB4" w:rsidRDefault="004014C1">
      <w:pPr>
        <w:pStyle w:val="ListParagraph"/>
        <w:numPr>
          <w:ilvl w:val="1"/>
          <w:numId w:val="28"/>
        </w:numPr>
        <w:tabs>
          <w:tab w:val="left" w:pos="958"/>
        </w:tabs>
        <w:spacing w:before="70"/>
        <w:ind w:left="958" w:right="512" w:hanging="721"/>
      </w:pPr>
      <w:r>
        <w:t>The following Framework Agreement clauses (including clauses and defined terms referenced</w:t>
      </w:r>
      <w:r>
        <w:rPr>
          <w:spacing w:val="-1"/>
        </w:rPr>
        <w:t xml:space="preserve"> </w:t>
      </w:r>
      <w:r>
        <w:t>by</w:t>
      </w:r>
      <w:r>
        <w:rPr>
          <w:spacing w:val="-3"/>
        </w:rPr>
        <w:t xml:space="preserve"> </w:t>
      </w:r>
      <w:r>
        <w:t>them) as</w:t>
      </w:r>
      <w:r>
        <w:rPr>
          <w:spacing w:val="-5"/>
        </w:rPr>
        <w:t xml:space="preserve"> </w:t>
      </w:r>
      <w:r>
        <w:t>modified</w:t>
      </w:r>
      <w:r>
        <w:rPr>
          <w:spacing w:val="-1"/>
        </w:rPr>
        <w:t xml:space="preserve"> </w:t>
      </w:r>
      <w:r>
        <w:t>under clause</w:t>
      </w:r>
      <w:r>
        <w:rPr>
          <w:spacing w:val="-3"/>
        </w:rPr>
        <w:t xml:space="preserve"> </w:t>
      </w:r>
      <w:r>
        <w:t>2.2</w:t>
      </w:r>
      <w:r>
        <w:rPr>
          <w:spacing w:val="-1"/>
        </w:rPr>
        <w:t xml:space="preserve"> </w:t>
      </w:r>
      <w:r>
        <w:t>are</w:t>
      </w:r>
      <w:r>
        <w:rPr>
          <w:spacing w:val="-3"/>
        </w:rPr>
        <w:t xml:space="preserve"> </w:t>
      </w:r>
      <w:r>
        <w:t>incorporated</w:t>
      </w:r>
      <w:r>
        <w:rPr>
          <w:spacing w:val="-3"/>
        </w:rPr>
        <w:t xml:space="preserve"> </w:t>
      </w:r>
      <w:r>
        <w:t>as</w:t>
      </w:r>
      <w:r>
        <w:rPr>
          <w:spacing w:val="-1"/>
        </w:rPr>
        <w:t xml:space="preserve"> </w:t>
      </w:r>
      <w:r>
        <w:t>separate</w:t>
      </w:r>
      <w:r>
        <w:rPr>
          <w:spacing w:val="-3"/>
        </w:rPr>
        <w:t xml:space="preserve"> </w:t>
      </w:r>
      <w:r>
        <w:t>Call-Off Contract obligations and apply between the Supplier and the Buyer:</w:t>
      </w:r>
    </w:p>
    <w:p w14:paraId="468F588A" w14:textId="77777777" w:rsidR="00493DB4" w:rsidRDefault="004014C1">
      <w:pPr>
        <w:pStyle w:val="ListParagraph"/>
        <w:numPr>
          <w:ilvl w:val="0"/>
          <w:numId w:val="27"/>
        </w:numPr>
        <w:tabs>
          <w:tab w:val="left" w:pos="1011"/>
        </w:tabs>
        <w:spacing w:before="247"/>
        <w:ind w:hanging="398"/>
      </w:pPr>
      <w:r>
        <w:t>2.3</w:t>
      </w:r>
      <w:r>
        <w:rPr>
          <w:spacing w:val="-5"/>
        </w:rPr>
        <w:t xml:space="preserve"> </w:t>
      </w:r>
      <w:r>
        <w:t>(Warranties</w:t>
      </w:r>
      <w:r>
        <w:rPr>
          <w:spacing w:val="-4"/>
        </w:rPr>
        <w:t xml:space="preserve"> </w:t>
      </w:r>
      <w:r>
        <w:t>and</w:t>
      </w:r>
      <w:r>
        <w:rPr>
          <w:spacing w:val="-5"/>
        </w:rPr>
        <w:t xml:space="preserve"> </w:t>
      </w:r>
      <w:r>
        <w:rPr>
          <w:spacing w:val="-2"/>
        </w:rPr>
        <w:t>representations)</w:t>
      </w:r>
    </w:p>
    <w:p w14:paraId="04448D17" w14:textId="77777777" w:rsidR="00493DB4" w:rsidRDefault="004014C1">
      <w:pPr>
        <w:pStyle w:val="ListParagraph"/>
        <w:numPr>
          <w:ilvl w:val="0"/>
          <w:numId w:val="27"/>
        </w:numPr>
        <w:tabs>
          <w:tab w:val="left" w:pos="1011"/>
        </w:tabs>
        <w:spacing w:before="27"/>
        <w:ind w:hanging="398"/>
      </w:pPr>
      <w:r>
        <w:t>4.1</w:t>
      </w:r>
      <w:r>
        <w:rPr>
          <w:spacing w:val="-2"/>
        </w:rPr>
        <w:t xml:space="preserve"> </w:t>
      </w:r>
      <w:r>
        <w:t>to</w:t>
      </w:r>
      <w:r>
        <w:rPr>
          <w:spacing w:val="-2"/>
        </w:rPr>
        <w:t xml:space="preserve"> </w:t>
      </w:r>
      <w:r>
        <w:t>4.6</w:t>
      </w:r>
      <w:r>
        <w:rPr>
          <w:spacing w:val="-2"/>
        </w:rPr>
        <w:t xml:space="preserve"> (Liability)</w:t>
      </w:r>
    </w:p>
    <w:p w14:paraId="54E54E7F" w14:textId="77777777" w:rsidR="00493DB4" w:rsidRDefault="004014C1">
      <w:pPr>
        <w:pStyle w:val="ListParagraph"/>
        <w:numPr>
          <w:ilvl w:val="0"/>
          <w:numId w:val="27"/>
        </w:numPr>
        <w:tabs>
          <w:tab w:val="left" w:pos="1011"/>
        </w:tabs>
        <w:spacing w:before="33"/>
        <w:ind w:hanging="398"/>
      </w:pPr>
      <w:r>
        <w:t>4.10</w:t>
      </w:r>
      <w:r>
        <w:rPr>
          <w:spacing w:val="-3"/>
        </w:rPr>
        <w:t xml:space="preserve"> </w:t>
      </w:r>
      <w:r>
        <w:t>to</w:t>
      </w:r>
      <w:r>
        <w:rPr>
          <w:spacing w:val="-2"/>
        </w:rPr>
        <w:t xml:space="preserve"> </w:t>
      </w:r>
      <w:r>
        <w:t>4.11</w:t>
      </w:r>
      <w:r>
        <w:rPr>
          <w:spacing w:val="-2"/>
        </w:rPr>
        <w:t xml:space="preserve"> (IR35)</w:t>
      </w:r>
    </w:p>
    <w:p w14:paraId="7C013F3E" w14:textId="77777777" w:rsidR="00493DB4" w:rsidRDefault="004014C1">
      <w:pPr>
        <w:pStyle w:val="ListParagraph"/>
        <w:numPr>
          <w:ilvl w:val="0"/>
          <w:numId w:val="27"/>
        </w:numPr>
        <w:tabs>
          <w:tab w:val="left" w:pos="1011"/>
        </w:tabs>
        <w:spacing w:before="30"/>
        <w:ind w:hanging="398"/>
      </w:pPr>
      <w:r>
        <w:t>10</w:t>
      </w:r>
      <w:r>
        <w:rPr>
          <w:spacing w:val="-4"/>
        </w:rPr>
        <w:t xml:space="preserve"> </w:t>
      </w:r>
      <w:r>
        <w:t>(Force</w:t>
      </w:r>
      <w:r>
        <w:rPr>
          <w:spacing w:val="-4"/>
        </w:rPr>
        <w:t xml:space="preserve"> </w:t>
      </w:r>
      <w:r>
        <w:rPr>
          <w:spacing w:val="-2"/>
        </w:rPr>
        <w:t>majeure)</w:t>
      </w:r>
    </w:p>
    <w:p w14:paraId="56E416F2" w14:textId="77777777" w:rsidR="00493DB4" w:rsidRDefault="004014C1">
      <w:pPr>
        <w:pStyle w:val="ListParagraph"/>
        <w:numPr>
          <w:ilvl w:val="0"/>
          <w:numId w:val="27"/>
        </w:numPr>
        <w:tabs>
          <w:tab w:val="left" w:pos="1011"/>
        </w:tabs>
        <w:spacing w:before="31"/>
        <w:ind w:hanging="398"/>
      </w:pPr>
      <w:r>
        <w:t>5.3</w:t>
      </w:r>
      <w:r>
        <w:rPr>
          <w:spacing w:val="-7"/>
        </w:rPr>
        <w:t xml:space="preserve"> </w:t>
      </w:r>
      <w:r>
        <w:t>(Continuing</w:t>
      </w:r>
      <w:r>
        <w:rPr>
          <w:spacing w:val="-5"/>
        </w:rPr>
        <w:t xml:space="preserve"> </w:t>
      </w:r>
      <w:r>
        <w:rPr>
          <w:spacing w:val="-2"/>
        </w:rPr>
        <w:t>rights)</w:t>
      </w:r>
    </w:p>
    <w:p w14:paraId="075131A3" w14:textId="77777777" w:rsidR="00493DB4" w:rsidRDefault="004014C1">
      <w:pPr>
        <w:pStyle w:val="ListParagraph"/>
        <w:numPr>
          <w:ilvl w:val="0"/>
          <w:numId w:val="27"/>
        </w:numPr>
        <w:tabs>
          <w:tab w:val="left" w:pos="1011"/>
        </w:tabs>
        <w:spacing w:before="32"/>
        <w:ind w:hanging="398"/>
      </w:pPr>
      <w:r>
        <w:t>5.4</w:t>
      </w:r>
      <w:r>
        <w:rPr>
          <w:spacing w:val="-4"/>
        </w:rPr>
        <w:t xml:space="preserve"> </w:t>
      </w:r>
      <w:r>
        <w:t>to</w:t>
      </w:r>
      <w:r>
        <w:rPr>
          <w:spacing w:val="-2"/>
        </w:rPr>
        <w:t xml:space="preserve"> </w:t>
      </w:r>
      <w:r>
        <w:t>5.6</w:t>
      </w:r>
      <w:r>
        <w:rPr>
          <w:spacing w:val="-5"/>
        </w:rPr>
        <w:t xml:space="preserve"> </w:t>
      </w:r>
      <w:r>
        <w:t>(Change</w:t>
      </w:r>
      <w:r>
        <w:rPr>
          <w:spacing w:val="-2"/>
        </w:rPr>
        <w:t xml:space="preserve"> </w:t>
      </w:r>
      <w:r>
        <w:t xml:space="preserve">of </w:t>
      </w:r>
      <w:r>
        <w:rPr>
          <w:spacing w:val="-2"/>
        </w:rPr>
        <w:t>control)</w:t>
      </w:r>
    </w:p>
    <w:p w14:paraId="50E9E705" w14:textId="77777777" w:rsidR="00493DB4" w:rsidRDefault="004014C1">
      <w:pPr>
        <w:pStyle w:val="ListParagraph"/>
        <w:numPr>
          <w:ilvl w:val="0"/>
          <w:numId w:val="27"/>
        </w:numPr>
        <w:tabs>
          <w:tab w:val="left" w:pos="1011"/>
        </w:tabs>
        <w:spacing w:before="28"/>
        <w:ind w:hanging="398"/>
      </w:pPr>
      <w:r>
        <w:t>5.7</w:t>
      </w:r>
      <w:r>
        <w:rPr>
          <w:spacing w:val="-1"/>
        </w:rPr>
        <w:t xml:space="preserve"> </w:t>
      </w:r>
      <w:r>
        <w:rPr>
          <w:spacing w:val="-2"/>
        </w:rPr>
        <w:t>(Fraud)</w:t>
      </w:r>
    </w:p>
    <w:p w14:paraId="38509C7C" w14:textId="77777777" w:rsidR="00493DB4" w:rsidRDefault="004014C1">
      <w:pPr>
        <w:pStyle w:val="ListParagraph"/>
        <w:numPr>
          <w:ilvl w:val="0"/>
          <w:numId w:val="27"/>
        </w:numPr>
        <w:tabs>
          <w:tab w:val="left" w:pos="1011"/>
        </w:tabs>
        <w:spacing w:before="33"/>
        <w:ind w:hanging="398"/>
      </w:pPr>
      <w:r>
        <w:t>5.8</w:t>
      </w:r>
      <w:r>
        <w:rPr>
          <w:spacing w:val="-4"/>
        </w:rPr>
        <w:t xml:space="preserve"> </w:t>
      </w:r>
      <w:r>
        <w:t>(Notice</w:t>
      </w:r>
      <w:r>
        <w:rPr>
          <w:spacing w:val="-4"/>
        </w:rPr>
        <w:t xml:space="preserve"> </w:t>
      </w:r>
      <w:r>
        <w:t>of</w:t>
      </w:r>
      <w:r>
        <w:rPr>
          <w:spacing w:val="-3"/>
        </w:rPr>
        <w:t xml:space="preserve"> </w:t>
      </w:r>
      <w:r>
        <w:rPr>
          <w:spacing w:val="-2"/>
        </w:rPr>
        <w:t>fraud)</w:t>
      </w:r>
    </w:p>
    <w:p w14:paraId="07900995" w14:textId="77777777" w:rsidR="00493DB4" w:rsidRDefault="004014C1">
      <w:pPr>
        <w:pStyle w:val="ListParagraph"/>
        <w:numPr>
          <w:ilvl w:val="0"/>
          <w:numId w:val="27"/>
        </w:numPr>
        <w:tabs>
          <w:tab w:val="left" w:pos="1011"/>
        </w:tabs>
        <w:spacing w:before="28"/>
        <w:ind w:hanging="398"/>
      </w:pPr>
      <w:r>
        <w:t>7</w:t>
      </w:r>
      <w:r>
        <w:rPr>
          <w:spacing w:val="-4"/>
        </w:rPr>
        <w:t xml:space="preserve"> </w:t>
      </w:r>
      <w:r>
        <w:t>(Transparency</w:t>
      </w:r>
      <w:r>
        <w:rPr>
          <w:spacing w:val="-6"/>
        </w:rPr>
        <w:t xml:space="preserve"> </w:t>
      </w:r>
      <w:r>
        <w:t>and</w:t>
      </w:r>
      <w:r>
        <w:rPr>
          <w:spacing w:val="-5"/>
        </w:rPr>
        <w:t xml:space="preserve"> </w:t>
      </w:r>
      <w:r>
        <w:rPr>
          <w:spacing w:val="-2"/>
        </w:rPr>
        <w:t>Audit)</w:t>
      </w:r>
    </w:p>
    <w:p w14:paraId="3BCC4603" w14:textId="77777777" w:rsidR="00493DB4" w:rsidRDefault="004014C1">
      <w:pPr>
        <w:pStyle w:val="ListParagraph"/>
        <w:numPr>
          <w:ilvl w:val="0"/>
          <w:numId w:val="27"/>
        </w:numPr>
        <w:tabs>
          <w:tab w:val="left" w:pos="1011"/>
        </w:tabs>
        <w:spacing w:before="30"/>
        <w:ind w:hanging="398"/>
      </w:pPr>
      <w:r>
        <w:t>8.3</w:t>
      </w:r>
      <w:r>
        <w:rPr>
          <w:spacing w:val="-4"/>
        </w:rPr>
        <w:t xml:space="preserve"> </w:t>
      </w:r>
      <w:r>
        <w:t>(Order</w:t>
      </w:r>
      <w:r>
        <w:rPr>
          <w:spacing w:val="-3"/>
        </w:rPr>
        <w:t xml:space="preserve"> </w:t>
      </w:r>
      <w:r>
        <w:t xml:space="preserve">of </w:t>
      </w:r>
      <w:r>
        <w:rPr>
          <w:spacing w:val="-2"/>
        </w:rPr>
        <w:t>precedence)</w:t>
      </w:r>
    </w:p>
    <w:p w14:paraId="26A6B35D" w14:textId="77777777" w:rsidR="00493DB4" w:rsidRDefault="004014C1">
      <w:pPr>
        <w:pStyle w:val="ListParagraph"/>
        <w:numPr>
          <w:ilvl w:val="0"/>
          <w:numId w:val="27"/>
        </w:numPr>
        <w:tabs>
          <w:tab w:val="left" w:pos="1011"/>
        </w:tabs>
        <w:spacing w:before="33"/>
        <w:ind w:hanging="398"/>
      </w:pPr>
      <w:r>
        <w:t xml:space="preserve">11 </w:t>
      </w:r>
      <w:r>
        <w:rPr>
          <w:spacing w:val="-2"/>
        </w:rPr>
        <w:t>(Relationship)</w:t>
      </w:r>
    </w:p>
    <w:p w14:paraId="643BBB31" w14:textId="77777777" w:rsidR="00493DB4" w:rsidRDefault="004014C1">
      <w:pPr>
        <w:pStyle w:val="ListParagraph"/>
        <w:numPr>
          <w:ilvl w:val="0"/>
          <w:numId w:val="27"/>
        </w:numPr>
        <w:tabs>
          <w:tab w:val="left" w:pos="1011"/>
        </w:tabs>
        <w:spacing w:before="27"/>
        <w:ind w:hanging="398"/>
      </w:pPr>
      <w:r>
        <w:t>14</w:t>
      </w:r>
      <w:r>
        <w:rPr>
          <w:spacing w:val="-3"/>
        </w:rPr>
        <w:t xml:space="preserve"> </w:t>
      </w:r>
      <w:r>
        <w:t>(Entire</w:t>
      </w:r>
      <w:r>
        <w:rPr>
          <w:spacing w:val="-3"/>
        </w:rPr>
        <w:t xml:space="preserve"> </w:t>
      </w:r>
      <w:r>
        <w:rPr>
          <w:spacing w:val="-2"/>
        </w:rPr>
        <w:t>agreement)</w:t>
      </w:r>
    </w:p>
    <w:p w14:paraId="628940C8" w14:textId="77777777" w:rsidR="00493DB4" w:rsidRDefault="004014C1">
      <w:pPr>
        <w:pStyle w:val="ListParagraph"/>
        <w:numPr>
          <w:ilvl w:val="0"/>
          <w:numId w:val="27"/>
        </w:numPr>
        <w:tabs>
          <w:tab w:val="left" w:pos="1011"/>
        </w:tabs>
        <w:spacing w:before="31"/>
        <w:ind w:hanging="398"/>
      </w:pPr>
      <w:r>
        <w:t>15</w:t>
      </w:r>
      <w:r>
        <w:rPr>
          <w:spacing w:val="-2"/>
        </w:rPr>
        <w:t xml:space="preserve"> </w:t>
      </w:r>
      <w:r>
        <w:t>(Law</w:t>
      </w:r>
      <w:r>
        <w:rPr>
          <w:spacing w:val="-4"/>
        </w:rPr>
        <w:t xml:space="preserve"> </w:t>
      </w:r>
      <w:r>
        <w:t>and</w:t>
      </w:r>
      <w:r>
        <w:rPr>
          <w:spacing w:val="-3"/>
        </w:rPr>
        <w:t xml:space="preserve"> </w:t>
      </w:r>
      <w:r>
        <w:rPr>
          <w:spacing w:val="-2"/>
        </w:rPr>
        <w:t>jurisdiction)</w:t>
      </w:r>
    </w:p>
    <w:p w14:paraId="46872DC5" w14:textId="77777777" w:rsidR="00493DB4" w:rsidRDefault="004014C1">
      <w:pPr>
        <w:pStyle w:val="ListParagraph"/>
        <w:numPr>
          <w:ilvl w:val="0"/>
          <w:numId w:val="27"/>
        </w:numPr>
        <w:tabs>
          <w:tab w:val="left" w:pos="1011"/>
        </w:tabs>
        <w:spacing w:before="30"/>
        <w:ind w:hanging="398"/>
      </w:pPr>
      <w:r>
        <w:t>16</w:t>
      </w:r>
      <w:r>
        <w:rPr>
          <w:spacing w:val="-7"/>
        </w:rPr>
        <w:t xml:space="preserve"> </w:t>
      </w:r>
      <w:r>
        <w:t>(Legislative</w:t>
      </w:r>
      <w:r>
        <w:rPr>
          <w:spacing w:val="-6"/>
        </w:rPr>
        <w:t xml:space="preserve"> </w:t>
      </w:r>
      <w:r>
        <w:rPr>
          <w:spacing w:val="-2"/>
        </w:rPr>
        <w:t>change)</w:t>
      </w:r>
    </w:p>
    <w:p w14:paraId="4AF3B4BC" w14:textId="77777777" w:rsidR="00493DB4" w:rsidRDefault="004014C1">
      <w:pPr>
        <w:pStyle w:val="ListParagraph"/>
        <w:numPr>
          <w:ilvl w:val="0"/>
          <w:numId w:val="27"/>
        </w:numPr>
        <w:tabs>
          <w:tab w:val="left" w:pos="1011"/>
        </w:tabs>
        <w:spacing w:before="32"/>
        <w:ind w:hanging="398"/>
      </w:pPr>
      <w:r>
        <w:t>17</w:t>
      </w:r>
      <w:r>
        <w:rPr>
          <w:spacing w:val="-3"/>
        </w:rPr>
        <w:t xml:space="preserve"> </w:t>
      </w:r>
      <w:r>
        <w:t>(Bribery</w:t>
      </w:r>
      <w:r>
        <w:rPr>
          <w:spacing w:val="-4"/>
        </w:rPr>
        <w:t xml:space="preserve"> </w:t>
      </w:r>
      <w:r>
        <w:t>and</w:t>
      </w:r>
      <w:r>
        <w:rPr>
          <w:spacing w:val="-4"/>
        </w:rPr>
        <w:t xml:space="preserve"> </w:t>
      </w:r>
      <w:r>
        <w:rPr>
          <w:spacing w:val="-2"/>
        </w:rPr>
        <w:t>corruption)</w:t>
      </w:r>
    </w:p>
    <w:p w14:paraId="026965CB" w14:textId="77777777" w:rsidR="00493DB4" w:rsidRDefault="004014C1">
      <w:pPr>
        <w:pStyle w:val="ListParagraph"/>
        <w:numPr>
          <w:ilvl w:val="0"/>
          <w:numId w:val="27"/>
        </w:numPr>
        <w:tabs>
          <w:tab w:val="left" w:pos="1011"/>
        </w:tabs>
        <w:spacing w:before="26"/>
        <w:ind w:hanging="398"/>
      </w:pPr>
      <w:r>
        <w:t>18</w:t>
      </w:r>
      <w:r>
        <w:rPr>
          <w:spacing w:val="-6"/>
        </w:rPr>
        <w:t xml:space="preserve"> </w:t>
      </w:r>
      <w:r>
        <w:t>(Freedom</w:t>
      </w:r>
      <w:r>
        <w:rPr>
          <w:spacing w:val="-6"/>
        </w:rPr>
        <w:t xml:space="preserve"> </w:t>
      </w:r>
      <w:r>
        <w:t>of</w:t>
      </w:r>
      <w:r>
        <w:rPr>
          <w:spacing w:val="-3"/>
        </w:rPr>
        <w:t xml:space="preserve"> </w:t>
      </w:r>
      <w:r>
        <w:t>Information</w:t>
      </w:r>
      <w:r>
        <w:rPr>
          <w:spacing w:val="-5"/>
        </w:rPr>
        <w:t xml:space="preserve"> </w:t>
      </w:r>
      <w:r>
        <w:rPr>
          <w:spacing w:val="-4"/>
        </w:rPr>
        <w:t>Act)</w:t>
      </w:r>
    </w:p>
    <w:p w14:paraId="2072D9E4" w14:textId="77777777" w:rsidR="00493DB4" w:rsidRDefault="004014C1">
      <w:pPr>
        <w:pStyle w:val="ListParagraph"/>
        <w:numPr>
          <w:ilvl w:val="0"/>
          <w:numId w:val="27"/>
        </w:numPr>
        <w:tabs>
          <w:tab w:val="left" w:pos="1011"/>
        </w:tabs>
        <w:spacing w:before="30"/>
        <w:ind w:hanging="398"/>
      </w:pPr>
      <w:r>
        <w:t>19</w:t>
      </w:r>
      <w:r>
        <w:rPr>
          <w:spacing w:val="-4"/>
        </w:rPr>
        <w:t xml:space="preserve"> </w:t>
      </w:r>
      <w:r>
        <w:t>(Promoting</w:t>
      </w:r>
      <w:r>
        <w:rPr>
          <w:spacing w:val="-3"/>
        </w:rPr>
        <w:t xml:space="preserve"> </w:t>
      </w:r>
      <w:r>
        <w:t>tax</w:t>
      </w:r>
      <w:r>
        <w:rPr>
          <w:spacing w:val="-5"/>
        </w:rPr>
        <w:t xml:space="preserve"> </w:t>
      </w:r>
      <w:r>
        <w:rPr>
          <w:spacing w:val="-2"/>
        </w:rPr>
        <w:t>compliance)</w:t>
      </w:r>
    </w:p>
    <w:p w14:paraId="711DBBB2" w14:textId="77777777" w:rsidR="00493DB4" w:rsidRDefault="004014C1">
      <w:pPr>
        <w:pStyle w:val="ListParagraph"/>
        <w:numPr>
          <w:ilvl w:val="0"/>
          <w:numId w:val="27"/>
        </w:numPr>
        <w:tabs>
          <w:tab w:val="left" w:pos="1011"/>
        </w:tabs>
        <w:spacing w:before="30"/>
        <w:ind w:hanging="398"/>
      </w:pPr>
      <w:r>
        <w:t>20</w:t>
      </w:r>
      <w:r>
        <w:rPr>
          <w:spacing w:val="-4"/>
        </w:rPr>
        <w:t xml:space="preserve"> </w:t>
      </w:r>
      <w:r>
        <w:t>(Official</w:t>
      </w:r>
      <w:r>
        <w:rPr>
          <w:spacing w:val="-5"/>
        </w:rPr>
        <w:t xml:space="preserve"> </w:t>
      </w:r>
      <w:r>
        <w:t>Secrets</w:t>
      </w:r>
      <w:r>
        <w:rPr>
          <w:spacing w:val="-3"/>
        </w:rPr>
        <w:t xml:space="preserve"> </w:t>
      </w:r>
      <w:r>
        <w:rPr>
          <w:spacing w:val="-4"/>
        </w:rPr>
        <w:t>Act)</w:t>
      </w:r>
    </w:p>
    <w:p w14:paraId="1CB69187" w14:textId="77777777" w:rsidR="00493DB4" w:rsidRDefault="004014C1">
      <w:pPr>
        <w:pStyle w:val="ListParagraph"/>
        <w:numPr>
          <w:ilvl w:val="0"/>
          <w:numId w:val="27"/>
        </w:numPr>
        <w:tabs>
          <w:tab w:val="left" w:pos="1011"/>
        </w:tabs>
        <w:spacing w:before="31"/>
        <w:ind w:hanging="398"/>
      </w:pPr>
      <w:r>
        <w:t>21</w:t>
      </w:r>
      <w:r>
        <w:rPr>
          <w:spacing w:val="-3"/>
        </w:rPr>
        <w:t xml:space="preserve"> </w:t>
      </w:r>
      <w:r>
        <w:t>(Transfer</w:t>
      </w:r>
      <w:r>
        <w:rPr>
          <w:spacing w:val="-1"/>
        </w:rPr>
        <w:t xml:space="preserve"> </w:t>
      </w:r>
      <w:r>
        <w:t>and</w:t>
      </w:r>
      <w:r>
        <w:rPr>
          <w:spacing w:val="-4"/>
        </w:rPr>
        <w:t xml:space="preserve"> </w:t>
      </w:r>
      <w:r>
        <w:rPr>
          <w:spacing w:val="-2"/>
        </w:rPr>
        <w:t>subcontracting)</w:t>
      </w:r>
    </w:p>
    <w:p w14:paraId="22F9B73F" w14:textId="77777777" w:rsidR="00493DB4" w:rsidRDefault="004014C1">
      <w:pPr>
        <w:pStyle w:val="ListParagraph"/>
        <w:numPr>
          <w:ilvl w:val="0"/>
          <w:numId w:val="27"/>
        </w:numPr>
        <w:tabs>
          <w:tab w:val="left" w:pos="1011"/>
        </w:tabs>
        <w:spacing w:before="28" w:line="252" w:lineRule="exact"/>
        <w:ind w:hanging="398"/>
      </w:pPr>
      <w:r>
        <w:t>23</w:t>
      </w:r>
      <w:r>
        <w:rPr>
          <w:spacing w:val="-6"/>
        </w:rPr>
        <w:t xml:space="preserve"> </w:t>
      </w:r>
      <w:r>
        <w:t>(Complaints</w:t>
      </w:r>
      <w:r>
        <w:rPr>
          <w:spacing w:val="-6"/>
        </w:rPr>
        <w:t xml:space="preserve"> </w:t>
      </w:r>
      <w:r>
        <w:t>handling</w:t>
      </w:r>
      <w:r>
        <w:rPr>
          <w:spacing w:val="-6"/>
        </w:rPr>
        <w:t xml:space="preserve"> </w:t>
      </w:r>
      <w:r>
        <w:t>and</w:t>
      </w:r>
      <w:r>
        <w:rPr>
          <w:spacing w:val="-5"/>
        </w:rPr>
        <w:t xml:space="preserve"> </w:t>
      </w:r>
      <w:r>
        <w:rPr>
          <w:spacing w:val="-2"/>
        </w:rPr>
        <w:t>resolution)</w:t>
      </w:r>
    </w:p>
    <w:p w14:paraId="60F79F23" w14:textId="77777777" w:rsidR="00493DB4" w:rsidRDefault="004014C1">
      <w:pPr>
        <w:pStyle w:val="ListParagraph"/>
        <w:numPr>
          <w:ilvl w:val="0"/>
          <w:numId w:val="27"/>
        </w:numPr>
        <w:tabs>
          <w:tab w:val="left" w:pos="1011"/>
        </w:tabs>
        <w:spacing w:line="252" w:lineRule="exact"/>
        <w:ind w:hanging="398"/>
      </w:pPr>
      <w:r>
        <w:t>24</w:t>
      </w:r>
      <w:r>
        <w:rPr>
          <w:spacing w:val="-7"/>
        </w:rPr>
        <w:t xml:space="preserve"> </w:t>
      </w:r>
      <w:r>
        <w:t>(Conflicts</w:t>
      </w:r>
      <w:r>
        <w:rPr>
          <w:spacing w:val="-5"/>
        </w:rPr>
        <w:t xml:space="preserve"> </w:t>
      </w:r>
      <w:r>
        <w:t>of</w:t>
      </w:r>
      <w:r>
        <w:rPr>
          <w:spacing w:val="-3"/>
        </w:rPr>
        <w:t xml:space="preserve"> </w:t>
      </w:r>
      <w:r>
        <w:t>interest</w:t>
      </w:r>
      <w:r>
        <w:rPr>
          <w:spacing w:val="-6"/>
        </w:rPr>
        <w:t xml:space="preserve"> </w:t>
      </w:r>
      <w:r>
        <w:t>and</w:t>
      </w:r>
      <w:r>
        <w:rPr>
          <w:spacing w:val="-5"/>
        </w:rPr>
        <w:t xml:space="preserve"> </w:t>
      </w:r>
      <w:r>
        <w:t>ethical</w:t>
      </w:r>
      <w:r>
        <w:rPr>
          <w:spacing w:val="-5"/>
        </w:rPr>
        <w:t xml:space="preserve"> </w:t>
      </w:r>
      <w:r>
        <w:rPr>
          <w:spacing w:val="-2"/>
        </w:rPr>
        <w:t>walls)</w:t>
      </w:r>
    </w:p>
    <w:p w14:paraId="16A0E4D9" w14:textId="77777777" w:rsidR="00493DB4" w:rsidRDefault="004014C1">
      <w:pPr>
        <w:pStyle w:val="ListParagraph"/>
        <w:numPr>
          <w:ilvl w:val="0"/>
          <w:numId w:val="27"/>
        </w:numPr>
        <w:tabs>
          <w:tab w:val="left" w:pos="1011"/>
        </w:tabs>
        <w:spacing w:before="1" w:line="252" w:lineRule="exact"/>
        <w:ind w:hanging="398"/>
      </w:pPr>
      <w:r>
        <w:t>25</w:t>
      </w:r>
      <w:r>
        <w:rPr>
          <w:spacing w:val="-5"/>
        </w:rPr>
        <w:t xml:space="preserve"> </w:t>
      </w:r>
      <w:r>
        <w:t>(Publicity</w:t>
      </w:r>
      <w:r>
        <w:rPr>
          <w:spacing w:val="-5"/>
        </w:rPr>
        <w:t xml:space="preserve"> </w:t>
      </w:r>
      <w:r>
        <w:t>and</w:t>
      </w:r>
      <w:r>
        <w:rPr>
          <w:spacing w:val="-4"/>
        </w:rPr>
        <w:t xml:space="preserve"> </w:t>
      </w:r>
      <w:r>
        <w:rPr>
          <w:spacing w:val="-2"/>
        </w:rPr>
        <w:t>branding)</w:t>
      </w:r>
    </w:p>
    <w:p w14:paraId="35781839" w14:textId="77777777" w:rsidR="00493DB4" w:rsidRDefault="004014C1">
      <w:pPr>
        <w:pStyle w:val="ListParagraph"/>
        <w:numPr>
          <w:ilvl w:val="0"/>
          <w:numId w:val="27"/>
        </w:numPr>
        <w:tabs>
          <w:tab w:val="left" w:pos="1011"/>
        </w:tabs>
        <w:spacing w:line="252" w:lineRule="exact"/>
        <w:ind w:hanging="398"/>
      </w:pPr>
      <w:r>
        <w:t>26</w:t>
      </w:r>
      <w:r>
        <w:rPr>
          <w:spacing w:val="-4"/>
        </w:rPr>
        <w:t xml:space="preserve"> </w:t>
      </w:r>
      <w:r>
        <w:t>(Equality</w:t>
      </w:r>
      <w:r>
        <w:rPr>
          <w:spacing w:val="-6"/>
        </w:rPr>
        <w:t xml:space="preserve"> </w:t>
      </w:r>
      <w:r>
        <w:t>and</w:t>
      </w:r>
      <w:r>
        <w:rPr>
          <w:spacing w:val="-3"/>
        </w:rPr>
        <w:t xml:space="preserve"> </w:t>
      </w:r>
      <w:r>
        <w:rPr>
          <w:spacing w:val="-2"/>
        </w:rPr>
        <w:t>diversity)</w:t>
      </w:r>
    </w:p>
    <w:p w14:paraId="5B460FCF" w14:textId="77777777" w:rsidR="00493DB4" w:rsidRDefault="004014C1">
      <w:pPr>
        <w:pStyle w:val="ListParagraph"/>
        <w:numPr>
          <w:ilvl w:val="0"/>
          <w:numId w:val="27"/>
        </w:numPr>
        <w:tabs>
          <w:tab w:val="left" w:pos="1011"/>
        </w:tabs>
        <w:spacing w:before="2"/>
        <w:ind w:hanging="398"/>
      </w:pPr>
      <w:r>
        <w:t>28</w:t>
      </w:r>
      <w:r>
        <w:rPr>
          <w:spacing w:val="-3"/>
        </w:rPr>
        <w:t xml:space="preserve"> </w:t>
      </w:r>
      <w:r>
        <w:t>(Data</w:t>
      </w:r>
      <w:r>
        <w:rPr>
          <w:spacing w:val="-3"/>
        </w:rPr>
        <w:t xml:space="preserve"> </w:t>
      </w:r>
      <w:r>
        <w:rPr>
          <w:spacing w:val="-2"/>
        </w:rPr>
        <w:t>protection)</w:t>
      </w:r>
    </w:p>
    <w:p w14:paraId="29D94E85" w14:textId="77777777" w:rsidR="00493DB4" w:rsidRDefault="004014C1">
      <w:pPr>
        <w:pStyle w:val="ListParagraph"/>
        <w:numPr>
          <w:ilvl w:val="0"/>
          <w:numId w:val="27"/>
        </w:numPr>
        <w:tabs>
          <w:tab w:val="left" w:pos="1011"/>
        </w:tabs>
        <w:spacing w:before="28"/>
        <w:ind w:hanging="398"/>
      </w:pPr>
      <w:r>
        <w:t xml:space="preserve">31 </w:t>
      </w:r>
      <w:r>
        <w:rPr>
          <w:spacing w:val="-2"/>
        </w:rPr>
        <w:t>(Severability)</w:t>
      </w:r>
    </w:p>
    <w:p w14:paraId="10A60163" w14:textId="77777777" w:rsidR="00493DB4" w:rsidRDefault="004014C1">
      <w:pPr>
        <w:pStyle w:val="ListParagraph"/>
        <w:numPr>
          <w:ilvl w:val="0"/>
          <w:numId w:val="27"/>
        </w:numPr>
        <w:tabs>
          <w:tab w:val="left" w:pos="1011"/>
        </w:tabs>
        <w:spacing w:before="30"/>
        <w:ind w:hanging="398"/>
      </w:pPr>
      <w:r>
        <w:t>32</w:t>
      </w:r>
      <w:r>
        <w:rPr>
          <w:spacing w:val="-4"/>
        </w:rPr>
        <w:t xml:space="preserve"> </w:t>
      </w:r>
      <w:r>
        <w:t>and</w:t>
      </w:r>
      <w:r>
        <w:rPr>
          <w:spacing w:val="-4"/>
        </w:rPr>
        <w:t xml:space="preserve"> </w:t>
      </w:r>
      <w:r>
        <w:t>33</w:t>
      </w:r>
      <w:r>
        <w:rPr>
          <w:spacing w:val="-6"/>
        </w:rPr>
        <w:t xml:space="preserve"> </w:t>
      </w:r>
      <w:r>
        <w:t>(Managing</w:t>
      </w:r>
      <w:r>
        <w:rPr>
          <w:spacing w:val="-2"/>
        </w:rPr>
        <w:t xml:space="preserve"> </w:t>
      </w:r>
      <w:r>
        <w:t>disputes</w:t>
      </w:r>
      <w:r>
        <w:rPr>
          <w:spacing w:val="-4"/>
        </w:rPr>
        <w:t xml:space="preserve"> </w:t>
      </w:r>
      <w:r>
        <w:t>and</w:t>
      </w:r>
      <w:r>
        <w:rPr>
          <w:spacing w:val="-5"/>
        </w:rPr>
        <w:t xml:space="preserve"> </w:t>
      </w:r>
      <w:r>
        <w:rPr>
          <w:spacing w:val="-2"/>
        </w:rPr>
        <w:t>Mediation)</w:t>
      </w:r>
    </w:p>
    <w:p w14:paraId="4B8FE7DD" w14:textId="77777777" w:rsidR="00493DB4" w:rsidRDefault="00493DB4">
      <w:pPr>
        <w:sectPr w:rsidR="00493DB4">
          <w:pgSz w:w="11930" w:h="16840"/>
          <w:pgMar w:top="1020" w:right="1040" w:bottom="1240" w:left="880" w:header="0" w:footer="1056" w:gutter="0"/>
          <w:cols w:space="720"/>
        </w:sectPr>
      </w:pPr>
    </w:p>
    <w:p w14:paraId="6ABEEC43" w14:textId="77777777" w:rsidR="00493DB4" w:rsidRDefault="004014C1">
      <w:pPr>
        <w:pStyle w:val="ListParagraph"/>
        <w:numPr>
          <w:ilvl w:val="0"/>
          <w:numId w:val="27"/>
        </w:numPr>
        <w:tabs>
          <w:tab w:val="left" w:pos="1011"/>
        </w:tabs>
        <w:spacing w:before="70"/>
        <w:ind w:hanging="398"/>
      </w:pPr>
      <w:r>
        <w:lastRenderedPageBreak/>
        <w:t xml:space="preserve">34 </w:t>
      </w:r>
      <w:r>
        <w:rPr>
          <w:spacing w:val="-2"/>
        </w:rPr>
        <w:t>(Confidentiality)</w:t>
      </w:r>
    </w:p>
    <w:p w14:paraId="397AC485" w14:textId="77777777" w:rsidR="00493DB4" w:rsidRDefault="004014C1">
      <w:pPr>
        <w:pStyle w:val="ListParagraph"/>
        <w:numPr>
          <w:ilvl w:val="0"/>
          <w:numId w:val="27"/>
        </w:numPr>
        <w:tabs>
          <w:tab w:val="left" w:pos="1011"/>
        </w:tabs>
        <w:spacing w:before="30"/>
        <w:ind w:hanging="398"/>
      </w:pPr>
      <w:r>
        <w:t>35</w:t>
      </w:r>
      <w:r>
        <w:rPr>
          <w:spacing w:val="-6"/>
        </w:rPr>
        <w:t xml:space="preserve"> </w:t>
      </w:r>
      <w:r>
        <w:t>(Waiver</w:t>
      </w:r>
      <w:r>
        <w:rPr>
          <w:spacing w:val="-5"/>
        </w:rPr>
        <w:t xml:space="preserve"> </w:t>
      </w:r>
      <w:r>
        <w:t>and</w:t>
      </w:r>
      <w:r>
        <w:rPr>
          <w:spacing w:val="-8"/>
        </w:rPr>
        <w:t xml:space="preserve"> </w:t>
      </w:r>
      <w:r>
        <w:t>cumulative</w:t>
      </w:r>
      <w:r>
        <w:rPr>
          <w:spacing w:val="-5"/>
        </w:rPr>
        <w:t xml:space="preserve"> </w:t>
      </w:r>
      <w:r>
        <w:rPr>
          <w:spacing w:val="-2"/>
        </w:rPr>
        <w:t>remedies)</w:t>
      </w:r>
    </w:p>
    <w:p w14:paraId="35D1F7A9" w14:textId="77777777" w:rsidR="00493DB4" w:rsidRDefault="004014C1">
      <w:pPr>
        <w:pStyle w:val="ListParagraph"/>
        <w:numPr>
          <w:ilvl w:val="0"/>
          <w:numId w:val="27"/>
        </w:numPr>
        <w:tabs>
          <w:tab w:val="left" w:pos="1011"/>
        </w:tabs>
        <w:spacing w:before="33"/>
        <w:ind w:hanging="398"/>
      </w:pPr>
      <w:r>
        <w:t>36</w:t>
      </w:r>
      <w:r>
        <w:rPr>
          <w:spacing w:val="-6"/>
        </w:rPr>
        <w:t xml:space="preserve"> </w:t>
      </w:r>
      <w:r>
        <w:t>(Corporate</w:t>
      </w:r>
      <w:r>
        <w:rPr>
          <w:spacing w:val="-7"/>
        </w:rPr>
        <w:t xml:space="preserve"> </w:t>
      </w:r>
      <w:r>
        <w:t>Social</w:t>
      </w:r>
      <w:r>
        <w:rPr>
          <w:spacing w:val="-6"/>
        </w:rPr>
        <w:t xml:space="preserve"> </w:t>
      </w:r>
      <w:r>
        <w:rPr>
          <w:spacing w:val="-2"/>
        </w:rPr>
        <w:t>Responsibility)</w:t>
      </w:r>
    </w:p>
    <w:p w14:paraId="5316E3F6" w14:textId="77777777" w:rsidR="00493DB4" w:rsidRDefault="004014C1">
      <w:pPr>
        <w:pStyle w:val="ListParagraph"/>
        <w:numPr>
          <w:ilvl w:val="0"/>
          <w:numId w:val="27"/>
        </w:numPr>
        <w:tabs>
          <w:tab w:val="left" w:pos="1011"/>
        </w:tabs>
        <w:spacing w:before="28"/>
        <w:ind w:hanging="398"/>
      </w:pPr>
      <w:r>
        <w:t>paragraphs</w:t>
      </w:r>
      <w:r>
        <w:rPr>
          <w:spacing w:val="-6"/>
        </w:rPr>
        <w:t xml:space="preserve"> </w:t>
      </w:r>
      <w:r>
        <w:t>1</w:t>
      </w:r>
      <w:r>
        <w:rPr>
          <w:spacing w:val="-6"/>
        </w:rPr>
        <w:t xml:space="preserve"> </w:t>
      </w:r>
      <w:r>
        <w:t>to</w:t>
      </w:r>
      <w:r>
        <w:rPr>
          <w:spacing w:val="-4"/>
        </w:rPr>
        <w:t xml:space="preserve"> </w:t>
      </w:r>
      <w:r>
        <w:t>10</w:t>
      </w:r>
      <w:r>
        <w:rPr>
          <w:spacing w:val="-6"/>
        </w:rPr>
        <w:t xml:space="preserve"> </w:t>
      </w:r>
      <w:r>
        <w:t>of</w:t>
      </w:r>
      <w:r>
        <w:rPr>
          <w:spacing w:val="-5"/>
        </w:rPr>
        <w:t xml:space="preserve"> </w:t>
      </w:r>
      <w:r>
        <w:t>the</w:t>
      </w:r>
      <w:r>
        <w:rPr>
          <w:spacing w:val="-4"/>
        </w:rPr>
        <w:t xml:space="preserve"> </w:t>
      </w:r>
      <w:r>
        <w:t>Framework</w:t>
      </w:r>
      <w:r>
        <w:rPr>
          <w:spacing w:val="-3"/>
        </w:rPr>
        <w:t xml:space="preserve"> </w:t>
      </w:r>
      <w:r>
        <w:t>Agreement</w:t>
      </w:r>
      <w:r>
        <w:rPr>
          <w:spacing w:val="-5"/>
        </w:rPr>
        <w:t xml:space="preserve"> </w:t>
      </w:r>
      <w:r>
        <w:t>Schedule</w:t>
      </w:r>
      <w:r>
        <w:rPr>
          <w:spacing w:val="-4"/>
        </w:rPr>
        <w:t xml:space="preserve"> </w:t>
      </w:r>
      <w:r>
        <w:rPr>
          <w:spacing w:val="-10"/>
        </w:rPr>
        <w:t>3</w:t>
      </w:r>
    </w:p>
    <w:p w14:paraId="30343ED7" w14:textId="77777777" w:rsidR="00493DB4" w:rsidRDefault="00493DB4">
      <w:pPr>
        <w:pStyle w:val="BodyText"/>
        <w:spacing w:before="106"/>
      </w:pPr>
    </w:p>
    <w:p w14:paraId="5F5B9C37" w14:textId="77777777" w:rsidR="00493DB4" w:rsidRDefault="004014C1">
      <w:pPr>
        <w:pStyle w:val="ListParagraph"/>
        <w:numPr>
          <w:ilvl w:val="1"/>
          <w:numId w:val="28"/>
        </w:numPr>
        <w:tabs>
          <w:tab w:val="left" w:pos="965"/>
        </w:tabs>
        <w:ind w:left="965" w:hanging="727"/>
      </w:pPr>
      <w:r>
        <w:t>The</w:t>
      </w:r>
      <w:r>
        <w:rPr>
          <w:spacing w:val="-10"/>
        </w:rPr>
        <w:t xml:space="preserve"> </w:t>
      </w:r>
      <w:r>
        <w:t>Framework</w:t>
      </w:r>
      <w:r>
        <w:rPr>
          <w:spacing w:val="-4"/>
        </w:rPr>
        <w:t xml:space="preserve"> </w:t>
      </w:r>
      <w:r>
        <w:t>Agreement</w:t>
      </w:r>
      <w:r>
        <w:rPr>
          <w:spacing w:val="-3"/>
        </w:rPr>
        <w:t xml:space="preserve"> </w:t>
      </w:r>
      <w:r>
        <w:t>provisions</w:t>
      </w:r>
      <w:r>
        <w:rPr>
          <w:spacing w:val="-4"/>
        </w:rPr>
        <w:t xml:space="preserve"> </w:t>
      </w:r>
      <w:r>
        <w:t>in</w:t>
      </w:r>
      <w:r>
        <w:rPr>
          <w:spacing w:val="-6"/>
        </w:rPr>
        <w:t xml:space="preserve"> </w:t>
      </w:r>
      <w:r>
        <w:t>clause</w:t>
      </w:r>
      <w:r>
        <w:rPr>
          <w:spacing w:val="-7"/>
        </w:rPr>
        <w:t xml:space="preserve"> </w:t>
      </w:r>
      <w:r>
        <w:t>2.1</w:t>
      </w:r>
      <w:r>
        <w:rPr>
          <w:spacing w:val="-4"/>
        </w:rPr>
        <w:t xml:space="preserve"> </w:t>
      </w:r>
      <w:r>
        <w:t>will</w:t>
      </w:r>
      <w:r>
        <w:rPr>
          <w:spacing w:val="-5"/>
        </w:rPr>
        <w:t xml:space="preserve"> </w:t>
      </w:r>
      <w:r>
        <w:t>be</w:t>
      </w:r>
      <w:r>
        <w:rPr>
          <w:spacing w:val="-5"/>
        </w:rPr>
        <w:t xml:space="preserve"> </w:t>
      </w:r>
      <w:r>
        <w:t>modified</w:t>
      </w:r>
      <w:r>
        <w:rPr>
          <w:spacing w:val="-6"/>
        </w:rPr>
        <w:t xml:space="preserve"> </w:t>
      </w:r>
      <w:r>
        <w:t>as</w:t>
      </w:r>
      <w:r>
        <w:rPr>
          <w:spacing w:val="-8"/>
        </w:rPr>
        <w:t xml:space="preserve"> </w:t>
      </w:r>
      <w:r>
        <w:rPr>
          <w:spacing w:val="-2"/>
        </w:rPr>
        <w:t>follows:</w:t>
      </w:r>
    </w:p>
    <w:p w14:paraId="5884C937" w14:textId="77777777" w:rsidR="00493DB4" w:rsidRDefault="00493DB4">
      <w:pPr>
        <w:pStyle w:val="BodyText"/>
        <w:spacing w:before="106"/>
      </w:pPr>
    </w:p>
    <w:p w14:paraId="792817A5" w14:textId="77777777" w:rsidR="00493DB4" w:rsidRDefault="004014C1">
      <w:pPr>
        <w:pStyle w:val="ListParagraph"/>
        <w:numPr>
          <w:ilvl w:val="2"/>
          <w:numId w:val="28"/>
        </w:numPr>
        <w:tabs>
          <w:tab w:val="left" w:pos="1693"/>
        </w:tabs>
        <w:ind w:left="1693" w:right="869" w:hanging="720"/>
      </w:pPr>
      <w:r>
        <w:t>a</w:t>
      </w:r>
      <w:r>
        <w:rPr>
          <w:spacing w:val="-2"/>
        </w:rPr>
        <w:t xml:space="preserve"> </w:t>
      </w:r>
      <w:r>
        <w:t>reference</w:t>
      </w:r>
      <w:r>
        <w:rPr>
          <w:spacing w:val="-4"/>
        </w:rPr>
        <w:t xml:space="preserve"> </w:t>
      </w:r>
      <w:r>
        <w:t>to</w:t>
      </w:r>
      <w:r>
        <w:rPr>
          <w:spacing w:val="-4"/>
        </w:rPr>
        <w:t xml:space="preserve"> </w:t>
      </w:r>
      <w:r>
        <w:t>the</w:t>
      </w:r>
      <w:r>
        <w:rPr>
          <w:spacing w:val="-4"/>
        </w:rPr>
        <w:t xml:space="preserve"> </w:t>
      </w:r>
      <w:r>
        <w:t>‘Framework Agreement’</w:t>
      </w:r>
      <w:r>
        <w:rPr>
          <w:spacing w:val="-2"/>
        </w:rPr>
        <w:t xml:space="preserve"> </w:t>
      </w:r>
      <w:r>
        <w:t>will</w:t>
      </w:r>
      <w:r>
        <w:rPr>
          <w:spacing w:val="-2"/>
        </w:rPr>
        <w:t xml:space="preserve"> </w:t>
      </w:r>
      <w:r>
        <w:t>be</w:t>
      </w:r>
      <w:r>
        <w:rPr>
          <w:spacing w:val="-2"/>
        </w:rPr>
        <w:t xml:space="preserve"> </w:t>
      </w:r>
      <w:r>
        <w:t>a</w:t>
      </w:r>
      <w:r>
        <w:rPr>
          <w:spacing w:val="-4"/>
        </w:rPr>
        <w:t xml:space="preserve"> </w:t>
      </w:r>
      <w:r>
        <w:t>reference</w:t>
      </w:r>
      <w:r>
        <w:rPr>
          <w:spacing w:val="-4"/>
        </w:rPr>
        <w:t xml:space="preserve"> </w:t>
      </w:r>
      <w:r>
        <w:t>to</w:t>
      </w:r>
      <w:r>
        <w:rPr>
          <w:spacing w:val="-4"/>
        </w:rPr>
        <w:t xml:space="preserve"> </w:t>
      </w:r>
      <w:r>
        <w:t>the</w:t>
      </w:r>
      <w:r>
        <w:rPr>
          <w:spacing w:val="-2"/>
        </w:rPr>
        <w:t xml:space="preserve"> </w:t>
      </w:r>
      <w:r>
        <w:t xml:space="preserve">‘Call-Off </w:t>
      </w:r>
      <w:r>
        <w:rPr>
          <w:spacing w:val="-2"/>
        </w:rPr>
        <w:t>Contract’</w:t>
      </w:r>
    </w:p>
    <w:p w14:paraId="12201EE3" w14:textId="77777777" w:rsidR="00493DB4" w:rsidRDefault="004014C1">
      <w:pPr>
        <w:pStyle w:val="ListParagraph"/>
        <w:numPr>
          <w:ilvl w:val="2"/>
          <w:numId w:val="28"/>
        </w:numPr>
        <w:tabs>
          <w:tab w:val="left" w:pos="1693"/>
        </w:tabs>
        <w:spacing w:before="42"/>
        <w:ind w:left="1693" w:hanging="720"/>
      </w:pPr>
      <w:r>
        <w:t>a</w:t>
      </w:r>
      <w:r>
        <w:rPr>
          <w:spacing w:val="-6"/>
        </w:rPr>
        <w:t xml:space="preserve"> </w:t>
      </w:r>
      <w:r>
        <w:t>reference</w:t>
      </w:r>
      <w:r>
        <w:rPr>
          <w:spacing w:val="-5"/>
        </w:rPr>
        <w:t xml:space="preserve"> </w:t>
      </w:r>
      <w:r>
        <w:t>to</w:t>
      </w:r>
      <w:r>
        <w:rPr>
          <w:spacing w:val="-5"/>
        </w:rPr>
        <w:t xml:space="preserve"> </w:t>
      </w:r>
      <w:r>
        <w:t>‘CCS’</w:t>
      </w:r>
      <w:r>
        <w:rPr>
          <w:spacing w:val="-3"/>
        </w:rPr>
        <w:t xml:space="preserve"> </w:t>
      </w:r>
      <w:r>
        <w:t>or</w:t>
      </w:r>
      <w:r>
        <w:rPr>
          <w:spacing w:val="-4"/>
        </w:rPr>
        <w:t xml:space="preserve"> </w:t>
      </w:r>
      <w:r>
        <w:t>to</w:t>
      </w:r>
      <w:r>
        <w:rPr>
          <w:spacing w:val="-3"/>
        </w:rPr>
        <w:t xml:space="preserve"> </w:t>
      </w:r>
      <w:r>
        <w:t>‘CCS</w:t>
      </w:r>
      <w:r>
        <w:rPr>
          <w:spacing w:val="-3"/>
        </w:rPr>
        <w:t xml:space="preserve"> </w:t>
      </w:r>
      <w:r>
        <w:t>and/or</w:t>
      </w:r>
      <w:r>
        <w:rPr>
          <w:spacing w:val="-4"/>
        </w:rPr>
        <w:t xml:space="preserve"> </w:t>
      </w:r>
      <w:r>
        <w:t>the</w:t>
      </w:r>
      <w:r>
        <w:rPr>
          <w:spacing w:val="-5"/>
        </w:rPr>
        <w:t xml:space="preserve"> </w:t>
      </w:r>
      <w:r>
        <w:t>Buyer’</w:t>
      </w:r>
      <w:r>
        <w:rPr>
          <w:spacing w:val="-1"/>
        </w:rPr>
        <w:t xml:space="preserve"> </w:t>
      </w:r>
      <w:r>
        <w:t>will</w:t>
      </w:r>
      <w:r>
        <w:rPr>
          <w:spacing w:val="-3"/>
        </w:rPr>
        <w:t xml:space="preserve"> </w:t>
      </w:r>
      <w:r>
        <w:t>be</w:t>
      </w:r>
      <w:r>
        <w:rPr>
          <w:spacing w:val="-3"/>
        </w:rPr>
        <w:t xml:space="preserve"> </w:t>
      </w:r>
      <w:r>
        <w:t>a</w:t>
      </w:r>
      <w:r>
        <w:rPr>
          <w:spacing w:val="-3"/>
        </w:rPr>
        <w:t xml:space="preserve"> </w:t>
      </w:r>
      <w:r>
        <w:t>reference</w:t>
      </w:r>
      <w:r>
        <w:rPr>
          <w:spacing w:val="-5"/>
        </w:rPr>
        <w:t xml:space="preserve"> </w:t>
      </w:r>
      <w:r>
        <w:t>to</w:t>
      </w:r>
      <w:r>
        <w:rPr>
          <w:spacing w:val="-3"/>
        </w:rPr>
        <w:t xml:space="preserve"> </w:t>
      </w:r>
      <w:r>
        <w:t>‘the</w:t>
      </w:r>
      <w:r>
        <w:rPr>
          <w:spacing w:val="-3"/>
        </w:rPr>
        <w:t xml:space="preserve"> </w:t>
      </w:r>
      <w:r>
        <w:rPr>
          <w:spacing w:val="-2"/>
        </w:rPr>
        <w:t>Buyer’</w:t>
      </w:r>
    </w:p>
    <w:p w14:paraId="754DAD5F" w14:textId="77777777" w:rsidR="00493DB4" w:rsidRDefault="004014C1">
      <w:pPr>
        <w:pStyle w:val="ListParagraph"/>
        <w:numPr>
          <w:ilvl w:val="2"/>
          <w:numId w:val="28"/>
        </w:numPr>
        <w:tabs>
          <w:tab w:val="left" w:pos="1693"/>
        </w:tabs>
        <w:spacing w:before="54" w:line="290" w:lineRule="auto"/>
        <w:ind w:left="1693" w:right="934" w:hanging="720"/>
      </w:pPr>
      <w:r>
        <w:t>a</w:t>
      </w:r>
      <w:r>
        <w:rPr>
          <w:spacing w:val="-2"/>
        </w:rPr>
        <w:t xml:space="preserve"> </w:t>
      </w:r>
      <w:r>
        <w:t>reference</w:t>
      </w:r>
      <w:r>
        <w:rPr>
          <w:spacing w:val="-4"/>
        </w:rPr>
        <w:t xml:space="preserve"> </w:t>
      </w:r>
      <w:r>
        <w:t>to</w:t>
      </w:r>
      <w:r>
        <w:rPr>
          <w:spacing w:val="-4"/>
        </w:rPr>
        <w:t xml:space="preserve"> </w:t>
      </w:r>
      <w:r>
        <w:t>the</w:t>
      </w:r>
      <w:r>
        <w:rPr>
          <w:spacing w:val="-4"/>
        </w:rPr>
        <w:t xml:space="preserve"> </w:t>
      </w:r>
      <w:r>
        <w:t>‘Parties’</w:t>
      </w:r>
      <w:r>
        <w:rPr>
          <w:spacing w:val="-2"/>
        </w:rPr>
        <w:t xml:space="preserve"> </w:t>
      </w:r>
      <w:r>
        <w:t>and</w:t>
      </w:r>
      <w:r>
        <w:rPr>
          <w:spacing w:val="-2"/>
        </w:rPr>
        <w:t xml:space="preserve"> </w:t>
      </w:r>
      <w:r>
        <w:t>a</w:t>
      </w:r>
      <w:r>
        <w:rPr>
          <w:spacing w:val="-1"/>
        </w:rPr>
        <w:t xml:space="preserve"> </w:t>
      </w:r>
      <w:r>
        <w:t>‘Party’</w:t>
      </w:r>
      <w:r>
        <w:rPr>
          <w:spacing w:val="-2"/>
        </w:rPr>
        <w:t xml:space="preserve"> </w:t>
      </w:r>
      <w:r>
        <w:t>will</w:t>
      </w:r>
      <w:r>
        <w:rPr>
          <w:spacing w:val="-2"/>
        </w:rPr>
        <w:t xml:space="preserve"> </w:t>
      </w:r>
      <w:r>
        <w:t>be</w:t>
      </w:r>
      <w:r>
        <w:rPr>
          <w:spacing w:val="-2"/>
        </w:rPr>
        <w:t xml:space="preserve"> </w:t>
      </w:r>
      <w:r>
        <w:t>a</w:t>
      </w:r>
      <w:r>
        <w:rPr>
          <w:spacing w:val="-2"/>
        </w:rPr>
        <w:t xml:space="preserve"> </w:t>
      </w:r>
      <w:r>
        <w:t>reference</w:t>
      </w:r>
      <w:r>
        <w:rPr>
          <w:spacing w:val="-4"/>
        </w:rPr>
        <w:t xml:space="preserve"> </w:t>
      </w:r>
      <w:r>
        <w:t>to</w:t>
      </w:r>
      <w:r>
        <w:rPr>
          <w:spacing w:val="-4"/>
        </w:rPr>
        <w:t xml:space="preserve"> </w:t>
      </w:r>
      <w:r>
        <w:t>the</w:t>
      </w:r>
      <w:r>
        <w:rPr>
          <w:spacing w:val="-4"/>
        </w:rPr>
        <w:t xml:space="preserve"> </w:t>
      </w:r>
      <w:r>
        <w:t>Buyer</w:t>
      </w:r>
      <w:r>
        <w:rPr>
          <w:spacing w:val="-1"/>
        </w:rPr>
        <w:t xml:space="preserve"> </w:t>
      </w:r>
      <w:r>
        <w:t>and Supplier as Parties under this Call-Off Contract</w:t>
      </w:r>
    </w:p>
    <w:p w14:paraId="40011D95" w14:textId="77777777" w:rsidR="00493DB4" w:rsidRDefault="00493DB4">
      <w:pPr>
        <w:pStyle w:val="BodyText"/>
        <w:spacing w:before="51"/>
      </w:pPr>
    </w:p>
    <w:p w14:paraId="05D8B194" w14:textId="77777777" w:rsidR="00493DB4" w:rsidRDefault="004014C1">
      <w:pPr>
        <w:pStyle w:val="ListParagraph"/>
        <w:numPr>
          <w:ilvl w:val="1"/>
          <w:numId w:val="28"/>
        </w:numPr>
        <w:tabs>
          <w:tab w:val="left" w:pos="1693"/>
        </w:tabs>
        <w:spacing w:line="290" w:lineRule="auto"/>
        <w:ind w:left="1693" w:right="150" w:hanging="720"/>
      </w:pPr>
      <w:r>
        <w:t>The</w:t>
      </w:r>
      <w:r>
        <w:rPr>
          <w:spacing w:val="-4"/>
        </w:rPr>
        <w:t xml:space="preserve"> </w:t>
      </w:r>
      <w:r>
        <w:t>Parties</w:t>
      </w:r>
      <w:r>
        <w:rPr>
          <w:spacing w:val="-4"/>
        </w:rPr>
        <w:t xml:space="preserve"> </w:t>
      </w:r>
      <w:r>
        <w:t>acknowledge</w:t>
      </w:r>
      <w:r>
        <w:rPr>
          <w:spacing w:val="-2"/>
        </w:rPr>
        <w:t xml:space="preserve"> </w:t>
      </w:r>
      <w:r>
        <w:t>that</w:t>
      </w:r>
      <w:r>
        <w:rPr>
          <w:spacing w:val="-3"/>
        </w:rPr>
        <w:t xml:space="preserve"> </w:t>
      </w:r>
      <w:r>
        <w:t>they</w:t>
      </w:r>
      <w:r>
        <w:rPr>
          <w:spacing w:val="-4"/>
        </w:rPr>
        <w:t xml:space="preserve"> </w:t>
      </w:r>
      <w:r>
        <w:t>are</w:t>
      </w:r>
      <w:r>
        <w:rPr>
          <w:spacing w:val="-4"/>
        </w:rPr>
        <w:t xml:space="preserve"> </w:t>
      </w:r>
      <w:r>
        <w:t>required</w:t>
      </w:r>
      <w:r>
        <w:rPr>
          <w:spacing w:val="-4"/>
        </w:rPr>
        <w:t xml:space="preserve"> </w:t>
      </w:r>
      <w:r>
        <w:t>to</w:t>
      </w:r>
      <w:r>
        <w:rPr>
          <w:spacing w:val="-2"/>
        </w:rPr>
        <w:t xml:space="preserve"> </w:t>
      </w:r>
      <w:r>
        <w:t>complete</w:t>
      </w:r>
      <w:r>
        <w:rPr>
          <w:spacing w:val="-4"/>
        </w:rPr>
        <w:t xml:space="preserve"> </w:t>
      </w:r>
      <w:r>
        <w:t>the</w:t>
      </w:r>
      <w:r>
        <w:rPr>
          <w:spacing w:val="-2"/>
        </w:rPr>
        <w:t xml:space="preserve"> </w:t>
      </w:r>
      <w:r>
        <w:t>applicable</w:t>
      </w:r>
      <w:r>
        <w:rPr>
          <w:spacing w:val="-2"/>
        </w:rPr>
        <w:t xml:space="preserve"> </w:t>
      </w:r>
      <w:r>
        <w:t>Annexes contained in Schedule 7 (Processing Data) of the Framework Agreement for the purposes of this Call-Off Contract. The applicable Annexes being reproduced at Schedule 7 of this Call-Off Contract.</w:t>
      </w:r>
    </w:p>
    <w:p w14:paraId="65212313" w14:textId="77777777" w:rsidR="00493DB4" w:rsidRDefault="00493DB4">
      <w:pPr>
        <w:pStyle w:val="BodyText"/>
        <w:spacing w:before="47"/>
      </w:pPr>
    </w:p>
    <w:p w14:paraId="434B8577" w14:textId="77777777" w:rsidR="00493DB4" w:rsidRDefault="004014C1">
      <w:pPr>
        <w:pStyle w:val="ListParagraph"/>
        <w:numPr>
          <w:ilvl w:val="1"/>
          <w:numId w:val="28"/>
        </w:numPr>
        <w:tabs>
          <w:tab w:val="left" w:pos="1693"/>
        </w:tabs>
        <w:spacing w:before="1" w:line="290" w:lineRule="auto"/>
        <w:ind w:left="1693" w:right="206" w:hanging="720"/>
      </w:pPr>
      <w:r>
        <w:t>The</w:t>
      </w:r>
      <w:r>
        <w:rPr>
          <w:spacing w:val="-4"/>
        </w:rPr>
        <w:t xml:space="preserve"> </w:t>
      </w:r>
      <w:r>
        <w:t>Framework</w:t>
      </w:r>
      <w:r>
        <w:rPr>
          <w:spacing w:val="-1"/>
        </w:rPr>
        <w:t xml:space="preserve"> </w:t>
      </w:r>
      <w:r>
        <w:t>Agreement incorporated</w:t>
      </w:r>
      <w:r>
        <w:rPr>
          <w:spacing w:val="-4"/>
        </w:rPr>
        <w:t xml:space="preserve"> </w:t>
      </w:r>
      <w:r>
        <w:t>clauses</w:t>
      </w:r>
      <w:r>
        <w:rPr>
          <w:spacing w:val="-4"/>
        </w:rPr>
        <w:t xml:space="preserve"> </w:t>
      </w:r>
      <w:r>
        <w:t>will</w:t>
      </w:r>
      <w:r>
        <w:rPr>
          <w:spacing w:val="-2"/>
        </w:rPr>
        <w:t xml:space="preserve"> </w:t>
      </w:r>
      <w:r>
        <w:t>be</w:t>
      </w:r>
      <w:r>
        <w:rPr>
          <w:spacing w:val="-2"/>
        </w:rPr>
        <w:t xml:space="preserve"> </w:t>
      </w:r>
      <w:r>
        <w:t>referred</w:t>
      </w:r>
      <w:r>
        <w:rPr>
          <w:spacing w:val="-4"/>
        </w:rPr>
        <w:t xml:space="preserve"> </w:t>
      </w:r>
      <w:r>
        <w:t>to</w:t>
      </w:r>
      <w:r>
        <w:rPr>
          <w:spacing w:val="-4"/>
        </w:rPr>
        <w:t xml:space="preserve"> </w:t>
      </w:r>
      <w:r>
        <w:t>as</w:t>
      </w:r>
      <w:r>
        <w:rPr>
          <w:spacing w:val="-4"/>
        </w:rPr>
        <w:t xml:space="preserve"> </w:t>
      </w:r>
      <w:r>
        <w:t>incorporated Framework clause ‘XX’, where ‘XX’ is the Framework Agreement clause number.</w:t>
      </w:r>
    </w:p>
    <w:p w14:paraId="434BFFD8" w14:textId="77777777" w:rsidR="00493DB4" w:rsidRDefault="00493DB4">
      <w:pPr>
        <w:pStyle w:val="BodyText"/>
        <w:spacing w:before="53"/>
      </w:pPr>
    </w:p>
    <w:p w14:paraId="55A2E499" w14:textId="77777777" w:rsidR="00493DB4" w:rsidRDefault="004014C1">
      <w:pPr>
        <w:pStyle w:val="ListParagraph"/>
        <w:numPr>
          <w:ilvl w:val="1"/>
          <w:numId w:val="28"/>
        </w:numPr>
        <w:tabs>
          <w:tab w:val="left" w:pos="1693"/>
        </w:tabs>
        <w:spacing w:before="1"/>
        <w:ind w:left="1693" w:right="960" w:hanging="720"/>
      </w:pPr>
      <w:r>
        <w:t>When</w:t>
      </w:r>
      <w:r>
        <w:rPr>
          <w:spacing w:val="-2"/>
        </w:rPr>
        <w:t xml:space="preserve"> </w:t>
      </w:r>
      <w:r>
        <w:t>an</w:t>
      </w:r>
      <w:r>
        <w:rPr>
          <w:spacing w:val="-4"/>
        </w:rPr>
        <w:t xml:space="preserve"> </w:t>
      </w:r>
      <w:r>
        <w:t>Order</w:t>
      </w:r>
      <w:r>
        <w:rPr>
          <w:spacing w:val="-3"/>
        </w:rPr>
        <w:t xml:space="preserve"> </w:t>
      </w:r>
      <w:r>
        <w:t>Form</w:t>
      </w:r>
      <w:r>
        <w:rPr>
          <w:spacing w:val="-1"/>
        </w:rPr>
        <w:t xml:space="preserve"> </w:t>
      </w:r>
      <w:r>
        <w:t>is</w:t>
      </w:r>
      <w:r>
        <w:rPr>
          <w:spacing w:val="-6"/>
        </w:rPr>
        <w:t xml:space="preserve"> </w:t>
      </w:r>
      <w:r>
        <w:t>signed,</w:t>
      </w:r>
      <w:r>
        <w:rPr>
          <w:spacing w:val="-3"/>
        </w:rPr>
        <w:t xml:space="preserve"> </w:t>
      </w:r>
      <w:r>
        <w:t>the</w:t>
      </w:r>
      <w:r>
        <w:rPr>
          <w:spacing w:val="-7"/>
        </w:rPr>
        <w:t xml:space="preserve"> </w:t>
      </w:r>
      <w:r>
        <w:t>terms</w:t>
      </w:r>
      <w:r>
        <w:rPr>
          <w:spacing w:val="-1"/>
        </w:rPr>
        <w:t xml:space="preserve"> </w:t>
      </w:r>
      <w:r>
        <w:t>and</w:t>
      </w:r>
      <w:r>
        <w:rPr>
          <w:spacing w:val="-4"/>
        </w:rPr>
        <w:t xml:space="preserve"> </w:t>
      </w:r>
      <w:r>
        <w:t>conditions</w:t>
      </w:r>
      <w:r>
        <w:rPr>
          <w:spacing w:val="-1"/>
        </w:rPr>
        <w:t xml:space="preserve"> </w:t>
      </w:r>
      <w:r>
        <w:t>agreed</w:t>
      </w:r>
      <w:r>
        <w:rPr>
          <w:spacing w:val="-4"/>
        </w:rPr>
        <w:t xml:space="preserve"> </w:t>
      </w:r>
      <w:r>
        <w:t>in</w:t>
      </w:r>
      <w:r>
        <w:rPr>
          <w:spacing w:val="-2"/>
        </w:rPr>
        <w:t xml:space="preserve"> </w:t>
      </w:r>
      <w:r>
        <w:t>it</w:t>
      </w:r>
      <w:r>
        <w:rPr>
          <w:spacing w:val="-3"/>
        </w:rPr>
        <w:t xml:space="preserve"> </w:t>
      </w:r>
      <w:r>
        <w:t>will</w:t>
      </w:r>
      <w:r>
        <w:rPr>
          <w:spacing w:val="-2"/>
        </w:rPr>
        <w:t xml:space="preserve"> </w:t>
      </w:r>
      <w:r>
        <w:t>be incorporated into this Call-Off Contract.</w:t>
      </w:r>
    </w:p>
    <w:p w14:paraId="6528A755" w14:textId="77777777" w:rsidR="00493DB4" w:rsidRDefault="00493DB4">
      <w:pPr>
        <w:pStyle w:val="BodyText"/>
      </w:pPr>
    </w:p>
    <w:p w14:paraId="63A85B57" w14:textId="77777777" w:rsidR="00493DB4" w:rsidRDefault="00493DB4">
      <w:pPr>
        <w:pStyle w:val="BodyText"/>
        <w:spacing w:before="232"/>
      </w:pPr>
    </w:p>
    <w:p w14:paraId="4CC51549" w14:textId="77777777" w:rsidR="00493DB4" w:rsidRDefault="004014C1">
      <w:pPr>
        <w:pStyle w:val="Heading3"/>
        <w:numPr>
          <w:ilvl w:val="0"/>
          <w:numId w:val="28"/>
        </w:numPr>
        <w:tabs>
          <w:tab w:val="left" w:pos="975"/>
        </w:tabs>
        <w:ind w:left="975" w:hanging="737"/>
      </w:pPr>
      <w:r>
        <w:rPr>
          <w:color w:val="434343"/>
        </w:rPr>
        <w:t>Supply</w:t>
      </w:r>
      <w:r>
        <w:rPr>
          <w:color w:val="434343"/>
          <w:spacing w:val="-3"/>
        </w:rPr>
        <w:t xml:space="preserve"> </w:t>
      </w:r>
      <w:r>
        <w:rPr>
          <w:color w:val="434343"/>
        </w:rPr>
        <w:t xml:space="preserve">of </w:t>
      </w:r>
      <w:r>
        <w:rPr>
          <w:color w:val="434343"/>
          <w:spacing w:val="-2"/>
        </w:rPr>
        <w:t>services</w:t>
      </w:r>
    </w:p>
    <w:p w14:paraId="3FCE74F3" w14:textId="77777777" w:rsidR="00493DB4" w:rsidRDefault="004014C1">
      <w:pPr>
        <w:pStyle w:val="ListParagraph"/>
        <w:numPr>
          <w:ilvl w:val="1"/>
          <w:numId w:val="28"/>
        </w:numPr>
        <w:tabs>
          <w:tab w:val="left" w:pos="958"/>
        </w:tabs>
        <w:spacing w:before="207"/>
        <w:ind w:left="958" w:right="196" w:hanging="721"/>
      </w:pPr>
      <w:r>
        <w:t>The</w:t>
      </w:r>
      <w:r>
        <w:rPr>
          <w:spacing w:val="-4"/>
        </w:rPr>
        <w:t xml:space="preserve"> </w:t>
      </w:r>
      <w:r>
        <w:t>Supplier</w:t>
      </w:r>
      <w:r>
        <w:rPr>
          <w:spacing w:val="-1"/>
        </w:rPr>
        <w:t xml:space="preserve"> </w:t>
      </w:r>
      <w:r>
        <w:t>agrees</w:t>
      </w:r>
      <w:r>
        <w:rPr>
          <w:spacing w:val="-6"/>
        </w:rPr>
        <w:t xml:space="preserve"> </w:t>
      </w:r>
      <w:r>
        <w:t>to</w:t>
      </w:r>
      <w:r>
        <w:rPr>
          <w:spacing w:val="-2"/>
        </w:rPr>
        <w:t xml:space="preserve"> </w:t>
      </w:r>
      <w:r>
        <w:t>supply</w:t>
      </w:r>
      <w:r>
        <w:rPr>
          <w:spacing w:val="-4"/>
        </w:rPr>
        <w:t xml:space="preserve"> </w:t>
      </w:r>
      <w:r>
        <w:t>the</w:t>
      </w:r>
      <w:r>
        <w:rPr>
          <w:spacing w:val="-2"/>
        </w:rPr>
        <w:t xml:space="preserve"> </w:t>
      </w:r>
      <w:r>
        <w:t>G-Cloud</w:t>
      </w:r>
      <w:r>
        <w:rPr>
          <w:spacing w:val="-2"/>
        </w:rPr>
        <w:t xml:space="preserve"> </w:t>
      </w:r>
      <w:r>
        <w:t>Services</w:t>
      </w:r>
      <w:r>
        <w:rPr>
          <w:spacing w:val="-2"/>
        </w:rPr>
        <w:t xml:space="preserve"> </w:t>
      </w:r>
      <w:r>
        <w:t>and</w:t>
      </w:r>
      <w:r>
        <w:rPr>
          <w:spacing w:val="-2"/>
        </w:rPr>
        <w:t xml:space="preserve"> </w:t>
      </w:r>
      <w:r>
        <w:t>any</w:t>
      </w:r>
      <w:r>
        <w:rPr>
          <w:spacing w:val="-4"/>
        </w:rPr>
        <w:t xml:space="preserve"> </w:t>
      </w:r>
      <w:r>
        <w:t>Additional</w:t>
      </w:r>
      <w:r>
        <w:rPr>
          <w:spacing w:val="-3"/>
        </w:rPr>
        <w:t xml:space="preserve"> </w:t>
      </w:r>
      <w:r>
        <w:t>Services</w:t>
      </w:r>
      <w:r>
        <w:rPr>
          <w:spacing w:val="-2"/>
        </w:rPr>
        <w:t xml:space="preserve"> </w:t>
      </w:r>
      <w:r>
        <w:t>under</w:t>
      </w:r>
      <w:r>
        <w:rPr>
          <w:spacing w:val="-3"/>
        </w:rPr>
        <w:t xml:space="preserve"> </w:t>
      </w:r>
      <w:r>
        <w:t>the terms of the Call-Off Contract and the Supplier’s Application.</w:t>
      </w:r>
    </w:p>
    <w:p w14:paraId="6E69698A" w14:textId="77777777" w:rsidR="00493DB4" w:rsidRDefault="00493DB4">
      <w:pPr>
        <w:pStyle w:val="BodyText"/>
        <w:spacing w:before="10"/>
      </w:pPr>
    </w:p>
    <w:p w14:paraId="5D02B61D" w14:textId="77777777" w:rsidR="00493DB4" w:rsidRDefault="004014C1">
      <w:pPr>
        <w:pStyle w:val="ListParagraph"/>
        <w:numPr>
          <w:ilvl w:val="1"/>
          <w:numId w:val="28"/>
        </w:numPr>
        <w:tabs>
          <w:tab w:val="left" w:pos="958"/>
        </w:tabs>
        <w:ind w:left="958" w:right="734" w:hanging="721"/>
      </w:pPr>
      <w:r>
        <w:t>The</w:t>
      </w:r>
      <w:r>
        <w:rPr>
          <w:spacing w:val="-4"/>
        </w:rPr>
        <w:t xml:space="preserve"> </w:t>
      </w:r>
      <w:r>
        <w:t>Supplier</w:t>
      </w:r>
      <w:r>
        <w:rPr>
          <w:spacing w:val="-1"/>
        </w:rPr>
        <w:t xml:space="preserve"> </w:t>
      </w:r>
      <w:r>
        <w:t>undertakes</w:t>
      </w:r>
      <w:r>
        <w:rPr>
          <w:spacing w:val="-4"/>
        </w:rPr>
        <w:t xml:space="preserve"> </w:t>
      </w:r>
      <w:r>
        <w:t>that each</w:t>
      </w:r>
      <w:r>
        <w:rPr>
          <w:spacing w:val="-6"/>
        </w:rPr>
        <w:t xml:space="preserve"> </w:t>
      </w:r>
      <w:r>
        <w:t>G-Cloud</w:t>
      </w:r>
      <w:r>
        <w:rPr>
          <w:spacing w:val="-2"/>
        </w:rPr>
        <w:t xml:space="preserve"> </w:t>
      </w:r>
      <w:r>
        <w:t>Service</w:t>
      </w:r>
      <w:r>
        <w:rPr>
          <w:spacing w:val="-2"/>
        </w:rPr>
        <w:t xml:space="preserve"> </w:t>
      </w:r>
      <w:r>
        <w:t>will</w:t>
      </w:r>
      <w:r>
        <w:rPr>
          <w:spacing w:val="-2"/>
        </w:rPr>
        <w:t xml:space="preserve"> </w:t>
      </w:r>
      <w:r>
        <w:t>meet</w:t>
      </w:r>
      <w:r>
        <w:rPr>
          <w:spacing w:val="-3"/>
        </w:rPr>
        <w:t xml:space="preserve"> </w:t>
      </w:r>
      <w:r>
        <w:t>the</w:t>
      </w:r>
      <w:r>
        <w:rPr>
          <w:spacing w:val="-4"/>
        </w:rPr>
        <w:t xml:space="preserve"> </w:t>
      </w:r>
      <w:r>
        <w:t>Buyer’s</w:t>
      </w:r>
      <w:r>
        <w:rPr>
          <w:spacing w:val="-4"/>
        </w:rPr>
        <w:t xml:space="preserve"> </w:t>
      </w:r>
      <w:r>
        <w:t>acceptance criteria, as defined in the Order Form.</w:t>
      </w:r>
    </w:p>
    <w:p w14:paraId="4C114E6D" w14:textId="77777777" w:rsidR="00493DB4" w:rsidRDefault="00493DB4">
      <w:pPr>
        <w:pStyle w:val="BodyText"/>
      </w:pPr>
    </w:p>
    <w:p w14:paraId="4EFA87E9" w14:textId="77777777" w:rsidR="00493DB4" w:rsidRDefault="00493DB4">
      <w:pPr>
        <w:pStyle w:val="BodyText"/>
      </w:pPr>
    </w:p>
    <w:p w14:paraId="7C3CC717" w14:textId="77777777" w:rsidR="00493DB4" w:rsidRDefault="00493DB4">
      <w:pPr>
        <w:pStyle w:val="BodyText"/>
      </w:pPr>
    </w:p>
    <w:p w14:paraId="42AEA834" w14:textId="77777777" w:rsidR="00493DB4" w:rsidRDefault="00493DB4">
      <w:pPr>
        <w:pStyle w:val="BodyText"/>
      </w:pPr>
    </w:p>
    <w:p w14:paraId="4177ADA1" w14:textId="77777777" w:rsidR="00493DB4" w:rsidRDefault="00493DB4">
      <w:pPr>
        <w:pStyle w:val="BodyText"/>
      </w:pPr>
    </w:p>
    <w:p w14:paraId="274CD20E" w14:textId="77777777" w:rsidR="00493DB4" w:rsidRDefault="00493DB4">
      <w:pPr>
        <w:pStyle w:val="BodyText"/>
        <w:spacing w:before="219"/>
      </w:pPr>
    </w:p>
    <w:p w14:paraId="49233163" w14:textId="77777777" w:rsidR="00493DB4" w:rsidRDefault="004014C1">
      <w:pPr>
        <w:pStyle w:val="Heading3"/>
        <w:numPr>
          <w:ilvl w:val="0"/>
          <w:numId w:val="28"/>
        </w:numPr>
        <w:tabs>
          <w:tab w:val="left" w:pos="973"/>
        </w:tabs>
        <w:ind w:left="973" w:hanging="735"/>
      </w:pPr>
      <w:r>
        <w:rPr>
          <w:color w:val="434343"/>
        </w:rPr>
        <w:t>Supplier</w:t>
      </w:r>
      <w:r>
        <w:rPr>
          <w:color w:val="434343"/>
          <w:spacing w:val="-9"/>
        </w:rPr>
        <w:t xml:space="preserve"> </w:t>
      </w:r>
      <w:r>
        <w:rPr>
          <w:color w:val="434343"/>
          <w:spacing w:val="-2"/>
        </w:rPr>
        <w:t>staff</w:t>
      </w:r>
    </w:p>
    <w:p w14:paraId="662A75AF" w14:textId="77777777" w:rsidR="00493DB4" w:rsidRDefault="004014C1">
      <w:pPr>
        <w:pStyle w:val="ListParagraph"/>
        <w:numPr>
          <w:ilvl w:val="1"/>
          <w:numId w:val="28"/>
        </w:numPr>
        <w:tabs>
          <w:tab w:val="left" w:pos="973"/>
        </w:tabs>
        <w:spacing w:before="202"/>
        <w:ind w:left="973" w:hanging="735"/>
      </w:pPr>
      <w:r>
        <w:t>The</w:t>
      </w:r>
      <w:r>
        <w:rPr>
          <w:spacing w:val="-8"/>
        </w:rPr>
        <w:t xml:space="preserve"> </w:t>
      </w:r>
      <w:r>
        <w:t>Supplier</w:t>
      </w:r>
      <w:r>
        <w:rPr>
          <w:spacing w:val="-4"/>
        </w:rPr>
        <w:t xml:space="preserve"> </w:t>
      </w:r>
      <w:r>
        <w:t>Staff</w:t>
      </w:r>
      <w:r>
        <w:rPr>
          <w:spacing w:val="-4"/>
        </w:rPr>
        <w:t xml:space="preserve"> must:</w:t>
      </w:r>
    </w:p>
    <w:p w14:paraId="05F1A8CC" w14:textId="77777777" w:rsidR="00493DB4" w:rsidRDefault="00493DB4">
      <w:pPr>
        <w:pStyle w:val="BodyText"/>
        <w:spacing w:before="30"/>
      </w:pPr>
    </w:p>
    <w:p w14:paraId="22E55501" w14:textId="77777777" w:rsidR="00493DB4" w:rsidRDefault="004014C1">
      <w:pPr>
        <w:pStyle w:val="ListParagraph"/>
        <w:numPr>
          <w:ilvl w:val="2"/>
          <w:numId w:val="28"/>
        </w:numPr>
        <w:tabs>
          <w:tab w:val="left" w:pos="1608"/>
        </w:tabs>
        <w:ind w:left="1608" w:hanging="551"/>
      </w:pPr>
      <w:r>
        <w:t>be</w:t>
      </w:r>
      <w:r>
        <w:rPr>
          <w:spacing w:val="-8"/>
        </w:rPr>
        <w:t xml:space="preserve"> </w:t>
      </w:r>
      <w:r>
        <w:t>appropriately</w:t>
      </w:r>
      <w:r>
        <w:rPr>
          <w:spacing w:val="-8"/>
        </w:rPr>
        <w:t xml:space="preserve"> </w:t>
      </w:r>
      <w:r>
        <w:t>experienced,</w:t>
      </w:r>
      <w:r>
        <w:rPr>
          <w:spacing w:val="-7"/>
        </w:rPr>
        <w:t xml:space="preserve"> </w:t>
      </w:r>
      <w:r>
        <w:t>qualified</w:t>
      </w:r>
      <w:r>
        <w:rPr>
          <w:spacing w:val="-6"/>
        </w:rPr>
        <w:t xml:space="preserve"> </w:t>
      </w:r>
      <w:r>
        <w:t>and</w:t>
      </w:r>
      <w:r>
        <w:rPr>
          <w:spacing w:val="-7"/>
        </w:rPr>
        <w:t xml:space="preserve"> </w:t>
      </w:r>
      <w:r>
        <w:t>trained</w:t>
      </w:r>
      <w:r>
        <w:rPr>
          <w:spacing w:val="-8"/>
        </w:rPr>
        <w:t xml:space="preserve"> </w:t>
      </w:r>
      <w:r>
        <w:t>to</w:t>
      </w:r>
      <w:r>
        <w:rPr>
          <w:spacing w:val="-6"/>
        </w:rPr>
        <w:t xml:space="preserve"> </w:t>
      </w:r>
      <w:r>
        <w:t>supply</w:t>
      </w:r>
      <w:r>
        <w:rPr>
          <w:spacing w:val="-8"/>
        </w:rPr>
        <w:t xml:space="preserve"> </w:t>
      </w:r>
      <w:r>
        <w:t>the</w:t>
      </w:r>
      <w:r>
        <w:rPr>
          <w:spacing w:val="-5"/>
        </w:rPr>
        <w:t xml:space="preserve"> </w:t>
      </w:r>
      <w:r>
        <w:rPr>
          <w:spacing w:val="-2"/>
        </w:rPr>
        <w:t>Services</w:t>
      </w:r>
    </w:p>
    <w:p w14:paraId="52FAD85C" w14:textId="77777777" w:rsidR="00493DB4" w:rsidRDefault="00493DB4">
      <w:pPr>
        <w:pStyle w:val="BodyText"/>
        <w:spacing w:before="108"/>
      </w:pPr>
    </w:p>
    <w:p w14:paraId="7C4B28D2" w14:textId="77777777" w:rsidR="00493DB4" w:rsidRDefault="004014C1">
      <w:pPr>
        <w:pStyle w:val="ListParagraph"/>
        <w:numPr>
          <w:ilvl w:val="2"/>
          <w:numId w:val="28"/>
        </w:numPr>
        <w:tabs>
          <w:tab w:val="left" w:pos="1610"/>
        </w:tabs>
        <w:ind w:left="1610" w:hanging="551"/>
      </w:pPr>
      <w:r>
        <w:t>apply</w:t>
      </w:r>
      <w:r>
        <w:rPr>
          <w:spacing w:val="-7"/>
        </w:rPr>
        <w:t xml:space="preserve"> </w:t>
      </w:r>
      <w:r>
        <w:t>all</w:t>
      </w:r>
      <w:r>
        <w:rPr>
          <w:spacing w:val="-5"/>
        </w:rPr>
        <w:t xml:space="preserve"> </w:t>
      </w:r>
      <w:r>
        <w:t>due</w:t>
      </w:r>
      <w:r>
        <w:rPr>
          <w:spacing w:val="-5"/>
        </w:rPr>
        <w:t xml:space="preserve"> </w:t>
      </w:r>
      <w:r>
        <w:t>skill,</w:t>
      </w:r>
      <w:r>
        <w:rPr>
          <w:spacing w:val="-3"/>
        </w:rPr>
        <w:t xml:space="preserve"> </w:t>
      </w:r>
      <w:r>
        <w:t>care</w:t>
      </w:r>
      <w:r>
        <w:rPr>
          <w:spacing w:val="-4"/>
        </w:rPr>
        <w:t xml:space="preserve"> </w:t>
      </w:r>
      <w:r>
        <w:t>and</w:t>
      </w:r>
      <w:r>
        <w:rPr>
          <w:spacing w:val="-7"/>
        </w:rPr>
        <w:t xml:space="preserve"> </w:t>
      </w:r>
      <w:r>
        <w:t>diligence</w:t>
      </w:r>
      <w:r>
        <w:rPr>
          <w:spacing w:val="-5"/>
        </w:rPr>
        <w:t xml:space="preserve"> </w:t>
      </w:r>
      <w:r>
        <w:t>in</w:t>
      </w:r>
      <w:r>
        <w:rPr>
          <w:spacing w:val="-7"/>
        </w:rPr>
        <w:t xml:space="preserve"> </w:t>
      </w:r>
      <w:r>
        <w:t>faithfully</w:t>
      </w:r>
      <w:r>
        <w:rPr>
          <w:spacing w:val="-7"/>
        </w:rPr>
        <w:t xml:space="preserve"> </w:t>
      </w:r>
      <w:r>
        <w:t>performing</w:t>
      </w:r>
      <w:r>
        <w:rPr>
          <w:spacing w:val="-5"/>
        </w:rPr>
        <w:t xml:space="preserve"> </w:t>
      </w:r>
      <w:r>
        <w:t>those</w:t>
      </w:r>
      <w:r>
        <w:rPr>
          <w:spacing w:val="-6"/>
        </w:rPr>
        <w:t xml:space="preserve"> </w:t>
      </w:r>
      <w:r>
        <w:rPr>
          <w:spacing w:val="-2"/>
        </w:rPr>
        <w:t>duties</w:t>
      </w:r>
    </w:p>
    <w:p w14:paraId="6A69F39A" w14:textId="77777777" w:rsidR="00493DB4" w:rsidRDefault="00493DB4">
      <w:pPr>
        <w:pStyle w:val="BodyText"/>
        <w:spacing w:before="106"/>
      </w:pPr>
    </w:p>
    <w:p w14:paraId="7DB349C3" w14:textId="77777777" w:rsidR="00493DB4" w:rsidRDefault="004014C1">
      <w:pPr>
        <w:pStyle w:val="ListParagraph"/>
        <w:numPr>
          <w:ilvl w:val="2"/>
          <w:numId w:val="28"/>
        </w:numPr>
        <w:tabs>
          <w:tab w:val="left" w:pos="1559"/>
        </w:tabs>
        <w:spacing w:line="288" w:lineRule="auto"/>
        <w:ind w:left="958" w:right="474" w:firstLine="50"/>
      </w:pPr>
      <w:r>
        <w:t>obey</w:t>
      </w:r>
      <w:r>
        <w:rPr>
          <w:spacing w:val="-4"/>
        </w:rPr>
        <w:t xml:space="preserve"> </w:t>
      </w:r>
      <w:r>
        <w:t>all</w:t>
      </w:r>
      <w:r>
        <w:rPr>
          <w:spacing w:val="-2"/>
        </w:rPr>
        <w:t xml:space="preserve"> </w:t>
      </w:r>
      <w:r>
        <w:t>lawful</w:t>
      </w:r>
      <w:r>
        <w:rPr>
          <w:spacing w:val="-1"/>
        </w:rPr>
        <w:t xml:space="preserve"> </w:t>
      </w:r>
      <w:r>
        <w:t>instructions</w:t>
      </w:r>
      <w:r>
        <w:rPr>
          <w:spacing w:val="-4"/>
        </w:rPr>
        <w:t xml:space="preserve"> </w:t>
      </w:r>
      <w:r>
        <w:t>and</w:t>
      </w:r>
      <w:r>
        <w:rPr>
          <w:spacing w:val="-4"/>
        </w:rPr>
        <w:t xml:space="preserve"> </w:t>
      </w:r>
      <w:r>
        <w:t>reasonable</w:t>
      </w:r>
      <w:r>
        <w:rPr>
          <w:spacing w:val="-4"/>
        </w:rPr>
        <w:t xml:space="preserve"> </w:t>
      </w:r>
      <w:r>
        <w:t>directions</w:t>
      </w:r>
      <w:r>
        <w:rPr>
          <w:spacing w:val="-2"/>
        </w:rPr>
        <w:t xml:space="preserve"> </w:t>
      </w:r>
      <w:r>
        <w:t>of</w:t>
      </w:r>
      <w:r>
        <w:rPr>
          <w:spacing w:val="-3"/>
        </w:rPr>
        <w:t xml:space="preserve"> </w:t>
      </w:r>
      <w:r>
        <w:t>the</w:t>
      </w:r>
      <w:r>
        <w:rPr>
          <w:spacing w:val="-2"/>
        </w:rPr>
        <w:t xml:space="preserve"> </w:t>
      </w:r>
      <w:r>
        <w:t>Buyer</w:t>
      </w:r>
      <w:r>
        <w:rPr>
          <w:spacing w:val="-1"/>
        </w:rPr>
        <w:t xml:space="preserve"> </w:t>
      </w:r>
      <w:r>
        <w:t>and</w:t>
      </w:r>
      <w:r>
        <w:rPr>
          <w:spacing w:val="-2"/>
        </w:rPr>
        <w:t xml:space="preserve"> </w:t>
      </w:r>
      <w:r>
        <w:t>provide</w:t>
      </w:r>
      <w:r>
        <w:rPr>
          <w:spacing w:val="-2"/>
        </w:rPr>
        <w:t xml:space="preserve"> </w:t>
      </w:r>
      <w:r>
        <w:t>the Services to the reasonable satisfaction of the Buyer</w:t>
      </w:r>
    </w:p>
    <w:p w14:paraId="6221B07A" w14:textId="77777777" w:rsidR="00493DB4" w:rsidRDefault="00493DB4">
      <w:pPr>
        <w:spacing w:line="288" w:lineRule="auto"/>
        <w:sectPr w:rsidR="00493DB4">
          <w:pgSz w:w="11930" w:h="16840"/>
          <w:pgMar w:top="1020" w:right="1040" w:bottom="1240" w:left="880" w:header="0" w:footer="1056" w:gutter="0"/>
          <w:cols w:space="720"/>
        </w:sectPr>
      </w:pPr>
    </w:p>
    <w:p w14:paraId="417C353A" w14:textId="77777777" w:rsidR="00493DB4" w:rsidRDefault="004014C1">
      <w:pPr>
        <w:pStyle w:val="ListParagraph"/>
        <w:numPr>
          <w:ilvl w:val="2"/>
          <w:numId w:val="28"/>
        </w:numPr>
        <w:tabs>
          <w:tab w:val="left" w:pos="1608"/>
        </w:tabs>
        <w:spacing w:before="73"/>
        <w:ind w:left="1608" w:hanging="551"/>
      </w:pPr>
      <w:r>
        <w:lastRenderedPageBreak/>
        <w:t>respond</w:t>
      </w:r>
      <w:r>
        <w:rPr>
          <w:spacing w:val="-8"/>
        </w:rPr>
        <w:t xml:space="preserve"> </w:t>
      </w:r>
      <w:r>
        <w:t>to</w:t>
      </w:r>
      <w:r>
        <w:rPr>
          <w:spacing w:val="-6"/>
        </w:rPr>
        <w:t xml:space="preserve"> </w:t>
      </w:r>
      <w:r>
        <w:t>any</w:t>
      </w:r>
      <w:r>
        <w:rPr>
          <w:spacing w:val="-5"/>
        </w:rPr>
        <w:t xml:space="preserve"> </w:t>
      </w:r>
      <w:r>
        <w:t>enquiries</w:t>
      </w:r>
      <w:r>
        <w:rPr>
          <w:spacing w:val="-4"/>
        </w:rPr>
        <w:t xml:space="preserve"> </w:t>
      </w:r>
      <w:r>
        <w:t>about</w:t>
      </w:r>
      <w:r>
        <w:rPr>
          <w:spacing w:val="-5"/>
        </w:rPr>
        <w:t xml:space="preserve"> </w:t>
      </w:r>
      <w:r>
        <w:t>the</w:t>
      </w:r>
      <w:r>
        <w:rPr>
          <w:spacing w:val="-5"/>
        </w:rPr>
        <w:t xml:space="preserve"> </w:t>
      </w:r>
      <w:r>
        <w:t>Services</w:t>
      </w:r>
      <w:r>
        <w:rPr>
          <w:spacing w:val="-4"/>
        </w:rPr>
        <w:t xml:space="preserve"> </w:t>
      </w:r>
      <w:r>
        <w:t>as</w:t>
      </w:r>
      <w:r>
        <w:rPr>
          <w:spacing w:val="-3"/>
        </w:rPr>
        <w:t xml:space="preserve"> </w:t>
      </w:r>
      <w:r>
        <w:t>soon</w:t>
      </w:r>
      <w:r>
        <w:rPr>
          <w:spacing w:val="-5"/>
        </w:rPr>
        <w:t xml:space="preserve"> </w:t>
      </w:r>
      <w:r>
        <w:t>as</w:t>
      </w:r>
      <w:r>
        <w:rPr>
          <w:spacing w:val="-6"/>
        </w:rPr>
        <w:t xml:space="preserve"> </w:t>
      </w:r>
      <w:r>
        <w:t>reasonably</w:t>
      </w:r>
      <w:r>
        <w:rPr>
          <w:spacing w:val="-5"/>
        </w:rPr>
        <w:t xml:space="preserve"> </w:t>
      </w:r>
      <w:r>
        <w:rPr>
          <w:spacing w:val="-2"/>
        </w:rPr>
        <w:t>possible</w:t>
      </w:r>
    </w:p>
    <w:p w14:paraId="5512C40A" w14:textId="77777777" w:rsidR="00493DB4" w:rsidRDefault="00493DB4">
      <w:pPr>
        <w:pStyle w:val="BodyText"/>
        <w:spacing w:before="108"/>
      </w:pPr>
    </w:p>
    <w:p w14:paraId="4BF7A8E5" w14:textId="77777777" w:rsidR="00493DB4" w:rsidRDefault="004014C1">
      <w:pPr>
        <w:pStyle w:val="ListParagraph"/>
        <w:numPr>
          <w:ilvl w:val="2"/>
          <w:numId w:val="28"/>
        </w:numPr>
        <w:tabs>
          <w:tab w:val="left" w:pos="1608"/>
        </w:tabs>
        <w:ind w:left="1608" w:hanging="551"/>
      </w:pPr>
      <w:r>
        <w:t>complete</w:t>
      </w:r>
      <w:r>
        <w:rPr>
          <w:spacing w:val="-7"/>
        </w:rPr>
        <w:t xml:space="preserve"> </w:t>
      </w:r>
      <w:r>
        <w:t>any</w:t>
      </w:r>
      <w:r>
        <w:rPr>
          <w:spacing w:val="-6"/>
        </w:rPr>
        <w:t xml:space="preserve"> </w:t>
      </w:r>
      <w:r>
        <w:t>necessary</w:t>
      </w:r>
      <w:r>
        <w:rPr>
          <w:spacing w:val="-6"/>
        </w:rPr>
        <w:t xml:space="preserve"> </w:t>
      </w:r>
      <w:r>
        <w:t>Supplier</w:t>
      </w:r>
      <w:r>
        <w:rPr>
          <w:spacing w:val="-3"/>
        </w:rPr>
        <w:t xml:space="preserve"> </w:t>
      </w:r>
      <w:r>
        <w:t>Staff</w:t>
      </w:r>
      <w:r>
        <w:rPr>
          <w:spacing w:val="-3"/>
        </w:rPr>
        <w:t xml:space="preserve"> </w:t>
      </w:r>
      <w:r>
        <w:t>vetting</w:t>
      </w:r>
      <w:r>
        <w:rPr>
          <w:spacing w:val="-4"/>
        </w:rPr>
        <w:t xml:space="preserve"> </w:t>
      </w:r>
      <w:r>
        <w:t>as</w:t>
      </w:r>
      <w:r>
        <w:rPr>
          <w:spacing w:val="-4"/>
        </w:rPr>
        <w:t xml:space="preserve"> </w:t>
      </w:r>
      <w:r>
        <w:t>specified</w:t>
      </w:r>
      <w:r>
        <w:rPr>
          <w:spacing w:val="-5"/>
        </w:rPr>
        <w:t xml:space="preserve"> </w:t>
      </w:r>
      <w:r>
        <w:t>by</w:t>
      </w:r>
      <w:r>
        <w:rPr>
          <w:spacing w:val="-6"/>
        </w:rPr>
        <w:t xml:space="preserve"> </w:t>
      </w:r>
      <w:r>
        <w:t>the</w:t>
      </w:r>
      <w:r>
        <w:rPr>
          <w:spacing w:val="-6"/>
        </w:rPr>
        <w:t xml:space="preserve"> </w:t>
      </w:r>
      <w:r>
        <w:rPr>
          <w:spacing w:val="-2"/>
        </w:rPr>
        <w:t>Buyer</w:t>
      </w:r>
    </w:p>
    <w:p w14:paraId="77173D4B" w14:textId="77777777" w:rsidR="00493DB4" w:rsidRDefault="00493DB4">
      <w:pPr>
        <w:pStyle w:val="BodyText"/>
        <w:spacing w:before="104"/>
      </w:pPr>
    </w:p>
    <w:p w14:paraId="519759DC" w14:textId="77777777" w:rsidR="00493DB4" w:rsidRDefault="004014C1">
      <w:pPr>
        <w:pStyle w:val="ListParagraph"/>
        <w:numPr>
          <w:ilvl w:val="1"/>
          <w:numId w:val="28"/>
        </w:numPr>
        <w:tabs>
          <w:tab w:val="left" w:pos="958"/>
        </w:tabs>
        <w:spacing w:line="290" w:lineRule="auto"/>
        <w:ind w:left="958" w:right="137" w:hanging="721"/>
      </w:pPr>
      <w:r>
        <w:t>The</w:t>
      </w:r>
      <w:r>
        <w:rPr>
          <w:spacing w:val="-4"/>
        </w:rPr>
        <w:t xml:space="preserve"> </w:t>
      </w:r>
      <w:r>
        <w:t>Supplier</w:t>
      </w:r>
      <w:r>
        <w:rPr>
          <w:spacing w:val="-1"/>
        </w:rPr>
        <w:t xml:space="preserve"> </w:t>
      </w:r>
      <w:r>
        <w:t>must</w:t>
      </w:r>
      <w:r>
        <w:rPr>
          <w:spacing w:val="-3"/>
        </w:rPr>
        <w:t xml:space="preserve"> </w:t>
      </w:r>
      <w:r>
        <w:t>retain</w:t>
      </w:r>
      <w:r>
        <w:rPr>
          <w:spacing w:val="-2"/>
        </w:rPr>
        <w:t xml:space="preserve"> </w:t>
      </w:r>
      <w:r>
        <w:t>overall</w:t>
      </w:r>
      <w:r>
        <w:rPr>
          <w:spacing w:val="-2"/>
        </w:rPr>
        <w:t xml:space="preserve"> </w:t>
      </w:r>
      <w:r>
        <w:t>control</w:t>
      </w:r>
      <w:r>
        <w:rPr>
          <w:spacing w:val="-3"/>
        </w:rPr>
        <w:t xml:space="preserve"> </w:t>
      </w:r>
      <w:r>
        <w:t>of</w:t>
      </w:r>
      <w:r>
        <w:rPr>
          <w:spacing w:val="-3"/>
        </w:rPr>
        <w:t xml:space="preserve"> </w:t>
      </w:r>
      <w:r>
        <w:t>the</w:t>
      </w:r>
      <w:r>
        <w:rPr>
          <w:spacing w:val="-4"/>
        </w:rPr>
        <w:t xml:space="preserve"> </w:t>
      </w:r>
      <w:r>
        <w:t>Supplier</w:t>
      </w:r>
      <w:r>
        <w:rPr>
          <w:spacing w:val="-1"/>
        </w:rPr>
        <w:t xml:space="preserve"> </w:t>
      </w:r>
      <w:r>
        <w:t>Staff so</w:t>
      </w:r>
      <w:r>
        <w:rPr>
          <w:spacing w:val="-6"/>
        </w:rPr>
        <w:t xml:space="preserve"> </w:t>
      </w:r>
      <w:r>
        <w:t>that</w:t>
      </w:r>
      <w:r>
        <w:rPr>
          <w:spacing w:val="-3"/>
        </w:rPr>
        <w:t xml:space="preserve"> </w:t>
      </w:r>
      <w:r>
        <w:t>they</w:t>
      </w:r>
      <w:r>
        <w:rPr>
          <w:spacing w:val="-4"/>
        </w:rPr>
        <w:t xml:space="preserve"> </w:t>
      </w:r>
      <w:r>
        <w:t>are</w:t>
      </w:r>
      <w:r>
        <w:rPr>
          <w:spacing w:val="-2"/>
        </w:rPr>
        <w:t xml:space="preserve"> </w:t>
      </w:r>
      <w:r>
        <w:t>not considered to be employees, workers, agents or contractors of the Buyer.</w:t>
      </w:r>
    </w:p>
    <w:p w14:paraId="365F3140" w14:textId="77777777" w:rsidR="00493DB4" w:rsidRDefault="00493DB4">
      <w:pPr>
        <w:pStyle w:val="BodyText"/>
        <w:spacing w:before="54"/>
      </w:pPr>
    </w:p>
    <w:p w14:paraId="7CF14667" w14:textId="77777777" w:rsidR="00493DB4" w:rsidRDefault="004014C1">
      <w:pPr>
        <w:pStyle w:val="ListParagraph"/>
        <w:numPr>
          <w:ilvl w:val="1"/>
          <w:numId w:val="28"/>
        </w:numPr>
        <w:tabs>
          <w:tab w:val="left" w:pos="958"/>
        </w:tabs>
        <w:spacing w:line="288" w:lineRule="auto"/>
        <w:ind w:left="958" w:right="1005" w:hanging="721"/>
      </w:pPr>
      <w:r>
        <w:t>The</w:t>
      </w:r>
      <w:r>
        <w:rPr>
          <w:spacing w:val="-4"/>
        </w:rPr>
        <w:t xml:space="preserve"> </w:t>
      </w:r>
      <w:r>
        <w:t>Supplier</w:t>
      </w:r>
      <w:r>
        <w:rPr>
          <w:spacing w:val="-1"/>
        </w:rPr>
        <w:t xml:space="preserve"> </w:t>
      </w:r>
      <w:r>
        <w:t>may</w:t>
      </w:r>
      <w:r>
        <w:rPr>
          <w:spacing w:val="-4"/>
        </w:rPr>
        <w:t xml:space="preserve"> </w:t>
      </w:r>
      <w:r>
        <w:t>substitute</w:t>
      </w:r>
      <w:r>
        <w:rPr>
          <w:spacing w:val="-1"/>
        </w:rPr>
        <w:t xml:space="preserve"> </w:t>
      </w:r>
      <w:r>
        <w:t>any</w:t>
      </w:r>
      <w:r>
        <w:rPr>
          <w:spacing w:val="-4"/>
        </w:rPr>
        <w:t xml:space="preserve"> </w:t>
      </w:r>
      <w:r>
        <w:t>Supplier</w:t>
      </w:r>
      <w:r>
        <w:rPr>
          <w:spacing w:val="-1"/>
        </w:rPr>
        <w:t xml:space="preserve"> </w:t>
      </w:r>
      <w:r>
        <w:t>Staff</w:t>
      </w:r>
      <w:r>
        <w:rPr>
          <w:spacing w:val="-3"/>
        </w:rPr>
        <w:t xml:space="preserve"> </w:t>
      </w:r>
      <w:r>
        <w:t>as</w:t>
      </w:r>
      <w:r>
        <w:rPr>
          <w:spacing w:val="-4"/>
        </w:rPr>
        <w:t xml:space="preserve"> </w:t>
      </w:r>
      <w:r>
        <w:t>long</w:t>
      </w:r>
      <w:r>
        <w:rPr>
          <w:spacing w:val="-2"/>
        </w:rPr>
        <w:t xml:space="preserve"> </w:t>
      </w:r>
      <w:r>
        <w:t>as</w:t>
      </w:r>
      <w:r>
        <w:rPr>
          <w:spacing w:val="-3"/>
        </w:rPr>
        <w:t xml:space="preserve"> </w:t>
      </w:r>
      <w:r>
        <w:t>they</w:t>
      </w:r>
      <w:r>
        <w:rPr>
          <w:spacing w:val="-4"/>
        </w:rPr>
        <w:t xml:space="preserve"> </w:t>
      </w:r>
      <w:r>
        <w:t>have</w:t>
      </w:r>
      <w:r>
        <w:rPr>
          <w:spacing w:val="-2"/>
        </w:rPr>
        <w:t xml:space="preserve"> </w:t>
      </w:r>
      <w:r>
        <w:t>the</w:t>
      </w:r>
      <w:r>
        <w:rPr>
          <w:spacing w:val="-4"/>
        </w:rPr>
        <w:t xml:space="preserve"> </w:t>
      </w:r>
      <w:r>
        <w:t>equivalent experience and qualifications to the substituted staff member.</w:t>
      </w:r>
    </w:p>
    <w:p w14:paraId="4F26DBAC" w14:textId="77777777" w:rsidR="00493DB4" w:rsidRDefault="00493DB4">
      <w:pPr>
        <w:pStyle w:val="BodyText"/>
        <w:spacing w:before="57"/>
      </w:pPr>
    </w:p>
    <w:p w14:paraId="20C631E0" w14:textId="77777777" w:rsidR="00493DB4" w:rsidRDefault="004014C1">
      <w:pPr>
        <w:pStyle w:val="ListParagraph"/>
        <w:numPr>
          <w:ilvl w:val="1"/>
          <w:numId w:val="28"/>
        </w:numPr>
        <w:tabs>
          <w:tab w:val="left" w:pos="958"/>
        </w:tabs>
        <w:spacing w:line="288" w:lineRule="auto"/>
        <w:ind w:left="958" w:right="834" w:hanging="721"/>
      </w:pPr>
      <w:r>
        <w:t>The</w:t>
      </w:r>
      <w:r>
        <w:rPr>
          <w:spacing w:val="-3"/>
        </w:rPr>
        <w:t xml:space="preserve"> </w:t>
      </w:r>
      <w:r>
        <w:t>Buyer may</w:t>
      </w:r>
      <w:r>
        <w:rPr>
          <w:spacing w:val="-3"/>
        </w:rPr>
        <w:t xml:space="preserve"> </w:t>
      </w:r>
      <w:r>
        <w:t>conduct</w:t>
      </w:r>
      <w:r>
        <w:rPr>
          <w:spacing w:val="-2"/>
        </w:rPr>
        <w:t xml:space="preserve"> </w:t>
      </w:r>
      <w:r>
        <w:t>IR35</w:t>
      </w:r>
      <w:r>
        <w:rPr>
          <w:spacing w:val="-1"/>
        </w:rPr>
        <w:t xml:space="preserve"> </w:t>
      </w:r>
      <w:r>
        <w:t>Assessments</w:t>
      </w:r>
      <w:r>
        <w:rPr>
          <w:spacing w:val="-3"/>
        </w:rPr>
        <w:t xml:space="preserve"> </w:t>
      </w:r>
      <w:r>
        <w:t>using</w:t>
      </w:r>
      <w:r>
        <w:rPr>
          <w:spacing w:val="-1"/>
        </w:rPr>
        <w:t xml:space="preserve"> </w:t>
      </w:r>
      <w:r>
        <w:t>the</w:t>
      </w:r>
      <w:r>
        <w:rPr>
          <w:spacing w:val="-1"/>
        </w:rPr>
        <w:t xml:space="preserve"> </w:t>
      </w:r>
      <w:r>
        <w:t>ESI</w:t>
      </w:r>
      <w:r>
        <w:rPr>
          <w:spacing w:val="-2"/>
        </w:rPr>
        <w:t xml:space="preserve"> </w:t>
      </w:r>
      <w:r>
        <w:t>tool</w:t>
      </w:r>
      <w:r>
        <w:rPr>
          <w:spacing w:val="-4"/>
        </w:rPr>
        <w:t xml:space="preserve"> </w:t>
      </w:r>
      <w:r>
        <w:t>to</w:t>
      </w:r>
      <w:r>
        <w:rPr>
          <w:spacing w:val="-3"/>
        </w:rPr>
        <w:t xml:space="preserve"> </w:t>
      </w:r>
      <w:r>
        <w:t>assess</w:t>
      </w:r>
      <w:r>
        <w:rPr>
          <w:spacing w:val="-3"/>
        </w:rPr>
        <w:t xml:space="preserve"> </w:t>
      </w:r>
      <w:r>
        <w:t>whether</w:t>
      </w:r>
      <w:r>
        <w:rPr>
          <w:spacing w:val="-2"/>
        </w:rPr>
        <w:t xml:space="preserve"> </w:t>
      </w:r>
      <w:r>
        <w:t>the Supplier’s engagement under the Call-Off Contract is Inside or Outside IR35.</w:t>
      </w:r>
    </w:p>
    <w:p w14:paraId="6E74106D" w14:textId="77777777" w:rsidR="00493DB4" w:rsidRDefault="00493DB4">
      <w:pPr>
        <w:pStyle w:val="BodyText"/>
        <w:spacing w:before="56"/>
      </w:pPr>
    </w:p>
    <w:p w14:paraId="75A70C52" w14:textId="77777777" w:rsidR="00493DB4" w:rsidRDefault="004014C1">
      <w:pPr>
        <w:pStyle w:val="ListParagraph"/>
        <w:numPr>
          <w:ilvl w:val="1"/>
          <w:numId w:val="28"/>
        </w:numPr>
        <w:tabs>
          <w:tab w:val="left" w:pos="958"/>
        </w:tabs>
        <w:spacing w:line="288" w:lineRule="auto"/>
        <w:ind w:left="958" w:right="151" w:hanging="721"/>
      </w:pPr>
      <w:r>
        <w:t>The</w:t>
      </w:r>
      <w:r>
        <w:rPr>
          <w:spacing w:val="-4"/>
        </w:rPr>
        <w:t xml:space="preserve"> </w:t>
      </w:r>
      <w:r>
        <w:t>Buyer</w:t>
      </w:r>
      <w:r>
        <w:rPr>
          <w:spacing w:val="-1"/>
        </w:rPr>
        <w:t xml:space="preserve"> </w:t>
      </w:r>
      <w:r>
        <w:t>may</w:t>
      </w:r>
      <w:r>
        <w:rPr>
          <w:spacing w:val="-4"/>
        </w:rPr>
        <w:t xml:space="preserve"> </w:t>
      </w:r>
      <w:r>
        <w:t>End</w:t>
      </w:r>
      <w:r>
        <w:rPr>
          <w:spacing w:val="-4"/>
        </w:rPr>
        <w:t xml:space="preserve"> </w:t>
      </w:r>
      <w:r>
        <w:t>this</w:t>
      </w:r>
      <w:r>
        <w:rPr>
          <w:spacing w:val="-4"/>
        </w:rPr>
        <w:t xml:space="preserve"> </w:t>
      </w:r>
      <w:r>
        <w:t>Call-Off Contract</w:t>
      </w:r>
      <w:r>
        <w:rPr>
          <w:spacing w:val="-5"/>
        </w:rPr>
        <w:t xml:space="preserve"> </w:t>
      </w:r>
      <w:r>
        <w:t>for</w:t>
      </w:r>
      <w:r>
        <w:rPr>
          <w:spacing w:val="-1"/>
        </w:rPr>
        <w:t xml:space="preserve"> </w:t>
      </w:r>
      <w:r>
        <w:t>Material</w:t>
      </w:r>
      <w:r>
        <w:rPr>
          <w:spacing w:val="-2"/>
        </w:rPr>
        <w:t xml:space="preserve"> </w:t>
      </w:r>
      <w:r>
        <w:t>Breach</w:t>
      </w:r>
      <w:r>
        <w:rPr>
          <w:spacing w:val="-2"/>
        </w:rPr>
        <w:t xml:space="preserve"> </w:t>
      </w:r>
      <w:r>
        <w:t>as</w:t>
      </w:r>
      <w:r>
        <w:rPr>
          <w:spacing w:val="-1"/>
        </w:rPr>
        <w:t xml:space="preserve"> </w:t>
      </w:r>
      <w:r>
        <w:t>per</w:t>
      </w:r>
      <w:r>
        <w:rPr>
          <w:spacing w:val="-1"/>
        </w:rPr>
        <w:t xml:space="preserve"> </w:t>
      </w:r>
      <w:r>
        <w:t>clause</w:t>
      </w:r>
      <w:r>
        <w:rPr>
          <w:spacing w:val="-2"/>
        </w:rPr>
        <w:t xml:space="preserve"> </w:t>
      </w:r>
      <w:r>
        <w:t>18.5</w:t>
      </w:r>
      <w:r>
        <w:rPr>
          <w:spacing w:val="-4"/>
        </w:rPr>
        <w:t xml:space="preserve"> </w:t>
      </w:r>
      <w:r>
        <w:t>hereunder if the Supplier is delivering the Services Inside IR35.</w:t>
      </w:r>
    </w:p>
    <w:p w14:paraId="2490A731" w14:textId="77777777" w:rsidR="00493DB4" w:rsidRDefault="00493DB4">
      <w:pPr>
        <w:pStyle w:val="BodyText"/>
        <w:spacing w:before="57"/>
      </w:pPr>
    </w:p>
    <w:p w14:paraId="5C6AD0F3" w14:textId="77777777" w:rsidR="00493DB4" w:rsidRDefault="004014C1">
      <w:pPr>
        <w:pStyle w:val="ListParagraph"/>
        <w:numPr>
          <w:ilvl w:val="1"/>
          <w:numId w:val="28"/>
        </w:numPr>
        <w:tabs>
          <w:tab w:val="left" w:pos="958"/>
        </w:tabs>
        <w:spacing w:before="1" w:line="288" w:lineRule="auto"/>
        <w:ind w:left="958" w:right="310" w:hanging="721"/>
      </w:pPr>
      <w:r>
        <w:t>The</w:t>
      </w:r>
      <w:r>
        <w:rPr>
          <w:spacing w:val="-3"/>
        </w:rPr>
        <w:t xml:space="preserve"> </w:t>
      </w:r>
      <w:r>
        <w:t>Buyer may</w:t>
      </w:r>
      <w:r>
        <w:rPr>
          <w:spacing w:val="-3"/>
        </w:rPr>
        <w:t xml:space="preserve"> </w:t>
      </w:r>
      <w:r>
        <w:t>need</w:t>
      </w:r>
      <w:r>
        <w:rPr>
          <w:spacing w:val="-3"/>
        </w:rPr>
        <w:t xml:space="preserve"> </w:t>
      </w:r>
      <w:r>
        <w:t>the</w:t>
      </w:r>
      <w:r>
        <w:rPr>
          <w:spacing w:val="-3"/>
        </w:rPr>
        <w:t xml:space="preserve"> </w:t>
      </w:r>
      <w:r>
        <w:t>Supplier to</w:t>
      </w:r>
      <w:r>
        <w:rPr>
          <w:spacing w:val="-3"/>
        </w:rPr>
        <w:t xml:space="preserve"> </w:t>
      </w:r>
      <w:r>
        <w:t>complete an</w:t>
      </w:r>
      <w:r>
        <w:rPr>
          <w:spacing w:val="-6"/>
        </w:rPr>
        <w:t xml:space="preserve"> </w:t>
      </w:r>
      <w:r>
        <w:t>Indicative</w:t>
      </w:r>
      <w:r>
        <w:rPr>
          <w:spacing w:val="-1"/>
        </w:rPr>
        <w:t xml:space="preserve"> </w:t>
      </w:r>
      <w:r>
        <w:t>Test using</w:t>
      </w:r>
      <w:r>
        <w:rPr>
          <w:spacing w:val="-1"/>
        </w:rPr>
        <w:t xml:space="preserve"> </w:t>
      </w:r>
      <w:r>
        <w:t>the</w:t>
      </w:r>
      <w:r>
        <w:rPr>
          <w:spacing w:val="-6"/>
        </w:rPr>
        <w:t xml:space="preserve"> </w:t>
      </w:r>
      <w:r>
        <w:t>ESI tool</w:t>
      </w:r>
      <w:r>
        <w:rPr>
          <w:spacing w:val="-4"/>
        </w:rPr>
        <w:t xml:space="preserve"> </w:t>
      </w:r>
      <w:r>
        <w:t>before the Start</w:t>
      </w:r>
      <w:r>
        <w:rPr>
          <w:spacing w:val="-1"/>
        </w:rPr>
        <w:t xml:space="preserve"> </w:t>
      </w:r>
      <w:r>
        <w:t>date or at any</w:t>
      </w:r>
      <w:r>
        <w:rPr>
          <w:spacing w:val="-2"/>
        </w:rPr>
        <w:t xml:space="preserve"> </w:t>
      </w:r>
      <w:r>
        <w:t>time during the</w:t>
      </w:r>
      <w:r>
        <w:rPr>
          <w:spacing w:val="-2"/>
        </w:rPr>
        <w:t xml:space="preserve"> </w:t>
      </w:r>
      <w:r>
        <w:t>provision</w:t>
      </w:r>
      <w:r>
        <w:rPr>
          <w:spacing w:val="-2"/>
        </w:rPr>
        <w:t xml:space="preserve"> </w:t>
      </w:r>
      <w:r>
        <w:t>of Services</w:t>
      </w:r>
      <w:r>
        <w:rPr>
          <w:spacing w:val="-2"/>
        </w:rPr>
        <w:t xml:space="preserve"> </w:t>
      </w:r>
      <w:r>
        <w:t>to provide a</w:t>
      </w:r>
      <w:r>
        <w:rPr>
          <w:spacing w:val="-2"/>
        </w:rPr>
        <w:t xml:space="preserve"> </w:t>
      </w:r>
      <w:r>
        <w:t>preliminary</w:t>
      </w:r>
      <w:r>
        <w:rPr>
          <w:spacing w:val="-2"/>
        </w:rPr>
        <w:t xml:space="preserve"> </w:t>
      </w:r>
      <w:r>
        <w:t>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08DEE56E" w14:textId="77777777" w:rsidR="00493DB4" w:rsidRDefault="00493DB4">
      <w:pPr>
        <w:pStyle w:val="BodyText"/>
        <w:spacing w:before="56"/>
      </w:pPr>
    </w:p>
    <w:p w14:paraId="6A1456B2" w14:textId="77777777" w:rsidR="00493DB4" w:rsidRDefault="004014C1">
      <w:pPr>
        <w:pStyle w:val="ListParagraph"/>
        <w:numPr>
          <w:ilvl w:val="1"/>
          <w:numId w:val="28"/>
        </w:numPr>
        <w:tabs>
          <w:tab w:val="left" w:pos="958"/>
        </w:tabs>
        <w:spacing w:line="288" w:lineRule="auto"/>
        <w:ind w:left="958" w:right="257" w:hanging="721"/>
      </w:pPr>
      <w:r>
        <w:t>If the</w:t>
      </w:r>
      <w:r>
        <w:rPr>
          <w:spacing w:val="-4"/>
        </w:rPr>
        <w:t xml:space="preserve"> </w:t>
      </w:r>
      <w:r>
        <w:t>Indicative</w:t>
      </w:r>
      <w:r>
        <w:rPr>
          <w:spacing w:val="-2"/>
        </w:rPr>
        <w:t xml:space="preserve"> </w:t>
      </w:r>
      <w:r>
        <w:t>Test indicates</w:t>
      </w:r>
      <w:r>
        <w:rPr>
          <w:spacing w:val="-3"/>
        </w:rPr>
        <w:t xml:space="preserve"> </w:t>
      </w:r>
      <w:r>
        <w:t>the</w:t>
      </w:r>
      <w:r>
        <w:rPr>
          <w:spacing w:val="-4"/>
        </w:rPr>
        <w:t xml:space="preserve"> </w:t>
      </w:r>
      <w:r>
        <w:t>delivery</w:t>
      </w:r>
      <w:r>
        <w:rPr>
          <w:spacing w:val="-3"/>
        </w:rPr>
        <w:t xml:space="preserve"> </w:t>
      </w:r>
      <w:r>
        <w:t>of</w:t>
      </w:r>
      <w:r>
        <w:rPr>
          <w:spacing w:val="-1"/>
        </w:rPr>
        <w:t xml:space="preserve"> </w:t>
      </w:r>
      <w:r>
        <w:t>the</w:t>
      </w:r>
      <w:r>
        <w:rPr>
          <w:spacing w:val="-4"/>
        </w:rPr>
        <w:t xml:space="preserve"> </w:t>
      </w:r>
      <w:r>
        <w:t>Services</w:t>
      </w:r>
      <w:r>
        <w:rPr>
          <w:spacing w:val="-2"/>
        </w:rPr>
        <w:t xml:space="preserve"> </w:t>
      </w:r>
      <w:r>
        <w:t>could</w:t>
      </w:r>
      <w:r>
        <w:rPr>
          <w:spacing w:val="-2"/>
        </w:rPr>
        <w:t xml:space="preserve"> </w:t>
      </w:r>
      <w:r>
        <w:t>potentially</w:t>
      </w:r>
      <w:r>
        <w:rPr>
          <w:spacing w:val="-4"/>
        </w:rPr>
        <w:t xml:space="preserve"> </w:t>
      </w:r>
      <w:r>
        <w:t>be</w:t>
      </w:r>
      <w:r>
        <w:rPr>
          <w:spacing w:val="-2"/>
        </w:rPr>
        <w:t xml:space="preserve"> </w:t>
      </w:r>
      <w:r>
        <w:t>Inside</w:t>
      </w:r>
      <w:r>
        <w:rPr>
          <w:spacing w:val="-4"/>
        </w:rPr>
        <w:t xml:space="preserve"> </w:t>
      </w:r>
      <w:r>
        <w:t>IR35, the Supplier must provide the Buyer with all relevant information needed to enable the Buyer to conduct its own IR35 Assessment.</w:t>
      </w:r>
    </w:p>
    <w:p w14:paraId="294ECB2C" w14:textId="77777777" w:rsidR="00493DB4" w:rsidRDefault="00493DB4">
      <w:pPr>
        <w:pStyle w:val="BodyText"/>
        <w:spacing w:before="59"/>
      </w:pPr>
    </w:p>
    <w:p w14:paraId="4ED52F06" w14:textId="77777777" w:rsidR="00493DB4" w:rsidRDefault="004014C1">
      <w:pPr>
        <w:pStyle w:val="ListParagraph"/>
        <w:numPr>
          <w:ilvl w:val="1"/>
          <w:numId w:val="28"/>
        </w:numPr>
        <w:tabs>
          <w:tab w:val="left" w:pos="958"/>
        </w:tabs>
        <w:ind w:left="958" w:right="264" w:hanging="721"/>
      </w:pPr>
      <w:r>
        <w:t>If it is</w:t>
      </w:r>
      <w:r>
        <w:rPr>
          <w:spacing w:val="-4"/>
        </w:rPr>
        <w:t xml:space="preserve"> </w:t>
      </w:r>
      <w:r>
        <w:t>determined</w:t>
      </w:r>
      <w:r>
        <w:rPr>
          <w:spacing w:val="-4"/>
        </w:rPr>
        <w:t xml:space="preserve"> </w:t>
      </w:r>
      <w:r>
        <w:t>by</w:t>
      </w:r>
      <w:r>
        <w:rPr>
          <w:spacing w:val="-4"/>
        </w:rPr>
        <w:t xml:space="preserve"> </w:t>
      </w:r>
      <w:r>
        <w:t>the</w:t>
      </w:r>
      <w:r>
        <w:rPr>
          <w:spacing w:val="-4"/>
        </w:rPr>
        <w:t xml:space="preserve"> </w:t>
      </w:r>
      <w:r>
        <w:t>Buyer</w:t>
      </w:r>
      <w:r>
        <w:rPr>
          <w:spacing w:val="-1"/>
        </w:rPr>
        <w:t xml:space="preserve"> </w:t>
      </w:r>
      <w:r>
        <w:t>that</w:t>
      </w:r>
      <w:r>
        <w:rPr>
          <w:spacing w:val="-3"/>
        </w:rPr>
        <w:t xml:space="preserve"> </w:t>
      </w:r>
      <w:r>
        <w:t>the</w:t>
      </w:r>
      <w:r>
        <w:rPr>
          <w:spacing w:val="-4"/>
        </w:rPr>
        <w:t xml:space="preserve"> </w:t>
      </w:r>
      <w:r>
        <w:t>Supplier</w:t>
      </w:r>
      <w:r>
        <w:rPr>
          <w:spacing w:val="-1"/>
        </w:rPr>
        <w:t xml:space="preserve"> </w:t>
      </w:r>
      <w:r>
        <w:t>is</w:t>
      </w:r>
      <w:r>
        <w:rPr>
          <w:spacing w:val="-1"/>
        </w:rPr>
        <w:t xml:space="preserve"> </w:t>
      </w:r>
      <w:r>
        <w:t>Outside</w:t>
      </w:r>
      <w:r>
        <w:rPr>
          <w:spacing w:val="-4"/>
        </w:rPr>
        <w:t xml:space="preserve"> </w:t>
      </w:r>
      <w:r>
        <w:t>IR35,</w:t>
      </w:r>
      <w:r>
        <w:rPr>
          <w:spacing w:val="-3"/>
        </w:rPr>
        <w:t xml:space="preserve"> </w:t>
      </w:r>
      <w:r>
        <w:t>the</w:t>
      </w:r>
      <w:r>
        <w:rPr>
          <w:spacing w:val="-4"/>
        </w:rPr>
        <w:t xml:space="preserve"> </w:t>
      </w:r>
      <w:r>
        <w:t>Buyer</w:t>
      </w:r>
      <w:r>
        <w:rPr>
          <w:spacing w:val="-1"/>
        </w:rPr>
        <w:t xml:space="preserve"> </w:t>
      </w:r>
      <w:r>
        <w:t>will</w:t>
      </w:r>
      <w:r>
        <w:rPr>
          <w:spacing w:val="-2"/>
        </w:rPr>
        <w:t xml:space="preserve"> </w:t>
      </w:r>
      <w:r>
        <w:t>provide</w:t>
      </w:r>
      <w:r>
        <w:rPr>
          <w:spacing w:val="-2"/>
        </w:rPr>
        <w:t xml:space="preserve"> </w:t>
      </w:r>
      <w:r>
        <w:t>the ESI reference number and a copy of the PDF to the Supplier.</w:t>
      </w:r>
    </w:p>
    <w:p w14:paraId="6379E36D" w14:textId="77777777" w:rsidR="00493DB4" w:rsidRDefault="00493DB4">
      <w:pPr>
        <w:pStyle w:val="BodyText"/>
      </w:pPr>
    </w:p>
    <w:p w14:paraId="5616BC2A" w14:textId="77777777" w:rsidR="00493DB4" w:rsidRDefault="00493DB4">
      <w:pPr>
        <w:pStyle w:val="BodyText"/>
      </w:pPr>
    </w:p>
    <w:p w14:paraId="413D82DB" w14:textId="77777777" w:rsidR="00493DB4" w:rsidRDefault="00493DB4">
      <w:pPr>
        <w:pStyle w:val="BodyText"/>
        <w:spacing w:before="222"/>
      </w:pPr>
    </w:p>
    <w:p w14:paraId="6FD1DF1A" w14:textId="77777777" w:rsidR="00493DB4" w:rsidRDefault="004014C1">
      <w:pPr>
        <w:pStyle w:val="Heading3"/>
        <w:numPr>
          <w:ilvl w:val="0"/>
          <w:numId w:val="28"/>
        </w:numPr>
        <w:tabs>
          <w:tab w:val="left" w:pos="975"/>
        </w:tabs>
        <w:ind w:left="975" w:hanging="737"/>
      </w:pPr>
      <w:r>
        <w:rPr>
          <w:color w:val="434343"/>
        </w:rPr>
        <w:t>Due</w:t>
      </w:r>
      <w:r>
        <w:rPr>
          <w:color w:val="434343"/>
          <w:spacing w:val="-3"/>
        </w:rPr>
        <w:t xml:space="preserve"> </w:t>
      </w:r>
      <w:r>
        <w:rPr>
          <w:color w:val="434343"/>
          <w:spacing w:val="-2"/>
        </w:rPr>
        <w:t>diligence</w:t>
      </w:r>
    </w:p>
    <w:p w14:paraId="6168D697" w14:textId="77777777" w:rsidR="00493DB4" w:rsidRDefault="004014C1">
      <w:pPr>
        <w:pStyle w:val="ListParagraph"/>
        <w:numPr>
          <w:ilvl w:val="1"/>
          <w:numId w:val="28"/>
        </w:numPr>
        <w:tabs>
          <w:tab w:val="left" w:pos="973"/>
        </w:tabs>
        <w:spacing w:before="204"/>
        <w:ind w:left="973" w:hanging="735"/>
      </w:pPr>
      <w:r>
        <w:t>Both</w:t>
      </w:r>
      <w:r>
        <w:rPr>
          <w:spacing w:val="-6"/>
        </w:rPr>
        <w:t xml:space="preserve"> </w:t>
      </w:r>
      <w:r>
        <w:t>Parties</w:t>
      </w:r>
      <w:r>
        <w:rPr>
          <w:spacing w:val="-4"/>
        </w:rPr>
        <w:t xml:space="preserve"> </w:t>
      </w:r>
      <w:r>
        <w:t>agree</w:t>
      </w:r>
      <w:r>
        <w:rPr>
          <w:spacing w:val="-6"/>
        </w:rPr>
        <w:t xml:space="preserve"> </w:t>
      </w:r>
      <w:r>
        <w:t>that</w:t>
      </w:r>
      <w:r>
        <w:rPr>
          <w:spacing w:val="-7"/>
        </w:rPr>
        <w:t xml:space="preserve"> </w:t>
      </w:r>
      <w:r>
        <w:t>when</w:t>
      </w:r>
      <w:r>
        <w:rPr>
          <w:spacing w:val="-4"/>
        </w:rPr>
        <w:t xml:space="preserve"> </w:t>
      </w:r>
      <w:r>
        <w:t>entering</w:t>
      </w:r>
      <w:r>
        <w:rPr>
          <w:spacing w:val="-4"/>
        </w:rPr>
        <w:t xml:space="preserve"> </w:t>
      </w:r>
      <w:r>
        <w:t>into</w:t>
      </w:r>
      <w:r>
        <w:rPr>
          <w:spacing w:val="-4"/>
        </w:rPr>
        <w:t xml:space="preserve"> </w:t>
      </w:r>
      <w:r>
        <w:t>a</w:t>
      </w:r>
      <w:r>
        <w:rPr>
          <w:spacing w:val="-6"/>
        </w:rPr>
        <w:t xml:space="preserve"> </w:t>
      </w:r>
      <w:r>
        <w:t>Call-Off</w:t>
      </w:r>
      <w:r>
        <w:rPr>
          <w:spacing w:val="-5"/>
        </w:rPr>
        <w:t xml:space="preserve"> </w:t>
      </w:r>
      <w:r>
        <w:t>Contract</w:t>
      </w:r>
      <w:r>
        <w:rPr>
          <w:spacing w:val="-5"/>
        </w:rPr>
        <w:t xml:space="preserve"> </w:t>
      </w:r>
      <w:r>
        <w:rPr>
          <w:spacing w:val="-2"/>
        </w:rPr>
        <w:t>they:</w:t>
      </w:r>
    </w:p>
    <w:p w14:paraId="0DFD394C" w14:textId="77777777" w:rsidR="00493DB4" w:rsidRDefault="004014C1">
      <w:pPr>
        <w:pStyle w:val="ListParagraph"/>
        <w:numPr>
          <w:ilvl w:val="2"/>
          <w:numId w:val="28"/>
        </w:numPr>
        <w:tabs>
          <w:tab w:val="left" w:pos="1524"/>
          <w:tab w:val="left" w:pos="1693"/>
        </w:tabs>
        <w:spacing w:before="160"/>
        <w:ind w:left="1693" w:right="394" w:hanging="720"/>
      </w:pPr>
      <w:r>
        <w:t>have</w:t>
      </w:r>
      <w:r>
        <w:rPr>
          <w:spacing w:val="-2"/>
        </w:rPr>
        <w:t xml:space="preserve"> </w:t>
      </w:r>
      <w:r>
        <w:t>made</w:t>
      </w:r>
      <w:r>
        <w:rPr>
          <w:spacing w:val="-4"/>
        </w:rPr>
        <w:t xml:space="preserve"> </w:t>
      </w:r>
      <w:r>
        <w:t>their</w:t>
      </w:r>
      <w:r>
        <w:rPr>
          <w:spacing w:val="-3"/>
        </w:rPr>
        <w:t xml:space="preserve"> </w:t>
      </w:r>
      <w:r>
        <w:t>own</w:t>
      </w:r>
      <w:r>
        <w:rPr>
          <w:spacing w:val="-2"/>
        </w:rPr>
        <w:t xml:space="preserve"> </w:t>
      </w:r>
      <w:r>
        <w:t>enquiries</w:t>
      </w:r>
      <w:r>
        <w:rPr>
          <w:spacing w:val="-2"/>
        </w:rPr>
        <w:t xml:space="preserve"> </w:t>
      </w:r>
      <w:r>
        <w:t>and</w:t>
      </w:r>
      <w:r>
        <w:rPr>
          <w:spacing w:val="-2"/>
        </w:rPr>
        <w:t xml:space="preserve"> </w:t>
      </w:r>
      <w:r>
        <w:t>are</w:t>
      </w:r>
      <w:r>
        <w:rPr>
          <w:spacing w:val="-4"/>
        </w:rPr>
        <w:t xml:space="preserve"> </w:t>
      </w:r>
      <w:r>
        <w:t>satisfied</w:t>
      </w:r>
      <w:r>
        <w:rPr>
          <w:spacing w:val="-2"/>
        </w:rPr>
        <w:t xml:space="preserve"> </w:t>
      </w:r>
      <w:r>
        <w:t>by</w:t>
      </w:r>
      <w:r>
        <w:rPr>
          <w:spacing w:val="-4"/>
        </w:rPr>
        <w:t xml:space="preserve"> </w:t>
      </w:r>
      <w:r>
        <w:t>the</w:t>
      </w:r>
      <w:r>
        <w:rPr>
          <w:spacing w:val="-4"/>
        </w:rPr>
        <w:t xml:space="preserve"> </w:t>
      </w:r>
      <w:r>
        <w:t>accuracy</w:t>
      </w:r>
      <w:r>
        <w:rPr>
          <w:spacing w:val="-4"/>
        </w:rPr>
        <w:t xml:space="preserve"> </w:t>
      </w:r>
      <w:r>
        <w:t>of any</w:t>
      </w:r>
      <w:r>
        <w:rPr>
          <w:spacing w:val="-4"/>
        </w:rPr>
        <w:t xml:space="preserve"> </w:t>
      </w:r>
      <w:r>
        <w:t>information supplied by the other Party</w:t>
      </w:r>
    </w:p>
    <w:p w14:paraId="468BD54D" w14:textId="77777777" w:rsidR="00493DB4" w:rsidRDefault="004014C1">
      <w:pPr>
        <w:pStyle w:val="ListParagraph"/>
        <w:numPr>
          <w:ilvl w:val="2"/>
          <w:numId w:val="28"/>
        </w:numPr>
        <w:tabs>
          <w:tab w:val="left" w:pos="1524"/>
          <w:tab w:val="left" w:pos="1693"/>
        </w:tabs>
        <w:spacing w:before="128"/>
        <w:ind w:left="1693" w:right="498" w:hanging="720"/>
      </w:pPr>
      <w:r>
        <w:t>are</w:t>
      </w:r>
      <w:r>
        <w:rPr>
          <w:spacing w:val="-4"/>
        </w:rPr>
        <w:t xml:space="preserve"> </w:t>
      </w:r>
      <w:r>
        <w:t>confident</w:t>
      </w:r>
      <w:r>
        <w:rPr>
          <w:spacing w:val="-3"/>
        </w:rPr>
        <w:t xml:space="preserve"> </w:t>
      </w:r>
      <w:r>
        <w:t>that</w:t>
      </w:r>
      <w:r>
        <w:rPr>
          <w:spacing w:val="-3"/>
        </w:rPr>
        <w:t xml:space="preserve"> </w:t>
      </w:r>
      <w:r>
        <w:t>they</w:t>
      </w:r>
      <w:r>
        <w:rPr>
          <w:spacing w:val="-4"/>
        </w:rPr>
        <w:t xml:space="preserve"> </w:t>
      </w:r>
      <w:r>
        <w:t>can</w:t>
      </w:r>
      <w:r>
        <w:rPr>
          <w:spacing w:val="-4"/>
        </w:rPr>
        <w:t xml:space="preserve"> </w:t>
      </w:r>
      <w:r>
        <w:t>fulfil</w:t>
      </w:r>
      <w:r>
        <w:rPr>
          <w:spacing w:val="-2"/>
        </w:rPr>
        <w:t xml:space="preserve"> </w:t>
      </w:r>
      <w:r>
        <w:t>their</w:t>
      </w:r>
      <w:r>
        <w:rPr>
          <w:spacing w:val="-1"/>
        </w:rPr>
        <w:t xml:space="preserve"> </w:t>
      </w:r>
      <w:r>
        <w:t>obligations</w:t>
      </w:r>
      <w:r>
        <w:rPr>
          <w:spacing w:val="-1"/>
        </w:rPr>
        <w:t xml:space="preserve"> </w:t>
      </w:r>
      <w:r>
        <w:t>according to</w:t>
      </w:r>
      <w:r>
        <w:rPr>
          <w:spacing w:val="-4"/>
        </w:rPr>
        <w:t xml:space="preserve"> </w:t>
      </w:r>
      <w:r>
        <w:t>the</w:t>
      </w:r>
      <w:r>
        <w:rPr>
          <w:spacing w:val="-4"/>
        </w:rPr>
        <w:t xml:space="preserve"> </w:t>
      </w:r>
      <w:r>
        <w:t xml:space="preserve">Call-Off Contract </w:t>
      </w:r>
      <w:r>
        <w:rPr>
          <w:spacing w:val="-2"/>
        </w:rPr>
        <w:t>terms</w:t>
      </w:r>
    </w:p>
    <w:p w14:paraId="7D82C9C1" w14:textId="77777777" w:rsidR="00493DB4" w:rsidRDefault="004014C1">
      <w:pPr>
        <w:pStyle w:val="ListParagraph"/>
        <w:numPr>
          <w:ilvl w:val="2"/>
          <w:numId w:val="28"/>
        </w:numPr>
        <w:tabs>
          <w:tab w:val="left" w:pos="1524"/>
        </w:tabs>
        <w:spacing w:before="131"/>
        <w:ind w:left="1524" w:hanging="551"/>
      </w:pPr>
      <w:r>
        <w:t>have</w:t>
      </w:r>
      <w:r>
        <w:rPr>
          <w:spacing w:val="-8"/>
        </w:rPr>
        <w:t xml:space="preserve"> </w:t>
      </w:r>
      <w:r>
        <w:t>raised</w:t>
      </w:r>
      <w:r>
        <w:rPr>
          <w:spacing w:val="-5"/>
        </w:rPr>
        <w:t xml:space="preserve"> </w:t>
      </w:r>
      <w:r>
        <w:t>all</w:t>
      </w:r>
      <w:r>
        <w:rPr>
          <w:spacing w:val="-5"/>
        </w:rPr>
        <w:t xml:space="preserve"> </w:t>
      </w:r>
      <w:r>
        <w:t>due</w:t>
      </w:r>
      <w:r>
        <w:rPr>
          <w:spacing w:val="-8"/>
        </w:rPr>
        <w:t xml:space="preserve"> </w:t>
      </w:r>
      <w:r>
        <w:t>diligence</w:t>
      </w:r>
      <w:r>
        <w:rPr>
          <w:spacing w:val="-7"/>
        </w:rPr>
        <w:t xml:space="preserve"> </w:t>
      </w:r>
      <w:r>
        <w:t>questions</w:t>
      </w:r>
      <w:r>
        <w:rPr>
          <w:spacing w:val="-4"/>
        </w:rPr>
        <w:t xml:space="preserve"> </w:t>
      </w:r>
      <w:r>
        <w:t>before</w:t>
      </w:r>
      <w:r>
        <w:rPr>
          <w:spacing w:val="-6"/>
        </w:rPr>
        <w:t xml:space="preserve"> </w:t>
      </w:r>
      <w:r>
        <w:t>signing</w:t>
      </w:r>
      <w:r>
        <w:rPr>
          <w:spacing w:val="-5"/>
        </w:rPr>
        <w:t xml:space="preserve"> </w:t>
      </w:r>
      <w:r>
        <w:t>the</w:t>
      </w:r>
      <w:r>
        <w:rPr>
          <w:spacing w:val="-5"/>
        </w:rPr>
        <w:t xml:space="preserve"> </w:t>
      </w:r>
      <w:r>
        <w:t>Call-Off</w:t>
      </w:r>
      <w:r>
        <w:rPr>
          <w:spacing w:val="-6"/>
        </w:rPr>
        <w:t xml:space="preserve"> </w:t>
      </w:r>
      <w:r>
        <w:rPr>
          <w:spacing w:val="-2"/>
        </w:rPr>
        <w:t>Contract</w:t>
      </w:r>
    </w:p>
    <w:p w14:paraId="1D82E8B4" w14:textId="77777777" w:rsidR="00493DB4" w:rsidRDefault="004014C1">
      <w:pPr>
        <w:pStyle w:val="ListParagraph"/>
        <w:numPr>
          <w:ilvl w:val="2"/>
          <w:numId w:val="28"/>
        </w:numPr>
        <w:tabs>
          <w:tab w:val="left" w:pos="1524"/>
        </w:tabs>
        <w:spacing w:before="128"/>
        <w:ind w:left="1524" w:hanging="551"/>
      </w:pPr>
      <w:r>
        <w:t>have</w:t>
      </w:r>
      <w:r>
        <w:rPr>
          <w:spacing w:val="-5"/>
        </w:rPr>
        <w:t xml:space="preserve"> </w:t>
      </w:r>
      <w:r>
        <w:t>entered</w:t>
      </w:r>
      <w:r>
        <w:rPr>
          <w:spacing w:val="-6"/>
        </w:rPr>
        <w:t xml:space="preserve"> </w:t>
      </w:r>
      <w:r>
        <w:t>into</w:t>
      </w:r>
      <w:r>
        <w:rPr>
          <w:spacing w:val="-7"/>
        </w:rPr>
        <w:t xml:space="preserve"> </w:t>
      </w:r>
      <w:r>
        <w:t>the</w:t>
      </w:r>
      <w:r>
        <w:rPr>
          <w:spacing w:val="-4"/>
        </w:rPr>
        <w:t xml:space="preserve"> </w:t>
      </w:r>
      <w:r>
        <w:t>Call-Off</w:t>
      </w:r>
      <w:r>
        <w:rPr>
          <w:spacing w:val="-3"/>
        </w:rPr>
        <w:t xml:space="preserve"> </w:t>
      </w:r>
      <w:r>
        <w:t>Contract</w:t>
      </w:r>
      <w:r>
        <w:rPr>
          <w:spacing w:val="-6"/>
        </w:rPr>
        <w:t xml:space="preserve"> </w:t>
      </w:r>
      <w:r>
        <w:t>relying</w:t>
      </w:r>
      <w:r>
        <w:rPr>
          <w:spacing w:val="-4"/>
        </w:rPr>
        <w:t xml:space="preserve"> </w:t>
      </w:r>
      <w:r>
        <w:t>on</w:t>
      </w:r>
      <w:r>
        <w:rPr>
          <w:spacing w:val="-7"/>
        </w:rPr>
        <w:t xml:space="preserve"> </w:t>
      </w:r>
      <w:r>
        <w:t>their</w:t>
      </w:r>
      <w:r>
        <w:rPr>
          <w:spacing w:val="-3"/>
        </w:rPr>
        <w:t xml:space="preserve"> </w:t>
      </w:r>
      <w:r>
        <w:t>own</w:t>
      </w:r>
      <w:r>
        <w:rPr>
          <w:spacing w:val="-5"/>
        </w:rPr>
        <w:t xml:space="preserve"> </w:t>
      </w:r>
      <w:r>
        <w:t>due</w:t>
      </w:r>
      <w:r>
        <w:rPr>
          <w:spacing w:val="-4"/>
        </w:rPr>
        <w:t xml:space="preserve"> </w:t>
      </w:r>
      <w:r>
        <w:rPr>
          <w:spacing w:val="-2"/>
        </w:rPr>
        <w:t>diligence</w:t>
      </w:r>
    </w:p>
    <w:p w14:paraId="4225F0F8" w14:textId="77777777" w:rsidR="00493DB4" w:rsidRDefault="004014C1">
      <w:pPr>
        <w:pStyle w:val="Heading3"/>
        <w:numPr>
          <w:ilvl w:val="0"/>
          <w:numId w:val="28"/>
        </w:numPr>
        <w:tabs>
          <w:tab w:val="left" w:pos="973"/>
        </w:tabs>
        <w:spacing w:before="123"/>
        <w:ind w:left="973" w:hanging="735"/>
      </w:pPr>
      <w:r>
        <w:rPr>
          <w:color w:val="434343"/>
        </w:rPr>
        <w:t>Business</w:t>
      </w:r>
      <w:r>
        <w:rPr>
          <w:color w:val="434343"/>
          <w:spacing w:val="-8"/>
        </w:rPr>
        <w:t xml:space="preserve"> </w:t>
      </w:r>
      <w:r>
        <w:rPr>
          <w:color w:val="434343"/>
        </w:rPr>
        <w:t>continuity</w:t>
      </w:r>
      <w:r>
        <w:rPr>
          <w:color w:val="434343"/>
          <w:spacing w:val="-7"/>
        </w:rPr>
        <w:t xml:space="preserve"> </w:t>
      </w:r>
      <w:r>
        <w:rPr>
          <w:color w:val="434343"/>
        </w:rPr>
        <w:t>and</w:t>
      </w:r>
      <w:r>
        <w:rPr>
          <w:color w:val="434343"/>
          <w:spacing w:val="-8"/>
        </w:rPr>
        <w:t xml:space="preserve"> </w:t>
      </w:r>
      <w:r>
        <w:rPr>
          <w:color w:val="434343"/>
        </w:rPr>
        <w:t>disaster</w:t>
      </w:r>
      <w:r>
        <w:rPr>
          <w:color w:val="434343"/>
          <w:spacing w:val="-7"/>
        </w:rPr>
        <w:t xml:space="preserve"> </w:t>
      </w:r>
      <w:r>
        <w:rPr>
          <w:color w:val="434343"/>
          <w:spacing w:val="-2"/>
        </w:rPr>
        <w:t>recovery</w:t>
      </w:r>
    </w:p>
    <w:p w14:paraId="449A410C" w14:textId="77777777" w:rsidR="00493DB4" w:rsidRDefault="004014C1">
      <w:pPr>
        <w:pStyle w:val="ListParagraph"/>
        <w:numPr>
          <w:ilvl w:val="1"/>
          <w:numId w:val="28"/>
        </w:numPr>
        <w:tabs>
          <w:tab w:val="left" w:pos="958"/>
        </w:tabs>
        <w:spacing w:before="70" w:line="244" w:lineRule="auto"/>
        <w:ind w:left="958" w:right="881" w:hanging="721"/>
      </w:pPr>
      <w:r>
        <w:t>The</w:t>
      </w:r>
      <w:r>
        <w:rPr>
          <w:spacing w:val="-4"/>
        </w:rPr>
        <w:t xml:space="preserve"> </w:t>
      </w:r>
      <w:r>
        <w:t>Supplier</w:t>
      </w:r>
      <w:r>
        <w:rPr>
          <w:spacing w:val="-1"/>
        </w:rPr>
        <w:t xml:space="preserve"> </w:t>
      </w:r>
      <w:r>
        <w:t>will</w:t>
      </w:r>
      <w:r>
        <w:rPr>
          <w:spacing w:val="-2"/>
        </w:rPr>
        <w:t xml:space="preserve"> </w:t>
      </w:r>
      <w:r>
        <w:t>have</w:t>
      </w:r>
      <w:r>
        <w:rPr>
          <w:spacing w:val="-2"/>
        </w:rPr>
        <w:t xml:space="preserve"> </w:t>
      </w:r>
      <w:r>
        <w:t>a</w:t>
      </w:r>
      <w:r>
        <w:rPr>
          <w:spacing w:val="-1"/>
        </w:rPr>
        <w:t xml:space="preserve"> </w:t>
      </w:r>
      <w:r>
        <w:t>clear</w:t>
      </w:r>
      <w:r>
        <w:rPr>
          <w:spacing w:val="-1"/>
        </w:rPr>
        <w:t xml:space="preserve"> </w:t>
      </w:r>
      <w:r>
        <w:t>business</w:t>
      </w:r>
      <w:r>
        <w:rPr>
          <w:spacing w:val="-4"/>
        </w:rPr>
        <w:t xml:space="preserve"> </w:t>
      </w:r>
      <w:r>
        <w:t>continuity</w:t>
      </w:r>
      <w:r>
        <w:rPr>
          <w:spacing w:val="-4"/>
        </w:rPr>
        <w:t xml:space="preserve"> </w:t>
      </w:r>
      <w:r>
        <w:t>and</w:t>
      </w:r>
      <w:r>
        <w:rPr>
          <w:spacing w:val="-2"/>
        </w:rPr>
        <w:t xml:space="preserve"> </w:t>
      </w:r>
      <w:r>
        <w:t>disaster</w:t>
      </w:r>
      <w:r>
        <w:rPr>
          <w:spacing w:val="-3"/>
        </w:rPr>
        <w:t xml:space="preserve"> </w:t>
      </w:r>
      <w:r>
        <w:t>recovery</w:t>
      </w:r>
      <w:r>
        <w:rPr>
          <w:spacing w:val="-3"/>
        </w:rPr>
        <w:t xml:space="preserve"> </w:t>
      </w:r>
      <w:r>
        <w:t>plan</w:t>
      </w:r>
      <w:r>
        <w:rPr>
          <w:spacing w:val="-2"/>
        </w:rPr>
        <w:t xml:space="preserve"> </w:t>
      </w:r>
      <w:r>
        <w:t>in</w:t>
      </w:r>
      <w:r>
        <w:rPr>
          <w:spacing w:val="-2"/>
        </w:rPr>
        <w:t xml:space="preserve"> </w:t>
      </w:r>
      <w:r>
        <w:t>their Service Descriptions.</w:t>
      </w:r>
    </w:p>
    <w:p w14:paraId="6CBE32DD" w14:textId="77777777" w:rsidR="00493DB4" w:rsidRDefault="00493DB4">
      <w:pPr>
        <w:spacing w:line="244" w:lineRule="auto"/>
        <w:sectPr w:rsidR="00493DB4">
          <w:pgSz w:w="11930" w:h="16840"/>
          <w:pgMar w:top="1020" w:right="1040" w:bottom="1240" w:left="880" w:header="0" w:footer="1056" w:gutter="0"/>
          <w:cols w:space="720"/>
        </w:sectPr>
      </w:pPr>
    </w:p>
    <w:p w14:paraId="57B22964" w14:textId="77777777" w:rsidR="00493DB4" w:rsidRDefault="004014C1">
      <w:pPr>
        <w:pStyle w:val="ListParagraph"/>
        <w:numPr>
          <w:ilvl w:val="1"/>
          <w:numId w:val="28"/>
        </w:numPr>
        <w:tabs>
          <w:tab w:val="left" w:pos="958"/>
        </w:tabs>
        <w:spacing w:before="70" w:line="290" w:lineRule="auto"/>
        <w:ind w:left="958" w:right="347" w:hanging="721"/>
      </w:pPr>
      <w:r>
        <w:lastRenderedPageBreak/>
        <w:t>The</w:t>
      </w:r>
      <w:r>
        <w:rPr>
          <w:spacing w:val="-4"/>
        </w:rPr>
        <w:t xml:space="preserve"> </w:t>
      </w:r>
      <w:r>
        <w:t>Supplier’s</w:t>
      </w:r>
      <w:r>
        <w:rPr>
          <w:spacing w:val="-2"/>
        </w:rPr>
        <w:t xml:space="preserve"> </w:t>
      </w:r>
      <w:r>
        <w:t>business</w:t>
      </w:r>
      <w:r>
        <w:rPr>
          <w:spacing w:val="-4"/>
        </w:rPr>
        <w:t xml:space="preserve"> </w:t>
      </w:r>
      <w:r>
        <w:t>continuity</w:t>
      </w:r>
      <w:r>
        <w:rPr>
          <w:spacing w:val="-4"/>
        </w:rPr>
        <w:t xml:space="preserve"> </w:t>
      </w:r>
      <w:r>
        <w:t>and</w:t>
      </w:r>
      <w:r>
        <w:rPr>
          <w:spacing w:val="-2"/>
        </w:rPr>
        <w:t xml:space="preserve"> </w:t>
      </w:r>
      <w:r>
        <w:t>disaster</w:t>
      </w:r>
      <w:r>
        <w:rPr>
          <w:spacing w:val="-3"/>
        </w:rPr>
        <w:t xml:space="preserve"> </w:t>
      </w:r>
      <w:r>
        <w:t>recovery</w:t>
      </w:r>
      <w:r>
        <w:rPr>
          <w:spacing w:val="-3"/>
        </w:rPr>
        <w:t xml:space="preserve"> </w:t>
      </w:r>
      <w:r>
        <w:t>services</w:t>
      </w:r>
      <w:r>
        <w:rPr>
          <w:spacing w:val="-2"/>
        </w:rPr>
        <w:t xml:space="preserve"> </w:t>
      </w:r>
      <w:r>
        <w:t>are</w:t>
      </w:r>
      <w:r>
        <w:rPr>
          <w:spacing w:val="-2"/>
        </w:rPr>
        <w:t xml:space="preserve"> </w:t>
      </w:r>
      <w:r>
        <w:t>part</w:t>
      </w:r>
      <w:r>
        <w:rPr>
          <w:spacing w:val="-3"/>
        </w:rPr>
        <w:t xml:space="preserve"> </w:t>
      </w:r>
      <w:r>
        <w:t>of the</w:t>
      </w:r>
      <w:r>
        <w:rPr>
          <w:spacing w:val="-2"/>
        </w:rPr>
        <w:t xml:space="preserve"> </w:t>
      </w:r>
      <w:r>
        <w:t>Services and will be performed by the Supplier when required.</w:t>
      </w:r>
    </w:p>
    <w:p w14:paraId="68EACAC0" w14:textId="77777777" w:rsidR="00493DB4" w:rsidRDefault="00493DB4">
      <w:pPr>
        <w:pStyle w:val="BodyText"/>
        <w:spacing w:before="52"/>
      </w:pPr>
    </w:p>
    <w:p w14:paraId="12711765" w14:textId="77777777" w:rsidR="00493DB4" w:rsidRDefault="004014C1">
      <w:pPr>
        <w:pStyle w:val="ListParagraph"/>
        <w:numPr>
          <w:ilvl w:val="1"/>
          <w:numId w:val="28"/>
        </w:numPr>
        <w:tabs>
          <w:tab w:val="left" w:pos="958"/>
        </w:tabs>
        <w:ind w:left="958" w:right="210" w:hanging="721"/>
      </w:pPr>
      <w:r>
        <w:t>If requested by the Buyer prior to entering into this Call-Off Contract, the Supplier must ensure</w:t>
      </w:r>
      <w:r>
        <w:rPr>
          <w:spacing w:val="-4"/>
        </w:rPr>
        <w:t xml:space="preserve"> </w:t>
      </w:r>
      <w:r>
        <w:t>that</w:t>
      </w:r>
      <w:r>
        <w:rPr>
          <w:spacing w:val="-3"/>
        </w:rPr>
        <w:t xml:space="preserve"> </w:t>
      </w:r>
      <w:r>
        <w:t>its</w:t>
      </w:r>
      <w:r>
        <w:rPr>
          <w:spacing w:val="-4"/>
        </w:rPr>
        <w:t xml:space="preserve"> </w:t>
      </w:r>
      <w:r>
        <w:t>business</w:t>
      </w:r>
      <w:r>
        <w:rPr>
          <w:spacing w:val="-4"/>
        </w:rPr>
        <w:t xml:space="preserve"> </w:t>
      </w:r>
      <w:r>
        <w:t>continuity</w:t>
      </w:r>
      <w:r>
        <w:rPr>
          <w:spacing w:val="-4"/>
        </w:rPr>
        <w:t xml:space="preserve"> </w:t>
      </w:r>
      <w:r>
        <w:t>and</w:t>
      </w:r>
      <w:r>
        <w:rPr>
          <w:spacing w:val="-2"/>
        </w:rPr>
        <w:t xml:space="preserve"> </w:t>
      </w:r>
      <w:r>
        <w:t>disaster</w:t>
      </w:r>
      <w:r>
        <w:rPr>
          <w:spacing w:val="-3"/>
        </w:rPr>
        <w:t xml:space="preserve"> </w:t>
      </w:r>
      <w:r>
        <w:t>recovery</w:t>
      </w:r>
      <w:r>
        <w:rPr>
          <w:spacing w:val="-3"/>
        </w:rPr>
        <w:t xml:space="preserve"> </w:t>
      </w:r>
      <w:r>
        <w:t>plan</w:t>
      </w:r>
      <w:r>
        <w:rPr>
          <w:spacing w:val="-2"/>
        </w:rPr>
        <w:t xml:space="preserve"> </w:t>
      </w:r>
      <w:r>
        <w:t>is</w:t>
      </w:r>
      <w:r>
        <w:rPr>
          <w:spacing w:val="-1"/>
        </w:rPr>
        <w:t xml:space="preserve"> </w:t>
      </w:r>
      <w:r>
        <w:t>consistent</w:t>
      </w:r>
      <w:r>
        <w:rPr>
          <w:spacing w:val="-3"/>
        </w:rPr>
        <w:t xml:space="preserve"> </w:t>
      </w:r>
      <w:r>
        <w:t>with</w:t>
      </w:r>
      <w:r>
        <w:rPr>
          <w:spacing w:val="-2"/>
        </w:rPr>
        <w:t xml:space="preserve"> </w:t>
      </w:r>
      <w:r>
        <w:t>the</w:t>
      </w:r>
      <w:r>
        <w:rPr>
          <w:spacing w:val="-2"/>
        </w:rPr>
        <w:t xml:space="preserve"> </w:t>
      </w:r>
      <w:r>
        <w:t>Buyer’s own plans.</w:t>
      </w:r>
    </w:p>
    <w:p w14:paraId="179B49E5" w14:textId="77777777" w:rsidR="00493DB4" w:rsidRDefault="00493DB4">
      <w:pPr>
        <w:pStyle w:val="BodyText"/>
      </w:pPr>
    </w:p>
    <w:p w14:paraId="3B6EA59E" w14:textId="77777777" w:rsidR="00493DB4" w:rsidRDefault="00493DB4">
      <w:pPr>
        <w:pStyle w:val="BodyText"/>
        <w:spacing w:before="234"/>
      </w:pPr>
    </w:p>
    <w:p w14:paraId="1ED4668F" w14:textId="77777777" w:rsidR="00493DB4" w:rsidRDefault="004014C1">
      <w:pPr>
        <w:pStyle w:val="Heading3"/>
        <w:numPr>
          <w:ilvl w:val="0"/>
          <w:numId w:val="28"/>
        </w:numPr>
        <w:tabs>
          <w:tab w:val="left" w:pos="949"/>
        </w:tabs>
        <w:ind w:left="949" w:hanging="711"/>
      </w:pPr>
      <w:r>
        <w:rPr>
          <w:color w:val="434343"/>
        </w:rPr>
        <w:t>Payment,</w:t>
      </w:r>
      <w:r>
        <w:rPr>
          <w:color w:val="434343"/>
          <w:spacing w:val="-4"/>
        </w:rPr>
        <w:t xml:space="preserve"> </w:t>
      </w:r>
      <w:r>
        <w:rPr>
          <w:color w:val="434343"/>
        </w:rPr>
        <w:t>VAT</w:t>
      </w:r>
      <w:r>
        <w:rPr>
          <w:color w:val="434343"/>
          <w:spacing w:val="-8"/>
        </w:rPr>
        <w:t xml:space="preserve"> </w:t>
      </w:r>
      <w:r>
        <w:rPr>
          <w:color w:val="434343"/>
        </w:rPr>
        <w:t>and</w:t>
      </w:r>
      <w:r>
        <w:rPr>
          <w:color w:val="434343"/>
          <w:spacing w:val="-6"/>
        </w:rPr>
        <w:t xml:space="preserve"> </w:t>
      </w:r>
      <w:r>
        <w:rPr>
          <w:color w:val="434343"/>
        </w:rPr>
        <w:t>Call-Off</w:t>
      </w:r>
      <w:r>
        <w:rPr>
          <w:color w:val="434343"/>
          <w:spacing w:val="-3"/>
        </w:rPr>
        <w:t xml:space="preserve"> </w:t>
      </w:r>
      <w:r>
        <w:rPr>
          <w:color w:val="434343"/>
        </w:rPr>
        <w:t>Contract</w:t>
      </w:r>
      <w:r>
        <w:rPr>
          <w:color w:val="434343"/>
          <w:spacing w:val="-4"/>
        </w:rPr>
        <w:t xml:space="preserve"> </w:t>
      </w:r>
      <w:r>
        <w:rPr>
          <w:color w:val="434343"/>
          <w:spacing w:val="-2"/>
        </w:rPr>
        <w:t>charges</w:t>
      </w:r>
    </w:p>
    <w:p w14:paraId="556F2C5A" w14:textId="77777777" w:rsidR="00493DB4" w:rsidRDefault="004014C1">
      <w:pPr>
        <w:pStyle w:val="ListParagraph"/>
        <w:numPr>
          <w:ilvl w:val="1"/>
          <w:numId w:val="28"/>
        </w:numPr>
        <w:tabs>
          <w:tab w:val="left" w:pos="958"/>
        </w:tabs>
        <w:spacing w:before="104"/>
        <w:ind w:left="958" w:right="212" w:hanging="721"/>
      </w:pPr>
      <w:r>
        <w:t>The</w:t>
      </w:r>
      <w:r>
        <w:rPr>
          <w:spacing w:val="-3"/>
        </w:rPr>
        <w:t xml:space="preserve"> </w:t>
      </w:r>
      <w:r>
        <w:t>Buyer must</w:t>
      </w:r>
      <w:r>
        <w:rPr>
          <w:spacing w:val="-2"/>
        </w:rPr>
        <w:t xml:space="preserve"> </w:t>
      </w:r>
      <w:r>
        <w:t>pay</w:t>
      </w:r>
      <w:r>
        <w:rPr>
          <w:spacing w:val="-3"/>
        </w:rPr>
        <w:t xml:space="preserve"> </w:t>
      </w:r>
      <w:r>
        <w:t>the</w:t>
      </w:r>
      <w:r>
        <w:rPr>
          <w:spacing w:val="-3"/>
        </w:rPr>
        <w:t xml:space="preserve"> </w:t>
      </w:r>
      <w:r>
        <w:t>Charges</w:t>
      </w:r>
      <w:r>
        <w:rPr>
          <w:spacing w:val="-5"/>
        </w:rPr>
        <w:t xml:space="preserve"> </w:t>
      </w:r>
      <w:r>
        <w:t>following clauses 7.2</w:t>
      </w:r>
      <w:r>
        <w:rPr>
          <w:spacing w:val="-3"/>
        </w:rPr>
        <w:t xml:space="preserve"> </w:t>
      </w:r>
      <w:r>
        <w:t>to</w:t>
      </w:r>
      <w:r>
        <w:rPr>
          <w:spacing w:val="-3"/>
        </w:rPr>
        <w:t xml:space="preserve"> </w:t>
      </w:r>
      <w:r>
        <w:t>7.11</w:t>
      </w:r>
      <w:r>
        <w:rPr>
          <w:spacing w:val="-5"/>
        </w:rPr>
        <w:t xml:space="preserve"> </w:t>
      </w:r>
      <w:r>
        <w:t>for</w:t>
      </w:r>
      <w:r>
        <w:rPr>
          <w:spacing w:val="-2"/>
        </w:rPr>
        <w:t xml:space="preserve"> </w:t>
      </w:r>
      <w:r>
        <w:t>the</w:t>
      </w:r>
      <w:r>
        <w:rPr>
          <w:spacing w:val="-3"/>
        </w:rPr>
        <w:t xml:space="preserve"> </w:t>
      </w:r>
      <w:r>
        <w:t>Supplier’s</w:t>
      </w:r>
      <w:r>
        <w:rPr>
          <w:spacing w:val="-1"/>
        </w:rPr>
        <w:t xml:space="preserve"> </w:t>
      </w:r>
      <w:r>
        <w:t>delivery</w:t>
      </w:r>
      <w:r>
        <w:rPr>
          <w:spacing w:val="-3"/>
        </w:rPr>
        <w:t xml:space="preserve"> </w:t>
      </w:r>
      <w:r>
        <w:t>of the Services.</w:t>
      </w:r>
    </w:p>
    <w:p w14:paraId="25055F93" w14:textId="77777777" w:rsidR="00493DB4" w:rsidRDefault="004014C1">
      <w:pPr>
        <w:pStyle w:val="ListParagraph"/>
        <w:numPr>
          <w:ilvl w:val="1"/>
          <w:numId w:val="28"/>
        </w:numPr>
        <w:tabs>
          <w:tab w:val="left" w:pos="958"/>
        </w:tabs>
        <w:spacing w:before="130"/>
        <w:ind w:left="958" w:right="408" w:hanging="721"/>
      </w:pPr>
      <w:r>
        <w:t>The</w:t>
      </w:r>
      <w:r>
        <w:rPr>
          <w:spacing w:val="-4"/>
        </w:rPr>
        <w:t xml:space="preserve"> </w:t>
      </w:r>
      <w:r>
        <w:t>Buyer</w:t>
      </w:r>
      <w:r>
        <w:rPr>
          <w:spacing w:val="-1"/>
        </w:rPr>
        <w:t xml:space="preserve"> </w:t>
      </w:r>
      <w:r>
        <w:t>will</w:t>
      </w:r>
      <w:r>
        <w:rPr>
          <w:spacing w:val="-2"/>
        </w:rPr>
        <w:t xml:space="preserve"> </w:t>
      </w:r>
      <w:r>
        <w:t>pay</w:t>
      </w:r>
      <w:r>
        <w:rPr>
          <w:spacing w:val="-4"/>
        </w:rPr>
        <w:t xml:space="preserve"> </w:t>
      </w:r>
      <w:r>
        <w:t>the</w:t>
      </w:r>
      <w:r>
        <w:rPr>
          <w:spacing w:val="-2"/>
        </w:rPr>
        <w:t xml:space="preserve"> </w:t>
      </w:r>
      <w:r>
        <w:t>Supplier</w:t>
      </w:r>
      <w:r>
        <w:rPr>
          <w:spacing w:val="-1"/>
        </w:rPr>
        <w:t xml:space="preserve"> </w:t>
      </w:r>
      <w:r>
        <w:t>within</w:t>
      </w:r>
      <w:r>
        <w:rPr>
          <w:spacing w:val="-2"/>
        </w:rPr>
        <w:t xml:space="preserve"> </w:t>
      </w:r>
      <w:r>
        <w:t>the</w:t>
      </w:r>
      <w:r>
        <w:rPr>
          <w:spacing w:val="-2"/>
        </w:rPr>
        <w:t xml:space="preserve"> </w:t>
      </w:r>
      <w:r>
        <w:t>number</w:t>
      </w:r>
      <w:r>
        <w:rPr>
          <w:spacing w:val="-1"/>
        </w:rPr>
        <w:t xml:space="preserve"> </w:t>
      </w:r>
      <w:r>
        <w:t>of days</w:t>
      </w:r>
      <w:r>
        <w:rPr>
          <w:spacing w:val="-1"/>
        </w:rPr>
        <w:t xml:space="preserve"> </w:t>
      </w:r>
      <w:r>
        <w:t>specified</w:t>
      </w:r>
      <w:r>
        <w:rPr>
          <w:spacing w:val="-4"/>
        </w:rPr>
        <w:t xml:space="preserve"> </w:t>
      </w:r>
      <w:r>
        <w:t>in</w:t>
      </w:r>
      <w:r>
        <w:rPr>
          <w:spacing w:val="-2"/>
        </w:rPr>
        <w:t xml:space="preserve"> </w:t>
      </w:r>
      <w:r>
        <w:t>the</w:t>
      </w:r>
      <w:r>
        <w:rPr>
          <w:spacing w:val="-7"/>
        </w:rPr>
        <w:t xml:space="preserve"> </w:t>
      </w:r>
      <w:r>
        <w:t>Order</w:t>
      </w:r>
      <w:r>
        <w:rPr>
          <w:spacing w:val="-1"/>
        </w:rPr>
        <w:t xml:space="preserve"> </w:t>
      </w:r>
      <w:r>
        <w:t>Form</w:t>
      </w:r>
      <w:r>
        <w:rPr>
          <w:spacing w:val="-3"/>
        </w:rPr>
        <w:t xml:space="preserve"> </w:t>
      </w:r>
      <w:r>
        <w:t>on receipt of a valid invoice.</w:t>
      </w:r>
    </w:p>
    <w:p w14:paraId="5A304CF0" w14:textId="77777777" w:rsidR="00493DB4" w:rsidRDefault="004014C1">
      <w:pPr>
        <w:pStyle w:val="ListParagraph"/>
        <w:numPr>
          <w:ilvl w:val="1"/>
          <w:numId w:val="28"/>
        </w:numPr>
        <w:tabs>
          <w:tab w:val="left" w:pos="958"/>
        </w:tabs>
        <w:spacing w:before="125" w:line="242" w:lineRule="auto"/>
        <w:ind w:left="958" w:right="567" w:hanging="721"/>
      </w:pPr>
      <w:r>
        <w:t>The</w:t>
      </w:r>
      <w:r>
        <w:rPr>
          <w:spacing w:val="-5"/>
        </w:rPr>
        <w:t xml:space="preserve"> </w:t>
      </w:r>
      <w:r>
        <w:t>Call-Off</w:t>
      </w:r>
      <w:r>
        <w:rPr>
          <w:spacing w:val="-2"/>
        </w:rPr>
        <w:t xml:space="preserve"> </w:t>
      </w:r>
      <w:r>
        <w:t>Contract</w:t>
      </w:r>
      <w:r>
        <w:rPr>
          <w:spacing w:val="-2"/>
        </w:rPr>
        <w:t xml:space="preserve"> </w:t>
      </w:r>
      <w:r>
        <w:t>Charges</w:t>
      </w:r>
      <w:r>
        <w:rPr>
          <w:spacing w:val="-3"/>
        </w:rPr>
        <w:t xml:space="preserve"> </w:t>
      </w:r>
      <w:r>
        <w:t>include</w:t>
      </w:r>
      <w:r>
        <w:rPr>
          <w:spacing w:val="-3"/>
        </w:rPr>
        <w:t xml:space="preserve"> </w:t>
      </w:r>
      <w:r>
        <w:t>all</w:t>
      </w:r>
      <w:r>
        <w:rPr>
          <w:spacing w:val="-3"/>
        </w:rPr>
        <w:t xml:space="preserve"> </w:t>
      </w:r>
      <w:r>
        <w:t>Charges</w:t>
      </w:r>
      <w:r>
        <w:rPr>
          <w:spacing w:val="-5"/>
        </w:rPr>
        <w:t xml:space="preserve"> </w:t>
      </w:r>
      <w:r>
        <w:t>for</w:t>
      </w:r>
      <w:r>
        <w:rPr>
          <w:spacing w:val="-3"/>
        </w:rPr>
        <w:t xml:space="preserve"> </w:t>
      </w:r>
      <w:r>
        <w:t>payment</w:t>
      </w:r>
      <w:r>
        <w:rPr>
          <w:spacing w:val="-2"/>
        </w:rPr>
        <w:t xml:space="preserve"> </w:t>
      </w:r>
      <w:r>
        <w:t>processing.</w:t>
      </w:r>
      <w:r>
        <w:rPr>
          <w:spacing w:val="-3"/>
        </w:rPr>
        <w:t xml:space="preserve"> </w:t>
      </w:r>
      <w:r>
        <w:t>All</w:t>
      </w:r>
      <w:r>
        <w:rPr>
          <w:spacing w:val="-3"/>
        </w:rPr>
        <w:t xml:space="preserve"> </w:t>
      </w:r>
      <w:r>
        <w:t>invoices submitted to the Buyer for the Services will be exclusive of any Management Charge.</w:t>
      </w:r>
    </w:p>
    <w:p w14:paraId="0A04786B" w14:textId="77777777" w:rsidR="00493DB4" w:rsidRDefault="004014C1">
      <w:pPr>
        <w:pStyle w:val="ListParagraph"/>
        <w:numPr>
          <w:ilvl w:val="1"/>
          <w:numId w:val="28"/>
        </w:numPr>
        <w:tabs>
          <w:tab w:val="left" w:pos="958"/>
        </w:tabs>
        <w:spacing w:before="121"/>
        <w:ind w:left="958" w:right="146" w:hanging="721"/>
      </w:pPr>
      <w:r>
        <w:t>If specified</w:t>
      </w:r>
      <w:r>
        <w:rPr>
          <w:spacing w:val="-1"/>
        </w:rPr>
        <w:t xml:space="preserve"> </w:t>
      </w:r>
      <w:r>
        <w:t>in</w:t>
      </w:r>
      <w:r>
        <w:rPr>
          <w:spacing w:val="-3"/>
        </w:rPr>
        <w:t xml:space="preserve"> </w:t>
      </w:r>
      <w:r>
        <w:t>the</w:t>
      </w:r>
      <w:r>
        <w:rPr>
          <w:spacing w:val="-3"/>
        </w:rPr>
        <w:t xml:space="preserve"> </w:t>
      </w:r>
      <w:r>
        <w:t>Order</w:t>
      </w:r>
      <w:r>
        <w:rPr>
          <w:spacing w:val="-4"/>
        </w:rPr>
        <w:t xml:space="preserve"> </w:t>
      </w:r>
      <w:r>
        <w:t>Form,</w:t>
      </w:r>
      <w:r>
        <w:rPr>
          <w:spacing w:val="-2"/>
        </w:rPr>
        <w:t xml:space="preserve"> </w:t>
      </w:r>
      <w:r>
        <w:t>the</w:t>
      </w:r>
      <w:r>
        <w:rPr>
          <w:spacing w:val="-1"/>
        </w:rPr>
        <w:t xml:space="preserve"> </w:t>
      </w:r>
      <w:r>
        <w:t>Supplier will</w:t>
      </w:r>
      <w:r>
        <w:rPr>
          <w:spacing w:val="-1"/>
        </w:rPr>
        <w:t xml:space="preserve"> </w:t>
      </w:r>
      <w:r>
        <w:t>accept payment</w:t>
      </w:r>
      <w:r>
        <w:rPr>
          <w:spacing w:val="-2"/>
        </w:rPr>
        <w:t xml:space="preserve"> </w:t>
      </w:r>
      <w:r>
        <w:t>for</w:t>
      </w:r>
      <w:r>
        <w:rPr>
          <w:spacing w:val="-5"/>
        </w:rPr>
        <w:t xml:space="preserve"> </w:t>
      </w:r>
      <w:r>
        <w:t>G-Cloud</w:t>
      </w:r>
      <w:r>
        <w:rPr>
          <w:spacing w:val="-1"/>
        </w:rPr>
        <w:t xml:space="preserve"> </w:t>
      </w:r>
      <w:r>
        <w:t>Services</w:t>
      </w:r>
      <w:r>
        <w:rPr>
          <w:spacing w:val="-1"/>
        </w:rPr>
        <w:t xml:space="preserve"> </w:t>
      </w:r>
      <w:r>
        <w:t>by</w:t>
      </w:r>
      <w:r>
        <w:rPr>
          <w:spacing w:val="-3"/>
        </w:rPr>
        <w:t xml:space="preserve"> </w:t>
      </w:r>
      <w:r>
        <w:t>the Government Procurement Card (GPC). The Supplier will be liable to pay any merchant fee levied for using the GPC and must not recover this charge from the Buyer.</w:t>
      </w:r>
    </w:p>
    <w:p w14:paraId="688C638E" w14:textId="77777777" w:rsidR="00493DB4" w:rsidRDefault="004014C1">
      <w:pPr>
        <w:pStyle w:val="ListParagraph"/>
        <w:numPr>
          <w:ilvl w:val="1"/>
          <w:numId w:val="28"/>
        </w:numPr>
        <w:tabs>
          <w:tab w:val="left" w:pos="956"/>
          <w:tab w:val="left" w:pos="958"/>
        </w:tabs>
        <w:spacing w:before="124"/>
        <w:ind w:left="958" w:right="280" w:hanging="721"/>
        <w:jc w:val="both"/>
      </w:pPr>
      <w:r>
        <w:t>The</w:t>
      </w:r>
      <w:r>
        <w:rPr>
          <w:spacing w:val="-4"/>
        </w:rPr>
        <w:t xml:space="preserve"> </w:t>
      </w:r>
      <w:r>
        <w:t>Supplier</w:t>
      </w:r>
      <w:r>
        <w:rPr>
          <w:spacing w:val="-1"/>
        </w:rPr>
        <w:t xml:space="preserve"> </w:t>
      </w:r>
      <w:r>
        <w:t>must</w:t>
      </w:r>
      <w:r>
        <w:rPr>
          <w:spacing w:val="-3"/>
        </w:rPr>
        <w:t xml:space="preserve"> </w:t>
      </w:r>
      <w:r>
        <w:t>ensure</w:t>
      </w:r>
      <w:r>
        <w:rPr>
          <w:spacing w:val="-2"/>
        </w:rPr>
        <w:t xml:space="preserve"> </w:t>
      </w:r>
      <w:r>
        <w:t>that each</w:t>
      </w:r>
      <w:r>
        <w:rPr>
          <w:spacing w:val="-4"/>
        </w:rPr>
        <w:t xml:space="preserve"> </w:t>
      </w:r>
      <w:r>
        <w:t>invoice</w:t>
      </w:r>
      <w:r>
        <w:rPr>
          <w:spacing w:val="-2"/>
        </w:rPr>
        <w:t xml:space="preserve"> </w:t>
      </w:r>
      <w:r>
        <w:t>contains</w:t>
      </w:r>
      <w:r>
        <w:rPr>
          <w:spacing w:val="-2"/>
        </w:rPr>
        <w:t xml:space="preserve"> </w:t>
      </w:r>
      <w:r>
        <w:t>a</w:t>
      </w:r>
      <w:r>
        <w:rPr>
          <w:spacing w:val="-1"/>
        </w:rPr>
        <w:t xml:space="preserve"> </w:t>
      </w:r>
      <w:r>
        <w:t>detailed</w:t>
      </w:r>
      <w:r>
        <w:rPr>
          <w:spacing w:val="-2"/>
        </w:rPr>
        <w:t xml:space="preserve"> </w:t>
      </w:r>
      <w:r>
        <w:t>breakdown</w:t>
      </w:r>
      <w:r>
        <w:rPr>
          <w:spacing w:val="-2"/>
        </w:rPr>
        <w:t xml:space="preserve"> </w:t>
      </w:r>
      <w:r>
        <w:t>of the</w:t>
      </w:r>
      <w:r>
        <w:rPr>
          <w:spacing w:val="-4"/>
        </w:rPr>
        <w:t xml:space="preserve"> </w:t>
      </w:r>
      <w:r>
        <w:t>G-Cloud Services supplied. The Buyer may request the Supplier provides further documentation to substantiate the invoice.</w:t>
      </w:r>
    </w:p>
    <w:p w14:paraId="6CD431C0" w14:textId="77777777" w:rsidR="00493DB4" w:rsidRDefault="004014C1">
      <w:pPr>
        <w:pStyle w:val="ListParagraph"/>
        <w:numPr>
          <w:ilvl w:val="1"/>
          <w:numId w:val="28"/>
        </w:numPr>
        <w:tabs>
          <w:tab w:val="left" w:pos="958"/>
        </w:tabs>
        <w:spacing w:before="127"/>
        <w:ind w:left="958" w:right="309" w:hanging="721"/>
      </w:pPr>
      <w:r>
        <w:t>If the</w:t>
      </w:r>
      <w:r>
        <w:rPr>
          <w:spacing w:val="-4"/>
        </w:rPr>
        <w:t xml:space="preserve"> </w:t>
      </w:r>
      <w:r>
        <w:t>Supplier</w:t>
      </w:r>
      <w:r>
        <w:rPr>
          <w:spacing w:val="-1"/>
        </w:rPr>
        <w:t xml:space="preserve"> </w:t>
      </w:r>
      <w:r>
        <w:t>enters</w:t>
      </w:r>
      <w:r>
        <w:rPr>
          <w:spacing w:val="-4"/>
        </w:rPr>
        <w:t xml:space="preserve"> </w:t>
      </w:r>
      <w:r>
        <w:t>into</w:t>
      </w:r>
      <w:r>
        <w:rPr>
          <w:spacing w:val="-4"/>
        </w:rPr>
        <w:t xml:space="preserve"> </w:t>
      </w:r>
      <w:r>
        <w:t>a</w:t>
      </w:r>
      <w:r>
        <w:rPr>
          <w:spacing w:val="-2"/>
        </w:rPr>
        <w:t xml:space="preserve"> </w:t>
      </w:r>
      <w:r>
        <w:t>Subcontract it</w:t>
      </w:r>
      <w:r>
        <w:rPr>
          <w:spacing w:val="-3"/>
        </w:rPr>
        <w:t xml:space="preserve"> </w:t>
      </w:r>
      <w:r>
        <w:t>must</w:t>
      </w:r>
      <w:r>
        <w:rPr>
          <w:spacing w:val="-3"/>
        </w:rPr>
        <w:t xml:space="preserve"> </w:t>
      </w:r>
      <w:r>
        <w:t>ensure</w:t>
      </w:r>
      <w:r>
        <w:rPr>
          <w:spacing w:val="-4"/>
        </w:rPr>
        <w:t xml:space="preserve"> </w:t>
      </w:r>
      <w:r>
        <w:t>that</w:t>
      </w:r>
      <w:r>
        <w:rPr>
          <w:spacing w:val="-3"/>
        </w:rPr>
        <w:t xml:space="preserve"> </w:t>
      </w:r>
      <w:r>
        <w:t>a</w:t>
      </w:r>
      <w:r>
        <w:rPr>
          <w:spacing w:val="-2"/>
        </w:rPr>
        <w:t xml:space="preserve"> </w:t>
      </w:r>
      <w:r>
        <w:t>provision</w:t>
      </w:r>
      <w:r>
        <w:rPr>
          <w:spacing w:val="-2"/>
        </w:rPr>
        <w:t xml:space="preserve"> </w:t>
      </w:r>
      <w:r>
        <w:t>is</w:t>
      </w:r>
      <w:r>
        <w:rPr>
          <w:spacing w:val="-1"/>
        </w:rPr>
        <w:t xml:space="preserve"> </w:t>
      </w:r>
      <w:r>
        <w:t>included</w:t>
      </w:r>
      <w:r>
        <w:rPr>
          <w:spacing w:val="-2"/>
        </w:rPr>
        <w:t xml:space="preserve"> </w:t>
      </w:r>
      <w:r>
        <w:t>in</w:t>
      </w:r>
      <w:r>
        <w:rPr>
          <w:spacing w:val="-2"/>
        </w:rPr>
        <w:t xml:space="preserve"> </w:t>
      </w:r>
      <w:r>
        <w:t>each Subcontract which specifies that payment must be made to the Subcontractor within 30 days of receipt of a valid invoice.</w:t>
      </w:r>
    </w:p>
    <w:p w14:paraId="2385738F" w14:textId="77777777" w:rsidR="00493DB4" w:rsidRDefault="004014C1">
      <w:pPr>
        <w:pStyle w:val="ListParagraph"/>
        <w:numPr>
          <w:ilvl w:val="1"/>
          <w:numId w:val="28"/>
        </w:numPr>
        <w:tabs>
          <w:tab w:val="left" w:pos="951"/>
        </w:tabs>
        <w:spacing w:before="127"/>
        <w:ind w:left="951" w:hanging="713"/>
      </w:pPr>
      <w:r>
        <w:t>All</w:t>
      </w:r>
      <w:r>
        <w:rPr>
          <w:spacing w:val="-6"/>
        </w:rPr>
        <w:t xml:space="preserve"> </w:t>
      </w:r>
      <w:r>
        <w:t>Charges</w:t>
      </w:r>
      <w:r>
        <w:rPr>
          <w:spacing w:val="-6"/>
        </w:rPr>
        <w:t xml:space="preserve"> </w:t>
      </w:r>
      <w:r>
        <w:t>payable</w:t>
      </w:r>
      <w:r>
        <w:rPr>
          <w:spacing w:val="-4"/>
        </w:rPr>
        <w:t xml:space="preserve"> </w:t>
      </w:r>
      <w:r>
        <w:t>by</w:t>
      </w:r>
      <w:r>
        <w:rPr>
          <w:spacing w:val="-6"/>
        </w:rPr>
        <w:t xml:space="preserve"> </w:t>
      </w:r>
      <w:r>
        <w:t>the</w:t>
      </w:r>
      <w:r>
        <w:rPr>
          <w:spacing w:val="-3"/>
        </w:rPr>
        <w:t xml:space="preserve"> </w:t>
      </w:r>
      <w:r>
        <w:t>Buyer</w:t>
      </w:r>
      <w:r>
        <w:rPr>
          <w:spacing w:val="-3"/>
        </w:rPr>
        <w:t xml:space="preserve"> </w:t>
      </w:r>
      <w:r>
        <w:t>to</w:t>
      </w:r>
      <w:r>
        <w:rPr>
          <w:spacing w:val="-6"/>
        </w:rPr>
        <w:t xml:space="preserve"> </w:t>
      </w:r>
      <w:r>
        <w:t>the</w:t>
      </w:r>
      <w:r>
        <w:rPr>
          <w:spacing w:val="-6"/>
        </w:rPr>
        <w:t xml:space="preserve"> </w:t>
      </w:r>
      <w:r>
        <w:t>Supplier</w:t>
      </w:r>
      <w:r>
        <w:rPr>
          <w:spacing w:val="-5"/>
        </w:rPr>
        <w:t xml:space="preserve"> </w:t>
      </w:r>
      <w:r>
        <w:t>will</w:t>
      </w:r>
      <w:r>
        <w:rPr>
          <w:spacing w:val="-3"/>
        </w:rPr>
        <w:t xml:space="preserve"> </w:t>
      </w:r>
      <w:r>
        <w:t>include</w:t>
      </w:r>
      <w:r>
        <w:rPr>
          <w:spacing w:val="-4"/>
        </w:rPr>
        <w:t xml:space="preserve"> </w:t>
      </w:r>
      <w:r>
        <w:t>VAT</w:t>
      </w:r>
      <w:r>
        <w:rPr>
          <w:spacing w:val="-2"/>
        </w:rPr>
        <w:t xml:space="preserve"> </w:t>
      </w:r>
      <w:r>
        <w:t>at</w:t>
      </w:r>
      <w:r>
        <w:rPr>
          <w:spacing w:val="-5"/>
        </w:rPr>
        <w:t xml:space="preserve"> </w:t>
      </w:r>
      <w:r>
        <w:t>the</w:t>
      </w:r>
      <w:r>
        <w:rPr>
          <w:spacing w:val="-6"/>
        </w:rPr>
        <w:t xml:space="preserve"> </w:t>
      </w:r>
      <w:r>
        <w:t>appropriate</w:t>
      </w:r>
      <w:r>
        <w:rPr>
          <w:spacing w:val="-5"/>
        </w:rPr>
        <w:t xml:space="preserve"> </w:t>
      </w:r>
      <w:r>
        <w:rPr>
          <w:spacing w:val="-2"/>
        </w:rPr>
        <w:t>Rate.</w:t>
      </w:r>
    </w:p>
    <w:p w14:paraId="51AF0280" w14:textId="77777777" w:rsidR="00493DB4" w:rsidRDefault="004014C1">
      <w:pPr>
        <w:pStyle w:val="ListParagraph"/>
        <w:numPr>
          <w:ilvl w:val="1"/>
          <w:numId w:val="28"/>
        </w:numPr>
        <w:tabs>
          <w:tab w:val="left" w:pos="958"/>
        </w:tabs>
        <w:spacing w:before="145"/>
        <w:ind w:left="958" w:right="724" w:hanging="721"/>
      </w:pPr>
      <w:r>
        <w:t>The</w:t>
      </w:r>
      <w:r>
        <w:rPr>
          <w:spacing w:val="-3"/>
        </w:rPr>
        <w:t xml:space="preserve"> </w:t>
      </w:r>
      <w:r>
        <w:t>Supplier must</w:t>
      </w:r>
      <w:r>
        <w:rPr>
          <w:spacing w:val="-2"/>
        </w:rPr>
        <w:t xml:space="preserve"> </w:t>
      </w:r>
      <w:r>
        <w:t>add</w:t>
      </w:r>
      <w:r>
        <w:rPr>
          <w:spacing w:val="-1"/>
        </w:rPr>
        <w:t xml:space="preserve"> </w:t>
      </w:r>
      <w:r>
        <w:t>VAT</w:t>
      </w:r>
      <w:r>
        <w:rPr>
          <w:spacing w:val="-1"/>
        </w:rPr>
        <w:t xml:space="preserve"> </w:t>
      </w:r>
      <w:r>
        <w:t>to</w:t>
      </w:r>
      <w:r>
        <w:rPr>
          <w:spacing w:val="-3"/>
        </w:rPr>
        <w:t xml:space="preserve"> </w:t>
      </w:r>
      <w:r>
        <w:t>the</w:t>
      </w:r>
      <w:r>
        <w:rPr>
          <w:spacing w:val="-3"/>
        </w:rPr>
        <w:t xml:space="preserve"> </w:t>
      </w:r>
      <w:r>
        <w:t>Charges</w:t>
      </w:r>
      <w:r>
        <w:rPr>
          <w:spacing w:val="-3"/>
        </w:rPr>
        <w:t xml:space="preserve"> </w:t>
      </w:r>
      <w:r>
        <w:t>at</w:t>
      </w:r>
      <w:r>
        <w:rPr>
          <w:spacing w:val="-2"/>
        </w:rPr>
        <w:t xml:space="preserve"> </w:t>
      </w:r>
      <w:r>
        <w:t>the</w:t>
      </w:r>
      <w:r>
        <w:rPr>
          <w:spacing w:val="-3"/>
        </w:rPr>
        <w:t xml:space="preserve"> </w:t>
      </w:r>
      <w:r>
        <w:t>appropriate</w:t>
      </w:r>
      <w:r>
        <w:rPr>
          <w:spacing w:val="-2"/>
        </w:rPr>
        <w:t xml:space="preserve"> </w:t>
      </w:r>
      <w:r>
        <w:t>rate</w:t>
      </w:r>
      <w:r>
        <w:rPr>
          <w:spacing w:val="-3"/>
        </w:rPr>
        <w:t xml:space="preserve"> </w:t>
      </w:r>
      <w:r>
        <w:t>with</w:t>
      </w:r>
      <w:r>
        <w:rPr>
          <w:spacing w:val="-1"/>
        </w:rPr>
        <w:t xml:space="preserve"> </w:t>
      </w:r>
      <w:r>
        <w:t>visibility</w:t>
      </w:r>
      <w:r>
        <w:rPr>
          <w:spacing w:val="-3"/>
        </w:rPr>
        <w:t xml:space="preserve"> </w:t>
      </w:r>
      <w:r>
        <w:t>of the amount as a separate line item.</w:t>
      </w:r>
    </w:p>
    <w:p w14:paraId="41FFC244" w14:textId="77777777" w:rsidR="00493DB4" w:rsidRDefault="00493DB4">
      <w:pPr>
        <w:pStyle w:val="BodyText"/>
        <w:spacing w:before="252"/>
      </w:pPr>
    </w:p>
    <w:p w14:paraId="0BCC7569" w14:textId="77777777" w:rsidR="00493DB4" w:rsidRDefault="004014C1">
      <w:pPr>
        <w:pStyle w:val="ListParagraph"/>
        <w:numPr>
          <w:ilvl w:val="1"/>
          <w:numId w:val="28"/>
        </w:numPr>
        <w:tabs>
          <w:tab w:val="left" w:pos="958"/>
        </w:tabs>
        <w:spacing w:line="288" w:lineRule="auto"/>
        <w:ind w:left="958" w:right="168" w:hanging="721"/>
      </w:pPr>
      <w:r>
        <w:t>The Supplier will indemnify the Buyer on demand against any liability arising from the Supplier's</w:t>
      </w:r>
      <w:r>
        <w:rPr>
          <w:spacing w:val="-3"/>
        </w:rPr>
        <w:t xml:space="preserve"> </w:t>
      </w:r>
      <w:r>
        <w:t>failure</w:t>
      </w:r>
      <w:r>
        <w:rPr>
          <w:spacing w:val="-3"/>
        </w:rPr>
        <w:t xml:space="preserve"> </w:t>
      </w:r>
      <w:r>
        <w:t>to</w:t>
      </w:r>
      <w:r>
        <w:rPr>
          <w:spacing w:val="-3"/>
        </w:rPr>
        <w:t xml:space="preserve"> </w:t>
      </w:r>
      <w:r>
        <w:t>account</w:t>
      </w:r>
      <w:r>
        <w:rPr>
          <w:spacing w:val="-2"/>
        </w:rPr>
        <w:t xml:space="preserve"> </w:t>
      </w:r>
      <w:r>
        <w:t>for</w:t>
      </w:r>
      <w:r>
        <w:rPr>
          <w:spacing w:val="-2"/>
        </w:rPr>
        <w:t xml:space="preserve"> </w:t>
      </w:r>
      <w:r>
        <w:t>or</w:t>
      </w:r>
      <w:r>
        <w:rPr>
          <w:spacing w:val="-2"/>
        </w:rPr>
        <w:t xml:space="preserve"> </w:t>
      </w:r>
      <w:r>
        <w:t>to</w:t>
      </w:r>
      <w:r>
        <w:rPr>
          <w:spacing w:val="-3"/>
        </w:rPr>
        <w:t xml:space="preserve"> </w:t>
      </w:r>
      <w:r>
        <w:t>pay</w:t>
      </w:r>
      <w:r>
        <w:rPr>
          <w:spacing w:val="-3"/>
        </w:rPr>
        <w:t xml:space="preserve"> </w:t>
      </w:r>
      <w:r>
        <w:t>any</w:t>
      </w:r>
      <w:r>
        <w:rPr>
          <w:spacing w:val="-3"/>
        </w:rPr>
        <w:t xml:space="preserve"> </w:t>
      </w:r>
      <w:r>
        <w:t>VAT</w:t>
      </w:r>
      <w:r>
        <w:rPr>
          <w:spacing w:val="-1"/>
        </w:rPr>
        <w:t xml:space="preserve"> </w:t>
      </w:r>
      <w:r>
        <w:t>on</w:t>
      </w:r>
      <w:r>
        <w:rPr>
          <w:spacing w:val="-1"/>
        </w:rPr>
        <w:t xml:space="preserve"> </w:t>
      </w:r>
      <w:r>
        <w:t>payments</w:t>
      </w:r>
      <w:r>
        <w:rPr>
          <w:spacing w:val="-3"/>
        </w:rPr>
        <w:t xml:space="preserve"> </w:t>
      </w:r>
      <w:r>
        <w:t>made</w:t>
      </w:r>
      <w:r>
        <w:rPr>
          <w:spacing w:val="-3"/>
        </w:rPr>
        <w:t xml:space="preserve"> </w:t>
      </w:r>
      <w:r>
        <w:t>to</w:t>
      </w:r>
      <w:r>
        <w:rPr>
          <w:spacing w:val="-3"/>
        </w:rPr>
        <w:t xml:space="preserve"> </w:t>
      </w:r>
      <w:r>
        <w:t>the</w:t>
      </w:r>
      <w:r>
        <w:rPr>
          <w:spacing w:val="-1"/>
        </w:rPr>
        <w:t xml:space="preserve"> </w:t>
      </w:r>
      <w:r>
        <w:t>Supplier under this Call-Off</w:t>
      </w:r>
      <w:r>
        <w:rPr>
          <w:spacing w:val="-2"/>
        </w:rPr>
        <w:t xml:space="preserve"> </w:t>
      </w:r>
      <w:r>
        <w:t>Contract.</w:t>
      </w:r>
      <w:r>
        <w:rPr>
          <w:spacing w:val="-2"/>
        </w:rPr>
        <w:t xml:space="preserve"> </w:t>
      </w:r>
      <w:r>
        <w:t>The</w:t>
      </w:r>
      <w:r>
        <w:rPr>
          <w:spacing w:val="-1"/>
        </w:rPr>
        <w:t xml:space="preserve"> </w:t>
      </w:r>
      <w:r>
        <w:t>Supplier must</w:t>
      </w:r>
      <w:r>
        <w:rPr>
          <w:spacing w:val="-2"/>
        </w:rPr>
        <w:t xml:space="preserve"> </w:t>
      </w:r>
      <w:r>
        <w:t>pay</w:t>
      </w:r>
      <w:r>
        <w:rPr>
          <w:spacing w:val="-3"/>
        </w:rPr>
        <w:t xml:space="preserve"> </w:t>
      </w:r>
      <w:r>
        <w:t>all sums</w:t>
      </w:r>
      <w:r>
        <w:rPr>
          <w:spacing w:val="-2"/>
        </w:rPr>
        <w:t xml:space="preserve"> </w:t>
      </w:r>
      <w:r>
        <w:t>to</w:t>
      </w:r>
      <w:r>
        <w:rPr>
          <w:spacing w:val="-3"/>
        </w:rPr>
        <w:t xml:space="preserve"> </w:t>
      </w:r>
      <w:r>
        <w:t>the</w:t>
      </w:r>
      <w:r>
        <w:rPr>
          <w:spacing w:val="-3"/>
        </w:rPr>
        <w:t xml:space="preserve"> </w:t>
      </w:r>
      <w:r>
        <w:t>Buyer at</w:t>
      </w:r>
      <w:r>
        <w:rPr>
          <w:spacing w:val="-2"/>
        </w:rPr>
        <w:t xml:space="preserve"> </w:t>
      </w:r>
      <w:r>
        <w:t>least</w:t>
      </w:r>
      <w:r>
        <w:rPr>
          <w:spacing w:val="-2"/>
        </w:rPr>
        <w:t xml:space="preserve"> </w:t>
      </w:r>
      <w:r>
        <w:t>5</w:t>
      </w:r>
      <w:r>
        <w:rPr>
          <w:spacing w:val="-8"/>
        </w:rPr>
        <w:t xml:space="preserve"> </w:t>
      </w:r>
      <w:r>
        <w:t>Working Days before the date on which the tax or other liability is payable by the Buyer.</w:t>
      </w:r>
    </w:p>
    <w:p w14:paraId="3DC0F44B" w14:textId="77777777" w:rsidR="00493DB4" w:rsidRDefault="00493DB4">
      <w:pPr>
        <w:pStyle w:val="BodyText"/>
        <w:spacing w:before="57"/>
      </w:pPr>
    </w:p>
    <w:p w14:paraId="2E68AF19" w14:textId="77777777" w:rsidR="00493DB4" w:rsidRDefault="004014C1">
      <w:pPr>
        <w:pStyle w:val="ListParagraph"/>
        <w:numPr>
          <w:ilvl w:val="1"/>
          <w:numId w:val="28"/>
        </w:numPr>
        <w:tabs>
          <w:tab w:val="left" w:pos="958"/>
        </w:tabs>
        <w:spacing w:line="288" w:lineRule="auto"/>
        <w:ind w:left="958" w:right="146" w:hanging="721"/>
      </w:pPr>
      <w:r>
        <w:t>The Supplier must not suspend the supply of the G-Cloud Services unless the Supplier is entitled</w:t>
      </w:r>
      <w:r>
        <w:rPr>
          <w:spacing w:val="-2"/>
        </w:rPr>
        <w:t xml:space="preserve"> </w:t>
      </w:r>
      <w:r>
        <w:t>to</w:t>
      </w:r>
      <w:r>
        <w:rPr>
          <w:spacing w:val="-4"/>
        </w:rPr>
        <w:t xml:space="preserve"> </w:t>
      </w:r>
      <w:r>
        <w:t>End</w:t>
      </w:r>
      <w:r>
        <w:rPr>
          <w:spacing w:val="-4"/>
        </w:rPr>
        <w:t xml:space="preserve"> </w:t>
      </w:r>
      <w:r>
        <w:t>this</w:t>
      </w:r>
      <w:r>
        <w:rPr>
          <w:spacing w:val="-1"/>
        </w:rPr>
        <w:t xml:space="preserve"> </w:t>
      </w:r>
      <w:r>
        <w:t>Call-Off Contract under</w:t>
      </w:r>
      <w:r>
        <w:rPr>
          <w:spacing w:val="-3"/>
        </w:rPr>
        <w:t xml:space="preserve"> </w:t>
      </w:r>
      <w:r>
        <w:t>clause</w:t>
      </w:r>
      <w:r>
        <w:rPr>
          <w:spacing w:val="-2"/>
        </w:rPr>
        <w:t xml:space="preserve"> </w:t>
      </w:r>
      <w:r>
        <w:t>18.6</w:t>
      </w:r>
      <w:r>
        <w:rPr>
          <w:spacing w:val="-6"/>
        </w:rPr>
        <w:t xml:space="preserve"> </w:t>
      </w:r>
      <w:r>
        <w:t>for</w:t>
      </w:r>
      <w:r>
        <w:rPr>
          <w:spacing w:val="-1"/>
        </w:rPr>
        <w:t xml:space="preserve"> </w:t>
      </w:r>
      <w:r>
        <w:t>Buyer’s</w:t>
      </w:r>
      <w:r>
        <w:rPr>
          <w:spacing w:val="-4"/>
        </w:rPr>
        <w:t xml:space="preserve"> </w:t>
      </w:r>
      <w:r>
        <w:t>failure</w:t>
      </w:r>
      <w:r>
        <w:rPr>
          <w:spacing w:val="-4"/>
        </w:rPr>
        <w:t xml:space="preserve"> </w:t>
      </w:r>
      <w:r>
        <w:t>to</w:t>
      </w:r>
      <w:r>
        <w:rPr>
          <w:spacing w:val="-2"/>
        </w:rPr>
        <w:t xml:space="preserve"> </w:t>
      </w:r>
      <w:r>
        <w:t>pay</w:t>
      </w:r>
      <w:r>
        <w:rPr>
          <w:spacing w:val="-4"/>
        </w:rPr>
        <w:t xml:space="preserve"> </w:t>
      </w:r>
      <w:r>
        <w:t>undisputed sums of money. Interest will be payable by the Buyer on the late payment of any</w:t>
      </w:r>
      <w:r>
        <w:rPr>
          <w:spacing w:val="40"/>
        </w:rPr>
        <w:t xml:space="preserve"> </w:t>
      </w:r>
      <w:r>
        <w:t>undisputed sums of</w:t>
      </w:r>
      <w:r>
        <w:rPr>
          <w:spacing w:val="-1"/>
        </w:rPr>
        <w:t xml:space="preserve"> </w:t>
      </w:r>
      <w:r>
        <w:t>money</w:t>
      </w:r>
      <w:r>
        <w:rPr>
          <w:spacing w:val="-2"/>
        </w:rPr>
        <w:t xml:space="preserve"> </w:t>
      </w:r>
      <w:r>
        <w:t>properly</w:t>
      </w:r>
      <w:r>
        <w:rPr>
          <w:spacing w:val="-2"/>
        </w:rPr>
        <w:t xml:space="preserve"> </w:t>
      </w:r>
      <w:r>
        <w:t>invoices under</w:t>
      </w:r>
      <w:r>
        <w:rPr>
          <w:spacing w:val="-1"/>
        </w:rPr>
        <w:t xml:space="preserve"> </w:t>
      </w:r>
      <w:r>
        <w:t>the Late Payment</w:t>
      </w:r>
      <w:r>
        <w:rPr>
          <w:spacing w:val="-1"/>
        </w:rPr>
        <w:t xml:space="preserve"> </w:t>
      </w:r>
      <w:r>
        <w:t>of Commercial</w:t>
      </w:r>
      <w:r>
        <w:rPr>
          <w:spacing w:val="-1"/>
        </w:rPr>
        <w:t xml:space="preserve"> </w:t>
      </w:r>
      <w:r>
        <w:t>Debts (Interest) Act 1998.</w:t>
      </w:r>
    </w:p>
    <w:p w14:paraId="0112215C" w14:textId="77777777" w:rsidR="00493DB4" w:rsidRDefault="00493DB4">
      <w:pPr>
        <w:pStyle w:val="BodyText"/>
        <w:spacing w:before="58"/>
      </w:pPr>
    </w:p>
    <w:p w14:paraId="2F9680A4" w14:textId="77777777" w:rsidR="00493DB4" w:rsidRDefault="004014C1">
      <w:pPr>
        <w:pStyle w:val="ListParagraph"/>
        <w:numPr>
          <w:ilvl w:val="1"/>
          <w:numId w:val="28"/>
        </w:numPr>
        <w:tabs>
          <w:tab w:val="left" w:pos="958"/>
        </w:tabs>
        <w:ind w:left="958" w:right="201" w:hanging="721"/>
      </w:pPr>
      <w:r>
        <w:t>If there’s an invoice dispute, the Buyer must pay the undisputed portion of the amount and return the invoice within 10 Working Days of the invoice date. The Buyer will provide a covering statement with proposed amendments and the reason for any non-payment. The Supplier</w:t>
      </w:r>
      <w:r>
        <w:rPr>
          <w:spacing w:val="-1"/>
        </w:rPr>
        <w:t xml:space="preserve"> </w:t>
      </w:r>
      <w:r>
        <w:t>must notify</w:t>
      </w:r>
      <w:r>
        <w:rPr>
          <w:spacing w:val="-4"/>
        </w:rPr>
        <w:t xml:space="preserve"> </w:t>
      </w:r>
      <w:r>
        <w:t>the</w:t>
      </w:r>
      <w:r>
        <w:rPr>
          <w:spacing w:val="-7"/>
        </w:rPr>
        <w:t xml:space="preserve"> </w:t>
      </w:r>
      <w:r>
        <w:t>Buyer</w:t>
      </w:r>
      <w:r>
        <w:rPr>
          <w:spacing w:val="-1"/>
        </w:rPr>
        <w:t xml:space="preserve"> </w:t>
      </w:r>
      <w:r>
        <w:t>within</w:t>
      </w:r>
      <w:r>
        <w:rPr>
          <w:spacing w:val="-2"/>
        </w:rPr>
        <w:t xml:space="preserve"> </w:t>
      </w:r>
      <w:r>
        <w:t>10</w:t>
      </w:r>
      <w:r>
        <w:rPr>
          <w:spacing w:val="-6"/>
        </w:rPr>
        <w:t xml:space="preserve"> </w:t>
      </w:r>
      <w:r>
        <w:t>Working</w:t>
      </w:r>
      <w:r>
        <w:rPr>
          <w:spacing w:val="-2"/>
        </w:rPr>
        <w:t xml:space="preserve"> </w:t>
      </w:r>
      <w:r>
        <w:t>Days</w:t>
      </w:r>
      <w:r>
        <w:rPr>
          <w:spacing w:val="-1"/>
        </w:rPr>
        <w:t xml:space="preserve"> </w:t>
      </w:r>
      <w:r>
        <w:t>of</w:t>
      </w:r>
      <w:r>
        <w:rPr>
          <w:spacing w:val="-1"/>
        </w:rPr>
        <w:t xml:space="preserve"> </w:t>
      </w:r>
      <w:r>
        <w:t>receipt of</w:t>
      </w:r>
      <w:r>
        <w:rPr>
          <w:spacing w:val="-3"/>
        </w:rPr>
        <w:t xml:space="preserve"> </w:t>
      </w:r>
      <w:r>
        <w:t>the</w:t>
      </w:r>
      <w:r>
        <w:rPr>
          <w:spacing w:val="-4"/>
        </w:rPr>
        <w:t xml:space="preserve"> </w:t>
      </w:r>
      <w:r>
        <w:t>returned</w:t>
      </w:r>
      <w:r>
        <w:rPr>
          <w:spacing w:val="-2"/>
        </w:rPr>
        <w:t xml:space="preserve"> </w:t>
      </w:r>
      <w:r>
        <w:t>invoice</w:t>
      </w:r>
      <w:r>
        <w:rPr>
          <w:spacing w:val="-2"/>
        </w:rPr>
        <w:t xml:space="preserve"> </w:t>
      </w:r>
      <w:r>
        <w:t>if</w:t>
      </w:r>
      <w:r>
        <w:rPr>
          <w:spacing w:val="-1"/>
        </w:rPr>
        <w:t xml:space="preserve"> </w:t>
      </w:r>
      <w:r>
        <w:t>it accepts the amendments. If it does then the Supplier must provide a replacement valid invoice with the response.</w:t>
      </w:r>
    </w:p>
    <w:p w14:paraId="3BD1F297" w14:textId="77777777" w:rsidR="00493DB4" w:rsidRDefault="00493DB4">
      <w:pPr>
        <w:sectPr w:rsidR="00493DB4">
          <w:pgSz w:w="11930" w:h="16840"/>
          <w:pgMar w:top="1020" w:right="1040" w:bottom="1240" w:left="880" w:header="0" w:footer="1056" w:gutter="0"/>
          <w:cols w:space="720"/>
        </w:sectPr>
      </w:pPr>
    </w:p>
    <w:p w14:paraId="00545620" w14:textId="77777777" w:rsidR="00493DB4" w:rsidRDefault="004014C1">
      <w:pPr>
        <w:pStyle w:val="ListParagraph"/>
        <w:numPr>
          <w:ilvl w:val="1"/>
          <w:numId w:val="28"/>
        </w:numPr>
        <w:tabs>
          <w:tab w:val="left" w:pos="958"/>
        </w:tabs>
        <w:spacing w:before="70"/>
        <w:ind w:left="958" w:right="258" w:hanging="721"/>
      </w:pPr>
      <w:r>
        <w:lastRenderedPageBreak/>
        <w:t>Due to the nature of G-Cloud Services it isn’t possible in a static Order Form to exactly define</w:t>
      </w:r>
      <w:r>
        <w:rPr>
          <w:spacing w:val="-2"/>
        </w:rPr>
        <w:t xml:space="preserve"> </w:t>
      </w:r>
      <w:r>
        <w:t>the</w:t>
      </w:r>
      <w:r>
        <w:rPr>
          <w:spacing w:val="-4"/>
        </w:rPr>
        <w:t xml:space="preserve"> </w:t>
      </w:r>
      <w:r>
        <w:t>consumption</w:t>
      </w:r>
      <w:r>
        <w:rPr>
          <w:spacing w:val="-6"/>
        </w:rPr>
        <w:t xml:space="preserve"> </w:t>
      </w:r>
      <w:r>
        <w:t>of services</w:t>
      </w:r>
      <w:r>
        <w:rPr>
          <w:spacing w:val="-2"/>
        </w:rPr>
        <w:t xml:space="preserve"> </w:t>
      </w:r>
      <w:r>
        <w:t>over</w:t>
      </w:r>
      <w:r>
        <w:rPr>
          <w:spacing w:val="-1"/>
        </w:rPr>
        <w:t xml:space="preserve"> </w:t>
      </w:r>
      <w:r>
        <w:t>the</w:t>
      </w:r>
      <w:r>
        <w:rPr>
          <w:spacing w:val="-4"/>
        </w:rPr>
        <w:t xml:space="preserve"> </w:t>
      </w:r>
      <w:r>
        <w:t>duration</w:t>
      </w:r>
      <w:r>
        <w:rPr>
          <w:spacing w:val="-2"/>
        </w:rPr>
        <w:t xml:space="preserve"> </w:t>
      </w:r>
      <w:r>
        <w:t>of the</w:t>
      </w:r>
      <w:r>
        <w:rPr>
          <w:spacing w:val="-4"/>
        </w:rPr>
        <w:t xml:space="preserve"> </w:t>
      </w:r>
      <w:r>
        <w:t>Call-Off</w:t>
      </w:r>
      <w:r>
        <w:rPr>
          <w:spacing w:val="-3"/>
        </w:rPr>
        <w:t xml:space="preserve"> </w:t>
      </w:r>
      <w:r>
        <w:t>Contract.</w:t>
      </w:r>
      <w:r>
        <w:rPr>
          <w:spacing w:val="-4"/>
        </w:rPr>
        <w:t xml:space="preserve"> </w:t>
      </w:r>
      <w:r>
        <w:t>The</w:t>
      </w:r>
      <w:r>
        <w:rPr>
          <w:spacing w:val="-2"/>
        </w:rPr>
        <w:t xml:space="preserve"> </w:t>
      </w:r>
      <w:r>
        <w:t>Supplier agrees that the Buyer’s volumes indicated in the Order Form are indicative only.</w:t>
      </w:r>
    </w:p>
    <w:p w14:paraId="3E78BB87" w14:textId="77777777" w:rsidR="00493DB4" w:rsidRDefault="00493DB4">
      <w:pPr>
        <w:pStyle w:val="BodyText"/>
      </w:pPr>
    </w:p>
    <w:p w14:paraId="38BF02D6" w14:textId="77777777" w:rsidR="00493DB4" w:rsidRDefault="00493DB4">
      <w:pPr>
        <w:pStyle w:val="BodyText"/>
        <w:spacing w:before="234"/>
      </w:pPr>
    </w:p>
    <w:p w14:paraId="12DC96F9" w14:textId="77777777" w:rsidR="00493DB4" w:rsidRDefault="004014C1">
      <w:pPr>
        <w:pStyle w:val="Heading3"/>
        <w:numPr>
          <w:ilvl w:val="0"/>
          <w:numId w:val="28"/>
        </w:numPr>
        <w:tabs>
          <w:tab w:val="left" w:pos="970"/>
        </w:tabs>
        <w:spacing w:before="1"/>
        <w:ind w:left="970" w:hanging="732"/>
      </w:pPr>
      <w:r>
        <w:rPr>
          <w:color w:val="434343"/>
        </w:rPr>
        <w:t>Recovery</w:t>
      </w:r>
      <w:r>
        <w:rPr>
          <w:color w:val="434343"/>
          <w:spacing w:val="-8"/>
        </w:rPr>
        <w:t xml:space="preserve"> </w:t>
      </w:r>
      <w:r>
        <w:rPr>
          <w:color w:val="434343"/>
        </w:rPr>
        <w:t>of</w:t>
      </w:r>
      <w:r>
        <w:rPr>
          <w:color w:val="434343"/>
          <w:spacing w:val="-3"/>
        </w:rPr>
        <w:t xml:space="preserve"> </w:t>
      </w:r>
      <w:r>
        <w:rPr>
          <w:color w:val="434343"/>
        </w:rPr>
        <w:t>sums</w:t>
      </w:r>
      <w:r>
        <w:rPr>
          <w:color w:val="434343"/>
          <w:spacing w:val="-5"/>
        </w:rPr>
        <w:t xml:space="preserve"> </w:t>
      </w:r>
      <w:r>
        <w:rPr>
          <w:color w:val="434343"/>
        </w:rPr>
        <w:t>due</w:t>
      </w:r>
      <w:r>
        <w:rPr>
          <w:color w:val="434343"/>
          <w:spacing w:val="-3"/>
        </w:rPr>
        <w:t xml:space="preserve"> </w:t>
      </w:r>
      <w:r>
        <w:rPr>
          <w:color w:val="434343"/>
        </w:rPr>
        <w:t>and</w:t>
      </w:r>
      <w:r>
        <w:rPr>
          <w:color w:val="434343"/>
          <w:spacing w:val="-4"/>
        </w:rPr>
        <w:t xml:space="preserve"> </w:t>
      </w:r>
      <w:r>
        <w:rPr>
          <w:color w:val="434343"/>
        </w:rPr>
        <w:t>right</w:t>
      </w:r>
      <w:r>
        <w:rPr>
          <w:color w:val="434343"/>
          <w:spacing w:val="-3"/>
        </w:rPr>
        <w:t xml:space="preserve"> </w:t>
      </w:r>
      <w:r>
        <w:rPr>
          <w:color w:val="434343"/>
        </w:rPr>
        <w:t>of</w:t>
      </w:r>
      <w:r>
        <w:rPr>
          <w:color w:val="434343"/>
          <w:spacing w:val="-1"/>
        </w:rPr>
        <w:t xml:space="preserve"> </w:t>
      </w:r>
      <w:r>
        <w:rPr>
          <w:color w:val="434343"/>
        </w:rPr>
        <w:t>set-</w:t>
      </w:r>
      <w:r>
        <w:rPr>
          <w:color w:val="434343"/>
          <w:spacing w:val="-5"/>
        </w:rPr>
        <w:t>off</w:t>
      </w:r>
    </w:p>
    <w:p w14:paraId="33989005" w14:textId="77777777" w:rsidR="00493DB4" w:rsidRDefault="004014C1">
      <w:pPr>
        <w:pStyle w:val="ListParagraph"/>
        <w:numPr>
          <w:ilvl w:val="1"/>
          <w:numId w:val="28"/>
        </w:numPr>
        <w:tabs>
          <w:tab w:val="left" w:pos="958"/>
        </w:tabs>
        <w:spacing w:before="197"/>
        <w:ind w:left="958" w:right="478" w:hanging="721"/>
      </w:pPr>
      <w:r>
        <w:t>If a</w:t>
      </w:r>
      <w:r>
        <w:rPr>
          <w:spacing w:val="-2"/>
        </w:rPr>
        <w:t xml:space="preserve"> </w:t>
      </w:r>
      <w:r>
        <w:t>Supplier</w:t>
      </w:r>
      <w:r>
        <w:rPr>
          <w:spacing w:val="-1"/>
        </w:rPr>
        <w:t xml:space="preserve"> </w:t>
      </w:r>
      <w:r>
        <w:t>owes</w:t>
      </w:r>
      <w:r>
        <w:rPr>
          <w:spacing w:val="-2"/>
        </w:rPr>
        <w:t xml:space="preserve"> </w:t>
      </w:r>
      <w:r>
        <w:t>money</w:t>
      </w:r>
      <w:r>
        <w:rPr>
          <w:spacing w:val="-4"/>
        </w:rPr>
        <w:t xml:space="preserve"> </w:t>
      </w:r>
      <w:r>
        <w:t>to</w:t>
      </w:r>
      <w:r>
        <w:rPr>
          <w:spacing w:val="-2"/>
        </w:rPr>
        <w:t xml:space="preserve"> </w:t>
      </w:r>
      <w:r>
        <w:t>the</w:t>
      </w:r>
      <w:r>
        <w:rPr>
          <w:spacing w:val="-4"/>
        </w:rPr>
        <w:t xml:space="preserve"> </w:t>
      </w:r>
      <w:r>
        <w:t>Buyer,</w:t>
      </w:r>
      <w:r>
        <w:rPr>
          <w:spacing w:val="-2"/>
        </w:rPr>
        <w:t xml:space="preserve"> </w:t>
      </w:r>
      <w:r>
        <w:t>the</w:t>
      </w:r>
      <w:r>
        <w:rPr>
          <w:spacing w:val="-4"/>
        </w:rPr>
        <w:t xml:space="preserve"> </w:t>
      </w:r>
      <w:r>
        <w:t>Buyer</w:t>
      </w:r>
      <w:r>
        <w:rPr>
          <w:spacing w:val="-1"/>
        </w:rPr>
        <w:t xml:space="preserve"> </w:t>
      </w:r>
      <w:r>
        <w:t>may</w:t>
      </w:r>
      <w:r>
        <w:rPr>
          <w:spacing w:val="-4"/>
        </w:rPr>
        <w:t xml:space="preserve"> </w:t>
      </w:r>
      <w:r>
        <w:t>deduct</w:t>
      </w:r>
      <w:r>
        <w:rPr>
          <w:spacing w:val="-3"/>
        </w:rPr>
        <w:t xml:space="preserve"> </w:t>
      </w:r>
      <w:r>
        <w:t>that</w:t>
      </w:r>
      <w:r>
        <w:rPr>
          <w:spacing w:val="-3"/>
        </w:rPr>
        <w:t xml:space="preserve"> </w:t>
      </w:r>
      <w:r>
        <w:t>sum</w:t>
      </w:r>
      <w:r>
        <w:rPr>
          <w:spacing w:val="-3"/>
        </w:rPr>
        <w:t xml:space="preserve"> </w:t>
      </w:r>
      <w:r>
        <w:t>from</w:t>
      </w:r>
      <w:r>
        <w:rPr>
          <w:spacing w:val="-3"/>
        </w:rPr>
        <w:t xml:space="preserve"> </w:t>
      </w:r>
      <w:r>
        <w:t>the</w:t>
      </w:r>
      <w:r>
        <w:rPr>
          <w:spacing w:val="-2"/>
        </w:rPr>
        <w:t xml:space="preserve"> </w:t>
      </w:r>
      <w:r>
        <w:t>Call-Off Contract Charges.</w:t>
      </w:r>
    </w:p>
    <w:p w14:paraId="7ED9E72E" w14:textId="77777777" w:rsidR="00493DB4" w:rsidRDefault="00493DB4">
      <w:pPr>
        <w:pStyle w:val="BodyText"/>
      </w:pPr>
    </w:p>
    <w:p w14:paraId="0886C7F9" w14:textId="77777777" w:rsidR="00493DB4" w:rsidRDefault="00493DB4">
      <w:pPr>
        <w:pStyle w:val="BodyText"/>
      </w:pPr>
    </w:p>
    <w:p w14:paraId="35B26377" w14:textId="77777777" w:rsidR="00493DB4" w:rsidRDefault="00493DB4">
      <w:pPr>
        <w:pStyle w:val="BodyText"/>
        <w:spacing w:before="220"/>
      </w:pPr>
    </w:p>
    <w:p w14:paraId="179E9510" w14:textId="77777777" w:rsidR="00493DB4" w:rsidRDefault="004014C1">
      <w:pPr>
        <w:pStyle w:val="Heading3"/>
        <w:numPr>
          <w:ilvl w:val="0"/>
          <w:numId w:val="28"/>
        </w:numPr>
        <w:tabs>
          <w:tab w:val="left" w:pos="975"/>
        </w:tabs>
        <w:ind w:left="975" w:hanging="737"/>
      </w:pPr>
      <w:r>
        <w:rPr>
          <w:color w:val="434343"/>
          <w:spacing w:val="-2"/>
        </w:rPr>
        <w:t>Insurance</w:t>
      </w:r>
    </w:p>
    <w:p w14:paraId="39C94F92" w14:textId="77777777" w:rsidR="00493DB4" w:rsidRDefault="004014C1">
      <w:pPr>
        <w:pStyle w:val="ListParagraph"/>
        <w:numPr>
          <w:ilvl w:val="1"/>
          <w:numId w:val="28"/>
        </w:numPr>
        <w:tabs>
          <w:tab w:val="left" w:pos="898"/>
        </w:tabs>
        <w:spacing w:before="200" w:line="244" w:lineRule="auto"/>
        <w:ind w:left="898" w:right="770" w:hanging="661"/>
      </w:pPr>
      <w:r>
        <w:t>The</w:t>
      </w:r>
      <w:r>
        <w:rPr>
          <w:spacing w:val="-4"/>
        </w:rPr>
        <w:t xml:space="preserve"> </w:t>
      </w:r>
      <w:r>
        <w:t>Supplier</w:t>
      </w:r>
      <w:r>
        <w:rPr>
          <w:spacing w:val="-1"/>
        </w:rPr>
        <w:t xml:space="preserve"> </w:t>
      </w:r>
      <w:r>
        <w:t>will</w:t>
      </w:r>
      <w:r>
        <w:rPr>
          <w:spacing w:val="-2"/>
        </w:rPr>
        <w:t xml:space="preserve"> </w:t>
      </w:r>
      <w:r>
        <w:t>maintain</w:t>
      </w:r>
      <w:r>
        <w:rPr>
          <w:spacing w:val="-2"/>
        </w:rPr>
        <w:t xml:space="preserve"> </w:t>
      </w:r>
      <w:r>
        <w:t>the</w:t>
      </w:r>
      <w:r>
        <w:rPr>
          <w:spacing w:val="-4"/>
        </w:rPr>
        <w:t xml:space="preserve"> </w:t>
      </w:r>
      <w:r>
        <w:t>insurances</w:t>
      </w:r>
      <w:r>
        <w:rPr>
          <w:spacing w:val="-4"/>
        </w:rPr>
        <w:t xml:space="preserve"> </w:t>
      </w:r>
      <w:r>
        <w:t>required</w:t>
      </w:r>
      <w:r>
        <w:rPr>
          <w:spacing w:val="-2"/>
        </w:rPr>
        <w:t xml:space="preserve"> </w:t>
      </w:r>
      <w:r>
        <w:t>by</w:t>
      </w:r>
      <w:r>
        <w:rPr>
          <w:spacing w:val="-4"/>
        </w:rPr>
        <w:t xml:space="preserve"> </w:t>
      </w:r>
      <w:r>
        <w:t>the</w:t>
      </w:r>
      <w:r>
        <w:rPr>
          <w:spacing w:val="-2"/>
        </w:rPr>
        <w:t xml:space="preserve"> </w:t>
      </w:r>
      <w:r>
        <w:t>Buyer</w:t>
      </w:r>
      <w:r>
        <w:rPr>
          <w:spacing w:val="-1"/>
        </w:rPr>
        <w:t xml:space="preserve"> </w:t>
      </w:r>
      <w:r>
        <w:t>including</w:t>
      </w:r>
      <w:r>
        <w:rPr>
          <w:spacing w:val="-2"/>
        </w:rPr>
        <w:t xml:space="preserve"> </w:t>
      </w:r>
      <w:r>
        <w:t>those</w:t>
      </w:r>
      <w:r>
        <w:rPr>
          <w:spacing w:val="-2"/>
        </w:rPr>
        <w:t xml:space="preserve"> </w:t>
      </w:r>
      <w:r>
        <w:t>in</w:t>
      </w:r>
      <w:r>
        <w:rPr>
          <w:spacing w:val="-4"/>
        </w:rPr>
        <w:t xml:space="preserve"> </w:t>
      </w:r>
      <w:r>
        <w:t xml:space="preserve">this </w:t>
      </w:r>
      <w:r>
        <w:rPr>
          <w:spacing w:val="-2"/>
        </w:rPr>
        <w:t>clause.</w:t>
      </w:r>
    </w:p>
    <w:p w14:paraId="7AFE55D3" w14:textId="77777777" w:rsidR="00493DB4" w:rsidRDefault="004014C1">
      <w:pPr>
        <w:pStyle w:val="ListParagraph"/>
        <w:numPr>
          <w:ilvl w:val="1"/>
          <w:numId w:val="28"/>
        </w:numPr>
        <w:tabs>
          <w:tab w:val="left" w:pos="973"/>
        </w:tabs>
        <w:spacing w:before="233"/>
        <w:ind w:left="973" w:hanging="735"/>
      </w:pPr>
      <w:r>
        <w:t>The</w:t>
      </w:r>
      <w:r>
        <w:rPr>
          <w:spacing w:val="-7"/>
        </w:rPr>
        <w:t xml:space="preserve"> </w:t>
      </w:r>
      <w:r>
        <w:t>Supplier</w:t>
      </w:r>
      <w:r>
        <w:rPr>
          <w:spacing w:val="-3"/>
        </w:rPr>
        <w:t xml:space="preserve"> </w:t>
      </w:r>
      <w:r>
        <w:t>will</w:t>
      </w:r>
      <w:r>
        <w:rPr>
          <w:spacing w:val="-4"/>
        </w:rPr>
        <w:t xml:space="preserve"> </w:t>
      </w:r>
      <w:r>
        <w:t>ensure</w:t>
      </w:r>
      <w:r>
        <w:rPr>
          <w:spacing w:val="-6"/>
        </w:rPr>
        <w:t xml:space="preserve"> </w:t>
      </w:r>
      <w:r>
        <w:rPr>
          <w:spacing w:val="-4"/>
        </w:rPr>
        <w:t>that:</w:t>
      </w:r>
    </w:p>
    <w:p w14:paraId="0A2F6BED" w14:textId="77777777" w:rsidR="00493DB4" w:rsidRDefault="00493DB4">
      <w:pPr>
        <w:pStyle w:val="BodyText"/>
        <w:spacing w:before="106"/>
      </w:pPr>
    </w:p>
    <w:p w14:paraId="584C28B4" w14:textId="77777777" w:rsidR="00493DB4" w:rsidRDefault="004014C1">
      <w:pPr>
        <w:pStyle w:val="ListParagraph"/>
        <w:numPr>
          <w:ilvl w:val="2"/>
          <w:numId w:val="28"/>
        </w:numPr>
        <w:tabs>
          <w:tab w:val="left" w:pos="1524"/>
          <w:tab w:val="left" w:pos="1693"/>
        </w:tabs>
        <w:ind w:left="1693" w:right="247" w:hanging="720"/>
      </w:pPr>
      <w:r>
        <w:t>during this Call-Off Contract, Subcontractors hold third party public and products liability insurance of the same amounts that the Supplier would be legally liable to pay</w:t>
      </w:r>
      <w:r>
        <w:rPr>
          <w:spacing w:val="-4"/>
        </w:rPr>
        <w:t xml:space="preserve"> </w:t>
      </w:r>
      <w:r>
        <w:t>as</w:t>
      </w:r>
      <w:r>
        <w:rPr>
          <w:spacing w:val="-2"/>
        </w:rPr>
        <w:t xml:space="preserve"> </w:t>
      </w:r>
      <w:r>
        <w:t>damages, including</w:t>
      </w:r>
      <w:r>
        <w:rPr>
          <w:spacing w:val="-2"/>
        </w:rPr>
        <w:t xml:space="preserve"> </w:t>
      </w:r>
      <w:r>
        <w:t>the</w:t>
      </w:r>
      <w:r>
        <w:rPr>
          <w:spacing w:val="-4"/>
        </w:rPr>
        <w:t xml:space="preserve"> </w:t>
      </w:r>
      <w:r>
        <w:t>claimant's</w:t>
      </w:r>
      <w:r>
        <w:rPr>
          <w:spacing w:val="-4"/>
        </w:rPr>
        <w:t xml:space="preserve"> </w:t>
      </w:r>
      <w:r>
        <w:t>costs</w:t>
      </w:r>
      <w:r>
        <w:rPr>
          <w:spacing w:val="-1"/>
        </w:rPr>
        <w:t xml:space="preserve"> </w:t>
      </w:r>
      <w:r>
        <w:t>and</w:t>
      </w:r>
      <w:r>
        <w:rPr>
          <w:spacing w:val="-2"/>
        </w:rPr>
        <w:t xml:space="preserve"> </w:t>
      </w:r>
      <w:r>
        <w:t>expenses,</w:t>
      </w:r>
      <w:r>
        <w:rPr>
          <w:spacing w:val="-3"/>
        </w:rPr>
        <w:t xml:space="preserve"> </w:t>
      </w:r>
      <w:r>
        <w:t>for</w:t>
      </w:r>
      <w:r>
        <w:rPr>
          <w:spacing w:val="-3"/>
        </w:rPr>
        <w:t xml:space="preserve"> </w:t>
      </w:r>
      <w:r>
        <w:t>accidental</w:t>
      </w:r>
      <w:r>
        <w:rPr>
          <w:spacing w:val="-3"/>
        </w:rPr>
        <w:t xml:space="preserve"> </w:t>
      </w:r>
      <w:r>
        <w:t>death or bodily injury and loss of or damage to Property, to a minimum of £1,000,000</w:t>
      </w:r>
    </w:p>
    <w:p w14:paraId="7CC277C6" w14:textId="77777777" w:rsidR="00493DB4" w:rsidRDefault="00493DB4">
      <w:pPr>
        <w:pStyle w:val="BodyText"/>
        <w:spacing w:before="88"/>
      </w:pPr>
    </w:p>
    <w:p w14:paraId="4B79E6D5" w14:textId="77777777" w:rsidR="00493DB4" w:rsidRDefault="004014C1">
      <w:pPr>
        <w:pStyle w:val="ListParagraph"/>
        <w:numPr>
          <w:ilvl w:val="2"/>
          <w:numId w:val="28"/>
        </w:numPr>
        <w:tabs>
          <w:tab w:val="left" w:pos="1524"/>
          <w:tab w:val="left" w:pos="1693"/>
        </w:tabs>
        <w:spacing w:before="1" w:line="290" w:lineRule="auto"/>
        <w:ind w:left="1693" w:right="927" w:hanging="720"/>
      </w:pPr>
      <w:r>
        <w:t>the</w:t>
      </w:r>
      <w:r>
        <w:rPr>
          <w:spacing w:val="-4"/>
        </w:rPr>
        <w:t xml:space="preserve"> </w:t>
      </w:r>
      <w:r>
        <w:t>third-party</w:t>
      </w:r>
      <w:r>
        <w:rPr>
          <w:spacing w:val="-4"/>
        </w:rPr>
        <w:t xml:space="preserve"> </w:t>
      </w:r>
      <w:r>
        <w:t>public</w:t>
      </w:r>
      <w:r>
        <w:rPr>
          <w:spacing w:val="-1"/>
        </w:rPr>
        <w:t xml:space="preserve"> </w:t>
      </w:r>
      <w:r>
        <w:t>and</w:t>
      </w:r>
      <w:r>
        <w:rPr>
          <w:spacing w:val="-2"/>
        </w:rPr>
        <w:t xml:space="preserve"> </w:t>
      </w:r>
      <w:r>
        <w:t>products</w:t>
      </w:r>
      <w:r>
        <w:rPr>
          <w:spacing w:val="-1"/>
        </w:rPr>
        <w:t xml:space="preserve"> </w:t>
      </w:r>
      <w:r>
        <w:t>liability</w:t>
      </w:r>
      <w:r>
        <w:rPr>
          <w:spacing w:val="-4"/>
        </w:rPr>
        <w:t xml:space="preserve"> </w:t>
      </w:r>
      <w:r>
        <w:t>insurance</w:t>
      </w:r>
      <w:r>
        <w:rPr>
          <w:spacing w:val="-4"/>
        </w:rPr>
        <w:t xml:space="preserve"> </w:t>
      </w:r>
      <w:r>
        <w:t>contains</w:t>
      </w:r>
      <w:r>
        <w:rPr>
          <w:spacing w:val="-2"/>
        </w:rPr>
        <w:t xml:space="preserve"> </w:t>
      </w:r>
      <w:r>
        <w:t>an</w:t>
      </w:r>
      <w:r>
        <w:rPr>
          <w:spacing w:val="-2"/>
        </w:rPr>
        <w:t xml:space="preserve"> </w:t>
      </w:r>
      <w:r>
        <w:t>‘indemnity</w:t>
      </w:r>
      <w:r>
        <w:rPr>
          <w:spacing w:val="-4"/>
        </w:rPr>
        <w:t xml:space="preserve"> </w:t>
      </w:r>
      <w:r>
        <w:t>to principals’ clause for the Buyer’s benefit</w:t>
      </w:r>
    </w:p>
    <w:p w14:paraId="1E99559E" w14:textId="77777777" w:rsidR="00493DB4" w:rsidRDefault="00493DB4">
      <w:pPr>
        <w:pStyle w:val="BodyText"/>
        <w:spacing w:before="51"/>
      </w:pPr>
    </w:p>
    <w:p w14:paraId="7B7658E0" w14:textId="77777777" w:rsidR="00493DB4" w:rsidRDefault="004014C1">
      <w:pPr>
        <w:pStyle w:val="ListParagraph"/>
        <w:numPr>
          <w:ilvl w:val="2"/>
          <w:numId w:val="28"/>
        </w:numPr>
        <w:tabs>
          <w:tab w:val="left" w:pos="1524"/>
          <w:tab w:val="left" w:pos="1693"/>
        </w:tabs>
        <w:spacing w:line="290" w:lineRule="auto"/>
        <w:ind w:left="1693" w:right="152" w:hanging="720"/>
      </w:pPr>
      <w:r>
        <w:t>all agents and professional consultants involved in the Services hold professional indemnity</w:t>
      </w:r>
      <w:r>
        <w:rPr>
          <w:spacing w:val="-4"/>
        </w:rPr>
        <w:t xml:space="preserve"> </w:t>
      </w:r>
      <w:r>
        <w:t>insurance</w:t>
      </w:r>
      <w:r>
        <w:rPr>
          <w:spacing w:val="-4"/>
        </w:rPr>
        <w:t xml:space="preserve"> </w:t>
      </w:r>
      <w:r>
        <w:t>to</w:t>
      </w:r>
      <w:r>
        <w:rPr>
          <w:spacing w:val="-2"/>
        </w:rPr>
        <w:t xml:space="preserve"> </w:t>
      </w:r>
      <w:r>
        <w:t>a</w:t>
      </w:r>
      <w:r>
        <w:rPr>
          <w:spacing w:val="-6"/>
        </w:rPr>
        <w:t xml:space="preserve"> </w:t>
      </w:r>
      <w:r>
        <w:t>minimum</w:t>
      </w:r>
      <w:r>
        <w:rPr>
          <w:spacing w:val="-3"/>
        </w:rPr>
        <w:t xml:space="preserve"> </w:t>
      </w:r>
      <w:r>
        <w:t>indemnity</w:t>
      </w:r>
      <w:r>
        <w:rPr>
          <w:spacing w:val="-4"/>
        </w:rPr>
        <w:t xml:space="preserve"> </w:t>
      </w:r>
      <w:r>
        <w:t>of £1,000,000</w:t>
      </w:r>
      <w:r>
        <w:rPr>
          <w:spacing w:val="-6"/>
        </w:rPr>
        <w:t xml:space="preserve"> </w:t>
      </w:r>
      <w:r>
        <w:t>for</w:t>
      </w:r>
      <w:r>
        <w:rPr>
          <w:spacing w:val="-1"/>
        </w:rPr>
        <w:t xml:space="preserve"> </w:t>
      </w:r>
      <w:r>
        <w:t>each</w:t>
      </w:r>
      <w:r>
        <w:rPr>
          <w:spacing w:val="-4"/>
        </w:rPr>
        <w:t xml:space="preserve"> </w:t>
      </w:r>
      <w:r>
        <w:t>individual</w:t>
      </w:r>
      <w:r>
        <w:rPr>
          <w:spacing w:val="-2"/>
        </w:rPr>
        <w:t xml:space="preserve"> </w:t>
      </w:r>
      <w:r>
        <w:t>claim during the Call-Off Contract, and for 6 years after the End or Expiry Date</w:t>
      </w:r>
    </w:p>
    <w:p w14:paraId="063C7859" w14:textId="77777777" w:rsidR="00493DB4" w:rsidRDefault="00493DB4">
      <w:pPr>
        <w:pStyle w:val="BodyText"/>
        <w:spacing w:before="51"/>
      </w:pPr>
    </w:p>
    <w:p w14:paraId="58E1A242" w14:textId="77777777" w:rsidR="00493DB4" w:rsidRDefault="004014C1">
      <w:pPr>
        <w:pStyle w:val="ListParagraph"/>
        <w:numPr>
          <w:ilvl w:val="2"/>
          <w:numId w:val="28"/>
        </w:numPr>
        <w:tabs>
          <w:tab w:val="left" w:pos="1524"/>
          <w:tab w:val="left" w:pos="1693"/>
        </w:tabs>
        <w:spacing w:line="288" w:lineRule="auto"/>
        <w:ind w:left="1693" w:right="618" w:hanging="720"/>
      </w:pPr>
      <w:r>
        <w:t xml:space="preserve">all agents and professional consultants involved in the Services hold </w:t>
      </w:r>
      <w:proofErr w:type="gramStart"/>
      <w:r>
        <w:t>employers</w:t>
      </w:r>
      <w:proofErr w:type="gramEnd"/>
      <w:r>
        <w:t xml:space="preserve"> liability</w:t>
      </w:r>
      <w:r>
        <w:rPr>
          <w:spacing w:val="-5"/>
        </w:rPr>
        <w:t xml:space="preserve"> </w:t>
      </w:r>
      <w:r>
        <w:t>insurance</w:t>
      </w:r>
      <w:r>
        <w:rPr>
          <w:spacing w:val="-3"/>
        </w:rPr>
        <w:t xml:space="preserve"> </w:t>
      </w:r>
      <w:r>
        <w:t>(except</w:t>
      </w:r>
      <w:r>
        <w:rPr>
          <w:spacing w:val="-1"/>
        </w:rPr>
        <w:t xml:space="preserve"> </w:t>
      </w:r>
      <w:r>
        <w:t>where</w:t>
      </w:r>
      <w:r>
        <w:rPr>
          <w:spacing w:val="-3"/>
        </w:rPr>
        <w:t xml:space="preserve"> </w:t>
      </w:r>
      <w:r>
        <w:t>exempt</w:t>
      </w:r>
      <w:r>
        <w:rPr>
          <w:spacing w:val="-4"/>
        </w:rPr>
        <w:t xml:space="preserve"> </w:t>
      </w:r>
      <w:r>
        <w:t>under</w:t>
      </w:r>
      <w:r>
        <w:rPr>
          <w:spacing w:val="-4"/>
        </w:rPr>
        <w:t xml:space="preserve"> </w:t>
      </w:r>
      <w:r>
        <w:t>Law)</w:t>
      </w:r>
      <w:r>
        <w:rPr>
          <w:spacing w:val="-2"/>
        </w:rPr>
        <w:t xml:space="preserve"> </w:t>
      </w:r>
      <w:r>
        <w:t>to</w:t>
      </w:r>
      <w:r>
        <w:rPr>
          <w:spacing w:val="-3"/>
        </w:rPr>
        <w:t xml:space="preserve"> </w:t>
      </w:r>
      <w:r>
        <w:t>a</w:t>
      </w:r>
      <w:r>
        <w:rPr>
          <w:spacing w:val="-4"/>
        </w:rPr>
        <w:t xml:space="preserve"> </w:t>
      </w:r>
      <w:r>
        <w:t>minimum</w:t>
      </w:r>
      <w:r>
        <w:rPr>
          <w:spacing w:val="-2"/>
        </w:rPr>
        <w:t xml:space="preserve"> </w:t>
      </w:r>
      <w:r>
        <w:t>indemnity</w:t>
      </w:r>
      <w:r>
        <w:rPr>
          <w:spacing w:val="-5"/>
        </w:rPr>
        <w:t xml:space="preserve"> </w:t>
      </w:r>
      <w:r>
        <w:t>of</w:t>
      </w:r>
    </w:p>
    <w:p w14:paraId="631A9318" w14:textId="77777777" w:rsidR="00493DB4" w:rsidRDefault="004014C1">
      <w:pPr>
        <w:pStyle w:val="BodyText"/>
        <w:spacing w:line="288" w:lineRule="auto"/>
        <w:ind w:left="1693" w:right="133"/>
      </w:pPr>
      <w:r>
        <w:t>£5,000,000</w:t>
      </w:r>
      <w:r>
        <w:rPr>
          <w:spacing w:val="-6"/>
        </w:rPr>
        <w:t xml:space="preserve"> </w:t>
      </w:r>
      <w:r>
        <w:t>for</w:t>
      </w:r>
      <w:r>
        <w:rPr>
          <w:spacing w:val="-1"/>
        </w:rPr>
        <w:t xml:space="preserve"> </w:t>
      </w:r>
      <w:r>
        <w:t>each</w:t>
      </w:r>
      <w:r>
        <w:rPr>
          <w:spacing w:val="-4"/>
        </w:rPr>
        <w:t xml:space="preserve"> </w:t>
      </w:r>
      <w:r>
        <w:t>individual</w:t>
      </w:r>
      <w:r>
        <w:rPr>
          <w:spacing w:val="-2"/>
        </w:rPr>
        <w:t xml:space="preserve"> </w:t>
      </w:r>
      <w:r>
        <w:t>claim</w:t>
      </w:r>
      <w:r>
        <w:rPr>
          <w:spacing w:val="-1"/>
        </w:rPr>
        <w:t xml:space="preserve"> </w:t>
      </w:r>
      <w:r>
        <w:t>during</w:t>
      </w:r>
      <w:r>
        <w:rPr>
          <w:spacing w:val="-2"/>
        </w:rPr>
        <w:t xml:space="preserve"> </w:t>
      </w:r>
      <w:r>
        <w:t>the</w:t>
      </w:r>
      <w:r>
        <w:rPr>
          <w:spacing w:val="-2"/>
        </w:rPr>
        <w:t xml:space="preserve"> </w:t>
      </w:r>
      <w:r>
        <w:t>Call-Off Contract,</w:t>
      </w:r>
      <w:r>
        <w:rPr>
          <w:spacing w:val="-3"/>
        </w:rPr>
        <w:t xml:space="preserve"> </w:t>
      </w:r>
      <w:r>
        <w:t>and</w:t>
      </w:r>
      <w:r>
        <w:rPr>
          <w:spacing w:val="-4"/>
        </w:rPr>
        <w:t xml:space="preserve"> </w:t>
      </w:r>
      <w:r>
        <w:t>for</w:t>
      </w:r>
      <w:r>
        <w:rPr>
          <w:spacing w:val="-6"/>
        </w:rPr>
        <w:t xml:space="preserve"> </w:t>
      </w:r>
      <w:r>
        <w:t>6</w:t>
      </w:r>
      <w:r>
        <w:rPr>
          <w:spacing w:val="-2"/>
        </w:rPr>
        <w:t xml:space="preserve"> </w:t>
      </w:r>
      <w:r>
        <w:t>years after the End or Expiry Date</w:t>
      </w:r>
    </w:p>
    <w:p w14:paraId="0D89E6C0" w14:textId="77777777" w:rsidR="00493DB4" w:rsidRDefault="00493DB4">
      <w:pPr>
        <w:pStyle w:val="BodyText"/>
        <w:spacing w:before="57"/>
      </w:pPr>
    </w:p>
    <w:p w14:paraId="7E65FDDB" w14:textId="77777777" w:rsidR="00493DB4" w:rsidRDefault="004014C1">
      <w:pPr>
        <w:pStyle w:val="ListParagraph"/>
        <w:numPr>
          <w:ilvl w:val="1"/>
          <w:numId w:val="28"/>
        </w:numPr>
        <w:tabs>
          <w:tab w:val="left" w:pos="958"/>
        </w:tabs>
        <w:spacing w:line="290" w:lineRule="auto"/>
        <w:ind w:left="958" w:right="404" w:hanging="721"/>
      </w:pPr>
      <w:r>
        <w:t>If requested</w:t>
      </w:r>
      <w:r>
        <w:rPr>
          <w:spacing w:val="-2"/>
        </w:rPr>
        <w:t xml:space="preserve"> </w:t>
      </w:r>
      <w:r>
        <w:t>by</w:t>
      </w:r>
      <w:r>
        <w:rPr>
          <w:spacing w:val="-6"/>
        </w:rPr>
        <w:t xml:space="preserve"> </w:t>
      </w:r>
      <w:r>
        <w:t>the</w:t>
      </w:r>
      <w:r>
        <w:rPr>
          <w:spacing w:val="-2"/>
        </w:rPr>
        <w:t xml:space="preserve"> </w:t>
      </w:r>
      <w:r>
        <w:t>Buyer,</w:t>
      </w:r>
      <w:r>
        <w:rPr>
          <w:spacing w:val="-2"/>
        </w:rPr>
        <w:t xml:space="preserve"> </w:t>
      </w:r>
      <w:r>
        <w:t>the</w:t>
      </w:r>
      <w:r>
        <w:rPr>
          <w:spacing w:val="-4"/>
        </w:rPr>
        <w:t xml:space="preserve"> </w:t>
      </w:r>
      <w:r>
        <w:t>Supplier</w:t>
      </w:r>
      <w:r>
        <w:rPr>
          <w:spacing w:val="-1"/>
        </w:rPr>
        <w:t xml:space="preserve"> </w:t>
      </w:r>
      <w:r>
        <w:t>will</w:t>
      </w:r>
      <w:r>
        <w:rPr>
          <w:spacing w:val="-2"/>
        </w:rPr>
        <w:t xml:space="preserve"> </w:t>
      </w:r>
      <w:r>
        <w:t>obtain additional</w:t>
      </w:r>
      <w:r>
        <w:rPr>
          <w:spacing w:val="-3"/>
        </w:rPr>
        <w:t xml:space="preserve"> </w:t>
      </w:r>
      <w:r>
        <w:t>insurance</w:t>
      </w:r>
      <w:r>
        <w:rPr>
          <w:spacing w:val="-4"/>
        </w:rPr>
        <w:t xml:space="preserve"> </w:t>
      </w:r>
      <w:r>
        <w:t>policies,</w:t>
      </w:r>
      <w:r>
        <w:rPr>
          <w:spacing w:val="-1"/>
        </w:rPr>
        <w:t xml:space="preserve"> </w:t>
      </w:r>
      <w:r>
        <w:t>or</w:t>
      </w:r>
      <w:r>
        <w:rPr>
          <w:spacing w:val="-1"/>
        </w:rPr>
        <w:t xml:space="preserve"> </w:t>
      </w:r>
      <w:r>
        <w:t>extend existing policies bought under the Framework Agreement.</w:t>
      </w:r>
    </w:p>
    <w:p w14:paraId="29C8BDE9" w14:textId="77777777" w:rsidR="00493DB4" w:rsidRDefault="00493DB4">
      <w:pPr>
        <w:pStyle w:val="BodyText"/>
        <w:spacing w:before="51"/>
      </w:pPr>
    </w:p>
    <w:p w14:paraId="152A5728" w14:textId="77777777" w:rsidR="00493DB4" w:rsidRDefault="004014C1">
      <w:pPr>
        <w:pStyle w:val="ListParagraph"/>
        <w:numPr>
          <w:ilvl w:val="1"/>
          <w:numId w:val="28"/>
        </w:numPr>
        <w:tabs>
          <w:tab w:val="left" w:pos="958"/>
        </w:tabs>
        <w:spacing w:line="290" w:lineRule="auto"/>
        <w:ind w:left="958" w:right="408" w:hanging="721"/>
      </w:pPr>
      <w:r>
        <w:t>If requested</w:t>
      </w:r>
      <w:r>
        <w:rPr>
          <w:spacing w:val="-2"/>
        </w:rPr>
        <w:t xml:space="preserve"> </w:t>
      </w:r>
      <w:r>
        <w:t>by</w:t>
      </w:r>
      <w:r>
        <w:rPr>
          <w:spacing w:val="-6"/>
        </w:rPr>
        <w:t xml:space="preserve"> </w:t>
      </w:r>
      <w:r>
        <w:t>the</w:t>
      </w:r>
      <w:r>
        <w:rPr>
          <w:spacing w:val="-2"/>
        </w:rPr>
        <w:t xml:space="preserve"> </w:t>
      </w:r>
      <w:r>
        <w:t>Buyer,</w:t>
      </w:r>
      <w:r>
        <w:rPr>
          <w:spacing w:val="-2"/>
        </w:rPr>
        <w:t xml:space="preserve"> </w:t>
      </w:r>
      <w:r>
        <w:t>the</w:t>
      </w:r>
      <w:r>
        <w:rPr>
          <w:spacing w:val="-4"/>
        </w:rPr>
        <w:t xml:space="preserve"> </w:t>
      </w:r>
      <w:r>
        <w:t>Supplier</w:t>
      </w:r>
      <w:r>
        <w:rPr>
          <w:spacing w:val="-1"/>
        </w:rPr>
        <w:t xml:space="preserve"> </w:t>
      </w:r>
      <w:r>
        <w:t>will</w:t>
      </w:r>
      <w:r>
        <w:rPr>
          <w:spacing w:val="-2"/>
        </w:rPr>
        <w:t xml:space="preserve"> </w:t>
      </w:r>
      <w:r>
        <w:t>provide</w:t>
      </w:r>
      <w:r>
        <w:rPr>
          <w:spacing w:val="-2"/>
        </w:rPr>
        <w:t xml:space="preserve"> </w:t>
      </w:r>
      <w:r>
        <w:t>the</w:t>
      </w:r>
      <w:r>
        <w:rPr>
          <w:spacing w:val="-7"/>
        </w:rPr>
        <w:t xml:space="preserve"> </w:t>
      </w:r>
      <w:r>
        <w:t>following to</w:t>
      </w:r>
      <w:r>
        <w:rPr>
          <w:spacing w:val="-4"/>
        </w:rPr>
        <w:t xml:space="preserve"> </w:t>
      </w:r>
      <w:r>
        <w:t>show</w:t>
      </w:r>
      <w:r>
        <w:rPr>
          <w:spacing w:val="-5"/>
        </w:rPr>
        <w:t xml:space="preserve"> </w:t>
      </w:r>
      <w:r>
        <w:t>compliance</w:t>
      </w:r>
      <w:r>
        <w:rPr>
          <w:spacing w:val="-2"/>
        </w:rPr>
        <w:t xml:space="preserve"> </w:t>
      </w:r>
      <w:r>
        <w:t>with this clause:</w:t>
      </w:r>
    </w:p>
    <w:p w14:paraId="145E6643" w14:textId="77777777" w:rsidR="00493DB4" w:rsidRDefault="00493DB4">
      <w:pPr>
        <w:pStyle w:val="BodyText"/>
        <w:spacing w:before="55"/>
      </w:pPr>
    </w:p>
    <w:p w14:paraId="0485CBD2" w14:textId="77777777" w:rsidR="00493DB4" w:rsidRDefault="004014C1">
      <w:pPr>
        <w:pStyle w:val="ListParagraph"/>
        <w:numPr>
          <w:ilvl w:val="2"/>
          <w:numId w:val="28"/>
        </w:numPr>
        <w:tabs>
          <w:tab w:val="left" w:pos="1608"/>
        </w:tabs>
        <w:ind w:left="1608" w:hanging="551"/>
      </w:pPr>
      <w:r>
        <w:t>a</w:t>
      </w:r>
      <w:r>
        <w:rPr>
          <w:spacing w:val="-4"/>
        </w:rPr>
        <w:t xml:space="preserve"> </w:t>
      </w:r>
      <w:r>
        <w:t>broker's</w:t>
      </w:r>
      <w:r>
        <w:rPr>
          <w:spacing w:val="-7"/>
        </w:rPr>
        <w:t xml:space="preserve"> </w:t>
      </w:r>
      <w:r>
        <w:t>verification</w:t>
      </w:r>
      <w:r>
        <w:rPr>
          <w:spacing w:val="-5"/>
        </w:rPr>
        <w:t xml:space="preserve"> </w:t>
      </w:r>
      <w:r>
        <w:t>of</w:t>
      </w:r>
      <w:r>
        <w:rPr>
          <w:spacing w:val="-2"/>
        </w:rPr>
        <w:t xml:space="preserve"> insurance</w:t>
      </w:r>
    </w:p>
    <w:p w14:paraId="1BE8E29A" w14:textId="77777777" w:rsidR="00493DB4" w:rsidRDefault="00493DB4">
      <w:pPr>
        <w:pStyle w:val="BodyText"/>
        <w:spacing w:before="108"/>
      </w:pPr>
    </w:p>
    <w:p w14:paraId="5049E0F9" w14:textId="77777777" w:rsidR="00493DB4" w:rsidRDefault="004014C1">
      <w:pPr>
        <w:pStyle w:val="ListParagraph"/>
        <w:numPr>
          <w:ilvl w:val="2"/>
          <w:numId w:val="28"/>
        </w:numPr>
        <w:tabs>
          <w:tab w:val="left" w:pos="1610"/>
        </w:tabs>
        <w:ind w:left="1610" w:hanging="551"/>
      </w:pPr>
      <w:r>
        <w:t>receipts</w:t>
      </w:r>
      <w:r>
        <w:rPr>
          <w:spacing w:val="-7"/>
        </w:rPr>
        <w:t xml:space="preserve"> </w:t>
      </w:r>
      <w:r>
        <w:t>for</w:t>
      </w:r>
      <w:r>
        <w:rPr>
          <w:spacing w:val="-5"/>
        </w:rPr>
        <w:t xml:space="preserve"> </w:t>
      </w:r>
      <w:r>
        <w:t>the</w:t>
      </w:r>
      <w:r>
        <w:rPr>
          <w:spacing w:val="-7"/>
        </w:rPr>
        <w:t xml:space="preserve"> </w:t>
      </w:r>
      <w:r>
        <w:t>insurance</w:t>
      </w:r>
      <w:r>
        <w:rPr>
          <w:spacing w:val="-4"/>
        </w:rPr>
        <w:t xml:space="preserve"> </w:t>
      </w:r>
      <w:r>
        <w:rPr>
          <w:spacing w:val="-2"/>
        </w:rPr>
        <w:t>premium</w:t>
      </w:r>
    </w:p>
    <w:p w14:paraId="3D487EAF" w14:textId="77777777" w:rsidR="00493DB4" w:rsidRDefault="00493DB4">
      <w:pPr>
        <w:pStyle w:val="BodyText"/>
        <w:spacing w:before="109"/>
      </w:pPr>
    </w:p>
    <w:p w14:paraId="2130CB54" w14:textId="77777777" w:rsidR="00493DB4" w:rsidRDefault="004014C1">
      <w:pPr>
        <w:pStyle w:val="ListParagraph"/>
        <w:numPr>
          <w:ilvl w:val="2"/>
          <w:numId w:val="28"/>
        </w:numPr>
        <w:tabs>
          <w:tab w:val="left" w:pos="1610"/>
        </w:tabs>
        <w:ind w:left="1610" w:hanging="551"/>
      </w:pPr>
      <w:r>
        <w:t>evidence</w:t>
      </w:r>
      <w:r>
        <w:rPr>
          <w:spacing w:val="-6"/>
        </w:rPr>
        <w:t xml:space="preserve"> </w:t>
      </w:r>
      <w:r>
        <w:t>of</w:t>
      </w:r>
      <w:r>
        <w:rPr>
          <w:spacing w:val="-2"/>
        </w:rPr>
        <w:t xml:space="preserve"> </w:t>
      </w:r>
      <w:r>
        <w:t>payment</w:t>
      </w:r>
      <w:r>
        <w:rPr>
          <w:spacing w:val="-4"/>
        </w:rPr>
        <w:t xml:space="preserve"> </w:t>
      </w:r>
      <w:r>
        <w:t>of</w:t>
      </w:r>
      <w:r>
        <w:rPr>
          <w:spacing w:val="-6"/>
        </w:rPr>
        <w:t xml:space="preserve"> </w:t>
      </w:r>
      <w:r>
        <w:t>the</w:t>
      </w:r>
      <w:r>
        <w:rPr>
          <w:spacing w:val="-6"/>
        </w:rPr>
        <w:t xml:space="preserve"> </w:t>
      </w:r>
      <w:r>
        <w:t>latest</w:t>
      </w:r>
      <w:r>
        <w:rPr>
          <w:spacing w:val="-6"/>
        </w:rPr>
        <w:t xml:space="preserve"> </w:t>
      </w:r>
      <w:r>
        <w:t>premiums</w:t>
      </w:r>
      <w:r>
        <w:rPr>
          <w:spacing w:val="-6"/>
        </w:rPr>
        <w:t xml:space="preserve"> </w:t>
      </w:r>
      <w:r>
        <w:rPr>
          <w:spacing w:val="-5"/>
        </w:rPr>
        <w:t>due</w:t>
      </w:r>
    </w:p>
    <w:p w14:paraId="67F5217E" w14:textId="77777777" w:rsidR="00493DB4" w:rsidRDefault="00493DB4">
      <w:pPr>
        <w:sectPr w:rsidR="00493DB4">
          <w:pgSz w:w="11930" w:h="16840"/>
          <w:pgMar w:top="1020" w:right="1040" w:bottom="1240" w:left="880" w:header="0" w:footer="1056" w:gutter="0"/>
          <w:cols w:space="720"/>
        </w:sectPr>
      </w:pPr>
    </w:p>
    <w:p w14:paraId="4212BFA8" w14:textId="77777777" w:rsidR="00493DB4" w:rsidRDefault="004014C1">
      <w:pPr>
        <w:pStyle w:val="ListParagraph"/>
        <w:numPr>
          <w:ilvl w:val="1"/>
          <w:numId w:val="28"/>
        </w:numPr>
        <w:tabs>
          <w:tab w:val="left" w:pos="958"/>
        </w:tabs>
        <w:spacing w:before="70" w:line="290" w:lineRule="auto"/>
        <w:ind w:left="958" w:right="297" w:hanging="721"/>
      </w:pPr>
      <w:r>
        <w:lastRenderedPageBreak/>
        <w:t>Insurance</w:t>
      </w:r>
      <w:r>
        <w:rPr>
          <w:spacing w:val="-4"/>
        </w:rPr>
        <w:t xml:space="preserve"> </w:t>
      </w:r>
      <w:r>
        <w:t>will</w:t>
      </w:r>
      <w:r>
        <w:rPr>
          <w:spacing w:val="-3"/>
        </w:rPr>
        <w:t xml:space="preserve"> </w:t>
      </w:r>
      <w:r>
        <w:t>not</w:t>
      </w:r>
      <w:r>
        <w:rPr>
          <w:spacing w:val="-1"/>
        </w:rPr>
        <w:t xml:space="preserve"> </w:t>
      </w:r>
      <w:r>
        <w:t>relieve</w:t>
      </w:r>
      <w:r>
        <w:rPr>
          <w:spacing w:val="-1"/>
        </w:rPr>
        <w:t xml:space="preserve"> </w:t>
      </w:r>
      <w:r>
        <w:t>the</w:t>
      </w:r>
      <w:r>
        <w:rPr>
          <w:spacing w:val="-4"/>
        </w:rPr>
        <w:t xml:space="preserve"> </w:t>
      </w:r>
      <w:r>
        <w:t>Supplier</w:t>
      </w:r>
      <w:r>
        <w:rPr>
          <w:spacing w:val="-2"/>
        </w:rPr>
        <w:t xml:space="preserve"> </w:t>
      </w:r>
      <w:r>
        <w:t>of</w:t>
      </w:r>
      <w:r>
        <w:rPr>
          <w:spacing w:val="-1"/>
        </w:rPr>
        <w:t xml:space="preserve"> </w:t>
      </w:r>
      <w:r>
        <w:t>any</w:t>
      </w:r>
      <w:r>
        <w:rPr>
          <w:spacing w:val="-4"/>
        </w:rPr>
        <w:t xml:space="preserve"> </w:t>
      </w:r>
      <w:r>
        <w:t>liabilities</w:t>
      </w:r>
      <w:r>
        <w:rPr>
          <w:spacing w:val="-3"/>
        </w:rPr>
        <w:t xml:space="preserve"> </w:t>
      </w:r>
      <w:r>
        <w:t>under</w:t>
      </w:r>
      <w:r>
        <w:rPr>
          <w:spacing w:val="-3"/>
        </w:rPr>
        <w:t xml:space="preserve"> </w:t>
      </w:r>
      <w:r>
        <w:t>the</w:t>
      </w:r>
      <w:r>
        <w:rPr>
          <w:spacing w:val="-4"/>
        </w:rPr>
        <w:t xml:space="preserve"> </w:t>
      </w:r>
      <w:r>
        <w:t>Framework</w:t>
      </w:r>
      <w:r>
        <w:rPr>
          <w:spacing w:val="-2"/>
        </w:rPr>
        <w:t xml:space="preserve"> </w:t>
      </w:r>
      <w:r>
        <w:t>Agreement</w:t>
      </w:r>
      <w:r>
        <w:rPr>
          <w:spacing w:val="-3"/>
        </w:rPr>
        <w:t xml:space="preserve"> </w:t>
      </w:r>
      <w:r>
        <w:t>or this Call-Off Contract and the Supplier will:</w:t>
      </w:r>
    </w:p>
    <w:p w14:paraId="644F648C" w14:textId="77777777" w:rsidR="00493DB4" w:rsidRDefault="00493DB4">
      <w:pPr>
        <w:pStyle w:val="BodyText"/>
        <w:spacing w:before="52"/>
      </w:pPr>
    </w:p>
    <w:p w14:paraId="54D14ADD" w14:textId="77777777" w:rsidR="00493DB4" w:rsidRDefault="004014C1">
      <w:pPr>
        <w:pStyle w:val="ListParagraph"/>
        <w:numPr>
          <w:ilvl w:val="2"/>
          <w:numId w:val="28"/>
        </w:numPr>
        <w:tabs>
          <w:tab w:val="left" w:pos="1524"/>
          <w:tab w:val="left" w:pos="1693"/>
        </w:tabs>
        <w:spacing w:line="290" w:lineRule="auto"/>
        <w:ind w:left="1693" w:right="1382" w:hanging="720"/>
      </w:pPr>
      <w:r>
        <w:t>take</w:t>
      </w:r>
      <w:r>
        <w:rPr>
          <w:spacing w:val="-4"/>
        </w:rPr>
        <w:t xml:space="preserve"> </w:t>
      </w:r>
      <w:r>
        <w:t>all</w:t>
      </w:r>
      <w:r>
        <w:rPr>
          <w:spacing w:val="-2"/>
        </w:rPr>
        <w:t xml:space="preserve"> </w:t>
      </w:r>
      <w:r>
        <w:t>risk</w:t>
      </w:r>
      <w:r>
        <w:rPr>
          <w:spacing w:val="-1"/>
        </w:rPr>
        <w:t xml:space="preserve"> </w:t>
      </w:r>
      <w:r>
        <w:t>control</w:t>
      </w:r>
      <w:r>
        <w:rPr>
          <w:spacing w:val="-5"/>
        </w:rPr>
        <w:t xml:space="preserve"> </w:t>
      </w:r>
      <w:r>
        <w:t>measures</w:t>
      </w:r>
      <w:r>
        <w:rPr>
          <w:spacing w:val="-4"/>
        </w:rPr>
        <w:t xml:space="preserve"> </w:t>
      </w:r>
      <w:r>
        <w:t>using</w:t>
      </w:r>
      <w:r>
        <w:rPr>
          <w:spacing w:val="-2"/>
        </w:rPr>
        <w:t xml:space="preserve"> </w:t>
      </w:r>
      <w:r>
        <w:t>Good</w:t>
      </w:r>
      <w:r>
        <w:rPr>
          <w:spacing w:val="-4"/>
        </w:rPr>
        <w:t xml:space="preserve"> </w:t>
      </w:r>
      <w:r>
        <w:t>Industry</w:t>
      </w:r>
      <w:r>
        <w:rPr>
          <w:spacing w:val="-4"/>
        </w:rPr>
        <w:t xml:space="preserve"> </w:t>
      </w:r>
      <w:r>
        <w:t>Practice,</w:t>
      </w:r>
      <w:r>
        <w:rPr>
          <w:spacing w:val="-3"/>
        </w:rPr>
        <w:t xml:space="preserve"> </w:t>
      </w:r>
      <w:r>
        <w:t>including</w:t>
      </w:r>
      <w:r>
        <w:rPr>
          <w:spacing w:val="-2"/>
        </w:rPr>
        <w:t xml:space="preserve"> </w:t>
      </w:r>
      <w:r>
        <w:t>the investigation and reports of claims to insurers</w:t>
      </w:r>
    </w:p>
    <w:p w14:paraId="7C31F1B9" w14:textId="77777777" w:rsidR="00493DB4" w:rsidRDefault="00493DB4">
      <w:pPr>
        <w:pStyle w:val="BodyText"/>
        <w:spacing w:before="52"/>
      </w:pPr>
    </w:p>
    <w:p w14:paraId="23134690" w14:textId="77777777" w:rsidR="00493DB4" w:rsidRDefault="004014C1">
      <w:pPr>
        <w:pStyle w:val="ListParagraph"/>
        <w:numPr>
          <w:ilvl w:val="2"/>
          <w:numId w:val="28"/>
        </w:numPr>
        <w:tabs>
          <w:tab w:val="left" w:pos="1524"/>
          <w:tab w:val="left" w:pos="1693"/>
        </w:tabs>
        <w:spacing w:line="290" w:lineRule="auto"/>
        <w:ind w:left="1693" w:right="1102" w:hanging="720"/>
      </w:pPr>
      <w:r>
        <w:t>promptly</w:t>
      </w:r>
      <w:r>
        <w:rPr>
          <w:spacing w:val="-4"/>
        </w:rPr>
        <w:t xml:space="preserve"> </w:t>
      </w:r>
      <w:r>
        <w:t>notify</w:t>
      </w:r>
      <w:r>
        <w:rPr>
          <w:spacing w:val="-6"/>
        </w:rPr>
        <w:t xml:space="preserve"> </w:t>
      </w:r>
      <w:r>
        <w:t>the</w:t>
      </w:r>
      <w:r>
        <w:rPr>
          <w:spacing w:val="-4"/>
        </w:rPr>
        <w:t xml:space="preserve"> </w:t>
      </w:r>
      <w:r>
        <w:t>insurers</w:t>
      </w:r>
      <w:r>
        <w:rPr>
          <w:spacing w:val="-1"/>
        </w:rPr>
        <w:t xml:space="preserve"> </w:t>
      </w:r>
      <w:r>
        <w:t>in</w:t>
      </w:r>
      <w:r>
        <w:rPr>
          <w:spacing w:val="-4"/>
        </w:rPr>
        <w:t xml:space="preserve"> </w:t>
      </w:r>
      <w:r>
        <w:t>writing of any</w:t>
      </w:r>
      <w:r>
        <w:rPr>
          <w:spacing w:val="-6"/>
        </w:rPr>
        <w:t xml:space="preserve"> </w:t>
      </w:r>
      <w:r>
        <w:t>relevant material</w:t>
      </w:r>
      <w:r>
        <w:rPr>
          <w:spacing w:val="-5"/>
        </w:rPr>
        <w:t xml:space="preserve"> </w:t>
      </w:r>
      <w:r>
        <w:t>fact</w:t>
      </w:r>
      <w:r>
        <w:rPr>
          <w:spacing w:val="-3"/>
        </w:rPr>
        <w:t xml:space="preserve"> </w:t>
      </w:r>
      <w:r>
        <w:t>under</w:t>
      </w:r>
      <w:r>
        <w:rPr>
          <w:spacing w:val="-1"/>
        </w:rPr>
        <w:t xml:space="preserve"> </w:t>
      </w:r>
      <w:r>
        <w:t xml:space="preserve">any </w:t>
      </w:r>
      <w:r>
        <w:rPr>
          <w:spacing w:val="-2"/>
        </w:rPr>
        <w:t>Insurances</w:t>
      </w:r>
    </w:p>
    <w:p w14:paraId="3586BBA2" w14:textId="77777777" w:rsidR="00493DB4" w:rsidRDefault="00493DB4">
      <w:pPr>
        <w:pStyle w:val="BodyText"/>
        <w:spacing w:before="54"/>
      </w:pPr>
    </w:p>
    <w:p w14:paraId="0CD90DF8" w14:textId="77777777" w:rsidR="00493DB4" w:rsidRDefault="004014C1">
      <w:pPr>
        <w:pStyle w:val="ListParagraph"/>
        <w:numPr>
          <w:ilvl w:val="2"/>
          <w:numId w:val="28"/>
        </w:numPr>
        <w:tabs>
          <w:tab w:val="left" w:pos="1524"/>
          <w:tab w:val="left" w:pos="1693"/>
        </w:tabs>
        <w:spacing w:line="288" w:lineRule="auto"/>
        <w:ind w:left="1693" w:right="182" w:hanging="720"/>
      </w:pPr>
      <w:r>
        <w:t>hold</w:t>
      </w:r>
      <w:r>
        <w:rPr>
          <w:spacing w:val="-2"/>
        </w:rPr>
        <w:t xml:space="preserve"> </w:t>
      </w:r>
      <w:r>
        <w:t>all</w:t>
      </w:r>
      <w:r>
        <w:rPr>
          <w:spacing w:val="-2"/>
        </w:rPr>
        <w:t xml:space="preserve"> </w:t>
      </w:r>
      <w:r>
        <w:t>insurance</w:t>
      </w:r>
      <w:r>
        <w:rPr>
          <w:spacing w:val="-4"/>
        </w:rPr>
        <w:t xml:space="preserve"> </w:t>
      </w:r>
      <w:r>
        <w:t>policies</w:t>
      </w:r>
      <w:r>
        <w:rPr>
          <w:spacing w:val="-2"/>
        </w:rPr>
        <w:t xml:space="preserve"> </w:t>
      </w:r>
      <w:r>
        <w:t>and</w:t>
      </w:r>
      <w:r>
        <w:rPr>
          <w:spacing w:val="-2"/>
        </w:rPr>
        <w:t xml:space="preserve"> </w:t>
      </w:r>
      <w:r>
        <w:t>require</w:t>
      </w:r>
      <w:r>
        <w:rPr>
          <w:spacing w:val="-4"/>
        </w:rPr>
        <w:t xml:space="preserve"> </w:t>
      </w:r>
      <w:r>
        <w:t>any</w:t>
      </w:r>
      <w:r>
        <w:rPr>
          <w:spacing w:val="-4"/>
        </w:rPr>
        <w:t xml:space="preserve"> </w:t>
      </w:r>
      <w:r>
        <w:t>broker</w:t>
      </w:r>
      <w:r>
        <w:rPr>
          <w:spacing w:val="-3"/>
        </w:rPr>
        <w:t xml:space="preserve"> </w:t>
      </w:r>
      <w:r>
        <w:t>arranging</w:t>
      </w:r>
      <w:r>
        <w:rPr>
          <w:spacing w:val="-2"/>
        </w:rPr>
        <w:t xml:space="preserve"> </w:t>
      </w:r>
      <w:r>
        <w:t>the</w:t>
      </w:r>
      <w:r>
        <w:rPr>
          <w:spacing w:val="-4"/>
        </w:rPr>
        <w:t xml:space="preserve"> </w:t>
      </w:r>
      <w:r>
        <w:t>insurance</w:t>
      </w:r>
      <w:r>
        <w:rPr>
          <w:spacing w:val="-2"/>
        </w:rPr>
        <w:t xml:space="preserve"> </w:t>
      </w:r>
      <w:r>
        <w:t>to</w:t>
      </w:r>
      <w:r>
        <w:rPr>
          <w:spacing w:val="-4"/>
        </w:rPr>
        <w:t xml:space="preserve"> </w:t>
      </w:r>
      <w:r>
        <w:t>hold</w:t>
      </w:r>
      <w:r>
        <w:rPr>
          <w:spacing w:val="-2"/>
        </w:rPr>
        <w:t xml:space="preserve"> </w:t>
      </w:r>
      <w:r>
        <w:t>any insurance slips and other evidence of insurance</w:t>
      </w:r>
    </w:p>
    <w:p w14:paraId="7DF9ADF2" w14:textId="77777777" w:rsidR="00493DB4" w:rsidRDefault="00493DB4">
      <w:pPr>
        <w:pStyle w:val="BodyText"/>
        <w:spacing w:before="56"/>
      </w:pPr>
    </w:p>
    <w:p w14:paraId="6E93085C" w14:textId="77777777" w:rsidR="00493DB4" w:rsidRDefault="004014C1">
      <w:pPr>
        <w:pStyle w:val="ListParagraph"/>
        <w:numPr>
          <w:ilvl w:val="1"/>
          <w:numId w:val="28"/>
        </w:numPr>
        <w:tabs>
          <w:tab w:val="left" w:pos="958"/>
        </w:tabs>
        <w:spacing w:line="288" w:lineRule="auto"/>
        <w:ind w:left="958" w:right="663" w:hanging="721"/>
      </w:pPr>
      <w:r>
        <w:t>The</w:t>
      </w:r>
      <w:r>
        <w:rPr>
          <w:spacing w:val="-4"/>
        </w:rPr>
        <w:t xml:space="preserve"> </w:t>
      </w:r>
      <w:r>
        <w:t>Supplier</w:t>
      </w:r>
      <w:r>
        <w:rPr>
          <w:spacing w:val="-1"/>
        </w:rPr>
        <w:t xml:space="preserve"> </w:t>
      </w:r>
      <w:r>
        <w:t>will</w:t>
      </w:r>
      <w:r>
        <w:rPr>
          <w:spacing w:val="-2"/>
        </w:rPr>
        <w:t xml:space="preserve"> </w:t>
      </w:r>
      <w:r>
        <w:t>not do</w:t>
      </w:r>
      <w:r>
        <w:rPr>
          <w:spacing w:val="-7"/>
        </w:rPr>
        <w:t xml:space="preserve"> </w:t>
      </w:r>
      <w:r>
        <w:t>or</w:t>
      </w:r>
      <w:r>
        <w:rPr>
          <w:spacing w:val="-1"/>
        </w:rPr>
        <w:t xml:space="preserve"> </w:t>
      </w:r>
      <w:r>
        <w:t>omit</w:t>
      </w:r>
      <w:r>
        <w:rPr>
          <w:spacing w:val="-3"/>
        </w:rPr>
        <w:t xml:space="preserve"> </w:t>
      </w:r>
      <w:r>
        <w:t>to</w:t>
      </w:r>
      <w:r>
        <w:rPr>
          <w:spacing w:val="-2"/>
        </w:rPr>
        <w:t xml:space="preserve"> </w:t>
      </w:r>
      <w:r>
        <w:t>do</w:t>
      </w:r>
      <w:r>
        <w:rPr>
          <w:spacing w:val="-4"/>
        </w:rPr>
        <w:t xml:space="preserve"> </w:t>
      </w:r>
      <w:r>
        <w:t>anything, which</w:t>
      </w:r>
      <w:r>
        <w:rPr>
          <w:spacing w:val="-2"/>
        </w:rPr>
        <w:t xml:space="preserve"> </w:t>
      </w:r>
      <w:r>
        <w:t>would</w:t>
      </w:r>
      <w:r>
        <w:rPr>
          <w:spacing w:val="-2"/>
        </w:rPr>
        <w:t xml:space="preserve"> </w:t>
      </w:r>
      <w:r>
        <w:t>destroy</w:t>
      </w:r>
      <w:r>
        <w:rPr>
          <w:spacing w:val="-4"/>
        </w:rPr>
        <w:t xml:space="preserve"> </w:t>
      </w:r>
      <w:r>
        <w:t>or</w:t>
      </w:r>
      <w:r>
        <w:rPr>
          <w:spacing w:val="-1"/>
        </w:rPr>
        <w:t xml:space="preserve"> </w:t>
      </w:r>
      <w:r>
        <w:t>impair</w:t>
      </w:r>
      <w:r>
        <w:rPr>
          <w:spacing w:val="-1"/>
        </w:rPr>
        <w:t xml:space="preserve"> </w:t>
      </w:r>
      <w:r>
        <w:t>the</w:t>
      </w:r>
      <w:r>
        <w:rPr>
          <w:spacing w:val="-4"/>
        </w:rPr>
        <w:t xml:space="preserve"> </w:t>
      </w:r>
      <w:r>
        <w:t>legal validity of the insurance.</w:t>
      </w:r>
    </w:p>
    <w:p w14:paraId="19B49D8C" w14:textId="77777777" w:rsidR="00493DB4" w:rsidRDefault="00493DB4">
      <w:pPr>
        <w:pStyle w:val="BodyText"/>
        <w:spacing w:before="58"/>
      </w:pPr>
    </w:p>
    <w:p w14:paraId="410CBB88" w14:textId="77777777" w:rsidR="00493DB4" w:rsidRDefault="004014C1">
      <w:pPr>
        <w:pStyle w:val="ListParagraph"/>
        <w:numPr>
          <w:ilvl w:val="1"/>
          <w:numId w:val="28"/>
        </w:numPr>
        <w:tabs>
          <w:tab w:val="left" w:pos="958"/>
        </w:tabs>
        <w:spacing w:line="288" w:lineRule="auto"/>
        <w:ind w:left="958" w:right="494" w:hanging="721"/>
      </w:pPr>
      <w:r>
        <w:t>The</w:t>
      </w:r>
      <w:r>
        <w:rPr>
          <w:spacing w:val="-4"/>
        </w:rPr>
        <w:t xml:space="preserve"> </w:t>
      </w:r>
      <w:r>
        <w:t>Supplier</w:t>
      </w:r>
      <w:r>
        <w:rPr>
          <w:spacing w:val="-1"/>
        </w:rPr>
        <w:t xml:space="preserve"> </w:t>
      </w:r>
      <w:r>
        <w:t>will</w:t>
      </w:r>
      <w:r>
        <w:rPr>
          <w:spacing w:val="-2"/>
        </w:rPr>
        <w:t xml:space="preserve"> </w:t>
      </w:r>
      <w:r>
        <w:t>notify</w:t>
      </w:r>
      <w:r>
        <w:rPr>
          <w:spacing w:val="-4"/>
        </w:rPr>
        <w:t xml:space="preserve"> </w:t>
      </w:r>
      <w:r>
        <w:t>CCS</w:t>
      </w:r>
      <w:r>
        <w:rPr>
          <w:spacing w:val="-2"/>
        </w:rPr>
        <w:t xml:space="preserve"> </w:t>
      </w:r>
      <w:r>
        <w:t>and</w:t>
      </w:r>
      <w:r>
        <w:rPr>
          <w:spacing w:val="-2"/>
        </w:rPr>
        <w:t xml:space="preserve"> </w:t>
      </w:r>
      <w:r>
        <w:t>the</w:t>
      </w:r>
      <w:r>
        <w:rPr>
          <w:spacing w:val="-4"/>
        </w:rPr>
        <w:t xml:space="preserve"> </w:t>
      </w:r>
      <w:r>
        <w:t>Buyer</w:t>
      </w:r>
      <w:r>
        <w:rPr>
          <w:spacing w:val="-1"/>
        </w:rPr>
        <w:t xml:space="preserve"> </w:t>
      </w:r>
      <w:r>
        <w:t>as</w:t>
      </w:r>
      <w:r>
        <w:rPr>
          <w:spacing w:val="-4"/>
        </w:rPr>
        <w:t xml:space="preserve"> </w:t>
      </w:r>
      <w:r>
        <w:t>soon</w:t>
      </w:r>
      <w:r>
        <w:rPr>
          <w:spacing w:val="-2"/>
        </w:rPr>
        <w:t xml:space="preserve"> </w:t>
      </w:r>
      <w:r>
        <w:t>as</w:t>
      </w:r>
      <w:r>
        <w:rPr>
          <w:spacing w:val="-1"/>
        </w:rPr>
        <w:t xml:space="preserve"> </w:t>
      </w:r>
      <w:r>
        <w:t>possible</w:t>
      </w:r>
      <w:r>
        <w:rPr>
          <w:spacing w:val="-2"/>
        </w:rPr>
        <w:t xml:space="preserve"> </w:t>
      </w:r>
      <w:r>
        <w:t>if any</w:t>
      </w:r>
      <w:r>
        <w:rPr>
          <w:spacing w:val="-4"/>
        </w:rPr>
        <w:t xml:space="preserve"> </w:t>
      </w:r>
      <w:r>
        <w:t>insurance</w:t>
      </w:r>
      <w:r>
        <w:rPr>
          <w:spacing w:val="-2"/>
        </w:rPr>
        <w:t xml:space="preserve"> </w:t>
      </w:r>
      <w:r>
        <w:t>policies have been, or are due to be, cancelled, suspended, Ended or not renewed.</w:t>
      </w:r>
    </w:p>
    <w:p w14:paraId="208328AD" w14:textId="77777777" w:rsidR="00493DB4" w:rsidRDefault="00493DB4">
      <w:pPr>
        <w:pStyle w:val="BodyText"/>
        <w:spacing w:before="59"/>
      </w:pPr>
    </w:p>
    <w:p w14:paraId="62BC2746" w14:textId="77777777" w:rsidR="00493DB4" w:rsidRDefault="004014C1">
      <w:pPr>
        <w:pStyle w:val="ListParagraph"/>
        <w:numPr>
          <w:ilvl w:val="1"/>
          <w:numId w:val="28"/>
        </w:numPr>
        <w:tabs>
          <w:tab w:val="left" w:pos="970"/>
        </w:tabs>
        <w:ind w:hanging="732"/>
      </w:pPr>
      <w:r>
        <w:t>The</w:t>
      </w:r>
      <w:r>
        <w:rPr>
          <w:spacing w:val="-6"/>
        </w:rPr>
        <w:t xml:space="preserve"> </w:t>
      </w:r>
      <w:r>
        <w:t>Supplier</w:t>
      </w:r>
      <w:r>
        <w:rPr>
          <w:spacing w:val="-3"/>
        </w:rPr>
        <w:t xml:space="preserve"> </w:t>
      </w:r>
      <w:r>
        <w:t>will</w:t>
      </w:r>
      <w:r>
        <w:rPr>
          <w:spacing w:val="-3"/>
        </w:rPr>
        <w:t xml:space="preserve"> </w:t>
      </w:r>
      <w:r>
        <w:t>be</w:t>
      </w:r>
      <w:r>
        <w:rPr>
          <w:spacing w:val="-4"/>
        </w:rPr>
        <w:t xml:space="preserve"> </w:t>
      </w:r>
      <w:r>
        <w:t>liable</w:t>
      </w:r>
      <w:r>
        <w:rPr>
          <w:spacing w:val="-6"/>
        </w:rPr>
        <w:t xml:space="preserve"> </w:t>
      </w:r>
      <w:r>
        <w:t>for</w:t>
      </w:r>
      <w:r>
        <w:rPr>
          <w:spacing w:val="-4"/>
        </w:rPr>
        <w:t xml:space="preserve"> </w:t>
      </w:r>
      <w:r>
        <w:t>the</w:t>
      </w:r>
      <w:r>
        <w:rPr>
          <w:spacing w:val="-4"/>
        </w:rPr>
        <w:t xml:space="preserve"> </w:t>
      </w:r>
      <w:r>
        <w:t>payment</w:t>
      </w:r>
      <w:r>
        <w:rPr>
          <w:spacing w:val="-2"/>
        </w:rPr>
        <w:t xml:space="preserve"> </w:t>
      </w:r>
      <w:r>
        <w:t>of</w:t>
      </w:r>
      <w:r>
        <w:rPr>
          <w:spacing w:val="-1"/>
        </w:rPr>
        <w:t xml:space="preserve"> </w:t>
      </w:r>
      <w:r>
        <w:rPr>
          <w:spacing w:val="-4"/>
        </w:rPr>
        <w:t>any:</w:t>
      </w:r>
    </w:p>
    <w:p w14:paraId="673B8BA2" w14:textId="77777777" w:rsidR="00493DB4" w:rsidRDefault="00493DB4">
      <w:pPr>
        <w:pStyle w:val="BodyText"/>
        <w:spacing w:before="108"/>
      </w:pPr>
    </w:p>
    <w:p w14:paraId="7268B292" w14:textId="77777777" w:rsidR="00493DB4" w:rsidRDefault="004014C1">
      <w:pPr>
        <w:pStyle w:val="ListParagraph"/>
        <w:numPr>
          <w:ilvl w:val="2"/>
          <w:numId w:val="28"/>
        </w:numPr>
        <w:tabs>
          <w:tab w:val="left" w:pos="1608"/>
        </w:tabs>
        <w:ind w:left="1608" w:hanging="551"/>
      </w:pPr>
      <w:r>
        <w:t>premiums,</w:t>
      </w:r>
      <w:r>
        <w:rPr>
          <w:spacing w:val="-3"/>
        </w:rPr>
        <w:t xml:space="preserve"> </w:t>
      </w:r>
      <w:r>
        <w:t>which</w:t>
      </w:r>
      <w:r>
        <w:rPr>
          <w:spacing w:val="-5"/>
        </w:rPr>
        <w:t xml:space="preserve"> </w:t>
      </w:r>
      <w:r>
        <w:t>it</w:t>
      </w:r>
      <w:r>
        <w:rPr>
          <w:spacing w:val="-5"/>
        </w:rPr>
        <w:t xml:space="preserve"> </w:t>
      </w:r>
      <w:r>
        <w:t>will</w:t>
      </w:r>
      <w:r>
        <w:rPr>
          <w:spacing w:val="-4"/>
        </w:rPr>
        <w:t xml:space="preserve"> </w:t>
      </w:r>
      <w:r>
        <w:t>pay</w:t>
      </w:r>
      <w:r>
        <w:rPr>
          <w:spacing w:val="-6"/>
        </w:rPr>
        <w:t xml:space="preserve"> </w:t>
      </w:r>
      <w:r>
        <w:rPr>
          <w:spacing w:val="-2"/>
        </w:rPr>
        <w:t>promptly</w:t>
      </w:r>
    </w:p>
    <w:p w14:paraId="35977A62" w14:textId="77777777" w:rsidR="00493DB4" w:rsidRDefault="004014C1">
      <w:pPr>
        <w:pStyle w:val="ListParagraph"/>
        <w:numPr>
          <w:ilvl w:val="2"/>
          <w:numId w:val="28"/>
        </w:numPr>
        <w:tabs>
          <w:tab w:val="left" w:pos="1608"/>
        </w:tabs>
        <w:spacing w:before="14"/>
        <w:ind w:left="1608" w:hanging="551"/>
      </w:pPr>
      <w:r>
        <w:t>excess</w:t>
      </w:r>
      <w:r>
        <w:rPr>
          <w:spacing w:val="-6"/>
        </w:rPr>
        <w:t xml:space="preserve"> </w:t>
      </w:r>
      <w:r>
        <w:t>or</w:t>
      </w:r>
      <w:r>
        <w:rPr>
          <w:spacing w:val="-5"/>
        </w:rPr>
        <w:t xml:space="preserve"> </w:t>
      </w:r>
      <w:r>
        <w:t>deductibles</w:t>
      </w:r>
      <w:r>
        <w:rPr>
          <w:spacing w:val="-4"/>
        </w:rPr>
        <w:t xml:space="preserve"> </w:t>
      </w:r>
      <w:r>
        <w:t>and</w:t>
      </w:r>
      <w:r>
        <w:rPr>
          <w:spacing w:val="-4"/>
        </w:rPr>
        <w:t xml:space="preserve"> </w:t>
      </w:r>
      <w:r>
        <w:t>will</w:t>
      </w:r>
      <w:r>
        <w:rPr>
          <w:spacing w:val="-4"/>
        </w:rPr>
        <w:t xml:space="preserve"> </w:t>
      </w:r>
      <w:r>
        <w:t>not</w:t>
      </w:r>
      <w:r>
        <w:rPr>
          <w:spacing w:val="-2"/>
        </w:rPr>
        <w:t xml:space="preserve"> </w:t>
      </w:r>
      <w:r>
        <w:t>be</w:t>
      </w:r>
      <w:r>
        <w:rPr>
          <w:spacing w:val="-4"/>
        </w:rPr>
        <w:t xml:space="preserve"> </w:t>
      </w:r>
      <w:r>
        <w:t>entitled</w:t>
      </w:r>
      <w:r>
        <w:rPr>
          <w:spacing w:val="-4"/>
        </w:rPr>
        <w:t xml:space="preserve"> </w:t>
      </w:r>
      <w:r>
        <w:t>to</w:t>
      </w:r>
      <w:r>
        <w:rPr>
          <w:spacing w:val="-6"/>
        </w:rPr>
        <w:t xml:space="preserve"> </w:t>
      </w:r>
      <w:r>
        <w:t>recover</w:t>
      </w:r>
      <w:r>
        <w:rPr>
          <w:spacing w:val="-5"/>
        </w:rPr>
        <w:t xml:space="preserve"> </w:t>
      </w:r>
      <w:r>
        <w:t>this</w:t>
      </w:r>
      <w:r>
        <w:rPr>
          <w:spacing w:val="-6"/>
        </w:rPr>
        <w:t xml:space="preserve"> </w:t>
      </w:r>
      <w:r>
        <w:t>from</w:t>
      </w:r>
      <w:r>
        <w:rPr>
          <w:spacing w:val="-5"/>
        </w:rPr>
        <w:t xml:space="preserve"> </w:t>
      </w:r>
      <w:r>
        <w:t>the</w:t>
      </w:r>
      <w:r>
        <w:rPr>
          <w:spacing w:val="-5"/>
        </w:rPr>
        <w:t xml:space="preserve"> </w:t>
      </w:r>
      <w:r>
        <w:rPr>
          <w:spacing w:val="-2"/>
        </w:rPr>
        <w:t>Buyer</w:t>
      </w:r>
    </w:p>
    <w:p w14:paraId="0F3ED872" w14:textId="77777777" w:rsidR="00493DB4" w:rsidRDefault="00493DB4">
      <w:pPr>
        <w:pStyle w:val="BodyText"/>
      </w:pPr>
    </w:p>
    <w:p w14:paraId="790254E4" w14:textId="77777777" w:rsidR="00493DB4" w:rsidRDefault="00493DB4">
      <w:pPr>
        <w:pStyle w:val="BodyText"/>
        <w:spacing w:before="247"/>
      </w:pPr>
    </w:p>
    <w:p w14:paraId="697FB9F8" w14:textId="77777777" w:rsidR="00493DB4" w:rsidRDefault="004014C1">
      <w:pPr>
        <w:pStyle w:val="Heading3"/>
        <w:numPr>
          <w:ilvl w:val="0"/>
          <w:numId w:val="28"/>
        </w:numPr>
        <w:tabs>
          <w:tab w:val="left" w:pos="975"/>
        </w:tabs>
        <w:spacing w:before="1"/>
        <w:ind w:left="975" w:hanging="737"/>
      </w:pPr>
      <w:r>
        <w:rPr>
          <w:color w:val="434343"/>
          <w:spacing w:val="-2"/>
        </w:rPr>
        <w:t>Confidentiality</w:t>
      </w:r>
    </w:p>
    <w:p w14:paraId="640E44C5" w14:textId="77777777" w:rsidR="00493DB4" w:rsidRDefault="004014C1">
      <w:pPr>
        <w:pStyle w:val="ListParagraph"/>
        <w:numPr>
          <w:ilvl w:val="1"/>
          <w:numId w:val="28"/>
        </w:numPr>
        <w:tabs>
          <w:tab w:val="left" w:pos="958"/>
        </w:tabs>
        <w:spacing w:before="70"/>
        <w:ind w:left="958" w:right="246" w:hanging="721"/>
      </w:pPr>
      <w:r>
        <w:t>The Supplier must during and after the Term keep the Buyer fully indemnified against all Losses,</w:t>
      </w:r>
      <w:r>
        <w:rPr>
          <w:spacing w:val="-3"/>
        </w:rPr>
        <w:t xml:space="preserve"> </w:t>
      </w:r>
      <w:r>
        <w:t>damages,</w:t>
      </w:r>
      <w:r>
        <w:rPr>
          <w:spacing w:val="-3"/>
        </w:rPr>
        <w:t xml:space="preserve"> </w:t>
      </w:r>
      <w:r>
        <w:t>costs</w:t>
      </w:r>
      <w:r>
        <w:rPr>
          <w:spacing w:val="-4"/>
        </w:rPr>
        <w:t xml:space="preserve"> </w:t>
      </w:r>
      <w:r>
        <w:t>or</w:t>
      </w:r>
      <w:r>
        <w:rPr>
          <w:spacing w:val="-1"/>
        </w:rPr>
        <w:t xml:space="preserve"> </w:t>
      </w:r>
      <w:r>
        <w:t>expenses</w:t>
      </w:r>
      <w:r>
        <w:rPr>
          <w:spacing w:val="-1"/>
        </w:rPr>
        <w:t xml:space="preserve"> </w:t>
      </w:r>
      <w:r>
        <w:t>and</w:t>
      </w:r>
      <w:r>
        <w:rPr>
          <w:spacing w:val="-3"/>
        </w:rPr>
        <w:t xml:space="preserve"> </w:t>
      </w:r>
      <w:r>
        <w:t>other</w:t>
      </w:r>
      <w:r>
        <w:rPr>
          <w:spacing w:val="-1"/>
        </w:rPr>
        <w:t xml:space="preserve"> </w:t>
      </w:r>
      <w:r>
        <w:t>liabilities</w:t>
      </w:r>
      <w:r>
        <w:rPr>
          <w:spacing w:val="-2"/>
        </w:rPr>
        <w:t xml:space="preserve"> </w:t>
      </w:r>
      <w:r>
        <w:t>(including legal</w:t>
      </w:r>
      <w:r>
        <w:rPr>
          <w:spacing w:val="-5"/>
        </w:rPr>
        <w:t xml:space="preserve"> </w:t>
      </w:r>
      <w:r>
        <w:t>fees)</w:t>
      </w:r>
      <w:r>
        <w:rPr>
          <w:spacing w:val="-1"/>
        </w:rPr>
        <w:t xml:space="preserve"> </w:t>
      </w:r>
      <w:r>
        <w:t>arising</w:t>
      </w:r>
      <w:r>
        <w:rPr>
          <w:spacing w:val="-4"/>
        </w:rPr>
        <w:t xml:space="preserve"> </w:t>
      </w:r>
      <w:r>
        <w:t>from any breach of the Supplier's obligations under incorporated Framework Agreement clause</w:t>
      </w:r>
    </w:p>
    <w:p w14:paraId="12712611" w14:textId="77777777" w:rsidR="00493DB4" w:rsidRDefault="004014C1">
      <w:pPr>
        <w:pStyle w:val="BodyText"/>
        <w:spacing w:line="290" w:lineRule="auto"/>
        <w:ind w:left="968"/>
      </w:pPr>
      <w:r>
        <w:t>34.</w:t>
      </w:r>
      <w:r>
        <w:rPr>
          <w:spacing w:val="-2"/>
        </w:rPr>
        <w:t xml:space="preserve"> </w:t>
      </w:r>
      <w:r>
        <w:t>The</w:t>
      </w:r>
      <w:r>
        <w:rPr>
          <w:spacing w:val="-3"/>
        </w:rPr>
        <w:t xml:space="preserve"> </w:t>
      </w:r>
      <w:r>
        <w:t>indemnity</w:t>
      </w:r>
      <w:r>
        <w:rPr>
          <w:spacing w:val="-3"/>
        </w:rPr>
        <w:t xml:space="preserve"> </w:t>
      </w:r>
      <w:r>
        <w:t>doesn’t apply</w:t>
      </w:r>
      <w:r>
        <w:rPr>
          <w:spacing w:val="-3"/>
        </w:rPr>
        <w:t xml:space="preserve"> </w:t>
      </w:r>
      <w:r>
        <w:t>to</w:t>
      </w:r>
      <w:r>
        <w:rPr>
          <w:spacing w:val="-3"/>
        </w:rPr>
        <w:t xml:space="preserve"> </w:t>
      </w:r>
      <w:r>
        <w:t>the</w:t>
      </w:r>
      <w:r>
        <w:rPr>
          <w:spacing w:val="-1"/>
        </w:rPr>
        <w:t xml:space="preserve"> </w:t>
      </w:r>
      <w:r>
        <w:t>extent</w:t>
      </w:r>
      <w:r>
        <w:rPr>
          <w:spacing w:val="-2"/>
        </w:rPr>
        <w:t xml:space="preserve"> </w:t>
      </w:r>
      <w:r>
        <w:t>that</w:t>
      </w:r>
      <w:r>
        <w:rPr>
          <w:spacing w:val="-2"/>
        </w:rPr>
        <w:t xml:space="preserve"> </w:t>
      </w:r>
      <w:r>
        <w:t>the</w:t>
      </w:r>
      <w:r>
        <w:rPr>
          <w:spacing w:val="-3"/>
        </w:rPr>
        <w:t xml:space="preserve"> </w:t>
      </w:r>
      <w:r>
        <w:t>Supplier breach</w:t>
      </w:r>
      <w:r>
        <w:rPr>
          <w:spacing w:val="-1"/>
        </w:rPr>
        <w:t xml:space="preserve"> </w:t>
      </w:r>
      <w:r>
        <w:t>is</w:t>
      </w:r>
      <w:r>
        <w:rPr>
          <w:spacing w:val="-1"/>
        </w:rPr>
        <w:t xml:space="preserve"> </w:t>
      </w:r>
      <w:r>
        <w:t>due</w:t>
      </w:r>
      <w:r>
        <w:rPr>
          <w:spacing w:val="-1"/>
        </w:rPr>
        <w:t xml:space="preserve"> </w:t>
      </w:r>
      <w:r>
        <w:t>to</w:t>
      </w:r>
      <w:r>
        <w:rPr>
          <w:spacing w:val="-3"/>
        </w:rPr>
        <w:t xml:space="preserve"> </w:t>
      </w:r>
      <w:r>
        <w:t>a</w:t>
      </w:r>
      <w:r>
        <w:rPr>
          <w:spacing w:val="-1"/>
        </w:rPr>
        <w:t xml:space="preserve"> </w:t>
      </w:r>
      <w:r>
        <w:t xml:space="preserve">Buyer’s </w:t>
      </w:r>
      <w:r>
        <w:rPr>
          <w:spacing w:val="-2"/>
        </w:rPr>
        <w:t>instruction.</w:t>
      </w:r>
    </w:p>
    <w:p w14:paraId="19CE0E41" w14:textId="77777777" w:rsidR="00493DB4" w:rsidRDefault="00493DB4">
      <w:pPr>
        <w:pStyle w:val="BodyText"/>
        <w:spacing w:before="50"/>
      </w:pPr>
    </w:p>
    <w:p w14:paraId="1105904F" w14:textId="77777777" w:rsidR="00493DB4" w:rsidRDefault="004014C1">
      <w:pPr>
        <w:pStyle w:val="Heading3"/>
        <w:numPr>
          <w:ilvl w:val="0"/>
          <w:numId w:val="28"/>
        </w:numPr>
        <w:tabs>
          <w:tab w:val="left" w:pos="973"/>
        </w:tabs>
        <w:ind w:left="973" w:hanging="735"/>
      </w:pPr>
      <w:r>
        <w:rPr>
          <w:color w:val="434343"/>
        </w:rPr>
        <w:t>Intellectual</w:t>
      </w:r>
      <w:r>
        <w:rPr>
          <w:color w:val="434343"/>
          <w:spacing w:val="-11"/>
        </w:rPr>
        <w:t xml:space="preserve"> </w:t>
      </w:r>
      <w:r>
        <w:rPr>
          <w:color w:val="434343"/>
        </w:rPr>
        <w:t>Property</w:t>
      </w:r>
      <w:r>
        <w:rPr>
          <w:color w:val="434343"/>
          <w:spacing w:val="-11"/>
        </w:rPr>
        <w:t xml:space="preserve"> </w:t>
      </w:r>
      <w:r>
        <w:rPr>
          <w:color w:val="434343"/>
          <w:spacing w:val="-2"/>
        </w:rPr>
        <w:t>Rights</w:t>
      </w:r>
    </w:p>
    <w:p w14:paraId="1D7DDF1F" w14:textId="77777777" w:rsidR="00493DB4" w:rsidRDefault="004014C1">
      <w:pPr>
        <w:pStyle w:val="ListParagraph"/>
        <w:numPr>
          <w:ilvl w:val="1"/>
          <w:numId w:val="28"/>
        </w:numPr>
        <w:tabs>
          <w:tab w:val="left" w:pos="958"/>
          <w:tab w:val="left" w:pos="968"/>
        </w:tabs>
        <w:spacing w:before="71" w:line="266" w:lineRule="auto"/>
        <w:ind w:left="968" w:right="251" w:hanging="731"/>
      </w:pPr>
      <w:r>
        <w:t xml:space="preserve">Save for the </w:t>
      </w:r>
      <w:proofErr w:type="spellStart"/>
      <w:r>
        <w:t>licences</w:t>
      </w:r>
      <w:proofErr w:type="spellEnd"/>
      <w:r>
        <w:t xml:space="preserve"> expressly granted pursuant to Clauses 11.3 and 11.4, neither Party shall acquire any right, title or interest in or to the Intellectual Property Rights (“</w:t>
      </w:r>
      <w:proofErr w:type="gramStart"/>
      <w:r>
        <w:t>IPR”s</w:t>
      </w:r>
      <w:proofErr w:type="gramEnd"/>
      <w:r>
        <w:t>) (whether</w:t>
      </w:r>
      <w:r>
        <w:rPr>
          <w:spacing w:val="-1"/>
        </w:rPr>
        <w:t xml:space="preserve"> </w:t>
      </w:r>
      <w:r>
        <w:t>pre-existing</w:t>
      </w:r>
      <w:r>
        <w:rPr>
          <w:spacing w:val="-2"/>
        </w:rPr>
        <w:t xml:space="preserve"> </w:t>
      </w:r>
      <w:r>
        <w:t>or</w:t>
      </w:r>
      <w:r>
        <w:rPr>
          <w:spacing w:val="-6"/>
        </w:rPr>
        <w:t xml:space="preserve"> </w:t>
      </w:r>
      <w:r>
        <w:t>created</w:t>
      </w:r>
      <w:r>
        <w:rPr>
          <w:spacing w:val="-4"/>
        </w:rPr>
        <w:t xml:space="preserve"> </w:t>
      </w:r>
      <w:r>
        <w:t>during</w:t>
      </w:r>
      <w:r>
        <w:rPr>
          <w:spacing w:val="-2"/>
        </w:rPr>
        <w:t xml:space="preserve"> </w:t>
      </w:r>
      <w:r>
        <w:t>the</w:t>
      </w:r>
      <w:r>
        <w:rPr>
          <w:spacing w:val="-4"/>
        </w:rPr>
        <w:t xml:space="preserve"> </w:t>
      </w:r>
      <w:r>
        <w:t>Call-Off Contract</w:t>
      </w:r>
      <w:r>
        <w:rPr>
          <w:spacing w:val="-3"/>
        </w:rPr>
        <w:t xml:space="preserve"> </w:t>
      </w:r>
      <w:r>
        <w:t>Term)</w:t>
      </w:r>
      <w:r>
        <w:rPr>
          <w:spacing w:val="-1"/>
        </w:rPr>
        <w:t xml:space="preserve"> </w:t>
      </w:r>
      <w:r>
        <w:t>of</w:t>
      </w:r>
      <w:r>
        <w:rPr>
          <w:spacing w:val="-3"/>
        </w:rPr>
        <w:t xml:space="preserve"> </w:t>
      </w:r>
      <w:r>
        <w:t>the</w:t>
      </w:r>
      <w:r>
        <w:rPr>
          <w:spacing w:val="-4"/>
        </w:rPr>
        <w:t xml:space="preserve"> </w:t>
      </w:r>
      <w:r>
        <w:t>other</w:t>
      </w:r>
      <w:r>
        <w:rPr>
          <w:spacing w:val="-1"/>
        </w:rPr>
        <w:t xml:space="preserve"> </w:t>
      </w:r>
      <w:r>
        <w:t>Party</w:t>
      </w:r>
      <w:r>
        <w:rPr>
          <w:spacing w:val="-4"/>
        </w:rPr>
        <w:t xml:space="preserve"> </w:t>
      </w:r>
      <w:r>
        <w:t>or</w:t>
      </w:r>
      <w:r>
        <w:rPr>
          <w:spacing w:val="-3"/>
        </w:rPr>
        <w:t xml:space="preserve"> </w:t>
      </w:r>
      <w:r>
        <w:t>its</w:t>
      </w:r>
    </w:p>
    <w:p w14:paraId="00E5797D" w14:textId="77777777" w:rsidR="00493DB4" w:rsidRDefault="004014C1">
      <w:pPr>
        <w:pStyle w:val="BodyText"/>
        <w:spacing w:before="24"/>
        <w:ind w:left="968"/>
      </w:pPr>
      <w:r>
        <w:t>licensors</w:t>
      </w:r>
      <w:r>
        <w:rPr>
          <w:spacing w:val="-4"/>
        </w:rPr>
        <w:t xml:space="preserve"> </w:t>
      </w:r>
      <w:r>
        <w:t>unless</w:t>
      </w:r>
      <w:r>
        <w:rPr>
          <w:spacing w:val="-7"/>
        </w:rPr>
        <w:t xml:space="preserve"> </w:t>
      </w:r>
      <w:r>
        <w:t>stated</w:t>
      </w:r>
      <w:r>
        <w:rPr>
          <w:spacing w:val="-5"/>
        </w:rPr>
        <w:t xml:space="preserve"> </w:t>
      </w:r>
      <w:r>
        <w:t>otherwise</w:t>
      </w:r>
      <w:r>
        <w:rPr>
          <w:spacing w:val="-4"/>
        </w:rPr>
        <w:t xml:space="preserve"> </w:t>
      </w:r>
      <w:r>
        <w:t>in</w:t>
      </w:r>
      <w:r>
        <w:rPr>
          <w:spacing w:val="-5"/>
        </w:rPr>
        <w:t xml:space="preserve"> </w:t>
      </w:r>
      <w:r>
        <w:t>the</w:t>
      </w:r>
      <w:r>
        <w:rPr>
          <w:spacing w:val="-7"/>
        </w:rPr>
        <w:t xml:space="preserve"> </w:t>
      </w:r>
      <w:r>
        <w:t>Order</w:t>
      </w:r>
      <w:r>
        <w:rPr>
          <w:spacing w:val="-5"/>
        </w:rPr>
        <w:t xml:space="preserve"> </w:t>
      </w:r>
      <w:r>
        <w:rPr>
          <w:spacing w:val="-2"/>
        </w:rPr>
        <w:t>Form.</w:t>
      </w:r>
    </w:p>
    <w:p w14:paraId="7E725FFC" w14:textId="77777777" w:rsidR="00493DB4" w:rsidRDefault="00493DB4">
      <w:pPr>
        <w:pStyle w:val="BodyText"/>
        <w:spacing w:before="105"/>
      </w:pPr>
    </w:p>
    <w:p w14:paraId="04D953DE" w14:textId="77777777" w:rsidR="00493DB4" w:rsidRDefault="004014C1">
      <w:pPr>
        <w:pStyle w:val="ListParagraph"/>
        <w:numPr>
          <w:ilvl w:val="1"/>
          <w:numId w:val="28"/>
        </w:numPr>
        <w:tabs>
          <w:tab w:val="left" w:pos="958"/>
          <w:tab w:val="left" w:pos="974"/>
        </w:tabs>
        <w:spacing w:before="1"/>
        <w:ind w:left="958" w:right="621" w:hanging="721"/>
      </w:pPr>
      <w:r>
        <w:tab/>
        <w:t>Neither</w:t>
      </w:r>
      <w:r>
        <w:rPr>
          <w:spacing w:val="-1"/>
        </w:rPr>
        <w:t xml:space="preserve"> </w:t>
      </w:r>
      <w:r>
        <w:t>Party</w:t>
      </w:r>
      <w:r>
        <w:rPr>
          <w:spacing w:val="-4"/>
        </w:rPr>
        <w:t xml:space="preserve"> </w:t>
      </w:r>
      <w:r>
        <w:t>shall</w:t>
      </w:r>
      <w:r>
        <w:rPr>
          <w:spacing w:val="-2"/>
        </w:rPr>
        <w:t xml:space="preserve"> </w:t>
      </w:r>
      <w:r>
        <w:t>have</w:t>
      </w:r>
      <w:r>
        <w:rPr>
          <w:spacing w:val="-2"/>
        </w:rPr>
        <w:t xml:space="preserve"> </w:t>
      </w:r>
      <w:r>
        <w:t>any</w:t>
      </w:r>
      <w:r>
        <w:rPr>
          <w:spacing w:val="-4"/>
        </w:rPr>
        <w:t xml:space="preserve"> </w:t>
      </w:r>
      <w:r>
        <w:t>right</w:t>
      </w:r>
      <w:r>
        <w:rPr>
          <w:spacing w:val="-3"/>
        </w:rPr>
        <w:t xml:space="preserve"> </w:t>
      </w:r>
      <w:r>
        <w:t>to</w:t>
      </w:r>
      <w:r>
        <w:rPr>
          <w:spacing w:val="-4"/>
        </w:rPr>
        <w:t xml:space="preserve"> </w:t>
      </w:r>
      <w:r>
        <w:t>use</w:t>
      </w:r>
      <w:r>
        <w:rPr>
          <w:spacing w:val="-2"/>
        </w:rPr>
        <w:t xml:space="preserve"> </w:t>
      </w:r>
      <w:r>
        <w:t>any</w:t>
      </w:r>
      <w:r>
        <w:rPr>
          <w:spacing w:val="-4"/>
        </w:rPr>
        <w:t xml:space="preserve"> </w:t>
      </w:r>
      <w:r>
        <w:t>of</w:t>
      </w:r>
      <w:r>
        <w:rPr>
          <w:spacing w:val="-1"/>
        </w:rPr>
        <w:t xml:space="preserve"> </w:t>
      </w:r>
      <w:r>
        <w:t>the</w:t>
      </w:r>
      <w:r>
        <w:rPr>
          <w:spacing w:val="-4"/>
        </w:rPr>
        <w:t xml:space="preserve"> </w:t>
      </w:r>
      <w:r>
        <w:t>other</w:t>
      </w:r>
      <w:r>
        <w:rPr>
          <w:spacing w:val="-1"/>
        </w:rPr>
        <w:t xml:space="preserve"> </w:t>
      </w:r>
      <w:r>
        <w:t>Party's</w:t>
      </w:r>
      <w:r>
        <w:rPr>
          <w:spacing w:val="-4"/>
        </w:rPr>
        <w:t xml:space="preserve"> </w:t>
      </w:r>
      <w:r>
        <w:t>names,</w:t>
      </w:r>
      <w:r>
        <w:rPr>
          <w:spacing w:val="-3"/>
        </w:rPr>
        <w:t xml:space="preserve"> </w:t>
      </w:r>
      <w:r>
        <w:t>logos</w:t>
      </w:r>
      <w:r>
        <w:rPr>
          <w:spacing w:val="-2"/>
        </w:rPr>
        <w:t xml:space="preserve"> </w:t>
      </w:r>
      <w:r>
        <w:t>or</w:t>
      </w:r>
      <w:r>
        <w:rPr>
          <w:spacing w:val="-3"/>
        </w:rPr>
        <w:t xml:space="preserve"> </w:t>
      </w:r>
      <w:r>
        <w:t>trade marks</w:t>
      </w:r>
      <w:r>
        <w:rPr>
          <w:spacing w:val="-9"/>
        </w:rPr>
        <w:t xml:space="preserve"> </w:t>
      </w:r>
      <w:r>
        <w:t>on</w:t>
      </w:r>
      <w:r>
        <w:rPr>
          <w:spacing w:val="-6"/>
        </w:rPr>
        <w:t xml:space="preserve"> </w:t>
      </w:r>
      <w:r>
        <w:t>any</w:t>
      </w:r>
      <w:r>
        <w:rPr>
          <w:spacing w:val="-6"/>
        </w:rPr>
        <w:t xml:space="preserve"> </w:t>
      </w:r>
      <w:r>
        <w:t>of its</w:t>
      </w:r>
      <w:r>
        <w:rPr>
          <w:spacing w:val="-3"/>
        </w:rPr>
        <w:t xml:space="preserve"> </w:t>
      </w:r>
      <w:r>
        <w:t>products</w:t>
      </w:r>
      <w:r>
        <w:rPr>
          <w:spacing w:val="-4"/>
        </w:rPr>
        <w:t xml:space="preserve"> </w:t>
      </w:r>
      <w:r>
        <w:t>or</w:t>
      </w:r>
      <w:r>
        <w:rPr>
          <w:spacing w:val="-5"/>
        </w:rPr>
        <w:t xml:space="preserve"> </w:t>
      </w:r>
      <w:r>
        <w:t>services</w:t>
      </w:r>
      <w:r>
        <w:rPr>
          <w:spacing w:val="-4"/>
        </w:rPr>
        <w:t xml:space="preserve"> </w:t>
      </w:r>
      <w:r>
        <w:t>without</w:t>
      </w:r>
      <w:r>
        <w:rPr>
          <w:spacing w:val="-3"/>
        </w:rPr>
        <w:t xml:space="preserve"> </w:t>
      </w:r>
      <w:r>
        <w:t>the</w:t>
      </w:r>
      <w:r>
        <w:rPr>
          <w:spacing w:val="-1"/>
        </w:rPr>
        <w:t xml:space="preserve"> </w:t>
      </w:r>
      <w:r>
        <w:t>other</w:t>
      </w:r>
      <w:r>
        <w:rPr>
          <w:spacing w:val="-3"/>
        </w:rPr>
        <w:t xml:space="preserve"> </w:t>
      </w:r>
      <w:r>
        <w:t>Party's</w:t>
      </w:r>
      <w:r>
        <w:rPr>
          <w:spacing w:val="-3"/>
        </w:rPr>
        <w:t xml:space="preserve"> </w:t>
      </w:r>
      <w:r>
        <w:t>prior</w:t>
      </w:r>
      <w:r>
        <w:rPr>
          <w:spacing w:val="-5"/>
        </w:rPr>
        <w:t xml:space="preserve"> </w:t>
      </w:r>
      <w:r>
        <w:t>written</w:t>
      </w:r>
      <w:r>
        <w:rPr>
          <w:spacing w:val="-4"/>
        </w:rPr>
        <w:t xml:space="preserve"> </w:t>
      </w:r>
      <w:r>
        <w:rPr>
          <w:spacing w:val="-2"/>
        </w:rPr>
        <w:t>consent.</w:t>
      </w:r>
    </w:p>
    <w:p w14:paraId="20731A55" w14:textId="77777777" w:rsidR="00493DB4" w:rsidRDefault="00493DB4">
      <w:pPr>
        <w:pStyle w:val="BodyText"/>
        <w:spacing w:before="21"/>
      </w:pPr>
    </w:p>
    <w:p w14:paraId="7AC5E892" w14:textId="77777777" w:rsidR="00493DB4" w:rsidRDefault="004014C1">
      <w:pPr>
        <w:pStyle w:val="ListParagraph"/>
        <w:numPr>
          <w:ilvl w:val="1"/>
          <w:numId w:val="28"/>
        </w:numPr>
        <w:tabs>
          <w:tab w:val="left" w:pos="958"/>
        </w:tabs>
        <w:spacing w:line="288" w:lineRule="auto"/>
        <w:ind w:left="958" w:right="124" w:hanging="721"/>
      </w:pPr>
      <w:r>
        <w:t xml:space="preserve">The Buyer grants to the Supplier a royalty-free, non-exclusive, non-transferable </w:t>
      </w:r>
      <w:proofErr w:type="spellStart"/>
      <w:r>
        <w:t>licence</w:t>
      </w:r>
      <w:proofErr w:type="spellEnd"/>
      <w:r>
        <w:t xml:space="preserve"> during the Call-Off Contract Term to use the Buyer’s or its relevant licensor’s Buyer Data and</w:t>
      </w:r>
      <w:r>
        <w:rPr>
          <w:spacing w:val="-2"/>
        </w:rPr>
        <w:t xml:space="preserve"> </w:t>
      </w:r>
      <w:r>
        <w:t>related</w:t>
      </w:r>
      <w:r>
        <w:rPr>
          <w:spacing w:val="-4"/>
        </w:rPr>
        <w:t xml:space="preserve"> </w:t>
      </w:r>
      <w:r>
        <w:t>IPR</w:t>
      </w:r>
      <w:r>
        <w:rPr>
          <w:spacing w:val="-5"/>
        </w:rPr>
        <w:t xml:space="preserve"> </w:t>
      </w:r>
      <w:r>
        <w:t>solely</w:t>
      </w:r>
      <w:r>
        <w:rPr>
          <w:spacing w:val="-4"/>
        </w:rPr>
        <w:t xml:space="preserve"> </w:t>
      </w:r>
      <w:r>
        <w:t>to</w:t>
      </w:r>
      <w:r>
        <w:rPr>
          <w:spacing w:val="-2"/>
        </w:rPr>
        <w:t xml:space="preserve"> </w:t>
      </w:r>
      <w:r>
        <w:t>the</w:t>
      </w:r>
      <w:r>
        <w:rPr>
          <w:spacing w:val="-4"/>
        </w:rPr>
        <w:t xml:space="preserve"> </w:t>
      </w:r>
      <w:r>
        <w:t>extent necessary</w:t>
      </w:r>
      <w:r>
        <w:rPr>
          <w:spacing w:val="-6"/>
        </w:rPr>
        <w:t xml:space="preserve"> </w:t>
      </w:r>
      <w:r>
        <w:t>for</w:t>
      </w:r>
      <w:r>
        <w:rPr>
          <w:spacing w:val="-3"/>
        </w:rPr>
        <w:t xml:space="preserve"> </w:t>
      </w:r>
      <w:r>
        <w:t>providing</w:t>
      </w:r>
      <w:r>
        <w:rPr>
          <w:spacing w:val="-2"/>
        </w:rPr>
        <w:t xml:space="preserve"> </w:t>
      </w:r>
      <w:r>
        <w:t>the</w:t>
      </w:r>
      <w:r>
        <w:rPr>
          <w:spacing w:val="-2"/>
        </w:rPr>
        <w:t xml:space="preserve"> </w:t>
      </w:r>
      <w:r>
        <w:t>Services</w:t>
      </w:r>
      <w:r>
        <w:rPr>
          <w:spacing w:val="-2"/>
        </w:rPr>
        <w:t xml:space="preserve"> </w:t>
      </w:r>
      <w:r>
        <w:t>in</w:t>
      </w:r>
      <w:r>
        <w:rPr>
          <w:spacing w:val="-2"/>
        </w:rPr>
        <w:t xml:space="preserve"> </w:t>
      </w:r>
      <w:r>
        <w:t>accordance</w:t>
      </w:r>
      <w:r>
        <w:rPr>
          <w:spacing w:val="-2"/>
        </w:rPr>
        <w:t xml:space="preserve"> </w:t>
      </w:r>
      <w:r>
        <w:t>with this Contract, including the right to grant sub-</w:t>
      </w:r>
      <w:proofErr w:type="spellStart"/>
      <w:r>
        <w:t>licences</w:t>
      </w:r>
      <w:proofErr w:type="spellEnd"/>
      <w:r>
        <w:t xml:space="preserve"> to Subcontractors provided that:</w:t>
      </w:r>
    </w:p>
    <w:p w14:paraId="15782400" w14:textId="77777777" w:rsidR="00493DB4" w:rsidRDefault="00493DB4">
      <w:pPr>
        <w:pStyle w:val="BodyText"/>
        <w:spacing w:before="57"/>
      </w:pPr>
    </w:p>
    <w:p w14:paraId="3D09CA53" w14:textId="77777777" w:rsidR="00493DB4" w:rsidRDefault="004014C1">
      <w:pPr>
        <w:pStyle w:val="ListParagraph"/>
        <w:numPr>
          <w:ilvl w:val="2"/>
          <w:numId w:val="28"/>
        </w:numPr>
        <w:tabs>
          <w:tab w:val="left" w:pos="963"/>
          <w:tab w:val="left" w:pos="1629"/>
        </w:tabs>
        <w:ind w:left="963" w:right="490" w:hanging="5"/>
        <w:jc w:val="both"/>
      </w:pPr>
      <w:r>
        <w:t>any relevant Subcontractor has entered into a confidentiality undertaking with the Supplier on substantially</w:t>
      </w:r>
      <w:r>
        <w:rPr>
          <w:spacing w:val="-2"/>
        </w:rPr>
        <w:t xml:space="preserve"> </w:t>
      </w:r>
      <w:r>
        <w:t>the same</w:t>
      </w:r>
      <w:r>
        <w:rPr>
          <w:spacing w:val="-2"/>
        </w:rPr>
        <w:t xml:space="preserve"> </w:t>
      </w:r>
      <w:r>
        <w:t>terms</w:t>
      </w:r>
      <w:r>
        <w:rPr>
          <w:spacing w:val="-2"/>
        </w:rPr>
        <w:t xml:space="preserve"> </w:t>
      </w:r>
      <w:r>
        <w:t>as</w:t>
      </w:r>
      <w:r>
        <w:rPr>
          <w:spacing w:val="-2"/>
        </w:rPr>
        <w:t xml:space="preserve"> </w:t>
      </w:r>
      <w:r>
        <w:t>set</w:t>
      </w:r>
      <w:r>
        <w:rPr>
          <w:spacing w:val="-1"/>
        </w:rPr>
        <w:t xml:space="preserve"> </w:t>
      </w:r>
      <w:r>
        <w:t>out in Framework Agreement clause</w:t>
      </w:r>
      <w:r>
        <w:rPr>
          <w:spacing w:val="-2"/>
        </w:rPr>
        <w:t xml:space="preserve"> </w:t>
      </w:r>
      <w:r>
        <w:t>34 (Confidentiality); and</w:t>
      </w:r>
    </w:p>
    <w:p w14:paraId="3BA3A014" w14:textId="77777777" w:rsidR="00493DB4" w:rsidRDefault="00493DB4">
      <w:pPr>
        <w:jc w:val="both"/>
        <w:sectPr w:rsidR="00493DB4">
          <w:pgSz w:w="11930" w:h="16840"/>
          <w:pgMar w:top="1020" w:right="1040" w:bottom="1240" w:left="880" w:header="0" w:footer="1056" w:gutter="0"/>
          <w:cols w:space="720"/>
        </w:sectPr>
      </w:pPr>
    </w:p>
    <w:p w14:paraId="0F40F583" w14:textId="77777777" w:rsidR="00493DB4" w:rsidRDefault="004014C1">
      <w:pPr>
        <w:pStyle w:val="ListParagraph"/>
        <w:numPr>
          <w:ilvl w:val="2"/>
          <w:numId w:val="28"/>
        </w:numPr>
        <w:tabs>
          <w:tab w:val="left" w:pos="963"/>
          <w:tab w:val="left" w:pos="1629"/>
        </w:tabs>
        <w:spacing w:before="70" w:line="242" w:lineRule="auto"/>
        <w:ind w:left="963" w:right="238" w:hanging="5"/>
      </w:pPr>
      <w:r>
        <w:lastRenderedPageBreak/>
        <w:t>the Supplier shall</w:t>
      </w:r>
      <w:r>
        <w:rPr>
          <w:spacing w:val="-1"/>
        </w:rPr>
        <w:t xml:space="preserve"> </w:t>
      </w:r>
      <w:r>
        <w:t>not and shall procure that any relevant Sub-Contractor shall not, without the Buyer’s written consent, use the licensed materials for any other purpose or for the benefit of any person other than the Buyer.</w:t>
      </w:r>
    </w:p>
    <w:p w14:paraId="4A1758B0" w14:textId="77777777" w:rsidR="00493DB4" w:rsidRDefault="004014C1">
      <w:pPr>
        <w:pStyle w:val="ListParagraph"/>
        <w:numPr>
          <w:ilvl w:val="1"/>
          <w:numId w:val="28"/>
        </w:numPr>
        <w:tabs>
          <w:tab w:val="left" w:pos="910"/>
          <w:tab w:val="left" w:pos="958"/>
        </w:tabs>
        <w:spacing w:before="225"/>
        <w:ind w:left="958" w:right="220" w:hanging="721"/>
      </w:pPr>
      <w:r>
        <w:t xml:space="preserve">The Supplier grants to the Buyer the </w:t>
      </w:r>
      <w:proofErr w:type="spellStart"/>
      <w:r>
        <w:t>licence</w:t>
      </w:r>
      <w:proofErr w:type="spellEnd"/>
      <w:r>
        <w:t xml:space="preserve"> taken from its Supplier Terms which </w:t>
      </w:r>
      <w:proofErr w:type="spellStart"/>
      <w:r>
        <w:t>licence</w:t>
      </w:r>
      <w:proofErr w:type="spellEnd"/>
      <w:r>
        <w:t xml:space="preserve"> shall, as a minimum, grant the Buyer a non-exclusive, non-transferable </w:t>
      </w:r>
      <w:proofErr w:type="spellStart"/>
      <w:r>
        <w:t>licence</w:t>
      </w:r>
      <w:proofErr w:type="spellEnd"/>
      <w:r>
        <w:t xml:space="preserve"> during the Call-Off Contract Term to use the Supplier’s or its relevant licensor’s IPR solely to the extent necessary</w:t>
      </w:r>
      <w:r>
        <w:rPr>
          <w:spacing w:val="-4"/>
        </w:rPr>
        <w:t xml:space="preserve"> </w:t>
      </w:r>
      <w:r>
        <w:t>to</w:t>
      </w:r>
      <w:r>
        <w:rPr>
          <w:spacing w:val="-4"/>
        </w:rPr>
        <w:t xml:space="preserve"> </w:t>
      </w:r>
      <w:r>
        <w:t>access</w:t>
      </w:r>
      <w:r>
        <w:rPr>
          <w:spacing w:val="-1"/>
        </w:rPr>
        <w:t xml:space="preserve"> </w:t>
      </w:r>
      <w:r>
        <w:t>and</w:t>
      </w:r>
      <w:r>
        <w:rPr>
          <w:spacing w:val="-2"/>
        </w:rPr>
        <w:t xml:space="preserve"> </w:t>
      </w:r>
      <w:r>
        <w:t>use</w:t>
      </w:r>
      <w:r>
        <w:rPr>
          <w:spacing w:val="-4"/>
        </w:rPr>
        <w:t xml:space="preserve"> </w:t>
      </w:r>
      <w:r>
        <w:t>the</w:t>
      </w:r>
      <w:r>
        <w:rPr>
          <w:spacing w:val="-2"/>
        </w:rPr>
        <w:t xml:space="preserve"> </w:t>
      </w:r>
      <w:r>
        <w:t>Services</w:t>
      </w:r>
      <w:r>
        <w:rPr>
          <w:spacing w:val="-2"/>
        </w:rPr>
        <w:t xml:space="preserve"> </w:t>
      </w:r>
      <w:r>
        <w:t>in</w:t>
      </w:r>
      <w:r>
        <w:rPr>
          <w:spacing w:val="-2"/>
        </w:rPr>
        <w:t xml:space="preserve"> </w:t>
      </w:r>
      <w:r>
        <w:t>accordance</w:t>
      </w:r>
      <w:r>
        <w:rPr>
          <w:spacing w:val="-2"/>
        </w:rPr>
        <w:t xml:space="preserve"> </w:t>
      </w:r>
      <w:r>
        <w:t>with</w:t>
      </w:r>
      <w:r>
        <w:rPr>
          <w:spacing w:val="-2"/>
        </w:rPr>
        <w:t xml:space="preserve"> </w:t>
      </w:r>
      <w:r>
        <w:t>this</w:t>
      </w:r>
      <w:r>
        <w:rPr>
          <w:spacing w:val="-4"/>
        </w:rPr>
        <w:t xml:space="preserve"> </w:t>
      </w:r>
      <w:r>
        <w:t>Call-Off Contract.</w:t>
      </w:r>
    </w:p>
    <w:p w14:paraId="7CB23751" w14:textId="77777777" w:rsidR="00493DB4" w:rsidRDefault="00493DB4">
      <w:pPr>
        <w:pStyle w:val="BodyText"/>
      </w:pPr>
    </w:p>
    <w:p w14:paraId="5C012765" w14:textId="77777777" w:rsidR="00493DB4" w:rsidRDefault="00493DB4">
      <w:pPr>
        <w:pStyle w:val="BodyText"/>
        <w:spacing w:before="35"/>
      </w:pPr>
    </w:p>
    <w:p w14:paraId="33512908" w14:textId="77777777" w:rsidR="00493DB4" w:rsidRDefault="004014C1">
      <w:pPr>
        <w:pStyle w:val="ListParagraph"/>
        <w:numPr>
          <w:ilvl w:val="1"/>
          <w:numId w:val="28"/>
        </w:numPr>
        <w:tabs>
          <w:tab w:val="left" w:pos="727"/>
        </w:tabs>
        <w:ind w:left="727" w:hanging="489"/>
      </w:pPr>
      <w:r>
        <w:t>Subject</w:t>
      </w:r>
      <w:r>
        <w:rPr>
          <w:spacing w:val="-7"/>
        </w:rPr>
        <w:t xml:space="preserve"> </w:t>
      </w:r>
      <w:r>
        <w:t>to</w:t>
      </w:r>
      <w:r>
        <w:rPr>
          <w:spacing w:val="-6"/>
        </w:rPr>
        <w:t xml:space="preserve"> </w:t>
      </w:r>
      <w:r>
        <w:t>the</w:t>
      </w:r>
      <w:r>
        <w:rPr>
          <w:spacing w:val="-6"/>
        </w:rPr>
        <w:t xml:space="preserve"> </w:t>
      </w:r>
      <w:r>
        <w:t>limitation</w:t>
      </w:r>
      <w:r>
        <w:rPr>
          <w:spacing w:val="-4"/>
        </w:rPr>
        <w:t xml:space="preserve"> </w:t>
      </w:r>
      <w:r>
        <w:t>in</w:t>
      </w:r>
      <w:r>
        <w:rPr>
          <w:spacing w:val="-3"/>
        </w:rPr>
        <w:t xml:space="preserve"> </w:t>
      </w:r>
      <w:r>
        <w:t>Clause</w:t>
      </w:r>
      <w:r>
        <w:rPr>
          <w:spacing w:val="-4"/>
        </w:rPr>
        <w:t xml:space="preserve"> </w:t>
      </w:r>
      <w:r>
        <w:t>24.3,</w:t>
      </w:r>
      <w:r>
        <w:rPr>
          <w:spacing w:val="-5"/>
        </w:rPr>
        <w:t xml:space="preserve"> </w:t>
      </w:r>
      <w:r>
        <w:t>the</w:t>
      </w:r>
      <w:r>
        <w:rPr>
          <w:spacing w:val="-9"/>
        </w:rPr>
        <w:t xml:space="preserve"> </w:t>
      </w:r>
      <w:r>
        <w:t>Buyer</w:t>
      </w:r>
      <w:r>
        <w:rPr>
          <w:spacing w:val="-2"/>
        </w:rPr>
        <w:t xml:space="preserve"> shall:</w:t>
      </w:r>
    </w:p>
    <w:p w14:paraId="4B9FDB7E" w14:textId="77777777" w:rsidR="00493DB4" w:rsidRDefault="004014C1">
      <w:pPr>
        <w:pStyle w:val="ListParagraph"/>
        <w:numPr>
          <w:ilvl w:val="2"/>
          <w:numId w:val="28"/>
        </w:numPr>
        <w:tabs>
          <w:tab w:val="left" w:pos="1645"/>
          <w:tab w:val="left" w:pos="1693"/>
        </w:tabs>
        <w:spacing w:before="237"/>
        <w:ind w:left="1693" w:right="681" w:hanging="720"/>
      </w:pPr>
      <w:r>
        <w:t>defend</w:t>
      </w:r>
      <w:r>
        <w:rPr>
          <w:spacing w:val="-4"/>
        </w:rPr>
        <w:t xml:space="preserve"> </w:t>
      </w:r>
      <w:r>
        <w:t>the</w:t>
      </w:r>
      <w:r>
        <w:rPr>
          <w:spacing w:val="-4"/>
        </w:rPr>
        <w:t xml:space="preserve"> </w:t>
      </w:r>
      <w:r>
        <w:t>Supplier,</w:t>
      </w:r>
      <w:r>
        <w:rPr>
          <w:spacing w:val="-2"/>
        </w:rPr>
        <w:t xml:space="preserve"> </w:t>
      </w:r>
      <w:r>
        <w:t>its</w:t>
      </w:r>
      <w:r>
        <w:rPr>
          <w:spacing w:val="-1"/>
        </w:rPr>
        <w:t xml:space="preserve"> </w:t>
      </w:r>
      <w:r>
        <w:t>Affiliates</w:t>
      </w:r>
      <w:r>
        <w:rPr>
          <w:spacing w:val="-1"/>
        </w:rPr>
        <w:t xml:space="preserve"> </w:t>
      </w:r>
      <w:r>
        <w:t>and</w:t>
      </w:r>
      <w:r>
        <w:rPr>
          <w:spacing w:val="-2"/>
        </w:rPr>
        <w:t xml:space="preserve"> </w:t>
      </w:r>
      <w:r>
        <w:t>licensors</w:t>
      </w:r>
      <w:r>
        <w:rPr>
          <w:spacing w:val="-3"/>
        </w:rPr>
        <w:t xml:space="preserve"> </w:t>
      </w:r>
      <w:r>
        <w:t>from</w:t>
      </w:r>
      <w:r>
        <w:rPr>
          <w:spacing w:val="-3"/>
        </w:rPr>
        <w:t xml:space="preserve"> </w:t>
      </w:r>
      <w:r>
        <w:t>and</w:t>
      </w:r>
      <w:r>
        <w:rPr>
          <w:spacing w:val="-2"/>
        </w:rPr>
        <w:t xml:space="preserve"> </w:t>
      </w:r>
      <w:r>
        <w:t>against</w:t>
      </w:r>
      <w:r>
        <w:rPr>
          <w:spacing w:val="-3"/>
        </w:rPr>
        <w:t xml:space="preserve"> </w:t>
      </w:r>
      <w:r>
        <w:t>any</w:t>
      </w:r>
      <w:r>
        <w:rPr>
          <w:spacing w:val="-4"/>
        </w:rPr>
        <w:t xml:space="preserve"> </w:t>
      </w:r>
      <w:r>
        <w:t xml:space="preserve">third-party </w:t>
      </w:r>
      <w:r>
        <w:rPr>
          <w:spacing w:val="-2"/>
        </w:rPr>
        <w:t>claim:</w:t>
      </w:r>
    </w:p>
    <w:p w14:paraId="4EB44478" w14:textId="77777777" w:rsidR="00493DB4" w:rsidRDefault="004014C1">
      <w:pPr>
        <w:pStyle w:val="ListParagraph"/>
        <w:numPr>
          <w:ilvl w:val="3"/>
          <w:numId w:val="28"/>
        </w:numPr>
        <w:tabs>
          <w:tab w:val="left" w:pos="2021"/>
          <w:tab w:val="left" w:pos="2024"/>
        </w:tabs>
        <w:ind w:right="358" w:hanging="332"/>
      </w:pPr>
      <w:r>
        <w:t>alleging</w:t>
      </w:r>
      <w:r>
        <w:rPr>
          <w:spacing w:val="-2"/>
        </w:rPr>
        <w:t xml:space="preserve"> </w:t>
      </w:r>
      <w:r>
        <w:t>that any</w:t>
      </w:r>
      <w:r>
        <w:rPr>
          <w:spacing w:val="-4"/>
        </w:rPr>
        <w:t xml:space="preserve"> </w:t>
      </w:r>
      <w:r>
        <w:t>use</w:t>
      </w:r>
      <w:r>
        <w:rPr>
          <w:spacing w:val="-4"/>
        </w:rPr>
        <w:t xml:space="preserve"> </w:t>
      </w:r>
      <w:r>
        <w:t>of the</w:t>
      </w:r>
      <w:r>
        <w:rPr>
          <w:spacing w:val="-2"/>
        </w:rPr>
        <w:t xml:space="preserve"> </w:t>
      </w:r>
      <w:r>
        <w:t>Services</w:t>
      </w:r>
      <w:r>
        <w:rPr>
          <w:spacing w:val="-2"/>
        </w:rPr>
        <w:t xml:space="preserve"> </w:t>
      </w:r>
      <w:r>
        <w:t>by</w:t>
      </w:r>
      <w:r>
        <w:rPr>
          <w:spacing w:val="-4"/>
        </w:rPr>
        <w:t xml:space="preserve"> </w:t>
      </w:r>
      <w:r>
        <w:t>or</w:t>
      </w:r>
      <w:r>
        <w:rPr>
          <w:spacing w:val="-1"/>
        </w:rPr>
        <w:t xml:space="preserve"> </w:t>
      </w:r>
      <w:r>
        <w:t>on</w:t>
      </w:r>
      <w:r>
        <w:rPr>
          <w:spacing w:val="-4"/>
        </w:rPr>
        <w:t xml:space="preserve"> </w:t>
      </w:r>
      <w:r>
        <w:t>behalf of the</w:t>
      </w:r>
      <w:r>
        <w:rPr>
          <w:spacing w:val="-4"/>
        </w:rPr>
        <w:t xml:space="preserve"> </w:t>
      </w:r>
      <w:r>
        <w:t>Buyer</w:t>
      </w:r>
      <w:r>
        <w:rPr>
          <w:spacing w:val="-1"/>
        </w:rPr>
        <w:t xml:space="preserve"> </w:t>
      </w:r>
      <w:r>
        <w:t>and/or</w:t>
      </w:r>
      <w:r>
        <w:rPr>
          <w:spacing w:val="-3"/>
        </w:rPr>
        <w:t xml:space="preserve"> </w:t>
      </w:r>
      <w:r>
        <w:t>Buyer Users is in breach of applicable Law;</w:t>
      </w:r>
    </w:p>
    <w:p w14:paraId="74B3854F" w14:textId="77777777" w:rsidR="00493DB4" w:rsidRDefault="004014C1">
      <w:pPr>
        <w:pStyle w:val="ListParagraph"/>
        <w:numPr>
          <w:ilvl w:val="3"/>
          <w:numId w:val="28"/>
        </w:numPr>
        <w:tabs>
          <w:tab w:val="left" w:pos="2021"/>
          <w:tab w:val="left" w:pos="2024"/>
        </w:tabs>
        <w:spacing w:before="1"/>
        <w:ind w:right="167" w:hanging="332"/>
      </w:pPr>
      <w:r>
        <w:t>alleging</w:t>
      </w:r>
      <w:r>
        <w:rPr>
          <w:spacing w:val="-2"/>
        </w:rPr>
        <w:t xml:space="preserve"> </w:t>
      </w:r>
      <w:r>
        <w:t>that</w:t>
      </w:r>
      <w:r>
        <w:rPr>
          <w:spacing w:val="-3"/>
        </w:rPr>
        <w:t xml:space="preserve"> </w:t>
      </w:r>
      <w:r>
        <w:t>the</w:t>
      </w:r>
      <w:r>
        <w:rPr>
          <w:spacing w:val="-2"/>
        </w:rPr>
        <w:t xml:space="preserve"> </w:t>
      </w:r>
      <w:r>
        <w:t>Buyer</w:t>
      </w:r>
      <w:r>
        <w:rPr>
          <w:spacing w:val="-1"/>
        </w:rPr>
        <w:t xml:space="preserve"> </w:t>
      </w:r>
      <w:r>
        <w:t>Data</w:t>
      </w:r>
      <w:r>
        <w:rPr>
          <w:spacing w:val="-1"/>
        </w:rPr>
        <w:t xml:space="preserve"> </w:t>
      </w:r>
      <w:r>
        <w:t>violates, infringes</w:t>
      </w:r>
      <w:r>
        <w:rPr>
          <w:spacing w:val="-1"/>
        </w:rPr>
        <w:t xml:space="preserve"> </w:t>
      </w:r>
      <w:r>
        <w:t>or</w:t>
      </w:r>
      <w:r>
        <w:rPr>
          <w:spacing w:val="-3"/>
        </w:rPr>
        <w:t xml:space="preserve"> </w:t>
      </w:r>
      <w:r>
        <w:t>misappropriates</w:t>
      </w:r>
      <w:r>
        <w:rPr>
          <w:spacing w:val="-2"/>
        </w:rPr>
        <w:t xml:space="preserve"> </w:t>
      </w:r>
      <w:r>
        <w:t>any</w:t>
      </w:r>
      <w:r>
        <w:rPr>
          <w:spacing w:val="-6"/>
        </w:rPr>
        <w:t xml:space="preserve"> </w:t>
      </w:r>
      <w:r>
        <w:t>rights</w:t>
      </w:r>
      <w:r>
        <w:rPr>
          <w:spacing w:val="-1"/>
        </w:rPr>
        <w:t xml:space="preserve"> </w:t>
      </w:r>
      <w:r>
        <w:t>of a third party;</w:t>
      </w:r>
    </w:p>
    <w:p w14:paraId="260E201C" w14:textId="77777777" w:rsidR="00493DB4" w:rsidRDefault="004014C1">
      <w:pPr>
        <w:pStyle w:val="ListParagraph"/>
        <w:numPr>
          <w:ilvl w:val="3"/>
          <w:numId w:val="28"/>
        </w:numPr>
        <w:tabs>
          <w:tab w:val="left" w:pos="2021"/>
          <w:tab w:val="left" w:pos="2024"/>
        </w:tabs>
        <w:spacing w:before="8" w:line="290" w:lineRule="auto"/>
        <w:ind w:right="145" w:hanging="332"/>
      </w:pPr>
      <w:r>
        <w:t>arising</w:t>
      </w:r>
      <w:r>
        <w:rPr>
          <w:spacing w:val="-2"/>
        </w:rPr>
        <w:t xml:space="preserve"> </w:t>
      </w:r>
      <w:r>
        <w:t>from</w:t>
      </w:r>
      <w:r>
        <w:rPr>
          <w:spacing w:val="-2"/>
        </w:rPr>
        <w:t xml:space="preserve"> </w:t>
      </w:r>
      <w:r>
        <w:t>the</w:t>
      </w:r>
      <w:r>
        <w:rPr>
          <w:spacing w:val="-3"/>
        </w:rPr>
        <w:t xml:space="preserve"> </w:t>
      </w:r>
      <w:r>
        <w:t>Supplier’s</w:t>
      </w:r>
      <w:r>
        <w:rPr>
          <w:spacing w:val="-2"/>
        </w:rPr>
        <w:t xml:space="preserve"> </w:t>
      </w:r>
      <w:r>
        <w:t>use</w:t>
      </w:r>
      <w:r>
        <w:rPr>
          <w:spacing w:val="-2"/>
        </w:rPr>
        <w:t xml:space="preserve"> </w:t>
      </w:r>
      <w:r>
        <w:t>of</w:t>
      </w:r>
      <w:r>
        <w:rPr>
          <w:spacing w:val="-2"/>
        </w:rPr>
        <w:t xml:space="preserve"> </w:t>
      </w:r>
      <w:r>
        <w:t>the</w:t>
      </w:r>
      <w:r>
        <w:rPr>
          <w:spacing w:val="-3"/>
        </w:rPr>
        <w:t xml:space="preserve"> </w:t>
      </w:r>
      <w:r>
        <w:t>Buyer</w:t>
      </w:r>
      <w:r>
        <w:rPr>
          <w:spacing w:val="-1"/>
        </w:rPr>
        <w:t xml:space="preserve"> </w:t>
      </w:r>
      <w:r>
        <w:t>Data</w:t>
      </w:r>
      <w:r>
        <w:rPr>
          <w:spacing w:val="-3"/>
        </w:rPr>
        <w:t xml:space="preserve"> </w:t>
      </w:r>
      <w:r>
        <w:t>in</w:t>
      </w:r>
      <w:r>
        <w:rPr>
          <w:spacing w:val="-2"/>
        </w:rPr>
        <w:t xml:space="preserve"> </w:t>
      </w:r>
      <w:r>
        <w:t>accordance</w:t>
      </w:r>
      <w:r>
        <w:rPr>
          <w:spacing w:val="-2"/>
        </w:rPr>
        <w:t xml:space="preserve"> </w:t>
      </w:r>
      <w:r>
        <w:t>with</w:t>
      </w:r>
      <w:r>
        <w:rPr>
          <w:spacing w:val="-2"/>
        </w:rPr>
        <w:t xml:space="preserve"> </w:t>
      </w:r>
      <w:r>
        <w:t>this</w:t>
      </w:r>
      <w:r>
        <w:rPr>
          <w:spacing w:val="-3"/>
        </w:rPr>
        <w:t xml:space="preserve"> </w:t>
      </w:r>
      <w:r>
        <w:t>Call-Off Contract; and</w:t>
      </w:r>
    </w:p>
    <w:p w14:paraId="06F2A81E" w14:textId="77777777" w:rsidR="00493DB4" w:rsidRDefault="00493DB4">
      <w:pPr>
        <w:pStyle w:val="BodyText"/>
        <w:spacing w:before="54"/>
      </w:pPr>
    </w:p>
    <w:p w14:paraId="2628477D" w14:textId="77777777" w:rsidR="00493DB4" w:rsidRDefault="004014C1">
      <w:pPr>
        <w:pStyle w:val="ListParagraph"/>
        <w:numPr>
          <w:ilvl w:val="2"/>
          <w:numId w:val="28"/>
        </w:numPr>
        <w:tabs>
          <w:tab w:val="left" w:pos="1644"/>
          <w:tab w:val="left" w:pos="1693"/>
        </w:tabs>
        <w:spacing w:line="288" w:lineRule="auto"/>
        <w:ind w:left="1693" w:right="563" w:hanging="720"/>
      </w:pPr>
      <w:r>
        <w:t>in</w:t>
      </w:r>
      <w:r>
        <w:rPr>
          <w:spacing w:val="-2"/>
        </w:rPr>
        <w:t xml:space="preserve"> </w:t>
      </w:r>
      <w:r>
        <w:t>addition</w:t>
      </w:r>
      <w:r>
        <w:rPr>
          <w:spacing w:val="-4"/>
        </w:rPr>
        <w:t xml:space="preserve"> </w:t>
      </w:r>
      <w:r>
        <w:t>to</w:t>
      </w:r>
      <w:r>
        <w:rPr>
          <w:spacing w:val="-2"/>
        </w:rPr>
        <w:t xml:space="preserve"> </w:t>
      </w:r>
      <w:r>
        <w:t>defending in</w:t>
      </w:r>
      <w:r>
        <w:rPr>
          <w:spacing w:val="-2"/>
        </w:rPr>
        <w:t xml:space="preserve"> </w:t>
      </w:r>
      <w:r>
        <w:t>accordance</w:t>
      </w:r>
      <w:r>
        <w:rPr>
          <w:spacing w:val="-5"/>
        </w:rPr>
        <w:t xml:space="preserve"> </w:t>
      </w:r>
      <w:r>
        <w:t>with</w:t>
      </w:r>
      <w:r>
        <w:rPr>
          <w:spacing w:val="-2"/>
        </w:rPr>
        <w:t xml:space="preserve"> </w:t>
      </w:r>
      <w:r>
        <w:t>Clause</w:t>
      </w:r>
      <w:r>
        <w:rPr>
          <w:spacing w:val="-2"/>
        </w:rPr>
        <w:t xml:space="preserve"> </w:t>
      </w:r>
      <w:r>
        <w:t>11.5.1,</w:t>
      </w:r>
      <w:r>
        <w:rPr>
          <w:spacing w:val="-3"/>
        </w:rPr>
        <w:t xml:space="preserve"> </w:t>
      </w:r>
      <w:r>
        <w:t>the</w:t>
      </w:r>
      <w:r>
        <w:rPr>
          <w:spacing w:val="-4"/>
        </w:rPr>
        <w:t xml:space="preserve"> </w:t>
      </w:r>
      <w:r>
        <w:t>Buyer</w:t>
      </w:r>
      <w:r>
        <w:rPr>
          <w:spacing w:val="-1"/>
        </w:rPr>
        <w:t xml:space="preserve"> </w:t>
      </w:r>
      <w:r>
        <w:t>will</w:t>
      </w:r>
      <w:r>
        <w:rPr>
          <w:spacing w:val="-2"/>
        </w:rPr>
        <w:t xml:space="preserve"> </w:t>
      </w:r>
      <w:r>
        <w:t>pay</w:t>
      </w:r>
      <w:r>
        <w:rPr>
          <w:spacing w:val="-4"/>
        </w:rPr>
        <w:t xml:space="preserve"> </w:t>
      </w:r>
      <w:r>
        <w:t>the amount</w:t>
      </w:r>
      <w:r>
        <w:rPr>
          <w:spacing w:val="-2"/>
        </w:rPr>
        <w:t xml:space="preserve"> </w:t>
      </w:r>
      <w:r>
        <w:t>of Losses</w:t>
      </w:r>
      <w:r>
        <w:rPr>
          <w:spacing w:val="-3"/>
        </w:rPr>
        <w:t xml:space="preserve"> </w:t>
      </w:r>
      <w:r>
        <w:t>awarded</w:t>
      </w:r>
      <w:r>
        <w:rPr>
          <w:spacing w:val="-1"/>
        </w:rPr>
        <w:t xml:space="preserve"> </w:t>
      </w:r>
      <w:r>
        <w:t>in</w:t>
      </w:r>
      <w:r>
        <w:rPr>
          <w:spacing w:val="-3"/>
        </w:rPr>
        <w:t xml:space="preserve"> </w:t>
      </w:r>
      <w:r>
        <w:t>final</w:t>
      </w:r>
      <w:r>
        <w:rPr>
          <w:spacing w:val="-4"/>
        </w:rPr>
        <w:t xml:space="preserve"> </w:t>
      </w:r>
      <w:r>
        <w:t>judgment</w:t>
      </w:r>
      <w:r>
        <w:rPr>
          <w:spacing w:val="-2"/>
        </w:rPr>
        <w:t xml:space="preserve"> </w:t>
      </w:r>
      <w:r>
        <w:t>against</w:t>
      </w:r>
      <w:r>
        <w:rPr>
          <w:spacing w:val="-2"/>
        </w:rPr>
        <w:t xml:space="preserve"> </w:t>
      </w:r>
      <w:r>
        <w:t>the</w:t>
      </w:r>
      <w:r>
        <w:rPr>
          <w:spacing w:val="-1"/>
        </w:rPr>
        <w:t xml:space="preserve"> </w:t>
      </w:r>
      <w:r>
        <w:t>Supplier</w:t>
      </w:r>
      <w:r>
        <w:rPr>
          <w:spacing w:val="-2"/>
        </w:rPr>
        <w:t xml:space="preserve"> </w:t>
      </w:r>
      <w:r>
        <w:t>or</w:t>
      </w:r>
      <w:r>
        <w:rPr>
          <w:spacing w:val="-2"/>
        </w:rPr>
        <w:t xml:space="preserve"> </w:t>
      </w:r>
      <w:r>
        <w:t>the</w:t>
      </w:r>
      <w:r>
        <w:rPr>
          <w:spacing w:val="-3"/>
        </w:rPr>
        <w:t xml:space="preserve"> </w:t>
      </w:r>
      <w:r>
        <w:t>amount of any settlement agreed by the Buyer, provided that the Buyer’s obligations under this Clause 11.5 shall not apply where and to the extent such Losses or third-party claim is caused by the Supplier’s breach of this Contract.</w:t>
      </w:r>
    </w:p>
    <w:p w14:paraId="724B4FE9" w14:textId="77777777" w:rsidR="00493DB4" w:rsidRDefault="00493DB4">
      <w:pPr>
        <w:pStyle w:val="BodyText"/>
        <w:spacing w:before="55"/>
      </w:pPr>
    </w:p>
    <w:p w14:paraId="4E45A51D" w14:textId="77777777" w:rsidR="00493DB4" w:rsidRDefault="004014C1">
      <w:pPr>
        <w:pStyle w:val="ListParagraph"/>
        <w:numPr>
          <w:ilvl w:val="1"/>
          <w:numId w:val="28"/>
        </w:numPr>
        <w:tabs>
          <w:tab w:val="left" w:pos="958"/>
        </w:tabs>
        <w:spacing w:line="288" w:lineRule="auto"/>
        <w:ind w:left="958" w:right="345" w:hanging="721"/>
      </w:pPr>
      <w:r>
        <w:t>The</w:t>
      </w:r>
      <w:r>
        <w:rPr>
          <w:spacing w:val="-4"/>
        </w:rPr>
        <w:t xml:space="preserve"> </w:t>
      </w:r>
      <w:r>
        <w:t>Supplier</w:t>
      </w:r>
      <w:r>
        <w:rPr>
          <w:spacing w:val="-1"/>
        </w:rPr>
        <w:t xml:space="preserve"> </w:t>
      </w:r>
      <w:r>
        <w:t>will, on</w:t>
      </w:r>
      <w:r>
        <w:rPr>
          <w:spacing w:val="-2"/>
        </w:rPr>
        <w:t xml:space="preserve"> </w:t>
      </w:r>
      <w:r>
        <w:t>written</w:t>
      </w:r>
      <w:r>
        <w:rPr>
          <w:spacing w:val="-2"/>
        </w:rPr>
        <w:t xml:space="preserve"> </w:t>
      </w:r>
      <w:r>
        <w:t>demand,</w:t>
      </w:r>
      <w:r>
        <w:rPr>
          <w:spacing w:val="-3"/>
        </w:rPr>
        <w:t xml:space="preserve"> </w:t>
      </w:r>
      <w:r>
        <w:t>fully</w:t>
      </w:r>
      <w:r>
        <w:rPr>
          <w:spacing w:val="-4"/>
        </w:rPr>
        <w:t xml:space="preserve"> </w:t>
      </w:r>
      <w:r>
        <w:t>indemnify</w:t>
      </w:r>
      <w:r>
        <w:rPr>
          <w:spacing w:val="-6"/>
        </w:rPr>
        <w:t xml:space="preserve"> </w:t>
      </w:r>
      <w:r>
        <w:t>the</w:t>
      </w:r>
      <w:r>
        <w:rPr>
          <w:spacing w:val="-2"/>
        </w:rPr>
        <w:t xml:space="preserve"> </w:t>
      </w:r>
      <w:r>
        <w:t>Buyer</w:t>
      </w:r>
      <w:r>
        <w:rPr>
          <w:spacing w:val="-3"/>
        </w:rPr>
        <w:t xml:space="preserve"> </w:t>
      </w:r>
      <w:r>
        <w:t>for</w:t>
      </w:r>
      <w:r>
        <w:rPr>
          <w:spacing w:val="-3"/>
        </w:rPr>
        <w:t xml:space="preserve"> </w:t>
      </w:r>
      <w:r>
        <w:t>all</w:t>
      </w:r>
      <w:r>
        <w:rPr>
          <w:spacing w:val="-2"/>
        </w:rPr>
        <w:t xml:space="preserve"> </w:t>
      </w:r>
      <w:r>
        <w:t>Losses</w:t>
      </w:r>
      <w:r>
        <w:rPr>
          <w:spacing w:val="-1"/>
        </w:rPr>
        <w:t xml:space="preserve"> </w:t>
      </w:r>
      <w:r>
        <w:t>which</w:t>
      </w:r>
      <w:r>
        <w:rPr>
          <w:spacing w:val="-2"/>
        </w:rPr>
        <w:t xml:space="preserve"> </w:t>
      </w:r>
      <w:r>
        <w:t>it</w:t>
      </w:r>
      <w:r>
        <w:rPr>
          <w:spacing w:val="-1"/>
        </w:rPr>
        <w:t xml:space="preserve"> </w:t>
      </w:r>
      <w:r>
        <w:t>may incur at any time from any claim of infringement or alleged infringement of a third party’s IPRs because of the:</w:t>
      </w:r>
    </w:p>
    <w:p w14:paraId="60DC32F5" w14:textId="77777777" w:rsidR="00493DB4" w:rsidRDefault="00493DB4">
      <w:pPr>
        <w:pStyle w:val="BodyText"/>
        <w:spacing w:before="61"/>
      </w:pPr>
    </w:p>
    <w:p w14:paraId="7A9BD0A5" w14:textId="77777777" w:rsidR="00493DB4" w:rsidRDefault="004014C1">
      <w:pPr>
        <w:pStyle w:val="ListParagraph"/>
        <w:numPr>
          <w:ilvl w:val="2"/>
          <w:numId w:val="28"/>
        </w:numPr>
        <w:tabs>
          <w:tab w:val="left" w:pos="1691"/>
        </w:tabs>
        <w:ind w:left="1691" w:hanging="718"/>
      </w:pPr>
      <w:r>
        <w:t>rights</w:t>
      </w:r>
      <w:r>
        <w:rPr>
          <w:spacing w:val="-6"/>
        </w:rPr>
        <w:t xml:space="preserve"> </w:t>
      </w:r>
      <w:r>
        <w:t>granted</w:t>
      </w:r>
      <w:r>
        <w:rPr>
          <w:spacing w:val="-6"/>
        </w:rPr>
        <w:t xml:space="preserve"> </w:t>
      </w:r>
      <w:r>
        <w:t>to</w:t>
      </w:r>
      <w:r>
        <w:rPr>
          <w:spacing w:val="-4"/>
        </w:rPr>
        <w:t xml:space="preserve"> </w:t>
      </w:r>
      <w:r>
        <w:t>the</w:t>
      </w:r>
      <w:r>
        <w:rPr>
          <w:spacing w:val="-4"/>
        </w:rPr>
        <w:t xml:space="preserve"> </w:t>
      </w:r>
      <w:r>
        <w:t>Buyer</w:t>
      </w:r>
      <w:r>
        <w:rPr>
          <w:spacing w:val="-3"/>
        </w:rPr>
        <w:t xml:space="preserve"> </w:t>
      </w:r>
      <w:r>
        <w:t>under</w:t>
      </w:r>
      <w:r>
        <w:rPr>
          <w:spacing w:val="-4"/>
        </w:rPr>
        <w:t xml:space="preserve"> </w:t>
      </w:r>
      <w:r>
        <w:t>this</w:t>
      </w:r>
      <w:r>
        <w:rPr>
          <w:spacing w:val="-3"/>
        </w:rPr>
        <w:t xml:space="preserve"> </w:t>
      </w:r>
      <w:r>
        <w:t>Call-Off</w:t>
      </w:r>
      <w:r>
        <w:rPr>
          <w:spacing w:val="-4"/>
        </w:rPr>
        <w:t xml:space="preserve"> </w:t>
      </w:r>
      <w:r>
        <w:rPr>
          <w:spacing w:val="-2"/>
        </w:rPr>
        <w:t>Contract</w:t>
      </w:r>
    </w:p>
    <w:p w14:paraId="46A03C82" w14:textId="77777777" w:rsidR="00493DB4" w:rsidRDefault="00493DB4">
      <w:pPr>
        <w:pStyle w:val="BodyText"/>
        <w:spacing w:before="89"/>
      </w:pPr>
    </w:p>
    <w:p w14:paraId="0C3E16BB" w14:textId="77777777" w:rsidR="00493DB4" w:rsidRDefault="004014C1">
      <w:pPr>
        <w:pStyle w:val="ListParagraph"/>
        <w:numPr>
          <w:ilvl w:val="2"/>
          <w:numId w:val="28"/>
        </w:numPr>
        <w:tabs>
          <w:tab w:val="left" w:pos="1691"/>
        </w:tabs>
        <w:ind w:left="1691" w:hanging="718"/>
      </w:pPr>
      <w:r>
        <w:t>Supplier’s</w:t>
      </w:r>
      <w:r>
        <w:rPr>
          <w:spacing w:val="-5"/>
        </w:rPr>
        <w:t xml:space="preserve"> </w:t>
      </w:r>
      <w:r>
        <w:t>performance</w:t>
      </w:r>
      <w:r>
        <w:rPr>
          <w:spacing w:val="-5"/>
        </w:rPr>
        <w:t xml:space="preserve"> </w:t>
      </w:r>
      <w:r>
        <w:t>of</w:t>
      </w:r>
      <w:r>
        <w:rPr>
          <w:spacing w:val="-5"/>
        </w:rPr>
        <w:t xml:space="preserve"> </w:t>
      </w:r>
      <w:r>
        <w:t>the</w:t>
      </w:r>
      <w:r>
        <w:rPr>
          <w:spacing w:val="-4"/>
        </w:rPr>
        <w:t xml:space="preserve"> </w:t>
      </w:r>
      <w:r>
        <w:rPr>
          <w:spacing w:val="-2"/>
        </w:rPr>
        <w:t>Services</w:t>
      </w:r>
    </w:p>
    <w:p w14:paraId="44FAACB2" w14:textId="77777777" w:rsidR="00493DB4" w:rsidRDefault="00493DB4">
      <w:pPr>
        <w:pStyle w:val="BodyText"/>
        <w:spacing w:before="109"/>
      </w:pPr>
    </w:p>
    <w:p w14:paraId="5FBFFB4F" w14:textId="77777777" w:rsidR="00493DB4" w:rsidRDefault="004014C1">
      <w:pPr>
        <w:pStyle w:val="ListParagraph"/>
        <w:numPr>
          <w:ilvl w:val="2"/>
          <w:numId w:val="28"/>
        </w:numPr>
        <w:tabs>
          <w:tab w:val="left" w:pos="1691"/>
        </w:tabs>
        <w:ind w:left="1691" w:hanging="718"/>
      </w:pPr>
      <w:r>
        <w:t>use</w:t>
      </w:r>
      <w:r>
        <w:rPr>
          <w:spacing w:val="-2"/>
        </w:rPr>
        <w:t xml:space="preserve"> </w:t>
      </w:r>
      <w:r>
        <w:t>by</w:t>
      </w:r>
      <w:r>
        <w:rPr>
          <w:spacing w:val="-4"/>
        </w:rPr>
        <w:t xml:space="preserve"> </w:t>
      </w:r>
      <w:r>
        <w:t>the</w:t>
      </w:r>
      <w:r>
        <w:rPr>
          <w:spacing w:val="-4"/>
        </w:rPr>
        <w:t xml:space="preserve"> </w:t>
      </w:r>
      <w:r>
        <w:t>Buyer</w:t>
      </w:r>
      <w:r>
        <w:rPr>
          <w:spacing w:val="-1"/>
        </w:rPr>
        <w:t xml:space="preserve"> </w:t>
      </w:r>
      <w:r>
        <w:t>of the</w:t>
      </w:r>
      <w:r>
        <w:rPr>
          <w:spacing w:val="-6"/>
        </w:rPr>
        <w:t xml:space="preserve"> </w:t>
      </w:r>
      <w:r>
        <w:rPr>
          <w:spacing w:val="-2"/>
        </w:rPr>
        <w:t>Services</w:t>
      </w:r>
    </w:p>
    <w:p w14:paraId="6318ECF3" w14:textId="77777777" w:rsidR="00493DB4" w:rsidRDefault="00493DB4">
      <w:pPr>
        <w:pStyle w:val="BodyText"/>
        <w:spacing w:before="106"/>
      </w:pPr>
    </w:p>
    <w:p w14:paraId="4E470BA8" w14:textId="77777777" w:rsidR="00493DB4" w:rsidRDefault="004014C1">
      <w:pPr>
        <w:pStyle w:val="ListParagraph"/>
        <w:numPr>
          <w:ilvl w:val="1"/>
          <w:numId w:val="28"/>
        </w:numPr>
        <w:tabs>
          <w:tab w:val="left" w:pos="973"/>
        </w:tabs>
        <w:spacing w:line="288" w:lineRule="auto"/>
        <w:ind w:left="973" w:right="319" w:hanging="735"/>
      </w:pPr>
      <w:r>
        <w:t>If an IPR Claim is made, or is likely to be made, the Supplier will immediately notify the Buyer</w:t>
      </w:r>
      <w:r>
        <w:rPr>
          <w:spacing w:val="-2"/>
        </w:rPr>
        <w:t xml:space="preserve"> </w:t>
      </w:r>
      <w:r>
        <w:t>in</w:t>
      </w:r>
      <w:r>
        <w:rPr>
          <w:spacing w:val="-3"/>
        </w:rPr>
        <w:t xml:space="preserve"> </w:t>
      </w:r>
      <w:r>
        <w:t>writing</w:t>
      </w:r>
      <w:r>
        <w:rPr>
          <w:spacing w:val="-1"/>
        </w:rPr>
        <w:t xml:space="preserve"> </w:t>
      </w:r>
      <w:r>
        <w:t>and</w:t>
      </w:r>
      <w:r>
        <w:rPr>
          <w:spacing w:val="-5"/>
        </w:rPr>
        <w:t xml:space="preserve"> </w:t>
      </w:r>
      <w:r>
        <w:t>must</w:t>
      </w:r>
      <w:r>
        <w:rPr>
          <w:spacing w:val="-1"/>
        </w:rPr>
        <w:t xml:space="preserve"> </w:t>
      </w:r>
      <w:r>
        <w:t>at</w:t>
      </w:r>
      <w:r>
        <w:rPr>
          <w:spacing w:val="-1"/>
        </w:rPr>
        <w:t xml:space="preserve"> </w:t>
      </w:r>
      <w:r>
        <w:t>its</w:t>
      </w:r>
      <w:r>
        <w:rPr>
          <w:spacing w:val="-5"/>
        </w:rPr>
        <w:t xml:space="preserve"> </w:t>
      </w:r>
      <w:r>
        <w:t>own</w:t>
      </w:r>
      <w:r>
        <w:rPr>
          <w:spacing w:val="-3"/>
        </w:rPr>
        <w:t xml:space="preserve"> </w:t>
      </w:r>
      <w:r>
        <w:t>expense after</w:t>
      </w:r>
      <w:r>
        <w:rPr>
          <w:spacing w:val="-4"/>
        </w:rPr>
        <w:t xml:space="preserve"> </w:t>
      </w:r>
      <w:r>
        <w:t>written</w:t>
      </w:r>
      <w:r>
        <w:rPr>
          <w:spacing w:val="-3"/>
        </w:rPr>
        <w:t xml:space="preserve"> </w:t>
      </w:r>
      <w:r>
        <w:t>approval</w:t>
      </w:r>
      <w:r>
        <w:rPr>
          <w:spacing w:val="-4"/>
        </w:rPr>
        <w:t xml:space="preserve"> </w:t>
      </w:r>
      <w:r>
        <w:t>from</w:t>
      </w:r>
      <w:r>
        <w:rPr>
          <w:spacing w:val="-4"/>
        </w:rPr>
        <w:t xml:space="preserve"> </w:t>
      </w:r>
      <w:r>
        <w:t>the</w:t>
      </w:r>
      <w:r>
        <w:rPr>
          <w:spacing w:val="-3"/>
        </w:rPr>
        <w:t xml:space="preserve"> </w:t>
      </w:r>
      <w:r>
        <w:t>Buyer,</w:t>
      </w:r>
      <w:r>
        <w:rPr>
          <w:spacing w:val="-1"/>
        </w:rPr>
        <w:t xml:space="preserve"> </w:t>
      </w:r>
      <w:r>
        <w:t>either:</w:t>
      </w:r>
    </w:p>
    <w:p w14:paraId="1696FCA8" w14:textId="77777777" w:rsidR="00493DB4" w:rsidRDefault="00493DB4">
      <w:pPr>
        <w:pStyle w:val="BodyText"/>
        <w:spacing w:before="56"/>
      </w:pPr>
    </w:p>
    <w:p w14:paraId="39677D97" w14:textId="77777777" w:rsidR="00493DB4" w:rsidRDefault="004014C1">
      <w:pPr>
        <w:pStyle w:val="ListParagraph"/>
        <w:numPr>
          <w:ilvl w:val="2"/>
          <w:numId w:val="28"/>
        </w:numPr>
        <w:tabs>
          <w:tab w:val="left" w:pos="1691"/>
          <w:tab w:val="left" w:pos="1693"/>
        </w:tabs>
        <w:spacing w:before="1" w:line="288" w:lineRule="auto"/>
        <w:ind w:left="1693" w:right="1070" w:hanging="720"/>
      </w:pPr>
      <w:r>
        <w:t>modify</w:t>
      </w:r>
      <w:r>
        <w:rPr>
          <w:spacing w:val="-5"/>
        </w:rPr>
        <w:t xml:space="preserve"> </w:t>
      </w:r>
      <w:r>
        <w:t>the</w:t>
      </w:r>
      <w:r>
        <w:rPr>
          <w:spacing w:val="-5"/>
        </w:rPr>
        <w:t xml:space="preserve"> </w:t>
      </w:r>
      <w:r>
        <w:t>relevant</w:t>
      </w:r>
      <w:r>
        <w:rPr>
          <w:spacing w:val="-1"/>
        </w:rPr>
        <w:t xml:space="preserve"> </w:t>
      </w:r>
      <w:r>
        <w:t>part</w:t>
      </w:r>
      <w:r>
        <w:rPr>
          <w:spacing w:val="-6"/>
        </w:rPr>
        <w:t xml:space="preserve"> </w:t>
      </w:r>
      <w:r>
        <w:t>of</w:t>
      </w:r>
      <w:r>
        <w:rPr>
          <w:spacing w:val="-1"/>
        </w:rPr>
        <w:t xml:space="preserve"> </w:t>
      </w:r>
      <w:r>
        <w:t>the</w:t>
      </w:r>
      <w:r>
        <w:rPr>
          <w:spacing w:val="-3"/>
        </w:rPr>
        <w:t xml:space="preserve"> </w:t>
      </w:r>
      <w:r>
        <w:t>Services</w:t>
      </w:r>
      <w:r>
        <w:rPr>
          <w:spacing w:val="-3"/>
        </w:rPr>
        <w:t xml:space="preserve"> </w:t>
      </w:r>
      <w:r>
        <w:t>without</w:t>
      </w:r>
      <w:r>
        <w:rPr>
          <w:spacing w:val="-2"/>
        </w:rPr>
        <w:t xml:space="preserve"> </w:t>
      </w:r>
      <w:r>
        <w:t>reducing</w:t>
      </w:r>
      <w:r>
        <w:rPr>
          <w:spacing w:val="-1"/>
        </w:rPr>
        <w:t xml:space="preserve"> </w:t>
      </w:r>
      <w:r>
        <w:t>its</w:t>
      </w:r>
      <w:r>
        <w:rPr>
          <w:spacing w:val="-5"/>
        </w:rPr>
        <w:t xml:space="preserve"> </w:t>
      </w:r>
      <w:r>
        <w:t>functionality</w:t>
      </w:r>
      <w:r>
        <w:rPr>
          <w:spacing w:val="-5"/>
        </w:rPr>
        <w:t xml:space="preserve"> </w:t>
      </w:r>
      <w:r>
        <w:t xml:space="preserve">or </w:t>
      </w:r>
      <w:r>
        <w:rPr>
          <w:spacing w:val="-2"/>
        </w:rPr>
        <w:t>performance</w:t>
      </w:r>
    </w:p>
    <w:p w14:paraId="5249EB69" w14:textId="77777777" w:rsidR="00493DB4" w:rsidRDefault="00493DB4">
      <w:pPr>
        <w:pStyle w:val="BodyText"/>
        <w:spacing w:before="57"/>
      </w:pPr>
    </w:p>
    <w:p w14:paraId="78D90803" w14:textId="77777777" w:rsidR="00493DB4" w:rsidRDefault="004014C1">
      <w:pPr>
        <w:pStyle w:val="ListParagraph"/>
        <w:numPr>
          <w:ilvl w:val="2"/>
          <w:numId w:val="28"/>
        </w:numPr>
        <w:tabs>
          <w:tab w:val="left" w:pos="1691"/>
          <w:tab w:val="left" w:pos="1693"/>
        </w:tabs>
        <w:spacing w:line="288" w:lineRule="auto"/>
        <w:ind w:left="1693" w:right="487" w:hanging="720"/>
      </w:pPr>
      <w:r>
        <w:t>substitute Services of equivalent functionality and performance, to avoid the infringement or</w:t>
      </w:r>
      <w:r>
        <w:rPr>
          <w:spacing w:val="-3"/>
        </w:rPr>
        <w:t xml:space="preserve"> </w:t>
      </w:r>
      <w:r>
        <w:t>the</w:t>
      </w:r>
      <w:r>
        <w:rPr>
          <w:spacing w:val="-2"/>
        </w:rPr>
        <w:t xml:space="preserve"> </w:t>
      </w:r>
      <w:r>
        <w:t>alleged</w:t>
      </w:r>
      <w:r>
        <w:rPr>
          <w:spacing w:val="-2"/>
        </w:rPr>
        <w:t xml:space="preserve"> </w:t>
      </w:r>
      <w:r>
        <w:t>infringement, as</w:t>
      </w:r>
      <w:r>
        <w:rPr>
          <w:spacing w:val="-4"/>
        </w:rPr>
        <w:t xml:space="preserve"> </w:t>
      </w:r>
      <w:r>
        <w:t>long</w:t>
      </w:r>
      <w:r>
        <w:rPr>
          <w:spacing w:val="-2"/>
        </w:rPr>
        <w:t xml:space="preserve"> </w:t>
      </w:r>
      <w:r>
        <w:t>as</w:t>
      </w:r>
      <w:r>
        <w:rPr>
          <w:spacing w:val="-2"/>
        </w:rPr>
        <w:t xml:space="preserve"> </w:t>
      </w:r>
      <w:r>
        <w:t>there</w:t>
      </w:r>
      <w:r>
        <w:rPr>
          <w:spacing w:val="-2"/>
        </w:rPr>
        <w:t xml:space="preserve"> </w:t>
      </w:r>
      <w:r>
        <w:t>is</w:t>
      </w:r>
      <w:r>
        <w:rPr>
          <w:spacing w:val="-4"/>
        </w:rPr>
        <w:t xml:space="preserve"> </w:t>
      </w:r>
      <w:r>
        <w:t>no</w:t>
      </w:r>
      <w:r>
        <w:rPr>
          <w:spacing w:val="-2"/>
        </w:rPr>
        <w:t xml:space="preserve"> </w:t>
      </w:r>
      <w:r>
        <w:t>additional</w:t>
      </w:r>
      <w:r>
        <w:rPr>
          <w:spacing w:val="-5"/>
        </w:rPr>
        <w:t xml:space="preserve"> </w:t>
      </w:r>
      <w:r>
        <w:t>cost</w:t>
      </w:r>
      <w:r>
        <w:rPr>
          <w:spacing w:val="-1"/>
        </w:rPr>
        <w:t xml:space="preserve"> </w:t>
      </w:r>
      <w:r>
        <w:t>or burden to the Buyer</w:t>
      </w:r>
    </w:p>
    <w:p w14:paraId="3915585F" w14:textId="77777777" w:rsidR="00493DB4" w:rsidRDefault="00493DB4">
      <w:pPr>
        <w:pStyle w:val="BodyText"/>
        <w:spacing w:before="58"/>
      </w:pPr>
    </w:p>
    <w:p w14:paraId="02EC02F7" w14:textId="77777777" w:rsidR="00493DB4" w:rsidRDefault="004014C1">
      <w:pPr>
        <w:pStyle w:val="ListParagraph"/>
        <w:numPr>
          <w:ilvl w:val="2"/>
          <w:numId w:val="28"/>
        </w:numPr>
        <w:tabs>
          <w:tab w:val="left" w:pos="1691"/>
          <w:tab w:val="left" w:pos="1693"/>
        </w:tabs>
        <w:spacing w:line="288" w:lineRule="auto"/>
        <w:ind w:left="1693" w:right="455" w:hanging="720"/>
      </w:pPr>
      <w:r>
        <w:t>buy</w:t>
      </w:r>
      <w:r>
        <w:rPr>
          <w:spacing w:val="-3"/>
        </w:rPr>
        <w:t xml:space="preserve"> </w:t>
      </w:r>
      <w:r>
        <w:t>a</w:t>
      </w:r>
      <w:r>
        <w:rPr>
          <w:spacing w:val="-1"/>
        </w:rPr>
        <w:t xml:space="preserve"> </w:t>
      </w:r>
      <w:proofErr w:type="spellStart"/>
      <w:r>
        <w:t>licence</w:t>
      </w:r>
      <w:proofErr w:type="spellEnd"/>
      <w:r>
        <w:rPr>
          <w:spacing w:val="-1"/>
        </w:rPr>
        <w:t xml:space="preserve"> </w:t>
      </w:r>
      <w:r>
        <w:t>to</w:t>
      </w:r>
      <w:r>
        <w:rPr>
          <w:spacing w:val="-3"/>
        </w:rPr>
        <w:t xml:space="preserve"> </w:t>
      </w:r>
      <w:r>
        <w:t>use</w:t>
      </w:r>
      <w:r>
        <w:rPr>
          <w:spacing w:val="-1"/>
        </w:rPr>
        <w:t xml:space="preserve"> </w:t>
      </w:r>
      <w:r>
        <w:t>and</w:t>
      </w:r>
      <w:r>
        <w:rPr>
          <w:spacing w:val="-5"/>
        </w:rPr>
        <w:t xml:space="preserve"> </w:t>
      </w:r>
      <w:r>
        <w:t>supply</w:t>
      </w:r>
      <w:r>
        <w:rPr>
          <w:spacing w:val="-3"/>
        </w:rPr>
        <w:t xml:space="preserve"> </w:t>
      </w:r>
      <w:r>
        <w:t>the</w:t>
      </w:r>
      <w:r>
        <w:rPr>
          <w:spacing w:val="-1"/>
        </w:rPr>
        <w:t xml:space="preserve"> </w:t>
      </w:r>
      <w:r>
        <w:t>Services</w:t>
      </w:r>
      <w:r>
        <w:rPr>
          <w:spacing w:val="-1"/>
        </w:rPr>
        <w:t xml:space="preserve"> </w:t>
      </w:r>
      <w:r>
        <w:t>which</w:t>
      </w:r>
      <w:r>
        <w:rPr>
          <w:spacing w:val="-1"/>
        </w:rPr>
        <w:t xml:space="preserve"> </w:t>
      </w:r>
      <w:r>
        <w:t>are</w:t>
      </w:r>
      <w:r>
        <w:rPr>
          <w:spacing w:val="-3"/>
        </w:rPr>
        <w:t xml:space="preserve"> </w:t>
      </w:r>
      <w:r>
        <w:t>the</w:t>
      </w:r>
      <w:r>
        <w:rPr>
          <w:spacing w:val="-3"/>
        </w:rPr>
        <w:t xml:space="preserve"> </w:t>
      </w:r>
      <w:r>
        <w:t>subject</w:t>
      </w:r>
      <w:r>
        <w:rPr>
          <w:spacing w:val="-2"/>
        </w:rPr>
        <w:t xml:space="preserve"> </w:t>
      </w:r>
      <w:r>
        <w:t>of the</w:t>
      </w:r>
      <w:r>
        <w:rPr>
          <w:spacing w:val="-3"/>
        </w:rPr>
        <w:t xml:space="preserve"> </w:t>
      </w:r>
      <w:r>
        <w:t>alleged infringement, on terms acceptable to the Buyer</w:t>
      </w:r>
    </w:p>
    <w:p w14:paraId="333A7807" w14:textId="77777777" w:rsidR="00493DB4" w:rsidRDefault="00493DB4">
      <w:pPr>
        <w:spacing w:line="288" w:lineRule="auto"/>
        <w:sectPr w:rsidR="00493DB4">
          <w:pgSz w:w="11930" w:h="16840"/>
          <w:pgMar w:top="1020" w:right="1040" w:bottom="1240" w:left="880" w:header="0" w:footer="1056" w:gutter="0"/>
          <w:cols w:space="720"/>
        </w:sectPr>
      </w:pPr>
    </w:p>
    <w:p w14:paraId="651B6428" w14:textId="77777777" w:rsidR="00493DB4" w:rsidRDefault="004014C1">
      <w:pPr>
        <w:pStyle w:val="ListParagraph"/>
        <w:numPr>
          <w:ilvl w:val="1"/>
          <w:numId w:val="28"/>
        </w:numPr>
        <w:tabs>
          <w:tab w:val="left" w:pos="963"/>
        </w:tabs>
        <w:spacing w:before="70"/>
        <w:ind w:left="963" w:hanging="725"/>
      </w:pPr>
      <w:r>
        <w:lastRenderedPageBreak/>
        <w:t>Clause</w:t>
      </w:r>
      <w:r>
        <w:rPr>
          <w:spacing w:val="-4"/>
        </w:rPr>
        <w:t xml:space="preserve"> </w:t>
      </w:r>
      <w:r>
        <w:t>11.6</w:t>
      </w:r>
      <w:r>
        <w:rPr>
          <w:spacing w:val="-3"/>
        </w:rPr>
        <w:t xml:space="preserve"> </w:t>
      </w:r>
      <w:r>
        <w:t>will</w:t>
      </w:r>
      <w:r>
        <w:rPr>
          <w:spacing w:val="-4"/>
        </w:rPr>
        <w:t xml:space="preserve"> </w:t>
      </w:r>
      <w:r>
        <w:t>not</w:t>
      </w:r>
      <w:r>
        <w:rPr>
          <w:spacing w:val="-1"/>
        </w:rPr>
        <w:t xml:space="preserve"> </w:t>
      </w:r>
      <w:r>
        <w:t>apply</w:t>
      </w:r>
      <w:r>
        <w:rPr>
          <w:spacing w:val="-6"/>
        </w:rPr>
        <w:t xml:space="preserve"> </w:t>
      </w:r>
      <w:r>
        <w:t>if</w:t>
      </w:r>
      <w:r>
        <w:rPr>
          <w:spacing w:val="-1"/>
        </w:rPr>
        <w:t xml:space="preserve"> </w:t>
      </w:r>
      <w:r>
        <w:t>the</w:t>
      </w:r>
      <w:r>
        <w:rPr>
          <w:spacing w:val="-5"/>
        </w:rPr>
        <w:t xml:space="preserve"> </w:t>
      </w:r>
      <w:r>
        <w:t>IPR</w:t>
      </w:r>
      <w:r>
        <w:rPr>
          <w:spacing w:val="-4"/>
        </w:rPr>
        <w:t xml:space="preserve"> </w:t>
      </w:r>
      <w:r>
        <w:t>Claim</w:t>
      </w:r>
      <w:r>
        <w:rPr>
          <w:spacing w:val="-2"/>
        </w:rPr>
        <w:t xml:space="preserve"> </w:t>
      </w:r>
      <w:r>
        <w:t>is</w:t>
      </w:r>
      <w:r>
        <w:rPr>
          <w:spacing w:val="-7"/>
        </w:rPr>
        <w:t xml:space="preserve"> </w:t>
      </w:r>
      <w:r>
        <w:rPr>
          <w:spacing w:val="-2"/>
        </w:rPr>
        <w:t>from:</w:t>
      </w:r>
    </w:p>
    <w:p w14:paraId="66DE4B8A" w14:textId="77777777" w:rsidR="00493DB4" w:rsidRDefault="00493DB4">
      <w:pPr>
        <w:pStyle w:val="BodyText"/>
        <w:spacing w:before="80"/>
      </w:pPr>
    </w:p>
    <w:p w14:paraId="7904D461" w14:textId="77777777" w:rsidR="00493DB4" w:rsidRDefault="004014C1">
      <w:pPr>
        <w:pStyle w:val="ListParagraph"/>
        <w:numPr>
          <w:ilvl w:val="2"/>
          <w:numId w:val="28"/>
        </w:numPr>
        <w:tabs>
          <w:tab w:val="left" w:pos="1691"/>
          <w:tab w:val="left" w:pos="1693"/>
        </w:tabs>
        <w:spacing w:line="290" w:lineRule="auto"/>
        <w:ind w:left="1693" w:right="662" w:hanging="720"/>
      </w:pPr>
      <w:r>
        <w:t>the</w:t>
      </w:r>
      <w:r>
        <w:rPr>
          <w:spacing w:val="-2"/>
        </w:rPr>
        <w:t xml:space="preserve"> </w:t>
      </w:r>
      <w:r>
        <w:t>use</w:t>
      </w:r>
      <w:r>
        <w:rPr>
          <w:spacing w:val="-4"/>
        </w:rPr>
        <w:t xml:space="preserve"> </w:t>
      </w:r>
      <w:r>
        <w:t>of data</w:t>
      </w:r>
      <w:r>
        <w:rPr>
          <w:spacing w:val="-4"/>
        </w:rPr>
        <w:t xml:space="preserve"> </w:t>
      </w:r>
      <w:r>
        <w:t>supplied</w:t>
      </w:r>
      <w:r>
        <w:rPr>
          <w:spacing w:val="-4"/>
        </w:rPr>
        <w:t xml:space="preserve"> </w:t>
      </w:r>
      <w:r>
        <w:t>by</w:t>
      </w:r>
      <w:r>
        <w:rPr>
          <w:spacing w:val="-4"/>
        </w:rPr>
        <w:t xml:space="preserve"> </w:t>
      </w:r>
      <w:r>
        <w:t>the</w:t>
      </w:r>
      <w:r>
        <w:rPr>
          <w:spacing w:val="-2"/>
        </w:rPr>
        <w:t xml:space="preserve"> </w:t>
      </w:r>
      <w:r>
        <w:t>Buyer</w:t>
      </w:r>
      <w:r>
        <w:rPr>
          <w:spacing w:val="-1"/>
        </w:rPr>
        <w:t xml:space="preserve"> </w:t>
      </w:r>
      <w:r>
        <w:t>which</w:t>
      </w:r>
      <w:r>
        <w:rPr>
          <w:spacing w:val="-2"/>
        </w:rPr>
        <w:t xml:space="preserve"> </w:t>
      </w:r>
      <w:r>
        <w:t>the</w:t>
      </w:r>
      <w:r>
        <w:rPr>
          <w:spacing w:val="-2"/>
        </w:rPr>
        <w:t xml:space="preserve"> </w:t>
      </w:r>
      <w:r>
        <w:t>Supplier</w:t>
      </w:r>
      <w:r>
        <w:rPr>
          <w:spacing w:val="-1"/>
        </w:rPr>
        <w:t xml:space="preserve"> </w:t>
      </w:r>
      <w:r>
        <w:t>isn’t required</w:t>
      </w:r>
      <w:r>
        <w:rPr>
          <w:spacing w:val="-7"/>
        </w:rPr>
        <w:t xml:space="preserve"> </w:t>
      </w:r>
      <w:r>
        <w:t>to</w:t>
      </w:r>
      <w:r>
        <w:rPr>
          <w:spacing w:val="-2"/>
        </w:rPr>
        <w:t xml:space="preserve"> </w:t>
      </w:r>
      <w:r>
        <w:t>verify under this Call-Off Contract</w:t>
      </w:r>
    </w:p>
    <w:p w14:paraId="495498FB" w14:textId="77777777" w:rsidR="00493DB4" w:rsidRDefault="00493DB4">
      <w:pPr>
        <w:pStyle w:val="BodyText"/>
        <w:spacing w:before="54"/>
      </w:pPr>
    </w:p>
    <w:p w14:paraId="4D7DA5E2" w14:textId="77777777" w:rsidR="00493DB4" w:rsidRDefault="004014C1">
      <w:pPr>
        <w:pStyle w:val="ListParagraph"/>
        <w:numPr>
          <w:ilvl w:val="2"/>
          <w:numId w:val="28"/>
        </w:numPr>
        <w:tabs>
          <w:tab w:val="left" w:pos="1691"/>
        </w:tabs>
        <w:ind w:left="1691" w:hanging="718"/>
      </w:pPr>
      <w:r>
        <w:t>other</w:t>
      </w:r>
      <w:r>
        <w:rPr>
          <w:spacing w:val="-5"/>
        </w:rPr>
        <w:t xml:space="preserve"> </w:t>
      </w:r>
      <w:r>
        <w:t>material</w:t>
      </w:r>
      <w:r>
        <w:rPr>
          <w:spacing w:val="-4"/>
        </w:rPr>
        <w:t xml:space="preserve"> </w:t>
      </w:r>
      <w:r>
        <w:t>provided</w:t>
      </w:r>
      <w:r>
        <w:rPr>
          <w:spacing w:val="-4"/>
        </w:rPr>
        <w:t xml:space="preserve"> </w:t>
      </w:r>
      <w:r>
        <w:t>by</w:t>
      </w:r>
      <w:r>
        <w:rPr>
          <w:spacing w:val="-5"/>
        </w:rPr>
        <w:t xml:space="preserve"> </w:t>
      </w:r>
      <w:r>
        <w:t>the</w:t>
      </w:r>
      <w:r>
        <w:rPr>
          <w:spacing w:val="-4"/>
        </w:rPr>
        <w:t xml:space="preserve"> </w:t>
      </w:r>
      <w:r>
        <w:t>Buyer</w:t>
      </w:r>
      <w:r>
        <w:rPr>
          <w:spacing w:val="-3"/>
        </w:rPr>
        <w:t xml:space="preserve"> </w:t>
      </w:r>
      <w:r>
        <w:t>necessary</w:t>
      </w:r>
      <w:r>
        <w:rPr>
          <w:spacing w:val="-7"/>
        </w:rPr>
        <w:t xml:space="preserve"> </w:t>
      </w:r>
      <w:r>
        <w:t>for</w:t>
      </w:r>
      <w:r>
        <w:rPr>
          <w:spacing w:val="-5"/>
        </w:rPr>
        <w:t xml:space="preserve"> </w:t>
      </w:r>
      <w:r>
        <w:t>the</w:t>
      </w:r>
      <w:r>
        <w:rPr>
          <w:spacing w:val="-3"/>
        </w:rPr>
        <w:t xml:space="preserve"> </w:t>
      </w:r>
      <w:r>
        <w:rPr>
          <w:spacing w:val="-2"/>
        </w:rPr>
        <w:t>Services</w:t>
      </w:r>
    </w:p>
    <w:p w14:paraId="68519AA1" w14:textId="77777777" w:rsidR="00493DB4" w:rsidRDefault="00493DB4">
      <w:pPr>
        <w:pStyle w:val="BodyText"/>
        <w:spacing w:before="106"/>
      </w:pPr>
    </w:p>
    <w:p w14:paraId="1DA5EFED" w14:textId="77777777" w:rsidR="00493DB4" w:rsidRDefault="004014C1">
      <w:pPr>
        <w:pStyle w:val="ListParagraph"/>
        <w:numPr>
          <w:ilvl w:val="1"/>
          <w:numId w:val="28"/>
        </w:numPr>
        <w:tabs>
          <w:tab w:val="left" w:pos="958"/>
        </w:tabs>
        <w:ind w:left="958" w:right="211" w:hanging="721"/>
      </w:pPr>
      <w:r>
        <w:t>If the Supplier does not comply with this clause 11, the Buyer may End this Call-Off Contract</w:t>
      </w:r>
      <w:r>
        <w:rPr>
          <w:spacing w:val="-3"/>
        </w:rPr>
        <w:t xml:space="preserve"> </w:t>
      </w:r>
      <w:r>
        <w:t>for</w:t>
      </w:r>
      <w:r>
        <w:rPr>
          <w:spacing w:val="-3"/>
        </w:rPr>
        <w:t xml:space="preserve"> </w:t>
      </w:r>
      <w:r>
        <w:t>Material</w:t>
      </w:r>
      <w:r>
        <w:rPr>
          <w:spacing w:val="-3"/>
        </w:rPr>
        <w:t xml:space="preserve"> </w:t>
      </w:r>
      <w:r>
        <w:t>Breach.</w:t>
      </w:r>
      <w:r>
        <w:rPr>
          <w:spacing w:val="-3"/>
        </w:rPr>
        <w:t xml:space="preserve"> </w:t>
      </w:r>
      <w:r>
        <w:t>The</w:t>
      </w:r>
      <w:r>
        <w:rPr>
          <w:spacing w:val="-4"/>
        </w:rPr>
        <w:t xml:space="preserve"> </w:t>
      </w:r>
      <w:r>
        <w:t>Supplier</w:t>
      </w:r>
      <w:r>
        <w:rPr>
          <w:spacing w:val="-1"/>
        </w:rPr>
        <w:t xml:space="preserve"> </w:t>
      </w:r>
      <w:r>
        <w:t>will, on</w:t>
      </w:r>
      <w:r>
        <w:rPr>
          <w:spacing w:val="-2"/>
        </w:rPr>
        <w:t xml:space="preserve"> </w:t>
      </w:r>
      <w:r>
        <w:t>demand,</w:t>
      </w:r>
      <w:r>
        <w:rPr>
          <w:spacing w:val="-3"/>
        </w:rPr>
        <w:t xml:space="preserve"> </w:t>
      </w:r>
      <w:r>
        <w:t>refund</w:t>
      </w:r>
      <w:r>
        <w:rPr>
          <w:spacing w:val="-4"/>
        </w:rPr>
        <w:t xml:space="preserve"> </w:t>
      </w:r>
      <w:r>
        <w:t>the</w:t>
      </w:r>
      <w:r>
        <w:rPr>
          <w:spacing w:val="-4"/>
        </w:rPr>
        <w:t xml:space="preserve"> </w:t>
      </w:r>
      <w:r>
        <w:t>Buyer</w:t>
      </w:r>
      <w:r>
        <w:rPr>
          <w:spacing w:val="-1"/>
        </w:rPr>
        <w:t xml:space="preserve"> </w:t>
      </w:r>
      <w:r>
        <w:t>all</w:t>
      </w:r>
      <w:r>
        <w:rPr>
          <w:spacing w:val="-2"/>
        </w:rPr>
        <w:t xml:space="preserve"> </w:t>
      </w:r>
      <w:r>
        <w:t>the</w:t>
      </w:r>
      <w:r>
        <w:rPr>
          <w:spacing w:val="-4"/>
        </w:rPr>
        <w:t xml:space="preserve"> </w:t>
      </w:r>
      <w:r>
        <w:t>money paid for the affected Services.</w:t>
      </w:r>
    </w:p>
    <w:p w14:paraId="01F21DFC" w14:textId="77777777" w:rsidR="00493DB4" w:rsidRDefault="00493DB4">
      <w:pPr>
        <w:pStyle w:val="BodyText"/>
      </w:pPr>
    </w:p>
    <w:p w14:paraId="4074F994" w14:textId="77777777" w:rsidR="00493DB4" w:rsidRDefault="00493DB4">
      <w:pPr>
        <w:pStyle w:val="BodyText"/>
        <w:spacing w:before="234"/>
      </w:pPr>
    </w:p>
    <w:p w14:paraId="629782F9" w14:textId="77777777" w:rsidR="00493DB4" w:rsidRDefault="004014C1">
      <w:pPr>
        <w:pStyle w:val="Heading3"/>
        <w:numPr>
          <w:ilvl w:val="0"/>
          <w:numId w:val="28"/>
        </w:numPr>
        <w:tabs>
          <w:tab w:val="left" w:pos="975"/>
        </w:tabs>
        <w:ind w:left="975" w:hanging="737"/>
      </w:pPr>
      <w:r>
        <w:rPr>
          <w:color w:val="434343"/>
        </w:rPr>
        <w:t>Protection</w:t>
      </w:r>
      <w:r>
        <w:rPr>
          <w:color w:val="434343"/>
          <w:spacing w:val="-5"/>
        </w:rPr>
        <w:t xml:space="preserve"> </w:t>
      </w:r>
      <w:r>
        <w:rPr>
          <w:color w:val="434343"/>
        </w:rPr>
        <w:t>of</w:t>
      </w:r>
      <w:r>
        <w:rPr>
          <w:color w:val="434343"/>
          <w:spacing w:val="-5"/>
        </w:rPr>
        <w:t xml:space="preserve"> </w:t>
      </w:r>
      <w:r>
        <w:rPr>
          <w:color w:val="434343"/>
          <w:spacing w:val="-2"/>
        </w:rPr>
        <w:t>information</w:t>
      </w:r>
    </w:p>
    <w:p w14:paraId="698883FD" w14:textId="77777777" w:rsidR="00493DB4" w:rsidRDefault="004014C1">
      <w:pPr>
        <w:pStyle w:val="ListParagraph"/>
        <w:numPr>
          <w:ilvl w:val="1"/>
          <w:numId w:val="28"/>
        </w:numPr>
        <w:tabs>
          <w:tab w:val="left" w:pos="977"/>
        </w:tabs>
        <w:spacing w:before="200"/>
        <w:ind w:left="977" w:hanging="739"/>
      </w:pPr>
      <w:r>
        <w:t>The</w:t>
      </w:r>
      <w:r>
        <w:rPr>
          <w:spacing w:val="-8"/>
        </w:rPr>
        <w:t xml:space="preserve"> </w:t>
      </w:r>
      <w:r>
        <w:t>Supplier</w:t>
      </w:r>
      <w:r>
        <w:rPr>
          <w:spacing w:val="-3"/>
        </w:rPr>
        <w:t xml:space="preserve"> </w:t>
      </w:r>
      <w:r>
        <w:rPr>
          <w:spacing w:val="-4"/>
        </w:rPr>
        <w:t>must:</w:t>
      </w:r>
    </w:p>
    <w:p w14:paraId="353C7294" w14:textId="77777777" w:rsidR="00493DB4" w:rsidRDefault="00493DB4">
      <w:pPr>
        <w:pStyle w:val="BodyText"/>
        <w:spacing w:before="104"/>
      </w:pPr>
    </w:p>
    <w:p w14:paraId="6B04604B" w14:textId="77777777" w:rsidR="00493DB4" w:rsidRDefault="004014C1">
      <w:pPr>
        <w:pStyle w:val="ListParagraph"/>
        <w:numPr>
          <w:ilvl w:val="2"/>
          <w:numId w:val="28"/>
        </w:numPr>
        <w:tabs>
          <w:tab w:val="left" w:pos="1642"/>
          <w:tab w:val="left" w:pos="1693"/>
        </w:tabs>
        <w:spacing w:line="290" w:lineRule="auto"/>
        <w:ind w:left="1693" w:right="1039" w:hanging="720"/>
      </w:pPr>
      <w:r>
        <w:t>comply</w:t>
      </w:r>
      <w:r>
        <w:rPr>
          <w:spacing w:val="-5"/>
        </w:rPr>
        <w:t xml:space="preserve"> </w:t>
      </w:r>
      <w:r>
        <w:t>with</w:t>
      </w:r>
      <w:r>
        <w:rPr>
          <w:spacing w:val="-3"/>
        </w:rPr>
        <w:t xml:space="preserve"> </w:t>
      </w:r>
      <w:r>
        <w:t>the</w:t>
      </w:r>
      <w:r>
        <w:rPr>
          <w:spacing w:val="-3"/>
        </w:rPr>
        <w:t xml:space="preserve"> </w:t>
      </w:r>
      <w:r>
        <w:t>Buyer’s</w:t>
      </w:r>
      <w:r>
        <w:rPr>
          <w:spacing w:val="-3"/>
        </w:rPr>
        <w:t xml:space="preserve"> </w:t>
      </w:r>
      <w:r>
        <w:t>written</w:t>
      </w:r>
      <w:r>
        <w:rPr>
          <w:spacing w:val="-3"/>
        </w:rPr>
        <w:t xml:space="preserve"> </w:t>
      </w:r>
      <w:r>
        <w:t>instructions</w:t>
      </w:r>
      <w:r>
        <w:rPr>
          <w:spacing w:val="-2"/>
        </w:rPr>
        <w:t xml:space="preserve"> </w:t>
      </w:r>
      <w:r>
        <w:t>and</w:t>
      </w:r>
      <w:r>
        <w:rPr>
          <w:spacing w:val="-5"/>
        </w:rPr>
        <w:t xml:space="preserve"> </w:t>
      </w:r>
      <w:r>
        <w:t>this</w:t>
      </w:r>
      <w:r>
        <w:rPr>
          <w:spacing w:val="-2"/>
        </w:rPr>
        <w:t xml:space="preserve"> </w:t>
      </w:r>
      <w:r>
        <w:t>Call-Off</w:t>
      </w:r>
      <w:r>
        <w:rPr>
          <w:spacing w:val="-4"/>
        </w:rPr>
        <w:t xml:space="preserve"> </w:t>
      </w:r>
      <w:r>
        <w:t>Contract</w:t>
      </w:r>
      <w:r>
        <w:rPr>
          <w:spacing w:val="-2"/>
        </w:rPr>
        <w:t xml:space="preserve"> </w:t>
      </w:r>
      <w:r>
        <w:t>when Processing Buyer Personal Data</w:t>
      </w:r>
    </w:p>
    <w:p w14:paraId="21EF16DB" w14:textId="77777777" w:rsidR="00493DB4" w:rsidRDefault="00493DB4">
      <w:pPr>
        <w:pStyle w:val="BodyText"/>
        <w:spacing w:before="54"/>
      </w:pPr>
    </w:p>
    <w:p w14:paraId="6C4CA1E7" w14:textId="77777777" w:rsidR="00493DB4" w:rsidRDefault="004014C1">
      <w:pPr>
        <w:pStyle w:val="ListParagraph"/>
        <w:numPr>
          <w:ilvl w:val="2"/>
          <w:numId w:val="28"/>
        </w:numPr>
        <w:tabs>
          <w:tab w:val="left" w:pos="1644"/>
          <w:tab w:val="left" w:pos="1693"/>
        </w:tabs>
        <w:spacing w:line="288" w:lineRule="auto"/>
        <w:ind w:left="1693" w:right="153" w:hanging="720"/>
      </w:pPr>
      <w:r>
        <w:t>only</w:t>
      </w:r>
      <w:r>
        <w:rPr>
          <w:spacing w:val="-3"/>
        </w:rPr>
        <w:t xml:space="preserve"> </w:t>
      </w:r>
      <w:r>
        <w:t>Process</w:t>
      </w:r>
      <w:r>
        <w:rPr>
          <w:spacing w:val="-3"/>
        </w:rPr>
        <w:t xml:space="preserve"> </w:t>
      </w:r>
      <w:r>
        <w:t>the</w:t>
      </w:r>
      <w:r>
        <w:rPr>
          <w:spacing w:val="-3"/>
        </w:rPr>
        <w:t xml:space="preserve"> </w:t>
      </w:r>
      <w:r>
        <w:t>Buyer Personal</w:t>
      </w:r>
      <w:r>
        <w:rPr>
          <w:spacing w:val="-2"/>
        </w:rPr>
        <w:t xml:space="preserve"> </w:t>
      </w:r>
      <w:r>
        <w:t>Data</w:t>
      </w:r>
      <w:r>
        <w:rPr>
          <w:spacing w:val="-3"/>
        </w:rPr>
        <w:t xml:space="preserve"> </w:t>
      </w:r>
      <w:r>
        <w:t>as</w:t>
      </w:r>
      <w:r>
        <w:rPr>
          <w:spacing w:val="-3"/>
        </w:rPr>
        <w:t xml:space="preserve"> </w:t>
      </w:r>
      <w:r>
        <w:t>necessary</w:t>
      </w:r>
      <w:r>
        <w:rPr>
          <w:spacing w:val="-5"/>
        </w:rPr>
        <w:t xml:space="preserve"> </w:t>
      </w:r>
      <w:r>
        <w:t>for</w:t>
      </w:r>
      <w:r>
        <w:rPr>
          <w:spacing w:val="-2"/>
        </w:rPr>
        <w:t xml:space="preserve"> </w:t>
      </w:r>
      <w:r>
        <w:t>the</w:t>
      </w:r>
      <w:r>
        <w:rPr>
          <w:spacing w:val="-1"/>
        </w:rPr>
        <w:t xml:space="preserve"> </w:t>
      </w:r>
      <w:r>
        <w:t>provision</w:t>
      </w:r>
      <w:r>
        <w:rPr>
          <w:spacing w:val="-1"/>
        </w:rPr>
        <w:t xml:space="preserve"> </w:t>
      </w:r>
      <w:r>
        <w:t>of the</w:t>
      </w:r>
      <w:r>
        <w:rPr>
          <w:spacing w:val="-3"/>
        </w:rPr>
        <w:t xml:space="preserve"> </w:t>
      </w:r>
      <w:r>
        <w:t>G-Cloud Services or as required by Law or any Regulatory Body</w:t>
      </w:r>
    </w:p>
    <w:p w14:paraId="52EC0CA9" w14:textId="77777777" w:rsidR="00493DB4" w:rsidRDefault="00493DB4">
      <w:pPr>
        <w:pStyle w:val="BodyText"/>
        <w:spacing w:before="57"/>
      </w:pPr>
    </w:p>
    <w:p w14:paraId="44AE7F0B" w14:textId="77777777" w:rsidR="00493DB4" w:rsidRDefault="004014C1">
      <w:pPr>
        <w:pStyle w:val="ListParagraph"/>
        <w:numPr>
          <w:ilvl w:val="2"/>
          <w:numId w:val="28"/>
        </w:numPr>
        <w:tabs>
          <w:tab w:val="left" w:pos="1644"/>
          <w:tab w:val="left" w:pos="1693"/>
        </w:tabs>
        <w:spacing w:line="288" w:lineRule="auto"/>
        <w:ind w:left="1693" w:right="363" w:hanging="720"/>
      </w:pPr>
      <w:r>
        <w:t>take</w:t>
      </w:r>
      <w:r>
        <w:rPr>
          <w:spacing w:val="-4"/>
        </w:rPr>
        <w:t xml:space="preserve"> </w:t>
      </w:r>
      <w:r>
        <w:t>reasonable</w:t>
      </w:r>
      <w:r>
        <w:rPr>
          <w:spacing w:val="-2"/>
        </w:rPr>
        <w:t xml:space="preserve"> </w:t>
      </w:r>
      <w:r>
        <w:t>steps</w:t>
      </w:r>
      <w:r>
        <w:rPr>
          <w:spacing w:val="-4"/>
        </w:rPr>
        <w:t xml:space="preserve"> </w:t>
      </w:r>
      <w:r>
        <w:t>to</w:t>
      </w:r>
      <w:r>
        <w:rPr>
          <w:spacing w:val="-2"/>
        </w:rPr>
        <w:t xml:space="preserve"> </w:t>
      </w:r>
      <w:r>
        <w:t>ensure</w:t>
      </w:r>
      <w:r>
        <w:rPr>
          <w:spacing w:val="-4"/>
        </w:rPr>
        <w:t xml:space="preserve"> </w:t>
      </w:r>
      <w:r>
        <w:t>that any</w:t>
      </w:r>
      <w:r>
        <w:rPr>
          <w:spacing w:val="-4"/>
        </w:rPr>
        <w:t xml:space="preserve"> </w:t>
      </w:r>
      <w:r>
        <w:t>Supplier</w:t>
      </w:r>
      <w:r>
        <w:rPr>
          <w:spacing w:val="-1"/>
        </w:rPr>
        <w:t xml:space="preserve"> </w:t>
      </w:r>
      <w:r>
        <w:t>Staff who</w:t>
      </w:r>
      <w:r>
        <w:rPr>
          <w:spacing w:val="-2"/>
        </w:rPr>
        <w:t xml:space="preserve"> </w:t>
      </w:r>
      <w:r>
        <w:t>have</w:t>
      </w:r>
      <w:r>
        <w:rPr>
          <w:spacing w:val="-2"/>
        </w:rPr>
        <w:t xml:space="preserve"> </w:t>
      </w:r>
      <w:r>
        <w:t>access</w:t>
      </w:r>
      <w:r>
        <w:rPr>
          <w:spacing w:val="-4"/>
        </w:rPr>
        <w:t xml:space="preserve"> </w:t>
      </w:r>
      <w:r>
        <w:t>to</w:t>
      </w:r>
      <w:r>
        <w:rPr>
          <w:spacing w:val="-2"/>
        </w:rPr>
        <w:t xml:space="preserve"> </w:t>
      </w:r>
      <w:r>
        <w:t>Buyer Personal Data act in compliance with Supplier's security processes</w:t>
      </w:r>
    </w:p>
    <w:p w14:paraId="754CA60E" w14:textId="77777777" w:rsidR="00493DB4" w:rsidRDefault="00493DB4">
      <w:pPr>
        <w:pStyle w:val="BodyText"/>
        <w:spacing w:before="57"/>
      </w:pPr>
    </w:p>
    <w:p w14:paraId="188B57DB" w14:textId="77777777" w:rsidR="00493DB4" w:rsidRDefault="004014C1">
      <w:pPr>
        <w:pStyle w:val="ListParagraph"/>
        <w:numPr>
          <w:ilvl w:val="1"/>
          <w:numId w:val="28"/>
        </w:numPr>
        <w:tabs>
          <w:tab w:val="left" w:pos="724"/>
          <w:tab w:val="left" w:pos="958"/>
        </w:tabs>
        <w:spacing w:line="288" w:lineRule="auto"/>
        <w:ind w:left="958" w:right="148" w:hanging="721"/>
      </w:pPr>
      <w:r>
        <w:t>The</w:t>
      </w:r>
      <w:r>
        <w:rPr>
          <w:spacing w:val="-4"/>
        </w:rPr>
        <w:t xml:space="preserve"> </w:t>
      </w:r>
      <w:r>
        <w:t>Supplier</w:t>
      </w:r>
      <w:r>
        <w:rPr>
          <w:spacing w:val="-1"/>
        </w:rPr>
        <w:t xml:space="preserve"> </w:t>
      </w:r>
      <w:r>
        <w:t>must</w:t>
      </w:r>
      <w:r>
        <w:rPr>
          <w:spacing w:val="-5"/>
        </w:rPr>
        <w:t xml:space="preserve"> </w:t>
      </w:r>
      <w:r>
        <w:t>fully</w:t>
      </w:r>
      <w:r>
        <w:rPr>
          <w:spacing w:val="-4"/>
        </w:rPr>
        <w:t xml:space="preserve"> </w:t>
      </w:r>
      <w:r>
        <w:t>assist with</w:t>
      </w:r>
      <w:r>
        <w:rPr>
          <w:spacing w:val="-2"/>
        </w:rPr>
        <w:t xml:space="preserve"> </w:t>
      </w:r>
      <w:r>
        <w:t>any</w:t>
      </w:r>
      <w:r>
        <w:rPr>
          <w:spacing w:val="-4"/>
        </w:rPr>
        <w:t xml:space="preserve"> </w:t>
      </w:r>
      <w:r>
        <w:t>complaint</w:t>
      </w:r>
      <w:r>
        <w:rPr>
          <w:spacing w:val="-1"/>
        </w:rPr>
        <w:t xml:space="preserve"> </w:t>
      </w:r>
      <w:r>
        <w:t>or</w:t>
      </w:r>
      <w:r>
        <w:rPr>
          <w:spacing w:val="-3"/>
        </w:rPr>
        <w:t xml:space="preserve"> </w:t>
      </w:r>
      <w:r>
        <w:t>request</w:t>
      </w:r>
      <w:r>
        <w:rPr>
          <w:spacing w:val="-3"/>
        </w:rPr>
        <w:t xml:space="preserve"> </w:t>
      </w:r>
      <w:r>
        <w:t>for</w:t>
      </w:r>
      <w:r>
        <w:rPr>
          <w:spacing w:val="-3"/>
        </w:rPr>
        <w:t xml:space="preserve"> </w:t>
      </w:r>
      <w:r>
        <w:t>Buyer</w:t>
      </w:r>
      <w:r>
        <w:rPr>
          <w:spacing w:val="-1"/>
        </w:rPr>
        <w:t xml:space="preserve"> </w:t>
      </w:r>
      <w:r>
        <w:t>Personal</w:t>
      </w:r>
      <w:r>
        <w:rPr>
          <w:spacing w:val="-3"/>
        </w:rPr>
        <w:t xml:space="preserve"> </w:t>
      </w:r>
      <w:r>
        <w:t>Data</w:t>
      </w:r>
      <w:r>
        <w:rPr>
          <w:spacing w:val="-2"/>
        </w:rPr>
        <w:t xml:space="preserve"> </w:t>
      </w:r>
      <w:r>
        <w:t xml:space="preserve">including </w:t>
      </w:r>
      <w:r>
        <w:rPr>
          <w:spacing w:val="-4"/>
        </w:rPr>
        <w:t>by:</w:t>
      </w:r>
    </w:p>
    <w:p w14:paraId="34B62E46" w14:textId="77777777" w:rsidR="00493DB4" w:rsidRDefault="00493DB4">
      <w:pPr>
        <w:pStyle w:val="BodyText"/>
        <w:spacing w:before="59"/>
      </w:pPr>
    </w:p>
    <w:p w14:paraId="4C19F25E" w14:textId="77777777" w:rsidR="00493DB4" w:rsidRDefault="004014C1">
      <w:pPr>
        <w:pStyle w:val="ListParagraph"/>
        <w:numPr>
          <w:ilvl w:val="2"/>
          <w:numId w:val="28"/>
        </w:numPr>
        <w:tabs>
          <w:tab w:val="left" w:pos="1627"/>
        </w:tabs>
        <w:ind w:left="1627" w:hanging="671"/>
      </w:pPr>
      <w:r>
        <w:t>providing</w:t>
      </w:r>
      <w:r>
        <w:rPr>
          <w:spacing w:val="-7"/>
        </w:rPr>
        <w:t xml:space="preserve"> </w:t>
      </w:r>
      <w:r>
        <w:t>the</w:t>
      </w:r>
      <w:r>
        <w:rPr>
          <w:spacing w:val="-4"/>
        </w:rPr>
        <w:t xml:space="preserve"> </w:t>
      </w:r>
      <w:r>
        <w:t>Buyer</w:t>
      </w:r>
      <w:r>
        <w:rPr>
          <w:spacing w:val="-3"/>
        </w:rPr>
        <w:t xml:space="preserve"> </w:t>
      </w:r>
      <w:r>
        <w:t>with</w:t>
      </w:r>
      <w:r>
        <w:rPr>
          <w:spacing w:val="-6"/>
        </w:rPr>
        <w:t xml:space="preserve"> </w:t>
      </w:r>
      <w:r>
        <w:t>full</w:t>
      </w:r>
      <w:r>
        <w:rPr>
          <w:spacing w:val="-4"/>
        </w:rPr>
        <w:t xml:space="preserve"> </w:t>
      </w:r>
      <w:r>
        <w:t>details</w:t>
      </w:r>
      <w:r>
        <w:rPr>
          <w:spacing w:val="-3"/>
        </w:rPr>
        <w:t xml:space="preserve"> </w:t>
      </w:r>
      <w:r>
        <w:t>of</w:t>
      </w:r>
      <w:r>
        <w:rPr>
          <w:spacing w:val="-5"/>
        </w:rPr>
        <w:t xml:space="preserve"> </w:t>
      </w:r>
      <w:r>
        <w:t>the</w:t>
      </w:r>
      <w:r>
        <w:rPr>
          <w:spacing w:val="-8"/>
        </w:rPr>
        <w:t xml:space="preserve"> </w:t>
      </w:r>
      <w:r>
        <w:t>complaint</w:t>
      </w:r>
      <w:r>
        <w:rPr>
          <w:spacing w:val="-3"/>
        </w:rPr>
        <w:t xml:space="preserve"> </w:t>
      </w:r>
      <w:r>
        <w:t>or</w:t>
      </w:r>
      <w:r>
        <w:rPr>
          <w:spacing w:val="-4"/>
        </w:rPr>
        <w:t xml:space="preserve"> </w:t>
      </w:r>
      <w:r>
        <w:rPr>
          <w:spacing w:val="-2"/>
        </w:rPr>
        <w:t>request</w:t>
      </w:r>
    </w:p>
    <w:p w14:paraId="1A73F02B" w14:textId="77777777" w:rsidR="00493DB4" w:rsidRDefault="00493DB4">
      <w:pPr>
        <w:pStyle w:val="BodyText"/>
        <w:spacing w:before="106"/>
      </w:pPr>
    </w:p>
    <w:p w14:paraId="6CD16A4D" w14:textId="77777777" w:rsidR="00493DB4" w:rsidRDefault="004014C1">
      <w:pPr>
        <w:pStyle w:val="ListParagraph"/>
        <w:numPr>
          <w:ilvl w:val="2"/>
          <w:numId w:val="28"/>
        </w:numPr>
        <w:tabs>
          <w:tab w:val="left" w:pos="1644"/>
          <w:tab w:val="left" w:pos="1693"/>
        </w:tabs>
        <w:spacing w:line="288" w:lineRule="auto"/>
        <w:ind w:left="1693" w:right="429" w:hanging="720"/>
      </w:pPr>
      <w:r>
        <w:t>complying with</w:t>
      </w:r>
      <w:r>
        <w:rPr>
          <w:spacing w:val="-2"/>
        </w:rPr>
        <w:t xml:space="preserve"> </w:t>
      </w:r>
      <w:r>
        <w:t>a</w:t>
      </w:r>
      <w:r>
        <w:rPr>
          <w:spacing w:val="-6"/>
        </w:rPr>
        <w:t xml:space="preserve"> </w:t>
      </w:r>
      <w:r>
        <w:t>data</w:t>
      </w:r>
      <w:r>
        <w:rPr>
          <w:spacing w:val="-2"/>
        </w:rPr>
        <w:t xml:space="preserve"> </w:t>
      </w:r>
      <w:r>
        <w:t>access</w:t>
      </w:r>
      <w:r>
        <w:rPr>
          <w:spacing w:val="-4"/>
        </w:rPr>
        <w:t xml:space="preserve"> </w:t>
      </w:r>
      <w:r>
        <w:t>request within</w:t>
      </w:r>
      <w:r>
        <w:rPr>
          <w:spacing w:val="-2"/>
        </w:rPr>
        <w:t xml:space="preserve"> </w:t>
      </w:r>
      <w:r>
        <w:t>the</w:t>
      </w:r>
      <w:r>
        <w:rPr>
          <w:spacing w:val="-4"/>
        </w:rPr>
        <w:t xml:space="preserve"> </w:t>
      </w:r>
      <w:r>
        <w:t>timescales</w:t>
      </w:r>
      <w:r>
        <w:rPr>
          <w:spacing w:val="-4"/>
        </w:rPr>
        <w:t xml:space="preserve"> </w:t>
      </w:r>
      <w:r>
        <w:t>in</w:t>
      </w:r>
      <w:r>
        <w:rPr>
          <w:spacing w:val="-2"/>
        </w:rPr>
        <w:t xml:space="preserve"> </w:t>
      </w:r>
      <w:r>
        <w:t>the</w:t>
      </w:r>
      <w:r>
        <w:rPr>
          <w:spacing w:val="-4"/>
        </w:rPr>
        <w:t xml:space="preserve"> </w:t>
      </w:r>
      <w:r>
        <w:t>Data</w:t>
      </w:r>
      <w:r>
        <w:rPr>
          <w:spacing w:val="-1"/>
        </w:rPr>
        <w:t xml:space="preserve"> </w:t>
      </w:r>
      <w:r>
        <w:t>Protection Legislation and following the Buyer’s instructions</w:t>
      </w:r>
    </w:p>
    <w:p w14:paraId="38E7ED28" w14:textId="77777777" w:rsidR="00493DB4" w:rsidRDefault="00493DB4">
      <w:pPr>
        <w:pStyle w:val="BodyText"/>
        <w:spacing w:before="57"/>
      </w:pPr>
    </w:p>
    <w:p w14:paraId="3481E1A3" w14:textId="77777777" w:rsidR="00493DB4" w:rsidRDefault="004014C1">
      <w:pPr>
        <w:pStyle w:val="ListParagraph"/>
        <w:numPr>
          <w:ilvl w:val="2"/>
          <w:numId w:val="28"/>
        </w:numPr>
        <w:tabs>
          <w:tab w:val="left" w:pos="1629"/>
          <w:tab w:val="left" w:pos="1678"/>
        </w:tabs>
        <w:spacing w:line="288" w:lineRule="auto"/>
        <w:ind w:left="1678" w:right="639" w:hanging="720"/>
      </w:pPr>
      <w:r>
        <w:t>providing</w:t>
      </w:r>
      <w:r>
        <w:rPr>
          <w:spacing w:val="-2"/>
        </w:rPr>
        <w:t xml:space="preserve"> </w:t>
      </w:r>
      <w:r>
        <w:t>the</w:t>
      </w:r>
      <w:r>
        <w:rPr>
          <w:spacing w:val="-3"/>
        </w:rPr>
        <w:t xml:space="preserve"> </w:t>
      </w:r>
      <w:r>
        <w:t>Buyer</w:t>
      </w:r>
      <w:r>
        <w:rPr>
          <w:spacing w:val="-2"/>
        </w:rPr>
        <w:t xml:space="preserve"> </w:t>
      </w:r>
      <w:r>
        <w:t>with</w:t>
      </w:r>
      <w:r>
        <w:rPr>
          <w:spacing w:val="-2"/>
        </w:rPr>
        <w:t xml:space="preserve"> </w:t>
      </w:r>
      <w:r>
        <w:t>any</w:t>
      </w:r>
      <w:r>
        <w:rPr>
          <w:spacing w:val="-4"/>
        </w:rPr>
        <w:t xml:space="preserve"> </w:t>
      </w:r>
      <w:r>
        <w:t>Buyer</w:t>
      </w:r>
      <w:r>
        <w:rPr>
          <w:spacing w:val="-2"/>
        </w:rPr>
        <w:t xml:space="preserve"> </w:t>
      </w:r>
      <w:r>
        <w:t>Personal</w:t>
      </w:r>
      <w:r>
        <w:rPr>
          <w:spacing w:val="-2"/>
        </w:rPr>
        <w:t xml:space="preserve"> </w:t>
      </w:r>
      <w:r>
        <w:t>Data</w:t>
      </w:r>
      <w:r>
        <w:rPr>
          <w:spacing w:val="-2"/>
        </w:rPr>
        <w:t xml:space="preserve"> </w:t>
      </w:r>
      <w:r>
        <w:t>it</w:t>
      </w:r>
      <w:r>
        <w:rPr>
          <w:spacing w:val="-3"/>
        </w:rPr>
        <w:t xml:space="preserve"> </w:t>
      </w:r>
      <w:r>
        <w:t>holds</w:t>
      </w:r>
      <w:r>
        <w:rPr>
          <w:spacing w:val="-2"/>
        </w:rPr>
        <w:t xml:space="preserve"> </w:t>
      </w:r>
      <w:r>
        <w:t>about</w:t>
      </w:r>
      <w:r>
        <w:rPr>
          <w:spacing w:val="-1"/>
        </w:rPr>
        <w:t xml:space="preserve"> </w:t>
      </w:r>
      <w:r>
        <w:t>a</w:t>
      </w:r>
      <w:r>
        <w:rPr>
          <w:spacing w:val="-6"/>
        </w:rPr>
        <w:t xml:space="preserve"> </w:t>
      </w:r>
      <w:r>
        <w:t>Data</w:t>
      </w:r>
      <w:r>
        <w:rPr>
          <w:spacing w:val="-2"/>
        </w:rPr>
        <w:t xml:space="preserve"> </w:t>
      </w:r>
      <w:r>
        <w:t>Subject (within the timescales required by the Buyer)</w:t>
      </w:r>
    </w:p>
    <w:p w14:paraId="75B9F657" w14:textId="77777777" w:rsidR="00493DB4" w:rsidRDefault="00493DB4">
      <w:pPr>
        <w:pStyle w:val="BodyText"/>
        <w:spacing w:before="59"/>
      </w:pPr>
    </w:p>
    <w:p w14:paraId="7A2C566C" w14:textId="77777777" w:rsidR="00493DB4" w:rsidRDefault="004014C1">
      <w:pPr>
        <w:pStyle w:val="ListParagraph"/>
        <w:numPr>
          <w:ilvl w:val="2"/>
          <w:numId w:val="28"/>
        </w:numPr>
        <w:tabs>
          <w:tab w:val="left" w:pos="1627"/>
        </w:tabs>
        <w:ind w:left="1627" w:hanging="671"/>
      </w:pPr>
      <w:r>
        <w:t>providing</w:t>
      </w:r>
      <w:r>
        <w:rPr>
          <w:spacing w:val="-7"/>
        </w:rPr>
        <w:t xml:space="preserve"> </w:t>
      </w:r>
      <w:r>
        <w:t>the</w:t>
      </w:r>
      <w:r>
        <w:rPr>
          <w:spacing w:val="-4"/>
        </w:rPr>
        <w:t xml:space="preserve"> </w:t>
      </w:r>
      <w:r>
        <w:t>Buyer</w:t>
      </w:r>
      <w:r>
        <w:rPr>
          <w:spacing w:val="-3"/>
        </w:rPr>
        <w:t xml:space="preserve"> </w:t>
      </w:r>
      <w:r>
        <w:t>with</w:t>
      </w:r>
      <w:r>
        <w:rPr>
          <w:spacing w:val="-5"/>
        </w:rPr>
        <w:t xml:space="preserve"> </w:t>
      </w:r>
      <w:r>
        <w:t>any</w:t>
      </w:r>
      <w:r>
        <w:rPr>
          <w:spacing w:val="-6"/>
        </w:rPr>
        <w:t xml:space="preserve"> </w:t>
      </w:r>
      <w:r>
        <w:t>information</w:t>
      </w:r>
      <w:r>
        <w:rPr>
          <w:spacing w:val="-6"/>
        </w:rPr>
        <w:t xml:space="preserve"> </w:t>
      </w:r>
      <w:r>
        <w:t>requested</w:t>
      </w:r>
      <w:r>
        <w:rPr>
          <w:spacing w:val="-4"/>
        </w:rPr>
        <w:t xml:space="preserve"> </w:t>
      </w:r>
      <w:r>
        <w:t>by</w:t>
      </w:r>
      <w:r>
        <w:rPr>
          <w:spacing w:val="-8"/>
        </w:rPr>
        <w:t xml:space="preserve"> </w:t>
      </w:r>
      <w:r>
        <w:t>the</w:t>
      </w:r>
      <w:r>
        <w:rPr>
          <w:spacing w:val="-4"/>
        </w:rPr>
        <w:t xml:space="preserve"> </w:t>
      </w:r>
      <w:r>
        <w:t>Data</w:t>
      </w:r>
      <w:r>
        <w:rPr>
          <w:spacing w:val="-6"/>
        </w:rPr>
        <w:t xml:space="preserve"> </w:t>
      </w:r>
      <w:r>
        <w:rPr>
          <w:spacing w:val="-2"/>
        </w:rPr>
        <w:t>Subject</w:t>
      </w:r>
    </w:p>
    <w:p w14:paraId="11FC5FF4" w14:textId="77777777" w:rsidR="00493DB4" w:rsidRDefault="00493DB4">
      <w:pPr>
        <w:pStyle w:val="BodyText"/>
        <w:spacing w:before="106"/>
      </w:pPr>
    </w:p>
    <w:p w14:paraId="19F9CAB7" w14:textId="77777777" w:rsidR="00493DB4" w:rsidRDefault="004014C1">
      <w:pPr>
        <w:pStyle w:val="ListParagraph"/>
        <w:numPr>
          <w:ilvl w:val="1"/>
          <w:numId w:val="28"/>
        </w:numPr>
        <w:tabs>
          <w:tab w:val="left" w:pos="958"/>
        </w:tabs>
        <w:ind w:left="958" w:right="197" w:hanging="721"/>
      </w:pPr>
      <w:r>
        <w:t>The</w:t>
      </w:r>
      <w:r>
        <w:rPr>
          <w:spacing w:val="-4"/>
        </w:rPr>
        <w:t xml:space="preserve"> </w:t>
      </w:r>
      <w:r>
        <w:t>Supplier</w:t>
      </w:r>
      <w:r>
        <w:rPr>
          <w:spacing w:val="-1"/>
        </w:rPr>
        <w:t xml:space="preserve"> </w:t>
      </w:r>
      <w:r>
        <w:t>must</w:t>
      </w:r>
      <w:r>
        <w:rPr>
          <w:spacing w:val="-5"/>
        </w:rPr>
        <w:t xml:space="preserve"> </w:t>
      </w:r>
      <w:r>
        <w:t>get</w:t>
      </w:r>
      <w:r>
        <w:rPr>
          <w:spacing w:val="-3"/>
        </w:rPr>
        <w:t xml:space="preserve"> </w:t>
      </w:r>
      <w:r>
        <w:t>prior</w:t>
      </w:r>
      <w:r>
        <w:rPr>
          <w:spacing w:val="-1"/>
        </w:rPr>
        <w:t xml:space="preserve"> </w:t>
      </w:r>
      <w:r>
        <w:t>written</w:t>
      </w:r>
      <w:r>
        <w:rPr>
          <w:spacing w:val="-2"/>
        </w:rPr>
        <w:t xml:space="preserve"> </w:t>
      </w:r>
      <w:r>
        <w:t>consent</w:t>
      </w:r>
      <w:r>
        <w:rPr>
          <w:spacing w:val="-5"/>
        </w:rPr>
        <w:t xml:space="preserve"> </w:t>
      </w:r>
      <w:r>
        <w:t>from</w:t>
      </w:r>
      <w:r>
        <w:rPr>
          <w:spacing w:val="-3"/>
        </w:rPr>
        <w:t xml:space="preserve"> </w:t>
      </w:r>
      <w:r>
        <w:t>the</w:t>
      </w:r>
      <w:r>
        <w:rPr>
          <w:spacing w:val="-2"/>
        </w:rPr>
        <w:t xml:space="preserve"> </w:t>
      </w:r>
      <w:r>
        <w:t>Buyer</w:t>
      </w:r>
      <w:r>
        <w:rPr>
          <w:spacing w:val="-1"/>
        </w:rPr>
        <w:t xml:space="preserve"> </w:t>
      </w:r>
      <w:r>
        <w:t>to</w:t>
      </w:r>
      <w:r>
        <w:rPr>
          <w:spacing w:val="-4"/>
        </w:rPr>
        <w:t xml:space="preserve"> </w:t>
      </w:r>
      <w:r>
        <w:t>transfer</w:t>
      </w:r>
      <w:r>
        <w:rPr>
          <w:spacing w:val="-1"/>
        </w:rPr>
        <w:t xml:space="preserve"> </w:t>
      </w:r>
      <w:r>
        <w:t>Buyer</w:t>
      </w:r>
      <w:r>
        <w:rPr>
          <w:spacing w:val="-1"/>
        </w:rPr>
        <w:t xml:space="preserve"> </w:t>
      </w:r>
      <w:r>
        <w:t>Personal</w:t>
      </w:r>
      <w:r>
        <w:rPr>
          <w:spacing w:val="-3"/>
        </w:rPr>
        <w:t xml:space="preserve"> </w:t>
      </w:r>
      <w:r>
        <w:t xml:space="preserve">Data to any other person (including any Subcontractors) for the provision of the G-Cloud </w:t>
      </w:r>
      <w:r>
        <w:rPr>
          <w:spacing w:val="-2"/>
        </w:rPr>
        <w:t>Services.</w:t>
      </w:r>
    </w:p>
    <w:p w14:paraId="1EE2955D" w14:textId="77777777" w:rsidR="00493DB4" w:rsidRDefault="00493DB4">
      <w:pPr>
        <w:pStyle w:val="BodyText"/>
      </w:pPr>
    </w:p>
    <w:p w14:paraId="7588E42D" w14:textId="77777777" w:rsidR="00493DB4" w:rsidRDefault="00493DB4">
      <w:pPr>
        <w:pStyle w:val="BodyText"/>
        <w:spacing w:before="235"/>
      </w:pPr>
    </w:p>
    <w:p w14:paraId="1FA698EC" w14:textId="77777777" w:rsidR="00493DB4" w:rsidRDefault="004014C1">
      <w:pPr>
        <w:pStyle w:val="Heading3"/>
        <w:numPr>
          <w:ilvl w:val="0"/>
          <w:numId w:val="28"/>
        </w:numPr>
        <w:tabs>
          <w:tab w:val="left" w:pos="975"/>
        </w:tabs>
        <w:ind w:left="975" w:hanging="737"/>
      </w:pPr>
      <w:r>
        <w:rPr>
          <w:color w:val="434343"/>
        </w:rPr>
        <w:t>Buyer</w:t>
      </w:r>
      <w:r>
        <w:rPr>
          <w:color w:val="434343"/>
          <w:spacing w:val="-3"/>
        </w:rPr>
        <w:t xml:space="preserve"> </w:t>
      </w:r>
      <w:r>
        <w:rPr>
          <w:color w:val="434343"/>
          <w:spacing w:val="-4"/>
        </w:rPr>
        <w:t>data</w:t>
      </w:r>
    </w:p>
    <w:p w14:paraId="554551E7" w14:textId="77777777" w:rsidR="00493DB4" w:rsidRDefault="004014C1">
      <w:pPr>
        <w:pStyle w:val="ListParagraph"/>
        <w:numPr>
          <w:ilvl w:val="1"/>
          <w:numId w:val="28"/>
        </w:numPr>
        <w:tabs>
          <w:tab w:val="left" w:pos="970"/>
        </w:tabs>
        <w:spacing w:before="195"/>
        <w:ind w:hanging="732"/>
      </w:pPr>
      <w:r>
        <w:t>The</w:t>
      </w:r>
      <w:r>
        <w:rPr>
          <w:spacing w:val="-8"/>
        </w:rPr>
        <w:t xml:space="preserve"> </w:t>
      </w:r>
      <w:r>
        <w:t>Supplier</w:t>
      </w:r>
      <w:r>
        <w:rPr>
          <w:spacing w:val="-3"/>
        </w:rPr>
        <w:t xml:space="preserve"> </w:t>
      </w:r>
      <w:r>
        <w:t>must</w:t>
      </w:r>
      <w:r>
        <w:rPr>
          <w:spacing w:val="-5"/>
        </w:rPr>
        <w:t xml:space="preserve"> </w:t>
      </w:r>
      <w:r>
        <w:t>not</w:t>
      </w:r>
      <w:r>
        <w:rPr>
          <w:spacing w:val="-4"/>
        </w:rPr>
        <w:t xml:space="preserve"> </w:t>
      </w:r>
      <w:r>
        <w:t>remove</w:t>
      </w:r>
      <w:r>
        <w:rPr>
          <w:spacing w:val="-4"/>
        </w:rPr>
        <w:t xml:space="preserve"> </w:t>
      </w:r>
      <w:r>
        <w:t>any</w:t>
      </w:r>
      <w:r>
        <w:rPr>
          <w:spacing w:val="-6"/>
        </w:rPr>
        <w:t xml:space="preserve"> </w:t>
      </w:r>
      <w:r>
        <w:t>proprietary</w:t>
      </w:r>
      <w:r>
        <w:rPr>
          <w:spacing w:val="-5"/>
        </w:rPr>
        <w:t xml:space="preserve"> </w:t>
      </w:r>
      <w:r>
        <w:t>notices</w:t>
      </w:r>
      <w:r>
        <w:rPr>
          <w:spacing w:val="-4"/>
        </w:rPr>
        <w:t xml:space="preserve"> </w:t>
      </w:r>
      <w:r>
        <w:t>in</w:t>
      </w:r>
      <w:r>
        <w:rPr>
          <w:spacing w:val="-4"/>
        </w:rPr>
        <w:t xml:space="preserve"> </w:t>
      </w:r>
      <w:r>
        <w:t>the</w:t>
      </w:r>
      <w:r>
        <w:rPr>
          <w:spacing w:val="-6"/>
        </w:rPr>
        <w:t xml:space="preserve"> </w:t>
      </w:r>
      <w:r>
        <w:t>Buyer</w:t>
      </w:r>
      <w:r>
        <w:rPr>
          <w:spacing w:val="-2"/>
        </w:rPr>
        <w:t xml:space="preserve"> Data.</w:t>
      </w:r>
    </w:p>
    <w:p w14:paraId="5F63DF49" w14:textId="77777777" w:rsidR="00493DB4" w:rsidRDefault="00493DB4">
      <w:pPr>
        <w:pStyle w:val="BodyText"/>
        <w:spacing w:before="24"/>
      </w:pPr>
    </w:p>
    <w:p w14:paraId="1579E198" w14:textId="77777777" w:rsidR="00493DB4" w:rsidRDefault="004014C1">
      <w:pPr>
        <w:pStyle w:val="ListParagraph"/>
        <w:numPr>
          <w:ilvl w:val="1"/>
          <w:numId w:val="28"/>
        </w:numPr>
        <w:tabs>
          <w:tab w:val="left" w:pos="958"/>
        </w:tabs>
        <w:ind w:left="958" w:hanging="720"/>
      </w:pPr>
      <w:r>
        <w:t>The</w:t>
      </w:r>
      <w:r>
        <w:rPr>
          <w:spacing w:val="-8"/>
        </w:rPr>
        <w:t xml:space="preserve"> </w:t>
      </w:r>
      <w:r>
        <w:t>Supplier</w:t>
      </w:r>
      <w:r>
        <w:rPr>
          <w:spacing w:val="-3"/>
        </w:rPr>
        <w:t xml:space="preserve"> </w:t>
      </w:r>
      <w:r>
        <w:t>will</w:t>
      </w:r>
      <w:r>
        <w:rPr>
          <w:spacing w:val="-4"/>
        </w:rPr>
        <w:t xml:space="preserve"> </w:t>
      </w:r>
      <w:r>
        <w:t>not</w:t>
      </w:r>
      <w:r>
        <w:rPr>
          <w:spacing w:val="-2"/>
        </w:rPr>
        <w:t xml:space="preserve"> </w:t>
      </w:r>
      <w:r>
        <w:t>store</w:t>
      </w:r>
      <w:r>
        <w:rPr>
          <w:spacing w:val="-4"/>
        </w:rPr>
        <w:t xml:space="preserve"> </w:t>
      </w:r>
      <w:r>
        <w:t>or</w:t>
      </w:r>
      <w:r>
        <w:rPr>
          <w:spacing w:val="-5"/>
        </w:rPr>
        <w:t xml:space="preserve"> </w:t>
      </w:r>
      <w:r>
        <w:t>use</w:t>
      </w:r>
      <w:r>
        <w:rPr>
          <w:spacing w:val="-4"/>
        </w:rPr>
        <w:t xml:space="preserve"> </w:t>
      </w:r>
      <w:r>
        <w:t>Buyer</w:t>
      </w:r>
      <w:r>
        <w:rPr>
          <w:spacing w:val="-2"/>
        </w:rPr>
        <w:t xml:space="preserve"> </w:t>
      </w:r>
      <w:r>
        <w:t>Data</w:t>
      </w:r>
      <w:r>
        <w:rPr>
          <w:spacing w:val="-4"/>
        </w:rPr>
        <w:t xml:space="preserve"> </w:t>
      </w:r>
      <w:r>
        <w:t>except</w:t>
      </w:r>
      <w:r>
        <w:rPr>
          <w:spacing w:val="-2"/>
        </w:rPr>
        <w:t xml:space="preserve"> </w:t>
      </w:r>
      <w:r>
        <w:t>if</w:t>
      </w:r>
      <w:r>
        <w:rPr>
          <w:spacing w:val="-2"/>
        </w:rPr>
        <w:t xml:space="preserve"> </w:t>
      </w:r>
      <w:r>
        <w:t>necessary</w:t>
      </w:r>
      <w:r>
        <w:rPr>
          <w:spacing w:val="-6"/>
        </w:rPr>
        <w:t xml:space="preserve"> </w:t>
      </w:r>
      <w:r>
        <w:t>to</w:t>
      </w:r>
      <w:r>
        <w:rPr>
          <w:spacing w:val="-8"/>
        </w:rPr>
        <w:t xml:space="preserve"> </w:t>
      </w:r>
      <w:r>
        <w:t>fulfil</w:t>
      </w:r>
      <w:r>
        <w:rPr>
          <w:spacing w:val="-4"/>
        </w:rPr>
        <w:t xml:space="preserve"> </w:t>
      </w:r>
      <w:r>
        <w:t>its</w:t>
      </w:r>
      <w:r>
        <w:rPr>
          <w:spacing w:val="-2"/>
        </w:rPr>
        <w:t xml:space="preserve"> obligations.</w:t>
      </w:r>
    </w:p>
    <w:p w14:paraId="7FD0312C" w14:textId="77777777" w:rsidR="00493DB4" w:rsidRDefault="00493DB4">
      <w:pPr>
        <w:sectPr w:rsidR="00493DB4">
          <w:pgSz w:w="11930" w:h="16840"/>
          <w:pgMar w:top="1020" w:right="1040" w:bottom="1240" w:left="880" w:header="0" w:footer="1056" w:gutter="0"/>
          <w:cols w:space="720"/>
        </w:sectPr>
      </w:pPr>
    </w:p>
    <w:p w14:paraId="70FB6496" w14:textId="77777777" w:rsidR="00493DB4" w:rsidRDefault="004014C1">
      <w:pPr>
        <w:pStyle w:val="ListParagraph"/>
        <w:numPr>
          <w:ilvl w:val="1"/>
          <w:numId w:val="28"/>
        </w:numPr>
        <w:tabs>
          <w:tab w:val="left" w:pos="958"/>
        </w:tabs>
        <w:spacing w:before="70" w:line="290" w:lineRule="auto"/>
        <w:ind w:left="958" w:right="172" w:hanging="721"/>
      </w:pPr>
      <w:r>
        <w:lastRenderedPageBreak/>
        <w:t>If Buyer</w:t>
      </w:r>
      <w:r>
        <w:rPr>
          <w:spacing w:val="-1"/>
        </w:rPr>
        <w:t xml:space="preserve"> </w:t>
      </w:r>
      <w:r>
        <w:t>Data</w:t>
      </w:r>
      <w:r>
        <w:rPr>
          <w:spacing w:val="-4"/>
        </w:rPr>
        <w:t xml:space="preserve"> </w:t>
      </w:r>
      <w:r>
        <w:t>is</w:t>
      </w:r>
      <w:r>
        <w:rPr>
          <w:spacing w:val="-1"/>
        </w:rPr>
        <w:t xml:space="preserve"> </w:t>
      </w:r>
      <w:r>
        <w:t>processed</w:t>
      </w:r>
      <w:r>
        <w:rPr>
          <w:spacing w:val="-2"/>
        </w:rPr>
        <w:t xml:space="preserve"> </w:t>
      </w:r>
      <w:r>
        <w:t>by</w:t>
      </w:r>
      <w:r>
        <w:rPr>
          <w:spacing w:val="-4"/>
        </w:rPr>
        <w:t xml:space="preserve"> </w:t>
      </w:r>
      <w:r>
        <w:t>the</w:t>
      </w:r>
      <w:r>
        <w:rPr>
          <w:spacing w:val="-2"/>
        </w:rPr>
        <w:t xml:space="preserve"> </w:t>
      </w:r>
      <w:r>
        <w:t>Supplier,</w:t>
      </w:r>
      <w:r>
        <w:rPr>
          <w:spacing w:val="-3"/>
        </w:rPr>
        <w:t xml:space="preserve"> </w:t>
      </w:r>
      <w:r>
        <w:t>the</w:t>
      </w:r>
      <w:r>
        <w:rPr>
          <w:spacing w:val="-2"/>
        </w:rPr>
        <w:t xml:space="preserve"> </w:t>
      </w:r>
      <w:r>
        <w:t>Supplier</w:t>
      </w:r>
      <w:r>
        <w:rPr>
          <w:spacing w:val="-1"/>
        </w:rPr>
        <w:t xml:space="preserve"> </w:t>
      </w:r>
      <w:r>
        <w:t>will</w:t>
      </w:r>
      <w:r>
        <w:rPr>
          <w:spacing w:val="-2"/>
        </w:rPr>
        <w:t xml:space="preserve"> </w:t>
      </w:r>
      <w:r>
        <w:t>supply</w:t>
      </w:r>
      <w:r>
        <w:rPr>
          <w:spacing w:val="-4"/>
        </w:rPr>
        <w:t xml:space="preserve"> </w:t>
      </w:r>
      <w:r>
        <w:t>the</w:t>
      </w:r>
      <w:r>
        <w:rPr>
          <w:spacing w:val="-2"/>
        </w:rPr>
        <w:t xml:space="preserve"> </w:t>
      </w:r>
      <w:r>
        <w:t>data</w:t>
      </w:r>
      <w:r>
        <w:rPr>
          <w:spacing w:val="-4"/>
        </w:rPr>
        <w:t xml:space="preserve"> </w:t>
      </w:r>
      <w:r>
        <w:t>to</w:t>
      </w:r>
      <w:r>
        <w:rPr>
          <w:spacing w:val="-4"/>
        </w:rPr>
        <w:t xml:space="preserve"> </w:t>
      </w:r>
      <w:r>
        <w:t>the</w:t>
      </w:r>
      <w:r>
        <w:rPr>
          <w:spacing w:val="-2"/>
        </w:rPr>
        <w:t xml:space="preserve"> </w:t>
      </w:r>
      <w:r>
        <w:t>Buyer</w:t>
      </w:r>
      <w:r>
        <w:rPr>
          <w:spacing w:val="-1"/>
        </w:rPr>
        <w:t xml:space="preserve"> </w:t>
      </w:r>
      <w:r>
        <w:t xml:space="preserve">as </w:t>
      </w:r>
      <w:r>
        <w:rPr>
          <w:spacing w:val="-2"/>
        </w:rPr>
        <w:t>requested.</w:t>
      </w:r>
    </w:p>
    <w:p w14:paraId="774EB537" w14:textId="77777777" w:rsidR="00493DB4" w:rsidRDefault="00493DB4">
      <w:pPr>
        <w:pStyle w:val="BodyText"/>
        <w:spacing w:before="52"/>
      </w:pPr>
    </w:p>
    <w:p w14:paraId="218B0062" w14:textId="77777777" w:rsidR="00493DB4" w:rsidRDefault="004014C1">
      <w:pPr>
        <w:pStyle w:val="ListParagraph"/>
        <w:numPr>
          <w:ilvl w:val="1"/>
          <w:numId w:val="28"/>
        </w:numPr>
        <w:tabs>
          <w:tab w:val="left" w:pos="958"/>
        </w:tabs>
        <w:spacing w:line="288" w:lineRule="auto"/>
        <w:ind w:left="958" w:right="332" w:hanging="721"/>
      </w:pPr>
      <w:r>
        <w:t>The</w:t>
      </w:r>
      <w:r>
        <w:rPr>
          <w:spacing w:val="-4"/>
        </w:rPr>
        <w:t xml:space="preserve"> </w:t>
      </w:r>
      <w:r>
        <w:t>Supplier</w:t>
      </w:r>
      <w:r>
        <w:rPr>
          <w:spacing w:val="-1"/>
        </w:rPr>
        <w:t xml:space="preserve"> </w:t>
      </w:r>
      <w:r>
        <w:t>must</w:t>
      </w:r>
      <w:r>
        <w:rPr>
          <w:spacing w:val="-3"/>
        </w:rPr>
        <w:t xml:space="preserve"> </w:t>
      </w:r>
      <w:r>
        <w:t>ensure</w:t>
      </w:r>
      <w:r>
        <w:rPr>
          <w:spacing w:val="-2"/>
        </w:rPr>
        <w:t xml:space="preserve"> </w:t>
      </w:r>
      <w:r>
        <w:t>that any</w:t>
      </w:r>
      <w:r>
        <w:rPr>
          <w:spacing w:val="-4"/>
        </w:rPr>
        <w:t xml:space="preserve"> </w:t>
      </w:r>
      <w:r>
        <w:t>Supplier</w:t>
      </w:r>
      <w:r>
        <w:rPr>
          <w:spacing w:val="-1"/>
        </w:rPr>
        <w:t xml:space="preserve"> </w:t>
      </w:r>
      <w:r>
        <w:t>system</w:t>
      </w:r>
      <w:r>
        <w:rPr>
          <w:spacing w:val="-3"/>
        </w:rPr>
        <w:t xml:space="preserve"> </w:t>
      </w:r>
      <w:r>
        <w:t>that</w:t>
      </w:r>
      <w:r>
        <w:rPr>
          <w:spacing w:val="-3"/>
        </w:rPr>
        <w:t xml:space="preserve"> </w:t>
      </w:r>
      <w:r>
        <w:t>holds</w:t>
      </w:r>
      <w:r>
        <w:rPr>
          <w:spacing w:val="-2"/>
        </w:rPr>
        <w:t xml:space="preserve"> </w:t>
      </w:r>
      <w:r>
        <w:t>any</w:t>
      </w:r>
      <w:r>
        <w:rPr>
          <w:spacing w:val="-4"/>
        </w:rPr>
        <w:t xml:space="preserve"> </w:t>
      </w:r>
      <w:r>
        <w:t>Buyer</w:t>
      </w:r>
      <w:r>
        <w:rPr>
          <w:spacing w:val="-3"/>
        </w:rPr>
        <w:t xml:space="preserve"> </w:t>
      </w:r>
      <w:r>
        <w:t>Data</w:t>
      </w:r>
      <w:r>
        <w:rPr>
          <w:spacing w:val="-1"/>
        </w:rPr>
        <w:t xml:space="preserve"> </w:t>
      </w:r>
      <w:r>
        <w:t>is</w:t>
      </w:r>
      <w:r>
        <w:rPr>
          <w:spacing w:val="-1"/>
        </w:rPr>
        <w:t xml:space="preserve"> </w:t>
      </w:r>
      <w:r>
        <w:t>a</w:t>
      </w:r>
      <w:r>
        <w:rPr>
          <w:spacing w:val="-4"/>
        </w:rPr>
        <w:t xml:space="preserve"> </w:t>
      </w:r>
      <w:r>
        <w:t>secure system that complies with the Supplier’s and Buyer’s security policies and all Buyer requirements in the Order Form.</w:t>
      </w:r>
    </w:p>
    <w:p w14:paraId="6C9A7DC0" w14:textId="77777777" w:rsidR="00493DB4" w:rsidRDefault="00493DB4">
      <w:pPr>
        <w:pStyle w:val="BodyText"/>
        <w:spacing w:before="58"/>
      </w:pPr>
    </w:p>
    <w:p w14:paraId="7DD719E5" w14:textId="77777777" w:rsidR="00493DB4" w:rsidRDefault="004014C1">
      <w:pPr>
        <w:pStyle w:val="ListParagraph"/>
        <w:numPr>
          <w:ilvl w:val="1"/>
          <w:numId w:val="28"/>
        </w:numPr>
        <w:tabs>
          <w:tab w:val="left" w:pos="958"/>
        </w:tabs>
        <w:spacing w:line="288" w:lineRule="auto"/>
        <w:ind w:left="958" w:right="871" w:hanging="721"/>
      </w:pPr>
      <w:r>
        <w:t>The</w:t>
      </w:r>
      <w:r>
        <w:rPr>
          <w:spacing w:val="-4"/>
        </w:rPr>
        <w:t xml:space="preserve"> </w:t>
      </w:r>
      <w:r>
        <w:t>Supplier</w:t>
      </w:r>
      <w:r>
        <w:rPr>
          <w:spacing w:val="-1"/>
        </w:rPr>
        <w:t xml:space="preserve"> </w:t>
      </w:r>
      <w:r>
        <w:t>will</w:t>
      </w:r>
      <w:r>
        <w:rPr>
          <w:spacing w:val="-2"/>
        </w:rPr>
        <w:t xml:space="preserve"> </w:t>
      </w:r>
      <w:r>
        <w:t>preserve</w:t>
      </w:r>
      <w:r>
        <w:rPr>
          <w:spacing w:val="-2"/>
        </w:rPr>
        <w:t xml:space="preserve"> </w:t>
      </w:r>
      <w:r>
        <w:t>the</w:t>
      </w:r>
      <w:r>
        <w:rPr>
          <w:spacing w:val="-4"/>
        </w:rPr>
        <w:t xml:space="preserve"> </w:t>
      </w:r>
      <w:r>
        <w:t>integrity</w:t>
      </w:r>
      <w:r>
        <w:rPr>
          <w:spacing w:val="-4"/>
        </w:rPr>
        <w:t xml:space="preserve"> </w:t>
      </w:r>
      <w:r>
        <w:t>of Buyer</w:t>
      </w:r>
      <w:r>
        <w:rPr>
          <w:spacing w:val="-1"/>
        </w:rPr>
        <w:t xml:space="preserve"> </w:t>
      </w:r>
      <w:r>
        <w:t>Data</w:t>
      </w:r>
      <w:r>
        <w:rPr>
          <w:spacing w:val="-1"/>
        </w:rPr>
        <w:t xml:space="preserve"> </w:t>
      </w:r>
      <w:r>
        <w:t>processed</w:t>
      </w:r>
      <w:r>
        <w:rPr>
          <w:spacing w:val="-4"/>
        </w:rPr>
        <w:t xml:space="preserve"> </w:t>
      </w:r>
      <w:r>
        <w:t>by</w:t>
      </w:r>
      <w:r>
        <w:rPr>
          <w:spacing w:val="-4"/>
        </w:rPr>
        <w:t xml:space="preserve"> </w:t>
      </w:r>
      <w:r>
        <w:t>the</w:t>
      </w:r>
      <w:r>
        <w:rPr>
          <w:spacing w:val="-2"/>
        </w:rPr>
        <w:t xml:space="preserve"> </w:t>
      </w:r>
      <w:r>
        <w:t>Supplier</w:t>
      </w:r>
      <w:r>
        <w:rPr>
          <w:spacing w:val="-1"/>
        </w:rPr>
        <w:t xml:space="preserve"> </w:t>
      </w:r>
      <w:r>
        <w:t>and prevent its corruption and loss.</w:t>
      </w:r>
    </w:p>
    <w:p w14:paraId="40095CCE" w14:textId="77777777" w:rsidR="00493DB4" w:rsidRDefault="00493DB4">
      <w:pPr>
        <w:pStyle w:val="BodyText"/>
        <w:spacing w:before="57"/>
      </w:pPr>
    </w:p>
    <w:p w14:paraId="423A12FE" w14:textId="77777777" w:rsidR="00493DB4" w:rsidRDefault="004014C1">
      <w:pPr>
        <w:pStyle w:val="ListParagraph"/>
        <w:numPr>
          <w:ilvl w:val="1"/>
          <w:numId w:val="28"/>
        </w:numPr>
        <w:tabs>
          <w:tab w:val="left" w:pos="958"/>
        </w:tabs>
        <w:spacing w:line="288" w:lineRule="auto"/>
        <w:ind w:left="958" w:right="622" w:hanging="721"/>
      </w:pPr>
      <w:r>
        <w:t>The</w:t>
      </w:r>
      <w:r>
        <w:rPr>
          <w:spacing w:val="-4"/>
        </w:rPr>
        <w:t xml:space="preserve"> </w:t>
      </w:r>
      <w:r>
        <w:t>Supplier</w:t>
      </w:r>
      <w:r>
        <w:rPr>
          <w:spacing w:val="-1"/>
        </w:rPr>
        <w:t xml:space="preserve"> </w:t>
      </w:r>
      <w:r>
        <w:t>will</w:t>
      </w:r>
      <w:r>
        <w:rPr>
          <w:spacing w:val="-2"/>
        </w:rPr>
        <w:t xml:space="preserve"> </w:t>
      </w:r>
      <w:r>
        <w:t>ensure</w:t>
      </w:r>
      <w:r>
        <w:rPr>
          <w:spacing w:val="-4"/>
        </w:rPr>
        <w:t xml:space="preserve"> </w:t>
      </w:r>
      <w:r>
        <w:t>that</w:t>
      </w:r>
      <w:r>
        <w:rPr>
          <w:spacing w:val="-3"/>
        </w:rPr>
        <w:t xml:space="preserve"> </w:t>
      </w:r>
      <w:r>
        <w:t>any</w:t>
      </w:r>
      <w:r>
        <w:rPr>
          <w:spacing w:val="-4"/>
        </w:rPr>
        <w:t xml:space="preserve"> </w:t>
      </w:r>
      <w:r>
        <w:t>Supplier</w:t>
      </w:r>
      <w:r>
        <w:rPr>
          <w:spacing w:val="-1"/>
        </w:rPr>
        <w:t xml:space="preserve"> </w:t>
      </w:r>
      <w:r>
        <w:t>system</w:t>
      </w:r>
      <w:r>
        <w:rPr>
          <w:spacing w:val="-3"/>
        </w:rPr>
        <w:t xml:space="preserve"> </w:t>
      </w:r>
      <w:r>
        <w:t>which</w:t>
      </w:r>
      <w:r>
        <w:rPr>
          <w:spacing w:val="-2"/>
        </w:rPr>
        <w:t xml:space="preserve"> </w:t>
      </w:r>
      <w:r>
        <w:t>holds</w:t>
      </w:r>
      <w:r>
        <w:rPr>
          <w:spacing w:val="-2"/>
        </w:rPr>
        <w:t xml:space="preserve"> </w:t>
      </w:r>
      <w:r>
        <w:t>any</w:t>
      </w:r>
      <w:r>
        <w:rPr>
          <w:spacing w:val="-1"/>
        </w:rPr>
        <w:t xml:space="preserve"> </w:t>
      </w:r>
      <w:r>
        <w:t>protectively</w:t>
      </w:r>
      <w:r>
        <w:rPr>
          <w:spacing w:val="-4"/>
        </w:rPr>
        <w:t xml:space="preserve"> </w:t>
      </w:r>
      <w:r>
        <w:t>marked Buyer Data or other government data will comply with:</w:t>
      </w:r>
    </w:p>
    <w:p w14:paraId="48F7710A" w14:textId="77777777" w:rsidR="00493DB4" w:rsidRDefault="00493DB4">
      <w:pPr>
        <w:pStyle w:val="BodyText"/>
        <w:spacing w:before="56"/>
      </w:pPr>
    </w:p>
    <w:p w14:paraId="57B87382" w14:textId="77777777" w:rsidR="00493DB4" w:rsidRDefault="004014C1">
      <w:pPr>
        <w:pStyle w:val="ListParagraph"/>
        <w:numPr>
          <w:ilvl w:val="2"/>
          <w:numId w:val="28"/>
        </w:numPr>
        <w:tabs>
          <w:tab w:val="left" w:pos="1657"/>
          <w:tab w:val="left" w:pos="1702"/>
        </w:tabs>
        <w:spacing w:line="247" w:lineRule="auto"/>
        <w:ind w:left="1702" w:right="576" w:hanging="713"/>
      </w:pPr>
      <w:r>
        <w:rPr>
          <w:noProof/>
        </w:rPr>
        <mc:AlternateContent>
          <mc:Choice Requires="wps">
            <w:drawing>
              <wp:anchor distT="0" distB="0" distL="0" distR="0" simplePos="0" relativeHeight="15731712" behindDoc="0" locked="0" layoutInCell="1" allowOverlap="1" wp14:anchorId="75DD9395" wp14:editId="5073B842">
                <wp:simplePos x="0" y="0"/>
                <wp:positionH relativeFrom="page">
                  <wp:posOffset>4295521</wp:posOffset>
                </wp:positionH>
                <wp:positionV relativeFrom="paragraph">
                  <wp:posOffset>482383</wp:posOffset>
                </wp:positionV>
                <wp:extent cx="40005" cy="107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0795"/>
                        </a:xfrm>
                        <a:custGeom>
                          <a:avLst/>
                          <a:gdLst/>
                          <a:ahLst/>
                          <a:cxnLst/>
                          <a:rect l="l" t="t" r="r" b="b"/>
                          <a:pathLst>
                            <a:path w="40005" h="10795">
                              <a:moveTo>
                                <a:pt x="39624" y="0"/>
                              </a:moveTo>
                              <a:lnTo>
                                <a:pt x="0" y="0"/>
                              </a:lnTo>
                              <a:lnTo>
                                <a:pt x="0" y="10668"/>
                              </a:lnTo>
                              <a:lnTo>
                                <a:pt x="39624" y="10668"/>
                              </a:lnTo>
                              <a:lnTo>
                                <a:pt x="39624"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shape w14:anchorId="0488284D" id="Graphic 12" o:spid="_x0000_s1026" style="position:absolute;margin-left:338.25pt;margin-top:38pt;width:3.15pt;height:.85pt;z-index:15731712;visibility:visible;mso-wrap-style:square;mso-wrap-distance-left:0;mso-wrap-distance-top:0;mso-wrap-distance-right:0;mso-wrap-distance-bottom:0;mso-position-horizontal:absolute;mso-position-horizontal-relative:page;mso-position-vertical:absolute;mso-position-vertical-relative:text;v-text-anchor:top"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" path="m39624,l,,,10668r39624,l39624,xe" fillcolor="#1154cc" stroked="f">
                <v:path arrowok="t"/>
                <w10:wrap anchorx="page"/>
              </v:shape>
            </w:pict>
          </mc:Fallback>
        </mc:AlternateContent>
      </w:r>
      <w:r>
        <w:t xml:space="preserve">the principles in the Security Policy Framework: </w:t>
      </w:r>
      <w:hyperlink r:id="rId15">
        <w:r>
          <w:rPr>
            <w:color w:val="0462C1"/>
            <w:u w:val="single" w:color="0462C1"/>
          </w:rPr>
          <w:t>https://www.gov.uk/government/publications/security-policy-framework</w:t>
        </w:r>
      </w:hyperlink>
      <w:r>
        <w:rPr>
          <w:color w:val="0462C1"/>
          <w:u w:val="single" w:color="0462C1"/>
        </w:rPr>
        <w:t xml:space="preserve"> </w:t>
      </w:r>
      <w:r>
        <w:rPr>
          <w:color w:val="0000FF"/>
          <w:u w:val="single" w:color="0462C1"/>
        </w:rPr>
        <w:t xml:space="preserve">and </w:t>
      </w:r>
      <w:r>
        <w:t>the Government Security - Classification policy</w:t>
      </w:r>
      <w:r>
        <w:rPr>
          <w:color w:val="1154CC"/>
        </w:rPr>
        <w:t xml:space="preserve">: </w:t>
      </w:r>
      <w:r>
        <w:rPr>
          <w:color w:val="1154CC"/>
          <w:spacing w:val="-2"/>
          <w:u w:val="single" w:color="1154CC"/>
        </w:rPr>
        <w:t>https:/</w:t>
      </w:r>
      <w:hyperlink r:id="rId16">
        <w:r>
          <w:rPr>
            <w:color w:val="1154CC"/>
            <w:spacing w:val="-2"/>
            <w:u w:val="single" w:color="1154CC"/>
          </w:rPr>
          <w:t>www.gov.uk/government/publications/government-security-classifications</w:t>
        </w:r>
      </w:hyperlink>
    </w:p>
    <w:p w14:paraId="5A342B20" w14:textId="77777777" w:rsidR="00493DB4" w:rsidRDefault="00493DB4">
      <w:pPr>
        <w:pStyle w:val="BodyText"/>
        <w:spacing w:before="45"/>
      </w:pPr>
    </w:p>
    <w:p w14:paraId="1E674FDB" w14:textId="77777777" w:rsidR="00493DB4" w:rsidRDefault="004014C1">
      <w:pPr>
        <w:pStyle w:val="ListParagraph"/>
        <w:numPr>
          <w:ilvl w:val="2"/>
          <w:numId w:val="28"/>
        </w:numPr>
        <w:tabs>
          <w:tab w:val="left" w:pos="1641"/>
          <w:tab w:val="left" w:pos="1676"/>
        </w:tabs>
        <w:spacing w:line="288" w:lineRule="auto"/>
        <w:ind w:left="1676" w:right="797" w:hanging="704"/>
      </w:pPr>
      <w:r>
        <w:t>guidance issued by the Centre for Protection of National Infrastructure on</w:t>
      </w:r>
      <w:r>
        <w:rPr>
          <w:spacing w:val="40"/>
        </w:rPr>
        <w:t xml:space="preserve"> </w:t>
      </w:r>
      <w:r>
        <w:t>Risk</w:t>
      </w:r>
      <w:r>
        <w:rPr>
          <w:spacing w:val="-12"/>
        </w:rPr>
        <w:t xml:space="preserve"> </w:t>
      </w:r>
      <w:r>
        <w:t>Managemen</w:t>
      </w:r>
      <w:hyperlink r:id="rId17">
        <w:r>
          <w:t>t</w:t>
        </w:r>
        <w:r>
          <w:rPr>
            <w:color w:val="1154CC"/>
            <w:u w:val="single" w:color="1154CC"/>
          </w:rPr>
          <w:t>:</w:t>
        </w:r>
        <w:r>
          <w:rPr>
            <w:color w:val="1154CC"/>
            <w:spacing w:val="-13"/>
            <w:u w:val="single" w:color="1154CC"/>
          </w:rPr>
          <w:t xml:space="preserve"> </w:t>
        </w:r>
        <w:r>
          <w:rPr>
            <w:color w:val="1154CC"/>
            <w:u w:val="single" w:color="1154CC"/>
          </w:rPr>
          <w:t>https://www.npsa.gov.uk/content/adopt-risk-management-</w:t>
        </w:r>
      </w:hyperlink>
      <w:r>
        <w:rPr>
          <w:color w:val="1154CC"/>
        </w:rPr>
        <w:t xml:space="preserve"> </w:t>
      </w:r>
      <w:hyperlink r:id="rId18">
        <w:r>
          <w:rPr>
            <w:color w:val="1154CC"/>
            <w:u w:val="single" w:color="1154CC"/>
          </w:rPr>
          <w:t>approach</w:t>
        </w:r>
      </w:hyperlink>
      <w:r>
        <w:rPr>
          <w:color w:val="1154CC"/>
          <w:u w:val="single" w:color="1154CC"/>
        </w:rPr>
        <w:t xml:space="preserve"> </w:t>
      </w:r>
      <w:r>
        <w:t xml:space="preserve">and Protection of Sensitive Information and Assets: </w:t>
      </w:r>
      <w:hyperlink r:id="rId19">
        <w:r>
          <w:rPr>
            <w:color w:val="1154CC"/>
            <w:spacing w:val="-2"/>
            <w:u w:val="single" w:color="1154CC"/>
          </w:rPr>
          <w:t>https://www.npsa.gov.uk/sensitive-information-assets</w:t>
        </w:r>
      </w:hyperlink>
    </w:p>
    <w:p w14:paraId="7C6F473E" w14:textId="77777777" w:rsidR="00493DB4" w:rsidRDefault="00493DB4">
      <w:pPr>
        <w:pStyle w:val="BodyText"/>
        <w:spacing w:before="59"/>
      </w:pPr>
    </w:p>
    <w:p w14:paraId="540D08B0" w14:textId="77777777" w:rsidR="00493DB4" w:rsidRDefault="004014C1">
      <w:pPr>
        <w:pStyle w:val="ListParagraph"/>
        <w:numPr>
          <w:ilvl w:val="2"/>
          <w:numId w:val="28"/>
        </w:numPr>
        <w:tabs>
          <w:tab w:val="left" w:pos="1642"/>
          <w:tab w:val="left" w:pos="1693"/>
        </w:tabs>
        <w:spacing w:line="288" w:lineRule="auto"/>
        <w:ind w:left="1693" w:right="1066" w:hanging="720"/>
      </w:pPr>
      <w:r>
        <w:t>the</w:t>
      </w:r>
      <w:r>
        <w:rPr>
          <w:spacing w:val="-5"/>
        </w:rPr>
        <w:t xml:space="preserve"> </w:t>
      </w:r>
      <w:r>
        <w:t>National</w:t>
      </w:r>
      <w:r>
        <w:rPr>
          <w:spacing w:val="-3"/>
        </w:rPr>
        <w:t xml:space="preserve"> </w:t>
      </w:r>
      <w:r>
        <w:t>Cyber</w:t>
      </w:r>
      <w:r>
        <w:rPr>
          <w:spacing w:val="-2"/>
        </w:rPr>
        <w:t xml:space="preserve"> </w:t>
      </w:r>
      <w:r>
        <w:t>Security</w:t>
      </w:r>
      <w:r>
        <w:rPr>
          <w:spacing w:val="-5"/>
        </w:rPr>
        <w:t xml:space="preserve"> </w:t>
      </w:r>
      <w:r>
        <w:t>Centre’s</w:t>
      </w:r>
      <w:r>
        <w:rPr>
          <w:spacing w:val="-5"/>
        </w:rPr>
        <w:t xml:space="preserve"> </w:t>
      </w:r>
      <w:r>
        <w:t>(NCSC)</w:t>
      </w:r>
      <w:r>
        <w:rPr>
          <w:spacing w:val="-2"/>
        </w:rPr>
        <w:t xml:space="preserve"> </w:t>
      </w:r>
      <w:r>
        <w:t>information</w:t>
      </w:r>
      <w:r>
        <w:rPr>
          <w:spacing w:val="-3"/>
        </w:rPr>
        <w:t xml:space="preserve"> </w:t>
      </w:r>
      <w:r>
        <w:t>risk</w:t>
      </w:r>
      <w:r>
        <w:rPr>
          <w:spacing w:val="-2"/>
        </w:rPr>
        <w:t xml:space="preserve"> </w:t>
      </w:r>
      <w:r>
        <w:t xml:space="preserve">management guidance: </w:t>
      </w:r>
      <w:hyperlink r:id="rId20">
        <w:r>
          <w:rPr>
            <w:color w:val="1154CC"/>
            <w:u w:val="single" w:color="1154CC"/>
          </w:rPr>
          <w:t>https://www.ncsc.gov.uk/collection/risk-management-collection</w:t>
        </w:r>
      </w:hyperlink>
    </w:p>
    <w:p w14:paraId="131328D3" w14:textId="77777777" w:rsidR="00493DB4" w:rsidRDefault="00493DB4">
      <w:pPr>
        <w:pStyle w:val="BodyText"/>
        <w:spacing w:before="57"/>
      </w:pPr>
    </w:p>
    <w:p w14:paraId="6111D4CE" w14:textId="77777777" w:rsidR="00493DB4" w:rsidRDefault="004014C1">
      <w:pPr>
        <w:pStyle w:val="ListParagraph"/>
        <w:numPr>
          <w:ilvl w:val="2"/>
          <w:numId w:val="28"/>
        </w:numPr>
        <w:tabs>
          <w:tab w:val="left" w:pos="1642"/>
          <w:tab w:val="left" w:pos="1693"/>
        </w:tabs>
        <w:spacing w:line="288" w:lineRule="auto"/>
        <w:ind w:left="1693" w:right="180" w:hanging="720"/>
      </w:pPr>
      <w:r>
        <w:t>government best practice in the design and implementation of system components, including network principles, security design principles for digital services and the secure email blueprint:</w:t>
      </w:r>
      <w:r>
        <w:rPr>
          <w:spacing w:val="80"/>
        </w:rPr>
        <w:t xml:space="preserve"> </w:t>
      </w:r>
      <w:hyperlink r:id="rId21">
        <w:r>
          <w:rPr>
            <w:color w:val="0000FF"/>
            <w:spacing w:val="-2"/>
            <w:u w:val="single" w:color="0000FF"/>
          </w:rPr>
          <w:t>https://www.gov.uk/government/publications/technologycode-of-practice/technology</w:t>
        </w:r>
      </w:hyperlink>
    </w:p>
    <w:p w14:paraId="041DDED9" w14:textId="77777777" w:rsidR="00493DB4" w:rsidRDefault="00D07AF0">
      <w:pPr>
        <w:pStyle w:val="BodyText"/>
        <w:spacing w:before="3"/>
        <w:ind w:left="1693"/>
      </w:pPr>
      <w:hyperlink r:id="rId22">
        <w:r w:rsidR="004014C1">
          <w:rPr>
            <w:color w:val="0000FF"/>
            <w:spacing w:val="-2"/>
            <w:u w:val="single" w:color="0000FF"/>
          </w:rPr>
          <w:t>-code-of-practice</w:t>
        </w:r>
      </w:hyperlink>
    </w:p>
    <w:p w14:paraId="08FACF8D" w14:textId="77777777" w:rsidR="00493DB4" w:rsidRDefault="00493DB4">
      <w:pPr>
        <w:pStyle w:val="BodyText"/>
        <w:spacing w:before="103"/>
      </w:pPr>
    </w:p>
    <w:p w14:paraId="18F907DA" w14:textId="77777777" w:rsidR="00493DB4" w:rsidRDefault="004014C1">
      <w:pPr>
        <w:pStyle w:val="ListParagraph"/>
        <w:numPr>
          <w:ilvl w:val="2"/>
          <w:numId w:val="28"/>
        </w:numPr>
        <w:tabs>
          <w:tab w:val="left" w:pos="1644"/>
          <w:tab w:val="left" w:pos="1693"/>
        </w:tabs>
        <w:ind w:left="1693" w:right="1053" w:hanging="720"/>
      </w:pPr>
      <w:r>
        <w:t>the</w:t>
      </w:r>
      <w:r>
        <w:rPr>
          <w:spacing w:val="-4"/>
        </w:rPr>
        <w:t xml:space="preserve"> </w:t>
      </w:r>
      <w:r>
        <w:t>security</w:t>
      </w:r>
      <w:r>
        <w:rPr>
          <w:spacing w:val="-4"/>
        </w:rPr>
        <w:t xml:space="preserve"> </w:t>
      </w:r>
      <w:r>
        <w:t>requirements</w:t>
      </w:r>
      <w:r>
        <w:rPr>
          <w:spacing w:val="-4"/>
        </w:rPr>
        <w:t xml:space="preserve"> </w:t>
      </w:r>
      <w:r>
        <w:t>of cloud</w:t>
      </w:r>
      <w:r>
        <w:rPr>
          <w:spacing w:val="-4"/>
        </w:rPr>
        <w:t xml:space="preserve"> </w:t>
      </w:r>
      <w:r>
        <w:t>services</w:t>
      </w:r>
      <w:r>
        <w:rPr>
          <w:spacing w:val="-2"/>
        </w:rPr>
        <w:t xml:space="preserve"> </w:t>
      </w:r>
      <w:r>
        <w:t>using</w:t>
      </w:r>
      <w:r>
        <w:rPr>
          <w:spacing w:val="-2"/>
        </w:rPr>
        <w:t xml:space="preserve"> </w:t>
      </w:r>
      <w:r>
        <w:t>the</w:t>
      </w:r>
      <w:r>
        <w:rPr>
          <w:spacing w:val="-4"/>
        </w:rPr>
        <w:t xml:space="preserve"> </w:t>
      </w:r>
      <w:r>
        <w:t>NCSC</w:t>
      </w:r>
      <w:r>
        <w:rPr>
          <w:spacing w:val="-2"/>
        </w:rPr>
        <w:t xml:space="preserve"> </w:t>
      </w:r>
      <w:r>
        <w:t>Cloud</w:t>
      </w:r>
      <w:r>
        <w:rPr>
          <w:spacing w:val="-4"/>
        </w:rPr>
        <w:t xml:space="preserve"> </w:t>
      </w:r>
      <w:r>
        <w:t xml:space="preserve">Security Principles and accompanying guidance: </w:t>
      </w:r>
      <w:hyperlink r:id="rId23">
        <w:r>
          <w:rPr>
            <w:color w:val="0462C1"/>
            <w:spacing w:val="-2"/>
            <w:u w:val="single" w:color="0462C1"/>
          </w:rPr>
          <w:t>https://www.ncsc.gov.uk/guidance/implementing-cloud-security-principles</w:t>
        </w:r>
      </w:hyperlink>
    </w:p>
    <w:p w14:paraId="24AEEF71" w14:textId="77777777" w:rsidR="00493DB4" w:rsidRDefault="00493DB4">
      <w:pPr>
        <w:pStyle w:val="BodyText"/>
        <w:spacing w:before="92"/>
      </w:pPr>
    </w:p>
    <w:p w14:paraId="66249332" w14:textId="77777777" w:rsidR="00493DB4" w:rsidRDefault="004014C1">
      <w:pPr>
        <w:pStyle w:val="ListParagraph"/>
        <w:numPr>
          <w:ilvl w:val="2"/>
          <w:numId w:val="28"/>
        </w:numPr>
        <w:tabs>
          <w:tab w:val="left" w:pos="1644"/>
        </w:tabs>
        <w:ind w:left="1644" w:hanging="671"/>
        <w:rPr>
          <w:color w:val="212121"/>
        </w:rPr>
      </w:pPr>
      <w:r>
        <w:rPr>
          <w:color w:val="212121"/>
        </w:rPr>
        <w:t>Buyer</w:t>
      </w:r>
      <w:r>
        <w:rPr>
          <w:color w:val="212121"/>
          <w:spacing w:val="-7"/>
        </w:rPr>
        <w:t xml:space="preserve"> </w:t>
      </w:r>
      <w:r>
        <w:rPr>
          <w:color w:val="212121"/>
        </w:rPr>
        <w:t>requirements</w:t>
      </w:r>
      <w:r>
        <w:rPr>
          <w:color w:val="212121"/>
          <w:spacing w:val="-5"/>
        </w:rPr>
        <w:t xml:space="preserve"> </w:t>
      </w:r>
      <w:r>
        <w:rPr>
          <w:color w:val="212121"/>
        </w:rPr>
        <w:t>in</w:t>
      </w:r>
      <w:r>
        <w:rPr>
          <w:color w:val="212121"/>
          <w:spacing w:val="-7"/>
        </w:rPr>
        <w:t xml:space="preserve"> </w:t>
      </w:r>
      <w:r>
        <w:rPr>
          <w:color w:val="212121"/>
        </w:rPr>
        <w:t>respect</w:t>
      </w:r>
      <w:r>
        <w:rPr>
          <w:color w:val="212121"/>
          <w:spacing w:val="-4"/>
        </w:rPr>
        <w:t xml:space="preserve"> </w:t>
      </w:r>
      <w:r>
        <w:rPr>
          <w:color w:val="212121"/>
        </w:rPr>
        <w:t>of</w:t>
      </w:r>
      <w:r>
        <w:rPr>
          <w:color w:val="212121"/>
          <w:spacing w:val="-4"/>
        </w:rPr>
        <w:t xml:space="preserve"> </w:t>
      </w:r>
      <w:r>
        <w:rPr>
          <w:color w:val="212121"/>
        </w:rPr>
        <w:t>AI</w:t>
      </w:r>
      <w:r>
        <w:rPr>
          <w:color w:val="212121"/>
          <w:spacing w:val="-4"/>
        </w:rPr>
        <w:t xml:space="preserve"> </w:t>
      </w:r>
      <w:r>
        <w:rPr>
          <w:color w:val="212121"/>
        </w:rPr>
        <w:t>ethical</w:t>
      </w:r>
      <w:r>
        <w:rPr>
          <w:color w:val="212121"/>
          <w:spacing w:val="-6"/>
        </w:rPr>
        <w:t xml:space="preserve"> </w:t>
      </w:r>
      <w:r>
        <w:rPr>
          <w:color w:val="212121"/>
          <w:spacing w:val="-2"/>
        </w:rPr>
        <w:t>standards.</w:t>
      </w:r>
    </w:p>
    <w:p w14:paraId="242FDA81" w14:textId="77777777" w:rsidR="00493DB4" w:rsidRDefault="00493DB4">
      <w:pPr>
        <w:pStyle w:val="BodyText"/>
        <w:spacing w:before="73"/>
      </w:pPr>
    </w:p>
    <w:p w14:paraId="5ADE4B92" w14:textId="77777777" w:rsidR="00493DB4" w:rsidRDefault="004014C1">
      <w:pPr>
        <w:pStyle w:val="ListParagraph"/>
        <w:numPr>
          <w:ilvl w:val="1"/>
          <w:numId w:val="28"/>
        </w:numPr>
        <w:tabs>
          <w:tab w:val="left" w:pos="970"/>
        </w:tabs>
        <w:ind w:hanging="732"/>
      </w:pPr>
      <w:r>
        <w:t>The</w:t>
      </w:r>
      <w:r>
        <w:rPr>
          <w:spacing w:val="-8"/>
        </w:rPr>
        <w:t xml:space="preserve"> </w:t>
      </w:r>
      <w:r>
        <w:t>Buyer</w:t>
      </w:r>
      <w:r>
        <w:rPr>
          <w:spacing w:val="-3"/>
        </w:rPr>
        <w:t xml:space="preserve"> </w:t>
      </w:r>
      <w:r>
        <w:t>will</w:t>
      </w:r>
      <w:r>
        <w:rPr>
          <w:spacing w:val="-4"/>
        </w:rPr>
        <w:t xml:space="preserve"> </w:t>
      </w:r>
      <w:r>
        <w:t>specify</w:t>
      </w:r>
      <w:r>
        <w:rPr>
          <w:spacing w:val="-6"/>
        </w:rPr>
        <w:t xml:space="preserve"> </w:t>
      </w:r>
      <w:r>
        <w:t>any</w:t>
      </w:r>
      <w:r>
        <w:rPr>
          <w:spacing w:val="-6"/>
        </w:rPr>
        <w:t xml:space="preserve"> </w:t>
      </w:r>
      <w:r>
        <w:t>security</w:t>
      </w:r>
      <w:r>
        <w:rPr>
          <w:spacing w:val="-6"/>
        </w:rPr>
        <w:t xml:space="preserve"> </w:t>
      </w:r>
      <w:r>
        <w:t>requirements</w:t>
      </w:r>
      <w:r>
        <w:rPr>
          <w:spacing w:val="-8"/>
        </w:rPr>
        <w:t xml:space="preserve"> </w:t>
      </w:r>
      <w:r>
        <w:t>for</w:t>
      </w:r>
      <w:r>
        <w:rPr>
          <w:spacing w:val="-5"/>
        </w:rPr>
        <w:t xml:space="preserve"> </w:t>
      </w:r>
      <w:r>
        <w:t>this</w:t>
      </w:r>
      <w:r>
        <w:rPr>
          <w:spacing w:val="-3"/>
        </w:rPr>
        <w:t xml:space="preserve"> </w:t>
      </w:r>
      <w:r>
        <w:t>project</w:t>
      </w:r>
      <w:r>
        <w:rPr>
          <w:spacing w:val="-2"/>
        </w:rPr>
        <w:t xml:space="preserve"> </w:t>
      </w:r>
      <w:r>
        <w:t>in</w:t>
      </w:r>
      <w:r>
        <w:rPr>
          <w:spacing w:val="-6"/>
        </w:rPr>
        <w:t xml:space="preserve"> </w:t>
      </w:r>
      <w:r>
        <w:t>the</w:t>
      </w:r>
      <w:r>
        <w:rPr>
          <w:spacing w:val="-5"/>
        </w:rPr>
        <w:t xml:space="preserve"> </w:t>
      </w:r>
      <w:r>
        <w:t>Order</w:t>
      </w:r>
      <w:r>
        <w:rPr>
          <w:spacing w:val="-3"/>
        </w:rPr>
        <w:t xml:space="preserve"> </w:t>
      </w:r>
      <w:r>
        <w:rPr>
          <w:spacing w:val="-2"/>
        </w:rPr>
        <w:t>Form.</w:t>
      </w:r>
    </w:p>
    <w:p w14:paraId="1D060F89" w14:textId="77777777" w:rsidR="00493DB4" w:rsidRDefault="00493DB4">
      <w:pPr>
        <w:pStyle w:val="BodyText"/>
        <w:spacing w:before="106"/>
      </w:pPr>
    </w:p>
    <w:p w14:paraId="0C8EB90A" w14:textId="77777777" w:rsidR="00493DB4" w:rsidRDefault="004014C1">
      <w:pPr>
        <w:pStyle w:val="ListParagraph"/>
        <w:numPr>
          <w:ilvl w:val="1"/>
          <w:numId w:val="28"/>
        </w:numPr>
        <w:tabs>
          <w:tab w:val="left" w:pos="958"/>
        </w:tabs>
        <w:spacing w:line="288" w:lineRule="auto"/>
        <w:ind w:left="958" w:right="120" w:hanging="721"/>
      </w:pPr>
      <w: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w:t>
      </w:r>
      <w:r>
        <w:rPr>
          <w:spacing w:val="-1"/>
        </w:rPr>
        <w:t xml:space="preserve"> </w:t>
      </w:r>
      <w:r>
        <w:t>caused</w:t>
      </w:r>
      <w:r>
        <w:rPr>
          <w:spacing w:val="-1"/>
        </w:rPr>
        <w:t xml:space="preserve"> </w:t>
      </w:r>
      <w:r>
        <w:t>by</w:t>
      </w:r>
      <w:r>
        <w:rPr>
          <w:spacing w:val="-5"/>
        </w:rPr>
        <w:t xml:space="preserve"> </w:t>
      </w:r>
      <w:r>
        <w:t>the</w:t>
      </w:r>
      <w:r>
        <w:rPr>
          <w:spacing w:val="-3"/>
        </w:rPr>
        <w:t xml:space="preserve"> </w:t>
      </w:r>
      <w:r>
        <w:t>action</w:t>
      </w:r>
      <w:r>
        <w:rPr>
          <w:spacing w:val="-1"/>
        </w:rPr>
        <w:t xml:space="preserve"> </w:t>
      </w:r>
      <w:r>
        <w:t>or</w:t>
      </w:r>
      <w:r>
        <w:rPr>
          <w:spacing w:val="-2"/>
        </w:rPr>
        <w:t xml:space="preserve"> </w:t>
      </w:r>
      <w:r>
        <w:t>omission</w:t>
      </w:r>
      <w:r>
        <w:rPr>
          <w:spacing w:val="-1"/>
        </w:rPr>
        <w:t xml:space="preserve"> </w:t>
      </w:r>
      <w:r>
        <w:t>of the</w:t>
      </w:r>
      <w:r>
        <w:rPr>
          <w:spacing w:val="-6"/>
        </w:rPr>
        <w:t xml:space="preserve"> </w:t>
      </w:r>
      <w:r>
        <w:t>Supplier) comply</w:t>
      </w:r>
      <w:r>
        <w:rPr>
          <w:spacing w:val="-3"/>
        </w:rPr>
        <w:t xml:space="preserve"> </w:t>
      </w:r>
      <w:r>
        <w:t>with</w:t>
      </w:r>
      <w:r>
        <w:rPr>
          <w:spacing w:val="-1"/>
        </w:rPr>
        <w:t xml:space="preserve"> </w:t>
      </w:r>
      <w:r>
        <w:t>any remedial</w:t>
      </w:r>
      <w:r>
        <w:rPr>
          <w:spacing w:val="-2"/>
        </w:rPr>
        <w:t xml:space="preserve"> </w:t>
      </w:r>
      <w:r>
        <w:t>action reasonably proposed by the Buyer.</w:t>
      </w:r>
    </w:p>
    <w:p w14:paraId="5A5D65EF" w14:textId="77777777" w:rsidR="00493DB4" w:rsidRDefault="00493DB4">
      <w:pPr>
        <w:spacing w:line="288" w:lineRule="auto"/>
        <w:sectPr w:rsidR="00493DB4">
          <w:pgSz w:w="11930" w:h="16840"/>
          <w:pgMar w:top="1020" w:right="1040" w:bottom="1240" w:left="880" w:header="0" w:footer="1056" w:gutter="0"/>
          <w:cols w:space="720"/>
        </w:sectPr>
      </w:pPr>
    </w:p>
    <w:p w14:paraId="4C1C6F98" w14:textId="77777777" w:rsidR="00493DB4" w:rsidRDefault="004014C1">
      <w:pPr>
        <w:pStyle w:val="ListParagraph"/>
        <w:numPr>
          <w:ilvl w:val="1"/>
          <w:numId w:val="28"/>
        </w:numPr>
        <w:tabs>
          <w:tab w:val="left" w:pos="958"/>
        </w:tabs>
        <w:spacing w:before="70" w:line="290" w:lineRule="auto"/>
        <w:ind w:left="958" w:right="224" w:hanging="721"/>
      </w:pPr>
      <w:r>
        <w:lastRenderedPageBreak/>
        <w:t xml:space="preserve">The Supplier agrees to use the appropriate </w:t>
      </w:r>
      <w:proofErr w:type="spellStart"/>
      <w:r>
        <w:t>organisational</w:t>
      </w:r>
      <w:proofErr w:type="spellEnd"/>
      <w:r>
        <w:t>, operational and technological processes</w:t>
      </w:r>
      <w:r>
        <w:rPr>
          <w:spacing w:val="-4"/>
        </w:rPr>
        <w:t xml:space="preserve"> </w:t>
      </w:r>
      <w:r>
        <w:t>to</w:t>
      </w:r>
      <w:r>
        <w:rPr>
          <w:spacing w:val="-6"/>
        </w:rPr>
        <w:t xml:space="preserve"> </w:t>
      </w:r>
      <w:r>
        <w:t>keep</w:t>
      </w:r>
      <w:r>
        <w:rPr>
          <w:spacing w:val="-4"/>
        </w:rPr>
        <w:t xml:space="preserve"> </w:t>
      </w:r>
      <w:r>
        <w:t>the</w:t>
      </w:r>
      <w:r>
        <w:rPr>
          <w:spacing w:val="-4"/>
        </w:rPr>
        <w:t xml:space="preserve"> </w:t>
      </w:r>
      <w:r>
        <w:t>Buyer</w:t>
      </w:r>
      <w:r>
        <w:rPr>
          <w:spacing w:val="-1"/>
        </w:rPr>
        <w:t xml:space="preserve"> </w:t>
      </w:r>
      <w:r>
        <w:t>Data</w:t>
      </w:r>
      <w:r>
        <w:rPr>
          <w:spacing w:val="-1"/>
        </w:rPr>
        <w:t xml:space="preserve"> </w:t>
      </w:r>
      <w:r>
        <w:t>safe</w:t>
      </w:r>
      <w:r>
        <w:rPr>
          <w:spacing w:val="-4"/>
        </w:rPr>
        <w:t xml:space="preserve"> </w:t>
      </w:r>
      <w:r>
        <w:t>from</w:t>
      </w:r>
      <w:r>
        <w:rPr>
          <w:spacing w:val="-3"/>
        </w:rPr>
        <w:t xml:space="preserve"> </w:t>
      </w:r>
      <w:proofErr w:type="spellStart"/>
      <w:r>
        <w:t>unauthorised</w:t>
      </w:r>
      <w:proofErr w:type="spellEnd"/>
      <w:r>
        <w:rPr>
          <w:spacing w:val="-2"/>
        </w:rPr>
        <w:t xml:space="preserve"> </w:t>
      </w:r>
      <w:r>
        <w:t>use</w:t>
      </w:r>
      <w:r>
        <w:rPr>
          <w:spacing w:val="-2"/>
        </w:rPr>
        <w:t xml:space="preserve"> </w:t>
      </w:r>
      <w:r>
        <w:t>or</w:t>
      </w:r>
      <w:r>
        <w:rPr>
          <w:spacing w:val="-1"/>
        </w:rPr>
        <w:t xml:space="preserve"> </w:t>
      </w:r>
      <w:r>
        <w:t>access,</w:t>
      </w:r>
      <w:r>
        <w:rPr>
          <w:spacing w:val="-5"/>
        </w:rPr>
        <w:t xml:space="preserve"> </w:t>
      </w:r>
      <w:r>
        <w:t>loss,</w:t>
      </w:r>
      <w:r>
        <w:rPr>
          <w:spacing w:val="-1"/>
        </w:rPr>
        <w:t xml:space="preserve"> </w:t>
      </w:r>
      <w:r>
        <w:t>destruction, theft or disclosure.</w:t>
      </w:r>
    </w:p>
    <w:p w14:paraId="79F1F807" w14:textId="77777777" w:rsidR="00493DB4" w:rsidRDefault="00493DB4">
      <w:pPr>
        <w:pStyle w:val="BodyText"/>
        <w:spacing w:before="51"/>
      </w:pPr>
    </w:p>
    <w:p w14:paraId="52C50E44" w14:textId="77777777" w:rsidR="00493DB4" w:rsidRDefault="004014C1">
      <w:pPr>
        <w:pStyle w:val="ListParagraph"/>
        <w:numPr>
          <w:ilvl w:val="1"/>
          <w:numId w:val="28"/>
        </w:numPr>
        <w:tabs>
          <w:tab w:val="left" w:pos="847"/>
          <w:tab w:val="left" w:pos="958"/>
        </w:tabs>
        <w:ind w:left="958" w:right="180" w:hanging="721"/>
      </w:pPr>
      <w:r>
        <w:t>The</w:t>
      </w:r>
      <w:r>
        <w:rPr>
          <w:spacing w:val="-3"/>
        </w:rPr>
        <w:t xml:space="preserve"> </w:t>
      </w:r>
      <w:r>
        <w:t>provisions of this clause</w:t>
      </w:r>
      <w:r>
        <w:rPr>
          <w:spacing w:val="-1"/>
        </w:rPr>
        <w:t xml:space="preserve"> </w:t>
      </w:r>
      <w:r>
        <w:t>13</w:t>
      </w:r>
      <w:r>
        <w:rPr>
          <w:spacing w:val="-1"/>
        </w:rPr>
        <w:t xml:space="preserve"> </w:t>
      </w:r>
      <w:r>
        <w:t>will</w:t>
      </w:r>
      <w:r>
        <w:rPr>
          <w:spacing w:val="-1"/>
        </w:rPr>
        <w:t xml:space="preserve"> </w:t>
      </w:r>
      <w:r>
        <w:t>apply</w:t>
      </w:r>
      <w:r>
        <w:rPr>
          <w:spacing w:val="-3"/>
        </w:rPr>
        <w:t xml:space="preserve"> </w:t>
      </w:r>
      <w:r>
        <w:t>during</w:t>
      </w:r>
      <w:r>
        <w:rPr>
          <w:spacing w:val="-1"/>
        </w:rPr>
        <w:t xml:space="preserve"> </w:t>
      </w:r>
      <w:r>
        <w:t>the</w:t>
      </w:r>
      <w:r>
        <w:rPr>
          <w:spacing w:val="-3"/>
        </w:rPr>
        <w:t xml:space="preserve"> </w:t>
      </w:r>
      <w:r>
        <w:t>term</w:t>
      </w:r>
      <w:r>
        <w:rPr>
          <w:spacing w:val="-2"/>
        </w:rPr>
        <w:t xml:space="preserve"> </w:t>
      </w:r>
      <w:r>
        <w:t>of</w:t>
      </w:r>
      <w:r>
        <w:rPr>
          <w:spacing w:val="-2"/>
        </w:rPr>
        <w:t xml:space="preserve"> </w:t>
      </w:r>
      <w:r>
        <w:t>this Call-Off</w:t>
      </w:r>
      <w:r>
        <w:rPr>
          <w:spacing w:val="-2"/>
        </w:rPr>
        <w:t xml:space="preserve"> </w:t>
      </w:r>
      <w:r>
        <w:t>Contract</w:t>
      </w:r>
      <w:r>
        <w:rPr>
          <w:spacing w:val="-2"/>
        </w:rPr>
        <w:t xml:space="preserve"> </w:t>
      </w:r>
      <w:r>
        <w:t>and</w:t>
      </w:r>
      <w:r>
        <w:rPr>
          <w:spacing w:val="-3"/>
        </w:rPr>
        <w:t xml:space="preserve"> </w:t>
      </w:r>
      <w:r>
        <w:t>for</w:t>
      </w:r>
      <w:r>
        <w:rPr>
          <w:spacing w:val="-2"/>
        </w:rPr>
        <w:t xml:space="preserve"> </w:t>
      </w:r>
      <w:r>
        <w:t>as long as the Supplier holds the Buyer’s Data.</w:t>
      </w:r>
    </w:p>
    <w:p w14:paraId="6CC12BEE" w14:textId="77777777" w:rsidR="00493DB4" w:rsidRDefault="00493DB4">
      <w:pPr>
        <w:pStyle w:val="BodyText"/>
      </w:pPr>
    </w:p>
    <w:p w14:paraId="49BF3283" w14:textId="77777777" w:rsidR="00493DB4" w:rsidRDefault="00493DB4">
      <w:pPr>
        <w:pStyle w:val="BodyText"/>
      </w:pPr>
    </w:p>
    <w:p w14:paraId="4701988B" w14:textId="77777777" w:rsidR="00493DB4" w:rsidRDefault="00493DB4">
      <w:pPr>
        <w:pStyle w:val="BodyText"/>
        <w:spacing w:before="214"/>
      </w:pPr>
    </w:p>
    <w:p w14:paraId="2345D4E1" w14:textId="77777777" w:rsidR="00493DB4" w:rsidRDefault="004014C1">
      <w:pPr>
        <w:pStyle w:val="Heading3"/>
        <w:numPr>
          <w:ilvl w:val="0"/>
          <w:numId w:val="28"/>
        </w:numPr>
        <w:tabs>
          <w:tab w:val="left" w:pos="975"/>
        </w:tabs>
        <w:spacing w:before="1"/>
        <w:ind w:left="975" w:hanging="737"/>
      </w:pPr>
      <w:r>
        <w:rPr>
          <w:color w:val="434343"/>
        </w:rPr>
        <w:t>Standards</w:t>
      </w:r>
      <w:r>
        <w:rPr>
          <w:color w:val="434343"/>
          <w:spacing w:val="-7"/>
        </w:rPr>
        <w:t xml:space="preserve"> </w:t>
      </w:r>
      <w:r>
        <w:rPr>
          <w:color w:val="434343"/>
        </w:rPr>
        <w:t>and</w:t>
      </w:r>
      <w:r>
        <w:rPr>
          <w:color w:val="434343"/>
          <w:spacing w:val="-6"/>
        </w:rPr>
        <w:t xml:space="preserve"> </w:t>
      </w:r>
      <w:r>
        <w:rPr>
          <w:color w:val="434343"/>
          <w:spacing w:val="-2"/>
        </w:rPr>
        <w:t>quality</w:t>
      </w:r>
    </w:p>
    <w:p w14:paraId="4904810C" w14:textId="77777777" w:rsidR="00493DB4" w:rsidRDefault="004014C1">
      <w:pPr>
        <w:pStyle w:val="ListParagraph"/>
        <w:numPr>
          <w:ilvl w:val="1"/>
          <w:numId w:val="28"/>
        </w:numPr>
        <w:tabs>
          <w:tab w:val="left" w:pos="958"/>
        </w:tabs>
        <w:spacing w:before="104" w:line="290" w:lineRule="auto"/>
        <w:ind w:left="958" w:right="379" w:hanging="721"/>
      </w:pPr>
      <w:r>
        <w:t>The</w:t>
      </w:r>
      <w:r>
        <w:rPr>
          <w:spacing w:val="-4"/>
        </w:rPr>
        <w:t xml:space="preserve"> </w:t>
      </w:r>
      <w:r>
        <w:t>Supplier</w:t>
      </w:r>
      <w:r>
        <w:rPr>
          <w:spacing w:val="-1"/>
        </w:rPr>
        <w:t xml:space="preserve"> </w:t>
      </w:r>
      <w:r>
        <w:t>will</w:t>
      </w:r>
      <w:r>
        <w:rPr>
          <w:spacing w:val="-2"/>
        </w:rPr>
        <w:t xml:space="preserve"> </w:t>
      </w:r>
      <w:r>
        <w:t>comply</w:t>
      </w:r>
      <w:r>
        <w:rPr>
          <w:spacing w:val="-4"/>
        </w:rPr>
        <w:t xml:space="preserve"> </w:t>
      </w:r>
      <w:r>
        <w:t>with</w:t>
      </w:r>
      <w:r>
        <w:rPr>
          <w:spacing w:val="-2"/>
        </w:rPr>
        <w:t xml:space="preserve"> </w:t>
      </w:r>
      <w:r>
        <w:t>any</w:t>
      </w:r>
      <w:r>
        <w:rPr>
          <w:spacing w:val="-4"/>
        </w:rPr>
        <w:t xml:space="preserve"> </w:t>
      </w:r>
      <w:r>
        <w:t>standards</w:t>
      </w:r>
      <w:r>
        <w:rPr>
          <w:spacing w:val="-1"/>
        </w:rPr>
        <w:t xml:space="preserve"> </w:t>
      </w:r>
      <w:r>
        <w:t>in</w:t>
      </w:r>
      <w:r>
        <w:rPr>
          <w:spacing w:val="-4"/>
        </w:rPr>
        <w:t xml:space="preserve"> </w:t>
      </w:r>
      <w:r>
        <w:t>this</w:t>
      </w:r>
      <w:r>
        <w:rPr>
          <w:spacing w:val="-1"/>
        </w:rPr>
        <w:t xml:space="preserve"> </w:t>
      </w:r>
      <w:r>
        <w:t>Call-Off Contract,</w:t>
      </w:r>
      <w:r>
        <w:rPr>
          <w:spacing w:val="-1"/>
        </w:rPr>
        <w:t xml:space="preserve"> </w:t>
      </w:r>
      <w:r>
        <w:t>the</w:t>
      </w:r>
      <w:r>
        <w:rPr>
          <w:spacing w:val="-4"/>
        </w:rPr>
        <w:t xml:space="preserve"> </w:t>
      </w:r>
      <w:r>
        <w:t>Order</w:t>
      </w:r>
      <w:r>
        <w:rPr>
          <w:spacing w:val="-1"/>
        </w:rPr>
        <w:t xml:space="preserve"> </w:t>
      </w:r>
      <w:r>
        <w:t>Form</w:t>
      </w:r>
      <w:r>
        <w:rPr>
          <w:spacing w:val="-3"/>
        </w:rPr>
        <w:t xml:space="preserve"> </w:t>
      </w:r>
      <w:r>
        <w:t>and the Framework Agreement.</w:t>
      </w:r>
    </w:p>
    <w:p w14:paraId="4CD783DF" w14:textId="77777777" w:rsidR="00493DB4" w:rsidRDefault="00493DB4">
      <w:pPr>
        <w:pStyle w:val="BodyText"/>
        <w:spacing w:before="51"/>
      </w:pPr>
    </w:p>
    <w:p w14:paraId="02EAEC0A" w14:textId="77777777" w:rsidR="00493DB4" w:rsidRDefault="004014C1">
      <w:pPr>
        <w:pStyle w:val="ListParagraph"/>
        <w:numPr>
          <w:ilvl w:val="1"/>
          <w:numId w:val="28"/>
        </w:numPr>
        <w:tabs>
          <w:tab w:val="left" w:pos="958"/>
        </w:tabs>
        <w:ind w:left="958" w:right="231" w:hanging="721"/>
      </w:pPr>
      <w:r>
        <w:t xml:space="preserve">The Supplier will deliver the Services in a way that enables the Buyer to comply with its obligations under the Technology Code of Practice, which is at: </w:t>
      </w:r>
      <w:hyperlink r:id="rId24">
        <w:r>
          <w:rPr>
            <w:color w:val="0000FF"/>
            <w:u w:val="single" w:color="0000FF"/>
          </w:rPr>
          <w:t>https://www.gov.uk/government/publications/technologycode-of-practice/technology</w:t>
        </w:r>
        <w:r>
          <w:rPr>
            <w:color w:val="0000FF"/>
            <w:spacing w:val="-16"/>
            <w:u w:val="single" w:color="0000FF"/>
          </w:rPr>
          <w:t xml:space="preserve"> </w:t>
        </w:r>
        <w:r>
          <w:rPr>
            <w:color w:val="0000FF"/>
            <w:u w:val="single" w:color="0000FF"/>
          </w:rPr>
          <w:t>-code-</w:t>
        </w:r>
      </w:hyperlink>
      <w:r>
        <w:rPr>
          <w:color w:val="0000FF"/>
        </w:rPr>
        <w:t xml:space="preserve"> </w:t>
      </w:r>
      <w:hyperlink r:id="rId25">
        <w:r>
          <w:rPr>
            <w:color w:val="0000FF"/>
            <w:spacing w:val="-2"/>
            <w:u w:val="single" w:color="0000FF"/>
          </w:rPr>
          <w:t>of-practice</w:t>
        </w:r>
      </w:hyperlink>
    </w:p>
    <w:p w14:paraId="096DEFF0" w14:textId="77777777" w:rsidR="00493DB4" w:rsidRDefault="00493DB4">
      <w:pPr>
        <w:pStyle w:val="BodyText"/>
        <w:spacing w:before="29"/>
      </w:pPr>
    </w:p>
    <w:p w14:paraId="599A756C" w14:textId="77777777" w:rsidR="00493DB4" w:rsidRDefault="004014C1">
      <w:pPr>
        <w:pStyle w:val="ListParagraph"/>
        <w:numPr>
          <w:ilvl w:val="1"/>
          <w:numId w:val="28"/>
        </w:numPr>
        <w:tabs>
          <w:tab w:val="left" w:pos="958"/>
        </w:tabs>
        <w:spacing w:before="1" w:line="288" w:lineRule="auto"/>
        <w:ind w:left="958" w:right="755" w:hanging="721"/>
      </w:pPr>
      <w:r>
        <w:t>If requested</w:t>
      </w:r>
      <w:r>
        <w:rPr>
          <w:spacing w:val="-2"/>
        </w:rPr>
        <w:t xml:space="preserve"> </w:t>
      </w:r>
      <w:r>
        <w:t>by</w:t>
      </w:r>
      <w:r>
        <w:rPr>
          <w:spacing w:val="-6"/>
        </w:rPr>
        <w:t xml:space="preserve"> </w:t>
      </w:r>
      <w:r>
        <w:t>the</w:t>
      </w:r>
      <w:r>
        <w:rPr>
          <w:spacing w:val="-2"/>
        </w:rPr>
        <w:t xml:space="preserve"> </w:t>
      </w:r>
      <w:r>
        <w:t>Buyer,</w:t>
      </w:r>
      <w:r>
        <w:rPr>
          <w:spacing w:val="-2"/>
        </w:rPr>
        <w:t xml:space="preserve"> </w:t>
      </w:r>
      <w:r>
        <w:t>the</w:t>
      </w:r>
      <w:r>
        <w:rPr>
          <w:spacing w:val="-4"/>
        </w:rPr>
        <w:t xml:space="preserve"> </w:t>
      </w:r>
      <w:r>
        <w:t>Supplier</w:t>
      </w:r>
      <w:r>
        <w:rPr>
          <w:spacing w:val="-1"/>
        </w:rPr>
        <w:t xml:space="preserve"> </w:t>
      </w:r>
      <w:r>
        <w:t>must, at its</w:t>
      </w:r>
      <w:r>
        <w:rPr>
          <w:spacing w:val="-1"/>
        </w:rPr>
        <w:t xml:space="preserve"> </w:t>
      </w:r>
      <w:r>
        <w:t>own</w:t>
      </w:r>
      <w:r>
        <w:rPr>
          <w:spacing w:val="-2"/>
        </w:rPr>
        <w:t xml:space="preserve"> </w:t>
      </w:r>
      <w:r>
        <w:t>cost,</w:t>
      </w:r>
      <w:r>
        <w:rPr>
          <w:spacing w:val="-3"/>
        </w:rPr>
        <w:t xml:space="preserve"> </w:t>
      </w:r>
      <w:r>
        <w:t>ensure</w:t>
      </w:r>
      <w:r>
        <w:rPr>
          <w:spacing w:val="-4"/>
        </w:rPr>
        <w:t xml:space="preserve"> </w:t>
      </w:r>
      <w:r>
        <w:t>that</w:t>
      </w:r>
      <w:r>
        <w:rPr>
          <w:spacing w:val="-3"/>
        </w:rPr>
        <w:t xml:space="preserve"> </w:t>
      </w:r>
      <w:r>
        <w:t>the</w:t>
      </w:r>
      <w:r>
        <w:rPr>
          <w:spacing w:val="-2"/>
        </w:rPr>
        <w:t xml:space="preserve"> </w:t>
      </w:r>
      <w:r>
        <w:t>G-Cloud Services comply with the requirements in the PSN Code of Practice.</w:t>
      </w:r>
    </w:p>
    <w:p w14:paraId="159799A7" w14:textId="77777777" w:rsidR="00493DB4" w:rsidRDefault="00493DB4">
      <w:pPr>
        <w:pStyle w:val="BodyText"/>
        <w:spacing w:before="56"/>
      </w:pPr>
    </w:p>
    <w:p w14:paraId="73EE55A9" w14:textId="77777777" w:rsidR="00493DB4" w:rsidRDefault="004014C1">
      <w:pPr>
        <w:pStyle w:val="ListParagraph"/>
        <w:numPr>
          <w:ilvl w:val="1"/>
          <w:numId w:val="28"/>
        </w:numPr>
        <w:tabs>
          <w:tab w:val="left" w:pos="958"/>
        </w:tabs>
        <w:spacing w:line="290" w:lineRule="auto"/>
        <w:ind w:left="958" w:right="326" w:hanging="721"/>
      </w:pPr>
      <w:r>
        <w:t>If any</w:t>
      </w:r>
      <w:r>
        <w:rPr>
          <w:spacing w:val="-3"/>
        </w:rPr>
        <w:t xml:space="preserve"> </w:t>
      </w:r>
      <w:r>
        <w:t>PSN</w:t>
      </w:r>
      <w:r>
        <w:rPr>
          <w:spacing w:val="-1"/>
        </w:rPr>
        <w:t xml:space="preserve"> </w:t>
      </w:r>
      <w:r>
        <w:t>Services</w:t>
      </w:r>
      <w:r>
        <w:rPr>
          <w:spacing w:val="-1"/>
        </w:rPr>
        <w:t xml:space="preserve"> </w:t>
      </w:r>
      <w:r>
        <w:t>are</w:t>
      </w:r>
      <w:r>
        <w:rPr>
          <w:spacing w:val="-3"/>
        </w:rPr>
        <w:t xml:space="preserve"> </w:t>
      </w:r>
      <w:r>
        <w:t>Subcontracted</w:t>
      </w:r>
      <w:r>
        <w:rPr>
          <w:spacing w:val="-1"/>
        </w:rPr>
        <w:t xml:space="preserve"> </w:t>
      </w:r>
      <w:r>
        <w:t>by</w:t>
      </w:r>
      <w:r>
        <w:rPr>
          <w:spacing w:val="-5"/>
        </w:rPr>
        <w:t xml:space="preserve"> </w:t>
      </w:r>
      <w:r>
        <w:t>the</w:t>
      </w:r>
      <w:r>
        <w:rPr>
          <w:spacing w:val="-1"/>
        </w:rPr>
        <w:t xml:space="preserve"> </w:t>
      </w:r>
      <w:r>
        <w:t>Supplier, the</w:t>
      </w:r>
      <w:r>
        <w:rPr>
          <w:spacing w:val="-3"/>
        </w:rPr>
        <w:t xml:space="preserve"> </w:t>
      </w:r>
      <w:r>
        <w:t>Supplier</w:t>
      </w:r>
      <w:r>
        <w:rPr>
          <w:spacing w:val="-2"/>
        </w:rPr>
        <w:t xml:space="preserve"> </w:t>
      </w:r>
      <w:r>
        <w:t>must</w:t>
      </w:r>
      <w:r>
        <w:rPr>
          <w:spacing w:val="-4"/>
        </w:rPr>
        <w:t xml:space="preserve"> </w:t>
      </w:r>
      <w:r>
        <w:t>ensure</w:t>
      </w:r>
      <w:r>
        <w:rPr>
          <w:spacing w:val="-3"/>
        </w:rPr>
        <w:t xml:space="preserve"> </w:t>
      </w:r>
      <w:r>
        <w:t>that</w:t>
      </w:r>
      <w:r>
        <w:rPr>
          <w:spacing w:val="-2"/>
        </w:rPr>
        <w:t xml:space="preserve"> </w:t>
      </w:r>
      <w:r>
        <w:t>the services have the relevant PSN compliance certification.</w:t>
      </w:r>
    </w:p>
    <w:p w14:paraId="195924DD" w14:textId="77777777" w:rsidR="00493DB4" w:rsidRDefault="00493DB4">
      <w:pPr>
        <w:pStyle w:val="BodyText"/>
        <w:spacing w:before="52"/>
      </w:pPr>
    </w:p>
    <w:p w14:paraId="0BE7FE7E" w14:textId="77777777" w:rsidR="00493DB4" w:rsidRDefault="004014C1">
      <w:pPr>
        <w:pStyle w:val="ListParagraph"/>
        <w:numPr>
          <w:ilvl w:val="1"/>
          <w:numId w:val="28"/>
        </w:numPr>
        <w:tabs>
          <w:tab w:val="left" w:pos="973"/>
          <w:tab w:val="left" w:pos="982"/>
        </w:tabs>
        <w:spacing w:line="261" w:lineRule="auto"/>
        <w:ind w:left="982" w:right="392" w:hanging="745"/>
      </w:pPr>
      <w:r>
        <w:t>The</w:t>
      </w:r>
      <w:r>
        <w:rPr>
          <w:spacing w:val="-4"/>
        </w:rPr>
        <w:t xml:space="preserve"> </w:t>
      </w:r>
      <w:r>
        <w:t>Supplier</w:t>
      </w:r>
      <w:r>
        <w:rPr>
          <w:spacing w:val="-1"/>
        </w:rPr>
        <w:t xml:space="preserve"> </w:t>
      </w:r>
      <w:r>
        <w:t>must</w:t>
      </w:r>
      <w:r>
        <w:rPr>
          <w:spacing w:val="-3"/>
        </w:rPr>
        <w:t xml:space="preserve"> </w:t>
      </w:r>
      <w:r>
        <w:t>immediately</w:t>
      </w:r>
      <w:r>
        <w:rPr>
          <w:spacing w:val="-4"/>
        </w:rPr>
        <w:t xml:space="preserve"> </w:t>
      </w:r>
      <w:r>
        <w:t>disconnect its</w:t>
      </w:r>
      <w:r>
        <w:rPr>
          <w:spacing w:val="-4"/>
        </w:rPr>
        <w:t xml:space="preserve"> </w:t>
      </w:r>
      <w:r>
        <w:t>G-Cloud</w:t>
      </w:r>
      <w:r>
        <w:rPr>
          <w:spacing w:val="-2"/>
        </w:rPr>
        <w:t xml:space="preserve"> </w:t>
      </w:r>
      <w:r>
        <w:t>Services</w:t>
      </w:r>
      <w:r>
        <w:rPr>
          <w:spacing w:val="-4"/>
        </w:rPr>
        <w:t xml:space="preserve"> </w:t>
      </w:r>
      <w:r>
        <w:t>from</w:t>
      </w:r>
      <w:r>
        <w:rPr>
          <w:spacing w:val="-3"/>
        </w:rPr>
        <w:t xml:space="preserve"> </w:t>
      </w:r>
      <w:r>
        <w:t>the</w:t>
      </w:r>
      <w:r>
        <w:rPr>
          <w:spacing w:val="-4"/>
        </w:rPr>
        <w:t xml:space="preserve"> </w:t>
      </w:r>
      <w:r>
        <w:t>PSN</w:t>
      </w:r>
      <w:r>
        <w:rPr>
          <w:spacing w:val="-2"/>
        </w:rPr>
        <w:t xml:space="preserve"> </w:t>
      </w:r>
      <w:r>
        <w:t>if the</w:t>
      </w:r>
      <w:r>
        <w:rPr>
          <w:spacing w:val="-4"/>
        </w:rPr>
        <w:t xml:space="preserve"> </w:t>
      </w:r>
      <w:r>
        <w:t>PSN Authority considers there is a risk to the PSN’s security and the Supplier agrees that the Buyer and the PSN Authority will not be liable for any actions, damages, costs, and any</w:t>
      </w:r>
    </w:p>
    <w:p w14:paraId="5E1AD0D5" w14:textId="77777777" w:rsidR="00493DB4" w:rsidRDefault="004014C1">
      <w:pPr>
        <w:pStyle w:val="BodyText"/>
        <w:spacing w:line="230" w:lineRule="exact"/>
        <w:ind w:left="982"/>
      </w:pPr>
      <w:r>
        <w:rPr>
          <w:noProof/>
        </w:rPr>
        <mc:AlternateContent>
          <mc:Choice Requires="wps">
            <w:drawing>
              <wp:anchor distT="0" distB="0" distL="0" distR="0" simplePos="0" relativeHeight="15732224" behindDoc="0" locked="0" layoutInCell="1" allowOverlap="1" wp14:anchorId="0270A302" wp14:editId="362A2DD6">
                <wp:simplePos x="0" y="0"/>
                <wp:positionH relativeFrom="page">
                  <wp:posOffset>3661283</wp:posOffset>
                </wp:positionH>
                <wp:positionV relativeFrom="paragraph">
                  <wp:posOffset>131579</wp:posOffset>
                </wp:positionV>
                <wp:extent cx="38100" cy="1079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795"/>
                        </a:xfrm>
                        <a:custGeom>
                          <a:avLst/>
                          <a:gdLst/>
                          <a:ahLst/>
                          <a:cxnLst/>
                          <a:rect l="l" t="t" r="r" b="b"/>
                          <a:pathLst>
                            <a:path w="38100" h="10795">
                              <a:moveTo>
                                <a:pt x="38100" y="0"/>
                              </a:moveTo>
                              <a:lnTo>
                                <a:pt x="0" y="0"/>
                              </a:lnTo>
                              <a:lnTo>
                                <a:pt x="0" y="10667"/>
                              </a:lnTo>
                              <a:lnTo>
                                <a:pt x="38100" y="10667"/>
                              </a:lnTo>
                              <a:lnTo>
                                <a:pt x="38100"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shape w14:anchorId="6F2496EC" id="Graphic 13" o:spid="_x0000_s1026" style="position:absolute;margin-left:288.3pt;margin-top:10.35pt;width:3pt;height:.85pt;z-index:15732224;visibility:visible;mso-wrap-style:square;mso-wrap-distance-left:0;mso-wrap-distance-top:0;mso-wrap-distance-right:0;mso-wrap-distance-bottom:0;mso-position-horizontal:absolute;mso-position-horizontal-relative:page;mso-position-vertical:absolute;mso-position-vertical-relative:text;v-text-anchor:top" coordsize="381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" path="m38100,l,,,10667r38100,l38100,xe" fillcolor="#1154cc" stroked="f">
                <v:path arrowok="t"/>
                <w10:wrap anchorx="page"/>
              </v:shape>
            </w:pict>
          </mc:Fallback>
        </mc:AlternateContent>
      </w:r>
      <w:r>
        <w:t>other</w:t>
      </w:r>
      <w:r>
        <w:rPr>
          <w:spacing w:val="-7"/>
        </w:rPr>
        <w:t xml:space="preserve"> </w:t>
      </w:r>
      <w:r>
        <w:t>Supplier</w:t>
      </w:r>
      <w:r>
        <w:rPr>
          <w:spacing w:val="-4"/>
        </w:rPr>
        <w:t xml:space="preserve"> </w:t>
      </w:r>
      <w:r>
        <w:t>liabilities</w:t>
      </w:r>
      <w:r>
        <w:rPr>
          <w:spacing w:val="-5"/>
        </w:rPr>
        <w:t xml:space="preserve"> </w:t>
      </w:r>
      <w:r>
        <w:t>which</w:t>
      </w:r>
      <w:r>
        <w:rPr>
          <w:spacing w:val="-5"/>
        </w:rPr>
        <w:t xml:space="preserve"> </w:t>
      </w:r>
      <w:r>
        <w:t>may</w:t>
      </w:r>
      <w:r>
        <w:rPr>
          <w:spacing w:val="-7"/>
        </w:rPr>
        <w:t xml:space="preserve"> </w:t>
      </w:r>
      <w:r>
        <w:rPr>
          <w:spacing w:val="-2"/>
        </w:rPr>
        <w:t>arise</w:t>
      </w:r>
      <w:hyperlink r:id="rId26">
        <w:r>
          <w:rPr>
            <w:color w:val="1154CC"/>
            <w:spacing w:val="-2"/>
          </w:rPr>
          <w:t>.</w:t>
        </w:r>
      </w:hyperlink>
    </w:p>
    <w:p w14:paraId="45CA69E6" w14:textId="77777777" w:rsidR="00493DB4" w:rsidRDefault="00493DB4">
      <w:pPr>
        <w:pStyle w:val="BodyText"/>
        <w:spacing w:before="41"/>
        <w:rPr>
          <w:sz w:val="28"/>
        </w:rPr>
      </w:pPr>
    </w:p>
    <w:p w14:paraId="014D7353" w14:textId="77777777" w:rsidR="00493DB4" w:rsidRDefault="004014C1">
      <w:pPr>
        <w:pStyle w:val="Heading3"/>
        <w:numPr>
          <w:ilvl w:val="0"/>
          <w:numId w:val="28"/>
        </w:numPr>
        <w:tabs>
          <w:tab w:val="left" w:pos="975"/>
        </w:tabs>
        <w:ind w:left="975" w:hanging="737"/>
      </w:pPr>
      <w:r>
        <w:rPr>
          <w:color w:val="434343"/>
        </w:rPr>
        <w:t>Open</w:t>
      </w:r>
      <w:r>
        <w:rPr>
          <w:color w:val="434343"/>
          <w:spacing w:val="-5"/>
        </w:rPr>
        <w:t xml:space="preserve"> </w:t>
      </w:r>
      <w:r>
        <w:rPr>
          <w:color w:val="434343"/>
          <w:spacing w:val="-2"/>
        </w:rPr>
        <w:t>source</w:t>
      </w:r>
    </w:p>
    <w:p w14:paraId="134DF7AB" w14:textId="77777777" w:rsidR="00493DB4" w:rsidRDefault="004014C1">
      <w:pPr>
        <w:pStyle w:val="ListParagraph"/>
        <w:numPr>
          <w:ilvl w:val="1"/>
          <w:numId w:val="28"/>
        </w:numPr>
        <w:tabs>
          <w:tab w:val="left" w:pos="958"/>
        </w:tabs>
        <w:spacing w:before="104" w:line="290" w:lineRule="auto"/>
        <w:ind w:left="958" w:right="369" w:hanging="721"/>
      </w:pPr>
      <w:r>
        <w:t>All</w:t>
      </w:r>
      <w:r>
        <w:rPr>
          <w:spacing w:val="-2"/>
        </w:rPr>
        <w:t xml:space="preserve"> </w:t>
      </w:r>
      <w:r>
        <w:t>software</w:t>
      </w:r>
      <w:r>
        <w:rPr>
          <w:spacing w:val="-1"/>
        </w:rPr>
        <w:t xml:space="preserve"> </w:t>
      </w:r>
      <w:r>
        <w:t>created</w:t>
      </w:r>
      <w:r>
        <w:rPr>
          <w:spacing w:val="-4"/>
        </w:rPr>
        <w:t xml:space="preserve"> </w:t>
      </w:r>
      <w:r>
        <w:t>for</w:t>
      </w:r>
      <w:r>
        <w:rPr>
          <w:spacing w:val="-6"/>
        </w:rPr>
        <w:t xml:space="preserve"> </w:t>
      </w:r>
      <w:r>
        <w:t>the</w:t>
      </w:r>
      <w:r>
        <w:rPr>
          <w:spacing w:val="-2"/>
        </w:rPr>
        <w:t xml:space="preserve"> </w:t>
      </w:r>
      <w:r>
        <w:t>Buyer</w:t>
      </w:r>
      <w:r>
        <w:rPr>
          <w:spacing w:val="-1"/>
        </w:rPr>
        <w:t xml:space="preserve"> </w:t>
      </w:r>
      <w:r>
        <w:t>must be</w:t>
      </w:r>
      <w:r>
        <w:rPr>
          <w:spacing w:val="-2"/>
        </w:rPr>
        <w:t xml:space="preserve"> </w:t>
      </w:r>
      <w:r>
        <w:t>suitable</w:t>
      </w:r>
      <w:r>
        <w:rPr>
          <w:spacing w:val="-4"/>
        </w:rPr>
        <w:t xml:space="preserve"> </w:t>
      </w:r>
      <w:r>
        <w:t>for</w:t>
      </w:r>
      <w:r>
        <w:rPr>
          <w:spacing w:val="-1"/>
        </w:rPr>
        <w:t xml:space="preserve"> </w:t>
      </w:r>
      <w:r>
        <w:t>publication</w:t>
      </w:r>
      <w:r>
        <w:rPr>
          <w:spacing w:val="-2"/>
        </w:rPr>
        <w:t xml:space="preserve"> </w:t>
      </w:r>
      <w:r>
        <w:t>as</w:t>
      </w:r>
      <w:r>
        <w:rPr>
          <w:spacing w:val="-4"/>
        </w:rPr>
        <w:t xml:space="preserve"> </w:t>
      </w:r>
      <w:r>
        <w:t>open</w:t>
      </w:r>
      <w:r>
        <w:rPr>
          <w:spacing w:val="-4"/>
        </w:rPr>
        <w:t xml:space="preserve"> </w:t>
      </w:r>
      <w:r>
        <w:t>source, unless otherwise agreed by the Buyer.</w:t>
      </w:r>
    </w:p>
    <w:p w14:paraId="31231DA9" w14:textId="77777777" w:rsidR="00493DB4" w:rsidRDefault="00493DB4">
      <w:pPr>
        <w:pStyle w:val="BodyText"/>
        <w:spacing w:before="51"/>
      </w:pPr>
    </w:p>
    <w:p w14:paraId="2B35A6C3" w14:textId="77777777" w:rsidR="00493DB4" w:rsidRDefault="004014C1">
      <w:pPr>
        <w:pStyle w:val="ListParagraph"/>
        <w:numPr>
          <w:ilvl w:val="1"/>
          <w:numId w:val="28"/>
        </w:numPr>
        <w:tabs>
          <w:tab w:val="left" w:pos="958"/>
        </w:tabs>
        <w:spacing w:line="244" w:lineRule="auto"/>
        <w:ind w:left="958" w:right="124" w:hanging="721"/>
      </w:pPr>
      <w:r>
        <w:t>If software</w:t>
      </w:r>
      <w:r>
        <w:rPr>
          <w:spacing w:val="-1"/>
        </w:rPr>
        <w:t xml:space="preserve"> </w:t>
      </w:r>
      <w:r>
        <w:t>needs</w:t>
      </w:r>
      <w:r>
        <w:rPr>
          <w:spacing w:val="-4"/>
        </w:rPr>
        <w:t xml:space="preserve"> </w:t>
      </w:r>
      <w:r>
        <w:t>to</w:t>
      </w:r>
      <w:r>
        <w:rPr>
          <w:spacing w:val="-4"/>
        </w:rPr>
        <w:t xml:space="preserve"> </w:t>
      </w:r>
      <w:r>
        <w:t>be</w:t>
      </w:r>
      <w:r>
        <w:rPr>
          <w:spacing w:val="-2"/>
        </w:rPr>
        <w:t xml:space="preserve"> </w:t>
      </w:r>
      <w:r>
        <w:t>converted</w:t>
      </w:r>
      <w:r>
        <w:rPr>
          <w:spacing w:val="-2"/>
        </w:rPr>
        <w:t xml:space="preserve"> </w:t>
      </w:r>
      <w:r>
        <w:t>before</w:t>
      </w:r>
      <w:r>
        <w:rPr>
          <w:spacing w:val="-2"/>
        </w:rPr>
        <w:t xml:space="preserve"> </w:t>
      </w:r>
      <w:r>
        <w:t>publication</w:t>
      </w:r>
      <w:r>
        <w:rPr>
          <w:spacing w:val="-2"/>
        </w:rPr>
        <w:t xml:space="preserve"> </w:t>
      </w:r>
      <w:r>
        <w:t>as</w:t>
      </w:r>
      <w:r>
        <w:rPr>
          <w:spacing w:val="-2"/>
        </w:rPr>
        <w:t xml:space="preserve"> </w:t>
      </w:r>
      <w:r>
        <w:t>open</w:t>
      </w:r>
      <w:r>
        <w:rPr>
          <w:spacing w:val="-5"/>
        </w:rPr>
        <w:t xml:space="preserve"> </w:t>
      </w:r>
      <w:r>
        <w:t>source,</w:t>
      </w:r>
      <w:r>
        <w:rPr>
          <w:spacing w:val="-3"/>
        </w:rPr>
        <w:t xml:space="preserve"> </w:t>
      </w:r>
      <w:r>
        <w:t>the</w:t>
      </w:r>
      <w:r>
        <w:rPr>
          <w:spacing w:val="-4"/>
        </w:rPr>
        <w:t xml:space="preserve"> </w:t>
      </w:r>
      <w:r>
        <w:t>Supplier</w:t>
      </w:r>
      <w:r>
        <w:rPr>
          <w:spacing w:val="-1"/>
        </w:rPr>
        <w:t xml:space="preserve"> </w:t>
      </w:r>
      <w:r>
        <w:t>must also provide the converted format unless otherwise agreed by the Buyer.</w:t>
      </w:r>
    </w:p>
    <w:p w14:paraId="444B582D" w14:textId="77777777" w:rsidR="00493DB4" w:rsidRDefault="00493DB4">
      <w:pPr>
        <w:pStyle w:val="BodyText"/>
      </w:pPr>
    </w:p>
    <w:p w14:paraId="19828390" w14:textId="77777777" w:rsidR="00493DB4" w:rsidRDefault="00493DB4">
      <w:pPr>
        <w:pStyle w:val="BodyText"/>
      </w:pPr>
    </w:p>
    <w:p w14:paraId="3EFDF8F0" w14:textId="77777777" w:rsidR="00493DB4" w:rsidRDefault="00493DB4">
      <w:pPr>
        <w:pStyle w:val="BodyText"/>
        <w:spacing w:before="212"/>
      </w:pPr>
    </w:p>
    <w:p w14:paraId="3043EFEC" w14:textId="77777777" w:rsidR="00493DB4" w:rsidRDefault="004014C1">
      <w:pPr>
        <w:pStyle w:val="Heading3"/>
        <w:numPr>
          <w:ilvl w:val="0"/>
          <w:numId w:val="28"/>
        </w:numPr>
        <w:tabs>
          <w:tab w:val="left" w:pos="975"/>
        </w:tabs>
        <w:ind w:left="975" w:hanging="737"/>
      </w:pPr>
      <w:r>
        <w:rPr>
          <w:color w:val="434343"/>
          <w:spacing w:val="-2"/>
        </w:rPr>
        <w:t>Security</w:t>
      </w:r>
    </w:p>
    <w:p w14:paraId="3957F751" w14:textId="77777777" w:rsidR="00493DB4" w:rsidRDefault="004014C1">
      <w:pPr>
        <w:pStyle w:val="ListParagraph"/>
        <w:numPr>
          <w:ilvl w:val="1"/>
          <w:numId w:val="28"/>
        </w:numPr>
        <w:tabs>
          <w:tab w:val="left" w:pos="955"/>
          <w:tab w:val="left" w:pos="958"/>
        </w:tabs>
        <w:spacing w:before="104" w:line="252" w:lineRule="auto"/>
        <w:ind w:left="958" w:right="378" w:hanging="721"/>
        <w:jc w:val="both"/>
      </w:pPr>
      <w:r>
        <w:t>If requested</w:t>
      </w:r>
      <w:r>
        <w:rPr>
          <w:spacing w:val="-3"/>
        </w:rPr>
        <w:t xml:space="preserve"> </w:t>
      </w:r>
      <w:r>
        <w:t>to</w:t>
      </w:r>
      <w:r>
        <w:rPr>
          <w:spacing w:val="-2"/>
        </w:rPr>
        <w:t xml:space="preserve"> </w:t>
      </w:r>
      <w:r>
        <w:t>do</w:t>
      </w:r>
      <w:r>
        <w:rPr>
          <w:spacing w:val="-3"/>
        </w:rPr>
        <w:t xml:space="preserve"> </w:t>
      </w:r>
      <w:r>
        <w:t>so</w:t>
      </w:r>
      <w:r>
        <w:rPr>
          <w:spacing w:val="-3"/>
        </w:rPr>
        <w:t xml:space="preserve"> </w:t>
      </w:r>
      <w:r>
        <w:t>by</w:t>
      </w:r>
      <w:r>
        <w:rPr>
          <w:spacing w:val="-3"/>
        </w:rPr>
        <w:t xml:space="preserve"> </w:t>
      </w:r>
      <w:r>
        <w:t>the</w:t>
      </w:r>
      <w:r>
        <w:rPr>
          <w:spacing w:val="-2"/>
        </w:rPr>
        <w:t xml:space="preserve"> </w:t>
      </w:r>
      <w:r>
        <w:t>Buyer, before</w:t>
      </w:r>
      <w:r>
        <w:rPr>
          <w:spacing w:val="-3"/>
        </w:rPr>
        <w:t xml:space="preserve"> </w:t>
      </w:r>
      <w:r>
        <w:t>entering</w:t>
      </w:r>
      <w:r>
        <w:rPr>
          <w:spacing w:val="-2"/>
        </w:rPr>
        <w:t xml:space="preserve"> </w:t>
      </w:r>
      <w:r>
        <w:t>into</w:t>
      </w:r>
      <w:r>
        <w:rPr>
          <w:spacing w:val="-2"/>
        </w:rPr>
        <w:t xml:space="preserve"> </w:t>
      </w:r>
      <w:r>
        <w:t>this</w:t>
      </w:r>
      <w:r>
        <w:rPr>
          <w:spacing w:val="-1"/>
        </w:rPr>
        <w:t xml:space="preserve"> </w:t>
      </w:r>
      <w:r>
        <w:t>Call-Off</w:t>
      </w:r>
      <w:r>
        <w:rPr>
          <w:spacing w:val="-2"/>
        </w:rPr>
        <w:t xml:space="preserve"> </w:t>
      </w:r>
      <w:r>
        <w:t>Contract</w:t>
      </w:r>
      <w:r>
        <w:rPr>
          <w:spacing w:val="-3"/>
        </w:rPr>
        <w:t xml:space="preserve"> </w:t>
      </w:r>
      <w:r>
        <w:t>the</w:t>
      </w:r>
      <w:r>
        <w:rPr>
          <w:spacing w:val="-2"/>
        </w:rPr>
        <w:t xml:space="preserve"> </w:t>
      </w:r>
      <w:r>
        <w:t>Supplier will, within 15</w:t>
      </w:r>
      <w:r>
        <w:rPr>
          <w:spacing w:val="-2"/>
        </w:rPr>
        <w:t xml:space="preserve"> </w:t>
      </w:r>
      <w:r>
        <w:t>Working Days of the date of this Call-Off Contract, develop (and obtain the Buyer’s written approval of) a Security Management Plan and an Information Security</w:t>
      </w:r>
    </w:p>
    <w:p w14:paraId="7EB7BC4F" w14:textId="77777777" w:rsidR="00493DB4" w:rsidRDefault="004014C1">
      <w:pPr>
        <w:pStyle w:val="BodyText"/>
        <w:spacing w:before="61" w:line="276" w:lineRule="auto"/>
        <w:ind w:left="982" w:right="97"/>
      </w:pPr>
      <w:r>
        <w:t>Management</w:t>
      </w:r>
      <w:r>
        <w:rPr>
          <w:spacing w:val="-1"/>
        </w:rPr>
        <w:t xml:space="preserve"> </w:t>
      </w:r>
      <w:r>
        <w:t>System.</w:t>
      </w:r>
      <w:r>
        <w:rPr>
          <w:spacing w:val="-3"/>
        </w:rPr>
        <w:t xml:space="preserve"> </w:t>
      </w:r>
      <w:r>
        <w:t>After</w:t>
      </w:r>
      <w:r>
        <w:rPr>
          <w:spacing w:val="-3"/>
        </w:rPr>
        <w:t xml:space="preserve"> </w:t>
      </w:r>
      <w:r>
        <w:t>Buyer</w:t>
      </w:r>
      <w:r>
        <w:rPr>
          <w:spacing w:val="-1"/>
        </w:rPr>
        <w:t xml:space="preserve"> </w:t>
      </w:r>
      <w:r>
        <w:t>approval</w:t>
      </w:r>
      <w:r>
        <w:rPr>
          <w:spacing w:val="-3"/>
        </w:rPr>
        <w:t xml:space="preserve"> </w:t>
      </w:r>
      <w:r>
        <w:t>the</w:t>
      </w:r>
      <w:r>
        <w:rPr>
          <w:spacing w:val="-4"/>
        </w:rPr>
        <w:t xml:space="preserve"> </w:t>
      </w:r>
      <w:r>
        <w:t>Security</w:t>
      </w:r>
      <w:r>
        <w:rPr>
          <w:spacing w:val="-4"/>
        </w:rPr>
        <w:t xml:space="preserve"> </w:t>
      </w:r>
      <w:r>
        <w:t>Management</w:t>
      </w:r>
      <w:r>
        <w:rPr>
          <w:spacing w:val="-3"/>
        </w:rPr>
        <w:t xml:space="preserve"> </w:t>
      </w:r>
      <w:r>
        <w:t>Plan</w:t>
      </w:r>
      <w:r>
        <w:rPr>
          <w:spacing w:val="-2"/>
        </w:rPr>
        <w:t xml:space="preserve"> </w:t>
      </w:r>
      <w:r>
        <w:t>and</w:t>
      </w:r>
      <w:r>
        <w:rPr>
          <w:spacing w:val="-4"/>
        </w:rPr>
        <w:t xml:space="preserve"> </w:t>
      </w:r>
      <w:r>
        <w:t>Information Security Management System will apply during the Term of this Call-Off Contract. Both plans will comply with the Buyer’s security policy and protect all aspects and processes associated with the delivery of the Services.</w:t>
      </w:r>
    </w:p>
    <w:p w14:paraId="69C01364" w14:textId="77777777" w:rsidR="00493DB4" w:rsidRDefault="00493DB4">
      <w:pPr>
        <w:spacing w:line="276" w:lineRule="auto"/>
        <w:sectPr w:rsidR="00493DB4">
          <w:pgSz w:w="11930" w:h="16840"/>
          <w:pgMar w:top="1020" w:right="1040" w:bottom="1240" w:left="880" w:header="0" w:footer="1056" w:gutter="0"/>
          <w:cols w:space="720"/>
        </w:sectPr>
      </w:pPr>
    </w:p>
    <w:p w14:paraId="08B4C45D" w14:textId="77777777" w:rsidR="00493DB4" w:rsidRDefault="004014C1">
      <w:pPr>
        <w:pStyle w:val="ListParagraph"/>
        <w:numPr>
          <w:ilvl w:val="1"/>
          <w:numId w:val="28"/>
        </w:numPr>
        <w:tabs>
          <w:tab w:val="left" w:pos="958"/>
        </w:tabs>
        <w:spacing w:before="70" w:line="290" w:lineRule="auto"/>
        <w:ind w:left="958" w:right="134" w:hanging="721"/>
      </w:pPr>
      <w:r>
        <w:lastRenderedPageBreak/>
        <w:t>The</w:t>
      </w:r>
      <w:r>
        <w:rPr>
          <w:spacing w:val="-4"/>
        </w:rPr>
        <w:t xml:space="preserve"> </w:t>
      </w:r>
      <w:r>
        <w:t>Supplier</w:t>
      </w:r>
      <w:r>
        <w:rPr>
          <w:spacing w:val="-1"/>
        </w:rPr>
        <w:t xml:space="preserve"> </w:t>
      </w:r>
      <w:r>
        <w:t>will</w:t>
      </w:r>
      <w:r>
        <w:rPr>
          <w:spacing w:val="-2"/>
        </w:rPr>
        <w:t xml:space="preserve"> </w:t>
      </w:r>
      <w:r>
        <w:t>use</w:t>
      </w:r>
      <w:r>
        <w:rPr>
          <w:spacing w:val="-2"/>
        </w:rPr>
        <w:t xml:space="preserve"> </w:t>
      </w:r>
      <w:r>
        <w:t>all</w:t>
      </w:r>
      <w:r>
        <w:rPr>
          <w:spacing w:val="-2"/>
        </w:rPr>
        <w:t xml:space="preserve"> </w:t>
      </w:r>
      <w:r>
        <w:t>reasonable</w:t>
      </w:r>
      <w:r>
        <w:rPr>
          <w:spacing w:val="-2"/>
        </w:rPr>
        <w:t xml:space="preserve"> </w:t>
      </w:r>
      <w:proofErr w:type="spellStart"/>
      <w:r>
        <w:t>endeavours</w:t>
      </w:r>
      <w:proofErr w:type="spellEnd"/>
      <w:r>
        <w:t>,</w:t>
      </w:r>
      <w:r>
        <w:rPr>
          <w:spacing w:val="-3"/>
        </w:rPr>
        <w:t xml:space="preserve"> </w:t>
      </w:r>
      <w:r>
        <w:t>software</w:t>
      </w:r>
      <w:r>
        <w:rPr>
          <w:spacing w:val="-1"/>
        </w:rPr>
        <w:t xml:space="preserve"> </w:t>
      </w:r>
      <w:r>
        <w:t>and</w:t>
      </w:r>
      <w:r>
        <w:rPr>
          <w:spacing w:val="-4"/>
        </w:rPr>
        <w:t xml:space="preserve"> </w:t>
      </w:r>
      <w:r>
        <w:t>the</w:t>
      </w:r>
      <w:r>
        <w:rPr>
          <w:spacing w:val="-4"/>
        </w:rPr>
        <w:t xml:space="preserve"> </w:t>
      </w:r>
      <w:r>
        <w:t>most</w:t>
      </w:r>
      <w:r>
        <w:rPr>
          <w:spacing w:val="-3"/>
        </w:rPr>
        <w:t xml:space="preserve"> </w:t>
      </w:r>
      <w:r>
        <w:t>up-to-date</w:t>
      </w:r>
      <w:r>
        <w:rPr>
          <w:spacing w:val="-4"/>
        </w:rPr>
        <w:t xml:space="preserve"> </w:t>
      </w:r>
      <w:r>
        <w:t xml:space="preserve">antivirus definitions available from an industry-accepted antivirus software seller to </w:t>
      </w:r>
      <w:proofErr w:type="spellStart"/>
      <w:r>
        <w:t>minimise</w:t>
      </w:r>
      <w:proofErr w:type="spellEnd"/>
      <w:r>
        <w:t xml:space="preserve"> the impact of Malicious Software.</w:t>
      </w:r>
    </w:p>
    <w:p w14:paraId="19DDDFE1" w14:textId="77777777" w:rsidR="00493DB4" w:rsidRDefault="00493DB4">
      <w:pPr>
        <w:pStyle w:val="BodyText"/>
        <w:spacing w:before="51"/>
      </w:pPr>
    </w:p>
    <w:p w14:paraId="6FE28823" w14:textId="77777777" w:rsidR="00493DB4" w:rsidRDefault="004014C1">
      <w:pPr>
        <w:pStyle w:val="ListParagraph"/>
        <w:numPr>
          <w:ilvl w:val="1"/>
          <w:numId w:val="28"/>
        </w:numPr>
        <w:tabs>
          <w:tab w:val="left" w:pos="958"/>
        </w:tabs>
        <w:spacing w:line="288" w:lineRule="auto"/>
        <w:ind w:left="958" w:right="387" w:hanging="721"/>
      </w:pPr>
      <w:r>
        <w:t>If</w:t>
      </w:r>
      <w:r>
        <w:rPr>
          <w:spacing w:val="-2"/>
        </w:rPr>
        <w:t xml:space="preserve"> </w:t>
      </w:r>
      <w:r>
        <w:t>Malicious</w:t>
      </w:r>
      <w:r>
        <w:rPr>
          <w:spacing w:val="-2"/>
        </w:rPr>
        <w:t xml:space="preserve"> </w:t>
      </w:r>
      <w:r>
        <w:t>Software</w:t>
      </w:r>
      <w:r>
        <w:rPr>
          <w:spacing w:val="-2"/>
        </w:rPr>
        <w:t xml:space="preserve"> </w:t>
      </w:r>
      <w:r>
        <w:t>causes</w:t>
      </w:r>
      <w:r>
        <w:rPr>
          <w:spacing w:val="-3"/>
        </w:rPr>
        <w:t xml:space="preserve"> </w:t>
      </w:r>
      <w:r>
        <w:t>loss</w:t>
      </w:r>
      <w:r>
        <w:rPr>
          <w:spacing w:val="-2"/>
        </w:rPr>
        <w:t xml:space="preserve"> </w:t>
      </w:r>
      <w:r>
        <w:t>of</w:t>
      </w:r>
      <w:r>
        <w:rPr>
          <w:spacing w:val="-2"/>
        </w:rPr>
        <w:t xml:space="preserve"> </w:t>
      </w:r>
      <w:r>
        <w:t>operational</w:t>
      </w:r>
      <w:r>
        <w:rPr>
          <w:spacing w:val="-4"/>
        </w:rPr>
        <w:t xml:space="preserve"> </w:t>
      </w:r>
      <w:r>
        <w:t>efficiency</w:t>
      </w:r>
      <w:r>
        <w:rPr>
          <w:spacing w:val="-5"/>
        </w:rPr>
        <w:t xml:space="preserve"> </w:t>
      </w:r>
      <w:r>
        <w:t>or</w:t>
      </w:r>
      <w:r>
        <w:rPr>
          <w:spacing w:val="-4"/>
        </w:rPr>
        <w:t xml:space="preserve"> </w:t>
      </w:r>
      <w:r>
        <w:t>loss</w:t>
      </w:r>
      <w:r>
        <w:rPr>
          <w:spacing w:val="-3"/>
        </w:rPr>
        <w:t xml:space="preserve"> </w:t>
      </w:r>
      <w:r>
        <w:t>or</w:t>
      </w:r>
      <w:r>
        <w:rPr>
          <w:spacing w:val="-4"/>
        </w:rPr>
        <w:t xml:space="preserve"> </w:t>
      </w:r>
      <w:r>
        <w:t>corruption</w:t>
      </w:r>
      <w:r>
        <w:rPr>
          <w:spacing w:val="-3"/>
        </w:rPr>
        <w:t xml:space="preserve"> </w:t>
      </w:r>
      <w:r>
        <w:t>of Service Data, the Supplier will help the Buyer to mitigate any losses and restore the Services to operating efficiency as soon as possible.</w:t>
      </w:r>
    </w:p>
    <w:p w14:paraId="608D98E7" w14:textId="77777777" w:rsidR="00493DB4" w:rsidRDefault="00493DB4">
      <w:pPr>
        <w:pStyle w:val="BodyText"/>
        <w:spacing w:before="58"/>
      </w:pPr>
    </w:p>
    <w:p w14:paraId="332FCF3A" w14:textId="77777777" w:rsidR="00493DB4" w:rsidRDefault="004014C1">
      <w:pPr>
        <w:pStyle w:val="ListParagraph"/>
        <w:numPr>
          <w:ilvl w:val="1"/>
          <w:numId w:val="28"/>
        </w:numPr>
        <w:tabs>
          <w:tab w:val="left" w:pos="970"/>
        </w:tabs>
        <w:ind w:hanging="730"/>
      </w:pPr>
      <w:r>
        <w:t>Responsibility</w:t>
      </w:r>
      <w:r>
        <w:rPr>
          <w:spacing w:val="-6"/>
        </w:rPr>
        <w:t xml:space="preserve"> </w:t>
      </w:r>
      <w:r>
        <w:t>for</w:t>
      </w:r>
      <w:r>
        <w:rPr>
          <w:spacing w:val="-5"/>
        </w:rPr>
        <w:t xml:space="preserve"> </w:t>
      </w:r>
      <w:r>
        <w:t>costs</w:t>
      </w:r>
      <w:r>
        <w:rPr>
          <w:spacing w:val="-6"/>
        </w:rPr>
        <w:t xml:space="preserve"> </w:t>
      </w:r>
      <w:r>
        <w:t>will</w:t>
      </w:r>
      <w:r>
        <w:rPr>
          <w:spacing w:val="-2"/>
        </w:rPr>
        <w:t xml:space="preserve"> </w:t>
      </w:r>
      <w:r>
        <w:t>be</w:t>
      </w:r>
      <w:r>
        <w:rPr>
          <w:spacing w:val="-4"/>
        </w:rPr>
        <w:t xml:space="preserve"> </w:t>
      </w:r>
      <w:r>
        <w:t>at</w:t>
      </w:r>
      <w:r>
        <w:rPr>
          <w:spacing w:val="-2"/>
        </w:rPr>
        <w:t xml:space="preserve"> </w:t>
      </w:r>
      <w:r>
        <w:rPr>
          <w:spacing w:val="-4"/>
        </w:rPr>
        <w:t>the:</w:t>
      </w:r>
    </w:p>
    <w:p w14:paraId="4C2DC0D5" w14:textId="77777777" w:rsidR="00493DB4" w:rsidRDefault="00493DB4">
      <w:pPr>
        <w:pStyle w:val="BodyText"/>
        <w:spacing w:before="106"/>
      </w:pPr>
    </w:p>
    <w:p w14:paraId="124B8047" w14:textId="77777777" w:rsidR="00493DB4" w:rsidRDefault="004014C1">
      <w:pPr>
        <w:pStyle w:val="ListParagraph"/>
        <w:numPr>
          <w:ilvl w:val="2"/>
          <w:numId w:val="28"/>
        </w:numPr>
        <w:tabs>
          <w:tab w:val="left" w:pos="1642"/>
          <w:tab w:val="left" w:pos="1693"/>
        </w:tabs>
        <w:spacing w:line="276" w:lineRule="auto"/>
        <w:ind w:left="1693" w:right="149" w:hanging="720"/>
      </w:pPr>
      <w:r>
        <w:t>Supplier’s</w:t>
      </w:r>
      <w:r>
        <w:rPr>
          <w:spacing w:val="-3"/>
        </w:rPr>
        <w:t xml:space="preserve"> </w:t>
      </w:r>
      <w:r>
        <w:t>expense</w:t>
      </w:r>
      <w:r>
        <w:rPr>
          <w:spacing w:val="-3"/>
        </w:rPr>
        <w:t xml:space="preserve"> </w:t>
      </w:r>
      <w:r>
        <w:t>if</w:t>
      </w:r>
      <w:r>
        <w:rPr>
          <w:spacing w:val="-1"/>
        </w:rPr>
        <w:t xml:space="preserve"> </w:t>
      </w:r>
      <w:r>
        <w:t>the</w:t>
      </w:r>
      <w:r>
        <w:rPr>
          <w:spacing w:val="-3"/>
        </w:rPr>
        <w:t xml:space="preserve"> </w:t>
      </w:r>
      <w:r>
        <w:t>Malicious</w:t>
      </w:r>
      <w:r>
        <w:rPr>
          <w:spacing w:val="-2"/>
        </w:rPr>
        <w:t xml:space="preserve"> </w:t>
      </w:r>
      <w:r>
        <w:t>Software</w:t>
      </w:r>
      <w:r>
        <w:rPr>
          <w:spacing w:val="-2"/>
        </w:rPr>
        <w:t xml:space="preserve"> </w:t>
      </w:r>
      <w:r>
        <w:t>originates</w:t>
      </w:r>
      <w:r>
        <w:rPr>
          <w:spacing w:val="-7"/>
        </w:rPr>
        <w:t xml:space="preserve"> </w:t>
      </w:r>
      <w:r>
        <w:t>from</w:t>
      </w:r>
      <w:r>
        <w:rPr>
          <w:spacing w:val="-4"/>
        </w:rPr>
        <w:t xml:space="preserve"> </w:t>
      </w:r>
      <w:r>
        <w:t>the</w:t>
      </w:r>
      <w:r>
        <w:rPr>
          <w:spacing w:val="-5"/>
        </w:rPr>
        <w:t xml:space="preserve"> </w:t>
      </w:r>
      <w:r>
        <w:t>Supplier</w:t>
      </w:r>
      <w:r>
        <w:rPr>
          <w:spacing w:val="-2"/>
        </w:rPr>
        <w:t xml:space="preserve"> </w:t>
      </w:r>
      <w:r>
        <w:t>software</w:t>
      </w:r>
      <w:r>
        <w:rPr>
          <w:spacing w:val="-2"/>
        </w:rPr>
        <w:t xml:space="preserve"> </w:t>
      </w:r>
      <w:r>
        <w:t>or the Service Data while the Service Data was under the control of the Supplier, unless the Supplier can</w:t>
      </w:r>
      <w:r>
        <w:rPr>
          <w:spacing w:val="-3"/>
        </w:rPr>
        <w:t xml:space="preserve"> </w:t>
      </w:r>
      <w:r>
        <w:t>demonstrate that it was already present, not quarantined or identified by the Buyer when provided</w:t>
      </w:r>
    </w:p>
    <w:p w14:paraId="7584CF8C" w14:textId="77777777" w:rsidR="00493DB4" w:rsidRDefault="00493DB4">
      <w:pPr>
        <w:pStyle w:val="BodyText"/>
        <w:spacing w:before="57"/>
      </w:pPr>
    </w:p>
    <w:p w14:paraId="031B3110" w14:textId="77777777" w:rsidR="00493DB4" w:rsidRDefault="004014C1">
      <w:pPr>
        <w:pStyle w:val="ListParagraph"/>
        <w:numPr>
          <w:ilvl w:val="2"/>
          <w:numId w:val="28"/>
        </w:numPr>
        <w:tabs>
          <w:tab w:val="left" w:pos="1642"/>
          <w:tab w:val="left" w:pos="1693"/>
        </w:tabs>
        <w:spacing w:line="276" w:lineRule="auto"/>
        <w:ind w:left="1693" w:right="244" w:hanging="720"/>
      </w:pPr>
      <w:r>
        <w:t>Buyer’s</w:t>
      </w:r>
      <w:r>
        <w:rPr>
          <w:spacing w:val="-2"/>
        </w:rPr>
        <w:t xml:space="preserve"> </w:t>
      </w:r>
      <w:r>
        <w:t>expense</w:t>
      </w:r>
      <w:r>
        <w:rPr>
          <w:spacing w:val="-2"/>
        </w:rPr>
        <w:t xml:space="preserve"> </w:t>
      </w:r>
      <w:r>
        <w:t>if</w:t>
      </w:r>
      <w:r>
        <w:rPr>
          <w:spacing w:val="-3"/>
        </w:rPr>
        <w:t xml:space="preserve"> </w:t>
      </w:r>
      <w:r>
        <w:t>the</w:t>
      </w:r>
      <w:r>
        <w:rPr>
          <w:spacing w:val="-2"/>
        </w:rPr>
        <w:t xml:space="preserve"> </w:t>
      </w:r>
      <w:r>
        <w:t>Malicious</w:t>
      </w:r>
      <w:r>
        <w:rPr>
          <w:spacing w:val="-1"/>
        </w:rPr>
        <w:t xml:space="preserve"> </w:t>
      </w:r>
      <w:r>
        <w:t>Software</w:t>
      </w:r>
      <w:r>
        <w:rPr>
          <w:spacing w:val="-1"/>
        </w:rPr>
        <w:t xml:space="preserve"> </w:t>
      </w:r>
      <w:r>
        <w:t>originates</w:t>
      </w:r>
      <w:r>
        <w:rPr>
          <w:spacing w:val="-4"/>
        </w:rPr>
        <w:t xml:space="preserve"> </w:t>
      </w:r>
      <w:r>
        <w:t>from</w:t>
      </w:r>
      <w:r>
        <w:rPr>
          <w:spacing w:val="-3"/>
        </w:rPr>
        <w:t xml:space="preserve"> </w:t>
      </w:r>
      <w:r>
        <w:t>the</w:t>
      </w:r>
      <w:r>
        <w:rPr>
          <w:spacing w:val="-2"/>
        </w:rPr>
        <w:t xml:space="preserve"> </w:t>
      </w:r>
      <w:r>
        <w:t>Buyer</w:t>
      </w:r>
      <w:r>
        <w:rPr>
          <w:spacing w:val="-1"/>
        </w:rPr>
        <w:t xml:space="preserve"> </w:t>
      </w:r>
      <w:r>
        <w:t>software</w:t>
      </w:r>
      <w:r>
        <w:rPr>
          <w:spacing w:val="-1"/>
        </w:rPr>
        <w:t xml:space="preserve"> </w:t>
      </w:r>
      <w:r>
        <w:t>or</w:t>
      </w:r>
      <w:r>
        <w:rPr>
          <w:spacing w:val="-3"/>
        </w:rPr>
        <w:t xml:space="preserve"> </w:t>
      </w:r>
      <w:r>
        <w:t>the Service Data, while the Service Data was under the Buyer’s control</w:t>
      </w:r>
    </w:p>
    <w:p w14:paraId="4535E863" w14:textId="77777777" w:rsidR="00493DB4" w:rsidRDefault="00493DB4">
      <w:pPr>
        <w:pStyle w:val="BodyText"/>
        <w:spacing w:before="82"/>
      </w:pPr>
    </w:p>
    <w:p w14:paraId="4020F2F0" w14:textId="77777777" w:rsidR="00493DB4" w:rsidRDefault="004014C1">
      <w:pPr>
        <w:pStyle w:val="ListParagraph"/>
        <w:numPr>
          <w:ilvl w:val="1"/>
          <w:numId w:val="28"/>
        </w:numPr>
        <w:tabs>
          <w:tab w:val="left" w:pos="973"/>
        </w:tabs>
        <w:spacing w:line="276" w:lineRule="auto"/>
        <w:ind w:left="973" w:right="540" w:hanging="735"/>
      </w:pPr>
      <w:r>
        <w:t>The Supplier will immediately notify the Buyer of any breach of security of Buyer’s Confidential</w:t>
      </w:r>
      <w:r>
        <w:rPr>
          <w:spacing w:val="-3"/>
        </w:rPr>
        <w:t xml:space="preserve"> </w:t>
      </w:r>
      <w:r>
        <w:t>Information.</w:t>
      </w:r>
      <w:r>
        <w:rPr>
          <w:spacing w:val="-5"/>
        </w:rPr>
        <w:t xml:space="preserve"> </w:t>
      </w:r>
      <w:r>
        <w:t>Where</w:t>
      </w:r>
      <w:r>
        <w:rPr>
          <w:spacing w:val="-4"/>
        </w:rPr>
        <w:t xml:space="preserve"> </w:t>
      </w:r>
      <w:r>
        <w:t>the</w:t>
      </w:r>
      <w:r>
        <w:rPr>
          <w:spacing w:val="-4"/>
        </w:rPr>
        <w:t xml:space="preserve"> </w:t>
      </w:r>
      <w:r>
        <w:t>breach</w:t>
      </w:r>
      <w:r>
        <w:rPr>
          <w:spacing w:val="-4"/>
        </w:rPr>
        <w:t xml:space="preserve"> </w:t>
      </w:r>
      <w:r>
        <w:t>occurred</w:t>
      </w:r>
      <w:r>
        <w:rPr>
          <w:spacing w:val="-2"/>
        </w:rPr>
        <w:t xml:space="preserve"> </w:t>
      </w:r>
      <w:r>
        <w:t>because</w:t>
      </w:r>
      <w:r>
        <w:rPr>
          <w:spacing w:val="-4"/>
        </w:rPr>
        <w:t xml:space="preserve"> </w:t>
      </w:r>
      <w:r>
        <w:t>of a</w:t>
      </w:r>
      <w:r>
        <w:rPr>
          <w:spacing w:val="-2"/>
        </w:rPr>
        <w:t xml:space="preserve"> </w:t>
      </w:r>
      <w:r>
        <w:t>Supplier</w:t>
      </w:r>
      <w:r>
        <w:rPr>
          <w:spacing w:val="-3"/>
        </w:rPr>
        <w:t xml:space="preserve"> </w:t>
      </w:r>
      <w:r>
        <w:t>Default,</w:t>
      </w:r>
      <w:r>
        <w:rPr>
          <w:spacing w:val="-3"/>
        </w:rPr>
        <w:t xml:space="preserve"> </w:t>
      </w:r>
      <w:r>
        <w:t>the Supplier will recover the Buyer’s Confidential Information however it may be recorded.</w:t>
      </w:r>
    </w:p>
    <w:p w14:paraId="4B14AAEB" w14:textId="77777777" w:rsidR="00493DB4" w:rsidRDefault="00493DB4">
      <w:pPr>
        <w:pStyle w:val="BodyText"/>
        <w:spacing w:before="91"/>
      </w:pPr>
    </w:p>
    <w:p w14:paraId="72EDC904" w14:textId="77777777" w:rsidR="00493DB4" w:rsidRDefault="004014C1">
      <w:pPr>
        <w:pStyle w:val="ListParagraph"/>
        <w:numPr>
          <w:ilvl w:val="1"/>
          <w:numId w:val="28"/>
        </w:numPr>
        <w:tabs>
          <w:tab w:val="left" w:pos="958"/>
        </w:tabs>
        <w:spacing w:line="244" w:lineRule="auto"/>
        <w:ind w:left="958" w:right="560" w:hanging="721"/>
      </w:pPr>
      <w:r>
        <w:t>Any</w:t>
      </w:r>
      <w:r>
        <w:rPr>
          <w:spacing w:val="-4"/>
        </w:rPr>
        <w:t xml:space="preserve"> </w:t>
      </w:r>
      <w:r>
        <w:t>system</w:t>
      </w:r>
      <w:r>
        <w:rPr>
          <w:spacing w:val="-1"/>
        </w:rPr>
        <w:t xml:space="preserve"> </w:t>
      </w:r>
      <w:r>
        <w:t>development by</w:t>
      </w:r>
      <w:r>
        <w:rPr>
          <w:spacing w:val="-4"/>
        </w:rPr>
        <w:t xml:space="preserve"> </w:t>
      </w:r>
      <w:r>
        <w:t>the</w:t>
      </w:r>
      <w:r>
        <w:rPr>
          <w:spacing w:val="-3"/>
        </w:rPr>
        <w:t xml:space="preserve"> </w:t>
      </w:r>
      <w:r>
        <w:t>Supplier</w:t>
      </w:r>
      <w:r>
        <w:rPr>
          <w:spacing w:val="-1"/>
        </w:rPr>
        <w:t xml:space="preserve"> </w:t>
      </w:r>
      <w:r>
        <w:t>should</w:t>
      </w:r>
      <w:r>
        <w:rPr>
          <w:spacing w:val="-4"/>
        </w:rPr>
        <w:t xml:space="preserve"> </w:t>
      </w:r>
      <w:r>
        <w:t>also</w:t>
      </w:r>
      <w:r>
        <w:rPr>
          <w:spacing w:val="-2"/>
        </w:rPr>
        <w:t xml:space="preserve"> </w:t>
      </w:r>
      <w:r>
        <w:t>comply</w:t>
      </w:r>
      <w:r>
        <w:rPr>
          <w:spacing w:val="-4"/>
        </w:rPr>
        <w:t xml:space="preserve"> </w:t>
      </w:r>
      <w:r>
        <w:t>with</w:t>
      </w:r>
      <w:r>
        <w:rPr>
          <w:spacing w:val="-2"/>
        </w:rPr>
        <w:t xml:space="preserve"> </w:t>
      </w:r>
      <w:r>
        <w:t>the</w:t>
      </w:r>
      <w:r>
        <w:rPr>
          <w:spacing w:val="-4"/>
        </w:rPr>
        <w:t xml:space="preserve"> </w:t>
      </w:r>
      <w:r>
        <w:t>government’s</w:t>
      </w:r>
      <w:r>
        <w:rPr>
          <w:spacing w:val="-1"/>
        </w:rPr>
        <w:t xml:space="preserve"> </w:t>
      </w:r>
      <w:r>
        <w:t>‘10 Steps to Cyber Security’ guidance:</w:t>
      </w:r>
    </w:p>
    <w:p w14:paraId="2745A1E1" w14:textId="77777777" w:rsidR="00493DB4" w:rsidRDefault="00D07AF0">
      <w:pPr>
        <w:pStyle w:val="BodyText"/>
        <w:spacing w:before="24"/>
        <w:ind w:left="956"/>
      </w:pPr>
      <w:hyperlink r:id="rId27">
        <w:r w:rsidR="004014C1">
          <w:rPr>
            <w:color w:val="0462C1"/>
            <w:spacing w:val="-2"/>
            <w:u w:val="single" w:color="0462C1"/>
          </w:rPr>
          <w:t>https://www.ncsc.gov.uk/guidance/10-steps-cyber-security</w:t>
        </w:r>
      </w:hyperlink>
    </w:p>
    <w:p w14:paraId="355FFF4B" w14:textId="77777777" w:rsidR="00493DB4" w:rsidRDefault="00493DB4">
      <w:pPr>
        <w:pStyle w:val="BodyText"/>
        <w:spacing w:before="94"/>
      </w:pPr>
    </w:p>
    <w:p w14:paraId="3ED1AFD2" w14:textId="77777777" w:rsidR="00493DB4" w:rsidRDefault="004014C1">
      <w:pPr>
        <w:pStyle w:val="ListParagraph"/>
        <w:numPr>
          <w:ilvl w:val="1"/>
          <w:numId w:val="28"/>
        </w:numPr>
        <w:tabs>
          <w:tab w:val="left" w:pos="958"/>
        </w:tabs>
        <w:ind w:left="958" w:right="287" w:hanging="721"/>
      </w:pPr>
      <w:r>
        <w:t>If a Buyer has requested in the Order Form that the Supplier has a Cyber Essentials certificate,</w:t>
      </w:r>
      <w:r>
        <w:rPr>
          <w:spacing w:val="-3"/>
        </w:rPr>
        <w:t xml:space="preserve"> </w:t>
      </w:r>
      <w:r>
        <w:t>the</w:t>
      </w:r>
      <w:r>
        <w:rPr>
          <w:spacing w:val="-4"/>
        </w:rPr>
        <w:t xml:space="preserve"> </w:t>
      </w:r>
      <w:r>
        <w:t>Supplier</w:t>
      </w:r>
      <w:r>
        <w:rPr>
          <w:spacing w:val="-3"/>
        </w:rPr>
        <w:t xml:space="preserve"> </w:t>
      </w:r>
      <w:r>
        <w:t>must</w:t>
      </w:r>
      <w:r>
        <w:rPr>
          <w:spacing w:val="-3"/>
        </w:rPr>
        <w:t xml:space="preserve"> </w:t>
      </w:r>
      <w:r>
        <w:t>provide</w:t>
      </w:r>
      <w:r>
        <w:rPr>
          <w:spacing w:val="-2"/>
        </w:rPr>
        <w:t xml:space="preserve"> </w:t>
      </w:r>
      <w:r>
        <w:t>the</w:t>
      </w:r>
      <w:r>
        <w:rPr>
          <w:spacing w:val="-4"/>
        </w:rPr>
        <w:t xml:space="preserve"> </w:t>
      </w:r>
      <w:r>
        <w:t>Buyer</w:t>
      </w:r>
      <w:r>
        <w:rPr>
          <w:spacing w:val="-3"/>
        </w:rPr>
        <w:t xml:space="preserve"> </w:t>
      </w:r>
      <w:r>
        <w:t>with</w:t>
      </w:r>
      <w:r>
        <w:rPr>
          <w:spacing w:val="-2"/>
        </w:rPr>
        <w:t xml:space="preserve"> </w:t>
      </w:r>
      <w:r>
        <w:t>a</w:t>
      </w:r>
      <w:r>
        <w:rPr>
          <w:spacing w:val="-1"/>
        </w:rPr>
        <w:t xml:space="preserve"> </w:t>
      </w:r>
      <w:r>
        <w:t>valid</w:t>
      </w:r>
      <w:r>
        <w:rPr>
          <w:spacing w:val="-2"/>
        </w:rPr>
        <w:t xml:space="preserve"> </w:t>
      </w:r>
      <w:r>
        <w:t>Cyber</w:t>
      </w:r>
      <w:r>
        <w:rPr>
          <w:spacing w:val="-1"/>
        </w:rPr>
        <w:t xml:space="preserve"> </w:t>
      </w:r>
      <w:r>
        <w:t>Essentials</w:t>
      </w:r>
      <w:r>
        <w:rPr>
          <w:spacing w:val="-1"/>
        </w:rPr>
        <w:t xml:space="preserve"> </w:t>
      </w:r>
      <w:r>
        <w:t>certificate</w:t>
      </w:r>
      <w:r>
        <w:rPr>
          <w:spacing w:val="-4"/>
        </w:rPr>
        <w:t xml:space="preserve"> </w:t>
      </w:r>
      <w:r>
        <w:t>(or equivalent) required for the Services before the Start date.</w:t>
      </w:r>
    </w:p>
    <w:p w14:paraId="0D52E163" w14:textId="77777777" w:rsidR="00493DB4" w:rsidRDefault="00493DB4">
      <w:pPr>
        <w:pStyle w:val="BodyText"/>
      </w:pPr>
    </w:p>
    <w:p w14:paraId="3F9D3B20" w14:textId="77777777" w:rsidR="00493DB4" w:rsidRDefault="00493DB4">
      <w:pPr>
        <w:pStyle w:val="BodyText"/>
        <w:spacing w:before="237"/>
      </w:pPr>
    </w:p>
    <w:p w14:paraId="0DF22241" w14:textId="77777777" w:rsidR="00493DB4" w:rsidRDefault="004014C1">
      <w:pPr>
        <w:pStyle w:val="Heading3"/>
        <w:numPr>
          <w:ilvl w:val="0"/>
          <w:numId w:val="28"/>
        </w:numPr>
        <w:tabs>
          <w:tab w:val="left" w:pos="975"/>
        </w:tabs>
        <w:ind w:left="975" w:hanging="737"/>
      </w:pPr>
      <w:r>
        <w:rPr>
          <w:color w:val="434343"/>
          <w:spacing w:val="-2"/>
        </w:rPr>
        <w:t>Guarantee</w:t>
      </w:r>
    </w:p>
    <w:p w14:paraId="1D18D31C" w14:textId="77777777" w:rsidR="00493DB4" w:rsidRDefault="004014C1">
      <w:pPr>
        <w:pStyle w:val="ListParagraph"/>
        <w:numPr>
          <w:ilvl w:val="1"/>
          <w:numId w:val="28"/>
        </w:numPr>
        <w:tabs>
          <w:tab w:val="left" w:pos="958"/>
        </w:tabs>
        <w:spacing w:before="104" w:line="290" w:lineRule="auto"/>
        <w:ind w:left="958" w:right="539" w:hanging="721"/>
      </w:pPr>
      <w:r>
        <w:t>If this</w:t>
      </w:r>
      <w:r>
        <w:rPr>
          <w:spacing w:val="-1"/>
        </w:rPr>
        <w:t xml:space="preserve"> </w:t>
      </w:r>
      <w:r>
        <w:t>Call-Off Contract is</w:t>
      </w:r>
      <w:r>
        <w:rPr>
          <w:spacing w:val="-4"/>
        </w:rPr>
        <w:t xml:space="preserve"> </w:t>
      </w:r>
      <w:r>
        <w:t>conditional</w:t>
      </w:r>
      <w:r>
        <w:rPr>
          <w:spacing w:val="-3"/>
        </w:rPr>
        <w:t xml:space="preserve"> </w:t>
      </w:r>
      <w:r>
        <w:t>on</w:t>
      </w:r>
      <w:r>
        <w:rPr>
          <w:spacing w:val="-4"/>
        </w:rPr>
        <w:t xml:space="preserve"> </w:t>
      </w:r>
      <w:r>
        <w:t>receipt</w:t>
      </w:r>
      <w:r>
        <w:rPr>
          <w:spacing w:val="-3"/>
        </w:rPr>
        <w:t xml:space="preserve"> </w:t>
      </w:r>
      <w:r>
        <w:t>of</w:t>
      </w:r>
      <w:r>
        <w:rPr>
          <w:spacing w:val="-3"/>
        </w:rPr>
        <w:t xml:space="preserve"> </w:t>
      </w:r>
      <w:r>
        <w:t>a</w:t>
      </w:r>
      <w:r>
        <w:rPr>
          <w:spacing w:val="-2"/>
        </w:rPr>
        <w:t xml:space="preserve"> </w:t>
      </w:r>
      <w:r>
        <w:t>Guarantee</w:t>
      </w:r>
      <w:r>
        <w:rPr>
          <w:spacing w:val="-4"/>
        </w:rPr>
        <w:t xml:space="preserve"> </w:t>
      </w:r>
      <w:r>
        <w:t>that is</w:t>
      </w:r>
      <w:r>
        <w:rPr>
          <w:spacing w:val="-4"/>
        </w:rPr>
        <w:t xml:space="preserve"> </w:t>
      </w:r>
      <w:r>
        <w:t>acceptable</w:t>
      </w:r>
      <w:r>
        <w:rPr>
          <w:spacing w:val="-2"/>
        </w:rPr>
        <w:t xml:space="preserve"> </w:t>
      </w:r>
      <w:r>
        <w:t>to</w:t>
      </w:r>
      <w:r>
        <w:rPr>
          <w:spacing w:val="-4"/>
        </w:rPr>
        <w:t xml:space="preserve"> </w:t>
      </w:r>
      <w:r>
        <w:t>the Buyer, the Supplier must give the Buyer on or before the Start date:</w:t>
      </w:r>
    </w:p>
    <w:p w14:paraId="5C679530" w14:textId="77777777" w:rsidR="00493DB4" w:rsidRDefault="00493DB4">
      <w:pPr>
        <w:pStyle w:val="BodyText"/>
        <w:spacing w:before="54"/>
      </w:pPr>
    </w:p>
    <w:p w14:paraId="0CD33F3D" w14:textId="77777777" w:rsidR="00493DB4" w:rsidRDefault="004014C1">
      <w:pPr>
        <w:pStyle w:val="ListParagraph"/>
        <w:numPr>
          <w:ilvl w:val="2"/>
          <w:numId w:val="28"/>
        </w:numPr>
        <w:tabs>
          <w:tab w:val="left" w:pos="1627"/>
        </w:tabs>
        <w:ind w:left="1627" w:hanging="671"/>
      </w:pPr>
      <w:r>
        <w:t>an</w:t>
      </w:r>
      <w:r>
        <w:rPr>
          <w:spacing w:val="-5"/>
        </w:rPr>
        <w:t xml:space="preserve"> </w:t>
      </w:r>
      <w:r>
        <w:t>executed</w:t>
      </w:r>
      <w:r>
        <w:rPr>
          <w:spacing w:val="-6"/>
        </w:rPr>
        <w:t xml:space="preserve"> </w:t>
      </w:r>
      <w:r>
        <w:t>Guarantee</w:t>
      </w:r>
      <w:r>
        <w:rPr>
          <w:spacing w:val="-4"/>
        </w:rPr>
        <w:t xml:space="preserve"> </w:t>
      </w:r>
      <w:r>
        <w:t>in</w:t>
      </w:r>
      <w:r>
        <w:rPr>
          <w:spacing w:val="-6"/>
        </w:rPr>
        <w:t xml:space="preserve"> </w:t>
      </w:r>
      <w:r>
        <w:t>the</w:t>
      </w:r>
      <w:r>
        <w:rPr>
          <w:spacing w:val="-6"/>
        </w:rPr>
        <w:t xml:space="preserve"> </w:t>
      </w:r>
      <w:r>
        <w:t>form</w:t>
      </w:r>
      <w:r>
        <w:rPr>
          <w:spacing w:val="-5"/>
        </w:rPr>
        <w:t xml:space="preserve"> </w:t>
      </w:r>
      <w:r>
        <w:t>at</w:t>
      </w:r>
      <w:r>
        <w:rPr>
          <w:spacing w:val="-3"/>
        </w:rPr>
        <w:t xml:space="preserve"> </w:t>
      </w:r>
      <w:r>
        <w:t>Schedule</w:t>
      </w:r>
      <w:r>
        <w:rPr>
          <w:spacing w:val="-4"/>
        </w:rPr>
        <w:t xml:space="preserve"> </w:t>
      </w:r>
      <w:r>
        <w:rPr>
          <w:spacing w:val="-10"/>
        </w:rPr>
        <w:t>5</w:t>
      </w:r>
    </w:p>
    <w:p w14:paraId="1F2DB0BF" w14:textId="77777777" w:rsidR="00493DB4" w:rsidRDefault="00493DB4">
      <w:pPr>
        <w:pStyle w:val="BodyText"/>
        <w:spacing w:before="106"/>
      </w:pPr>
    </w:p>
    <w:p w14:paraId="36E261F5" w14:textId="77777777" w:rsidR="00493DB4" w:rsidRDefault="004014C1">
      <w:pPr>
        <w:pStyle w:val="ListParagraph"/>
        <w:numPr>
          <w:ilvl w:val="2"/>
          <w:numId w:val="28"/>
        </w:numPr>
        <w:tabs>
          <w:tab w:val="left" w:pos="1644"/>
          <w:tab w:val="left" w:pos="1693"/>
        </w:tabs>
        <w:ind w:left="1693" w:right="125" w:hanging="720"/>
      </w:pPr>
      <w:r>
        <w:t>a</w:t>
      </w:r>
      <w:r>
        <w:rPr>
          <w:spacing w:val="-2"/>
        </w:rPr>
        <w:t xml:space="preserve"> </w:t>
      </w:r>
      <w:r>
        <w:t>certified</w:t>
      </w:r>
      <w:r>
        <w:rPr>
          <w:spacing w:val="-4"/>
        </w:rPr>
        <w:t xml:space="preserve"> </w:t>
      </w:r>
      <w:r>
        <w:t>copy</w:t>
      </w:r>
      <w:r>
        <w:rPr>
          <w:spacing w:val="-4"/>
        </w:rPr>
        <w:t xml:space="preserve"> </w:t>
      </w:r>
      <w:r>
        <w:t>of the</w:t>
      </w:r>
      <w:r>
        <w:rPr>
          <w:spacing w:val="-4"/>
        </w:rPr>
        <w:t xml:space="preserve"> </w:t>
      </w:r>
      <w:r>
        <w:t>passed</w:t>
      </w:r>
      <w:r>
        <w:rPr>
          <w:spacing w:val="-4"/>
        </w:rPr>
        <w:t xml:space="preserve"> </w:t>
      </w:r>
      <w:r>
        <w:t>resolution</w:t>
      </w:r>
      <w:r>
        <w:rPr>
          <w:spacing w:val="-4"/>
        </w:rPr>
        <w:t xml:space="preserve"> </w:t>
      </w:r>
      <w:r>
        <w:t>or</w:t>
      </w:r>
      <w:r>
        <w:rPr>
          <w:spacing w:val="-3"/>
        </w:rPr>
        <w:t xml:space="preserve"> </w:t>
      </w:r>
      <w:r>
        <w:t>board</w:t>
      </w:r>
      <w:r>
        <w:rPr>
          <w:spacing w:val="-4"/>
        </w:rPr>
        <w:t xml:space="preserve"> </w:t>
      </w:r>
      <w:r>
        <w:t>minutes</w:t>
      </w:r>
      <w:r>
        <w:rPr>
          <w:spacing w:val="-1"/>
        </w:rPr>
        <w:t xml:space="preserve"> </w:t>
      </w:r>
      <w:r>
        <w:t>of</w:t>
      </w:r>
      <w:r>
        <w:rPr>
          <w:spacing w:val="-3"/>
        </w:rPr>
        <w:t xml:space="preserve"> </w:t>
      </w:r>
      <w:r>
        <w:t>the</w:t>
      </w:r>
      <w:r>
        <w:rPr>
          <w:spacing w:val="-4"/>
        </w:rPr>
        <w:t xml:space="preserve"> </w:t>
      </w:r>
      <w:r>
        <w:t>guarantor</w:t>
      </w:r>
      <w:r>
        <w:rPr>
          <w:spacing w:val="-1"/>
        </w:rPr>
        <w:t xml:space="preserve"> </w:t>
      </w:r>
      <w:r>
        <w:t>approving the execution of the Guarantee</w:t>
      </w:r>
    </w:p>
    <w:p w14:paraId="25D4D44A" w14:textId="77777777" w:rsidR="00493DB4" w:rsidRDefault="00493DB4">
      <w:pPr>
        <w:pStyle w:val="BodyText"/>
      </w:pPr>
    </w:p>
    <w:p w14:paraId="70E0DE04" w14:textId="77777777" w:rsidR="00493DB4" w:rsidRDefault="00493DB4">
      <w:pPr>
        <w:pStyle w:val="BodyText"/>
        <w:spacing w:before="236"/>
      </w:pPr>
    </w:p>
    <w:p w14:paraId="7DB23610" w14:textId="77777777" w:rsidR="00493DB4" w:rsidRDefault="004014C1">
      <w:pPr>
        <w:pStyle w:val="Heading3"/>
        <w:numPr>
          <w:ilvl w:val="0"/>
          <w:numId w:val="28"/>
        </w:numPr>
        <w:tabs>
          <w:tab w:val="left" w:pos="973"/>
        </w:tabs>
        <w:ind w:left="973" w:hanging="735"/>
      </w:pPr>
      <w:r>
        <w:rPr>
          <w:color w:val="434343"/>
        </w:rPr>
        <w:t>Ending</w:t>
      </w:r>
      <w:r>
        <w:rPr>
          <w:color w:val="434343"/>
          <w:spacing w:val="-7"/>
        </w:rPr>
        <w:t xml:space="preserve"> </w:t>
      </w:r>
      <w:r>
        <w:rPr>
          <w:color w:val="434343"/>
        </w:rPr>
        <w:t>the</w:t>
      </w:r>
      <w:r>
        <w:rPr>
          <w:color w:val="434343"/>
          <w:spacing w:val="-6"/>
        </w:rPr>
        <w:t xml:space="preserve"> </w:t>
      </w:r>
      <w:r>
        <w:rPr>
          <w:color w:val="434343"/>
        </w:rPr>
        <w:t>Call-Off</w:t>
      </w:r>
      <w:r>
        <w:rPr>
          <w:color w:val="434343"/>
          <w:spacing w:val="-6"/>
        </w:rPr>
        <w:t xml:space="preserve"> </w:t>
      </w:r>
      <w:r>
        <w:rPr>
          <w:color w:val="434343"/>
          <w:spacing w:val="-2"/>
        </w:rPr>
        <w:t>Contract</w:t>
      </w:r>
    </w:p>
    <w:p w14:paraId="38D0F255" w14:textId="77777777" w:rsidR="00493DB4" w:rsidRDefault="004014C1">
      <w:pPr>
        <w:pStyle w:val="ListParagraph"/>
        <w:numPr>
          <w:ilvl w:val="1"/>
          <w:numId w:val="28"/>
        </w:numPr>
        <w:tabs>
          <w:tab w:val="left" w:pos="968"/>
          <w:tab w:val="left" w:pos="984"/>
        </w:tabs>
        <w:spacing w:before="104" w:line="268" w:lineRule="auto"/>
        <w:ind w:left="968" w:right="104" w:hanging="731"/>
        <w:jc w:val="both"/>
      </w:pPr>
      <w:r>
        <w:tab/>
        <w:t>The</w:t>
      </w:r>
      <w:r>
        <w:rPr>
          <w:spacing w:val="-3"/>
        </w:rPr>
        <w:t xml:space="preserve"> </w:t>
      </w:r>
      <w:r>
        <w:t>Buyer can</w:t>
      </w:r>
      <w:r>
        <w:rPr>
          <w:spacing w:val="-1"/>
        </w:rPr>
        <w:t xml:space="preserve"> </w:t>
      </w:r>
      <w:r>
        <w:t>End</w:t>
      </w:r>
      <w:r>
        <w:rPr>
          <w:spacing w:val="-3"/>
        </w:rPr>
        <w:t xml:space="preserve"> </w:t>
      </w:r>
      <w:r>
        <w:t>this</w:t>
      </w:r>
      <w:r>
        <w:rPr>
          <w:spacing w:val="-5"/>
        </w:rPr>
        <w:t xml:space="preserve"> </w:t>
      </w:r>
      <w:r>
        <w:t>Call-Off Contract</w:t>
      </w:r>
      <w:r>
        <w:rPr>
          <w:spacing w:val="-2"/>
        </w:rPr>
        <w:t xml:space="preserve"> </w:t>
      </w:r>
      <w:r>
        <w:t>at</w:t>
      </w:r>
      <w:r>
        <w:rPr>
          <w:spacing w:val="-2"/>
        </w:rPr>
        <w:t xml:space="preserve"> </w:t>
      </w:r>
      <w:r>
        <w:t>any</w:t>
      </w:r>
      <w:r>
        <w:rPr>
          <w:spacing w:val="-3"/>
        </w:rPr>
        <w:t xml:space="preserve"> </w:t>
      </w:r>
      <w:r>
        <w:t>time</w:t>
      </w:r>
      <w:r>
        <w:rPr>
          <w:spacing w:val="-1"/>
        </w:rPr>
        <w:t xml:space="preserve"> </w:t>
      </w:r>
      <w:r>
        <w:t>by</w:t>
      </w:r>
      <w:r>
        <w:rPr>
          <w:spacing w:val="-5"/>
        </w:rPr>
        <w:t xml:space="preserve"> </w:t>
      </w:r>
      <w:r>
        <w:t>giving 30</w:t>
      </w:r>
      <w:r>
        <w:rPr>
          <w:spacing w:val="-1"/>
        </w:rPr>
        <w:t xml:space="preserve"> </w:t>
      </w:r>
      <w:r>
        <w:t>days’ written</w:t>
      </w:r>
      <w:r>
        <w:rPr>
          <w:spacing w:val="-3"/>
        </w:rPr>
        <w:t xml:space="preserve"> </w:t>
      </w:r>
      <w:r>
        <w:t>notice</w:t>
      </w:r>
      <w:r>
        <w:rPr>
          <w:spacing w:val="-3"/>
        </w:rPr>
        <w:t xml:space="preserve"> </w:t>
      </w:r>
      <w:r>
        <w:t>to</w:t>
      </w:r>
      <w:r>
        <w:rPr>
          <w:spacing w:val="-3"/>
        </w:rPr>
        <w:t xml:space="preserve"> </w:t>
      </w:r>
      <w:r>
        <w:t>the Supplier, unless a</w:t>
      </w:r>
      <w:r>
        <w:rPr>
          <w:spacing w:val="-2"/>
        </w:rPr>
        <w:t xml:space="preserve"> </w:t>
      </w:r>
      <w:r>
        <w:t>shorter period is specified</w:t>
      </w:r>
      <w:r>
        <w:rPr>
          <w:spacing w:val="-2"/>
        </w:rPr>
        <w:t xml:space="preserve"> </w:t>
      </w:r>
      <w:r>
        <w:t>in the Order</w:t>
      </w:r>
      <w:r>
        <w:rPr>
          <w:spacing w:val="-1"/>
        </w:rPr>
        <w:t xml:space="preserve"> </w:t>
      </w:r>
      <w:r>
        <w:t>Form.</w:t>
      </w:r>
      <w:r>
        <w:rPr>
          <w:spacing w:val="-3"/>
        </w:rPr>
        <w:t xml:space="preserve"> </w:t>
      </w:r>
      <w:r>
        <w:t>The Supplier’s obligation</w:t>
      </w:r>
      <w:r>
        <w:rPr>
          <w:spacing w:val="-2"/>
        </w:rPr>
        <w:t xml:space="preserve"> </w:t>
      </w:r>
      <w:r>
        <w:t>to provide the Services will end on the date in the notice.</w:t>
      </w:r>
    </w:p>
    <w:p w14:paraId="42ED7DB9" w14:textId="77777777" w:rsidR="00493DB4" w:rsidRDefault="00493DB4">
      <w:pPr>
        <w:pStyle w:val="BodyText"/>
        <w:spacing w:before="75"/>
      </w:pPr>
    </w:p>
    <w:p w14:paraId="2BFCE9B1" w14:textId="77777777" w:rsidR="00493DB4" w:rsidRDefault="004014C1">
      <w:pPr>
        <w:pStyle w:val="ListParagraph"/>
        <w:numPr>
          <w:ilvl w:val="1"/>
          <w:numId w:val="28"/>
        </w:numPr>
        <w:tabs>
          <w:tab w:val="left" w:pos="977"/>
        </w:tabs>
        <w:ind w:left="977" w:hanging="739"/>
      </w:pPr>
      <w:r>
        <w:t>The</w:t>
      </w:r>
      <w:r>
        <w:rPr>
          <w:spacing w:val="-7"/>
        </w:rPr>
        <w:t xml:space="preserve"> </w:t>
      </w:r>
      <w:r>
        <w:t>Parties</w:t>
      </w:r>
      <w:r>
        <w:rPr>
          <w:spacing w:val="-4"/>
        </w:rPr>
        <w:t xml:space="preserve"> </w:t>
      </w:r>
      <w:r>
        <w:t>agree</w:t>
      </w:r>
      <w:r>
        <w:rPr>
          <w:spacing w:val="-5"/>
        </w:rPr>
        <w:t xml:space="preserve"> </w:t>
      </w:r>
      <w:r>
        <w:t>that</w:t>
      </w:r>
      <w:r>
        <w:rPr>
          <w:spacing w:val="-3"/>
        </w:rPr>
        <w:t xml:space="preserve"> </w:t>
      </w:r>
      <w:r>
        <w:rPr>
          <w:spacing w:val="-4"/>
        </w:rPr>
        <w:t>the:</w:t>
      </w:r>
    </w:p>
    <w:p w14:paraId="209DE9B8" w14:textId="77777777" w:rsidR="00493DB4" w:rsidRDefault="00493DB4">
      <w:pPr>
        <w:sectPr w:rsidR="00493DB4">
          <w:pgSz w:w="11930" w:h="16840"/>
          <w:pgMar w:top="1020" w:right="1040" w:bottom="1240" w:left="880" w:header="0" w:footer="1056" w:gutter="0"/>
          <w:cols w:space="720"/>
        </w:sectPr>
      </w:pPr>
    </w:p>
    <w:p w14:paraId="651BF715" w14:textId="77777777" w:rsidR="00493DB4" w:rsidRDefault="004014C1">
      <w:pPr>
        <w:pStyle w:val="ListParagraph"/>
        <w:numPr>
          <w:ilvl w:val="2"/>
          <w:numId w:val="28"/>
        </w:numPr>
        <w:tabs>
          <w:tab w:val="left" w:pos="1642"/>
          <w:tab w:val="left" w:pos="1693"/>
        </w:tabs>
        <w:spacing w:before="70" w:line="290" w:lineRule="auto"/>
        <w:ind w:left="1693" w:right="1189" w:hanging="720"/>
      </w:pPr>
      <w:r>
        <w:lastRenderedPageBreak/>
        <w:t>Buyer’s</w:t>
      </w:r>
      <w:r>
        <w:rPr>
          <w:spacing w:val="-2"/>
        </w:rPr>
        <w:t xml:space="preserve"> </w:t>
      </w:r>
      <w:r>
        <w:t>right</w:t>
      </w:r>
      <w:r>
        <w:rPr>
          <w:spacing w:val="-3"/>
        </w:rPr>
        <w:t xml:space="preserve"> </w:t>
      </w:r>
      <w:r>
        <w:t>to</w:t>
      </w:r>
      <w:r>
        <w:rPr>
          <w:spacing w:val="-4"/>
        </w:rPr>
        <w:t xml:space="preserve"> </w:t>
      </w:r>
      <w:r>
        <w:t>End</w:t>
      </w:r>
      <w:r>
        <w:rPr>
          <w:spacing w:val="-2"/>
        </w:rPr>
        <w:t xml:space="preserve"> </w:t>
      </w:r>
      <w:r>
        <w:t>the</w:t>
      </w:r>
      <w:r>
        <w:rPr>
          <w:spacing w:val="-4"/>
        </w:rPr>
        <w:t xml:space="preserve"> </w:t>
      </w:r>
      <w:r>
        <w:t>Call-Off Contract</w:t>
      </w:r>
      <w:r>
        <w:rPr>
          <w:spacing w:val="-5"/>
        </w:rPr>
        <w:t xml:space="preserve"> </w:t>
      </w:r>
      <w:r>
        <w:t>under</w:t>
      </w:r>
      <w:r>
        <w:rPr>
          <w:spacing w:val="-1"/>
        </w:rPr>
        <w:t xml:space="preserve"> </w:t>
      </w:r>
      <w:r>
        <w:t>clause</w:t>
      </w:r>
      <w:r>
        <w:rPr>
          <w:spacing w:val="-4"/>
        </w:rPr>
        <w:t xml:space="preserve"> </w:t>
      </w:r>
      <w:r>
        <w:t>18.1</w:t>
      </w:r>
      <w:r>
        <w:rPr>
          <w:spacing w:val="-4"/>
        </w:rPr>
        <w:t xml:space="preserve"> </w:t>
      </w:r>
      <w:r>
        <w:t>is</w:t>
      </w:r>
      <w:r>
        <w:rPr>
          <w:spacing w:val="-4"/>
        </w:rPr>
        <w:t xml:space="preserve"> </w:t>
      </w:r>
      <w:r>
        <w:t>reasonable considering the type of cloud Service being provided</w:t>
      </w:r>
    </w:p>
    <w:p w14:paraId="7CE2C627" w14:textId="77777777" w:rsidR="00493DB4" w:rsidRDefault="00493DB4">
      <w:pPr>
        <w:pStyle w:val="BodyText"/>
        <w:spacing w:before="52"/>
      </w:pPr>
    </w:p>
    <w:p w14:paraId="22D8CB18" w14:textId="77777777" w:rsidR="00493DB4" w:rsidRDefault="004014C1">
      <w:pPr>
        <w:pStyle w:val="ListParagraph"/>
        <w:numPr>
          <w:ilvl w:val="2"/>
          <w:numId w:val="28"/>
        </w:numPr>
        <w:tabs>
          <w:tab w:val="left" w:pos="1644"/>
          <w:tab w:val="left" w:pos="1693"/>
        </w:tabs>
        <w:spacing w:line="290" w:lineRule="auto"/>
        <w:ind w:left="1693" w:right="1458" w:hanging="720"/>
      </w:pPr>
      <w:r>
        <w:t>Call-Off</w:t>
      </w:r>
      <w:r>
        <w:rPr>
          <w:spacing w:val="-1"/>
        </w:rPr>
        <w:t xml:space="preserve"> </w:t>
      </w:r>
      <w:r>
        <w:t>Contract</w:t>
      </w:r>
      <w:r>
        <w:rPr>
          <w:spacing w:val="-5"/>
        </w:rPr>
        <w:t xml:space="preserve"> </w:t>
      </w:r>
      <w:r>
        <w:t>Charges</w:t>
      </w:r>
      <w:r>
        <w:rPr>
          <w:spacing w:val="-4"/>
        </w:rPr>
        <w:t xml:space="preserve"> </w:t>
      </w:r>
      <w:r>
        <w:t>paid</w:t>
      </w:r>
      <w:r>
        <w:rPr>
          <w:spacing w:val="-2"/>
        </w:rPr>
        <w:t xml:space="preserve"> </w:t>
      </w:r>
      <w:r>
        <w:t>during</w:t>
      </w:r>
      <w:r>
        <w:rPr>
          <w:spacing w:val="-2"/>
        </w:rPr>
        <w:t xml:space="preserve"> </w:t>
      </w:r>
      <w:r>
        <w:t>the</w:t>
      </w:r>
      <w:r>
        <w:rPr>
          <w:spacing w:val="-7"/>
        </w:rPr>
        <w:t xml:space="preserve"> </w:t>
      </w:r>
      <w:r>
        <w:t>notice</w:t>
      </w:r>
      <w:r>
        <w:rPr>
          <w:spacing w:val="-2"/>
        </w:rPr>
        <w:t xml:space="preserve"> </w:t>
      </w:r>
      <w:r>
        <w:t>period</w:t>
      </w:r>
      <w:r>
        <w:rPr>
          <w:spacing w:val="-4"/>
        </w:rPr>
        <w:t xml:space="preserve"> </w:t>
      </w:r>
      <w:r>
        <w:t>are</w:t>
      </w:r>
      <w:r>
        <w:rPr>
          <w:spacing w:val="-4"/>
        </w:rPr>
        <w:t xml:space="preserve"> </w:t>
      </w:r>
      <w:r>
        <w:t>reasonable compensation and cover all the Supplier’s avoidable costs or Losses</w:t>
      </w:r>
    </w:p>
    <w:p w14:paraId="71F4142F" w14:textId="77777777" w:rsidR="00493DB4" w:rsidRDefault="00493DB4">
      <w:pPr>
        <w:pStyle w:val="BodyText"/>
        <w:spacing w:before="52"/>
      </w:pPr>
    </w:p>
    <w:p w14:paraId="3BB73F51" w14:textId="77777777" w:rsidR="00493DB4" w:rsidRDefault="004014C1">
      <w:pPr>
        <w:pStyle w:val="ListParagraph"/>
        <w:numPr>
          <w:ilvl w:val="1"/>
          <w:numId w:val="28"/>
        </w:numPr>
        <w:tabs>
          <w:tab w:val="left" w:pos="958"/>
        </w:tabs>
        <w:ind w:left="958" w:right="171" w:hanging="721"/>
      </w:pPr>
      <w:r>
        <w:t>Subject</w:t>
      </w:r>
      <w:r>
        <w:rPr>
          <w:spacing w:val="-3"/>
        </w:rPr>
        <w:t xml:space="preserve"> </w:t>
      </w:r>
      <w:r>
        <w:t>to</w:t>
      </w:r>
      <w:r>
        <w:rPr>
          <w:spacing w:val="-4"/>
        </w:rPr>
        <w:t xml:space="preserve"> </w:t>
      </w:r>
      <w:r>
        <w:t>clause</w:t>
      </w:r>
      <w:r>
        <w:rPr>
          <w:spacing w:val="-2"/>
        </w:rPr>
        <w:t xml:space="preserve"> </w:t>
      </w:r>
      <w:r>
        <w:t>24</w:t>
      </w:r>
      <w:r>
        <w:rPr>
          <w:spacing w:val="-4"/>
        </w:rPr>
        <w:t xml:space="preserve"> </w:t>
      </w:r>
      <w:r>
        <w:t>(Liability), if the</w:t>
      </w:r>
      <w:r>
        <w:rPr>
          <w:spacing w:val="-4"/>
        </w:rPr>
        <w:t xml:space="preserve"> </w:t>
      </w:r>
      <w:r>
        <w:t>Buyer</w:t>
      </w:r>
      <w:r>
        <w:rPr>
          <w:spacing w:val="-1"/>
        </w:rPr>
        <w:t xml:space="preserve"> </w:t>
      </w:r>
      <w:r>
        <w:t>Ends</w:t>
      </w:r>
      <w:r>
        <w:rPr>
          <w:spacing w:val="-4"/>
        </w:rPr>
        <w:t xml:space="preserve"> </w:t>
      </w:r>
      <w:r>
        <w:t>this</w:t>
      </w:r>
      <w:r>
        <w:rPr>
          <w:spacing w:val="-1"/>
        </w:rPr>
        <w:t xml:space="preserve"> </w:t>
      </w:r>
      <w:r>
        <w:t>Call-Off Contract under</w:t>
      </w:r>
      <w:r>
        <w:rPr>
          <w:spacing w:val="-1"/>
        </w:rPr>
        <w:t xml:space="preserve"> </w:t>
      </w:r>
      <w:r>
        <w:t>clause</w:t>
      </w:r>
      <w:r>
        <w:rPr>
          <w:spacing w:val="-4"/>
        </w:rPr>
        <w:t xml:space="preserve"> </w:t>
      </w:r>
      <w:r>
        <w:t xml:space="preserve">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w:t>
      </w:r>
      <w:proofErr w:type="spellStart"/>
      <w:r>
        <w:t>itemised</w:t>
      </w:r>
      <w:proofErr w:type="spellEnd"/>
      <w:r>
        <w:t xml:space="preserve"> and costed list of the unavoidable Loss with supporting evidence.</w:t>
      </w:r>
    </w:p>
    <w:p w14:paraId="0004E42A" w14:textId="77777777" w:rsidR="00493DB4" w:rsidRDefault="00493DB4">
      <w:pPr>
        <w:pStyle w:val="BodyText"/>
        <w:spacing w:before="58"/>
      </w:pPr>
    </w:p>
    <w:p w14:paraId="56B1DBA6" w14:textId="77777777" w:rsidR="00493DB4" w:rsidRDefault="004014C1">
      <w:pPr>
        <w:pStyle w:val="ListParagraph"/>
        <w:numPr>
          <w:ilvl w:val="1"/>
          <w:numId w:val="28"/>
        </w:numPr>
        <w:tabs>
          <w:tab w:val="left" w:pos="958"/>
        </w:tabs>
        <w:spacing w:line="288" w:lineRule="auto"/>
        <w:ind w:left="958" w:right="198" w:hanging="721"/>
      </w:pPr>
      <w:r>
        <w:t>The</w:t>
      </w:r>
      <w:r>
        <w:rPr>
          <w:spacing w:val="-4"/>
        </w:rPr>
        <w:t xml:space="preserve"> </w:t>
      </w:r>
      <w:r>
        <w:t>Buyer</w:t>
      </w:r>
      <w:r>
        <w:rPr>
          <w:spacing w:val="-1"/>
        </w:rPr>
        <w:t xml:space="preserve"> </w:t>
      </w:r>
      <w:r>
        <w:t>will</w:t>
      </w:r>
      <w:r>
        <w:rPr>
          <w:spacing w:val="-2"/>
        </w:rPr>
        <w:t xml:space="preserve"> </w:t>
      </w:r>
      <w:r>
        <w:t>have</w:t>
      </w:r>
      <w:r>
        <w:rPr>
          <w:spacing w:val="-2"/>
        </w:rPr>
        <w:t xml:space="preserve"> </w:t>
      </w:r>
      <w:r>
        <w:t>the</w:t>
      </w:r>
      <w:r>
        <w:rPr>
          <w:spacing w:val="-2"/>
        </w:rPr>
        <w:t xml:space="preserve"> </w:t>
      </w:r>
      <w:r>
        <w:t>right</w:t>
      </w:r>
      <w:r>
        <w:rPr>
          <w:spacing w:val="-3"/>
        </w:rPr>
        <w:t xml:space="preserve"> </w:t>
      </w:r>
      <w:r>
        <w:t>to</w:t>
      </w:r>
      <w:r>
        <w:rPr>
          <w:spacing w:val="-4"/>
        </w:rPr>
        <w:t xml:space="preserve"> </w:t>
      </w:r>
      <w:r>
        <w:t>End</w:t>
      </w:r>
      <w:r>
        <w:rPr>
          <w:spacing w:val="-4"/>
        </w:rPr>
        <w:t xml:space="preserve"> </w:t>
      </w:r>
      <w:r>
        <w:t>this</w:t>
      </w:r>
      <w:r>
        <w:rPr>
          <w:spacing w:val="-1"/>
        </w:rPr>
        <w:t xml:space="preserve"> </w:t>
      </w:r>
      <w:r>
        <w:t>Call-Off</w:t>
      </w:r>
      <w:r>
        <w:rPr>
          <w:spacing w:val="-5"/>
        </w:rPr>
        <w:t xml:space="preserve"> </w:t>
      </w:r>
      <w:r>
        <w:t>Contract at any</w:t>
      </w:r>
      <w:r>
        <w:rPr>
          <w:spacing w:val="-4"/>
        </w:rPr>
        <w:t xml:space="preserve"> </w:t>
      </w:r>
      <w:r>
        <w:t>time</w:t>
      </w:r>
      <w:r>
        <w:rPr>
          <w:spacing w:val="-2"/>
        </w:rPr>
        <w:t xml:space="preserve"> </w:t>
      </w:r>
      <w:r>
        <w:t>with</w:t>
      </w:r>
      <w:r>
        <w:rPr>
          <w:spacing w:val="-2"/>
        </w:rPr>
        <w:t xml:space="preserve"> </w:t>
      </w:r>
      <w:r>
        <w:t>immediate</w:t>
      </w:r>
      <w:r>
        <w:rPr>
          <w:spacing w:val="-2"/>
        </w:rPr>
        <w:t xml:space="preserve"> </w:t>
      </w:r>
      <w:r>
        <w:t>effect by written notice to the Supplier if either the Supplier commits:</w:t>
      </w:r>
    </w:p>
    <w:p w14:paraId="00445896" w14:textId="77777777" w:rsidR="00493DB4" w:rsidRDefault="00493DB4">
      <w:pPr>
        <w:pStyle w:val="BodyText"/>
        <w:spacing w:before="57"/>
      </w:pPr>
    </w:p>
    <w:p w14:paraId="59071555" w14:textId="77777777" w:rsidR="00493DB4" w:rsidRDefault="004014C1">
      <w:pPr>
        <w:pStyle w:val="ListParagraph"/>
        <w:numPr>
          <w:ilvl w:val="2"/>
          <w:numId w:val="28"/>
        </w:numPr>
        <w:tabs>
          <w:tab w:val="left" w:pos="1644"/>
          <w:tab w:val="left" w:pos="1693"/>
        </w:tabs>
        <w:spacing w:line="290" w:lineRule="auto"/>
        <w:ind w:left="1693" w:right="466" w:hanging="720"/>
      </w:pPr>
      <w:r>
        <w:t>a</w:t>
      </w:r>
      <w:r>
        <w:rPr>
          <w:spacing w:val="-3"/>
        </w:rPr>
        <w:t xml:space="preserve"> </w:t>
      </w:r>
      <w:r>
        <w:t>Supplier</w:t>
      </w:r>
      <w:r>
        <w:rPr>
          <w:spacing w:val="-2"/>
        </w:rPr>
        <w:t xml:space="preserve"> </w:t>
      </w:r>
      <w:r>
        <w:t>Default</w:t>
      </w:r>
      <w:r>
        <w:rPr>
          <w:spacing w:val="-4"/>
        </w:rPr>
        <w:t xml:space="preserve"> </w:t>
      </w:r>
      <w:r>
        <w:t>and</w:t>
      </w:r>
      <w:r>
        <w:rPr>
          <w:spacing w:val="-3"/>
        </w:rPr>
        <w:t xml:space="preserve"> </w:t>
      </w:r>
      <w:r>
        <w:t>if</w:t>
      </w:r>
      <w:r>
        <w:rPr>
          <w:spacing w:val="-1"/>
        </w:rPr>
        <w:t xml:space="preserve"> </w:t>
      </w:r>
      <w:r>
        <w:t>the</w:t>
      </w:r>
      <w:r>
        <w:rPr>
          <w:spacing w:val="-5"/>
        </w:rPr>
        <w:t xml:space="preserve"> </w:t>
      </w:r>
      <w:r>
        <w:t>Supplier</w:t>
      </w:r>
      <w:r>
        <w:rPr>
          <w:spacing w:val="-2"/>
        </w:rPr>
        <w:t xml:space="preserve"> </w:t>
      </w:r>
      <w:r>
        <w:t>Default</w:t>
      </w:r>
      <w:r>
        <w:rPr>
          <w:spacing w:val="-1"/>
        </w:rPr>
        <w:t xml:space="preserve"> </w:t>
      </w:r>
      <w:r>
        <w:t>cannot,</w:t>
      </w:r>
      <w:r>
        <w:rPr>
          <w:spacing w:val="-4"/>
        </w:rPr>
        <w:t xml:space="preserve"> </w:t>
      </w:r>
      <w:r>
        <w:t>in</w:t>
      </w:r>
      <w:r>
        <w:rPr>
          <w:spacing w:val="-3"/>
        </w:rPr>
        <w:t xml:space="preserve"> </w:t>
      </w:r>
      <w:r>
        <w:t>the</w:t>
      </w:r>
      <w:r>
        <w:rPr>
          <w:spacing w:val="-5"/>
        </w:rPr>
        <w:t xml:space="preserve"> </w:t>
      </w:r>
      <w:r>
        <w:t>reasonable</w:t>
      </w:r>
      <w:r>
        <w:rPr>
          <w:spacing w:val="-3"/>
        </w:rPr>
        <w:t xml:space="preserve"> </w:t>
      </w:r>
      <w:r>
        <w:t>opinion</w:t>
      </w:r>
      <w:r>
        <w:rPr>
          <w:spacing w:val="-3"/>
        </w:rPr>
        <w:t xml:space="preserve"> </w:t>
      </w:r>
      <w:r>
        <w:t>of the Buyer, be remedied</w:t>
      </w:r>
    </w:p>
    <w:p w14:paraId="7FCA4979" w14:textId="77777777" w:rsidR="00493DB4" w:rsidRDefault="00493DB4">
      <w:pPr>
        <w:pStyle w:val="BodyText"/>
        <w:spacing w:before="54"/>
      </w:pPr>
    </w:p>
    <w:p w14:paraId="0E71AF41" w14:textId="77777777" w:rsidR="00493DB4" w:rsidRDefault="004014C1">
      <w:pPr>
        <w:pStyle w:val="ListParagraph"/>
        <w:numPr>
          <w:ilvl w:val="2"/>
          <w:numId w:val="28"/>
        </w:numPr>
        <w:tabs>
          <w:tab w:val="left" w:pos="1644"/>
        </w:tabs>
        <w:ind w:left="1644" w:hanging="671"/>
      </w:pPr>
      <w:r>
        <w:t>any</w:t>
      </w:r>
      <w:r>
        <w:rPr>
          <w:spacing w:val="-8"/>
        </w:rPr>
        <w:t xml:space="preserve"> </w:t>
      </w:r>
      <w:r>
        <w:rPr>
          <w:spacing w:val="-2"/>
        </w:rPr>
        <w:t>fraud</w:t>
      </w:r>
    </w:p>
    <w:p w14:paraId="3A5D13AD" w14:textId="77777777" w:rsidR="00493DB4" w:rsidRDefault="00493DB4">
      <w:pPr>
        <w:pStyle w:val="BodyText"/>
        <w:spacing w:before="108"/>
      </w:pPr>
    </w:p>
    <w:p w14:paraId="1FC89D21" w14:textId="77777777" w:rsidR="00493DB4" w:rsidRDefault="004014C1">
      <w:pPr>
        <w:pStyle w:val="ListParagraph"/>
        <w:numPr>
          <w:ilvl w:val="1"/>
          <w:numId w:val="28"/>
        </w:numPr>
        <w:tabs>
          <w:tab w:val="left" w:pos="1049"/>
        </w:tabs>
        <w:ind w:left="1049" w:hanging="811"/>
      </w:pPr>
      <w:r>
        <w:t>A</w:t>
      </w:r>
      <w:r>
        <w:rPr>
          <w:spacing w:val="-6"/>
        </w:rPr>
        <w:t xml:space="preserve"> </w:t>
      </w:r>
      <w:r>
        <w:t>Party</w:t>
      </w:r>
      <w:r>
        <w:rPr>
          <w:spacing w:val="-5"/>
        </w:rPr>
        <w:t xml:space="preserve"> </w:t>
      </w:r>
      <w:r>
        <w:t>can</w:t>
      </w:r>
      <w:r>
        <w:rPr>
          <w:spacing w:val="-5"/>
        </w:rPr>
        <w:t xml:space="preserve"> </w:t>
      </w:r>
      <w:r>
        <w:t>End</w:t>
      </w:r>
      <w:r>
        <w:rPr>
          <w:spacing w:val="-6"/>
        </w:rPr>
        <w:t xml:space="preserve"> </w:t>
      </w:r>
      <w:r>
        <w:t>this</w:t>
      </w:r>
      <w:r>
        <w:rPr>
          <w:spacing w:val="-2"/>
        </w:rPr>
        <w:t xml:space="preserve"> </w:t>
      </w:r>
      <w:r>
        <w:t>Call-Off</w:t>
      </w:r>
      <w:r>
        <w:rPr>
          <w:spacing w:val="-4"/>
        </w:rPr>
        <w:t xml:space="preserve"> </w:t>
      </w:r>
      <w:r>
        <w:t>Contract</w:t>
      </w:r>
      <w:r>
        <w:rPr>
          <w:spacing w:val="-5"/>
        </w:rPr>
        <w:t xml:space="preserve"> </w:t>
      </w:r>
      <w:r>
        <w:t>at</w:t>
      </w:r>
      <w:r>
        <w:rPr>
          <w:spacing w:val="-4"/>
        </w:rPr>
        <w:t xml:space="preserve"> </w:t>
      </w:r>
      <w:r>
        <w:t>any</w:t>
      </w:r>
      <w:r>
        <w:rPr>
          <w:spacing w:val="-5"/>
        </w:rPr>
        <w:t xml:space="preserve"> </w:t>
      </w:r>
      <w:r>
        <w:t>time</w:t>
      </w:r>
      <w:r>
        <w:rPr>
          <w:spacing w:val="-6"/>
        </w:rPr>
        <w:t xml:space="preserve"> </w:t>
      </w:r>
      <w:r>
        <w:t>with</w:t>
      </w:r>
      <w:r>
        <w:rPr>
          <w:spacing w:val="-3"/>
        </w:rPr>
        <w:t xml:space="preserve"> </w:t>
      </w:r>
      <w:r>
        <w:t>immediate</w:t>
      </w:r>
      <w:r>
        <w:rPr>
          <w:spacing w:val="-5"/>
        </w:rPr>
        <w:t xml:space="preserve"> </w:t>
      </w:r>
      <w:r>
        <w:t>effect</w:t>
      </w:r>
      <w:r>
        <w:rPr>
          <w:spacing w:val="-4"/>
        </w:rPr>
        <w:t xml:space="preserve"> </w:t>
      </w:r>
      <w:r>
        <w:t>by</w:t>
      </w:r>
      <w:r>
        <w:rPr>
          <w:spacing w:val="-6"/>
        </w:rPr>
        <w:t xml:space="preserve"> </w:t>
      </w:r>
      <w:r>
        <w:t>written</w:t>
      </w:r>
      <w:r>
        <w:rPr>
          <w:spacing w:val="-3"/>
        </w:rPr>
        <w:t xml:space="preserve"> </w:t>
      </w:r>
      <w:r>
        <w:t>notice</w:t>
      </w:r>
      <w:r>
        <w:rPr>
          <w:spacing w:val="-3"/>
        </w:rPr>
        <w:t xml:space="preserve"> </w:t>
      </w:r>
      <w:r>
        <w:rPr>
          <w:spacing w:val="-5"/>
        </w:rPr>
        <w:t>if:</w:t>
      </w:r>
    </w:p>
    <w:p w14:paraId="6E40C730" w14:textId="77777777" w:rsidR="00493DB4" w:rsidRDefault="00493DB4">
      <w:pPr>
        <w:pStyle w:val="BodyText"/>
        <w:spacing w:before="106"/>
      </w:pPr>
    </w:p>
    <w:p w14:paraId="4626723A" w14:textId="77777777" w:rsidR="00493DB4" w:rsidRDefault="004014C1">
      <w:pPr>
        <w:pStyle w:val="ListParagraph"/>
        <w:numPr>
          <w:ilvl w:val="2"/>
          <w:numId w:val="28"/>
        </w:numPr>
        <w:tabs>
          <w:tab w:val="left" w:pos="1644"/>
          <w:tab w:val="left" w:pos="1693"/>
        </w:tabs>
        <w:spacing w:line="288" w:lineRule="auto"/>
        <w:ind w:left="1693" w:right="146" w:hanging="720"/>
      </w:pPr>
      <w:r>
        <w:t>the other Party commits a Material Breach of any term of this Call-Off Contract</w:t>
      </w:r>
      <w:r>
        <w:rPr>
          <w:spacing w:val="40"/>
        </w:rPr>
        <w:t xml:space="preserve"> </w:t>
      </w:r>
      <w:r>
        <w:t>(other</w:t>
      </w:r>
      <w:r>
        <w:rPr>
          <w:spacing w:val="-2"/>
        </w:rPr>
        <w:t xml:space="preserve"> </w:t>
      </w:r>
      <w:r>
        <w:t>than</w:t>
      </w:r>
      <w:r>
        <w:rPr>
          <w:spacing w:val="-3"/>
        </w:rPr>
        <w:t xml:space="preserve"> </w:t>
      </w:r>
      <w:r>
        <w:t>failure</w:t>
      </w:r>
      <w:r>
        <w:rPr>
          <w:spacing w:val="-3"/>
        </w:rPr>
        <w:t xml:space="preserve"> </w:t>
      </w:r>
      <w:r>
        <w:t>to</w:t>
      </w:r>
      <w:r>
        <w:rPr>
          <w:spacing w:val="-1"/>
        </w:rPr>
        <w:t xml:space="preserve"> </w:t>
      </w:r>
      <w:r>
        <w:t>pay</w:t>
      </w:r>
      <w:r>
        <w:rPr>
          <w:spacing w:val="-5"/>
        </w:rPr>
        <w:t xml:space="preserve"> </w:t>
      </w:r>
      <w:r>
        <w:t>any</w:t>
      </w:r>
      <w:r>
        <w:rPr>
          <w:spacing w:val="-3"/>
        </w:rPr>
        <w:t xml:space="preserve"> </w:t>
      </w:r>
      <w:r>
        <w:t>amounts</w:t>
      </w:r>
      <w:r>
        <w:rPr>
          <w:spacing w:val="-2"/>
        </w:rPr>
        <w:t xml:space="preserve"> </w:t>
      </w:r>
      <w:r>
        <w:t>due)</w:t>
      </w:r>
      <w:r>
        <w:rPr>
          <w:spacing w:val="-2"/>
        </w:rPr>
        <w:t xml:space="preserve"> </w:t>
      </w:r>
      <w:r>
        <w:t>and,</w:t>
      </w:r>
      <w:r>
        <w:rPr>
          <w:spacing w:val="-2"/>
        </w:rPr>
        <w:t xml:space="preserve"> </w:t>
      </w:r>
      <w:r>
        <w:t>if that breach</w:t>
      </w:r>
      <w:r>
        <w:rPr>
          <w:spacing w:val="-1"/>
        </w:rPr>
        <w:t xml:space="preserve"> </w:t>
      </w:r>
      <w:r>
        <w:t>is</w:t>
      </w:r>
      <w:r>
        <w:rPr>
          <w:spacing w:val="-3"/>
        </w:rPr>
        <w:t xml:space="preserve"> </w:t>
      </w:r>
      <w:r>
        <w:t>remediable,</w:t>
      </w:r>
      <w:r>
        <w:rPr>
          <w:spacing w:val="-2"/>
        </w:rPr>
        <w:t xml:space="preserve"> </w:t>
      </w:r>
      <w:r>
        <w:t>fails to remedy it within 15 Working Days of being notified in writing to do so</w:t>
      </w:r>
    </w:p>
    <w:p w14:paraId="4BF8E33A" w14:textId="77777777" w:rsidR="00493DB4" w:rsidRDefault="00493DB4">
      <w:pPr>
        <w:pStyle w:val="BodyText"/>
        <w:spacing w:before="58"/>
      </w:pPr>
    </w:p>
    <w:p w14:paraId="2631FED7" w14:textId="77777777" w:rsidR="00493DB4" w:rsidRDefault="004014C1">
      <w:pPr>
        <w:pStyle w:val="ListParagraph"/>
        <w:numPr>
          <w:ilvl w:val="2"/>
          <w:numId w:val="28"/>
        </w:numPr>
        <w:tabs>
          <w:tab w:val="left" w:pos="1644"/>
        </w:tabs>
        <w:ind w:left="1644" w:hanging="671"/>
      </w:pPr>
      <w:r>
        <w:t>an</w:t>
      </w:r>
      <w:r>
        <w:rPr>
          <w:spacing w:val="-8"/>
        </w:rPr>
        <w:t xml:space="preserve"> </w:t>
      </w:r>
      <w:r>
        <w:t>Insolvency</w:t>
      </w:r>
      <w:r>
        <w:rPr>
          <w:spacing w:val="-6"/>
        </w:rPr>
        <w:t xml:space="preserve"> </w:t>
      </w:r>
      <w:r>
        <w:t>Event</w:t>
      </w:r>
      <w:r>
        <w:rPr>
          <w:spacing w:val="-2"/>
        </w:rPr>
        <w:t xml:space="preserve"> </w:t>
      </w:r>
      <w:r>
        <w:t>of</w:t>
      </w:r>
      <w:r>
        <w:rPr>
          <w:spacing w:val="-5"/>
        </w:rPr>
        <w:t xml:space="preserve"> </w:t>
      </w:r>
      <w:r>
        <w:t>the</w:t>
      </w:r>
      <w:r>
        <w:rPr>
          <w:spacing w:val="-4"/>
        </w:rPr>
        <w:t xml:space="preserve"> </w:t>
      </w:r>
      <w:r>
        <w:t>other</w:t>
      </w:r>
      <w:r>
        <w:rPr>
          <w:spacing w:val="-5"/>
        </w:rPr>
        <w:t xml:space="preserve"> </w:t>
      </w:r>
      <w:r>
        <w:t>Party</w:t>
      </w:r>
      <w:r>
        <w:rPr>
          <w:spacing w:val="-5"/>
        </w:rPr>
        <w:t xml:space="preserve"> </w:t>
      </w:r>
      <w:r>
        <w:rPr>
          <w:spacing w:val="-2"/>
        </w:rPr>
        <w:t>happens</w:t>
      </w:r>
    </w:p>
    <w:p w14:paraId="670A3E9E" w14:textId="77777777" w:rsidR="00493DB4" w:rsidRDefault="00493DB4">
      <w:pPr>
        <w:pStyle w:val="BodyText"/>
        <w:spacing w:before="107"/>
      </w:pPr>
    </w:p>
    <w:p w14:paraId="0F111C4D" w14:textId="77777777" w:rsidR="00493DB4" w:rsidRDefault="004014C1">
      <w:pPr>
        <w:pStyle w:val="ListParagraph"/>
        <w:numPr>
          <w:ilvl w:val="2"/>
          <w:numId w:val="28"/>
        </w:numPr>
        <w:tabs>
          <w:tab w:val="left" w:pos="1644"/>
          <w:tab w:val="left" w:pos="1693"/>
        </w:tabs>
        <w:spacing w:line="288" w:lineRule="auto"/>
        <w:ind w:left="1693" w:right="398" w:hanging="720"/>
      </w:pPr>
      <w:r>
        <w:t>the</w:t>
      </w:r>
      <w:r>
        <w:rPr>
          <w:spacing w:val="-3"/>
        </w:rPr>
        <w:t xml:space="preserve"> </w:t>
      </w:r>
      <w:r>
        <w:t>other Party</w:t>
      </w:r>
      <w:r>
        <w:rPr>
          <w:spacing w:val="-3"/>
        </w:rPr>
        <w:t xml:space="preserve"> </w:t>
      </w:r>
      <w:r>
        <w:t>ceases or</w:t>
      </w:r>
      <w:r>
        <w:rPr>
          <w:spacing w:val="-2"/>
        </w:rPr>
        <w:t xml:space="preserve"> </w:t>
      </w:r>
      <w:r>
        <w:t>threatens</w:t>
      </w:r>
      <w:r>
        <w:rPr>
          <w:spacing w:val="-3"/>
        </w:rPr>
        <w:t xml:space="preserve"> </w:t>
      </w:r>
      <w:r>
        <w:t>to</w:t>
      </w:r>
      <w:r>
        <w:rPr>
          <w:spacing w:val="-1"/>
        </w:rPr>
        <w:t xml:space="preserve"> </w:t>
      </w:r>
      <w:r>
        <w:t>cease</w:t>
      </w:r>
      <w:r>
        <w:rPr>
          <w:spacing w:val="-1"/>
        </w:rPr>
        <w:t xml:space="preserve"> </w:t>
      </w:r>
      <w:r>
        <w:t>to</w:t>
      </w:r>
      <w:r>
        <w:rPr>
          <w:spacing w:val="-3"/>
        </w:rPr>
        <w:t xml:space="preserve"> </w:t>
      </w:r>
      <w:r>
        <w:t>carry</w:t>
      </w:r>
      <w:r>
        <w:rPr>
          <w:spacing w:val="-3"/>
        </w:rPr>
        <w:t xml:space="preserve"> </w:t>
      </w:r>
      <w:r>
        <w:t>on</w:t>
      </w:r>
      <w:r>
        <w:rPr>
          <w:spacing w:val="-3"/>
        </w:rPr>
        <w:t xml:space="preserve"> </w:t>
      </w:r>
      <w:r>
        <w:t>the</w:t>
      </w:r>
      <w:r>
        <w:rPr>
          <w:spacing w:val="-1"/>
        </w:rPr>
        <w:t xml:space="preserve"> </w:t>
      </w:r>
      <w:r>
        <w:t>whole</w:t>
      </w:r>
      <w:r>
        <w:rPr>
          <w:spacing w:val="-1"/>
        </w:rPr>
        <w:t xml:space="preserve"> </w:t>
      </w:r>
      <w:r>
        <w:t>or any</w:t>
      </w:r>
      <w:r>
        <w:rPr>
          <w:spacing w:val="-3"/>
        </w:rPr>
        <w:t xml:space="preserve"> </w:t>
      </w:r>
      <w:r>
        <w:t>material part of its business</w:t>
      </w:r>
    </w:p>
    <w:p w14:paraId="1E7774D7" w14:textId="77777777" w:rsidR="00493DB4" w:rsidRDefault="00493DB4">
      <w:pPr>
        <w:pStyle w:val="BodyText"/>
        <w:spacing w:before="56"/>
      </w:pPr>
    </w:p>
    <w:p w14:paraId="67CA1ECA" w14:textId="77777777" w:rsidR="00493DB4" w:rsidRDefault="004014C1">
      <w:pPr>
        <w:pStyle w:val="ListParagraph"/>
        <w:numPr>
          <w:ilvl w:val="1"/>
          <w:numId w:val="28"/>
        </w:numPr>
        <w:tabs>
          <w:tab w:val="left" w:pos="958"/>
        </w:tabs>
        <w:spacing w:before="1"/>
        <w:ind w:left="958" w:right="271" w:hanging="721"/>
      </w:pPr>
      <w:r>
        <w:t>If the Buyer fails to pay the Supplier undisputed sums of money when due, the Supplier must</w:t>
      </w:r>
      <w:r>
        <w:rPr>
          <w:spacing w:val="-3"/>
        </w:rPr>
        <w:t xml:space="preserve"> </w:t>
      </w:r>
      <w:r>
        <w:t>notify</w:t>
      </w:r>
      <w:r>
        <w:rPr>
          <w:spacing w:val="-6"/>
        </w:rPr>
        <w:t xml:space="preserve"> </w:t>
      </w:r>
      <w:r>
        <w:t>the</w:t>
      </w:r>
      <w:r>
        <w:rPr>
          <w:spacing w:val="-2"/>
        </w:rPr>
        <w:t xml:space="preserve"> </w:t>
      </w:r>
      <w:r>
        <w:t>Buyer</w:t>
      </w:r>
      <w:r>
        <w:rPr>
          <w:spacing w:val="-1"/>
        </w:rPr>
        <w:t xml:space="preserve"> </w:t>
      </w:r>
      <w:r>
        <w:t>and</w:t>
      </w:r>
      <w:r>
        <w:rPr>
          <w:spacing w:val="-2"/>
        </w:rPr>
        <w:t xml:space="preserve"> </w:t>
      </w:r>
      <w:r>
        <w:t>allow</w:t>
      </w:r>
      <w:r>
        <w:rPr>
          <w:spacing w:val="-5"/>
        </w:rPr>
        <w:t xml:space="preserve"> </w:t>
      </w:r>
      <w:r>
        <w:t>the</w:t>
      </w:r>
      <w:r>
        <w:rPr>
          <w:spacing w:val="-2"/>
        </w:rPr>
        <w:t xml:space="preserve"> </w:t>
      </w:r>
      <w:r>
        <w:t>Buyer</w:t>
      </w:r>
      <w:r>
        <w:rPr>
          <w:spacing w:val="-1"/>
        </w:rPr>
        <w:t xml:space="preserve"> </w:t>
      </w:r>
      <w:r>
        <w:t>5</w:t>
      </w:r>
      <w:r>
        <w:rPr>
          <w:spacing w:val="-6"/>
        </w:rPr>
        <w:t xml:space="preserve"> </w:t>
      </w:r>
      <w:r>
        <w:t>Working Days</w:t>
      </w:r>
      <w:r>
        <w:rPr>
          <w:spacing w:val="-1"/>
        </w:rPr>
        <w:t xml:space="preserve"> </w:t>
      </w:r>
      <w:r>
        <w:t>to</w:t>
      </w:r>
      <w:r>
        <w:rPr>
          <w:spacing w:val="-4"/>
        </w:rPr>
        <w:t xml:space="preserve"> </w:t>
      </w:r>
      <w:r>
        <w:t>pay.</w:t>
      </w:r>
      <w:r>
        <w:rPr>
          <w:spacing w:val="-3"/>
        </w:rPr>
        <w:t xml:space="preserve"> </w:t>
      </w:r>
      <w:r>
        <w:t>If the</w:t>
      </w:r>
      <w:r>
        <w:rPr>
          <w:spacing w:val="-4"/>
        </w:rPr>
        <w:t xml:space="preserve"> </w:t>
      </w:r>
      <w:r>
        <w:t>Buyer</w:t>
      </w:r>
      <w:r>
        <w:rPr>
          <w:spacing w:val="-1"/>
        </w:rPr>
        <w:t xml:space="preserve"> </w:t>
      </w:r>
      <w:r>
        <w:t>doesn’t pay within 5</w:t>
      </w:r>
      <w:r>
        <w:rPr>
          <w:spacing w:val="-2"/>
        </w:rPr>
        <w:t xml:space="preserve"> </w:t>
      </w:r>
      <w:r>
        <w:t>Working Days, the Supplier may End this Call-Off Contract by</w:t>
      </w:r>
      <w:r>
        <w:rPr>
          <w:spacing w:val="-2"/>
        </w:rPr>
        <w:t xml:space="preserve"> </w:t>
      </w:r>
      <w:r>
        <w:t>giving the length of notice in the Order Form.</w:t>
      </w:r>
    </w:p>
    <w:p w14:paraId="500C1E8C" w14:textId="77777777" w:rsidR="00493DB4" w:rsidRDefault="00493DB4">
      <w:pPr>
        <w:pStyle w:val="BodyText"/>
        <w:spacing w:before="90"/>
      </w:pPr>
    </w:p>
    <w:p w14:paraId="7BFCC1AA" w14:textId="77777777" w:rsidR="00493DB4" w:rsidRDefault="004014C1">
      <w:pPr>
        <w:pStyle w:val="ListParagraph"/>
        <w:numPr>
          <w:ilvl w:val="1"/>
          <w:numId w:val="28"/>
        </w:numPr>
        <w:tabs>
          <w:tab w:val="left" w:pos="958"/>
        </w:tabs>
        <w:spacing w:before="1"/>
        <w:ind w:left="958" w:right="452" w:hanging="721"/>
      </w:pPr>
      <w:r>
        <w:t>A</w:t>
      </w:r>
      <w:r>
        <w:rPr>
          <w:spacing w:val="-2"/>
        </w:rPr>
        <w:t xml:space="preserve"> </w:t>
      </w:r>
      <w:r>
        <w:t>Party</w:t>
      </w:r>
      <w:r>
        <w:rPr>
          <w:spacing w:val="-4"/>
        </w:rPr>
        <w:t xml:space="preserve"> </w:t>
      </w:r>
      <w:r>
        <w:t>who</w:t>
      </w:r>
      <w:r>
        <w:rPr>
          <w:spacing w:val="-2"/>
        </w:rPr>
        <w:t xml:space="preserve"> </w:t>
      </w:r>
      <w:r>
        <w:t>isn’t relying</w:t>
      </w:r>
      <w:r>
        <w:rPr>
          <w:spacing w:val="-2"/>
        </w:rPr>
        <w:t xml:space="preserve"> </w:t>
      </w:r>
      <w:r>
        <w:t>on</w:t>
      </w:r>
      <w:r>
        <w:rPr>
          <w:spacing w:val="-2"/>
        </w:rPr>
        <w:t xml:space="preserve"> </w:t>
      </w:r>
      <w:r>
        <w:t>a</w:t>
      </w:r>
      <w:r>
        <w:rPr>
          <w:spacing w:val="-2"/>
        </w:rPr>
        <w:t xml:space="preserve"> </w:t>
      </w:r>
      <w:r>
        <w:t>Force</w:t>
      </w:r>
      <w:r>
        <w:rPr>
          <w:spacing w:val="-2"/>
        </w:rPr>
        <w:t xml:space="preserve"> </w:t>
      </w:r>
      <w:r>
        <w:t>Majeure</w:t>
      </w:r>
      <w:r>
        <w:rPr>
          <w:spacing w:val="-4"/>
        </w:rPr>
        <w:t xml:space="preserve"> </w:t>
      </w:r>
      <w:r>
        <w:t>event will</w:t>
      </w:r>
      <w:r>
        <w:rPr>
          <w:spacing w:val="-2"/>
        </w:rPr>
        <w:t xml:space="preserve"> </w:t>
      </w:r>
      <w:r>
        <w:t>have</w:t>
      </w:r>
      <w:r>
        <w:rPr>
          <w:spacing w:val="-2"/>
        </w:rPr>
        <w:t xml:space="preserve"> </w:t>
      </w:r>
      <w:r>
        <w:t>the</w:t>
      </w:r>
      <w:r>
        <w:rPr>
          <w:spacing w:val="-4"/>
        </w:rPr>
        <w:t xml:space="preserve"> </w:t>
      </w:r>
      <w:r>
        <w:t>right</w:t>
      </w:r>
      <w:r>
        <w:rPr>
          <w:spacing w:val="-3"/>
        </w:rPr>
        <w:t xml:space="preserve"> </w:t>
      </w:r>
      <w:r>
        <w:t>to</w:t>
      </w:r>
      <w:r>
        <w:rPr>
          <w:spacing w:val="-2"/>
        </w:rPr>
        <w:t xml:space="preserve"> </w:t>
      </w:r>
      <w:r>
        <w:t>End</w:t>
      </w:r>
      <w:r>
        <w:rPr>
          <w:spacing w:val="-2"/>
        </w:rPr>
        <w:t xml:space="preserve"> </w:t>
      </w:r>
      <w:r>
        <w:t>this</w:t>
      </w:r>
      <w:r>
        <w:rPr>
          <w:spacing w:val="-1"/>
        </w:rPr>
        <w:t xml:space="preserve"> </w:t>
      </w:r>
      <w:r>
        <w:t>Call-Off Contract if clause 23.1 applies.</w:t>
      </w:r>
    </w:p>
    <w:p w14:paraId="2A9E8AAC" w14:textId="77777777" w:rsidR="00493DB4" w:rsidRDefault="00493DB4">
      <w:pPr>
        <w:pStyle w:val="BodyText"/>
      </w:pPr>
    </w:p>
    <w:p w14:paraId="1F3AC253" w14:textId="77777777" w:rsidR="00493DB4" w:rsidRDefault="00493DB4">
      <w:pPr>
        <w:pStyle w:val="BodyText"/>
        <w:spacing w:before="237"/>
      </w:pPr>
    </w:p>
    <w:p w14:paraId="2C3DBBD3" w14:textId="77777777" w:rsidR="00493DB4" w:rsidRDefault="004014C1">
      <w:pPr>
        <w:pStyle w:val="Heading3"/>
        <w:numPr>
          <w:ilvl w:val="0"/>
          <w:numId w:val="28"/>
        </w:numPr>
        <w:tabs>
          <w:tab w:val="left" w:pos="970"/>
        </w:tabs>
        <w:spacing w:before="1"/>
        <w:ind w:left="970" w:hanging="732"/>
      </w:pPr>
      <w:r>
        <w:rPr>
          <w:color w:val="434343"/>
        </w:rPr>
        <w:t>Consequences</w:t>
      </w:r>
      <w:r>
        <w:rPr>
          <w:color w:val="434343"/>
          <w:spacing w:val="-8"/>
        </w:rPr>
        <w:t xml:space="preserve"> </w:t>
      </w:r>
      <w:r>
        <w:rPr>
          <w:color w:val="434343"/>
        </w:rPr>
        <w:t>of</w:t>
      </w:r>
      <w:r>
        <w:rPr>
          <w:color w:val="434343"/>
          <w:spacing w:val="-7"/>
        </w:rPr>
        <w:t xml:space="preserve"> </w:t>
      </w:r>
      <w:r>
        <w:rPr>
          <w:color w:val="434343"/>
        </w:rPr>
        <w:t>suspension,</w:t>
      </w:r>
      <w:r>
        <w:rPr>
          <w:color w:val="434343"/>
          <w:spacing w:val="-6"/>
        </w:rPr>
        <w:t xml:space="preserve"> </w:t>
      </w:r>
      <w:r>
        <w:rPr>
          <w:color w:val="434343"/>
        </w:rPr>
        <w:t>ending</w:t>
      </w:r>
      <w:r>
        <w:rPr>
          <w:color w:val="434343"/>
          <w:spacing w:val="-9"/>
        </w:rPr>
        <w:t xml:space="preserve"> </w:t>
      </w:r>
      <w:r>
        <w:rPr>
          <w:color w:val="434343"/>
        </w:rPr>
        <w:t>and</w:t>
      </w:r>
      <w:r>
        <w:rPr>
          <w:color w:val="434343"/>
          <w:spacing w:val="-6"/>
        </w:rPr>
        <w:t xml:space="preserve"> </w:t>
      </w:r>
      <w:r>
        <w:rPr>
          <w:color w:val="434343"/>
          <w:spacing w:val="-2"/>
        </w:rPr>
        <w:t>expiry</w:t>
      </w:r>
    </w:p>
    <w:p w14:paraId="575B670A" w14:textId="77777777" w:rsidR="00493DB4" w:rsidRDefault="004014C1">
      <w:pPr>
        <w:pStyle w:val="ListParagraph"/>
        <w:numPr>
          <w:ilvl w:val="1"/>
          <w:numId w:val="28"/>
        </w:numPr>
        <w:tabs>
          <w:tab w:val="left" w:pos="958"/>
        </w:tabs>
        <w:spacing w:before="101" w:line="290" w:lineRule="auto"/>
        <w:ind w:left="958" w:right="661" w:hanging="721"/>
      </w:pPr>
      <w:r>
        <w:t>If a</w:t>
      </w:r>
      <w:r>
        <w:rPr>
          <w:spacing w:val="-1"/>
        </w:rPr>
        <w:t xml:space="preserve"> </w:t>
      </w:r>
      <w:r>
        <w:t>Buyer has</w:t>
      </w:r>
      <w:r>
        <w:rPr>
          <w:spacing w:val="-3"/>
        </w:rPr>
        <w:t xml:space="preserve"> </w:t>
      </w:r>
      <w:r>
        <w:t>the</w:t>
      </w:r>
      <w:r>
        <w:rPr>
          <w:spacing w:val="-3"/>
        </w:rPr>
        <w:t xml:space="preserve"> </w:t>
      </w:r>
      <w:r>
        <w:t>right</w:t>
      </w:r>
      <w:r>
        <w:rPr>
          <w:spacing w:val="-2"/>
        </w:rPr>
        <w:t xml:space="preserve"> </w:t>
      </w:r>
      <w:r>
        <w:t>to</w:t>
      </w:r>
      <w:r>
        <w:rPr>
          <w:spacing w:val="-1"/>
        </w:rPr>
        <w:t xml:space="preserve"> </w:t>
      </w:r>
      <w:r>
        <w:t>End</w:t>
      </w:r>
      <w:r>
        <w:rPr>
          <w:spacing w:val="-1"/>
        </w:rPr>
        <w:t xml:space="preserve"> </w:t>
      </w:r>
      <w:r>
        <w:t>a</w:t>
      </w:r>
      <w:r>
        <w:rPr>
          <w:spacing w:val="-3"/>
        </w:rPr>
        <w:t xml:space="preserve"> </w:t>
      </w:r>
      <w:r>
        <w:t>Call-Off Contract,</w:t>
      </w:r>
      <w:r>
        <w:rPr>
          <w:spacing w:val="-2"/>
        </w:rPr>
        <w:t xml:space="preserve"> </w:t>
      </w:r>
      <w:r>
        <w:t>it</w:t>
      </w:r>
      <w:r>
        <w:rPr>
          <w:spacing w:val="-2"/>
        </w:rPr>
        <w:t xml:space="preserve"> </w:t>
      </w:r>
      <w:r>
        <w:t>may</w:t>
      </w:r>
      <w:r>
        <w:rPr>
          <w:spacing w:val="-3"/>
        </w:rPr>
        <w:t xml:space="preserve"> </w:t>
      </w:r>
      <w:r>
        <w:t>elect</w:t>
      </w:r>
      <w:r>
        <w:rPr>
          <w:spacing w:val="-2"/>
        </w:rPr>
        <w:t xml:space="preserve"> </w:t>
      </w:r>
      <w:r>
        <w:t>to</w:t>
      </w:r>
      <w:r>
        <w:rPr>
          <w:spacing w:val="-3"/>
        </w:rPr>
        <w:t xml:space="preserve"> </w:t>
      </w:r>
      <w:r>
        <w:t>suspend</w:t>
      </w:r>
      <w:r>
        <w:rPr>
          <w:spacing w:val="-3"/>
        </w:rPr>
        <w:t xml:space="preserve"> </w:t>
      </w:r>
      <w:r>
        <w:t>this Call-Off Contract or any part of it.</w:t>
      </w:r>
    </w:p>
    <w:p w14:paraId="688CDF38" w14:textId="77777777" w:rsidR="00493DB4" w:rsidRDefault="00493DB4">
      <w:pPr>
        <w:pStyle w:val="BodyText"/>
        <w:spacing w:before="52"/>
      </w:pPr>
    </w:p>
    <w:p w14:paraId="7F5C5975" w14:textId="77777777" w:rsidR="00493DB4" w:rsidRDefault="004014C1">
      <w:pPr>
        <w:pStyle w:val="ListParagraph"/>
        <w:numPr>
          <w:ilvl w:val="1"/>
          <w:numId w:val="28"/>
        </w:numPr>
        <w:tabs>
          <w:tab w:val="left" w:pos="958"/>
        </w:tabs>
        <w:spacing w:line="290" w:lineRule="auto"/>
        <w:ind w:left="958" w:right="208" w:hanging="721"/>
      </w:pPr>
      <w:r>
        <w:t>Even</w:t>
      </w:r>
      <w:r>
        <w:rPr>
          <w:spacing w:val="-1"/>
        </w:rPr>
        <w:t xml:space="preserve"> </w:t>
      </w:r>
      <w:r>
        <w:t>if a</w:t>
      </w:r>
      <w:r>
        <w:rPr>
          <w:spacing w:val="-3"/>
        </w:rPr>
        <w:t xml:space="preserve"> </w:t>
      </w:r>
      <w:r>
        <w:t>notice</w:t>
      </w:r>
      <w:r>
        <w:rPr>
          <w:spacing w:val="-3"/>
        </w:rPr>
        <w:t xml:space="preserve"> </w:t>
      </w:r>
      <w:r>
        <w:t>has been</w:t>
      </w:r>
      <w:r>
        <w:rPr>
          <w:spacing w:val="-1"/>
        </w:rPr>
        <w:t xml:space="preserve"> </w:t>
      </w:r>
      <w:r>
        <w:t>served</w:t>
      </w:r>
      <w:r>
        <w:rPr>
          <w:spacing w:val="-1"/>
        </w:rPr>
        <w:t xml:space="preserve"> </w:t>
      </w:r>
      <w:r>
        <w:t>to</w:t>
      </w:r>
      <w:r>
        <w:rPr>
          <w:spacing w:val="-3"/>
        </w:rPr>
        <w:t xml:space="preserve"> </w:t>
      </w:r>
      <w:r>
        <w:t>End</w:t>
      </w:r>
      <w:r>
        <w:rPr>
          <w:spacing w:val="-3"/>
        </w:rPr>
        <w:t xml:space="preserve"> </w:t>
      </w:r>
      <w:r>
        <w:t>this Call-Off</w:t>
      </w:r>
      <w:r>
        <w:rPr>
          <w:spacing w:val="-2"/>
        </w:rPr>
        <w:t xml:space="preserve"> </w:t>
      </w:r>
      <w:r>
        <w:t>Contract</w:t>
      </w:r>
      <w:r>
        <w:rPr>
          <w:spacing w:val="-2"/>
        </w:rPr>
        <w:t xml:space="preserve"> </w:t>
      </w:r>
      <w:r>
        <w:t>or</w:t>
      </w:r>
      <w:r>
        <w:rPr>
          <w:spacing w:val="-2"/>
        </w:rPr>
        <w:t xml:space="preserve"> </w:t>
      </w:r>
      <w:r>
        <w:t>any</w:t>
      </w:r>
      <w:r>
        <w:rPr>
          <w:spacing w:val="-3"/>
        </w:rPr>
        <w:t xml:space="preserve"> </w:t>
      </w:r>
      <w:r>
        <w:t>part</w:t>
      </w:r>
      <w:r>
        <w:rPr>
          <w:spacing w:val="-2"/>
        </w:rPr>
        <w:t xml:space="preserve"> </w:t>
      </w:r>
      <w:r>
        <w:t>of it,</w:t>
      </w:r>
      <w:r>
        <w:rPr>
          <w:spacing w:val="-2"/>
        </w:rPr>
        <w:t xml:space="preserve"> </w:t>
      </w:r>
      <w:r>
        <w:t>the</w:t>
      </w:r>
      <w:r>
        <w:rPr>
          <w:spacing w:val="-1"/>
        </w:rPr>
        <w:t xml:space="preserve"> </w:t>
      </w:r>
      <w:r>
        <w:t>Supplier must</w:t>
      </w:r>
      <w:r>
        <w:rPr>
          <w:spacing w:val="-2"/>
        </w:rPr>
        <w:t xml:space="preserve"> </w:t>
      </w:r>
      <w:r>
        <w:t>continue to</w:t>
      </w:r>
      <w:r>
        <w:rPr>
          <w:spacing w:val="-3"/>
        </w:rPr>
        <w:t xml:space="preserve"> </w:t>
      </w:r>
      <w:r>
        <w:t>provide</w:t>
      </w:r>
      <w:r>
        <w:rPr>
          <w:spacing w:val="-1"/>
        </w:rPr>
        <w:t xml:space="preserve"> </w:t>
      </w:r>
      <w:r>
        <w:t>the</w:t>
      </w:r>
      <w:r>
        <w:rPr>
          <w:spacing w:val="-3"/>
        </w:rPr>
        <w:t xml:space="preserve"> </w:t>
      </w:r>
      <w:r>
        <w:t>ordered</w:t>
      </w:r>
      <w:r>
        <w:rPr>
          <w:spacing w:val="-3"/>
        </w:rPr>
        <w:t xml:space="preserve"> </w:t>
      </w:r>
      <w:r>
        <w:t>G-Cloud</w:t>
      </w:r>
      <w:r>
        <w:rPr>
          <w:spacing w:val="-1"/>
        </w:rPr>
        <w:t xml:space="preserve"> </w:t>
      </w:r>
      <w:r>
        <w:t>Services</w:t>
      </w:r>
      <w:r>
        <w:rPr>
          <w:spacing w:val="-1"/>
        </w:rPr>
        <w:t xml:space="preserve"> </w:t>
      </w:r>
      <w:r>
        <w:t>until</w:t>
      </w:r>
      <w:r>
        <w:rPr>
          <w:spacing w:val="-1"/>
        </w:rPr>
        <w:t xml:space="preserve"> </w:t>
      </w:r>
      <w:r>
        <w:t>the</w:t>
      </w:r>
      <w:r>
        <w:rPr>
          <w:spacing w:val="-3"/>
        </w:rPr>
        <w:t xml:space="preserve"> </w:t>
      </w:r>
      <w:r>
        <w:t>dates</w:t>
      </w:r>
      <w:r>
        <w:rPr>
          <w:spacing w:val="-3"/>
        </w:rPr>
        <w:t xml:space="preserve"> </w:t>
      </w:r>
      <w:r>
        <w:t>set</w:t>
      </w:r>
      <w:r>
        <w:rPr>
          <w:spacing w:val="-2"/>
        </w:rPr>
        <w:t xml:space="preserve"> </w:t>
      </w:r>
      <w:r>
        <w:t>out in</w:t>
      </w:r>
      <w:r>
        <w:rPr>
          <w:spacing w:val="-3"/>
        </w:rPr>
        <w:t xml:space="preserve"> </w:t>
      </w:r>
      <w:r>
        <w:t>the</w:t>
      </w:r>
      <w:r>
        <w:rPr>
          <w:spacing w:val="-1"/>
        </w:rPr>
        <w:t xml:space="preserve"> </w:t>
      </w:r>
      <w:r>
        <w:t>notice.</w:t>
      </w:r>
    </w:p>
    <w:p w14:paraId="14E0CFD9" w14:textId="77777777" w:rsidR="00493DB4" w:rsidRDefault="00493DB4">
      <w:pPr>
        <w:spacing w:line="290" w:lineRule="auto"/>
        <w:sectPr w:rsidR="00493DB4">
          <w:pgSz w:w="11930" w:h="16840"/>
          <w:pgMar w:top="1020" w:right="1040" w:bottom="1240" w:left="880" w:header="0" w:footer="1056" w:gutter="0"/>
          <w:cols w:space="720"/>
        </w:sectPr>
      </w:pPr>
    </w:p>
    <w:p w14:paraId="0F927281" w14:textId="77777777" w:rsidR="00493DB4" w:rsidRDefault="004014C1">
      <w:pPr>
        <w:pStyle w:val="ListParagraph"/>
        <w:numPr>
          <w:ilvl w:val="1"/>
          <w:numId w:val="28"/>
        </w:numPr>
        <w:tabs>
          <w:tab w:val="left" w:pos="958"/>
        </w:tabs>
        <w:spacing w:before="70" w:line="290" w:lineRule="auto"/>
        <w:ind w:left="958" w:right="134" w:hanging="721"/>
      </w:pPr>
      <w:r>
        <w:lastRenderedPageBreak/>
        <w:t>The rights and obligations of the Parties will cease on the Expiry Date or End Date whichever</w:t>
      </w:r>
      <w:r>
        <w:rPr>
          <w:spacing w:val="-2"/>
        </w:rPr>
        <w:t xml:space="preserve"> </w:t>
      </w:r>
      <w:r>
        <w:t>applies)</w:t>
      </w:r>
      <w:r>
        <w:rPr>
          <w:spacing w:val="-2"/>
        </w:rPr>
        <w:t xml:space="preserve"> </w:t>
      </w:r>
      <w:r>
        <w:t>of</w:t>
      </w:r>
      <w:r>
        <w:rPr>
          <w:spacing w:val="-1"/>
        </w:rPr>
        <w:t xml:space="preserve"> </w:t>
      </w:r>
      <w:r>
        <w:t>this</w:t>
      </w:r>
      <w:r>
        <w:rPr>
          <w:spacing w:val="-2"/>
        </w:rPr>
        <w:t xml:space="preserve"> </w:t>
      </w:r>
      <w:r>
        <w:t>Call-Off</w:t>
      </w:r>
      <w:r>
        <w:rPr>
          <w:spacing w:val="-1"/>
        </w:rPr>
        <w:t xml:space="preserve"> </w:t>
      </w:r>
      <w:r>
        <w:t>Contract,</w:t>
      </w:r>
      <w:r>
        <w:rPr>
          <w:spacing w:val="-1"/>
        </w:rPr>
        <w:t xml:space="preserve"> </w:t>
      </w:r>
      <w:r>
        <w:t>except</w:t>
      </w:r>
      <w:r>
        <w:rPr>
          <w:spacing w:val="-4"/>
        </w:rPr>
        <w:t xml:space="preserve"> </w:t>
      </w:r>
      <w:r>
        <w:t>those</w:t>
      </w:r>
      <w:r>
        <w:rPr>
          <w:spacing w:val="-5"/>
        </w:rPr>
        <w:t xml:space="preserve"> </w:t>
      </w:r>
      <w:r>
        <w:t>continuing</w:t>
      </w:r>
      <w:r>
        <w:rPr>
          <w:spacing w:val="-3"/>
        </w:rPr>
        <w:t xml:space="preserve"> </w:t>
      </w:r>
      <w:r>
        <w:t>provisions</w:t>
      </w:r>
      <w:r>
        <w:rPr>
          <w:spacing w:val="-2"/>
        </w:rPr>
        <w:t xml:space="preserve"> </w:t>
      </w:r>
      <w:r>
        <w:t>described</w:t>
      </w:r>
      <w:r>
        <w:rPr>
          <w:spacing w:val="-5"/>
        </w:rPr>
        <w:t xml:space="preserve"> </w:t>
      </w:r>
      <w:r>
        <w:t>in clause 19.4.</w:t>
      </w:r>
    </w:p>
    <w:p w14:paraId="003F7AF6" w14:textId="77777777" w:rsidR="00493DB4" w:rsidRDefault="00493DB4">
      <w:pPr>
        <w:pStyle w:val="BodyText"/>
        <w:spacing w:before="53"/>
      </w:pPr>
    </w:p>
    <w:p w14:paraId="1E5CD668" w14:textId="77777777" w:rsidR="00493DB4" w:rsidRDefault="004014C1">
      <w:pPr>
        <w:pStyle w:val="ListParagraph"/>
        <w:numPr>
          <w:ilvl w:val="1"/>
          <w:numId w:val="28"/>
        </w:numPr>
        <w:tabs>
          <w:tab w:val="left" w:pos="965"/>
        </w:tabs>
        <w:ind w:left="965" w:hanging="727"/>
      </w:pPr>
      <w:r>
        <w:t>Ending</w:t>
      </w:r>
      <w:r>
        <w:rPr>
          <w:spacing w:val="-3"/>
        </w:rPr>
        <w:t xml:space="preserve"> </w:t>
      </w:r>
      <w:r>
        <w:t>or</w:t>
      </w:r>
      <w:r>
        <w:rPr>
          <w:spacing w:val="-4"/>
        </w:rPr>
        <w:t xml:space="preserve"> </w:t>
      </w:r>
      <w:r>
        <w:t>expiry</w:t>
      </w:r>
      <w:r>
        <w:rPr>
          <w:spacing w:val="-7"/>
        </w:rPr>
        <w:t xml:space="preserve"> </w:t>
      </w:r>
      <w:r>
        <w:t>of</w:t>
      </w:r>
      <w:r>
        <w:rPr>
          <w:spacing w:val="-3"/>
        </w:rPr>
        <w:t xml:space="preserve"> </w:t>
      </w:r>
      <w:r>
        <w:t>this</w:t>
      </w:r>
      <w:r>
        <w:rPr>
          <w:spacing w:val="-6"/>
        </w:rPr>
        <w:t xml:space="preserve"> </w:t>
      </w:r>
      <w:r>
        <w:t>Call-Off</w:t>
      </w:r>
      <w:r>
        <w:rPr>
          <w:spacing w:val="-3"/>
        </w:rPr>
        <w:t xml:space="preserve"> </w:t>
      </w:r>
      <w:r>
        <w:t>Contract</w:t>
      </w:r>
      <w:r>
        <w:rPr>
          <w:spacing w:val="-6"/>
        </w:rPr>
        <w:t xml:space="preserve"> </w:t>
      </w:r>
      <w:r>
        <w:t>will</w:t>
      </w:r>
      <w:r>
        <w:rPr>
          <w:spacing w:val="-5"/>
        </w:rPr>
        <w:t xml:space="preserve"> </w:t>
      </w:r>
      <w:r>
        <w:t>not</w:t>
      </w:r>
      <w:r>
        <w:rPr>
          <w:spacing w:val="-2"/>
        </w:rPr>
        <w:t xml:space="preserve"> affect:</w:t>
      </w:r>
    </w:p>
    <w:p w14:paraId="6A9A1F9C" w14:textId="77777777" w:rsidR="00493DB4" w:rsidRDefault="00493DB4">
      <w:pPr>
        <w:pStyle w:val="BodyText"/>
        <w:spacing w:before="106"/>
      </w:pPr>
    </w:p>
    <w:p w14:paraId="35BB8501" w14:textId="77777777" w:rsidR="00493DB4" w:rsidRDefault="004014C1">
      <w:pPr>
        <w:pStyle w:val="ListParagraph"/>
        <w:numPr>
          <w:ilvl w:val="2"/>
          <w:numId w:val="28"/>
        </w:numPr>
        <w:tabs>
          <w:tab w:val="left" w:pos="1653"/>
        </w:tabs>
        <w:ind w:left="1653" w:hanging="671"/>
      </w:pPr>
      <w:r>
        <w:t>any</w:t>
      </w:r>
      <w:r>
        <w:rPr>
          <w:spacing w:val="-7"/>
        </w:rPr>
        <w:t xml:space="preserve"> </w:t>
      </w:r>
      <w:r>
        <w:t>rights,</w:t>
      </w:r>
      <w:r>
        <w:rPr>
          <w:spacing w:val="-6"/>
        </w:rPr>
        <w:t xml:space="preserve"> </w:t>
      </w:r>
      <w:r>
        <w:t>remedies</w:t>
      </w:r>
      <w:r>
        <w:rPr>
          <w:spacing w:val="-5"/>
        </w:rPr>
        <w:t xml:space="preserve"> </w:t>
      </w:r>
      <w:r>
        <w:t>or</w:t>
      </w:r>
      <w:r>
        <w:rPr>
          <w:spacing w:val="-6"/>
        </w:rPr>
        <w:t xml:space="preserve"> </w:t>
      </w:r>
      <w:r>
        <w:t>obligations</w:t>
      </w:r>
      <w:r>
        <w:rPr>
          <w:spacing w:val="-4"/>
        </w:rPr>
        <w:t xml:space="preserve"> </w:t>
      </w:r>
      <w:r>
        <w:t>accrued</w:t>
      </w:r>
      <w:r>
        <w:rPr>
          <w:spacing w:val="-7"/>
        </w:rPr>
        <w:t xml:space="preserve"> </w:t>
      </w:r>
      <w:r>
        <w:t>before</w:t>
      </w:r>
      <w:r>
        <w:rPr>
          <w:spacing w:val="-5"/>
        </w:rPr>
        <w:t xml:space="preserve"> </w:t>
      </w:r>
      <w:r>
        <w:t>its</w:t>
      </w:r>
      <w:r>
        <w:rPr>
          <w:spacing w:val="-6"/>
        </w:rPr>
        <w:t xml:space="preserve"> </w:t>
      </w:r>
      <w:r>
        <w:t>Ending</w:t>
      </w:r>
      <w:r>
        <w:rPr>
          <w:spacing w:val="-3"/>
        </w:rPr>
        <w:t xml:space="preserve"> </w:t>
      </w:r>
      <w:r>
        <w:t>or</w:t>
      </w:r>
      <w:r>
        <w:rPr>
          <w:spacing w:val="-4"/>
        </w:rPr>
        <w:t xml:space="preserve"> </w:t>
      </w:r>
      <w:r>
        <w:rPr>
          <w:spacing w:val="-2"/>
        </w:rPr>
        <w:t>expiration</w:t>
      </w:r>
    </w:p>
    <w:p w14:paraId="75EA4F53" w14:textId="77777777" w:rsidR="00493DB4" w:rsidRDefault="00493DB4">
      <w:pPr>
        <w:pStyle w:val="BodyText"/>
        <w:spacing w:before="106"/>
      </w:pPr>
    </w:p>
    <w:p w14:paraId="38F22CCC" w14:textId="77777777" w:rsidR="00493DB4" w:rsidRDefault="004014C1">
      <w:pPr>
        <w:pStyle w:val="ListParagraph"/>
        <w:numPr>
          <w:ilvl w:val="2"/>
          <w:numId w:val="28"/>
        </w:numPr>
        <w:tabs>
          <w:tab w:val="left" w:pos="1644"/>
          <w:tab w:val="left" w:pos="1693"/>
        </w:tabs>
        <w:spacing w:line="290" w:lineRule="auto"/>
        <w:ind w:left="1693" w:right="339" w:hanging="720"/>
      </w:pPr>
      <w:r>
        <w:t>the</w:t>
      </w:r>
      <w:r>
        <w:rPr>
          <w:spacing w:val="-4"/>
        </w:rPr>
        <w:t xml:space="preserve"> </w:t>
      </w:r>
      <w:r>
        <w:t>right</w:t>
      </w:r>
      <w:r>
        <w:rPr>
          <w:spacing w:val="-3"/>
        </w:rPr>
        <w:t xml:space="preserve"> </w:t>
      </w:r>
      <w:r>
        <w:t>of either</w:t>
      </w:r>
      <w:r>
        <w:rPr>
          <w:spacing w:val="-3"/>
        </w:rPr>
        <w:t xml:space="preserve"> </w:t>
      </w:r>
      <w:r>
        <w:t>Party</w:t>
      </w:r>
      <w:r>
        <w:rPr>
          <w:spacing w:val="-4"/>
        </w:rPr>
        <w:t xml:space="preserve"> </w:t>
      </w:r>
      <w:r>
        <w:t>to</w:t>
      </w:r>
      <w:r>
        <w:rPr>
          <w:spacing w:val="-4"/>
        </w:rPr>
        <w:t xml:space="preserve"> </w:t>
      </w:r>
      <w:r>
        <w:t>recover</w:t>
      </w:r>
      <w:r>
        <w:rPr>
          <w:spacing w:val="-3"/>
        </w:rPr>
        <w:t xml:space="preserve"> </w:t>
      </w:r>
      <w:r>
        <w:t>any</w:t>
      </w:r>
      <w:r>
        <w:rPr>
          <w:spacing w:val="-4"/>
        </w:rPr>
        <w:t xml:space="preserve"> </w:t>
      </w:r>
      <w:r>
        <w:t>amount</w:t>
      </w:r>
      <w:r>
        <w:rPr>
          <w:spacing w:val="-1"/>
        </w:rPr>
        <w:t xml:space="preserve"> </w:t>
      </w:r>
      <w:r>
        <w:t>outstanding</w:t>
      </w:r>
      <w:r>
        <w:rPr>
          <w:spacing w:val="-2"/>
        </w:rPr>
        <w:t xml:space="preserve"> </w:t>
      </w:r>
      <w:r>
        <w:t>at</w:t>
      </w:r>
      <w:r>
        <w:rPr>
          <w:spacing w:val="-2"/>
        </w:rPr>
        <w:t xml:space="preserve"> </w:t>
      </w:r>
      <w:r>
        <w:t>the</w:t>
      </w:r>
      <w:r>
        <w:rPr>
          <w:spacing w:val="-4"/>
        </w:rPr>
        <w:t xml:space="preserve"> </w:t>
      </w:r>
      <w:r>
        <w:t>time</w:t>
      </w:r>
      <w:r>
        <w:rPr>
          <w:spacing w:val="-2"/>
        </w:rPr>
        <w:t xml:space="preserve"> </w:t>
      </w:r>
      <w:r>
        <w:t xml:space="preserve">of Ending or </w:t>
      </w:r>
      <w:r>
        <w:rPr>
          <w:spacing w:val="-2"/>
        </w:rPr>
        <w:t>expiry</w:t>
      </w:r>
    </w:p>
    <w:p w14:paraId="3DAD5B83" w14:textId="77777777" w:rsidR="00493DB4" w:rsidRDefault="00493DB4">
      <w:pPr>
        <w:pStyle w:val="BodyText"/>
        <w:spacing w:before="52"/>
      </w:pPr>
    </w:p>
    <w:p w14:paraId="3E9C7C6B" w14:textId="77777777" w:rsidR="00493DB4" w:rsidRDefault="004014C1">
      <w:pPr>
        <w:pStyle w:val="ListParagraph"/>
        <w:numPr>
          <w:ilvl w:val="2"/>
          <w:numId w:val="28"/>
        </w:numPr>
        <w:tabs>
          <w:tab w:val="left" w:pos="1644"/>
          <w:tab w:val="left" w:pos="1693"/>
        </w:tabs>
        <w:spacing w:line="244" w:lineRule="auto"/>
        <w:ind w:left="1693" w:right="625" w:hanging="720"/>
      </w:pPr>
      <w:r>
        <w:t>the</w:t>
      </w:r>
      <w:r>
        <w:rPr>
          <w:spacing w:val="-5"/>
        </w:rPr>
        <w:t xml:space="preserve"> </w:t>
      </w:r>
      <w:r>
        <w:t>continuing</w:t>
      </w:r>
      <w:r>
        <w:rPr>
          <w:spacing w:val="-3"/>
        </w:rPr>
        <w:t xml:space="preserve"> </w:t>
      </w:r>
      <w:r>
        <w:t>rights,</w:t>
      </w:r>
      <w:r>
        <w:rPr>
          <w:spacing w:val="-4"/>
        </w:rPr>
        <w:t xml:space="preserve"> </w:t>
      </w:r>
      <w:r>
        <w:t>remedies</w:t>
      </w:r>
      <w:r>
        <w:rPr>
          <w:spacing w:val="-3"/>
        </w:rPr>
        <w:t xml:space="preserve"> </w:t>
      </w:r>
      <w:r>
        <w:t>or</w:t>
      </w:r>
      <w:r>
        <w:rPr>
          <w:spacing w:val="-2"/>
        </w:rPr>
        <w:t xml:space="preserve"> </w:t>
      </w:r>
      <w:r>
        <w:t>obligations</w:t>
      </w:r>
      <w:r>
        <w:rPr>
          <w:spacing w:val="-2"/>
        </w:rPr>
        <w:t xml:space="preserve"> </w:t>
      </w:r>
      <w:r>
        <w:t>of</w:t>
      </w:r>
      <w:r>
        <w:rPr>
          <w:spacing w:val="-1"/>
        </w:rPr>
        <w:t xml:space="preserve"> </w:t>
      </w:r>
      <w:r>
        <w:t>the</w:t>
      </w:r>
      <w:r>
        <w:rPr>
          <w:spacing w:val="-5"/>
        </w:rPr>
        <w:t xml:space="preserve"> </w:t>
      </w:r>
      <w:r>
        <w:t>Buyer</w:t>
      </w:r>
      <w:r>
        <w:rPr>
          <w:spacing w:val="-2"/>
        </w:rPr>
        <w:t xml:space="preserve"> </w:t>
      </w:r>
      <w:r>
        <w:t>or</w:t>
      </w:r>
      <w:r>
        <w:rPr>
          <w:spacing w:val="-4"/>
        </w:rPr>
        <w:t xml:space="preserve"> </w:t>
      </w:r>
      <w:r>
        <w:t>the</w:t>
      </w:r>
      <w:r>
        <w:rPr>
          <w:spacing w:val="-3"/>
        </w:rPr>
        <w:t xml:space="preserve"> </w:t>
      </w:r>
      <w:r>
        <w:t>Supplier</w:t>
      </w:r>
      <w:r>
        <w:rPr>
          <w:spacing w:val="-2"/>
        </w:rPr>
        <w:t xml:space="preserve"> </w:t>
      </w:r>
      <w:r>
        <w:t xml:space="preserve">under </w:t>
      </w:r>
      <w:r>
        <w:rPr>
          <w:spacing w:val="-2"/>
        </w:rPr>
        <w:t>clauses</w:t>
      </w:r>
    </w:p>
    <w:p w14:paraId="145DE7D2" w14:textId="77777777" w:rsidR="00493DB4" w:rsidRDefault="004014C1">
      <w:pPr>
        <w:pStyle w:val="ListParagraph"/>
        <w:numPr>
          <w:ilvl w:val="0"/>
          <w:numId w:val="26"/>
        </w:numPr>
        <w:tabs>
          <w:tab w:val="left" w:pos="1693"/>
        </w:tabs>
        <w:ind w:left="1693"/>
      </w:pPr>
      <w:r>
        <w:t>7</w:t>
      </w:r>
      <w:r>
        <w:rPr>
          <w:spacing w:val="-6"/>
        </w:rPr>
        <w:t xml:space="preserve"> </w:t>
      </w:r>
      <w:r>
        <w:t>(Payment,</w:t>
      </w:r>
      <w:r>
        <w:rPr>
          <w:spacing w:val="-3"/>
        </w:rPr>
        <w:t xml:space="preserve"> </w:t>
      </w:r>
      <w:r>
        <w:t>VAT</w:t>
      </w:r>
      <w:r>
        <w:rPr>
          <w:spacing w:val="-5"/>
        </w:rPr>
        <w:t xml:space="preserve"> </w:t>
      </w:r>
      <w:r>
        <w:t>and</w:t>
      </w:r>
      <w:r>
        <w:rPr>
          <w:spacing w:val="-6"/>
        </w:rPr>
        <w:t xml:space="preserve"> </w:t>
      </w:r>
      <w:r>
        <w:t>Call-Off</w:t>
      </w:r>
      <w:r>
        <w:rPr>
          <w:spacing w:val="-3"/>
        </w:rPr>
        <w:t xml:space="preserve"> </w:t>
      </w:r>
      <w:r>
        <w:t>Contract</w:t>
      </w:r>
      <w:r>
        <w:rPr>
          <w:spacing w:val="-3"/>
        </w:rPr>
        <w:t xml:space="preserve"> </w:t>
      </w:r>
      <w:r>
        <w:rPr>
          <w:spacing w:val="-2"/>
        </w:rPr>
        <w:t>charges)</w:t>
      </w:r>
    </w:p>
    <w:p w14:paraId="719319AF" w14:textId="77777777" w:rsidR="00493DB4" w:rsidRDefault="004014C1">
      <w:pPr>
        <w:pStyle w:val="ListParagraph"/>
        <w:numPr>
          <w:ilvl w:val="0"/>
          <w:numId w:val="26"/>
        </w:numPr>
        <w:tabs>
          <w:tab w:val="left" w:pos="1693"/>
        </w:tabs>
        <w:spacing w:before="23"/>
        <w:ind w:left="1693"/>
      </w:pPr>
      <w:r>
        <w:t>8</w:t>
      </w:r>
      <w:r>
        <w:rPr>
          <w:spacing w:val="-3"/>
        </w:rPr>
        <w:t xml:space="preserve"> </w:t>
      </w:r>
      <w:r>
        <w:t>(Recovery</w:t>
      </w:r>
      <w:r>
        <w:rPr>
          <w:spacing w:val="-3"/>
        </w:rPr>
        <w:t xml:space="preserve"> </w:t>
      </w:r>
      <w:r>
        <w:t>of</w:t>
      </w:r>
      <w:r>
        <w:rPr>
          <w:spacing w:val="-1"/>
        </w:rPr>
        <w:t xml:space="preserve"> </w:t>
      </w:r>
      <w:r>
        <w:t>sums</w:t>
      </w:r>
      <w:r>
        <w:rPr>
          <w:spacing w:val="-4"/>
        </w:rPr>
        <w:t xml:space="preserve"> </w:t>
      </w:r>
      <w:r>
        <w:t>due</w:t>
      </w:r>
      <w:r>
        <w:rPr>
          <w:spacing w:val="-4"/>
        </w:rPr>
        <w:t xml:space="preserve"> </w:t>
      </w:r>
      <w:r>
        <w:t>and</w:t>
      </w:r>
      <w:r>
        <w:rPr>
          <w:spacing w:val="-4"/>
        </w:rPr>
        <w:t xml:space="preserve"> </w:t>
      </w:r>
      <w:r>
        <w:t>right</w:t>
      </w:r>
      <w:r>
        <w:rPr>
          <w:spacing w:val="-1"/>
        </w:rPr>
        <w:t xml:space="preserve"> </w:t>
      </w:r>
      <w:r>
        <w:t>of</w:t>
      </w:r>
      <w:r>
        <w:rPr>
          <w:spacing w:val="-3"/>
        </w:rPr>
        <w:t xml:space="preserve"> </w:t>
      </w:r>
      <w:r>
        <w:t>set-</w:t>
      </w:r>
      <w:r>
        <w:rPr>
          <w:spacing w:val="-4"/>
        </w:rPr>
        <w:t>off)</w:t>
      </w:r>
    </w:p>
    <w:p w14:paraId="334D49D5" w14:textId="77777777" w:rsidR="00493DB4" w:rsidRDefault="004014C1">
      <w:pPr>
        <w:pStyle w:val="ListParagraph"/>
        <w:numPr>
          <w:ilvl w:val="0"/>
          <w:numId w:val="26"/>
        </w:numPr>
        <w:tabs>
          <w:tab w:val="left" w:pos="1693"/>
        </w:tabs>
        <w:spacing w:before="24"/>
        <w:ind w:left="1693"/>
      </w:pPr>
      <w:r>
        <w:t>9</w:t>
      </w:r>
      <w:r>
        <w:rPr>
          <w:spacing w:val="-2"/>
        </w:rPr>
        <w:t xml:space="preserve"> (Insurance)</w:t>
      </w:r>
    </w:p>
    <w:p w14:paraId="37164293" w14:textId="77777777" w:rsidR="00493DB4" w:rsidRDefault="004014C1">
      <w:pPr>
        <w:pStyle w:val="ListParagraph"/>
        <w:numPr>
          <w:ilvl w:val="0"/>
          <w:numId w:val="26"/>
        </w:numPr>
        <w:tabs>
          <w:tab w:val="left" w:pos="1693"/>
        </w:tabs>
        <w:spacing w:before="23"/>
        <w:ind w:left="1693"/>
      </w:pPr>
      <w:r>
        <w:t xml:space="preserve">10 </w:t>
      </w:r>
      <w:r>
        <w:rPr>
          <w:spacing w:val="-2"/>
        </w:rPr>
        <w:t>(Confidentiality)</w:t>
      </w:r>
    </w:p>
    <w:p w14:paraId="6C04E534" w14:textId="77777777" w:rsidR="00493DB4" w:rsidRDefault="004014C1">
      <w:pPr>
        <w:pStyle w:val="ListParagraph"/>
        <w:numPr>
          <w:ilvl w:val="0"/>
          <w:numId w:val="26"/>
        </w:numPr>
        <w:tabs>
          <w:tab w:val="left" w:pos="1693"/>
        </w:tabs>
        <w:spacing w:before="23"/>
        <w:ind w:left="1693"/>
      </w:pPr>
      <w:r>
        <w:t>11</w:t>
      </w:r>
      <w:r>
        <w:rPr>
          <w:spacing w:val="-7"/>
        </w:rPr>
        <w:t xml:space="preserve"> </w:t>
      </w:r>
      <w:r>
        <w:t>(Intellectual</w:t>
      </w:r>
      <w:r>
        <w:rPr>
          <w:spacing w:val="-6"/>
        </w:rPr>
        <w:t xml:space="preserve"> </w:t>
      </w:r>
      <w:r>
        <w:t>property</w:t>
      </w:r>
      <w:r>
        <w:rPr>
          <w:spacing w:val="-8"/>
        </w:rPr>
        <w:t xml:space="preserve"> </w:t>
      </w:r>
      <w:r>
        <w:rPr>
          <w:spacing w:val="-2"/>
        </w:rPr>
        <w:t>rights)</w:t>
      </w:r>
    </w:p>
    <w:p w14:paraId="12D9F9FF" w14:textId="77777777" w:rsidR="00493DB4" w:rsidRDefault="004014C1">
      <w:pPr>
        <w:pStyle w:val="ListParagraph"/>
        <w:numPr>
          <w:ilvl w:val="0"/>
          <w:numId w:val="26"/>
        </w:numPr>
        <w:tabs>
          <w:tab w:val="left" w:pos="1693"/>
        </w:tabs>
        <w:spacing w:before="23"/>
        <w:ind w:left="1693"/>
      </w:pPr>
      <w:r>
        <w:t>12</w:t>
      </w:r>
      <w:r>
        <w:rPr>
          <w:spacing w:val="-5"/>
        </w:rPr>
        <w:t xml:space="preserve"> </w:t>
      </w:r>
      <w:r>
        <w:t>(Protection</w:t>
      </w:r>
      <w:r>
        <w:rPr>
          <w:spacing w:val="-4"/>
        </w:rPr>
        <w:t xml:space="preserve"> </w:t>
      </w:r>
      <w:r>
        <w:t>of</w:t>
      </w:r>
      <w:r>
        <w:rPr>
          <w:spacing w:val="-2"/>
        </w:rPr>
        <w:t xml:space="preserve"> information)</w:t>
      </w:r>
    </w:p>
    <w:p w14:paraId="4F587A16" w14:textId="77777777" w:rsidR="00493DB4" w:rsidRDefault="004014C1">
      <w:pPr>
        <w:pStyle w:val="ListParagraph"/>
        <w:numPr>
          <w:ilvl w:val="0"/>
          <w:numId w:val="26"/>
        </w:numPr>
        <w:tabs>
          <w:tab w:val="left" w:pos="1693"/>
        </w:tabs>
        <w:spacing w:before="25" w:line="252" w:lineRule="exact"/>
        <w:ind w:left="1693"/>
      </w:pPr>
      <w:r>
        <w:t>13</w:t>
      </w:r>
      <w:r>
        <w:rPr>
          <w:spacing w:val="-2"/>
        </w:rPr>
        <w:t xml:space="preserve"> </w:t>
      </w:r>
      <w:r>
        <w:t>(Buyer</w:t>
      </w:r>
      <w:r>
        <w:rPr>
          <w:spacing w:val="-1"/>
        </w:rPr>
        <w:t xml:space="preserve"> </w:t>
      </w:r>
      <w:r>
        <w:rPr>
          <w:spacing w:val="-2"/>
        </w:rPr>
        <w:t>data)</w:t>
      </w:r>
    </w:p>
    <w:p w14:paraId="10507EA7" w14:textId="77777777" w:rsidR="00493DB4" w:rsidRDefault="004014C1">
      <w:pPr>
        <w:pStyle w:val="ListParagraph"/>
        <w:numPr>
          <w:ilvl w:val="0"/>
          <w:numId w:val="26"/>
        </w:numPr>
        <w:tabs>
          <w:tab w:val="left" w:pos="1693"/>
        </w:tabs>
        <w:spacing w:line="252" w:lineRule="exact"/>
        <w:ind w:left="1693"/>
      </w:pPr>
      <w:r>
        <w:t>19</w:t>
      </w:r>
      <w:r>
        <w:rPr>
          <w:spacing w:val="-7"/>
        </w:rPr>
        <w:t xml:space="preserve"> </w:t>
      </w:r>
      <w:r>
        <w:t>(Consequences</w:t>
      </w:r>
      <w:r>
        <w:rPr>
          <w:spacing w:val="-8"/>
        </w:rPr>
        <w:t xml:space="preserve"> </w:t>
      </w:r>
      <w:r>
        <w:t>of</w:t>
      </w:r>
      <w:r>
        <w:rPr>
          <w:spacing w:val="-4"/>
        </w:rPr>
        <w:t xml:space="preserve"> </w:t>
      </w:r>
      <w:r>
        <w:t>suspension,</w:t>
      </w:r>
      <w:r>
        <w:rPr>
          <w:spacing w:val="-5"/>
        </w:rPr>
        <w:t xml:space="preserve"> </w:t>
      </w:r>
      <w:r>
        <w:t>ending</w:t>
      </w:r>
      <w:r>
        <w:rPr>
          <w:spacing w:val="-4"/>
        </w:rPr>
        <w:t xml:space="preserve"> </w:t>
      </w:r>
      <w:r>
        <w:t>and</w:t>
      </w:r>
      <w:r>
        <w:rPr>
          <w:spacing w:val="-8"/>
        </w:rPr>
        <w:t xml:space="preserve"> </w:t>
      </w:r>
      <w:r>
        <w:rPr>
          <w:spacing w:val="-2"/>
        </w:rPr>
        <w:t>expiry)</w:t>
      </w:r>
    </w:p>
    <w:p w14:paraId="7B178C47" w14:textId="77777777" w:rsidR="00493DB4" w:rsidRDefault="004014C1">
      <w:pPr>
        <w:pStyle w:val="ListParagraph"/>
        <w:numPr>
          <w:ilvl w:val="0"/>
          <w:numId w:val="26"/>
        </w:numPr>
        <w:tabs>
          <w:tab w:val="left" w:pos="1693"/>
          <w:tab w:val="left" w:pos="1702"/>
        </w:tabs>
        <w:ind w:right="141" w:hanging="370"/>
      </w:pPr>
      <w:r>
        <w:t>24</w:t>
      </w:r>
      <w:r>
        <w:rPr>
          <w:spacing w:val="-3"/>
        </w:rPr>
        <w:t xml:space="preserve"> </w:t>
      </w:r>
      <w:r>
        <w:t>(Liability);</w:t>
      </w:r>
      <w:r>
        <w:rPr>
          <w:spacing w:val="-1"/>
        </w:rPr>
        <w:t xml:space="preserve"> </w:t>
      </w:r>
      <w:r>
        <w:t>and</w:t>
      </w:r>
      <w:r>
        <w:rPr>
          <w:spacing w:val="-3"/>
        </w:rPr>
        <w:t xml:space="preserve"> </w:t>
      </w:r>
      <w:r>
        <w:t>incorporated</w:t>
      </w:r>
      <w:r>
        <w:rPr>
          <w:spacing w:val="-5"/>
        </w:rPr>
        <w:t xml:space="preserve"> </w:t>
      </w:r>
      <w:r>
        <w:t>Framework</w:t>
      </w:r>
      <w:r>
        <w:rPr>
          <w:spacing w:val="-2"/>
        </w:rPr>
        <w:t xml:space="preserve"> </w:t>
      </w:r>
      <w:r>
        <w:t>Agreement</w:t>
      </w:r>
      <w:r>
        <w:rPr>
          <w:spacing w:val="-4"/>
        </w:rPr>
        <w:t xml:space="preserve"> </w:t>
      </w:r>
      <w:r>
        <w:t>clauses:</w:t>
      </w:r>
      <w:r>
        <w:rPr>
          <w:spacing w:val="-4"/>
        </w:rPr>
        <w:t xml:space="preserve"> </w:t>
      </w:r>
      <w:r>
        <w:t>4.1</w:t>
      </w:r>
      <w:r>
        <w:rPr>
          <w:spacing w:val="-5"/>
        </w:rPr>
        <w:t xml:space="preserve"> </w:t>
      </w:r>
      <w:r>
        <w:t>to</w:t>
      </w:r>
      <w:r>
        <w:rPr>
          <w:spacing w:val="-3"/>
        </w:rPr>
        <w:t xml:space="preserve"> </w:t>
      </w:r>
      <w:r>
        <w:t>4.6,</w:t>
      </w:r>
      <w:r>
        <w:rPr>
          <w:spacing w:val="-4"/>
        </w:rPr>
        <w:t xml:space="preserve"> </w:t>
      </w:r>
      <w:r>
        <w:t>(Liability), 24 (Conflicts of interest and ethical walls), 35 (Waiver and cumulative remedies)</w:t>
      </w:r>
    </w:p>
    <w:p w14:paraId="516D8829" w14:textId="77777777" w:rsidR="00493DB4" w:rsidRDefault="00493DB4">
      <w:pPr>
        <w:pStyle w:val="BodyText"/>
      </w:pPr>
    </w:p>
    <w:p w14:paraId="720D7D36" w14:textId="77777777" w:rsidR="00493DB4" w:rsidRDefault="00493DB4">
      <w:pPr>
        <w:pStyle w:val="BodyText"/>
        <w:spacing w:before="108"/>
      </w:pPr>
    </w:p>
    <w:p w14:paraId="0A89652D" w14:textId="77777777" w:rsidR="00493DB4" w:rsidRDefault="004014C1">
      <w:pPr>
        <w:pStyle w:val="ListParagraph"/>
        <w:numPr>
          <w:ilvl w:val="2"/>
          <w:numId w:val="28"/>
        </w:numPr>
        <w:tabs>
          <w:tab w:val="left" w:pos="1644"/>
          <w:tab w:val="left" w:pos="1693"/>
        </w:tabs>
        <w:spacing w:line="288" w:lineRule="auto"/>
        <w:ind w:left="1693" w:right="598" w:hanging="720"/>
      </w:pPr>
      <w:r>
        <w:t>any</w:t>
      </w:r>
      <w:r>
        <w:rPr>
          <w:spacing w:val="-4"/>
        </w:rPr>
        <w:t xml:space="preserve"> </w:t>
      </w:r>
      <w:r>
        <w:t>other</w:t>
      </w:r>
      <w:r>
        <w:rPr>
          <w:spacing w:val="-3"/>
        </w:rPr>
        <w:t xml:space="preserve"> </w:t>
      </w:r>
      <w:r>
        <w:t>provision</w:t>
      </w:r>
      <w:r>
        <w:rPr>
          <w:spacing w:val="-3"/>
        </w:rPr>
        <w:t xml:space="preserve"> </w:t>
      </w:r>
      <w:r>
        <w:t>of</w:t>
      </w:r>
      <w:r>
        <w:rPr>
          <w:spacing w:val="-1"/>
        </w:rPr>
        <w:t xml:space="preserve"> </w:t>
      </w:r>
      <w:r>
        <w:t>the</w:t>
      </w:r>
      <w:r>
        <w:rPr>
          <w:spacing w:val="-4"/>
        </w:rPr>
        <w:t xml:space="preserve"> </w:t>
      </w:r>
      <w:r>
        <w:t>Framework</w:t>
      </w:r>
      <w:r>
        <w:rPr>
          <w:spacing w:val="-2"/>
        </w:rPr>
        <w:t xml:space="preserve"> </w:t>
      </w:r>
      <w:r>
        <w:t>Agreement</w:t>
      </w:r>
      <w:r>
        <w:rPr>
          <w:spacing w:val="-3"/>
        </w:rPr>
        <w:t xml:space="preserve"> </w:t>
      </w:r>
      <w:r>
        <w:t>or</w:t>
      </w:r>
      <w:r>
        <w:rPr>
          <w:spacing w:val="-3"/>
        </w:rPr>
        <w:t xml:space="preserve"> </w:t>
      </w:r>
      <w:r>
        <w:t>this</w:t>
      </w:r>
      <w:r>
        <w:rPr>
          <w:spacing w:val="-4"/>
        </w:rPr>
        <w:t xml:space="preserve"> </w:t>
      </w:r>
      <w:r>
        <w:t>Call-Off</w:t>
      </w:r>
      <w:r>
        <w:rPr>
          <w:spacing w:val="-1"/>
        </w:rPr>
        <w:t xml:space="preserve"> </w:t>
      </w:r>
      <w:r>
        <w:t>Contract</w:t>
      </w:r>
      <w:r>
        <w:rPr>
          <w:spacing w:val="-1"/>
        </w:rPr>
        <w:t xml:space="preserve"> </w:t>
      </w:r>
      <w:r>
        <w:t>which expressly or by implication is in force even if it Ends or expires.</w:t>
      </w:r>
    </w:p>
    <w:p w14:paraId="53FB19D5" w14:textId="77777777" w:rsidR="00493DB4" w:rsidRDefault="00493DB4">
      <w:pPr>
        <w:pStyle w:val="BodyText"/>
        <w:spacing w:before="59"/>
      </w:pPr>
    </w:p>
    <w:p w14:paraId="631AD9D7" w14:textId="77777777" w:rsidR="00493DB4" w:rsidRDefault="004014C1">
      <w:pPr>
        <w:pStyle w:val="ListParagraph"/>
        <w:numPr>
          <w:ilvl w:val="1"/>
          <w:numId w:val="28"/>
        </w:numPr>
        <w:tabs>
          <w:tab w:val="left" w:pos="956"/>
        </w:tabs>
        <w:ind w:left="956" w:hanging="718"/>
      </w:pPr>
      <w:r>
        <w:t>At</w:t>
      </w:r>
      <w:r>
        <w:rPr>
          <w:spacing w:val="-2"/>
        </w:rPr>
        <w:t xml:space="preserve"> </w:t>
      </w:r>
      <w:r>
        <w:t>the</w:t>
      </w:r>
      <w:r>
        <w:rPr>
          <w:spacing w:val="-5"/>
        </w:rPr>
        <w:t xml:space="preserve"> </w:t>
      </w:r>
      <w:r>
        <w:t>end</w:t>
      </w:r>
      <w:r>
        <w:rPr>
          <w:spacing w:val="-6"/>
        </w:rPr>
        <w:t xml:space="preserve"> </w:t>
      </w:r>
      <w:r>
        <w:t>of</w:t>
      </w:r>
      <w:r>
        <w:rPr>
          <w:spacing w:val="-1"/>
        </w:rPr>
        <w:t xml:space="preserve"> </w:t>
      </w:r>
      <w:r>
        <w:t>the</w:t>
      </w:r>
      <w:r>
        <w:rPr>
          <w:spacing w:val="-6"/>
        </w:rPr>
        <w:t xml:space="preserve"> </w:t>
      </w:r>
      <w:r>
        <w:t>Call-Off</w:t>
      </w:r>
      <w:r>
        <w:rPr>
          <w:spacing w:val="-4"/>
        </w:rPr>
        <w:t xml:space="preserve"> </w:t>
      </w:r>
      <w:r>
        <w:t>Contract</w:t>
      </w:r>
      <w:r>
        <w:rPr>
          <w:spacing w:val="-7"/>
        </w:rPr>
        <w:t xml:space="preserve"> </w:t>
      </w:r>
      <w:r>
        <w:t>Term,</w:t>
      </w:r>
      <w:r>
        <w:rPr>
          <w:spacing w:val="-4"/>
        </w:rPr>
        <w:t xml:space="preserve"> </w:t>
      </w:r>
      <w:r>
        <w:t>the</w:t>
      </w:r>
      <w:r>
        <w:rPr>
          <w:spacing w:val="-5"/>
        </w:rPr>
        <w:t xml:space="preserve"> </w:t>
      </w:r>
      <w:r>
        <w:t>Supplier</w:t>
      </w:r>
      <w:r>
        <w:rPr>
          <w:spacing w:val="-3"/>
        </w:rPr>
        <w:t xml:space="preserve"> </w:t>
      </w:r>
      <w:r>
        <w:t>must</w:t>
      </w:r>
      <w:r>
        <w:rPr>
          <w:spacing w:val="-1"/>
        </w:rPr>
        <w:t xml:space="preserve"> </w:t>
      </w:r>
      <w:r>
        <w:rPr>
          <w:spacing w:val="-2"/>
        </w:rPr>
        <w:t>promptly:</w:t>
      </w:r>
    </w:p>
    <w:p w14:paraId="182408AA" w14:textId="77777777" w:rsidR="00493DB4" w:rsidRDefault="00493DB4">
      <w:pPr>
        <w:pStyle w:val="BodyText"/>
        <w:spacing w:before="107"/>
      </w:pPr>
    </w:p>
    <w:p w14:paraId="396D2964" w14:textId="77777777" w:rsidR="00493DB4" w:rsidRDefault="004014C1">
      <w:pPr>
        <w:pStyle w:val="ListParagraph"/>
        <w:numPr>
          <w:ilvl w:val="2"/>
          <w:numId w:val="28"/>
        </w:numPr>
        <w:tabs>
          <w:tab w:val="left" w:pos="1691"/>
          <w:tab w:val="left" w:pos="1693"/>
        </w:tabs>
        <w:spacing w:line="288" w:lineRule="auto"/>
        <w:ind w:left="1693" w:right="600" w:hanging="720"/>
      </w:pPr>
      <w:r>
        <w:t>return</w:t>
      </w:r>
      <w:r>
        <w:rPr>
          <w:spacing w:val="-2"/>
        </w:rPr>
        <w:t xml:space="preserve"> </w:t>
      </w:r>
      <w:r>
        <w:t>all</w:t>
      </w:r>
      <w:r>
        <w:rPr>
          <w:spacing w:val="-2"/>
        </w:rPr>
        <w:t xml:space="preserve"> </w:t>
      </w:r>
      <w:r>
        <w:t>Buyer</w:t>
      </w:r>
      <w:r>
        <w:rPr>
          <w:spacing w:val="-1"/>
        </w:rPr>
        <w:t xml:space="preserve"> </w:t>
      </w:r>
      <w:r>
        <w:t>Data</w:t>
      </w:r>
      <w:r>
        <w:rPr>
          <w:spacing w:val="-4"/>
        </w:rPr>
        <w:t xml:space="preserve"> </w:t>
      </w:r>
      <w:r>
        <w:t>including all</w:t>
      </w:r>
      <w:r>
        <w:rPr>
          <w:spacing w:val="-2"/>
        </w:rPr>
        <w:t xml:space="preserve"> </w:t>
      </w:r>
      <w:r>
        <w:t>copies</w:t>
      </w:r>
      <w:r>
        <w:rPr>
          <w:spacing w:val="-4"/>
        </w:rPr>
        <w:t xml:space="preserve"> </w:t>
      </w:r>
      <w:r>
        <w:t>of Buyer</w:t>
      </w:r>
      <w:r>
        <w:rPr>
          <w:spacing w:val="-1"/>
        </w:rPr>
        <w:t xml:space="preserve"> </w:t>
      </w:r>
      <w:r>
        <w:t>software, code</w:t>
      </w:r>
      <w:r>
        <w:rPr>
          <w:spacing w:val="-4"/>
        </w:rPr>
        <w:t xml:space="preserve"> </w:t>
      </w:r>
      <w:r>
        <w:t>and</w:t>
      </w:r>
      <w:r>
        <w:rPr>
          <w:spacing w:val="-2"/>
        </w:rPr>
        <w:t xml:space="preserve"> </w:t>
      </w:r>
      <w:r>
        <w:t>any</w:t>
      </w:r>
      <w:r>
        <w:rPr>
          <w:spacing w:val="-6"/>
        </w:rPr>
        <w:t xml:space="preserve"> </w:t>
      </w:r>
      <w:r>
        <w:t>other software licensed by the Buyer to the Supplier under it</w:t>
      </w:r>
    </w:p>
    <w:p w14:paraId="2BD9ADAE" w14:textId="77777777" w:rsidR="00493DB4" w:rsidRDefault="00493DB4">
      <w:pPr>
        <w:pStyle w:val="BodyText"/>
        <w:spacing w:before="56"/>
      </w:pPr>
    </w:p>
    <w:p w14:paraId="58E8C992" w14:textId="77777777" w:rsidR="00493DB4" w:rsidRDefault="004014C1">
      <w:pPr>
        <w:pStyle w:val="ListParagraph"/>
        <w:numPr>
          <w:ilvl w:val="2"/>
          <w:numId w:val="28"/>
        </w:numPr>
        <w:tabs>
          <w:tab w:val="left" w:pos="1691"/>
          <w:tab w:val="left" w:pos="1693"/>
        </w:tabs>
        <w:spacing w:before="1" w:line="288" w:lineRule="auto"/>
        <w:ind w:left="1693" w:right="231" w:hanging="720"/>
      </w:pPr>
      <w:r>
        <w:t>return</w:t>
      </w:r>
      <w:r>
        <w:rPr>
          <w:spacing w:val="-2"/>
        </w:rPr>
        <w:t xml:space="preserve"> </w:t>
      </w:r>
      <w:r>
        <w:t>any</w:t>
      </w:r>
      <w:r>
        <w:rPr>
          <w:spacing w:val="-4"/>
        </w:rPr>
        <w:t xml:space="preserve"> </w:t>
      </w:r>
      <w:r>
        <w:t>materials</w:t>
      </w:r>
      <w:r>
        <w:rPr>
          <w:spacing w:val="-4"/>
        </w:rPr>
        <w:t xml:space="preserve"> </w:t>
      </w:r>
      <w:r>
        <w:t>created</w:t>
      </w:r>
      <w:r>
        <w:rPr>
          <w:spacing w:val="-2"/>
        </w:rPr>
        <w:t xml:space="preserve"> </w:t>
      </w:r>
      <w:r>
        <w:t>by</w:t>
      </w:r>
      <w:r>
        <w:rPr>
          <w:spacing w:val="-4"/>
        </w:rPr>
        <w:t xml:space="preserve"> </w:t>
      </w:r>
      <w:r>
        <w:t>the</w:t>
      </w:r>
      <w:r>
        <w:rPr>
          <w:spacing w:val="-4"/>
        </w:rPr>
        <w:t xml:space="preserve"> </w:t>
      </w:r>
      <w:r>
        <w:t>Supplier</w:t>
      </w:r>
      <w:r>
        <w:rPr>
          <w:spacing w:val="-1"/>
        </w:rPr>
        <w:t xml:space="preserve"> </w:t>
      </w:r>
      <w:r>
        <w:t>under</w:t>
      </w:r>
      <w:r>
        <w:rPr>
          <w:spacing w:val="-3"/>
        </w:rPr>
        <w:t xml:space="preserve"> </w:t>
      </w:r>
      <w:r>
        <w:t>this</w:t>
      </w:r>
      <w:r>
        <w:rPr>
          <w:spacing w:val="-1"/>
        </w:rPr>
        <w:t xml:space="preserve"> </w:t>
      </w:r>
      <w:r>
        <w:t>Call-Off</w:t>
      </w:r>
      <w:r>
        <w:rPr>
          <w:spacing w:val="-3"/>
        </w:rPr>
        <w:t xml:space="preserve"> </w:t>
      </w:r>
      <w:r>
        <w:t>Contract</w:t>
      </w:r>
      <w:r>
        <w:rPr>
          <w:spacing w:val="-3"/>
        </w:rPr>
        <w:t xml:space="preserve"> </w:t>
      </w:r>
      <w:r>
        <w:t>if the</w:t>
      </w:r>
      <w:r>
        <w:rPr>
          <w:spacing w:val="-4"/>
        </w:rPr>
        <w:t xml:space="preserve"> </w:t>
      </w:r>
      <w:r>
        <w:t>IPRs are owned by the Buyer</w:t>
      </w:r>
    </w:p>
    <w:p w14:paraId="7589CC50" w14:textId="77777777" w:rsidR="00493DB4" w:rsidRDefault="00493DB4">
      <w:pPr>
        <w:pStyle w:val="BodyText"/>
        <w:spacing w:before="56"/>
      </w:pPr>
    </w:p>
    <w:p w14:paraId="427016F1" w14:textId="77777777" w:rsidR="00493DB4" w:rsidRDefault="004014C1">
      <w:pPr>
        <w:pStyle w:val="ListParagraph"/>
        <w:numPr>
          <w:ilvl w:val="2"/>
          <w:numId w:val="28"/>
        </w:numPr>
        <w:tabs>
          <w:tab w:val="left" w:pos="1691"/>
          <w:tab w:val="left" w:pos="1693"/>
        </w:tabs>
        <w:ind w:left="1693" w:right="236" w:hanging="720"/>
        <w:jc w:val="both"/>
      </w:pPr>
      <w:r>
        <w:t>stop</w:t>
      </w:r>
      <w:r>
        <w:rPr>
          <w:spacing w:val="-2"/>
        </w:rPr>
        <w:t xml:space="preserve"> </w:t>
      </w:r>
      <w:r>
        <w:t>using</w:t>
      </w:r>
      <w:r>
        <w:rPr>
          <w:spacing w:val="-2"/>
        </w:rPr>
        <w:t xml:space="preserve"> </w:t>
      </w:r>
      <w:r>
        <w:t>the</w:t>
      </w:r>
      <w:r>
        <w:rPr>
          <w:spacing w:val="-4"/>
        </w:rPr>
        <w:t xml:space="preserve"> </w:t>
      </w:r>
      <w:r>
        <w:t>Buyer</w:t>
      </w:r>
      <w:r>
        <w:rPr>
          <w:spacing w:val="-1"/>
        </w:rPr>
        <w:t xml:space="preserve"> </w:t>
      </w:r>
      <w:r>
        <w:t>Data</w:t>
      </w:r>
      <w:r>
        <w:rPr>
          <w:spacing w:val="-2"/>
        </w:rPr>
        <w:t xml:space="preserve"> </w:t>
      </w:r>
      <w:r>
        <w:t>and,</w:t>
      </w:r>
      <w:r>
        <w:rPr>
          <w:spacing w:val="-3"/>
        </w:rPr>
        <w:t xml:space="preserve"> </w:t>
      </w:r>
      <w:r>
        <w:t>at</w:t>
      </w:r>
      <w:r>
        <w:rPr>
          <w:spacing w:val="-3"/>
        </w:rPr>
        <w:t xml:space="preserve"> </w:t>
      </w:r>
      <w:r>
        <w:t>the</w:t>
      </w:r>
      <w:r>
        <w:rPr>
          <w:spacing w:val="-4"/>
        </w:rPr>
        <w:t xml:space="preserve"> </w:t>
      </w:r>
      <w:r>
        <w:t>direction</w:t>
      </w:r>
      <w:r>
        <w:rPr>
          <w:spacing w:val="-2"/>
        </w:rPr>
        <w:t xml:space="preserve"> </w:t>
      </w:r>
      <w:r>
        <w:t>of</w:t>
      </w:r>
      <w:r>
        <w:rPr>
          <w:spacing w:val="-3"/>
        </w:rPr>
        <w:t xml:space="preserve"> </w:t>
      </w:r>
      <w:r>
        <w:t>the</w:t>
      </w:r>
      <w:r>
        <w:rPr>
          <w:spacing w:val="-2"/>
        </w:rPr>
        <w:t xml:space="preserve"> </w:t>
      </w:r>
      <w:r>
        <w:t>Buyer,</w:t>
      </w:r>
      <w:r>
        <w:rPr>
          <w:spacing w:val="-2"/>
        </w:rPr>
        <w:t xml:space="preserve"> </w:t>
      </w:r>
      <w:r>
        <w:t>provide</w:t>
      </w:r>
      <w:r>
        <w:rPr>
          <w:spacing w:val="-2"/>
        </w:rPr>
        <w:t xml:space="preserve"> </w:t>
      </w:r>
      <w:r>
        <w:t>the</w:t>
      </w:r>
      <w:r>
        <w:rPr>
          <w:spacing w:val="-4"/>
        </w:rPr>
        <w:t xml:space="preserve"> </w:t>
      </w:r>
      <w:r>
        <w:t>Buyer</w:t>
      </w:r>
      <w:r>
        <w:rPr>
          <w:spacing w:val="-1"/>
        </w:rPr>
        <w:t xml:space="preserve"> </w:t>
      </w:r>
      <w:r>
        <w:t>with a complete and</w:t>
      </w:r>
      <w:r>
        <w:rPr>
          <w:spacing w:val="-1"/>
        </w:rPr>
        <w:t xml:space="preserve"> </w:t>
      </w:r>
      <w:r>
        <w:t>uncorrupted version in electronic</w:t>
      </w:r>
      <w:r>
        <w:rPr>
          <w:spacing w:val="-1"/>
        </w:rPr>
        <w:t xml:space="preserve"> </w:t>
      </w:r>
      <w:r>
        <w:t>form in the</w:t>
      </w:r>
      <w:r>
        <w:rPr>
          <w:spacing w:val="-4"/>
        </w:rPr>
        <w:t xml:space="preserve"> </w:t>
      </w:r>
      <w:r>
        <w:t>formats and on media agreed with the Buyer</w:t>
      </w:r>
    </w:p>
    <w:p w14:paraId="612CFB62" w14:textId="77777777" w:rsidR="00493DB4" w:rsidRDefault="00493DB4">
      <w:pPr>
        <w:pStyle w:val="BodyText"/>
        <w:spacing w:before="92"/>
      </w:pPr>
    </w:p>
    <w:p w14:paraId="15B4C4A8" w14:textId="77777777" w:rsidR="00493DB4" w:rsidRDefault="004014C1">
      <w:pPr>
        <w:pStyle w:val="ListParagraph"/>
        <w:numPr>
          <w:ilvl w:val="2"/>
          <w:numId w:val="28"/>
        </w:numPr>
        <w:tabs>
          <w:tab w:val="left" w:pos="1691"/>
          <w:tab w:val="left" w:pos="1693"/>
        </w:tabs>
        <w:spacing w:line="288" w:lineRule="auto"/>
        <w:ind w:left="1693" w:right="149" w:hanging="720"/>
      </w:pPr>
      <w:r>
        <w:t>destroy all copies of the Buyer Data when they receive the Buyer’s written instructions to do so or 12 calendar months after the End or Expiry Date, and provide</w:t>
      </w:r>
      <w:r>
        <w:rPr>
          <w:spacing w:val="-2"/>
        </w:rPr>
        <w:t xml:space="preserve"> </w:t>
      </w:r>
      <w:r>
        <w:t>written</w:t>
      </w:r>
      <w:r>
        <w:rPr>
          <w:spacing w:val="-2"/>
        </w:rPr>
        <w:t xml:space="preserve"> </w:t>
      </w:r>
      <w:r>
        <w:t>confirmation</w:t>
      </w:r>
      <w:r>
        <w:rPr>
          <w:spacing w:val="-2"/>
        </w:rPr>
        <w:t xml:space="preserve"> </w:t>
      </w:r>
      <w:r>
        <w:t>to</w:t>
      </w:r>
      <w:r>
        <w:rPr>
          <w:spacing w:val="-4"/>
        </w:rPr>
        <w:t xml:space="preserve"> </w:t>
      </w:r>
      <w:r>
        <w:t>the</w:t>
      </w:r>
      <w:r>
        <w:rPr>
          <w:spacing w:val="-4"/>
        </w:rPr>
        <w:t xml:space="preserve"> </w:t>
      </w:r>
      <w:r>
        <w:t>Buyer</w:t>
      </w:r>
      <w:r>
        <w:rPr>
          <w:spacing w:val="-1"/>
        </w:rPr>
        <w:t xml:space="preserve"> </w:t>
      </w:r>
      <w:r>
        <w:t>that</w:t>
      </w:r>
      <w:r>
        <w:rPr>
          <w:spacing w:val="-3"/>
        </w:rPr>
        <w:t xml:space="preserve"> </w:t>
      </w:r>
      <w:r>
        <w:t>the</w:t>
      </w:r>
      <w:r>
        <w:rPr>
          <w:spacing w:val="-4"/>
        </w:rPr>
        <w:t xml:space="preserve"> </w:t>
      </w:r>
      <w:r>
        <w:t>data</w:t>
      </w:r>
      <w:r>
        <w:rPr>
          <w:spacing w:val="-2"/>
        </w:rPr>
        <w:t xml:space="preserve"> </w:t>
      </w:r>
      <w:r>
        <w:t>has</w:t>
      </w:r>
      <w:r>
        <w:rPr>
          <w:spacing w:val="-4"/>
        </w:rPr>
        <w:t xml:space="preserve"> </w:t>
      </w:r>
      <w:r>
        <w:t>been</w:t>
      </w:r>
      <w:r>
        <w:rPr>
          <w:spacing w:val="-4"/>
        </w:rPr>
        <w:t xml:space="preserve"> </w:t>
      </w:r>
      <w:r>
        <w:t>securely</w:t>
      </w:r>
      <w:r>
        <w:rPr>
          <w:spacing w:val="-6"/>
        </w:rPr>
        <w:t xml:space="preserve"> </w:t>
      </w:r>
      <w:r>
        <w:t>destroyed, except if the retention of Buyer Data is required by Law</w:t>
      </w:r>
    </w:p>
    <w:p w14:paraId="52E923A4" w14:textId="77777777" w:rsidR="00493DB4" w:rsidRDefault="00493DB4">
      <w:pPr>
        <w:pStyle w:val="BodyText"/>
        <w:spacing w:before="60"/>
      </w:pPr>
    </w:p>
    <w:p w14:paraId="550936C6" w14:textId="77777777" w:rsidR="00493DB4" w:rsidRDefault="004014C1">
      <w:pPr>
        <w:pStyle w:val="ListParagraph"/>
        <w:numPr>
          <w:ilvl w:val="2"/>
          <w:numId w:val="28"/>
        </w:numPr>
        <w:tabs>
          <w:tab w:val="left" w:pos="1691"/>
        </w:tabs>
        <w:ind w:left="1691" w:hanging="718"/>
      </w:pPr>
      <w:r>
        <w:t>work</w:t>
      </w:r>
      <w:r>
        <w:rPr>
          <w:spacing w:val="-1"/>
        </w:rPr>
        <w:t xml:space="preserve"> </w:t>
      </w:r>
      <w:r>
        <w:t>with</w:t>
      </w:r>
      <w:r>
        <w:rPr>
          <w:spacing w:val="-3"/>
        </w:rPr>
        <w:t xml:space="preserve"> </w:t>
      </w:r>
      <w:r>
        <w:t>the</w:t>
      </w:r>
      <w:r>
        <w:rPr>
          <w:spacing w:val="-5"/>
        </w:rPr>
        <w:t xml:space="preserve"> </w:t>
      </w:r>
      <w:r>
        <w:t>Buyer</w:t>
      </w:r>
      <w:r>
        <w:rPr>
          <w:spacing w:val="-2"/>
        </w:rPr>
        <w:t xml:space="preserve"> </w:t>
      </w:r>
      <w:r>
        <w:t>on</w:t>
      </w:r>
      <w:r>
        <w:rPr>
          <w:spacing w:val="-3"/>
        </w:rPr>
        <w:t xml:space="preserve"> </w:t>
      </w:r>
      <w:r>
        <w:t>any</w:t>
      </w:r>
      <w:r>
        <w:rPr>
          <w:spacing w:val="-4"/>
        </w:rPr>
        <w:t xml:space="preserve"> </w:t>
      </w:r>
      <w:r>
        <w:t>ongoing</w:t>
      </w:r>
      <w:r>
        <w:rPr>
          <w:spacing w:val="-3"/>
        </w:rPr>
        <w:t xml:space="preserve"> </w:t>
      </w:r>
      <w:r>
        <w:rPr>
          <w:spacing w:val="-4"/>
        </w:rPr>
        <w:t>work</w:t>
      </w:r>
    </w:p>
    <w:p w14:paraId="5D872EDB" w14:textId="77777777" w:rsidR="00493DB4" w:rsidRDefault="00493DB4">
      <w:pPr>
        <w:pStyle w:val="BodyText"/>
        <w:spacing w:before="106"/>
      </w:pPr>
    </w:p>
    <w:p w14:paraId="261D7B1A" w14:textId="77777777" w:rsidR="00493DB4" w:rsidRDefault="004014C1">
      <w:pPr>
        <w:pStyle w:val="ListParagraph"/>
        <w:numPr>
          <w:ilvl w:val="2"/>
          <w:numId w:val="28"/>
        </w:numPr>
        <w:tabs>
          <w:tab w:val="left" w:pos="1691"/>
          <w:tab w:val="left" w:pos="1693"/>
        </w:tabs>
        <w:ind w:left="1693" w:right="370" w:hanging="720"/>
      </w:pPr>
      <w:r>
        <w:t>return</w:t>
      </w:r>
      <w:r>
        <w:rPr>
          <w:spacing w:val="-2"/>
        </w:rPr>
        <w:t xml:space="preserve"> </w:t>
      </w:r>
      <w:r>
        <w:t>any</w:t>
      </w:r>
      <w:r>
        <w:rPr>
          <w:spacing w:val="-4"/>
        </w:rPr>
        <w:t xml:space="preserve"> </w:t>
      </w:r>
      <w:r>
        <w:t>sums</w:t>
      </w:r>
      <w:r>
        <w:rPr>
          <w:spacing w:val="-1"/>
        </w:rPr>
        <w:t xml:space="preserve"> </w:t>
      </w:r>
      <w:r>
        <w:t>prepaid</w:t>
      </w:r>
      <w:r>
        <w:rPr>
          <w:spacing w:val="-4"/>
        </w:rPr>
        <w:t xml:space="preserve"> </w:t>
      </w:r>
      <w:r>
        <w:t>for</w:t>
      </w:r>
      <w:r>
        <w:rPr>
          <w:spacing w:val="-3"/>
        </w:rPr>
        <w:t xml:space="preserve"> </w:t>
      </w:r>
      <w:r>
        <w:t>Services</w:t>
      </w:r>
      <w:r>
        <w:rPr>
          <w:spacing w:val="-2"/>
        </w:rPr>
        <w:t xml:space="preserve"> </w:t>
      </w:r>
      <w:r>
        <w:t>which</w:t>
      </w:r>
      <w:r>
        <w:rPr>
          <w:spacing w:val="-2"/>
        </w:rPr>
        <w:t xml:space="preserve"> </w:t>
      </w:r>
      <w:r>
        <w:t>have not been</w:t>
      </w:r>
      <w:r>
        <w:rPr>
          <w:spacing w:val="-4"/>
        </w:rPr>
        <w:t xml:space="preserve"> </w:t>
      </w:r>
      <w:r>
        <w:t>delivered</w:t>
      </w:r>
      <w:r>
        <w:rPr>
          <w:spacing w:val="-2"/>
        </w:rPr>
        <w:t xml:space="preserve"> </w:t>
      </w:r>
      <w:r>
        <w:t>to</w:t>
      </w:r>
      <w:r>
        <w:rPr>
          <w:spacing w:val="-4"/>
        </w:rPr>
        <w:t xml:space="preserve"> </w:t>
      </w:r>
      <w:r>
        <w:t>the</w:t>
      </w:r>
      <w:r>
        <w:rPr>
          <w:spacing w:val="-4"/>
        </w:rPr>
        <w:t xml:space="preserve"> </w:t>
      </w:r>
      <w:r>
        <w:t>Buyer, within 10 Working Days of the End or Expiry Date</w:t>
      </w:r>
    </w:p>
    <w:p w14:paraId="54084B5E" w14:textId="77777777" w:rsidR="00493DB4" w:rsidRDefault="00493DB4">
      <w:pPr>
        <w:sectPr w:rsidR="00493DB4">
          <w:pgSz w:w="11930" w:h="16840"/>
          <w:pgMar w:top="1020" w:right="1040" w:bottom="1240" w:left="880" w:header="0" w:footer="1056" w:gutter="0"/>
          <w:cols w:space="720"/>
        </w:sectPr>
      </w:pPr>
    </w:p>
    <w:p w14:paraId="5D403475" w14:textId="77777777" w:rsidR="00493DB4" w:rsidRDefault="004014C1">
      <w:pPr>
        <w:pStyle w:val="ListParagraph"/>
        <w:numPr>
          <w:ilvl w:val="1"/>
          <w:numId w:val="28"/>
        </w:numPr>
        <w:tabs>
          <w:tab w:val="left" w:pos="1693"/>
        </w:tabs>
        <w:spacing w:before="70" w:line="290" w:lineRule="auto"/>
        <w:ind w:left="1693" w:right="443" w:hanging="720"/>
      </w:pPr>
      <w:r>
        <w:lastRenderedPageBreak/>
        <w:t>Each</w:t>
      </w:r>
      <w:r>
        <w:rPr>
          <w:spacing w:val="-2"/>
        </w:rPr>
        <w:t xml:space="preserve"> </w:t>
      </w:r>
      <w:r>
        <w:t>Party</w:t>
      </w:r>
      <w:r>
        <w:rPr>
          <w:spacing w:val="-4"/>
        </w:rPr>
        <w:t xml:space="preserve"> </w:t>
      </w:r>
      <w:r>
        <w:t>will</w:t>
      </w:r>
      <w:r>
        <w:rPr>
          <w:spacing w:val="-2"/>
        </w:rPr>
        <w:t xml:space="preserve"> </w:t>
      </w:r>
      <w:r>
        <w:t>return</w:t>
      </w:r>
      <w:r>
        <w:rPr>
          <w:spacing w:val="-2"/>
        </w:rPr>
        <w:t xml:space="preserve"> </w:t>
      </w:r>
      <w:r>
        <w:t>all</w:t>
      </w:r>
      <w:r>
        <w:rPr>
          <w:spacing w:val="-5"/>
        </w:rPr>
        <w:t xml:space="preserve"> </w:t>
      </w:r>
      <w:r>
        <w:t>of</w:t>
      </w:r>
      <w:r>
        <w:rPr>
          <w:spacing w:val="-1"/>
        </w:rPr>
        <w:t xml:space="preserve"> </w:t>
      </w:r>
      <w:r>
        <w:t>the</w:t>
      </w:r>
      <w:r>
        <w:rPr>
          <w:spacing w:val="-2"/>
        </w:rPr>
        <w:t xml:space="preserve"> </w:t>
      </w:r>
      <w:r>
        <w:t>other</w:t>
      </w:r>
      <w:r>
        <w:rPr>
          <w:spacing w:val="-3"/>
        </w:rPr>
        <w:t xml:space="preserve"> </w:t>
      </w:r>
      <w:r>
        <w:t>Party’s</w:t>
      </w:r>
      <w:r>
        <w:rPr>
          <w:spacing w:val="-2"/>
        </w:rPr>
        <w:t xml:space="preserve"> </w:t>
      </w:r>
      <w:r>
        <w:t>Confidential</w:t>
      </w:r>
      <w:r>
        <w:rPr>
          <w:spacing w:val="-2"/>
        </w:rPr>
        <w:t xml:space="preserve"> </w:t>
      </w:r>
      <w:r>
        <w:t>Information</w:t>
      </w:r>
      <w:r>
        <w:rPr>
          <w:spacing w:val="-2"/>
        </w:rPr>
        <w:t xml:space="preserve"> </w:t>
      </w:r>
      <w:r>
        <w:t>and</w:t>
      </w:r>
      <w:r>
        <w:rPr>
          <w:spacing w:val="-4"/>
        </w:rPr>
        <w:t xml:space="preserve"> </w:t>
      </w:r>
      <w:r>
        <w:t>confirm this has been done, unless there is a legal requirement to keep it or this Call-Off Contract states otherwise.</w:t>
      </w:r>
    </w:p>
    <w:p w14:paraId="03294825" w14:textId="77777777" w:rsidR="00493DB4" w:rsidRDefault="00493DB4">
      <w:pPr>
        <w:pStyle w:val="BodyText"/>
        <w:spacing w:before="51"/>
      </w:pPr>
    </w:p>
    <w:p w14:paraId="61C16C89" w14:textId="77777777" w:rsidR="00493DB4" w:rsidRDefault="004014C1">
      <w:pPr>
        <w:pStyle w:val="ListParagraph"/>
        <w:numPr>
          <w:ilvl w:val="1"/>
          <w:numId w:val="28"/>
        </w:numPr>
        <w:tabs>
          <w:tab w:val="left" w:pos="1693"/>
        </w:tabs>
        <w:ind w:left="1693" w:right="549" w:hanging="720"/>
      </w:pPr>
      <w:r>
        <w:t xml:space="preserve">All </w:t>
      </w:r>
      <w:proofErr w:type="spellStart"/>
      <w:r>
        <w:t>licences</w:t>
      </w:r>
      <w:proofErr w:type="spellEnd"/>
      <w:r>
        <w:t xml:space="preserve">, leases and </w:t>
      </w:r>
      <w:proofErr w:type="spellStart"/>
      <w:r>
        <w:t>authorisations</w:t>
      </w:r>
      <w:proofErr w:type="spellEnd"/>
      <w:r>
        <w:t xml:space="preserve"> granted by the Buyer to the Supplier will cease</w:t>
      </w:r>
      <w:r>
        <w:rPr>
          <w:spacing w:val="-1"/>
        </w:rPr>
        <w:t xml:space="preserve"> </w:t>
      </w:r>
      <w:r>
        <w:t>at</w:t>
      </w:r>
      <w:r>
        <w:rPr>
          <w:spacing w:val="-4"/>
        </w:rPr>
        <w:t xml:space="preserve"> </w:t>
      </w:r>
      <w:r>
        <w:t>the</w:t>
      </w:r>
      <w:r>
        <w:rPr>
          <w:spacing w:val="-1"/>
        </w:rPr>
        <w:t xml:space="preserve"> </w:t>
      </w:r>
      <w:r>
        <w:t>end</w:t>
      </w:r>
      <w:r>
        <w:rPr>
          <w:spacing w:val="-3"/>
        </w:rPr>
        <w:t xml:space="preserve"> </w:t>
      </w:r>
      <w:r>
        <w:t>of the</w:t>
      </w:r>
      <w:r>
        <w:rPr>
          <w:spacing w:val="-6"/>
        </w:rPr>
        <w:t xml:space="preserve"> </w:t>
      </w:r>
      <w:r>
        <w:t>Call-Off Contract</w:t>
      </w:r>
      <w:r>
        <w:rPr>
          <w:spacing w:val="-4"/>
        </w:rPr>
        <w:t xml:space="preserve"> </w:t>
      </w:r>
      <w:r>
        <w:t>Term</w:t>
      </w:r>
      <w:r>
        <w:rPr>
          <w:spacing w:val="-2"/>
        </w:rPr>
        <w:t xml:space="preserve"> </w:t>
      </w:r>
      <w:r>
        <w:t>without</w:t>
      </w:r>
      <w:r>
        <w:rPr>
          <w:spacing w:val="-2"/>
        </w:rPr>
        <w:t xml:space="preserve"> </w:t>
      </w:r>
      <w:r>
        <w:t>the</w:t>
      </w:r>
      <w:r>
        <w:rPr>
          <w:spacing w:val="-1"/>
        </w:rPr>
        <w:t xml:space="preserve"> </w:t>
      </w:r>
      <w:r>
        <w:t>need</w:t>
      </w:r>
      <w:r>
        <w:rPr>
          <w:spacing w:val="-6"/>
        </w:rPr>
        <w:t xml:space="preserve"> </w:t>
      </w:r>
      <w:r>
        <w:t>for</w:t>
      </w:r>
      <w:r>
        <w:rPr>
          <w:spacing w:val="-2"/>
        </w:rPr>
        <w:t xml:space="preserve"> </w:t>
      </w:r>
      <w:r>
        <w:t>the</w:t>
      </w:r>
      <w:r>
        <w:rPr>
          <w:spacing w:val="-3"/>
        </w:rPr>
        <w:t xml:space="preserve"> </w:t>
      </w:r>
      <w:r>
        <w:t>Buyer to serve notice except if this Call-Off Contract states otherwise.</w:t>
      </w:r>
    </w:p>
    <w:p w14:paraId="546DAD58" w14:textId="77777777" w:rsidR="00493DB4" w:rsidRDefault="00493DB4">
      <w:pPr>
        <w:pStyle w:val="BodyText"/>
      </w:pPr>
    </w:p>
    <w:p w14:paraId="0E9FF731" w14:textId="77777777" w:rsidR="00493DB4" w:rsidRDefault="00493DB4">
      <w:pPr>
        <w:pStyle w:val="BodyText"/>
        <w:spacing w:before="236"/>
      </w:pPr>
    </w:p>
    <w:p w14:paraId="29DACDB2" w14:textId="77777777" w:rsidR="00493DB4" w:rsidRDefault="004014C1">
      <w:pPr>
        <w:pStyle w:val="Heading3"/>
        <w:numPr>
          <w:ilvl w:val="0"/>
          <w:numId w:val="28"/>
        </w:numPr>
        <w:tabs>
          <w:tab w:val="left" w:pos="977"/>
        </w:tabs>
        <w:ind w:left="977" w:hanging="739"/>
      </w:pPr>
      <w:r>
        <w:rPr>
          <w:color w:val="434343"/>
          <w:spacing w:val="-2"/>
        </w:rPr>
        <w:t>Notices</w:t>
      </w:r>
    </w:p>
    <w:p w14:paraId="4A11F6A9" w14:textId="77777777" w:rsidR="00493DB4" w:rsidRDefault="004014C1">
      <w:pPr>
        <w:pStyle w:val="ListParagraph"/>
        <w:numPr>
          <w:ilvl w:val="1"/>
          <w:numId w:val="28"/>
        </w:numPr>
        <w:tabs>
          <w:tab w:val="left" w:pos="958"/>
        </w:tabs>
        <w:spacing w:before="102" w:line="290" w:lineRule="auto"/>
        <w:ind w:left="958" w:right="213" w:hanging="721"/>
      </w:pPr>
      <w:r>
        <w:t>Any</w:t>
      </w:r>
      <w:r>
        <w:rPr>
          <w:spacing w:val="-4"/>
        </w:rPr>
        <w:t xml:space="preserve"> </w:t>
      </w:r>
      <w:r>
        <w:t>notices</w:t>
      </w:r>
      <w:r>
        <w:rPr>
          <w:spacing w:val="-2"/>
        </w:rPr>
        <w:t xml:space="preserve"> </w:t>
      </w:r>
      <w:r>
        <w:t>sent</w:t>
      </w:r>
      <w:r>
        <w:rPr>
          <w:spacing w:val="-5"/>
        </w:rPr>
        <w:t xml:space="preserve"> </w:t>
      </w:r>
      <w:r>
        <w:t>must</w:t>
      </w:r>
      <w:r>
        <w:rPr>
          <w:spacing w:val="-3"/>
        </w:rPr>
        <w:t xml:space="preserve"> </w:t>
      </w:r>
      <w:r>
        <w:t>be</w:t>
      </w:r>
      <w:r>
        <w:rPr>
          <w:spacing w:val="-2"/>
        </w:rPr>
        <w:t xml:space="preserve"> </w:t>
      </w:r>
      <w:r>
        <w:t>in</w:t>
      </w:r>
      <w:r>
        <w:rPr>
          <w:spacing w:val="-2"/>
        </w:rPr>
        <w:t xml:space="preserve"> </w:t>
      </w:r>
      <w:r>
        <w:t>writing.</w:t>
      </w:r>
      <w:r>
        <w:rPr>
          <w:spacing w:val="-3"/>
        </w:rPr>
        <w:t xml:space="preserve"> </w:t>
      </w:r>
      <w:r>
        <w:t>For</w:t>
      </w:r>
      <w:r>
        <w:rPr>
          <w:spacing w:val="-3"/>
        </w:rPr>
        <w:t xml:space="preserve"> </w:t>
      </w:r>
      <w:r>
        <w:t>the</w:t>
      </w:r>
      <w:r>
        <w:rPr>
          <w:spacing w:val="-4"/>
        </w:rPr>
        <w:t xml:space="preserve"> </w:t>
      </w:r>
      <w:r>
        <w:t>purpose</w:t>
      </w:r>
      <w:r>
        <w:rPr>
          <w:spacing w:val="-2"/>
        </w:rPr>
        <w:t xml:space="preserve"> </w:t>
      </w:r>
      <w:r>
        <w:t>of this</w:t>
      </w:r>
      <w:r>
        <w:rPr>
          <w:spacing w:val="-4"/>
        </w:rPr>
        <w:t xml:space="preserve"> </w:t>
      </w:r>
      <w:r>
        <w:t>clause,</w:t>
      </w:r>
      <w:r>
        <w:rPr>
          <w:spacing w:val="-3"/>
        </w:rPr>
        <w:t xml:space="preserve"> </w:t>
      </w:r>
      <w:r>
        <w:t>an</w:t>
      </w:r>
      <w:r>
        <w:rPr>
          <w:spacing w:val="-2"/>
        </w:rPr>
        <w:t xml:space="preserve"> </w:t>
      </w:r>
      <w:r>
        <w:t>email</w:t>
      </w:r>
      <w:r>
        <w:rPr>
          <w:spacing w:val="-2"/>
        </w:rPr>
        <w:t xml:space="preserve"> </w:t>
      </w:r>
      <w:r>
        <w:t>is</w:t>
      </w:r>
      <w:r>
        <w:rPr>
          <w:spacing w:val="-1"/>
        </w:rPr>
        <w:t xml:space="preserve"> </w:t>
      </w:r>
      <w:r>
        <w:t>accepted</w:t>
      </w:r>
      <w:r>
        <w:rPr>
          <w:spacing w:val="-4"/>
        </w:rPr>
        <w:t xml:space="preserve"> </w:t>
      </w:r>
      <w:r>
        <w:t>as being 'in writing'.</w:t>
      </w:r>
    </w:p>
    <w:p w14:paraId="2E3098CC" w14:textId="77777777" w:rsidR="00493DB4" w:rsidRDefault="00493DB4">
      <w:pPr>
        <w:pStyle w:val="BodyText"/>
        <w:spacing w:before="51"/>
      </w:pPr>
    </w:p>
    <w:p w14:paraId="19629710" w14:textId="77777777" w:rsidR="00493DB4" w:rsidRDefault="004014C1">
      <w:pPr>
        <w:pStyle w:val="ListParagraph"/>
        <w:numPr>
          <w:ilvl w:val="0"/>
          <w:numId w:val="25"/>
        </w:numPr>
        <w:tabs>
          <w:tab w:val="left" w:pos="1333"/>
        </w:tabs>
      </w:pPr>
      <w:r>
        <w:t>Manner</w:t>
      </w:r>
      <w:r>
        <w:rPr>
          <w:spacing w:val="-8"/>
        </w:rPr>
        <w:t xml:space="preserve"> </w:t>
      </w:r>
      <w:r>
        <w:t>of</w:t>
      </w:r>
      <w:r>
        <w:rPr>
          <w:spacing w:val="-5"/>
        </w:rPr>
        <w:t xml:space="preserve"> </w:t>
      </w:r>
      <w:r>
        <w:t>delivery:</w:t>
      </w:r>
      <w:r>
        <w:rPr>
          <w:spacing w:val="-4"/>
        </w:rPr>
        <w:t xml:space="preserve"> </w:t>
      </w:r>
      <w:r>
        <w:rPr>
          <w:spacing w:val="-2"/>
        </w:rPr>
        <w:t>email</w:t>
      </w:r>
    </w:p>
    <w:p w14:paraId="764A0931" w14:textId="77777777" w:rsidR="00493DB4" w:rsidRDefault="004014C1">
      <w:pPr>
        <w:pStyle w:val="ListParagraph"/>
        <w:numPr>
          <w:ilvl w:val="0"/>
          <w:numId w:val="25"/>
        </w:numPr>
        <w:tabs>
          <w:tab w:val="left" w:pos="1333"/>
        </w:tabs>
        <w:spacing w:before="2" w:line="253" w:lineRule="exact"/>
      </w:pPr>
      <w:r>
        <w:t>Deemed</w:t>
      </w:r>
      <w:r>
        <w:rPr>
          <w:spacing w:val="-8"/>
        </w:rPr>
        <w:t xml:space="preserve"> </w:t>
      </w:r>
      <w:r>
        <w:t>time</w:t>
      </w:r>
      <w:r>
        <w:rPr>
          <w:spacing w:val="-3"/>
        </w:rPr>
        <w:t xml:space="preserve"> </w:t>
      </w:r>
      <w:r>
        <w:t>of</w:t>
      </w:r>
      <w:r>
        <w:rPr>
          <w:spacing w:val="-1"/>
        </w:rPr>
        <w:t xml:space="preserve"> </w:t>
      </w:r>
      <w:r>
        <w:t>delivery:</w:t>
      </w:r>
      <w:r>
        <w:rPr>
          <w:spacing w:val="-2"/>
        </w:rPr>
        <w:t xml:space="preserve"> </w:t>
      </w:r>
      <w:r>
        <w:t>9am</w:t>
      </w:r>
      <w:r>
        <w:rPr>
          <w:spacing w:val="-4"/>
        </w:rPr>
        <w:t xml:space="preserve"> </w:t>
      </w:r>
      <w:r>
        <w:t>on</w:t>
      </w:r>
      <w:r>
        <w:rPr>
          <w:spacing w:val="-5"/>
        </w:rPr>
        <w:t xml:space="preserve"> </w:t>
      </w:r>
      <w:r>
        <w:t>the</w:t>
      </w:r>
      <w:r>
        <w:rPr>
          <w:spacing w:val="-5"/>
        </w:rPr>
        <w:t xml:space="preserve"> </w:t>
      </w:r>
      <w:r>
        <w:t>first</w:t>
      </w:r>
      <w:r>
        <w:rPr>
          <w:spacing w:val="-8"/>
        </w:rPr>
        <w:t xml:space="preserve"> </w:t>
      </w:r>
      <w:r>
        <w:t>Working Day</w:t>
      </w:r>
      <w:r>
        <w:rPr>
          <w:spacing w:val="-5"/>
        </w:rPr>
        <w:t xml:space="preserve"> </w:t>
      </w:r>
      <w:r>
        <w:t>after</w:t>
      </w:r>
      <w:r>
        <w:rPr>
          <w:spacing w:val="-2"/>
        </w:rPr>
        <w:t xml:space="preserve"> sending</w:t>
      </w:r>
    </w:p>
    <w:p w14:paraId="114F887A" w14:textId="77777777" w:rsidR="00493DB4" w:rsidRDefault="004014C1">
      <w:pPr>
        <w:pStyle w:val="ListParagraph"/>
        <w:numPr>
          <w:ilvl w:val="0"/>
          <w:numId w:val="25"/>
        </w:numPr>
        <w:tabs>
          <w:tab w:val="left" w:pos="1333"/>
        </w:tabs>
        <w:ind w:right="450"/>
      </w:pPr>
      <w:r>
        <w:t>Proof of</w:t>
      </w:r>
      <w:r>
        <w:rPr>
          <w:spacing w:val="-3"/>
        </w:rPr>
        <w:t xml:space="preserve"> </w:t>
      </w:r>
      <w:r>
        <w:t>service:</w:t>
      </w:r>
      <w:r>
        <w:rPr>
          <w:spacing w:val="-1"/>
        </w:rPr>
        <w:t xml:space="preserve"> </w:t>
      </w:r>
      <w:r>
        <w:t>Sent in</w:t>
      </w:r>
      <w:r>
        <w:rPr>
          <w:spacing w:val="-4"/>
        </w:rPr>
        <w:t xml:space="preserve"> </w:t>
      </w:r>
      <w:r>
        <w:t>an</w:t>
      </w:r>
      <w:r>
        <w:rPr>
          <w:spacing w:val="-2"/>
        </w:rPr>
        <w:t xml:space="preserve"> </w:t>
      </w:r>
      <w:r>
        <w:t>emailed</w:t>
      </w:r>
      <w:r>
        <w:rPr>
          <w:spacing w:val="-2"/>
        </w:rPr>
        <w:t xml:space="preserve"> </w:t>
      </w:r>
      <w:r>
        <w:t>letter</w:t>
      </w:r>
      <w:r>
        <w:rPr>
          <w:spacing w:val="-3"/>
        </w:rPr>
        <w:t xml:space="preserve"> </w:t>
      </w:r>
      <w:r>
        <w:t>in</w:t>
      </w:r>
      <w:r>
        <w:rPr>
          <w:spacing w:val="-2"/>
        </w:rPr>
        <w:t xml:space="preserve"> </w:t>
      </w:r>
      <w:r>
        <w:t>PDF</w:t>
      </w:r>
      <w:r>
        <w:rPr>
          <w:spacing w:val="-4"/>
        </w:rPr>
        <w:t xml:space="preserve"> </w:t>
      </w:r>
      <w:r>
        <w:t>format</w:t>
      </w:r>
      <w:r>
        <w:rPr>
          <w:spacing w:val="-3"/>
        </w:rPr>
        <w:t xml:space="preserve"> </w:t>
      </w:r>
      <w:r>
        <w:t>to</w:t>
      </w:r>
      <w:r>
        <w:rPr>
          <w:spacing w:val="-4"/>
        </w:rPr>
        <w:t xml:space="preserve"> </w:t>
      </w:r>
      <w:r>
        <w:t>the</w:t>
      </w:r>
      <w:r>
        <w:rPr>
          <w:spacing w:val="-4"/>
        </w:rPr>
        <w:t xml:space="preserve"> </w:t>
      </w:r>
      <w:r>
        <w:t>correct email</w:t>
      </w:r>
      <w:r>
        <w:rPr>
          <w:spacing w:val="-2"/>
        </w:rPr>
        <w:t xml:space="preserve"> </w:t>
      </w:r>
      <w:r>
        <w:t>address without any error message</w:t>
      </w:r>
    </w:p>
    <w:p w14:paraId="3333648C" w14:textId="77777777" w:rsidR="00493DB4" w:rsidRDefault="00493DB4">
      <w:pPr>
        <w:pStyle w:val="BodyText"/>
        <w:spacing w:before="1"/>
      </w:pPr>
    </w:p>
    <w:p w14:paraId="55A5197D" w14:textId="77777777" w:rsidR="00493DB4" w:rsidRDefault="004014C1">
      <w:pPr>
        <w:pStyle w:val="ListParagraph"/>
        <w:numPr>
          <w:ilvl w:val="1"/>
          <w:numId w:val="28"/>
        </w:numPr>
        <w:tabs>
          <w:tab w:val="left" w:pos="955"/>
          <w:tab w:val="left" w:pos="958"/>
        </w:tabs>
        <w:ind w:left="958" w:right="337" w:hanging="721"/>
        <w:jc w:val="both"/>
      </w:pPr>
      <w:r>
        <w:t>This</w:t>
      </w:r>
      <w:r>
        <w:rPr>
          <w:spacing w:val="-4"/>
        </w:rPr>
        <w:t xml:space="preserve"> </w:t>
      </w:r>
      <w:r>
        <w:t>clause</w:t>
      </w:r>
      <w:r>
        <w:rPr>
          <w:spacing w:val="-2"/>
        </w:rPr>
        <w:t xml:space="preserve"> </w:t>
      </w:r>
      <w:r>
        <w:t>does</w:t>
      </w:r>
      <w:r>
        <w:rPr>
          <w:spacing w:val="-4"/>
        </w:rPr>
        <w:t xml:space="preserve"> </w:t>
      </w:r>
      <w:r>
        <w:t>not</w:t>
      </w:r>
      <w:r>
        <w:rPr>
          <w:spacing w:val="-3"/>
        </w:rPr>
        <w:t xml:space="preserve"> </w:t>
      </w:r>
      <w:r>
        <w:t>apply</w:t>
      </w:r>
      <w:r>
        <w:rPr>
          <w:spacing w:val="-4"/>
        </w:rPr>
        <w:t xml:space="preserve"> </w:t>
      </w:r>
      <w:r>
        <w:t>to</w:t>
      </w:r>
      <w:r>
        <w:rPr>
          <w:spacing w:val="-2"/>
        </w:rPr>
        <w:t xml:space="preserve"> </w:t>
      </w:r>
      <w:r>
        <w:t>any</w:t>
      </w:r>
      <w:r>
        <w:rPr>
          <w:spacing w:val="-4"/>
        </w:rPr>
        <w:t xml:space="preserve"> </w:t>
      </w:r>
      <w:r>
        <w:t>legal</w:t>
      </w:r>
      <w:r>
        <w:rPr>
          <w:spacing w:val="-3"/>
        </w:rPr>
        <w:t xml:space="preserve"> </w:t>
      </w:r>
      <w:r>
        <w:t>action</w:t>
      </w:r>
      <w:r>
        <w:rPr>
          <w:spacing w:val="-2"/>
        </w:rPr>
        <w:t xml:space="preserve"> </w:t>
      </w:r>
      <w:r>
        <w:t>or</w:t>
      </w:r>
      <w:r>
        <w:rPr>
          <w:spacing w:val="-3"/>
        </w:rPr>
        <w:t xml:space="preserve"> </w:t>
      </w:r>
      <w:r>
        <w:t>other</w:t>
      </w:r>
      <w:r>
        <w:rPr>
          <w:spacing w:val="-3"/>
        </w:rPr>
        <w:t xml:space="preserve"> </w:t>
      </w:r>
      <w:r>
        <w:t>method</w:t>
      </w:r>
      <w:r>
        <w:rPr>
          <w:spacing w:val="-2"/>
        </w:rPr>
        <w:t xml:space="preserve"> </w:t>
      </w:r>
      <w:r>
        <w:t>of dispute</w:t>
      </w:r>
      <w:r>
        <w:rPr>
          <w:spacing w:val="-4"/>
        </w:rPr>
        <w:t xml:space="preserve"> </w:t>
      </w:r>
      <w:r>
        <w:t>resolution</w:t>
      </w:r>
      <w:r>
        <w:rPr>
          <w:spacing w:val="-2"/>
        </w:rPr>
        <w:t xml:space="preserve"> </w:t>
      </w:r>
      <w:r>
        <w:t>which should be sent to</w:t>
      </w:r>
      <w:r>
        <w:rPr>
          <w:spacing w:val="-1"/>
        </w:rPr>
        <w:t xml:space="preserve"> </w:t>
      </w:r>
      <w:r>
        <w:t>the addresses</w:t>
      </w:r>
      <w:r>
        <w:rPr>
          <w:spacing w:val="-1"/>
        </w:rPr>
        <w:t xml:space="preserve"> </w:t>
      </w:r>
      <w:r>
        <w:t>in the</w:t>
      </w:r>
      <w:r>
        <w:rPr>
          <w:spacing w:val="-1"/>
        </w:rPr>
        <w:t xml:space="preserve"> </w:t>
      </w:r>
      <w:r>
        <w:t>Order Form (other than a</w:t>
      </w:r>
      <w:r>
        <w:rPr>
          <w:spacing w:val="-1"/>
        </w:rPr>
        <w:t xml:space="preserve"> </w:t>
      </w:r>
      <w:r>
        <w:t>dispute</w:t>
      </w:r>
      <w:r>
        <w:rPr>
          <w:spacing w:val="-1"/>
        </w:rPr>
        <w:t xml:space="preserve"> </w:t>
      </w:r>
      <w:r>
        <w:t>notice under this Call-Off Contract).</w:t>
      </w:r>
    </w:p>
    <w:p w14:paraId="39CFA6F4" w14:textId="77777777" w:rsidR="00493DB4" w:rsidRDefault="00493DB4">
      <w:pPr>
        <w:pStyle w:val="BodyText"/>
      </w:pPr>
    </w:p>
    <w:p w14:paraId="6E44B09C" w14:textId="77777777" w:rsidR="00493DB4" w:rsidRDefault="00493DB4">
      <w:pPr>
        <w:pStyle w:val="BodyText"/>
      </w:pPr>
    </w:p>
    <w:p w14:paraId="5C3845EF" w14:textId="77777777" w:rsidR="00493DB4" w:rsidRDefault="00493DB4">
      <w:pPr>
        <w:pStyle w:val="BodyText"/>
        <w:spacing w:before="224"/>
      </w:pPr>
    </w:p>
    <w:p w14:paraId="75DFC600" w14:textId="77777777" w:rsidR="00493DB4" w:rsidRDefault="004014C1">
      <w:pPr>
        <w:pStyle w:val="Heading3"/>
        <w:numPr>
          <w:ilvl w:val="0"/>
          <w:numId w:val="28"/>
        </w:numPr>
        <w:tabs>
          <w:tab w:val="left" w:pos="973"/>
        </w:tabs>
        <w:ind w:left="973" w:hanging="735"/>
      </w:pPr>
      <w:r>
        <w:rPr>
          <w:color w:val="434343"/>
        </w:rPr>
        <w:t>Exit</w:t>
      </w:r>
      <w:r>
        <w:rPr>
          <w:color w:val="434343"/>
          <w:spacing w:val="-2"/>
        </w:rPr>
        <w:t xml:space="preserve"> </w:t>
      </w:r>
      <w:r>
        <w:rPr>
          <w:color w:val="434343"/>
          <w:spacing w:val="-4"/>
        </w:rPr>
        <w:t>plan</w:t>
      </w:r>
    </w:p>
    <w:p w14:paraId="24BBE896" w14:textId="77777777" w:rsidR="00493DB4" w:rsidRDefault="004014C1">
      <w:pPr>
        <w:pStyle w:val="ListParagraph"/>
        <w:numPr>
          <w:ilvl w:val="1"/>
          <w:numId w:val="28"/>
        </w:numPr>
        <w:tabs>
          <w:tab w:val="left" w:pos="958"/>
        </w:tabs>
        <w:spacing w:before="101" w:line="290" w:lineRule="auto"/>
        <w:ind w:left="958" w:right="177" w:hanging="721"/>
      </w:pPr>
      <w:r>
        <w:t>The</w:t>
      </w:r>
      <w:r>
        <w:rPr>
          <w:spacing w:val="-5"/>
        </w:rPr>
        <w:t xml:space="preserve"> </w:t>
      </w:r>
      <w:r>
        <w:t>Supplier</w:t>
      </w:r>
      <w:r>
        <w:rPr>
          <w:spacing w:val="-2"/>
        </w:rPr>
        <w:t xml:space="preserve"> </w:t>
      </w:r>
      <w:r>
        <w:t>must</w:t>
      </w:r>
      <w:r>
        <w:rPr>
          <w:spacing w:val="-4"/>
        </w:rPr>
        <w:t xml:space="preserve"> </w:t>
      </w:r>
      <w:r>
        <w:t>provide</w:t>
      </w:r>
      <w:r>
        <w:rPr>
          <w:spacing w:val="-3"/>
        </w:rPr>
        <w:t xml:space="preserve"> </w:t>
      </w:r>
      <w:r>
        <w:t>an</w:t>
      </w:r>
      <w:r>
        <w:rPr>
          <w:spacing w:val="-3"/>
        </w:rPr>
        <w:t xml:space="preserve"> </w:t>
      </w:r>
      <w:r>
        <w:t>exit</w:t>
      </w:r>
      <w:r>
        <w:rPr>
          <w:spacing w:val="-1"/>
        </w:rPr>
        <w:t xml:space="preserve"> </w:t>
      </w:r>
      <w:r>
        <w:t>plan</w:t>
      </w:r>
      <w:r>
        <w:rPr>
          <w:spacing w:val="-3"/>
        </w:rPr>
        <w:t xml:space="preserve"> </w:t>
      </w:r>
      <w:r>
        <w:t>in</w:t>
      </w:r>
      <w:r>
        <w:rPr>
          <w:spacing w:val="-3"/>
        </w:rPr>
        <w:t xml:space="preserve"> </w:t>
      </w:r>
      <w:r>
        <w:t>its</w:t>
      </w:r>
      <w:r>
        <w:rPr>
          <w:spacing w:val="-2"/>
        </w:rPr>
        <w:t xml:space="preserve"> </w:t>
      </w:r>
      <w:r>
        <w:t>Application</w:t>
      </w:r>
      <w:r>
        <w:rPr>
          <w:spacing w:val="-3"/>
        </w:rPr>
        <w:t xml:space="preserve"> </w:t>
      </w:r>
      <w:r>
        <w:t>which</w:t>
      </w:r>
      <w:r>
        <w:rPr>
          <w:spacing w:val="-3"/>
        </w:rPr>
        <w:t xml:space="preserve"> </w:t>
      </w:r>
      <w:r>
        <w:t>ensures</w:t>
      </w:r>
      <w:r>
        <w:rPr>
          <w:spacing w:val="-5"/>
        </w:rPr>
        <w:t xml:space="preserve"> </w:t>
      </w:r>
      <w:r>
        <w:t>continuity</w:t>
      </w:r>
      <w:r>
        <w:rPr>
          <w:spacing w:val="-5"/>
        </w:rPr>
        <w:t xml:space="preserve"> </w:t>
      </w:r>
      <w:r>
        <w:t>of service and the Supplier will follow it.</w:t>
      </w:r>
    </w:p>
    <w:p w14:paraId="57D67C43" w14:textId="77777777" w:rsidR="00493DB4" w:rsidRDefault="00493DB4">
      <w:pPr>
        <w:pStyle w:val="BodyText"/>
        <w:spacing w:before="52"/>
      </w:pPr>
    </w:p>
    <w:p w14:paraId="5A69F1E7" w14:textId="77777777" w:rsidR="00493DB4" w:rsidRDefault="004014C1">
      <w:pPr>
        <w:pStyle w:val="ListParagraph"/>
        <w:numPr>
          <w:ilvl w:val="1"/>
          <w:numId w:val="28"/>
        </w:numPr>
        <w:tabs>
          <w:tab w:val="left" w:pos="958"/>
        </w:tabs>
        <w:spacing w:line="288" w:lineRule="auto"/>
        <w:ind w:left="958" w:right="274" w:hanging="721"/>
      </w:pPr>
      <w:r>
        <w:t>When</w:t>
      </w:r>
      <w:r>
        <w:rPr>
          <w:spacing w:val="-4"/>
        </w:rPr>
        <w:t xml:space="preserve"> </w:t>
      </w:r>
      <w:r>
        <w:t>requested,</w:t>
      </w:r>
      <w:r>
        <w:rPr>
          <w:spacing w:val="-3"/>
        </w:rPr>
        <w:t xml:space="preserve"> </w:t>
      </w:r>
      <w:r>
        <w:t>the</w:t>
      </w:r>
      <w:r>
        <w:rPr>
          <w:spacing w:val="-2"/>
        </w:rPr>
        <w:t xml:space="preserve"> </w:t>
      </w:r>
      <w:r>
        <w:t>Supplier</w:t>
      </w:r>
      <w:r>
        <w:rPr>
          <w:spacing w:val="-1"/>
        </w:rPr>
        <w:t xml:space="preserve"> </w:t>
      </w:r>
      <w:r>
        <w:t>will</w:t>
      </w:r>
      <w:r>
        <w:rPr>
          <w:spacing w:val="-2"/>
        </w:rPr>
        <w:t xml:space="preserve"> </w:t>
      </w:r>
      <w:r>
        <w:t>help</w:t>
      </w:r>
      <w:r>
        <w:rPr>
          <w:spacing w:val="-2"/>
        </w:rPr>
        <w:t xml:space="preserve"> </w:t>
      </w:r>
      <w:r>
        <w:t>the</w:t>
      </w:r>
      <w:r>
        <w:rPr>
          <w:spacing w:val="-2"/>
        </w:rPr>
        <w:t xml:space="preserve"> </w:t>
      </w:r>
      <w:r>
        <w:t>Buyer</w:t>
      </w:r>
      <w:r>
        <w:rPr>
          <w:spacing w:val="-3"/>
        </w:rPr>
        <w:t xml:space="preserve"> </w:t>
      </w:r>
      <w:r>
        <w:t>to</w:t>
      </w:r>
      <w:r>
        <w:rPr>
          <w:spacing w:val="-4"/>
        </w:rPr>
        <w:t xml:space="preserve"> </w:t>
      </w:r>
      <w:r>
        <w:t>migrate</w:t>
      </w:r>
      <w:r>
        <w:rPr>
          <w:spacing w:val="-4"/>
        </w:rPr>
        <w:t xml:space="preserve"> </w:t>
      </w:r>
      <w:r>
        <w:t>the</w:t>
      </w:r>
      <w:r>
        <w:rPr>
          <w:spacing w:val="-4"/>
        </w:rPr>
        <w:t xml:space="preserve"> </w:t>
      </w:r>
      <w:r>
        <w:t>Services</w:t>
      </w:r>
      <w:r>
        <w:rPr>
          <w:spacing w:val="-4"/>
        </w:rPr>
        <w:t xml:space="preserve"> </w:t>
      </w:r>
      <w:r>
        <w:t>to</w:t>
      </w:r>
      <w:r>
        <w:rPr>
          <w:spacing w:val="-2"/>
        </w:rPr>
        <w:t xml:space="preserve"> </w:t>
      </w:r>
      <w:r>
        <w:t>a</w:t>
      </w:r>
      <w:r>
        <w:rPr>
          <w:spacing w:val="-3"/>
        </w:rPr>
        <w:t xml:space="preserve"> </w:t>
      </w:r>
      <w:r>
        <w:t>replacement supplier in line with the exit plan. This will be at the Supplier’s own expense if the Call-Off Contract Ended before the Expiry Date due to Supplier cause.</w:t>
      </w:r>
    </w:p>
    <w:p w14:paraId="2D720369" w14:textId="77777777" w:rsidR="00493DB4" w:rsidRDefault="00493DB4">
      <w:pPr>
        <w:pStyle w:val="BodyText"/>
        <w:spacing w:before="58"/>
      </w:pPr>
    </w:p>
    <w:p w14:paraId="09F99A7B" w14:textId="77777777" w:rsidR="00493DB4" w:rsidRDefault="004014C1">
      <w:pPr>
        <w:pStyle w:val="ListParagraph"/>
        <w:numPr>
          <w:ilvl w:val="1"/>
          <w:numId w:val="28"/>
        </w:numPr>
        <w:tabs>
          <w:tab w:val="left" w:pos="958"/>
        </w:tabs>
        <w:ind w:left="958" w:right="318" w:hanging="721"/>
      </w:pPr>
      <w:r>
        <w:t>If the</w:t>
      </w:r>
      <w:r>
        <w:rPr>
          <w:spacing w:val="-3"/>
        </w:rPr>
        <w:t xml:space="preserve"> </w:t>
      </w:r>
      <w:r>
        <w:t>Buyer has</w:t>
      </w:r>
      <w:r>
        <w:rPr>
          <w:spacing w:val="-2"/>
        </w:rPr>
        <w:t xml:space="preserve"> </w:t>
      </w:r>
      <w:r>
        <w:t>reserved</w:t>
      </w:r>
      <w:r>
        <w:rPr>
          <w:spacing w:val="-1"/>
        </w:rPr>
        <w:t xml:space="preserve"> </w:t>
      </w:r>
      <w:r>
        <w:t>the</w:t>
      </w:r>
      <w:r>
        <w:rPr>
          <w:spacing w:val="-3"/>
        </w:rPr>
        <w:t xml:space="preserve"> </w:t>
      </w:r>
      <w:r>
        <w:t>right</w:t>
      </w:r>
      <w:r>
        <w:rPr>
          <w:spacing w:val="-2"/>
        </w:rPr>
        <w:t xml:space="preserve"> </w:t>
      </w:r>
      <w:r>
        <w:t>in</w:t>
      </w:r>
      <w:r>
        <w:rPr>
          <w:spacing w:val="-3"/>
        </w:rPr>
        <w:t xml:space="preserve"> </w:t>
      </w:r>
      <w:r>
        <w:t>the</w:t>
      </w:r>
      <w:r>
        <w:rPr>
          <w:spacing w:val="-3"/>
        </w:rPr>
        <w:t xml:space="preserve"> </w:t>
      </w:r>
      <w:r>
        <w:t>Order Form</w:t>
      </w:r>
      <w:r>
        <w:rPr>
          <w:spacing w:val="-1"/>
        </w:rPr>
        <w:t xml:space="preserve"> </w:t>
      </w:r>
      <w:r>
        <w:t>to</w:t>
      </w:r>
      <w:r>
        <w:rPr>
          <w:spacing w:val="-3"/>
        </w:rPr>
        <w:t xml:space="preserve"> </w:t>
      </w:r>
      <w:r>
        <w:t>extend</w:t>
      </w:r>
      <w:r>
        <w:rPr>
          <w:spacing w:val="-3"/>
        </w:rPr>
        <w:t xml:space="preserve"> </w:t>
      </w:r>
      <w:r>
        <w:t>the</w:t>
      </w:r>
      <w:r>
        <w:rPr>
          <w:spacing w:val="-1"/>
        </w:rPr>
        <w:t xml:space="preserve"> </w:t>
      </w:r>
      <w:r>
        <w:t>Call-Off Contract</w:t>
      </w:r>
      <w:r>
        <w:rPr>
          <w:spacing w:val="-4"/>
        </w:rPr>
        <w:t xml:space="preserve"> </w:t>
      </w:r>
      <w:r>
        <w:t>Term beyond 36 months the Supplier must provide the Buyer with an additional exit plan for approval</w:t>
      </w:r>
      <w:r>
        <w:rPr>
          <w:spacing w:val="-1"/>
        </w:rPr>
        <w:t xml:space="preserve"> </w:t>
      </w:r>
      <w:r>
        <w:t>by</w:t>
      </w:r>
      <w:r>
        <w:rPr>
          <w:spacing w:val="-2"/>
        </w:rPr>
        <w:t xml:space="preserve"> </w:t>
      </w:r>
      <w:r>
        <w:t>the Buyer at</w:t>
      </w:r>
      <w:r>
        <w:rPr>
          <w:spacing w:val="-3"/>
        </w:rPr>
        <w:t xml:space="preserve"> </w:t>
      </w:r>
      <w:r>
        <w:t>least 8 weeks before</w:t>
      </w:r>
      <w:r>
        <w:rPr>
          <w:spacing w:val="-2"/>
        </w:rPr>
        <w:t xml:space="preserve"> </w:t>
      </w:r>
      <w:r>
        <w:t>the</w:t>
      </w:r>
      <w:r>
        <w:rPr>
          <w:spacing w:val="-5"/>
        </w:rPr>
        <w:t xml:space="preserve"> </w:t>
      </w:r>
      <w:proofErr w:type="gramStart"/>
      <w:r>
        <w:t>30 month</w:t>
      </w:r>
      <w:proofErr w:type="gramEnd"/>
      <w:r>
        <w:t xml:space="preserve"> anniversary</w:t>
      </w:r>
      <w:r>
        <w:rPr>
          <w:spacing w:val="-2"/>
        </w:rPr>
        <w:t xml:space="preserve"> </w:t>
      </w:r>
      <w:r>
        <w:t>of</w:t>
      </w:r>
      <w:r>
        <w:rPr>
          <w:spacing w:val="-1"/>
        </w:rPr>
        <w:t xml:space="preserve"> </w:t>
      </w:r>
      <w:r>
        <w:t>the Start</w:t>
      </w:r>
      <w:r>
        <w:rPr>
          <w:spacing w:val="-1"/>
        </w:rPr>
        <w:t xml:space="preserve"> </w:t>
      </w:r>
      <w:r>
        <w:t>date.</w:t>
      </w:r>
    </w:p>
    <w:p w14:paraId="47A81129" w14:textId="77777777" w:rsidR="00493DB4" w:rsidRDefault="00493DB4">
      <w:pPr>
        <w:pStyle w:val="BodyText"/>
        <w:spacing w:before="80"/>
      </w:pPr>
    </w:p>
    <w:p w14:paraId="15A73FBE" w14:textId="77777777" w:rsidR="00493DB4" w:rsidRDefault="004014C1">
      <w:pPr>
        <w:pStyle w:val="ListParagraph"/>
        <w:numPr>
          <w:ilvl w:val="1"/>
          <w:numId w:val="28"/>
        </w:numPr>
        <w:tabs>
          <w:tab w:val="left" w:pos="958"/>
        </w:tabs>
        <w:spacing w:line="288" w:lineRule="auto"/>
        <w:ind w:left="958" w:right="462" w:hanging="721"/>
      </w:pPr>
      <w:r>
        <w:t>The Supplier must ensure that the additional exit plan clearly sets out the Supplier’s methodology for achieving an orderly transition of the Services from the Supplier to the Buyer</w:t>
      </w:r>
      <w:r>
        <w:rPr>
          <w:spacing w:val="-1"/>
        </w:rPr>
        <w:t xml:space="preserve"> </w:t>
      </w:r>
      <w:r>
        <w:t>or</w:t>
      </w:r>
      <w:r>
        <w:rPr>
          <w:spacing w:val="-1"/>
        </w:rPr>
        <w:t xml:space="preserve"> </w:t>
      </w:r>
      <w:r>
        <w:t>its</w:t>
      </w:r>
      <w:r>
        <w:rPr>
          <w:spacing w:val="-4"/>
        </w:rPr>
        <w:t xml:space="preserve"> </w:t>
      </w:r>
      <w:r>
        <w:t>replacement</w:t>
      </w:r>
      <w:r>
        <w:rPr>
          <w:spacing w:val="-5"/>
        </w:rPr>
        <w:t xml:space="preserve"> </w:t>
      </w:r>
      <w:r>
        <w:t>Supplier</w:t>
      </w:r>
      <w:r>
        <w:rPr>
          <w:spacing w:val="-1"/>
        </w:rPr>
        <w:t xml:space="preserve"> </w:t>
      </w:r>
      <w:r>
        <w:t>at</w:t>
      </w:r>
      <w:r>
        <w:rPr>
          <w:spacing w:val="-3"/>
        </w:rPr>
        <w:t xml:space="preserve"> </w:t>
      </w:r>
      <w:r>
        <w:t>the</w:t>
      </w:r>
      <w:r>
        <w:rPr>
          <w:spacing w:val="-2"/>
        </w:rPr>
        <w:t xml:space="preserve"> </w:t>
      </w:r>
      <w:r>
        <w:t>expiry</w:t>
      </w:r>
      <w:r>
        <w:rPr>
          <w:spacing w:val="-4"/>
        </w:rPr>
        <w:t xml:space="preserve"> </w:t>
      </w:r>
      <w:r>
        <w:t>of the</w:t>
      </w:r>
      <w:r>
        <w:rPr>
          <w:spacing w:val="-2"/>
        </w:rPr>
        <w:t xml:space="preserve"> </w:t>
      </w:r>
      <w:r>
        <w:t>proposed</w:t>
      </w:r>
      <w:r>
        <w:rPr>
          <w:spacing w:val="-4"/>
        </w:rPr>
        <w:t xml:space="preserve"> </w:t>
      </w:r>
      <w:r>
        <w:t>extension</w:t>
      </w:r>
      <w:r>
        <w:rPr>
          <w:spacing w:val="-2"/>
        </w:rPr>
        <w:t xml:space="preserve"> </w:t>
      </w:r>
      <w:r>
        <w:t>period</w:t>
      </w:r>
      <w:r>
        <w:rPr>
          <w:spacing w:val="-2"/>
        </w:rPr>
        <w:t xml:space="preserve"> </w:t>
      </w:r>
      <w:r>
        <w:t>or</w:t>
      </w:r>
      <w:r>
        <w:rPr>
          <w:spacing w:val="-3"/>
        </w:rPr>
        <w:t xml:space="preserve"> </w:t>
      </w:r>
      <w:r>
        <w:t>if the contract Ends during that period.</w:t>
      </w:r>
    </w:p>
    <w:p w14:paraId="4C451A70" w14:textId="77777777" w:rsidR="00493DB4" w:rsidRDefault="00493DB4">
      <w:pPr>
        <w:pStyle w:val="BodyText"/>
      </w:pPr>
    </w:p>
    <w:p w14:paraId="1214204B" w14:textId="77777777" w:rsidR="00493DB4" w:rsidRDefault="00493DB4">
      <w:pPr>
        <w:pStyle w:val="BodyText"/>
      </w:pPr>
    </w:p>
    <w:p w14:paraId="29279C6A" w14:textId="77777777" w:rsidR="00493DB4" w:rsidRDefault="00493DB4">
      <w:pPr>
        <w:pStyle w:val="BodyText"/>
        <w:spacing w:before="166"/>
      </w:pPr>
    </w:p>
    <w:p w14:paraId="6FA846B4" w14:textId="77777777" w:rsidR="00493DB4" w:rsidRDefault="004014C1">
      <w:pPr>
        <w:pStyle w:val="ListParagraph"/>
        <w:numPr>
          <w:ilvl w:val="1"/>
          <w:numId w:val="28"/>
        </w:numPr>
        <w:tabs>
          <w:tab w:val="left" w:pos="958"/>
        </w:tabs>
        <w:spacing w:line="242" w:lineRule="auto"/>
        <w:ind w:left="958" w:right="421" w:hanging="721"/>
      </w:pPr>
      <w:r>
        <w:t>Before</w:t>
      </w:r>
      <w:r>
        <w:rPr>
          <w:spacing w:val="-4"/>
        </w:rPr>
        <w:t xml:space="preserve"> </w:t>
      </w:r>
      <w:r>
        <w:t>submitting</w:t>
      </w:r>
      <w:r>
        <w:rPr>
          <w:spacing w:val="-2"/>
        </w:rPr>
        <w:t xml:space="preserve"> </w:t>
      </w:r>
      <w:r>
        <w:t>the</w:t>
      </w:r>
      <w:r>
        <w:rPr>
          <w:spacing w:val="-2"/>
        </w:rPr>
        <w:t xml:space="preserve"> </w:t>
      </w:r>
      <w:r>
        <w:t>additional</w:t>
      </w:r>
      <w:r>
        <w:rPr>
          <w:spacing w:val="-3"/>
        </w:rPr>
        <w:t xml:space="preserve"> </w:t>
      </w:r>
      <w:r>
        <w:t>exit</w:t>
      </w:r>
      <w:r>
        <w:rPr>
          <w:spacing w:val="-1"/>
        </w:rPr>
        <w:t xml:space="preserve"> </w:t>
      </w:r>
      <w:r>
        <w:t>plan</w:t>
      </w:r>
      <w:r>
        <w:rPr>
          <w:spacing w:val="-2"/>
        </w:rPr>
        <w:t xml:space="preserve"> </w:t>
      </w:r>
      <w:r>
        <w:t>to</w:t>
      </w:r>
      <w:r>
        <w:rPr>
          <w:spacing w:val="-4"/>
        </w:rPr>
        <w:t xml:space="preserve"> </w:t>
      </w:r>
      <w:r>
        <w:t>the</w:t>
      </w:r>
      <w:r>
        <w:rPr>
          <w:spacing w:val="-2"/>
        </w:rPr>
        <w:t xml:space="preserve"> </w:t>
      </w:r>
      <w:r>
        <w:t>Buyer</w:t>
      </w:r>
      <w:r>
        <w:rPr>
          <w:spacing w:val="-3"/>
        </w:rPr>
        <w:t xml:space="preserve"> </w:t>
      </w:r>
      <w:r>
        <w:t>for</w:t>
      </w:r>
      <w:r>
        <w:rPr>
          <w:spacing w:val="-3"/>
        </w:rPr>
        <w:t xml:space="preserve"> </w:t>
      </w:r>
      <w:r>
        <w:t>approval,</w:t>
      </w:r>
      <w:r>
        <w:rPr>
          <w:spacing w:val="-3"/>
        </w:rPr>
        <w:t xml:space="preserve"> </w:t>
      </w:r>
      <w:r>
        <w:t>the</w:t>
      </w:r>
      <w:r>
        <w:rPr>
          <w:spacing w:val="-2"/>
        </w:rPr>
        <w:t xml:space="preserve"> </w:t>
      </w:r>
      <w:r>
        <w:t>Supplier</w:t>
      </w:r>
      <w:r>
        <w:rPr>
          <w:spacing w:val="-1"/>
        </w:rPr>
        <w:t xml:space="preserve"> </w:t>
      </w:r>
      <w:r>
        <w:t>will</w:t>
      </w:r>
      <w:r>
        <w:rPr>
          <w:spacing w:val="-1"/>
        </w:rPr>
        <w:t xml:space="preserve"> </w:t>
      </w:r>
      <w:r>
        <w:t>work with the Buyer to ensure that the additional exit plan is aligned with the Buyer’s own exit plan and strategy.</w:t>
      </w:r>
    </w:p>
    <w:p w14:paraId="25AD4A13" w14:textId="77777777" w:rsidR="00493DB4" w:rsidRDefault="00493DB4">
      <w:pPr>
        <w:spacing w:line="242" w:lineRule="auto"/>
        <w:sectPr w:rsidR="00493DB4">
          <w:pgSz w:w="11930" w:h="16840"/>
          <w:pgMar w:top="1020" w:right="1040" w:bottom="1240" w:left="880" w:header="0" w:footer="1056" w:gutter="0"/>
          <w:cols w:space="720"/>
        </w:sectPr>
      </w:pPr>
    </w:p>
    <w:p w14:paraId="03FF76ED" w14:textId="77777777" w:rsidR="00493DB4" w:rsidRDefault="004014C1">
      <w:pPr>
        <w:pStyle w:val="ListParagraph"/>
        <w:numPr>
          <w:ilvl w:val="1"/>
          <w:numId w:val="28"/>
        </w:numPr>
        <w:tabs>
          <w:tab w:val="left" w:pos="958"/>
        </w:tabs>
        <w:spacing w:before="70"/>
        <w:ind w:left="958" w:right="176" w:hanging="721"/>
      </w:pPr>
      <w:r>
        <w:lastRenderedPageBreak/>
        <w:t>The Supplier acknowledges that the Buyer’s right to take the Term beyond 36 months is subject to the Buyer’s own governance process. Where the Buyer is a central government department, this includes the need to obtain approval from GDS under the</w:t>
      </w:r>
      <w:r>
        <w:rPr>
          <w:spacing w:val="-1"/>
        </w:rPr>
        <w:t xml:space="preserve"> </w:t>
      </w:r>
      <w:r>
        <w:t>Spend Controls process.</w:t>
      </w:r>
      <w:r>
        <w:rPr>
          <w:spacing w:val="-3"/>
        </w:rPr>
        <w:t xml:space="preserve"> </w:t>
      </w:r>
      <w:r>
        <w:t>The</w:t>
      </w:r>
      <w:r>
        <w:rPr>
          <w:spacing w:val="-4"/>
        </w:rPr>
        <w:t xml:space="preserve"> </w:t>
      </w:r>
      <w:r>
        <w:t>approval</w:t>
      </w:r>
      <w:r>
        <w:rPr>
          <w:spacing w:val="-3"/>
        </w:rPr>
        <w:t xml:space="preserve"> </w:t>
      </w:r>
      <w:r>
        <w:t>to</w:t>
      </w:r>
      <w:r>
        <w:rPr>
          <w:spacing w:val="-4"/>
        </w:rPr>
        <w:t xml:space="preserve"> </w:t>
      </w:r>
      <w:r>
        <w:t>extend</w:t>
      </w:r>
      <w:r>
        <w:rPr>
          <w:spacing w:val="-2"/>
        </w:rPr>
        <w:t xml:space="preserve"> </w:t>
      </w:r>
      <w:r>
        <w:t>will</w:t>
      </w:r>
      <w:r>
        <w:rPr>
          <w:spacing w:val="-2"/>
        </w:rPr>
        <w:t xml:space="preserve"> </w:t>
      </w:r>
      <w:r>
        <w:t>only</w:t>
      </w:r>
      <w:r>
        <w:rPr>
          <w:spacing w:val="-4"/>
        </w:rPr>
        <w:t xml:space="preserve"> </w:t>
      </w:r>
      <w:r>
        <w:t>be</w:t>
      </w:r>
      <w:r>
        <w:rPr>
          <w:spacing w:val="-2"/>
        </w:rPr>
        <w:t xml:space="preserve"> </w:t>
      </w:r>
      <w:r>
        <w:t>given</w:t>
      </w:r>
      <w:r>
        <w:rPr>
          <w:spacing w:val="-2"/>
        </w:rPr>
        <w:t xml:space="preserve"> </w:t>
      </w:r>
      <w:r>
        <w:t>if the</w:t>
      </w:r>
      <w:r>
        <w:rPr>
          <w:spacing w:val="-2"/>
        </w:rPr>
        <w:t xml:space="preserve"> </w:t>
      </w:r>
      <w:r>
        <w:t>Buyer</w:t>
      </w:r>
      <w:r>
        <w:rPr>
          <w:spacing w:val="-3"/>
        </w:rPr>
        <w:t xml:space="preserve"> </w:t>
      </w:r>
      <w:r>
        <w:t>can</w:t>
      </w:r>
      <w:r>
        <w:rPr>
          <w:spacing w:val="-2"/>
        </w:rPr>
        <w:t xml:space="preserve"> </w:t>
      </w:r>
      <w:r>
        <w:t>clearly</w:t>
      </w:r>
      <w:r>
        <w:rPr>
          <w:spacing w:val="-6"/>
        </w:rPr>
        <w:t xml:space="preserve"> </w:t>
      </w:r>
      <w:r>
        <w:t>demonstrate</w:t>
      </w:r>
      <w:r>
        <w:rPr>
          <w:spacing w:val="-4"/>
        </w:rPr>
        <w:t xml:space="preserve"> </w:t>
      </w:r>
      <w:r>
        <w:t>that the Supplier’s additional exit plan ensures that:</w:t>
      </w:r>
    </w:p>
    <w:p w14:paraId="7A82022A" w14:textId="77777777" w:rsidR="00493DB4" w:rsidRDefault="00493DB4">
      <w:pPr>
        <w:pStyle w:val="BodyText"/>
        <w:spacing w:before="26"/>
      </w:pPr>
    </w:p>
    <w:p w14:paraId="6899FB91" w14:textId="77777777" w:rsidR="00493DB4" w:rsidRDefault="004014C1">
      <w:pPr>
        <w:pStyle w:val="ListParagraph"/>
        <w:numPr>
          <w:ilvl w:val="2"/>
          <w:numId w:val="28"/>
        </w:numPr>
        <w:tabs>
          <w:tab w:val="left" w:pos="1644"/>
          <w:tab w:val="left" w:pos="1693"/>
        </w:tabs>
        <w:spacing w:line="288" w:lineRule="auto"/>
        <w:ind w:left="1693" w:right="355" w:hanging="720"/>
      </w:pPr>
      <w:r>
        <w:t>the</w:t>
      </w:r>
      <w:r>
        <w:rPr>
          <w:spacing w:val="-3"/>
        </w:rPr>
        <w:t xml:space="preserve"> </w:t>
      </w:r>
      <w:r>
        <w:t>Buyer will</w:t>
      </w:r>
      <w:r>
        <w:rPr>
          <w:spacing w:val="-1"/>
        </w:rPr>
        <w:t xml:space="preserve"> </w:t>
      </w:r>
      <w:r>
        <w:t>be</w:t>
      </w:r>
      <w:r>
        <w:rPr>
          <w:spacing w:val="-3"/>
        </w:rPr>
        <w:t xml:space="preserve"> </w:t>
      </w:r>
      <w:r>
        <w:t>able</w:t>
      </w:r>
      <w:r>
        <w:rPr>
          <w:spacing w:val="-1"/>
        </w:rPr>
        <w:t xml:space="preserve"> </w:t>
      </w:r>
      <w:r>
        <w:t>to</w:t>
      </w:r>
      <w:r>
        <w:rPr>
          <w:spacing w:val="-3"/>
        </w:rPr>
        <w:t xml:space="preserve"> </w:t>
      </w:r>
      <w:r>
        <w:t>transfer</w:t>
      </w:r>
      <w:r>
        <w:rPr>
          <w:spacing w:val="-5"/>
        </w:rPr>
        <w:t xml:space="preserve"> </w:t>
      </w:r>
      <w:r>
        <w:t>the</w:t>
      </w:r>
      <w:r>
        <w:rPr>
          <w:spacing w:val="-1"/>
        </w:rPr>
        <w:t xml:space="preserve"> </w:t>
      </w:r>
      <w:r>
        <w:t>Services</w:t>
      </w:r>
      <w:r>
        <w:rPr>
          <w:spacing w:val="-1"/>
        </w:rPr>
        <w:t xml:space="preserve"> </w:t>
      </w:r>
      <w:r>
        <w:t>to</w:t>
      </w:r>
      <w:r>
        <w:rPr>
          <w:spacing w:val="-3"/>
        </w:rPr>
        <w:t xml:space="preserve"> </w:t>
      </w:r>
      <w:r>
        <w:t>a</w:t>
      </w:r>
      <w:r>
        <w:rPr>
          <w:spacing w:val="-3"/>
        </w:rPr>
        <w:t xml:space="preserve"> </w:t>
      </w:r>
      <w:r>
        <w:t>replacement</w:t>
      </w:r>
      <w:r>
        <w:rPr>
          <w:spacing w:val="-2"/>
        </w:rPr>
        <w:t xml:space="preserve"> </w:t>
      </w:r>
      <w:r>
        <w:t>supplier before</w:t>
      </w:r>
      <w:r>
        <w:rPr>
          <w:spacing w:val="-3"/>
        </w:rPr>
        <w:t xml:space="preserve"> </w:t>
      </w:r>
      <w:r>
        <w:t>the expiry or Ending of the period on terms that are commercially reasonable and acceptable to the Buyer</w:t>
      </w:r>
    </w:p>
    <w:p w14:paraId="7654E2AF" w14:textId="77777777" w:rsidR="00493DB4" w:rsidRDefault="00493DB4">
      <w:pPr>
        <w:pStyle w:val="BodyText"/>
        <w:spacing w:before="60"/>
      </w:pPr>
    </w:p>
    <w:p w14:paraId="31893AD4" w14:textId="77777777" w:rsidR="00493DB4" w:rsidRDefault="004014C1">
      <w:pPr>
        <w:pStyle w:val="ListParagraph"/>
        <w:numPr>
          <w:ilvl w:val="2"/>
          <w:numId w:val="28"/>
        </w:numPr>
        <w:tabs>
          <w:tab w:val="left" w:pos="1644"/>
        </w:tabs>
        <w:ind w:left="1644" w:hanging="671"/>
      </w:pPr>
      <w:r>
        <w:t>there</w:t>
      </w:r>
      <w:r>
        <w:rPr>
          <w:spacing w:val="-5"/>
        </w:rPr>
        <w:t xml:space="preserve"> </w:t>
      </w:r>
      <w:r>
        <w:t>will</w:t>
      </w:r>
      <w:r>
        <w:rPr>
          <w:spacing w:val="-4"/>
        </w:rPr>
        <w:t xml:space="preserve"> </w:t>
      </w:r>
      <w:r>
        <w:t>be</w:t>
      </w:r>
      <w:r>
        <w:rPr>
          <w:spacing w:val="-4"/>
        </w:rPr>
        <w:t xml:space="preserve"> </w:t>
      </w:r>
      <w:r>
        <w:t>no</w:t>
      </w:r>
      <w:r>
        <w:rPr>
          <w:spacing w:val="-4"/>
        </w:rPr>
        <w:t xml:space="preserve"> </w:t>
      </w:r>
      <w:r>
        <w:t>adverse</w:t>
      </w:r>
      <w:r>
        <w:rPr>
          <w:spacing w:val="-3"/>
        </w:rPr>
        <w:t xml:space="preserve"> </w:t>
      </w:r>
      <w:r>
        <w:t>impact</w:t>
      </w:r>
      <w:r>
        <w:rPr>
          <w:spacing w:val="-5"/>
        </w:rPr>
        <w:t xml:space="preserve"> </w:t>
      </w:r>
      <w:r>
        <w:t>on</w:t>
      </w:r>
      <w:r>
        <w:rPr>
          <w:spacing w:val="-6"/>
        </w:rPr>
        <w:t xml:space="preserve"> </w:t>
      </w:r>
      <w:r>
        <w:t>service</w:t>
      </w:r>
      <w:r>
        <w:rPr>
          <w:spacing w:val="-4"/>
        </w:rPr>
        <w:t xml:space="preserve"> </w:t>
      </w:r>
      <w:r>
        <w:rPr>
          <w:spacing w:val="-2"/>
        </w:rPr>
        <w:t>continuity</w:t>
      </w:r>
    </w:p>
    <w:p w14:paraId="78A2962D" w14:textId="77777777" w:rsidR="00493DB4" w:rsidRDefault="00493DB4">
      <w:pPr>
        <w:pStyle w:val="BodyText"/>
        <w:spacing w:before="77"/>
      </w:pPr>
    </w:p>
    <w:p w14:paraId="10684146" w14:textId="77777777" w:rsidR="00493DB4" w:rsidRDefault="004014C1">
      <w:pPr>
        <w:pStyle w:val="ListParagraph"/>
        <w:numPr>
          <w:ilvl w:val="2"/>
          <w:numId w:val="28"/>
        </w:numPr>
        <w:tabs>
          <w:tab w:val="left" w:pos="1644"/>
        </w:tabs>
        <w:ind w:left="1644" w:hanging="671"/>
      </w:pPr>
      <w:r>
        <w:t>there</w:t>
      </w:r>
      <w:r>
        <w:rPr>
          <w:spacing w:val="-4"/>
        </w:rPr>
        <w:t xml:space="preserve"> </w:t>
      </w:r>
      <w:r>
        <w:t>is</w:t>
      </w:r>
      <w:r>
        <w:rPr>
          <w:spacing w:val="-5"/>
        </w:rPr>
        <w:t xml:space="preserve"> </w:t>
      </w:r>
      <w:r>
        <w:t>no</w:t>
      </w:r>
      <w:r>
        <w:rPr>
          <w:spacing w:val="-3"/>
        </w:rPr>
        <w:t xml:space="preserve"> </w:t>
      </w:r>
      <w:r>
        <w:t>vendor</w:t>
      </w:r>
      <w:r>
        <w:rPr>
          <w:spacing w:val="-4"/>
        </w:rPr>
        <w:t xml:space="preserve"> </w:t>
      </w:r>
      <w:r>
        <w:t>lock-in</w:t>
      </w:r>
      <w:r>
        <w:rPr>
          <w:spacing w:val="-5"/>
        </w:rPr>
        <w:t xml:space="preserve"> </w:t>
      </w:r>
      <w:r>
        <w:t>to</w:t>
      </w:r>
      <w:r>
        <w:rPr>
          <w:spacing w:val="-5"/>
        </w:rPr>
        <w:t xml:space="preserve"> </w:t>
      </w:r>
      <w:r>
        <w:t>the</w:t>
      </w:r>
      <w:r>
        <w:rPr>
          <w:spacing w:val="-3"/>
        </w:rPr>
        <w:t xml:space="preserve"> </w:t>
      </w:r>
      <w:r>
        <w:t>Supplier’s</w:t>
      </w:r>
      <w:r>
        <w:rPr>
          <w:spacing w:val="-5"/>
        </w:rPr>
        <w:t xml:space="preserve"> </w:t>
      </w:r>
      <w:r>
        <w:t>Service</w:t>
      </w:r>
      <w:r>
        <w:rPr>
          <w:spacing w:val="-3"/>
        </w:rPr>
        <w:t xml:space="preserve"> </w:t>
      </w:r>
      <w:r>
        <w:t>at</w:t>
      </w:r>
      <w:r>
        <w:rPr>
          <w:spacing w:val="-1"/>
        </w:rPr>
        <w:t xml:space="preserve"> </w:t>
      </w:r>
      <w:r>
        <w:rPr>
          <w:spacing w:val="-4"/>
        </w:rPr>
        <w:t>exit</w:t>
      </w:r>
    </w:p>
    <w:p w14:paraId="0A9CD6E7" w14:textId="77777777" w:rsidR="00493DB4" w:rsidRDefault="00493DB4">
      <w:pPr>
        <w:pStyle w:val="BodyText"/>
        <w:spacing w:before="109"/>
      </w:pPr>
    </w:p>
    <w:p w14:paraId="3DECFF6F" w14:textId="77777777" w:rsidR="00493DB4" w:rsidRDefault="004014C1">
      <w:pPr>
        <w:pStyle w:val="ListParagraph"/>
        <w:numPr>
          <w:ilvl w:val="2"/>
          <w:numId w:val="28"/>
        </w:numPr>
        <w:tabs>
          <w:tab w:val="left" w:pos="1653"/>
        </w:tabs>
        <w:ind w:left="1653" w:hanging="671"/>
      </w:pPr>
      <w:r>
        <w:t>it</w:t>
      </w:r>
      <w:r>
        <w:rPr>
          <w:spacing w:val="-3"/>
        </w:rPr>
        <w:t xml:space="preserve"> </w:t>
      </w:r>
      <w:r>
        <w:t>enables</w:t>
      </w:r>
      <w:r>
        <w:rPr>
          <w:spacing w:val="-5"/>
        </w:rPr>
        <w:t xml:space="preserve"> </w:t>
      </w:r>
      <w:r>
        <w:t>the</w:t>
      </w:r>
      <w:r>
        <w:rPr>
          <w:spacing w:val="-6"/>
        </w:rPr>
        <w:t xml:space="preserve"> </w:t>
      </w:r>
      <w:r>
        <w:t>Buyer</w:t>
      </w:r>
      <w:r>
        <w:rPr>
          <w:spacing w:val="-5"/>
        </w:rPr>
        <w:t xml:space="preserve"> </w:t>
      </w:r>
      <w:r>
        <w:t>to</w:t>
      </w:r>
      <w:r>
        <w:rPr>
          <w:spacing w:val="-6"/>
        </w:rPr>
        <w:t xml:space="preserve"> </w:t>
      </w:r>
      <w:r>
        <w:t>meet</w:t>
      </w:r>
      <w:r>
        <w:rPr>
          <w:spacing w:val="-3"/>
        </w:rPr>
        <w:t xml:space="preserve"> </w:t>
      </w:r>
      <w:r>
        <w:t>its</w:t>
      </w:r>
      <w:r>
        <w:rPr>
          <w:spacing w:val="-6"/>
        </w:rPr>
        <w:t xml:space="preserve"> </w:t>
      </w:r>
      <w:r>
        <w:t>obligations</w:t>
      </w:r>
      <w:r>
        <w:rPr>
          <w:spacing w:val="-6"/>
        </w:rPr>
        <w:t xml:space="preserve"> </w:t>
      </w:r>
      <w:r>
        <w:t>under</w:t>
      </w:r>
      <w:r>
        <w:rPr>
          <w:spacing w:val="-5"/>
        </w:rPr>
        <w:t xml:space="preserve"> </w:t>
      </w:r>
      <w:r>
        <w:t>the</w:t>
      </w:r>
      <w:r>
        <w:rPr>
          <w:spacing w:val="-6"/>
        </w:rPr>
        <w:t xml:space="preserve"> </w:t>
      </w:r>
      <w:r>
        <w:t>Technology</w:t>
      </w:r>
      <w:r>
        <w:rPr>
          <w:spacing w:val="-5"/>
        </w:rPr>
        <w:t xml:space="preserve"> </w:t>
      </w:r>
      <w:r>
        <w:t>Code</w:t>
      </w:r>
      <w:r>
        <w:rPr>
          <w:spacing w:val="-4"/>
        </w:rPr>
        <w:t xml:space="preserve"> </w:t>
      </w:r>
      <w:r>
        <w:t>of</w:t>
      </w:r>
      <w:r>
        <w:rPr>
          <w:spacing w:val="-2"/>
        </w:rPr>
        <w:t xml:space="preserve"> Practice</w:t>
      </w:r>
    </w:p>
    <w:p w14:paraId="481022E9" w14:textId="77777777" w:rsidR="00493DB4" w:rsidRDefault="00493DB4">
      <w:pPr>
        <w:pStyle w:val="BodyText"/>
        <w:spacing w:before="106"/>
      </w:pPr>
    </w:p>
    <w:p w14:paraId="2E181977" w14:textId="77777777" w:rsidR="00493DB4" w:rsidRDefault="004014C1">
      <w:pPr>
        <w:pStyle w:val="ListParagraph"/>
        <w:numPr>
          <w:ilvl w:val="1"/>
          <w:numId w:val="28"/>
        </w:numPr>
        <w:tabs>
          <w:tab w:val="left" w:pos="958"/>
        </w:tabs>
        <w:spacing w:line="288" w:lineRule="auto"/>
        <w:ind w:left="958" w:right="326" w:hanging="721"/>
      </w:pPr>
      <w:r>
        <w:t>If approval</w:t>
      </w:r>
      <w:r>
        <w:rPr>
          <w:spacing w:val="-3"/>
        </w:rPr>
        <w:t xml:space="preserve"> </w:t>
      </w:r>
      <w:r>
        <w:t>is</w:t>
      </w:r>
      <w:r>
        <w:rPr>
          <w:spacing w:val="-1"/>
        </w:rPr>
        <w:t xml:space="preserve"> </w:t>
      </w:r>
      <w:r>
        <w:t>obtained</w:t>
      </w:r>
      <w:r>
        <w:rPr>
          <w:spacing w:val="-4"/>
        </w:rPr>
        <w:t xml:space="preserve"> </w:t>
      </w:r>
      <w:r>
        <w:t>by</w:t>
      </w:r>
      <w:r>
        <w:rPr>
          <w:spacing w:val="-4"/>
        </w:rPr>
        <w:t xml:space="preserve"> </w:t>
      </w:r>
      <w:r>
        <w:t>the</w:t>
      </w:r>
      <w:r>
        <w:rPr>
          <w:spacing w:val="-4"/>
        </w:rPr>
        <w:t xml:space="preserve"> </w:t>
      </w:r>
      <w:r>
        <w:t>Buyer</w:t>
      </w:r>
      <w:r>
        <w:rPr>
          <w:spacing w:val="-1"/>
        </w:rPr>
        <w:t xml:space="preserve"> </w:t>
      </w:r>
      <w:r>
        <w:t>to</w:t>
      </w:r>
      <w:r>
        <w:rPr>
          <w:spacing w:val="-4"/>
        </w:rPr>
        <w:t xml:space="preserve"> </w:t>
      </w:r>
      <w:r>
        <w:t>extend</w:t>
      </w:r>
      <w:r>
        <w:rPr>
          <w:spacing w:val="-4"/>
        </w:rPr>
        <w:t xml:space="preserve"> </w:t>
      </w:r>
      <w:r>
        <w:t>the</w:t>
      </w:r>
      <w:r>
        <w:rPr>
          <w:spacing w:val="-4"/>
        </w:rPr>
        <w:t xml:space="preserve"> </w:t>
      </w:r>
      <w:r>
        <w:t>Term,</w:t>
      </w:r>
      <w:r>
        <w:rPr>
          <w:spacing w:val="-3"/>
        </w:rPr>
        <w:t xml:space="preserve"> </w:t>
      </w:r>
      <w:r>
        <w:t>then</w:t>
      </w:r>
      <w:r>
        <w:rPr>
          <w:spacing w:val="-4"/>
        </w:rPr>
        <w:t xml:space="preserve"> </w:t>
      </w:r>
      <w:r>
        <w:t>the</w:t>
      </w:r>
      <w:r>
        <w:rPr>
          <w:spacing w:val="-2"/>
        </w:rPr>
        <w:t xml:space="preserve"> </w:t>
      </w:r>
      <w:r>
        <w:t>Supplier</w:t>
      </w:r>
      <w:r>
        <w:rPr>
          <w:spacing w:val="-6"/>
        </w:rPr>
        <w:t xml:space="preserve"> </w:t>
      </w:r>
      <w:r>
        <w:t>will</w:t>
      </w:r>
      <w:r>
        <w:rPr>
          <w:spacing w:val="-2"/>
        </w:rPr>
        <w:t xml:space="preserve"> </w:t>
      </w:r>
      <w:r>
        <w:t>comply</w:t>
      </w:r>
      <w:r>
        <w:rPr>
          <w:spacing w:val="-2"/>
        </w:rPr>
        <w:t xml:space="preserve"> </w:t>
      </w:r>
      <w:r>
        <w:t>with its obligations in the additional exit plan.</w:t>
      </w:r>
    </w:p>
    <w:p w14:paraId="6D95B562" w14:textId="77777777" w:rsidR="00493DB4" w:rsidRDefault="00493DB4">
      <w:pPr>
        <w:pStyle w:val="BodyText"/>
        <w:spacing w:before="57"/>
      </w:pPr>
    </w:p>
    <w:p w14:paraId="235C5190" w14:textId="77777777" w:rsidR="00493DB4" w:rsidRDefault="004014C1">
      <w:pPr>
        <w:pStyle w:val="ListParagraph"/>
        <w:numPr>
          <w:ilvl w:val="1"/>
          <w:numId w:val="28"/>
        </w:numPr>
        <w:tabs>
          <w:tab w:val="left" w:pos="958"/>
        </w:tabs>
        <w:spacing w:line="288" w:lineRule="auto"/>
        <w:ind w:left="958" w:right="769" w:hanging="721"/>
      </w:pPr>
      <w:r>
        <w:t>The</w:t>
      </w:r>
      <w:r>
        <w:rPr>
          <w:spacing w:val="-4"/>
        </w:rPr>
        <w:t xml:space="preserve"> </w:t>
      </w:r>
      <w:r>
        <w:t>additional</w:t>
      </w:r>
      <w:r>
        <w:rPr>
          <w:spacing w:val="-3"/>
        </w:rPr>
        <w:t xml:space="preserve"> </w:t>
      </w:r>
      <w:r>
        <w:t>exit plan</w:t>
      </w:r>
      <w:r>
        <w:rPr>
          <w:spacing w:val="-4"/>
        </w:rPr>
        <w:t xml:space="preserve"> </w:t>
      </w:r>
      <w:r>
        <w:t>must</w:t>
      </w:r>
      <w:r>
        <w:rPr>
          <w:spacing w:val="-3"/>
        </w:rPr>
        <w:t xml:space="preserve"> </w:t>
      </w:r>
      <w:r>
        <w:t>set out</w:t>
      </w:r>
      <w:r>
        <w:rPr>
          <w:spacing w:val="-3"/>
        </w:rPr>
        <w:t xml:space="preserve"> </w:t>
      </w:r>
      <w:r>
        <w:t>full</w:t>
      </w:r>
      <w:r>
        <w:rPr>
          <w:spacing w:val="-2"/>
        </w:rPr>
        <w:t xml:space="preserve"> </w:t>
      </w:r>
      <w:r>
        <w:t>details</w:t>
      </w:r>
      <w:r>
        <w:rPr>
          <w:spacing w:val="-1"/>
        </w:rPr>
        <w:t xml:space="preserve"> </w:t>
      </w:r>
      <w:r>
        <w:t>of</w:t>
      </w:r>
      <w:r>
        <w:rPr>
          <w:spacing w:val="-3"/>
        </w:rPr>
        <w:t xml:space="preserve"> </w:t>
      </w:r>
      <w:r>
        <w:t>timescales, activities</w:t>
      </w:r>
      <w:r>
        <w:rPr>
          <w:spacing w:val="-2"/>
        </w:rPr>
        <w:t xml:space="preserve"> </w:t>
      </w:r>
      <w:r>
        <w:t>and</w:t>
      </w:r>
      <w:r>
        <w:rPr>
          <w:spacing w:val="-2"/>
        </w:rPr>
        <w:t xml:space="preserve"> </w:t>
      </w:r>
      <w:r>
        <w:t>roles</w:t>
      </w:r>
      <w:r>
        <w:rPr>
          <w:spacing w:val="-2"/>
        </w:rPr>
        <w:t xml:space="preserve"> </w:t>
      </w:r>
      <w:r>
        <w:t>and responsibilities of the Parties for:</w:t>
      </w:r>
    </w:p>
    <w:p w14:paraId="27B1B697" w14:textId="77777777" w:rsidR="00493DB4" w:rsidRDefault="00493DB4">
      <w:pPr>
        <w:pStyle w:val="BodyText"/>
        <w:spacing w:before="57"/>
      </w:pPr>
    </w:p>
    <w:p w14:paraId="67B677F3" w14:textId="77777777" w:rsidR="00493DB4" w:rsidRDefault="004014C1">
      <w:pPr>
        <w:pStyle w:val="ListParagraph"/>
        <w:numPr>
          <w:ilvl w:val="2"/>
          <w:numId w:val="28"/>
        </w:numPr>
        <w:tabs>
          <w:tab w:val="left" w:pos="1644"/>
          <w:tab w:val="left" w:pos="1693"/>
        </w:tabs>
        <w:spacing w:line="288" w:lineRule="auto"/>
        <w:ind w:left="1693" w:right="636" w:hanging="720"/>
      </w:pPr>
      <w:r>
        <w:t>the</w:t>
      </w:r>
      <w:r>
        <w:rPr>
          <w:spacing w:val="-4"/>
        </w:rPr>
        <w:t xml:space="preserve"> </w:t>
      </w:r>
      <w:r>
        <w:t>transfer</w:t>
      </w:r>
      <w:r>
        <w:rPr>
          <w:spacing w:val="-3"/>
        </w:rPr>
        <w:t xml:space="preserve"> </w:t>
      </w:r>
      <w:r>
        <w:t>to</w:t>
      </w:r>
      <w:r>
        <w:rPr>
          <w:spacing w:val="-4"/>
        </w:rPr>
        <w:t xml:space="preserve"> </w:t>
      </w:r>
      <w:r>
        <w:t>the</w:t>
      </w:r>
      <w:r>
        <w:rPr>
          <w:spacing w:val="-4"/>
        </w:rPr>
        <w:t xml:space="preserve"> </w:t>
      </w:r>
      <w:r>
        <w:t>Buyer</w:t>
      </w:r>
      <w:r>
        <w:rPr>
          <w:spacing w:val="-1"/>
        </w:rPr>
        <w:t xml:space="preserve"> </w:t>
      </w:r>
      <w:r>
        <w:t>of any</w:t>
      </w:r>
      <w:r>
        <w:rPr>
          <w:spacing w:val="-4"/>
        </w:rPr>
        <w:t xml:space="preserve"> </w:t>
      </w:r>
      <w:r>
        <w:t>technical</w:t>
      </w:r>
      <w:r>
        <w:rPr>
          <w:spacing w:val="-3"/>
        </w:rPr>
        <w:t xml:space="preserve"> </w:t>
      </w:r>
      <w:r>
        <w:t>information,</w:t>
      </w:r>
      <w:r>
        <w:rPr>
          <w:spacing w:val="-3"/>
        </w:rPr>
        <w:t xml:space="preserve"> </w:t>
      </w:r>
      <w:r>
        <w:t>instructions,</w:t>
      </w:r>
      <w:r>
        <w:rPr>
          <w:spacing w:val="-3"/>
        </w:rPr>
        <w:t xml:space="preserve"> </w:t>
      </w:r>
      <w:r>
        <w:t>manuals</w:t>
      </w:r>
      <w:r>
        <w:rPr>
          <w:spacing w:val="-1"/>
        </w:rPr>
        <w:t xml:space="preserve"> </w:t>
      </w:r>
      <w:r>
        <w:t xml:space="preserve">and code reasonably required by the Buyer to enable a smooth migration from the </w:t>
      </w:r>
      <w:r>
        <w:rPr>
          <w:spacing w:val="-2"/>
        </w:rPr>
        <w:t>Supplier</w:t>
      </w:r>
    </w:p>
    <w:p w14:paraId="5E248EDA" w14:textId="77777777" w:rsidR="00493DB4" w:rsidRDefault="00493DB4">
      <w:pPr>
        <w:pStyle w:val="BodyText"/>
        <w:spacing w:before="58"/>
      </w:pPr>
    </w:p>
    <w:p w14:paraId="3B89186A" w14:textId="77777777" w:rsidR="00493DB4" w:rsidRDefault="004014C1">
      <w:pPr>
        <w:pStyle w:val="ListParagraph"/>
        <w:numPr>
          <w:ilvl w:val="2"/>
          <w:numId w:val="28"/>
        </w:numPr>
        <w:tabs>
          <w:tab w:val="left" w:pos="1645"/>
          <w:tab w:val="left" w:pos="1693"/>
        </w:tabs>
        <w:spacing w:line="290" w:lineRule="auto"/>
        <w:ind w:left="1693" w:right="198" w:hanging="720"/>
      </w:pPr>
      <w:r>
        <w:t>the</w:t>
      </w:r>
      <w:r>
        <w:rPr>
          <w:spacing w:val="-4"/>
        </w:rPr>
        <w:t xml:space="preserve"> </w:t>
      </w:r>
      <w:r>
        <w:t>strategy</w:t>
      </w:r>
      <w:r>
        <w:rPr>
          <w:spacing w:val="-6"/>
        </w:rPr>
        <w:t xml:space="preserve"> </w:t>
      </w:r>
      <w:r>
        <w:t>for</w:t>
      </w:r>
      <w:r>
        <w:rPr>
          <w:spacing w:val="-3"/>
        </w:rPr>
        <w:t xml:space="preserve"> </w:t>
      </w:r>
      <w:r>
        <w:t>exportation</w:t>
      </w:r>
      <w:r>
        <w:rPr>
          <w:spacing w:val="-2"/>
        </w:rPr>
        <w:t xml:space="preserve"> </w:t>
      </w:r>
      <w:r>
        <w:t>and</w:t>
      </w:r>
      <w:r>
        <w:rPr>
          <w:spacing w:val="-4"/>
        </w:rPr>
        <w:t xml:space="preserve"> </w:t>
      </w:r>
      <w:r>
        <w:t>migration</w:t>
      </w:r>
      <w:r>
        <w:rPr>
          <w:spacing w:val="-2"/>
        </w:rPr>
        <w:t xml:space="preserve"> </w:t>
      </w:r>
      <w:r>
        <w:t>of Buyer</w:t>
      </w:r>
      <w:r>
        <w:rPr>
          <w:spacing w:val="-1"/>
        </w:rPr>
        <w:t xml:space="preserve"> </w:t>
      </w:r>
      <w:r>
        <w:t>Data</w:t>
      </w:r>
      <w:r>
        <w:rPr>
          <w:spacing w:val="-6"/>
        </w:rPr>
        <w:t xml:space="preserve"> </w:t>
      </w:r>
      <w:r>
        <w:t>from</w:t>
      </w:r>
      <w:r>
        <w:rPr>
          <w:spacing w:val="-3"/>
        </w:rPr>
        <w:t xml:space="preserve"> </w:t>
      </w:r>
      <w:r>
        <w:t>the</w:t>
      </w:r>
      <w:r>
        <w:rPr>
          <w:spacing w:val="-2"/>
        </w:rPr>
        <w:t xml:space="preserve"> </w:t>
      </w:r>
      <w:r>
        <w:t>Supplier</w:t>
      </w:r>
      <w:r>
        <w:rPr>
          <w:spacing w:val="-1"/>
        </w:rPr>
        <w:t xml:space="preserve"> </w:t>
      </w:r>
      <w:r>
        <w:t>system</w:t>
      </w:r>
      <w:r>
        <w:rPr>
          <w:spacing w:val="-3"/>
        </w:rPr>
        <w:t xml:space="preserve"> </w:t>
      </w:r>
      <w:r>
        <w:t>to the Buyer or a replacement supplier, including conversion to open standards or other standards required by the Buyer</w:t>
      </w:r>
    </w:p>
    <w:p w14:paraId="157A5E78" w14:textId="77777777" w:rsidR="00493DB4" w:rsidRDefault="00493DB4">
      <w:pPr>
        <w:pStyle w:val="BodyText"/>
        <w:spacing w:before="48"/>
      </w:pPr>
    </w:p>
    <w:p w14:paraId="1286F1C5" w14:textId="77777777" w:rsidR="00493DB4" w:rsidRDefault="004014C1">
      <w:pPr>
        <w:pStyle w:val="ListParagraph"/>
        <w:numPr>
          <w:ilvl w:val="2"/>
          <w:numId w:val="28"/>
        </w:numPr>
        <w:tabs>
          <w:tab w:val="left" w:pos="1644"/>
          <w:tab w:val="left" w:pos="1693"/>
        </w:tabs>
        <w:spacing w:line="290" w:lineRule="auto"/>
        <w:ind w:left="1693" w:right="1200" w:hanging="720"/>
      </w:pPr>
      <w:r>
        <w:t>the</w:t>
      </w:r>
      <w:r>
        <w:rPr>
          <w:spacing w:val="-5"/>
        </w:rPr>
        <w:t xml:space="preserve"> </w:t>
      </w:r>
      <w:r>
        <w:t>transfer</w:t>
      </w:r>
      <w:r>
        <w:rPr>
          <w:spacing w:val="-4"/>
        </w:rPr>
        <w:t xml:space="preserve"> </w:t>
      </w:r>
      <w:r>
        <w:t>of</w:t>
      </w:r>
      <w:r>
        <w:rPr>
          <w:spacing w:val="-1"/>
        </w:rPr>
        <w:t xml:space="preserve"> </w:t>
      </w:r>
      <w:r>
        <w:t>Project</w:t>
      </w:r>
      <w:r>
        <w:rPr>
          <w:spacing w:val="-4"/>
        </w:rPr>
        <w:t xml:space="preserve"> </w:t>
      </w:r>
      <w:r>
        <w:t>Specific</w:t>
      </w:r>
      <w:r>
        <w:rPr>
          <w:spacing w:val="-5"/>
        </w:rPr>
        <w:t xml:space="preserve"> </w:t>
      </w:r>
      <w:r>
        <w:t>IPR</w:t>
      </w:r>
      <w:r>
        <w:rPr>
          <w:spacing w:val="-3"/>
        </w:rPr>
        <w:t xml:space="preserve"> </w:t>
      </w:r>
      <w:r>
        <w:t>items</w:t>
      </w:r>
      <w:r>
        <w:rPr>
          <w:spacing w:val="-5"/>
        </w:rPr>
        <w:t xml:space="preserve"> </w:t>
      </w:r>
      <w:r>
        <w:t>and other</w:t>
      </w:r>
      <w:r>
        <w:rPr>
          <w:spacing w:val="-2"/>
        </w:rPr>
        <w:t xml:space="preserve"> </w:t>
      </w:r>
      <w:r>
        <w:t>Buyer</w:t>
      </w:r>
      <w:r>
        <w:rPr>
          <w:spacing w:val="-2"/>
        </w:rPr>
        <w:t xml:space="preserve"> </w:t>
      </w:r>
      <w:proofErr w:type="spellStart"/>
      <w:r>
        <w:t>customisations</w:t>
      </w:r>
      <w:proofErr w:type="spellEnd"/>
      <w:r>
        <w:t>, configurations and databases to the Buyer or a replacement supplier</w:t>
      </w:r>
    </w:p>
    <w:p w14:paraId="5DF5D3AD" w14:textId="77777777" w:rsidR="00493DB4" w:rsidRDefault="00493DB4">
      <w:pPr>
        <w:pStyle w:val="BodyText"/>
        <w:spacing w:before="54"/>
      </w:pPr>
    </w:p>
    <w:p w14:paraId="3AC68E22" w14:textId="77777777" w:rsidR="00493DB4" w:rsidRDefault="004014C1">
      <w:pPr>
        <w:pStyle w:val="ListParagraph"/>
        <w:numPr>
          <w:ilvl w:val="2"/>
          <w:numId w:val="28"/>
        </w:numPr>
        <w:tabs>
          <w:tab w:val="left" w:pos="1644"/>
        </w:tabs>
        <w:ind w:left="1644" w:hanging="671"/>
      </w:pPr>
      <w:r>
        <w:t>the</w:t>
      </w:r>
      <w:r>
        <w:rPr>
          <w:spacing w:val="-9"/>
        </w:rPr>
        <w:t xml:space="preserve"> </w:t>
      </w:r>
      <w:r>
        <w:t>testing</w:t>
      </w:r>
      <w:r>
        <w:rPr>
          <w:spacing w:val="-3"/>
        </w:rPr>
        <w:t xml:space="preserve"> </w:t>
      </w:r>
      <w:r>
        <w:t>and</w:t>
      </w:r>
      <w:r>
        <w:rPr>
          <w:spacing w:val="-6"/>
        </w:rPr>
        <w:t xml:space="preserve"> </w:t>
      </w:r>
      <w:r>
        <w:t>assurance</w:t>
      </w:r>
      <w:r>
        <w:rPr>
          <w:spacing w:val="-6"/>
        </w:rPr>
        <w:t xml:space="preserve"> </w:t>
      </w:r>
      <w:r>
        <w:t>strategy</w:t>
      </w:r>
      <w:r>
        <w:rPr>
          <w:spacing w:val="-9"/>
        </w:rPr>
        <w:t xml:space="preserve"> </w:t>
      </w:r>
      <w:r>
        <w:t>for</w:t>
      </w:r>
      <w:r>
        <w:rPr>
          <w:spacing w:val="-3"/>
        </w:rPr>
        <w:t xml:space="preserve"> </w:t>
      </w:r>
      <w:r>
        <w:t>exported</w:t>
      </w:r>
      <w:r>
        <w:rPr>
          <w:spacing w:val="-7"/>
        </w:rPr>
        <w:t xml:space="preserve"> </w:t>
      </w:r>
      <w:r>
        <w:t>Buyer</w:t>
      </w:r>
      <w:r>
        <w:rPr>
          <w:spacing w:val="-3"/>
        </w:rPr>
        <w:t xml:space="preserve"> </w:t>
      </w:r>
      <w:r>
        <w:rPr>
          <w:spacing w:val="-4"/>
        </w:rPr>
        <w:t>Data</w:t>
      </w:r>
    </w:p>
    <w:p w14:paraId="6E47729C" w14:textId="77777777" w:rsidR="00493DB4" w:rsidRDefault="00493DB4">
      <w:pPr>
        <w:pStyle w:val="BodyText"/>
        <w:spacing w:before="108"/>
      </w:pPr>
    </w:p>
    <w:p w14:paraId="4604B6B8" w14:textId="77777777" w:rsidR="00493DB4" w:rsidRDefault="004014C1">
      <w:pPr>
        <w:pStyle w:val="ListParagraph"/>
        <w:numPr>
          <w:ilvl w:val="2"/>
          <w:numId w:val="28"/>
        </w:numPr>
        <w:tabs>
          <w:tab w:val="left" w:pos="1644"/>
        </w:tabs>
        <w:spacing w:before="1"/>
        <w:ind w:left="1644" w:hanging="671"/>
      </w:pPr>
      <w:r>
        <w:t>if</w:t>
      </w:r>
      <w:r>
        <w:rPr>
          <w:spacing w:val="-5"/>
        </w:rPr>
        <w:t xml:space="preserve"> </w:t>
      </w:r>
      <w:r>
        <w:t>relevant,</w:t>
      </w:r>
      <w:r>
        <w:rPr>
          <w:spacing w:val="-6"/>
        </w:rPr>
        <w:t xml:space="preserve"> </w:t>
      </w:r>
      <w:r>
        <w:t>TUPE-related</w:t>
      </w:r>
      <w:r>
        <w:rPr>
          <w:spacing w:val="-5"/>
        </w:rPr>
        <w:t xml:space="preserve"> </w:t>
      </w:r>
      <w:r>
        <w:t>activity</w:t>
      </w:r>
      <w:r>
        <w:rPr>
          <w:spacing w:val="-7"/>
        </w:rPr>
        <w:t xml:space="preserve"> </w:t>
      </w:r>
      <w:r>
        <w:t>to</w:t>
      </w:r>
      <w:r>
        <w:rPr>
          <w:spacing w:val="-5"/>
        </w:rPr>
        <w:t xml:space="preserve"> </w:t>
      </w:r>
      <w:r>
        <w:t>comply</w:t>
      </w:r>
      <w:r>
        <w:rPr>
          <w:spacing w:val="-6"/>
        </w:rPr>
        <w:t xml:space="preserve"> </w:t>
      </w:r>
      <w:r>
        <w:t>with</w:t>
      </w:r>
      <w:r>
        <w:rPr>
          <w:spacing w:val="-5"/>
        </w:rPr>
        <w:t xml:space="preserve"> </w:t>
      </w:r>
      <w:r>
        <w:t>the</w:t>
      </w:r>
      <w:r>
        <w:rPr>
          <w:spacing w:val="-7"/>
        </w:rPr>
        <w:t xml:space="preserve"> </w:t>
      </w:r>
      <w:r>
        <w:t>TUPE</w:t>
      </w:r>
      <w:r>
        <w:rPr>
          <w:spacing w:val="-6"/>
        </w:rPr>
        <w:t xml:space="preserve"> </w:t>
      </w:r>
      <w:r>
        <w:rPr>
          <w:spacing w:val="-2"/>
        </w:rPr>
        <w:t>regulations</w:t>
      </w:r>
    </w:p>
    <w:p w14:paraId="3DE287FC" w14:textId="77777777" w:rsidR="00493DB4" w:rsidRDefault="00493DB4">
      <w:pPr>
        <w:pStyle w:val="BodyText"/>
        <w:spacing w:before="105"/>
      </w:pPr>
    </w:p>
    <w:p w14:paraId="3687B1E7" w14:textId="77777777" w:rsidR="00493DB4" w:rsidRDefault="004014C1">
      <w:pPr>
        <w:pStyle w:val="ListParagraph"/>
        <w:numPr>
          <w:ilvl w:val="2"/>
          <w:numId w:val="28"/>
        </w:numPr>
        <w:tabs>
          <w:tab w:val="left" w:pos="1644"/>
          <w:tab w:val="left" w:pos="1693"/>
        </w:tabs>
        <w:spacing w:before="1"/>
        <w:ind w:left="1693" w:right="134" w:hanging="720"/>
      </w:pPr>
      <w:r>
        <w:t>any</w:t>
      </w:r>
      <w:r>
        <w:rPr>
          <w:spacing w:val="-4"/>
        </w:rPr>
        <w:t xml:space="preserve"> </w:t>
      </w:r>
      <w:r>
        <w:t>other</w:t>
      </w:r>
      <w:r>
        <w:rPr>
          <w:spacing w:val="-3"/>
        </w:rPr>
        <w:t xml:space="preserve"> </w:t>
      </w:r>
      <w:r>
        <w:t>activities</w:t>
      </w:r>
      <w:r>
        <w:rPr>
          <w:spacing w:val="-1"/>
        </w:rPr>
        <w:t xml:space="preserve"> </w:t>
      </w:r>
      <w:r>
        <w:t>and</w:t>
      </w:r>
      <w:r>
        <w:rPr>
          <w:spacing w:val="-2"/>
        </w:rPr>
        <w:t xml:space="preserve"> </w:t>
      </w:r>
      <w:r>
        <w:t>information</w:t>
      </w:r>
      <w:r>
        <w:rPr>
          <w:spacing w:val="-2"/>
        </w:rPr>
        <w:t xml:space="preserve"> </w:t>
      </w:r>
      <w:r>
        <w:t>which</w:t>
      </w:r>
      <w:r>
        <w:rPr>
          <w:spacing w:val="-2"/>
        </w:rPr>
        <w:t xml:space="preserve"> </w:t>
      </w:r>
      <w:r>
        <w:t>is</w:t>
      </w:r>
      <w:r>
        <w:rPr>
          <w:spacing w:val="-2"/>
        </w:rPr>
        <w:t xml:space="preserve"> </w:t>
      </w:r>
      <w:r>
        <w:t>reasonably</w:t>
      </w:r>
      <w:r>
        <w:rPr>
          <w:spacing w:val="-4"/>
        </w:rPr>
        <w:t xml:space="preserve"> </w:t>
      </w:r>
      <w:r>
        <w:t>required</w:t>
      </w:r>
      <w:r>
        <w:rPr>
          <w:spacing w:val="-4"/>
        </w:rPr>
        <w:t xml:space="preserve"> </w:t>
      </w:r>
      <w:r>
        <w:t>to</w:t>
      </w:r>
      <w:r>
        <w:rPr>
          <w:spacing w:val="-6"/>
        </w:rPr>
        <w:t xml:space="preserve"> </w:t>
      </w:r>
      <w:r>
        <w:t>ensure</w:t>
      </w:r>
      <w:r>
        <w:rPr>
          <w:spacing w:val="-1"/>
        </w:rPr>
        <w:t xml:space="preserve"> </w:t>
      </w:r>
      <w:r>
        <w:t>continuity of Service during the exit period and an orderly transition</w:t>
      </w:r>
    </w:p>
    <w:p w14:paraId="0EC0BF37" w14:textId="77777777" w:rsidR="00493DB4" w:rsidRDefault="00493DB4">
      <w:pPr>
        <w:pStyle w:val="BodyText"/>
      </w:pPr>
    </w:p>
    <w:p w14:paraId="137461B9" w14:textId="77777777" w:rsidR="00493DB4" w:rsidRDefault="00493DB4">
      <w:pPr>
        <w:pStyle w:val="BodyText"/>
        <w:spacing w:before="235"/>
      </w:pPr>
    </w:p>
    <w:p w14:paraId="72D5A748" w14:textId="77777777" w:rsidR="00493DB4" w:rsidRDefault="004014C1">
      <w:pPr>
        <w:pStyle w:val="Heading3"/>
        <w:numPr>
          <w:ilvl w:val="0"/>
          <w:numId w:val="28"/>
        </w:numPr>
        <w:tabs>
          <w:tab w:val="left" w:pos="975"/>
        </w:tabs>
        <w:ind w:left="975" w:hanging="737"/>
      </w:pPr>
      <w:r>
        <w:rPr>
          <w:color w:val="434343"/>
        </w:rPr>
        <w:t>Handover</w:t>
      </w:r>
      <w:r>
        <w:rPr>
          <w:color w:val="434343"/>
          <w:spacing w:val="-5"/>
        </w:rPr>
        <w:t xml:space="preserve"> </w:t>
      </w:r>
      <w:r>
        <w:rPr>
          <w:color w:val="434343"/>
        </w:rPr>
        <w:t>to</w:t>
      </w:r>
      <w:r>
        <w:rPr>
          <w:color w:val="434343"/>
          <w:spacing w:val="-5"/>
        </w:rPr>
        <w:t xml:space="preserve"> </w:t>
      </w:r>
      <w:r>
        <w:rPr>
          <w:color w:val="434343"/>
        </w:rPr>
        <w:t>replacement</w:t>
      </w:r>
      <w:r>
        <w:rPr>
          <w:color w:val="434343"/>
          <w:spacing w:val="-6"/>
        </w:rPr>
        <w:t xml:space="preserve"> </w:t>
      </w:r>
      <w:r>
        <w:rPr>
          <w:color w:val="434343"/>
          <w:spacing w:val="-2"/>
        </w:rPr>
        <w:t>supplier</w:t>
      </w:r>
    </w:p>
    <w:p w14:paraId="097F7463" w14:textId="77777777" w:rsidR="00493DB4" w:rsidRDefault="004014C1">
      <w:pPr>
        <w:pStyle w:val="ListParagraph"/>
        <w:numPr>
          <w:ilvl w:val="1"/>
          <w:numId w:val="28"/>
        </w:numPr>
        <w:tabs>
          <w:tab w:val="left" w:pos="958"/>
        </w:tabs>
        <w:spacing w:before="104" w:line="288" w:lineRule="auto"/>
        <w:ind w:left="958" w:right="465" w:hanging="721"/>
      </w:pPr>
      <w:r>
        <w:t>At least</w:t>
      </w:r>
      <w:r>
        <w:rPr>
          <w:spacing w:val="-2"/>
        </w:rPr>
        <w:t xml:space="preserve"> </w:t>
      </w:r>
      <w:r>
        <w:t>10</w:t>
      </w:r>
      <w:r>
        <w:rPr>
          <w:spacing w:val="-8"/>
        </w:rPr>
        <w:t xml:space="preserve"> </w:t>
      </w:r>
      <w:r>
        <w:t>Working</w:t>
      </w:r>
      <w:r>
        <w:rPr>
          <w:spacing w:val="-2"/>
        </w:rPr>
        <w:t xml:space="preserve"> </w:t>
      </w:r>
      <w:r>
        <w:t>Days</w:t>
      </w:r>
      <w:r>
        <w:rPr>
          <w:spacing w:val="-1"/>
        </w:rPr>
        <w:t xml:space="preserve"> </w:t>
      </w:r>
      <w:r>
        <w:t>before</w:t>
      </w:r>
      <w:r>
        <w:rPr>
          <w:spacing w:val="-3"/>
        </w:rPr>
        <w:t xml:space="preserve"> </w:t>
      </w:r>
      <w:r>
        <w:t>the</w:t>
      </w:r>
      <w:r>
        <w:rPr>
          <w:spacing w:val="-2"/>
        </w:rPr>
        <w:t xml:space="preserve"> </w:t>
      </w:r>
      <w:r>
        <w:t>Expiry</w:t>
      </w:r>
      <w:r>
        <w:rPr>
          <w:spacing w:val="-3"/>
        </w:rPr>
        <w:t xml:space="preserve"> </w:t>
      </w:r>
      <w:r>
        <w:t>Date</w:t>
      </w:r>
      <w:r>
        <w:rPr>
          <w:spacing w:val="-2"/>
        </w:rPr>
        <w:t xml:space="preserve"> </w:t>
      </w:r>
      <w:r>
        <w:t>or</w:t>
      </w:r>
      <w:r>
        <w:rPr>
          <w:spacing w:val="-1"/>
        </w:rPr>
        <w:t xml:space="preserve"> </w:t>
      </w:r>
      <w:r>
        <w:t>End</w:t>
      </w:r>
      <w:r>
        <w:rPr>
          <w:spacing w:val="-2"/>
        </w:rPr>
        <w:t xml:space="preserve"> </w:t>
      </w:r>
      <w:r>
        <w:t>Date,</w:t>
      </w:r>
      <w:r>
        <w:rPr>
          <w:spacing w:val="-2"/>
        </w:rPr>
        <w:t xml:space="preserve"> </w:t>
      </w:r>
      <w:r>
        <w:t>the Supplier</w:t>
      </w:r>
      <w:r>
        <w:rPr>
          <w:spacing w:val="-2"/>
        </w:rPr>
        <w:t xml:space="preserve"> </w:t>
      </w:r>
      <w:r>
        <w:t>must</w:t>
      </w:r>
      <w:r>
        <w:rPr>
          <w:spacing w:val="-2"/>
        </w:rPr>
        <w:t xml:space="preserve"> </w:t>
      </w:r>
      <w:r>
        <w:t xml:space="preserve">provide </w:t>
      </w:r>
      <w:r>
        <w:rPr>
          <w:spacing w:val="-4"/>
        </w:rPr>
        <w:t>any:</w:t>
      </w:r>
    </w:p>
    <w:p w14:paraId="79A0BDEC" w14:textId="77777777" w:rsidR="00493DB4" w:rsidRDefault="00493DB4">
      <w:pPr>
        <w:pStyle w:val="BodyText"/>
        <w:spacing w:before="56"/>
      </w:pPr>
    </w:p>
    <w:p w14:paraId="26A2FD46" w14:textId="77777777" w:rsidR="00493DB4" w:rsidRDefault="004014C1">
      <w:pPr>
        <w:pStyle w:val="ListParagraph"/>
        <w:numPr>
          <w:ilvl w:val="2"/>
          <w:numId w:val="28"/>
        </w:numPr>
        <w:tabs>
          <w:tab w:val="left" w:pos="1644"/>
          <w:tab w:val="left" w:pos="1693"/>
        </w:tabs>
        <w:spacing w:before="1" w:line="290" w:lineRule="auto"/>
        <w:ind w:left="1693" w:right="1251" w:hanging="720"/>
      </w:pPr>
      <w:r>
        <w:t>data</w:t>
      </w:r>
      <w:r>
        <w:rPr>
          <w:spacing w:val="-6"/>
        </w:rPr>
        <w:t xml:space="preserve"> </w:t>
      </w:r>
      <w:r>
        <w:t>(including</w:t>
      </w:r>
      <w:r>
        <w:rPr>
          <w:spacing w:val="-4"/>
        </w:rPr>
        <w:t xml:space="preserve"> </w:t>
      </w:r>
      <w:r>
        <w:t>Buyer</w:t>
      </w:r>
      <w:r>
        <w:rPr>
          <w:spacing w:val="-3"/>
        </w:rPr>
        <w:t xml:space="preserve"> </w:t>
      </w:r>
      <w:r>
        <w:t>Data),</w:t>
      </w:r>
      <w:r>
        <w:rPr>
          <w:spacing w:val="-2"/>
        </w:rPr>
        <w:t xml:space="preserve"> </w:t>
      </w:r>
      <w:r>
        <w:t>Buyer</w:t>
      </w:r>
      <w:r>
        <w:rPr>
          <w:spacing w:val="-3"/>
        </w:rPr>
        <w:t xml:space="preserve"> </w:t>
      </w:r>
      <w:r>
        <w:t>Personal</w:t>
      </w:r>
      <w:r>
        <w:rPr>
          <w:spacing w:val="-5"/>
        </w:rPr>
        <w:t xml:space="preserve"> </w:t>
      </w:r>
      <w:r>
        <w:t>Data</w:t>
      </w:r>
      <w:r>
        <w:rPr>
          <w:spacing w:val="-3"/>
        </w:rPr>
        <w:t xml:space="preserve"> </w:t>
      </w:r>
      <w:r>
        <w:t>and</w:t>
      </w:r>
      <w:r>
        <w:rPr>
          <w:spacing w:val="-6"/>
        </w:rPr>
        <w:t xml:space="preserve"> </w:t>
      </w:r>
      <w:r>
        <w:t>Buyer</w:t>
      </w:r>
      <w:r>
        <w:rPr>
          <w:spacing w:val="-3"/>
        </w:rPr>
        <w:t xml:space="preserve"> </w:t>
      </w:r>
      <w:r>
        <w:t>Confidential Information in the Supplier’s possession, power or control</w:t>
      </w:r>
    </w:p>
    <w:p w14:paraId="55DB27B1" w14:textId="77777777" w:rsidR="00493DB4" w:rsidRDefault="00493DB4">
      <w:pPr>
        <w:spacing w:line="290" w:lineRule="auto"/>
        <w:sectPr w:rsidR="00493DB4">
          <w:pgSz w:w="11930" w:h="16840"/>
          <w:pgMar w:top="1020" w:right="1040" w:bottom="1240" w:left="880" w:header="0" w:footer="1056" w:gutter="0"/>
          <w:cols w:space="720"/>
        </w:sectPr>
      </w:pPr>
    </w:p>
    <w:p w14:paraId="538E9328" w14:textId="77777777" w:rsidR="00493DB4" w:rsidRDefault="004014C1">
      <w:pPr>
        <w:pStyle w:val="ListParagraph"/>
        <w:numPr>
          <w:ilvl w:val="2"/>
          <w:numId w:val="28"/>
        </w:numPr>
        <w:tabs>
          <w:tab w:val="left" w:pos="1627"/>
        </w:tabs>
        <w:spacing w:before="73"/>
        <w:ind w:left="1627" w:hanging="671"/>
      </w:pPr>
      <w:r>
        <w:lastRenderedPageBreak/>
        <w:t>other</w:t>
      </w:r>
      <w:r>
        <w:rPr>
          <w:spacing w:val="-5"/>
        </w:rPr>
        <w:t xml:space="preserve"> </w:t>
      </w:r>
      <w:r>
        <w:t>information</w:t>
      </w:r>
      <w:r>
        <w:rPr>
          <w:spacing w:val="-7"/>
        </w:rPr>
        <w:t xml:space="preserve"> </w:t>
      </w:r>
      <w:r>
        <w:t>reasonably</w:t>
      </w:r>
      <w:r>
        <w:rPr>
          <w:spacing w:val="-8"/>
        </w:rPr>
        <w:t xml:space="preserve"> </w:t>
      </w:r>
      <w:r>
        <w:t>requested</w:t>
      </w:r>
      <w:r>
        <w:rPr>
          <w:spacing w:val="-7"/>
        </w:rPr>
        <w:t xml:space="preserve"> </w:t>
      </w:r>
      <w:r>
        <w:t>by</w:t>
      </w:r>
      <w:r>
        <w:rPr>
          <w:spacing w:val="-7"/>
        </w:rPr>
        <w:t xml:space="preserve"> </w:t>
      </w:r>
      <w:r>
        <w:t>the</w:t>
      </w:r>
      <w:r>
        <w:rPr>
          <w:spacing w:val="-7"/>
        </w:rPr>
        <w:t xml:space="preserve"> </w:t>
      </w:r>
      <w:r>
        <w:rPr>
          <w:spacing w:val="-4"/>
        </w:rPr>
        <w:t>Buyer</w:t>
      </w:r>
    </w:p>
    <w:p w14:paraId="1FB047EA" w14:textId="77777777" w:rsidR="00493DB4" w:rsidRDefault="00493DB4">
      <w:pPr>
        <w:pStyle w:val="BodyText"/>
        <w:spacing w:before="106"/>
      </w:pPr>
    </w:p>
    <w:p w14:paraId="48C3A271" w14:textId="77777777" w:rsidR="00493DB4" w:rsidRDefault="004014C1">
      <w:pPr>
        <w:pStyle w:val="ListParagraph"/>
        <w:numPr>
          <w:ilvl w:val="1"/>
          <w:numId w:val="28"/>
        </w:numPr>
        <w:tabs>
          <w:tab w:val="left" w:pos="958"/>
        </w:tabs>
        <w:spacing w:line="288" w:lineRule="auto"/>
        <w:ind w:left="958" w:right="123" w:hanging="721"/>
      </w:pPr>
      <w:r>
        <w:t>On</w:t>
      </w:r>
      <w:r>
        <w:rPr>
          <w:spacing w:val="-4"/>
        </w:rPr>
        <w:t xml:space="preserve"> </w:t>
      </w:r>
      <w:r>
        <w:t>reasonable</w:t>
      </w:r>
      <w:r>
        <w:rPr>
          <w:spacing w:val="-2"/>
        </w:rPr>
        <w:t xml:space="preserve"> </w:t>
      </w:r>
      <w:r>
        <w:t>notice</w:t>
      </w:r>
      <w:r>
        <w:rPr>
          <w:spacing w:val="-2"/>
        </w:rPr>
        <w:t xml:space="preserve"> </w:t>
      </w:r>
      <w:r>
        <w:t>at</w:t>
      </w:r>
      <w:r>
        <w:rPr>
          <w:spacing w:val="-3"/>
        </w:rPr>
        <w:t xml:space="preserve"> </w:t>
      </w:r>
      <w:r>
        <w:t>any</w:t>
      </w:r>
      <w:r>
        <w:rPr>
          <w:spacing w:val="-4"/>
        </w:rPr>
        <w:t xml:space="preserve"> </w:t>
      </w:r>
      <w:r>
        <w:t>point</w:t>
      </w:r>
      <w:r>
        <w:rPr>
          <w:spacing w:val="-1"/>
        </w:rPr>
        <w:t xml:space="preserve"> </w:t>
      </w:r>
      <w:r>
        <w:t>during</w:t>
      </w:r>
      <w:r>
        <w:rPr>
          <w:spacing w:val="-2"/>
        </w:rPr>
        <w:t xml:space="preserve"> </w:t>
      </w:r>
      <w:r>
        <w:t>the</w:t>
      </w:r>
      <w:r>
        <w:rPr>
          <w:spacing w:val="-4"/>
        </w:rPr>
        <w:t xml:space="preserve"> </w:t>
      </w:r>
      <w:r>
        <w:t>Term,</w:t>
      </w:r>
      <w:r>
        <w:rPr>
          <w:spacing w:val="-3"/>
        </w:rPr>
        <w:t xml:space="preserve"> </w:t>
      </w:r>
      <w:r>
        <w:t>the</w:t>
      </w:r>
      <w:r>
        <w:rPr>
          <w:spacing w:val="-4"/>
        </w:rPr>
        <w:t xml:space="preserve"> </w:t>
      </w:r>
      <w:r>
        <w:t>Supplier</w:t>
      </w:r>
      <w:r>
        <w:rPr>
          <w:spacing w:val="-1"/>
        </w:rPr>
        <w:t xml:space="preserve"> </w:t>
      </w:r>
      <w:r>
        <w:t>will</w:t>
      </w:r>
      <w:r>
        <w:rPr>
          <w:spacing w:val="-2"/>
        </w:rPr>
        <w:t xml:space="preserve"> </w:t>
      </w:r>
      <w:r>
        <w:t>provide</w:t>
      </w:r>
      <w:r>
        <w:rPr>
          <w:spacing w:val="-2"/>
        </w:rPr>
        <w:t xml:space="preserve"> </w:t>
      </w:r>
      <w:r>
        <w:t>any</w:t>
      </w:r>
      <w:r>
        <w:rPr>
          <w:spacing w:val="-4"/>
        </w:rPr>
        <w:t xml:space="preserve"> </w:t>
      </w:r>
      <w:r>
        <w:t>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43B9901" w14:textId="77777777" w:rsidR="00493DB4" w:rsidRDefault="00493DB4">
      <w:pPr>
        <w:pStyle w:val="BodyText"/>
        <w:spacing w:before="55"/>
      </w:pPr>
    </w:p>
    <w:p w14:paraId="4D696792" w14:textId="77777777" w:rsidR="00493DB4" w:rsidRDefault="004014C1">
      <w:pPr>
        <w:pStyle w:val="ListParagraph"/>
        <w:numPr>
          <w:ilvl w:val="1"/>
          <w:numId w:val="28"/>
        </w:numPr>
        <w:tabs>
          <w:tab w:val="left" w:pos="958"/>
        </w:tabs>
        <w:spacing w:before="1"/>
        <w:ind w:left="958" w:right="305" w:hanging="721"/>
      </w:pPr>
      <w:r>
        <w:t>This information must be accurate and complete in all material respects and the level of detail</w:t>
      </w:r>
      <w:r>
        <w:rPr>
          <w:spacing w:val="-2"/>
        </w:rPr>
        <w:t xml:space="preserve"> </w:t>
      </w:r>
      <w:r>
        <w:t>must be</w:t>
      </w:r>
      <w:r>
        <w:rPr>
          <w:spacing w:val="-4"/>
        </w:rPr>
        <w:t xml:space="preserve"> </w:t>
      </w:r>
      <w:r>
        <w:t>sufficient</w:t>
      </w:r>
      <w:r>
        <w:rPr>
          <w:spacing w:val="-3"/>
        </w:rPr>
        <w:t xml:space="preserve"> </w:t>
      </w:r>
      <w:r>
        <w:t>to</w:t>
      </w:r>
      <w:r>
        <w:rPr>
          <w:spacing w:val="-2"/>
        </w:rPr>
        <w:t xml:space="preserve"> </w:t>
      </w:r>
      <w:r>
        <w:t>reasonably</w:t>
      </w:r>
      <w:r>
        <w:rPr>
          <w:spacing w:val="-4"/>
        </w:rPr>
        <w:t xml:space="preserve"> </w:t>
      </w:r>
      <w:r>
        <w:t>enable</w:t>
      </w:r>
      <w:r>
        <w:rPr>
          <w:spacing w:val="-2"/>
        </w:rPr>
        <w:t xml:space="preserve"> </w:t>
      </w:r>
      <w:r>
        <w:t>a</w:t>
      </w:r>
      <w:r>
        <w:rPr>
          <w:spacing w:val="-3"/>
        </w:rPr>
        <w:t xml:space="preserve"> </w:t>
      </w:r>
      <w:r>
        <w:t>third</w:t>
      </w:r>
      <w:r>
        <w:rPr>
          <w:spacing w:val="-2"/>
        </w:rPr>
        <w:t xml:space="preserve"> </w:t>
      </w:r>
      <w:r>
        <w:t>party to</w:t>
      </w:r>
      <w:r>
        <w:rPr>
          <w:spacing w:val="-2"/>
        </w:rPr>
        <w:t xml:space="preserve"> </w:t>
      </w:r>
      <w:r>
        <w:t>prepare</w:t>
      </w:r>
      <w:r>
        <w:rPr>
          <w:spacing w:val="-4"/>
        </w:rPr>
        <w:t xml:space="preserve"> </w:t>
      </w:r>
      <w:r>
        <w:t>an</w:t>
      </w:r>
      <w:r>
        <w:rPr>
          <w:spacing w:val="-4"/>
        </w:rPr>
        <w:t xml:space="preserve"> </w:t>
      </w:r>
      <w:r>
        <w:t>informed</w:t>
      </w:r>
      <w:r>
        <w:rPr>
          <w:spacing w:val="-2"/>
        </w:rPr>
        <w:t xml:space="preserve"> </w:t>
      </w:r>
      <w:r>
        <w:t>offer</w:t>
      </w:r>
      <w:r>
        <w:rPr>
          <w:spacing w:val="-3"/>
        </w:rPr>
        <w:t xml:space="preserve"> </w:t>
      </w:r>
      <w:r>
        <w:t>for replacement services and not be unfairly disadvantaged compared to the Supplier in the buying process.</w:t>
      </w:r>
    </w:p>
    <w:p w14:paraId="5FB72C52" w14:textId="77777777" w:rsidR="00493DB4" w:rsidRDefault="00493DB4">
      <w:pPr>
        <w:pStyle w:val="BodyText"/>
        <w:spacing w:before="111"/>
      </w:pPr>
    </w:p>
    <w:p w14:paraId="112C2F4B" w14:textId="77777777" w:rsidR="00493DB4" w:rsidRDefault="004014C1">
      <w:pPr>
        <w:pStyle w:val="Heading3"/>
        <w:numPr>
          <w:ilvl w:val="0"/>
          <w:numId w:val="28"/>
        </w:numPr>
        <w:tabs>
          <w:tab w:val="left" w:pos="975"/>
        </w:tabs>
        <w:ind w:left="975" w:hanging="737"/>
      </w:pPr>
      <w:r>
        <w:rPr>
          <w:color w:val="434343"/>
        </w:rPr>
        <w:t>Force</w:t>
      </w:r>
      <w:r>
        <w:rPr>
          <w:color w:val="434343"/>
          <w:spacing w:val="-1"/>
        </w:rPr>
        <w:t xml:space="preserve"> </w:t>
      </w:r>
      <w:r>
        <w:rPr>
          <w:color w:val="434343"/>
          <w:spacing w:val="-2"/>
        </w:rPr>
        <w:t>majeure</w:t>
      </w:r>
    </w:p>
    <w:p w14:paraId="671EFA21" w14:textId="77777777" w:rsidR="00493DB4" w:rsidRDefault="004014C1">
      <w:pPr>
        <w:pStyle w:val="ListParagraph"/>
        <w:numPr>
          <w:ilvl w:val="1"/>
          <w:numId w:val="28"/>
        </w:numPr>
        <w:tabs>
          <w:tab w:val="left" w:pos="955"/>
          <w:tab w:val="left" w:pos="958"/>
        </w:tabs>
        <w:spacing w:before="102"/>
        <w:ind w:left="958" w:right="145" w:hanging="721"/>
        <w:jc w:val="both"/>
      </w:pPr>
      <w:r>
        <w:t>If a</w:t>
      </w:r>
      <w:r>
        <w:rPr>
          <w:spacing w:val="-2"/>
        </w:rPr>
        <w:t xml:space="preserve"> </w:t>
      </w:r>
      <w:r>
        <w:t>Force</w:t>
      </w:r>
      <w:r>
        <w:rPr>
          <w:spacing w:val="-2"/>
        </w:rPr>
        <w:t xml:space="preserve"> </w:t>
      </w:r>
      <w:r>
        <w:t>Majeure</w:t>
      </w:r>
      <w:r>
        <w:rPr>
          <w:spacing w:val="-4"/>
        </w:rPr>
        <w:t xml:space="preserve"> </w:t>
      </w:r>
      <w:r>
        <w:t>event</w:t>
      </w:r>
      <w:r>
        <w:rPr>
          <w:spacing w:val="-3"/>
        </w:rPr>
        <w:t xml:space="preserve"> </w:t>
      </w:r>
      <w:r>
        <w:t>prevents</w:t>
      </w:r>
      <w:r>
        <w:rPr>
          <w:spacing w:val="-1"/>
        </w:rPr>
        <w:t xml:space="preserve"> </w:t>
      </w:r>
      <w:r>
        <w:t>a</w:t>
      </w:r>
      <w:r>
        <w:rPr>
          <w:spacing w:val="-2"/>
        </w:rPr>
        <w:t xml:space="preserve"> </w:t>
      </w:r>
      <w:r>
        <w:t>Party</w:t>
      </w:r>
      <w:r>
        <w:rPr>
          <w:spacing w:val="-6"/>
        </w:rPr>
        <w:t xml:space="preserve"> </w:t>
      </w:r>
      <w:r>
        <w:t>from</w:t>
      </w:r>
      <w:r>
        <w:rPr>
          <w:spacing w:val="-1"/>
        </w:rPr>
        <w:t xml:space="preserve"> </w:t>
      </w:r>
      <w:r>
        <w:t>performing its</w:t>
      </w:r>
      <w:r>
        <w:rPr>
          <w:spacing w:val="-1"/>
        </w:rPr>
        <w:t xml:space="preserve"> </w:t>
      </w:r>
      <w:r>
        <w:t>obligations</w:t>
      </w:r>
      <w:r>
        <w:rPr>
          <w:spacing w:val="-1"/>
        </w:rPr>
        <w:t xml:space="preserve"> </w:t>
      </w:r>
      <w:r>
        <w:t>under</w:t>
      </w:r>
      <w:r>
        <w:rPr>
          <w:spacing w:val="-3"/>
        </w:rPr>
        <w:t xml:space="preserve"> </w:t>
      </w:r>
      <w:r>
        <w:t>this</w:t>
      </w:r>
      <w:r>
        <w:rPr>
          <w:spacing w:val="-1"/>
        </w:rPr>
        <w:t xml:space="preserve"> </w:t>
      </w:r>
      <w:r>
        <w:t>Call-Off Contract for more</w:t>
      </w:r>
      <w:r>
        <w:rPr>
          <w:spacing w:val="-1"/>
        </w:rPr>
        <w:t xml:space="preserve"> </w:t>
      </w:r>
      <w:r>
        <w:t>than 30 consecutive days, the</w:t>
      </w:r>
      <w:r>
        <w:rPr>
          <w:spacing w:val="-1"/>
        </w:rPr>
        <w:t xml:space="preserve"> </w:t>
      </w:r>
      <w:r>
        <w:t>other Party</w:t>
      </w:r>
      <w:r>
        <w:rPr>
          <w:spacing w:val="-3"/>
        </w:rPr>
        <w:t xml:space="preserve"> </w:t>
      </w:r>
      <w:r>
        <w:t>may</w:t>
      </w:r>
      <w:r>
        <w:rPr>
          <w:spacing w:val="-1"/>
        </w:rPr>
        <w:t xml:space="preserve"> </w:t>
      </w:r>
      <w:r>
        <w:t>End this</w:t>
      </w:r>
      <w:r>
        <w:rPr>
          <w:spacing w:val="-1"/>
        </w:rPr>
        <w:t xml:space="preserve"> </w:t>
      </w:r>
      <w:r>
        <w:t>Call-Off Contract with immediate effect by written notice.</w:t>
      </w:r>
    </w:p>
    <w:p w14:paraId="2A6EB26F" w14:textId="77777777" w:rsidR="00493DB4" w:rsidRDefault="00493DB4">
      <w:pPr>
        <w:pStyle w:val="BodyText"/>
      </w:pPr>
    </w:p>
    <w:p w14:paraId="73C01C1F" w14:textId="77777777" w:rsidR="00493DB4" w:rsidRDefault="00493DB4">
      <w:pPr>
        <w:pStyle w:val="BodyText"/>
        <w:spacing w:before="237"/>
      </w:pPr>
    </w:p>
    <w:p w14:paraId="2C03BC43" w14:textId="77777777" w:rsidR="00493DB4" w:rsidRDefault="004014C1">
      <w:pPr>
        <w:pStyle w:val="Heading3"/>
        <w:numPr>
          <w:ilvl w:val="0"/>
          <w:numId w:val="28"/>
        </w:numPr>
        <w:tabs>
          <w:tab w:val="left" w:pos="977"/>
        </w:tabs>
        <w:ind w:left="977" w:hanging="739"/>
      </w:pPr>
      <w:r>
        <w:rPr>
          <w:color w:val="434343"/>
          <w:spacing w:val="-2"/>
        </w:rPr>
        <w:t>Liability</w:t>
      </w:r>
    </w:p>
    <w:p w14:paraId="265A1881" w14:textId="77777777" w:rsidR="00493DB4" w:rsidRDefault="004014C1">
      <w:pPr>
        <w:pStyle w:val="ListParagraph"/>
        <w:numPr>
          <w:ilvl w:val="1"/>
          <w:numId w:val="28"/>
        </w:numPr>
        <w:tabs>
          <w:tab w:val="left" w:pos="958"/>
        </w:tabs>
        <w:spacing w:before="104"/>
        <w:ind w:left="958" w:right="207" w:hanging="721"/>
      </w:pPr>
      <w:r>
        <w:t>Subject</w:t>
      </w:r>
      <w:r>
        <w:rPr>
          <w:spacing w:val="-4"/>
        </w:rPr>
        <w:t xml:space="preserve"> </w:t>
      </w:r>
      <w:r>
        <w:t>to</w:t>
      </w:r>
      <w:r>
        <w:rPr>
          <w:spacing w:val="-4"/>
        </w:rPr>
        <w:t xml:space="preserve"> </w:t>
      </w:r>
      <w:r>
        <w:t>incorporated</w:t>
      </w:r>
      <w:r>
        <w:rPr>
          <w:spacing w:val="-6"/>
        </w:rPr>
        <w:t xml:space="preserve"> </w:t>
      </w:r>
      <w:r>
        <w:t>Framework Agreement</w:t>
      </w:r>
      <w:r>
        <w:rPr>
          <w:spacing w:val="-1"/>
        </w:rPr>
        <w:t xml:space="preserve"> </w:t>
      </w:r>
      <w:r>
        <w:t>clauses</w:t>
      </w:r>
      <w:r>
        <w:rPr>
          <w:spacing w:val="-3"/>
        </w:rPr>
        <w:t xml:space="preserve"> </w:t>
      </w:r>
      <w:r>
        <w:t>4.1</w:t>
      </w:r>
      <w:r>
        <w:rPr>
          <w:spacing w:val="-4"/>
        </w:rPr>
        <w:t xml:space="preserve"> </w:t>
      </w:r>
      <w:r>
        <w:t>to</w:t>
      </w:r>
      <w:r>
        <w:rPr>
          <w:spacing w:val="-4"/>
        </w:rPr>
        <w:t xml:space="preserve"> </w:t>
      </w:r>
      <w:r>
        <w:t>4.6,</w:t>
      </w:r>
      <w:r>
        <w:rPr>
          <w:spacing w:val="-1"/>
        </w:rPr>
        <w:t xml:space="preserve"> </w:t>
      </w:r>
      <w:r>
        <w:t>each</w:t>
      </w:r>
      <w:r>
        <w:rPr>
          <w:spacing w:val="-3"/>
        </w:rPr>
        <w:t xml:space="preserve"> </w:t>
      </w:r>
      <w:r>
        <w:t>Party's</w:t>
      </w:r>
      <w:r>
        <w:rPr>
          <w:spacing w:val="-2"/>
        </w:rPr>
        <w:t xml:space="preserve"> </w:t>
      </w:r>
      <w:r>
        <w:t>Yearly</w:t>
      </w:r>
      <w:r>
        <w:rPr>
          <w:spacing w:val="-4"/>
        </w:rPr>
        <w:t xml:space="preserve"> </w:t>
      </w:r>
      <w:r>
        <w:t>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696ACF3F" w14:textId="77777777" w:rsidR="00493DB4" w:rsidRDefault="00493DB4">
      <w:pPr>
        <w:pStyle w:val="BodyText"/>
      </w:pPr>
    </w:p>
    <w:p w14:paraId="419DA18B" w14:textId="77777777" w:rsidR="00493DB4" w:rsidRDefault="00493DB4">
      <w:pPr>
        <w:pStyle w:val="BodyText"/>
        <w:spacing w:before="101"/>
      </w:pPr>
    </w:p>
    <w:p w14:paraId="574B1C6C" w14:textId="77777777" w:rsidR="00493DB4" w:rsidRDefault="004014C1">
      <w:pPr>
        <w:pStyle w:val="ListParagraph"/>
        <w:numPr>
          <w:ilvl w:val="1"/>
          <w:numId w:val="28"/>
        </w:numPr>
        <w:tabs>
          <w:tab w:val="left" w:pos="949"/>
          <w:tab w:val="left" w:pos="968"/>
        </w:tabs>
        <w:spacing w:line="244" w:lineRule="auto"/>
        <w:ind w:left="968" w:right="365" w:hanging="731"/>
      </w:pPr>
      <w:r>
        <w:t>Notwithstanding</w:t>
      </w:r>
      <w:r>
        <w:rPr>
          <w:spacing w:val="-1"/>
        </w:rPr>
        <w:t xml:space="preserve"> </w:t>
      </w:r>
      <w:r>
        <w:t>Clause</w:t>
      </w:r>
      <w:r>
        <w:rPr>
          <w:spacing w:val="-5"/>
        </w:rPr>
        <w:t xml:space="preserve"> </w:t>
      </w:r>
      <w:r>
        <w:t>24.1</w:t>
      </w:r>
      <w:r>
        <w:rPr>
          <w:spacing w:val="-3"/>
        </w:rPr>
        <w:t xml:space="preserve"> </w:t>
      </w:r>
      <w:r>
        <w:t>but</w:t>
      </w:r>
      <w:r>
        <w:rPr>
          <w:spacing w:val="-1"/>
        </w:rPr>
        <w:t xml:space="preserve"> </w:t>
      </w:r>
      <w:r>
        <w:t>subject</w:t>
      </w:r>
      <w:r>
        <w:rPr>
          <w:spacing w:val="-4"/>
        </w:rPr>
        <w:t xml:space="preserve"> </w:t>
      </w:r>
      <w:r>
        <w:t>to</w:t>
      </w:r>
      <w:r>
        <w:rPr>
          <w:spacing w:val="-3"/>
        </w:rPr>
        <w:t xml:space="preserve"> </w:t>
      </w:r>
      <w:r>
        <w:t>Framework Agreement</w:t>
      </w:r>
      <w:r>
        <w:rPr>
          <w:spacing w:val="-1"/>
        </w:rPr>
        <w:t xml:space="preserve"> </w:t>
      </w:r>
      <w:r>
        <w:t>clauses</w:t>
      </w:r>
      <w:r>
        <w:rPr>
          <w:spacing w:val="-2"/>
        </w:rPr>
        <w:t xml:space="preserve"> </w:t>
      </w:r>
      <w:r>
        <w:t>4.1</w:t>
      </w:r>
      <w:r>
        <w:rPr>
          <w:spacing w:val="-5"/>
        </w:rPr>
        <w:t xml:space="preserve"> </w:t>
      </w:r>
      <w:r>
        <w:t>to</w:t>
      </w:r>
      <w:r>
        <w:rPr>
          <w:spacing w:val="-5"/>
        </w:rPr>
        <w:t xml:space="preserve"> </w:t>
      </w:r>
      <w:r>
        <w:t>4.6,</w:t>
      </w:r>
      <w:r>
        <w:rPr>
          <w:spacing w:val="-4"/>
        </w:rPr>
        <w:t xml:space="preserve"> </w:t>
      </w:r>
      <w:r>
        <w:t>the Supplier's liability:</w:t>
      </w:r>
    </w:p>
    <w:p w14:paraId="778E4DA6" w14:textId="77777777" w:rsidR="00493DB4" w:rsidRDefault="00493DB4">
      <w:pPr>
        <w:pStyle w:val="BodyText"/>
        <w:spacing w:before="100"/>
      </w:pPr>
    </w:p>
    <w:p w14:paraId="2945C128" w14:textId="77777777" w:rsidR="00493DB4" w:rsidRDefault="004014C1">
      <w:pPr>
        <w:pStyle w:val="ListParagraph"/>
        <w:numPr>
          <w:ilvl w:val="2"/>
          <w:numId w:val="28"/>
        </w:numPr>
        <w:tabs>
          <w:tab w:val="left" w:pos="1639"/>
        </w:tabs>
        <w:ind w:left="1639" w:hanging="671"/>
      </w:pPr>
      <w:r>
        <w:t>pursuant</w:t>
      </w:r>
      <w:r>
        <w:rPr>
          <w:spacing w:val="-5"/>
        </w:rPr>
        <w:t xml:space="preserve"> </w:t>
      </w:r>
      <w:r>
        <w:t>to</w:t>
      </w:r>
      <w:r>
        <w:rPr>
          <w:spacing w:val="-5"/>
        </w:rPr>
        <w:t xml:space="preserve"> </w:t>
      </w:r>
      <w:r>
        <w:t>the</w:t>
      </w:r>
      <w:r>
        <w:rPr>
          <w:spacing w:val="-5"/>
        </w:rPr>
        <w:t xml:space="preserve"> </w:t>
      </w:r>
      <w:r>
        <w:t>indemnities</w:t>
      </w:r>
      <w:r>
        <w:rPr>
          <w:spacing w:val="-4"/>
        </w:rPr>
        <w:t xml:space="preserve"> </w:t>
      </w:r>
      <w:r>
        <w:t>in</w:t>
      </w:r>
      <w:r>
        <w:rPr>
          <w:spacing w:val="-3"/>
        </w:rPr>
        <w:t xml:space="preserve"> </w:t>
      </w:r>
      <w:r>
        <w:t>Clauses</w:t>
      </w:r>
      <w:r>
        <w:rPr>
          <w:spacing w:val="-5"/>
        </w:rPr>
        <w:t xml:space="preserve"> </w:t>
      </w:r>
      <w:r>
        <w:t>7,</w:t>
      </w:r>
      <w:r>
        <w:rPr>
          <w:spacing w:val="-7"/>
        </w:rPr>
        <w:t xml:space="preserve"> </w:t>
      </w:r>
      <w:r>
        <w:t>10,</w:t>
      </w:r>
      <w:r>
        <w:rPr>
          <w:spacing w:val="-1"/>
        </w:rPr>
        <w:t xml:space="preserve"> </w:t>
      </w:r>
      <w:r>
        <w:t>11</w:t>
      </w:r>
      <w:r>
        <w:rPr>
          <w:spacing w:val="-6"/>
        </w:rPr>
        <w:t xml:space="preserve"> </w:t>
      </w:r>
      <w:r>
        <w:t>and</w:t>
      </w:r>
      <w:r>
        <w:rPr>
          <w:spacing w:val="-3"/>
        </w:rPr>
        <w:t xml:space="preserve"> </w:t>
      </w:r>
      <w:r>
        <w:t>29</w:t>
      </w:r>
      <w:r>
        <w:rPr>
          <w:spacing w:val="-5"/>
        </w:rPr>
        <w:t xml:space="preserve"> </w:t>
      </w:r>
      <w:r>
        <w:t>shall</w:t>
      </w:r>
      <w:r>
        <w:rPr>
          <w:spacing w:val="-4"/>
        </w:rPr>
        <w:t xml:space="preserve"> </w:t>
      </w:r>
      <w:r>
        <w:t>be</w:t>
      </w:r>
      <w:r>
        <w:rPr>
          <w:spacing w:val="-3"/>
        </w:rPr>
        <w:t xml:space="preserve"> </w:t>
      </w:r>
      <w:r>
        <w:t>unlimited;</w:t>
      </w:r>
      <w:r>
        <w:rPr>
          <w:spacing w:val="-1"/>
        </w:rPr>
        <w:t xml:space="preserve"> </w:t>
      </w:r>
      <w:r>
        <w:rPr>
          <w:spacing w:val="-5"/>
        </w:rPr>
        <w:t>and</w:t>
      </w:r>
    </w:p>
    <w:p w14:paraId="740FEC14" w14:textId="77777777" w:rsidR="00493DB4" w:rsidRDefault="004014C1">
      <w:pPr>
        <w:pStyle w:val="ListParagraph"/>
        <w:numPr>
          <w:ilvl w:val="2"/>
          <w:numId w:val="28"/>
        </w:numPr>
        <w:tabs>
          <w:tab w:val="left" w:pos="1527"/>
          <w:tab w:val="left" w:pos="1643"/>
        </w:tabs>
        <w:spacing w:before="169" w:line="244" w:lineRule="auto"/>
        <w:ind w:left="1527" w:right="332" w:hanging="555"/>
      </w:pPr>
      <w:r>
        <w:t>in respect of Losses arising from breach of the Data Protection Legislation shall be as set out in Framework Agreement clause 28.</w:t>
      </w:r>
    </w:p>
    <w:p w14:paraId="21E09F39" w14:textId="77777777" w:rsidR="00493DB4" w:rsidRDefault="004014C1">
      <w:pPr>
        <w:pStyle w:val="ListParagraph"/>
        <w:numPr>
          <w:ilvl w:val="1"/>
          <w:numId w:val="28"/>
        </w:numPr>
        <w:tabs>
          <w:tab w:val="left" w:pos="946"/>
          <w:tab w:val="left" w:pos="954"/>
        </w:tabs>
        <w:spacing w:before="245" w:line="244" w:lineRule="auto"/>
        <w:ind w:left="954" w:right="217" w:hanging="716"/>
      </w:pPr>
      <w:r>
        <w:t>Notwithstanding Clause 24.1 but subject to Framework Agreement clauses 4.1 to 4.6, the Buyer’s</w:t>
      </w:r>
      <w:r>
        <w:rPr>
          <w:spacing w:val="-2"/>
        </w:rPr>
        <w:t xml:space="preserve"> </w:t>
      </w:r>
      <w:r>
        <w:t>liability</w:t>
      </w:r>
      <w:r>
        <w:rPr>
          <w:spacing w:val="-3"/>
        </w:rPr>
        <w:t xml:space="preserve"> </w:t>
      </w:r>
      <w:r>
        <w:t>pursuant</w:t>
      </w:r>
      <w:r>
        <w:rPr>
          <w:spacing w:val="-3"/>
        </w:rPr>
        <w:t xml:space="preserve"> </w:t>
      </w:r>
      <w:r>
        <w:t>to</w:t>
      </w:r>
      <w:r>
        <w:rPr>
          <w:spacing w:val="-2"/>
        </w:rPr>
        <w:t xml:space="preserve"> </w:t>
      </w:r>
      <w:r>
        <w:t>Clause</w:t>
      </w:r>
      <w:r>
        <w:rPr>
          <w:spacing w:val="-2"/>
        </w:rPr>
        <w:t xml:space="preserve"> </w:t>
      </w:r>
      <w:r>
        <w:t>11.5.2</w:t>
      </w:r>
      <w:r>
        <w:rPr>
          <w:spacing w:val="-4"/>
        </w:rPr>
        <w:t xml:space="preserve"> </w:t>
      </w:r>
      <w:r>
        <w:t>shall</w:t>
      </w:r>
      <w:r>
        <w:rPr>
          <w:spacing w:val="-2"/>
        </w:rPr>
        <w:t xml:space="preserve"> </w:t>
      </w:r>
      <w:r>
        <w:t>in</w:t>
      </w:r>
      <w:r>
        <w:rPr>
          <w:spacing w:val="-4"/>
        </w:rPr>
        <w:t xml:space="preserve"> </w:t>
      </w:r>
      <w:r>
        <w:t>no</w:t>
      </w:r>
      <w:r>
        <w:rPr>
          <w:spacing w:val="-2"/>
        </w:rPr>
        <w:t xml:space="preserve"> </w:t>
      </w:r>
      <w:r>
        <w:t>event exceed</w:t>
      </w:r>
      <w:r>
        <w:rPr>
          <w:spacing w:val="-2"/>
        </w:rPr>
        <w:t xml:space="preserve"> </w:t>
      </w:r>
      <w:r>
        <w:t>in</w:t>
      </w:r>
      <w:r>
        <w:rPr>
          <w:spacing w:val="-2"/>
        </w:rPr>
        <w:t xml:space="preserve"> </w:t>
      </w:r>
      <w:r>
        <w:t>aggregate</w:t>
      </w:r>
      <w:r>
        <w:rPr>
          <w:spacing w:val="-4"/>
        </w:rPr>
        <w:t xml:space="preserve"> </w:t>
      </w:r>
      <w:r>
        <w:t>five</w:t>
      </w:r>
      <w:r>
        <w:rPr>
          <w:spacing w:val="-4"/>
        </w:rPr>
        <w:t xml:space="preserve"> </w:t>
      </w:r>
      <w:r>
        <w:t>million pounds (£5,000,000).</w:t>
      </w:r>
    </w:p>
    <w:p w14:paraId="41490D2C" w14:textId="77777777" w:rsidR="00493DB4" w:rsidRDefault="00493DB4">
      <w:pPr>
        <w:pStyle w:val="BodyText"/>
        <w:spacing w:before="12"/>
      </w:pPr>
    </w:p>
    <w:p w14:paraId="2A8B250E" w14:textId="77777777" w:rsidR="00493DB4" w:rsidRDefault="004014C1">
      <w:pPr>
        <w:pStyle w:val="ListParagraph"/>
        <w:numPr>
          <w:ilvl w:val="1"/>
          <w:numId w:val="28"/>
        </w:numPr>
        <w:tabs>
          <w:tab w:val="left" w:pos="961"/>
        </w:tabs>
        <w:ind w:left="961" w:hanging="723"/>
      </w:pPr>
      <w:r>
        <w:t>When</w:t>
      </w:r>
      <w:r>
        <w:rPr>
          <w:spacing w:val="-6"/>
        </w:rPr>
        <w:t xml:space="preserve"> </w:t>
      </w:r>
      <w:r>
        <w:t>calculating</w:t>
      </w:r>
      <w:r>
        <w:rPr>
          <w:spacing w:val="-5"/>
        </w:rPr>
        <w:t xml:space="preserve"> </w:t>
      </w:r>
      <w:r>
        <w:t>the</w:t>
      </w:r>
      <w:r>
        <w:rPr>
          <w:spacing w:val="-6"/>
        </w:rPr>
        <w:t xml:space="preserve"> </w:t>
      </w:r>
      <w:r>
        <w:t>Supplier’s</w:t>
      </w:r>
      <w:r>
        <w:rPr>
          <w:spacing w:val="-6"/>
        </w:rPr>
        <w:t xml:space="preserve"> </w:t>
      </w:r>
      <w:r>
        <w:t>liability</w:t>
      </w:r>
      <w:r>
        <w:rPr>
          <w:spacing w:val="-6"/>
        </w:rPr>
        <w:t xml:space="preserve"> </w:t>
      </w:r>
      <w:r>
        <w:t>under</w:t>
      </w:r>
      <w:r>
        <w:rPr>
          <w:spacing w:val="-5"/>
        </w:rPr>
        <w:t xml:space="preserve"> </w:t>
      </w:r>
      <w:r>
        <w:t>Clause</w:t>
      </w:r>
      <w:r>
        <w:rPr>
          <w:spacing w:val="-5"/>
        </w:rPr>
        <w:t xml:space="preserve"> </w:t>
      </w:r>
      <w:r>
        <w:t>24.1</w:t>
      </w:r>
      <w:r>
        <w:rPr>
          <w:spacing w:val="-7"/>
        </w:rPr>
        <w:t xml:space="preserve"> </w:t>
      </w:r>
      <w:r>
        <w:t>any</w:t>
      </w:r>
      <w:r>
        <w:rPr>
          <w:spacing w:val="-6"/>
        </w:rPr>
        <w:t xml:space="preserve"> </w:t>
      </w:r>
      <w:r>
        <w:t>items</w:t>
      </w:r>
      <w:r>
        <w:rPr>
          <w:spacing w:val="-5"/>
        </w:rPr>
        <w:t xml:space="preserve"> </w:t>
      </w:r>
      <w:r>
        <w:t>specified</w:t>
      </w:r>
      <w:r>
        <w:rPr>
          <w:spacing w:val="-6"/>
        </w:rPr>
        <w:t xml:space="preserve"> </w:t>
      </w:r>
      <w:r>
        <w:t>in</w:t>
      </w:r>
      <w:r>
        <w:rPr>
          <w:spacing w:val="-5"/>
        </w:rPr>
        <w:t xml:space="preserve"> </w:t>
      </w:r>
      <w:r>
        <w:rPr>
          <w:spacing w:val="-2"/>
        </w:rPr>
        <w:t>Clause</w:t>
      </w:r>
    </w:p>
    <w:p w14:paraId="37195C48" w14:textId="77777777" w:rsidR="00493DB4" w:rsidRDefault="004014C1">
      <w:pPr>
        <w:pStyle w:val="BodyText"/>
        <w:spacing w:before="11"/>
        <w:ind w:left="968"/>
      </w:pPr>
      <w:r>
        <w:t>24.2</w:t>
      </w:r>
      <w:r>
        <w:rPr>
          <w:spacing w:val="-3"/>
        </w:rPr>
        <w:t xml:space="preserve"> </w:t>
      </w:r>
      <w:r>
        <w:t>will</w:t>
      </w:r>
      <w:r>
        <w:rPr>
          <w:spacing w:val="-3"/>
        </w:rPr>
        <w:t xml:space="preserve"> </w:t>
      </w:r>
      <w:r>
        <w:t>not</w:t>
      </w:r>
      <w:r>
        <w:rPr>
          <w:spacing w:val="-1"/>
        </w:rPr>
        <w:t xml:space="preserve"> </w:t>
      </w:r>
      <w:r>
        <w:t>be</w:t>
      </w:r>
      <w:r>
        <w:rPr>
          <w:spacing w:val="-5"/>
        </w:rPr>
        <w:t xml:space="preserve"> </w:t>
      </w:r>
      <w:r>
        <w:t>taken</w:t>
      </w:r>
      <w:r>
        <w:rPr>
          <w:spacing w:val="-3"/>
        </w:rPr>
        <w:t xml:space="preserve"> </w:t>
      </w:r>
      <w:r>
        <w:t>into</w:t>
      </w:r>
      <w:r>
        <w:rPr>
          <w:spacing w:val="-2"/>
        </w:rPr>
        <w:t xml:space="preserve"> consideration.</w:t>
      </w:r>
    </w:p>
    <w:p w14:paraId="62F619F5" w14:textId="77777777" w:rsidR="00493DB4" w:rsidRDefault="00493DB4">
      <w:pPr>
        <w:pStyle w:val="BodyText"/>
      </w:pPr>
    </w:p>
    <w:p w14:paraId="164ECA1C" w14:textId="77777777" w:rsidR="00493DB4" w:rsidRDefault="00493DB4">
      <w:pPr>
        <w:pStyle w:val="BodyText"/>
      </w:pPr>
    </w:p>
    <w:p w14:paraId="67AC628B" w14:textId="77777777" w:rsidR="00493DB4" w:rsidRDefault="00493DB4">
      <w:pPr>
        <w:pStyle w:val="BodyText"/>
        <w:spacing w:before="228"/>
      </w:pPr>
    </w:p>
    <w:p w14:paraId="5B4D6E8C" w14:textId="77777777" w:rsidR="00493DB4" w:rsidRDefault="004014C1">
      <w:pPr>
        <w:pStyle w:val="Heading3"/>
        <w:numPr>
          <w:ilvl w:val="0"/>
          <w:numId w:val="28"/>
        </w:numPr>
        <w:tabs>
          <w:tab w:val="left" w:pos="973"/>
        </w:tabs>
        <w:spacing w:before="1"/>
        <w:ind w:left="973" w:hanging="735"/>
      </w:pPr>
      <w:r>
        <w:rPr>
          <w:color w:val="434343"/>
          <w:spacing w:val="-2"/>
        </w:rPr>
        <w:t>Premises</w:t>
      </w:r>
    </w:p>
    <w:p w14:paraId="4496DAF5" w14:textId="77777777" w:rsidR="00493DB4" w:rsidRDefault="004014C1">
      <w:pPr>
        <w:pStyle w:val="ListParagraph"/>
        <w:numPr>
          <w:ilvl w:val="1"/>
          <w:numId w:val="28"/>
        </w:numPr>
        <w:tabs>
          <w:tab w:val="left" w:pos="955"/>
          <w:tab w:val="left" w:pos="958"/>
        </w:tabs>
        <w:spacing w:before="79" w:line="288" w:lineRule="auto"/>
        <w:ind w:left="958" w:right="382" w:hanging="721"/>
        <w:jc w:val="both"/>
      </w:pPr>
      <w:r>
        <w:t>If either</w:t>
      </w:r>
      <w:r>
        <w:rPr>
          <w:spacing w:val="-2"/>
        </w:rPr>
        <w:t xml:space="preserve"> </w:t>
      </w:r>
      <w:r>
        <w:t>Party</w:t>
      </w:r>
      <w:r>
        <w:rPr>
          <w:spacing w:val="-3"/>
        </w:rPr>
        <w:t xml:space="preserve"> </w:t>
      </w:r>
      <w:r>
        <w:t>uses</w:t>
      </w:r>
      <w:r>
        <w:rPr>
          <w:spacing w:val="-3"/>
        </w:rPr>
        <w:t xml:space="preserve"> </w:t>
      </w:r>
      <w:r>
        <w:t>the</w:t>
      </w:r>
      <w:r>
        <w:rPr>
          <w:spacing w:val="-1"/>
        </w:rPr>
        <w:t xml:space="preserve"> </w:t>
      </w:r>
      <w:r>
        <w:t>other Party’s premises,</w:t>
      </w:r>
      <w:r>
        <w:rPr>
          <w:spacing w:val="-2"/>
        </w:rPr>
        <w:t xml:space="preserve"> </w:t>
      </w:r>
      <w:r>
        <w:t>that Party</w:t>
      </w:r>
      <w:r>
        <w:rPr>
          <w:spacing w:val="-3"/>
        </w:rPr>
        <w:t xml:space="preserve"> </w:t>
      </w:r>
      <w:r>
        <w:t>is liable</w:t>
      </w:r>
      <w:r>
        <w:rPr>
          <w:spacing w:val="-3"/>
        </w:rPr>
        <w:t xml:space="preserve"> </w:t>
      </w:r>
      <w:r>
        <w:t>for</w:t>
      </w:r>
      <w:r>
        <w:rPr>
          <w:spacing w:val="-2"/>
        </w:rPr>
        <w:t xml:space="preserve"> </w:t>
      </w:r>
      <w:r>
        <w:t>all</w:t>
      </w:r>
      <w:r>
        <w:rPr>
          <w:spacing w:val="-1"/>
        </w:rPr>
        <w:t xml:space="preserve"> </w:t>
      </w:r>
      <w:r>
        <w:t>loss or</w:t>
      </w:r>
      <w:r>
        <w:rPr>
          <w:spacing w:val="-2"/>
        </w:rPr>
        <w:t xml:space="preserve"> </w:t>
      </w:r>
      <w:r>
        <w:t>damage</w:t>
      </w:r>
      <w:r>
        <w:rPr>
          <w:spacing w:val="-3"/>
        </w:rPr>
        <w:t xml:space="preserve"> </w:t>
      </w:r>
      <w:r>
        <w:t>it causes</w:t>
      </w:r>
      <w:r>
        <w:rPr>
          <w:spacing w:val="-4"/>
        </w:rPr>
        <w:t xml:space="preserve"> </w:t>
      </w:r>
      <w:r>
        <w:t>to</w:t>
      </w:r>
      <w:r>
        <w:rPr>
          <w:spacing w:val="-4"/>
        </w:rPr>
        <w:t xml:space="preserve"> </w:t>
      </w:r>
      <w:r>
        <w:t>the</w:t>
      </w:r>
      <w:r>
        <w:rPr>
          <w:spacing w:val="-2"/>
        </w:rPr>
        <w:t xml:space="preserve"> </w:t>
      </w:r>
      <w:r>
        <w:t>premises.</w:t>
      </w:r>
      <w:r>
        <w:rPr>
          <w:spacing w:val="-3"/>
        </w:rPr>
        <w:t xml:space="preserve"> </w:t>
      </w:r>
      <w:r>
        <w:t>It is</w:t>
      </w:r>
      <w:r>
        <w:rPr>
          <w:spacing w:val="-4"/>
        </w:rPr>
        <w:t xml:space="preserve"> </w:t>
      </w:r>
      <w:r>
        <w:t>responsible</w:t>
      </w:r>
      <w:r>
        <w:rPr>
          <w:spacing w:val="-4"/>
        </w:rPr>
        <w:t xml:space="preserve"> </w:t>
      </w:r>
      <w:r>
        <w:t>for</w:t>
      </w:r>
      <w:r>
        <w:rPr>
          <w:spacing w:val="-3"/>
        </w:rPr>
        <w:t xml:space="preserve"> </w:t>
      </w:r>
      <w:r>
        <w:t>repairing any</w:t>
      </w:r>
      <w:r>
        <w:rPr>
          <w:spacing w:val="-4"/>
        </w:rPr>
        <w:t xml:space="preserve"> </w:t>
      </w:r>
      <w:r>
        <w:t>damage</w:t>
      </w:r>
      <w:r>
        <w:rPr>
          <w:spacing w:val="-4"/>
        </w:rPr>
        <w:t xml:space="preserve"> </w:t>
      </w:r>
      <w:r>
        <w:t>to</w:t>
      </w:r>
      <w:r>
        <w:rPr>
          <w:spacing w:val="-4"/>
        </w:rPr>
        <w:t xml:space="preserve"> </w:t>
      </w:r>
      <w:r>
        <w:t>the</w:t>
      </w:r>
      <w:r>
        <w:rPr>
          <w:spacing w:val="-2"/>
        </w:rPr>
        <w:t xml:space="preserve"> </w:t>
      </w:r>
      <w:r>
        <w:t>premises</w:t>
      </w:r>
      <w:r>
        <w:rPr>
          <w:spacing w:val="-1"/>
        </w:rPr>
        <w:t xml:space="preserve"> </w:t>
      </w:r>
      <w:r>
        <w:t>or</w:t>
      </w:r>
      <w:r>
        <w:rPr>
          <w:spacing w:val="-1"/>
        </w:rPr>
        <w:t xml:space="preserve"> </w:t>
      </w:r>
      <w:r>
        <w:t>any objects on the premises, other than fair wear and tear.</w:t>
      </w:r>
    </w:p>
    <w:p w14:paraId="6A5ACAA2" w14:textId="77777777" w:rsidR="00493DB4" w:rsidRDefault="00493DB4">
      <w:pPr>
        <w:spacing w:line="288" w:lineRule="auto"/>
        <w:jc w:val="both"/>
        <w:sectPr w:rsidR="00493DB4">
          <w:pgSz w:w="11930" w:h="16840"/>
          <w:pgMar w:top="1020" w:right="1040" w:bottom="1240" w:left="880" w:header="0" w:footer="1056" w:gutter="0"/>
          <w:cols w:space="720"/>
        </w:sectPr>
      </w:pPr>
    </w:p>
    <w:p w14:paraId="381C9CB1" w14:textId="77777777" w:rsidR="00493DB4" w:rsidRDefault="004014C1">
      <w:pPr>
        <w:pStyle w:val="ListParagraph"/>
        <w:numPr>
          <w:ilvl w:val="1"/>
          <w:numId w:val="28"/>
        </w:numPr>
        <w:tabs>
          <w:tab w:val="left" w:pos="958"/>
        </w:tabs>
        <w:spacing w:before="70"/>
        <w:ind w:left="958" w:right="650" w:hanging="721"/>
      </w:pPr>
      <w:r>
        <w:lastRenderedPageBreak/>
        <w:t>The</w:t>
      </w:r>
      <w:r>
        <w:rPr>
          <w:spacing w:val="-4"/>
        </w:rPr>
        <w:t xml:space="preserve"> </w:t>
      </w:r>
      <w:r>
        <w:t>Supplier</w:t>
      </w:r>
      <w:r>
        <w:rPr>
          <w:spacing w:val="-1"/>
        </w:rPr>
        <w:t xml:space="preserve"> </w:t>
      </w:r>
      <w:r>
        <w:t>will</w:t>
      </w:r>
      <w:r>
        <w:rPr>
          <w:spacing w:val="-2"/>
        </w:rPr>
        <w:t xml:space="preserve"> </w:t>
      </w:r>
      <w:r>
        <w:t>use</w:t>
      </w:r>
      <w:r>
        <w:rPr>
          <w:spacing w:val="-2"/>
        </w:rPr>
        <w:t xml:space="preserve"> </w:t>
      </w:r>
      <w:r>
        <w:t>the</w:t>
      </w:r>
      <w:r>
        <w:rPr>
          <w:spacing w:val="-4"/>
        </w:rPr>
        <w:t xml:space="preserve"> </w:t>
      </w:r>
      <w:r>
        <w:t>Buyer’s</w:t>
      </w:r>
      <w:r>
        <w:rPr>
          <w:spacing w:val="-2"/>
        </w:rPr>
        <w:t xml:space="preserve"> </w:t>
      </w:r>
      <w:r>
        <w:t>premises</w:t>
      </w:r>
      <w:r>
        <w:rPr>
          <w:spacing w:val="-2"/>
        </w:rPr>
        <w:t xml:space="preserve"> </w:t>
      </w:r>
      <w:r>
        <w:t>solely</w:t>
      </w:r>
      <w:r>
        <w:rPr>
          <w:spacing w:val="-4"/>
        </w:rPr>
        <w:t xml:space="preserve"> </w:t>
      </w:r>
      <w:r>
        <w:t>for</w:t>
      </w:r>
      <w:r>
        <w:rPr>
          <w:spacing w:val="-3"/>
        </w:rPr>
        <w:t xml:space="preserve"> </w:t>
      </w:r>
      <w:r>
        <w:t>the</w:t>
      </w:r>
      <w:r>
        <w:rPr>
          <w:spacing w:val="-4"/>
        </w:rPr>
        <w:t xml:space="preserve"> </w:t>
      </w:r>
      <w:r>
        <w:t>performance</w:t>
      </w:r>
      <w:r>
        <w:rPr>
          <w:spacing w:val="-4"/>
        </w:rPr>
        <w:t xml:space="preserve"> </w:t>
      </w:r>
      <w:r>
        <w:t>of its</w:t>
      </w:r>
      <w:r>
        <w:rPr>
          <w:spacing w:val="-4"/>
        </w:rPr>
        <w:t xml:space="preserve"> </w:t>
      </w:r>
      <w:r>
        <w:t>obligations under this Call-Off Contract.</w:t>
      </w:r>
    </w:p>
    <w:p w14:paraId="3CB40519" w14:textId="77777777" w:rsidR="00493DB4" w:rsidRDefault="00493DB4">
      <w:pPr>
        <w:pStyle w:val="BodyText"/>
        <w:spacing w:before="81"/>
      </w:pPr>
    </w:p>
    <w:p w14:paraId="61345EE8" w14:textId="77777777" w:rsidR="00493DB4" w:rsidRDefault="004014C1">
      <w:pPr>
        <w:pStyle w:val="ListParagraph"/>
        <w:numPr>
          <w:ilvl w:val="1"/>
          <w:numId w:val="28"/>
        </w:numPr>
        <w:tabs>
          <w:tab w:val="left" w:pos="986"/>
        </w:tabs>
        <w:spacing w:before="1"/>
        <w:ind w:left="986" w:hanging="734"/>
      </w:pPr>
      <w:r>
        <w:t>The</w:t>
      </w:r>
      <w:r>
        <w:rPr>
          <w:spacing w:val="-8"/>
        </w:rPr>
        <w:t xml:space="preserve"> </w:t>
      </w:r>
      <w:r>
        <w:t>Supplier</w:t>
      </w:r>
      <w:r>
        <w:rPr>
          <w:spacing w:val="-4"/>
        </w:rPr>
        <w:t xml:space="preserve"> </w:t>
      </w:r>
      <w:r>
        <w:t>will</w:t>
      </w:r>
      <w:r>
        <w:rPr>
          <w:spacing w:val="-2"/>
        </w:rPr>
        <w:t xml:space="preserve"> </w:t>
      </w:r>
      <w:r>
        <w:t>vacate</w:t>
      </w:r>
      <w:r>
        <w:rPr>
          <w:spacing w:val="-4"/>
        </w:rPr>
        <w:t xml:space="preserve"> </w:t>
      </w:r>
      <w:r>
        <w:t>the</w:t>
      </w:r>
      <w:r>
        <w:rPr>
          <w:spacing w:val="-6"/>
        </w:rPr>
        <w:t xml:space="preserve"> </w:t>
      </w:r>
      <w:r>
        <w:t>Buyer’s</w:t>
      </w:r>
      <w:r>
        <w:rPr>
          <w:spacing w:val="-4"/>
        </w:rPr>
        <w:t xml:space="preserve"> </w:t>
      </w:r>
      <w:r>
        <w:t>premises</w:t>
      </w:r>
      <w:r>
        <w:rPr>
          <w:spacing w:val="-4"/>
        </w:rPr>
        <w:t xml:space="preserve"> </w:t>
      </w:r>
      <w:r>
        <w:t>when</w:t>
      </w:r>
      <w:r>
        <w:rPr>
          <w:spacing w:val="-4"/>
        </w:rPr>
        <w:t xml:space="preserve"> </w:t>
      </w:r>
      <w:r>
        <w:t>the</w:t>
      </w:r>
      <w:r>
        <w:rPr>
          <w:spacing w:val="-4"/>
        </w:rPr>
        <w:t xml:space="preserve"> </w:t>
      </w:r>
      <w:r>
        <w:t>Call-Off</w:t>
      </w:r>
      <w:r>
        <w:rPr>
          <w:spacing w:val="-2"/>
        </w:rPr>
        <w:t xml:space="preserve"> </w:t>
      </w:r>
      <w:r>
        <w:t>Contract</w:t>
      </w:r>
      <w:r>
        <w:rPr>
          <w:spacing w:val="-3"/>
        </w:rPr>
        <w:t xml:space="preserve"> </w:t>
      </w:r>
      <w:r>
        <w:t>Ends</w:t>
      </w:r>
      <w:r>
        <w:rPr>
          <w:spacing w:val="-5"/>
        </w:rPr>
        <w:t xml:space="preserve"> </w:t>
      </w:r>
      <w:r>
        <w:t>or</w:t>
      </w:r>
      <w:r>
        <w:rPr>
          <w:spacing w:val="-5"/>
        </w:rPr>
        <w:t xml:space="preserve"> </w:t>
      </w:r>
      <w:r>
        <w:rPr>
          <w:spacing w:val="-2"/>
        </w:rPr>
        <w:t>expires.</w:t>
      </w:r>
    </w:p>
    <w:p w14:paraId="3129C76B" w14:textId="77777777" w:rsidR="00493DB4" w:rsidRDefault="00493DB4">
      <w:pPr>
        <w:pStyle w:val="BodyText"/>
        <w:spacing w:before="105"/>
      </w:pPr>
    </w:p>
    <w:p w14:paraId="2AD4253F" w14:textId="77777777" w:rsidR="00493DB4" w:rsidRDefault="004014C1">
      <w:pPr>
        <w:pStyle w:val="ListParagraph"/>
        <w:numPr>
          <w:ilvl w:val="1"/>
          <w:numId w:val="28"/>
        </w:numPr>
        <w:tabs>
          <w:tab w:val="left" w:pos="970"/>
        </w:tabs>
        <w:spacing w:before="1"/>
        <w:ind w:hanging="732"/>
      </w:pPr>
      <w:r>
        <w:t>This</w:t>
      </w:r>
      <w:r>
        <w:rPr>
          <w:spacing w:val="-6"/>
        </w:rPr>
        <w:t xml:space="preserve"> </w:t>
      </w:r>
      <w:r>
        <w:t>clause</w:t>
      </w:r>
      <w:r>
        <w:rPr>
          <w:spacing w:val="-3"/>
        </w:rPr>
        <w:t xml:space="preserve"> </w:t>
      </w:r>
      <w:r>
        <w:t>does</w:t>
      </w:r>
      <w:r>
        <w:rPr>
          <w:spacing w:val="-5"/>
        </w:rPr>
        <w:t xml:space="preserve"> </w:t>
      </w:r>
      <w:r>
        <w:t>not</w:t>
      </w:r>
      <w:r>
        <w:rPr>
          <w:spacing w:val="-5"/>
        </w:rPr>
        <w:t xml:space="preserve"> </w:t>
      </w:r>
      <w:r>
        <w:t>create</w:t>
      </w:r>
      <w:r>
        <w:rPr>
          <w:spacing w:val="-2"/>
        </w:rPr>
        <w:t xml:space="preserve"> </w:t>
      </w:r>
      <w:r>
        <w:t>a</w:t>
      </w:r>
      <w:r>
        <w:rPr>
          <w:spacing w:val="-6"/>
        </w:rPr>
        <w:t xml:space="preserve"> </w:t>
      </w:r>
      <w:r>
        <w:t>tenancy</w:t>
      </w:r>
      <w:r>
        <w:rPr>
          <w:spacing w:val="-5"/>
        </w:rPr>
        <w:t xml:space="preserve"> </w:t>
      </w:r>
      <w:r>
        <w:t>or</w:t>
      </w:r>
      <w:r>
        <w:rPr>
          <w:spacing w:val="-2"/>
        </w:rPr>
        <w:t xml:space="preserve"> </w:t>
      </w:r>
      <w:r>
        <w:t>exclusive</w:t>
      </w:r>
      <w:r>
        <w:rPr>
          <w:spacing w:val="-4"/>
        </w:rPr>
        <w:t xml:space="preserve"> </w:t>
      </w:r>
      <w:r>
        <w:t>right</w:t>
      </w:r>
      <w:r>
        <w:rPr>
          <w:spacing w:val="-4"/>
        </w:rPr>
        <w:t xml:space="preserve"> </w:t>
      </w:r>
      <w:r>
        <w:t>of</w:t>
      </w:r>
      <w:r>
        <w:rPr>
          <w:spacing w:val="-1"/>
        </w:rPr>
        <w:t xml:space="preserve"> </w:t>
      </w:r>
      <w:r>
        <w:rPr>
          <w:spacing w:val="-2"/>
        </w:rPr>
        <w:t>occupation.</w:t>
      </w:r>
    </w:p>
    <w:p w14:paraId="27A59F68" w14:textId="77777777" w:rsidR="00493DB4" w:rsidRDefault="00493DB4">
      <w:pPr>
        <w:pStyle w:val="BodyText"/>
        <w:spacing w:before="101"/>
      </w:pPr>
    </w:p>
    <w:p w14:paraId="17E11121" w14:textId="77777777" w:rsidR="00493DB4" w:rsidRDefault="004014C1">
      <w:pPr>
        <w:pStyle w:val="ListParagraph"/>
        <w:numPr>
          <w:ilvl w:val="1"/>
          <w:numId w:val="28"/>
        </w:numPr>
        <w:tabs>
          <w:tab w:val="left" w:pos="973"/>
        </w:tabs>
        <w:ind w:left="973" w:hanging="735"/>
      </w:pPr>
      <w:r>
        <w:t>While</w:t>
      </w:r>
      <w:r>
        <w:rPr>
          <w:spacing w:val="-4"/>
        </w:rPr>
        <w:t xml:space="preserve"> </w:t>
      </w:r>
      <w:r>
        <w:t>on</w:t>
      </w:r>
      <w:r>
        <w:rPr>
          <w:spacing w:val="-5"/>
        </w:rPr>
        <w:t xml:space="preserve"> </w:t>
      </w:r>
      <w:r>
        <w:t>the</w:t>
      </w:r>
      <w:r>
        <w:rPr>
          <w:spacing w:val="-5"/>
        </w:rPr>
        <w:t xml:space="preserve"> </w:t>
      </w:r>
      <w:r>
        <w:t>Buyer’s</w:t>
      </w:r>
      <w:r>
        <w:rPr>
          <w:spacing w:val="-4"/>
        </w:rPr>
        <w:t xml:space="preserve"> </w:t>
      </w:r>
      <w:r>
        <w:t>premises,</w:t>
      </w:r>
      <w:r>
        <w:rPr>
          <w:spacing w:val="-4"/>
        </w:rPr>
        <w:t xml:space="preserve"> </w:t>
      </w:r>
      <w:r>
        <w:t>the</w:t>
      </w:r>
      <w:r>
        <w:rPr>
          <w:spacing w:val="-5"/>
        </w:rPr>
        <w:t xml:space="preserve"> </w:t>
      </w:r>
      <w:r>
        <w:t>Supplier</w:t>
      </w:r>
      <w:r>
        <w:rPr>
          <w:spacing w:val="-2"/>
        </w:rPr>
        <w:t xml:space="preserve"> will:</w:t>
      </w:r>
    </w:p>
    <w:p w14:paraId="305AE93E" w14:textId="77777777" w:rsidR="00493DB4" w:rsidRDefault="00493DB4">
      <w:pPr>
        <w:pStyle w:val="BodyText"/>
        <w:spacing w:before="106"/>
      </w:pPr>
    </w:p>
    <w:p w14:paraId="2AB2C997" w14:textId="77777777" w:rsidR="00493DB4" w:rsidRDefault="004014C1">
      <w:pPr>
        <w:pStyle w:val="ListParagraph"/>
        <w:numPr>
          <w:ilvl w:val="2"/>
          <w:numId w:val="28"/>
        </w:numPr>
        <w:tabs>
          <w:tab w:val="left" w:pos="1644"/>
          <w:tab w:val="left" w:pos="1693"/>
        </w:tabs>
        <w:spacing w:line="290" w:lineRule="auto"/>
        <w:ind w:left="1693" w:right="819" w:hanging="720"/>
      </w:pPr>
      <w:r>
        <w:t>comply</w:t>
      </w:r>
      <w:r>
        <w:rPr>
          <w:spacing w:val="-4"/>
        </w:rPr>
        <w:t xml:space="preserve"> </w:t>
      </w:r>
      <w:r>
        <w:t>with</w:t>
      </w:r>
      <w:r>
        <w:rPr>
          <w:spacing w:val="-2"/>
        </w:rPr>
        <w:t xml:space="preserve"> </w:t>
      </w:r>
      <w:r>
        <w:t>any</w:t>
      </w:r>
      <w:r>
        <w:rPr>
          <w:spacing w:val="-4"/>
        </w:rPr>
        <w:t xml:space="preserve"> </w:t>
      </w:r>
      <w:r>
        <w:t>security</w:t>
      </w:r>
      <w:r>
        <w:rPr>
          <w:spacing w:val="-4"/>
        </w:rPr>
        <w:t xml:space="preserve"> </w:t>
      </w:r>
      <w:r>
        <w:t>requirements</w:t>
      </w:r>
      <w:r>
        <w:rPr>
          <w:spacing w:val="-1"/>
        </w:rPr>
        <w:t xml:space="preserve"> </w:t>
      </w:r>
      <w:r>
        <w:t>at</w:t>
      </w:r>
      <w:r>
        <w:rPr>
          <w:spacing w:val="-3"/>
        </w:rPr>
        <w:t xml:space="preserve"> </w:t>
      </w:r>
      <w:r>
        <w:t>the</w:t>
      </w:r>
      <w:r>
        <w:rPr>
          <w:spacing w:val="-2"/>
        </w:rPr>
        <w:t xml:space="preserve"> </w:t>
      </w:r>
      <w:r>
        <w:t>premises</w:t>
      </w:r>
      <w:r>
        <w:rPr>
          <w:spacing w:val="-2"/>
        </w:rPr>
        <w:t xml:space="preserve"> </w:t>
      </w:r>
      <w:r>
        <w:t>and</w:t>
      </w:r>
      <w:r>
        <w:rPr>
          <w:spacing w:val="-4"/>
        </w:rPr>
        <w:t xml:space="preserve"> </w:t>
      </w:r>
      <w:r>
        <w:t>not</w:t>
      </w:r>
      <w:r>
        <w:rPr>
          <w:spacing w:val="-3"/>
        </w:rPr>
        <w:t xml:space="preserve"> </w:t>
      </w:r>
      <w:r>
        <w:t>do</w:t>
      </w:r>
      <w:r>
        <w:rPr>
          <w:spacing w:val="-4"/>
        </w:rPr>
        <w:t xml:space="preserve"> </w:t>
      </w:r>
      <w:r>
        <w:t>anything to weaken the security of the premises</w:t>
      </w:r>
    </w:p>
    <w:p w14:paraId="27EC6612" w14:textId="77777777" w:rsidR="00493DB4" w:rsidRDefault="00493DB4">
      <w:pPr>
        <w:pStyle w:val="BodyText"/>
        <w:spacing w:before="54"/>
      </w:pPr>
    </w:p>
    <w:p w14:paraId="33148D91" w14:textId="77777777" w:rsidR="00493DB4" w:rsidRDefault="004014C1">
      <w:pPr>
        <w:pStyle w:val="ListParagraph"/>
        <w:numPr>
          <w:ilvl w:val="2"/>
          <w:numId w:val="28"/>
        </w:numPr>
        <w:tabs>
          <w:tab w:val="left" w:pos="1644"/>
        </w:tabs>
        <w:ind w:left="1644" w:hanging="671"/>
      </w:pPr>
      <w:r>
        <w:t>comply</w:t>
      </w:r>
      <w:r>
        <w:rPr>
          <w:spacing w:val="-9"/>
        </w:rPr>
        <w:t xml:space="preserve"> </w:t>
      </w:r>
      <w:r>
        <w:t>with</w:t>
      </w:r>
      <w:r>
        <w:rPr>
          <w:spacing w:val="-5"/>
        </w:rPr>
        <w:t xml:space="preserve"> </w:t>
      </w:r>
      <w:r>
        <w:t>Buyer</w:t>
      </w:r>
      <w:r>
        <w:rPr>
          <w:spacing w:val="-3"/>
        </w:rPr>
        <w:t xml:space="preserve"> </w:t>
      </w:r>
      <w:r>
        <w:t>requirements</w:t>
      </w:r>
      <w:r>
        <w:rPr>
          <w:spacing w:val="-9"/>
        </w:rPr>
        <w:t xml:space="preserve"> </w:t>
      </w:r>
      <w:r>
        <w:t>for</w:t>
      </w:r>
      <w:r>
        <w:rPr>
          <w:spacing w:val="-1"/>
        </w:rPr>
        <w:t xml:space="preserve"> </w:t>
      </w:r>
      <w:r>
        <w:t>the</w:t>
      </w:r>
      <w:r>
        <w:rPr>
          <w:spacing w:val="-5"/>
        </w:rPr>
        <w:t xml:space="preserve"> </w:t>
      </w:r>
      <w:r>
        <w:t>conduct</w:t>
      </w:r>
      <w:r>
        <w:rPr>
          <w:spacing w:val="-4"/>
        </w:rPr>
        <w:t xml:space="preserve"> </w:t>
      </w:r>
      <w:r>
        <w:t>of</w:t>
      </w:r>
      <w:r>
        <w:rPr>
          <w:spacing w:val="-2"/>
        </w:rPr>
        <w:t xml:space="preserve"> personnel</w:t>
      </w:r>
    </w:p>
    <w:p w14:paraId="3687C307" w14:textId="77777777" w:rsidR="00493DB4" w:rsidRDefault="00493DB4">
      <w:pPr>
        <w:pStyle w:val="BodyText"/>
        <w:spacing w:before="108"/>
      </w:pPr>
    </w:p>
    <w:p w14:paraId="1151A4BC" w14:textId="77777777" w:rsidR="00493DB4" w:rsidRDefault="004014C1">
      <w:pPr>
        <w:pStyle w:val="ListParagraph"/>
        <w:numPr>
          <w:ilvl w:val="2"/>
          <w:numId w:val="28"/>
        </w:numPr>
        <w:tabs>
          <w:tab w:val="left" w:pos="1644"/>
        </w:tabs>
        <w:ind w:left="1644" w:hanging="671"/>
      </w:pPr>
      <w:r>
        <w:t>comply</w:t>
      </w:r>
      <w:r>
        <w:rPr>
          <w:spacing w:val="-9"/>
        </w:rPr>
        <w:t xml:space="preserve"> </w:t>
      </w:r>
      <w:r>
        <w:t>with</w:t>
      </w:r>
      <w:r>
        <w:rPr>
          <w:spacing w:val="-4"/>
        </w:rPr>
        <w:t xml:space="preserve"> </w:t>
      </w:r>
      <w:r>
        <w:t>any</w:t>
      </w:r>
      <w:r>
        <w:rPr>
          <w:spacing w:val="-7"/>
        </w:rPr>
        <w:t xml:space="preserve"> </w:t>
      </w:r>
      <w:r>
        <w:t>health</w:t>
      </w:r>
      <w:r>
        <w:rPr>
          <w:spacing w:val="-4"/>
        </w:rPr>
        <w:t xml:space="preserve"> </w:t>
      </w:r>
      <w:r>
        <w:t>and</w:t>
      </w:r>
      <w:r>
        <w:rPr>
          <w:spacing w:val="-5"/>
        </w:rPr>
        <w:t xml:space="preserve"> </w:t>
      </w:r>
      <w:r>
        <w:t>safety</w:t>
      </w:r>
      <w:r>
        <w:rPr>
          <w:spacing w:val="-6"/>
        </w:rPr>
        <w:t xml:space="preserve"> </w:t>
      </w:r>
      <w:r>
        <w:t>measures</w:t>
      </w:r>
      <w:r>
        <w:rPr>
          <w:spacing w:val="-5"/>
        </w:rPr>
        <w:t xml:space="preserve"> </w:t>
      </w:r>
      <w:r>
        <w:t>implemented</w:t>
      </w:r>
      <w:r>
        <w:rPr>
          <w:spacing w:val="-5"/>
        </w:rPr>
        <w:t xml:space="preserve"> </w:t>
      </w:r>
      <w:r>
        <w:t>by</w:t>
      </w:r>
      <w:r>
        <w:rPr>
          <w:spacing w:val="-8"/>
        </w:rPr>
        <w:t xml:space="preserve"> </w:t>
      </w:r>
      <w:r>
        <w:t>the</w:t>
      </w:r>
      <w:r>
        <w:rPr>
          <w:spacing w:val="-4"/>
        </w:rPr>
        <w:t xml:space="preserve"> </w:t>
      </w:r>
      <w:r>
        <w:rPr>
          <w:spacing w:val="-2"/>
        </w:rPr>
        <w:t>Buyer</w:t>
      </w:r>
    </w:p>
    <w:p w14:paraId="042974D3" w14:textId="77777777" w:rsidR="00493DB4" w:rsidRDefault="00493DB4">
      <w:pPr>
        <w:pStyle w:val="BodyText"/>
        <w:spacing w:before="104"/>
      </w:pPr>
    </w:p>
    <w:p w14:paraId="457382CA" w14:textId="77777777" w:rsidR="00493DB4" w:rsidRDefault="004014C1">
      <w:pPr>
        <w:pStyle w:val="ListParagraph"/>
        <w:numPr>
          <w:ilvl w:val="2"/>
          <w:numId w:val="28"/>
        </w:numPr>
        <w:tabs>
          <w:tab w:val="left" w:pos="1644"/>
          <w:tab w:val="left" w:pos="1693"/>
        </w:tabs>
        <w:spacing w:before="1" w:line="290" w:lineRule="auto"/>
        <w:ind w:left="1693" w:right="880" w:hanging="720"/>
      </w:pPr>
      <w:r>
        <w:t>immediately</w:t>
      </w:r>
      <w:r>
        <w:rPr>
          <w:spacing w:val="-4"/>
        </w:rPr>
        <w:t xml:space="preserve"> </w:t>
      </w:r>
      <w:r>
        <w:t>notify</w:t>
      </w:r>
      <w:r>
        <w:rPr>
          <w:spacing w:val="-4"/>
        </w:rPr>
        <w:t xml:space="preserve"> </w:t>
      </w:r>
      <w:r>
        <w:t>the</w:t>
      </w:r>
      <w:r>
        <w:rPr>
          <w:spacing w:val="-4"/>
        </w:rPr>
        <w:t xml:space="preserve"> </w:t>
      </w:r>
      <w:r>
        <w:t>Buyer</w:t>
      </w:r>
      <w:r>
        <w:rPr>
          <w:spacing w:val="-1"/>
        </w:rPr>
        <w:t xml:space="preserve"> </w:t>
      </w:r>
      <w:r>
        <w:t>of any</w:t>
      </w:r>
      <w:r>
        <w:rPr>
          <w:spacing w:val="-4"/>
        </w:rPr>
        <w:t xml:space="preserve"> </w:t>
      </w:r>
      <w:r>
        <w:t>incident</w:t>
      </w:r>
      <w:r>
        <w:rPr>
          <w:spacing w:val="-1"/>
        </w:rPr>
        <w:t xml:space="preserve"> </w:t>
      </w:r>
      <w:r>
        <w:t>on</w:t>
      </w:r>
      <w:r>
        <w:rPr>
          <w:spacing w:val="-4"/>
        </w:rPr>
        <w:t xml:space="preserve"> </w:t>
      </w:r>
      <w:r>
        <w:t>the</w:t>
      </w:r>
      <w:r>
        <w:rPr>
          <w:spacing w:val="-4"/>
        </w:rPr>
        <w:t xml:space="preserve"> </w:t>
      </w:r>
      <w:r>
        <w:t>premises</w:t>
      </w:r>
      <w:r>
        <w:rPr>
          <w:spacing w:val="-4"/>
        </w:rPr>
        <w:t xml:space="preserve"> </w:t>
      </w:r>
      <w:r>
        <w:t>that</w:t>
      </w:r>
      <w:r>
        <w:rPr>
          <w:spacing w:val="-3"/>
        </w:rPr>
        <w:t xml:space="preserve"> </w:t>
      </w:r>
      <w:r>
        <w:t>causes</w:t>
      </w:r>
      <w:r>
        <w:rPr>
          <w:spacing w:val="-1"/>
        </w:rPr>
        <w:t xml:space="preserve"> </w:t>
      </w:r>
      <w:r>
        <w:t>any damage to Property which could cause personal injury</w:t>
      </w:r>
    </w:p>
    <w:p w14:paraId="7B6D6BCD" w14:textId="77777777" w:rsidR="00493DB4" w:rsidRDefault="00493DB4">
      <w:pPr>
        <w:pStyle w:val="BodyText"/>
        <w:spacing w:before="53"/>
      </w:pPr>
    </w:p>
    <w:p w14:paraId="2FCD914F" w14:textId="77777777" w:rsidR="00493DB4" w:rsidRDefault="004014C1">
      <w:pPr>
        <w:pStyle w:val="ListParagraph"/>
        <w:numPr>
          <w:ilvl w:val="1"/>
          <w:numId w:val="28"/>
        </w:numPr>
        <w:tabs>
          <w:tab w:val="left" w:pos="958"/>
        </w:tabs>
        <w:spacing w:before="1"/>
        <w:ind w:left="958" w:right="700" w:hanging="721"/>
      </w:pPr>
      <w:r>
        <w:t>The</w:t>
      </w:r>
      <w:r>
        <w:rPr>
          <w:spacing w:val="-3"/>
        </w:rPr>
        <w:t xml:space="preserve"> </w:t>
      </w:r>
      <w:r>
        <w:t>Supplier will</w:t>
      </w:r>
      <w:r>
        <w:rPr>
          <w:spacing w:val="-1"/>
        </w:rPr>
        <w:t xml:space="preserve"> </w:t>
      </w:r>
      <w:r>
        <w:t>ensure</w:t>
      </w:r>
      <w:r>
        <w:rPr>
          <w:spacing w:val="-3"/>
        </w:rPr>
        <w:t xml:space="preserve"> </w:t>
      </w:r>
      <w:r>
        <w:t>that</w:t>
      </w:r>
      <w:r>
        <w:rPr>
          <w:spacing w:val="-2"/>
        </w:rPr>
        <w:t xml:space="preserve"> </w:t>
      </w:r>
      <w:r>
        <w:t>its health</w:t>
      </w:r>
      <w:r>
        <w:rPr>
          <w:spacing w:val="-1"/>
        </w:rPr>
        <w:t xml:space="preserve"> </w:t>
      </w:r>
      <w:r>
        <w:t>and</w:t>
      </w:r>
      <w:r>
        <w:rPr>
          <w:spacing w:val="-3"/>
        </w:rPr>
        <w:t xml:space="preserve"> </w:t>
      </w:r>
      <w:r>
        <w:t>safety</w:t>
      </w:r>
      <w:r>
        <w:rPr>
          <w:spacing w:val="-4"/>
        </w:rPr>
        <w:t xml:space="preserve"> </w:t>
      </w:r>
      <w:r>
        <w:t>policy</w:t>
      </w:r>
      <w:r>
        <w:rPr>
          <w:spacing w:val="-3"/>
        </w:rPr>
        <w:t xml:space="preserve"> </w:t>
      </w:r>
      <w:r>
        <w:t>statement</w:t>
      </w:r>
      <w:r>
        <w:rPr>
          <w:spacing w:val="-2"/>
        </w:rPr>
        <w:t xml:space="preserve"> </w:t>
      </w:r>
      <w:r>
        <w:t>(as</w:t>
      </w:r>
      <w:r>
        <w:rPr>
          <w:spacing w:val="-3"/>
        </w:rPr>
        <w:t xml:space="preserve"> </w:t>
      </w:r>
      <w:r>
        <w:t>required</w:t>
      </w:r>
      <w:r>
        <w:rPr>
          <w:spacing w:val="-1"/>
        </w:rPr>
        <w:t xml:space="preserve"> </w:t>
      </w:r>
      <w:r>
        <w:t>by</w:t>
      </w:r>
      <w:r>
        <w:rPr>
          <w:spacing w:val="-3"/>
        </w:rPr>
        <w:t xml:space="preserve"> </w:t>
      </w:r>
      <w:r>
        <w:t xml:space="preserve">the Health and Safety at Work </w:t>
      </w:r>
      <w:proofErr w:type="spellStart"/>
      <w:r>
        <w:t>etc</w:t>
      </w:r>
      <w:proofErr w:type="spellEnd"/>
      <w:r>
        <w:t xml:space="preserve"> Act 1974) is made available to the Buyer on request.</w:t>
      </w:r>
    </w:p>
    <w:p w14:paraId="7C4C44A9" w14:textId="77777777" w:rsidR="00493DB4" w:rsidRDefault="00493DB4">
      <w:pPr>
        <w:pStyle w:val="BodyText"/>
      </w:pPr>
    </w:p>
    <w:p w14:paraId="14F2F3BE" w14:textId="77777777" w:rsidR="00493DB4" w:rsidRDefault="00493DB4">
      <w:pPr>
        <w:pStyle w:val="BodyText"/>
        <w:spacing w:before="234"/>
      </w:pPr>
    </w:p>
    <w:p w14:paraId="477D8CAD" w14:textId="77777777" w:rsidR="00493DB4" w:rsidRDefault="004014C1">
      <w:pPr>
        <w:pStyle w:val="Heading3"/>
        <w:numPr>
          <w:ilvl w:val="0"/>
          <w:numId w:val="28"/>
        </w:numPr>
        <w:tabs>
          <w:tab w:val="left" w:pos="975"/>
        </w:tabs>
        <w:spacing w:before="1"/>
        <w:ind w:left="975" w:hanging="737"/>
      </w:pPr>
      <w:r>
        <w:rPr>
          <w:color w:val="434343"/>
          <w:spacing w:val="-2"/>
        </w:rPr>
        <w:t>Equipment</w:t>
      </w:r>
    </w:p>
    <w:p w14:paraId="368A9BB8" w14:textId="77777777" w:rsidR="00493DB4" w:rsidRDefault="004014C1">
      <w:pPr>
        <w:pStyle w:val="ListParagraph"/>
        <w:numPr>
          <w:ilvl w:val="1"/>
          <w:numId w:val="28"/>
        </w:numPr>
        <w:tabs>
          <w:tab w:val="left" w:pos="958"/>
        </w:tabs>
        <w:spacing w:before="197"/>
        <w:ind w:left="958" w:right="624" w:hanging="721"/>
      </w:pPr>
      <w:r>
        <w:t>The</w:t>
      </w:r>
      <w:r>
        <w:rPr>
          <w:spacing w:val="-4"/>
        </w:rPr>
        <w:t xml:space="preserve"> </w:t>
      </w:r>
      <w:r>
        <w:t>Supplier</w:t>
      </w:r>
      <w:r>
        <w:rPr>
          <w:spacing w:val="-1"/>
        </w:rPr>
        <w:t xml:space="preserve"> </w:t>
      </w:r>
      <w:r>
        <w:t>is</w:t>
      </w:r>
      <w:r>
        <w:rPr>
          <w:spacing w:val="-4"/>
        </w:rPr>
        <w:t xml:space="preserve"> </w:t>
      </w:r>
      <w:r>
        <w:t>responsible</w:t>
      </w:r>
      <w:r>
        <w:rPr>
          <w:spacing w:val="-4"/>
        </w:rPr>
        <w:t xml:space="preserve"> </w:t>
      </w:r>
      <w:r>
        <w:t>for</w:t>
      </w:r>
      <w:r>
        <w:rPr>
          <w:spacing w:val="-3"/>
        </w:rPr>
        <w:t xml:space="preserve"> </w:t>
      </w:r>
      <w:r>
        <w:t>providing any</w:t>
      </w:r>
      <w:r>
        <w:rPr>
          <w:spacing w:val="-4"/>
        </w:rPr>
        <w:t xml:space="preserve"> </w:t>
      </w:r>
      <w:r>
        <w:t>Equipment</w:t>
      </w:r>
      <w:r>
        <w:rPr>
          <w:spacing w:val="-1"/>
        </w:rPr>
        <w:t xml:space="preserve"> </w:t>
      </w:r>
      <w:r>
        <w:t>which</w:t>
      </w:r>
      <w:r>
        <w:rPr>
          <w:spacing w:val="-2"/>
        </w:rPr>
        <w:t xml:space="preserve"> </w:t>
      </w:r>
      <w:r>
        <w:t>the</w:t>
      </w:r>
      <w:r>
        <w:rPr>
          <w:spacing w:val="-4"/>
        </w:rPr>
        <w:t xml:space="preserve"> </w:t>
      </w:r>
      <w:r>
        <w:t>Supplier requires</w:t>
      </w:r>
      <w:r>
        <w:rPr>
          <w:spacing w:val="-4"/>
        </w:rPr>
        <w:t xml:space="preserve"> </w:t>
      </w:r>
      <w:r>
        <w:t>to provide the Services.</w:t>
      </w:r>
    </w:p>
    <w:p w14:paraId="7E84B7A2" w14:textId="77777777" w:rsidR="00493DB4" w:rsidRDefault="00493DB4">
      <w:pPr>
        <w:pStyle w:val="BodyText"/>
      </w:pPr>
    </w:p>
    <w:p w14:paraId="4485C13B" w14:textId="77777777" w:rsidR="00493DB4" w:rsidRDefault="00493DB4">
      <w:pPr>
        <w:pStyle w:val="BodyText"/>
        <w:spacing w:before="37"/>
      </w:pPr>
    </w:p>
    <w:p w14:paraId="5A52C62E" w14:textId="77777777" w:rsidR="00493DB4" w:rsidRDefault="004014C1">
      <w:pPr>
        <w:pStyle w:val="ListParagraph"/>
        <w:numPr>
          <w:ilvl w:val="1"/>
          <w:numId w:val="28"/>
        </w:numPr>
        <w:tabs>
          <w:tab w:val="left" w:pos="958"/>
        </w:tabs>
        <w:spacing w:line="288" w:lineRule="auto"/>
        <w:ind w:left="958" w:right="327" w:hanging="721"/>
      </w:pPr>
      <w:r>
        <w:t>Any</w:t>
      </w:r>
      <w:r>
        <w:rPr>
          <w:spacing w:val="-4"/>
        </w:rPr>
        <w:t xml:space="preserve"> </w:t>
      </w:r>
      <w:r>
        <w:t>Equipment</w:t>
      </w:r>
      <w:r>
        <w:rPr>
          <w:spacing w:val="-3"/>
        </w:rPr>
        <w:t xml:space="preserve"> </w:t>
      </w:r>
      <w:r>
        <w:t>brought</w:t>
      </w:r>
      <w:r>
        <w:rPr>
          <w:spacing w:val="-3"/>
        </w:rPr>
        <w:t xml:space="preserve"> </w:t>
      </w:r>
      <w:r>
        <w:t>onto</w:t>
      </w:r>
      <w:r>
        <w:rPr>
          <w:spacing w:val="-4"/>
        </w:rPr>
        <w:t xml:space="preserve"> </w:t>
      </w:r>
      <w:r>
        <w:t>the</w:t>
      </w:r>
      <w:r>
        <w:rPr>
          <w:spacing w:val="-2"/>
        </w:rPr>
        <w:t xml:space="preserve"> </w:t>
      </w:r>
      <w:r>
        <w:t>premises</w:t>
      </w:r>
      <w:r>
        <w:rPr>
          <w:spacing w:val="-4"/>
        </w:rPr>
        <w:t xml:space="preserve"> </w:t>
      </w:r>
      <w:r>
        <w:t>will</w:t>
      </w:r>
      <w:r>
        <w:rPr>
          <w:spacing w:val="-2"/>
        </w:rPr>
        <w:t xml:space="preserve"> </w:t>
      </w:r>
      <w:r>
        <w:t>be at</w:t>
      </w:r>
      <w:r>
        <w:rPr>
          <w:spacing w:val="-3"/>
        </w:rPr>
        <w:t xml:space="preserve"> </w:t>
      </w:r>
      <w:r>
        <w:t>the</w:t>
      </w:r>
      <w:r>
        <w:rPr>
          <w:spacing w:val="-4"/>
        </w:rPr>
        <w:t xml:space="preserve"> </w:t>
      </w:r>
      <w:r>
        <w:t>Supplier's</w:t>
      </w:r>
      <w:r>
        <w:rPr>
          <w:spacing w:val="-4"/>
        </w:rPr>
        <w:t xml:space="preserve"> </w:t>
      </w:r>
      <w:r>
        <w:t>own</w:t>
      </w:r>
      <w:r>
        <w:rPr>
          <w:spacing w:val="-2"/>
        </w:rPr>
        <w:t xml:space="preserve"> </w:t>
      </w:r>
      <w:r>
        <w:t>risk</w:t>
      </w:r>
      <w:r>
        <w:rPr>
          <w:spacing w:val="-1"/>
        </w:rPr>
        <w:t xml:space="preserve"> </w:t>
      </w:r>
      <w:r>
        <w:t>and</w:t>
      </w:r>
      <w:r>
        <w:rPr>
          <w:spacing w:val="-4"/>
        </w:rPr>
        <w:t xml:space="preserve"> </w:t>
      </w:r>
      <w:r>
        <w:t>the</w:t>
      </w:r>
      <w:r>
        <w:rPr>
          <w:spacing w:val="-2"/>
        </w:rPr>
        <w:t xml:space="preserve"> </w:t>
      </w:r>
      <w:r>
        <w:t>Buyer will have no liability for any loss of, or damage to, any Equipment.</w:t>
      </w:r>
    </w:p>
    <w:p w14:paraId="3489B312" w14:textId="77777777" w:rsidR="00493DB4" w:rsidRDefault="00493DB4">
      <w:pPr>
        <w:pStyle w:val="BodyText"/>
        <w:spacing w:before="57"/>
      </w:pPr>
    </w:p>
    <w:p w14:paraId="21A783A5" w14:textId="77777777" w:rsidR="00493DB4" w:rsidRDefault="004014C1">
      <w:pPr>
        <w:pStyle w:val="ListParagraph"/>
        <w:numPr>
          <w:ilvl w:val="1"/>
          <w:numId w:val="28"/>
        </w:numPr>
        <w:tabs>
          <w:tab w:val="left" w:pos="958"/>
        </w:tabs>
        <w:ind w:left="958" w:right="438" w:hanging="721"/>
      </w:pPr>
      <w:r>
        <w:t>When</w:t>
      </w:r>
      <w:r>
        <w:rPr>
          <w:spacing w:val="-4"/>
        </w:rPr>
        <w:t xml:space="preserve"> </w:t>
      </w:r>
      <w:r>
        <w:t>the</w:t>
      </w:r>
      <w:r>
        <w:rPr>
          <w:spacing w:val="-2"/>
        </w:rPr>
        <w:t xml:space="preserve"> </w:t>
      </w:r>
      <w:r>
        <w:t>Call-Off</w:t>
      </w:r>
      <w:r>
        <w:rPr>
          <w:spacing w:val="-3"/>
        </w:rPr>
        <w:t xml:space="preserve"> </w:t>
      </w:r>
      <w:r>
        <w:t>Contract</w:t>
      </w:r>
      <w:r>
        <w:rPr>
          <w:spacing w:val="-1"/>
        </w:rPr>
        <w:t xml:space="preserve"> </w:t>
      </w:r>
      <w:r>
        <w:t>Ends</w:t>
      </w:r>
      <w:r>
        <w:rPr>
          <w:spacing w:val="-4"/>
        </w:rPr>
        <w:t xml:space="preserve"> </w:t>
      </w:r>
      <w:r>
        <w:t>or</w:t>
      </w:r>
      <w:r>
        <w:rPr>
          <w:spacing w:val="-3"/>
        </w:rPr>
        <w:t xml:space="preserve"> </w:t>
      </w:r>
      <w:r>
        <w:t>expires,</w:t>
      </w:r>
      <w:r>
        <w:rPr>
          <w:spacing w:val="-3"/>
        </w:rPr>
        <w:t xml:space="preserve"> </w:t>
      </w:r>
      <w:r>
        <w:t>the</w:t>
      </w:r>
      <w:r>
        <w:rPr>
          <w:spacing w:val="-4"/>
        </w:rPr>
        <w:t xml:space="preserve"> </w:t>
      </w:r>
      <w:r>
        <w:t>Supplier</w:t>
      </w:r>
      <w:r>
        <w:rPr>
          <w:spacing w:val="-1"/>
        </w:rPr>
        <w:t xml:space="preserve"> </w:t>
      </w:r>
      <w:r>
        <w:t>will</w:t>
      </w:r>
      <w:r>
        <w:rPr>
          <w:spacing w:val="-2"/>
        </w:rPr>
        <w:t xml:space="preserve"> </w:t>
      </w:r>
      <w:r>
        <w:t>remove</w:t>
      </w:r>
      <w:r>
        <w:rPr>
          <w:spacing w:val="-2"/>
        </w:rPr>
        <w:t xml:space="preserve"> </w:t>
      </w:r>
      <w:r>
        <w:t>the</w:t>
      </w:r>
      <w:r>
        <w:rPr>
          <w:spacing w:val="-4"/>
        </w:rPr>
        <w:t xml:space="preserve"> </w:t>
      </w:r>
      <w:r>
        <w:t>Equipment and any other materials leaving the premises in a safe and clean condition.</w:t>
      </w:r>
    </w:p>
    <w:p w14:paraId="32721D12" w14:textId="77777777" w:rsidR="00493DB4" w:rsidRDefault="00493DB4">
      <w:pPr>
        <w:pStyle w:val="BodyText"/>
      </w:pPr>
    </w:p>
    <w:p w14:paraId="5ED203FE" w14:textId="77777777" w:rsidR="00493DB4" w:rsidRDefault="00493DB4">
      <w:pPr>
        <w:pStyle w:val="BodyText"/>
        <w:spacing w:before="235"/>
      </w:pPr>
    </w:p>
    <w:p w14:paraId="39F019EA" w14:textId="77777777" w:rsidR="00493DB4" w:rsidRDefault="004014C1">
      <w:pPr>
        <w:pStyle w:val="Heading3"/>
        <w:numPr>
          <w:ilvl w:val="0"/>
          <w:numId w:val="28"/>
        </w:numPr>
        <w:tabs>
          <w:tab w:val="left" w:pos="961"/>
        </w:tabs>
        <w:ind w:left="961" w:hanging="723"/>
      </w:pPr>
      <w:r>
        <w:rPr>
          <w:color w:val="434343"/>
        </w:rPr>
        <w:t>The</w:t>
      </w:r>
      <w:r>
        <w:rPr>
          <w:color w:val="434343"/>
          <w:spacing w:val="-5"/>
        </w:rPr>
        <w:t xml:space="preserve"> </w:t>
      </w:r>
      <w:r>
        <w:rPr>
          <w:color w:val="434343"/>
        </w:rPr>
        <w:t>Contracts</w:t>
      </w:r>
      <w:r>
        <w:rPr>
          <w:color w:val="434343"/>
          <w:spacing w:val="-6"/>
        </w:rPr>
        <w:t xml:space="preserve"> </w:t>
      </w:r>
      <w:r>
        <w:rPr>
          <w:color w:val="434343"/>
        </w:rPr>
        <w:t>(Rights</w:t>
      </w:r>
      <w:r>
        <w:rPr>
          <w:color w:val="434343"/>
          <w:spacing w:val="-6"/>
        </w:rPr>
        <w:t xml:space="preserve"> </w:t>
      </w:r>
      <w:r>
        <w:rPr>
          <w:color w:val="434343"/>
        </w:rPr>
        <w:t>of</w:t>
      </w:r>
      <w:r>
        <w:rPr>
          <w:color w:val="434343"/>
          <w:spacing w:val="-3"/>
        </w:rPr>
        <w:t xml:space="preserve"> </w:t>
      </w:r>
      <w:r>
        <w:rPr>
          <w:color w:val="434343"/>
        </w:rPr>
        <w:t>Third</w:t>
      </w:r>
      <w:r>
        <w:rPr>
          <w:color w:val="434343"/>
          <w:spacing w:val="-7"/>
        </w:rPr>
        <w:t xml:space="preserve"> </w:t>
      </w:r>
      <w:r>
        <w:rPr>
          <w:color w:val="434343"/>
        </w:rPr>
        <w:t>Parties)</w:t>
      </w:r>
      <w:r>
        <w:rPr>
          <w:color w:val="434343"/>
          <w:spacing w:val="-7"/>
        </w:rPr>
        <w:t xml:space="preserve"> </w:t>
      </w:r>
      <w:r>
        <w:rPr>
          <w:color w:val="434343"/>
        </w:rPr>
        <w:t>Act</w:t>
      </w:r>
      <w:r>
        <w:rPr>
          <w:color w:val="434343"/>
          <w:spacing w:val="-4"/>
        </w:rPr>
        <w:t xml:space="preserve"> 1999</w:t>
      </w:r>
    </w:p>
    <w:p w14:paraId="4B1EFC66" w14:textId="77777777" w:rsidR="00493DB4" w:rsidRDefault="00493DB4">
      <w:pPr>
        <w:pStyle w:val="BodyText"/>
        <w:spacing w:before="46"/>
        <w:rPr>
          <w:sz w:val="28"/>
        </w:rPr>
      </w:pPr>
    </w:p>
    <w:p w14:paraId="7EC5BF73" w14:textId="77777777" w:rsidR="00493DB4" w:rsidRDefault="004014C1">
      <w:pPr>
        <w:pStyle w:val="ListParagraph"/>
        <w:numPr>
          <w:ilvl w:val="1"/>
          <w:numId w:val="28"/>
        </w:numPr>
        <w:tabs>
          <w:tab w:val="left" w:pos="955"/>
          <w:tab w:val="left" w:pos="958"/>
        </w:tabs>
        <w:spacing w:line="290" w:lineRule="auto"/>
        <w:ind w:left="958" w:right="179" w:hanging="721"/>
        <w:jc w:val="both"/>
      </w:pPr>
      <w:r>
        <w:t>Except as</w:t>
      </w:r>
      <w:r>
        <w:rPr>
          <w:spacing w:val="-1"/>
        </w:rPr>
        <w:t xml:space="preserve"> </w:t>
      </w:r>
      <w:r>
        <w:t>specified</w:t>
      </w:r>
      <w:r>
        <w:rPr>
          <w:spacing w:val="-3"/>
        </w:rPr>
        <w:t xml:space="preserve"> </w:t>
      </w:r>
      <w:r>
        <w:t>in</w:t>
      </w:r>
      <w:r>
        <w:rPr>
          <w:spacing w:val="-1"/>
        </w:rPr>
        <w:t xml:space="preserve"> </w:t>
      </w:r>
      <w:r>
        <w:t>clause</w:t>
      </w:r>
      <w:r>
        <w:rPr>
          <w:spacing w:val="-1"/>
        </w:rPr>
        <w:t xml:space="preserve"> </w:t>
      </w:r>
      <w:r>
        <w:t>29.8, a</w:t>
      </w:r>
      <w:r>
        <w:rPr>
          <w:spacing w:val="-3"/>
        </w:rPr>
        <w:t xml:space="preserve"> </w:t>
      </w:r>
      <w:r>
        <w:t>person</w:t>
      </w:r>
      <w:r>
        <w:rPr>
          <w:spacing w:val="-1"/>
        </w:rPr>
        <w:t xml:space="preserve"> </w:t>
      </w:r>
      <w:r>
        <w:t>who</w:t>
      </w:r>
      <w:r>
        <w:rPr>
          <w:spacing w:val="-1"/>
        </w:rPr>
        <w:t xml:space="preserve"> </w:t>
      </w:r>
      <w:r>
        <w:t>isn’t Party</w:t>
      </w:r>
      <w:r>
        <w:rPr>
          <w:spacing w:val="-3"/>
        </w:rPr>
        <w:t xml:space="preserve"> </w:t>
      </w:r>
      <w:r>
        <w:t>to</w:t>
      </w:r>
      <w:r>
        <w:rPr>
          <w:spacing w:val="-3"/>
        </w:rPr>
        <w:t xml:space="preserve"> </w:t>
      </w:r>
      <w:r>
        <w:t>this</w:t>
      </w:r>
      <w:r>
        <w:rPr>
          <w:spacing w:val="-3"/>
        </w:rPr>
        <w:t xml:space="preserve"> </w:t>
      </w:r>
      <w:r>
        <w:t>Call-Off Contract has</w:t>
      </w:r>
      <w:r>
        <w:rPr>
          <w:spacing w:val="-3"/>
        </w:rPr>
        <w:t xml:space="preserve"> </w:t>
      </w:r>
      <w:r>
        <w:t>no right under</w:t>
      </w:r>
      <w:r>
        <w:rPr>
          <w:spacing w:val="-3"/>
        </w:rPr>
        <w:t xml:space="preserve"> </w:t>
      </w:r>
      <w:r>
        <w:t>the</w:t>
      </w:r>
      <w:r>
        <w:rPr>
          <w:spacing w:val="-2"/>
        </w:rPr>
        <w:t xml:space="preserve"> </w:t>
      </w:r>
      <w:r>
        <w:t>Contracts</w:t>
      </w:r>
      <w:r>
        <w:rPr>
          <w:spacing w:val="-4"/>
        </w:rPr>
        <w:t xml:space="preserve"> </w:t>
      </w:r>
      <w:r>
        <w:t>(Rights</w:t>
      </w:r>
      <w:r>
        <w:rPr>
          <w:spacing w:val="-4"/>
        </w:rPr>
        <w:t xml:space="preserve"> </w:t>
      </w:r>
      <w:r>
        <w:t>of</w:t>
      </w:r>
      <w:r>
        <w:rPr>
          <w:spacing w:val="-3"/>
        </w:rPr>
        <w:t xml:space="preserve"> </w:t>
      </w:r>
      <w:r>
        <w:t>Third</w:t>
      </w:r>
      <w:r>
        <w:rPr>
          <w:spacing w:val="-2"/>
        </w:rPr>
        <w:t xml:space="preserve"> </w:t>
      </w:r>
      <w:r>
        <w:t>Parties)</w:t>
      </w:r>
      <w:r>
        <w:rPr>
          <w:spacing w:val="-3"/>
        </w:rPr>
        <w:t xml:space="preserve"> </w:t>
      </w:r>
      <w:r>
        <w:t>Act 1999</w:t>
      </w:r>
      <w:r>
        <w:rPr>
          <w:spacing w:val="-4"/>
        </w:rPr>
        <w:t xml:space="preserve"> </w:t>
      </w:r>
      <w:r>
        <w:t>to</w:t>
      </w:r>
      <w:r>
        <w:rPr>
          <w:spacing w:val="-4"/>
        </w:rPr>
        <w:t xml:space="preserve"> </w:t>
      </w:r>
      <w:r>
        <w:t>enforce</w:t>
      </w:r>
      <w:r>
        <w:rPr>
          <w:spacing w:val="-4"/>
        </w:rPr>
        <w:t xml:space="preserve"> </w:t>
      </w:r>
      <w:r>
        <w:t>any</w:t>
      </w:r>
      <w:r>
        <w:rPr>
          <w:spacing w:val="-4"/>
        </w:rPr>
        <w:t xml:space="preserve"> </w:t>
      </w:r>
      <w:r>
        <w:t>of its</w:t>
      </w:r>
      <w:r>
        <w:rPr>
          <w:spacing w:val="-4"/>
        </w:rPr>
        <w:t xml:space="preserve"> </w:t>
      </w:r>
      <w:r>
        <w:t>terms.</w:t>
      </w:r>
      <w:r>
        <w:rPr>
          <w:spacing w:val="-5"/>
        </w:rPr>
        <w:t xml:space="preserve"> </w:t>
      </w:r>
      <w:r>
        <w:t>This does not affect any right or remedy of any person which exists or is available otherwise.</w:t>
      </w:r>
    </w:p>
    <w:p w14:paraId="034E9C49" w14:textId="77777777" w:rsidR="00493DB4" w:rsidRDefault="00493DB4">
      <w:pPr>
        <w:pStyle w:val="BodyText"/>
        <w:spacing w:before="52"/>
      </w:pPr>
    </w:p>
    <w:p w14:paraId="79CE5995" w14:textId="77777777" w:rsidR="00493DB4" w:rsidRDefault="004014C1">
      <w:pPr>
        <w:pStyle w:val="Heading3"/>
        <w:numPr>
          <w:ilvl w:val="0"/>
          <w:numId w:val="28"/>
        </w:numPr>
        <w:tabs>
          <w:tab w:val="left" w:pos="975"/>
        </w:tabs>
        <w:ind w:left="975" w:hanging="737"/>
      </w:pPr>
      <w:r>
        <w:rPr>
          <w:color w:val="434343"/>
        </w:rPr>
        <w:t>Environmental</w:t>
      </w:r>
      <w:r>
        <w:rPr>
          <w:color w:val="434343"/>
          <w:spacing w:val="-6"/>
        </w:rPr>
        <w:t xml:space="preserve"> </w:t>
      </w:r>
      <w:r>
        <w:rPr>
          <w:color w:val="434343"/>
          <w:spacing w:val="-2"/>
        </w:rPr>
        <w:t>requirements</w:t>
      </w:r>
    </w:p>
    <w:p w14:paraId="7C4FAAC1" w14:textId="77777777" w:rsidR="00493DB4" w:rsidRDefault="004014C1">
      <w:pPr>
        <w:pStyle w:val="ListParagraph"/>
        <w:numPr>
          <w:ilvl w:val="1"/>
          <w:numId w:val="28"/>
        </w:numPr>
        <w:tabs>
          <w:tab w:val="left" w:pos="958"/>
        </w:tabs>
        <w:spacing w:before="102" w:line="290" w:lineRule="auto"/>
        <w:ind w:left="958" w:right="310" w:hanging="721"/>
      </w:pPr>
      <w:r>
        <w:t>The</w:t>
      </w:r>
      <w:r>
        <w:rPr>
          <w:spacing w:val="-4"/>
        </w:rPr>
        <w:t xml:space="preserve"> </w:t>
      </w:r>
      <w:r>
        <w:t>Buyer</w:t>
      </w:r>
      <w:r>
        <w:rPr>
          <w:spacing w:val="-1"/>
        </w:rPr>
        <w:t xml:space="preserve"> </w:t>
      </w:r>
      <w:r>
        <w:t>will</w:t>
      </w:r>
      <w:r>
        <w:rPr>
          <w:spacing w:val="-2"/>
        </w:rPr>
        <w:t xml:space="preserve"> </w:t>
      </w:r>
      <w:r>
        <w:t>provide</w:t>
      </w:r>
      <w:r>
        <w:rPr>
          <w:spacing w:val="-2"/>
        </w:rPr>
        <w:t xml:space="preserve"> </w:t>
      </w:r>
      <w:r>
        <w:t>a copy</w:t>
      </w:r>
      <w:r>
        <w:rPr>
          <w:spacing w:val="-4"/>
        </w:rPr>
        <w:t xml:space="preserve"> </w:t>
      </w:r>
      <w:r>
        <w:t>of</w:t>
      </w:r>
      <w:r>
        <w:rPr>
          <w:spacing w:val="-1"/>
        </w:rPr>
        <w:t xml:space="preserve"> </w:t>
      </w:r>
      <w:r>
        <w:t>its</w:t>
      </w:r>
      <w:r>
        <w:rPr>
          <w:spacing w:val="-4"/>
        </w:rPr>
        <w:t xml:space="preserve"> </w:t>
      </w:r>
      <w:r>
        <w:t>environmental</w:t>
      </w:r>
      <w:r>
        <w:rPr>
          <w:spacing w:val="-5"/>
        </w:rPr>
        <w:t xml:space="preserve"> </w:t>
      </w:r>
      <w:r>
        <w:t>policy</w:t>
      </w:r>
      <w:r>
        <w:rPr>
          <w:spacing w:val="-4"/>
        </w:rPr>
        <w:t xml:space="preserve"> </w:t>
      </w:r>
      <w:r>
        <w:t>to</w:t>
      </w:r>
      <w:r>
        <w:rPr>
          <w:spacing w:val="-2"/>
        </w:rPr>
        <w:t xml:space="preserve"> </w:t>
      </w:r>
      <w:r>
        <w:t>the</w:t>
      </w:r>
      <w:r>
        <w:rPr>
          <w:spacing w:val="-4"/>
        </w:rPr>
        <w:t xml:space="preserve"> </w:t>
      </w:r>
      <w:r>
        <w:t>Supplier</w:t>
      </w:r>
      <w:r>
        <w:rPr>
          <w:spacing w:val="-1"/>
        </w:rPr>
        <w:t xml:space="preserve"> </w:t>
      </w:r>
      <w:r>
        <w:t>on</w:t>
      </w:r>
      <w:r>
        <w:rPr>
          <w:spacing w:val="-4"/>
        </w:rPr>
        <w:t xml:space="preserve"> </w:t>
      </w:r>
      <w:r>
        <w:t>request,</w:t>
      </w:r>
      <w:r>
        <w:rPr>
          <w:spacing w:val="-3"/>
        </w:rPr>
        <w:t xml:space="preserve"> </w:t>
      </w:r>
      <w:r>
        <w:t>which the Supplier will comply with.</w:t>
      </w:r>
    </w:p>
    <w:p w14:paraId="1756A82D" w14:textId="77777777" w:rsidR="00493DB4" w:rsidRDefault="00493DB4">
      <w:pPr>
        <w:spacing w:line="290" w:lineRule="auto"/>
        <w:sectPr w:rsidR="00493DB4">
          <w:pgSz w:w="11930" w:h="16840"/>
          <w:pgMar w:top="1020" w:right="1040" w:bottom="1240" w:left="880" w:header="0" w:footer="1056" w:gutter="0"/>
          <w:cols w:space="720"/>
        </w:sectPr>
      </w:pPr>
    </w:p>
    <w:p w14:paraId="727E75C6" w14:textId="77777777" w:rsidR="00493DB4" w:rsidRDefault="004014C1">
      <w:pPr>
        <w:pStyle w:val="ListParagraph"/>
        <w:numPr>
          <w:ilvl w:val="1"/>
          <w:numId w:val="28"/>
        </w:numPr>
        <w:tabs>
          <w:tab w:val="left" w:pos="958"/>
        </w:tabs>
        <w:spacing w:before="70" w:line="242" w:lineRule="auto"/>
        <w:ind w:left="958" w:right="561" w:hanging="721"/>
      </w:pPr>
      <w:r>
        <w:lastRenderedPageBreak/>
        <w:t>The Supplier must provide reasonable support to enable Buyers to work in an environmentally</w:t>
      </w:r>
      <w:r>
        <w:rPr>
          <w:spacing w:val="-4"/>
        </w:rPr>
        <w:t xml:space="preserve"> </w:t>
      </w:r>
      <w:r>
        <w:t>friendly</w:t>
      </w:r>
      <w:r>
        <w:rPr>
          <w:spacing w:val="-4"/>
        </w:rPr>
        <w:t xml:space="preserve"> </w:t>
      </w:r>
      <w:r>
        <w:t>way,</w:t>
      </w:r>
      <w:r>
        <w:rPr>
          <w:spacing w:val="-3"/>
        </w:rPr>
        <w:t xml:space="preserve"> </w:t>
      </w:r>
      <w:r>
        <w:t>for</w:t>
      </w:r>
      <w:r>
        <w:rPr>
          <w:spacing w:val="-3"/>
        </w:rPr>
        <w:t xml:space="preserve"> </w:t>
      </w:r>
      <w:r>
        <w:t>example</w:t>
      </w:r>
      <w:r>
        <w:rPr>
          <w:spacing w:val="-2"/>
        </w:rPr>
        <w:t xml:space="preserve"> </w:t>
      </w:r>
      <w:r>
        <w:t>by</w:t>
      </w:r>
      <w:r>
        <w:rPr>
          <w:spacing w:val="-4"/>
        </w:rPr>
        <w:t xml:space="preserve"> </w:t>
      </w:r>
      <w:r>
        <w:t>helping</w:t>
      </w:r>
      <w:r>
        <w:rPr>
          <w:spacing w:val="-2"/>
        </w:rPr>
        <w:t xml:space="preserve"> </w:t>
      </w:r>
      <w:r>
        <w:t>them</w:t>
      </w:r>
      <w:r>
        <w:rPr>
          <w:spacing w:val="-3"/>
        </w:rPr>
        <w:t xml:space="preserve"> </w:t>
      </w:r>
      <w:r>
        <w:t>recycle</w:t>
      </w:r>
      <w:r>
        <w:rPr>
          <w:spacing w:val="-2"/>
        </w:rPr>
        <w:t xml:space="preserve"> </w:t>
      </w:r>
      <w:r>
        <w:t>or lower</w:t>
      </w:r>
      <w:r>
        <w:rPr>
          <w:spacing w:val="-1"/>
        </w:rPr>
        <w:t xml:space="preserve"> </w:t>
      </w:r>
      <w:r>
        <w:t>their</w:t>
      </w:r>
      <w:r>
        <w:rPr>
          <w:spacing w:val="-3"/>
        </w:rPr>
        <w:t xml:space="preserve"> </w:t>
      </w:r>
      <w:r>
        <w:t xml:space="preserve">carbon </w:t>
      </w:r>
      <w:r>
        <w:rPr>
          <w:spacing w:val="-2"/>
        </w:rPr>
        <w:t>footprint.</w:t>
      </w:r>
    </w:p>
    <w:p w14:paraId="78792C4E" w14:textId="77777777" w:rsidR="00493DB4" w:rsidRDefault="00493DB4">
      <w:pPr>
        <w:pStyle w:val="BodyText"/>
      </w:pPr>
    </w:p>
    <w:p w14:paraId="5BA5A472" w14:textId="77777777" w:rsidR="00493DB4" w:rsidRDefault="00493DB4">
      <w:pPr>
        <w:pStyle w:val="BodyText"/>
        <w:spacing w:before="227"/>
      </w:pPr>
    </w:p>
    <w:p w14:paraId="7CA289D8" w14:textId="77777777" w:rsidR="00493DB4" w:rsidRDefault="004014C1">
      <w:pPr>
        <w:pStyle w:val="Heading3"/>
        <w:numPr>
          <w:ilvl w:val="0"/>
          <w:numId w:val="28"/>
        </w:numPr>
        <w:tabs>
          <w:tab w:val="left" w:pos="970"/>
        </w:tabs>
        <w:ind w:left="970" w:hanging="732"/>
      </w:pPr>
      <w:r>
        <w:rPr>
          <w:color w:val="434343"/>
        </w:rPr>
        <w:t>The</w:t>
      </w:r>
      <w:r>
        <w:rPr>
          <w:color w:val="434343"/>
          <w:spacing w:val="-8"/>
        </w:rPr>
        <w:t xml:space="preserve"> </w:t>
      </w:r>
      <w:r>
        <w:rPr>
          <w:color w:val="434343"/>
        </w:rPr>
        <w:t>Employment</w:t>
      </w:r>
      <w:r>
        <w:rPr>
          <w:color w:val="434343"/>
          <w:spacing w:val="-7"/>
        </w:rPr>
        <w:t xml:space="preserve"> </w:t>
      </w:r>
      <w:r>
        <w:rPr>
          <w:color w:val="434343"/>
        </w:rPr>
        <w:t>Regulations</w:t>
      </w:r>
      <w:r>
        <w:rPr>
          <w:color w:val="434343"/>
          <w:spacing w:val="-8"/>
        </w:rPr>
        <w:t xml:space="preserve"> </w:t>
      </w:r>
      <w:r>
        <w:rPr>
          <w:color w:val="434343"/>
          <w:spacing w:val="-2"/>
        </w:rPr>
        <w:t>(TUPE)</w:t>
      </w:r>
    </w:p>
    <w:p w14:paraId="028F1AE9" w14:textId="77777777" w:rsidR="00493DB4" w:rsidRDefault="004014C1">
      <w:pPr>
        <w:pStyle w:val="ListParagraph"/>
        <w:numPr>
          <w:ilvl w:val="1"/>
          <w:numId w:val="28"/>
        </w:numPr>
        <w:tabs>
          <w:tab w:val="left" w:pos="958"/>
        </w:tabs>
        <w:spacing w:before="101" w:line="276" w:lineRule="auto"/>
        <w:ind w:left="958" w:right="188" w:hanging="721"/>
      </w:pPr>
      <w:r>
        <w:t>The Supplier agrees that if the Employment Regulations apply to this Call-Off Contract on the Start date then it must comply with its obligations under the Employment Regulations and</w:t>
      </w:r>
      <w:r>
        <w:rPr>
          <w:spacing w:val="-3"/>
        </w:rPr>
        <w:t xml:space="preserve"> </w:t>
      </w:r>
      <w:r>
        <w:t>(if</w:t>
      </w:r>
      <w:r>
        <w:rPr>
          <w:spacing w:val="-1"/>
        </w:rPr>
        <w:t xml:space="preserve"> </w:t>
      </w:r>
      <w:r>
        <w:t>applicable)</w:t>
      </w:r>
      <w:r>
        <w:rPr>
          <w:spacing w:val="-2"/>
        </w:rPr>
        <w:t xml:space="preserve"> </w:t>
      </w:r>
      <w:r>
        <w:t>New</w:t>
      </w:r>
      <w:r>
        <w:rPr>
          <w:spacing w:val="-5"/>
        </w:rPr>
        <w:t xml:space="preserve"> </w:t>
      </w:r>
      <w:r>
        <w:t>Fair</w:t>
      </w:r>
      <w:r>
        <w:rPr>
          <w:spacing w:val="-2"/>
        </w:rPr>
        <w:t xml:space="preserve"> </w:t>
      </w:r>
      <w:r>
        <w:t>Deal</w:t>
      </w:r>
      <w:r>
        <w:rPr>
          <w:spacing w:val="-3"/>
        </w:rPr>
        <w:t xml:space="preserve"> </w:t>
      </w:r>
      <w:r>
        <w:t>(including</w:t>
      </w:r>
      <w:r>
        <w:rPr>
          <w:spacing w:val="-3"/>
        </w:rPr>
        <w:t xml:space="preserve"> </w:t>
      </w:r>
      <w:r>
        <w:t>entering</w:t>
      </w:r>
      <w:r>
        <w:rPr>
          <w:spacing w:val="-3"/>
        </w:rPr>
        <w:t xml:space="preserve"> </w:t>
      </w:r>
      <w:r>
        <w:t>into</w:t>
      </w:r>
      <w:r>
        <w:rPr>
          <w:spacing w:val="-2"/>
        </w:rPr>
        <w:t xml:space="preserve"> </w:t>
      </w:r>
      <w:r>
        <w:t>an</w:t>
      </w:r>
      <w:r>
        <w:rPr>
          <w:spacing w:val="-4"/>
        </w:rPr>
        <w:t xml:space="preserve"> </w:t>
      </w:r>
      <w:r>
        <w:t>Admission</w:t>
      </w:r>
      <w:r>
        <w:rPr>
          <w:spacing w:val="-4"/>
        </w:rPr>
        <w:t xml:space="preserve"> </w:t>
      </w:r>
      <w:r>
        <w:t>Agreement)</w:t>
      </w:r>
      <w:r>
        <w:rPr>
          <w:spacing w:val="-2"/>
        </w:rPr>
        <w:t xml:space="preserve"> </w:t>
      </w:r>
      <w:r>
        <w:t>and</w:t>
      </w:r>
      <w:r>
        <w:rPr>
          <w:spacing w:val="-4"/>
        </w:rPr>
        <w:t xml:space="preserve"> </w:t>
      </w:r>
      <w:r>
        <w:t>will indemnify</w:t>
      </w:r>
      <w:r>
        <w:rPr>
          <w:spacing w:val="-1"/>
        </w:rPr>
        <w:t xml:space="preserve"> </w:t>
      </w:r>
      <w:r>
        <w:t>the Buyer or any Former Supplier for any loss arising from any</w:t>
      </w:r>
      <w:r>
        <w:rPr>
          <w:spacing w:val="-1"/>
        </w:rPr>
        <w:t xml:space="preserve"> </w:t>
      </w:r>
      <w:r>
        <w:t>failure to comply.</w:t>
      </w:r>
    </w:p>
    <w:p w14:paraId="4707FE70" w14:textId="77777777" w:rsidR="00493DB4" w:rsidRDefault="00493DB4">
      <w:pPr>
        <w:pStyle w:val="BodyText"/>
        <w:spacing w:before="60"/>
      </w:pPr>
    </w:p>
    <w:p w14:paraId="18B8E576" w14:textId="77777777" w:rsidR="00493DB4" w:rsidRDefault="004014C1">
      <w:pPr>
        <w:pStyle w:val="ListParagraph"/>
        <w:numPr>
          <w:ilvl w:val="1"/>
          <w:numId w:val="28"/>
        </w:numPr>
        <w:tabs>
          <w:tab w:val="left" w:pos="881"/>
          <w:tab w:val="left" w:pos="968"/>
        </w:tabs>
        <w:spacing w:line="266" w:lineRule="auto"/>
        <w:ind w:left="968" w:right="359" w:hanging="731"/>
      </w:pPr>
      <w:r>
        <w:t>Twelve</w:t>
      </w:r>
      <w:r>
        <w:rPr>
          <w:spacing w:val="-2"/>
        </w:rPr>
        <w:t xml:space="preserve"> </w:t>
      </w:r>
      <w:r>
        <w:t>months</w:t>
      </w:r>
      <w:r>
        <w:rPr>
          <w:spacing w:val="-4"/>
        </w:rPr>
        <w:t xml:space="preserve"> </w:t>
      </w:r>
      <w:r>
        <w:t>before</w:t>
      </w:r>
      <w:r>
        <w:rPr>
          <w:spacing w:val="-4"/>
        </w:rPr>
        <w:t xml:space="preserve"> </w:t>
      </w:r>
      <w:r>
        <w:t>this</w:t>
      </w:r>
      <w:r>
        <w:rPr>
          <w:spacing w:val="-1"/>
        </w:rPr>
        <w:t xml:space="preserve"> </w:t>
      </w:r>
      <w:r>
        <w:t>Call-Off Contract expires,</w:t>
      </w:r>
      <w:r>
        <w:rPr>
          <w:spacing w:val="-3"/>
        </w:rPr>
        <w:t xml:space="preserve"> </w:t>
      </w:r>
      <w:r>
        <w:t>or</w:t>
      </w:r>
      <w:r>
        <w:rPr>
          <w:spacing w:val="-3"/>
        </w:rPr>
        <w:t xml:space="preserve"> </w:t>
      </w:r>
      <w:r>
        <w:t>after</w:t>
      </w:r>
      <w:r>
        <w:rPr>
          <w:spacing w:val="-3"/>
        </w:rPr>
        <w:t xml:space="preserve"> </w:t>
      </w:r>
      <w:r>
        <w:t>the</w:t>
      </w:r>
      <w:r>
        <w:rPr>
          <w:spacing w:val="-4"/>
        </w:rPr>
        <w:t xml:space="preserve"> </w:t>
      </w:r>
      <w:r>
        <w:t>Buyer</w:t>
      </w:r>
      <w:r>
        <w:rPr>
          <w:spacing w:val="-1"/>
        </w:rPr>
        <w:t xml:space="preserve"> </w:t>
      </w:r>
      <w:r>
        <w:t>has</w:t>
      </w:r>
      <w:r>
        <w:rPr>
          <w:spacing w:val="-4"/>
        </w:rPr>
        <w:t xml:space="preserve"> </w:t>
      </w:r>
      <w:r>
        <w:t>given</w:t>
      </w:r>
      <w:r>
        <w:rPr>
          <w:spacing w:val="-2"/>
        </w:rPr>
        <w:t xml:space="preserve"> </w:t>
      </w:r>
      <w:r>
        <w:t>notice</w:t>
      </w:r>
      <w:r>
        <w:rPr>
          <w:spacing w:val="-2"/>
        </w:rPr>
        <w:t xml:space="preserve"> </w:t>
      </w:r>
      <w:r>
        <w:t>to End it, and within 28 days of the Buyer’s request, the Supplier will fully and accurately disclose to the Buyer all staff information including, but not limited to, the total number of</w:t>
      </w:r>
    </w:p>
    <w:p w14:paraId="08479106" w14:textId="77777777" w:rsidR="00493DB4" w:rsidRDefault="004014C1">
      <w:pPr>
        <w:pStyle w:val="BodyText"/>
        <w:spacing w:before="21" w:line="290" w:lineRule="auto"/>
        <w:ind w:left="968"/>
      </w:pPr>
      <w:r>
        <w:t>staff assigned</w:t>
      </w:r>
      <w:r>
        <w:rPr>
          <w:spacing w:val="-5"/>
        </w:rPr>
        <w:t xml:space="preserve"> </w:t>
      </w:r>
      <w:r>
        <w:t>for</w:t>
      </w:r>
      <w:r>
        <w:rPr>
          <w:spacing w:val="-3"/>
        </w:rPr>
        <w:t xml:space="preserve"> </w:t>
      </w:r>
      <w:r>
        <w:t>the</w:t>
      </w:r>
      <w:r>
        <w:rPr>
          <w:spacing w:val="-2"/>
        </w:rPr>
        <w:t xml:space="preserve"> </w:t>
      </w:r>
      <w:r>
        <w:t>purposes</w:t>
      </w:r>
      <w:r>
        <w:rPr>
          <w:spacing w:val="-2"/>
        </w:rPr>
        <w:t xml:space="preserve"> </w:t>
      </w:r>
      <w:r>
        <w:t>of</w:t>
      </w:r>
      <w:r>
        <w:rPr>
          <w:spacing w:val="-3"/>
        </w:rPr>
        <w:t xml:space="preserve"> </w:t>
      </w:r>
      <w:r>
        <w:t>TUPE</w:t>
      </w:r>
      <w:r>
        <w:rPr>
          <w:spacing w:val="-3"/>
        </w:rPr>
        <w:t xml:space="preserve"> </w:t>
      </w:r>
      <w:r>
        <w:t>to</w:t>
      </w:r>
      <w:r>
        <w:rPr>
          <w:spacing w:val="-3"/>
        </w:rPr>
        <w:t xml:space="preserve"> </w:t>
      </w:r>
      <w:r>
        <w:t>the</w:t>
      </w:r>
      <w:r>
        <w:rPr>
          <w:spacing w:val="-2"/>
        </w:rPr>
        <w:t xml:space="preserve"> </w:t>
      </w:r>
      <w:r>
        <w:t>Services.</w:t>
      </w:r>
      <w:r>
        <w:rPr>
          <w:spacing w:val="-1"/>
        </w:rPr>
        <w:t xml:space="preserve"> </w:t>
      </w:r>
      <w:r>
        <w:t>For</w:t>
      </w:r>
      <w:r>
        <w:rPr>
          <w:spacing w:val="-3"/>
        </w:rPr>
        <w:t xml:space="preserve"> </w:t>
      </w:r>
      <w:r>
        <w:t>each</w:t>
      </w:r>
      <w:r>
        <w:rPr>
          <w:spacing w:val="-2"/>
        </w:rPr>
        <w:t xml:space="preserve"> </w:t>
      </w:r>
      <w:r>
        <w:t>person</w:t>
      </w:r>
      <w:r>
        <w:rPr>
          <w:spacing w:val="-3"/>
        </w:rPr>
        <w:t xml:space="preserve"> </w:t>
      </w:r>
      <w:r>
        <w:t>identified</w:t>
      </w:r>
      <w:r>
        <w:rPr>
          <w:spacing w:val="-2"/>
        </w:rPr>
        <w:t xml:space="preserve"> </w:t>
      </w:r>
      <w:r>
        <w:t>the Supplier must provide details of:</w:t>
      </w:r>
    </w:p>
    <w:p w14:paraId="3C934CA6" w14:textId="77777777" w:rsidR="00493DB4" w:rsidRDefault="00493DB4">
      <w:pPr>
        <w:pStyle w:val="BodyText"/>
        <w:spacing w:before="52"/>
      </w:pPr>
    </w:p>
    <w:p w14:paraId="79F0625B" w14:textId="77777777" w:rsidR="00493DB4" w:rsidRDefault="004014C1">
      <w:pPr>
        <w:pStyle w:val="ListParagraph"/>
        <w:numPr>
          <w:ilvl w:val="2"/>
          <w:numId w:val="28"/>
        </w:numPr>
        <w:tabs>
          <w:tab w:val="left" w:pos="2413"/>
        </w:tabs>
        <w:spacing w:before="1"/>
        <w:ind w:left="2413" w:hanging="1435"/>
      </w:pPr>
      <w:r>
        <w:t>the</w:t>
      </w:r>
      <w:r>
        <w:rPr>
          <w:spacing w:val="-5"/>
        </w:rPr>
        <w:t xml:space="preserve"> </w:t>
      </w:r>
      <w:r>
        <w:t>activities</w:t>
      </w:r>
      <w:r>
        <w:rPr>
          <w:spacing w:val="-5"/>
        </w:rPr>
        <w:t xml:space="preserve"> </w:t>
      </w:r>
      <w:r>
        <w:t>they</w:t>
      </w:r>
      <w:r>
        <w:rPr>
          <w:spacing w:val="-6"/>
        </w:rPr>
        <w:t xml:space="preserve"> </w:t>
      </w:r>
      <w:r>
        <w:rPr>
          <w:spacing w:val="-2"/>
        </w:rPr>
        <w:t>perform</w:t>
      </w:r>
    </w:p>
    <w:p w14:paraId="15FA2609" w14:textId="77777777" w:rsidR="00493DB4" w:rsidRDefault="004014C1">
      <w:pPr>
        <w:pStyle w:val="ListParagraph"/>
        <w:numPr>
          <w:ilvl w:val="2"/>
          <w:numId w:val="28"/>
        </w:numPr>
        <w:tabs>
          <w:tab w:val="left" w:pos="2415"/>
        </w:tabs>
        <w:spacing w:before="15"/>
        <w:ind w:left="2415" w:hanging="1437"/>
      </w:pPr>
      <w:r>
        <w:rPr>
          <w:spacing w:val="-5"/>
        </w:rPr>
        <w:t>age</w:t>
      </w:r>
    </w:p>
    <w:p w14:paraId="3891ED2E" w14:textId="77777777" w:rsidR="00493DB4" w:rsidRDefault="004014C1">
      <w:pPr>
        <w:pStyle w:val="ListParagraph"/>
        <w:numPr>
          <w:ilvl w:val="2"/>
          <w:numId w:val="28"/>
        </w:numPr>
        <w:tabs>
          <w:tab w:val="left" w:pos="2415"/>
        </w:tabs>
        <w:spacing w:before="16"/>
        <w:ind w:left="2415" w:hanging="1437"/>
      </w:pPr>
      <w:r>
        <w:t xml:space="preserve">start </w:t>
      </w:r>
      <w:r>
        <w:rPr>
          <w:spacing w:val="-4"/>
        </w:rPr>
        <w:t>date</w:t>
      </w:r>
    </w:p>
    <w:p w14:paraId="5144C33E" w14:textId="77777777" w:rsidR="00493DB4" w:rsidRDefault="004014C1">
      <w:pPr>
        <w:pStyle w:val="ListParagraph"/>
        <w:numPr>
          <w:ilvl w:val="2"/>
          <w:numId w:val="28"/>
        </w:numPr>
        <w:tabs>
          <w:tab w:val="left" w:pos="2413"/>
        </w:tabs>
        <w:spacing w:before="21"/>
        <w:ind w:left="2413" w:hanging="1435"/>
      </w:pPr>
      <w:r>
        <w:t>place</w:t>
      </w:r>
      <w:r>
        <w:rPr>
          <w:spacing w:val="-6"/>
        </w:rPr>
        <w:t xml:space="preserve"> </w:t>
      </w:r>
      <w:r>
        <w:t xml:space="preserve">of </w:t>
      </w:r>
      <w:r>
        <w:rPr>
          <w:spacing w:val="-4"/>
        </w:rPr>
        <w:t>work</w:t>
      </w:r>
    </w:p>
    <w:p w14:paraId="560310F1" w14:textId="77777777" w:rsidR="00493DB4" w:rsidRDefault="004014C1">
      <w:pPr>
        <w:pStyle w:val="ListParagraph"/>
        <w:numPr>
          <w:ilvl w:val="2"/>
          <w:numId w:val="28"/>
        </w:numPr>
        <w:tabs>
          <w:tab w:val="left" w:pos="2415"/>
        </w:tabs>
        <w:spacing w:before="16"/>
        <w:ind w:left="2415" w:hanging="1437"/>
      </w:pPr>
      <w:r>
        <w:t>notice</w:t>
      </w:r>
      <w:r>
        <w:rPr>
          <w:spacing w:val="-5"/>
        </w:rPr>
        <w:t xml:space="preserve"> </w:t>
      </w:r>
      <w:r>
        <w:rPr>
          <w:spacing w:val="-2"/>
        </w:rPr>
        <w:t>period</w:t>
      </w:r>
    </w:p>
    <w:p w14:paraId="4EADCB36" w14:textId="77777777" w:rsidR="00493DB4" w:rsidRDefault="004014C1">
      <w:pPr>
        <w:pStyle w:val="ListParagraph"/>
        <w:numPr>
          <w:ilvl w:val="2"/>
          <w:numId w:val="28"/>
        </w:numPr>
        <w:tabs>
          <w:tab w:val="left" w:pos="2415"/>
        </w:tabs>
        <w:spacing w:before="16"/>
        <w:ind w:left="2415" w:hanging="1437"/>
      </w:pPr>
      <w:r>
        <w:t>redundancy</w:t>
      </w:r>
      <w:r>
        <w:rPr>
          <w:spacing w:val="-9"/>
        </w:rPr>
        <w:t xml:space="preserve"> </w:t>
      </w:r>
      <w:r>
        <w:t>payment</w:t>
      </w:r>
      <w:r>
        <w:rPr>
          <w:spacing w:val="-3"/>
        </w:rPr>
        <w:t xml:space="preserve"> </w:t>
      </w:r>
      <w:r>
        <w:rPr>
          <w:spacing w:val="-2"/>
        </w:rPr>
        <w:t>entitlement</w:t>
      </w:r>
    </w:p>
    <w:p w14:paraId="7C59B267" w14:textId="77777777" w:rsidR="00493DB4" w:rsidRDefault="004014C1">
      <w:pPr>
        <w:pStyle w:val="ListParagraph"/>
        <w:numPr>
          <w:ilvl w:val="2"/>
          <w:numId w:val="28"/>
        </w:numPr>
        <w:tabs>
          <w:tab w:val="left" w:pos="2408"/>
        </w:tabs>
        <w:spacing w:before="18"/>
        <w:ind w:left="2408" w:hanging="1430"/>
      </w:pPr>
      <w:r>
        <w:t>salary,</w:t>
      </w:r>
      <w:r>
        <w:rPr>
          <w:spacing w:val="-4"/>
        </w:rPr>
        <w:t xml:space="preserve"> </w:t>
      </w:r>
      <w:r>
        <w:t>benefits</w:t>
      </w:r>
      <w:r>
        <w:rPr>
          <w:spacing w:val="-8"/>
        </w:rPr>
        <w:t xml:space="preserve"> </w:t>
      </w:r>
      <w:r>
        <w:t>and</w:t>
      </w:r>
      <w:r>
        <w:rPr>
          <w:spacing w:val="-7"/>
        </w:rPr>
        <w:t xml:space="preserve"> </w:t>
      </w:r>
      <w:r>
        <w:t>pension</w:t>
      </w:r>
      <w:r>
        <w:rPr>
          <w:spacing w:val="-5"/>
        </w:rPr>
        <w:t xml:space="preserve"> </w:t>
      </w:r>
      <w:r>
        <w:rPr>
          <w:spacing w:val="-2"/>
        </w:rPr>
        <w:t>entitlements</w:t>
      </w:r>
    </w:p>
    <w:p w14:paraId="181E06D1" w14:textId="77777777" w:rsidR="00493DB4" w:rsidRDefault="004014C1">
      <w:pPr>
        <w:pStyle w:val="ListParagraph"/>
        <w:numPr>
          <w:ilvl w:val="2"/>
          <w:numId w:val="28"/>
        </w:numPr>
        <w:tabs>
          <w:tab w:val="left" w:pos="2417"/>
        </w:tabs>
        <w:spacing w:before="18"/>
        <w:ind w:left="2417" w:hanging="1439"/>
      </w:pPr>
      <w:r>
        <w:t>employment</w:t>
      </w:r>
      <w:r>
        <w:rPr>
          <w:spacing w:val="-7"/>
        </w:rPr>
        <w:t xml:space="preserve"> </w:t>
      </w:r>
      <w:r>
        <w:rPr>
          <w:spacing w:val="-2"/>
        </w:rPr>
        <w:t>status</w:t>
      </w:r>
    </w:p>
    <w:p w14:paraId="52F83AE5" w14:textId="77777777" w:rsidR="00493DB4" w:rsidRDefault="004014C1">
      <w:pPr>
        <w:pStyle w:val="ListParagraph"/>
        <w:numPr>
          <w:ilvl w:val="2"/>
          <w:numId w:val="28"/>
        </w:numPr>
        <w:tabs>
          <w:tab w:val="left" w:pos="2413"/>
        </w:tabs>
        <w:spacing w:before="16"/>
        <w:ind w:left="2413" w:hanging="1435"/>
      </w:pPr>
      <w:r>
        <w:t>identity</w:t>
      </w:r>
      <w:r>
        <w:rPr>
          <w:spacing w:val="-5"/>
        </w:rPr>
        <w:t xml:space="preserve"> </w:t>
      </w:r>
      <w:r>
        <w:t>of</w:t>
      </w:r>
      <w:r>
        <w:rPr>
          <w:spacing w:val="1"/>
        </w:rPr>
        <w:t xml:space="preserve"> </w:t>
      </w:r>
      <w:r>
        <w:rPr>
          <w:spacing w:val="-2"/>
        </w:rPr>
        <w:t>employer</w:t>
      </w:r>
    </w:p>
    <w:p w14:paraId="17F83B29" w14:textId="77777777" w:rsidR="00493DB4" w:rsidRDefault="004014C1">
      <w:pPr>
        <w:pStyle w:val="ListParagraph"/>
        <w:numPr>
          <w:ilvl w:val="2"/>
          <w:numId w:val="28"/>
        </w:numPr>
        <w:tabs>
          <w:tab w:val="left" w:pos="2415"/>
        </w:tabs>
        <w:spacing w:before="11"/>
        <w:ind w:left="2415" w:hanging="1440"/>
      </w:pPr>
      <w:r>
        <w:t>working</w:t>
      </w:r>
      <w:r>
        <w:rPr>
          <w:spacing w:val="-5"/>
        </w:rPr>
        <w:t xml:space="preserve"> </w:t>
      </w:r>
      <w:r>
        <w:rPr>
          <w:spacing w:val="-2"/>
        </w:rPr>
        <w:t>arrangements</w:t>
      </w:r>
    </w:p>
    <w:p w14:paraId="290250D0" w14:textId="77777777" w:rsidR="00493DB4" w:rsidRDefault="004014C1">
      <w:pPr>
        <w:pStyle w:val="ListParagraph"/>
        <w:numPr>
          <w:ilvl w:val="2"/>
          <w:numId w:val="28"/>
        </w:numPr>
        <w:tabs>
          <w:tab w:val="left" w:pos="2487"/>
        </w:tabs>
        <w:spacing w:before="1"/>
        <w:ind w:left="2487" w:hanging="1512"/>
      </w:pPr>
      <w:r>
        <w:t>outstanding</w:t>
      </w:r>
      <w:r>
        <w:rPr>
          <w:spacing w:val="-8"/>
        </w:rPr>
        <w:t xml:space="preserve"> </w:t>
      </w:r>
      <w:r>
        <w:rPr>
          <w:spacing w:val="-2"/>
        </w:rPr>
        <w:t>liabilities</w:t>
      </w:r>
    </w:p>
    <w:p w14:paraId="58E308E3" w14:textId="77777777" w:rsidR="00493DB4" w:rsidRDefault="004014C1">
      <w:pPr>
        <w:pStyle w:val="ListParagraph"/>
        <w:numPr>
          <w:ilvl w:val="2"/>
          <w:numId w:val="28"/>
        </w:numPr>
        <w:tabs>
          <w:tab w:val="left" w:pos="2415"/>
        </w:tabs>
        <w:spacing w:before="2"/>
        <w:ind w:left="2415" w:hanging="1440"/>
      </w:pPr>
      <w:r>
        <w:t>sickness</w:t>
      </w:r>
      <w:r>
        <w:rPr>
          <w:spacing w:val="-5"/>
        </w:rPr>
        <w:t xml:space="preserve"> </w:t>
      </w:r>
      <w:r>
        <w:rPr>
          <w:spacing w:val="-2"/>
        </w:rPr>
        <w:t>absence</w:t>
      </w:r>
    </w:p>
    <w:p w14:paraId="18D8D7B1" w14:textId="77777777" w:rsidR="00493DB4" w:rsidRDefault="004014C1">
      <w:pPr>
        <w:pStyle w:val="ListParagraph"/>
        <w:numPr>
          <w:ilvl w:val="2"/>
          <w:numId w:val="28"/>
        </w:numPr>
        <w:tabs>
          <w:tab w:val="left" w:pos="2413"/>
        </w:tabs>
        <w:spacing w:before="13"/>
        <w:ind w:left="2413" w:hanging="1438"/>
      </w:pPr>
      <w:r>
        <w:t>copies</w:t>
      </w:r>
      <w:r>
        <w:rPr>
          <w:spacing w:val="-6"/>
        </w:rPr>
        <w:t xml:space="preserve"> </w:t>
      </w:r>
      <w:r>
        <w:t>of</w:t>
      </w:r>
      <w:r>
        <w:rPr>
          <w:spacing w:val="-4"/>
        </w:rPr>
        <w:t xml:space="preserve"> </w:t>
      </w:r>
      <w:r>
        <w:t>all</w:t>
      </w:r>
      <w:r>
        <w:rPr>
          <w:spacing w:val="-6"/>
        </w:rPr>
        <w:t xml:space="preserve"> </w:t>
      </w:r>
      <w:r>
        <w:t>relevant</w:t>
      </w:r>
      <w:r>
        <w:rPr>
          <w:spacing w:val="-3"/>
        </w:rPr>
        <w:t xml:space="preserve"> </w:t>
      </w:r>
      <w:r>
        <w:t>employment</w:t>
      </w:r>
      <w:r>
        <w:rPr>
          <w:spacing w:val="-4"/>
        </w:rPr>
        <w:t xml:space="preserve"> </w:t>
      </w:r>
      <w:r>
        <w:t>contracts</w:t>
      </w:r>
      <w:r>
        <w:rPr>
          <w:spacing w:val="-4"/>
        </w:rPr>
        <w:t xml:space="preserve"> </w:t>
      </w:r>
      <w:r>
        <w:t>and</w:t>
      </w:r>
      <w:r>
        <w:rPr>
          <w:spacing w:val="-8"/>
        </w:rPr>
        <w:t xml:space="preserve"> </w:t>
      </w:r>
      <w:r>
        <w:t>related</w:t>
      </w:r>
      <w:r>
        <w:rPr>
          <w:spacing w:val="-5"/>
        </w:rPr>
        <w:t xml:space="preserve"> </w:t>
      </w:r>
      <w:r>
        <w:rPr>
          <w:spacing w:val="-2"/>
        </w:rPr>
        <w:t>documents</w:t>
      </w:r>
    </w:p>
    <w:p w14:paraId="51D75201" w14:textId="77777777" w:rsidR="00493DB4" w:rsidRDefault="004014C1">
      <w:pPr>
        <w:pStyle w:val="ListParagraph"/>
        <w:numPr>
          <w:ilvl w:val="2"/>
          <w:numId w:val="28"/>
        </w:numPr>
        <w:tabs>
          <w:tab w:val="left" w:pos="2413"/>
        </w:tabs>
        <w:spacing w:before="16" w:line="290" w:lineRule="auto"/>
        <w:ind w:left="2413" w:right="811" w:hanging="1440"/>
      </w:pPr>
      <w:r>
        <w:t>all</w:t>
      </w:r>
      <w:r>
        <w:rPr>
          <w:spacing w:val="-3"/>
        </w:rPr>
        <w:t xml:space="preserve"> </w:t>
      </w:r>
      <w:r>
        <w:t>information</w:t>
      </w:r>
      <w:r>
        <w:rPr>
          <w:spacing w:val="-3"/>
        </w:rPr>
        <w:t xml:space="preserve"> </w:t>
      </w:r>
      <w:r>
        <w:t>required</w:t>
      </w:r>
      <w:r>
        <w:rPr>
          <w:spacing w:val="-3"/>
        </w:rPr>
        <w:t xml:space="preserve"> </w:t>
      </w:r>
      <w:r>
        <w:t>under</w:t>
      </w:r>
      <w:r>
        <w:rPr>
          <w:spacing w:val="-4"/>
        </w:rPr>
        <w:t xml:space="preserve"> </w:t>
      </w:r>
      <w:r>
        <w:t>regulation</w:t>
      </w:r>
      <w:r>
        <w:rPr>
          <w:spacing w:val="-3"/>
        </w:rPr>
        <w:t xml:space="preserve"> </w:t>
      </w:r>
      <w:r>
        <w:t>11</w:t>
      </w:r>
      <w:r>
        <w:rPr>
          <w:spacing w:val="-5"/>
        </w:rPr>
        <w:t xml:space="preserve"> </w:t>
      </w:r>
      <w:r>
        <w:t>of</w:t>
      </w:r>
      <w:r>
        <w:rPr>
          <w:spacing w:val="-4"/>
        </w:rPr>
        <w:t xml:space="preserve"> </w:t>
      </w:r>
      <w:r>
        <w:t>TUPE</w:t>
      </w:r>
      <w:r>
        <w:rPr>
          <w:spacing w:val="-3"/>
        </w:rPr>
        <w:t xml:space="preserve"> </w:t>
      </w:r>
      <w:r>
        <w:t>or</w:t>
      </w:r>
      <w:r>
        <w:rPr>
          <w:spacing w:val="-2"/>
        </w:rPr>
        <w:t xml:space="preserve"> </w:t>
      </w:r>
      <w:r>
        <w:t>as</w:t>
      </w:r>
      <w:r>
        <w:rPr>
          <w:spacing w:val="-5"/>
        </w:rPr>
        <w:t xml:space="preserve"> </w:t>
      </w:r>
      <w:r>
        <w:t>reasonably requested by the Buyer</w:t>
      </w:r>
    </w:p>
    <w:p w14:paraId="4C71CCC0" w14:textId="77777777" w:rsidR="00493DB4" w:rsidRDefault="00493DB4">
      <w:pPr>
        <w:pStyle w:val="BodyText"/>
        <w:spacing w:before="54"/>
      </w:pPr>
    </w:p>
    <w:p w14:paraId="44C8BA2A" w14:textId="77777777" w:rsidR="00493DB4" w:rsidRDefault="004014C1">
      <w:pPr>
        <w:pStyle w:val="BodyText"/>
        <w:spacing w:line="288" w:lineRule="auto"/>
        <w:ind w:left="822" w:right="133"/>
      </w:pPr>
      <w:r>
        <w:t>The</w:t>
      </w:r>
      <w:r>
        <w:rPr>
          <w:spacing w:val="-4"/>
        </w:rPr>
        <w:t xml:space="preserve"> </w:t>
      </w:r>
      <w:r>
        <w:t>Supplier</w:t>
      </w:r>
      <w:r>
        <w:rPr>
          <w:spacing w:val="-1"/>
        </w:rPr>
        <w:t xml:space="preserve"> </w:t>
      </w:r>
      <w:r>
        <w:t>warrants</w:t>
      </w:r>
      <w:r>
        <w:rPr>
          <w:spacing w:val="-4"/>
        </w:rPr>
        <w:t xml:space="preserve"> </w:t>
      </w:r>
      <w:r>
        <w:t>the</w:t>
      </w:r>
      <w:r>
        <w:rPr>
          <w:spacing w:val="-2"/>
        </w:rPr>
        <w:t xml:space="preserve"> </w:t>
      </w:r>
      <w:r>
        <w:t>accuracy</w:t>
      </w:r>
      <w:r>
        <w:rPr>
          <w:spacing w:val="-4"/>
        </w:rPr>
        <w:t xml:space="preserve"> </w:t>
      </w:r>
      <w:r>
        <w:t>of the</w:t>
      </w:r>
      <w:r>
        <w:rPr>
          <w:spacing w:val="-2"/>
        </w:rPr>
        <w:t xml:space="preserve"> </w:t>
      </w:r>
      <w:r>
        <w:t>information</w:t>
      </w:r>
      <w:r>
        <w:rPr>
          <w:spacing w:val="-2"/>
        </w:rPr>
        <w:t xml:space="preserve"> </w:t>
      </w:r>
      <w:r>
        <w:t>provided</w:t>
      </w:r>
      <w:r>
        <w:rPr>
          <w:spacing w:val="-2"/>
        </w:rPr>
        <w:t xml:space="preserve"> </w:t>
      </w:r>
      <w:r>
        <w:t>under</w:t>
      </w:r>
      <w:r>
        <w:rPr>
          <w:spacing w:val="-3"/>
        </w:rPr>
        <w:t xml:space="preserve"> </w:t>
      </w:r>
      <w:r>
        <w:t>this</w:t>
      </w:r>
      <w:r>
        <w:rPr>
          <w:spacing w:val="-6"/>
        </w:rPr>
        <w:t xml:space="preserve"> </w:t>
      </w:r>
      <w:r>
        <w:t>TUPE</w:t>
      </w:r>
      <w:r>
        <w:rPr>
          <w:spacing w:val="-2"/>
        </w:rPr>
        <w:t xml:space="preserve"> </w:t>
      </w:r>
      <w:r>
        <w:t>clause</w:t>
      </w:r>
      <w:r>
        <w:rPr>
          <w:spacing w:val="-2"/>
        </w:rPr>
        <w:t xml:space="preserve"> </w:t>
      </w:r>
      <w:r>
        <w:t>and will notify the Buyer of any changes to the amended information as soon as reasonably possible. The Supplier will permit the Buyer to use and disclose the information to any prospective Replacement Supplier.</w:t>
      </w:r>
    </w:p>
    <w:p w14:paraId="639AC3FC" w14:textId="77777777" w:rsidR="00493DB4" w:rsidRDefault="00493DB4">
      <w:pPr>
        <w:pStyle w:val="BodyText"/>
        <w:spacing w:before="57"/>
      </w:pPr>
    </w:p>
    <w:p w14:paraId="435D7583" w14:textId="77777777" w:rsidR="00493DB4" w:rsidRDefault="004014C1">
      <w:pPr>
        <w:pStyle w:val="ListParagraph"/>
        <w:numPr>
          <w:ilvl w:val="1"/>
          <w:numId w:val="28"/>
        </w:numPr>
        <w:tabs>
          <w:tab w:val="left" w:pos="819"/>
          <w:tab w:val="left" w:pos="822"/>
        </w:tabs>
        <w:spacing w:line="288" w:lineRule="auto"/>
        <w:ind w:left="822" w:right="308" w:hanging="570"/>
      </w:pPr>
      <w:r>
        <w:t>In</w:t>
      </w:r>
      <w:r>
        <w:rPr>
          <w:spacing w:val="-3"/>
        </w:rPr>
        <w:t xml:space="preserve"> </w:t>
      </w:r>
      <w:r>
        <w:t>the</w:t>
      </w:r>
      <w:r>
        <w:rPr>
          <w:spacing w:val="-1"/>
        </w:rPr>
        <w:t xml:space="preserve"> </w:t>
      </w:r>
      <w:r>
        <w:t>12</w:t>
      </w:r>
      <w:r>
        <w:rPr>
          <w:spacing w:val="-3"/>
        </w:rPr>
        <w:t xml:space="preserve"> </w:t>
      </w:r>
      <w:r>
        <w:t>months</w:t>
      </w:r>
      <w:r>
        <w:rPr>
          <w:spacing w:val="-3"/>
        </w:rPr>
        <w:t xml:space="preserve"> </w:t>
      </w:r>
      <w:r>
        <w:t>before</w:t>
      </w:r>
      <w:r>
        <w:rPr>
          <w:spacing w:val="-3"/>
        </w:rPr>
        <w:t xml:space="preserve"> </w:t>
      </w:r>
      <w:r>
        <w:t>the</w:t>
      </w:r>
      <w:r>
        <w:rPr>
          <w:spacing w:val="-1"/>
        </w:rPr>
        <w:t xml:space="preserve"> </w:t>
      </w:r>
      <w:r>
        <w:t>expiry</w:t>
      </w:r>
      <w:r>
        <w:rPr>
          <w:spacing w:val="-3"/>
        </w:rPr>
        <w:t xml:space="preserve"> </w:t>
      </w:r>
      <w:r>
        <w:t>of this Call-Off</w:t>
      </w:r>
      <w:r>
        <w:rPr>
          <w:spacing w:val="-2"/>
        </w:rPr>
        <w:t xml:space="preserve"> </w:t>
      </w:r>
      <w:r>
        <w:t>Contract,</w:t>
      </w:r>
      <w:r>
        <w:rPr>
          <w:spacing w:val="-2"/>
        </w:rPr>
        <w:t xml:space="preserve"> </w:t>
      </w:r>
      <w:r>
        <w:t>the</w:t>
      </w:r>
      <w:r>
        <w:rPr>
          <w:spacing w:val="-3"/>
        </w:rPr>
        <w:t xml:space="preserve"> </w:t>
      </w:r>
      <w:r>
        <w:t>Supplier will</w:t>
      </w:r>
      <w:r>
        <w:rPr>
          <w:spacing w:val="-1"/>
        </w:rPr>
        <w:t xml:space="preserve"> </w:t>
      </w:r>
      <w:r>
        <w:t>not change</w:t>
      </w:r>
      <w:r>
        <w:rPr>
          <w:spacing w:val="-5"/>
        </w:rPr>
        <w:t xml:space="preserve"> </w:t>
      </w:r>
      <w:r>
        <w:t xml:space="preserve">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7371E9B2" w14:textId="77777777" w:rsidR="00493DB4" w:rsidRDefault="00493DB4">
      <w:pPr>
        <w:pStyle w:val="BodyText"/>
        <w:spacing w:before="56"/>
      </w:pPr>
    </w:p>
    <w:p w14:paraId="741F39F6" w14:textId="77777777" w:rsidR="00493DB4" w:rsidRDefault="004014C1">
      <w:pPr>
        <w:pStyle w:val="ListParagraph"/>
        <w:numPr>
          <w:ilvl w:val="1"/>
          <w:numId w:val="28"/>
        </w:numPr>
        <w:tabs>
          <w:tab w:val="left" w:pos="819"/>
          <w:tab w:val="left" w:pos="822"/>
        </w:tabs>
        <w:spacing w:line="288" w:lineRule="auto"/>
        <w:ind w:left="822" w:right="516" w:hanging="570"/>
      </w:pPr>
      <w:r>
        <w:t>The</w:t>
      </w:r>
      <w:r>
        <w:rPr>
          <w:spacing w:val="-4"/>
        </w:rPr>
        <w:t xml:space="preserve"> </w:t>
      </w:r>
      <w:r>
        <w:t>Supplier</w:t>
      </w:r>
      <w:r>
        <w:rPr>
          <w:spacing w:val="-1"/>
        </w:rPr>
        <w:t xml:space="preserve"> </w:t>
      </w:r>
      <w:r>
        <w:t>will</w:t>
      </w:r>
      <w:r>
        <w:rPr>
          <w:spacing w:val="-2"/>
        </w:rPr>
        <w:t xml:space="preserve"> </w:t>
      </w:r>
      <w:r>
        <w:t>co-operate</w:t>
      </w:r>
      <w:r>
        <w:rPr>
          <w:spacing w:val="-1"/>
        </w:rPr>
        <w:t xml:space="preserve"> </w:t>
      </w:r>
      <w:r>
        <w:t>with</w:t>
      </w:r>
      <w:r>
        <w:rPr>
          <w:spacing w:val="-2"/>
        </w:rPr>
        <w:t xml:space="preserve"> </w:t>
      </w:r>
      <w:r>
        <w:t>the</w:t>
      </w:r>
      <w:r>
        <w:rPr>
          <w:spacing w:val="-4"/>
        </w:rPr>
        <w:t xml:space="preserve"> </w:t>
      </w:r>
      <w:r>
        <w:t>re-tendering</w:t>
      </w:r>
      <w:r>
        <w:rPr>
          <w:spacing w:val="-4"/>
        </w:rPr>
        <w:t xml:space="preserve"> </w:t>
      </w:r>
      <w:r>
        <w:t>of this</w:t>
      </w:r>
      <w:r>
        <w:rPr>
          <w:spacing w:val="-1"/>
        </w:rPr>
        <w:t xml:space="preserve"> </w:t>
      </w:r>
      <w:r>
        <w:t>Call-Off</w:t>
      </w:r>
      <w:r>
        <w:rPr>
          <w:spacing w:val="-3"/>
        </w:rPr>
        <w:t xml:space="preserve"> </w:t>
      </w:r>
      <w:r>
        <w:t>Contract</w:t>
      </w:r>
      <w:r>
        <w:rPr>
          <w:spacing w:val="-5"/>
        </w:rPr>
        <w:t xml:space="preserve"> </w:t>
      </w:r>
      <w:r>
        <w:t>by</w:t>
      </w:r>
      <w:r>
        <w:rPr>
          <w:spacing w:val="-4"/>
        </w:rPr>
        <w:t xml:space="preserve"> </w:t>
      </w:r>
      <w:r>
        <w:t>allowing</w:t>
      </w:r>
      <w:r>
        <w:rPr>
          <w:spacing w:val="-2"/>
        </w:rPr>
        <w:t xml:space="preserve"> </w:t>
      </w:r>
      <w:r>
        <w:t xml:space="preserve">the Replacement Supplier to communicate with and meet the affected employees or their </w:t>
      </w:r>
      <w:r>
        <w:rPr>
          <w:spacing w:val="-2"/>
        </w:rPr>
        <w:t>representatives.</w:t>
      </w:r>
    </w:p>
    <w:p w14:paraId="6CFF8C93" w14:textId="77777777" w:rsidR="00493DB4" w:rsidRDefault="00493DB4">
      <w:pPr>
        <w:pStyle w:val="BodyText"/>
        <w:spacing w:before="58"/>
      </w:pPr>
    </w:p>
    <w:p w14:paraId="22C0C722" w14:textId="77777777" w:rsidR="00493DB4" w:rsidRDefault="004014C1">
      <w:pPr>
        <w:pStyle w:val="ListParagraph"/>
        <w:numPr>
          <w:ilvl w:val="1"/>
          <w:numId w:val="28"/>
        </w:numPr>
        <w:tabs>
          <w:tab w:val="left" w:pos="819"/>
          <w:tab w:val="left" w:pos="822"/>
        </w:tabs>
        <w:spacing w:line="288" w:lineRule="auto"/>
        <w:ind w:left="822" w:right="325" w:hanging="570"/>
      </w:pPr>
      <w:r>
        <w:t>The</w:t>
      </w:r>
      <w:r>
        <w:rPr>
          <w:spacing w:val="-4"/>
        </w:rPr>
        <w:t xml:space="preserve"> </w:t>
      </w:r>
      <w:r>
        <w:t>Supplier</w:t>
      </w:r>
      <w:r>
        <w:rPr>
          <w:spacing w:val="-1"/>
        </w:rPr>
        <w:t xml:space="preserve"> </w:t>
      </w:r>
      <w:r>
        <w:t>will</w:t>
      </w:r>
      <w:r>
        <w:rPr>
          <w:spacing w:val="-2"/>
        </w:rPr>
        <w:t xml:space="preserve"> </w:t>
      </w:r>
      <w:r>
        <w:t>indemnify</w:t>
      </w:r>
      <w:r>
        <w:rPr>
          <w:spacing w:val="-6"/>
        </w:rPr>
        <w:t xml:space="preserve"> </w:t>
      </w:r>
      <w:r>
        <w:t>the</w:t>
      </w:r>
      <w:r>
        <w:rPr>
          <w:spacing w:val="-2"/>
        </w:rPr>
        <w:t xml:space="preserve"> </w:t>
      </w:r>
      <w:r>
        <w:t>Buyer</w:t>
      </w:r>
      <w:r>
        <w:rPr>
          <w:spacing w:val="-1"/>
        </w:rPr>
        <w:t xml:space="preserve"> </w:t>
      </w:r>
      <w:r>
        <w:t>or</w:t>
      </w:r>
      <w:r>
        <w:rPr>
          <w:spacing w:val="-1"/>
        </w:rPr>
        <w:t xml:space="preserve"> </w:t>
      </w:r>
      <w:r>
        <w:t>any</w:t>
      </w:r>
      <w:r>
        <w:rPr>
          <w:spacing w:val="-4"/>
        </w:rPr>
        <w:t xml:space="preserve"> </w:t>
      </w:r>
      <w:r>
        <w:t>Replacement</w:t>
      </w:r>
      <w:r>
        <w:rPr>
          <w:spacing w:val="-3"/>
        </w:rPr>
        <w:t xml:space="preserve"> </w:t>
      </w:r>
      <w:r>
        <w:t>Supplier</w:t>
      </w:r>
      <w:r>
        <w:rPr>
          <w:spacing w:val="-3"/>
        </w:rPr>
        <w:t xml:space="preserve"> </w:t>
      </w:r>
      <w:r>
        <w:t>for</w:t>
      </w:r>
      <w:r>
        <w:rPr>
          <w:spacing w:val="-3"/>
        </w:rPr>
        <w:t xml:space="preserve"> </w:t>
      </w:r>
      <w:r>
        <w:t>all</w:t>
      </w:r>
      <w:r>
        <w:rPr>
          <w:spacing w:val="-2"/>
        </w:rPr>
        <w:t xml:space="preserve"> </w:t>
      </w:r>
      <w:r>
        <w:t>Loss</w:t>
      </w:r>
      <w:r>
        <w:rPr>
          <w:spacing w:val="-1"/>
        </w:rPr>
        <w:t xml:space="preserve"> </w:t>
      </w:r>
      <w:r>
        <w:t>arising</w:t>
      </w:r>
      <w:r>
        <w:rPr>
          <w:spacing w:val="-2"/>
        </w:rPr>
        <w:t xml:space="preserve"> </w:t>
      </w:r>
      <w:r>
        <w:t xml:space="preserve">from </w:t>
      </w:r>
      <w:r>
        <w:rPr>
          <w:spacing w:val="-4"/>
        </w:rPr>
        <w:t>both:</w:t>
      </w:r>
    </w:p>
    <w:p w14:paraId="58A43433" w14:textId="77777777" w:rsidR="00493DB4" w:rsidRDefault="00493DB4">
      <w:pPr>
        <w:spacing w:line="288" w:lineRule="auto"/>
        <w:sectPr w:rsidR="00493DB4">
          <w:pgSz w:w="11930" w:h="16840"/>
          <w:pgMar w:top="1020" w:right="1040" w:bottom="1240" w:left="880" w:header="0" w:footer="1056" w:gutter="0"/>
          <w:cols w:space="720"/>
        </w:sectPr>
      </w:pPr>
    </w:p>
    <w:p w14:paraId="2E7361FE" w14:textId="77777777" w:rsidR="00493DB4" w:rsidRDefault="004014C1">
      <w:pPr>
        <w:pStyle w:val="ListParagraph"/>
        <w:numPr>
          <w:ilvl w:val="2"/>
          <w:numId w:val="28"/>
        </w:numPr>
        <w:tabs>
          <w:tab w:val="left" w:pos="1528"/>
        </w:tabs>
        <w:spacing w:before="73"/>
        <w:ind w:left="1528" w:hanging="718"/>
      </w:pPr>
      <w:r>
        <w:lastRenderedPageBreak/>
        <w:t>its</w:t>
      </w:r>
      <w:r>
        <w:rPr>
          <w:spacing w:val="-6"/>
        </w:rPr>
        <w:t xml:space="preserve"> </w:t>
      </w:r>
      <w:r>
        <w:t>failure</w:t>
      </w:r>
      <w:r>
        <w:rPr>
          <w:spacing w:val="-6"/>
        </w:rPr>
        <w:t xml:space="preserve"> </w:t>
      </w:r>
      <w:r>
        <w:t>to</w:t>
      </w:r>
      <w:r>
        <w:rPr>
          <w:spacing w:val="-5"/>
        </w:rPr>
        <w:t xml:space="preserve"> </w:t>
      </w:r>
      <w:r>
        <w:t>comply</w:t>
      </w:r>
      <w:r>
        <w:rPr>
          <w:spacing w:val="-4"/>
        </w:rPr>
        <w:t xml:space="preserve"> </w:t>
      </w:r>
      <w:r>
        <w:t>with</w:t>
      </w:r>
      <w:r>
        <w:rPr>
          <w:spacing w:val="-4"/>
        </w:rPr>
        <w:t xml:space="preserve"> </w:t>
      </w:r>
      <w:r>
        <w:t>the</w:t>
      </w:r>
      <w:r>
        <w:rPr>
          <w:spacing w:val="-3"/>
        </w:rPr>
        <w:t xml:space="preserve"> </w:t>
      </w:r>
      <w:r>
        <w:t>provisions</w:t>
      </w:r>
      <w:r>
        <w:rPr>
          <w:spacing w:val="-3"/>
        </w:rPr>
        <w:t xml:space="preserve"> </w:t>
      </w:r>
      <w:r>
        <w:t>of</w:t>
      </w:r>
      <w:r>
        <w:rPr>
          <w:spacing w:val="-5"/>
        </w:rPr>
        <w:t xml:space="preserve"> </w:t>
      </w:r>
      <w:r>
        <w:t>this</w:t>
      </w:r>
      <w:r>
        <w:rPr>
          <w:spacing w:val="-2"/>
        </w:rPr>
        <w:t xml:space="preserve"> clause</w:t>
      </w:r>
    </w:p>
    <w:p w14:paraId="1B832278" w14:textId="77777777" w:rsidR="00493DB4" w:rsidRDefault="00493DB4">
      <w:pPr>
        <w:pStyle w:val="BodyText"/>
        <w:spacing w:before="106"/>
      </w:pPr>
    </w:p>
    <w:p w14:paraId="10CE1D3A" w14:textId="77777777" w:rsidR="00493DB4" w:rsidRDefault="004014C1">
      <w:pPr>
        <w:pStyle w:val="ListParagraph"/>
        <w:numPr>
          <w:ilvl w:val="2"/>
          <w:numId w:val="28"/>
        </w:numPr>
        <w:tabs>
          <w:tab w:val="left" w:pos="1528"/>
          <w:tab w:val="left" w:pos="1530"/>
        </w:tabs>
        <w:spacing w:line="288" w:lineRule="auto"/>
        <w:ind w:left="1530" w:right="253" w:hanging="708"/>
      </w:pPr>
      <w:r>
        <w:t>any</w:t>
      </w:r>
      <w:r>
        <w:rPr>
          <w:spacing w:val="-4"/>
        </w:rPr>
        <w:t xml:space="preserve"> </w:t>
      </w:r>
      <w:r>
        <w:t>claim</w:t>
      </w:r>
      <w:r>
        <w:rPr>
          <w:spacing w:val="-1"/>
        </w:rPr>
        <w:t xml:space="preserve"> </w:t>
      </w:r>
      <w:r>
        <w:t>by</w:t>
      </w:r>
      <w:r>
        <w:rPr>
          <w:spacing w:val="-4"/>
        </w:rPr>
        <w:t xml:space="preserve"> </w:t>
      </w:r>
      <w:r>
        <w:t>any</w:t>
      </w:r>
      <w:r>
        <w:rPr>
          <w:spacing w:val="-4"/>
        </w:rPr>
        <w:t xml:space="preserve"> </w:t>
      </w:r>
      <w:r>
        <w:t>employee</w:t>
      </w:r>
      <w:r>
        <w:rPr>
          <w:spacing w:val="-2"/>
        </w:rPr>
        <w:t xml:space="preserve"> </w:t>
      </w:r>
      <w:r>
        <w:t>or</w:t>
      </w:r>
      <w:r>
        <w:rPr>
          <w:spacing w:val="-3"/>
        </w:rPr>
        <w:t xml:space="preserve"> </w:t>
      </w:r>
      <w:r>
        <w:t>person</w:t>
      </w:r>
      <w:r>
        <w:rPr>
          <w:spacing w:val="-4"/>
        </w:rPr>
        <w:t xml:space="preserve"> </w:t>
      </w:r>
      <w:r>
        <w:t>claiming</w:t>
      </w:r>
      <w:r>
        <w:rPr>
          <w:spacing w:val="-2"/>
        </w:rPr>
        <w:t xml:space="preserve"> </w:t>
      </w:r>
      <w:r>
        <w:t>to</w:t>
      </w:r>
      <w:r>
        <w:rPr>
          <w:spacing w:val="-4"/>
        </w:rPr>
        <w:t xml:space="preserve"> </w:t>
      </w:r>
      <w:r>
        <w:t>be</w:t>
      </w:r>
      <w:r>
        <w:rPr>
          <w:spacing w:val="-2"/>
        </w:rPr>
        <w:t xml:space="preserve"> </w:t>
      </w:r>
      <w:r>
        <w:t>an</w:t>
      </w:r>
      <w:r>
        <w:rPr>
          <w:spacing w:val="-2"/>
        </w:rPr>
        <w:t xml:space="preserve"> </w:t>
      </w:r>
      <w:r>
        <w:t>employee</w:t>
      </w:r>
      <w:r>
        <w:rPr>
          <w:spacing w:val="-2"/>
        </w:rPr>
        <w:t xml:space="preserve"> </w:t>
      </w:r>
      <w:r>
        <w:t>(or</w:t>
      </w:r>
      <w:r>
        <w:rPr>
          <w:spacing w:val="-3"/>
        </w:rPr>
        <w:t xml:space="preserve"> </w:t>
      </w:r>
      <w:r>
        <w:t>their</w:t>
      </w:r>
      <w:r>
        <w:rPr>
          <w:spacing w:val="-5"/>
        </w:rPr>
        <w:t xml:space="preserve"> </w:t>
      </w:r>
      <w:r>
        <w:t>employee representative) of the Supplier which arises or is alleged to arise from any act or omission by the Supplier on or before the date of the Relevant Transfer</w:t>
      </w:r>
    </w:p>
    <w:p w14:paraId="4E44066C" w14:textId="77777777" w:rsidR="00493DB4" w:rsidRDefault="00493DB4">
      <w:pPr>
        <w:pStyle w:val="BodyText"/>
        <w:spacing w:before="55"/>
      </w:pPr>
    </w:p>
    <w:p w14:paraId="22B73A99" w14:textId="77777777" w:rsidR="00493DB4" w:rsidRDefault="004014C1">
      <w:pPr>
        <w:pStyle w:val="ListParagraph"/>
        <w:numPr>
          <w:ilvl w:val="1"/>
          <w:numId w:val="28"/>
        </w:numPr>
        <w:tabs>
          <w:tab w:val="left" w:pos="819"/>
          <w:tab w:val="left" w:pos="822"/>
        </w:tabs>
        <w:spacing w:line="290" w:lineRule="auto"/>
        <w:ind w:left="822" w:right="321" w:hanging="570"/>
      </w:pPr>
      <w:r>
        <w:t>The</w:t>
      </w:r>
      <w:r>
        <w:rPr>
          <w:spacing w:val="-4"/>
        </w:rPr>
        <w:t xml:space="preserve"> </w:t>
      </w:r>
      <w:r>
        <w:t>provisions</w:t>
      </w:r>
      <w:r>
        <w:rPr>
          <w:spacing w:val="-1"/>
        </w:rPr>
        <w:t xml:space="preserve"> </w:t>
      </w:r>
      <w:r>
        <w:t>of this</w:t>
      </w:r>
      <w:r>
        <w:rPr>
          <w:spacing w:val="-1"/>
        </w:rPr>
        <w:t xml:space="preserve"> </w:t>
      </w:r>
      <w:r>
        <w:t>clause</w:t>
      </w:r>
      <w:r>
        <w:rPr>
          <w:spacing w:val="-2"/>
        </w:rPr>
        <w:t xml:space="preserve"> </w:t>
      </w:r>
      <w:r>
        <w:t>apply</w:t>
      </w:r>
      <w:r>
        <w:rPr>
          <w:spacing w:val="-4"/>
        </w:rPr>
        <w:t xml:space="preserve"> </w:t>
      </w:r>
      <w:r>
        <w:t>during</w:t>
      </w:r>
      <w:r>
        <w:rPr>
          <w:spacing w:val="-2"/>
        </w:rPr>
        <w:t xml:space="preserve"> </w:t>
      </w:r>
      <w:r>
        <w:t>the</w:t>
      </w:r>
      <w:r>
        <w:rPr>
          <w:spacing w:val="-7"/>
        </w:rPr>
        <w:t xml:space="preserve"> </w:t>
      </w:r>
      <w:r>
        <w:t>Term</w:t>
      </w:r>
      <w:r>
        <w:rPr>
          <w:spacing w:val="-1"/>
        </w:rPr>
        <w:t xml:space="preserve"> </w:t>
      </w:r>
      <w:r>
        <w:t>of</w:t>
      </w:r>
      <w:r>
        <w:rPr>
          <w:spacing w:val="-3"/>
        </w:rPr>
        <w:t xml:space="preserve"> </w:t>
      </w:r>
      <w:r>
        <w:t>this</w:t>
      </w:r>
      <w:r>
        <w:rPr>
          <w:spacing w:val="-1"/>
        </w:rPr>
        <w:t xml:space="preserve"> </w:t>
      </w:r>
      <w:r>
        <w:t>Call-Off</w:t>
      </w:r>
      <w:r>
        <w:rPr>
          <w:spacing w:val="-3"/>
        </w:rPr>
        <w:t xml:space="preserve"> </w:t>
      </w:r>
      <w:r>
        <w:t>Contract and</w:t>
      </w:r>
      <w:r>
        <w:rPr>
          <w:spacing w:val="-4"/>
        </w:rPr>
        <w:t xml:space="preserve"> </w:t>
      </w:r>
      <w:r>
        <w:t>indefinitely after it Ends or expires.</w:t>
      </w:r>
    </w:p>
    <w:p w14:paraId="6A4FBF7E" w14:textId="77777777" w:rsidR="00493DB4" w:rsidRDefault="00493DB4">
      <w:pPr>
        <w:pStyle w:val="BodyText"/>
        <w:spacing w:before="54"/>
      </w:pPr>
    </w:p>
    <w:p w14:paraId="107242A8" w14:textId="77777777" w:rsidR="00493DB4" w:rsidRDefault="004014C1">
      <w:pPr>
        <w:pStyle w:val="ListParagraph"/>
        <w:numPr>
          <w:ilvl w:val="1"/>
          <w:numId w:val="28"/>
        </w:numPr>
        <w:tabs>
          <w:tab w:val="left" w:pos="819"/>
          <w:tab w:val="left" w:pos="822"/>
        </w:tabs>
        <w:ind w:left="822" w:right="226" w:hanging="570"/>
      </w:pPr>
      <w:r>
        <w:t>For these TUPE clauses, the relevant third party will be able to enforce its rights under this clause</w:t>
      </w:r>
      <w:r>
        <w:rPr>
          <w:spacing w:val="-2"/>
        </w:rPr>
        <w:t xml:space="preserve"> </w:t>
      </w:r>
      <w:r>
        <w:t>but</w:t>
      </w:r>
      <w:r>
        <w:rPr>
          <w:spacing w:val="-3"/>
        </w:rPr>
        <w:t xml:space="preserve"> </w:t>
      </w:r>
      <w:r>
        <w:t>their</w:t>
      </w:r>
      <w:r>
        <w:rPr>
          <w:spacing w:val="-2"/>
        </w:rPr>
        <w:t xml:space="preserve"> </w:t>
      </w:r>
      <w:r>
        <w:t>consent</w:t>
      </w:r>
      <w:r>
        <w:rPr>
          <w:spacing w:val="-3"/>
        </w:rPr>
        <w:t xml:space="preserve"> </w:t>
      </w:r>
      <w:r>
        <w:t>will</w:t>
      </w:r>
      <w:r>
        <w:rPr>
          <w:spacing w:val="-2"/>
        </w:rPr>
        <w:t xml:space="preserve"> </w:t>
      </w:r>
      <w:r>
        <w:t>not be</w:t>
      </w:r>
      <w:r>
        <w:rPr>
          <w:spacing w:val="-2"/>
        </w:rPr>
        <w:t xml:space="preserve"> </w:t>
      </w:r>
      <w:r>
        <w:t>required</w:t>
      </w:r>
      <w:r>
        <w:rPr>
          <w:spacing w:val="-4"/>
        </w:rPr>
        <w:t xml:space="preserve"> </w:t>
      </w:r>
      <w:r>
        <w:t>to</w:t>
      </w:r>
      <w:r>
        <w:rPr>
          <w:spacing w:val="-2"/>
        </w:rPr>
        <w:t xml:space="preserve"> </w:t>
      </w:r>
      <w:r>
        <w:t>vary</w:t>
      </w:r>
      <w:r>
        <w:rPr>
          <w:spacing w:val="-3"/>
        </w:rPr>
        <w:t xml:space="preserve"> </w:t>
      </w:r>
      <w:r>
        <w:t>these</w:t>
      </w:r>
      <w:r>
        <w:rPr>
          <w:spacing w:val="-4"/>
        </w:rPr>
        <w:t xml:space="preserve"> </w:t>
      </w:r>
      <w:r>
        <w:t>clauses</w:t>
      </w:r>
      <w:r>
        <w:rPr>
          <w:spacing w:val="-2"/>
        </w:rPr>
        <w:t xml:space="preserve"> </w:t>
      </w:r>
      <w:r>
        <w:t>as</w:t>
      </w:r>
      <w:r>
        <w:rPr>
          <w:spacing w:val="-4"/>
        </w:rPr>
        <w:t xml:space="preserve"> </w:t>
      </w:r>
      <w:r>
        <w:t>the</w:t>
      </w:r>
      <w:r>
        <w:rPr>
          <w:spacing w:val="-7"/>
        </w:rPr>
        <w:t xml:space="preserve"> </w:t>
      </w:r>
      <w:r>
        <w:t>Buyer</w:t>
      </w:r>
      <w:r>
        <w:rPr>
          <w:spacing w:val="-1"/>
        </w:rPr>
        <w:t xml:space="preserve"> </w:t>
      </w:r>
      <w:r>
        <w:t>and</w:t>
      </w:r>
      <w:r>
        <w:rPr>
          <w:spacing w:val="-2"/>
        </w:rPr>
        <w:t xml:space="preserve"> </w:t>
      </w:r>
      <w:r>
        <w:t>Supplier may agree.</w:t>
      </w:r>
    </w:p>
    <w:p w14:paraId="0A73E081" w14:textId="77777777" w:rsidR="00493DB4" w:rsidRDefault="00493DB4">
      <w:pPr>
        <w:pStyle w:val="BodyText"/>
      </w:pPr>
    </w:p>
    <w:p w14:paraId="1A78748E" w14:textId="77777777" w:rsidR="00493DB4" w:rsidRDefault="00493DB4">
      <w:pPr>
        <w:pStyle w:val="BodyText"/>
        <w:spacing w:before="232"/>
      </w:pPr>
    </w:p>
    <w:p w14:paraId="1A1C2E33" w14:textId="77777777" w:rsidR="00493DB4" w:rsidRDefault="004014C1">
      <w:pPr>
        <w:pStyle w:val="Heading3"/>
        <w:numPr>
          <w:ilvl w:val="0"/>
          <w:numId w:val="28"/>
        </w:numPr>
        <w:tabs>
          <w:tab w:val="left" w:pos="975"/>
        </w:tabs>
        <w:ind w:left="975" w:hanging="737"/>
      </w:pPr>
      <w:r>
        <w:rPr>
          <w:color w:val="434343"/>
        </w:rPr>
        <w:t>Additional</w:t>
      </w:r>
      <w:r>
        <w:rPr>
          <w:color w:val="434343"/>
          <w:spacing w:val="-7"/>
        </w:rPr>
        <w:t xml:space="preserve"> </w:t>
      </w:r>
      <w:r>
        <w:rPr>
          <w:color w:val="434343"/>
        </w:rPr>
        <w:t>G-Cloud</w:t>
      </w:r>
      <w:r>
        <w:rPr>
          <w:color w:val="434343"/>
          <w:spacing w:val="-8"/>
        </w:rPr>
        <w:t xml:space="preserve"> </w:t>
      </w:r>
      <w:r>
        <w:rPr>
          <w:color w:val="434343"/>
          <w:spacing w:val="-2"/>
        </w:rPr>
        <w:t>services</w:t>
      </w:r>
    </w:p>
    <w:p w14:paraId="4625205C" w14:textId="77777777" w:rsidR="00493DB4" w:rsidRDefault="004014C1">
      <w:pPr>
        <w:pStyle w:val="ListParagraph"/>
        <w:numPr>
          <w:ilvl w:val="1"/>
          <w:numId w:val="28"/>
        </w:numPr>
        <w:tabs>
          <w:tab w:val="left" w:pos="955"/>
          <w:tab w:val="left" w:pos="958"/>
        </w:tabs>
        <w:spacing w:before="71" w:line="288" w:lineRule="auto"/>
        <w:ind w:left="958" w:right="161" w:hanging="721"/>
        <w:jc w:val="both"/>
      </w:pPr>
      <w:r>
        <w:t>The</w:t>
      </w:r>
      <w:r>
        <w:rPr>
          <w:spacing w:val="-4"/>
        </w:rPr>
        <w:t xml:space="preserve"> </w:t>
      </w:r>
      <w:r>
        <w:t>Buyer</w:t>
      </w:r>
      <w:r>
        <w:rPr>
          <w:spacing w:val="-1"/>
        </w:rPr>
        <w:t xml:space="preserve"> </w:t>
      </w:r>
      <w:r>
        <w:t>may</w:t>
      </w:r>
      <w:r>
        <w:rPr>
          <w:spacing w:val="-4"/>
        </w:rPr>
        <w:t xml:space="preserve"> </w:t>
      </w:r>
      <w:r>
        <w:t>require</w:t>
      </w:r>
      <w:r>
        <w:rPr>
          <w:spacing w:val="-4"/>
        </w:rPr>
        <w:t xml:space="preserve"> </w:t>
      </w:r>
      <w:r>
        <w:t>the</w:t>
      </w:r>
      <w:r>
        <w:rPr>
          <w:spacing w:val="-2"/>
        </w:rPr>
        <w:t xml:space="preserve"> </w:t>
      </w:r>
      <w:r>
        <w:t>Supplier</w:t>
      </w:r>
      <w:r>
        <w:rPr>
          <w:spacing w:val="-1"/>
        </w:rPr>
        <w:t xml:space="preserve"> </w:t>
      </w:r>
      <w:r>
        <w:t>to</w:t>
      </w:r>
      <w:r>
        <w:rPr>
          <w:spacing w:val="-4"/>
        </w:rPr>
        <w:t xml:space="preserve"> </w:t>
      </w:r>
      <w:r>
        <w:t>provide</w:t>
      </w:r>
      <w:r>
        <w:rPr>
          <w:spacing w:val="-2"/>
        </w:rPr>
        <w:t xml:space="preserve"> </w:t>
      </w:r>
      <w:r>
        <w:t>Additional</w:t>
      </w:r>
      <w:r>
        <w:rPr>
          <w:spacing w:val="-3"/>
        </w:rPr>
        <w:t xml:space="preserve"> </w:t>
      </w:r>
      <w:r>
        <w:t>Services.</w:t>
      </w:r>
      <w:r>
        <w:rPr>
          <w:spacing w:val="-3"/>
        </w:rPr>
        <w:t xml:space="preserve"> </w:t>
      </w:r>
      <w:r>
        <w:t>The</w:t>
      </w:r>
      <w:r>
        <w:rPr>
          <w:spacing w:val="-2"/>
        </w:rPr>
        <w:t xml:space="preserve"> </w:t>
      </w:r>
      <w:r>
        <w:t>Buyer</w:t>
      </w:r>
      <w:r>
        <w:rPr>
          <w:spacing w:val="-1"/>
        </w:rPr>
        <w:t xml:space="preserve"> </w:t>
      </w:r>
      <w:r>
        <w:t>doesn’t have to</w:t>
      </w:r>
      <w:r>
        <w:rPr>
          <w:spacing w:val="-1"/>
        </w:rPr>
        <w:t xml:space="preserve"> </w:t>
      </w:r>
      <w:r>
        <w:t>buy</w:t>
      </w:r>
      <w:r>
        <w:rPr>
          <w:spacing w:val="-3"/>
        </w:rPr>
        <w:t xml:space="preserve"> </w:t>
      </w:r>
      <w:r>
        <w:t>any</w:t>
      </w:r>
      <w:r>
        <w:rPr>
          <w:spacing w:val="-3"/>
        </w:rPr>
        <w:t xml:space="preserve"> </w:t>
      </w:r>
      <w:r>
        <w:t>Additional</w:t>
      </w:r>
      <w:r>
        <w:rPr>
          <w:spacing w:val="-2"/>
        </w:rPr>
        <w:t xml:space="preserve"> </w:t>
      </w:r>
      <w:r>
        <w:t>Services</w:t>
      </w:r>
      <w:r>
        <w:rPr>
          <w:spacing w:val="-1"/>
        </w:rPr>
        <w:t xml:space="preserve"> </w:t>
      </w:r>
      <w:r>
        <w:t>from</w:t>
      </w:r>
      <w:r>
        <w:rPr>
          <w:spacing w:val="-2"/>
        </w:rPr>
        <w:t xml:space="preserve"> </w:t>
      </w:r>
      <w:r>
        <w:t>the</w:t>
      </w:r>
      <w:r>
        <w:rPr>
          <w:spacing w:val="-3"/>
        </w:rPr>
        <w:t xml:space="preserve"> </w:t>
      </w:r>
      <w:r>
        <w:t>Supplier and</w:t>
      </w:r>
      <w:r>
        <w:rPr>
          <w:spacing w:val="-1"/>
        </w:rPr>
        <w:t xml:space="preserve"> </w:t>
      </w:r>
      <w:r>
        <w:t>can</w:t>
      </w:r>
      <w:r>
        <w:rPr>
          <w:spacing w:val="-1"/>
        </w:rPr>
        <w:t xml:space="preserve"> </w:t>
      </w:r>
      <w:r>
        <w:t>buy</w:t>
      </w:r>
      <w:r>
        <w:rPr>
          <w:spacing w:val="-3"/>
        </w:rPr>
        <w:t xml:space="preserve"> </w:t>
      </w:r>
      <w:r>
        <w:t>services</w:t>
      </w:r>
      <w:r>
        <w:rPr>
          <w:spacing w:val="-1"/>
        </w:rPr>
        <w:t xml:space="preserve"> </w:t>
      </w:r>
      <w:r>
        <w:t>that</w:t>
      </w:r>
      <w:r>
        <w:rPr>
          <w:spacing w:val="-4"/>
        </w:rPr>
        <w:t xml:space="preserve"> </w:t>
      </w:r>
      <w:r>
        <w:t>are</w:t>
      </w:r>
      <w:r>
        <w:rPr>
          <w:spacing w:val="-3"/>
        </w:rPr>
        <w:t xml:space="preserve"> </w:t>
      </w:r>
      <w:r>
        <w:t>the</w:t>
      </w:r>
      <w:r>
        <w:rPr>
          <w:spacing w:val="-1"/>
        </w:rPr>
        <w:t xml:space="preserve"> </w:t>
      </w:r>
      <w:r>
        <w:t>same</w:t>
      </w:r>
      <w:r>
        <w:rPr>
          <w:spacing w:val="-1"/>
        </w:rPr>
        <w:t xml:space="preserve"> </w:t>
      </w:r>
      <w:r>
        <w:t>as or similar to the Additional Services from any third party.</w:t>
      </w:r>
    </w:p>
    <w:p w14:paraId="19574E5A" w14:textId="77777777" w:rsidR="00493DB4" w:rsidRDefault="00493DB4">
      <w:pPr>
        <w:pStyle w:val="BodyText"/>
        <w:spacing w:before="58"/>
      </w:pPr>
    </w:p>
    <w:p w14:paraId="45659FDF" w14:textId="77777777" w:rsidR="00493DB4" w:rsidRDefault="004014C1">
      <w:pPr>
        <w:pStyle w:val="ListParagraph"/>
        <w:numPr>
          <w:ilvl w:val="1"/>
          <w:numId w:val="28"/>
        </w:numPr>
        <w:tabs>
          <w:tab w:val="left" w:pos="958"/>
        </w:tabs>
        <w:ind w:left="958" w:right="190" w:hanging="721"/>
      </w:pPr>
      <w:r>
        <w:t>If reasonably</w:t>
      </w:r>
      <w:r>
        <w:rPr>
          <w:spacing w:val="-4"/>
        </w:rPr>
        <w:t xml:space="preserve"> </w:t>
      </w:r>
      <w:r>
        <w:t>requested</w:t>
      </w:r>
      <w:r>
        <w:rPr>
          <w:spacing w:val="-4"/>
        </w:rPr>
        <w:t xml:space="preserve"> </w:t>
      </w:r>
      <w:r>
        <w:t>to</w:t>
      </w:r>
      <w:r>
        <w:rPr>
          <w:spacing w:val="-2"/>
        </w:rPr>
        <w:t xml:space="preserve"> </w:t>
      </w:r>
      <w:r>
        <w:t>do</w:t>
      </w:r>
      <w:r>
        <w:rPr>
          <w:spacing w:val="-2"/>
        </w:rPr>
        <w:t xml:space="preserve"> </w:t>
      </w:r>
      <w:r>
        <w:t>so</w:t>
      </w:r>
      <w:r>
        <w:rPr>
          <w:spacing w:val="-4"/>
        </w:rPr>
        <w:t xml:space="preserve"> </w:t>
      </w:r>
      <w:r>
        <w:t>by</w:t>
      </w:r>
      <w:r>
        <w:rPr>
          <w:spacing w:val="-4"/>
        </w:rPr>
        <w:t xml:space="preserve"> </w:t>
      </w:r>
      <w:r>
        <w:t>the</w:t>
      </w:r>
      <w:r>
        <w:rPr>
          <w:spacing w:val="-4"/>
        </w:rPr>
        <w:t xml:space="preserve"> </w:t>
      </w:r>
      <w:r>
        <w:t>Buyer</w:t>
      </w:r>
      <w:r>
        <w:rPr>
          <w:spacing w:val="-1"/>
        </w:rPr>
        <w:t xml:space="preserve"> </w:t>
      </w:r>
      <w:r>
        <w:t>in</w:t>
      </w:r>
      <w:r>
        <w:rPr>
          <w:spacing w:val="-2"/>
        </w:rPr>
        <w:t xml:space="preserve"> </w:t>
      </w:r>
      <w:r>
        <w:t>the</w:t>
      </w:r>
      <w:r>
        <w:rPr>
          <w:spacing w:val="-2"/>
        </w:rPr>
        <w:t xml:space="preserve"> </w:t>
      </w:r>
      <w:r>
        <w:t>Order</w:t>
      </w:r>
      <w:r>
        <w:rPr>
          <w:spacing w:val="-3"/>
        </w:rPr>
        <w:t xml:space="preserve"> </w:t>
      </w:r>
      <w:r>
        <w:t>Form,</w:t>
      </w:r>
      <w:r>
        <w:rPr>
          <w:spacing w:val="-3"/>
        </w:rPr>
        <w:t xml:space="preserve"> </w:t>
      </w:r>
      <w:r>
        <w:t>the</w:t>
      </w:r>
      <w:r>
        <w:rPr>
          <w:spacing w:val="-2"/>
        </w:rPr>
        <w:t xml:space="preserve"> </w:t>
      </w:r>
      <w:r>
        <w:t>Supplier</w:t>
      </w:r>
      <w:r>
        <w:rPr>
          <w:spacing w:val="-1"/>
        </w:rPr>
        <w:t xml:space="preserve"> </w:t>
      </w:r>
      <w:r>
        <w:t>must provide and monitor performance of the Additional Services using an Implementation Plan.</w:t>
      </w:r>
    </w:p>
    <w:p w14:paraId="66B30B4C" w14:textId="77777777" w:rsidR="00493DB4" w:rsidRDefault="00493DB4">
      <w:pPr>
        <w:pStyle w:val="BodyText"/>
      </w:pPr>
    </w:p>
    <w:p w14:paraId="7DC541EA" w14:textId="77777777" w:rsidR="00493DB4" w:rsidRDefault="00493DB4">
      <w:pPr>
        <w:pStyle w:val="BodyText"/>
        <w:spacing w:before="235"/>
      </w:pPr>
    </w:p>
    <w:p w14:paraId="137EB003" w14:textId="77777777" w:rsidR="00493DB4" w:rsidRDefault="004014C1">
      <w:pPr>
        <w:pStyle w:val="Heading3"/>
        <w:numPr>
          <w:ilvl w:val="0"/>
          <w:numId w:val="28"/>
        </w:numPr>
        <w:tabs>
          <w:tab w:val="left" w:pos="975"/>
        </w:tabs>
        <w:ind w:left="975" w:hanging="737"/>
      </w:pPr>
      <w:r>
        <w:rPr>
          <w:color w:val="434343"/>
          <w:spacing w:val="-2"/>
        </w:rPr>
        <w:t>Collaboration</w:t>
      </w:r>
    </w:p>
    <w:p w14:paraId="7E331C42" w14:textId="77777777" w:rsidR="00493DB4" w:rsidRDefault="004014C1">
      <w:pPr>
        <w:pStyle w:val="ListParagraph"/>
        <w:numPr>
          <w:ilvl w:val="1"/>
          <w:numId w:val="28"/>
        </w:numPr>
        <w:tabs>
          <w:tab w:val="left" w:pos="955"/>
          <w:tab w:val="left" w:pos="958"/>
        </w:tabs>
        <w:spacing w:before="104" w:line="290" w:lineRule="auto"/>
        <w:ind w:left="958" w:right="677" w:hanging="721"/>
        <w:jc w:val="both"/>
      </w:pPr>
      <w:r>
        <w:t>If the</w:t>
      </w:r>
      <w:r>
        <w:rPr>
          <w:spacing w:val="-3"/>
        </w:rPr>
        <w:t xml:space="preserve"> </w:t>
      </w:r>
      <w:r>
        <w:t>Buyer has</w:t>
      </w:r>
      <w:r>
        <w:rPr>
          <w:spacing w:val="-3"/>
        </w:rPr>
        <w:t xml:space="preserve"> </w:t>
      </w:r>
      <w:r>
        <w:t>specified</w:t>
      </w:r>
      <w:r>
        <w:rPr>
          <w:spacing w:val="-1"/>
        </w:rPr>
        <w:t xml:space="preserve"> </w:t>
      </w:r>
      <w:r>
        <w:t>in</w:t>
      </w:r>
      <w:r>
        <w:rPr>
          <w:spacing w:val="-1"/>
        </w:rPr>
        <w:t xml:space="preserve"> </w:t>
      </w:r>
      <w:r>
        <w:t>the</w:t>
      </w:r>
      <w:r>
        <w:rPr>
          <w:spacing w:val="-6"/>
        </w:rPr>
        <w:t xml:space="preserve"> </w:t>
      </w:r>
      <w:r>
        <w:t>Order</w:t>
      </w:r>
      <w:r>
        <w:rPr>
          <w:spacing w:val="-2"/>
        </w:rPr>
        <w:t xml:space="preserve"> </w:t>
      </w:r>
      <w:r>
        <w:t>Form</w:t>
      </w:r>
      <w:r>
        <w:rPr>
          <w:spacing w:val="-2"/>
        </w:rPr>
        <w:t xml:space="preserve"> </w:t>
      </w:r>
      <w:r>
        <w:t>that</w:t>
      </w:r>
      <w:r>
        <w:rPr>
          <w:spacing w:val="-2"/>
        </w:rPr>
        <w:t xml:space="preserve"> </w:t>
      </w:r>
      <w:r>
        <w:t>it requires</w:t>
      </w:r>
      <w:r>
        <w:rPr>
          <w:spacing w:val="-5"/>
        </w:rPr>
        <w:t xml:space="preserve"> </w:t>
      </w:r>
      <w:r>
        <w:t>the</w:t>
      </w:r>
      <w:r>
        <w:rPr>
          <w:spacing w:val="-1"/>
        </w:rPr>
        <w:t xml:space="preserve"> </w:t>
      </w:r>
      <w:r>
        <w:t>Supplier</w:t>
      </w:r>
      <w:r>
        <w:rPr>
          <w:spacing w:val="-2"/>
        </w:rPr>
        <w:t xml:space="preserve"> </w:t>
      </w:r>
      <w:r>
        <w:t>to</w:t>
      </w:r>
      <w:r>
        <w:rPr>
          <w:spacing w:val="-3"/>
        </w:rPr>
        <w:t xml:space="preserve"> </w:t>
      </w:r>
      <w:r>
        <w:t>enter into</w:t>
      </w:r>
      <w:r>
        <w:rPr>
          <w:spacing w:val="-3"/>
        </w:rPr>
        <w:t xml:space="preserve"> </w:t>
      </w:r>
      <w:r>
        <w:t>a Collaboration</w:t>
      </w:r>
      <w:r>
        <w:rPr>
          <w:spacing w:val="-2"/>
        </w:rPr>
        <w:t xml:space="preserve"> </w:t>
      </w:r>
      <w:r>
        <w:t>Agreement,</w:t>
      </w:r>
      <w:r>
        <w:rPr>
          <w:spacing w:val="-3"/>
        </w:rPr>
        <w:t xml:space="preserve"> </w:t>
      </w:r>
      <w:r>
        <w:t>the</w:t>
      </w:r>
      <w:r>
        <w:rPr>
          <w:spacing w:val="-2"/>
        </w:rPr>
        <w:t xml:space="preserve"> </w:t>
      </w:r>
      <w:r>
        <w:t>Supplier</w:t>
      </w:r>
      <w:r>
        <w:rPr>
          <w:spacing w:val="-3"/>
        </w:rPr>
        <w:t xml:space="preserve"> </w:t>
      </w:r>
      <w:r>
        <w:t>must</w:t>
      </w:r>
      <w:r>
        <w:rPr>
          <w:spacing w:val="-3"/>
        </w:rPr>
        <w:t xml:space="preserve"> </w:t>
      </w:r>
      <w:r>
        <w:t>give</w:t>
      </w:r>
      <w:r>
        <w:rPr>
          <w:spacing w:val="-2"/>
        </w:rPr>
        <w:t xml:space="preserve"> </w:t>
      </w:r>
      <w:r>
        <w:t>the</w:t>
      </w:r>
      <w:r>
        <w:rPr>
          <w:spacing w:val="-2"/>
        </w:rPr>
        <w:t xml:space="preserve"> </w:t>
      </w:r>
      <w:r>
        <w:t>Buyer</w:t>
      </w:r>
      <w:r>
        <w:rPr>
          <w:spacing w:val="-1"/>
        </w:rPr>
        <w:t xml:space="preserve"> </w:t>
      </w:r>
      <w:r>
        <w:t>an</w:t>
      </w:r>
      <w:r>
        <w:rPr>
          <w:spacing w:val="-2"/>
        </w:rPr>
        <w:t xml:space="preserve"> </w:t>
      </w:r>
      <w:r>
        <w:t>executed</w:t>
      </w:r>
      <w:r>
        <w:rPr>
          <w:spacing w:val="-4"/>
        </w:rPr>
        <w:t xml:space="preserve"> </w:t>
      </w:r>
      <w:r>
        <w:t>Collaboration Agreement before the Start date.</w:t>
      </w:r>
    </w:p>
    <w:p w14:paraId="09D00086" w14:textId="77777777" w:rsidR="00493DB4" w:rsidRDefault="00493DB4">
      <w:pPr>
        <w:pStyle w:val="BodyText"/>
        <w:spacing w:before="50"/>
      </w:pPr>
    </w:p>
    <w:p w14:paraId="0BB0C191" w14:textId="77777777" w:rsidR="00493DB4" w:rsidRDefault="004014C1">
      <w:pPr>
        <w:pStyle w:val="ListParagraph"/>
        <w:numPr>
          <w:ilvl w:val="1"/>
          <w:numId w:val="28"/>
        </w:numPr>
        <w:tabs>
          <w:tab w:val="left" w:pos="963"/>
        </w:tabs>
        <w:spacing w:before="1"/>
        <w:ind w:left="963" w:hanging="725"/>
      </w:pPr>
      <w:r>
        <w:t>In</w:t>
      </w:r>
      <w:r>
        <w:rPr>
          <w:spacing w:val="-6"/>
        </w:rPr>
        <w:t xml:space="preserve"> </w:t>
      </w:r>
      <w:r>
        <w:t>addition</w:t>
      </w:r>
      <w:r>
        <w:rPr>
          <w:spacing w:val="-8"/>
        </w:rPr>
        <w:t xml:space="preserve"> </w:t>
      </w:r>
      <w:r>
        <w:t>to</w:t>
      </w:r>
      <w:r>
        <w:rPr>
          <w:spacing w:val="-7"/>
        </w:rPr>
        <w:t xml:space="preserve"> </w:t>
      </w:r>
      <w:r>
        <w:t>any</w:t>
      </w:r>
      <w:r>
        <w:rPr>
          <w:spacing w:val="-8"/>
        </w:rPr>
        <w:t xml:space="preserve"> </w:t>
      </w:r>
      <w:r>
        <w:t>obligations</w:t>
      </w:r>
      <w:r>
        <w:rPr>
          <w:spacing w:val="-5"/>
        </w:rPr>
        <w:t xml:space="preserve"> </w:t>
      </w:r>
      <w:r>
        <w:t>under</w:t>
      </w:r>
      <w:r>
        <w:rPr>
          <w:spacing w:val="-6"/>
        </w:rPr>
        <w:t xml:space="preserve"> </w:t>
      </w:r>
      <w:r>
        <w:t>the</w:t>
      </w:r>
      <w:r>
        <w:rPr>
          <w:spacing w:val="-8"/>
        </w:rPr>
        <w:t xml:space="preserve"> </w:t>
      </w:r>
      <w:r>
        <w:t>Collaboration</w:t>
      </w:r>
      <w:r>
        <w:rPr>
          <w:spacing w:val="-6"/>
        </w:rPr>
        <w:t xml:space="preserve"> </w:t>
      </w:r>
      <w:r>
        <w:t>Agreement,</w:t>
      </w:r>
      <w:r>
        <w:rPr>
          <w:spacing w:val="-6"/>
        </w:rPr>
        <w:t xml:space="preserve"> </w:t>
      </w:r>
      <w:r>
        <w:t>the</w:t>
      </w:r>
      <w:r>
        <w:rPr>
          <w:spacing w:val="-8"/>
        </w:rPr>
        <w:t xml:space="preserve"> </w:t>
      </w:r>
      <w:r>
        <w:t>Supplier</w:t>
      </w:r>
      <w:r>
        <w:rPr>
          <w:spacing w:val="-4"/>
        </w:rPr>
        <w:t xml:space="preserve"> </w:t>
      </w:r>
      <w:r>
        <w:rPr>
          <w:spacing w:val="-2"/>
        </w:rPr>
        <w:t>must:</w:t>
      </w:r>
    </w:p>
    <w:p w14:paraId="16FE8396" w14:textId="77777777" w:rsidR="00493DB4" w:rsidRDefault="00493DB4">
      <w:pPr>
        <w:pStyle w:val="BodyText"/>
        <w:spacing w:before="101"/>
      </w:pPr>
    </w:p>
    <w:p w14:paraId="3D0AD5E7" w14:textId="77777777" w:rsidR="00493DB4" w:rsidRDefault="004014C1">
      <w:pPr>
        <w:pStyle w:val="ListParagraph"/>
        <w:numPr>
          <w:ilvl w:val="2"/>
          <w:numId w:val="28"/>
        </w:numPr>
        <w:tabs>
          <w:tab w:val="left" w:pos="1642"/>
        </w:tabs>
        <w:ind w:left="1642" w:hanging="669"/>
      </w:pPr>
      <w:r>
        <w:t>work</w:t>
      </w:r>
      <w:r>
        <w:rPr>
          <w:spacing w:val="-5"/>
        </w:rPr>
        <w:t xml:space="preserve"> </w:t>
      </w:r>
      <w:r>
        <w:t>proactively</w:t>
      </w:r>
      <w:r>
        <w:rPr>
          <w:spacing w:val="-5"/>
        </w:rPr>
        <w:t xml:space="preserve"> </w:t>
      </w:r>
      <w:r>
        <w:t>and</w:t>
      </w:r>
      <w:r>
        <w:rPr>
          <w:spacing w:val="-4"/>
        </w:rPr>
        <w:t xml:space="preserve"> </w:t>
      </w:r>
      <w:r>
        <w:t>in</w:t>
      </w:r>
      <w:r>
        <w:rPr>
          <w:spacing w:val="-5"/>
        </w:rPr>
        <w:t xml:space="preserve"> </w:t>
      </w:r>
      <w:r>
        <w:t>good</w:t>
      </w:r>
      <w:r>
        <w:rPr>
          <w:spacing w:val="-5"/>
        </w:rPr>
        <w:t xml:space="preserve"> </w:t>
      </w:r>
      <w:r>
        <w:t>faith</w:t>
      </w:r>
      <w:r>
        <w:rPr>
          <w:spacing w:val="-5"/>
        </w:rPr>
        <w:t xml:space="preserve"> </w:t>
      </w:r>
      <w:r>
        <w:t>with</w:t>
      </w:r>
      <w:r>
        <w:rPr>
          <w:spacing w:val="-4"/>
        </w:rPr>
        <w:t xml:space="preserve"> </w:t>
      </w:r>
      <w:r>
        <w:t>each</w:t>
      </w:r>
      <w:r>
        <w:rPr>
          <w:spacing w:val="-3"/>
        </w:rPr>
        <w:t xml:space="preserve"> </w:t>
      </w:r>
      <w:r>
        <w:t>of</w:t>
      </w:r>
      <w:r>
        <w:rPr>
          <w:spacing w:val="-2"/>
        </w:rPr>
        <w:t xml:space="preserve"> </w:t>
      </w:r>
      <w:r>
        <w:t>the</w:t>
      </w:r>
      <w:r>
        <w:rPr>
          <w:spacing w:val="-5"/>
        </w:rPr>
        <w:t xml:space="preserve"> </w:t>
      </w:r>
      <w:r>
        <w:t>Buyer’s</w:t>
      </w:r>
      <w:r>
        <w:rPr>
          <w:spacing w:val="-3"/>
        </w:rPr>
        <w:t xml:space="preserve"> </w:t>
      </w:r>
      <w:r>
        <w:rPr>
          <w:spacing w:val="-2"/>
        </w:rPr>
        <w:t>contractors</w:t>
      </w:r>
    </w:p>
    <w:p w14:paraId="63BCD289" w14:textId="77777777" w:rsidR="00493DB4" w:rsidRDefault="00493DB4">
      <w:pPr>
        <w:pStyle w:val="BodyText"/>
        <w:spacing w:before="106"/>
      </w:pPr>
    </w:p>
    <w:p w14:paraId="5DE5C6E2" w14:textId="77777777" w:rsidR="00493DB4" w:rsidRDefault="004014C1">
      <w:pPr>
        <w:pStyle w:val="ListParagraph"/>
        <w:numPr>
          <w:ilvl w:val="2"/>
          <w:numId w:val="28"/>
        </w:numPr>
        <w:tabs>
          <w:tab w:val="left" w:pos="1644"/>
          <w:tab w:val="left" w:pos="1693"/>
        </w:tabs>
        <w:ind w:left="1693" w:right="193" w:hanging="720"/>
      </w:pPr>
      <w:r>
        <w:t>co-operate</w:t>
      </w:r>
      <w:r>
        <w:rPr>
          <w:spacing w:val="-4"/>
        </w:rPr>
        <w:t xml:space="preserve"> </w:t>
      </w:r>
      <w:r>
        <w:t>and</w:t>
      </w:r>
      <w:r>
        <w:rPr>
          <w:spacing w:val="-4"/>
        </w:rPr>
        <w:t xml:space="preserve"> </w:t>
      </w:r>
      <w:r>
        <w:t>share</w:t>
      </w:r>
      <w:r>
        <w:rPr>
          <w:spacing w:val="-1"/>
        </w:rPr>
        <w:t xml:space="preserve"> </w:t>
      </w:r>
      <w:r>
        <w:t>information</w:t>
      </w:r>
      <w:r>
        <w:rPr>
          <w:spacing w:val="-2"/>
        </w:rPr>
        <w:t xml:space="preserve"> </w:t>
      </w:r>
      <w:r>
        <w:t>with</w:t>
      </w:r>
      <w:r>
        <w:rPr>
          <w:spacing w:val="-2"/>
        </w:rPr>
        <w:t xml:space="preserve"> </w:t>
      </w:r>
      <w:r>
        <w:t>the</w:t>
      </w:r>
      <w:r>
        <w:rPr>
          <w:spacing w:val="-7"/>
        </w:rPr>
        <w:t xml:space="preserve"> </w:t>
      </w:r>
      <w:r>
        <w:t>Buyer’s</w:t>
      </w:r>
      <w:r>
        <w:rPr>
          <w:spacing w:val="-2"/>
        </w:rPr>
        <w:t xml:space="preserve"> </w:t>
      </w:r>
      <w:r>
        <w:t>contractors</w:t>
      </w:r>
      <w:r>
        <w:rPr>
          <w:spacing w:val="-3"/>
        </w:rPr>
        <w:t xml:space="preserve"> </w:t>
      </w:r>
      <w:r>
        <w:t>to enable</w:t>
      </w:r>
      <w:r>
        <w:rPr>
          <w:spacing w:val="-2"/>
        </w:rPr>
        <w:t xml:space="preserve"> </w:t>
      </w:r>
      <w:r>
        <w:t>the</w:t>
      </w:r>
      <w:r>
        <w:rPr>
          <w:spacing w:val="-2"/>
        </w:rPr>
        <w:t xml:space="preserve"> </w:t>
      </w:r>
      <w:r>
        <w:t>efficient operation of the Buyer’s ICT services and G-Cloud Services</w:t>
      </w:r>
    </w:p>
    <w:p w14:paraId="530BA245" w14:textId="77777777" w:rsidR="00493DB4" w:rsidRDefault="00493DB4">
      <w:pPr>
        <w:pStyle w:val="BodyText"/>
      </w:pPr>
    </w:p>
    <w:p w14:paraId="005D0690" w14:textId="77777777" w:rsidR="00493DB4" w:rsidRDefault="00493DB4">
      <w:pPr>
        <w:pStyle w:val="BodyText"/>
        <w:spacing w:before="232"/>
      </w:pPr>
    </w:p>
    <w:p w14:paraId="0BD17F75" w14:textId="77777777" w:rsidR="00493DB4" w:rsidRDefault="004014C1">
      <w:pPr>
        <w:pStyle w:val="Heading3"/>
        <w:numPr>
          <w:ilvl w:val="0"/>
          <w:numId w:val="28"/>
        </w:numPr>
        <w:tabs>
          <w:tab w:val="left" w:pos="965"/>
        </w:tabs>
        <w:ind w:left="965" w:hanging="727"/>
      </w:pPr>
      <w:r>
        <w:rPr>
          <w:color w:val="434343"/>
        </w:rPr>
        <w:t>Variation</w:t>
      </w:r>
      <w:r>
        <w:rPr>
          <w:color w:val="434343"/>
          <w:spacing w:val="-3"/>
        </w:rPr>
        <w:t xml:space="preserve"> </w:t>
      </w:r>
      <w:r>
        <w:rPr>
          <w:color w:val="434343"/>
          <w:spacing w:val="-2"/>
        </w:rPr>
        <w:t>process</w:t>
      </w:r>
    </w:p>
    <w:p w14:paraId="7F13675F" w14:textId="77777777" w:rsidR="00493DB4" w:rsidRDefault="004014C1">
      <w:pPr>
        <w:pStyle w:val="ListParagraph"/>
        <w:numPr>
          <w:ilvl w:val="1"/>
          <w:numId w:val="28"/>
        </w:numPr>
        <w:tabs>
          <w:tab w:val="left" w:pos="958"/>
        </w:tabs>
        <w:spacing w:before="104" w:line="290" w:lineRule="auto"/>
        <w:ind w:left="958" w:right="623" w:hanging="721"/>
      </w:pPr>
      <w:r>
        <w:t>The Buyer can request in writing a change to this Call-Off Contract if it isn’t a material change</w:t>
      </w:r>
      <w:r>
        <w:rPr>
          <w:spacing w:val="-4"/>
        </w:rPr>
        <w:t xml:space="preserve"> </w:t>
      </w:r>
      <w:r>
        <w:t>to</w:t>
      </w:r>
      <w:r>
        <w:rPr>
          <w:spacing w:val="-4"/>
        </w:rPr>
        <w:t xml:space="preserve"> </w:t>
      </w:r>
      <w:r>
        <w:t>the</w:t>
      </w:r>
      <w:r>
        <w:rPr>
          <w:spacing w:val="-4"/>
        </w:rPr>
        <w:t xml:space="preserve"> </w:t>
      </w:r>
      <w:r>
        <w:t>Framework</w:t>
      </w:r>
      <w:r>
        <w:rPr>
          <w:spacing w:val="-1"/>
        </w:rPr>
        <w:t xml:space="preserve"> </w:t>
      </w:r>
      <w:r>
        <w:t>Agreement/or</w:t>
      </w:r>
      <w:r>
        <w:rPr>
          <w:spacing w:val="-3"/>
        </w:rPr>
        <w:t xml:space="preserve"> </w:t>
      </w:r>
      <w:r>
        <w:t>this</w:t>
      </w:r>
      <w:r>
        <w:rPr>
          <w:spacing w:val="-4"/>
        </w:rPr>
        <w:t xml:space="preserve"> </w:t>
      </w:r>
      <w:r>
        <w:t>Call-Off Contract.</w:t>
      </w:r>
      <w:r>
        <w:rPr>
          <w:spacing w:val="-5"/>
        </w:rPr>
        <w:t xml:space="preserve"> </w:t>
      </w:r>
      <w:r>
        <w:t>Once</w:t>
      </w:r>
      <w:r>
        <w:rPr>
          <w:spacing w:val="-2"/>
        </w:rPr>
        <w:t xml:space="preserve"> </w:t>
      </w:r>
      <w:r>
        <w:t>implemented, it</w:t>
      </w:r>
      <w:r>
        <w:rPr>
          <w:spacing w:val="-3"/>
        </w:rPr>
        <w:t xml:space="preserve"> </w:t>
      </w:r>
      <w:r>
        <w:t>is called a Variation.</w:t>
      </w:r>
    </w:p>
    <w:p w14:paraId="267194C0" w14:textId="77777777" w:rsidR="00493DB4" w:rsidRDefault="00493DB4">
      <w:pPr>
        <w:pStyle w:val="BodyText"/>
        <w:spacing w:before="51"/>
      </w:pPr>
    </w:p>
    <w:p w14:paraId="6E644E02" w14:textId="77777777" w:rsidR="00493DB4" w:rsidRDefault="004014C1">
      <w:pPr>
        <w:pStyle w:val="ListParagraph"/>
        <w:numPr>
          <w:ilvl w:val="1"/>
          <w:numId w:val="28"/>
        </w:numPr>
        <w:tabs>
          <w:tab w:val="left" w:pos="958"/>
        </w:tabs>
        <w:ind w:left="958" w:right="236" w:hanging="721"/>
      </w:pPr>
      <w:r>
        <w:t>The</w:t>
      </w:r>
      <w:r>
        <w:rPr>
          <w:spacing w:val="-4"/>
        </w:rPr>
        <w:t xml:space="preserve"> </w:t>
      </w:r>
      <w:r>
        <w:t>Supplier</w:t>
      </w:r>
      <w:r>
        <w:rPr>
          <w:spacing w:val="-1"/>
        </w:rPr>
        <w:t xml:space="preserve"> </w:t>
      </w:r>
      <w:r>
        <w:t>must</w:t>
      </w:r>
      <w:r>
        <w:rPr>
          <w:spacing w:val="-3"/>
        </w:rPr>
        <w:t xml:space="preserve"> </w:t>
      </w:r>
      <w:r>
        <w:t>notify</w:t>
      </w:r>
      <w:r>
        <w:rPr>
          <w:spacing w:val="-6"/>
        </w:rPr>
        <w:t xml:space="preserve"> </w:t>
      </w:r>
      <w:r>
        <w:t>the</w:t>
      </w:r>
      <w:r>
        <w:rPr>
          <w:spacing w:val="-2"/>
        </w:rPr>
        <w:t xml:space="preserve"> </w:t>
      </w:r>
      <w:r>
        <w:t>Buyer</w:t>
      </w:r>
      <w:r>
        <w:rPr>
          <w:spacing w:val="-1"/>
        </w:rPr>
        <w:t xml:space="preserve"> </w:t>
      </w:r>
      <w:r>
        <w:t>immediately</w:t>
      </w:r>
      <w:r>
        <w:rPr>
          <w:spacing w:val="-4"/>
        </w:rPr>
        <w:t xml:space="preserve"> </w:t>
      </w:r>
      <w:r>
        <w:t>in</w:t>
      </w:r>
      <w:r>
        <w:rPr>
          <w:spacing w:val="-2"/>
        </w:rPr>
        <w:t xml:space="preserve"> </w:t>
      </w:r>
      <w:r>
        <w:t>writing of any</w:t>
      </w:r>
      <w:r>
        <w:rPr>
          <w:spacing w:val="-4"/>
        </w:rPr>
        <w:t xml:space="preserve"> </w:t>
      </w:r>
      <w:r>
        <w:t>proposed</w:t>
      </w:r>
      <w:r>
        <w:rPr>
          <w:spacing w:val="-4"/>
        </w:rPr>
        <w:t xml:space="preserve"> </w:t>
      </w:r>
      <w:r>
        <w:t>changes</w:t>
      </w:r>
      <w:r>
        <w:rPr>
          <w:spacing w:val="-4"/>
        </w:rPr>
        <w:t xml:space="preserve"> </w:t>
      </w:r>
      <w:r>
        <w:t>to</w:t>
      </w:r>
      <w:r>
        <w:rPr>
          <w:spacing w:val="-6"/>
        </w:rPr>
        <w:t xml:space="preserve"> </w:t>
      </w:r>
      <w:r>
        <w:t>their G-Cloud Services or their delivery by submitting a Variation request. This includes any changes in the Supplier’s supply chain.</w:t>
      </w:r>
    </w:p>
    <w:p w14:paraId="19118EC7" w14:textId="77777777" w:rsidR="00493DB4" w:rsidRDefault="00493DB4">
      <w:pPr>
        <w:sectPr w:rsidR="00493DB4">
          <w:pgSz w:w="11930" w:h="16840"/>
          <w:pgMar w:top="1020" w:right="1040" w:bottom="1240" w:left="880" w:header="0" w:footer="1056" w:gutter="0"/>
          <w:cols w:space="720"/>
        </w:sectPr>
      </w:pPr>
    </w:p>
    <w:p w14:paraId="519F1912" w14:textId="77777777" w:rsidR="00493DB4" w:rsidRDefault="004014C1">
      <w:pPr>
        <w:pStyle w:val="ListParagraph"/>
        <w:numPr>
          <w:ilvl w:val="1"/>
          <w:numId w:val="28"/>
        </w:numPr>
        <w:tabs>
          <w:tab w:val="left" w:pos="958"/>
        </w:tabs>
        <w:spacing w:before="70"/>
        <w:ind w:left="958" w:right="123" w:hanging="721"/>
      </w:pPr>
      <w:r>
        <w:lastRenderedPageBreak/>
        <w:t>If Either Party can’t agree to or provide the Variation, the Buyer may agree to continue performing</w:t>
      </w:r>
      <w:r>
        <w:rPr>
          <w:spacing w:val="-1"/>
        </w:rPr>
        <w:t xml:space="preserve"> </w:t>
      </w:r>
      <w:r>
        <w:t>its</w:t>
      </w:r>
      <w:r>
        <w:rPr>
          <w:spacing w:val="-2"/>
        </w:rPr>
        <w:t xml:space="preserve"> </w:t>
      </w:r>
      <w:r>
        <w:t>obligations</w:t>
      </w:r>
      <w:r>
        <w:rPr>
          <w:spacing w:val="-5"/>
        </w:rPr>
        <w:t xml:space="preserve"> </w:t>
      </w:r>
      <w:r>
        <w:t>under</w:t>
      </w:r>
      <w:r>
        <w:rPr>
          <w:spacing w:val="-4"/>
        </w:rPr>
        <w:t xml:space="preserve"> </w:t>
      </w:r>
      <w:r>
        <w:t>this</w:t>
      </w:r>
      <w:r>
        <w:rPr>
          <w:spacing w:val="-2"/>
        </w:rPr>
        <w:t xml:space="preserve"> </w:t>
      </w:r>
      <w:r>
        <w:t>Call-Off</w:t>
      </w:r>
      <w:r>
        <w:rPr>
          <w:spacing w:val="-1"/>
        </w:rPr>
        <w:t xml:space="preserve"> </w:t>
      </w:r>
      <w:r>
        <w:t>Contract</w:t>
      </w:r>
      <w:r>
        <w:rPr>
          <w:spacing w:val="-2"/>
        </w:rPr>
        <w:t xml:space="preserve"> </w:t>
      </w:r>
      <w:r>
        <w:t>without</w:t>
      </w:r>
      <w:r>
        <w:rPr>
          <w:spacing w:val="-4"/>
        </w:rPr>
        <w:t xml:space="preserve"> </w:t>
      </w:r>
      <w:r>
        <w:t>the</w:t>
      </w:r>
      <w:r>
        <w:rPr>
          <w:spacing w:val="-3"/>
        </w:rPr>
        <w:t xml:space="preserve"> </w:t>
      </w:r>
      <w:r>
        <w:t>Variation,</w:t>
      </w:r>
      <w:r>
        <w:rPr>
          <w:spacing w:val="-4"/>
        </w:rPr>
        <w:t xml:space="preserve"> </w:t>
      </w:r>
      <w:r>
        <w:t>or</w:t>
      </w:r>
      <w:r>
        <w:rPr>
          <w:spacing w:val="-4"/>
        </w:rPr>
        <w:t xml:space="preserve"> </w:t>
      </w:r>
      <w:r>
        <w:t>End</w:t>
      </w:r>
      <w:r>
        <w:rPr>
          <w:spacing w:val="-3"/>
        </w:rPr>
        <w:t xml:space="preserve"> </w:t>
      </w:r>
      <w:r>
        <w:t>this</w:t>
      </w:r>
      <w:r>
        <w:rPr>
          <w:spacing w:val="-2"/>
        </w:rPr>
        <w:t xml:space="preserve"> </w:t>
      </w:r>
      <w:r>
        <w:t xml:space="preserve">Call- Off Contract by giving 30 </w:t>
      </w:r>
      <w:proofErr w:type="spellStart"/>
      <w:r>
        <w:t>days notice</w:t>
      </w:r>
      <w:proofErr w:type="spellEnd"/>
      <w:r>
        <w:t xml:space="preserve"> to the Supplier.</w:t>
      </w:r>
    </w:p>
    <w:p w14:paraId="5F91AAE4" w14:textId="77777777" w:rsidR="00493DB4" w:rsidRDefault="00493DB4">
      <w:pPr>
        <w:pStyle w:val="BodyText"/>
        <w:spacing w:before="111"/>
      </w:pPr>
    </w:p>
    <w:p w14:paraId="7255E77C" w14:textId="77777777" w:rsidR="00493DB4" w:rsidRDefault="004014C1">
      <w:pPr>
        <w:pStyle w:val="Heading3"/>
        <w:numPr>
          <w:ilvl w:val="0"/>
          <w:numId w:val="28"/>
        </w:numPr>
        <w:tabs>
          <w:tab w:val="left" w:pos="975"/>
        </w:tabs>
        <w:ind w:left="975" w:hanging="737"/>
      </w:pPr>
      <w:r>
        <w:rPr>
          <w:color w:val="434343"/>
        </w:rPr>
        <w:t>Data</w:t>
      </w:r>
      <w:r>
        <w:rPr>
          <w:color w:val="434343"/>
          <w:spacing w:val="-8"/>
        </w:rPr>
        <w:t xml:space="preserve"> </w:t>
      </w:r>
      <w:r>
        <w:rPr>
          <w:color w:val="434343"/>
        </w:rPr>
        <w:t>Protection</w:t>
      </w:r>
      <w:r>
        <w:rPr>
          <w:color w:val="434343"/>
          <w:spacing w:val="-8"/>
        </w:rPr>
        <w:t xml:space="preserve"> </w:t>
      </w:r>
      <w:r>
        <w:rPr>
          <w:color w:val="434343"/>
        </w:rPr>
        <w:t>Legislation</w:t>
      </w:r>
      <w:r>
        <w:rPr>
          <w:color w:val="434343"/>
          <w:spacing w:val="-9"/>
        </w:rPr>
        <w:t xml:space="preserve"> </w:t>
      </w:r>
      <w:r>
        <w:rPr>
          <w:color w:val="434343"/>
          <w:spacing w:val="-2"/>
        </w:rPr>
        <w:t>(GDPR)</w:t>
      </w:r>
    </w:p>
    <w:p w14:paraId="649E6725" w14:textId="77777777" w:rsidR="00493DB4" w:rsidRDefault="004014C1">
      <w:pPr>
        <w:pStyle w:val="ListParagraph"/>
        <w:numPr>
          <w:ilvl w:val="1"/>
          <w:numId w:val="28"/>
        </w:numPr>
        <w:tabs>
          <w:tab w:val="left" w:pos="958"/>
        </w:tabs>
        <w:spacing w:before="104"/>
        <w:ind w:left="958" w:right="528" w:hanging="721"/>
      </w:pPr>
      <w:r>
        <w:t>Pursuant to clause 2.1 and for the avoidance of doubt, clause 28 of the Framework Agreement</w:t>
      </w:r>
      <w:r>
        <w:rPr>
          <w:spacing w:val="-1"/>
        </w:rPr>
        <w:t xml:space="preserve"> </w:t>
      </w:r>
      <w:r>
        <w:t>is</w:t>
      </w:r>
      <w:r>
        <w:rPr>
          <w:spacing w:val="-2"/>
        </w:rPr>
        <w:t xml:space="preserve"> </w:t>
      </w:r>
      <w:r>
        <w:t>incorporated</w:t>
      </w:r>
      <w:r>
        <w:rPr>
          <w:spacing w:val="-3"/>
        </w:rPr>
        <w:t xml:space="preserve"> </w:t>
      </w:r>
      <w:r>
        <w:t>into</w:t>
      </w:r>
      <w:r>
        <w:rPr>
          <w:spacing w:val="-4"/>
        </w:rPr>
        <w:t xml:space="preserve"> </w:t>
      </w:r>
      <w:r>
        <w:t>this</w:t>
      </w:r>
      <w:r>
        <w:rPr>
          <w:spacing w:val="-2"/>
        </w:rPr>
        <w:t xml:space="preserve"> </w:t>
      </w:r>
      <w:r>
        <w:t>Call-Off</w:t>
      </w:r>
      <w:r>
        <w:rPr>
          <w:spacing w:val="-4"/>
        </w:rPr>
        <w:t xml:space="preserve"> </w:t>
      </w:r>
      <w:r>
        <w:t>Contract.</w:t>
      </w:r>
      <w:r>
        <w:rPr>
          <w:spacing w:val="-1"/>
        </w:rPr>
        <w:t xml:space="preserve"> </w:t>
      </w:r>
      <w:r>
        <w:t>For</w:t>
      </w:r>
      <w:r>
        <w:rPr>
          <w:spacing w:val="-4"/>
        </w:rPr>
        <w:t xml:space="preserve"> </w:t>
      </w:r>
      <w:r>
        <w:t>reference,</w:t>
      </w:r>
      <w:r>
        <w:rPr>
          <w:spacing w:val="-4"/>
        </w:rPr>
        <w:t xml:space="preserve"> </w:t>
      </w:r>
      <w:r>
        <w:t>the</w:t>
      </w:r>
      <w:r>
        <w:rPr>
          <w:spacing w:val="-3"/>
        </w:rPr>
        <w:t xml:space="preserve"> </w:t>
      </w:r>
      <w:r>
        <w:t>appropriate</w:t>
      </w:r>
      <w:r>
        <w:rPr>
          <w:spacing w:val="-5"/>
        </w:rPr>
        <w:t xml:space="preserve"> </w:t>
      </w:r>
      <w:r>
        <w:t>UK GDPR templates which are required to be completed in accordance with clause 28 are reproduced in this Call-Off Contract document at Schedule 7.</w:t>
      </w:r>
    </w:p>
    <w:p w14:paraId="2BE7F43F" w14:textId="77777777" w:rsidR="00493DB4" w:rsidRDefault="00493DB4">
      <w:pPr>
        <w:sectPr w:rsidR="00493DB4">
          <w:pgSz w:w="11930" w:h="16840"/>
          <w:pgMar w:top="1020" w:right="1040" w:bottom="1240" w:left="880" w:header="0" w:footer="1056" w:gutter="0"/>
          <w:cols w:space="720"/>
        </w:sectPr>
      </w:pPr>
    </w:p>
    <w:p w14:paraId="7C91EDC0" w14:textId="77777777" w:rsidR="00493DB4" w:rsidRDefault="004014C1">
      <w:pPr>
        <w:pStyle w:val="Heading1"/>
        <w:ind w:left="238"/>
      </w:pPr>
      <w:bookmarkStart w:id="3" w:name="_TOC_250008"/>
      <w:r>
        <w:lastRenderedPageBreak/>
        <w:t>Schedule</w:t>
      </w:r>
      <w:r>
        <w:rPr>
          <w:spacing w:val="-10"/>
        </w:rPr>
        <w:t xml:space="preserve"> </w:t>
      </w:r>
      <w:r>
        <w:t>1:</w:t>
      </w:r>
      <w:r>
        <w:rPr>
          <w:spacing w:val="-11"/>
        </w:rPr>
        <w:t xml:space="preserve"> </w:t>
      </w:r>
      <w:bookmarkEnd w:id="3"/>
      <w:r>
        <w:rPr>
          <w:spacing w:val="-2"/>
        </w:rPr>
        <w:t>Services</w:t>
      </w:r>
    </w:p>
    <w:p w14:paraId="055AC8ED" w14:textId="77777777" w:rsidR="00493DB4" w:rsidRDefault="00493DB4">
      <w:pPr>
        <w:pStyle w:val="BodyText"/>
        <w:spacing w:before="217"/>
        <w:rPr>
          <w:sz w:val="32"/>
        </w:rPr>
      </w:pPr>
    </w:p>
    <w:p w14:paraId="06DAEE6A" w14:textId="77777777" w:rsidR="004014C1" w:rsidRDefault="004014C1" w:rsidP="004014C1">
      <w:pPr>
        <w:spacing w:line="242" w:lineRule="auto"/>
        <w:ind w:left="408" w:firstLine="710"/>
        <w:sectPr w:rsidR="004014C1">
          <w:pgSz w:w="11921" w:h="16838"/>
          <w:pgMar w:top="1109" w:right="1150" w:bottom="1290" w:left="0" w:header="720" w:footer="1014" w:gutter="0"/>
          <w:pgNumType w:start="1"/>
          <w:cols w:space="720"/>
        </w:sectPr>
      </w:pPr>
      <w:r>
        <w:rPr>
          <w:color w:val="FF0000"/>
        </w:rPr>
        <w:t>REDACTED TEXT under FOIA Section 43 Commercial Interests.</w:t>
      </w:r>
    </w:p>
    <w:p w14:paraId="17F90278" w14:textId="77777777" w:rsidR="00493DB4" w:rsidRDefault="004014C1" w:rsidP="004014C1">
      <w:pPr>
        <w:pStyle w:val="Heading1"/>
        <w:spacing w:before="0" w:line="367" w:lineRule="exact"/>
        <w:ind w:left="0"/>
      </w:pPr>
      <w:bookmarkStart w:id="4" w:name="_TOC_250007"/>
      <w:r>
        <w:lastRenderedPageBreak/>
        <w:t>Schedule</w:t>
      </w:r>
      <w:r>
        <w:rPr>
          <w:spacing w:val="-12"/>
        </w:rPr>
        <w:t xml:space="preserve"> </w:t>
      </w:r>
      <w:r>
        <w:t>2:</w:t>
      </w:r>
      <w:r>
        <w:rPr>
          <w:spacing w:val="-12"/>
        </w:rPr>
        <w:t xml:space="preserve"> </w:t>
      </w:r>
      <w:r>
        <w:t>Call-Off</w:t>
      </w:r>
      <w:r>
        <w:rPr>
          <w:spacing w:val="-12"/>
        </w:rPr>
        <w:t xml:space="preserve"> </w:t>
      </w:r>
      <w:r>
        <w:t>Contract</w:t>
      </w:r>
      <w:r>
        <w:rPr>
          <w:spacing w:val="-11"/>
        </w:rPr>
        <w:t xml:space="preserve"> </w:t>
      </w:r>
      <w:bookmarkEnd w:id="4"/>
      <w:r>
        <w:rPr>
          <w:spacing w:val="-2"/>
        </w:rPr>
        <w:t>charges</w:t>
      </w:r>
    </w:p>
    <w:p w14:paraId="46E084A5" w14:textId="77777777" w:rsidR="00493DB4" w:rsidRDefault="004014C1">
      <w:pPr>
        <w:pStyle w:val="BodyText"/>
        <w:spacing w:before="81"/>
        <w:ind w:left="111" w:right="76" w:hanging="10"/>
      </w:pPr>
      <w:r>
        <w:t>For each individual Service, the applicable Call-Off Contract Charges (in accordance with the Supplier’s Platform pricing document) can’t be amended</w:t>
      </w:r>
      <w:r>
        <w:rPr>
          <w:spacing w:val="-2"/>
        </w:rPr>
        <w:t xml:space="preserve"> </w:t>
      </w:r>
      <w:r>
        <w:t>during</w:t>
      </w:r>
      <w:r>
        <w:rPr>
          <w:spacing w:val="-2"/>
        </w:rPr>
        <w:t xml:space="preserve"> </w:t>
      </w:r>
      <w:r>
        <w:t>the</w:t>
      </w:r>
      <w:r>
        <w:rPr>
          <w:spacing w:val="-4"/>
        </w:rPr>
        <w:t xml:space="preserve"> </w:t>
      </w:r>
      <w:r>
        <w:t>term</w:t>
      </w:r>
      <w:r>
        <w:rPr>
          <w:spacing w:val="-1"/>
        </w:rPr>
        <w:t xml:space="preserve"> </w:t>
      </w:r>
      <w:r>
        <w:t>of</w:t>
      </w:r>
      <w:r>
        <w:rPr>
          <w:spacing w:val="-3"/>
        </w:rPr>
        <w:t xml:space="preserve"> </w:t>
      </w:r>
      <w:r>
        <w:t>the</w:t>
      </w:r>
      <w:r>
        <w:rPr>
          <w:spacing w:val="-2"/>
        </w:rPr>
        <w:t xml:space="preserve"> </w:t>
      </w:r>
      <w:r>
        <w:t>Call-Off Contract.</w:t>
      </w:r>
      <w:r>
        <w:rPr>
          <w:spacing w:val="-5"/>
        </w:rPr>
        <w:t xml:space="preserve"> </w:t>
      </w:r>
      <w:r>
        <w:t>The</w:t>
      </w:r>
      <w:r>
        <w:rPr>
          <w:spacing w:val="-2"/>
        </w:rPr>
        <w:t xml:space="preserve"> </w:t>
      </w:r>
      <w:r>
        <w:t>detailed</w:t>
      </w:r>
      <w:r>
        <w:rPr>
          <w:spacing w:val="-2"/>
        </w:rPr>
        <w:t xml:space="preserve"> </w:t>
      </w:r>
      <w:r>
        <w:t>Charges</w:t>
      </w:r>
      <w:r>
        <w:rPr>
          <w:spacing w:val="-6"/>
        </w:rPr>
        <w:t xml:space="preserve"> </w:t>
      </w:r>
      <w:r>
        <w:t>breakdown</w:t>
      </w:r>
      <w:r>
        <w:rPr>
          <w:spacing w:val="-4"/>
        </w:rPr>
        <w:t xml:space="preserve"> </w:t>
      </w:r>
      <w:r>
        <w:t>for</w:t>
      </w:r>
      <w:r>
        <w:rPr>
          <w:spacing w:val="-3"/>
        </w:rPr>
        <w:t xml:space="preserve"> </w:t>
      </w:r>
      <w:r>
        <w:t>the</w:t>
      </w:r>
      <w:r>
        <w:rPr>
          <w:spacing w:val="-4"/>
        </w:rPr>
        <w:t xml:space="preserve"> </w:t>
      </w:r>
      <w:r>
        <w:t>provision</w:t>
      </w:r>
      <w:r>
        <w:rPr>
          <w:spacing w:val="-2"/>
        </w:rPr>
        <w:t xml:space="preserve"> </w:t>
      </w:r>
      <w:r>
        <w:t>of Services</w:t>
      </w:r>
      <w:r>
        <w:rPr>
          <w:spacing w:val="-2"/>
        </w:rPr>
        <w:t xml:space="preserve"> </w:t>
      </w:r>
      <w:r>
        <w:t>during</w:t>
      </w:r>
      <w:r>
        <w:rPr>
          <w:spacing w:val="-4"/>
        </w:rPr>
        <w:t xml:space="preserve"> </w:t>
      </w:r>
      <w:r>
        <w:t>the</w:t>
      </w:r>
      <w:r>
        <w:rPr>
          <w:spacing w:val="-4"/>
        </w:rPr>
        <w:t xml:space="preserve"> </w:t>
      </w:r>
      <w:r>
        <w:t>Term</w:t>
      </w:r>
      <w:r>
        <w:rPr>
          <w:spacing w:val="-1"/>
        </w:rPr>
        <w:t xml:space="preserve"> </w:t>
      </w:r>
      <w:r>
        <w:t>will</w:t>
      </w:r>
      <w:r>
        <w:rPr>
          <w:spacing w:val="-2"/>
        </w:rPr>
        <w:t xml:space="preserve"> </w:t>
      </w:r>
      <w:r>
        <w:t>include:</w:t>
      </w:r>
    </w:p>
    <w:p w14:paraId="2E4D799F" w14:textId="77777777" w:rsidR="00493DB4" w:rsidRDefault="00493DB4">
      <w:pPr>
        <w:pStyle w:val="BodyText"/>
        <w:spacing w:before="56"/>
        <w:rPr>
          <w:sz w:val="20"/>
        </w:rPr>
      </w:pPr>
    </w:p>
    <w:p w14:paraId="6D3F8DC5" w14:textId="77777777" w:rsidR="004014C1" w:rsidRDefault="004014C1" w:rsidP="004014C1">
      <w:pPr>
        <w:spacing w:line="242" w:lineRule="auto"/>
        <w:ind w:left="408" w:firstLine="710"/>
        <w:sectPr w:rsidR="004014C1">
          <w:pgSz w:w="11921" w:h="16838"/>
          <w:pgMar w:top="1109" w:right="1150" w:bottom="1290" w:left="0" w:header="720" w:footer="1014" w:gutter="0"/>
          <w:pgNumType w:start="1"/>
          <w:cols w:space="720"/>
        </w:sectPr>
      </w:pPr>
      <w:r>
        <w:rPr>
          <w:color w:val="FF0000"/>
        </w:rPr>
        <w:t>REDACTED TEXT under FOIA Section 43 Commercial Interest</w:t>
      </w:r>
    </w:p>
    <w:p w14:paraId="3A2EA392" w14:textId="77777777" w:rsidR="00493DB4" w:rsidRDefault="004014C1" w:rsidP="004014C1">
      <w:pPr>
        <w:pStyle w:val="Heading1"/>
        <w:spacing w:before="72"/>
      </w:pPr>
      <w:bookmarkStart w:id="5" w:name="_TOC_250006"/>
      <w:r>
        <w:lastRenderedPageBreak/>
        <w:t>Schedule</w:t>
      </w:r>
      <w:r>
        <w:rPr>
          <w:spacing w:val="-17"/>
        </w:rPr>
        <w:t xml:space="preserve"> </w:t>
      </w:r>
      <w:r>
        <w:t>3:</w:t>
      </w:r>
      <w:r>
        <w:rPr>
          <w:spacing w:val="-14"/>
        </w:rPr>
        <w:t xml:space="preserve"> </w:t>
      </w:r>
      <w:r>
        <w:t>Collaboration</w:t>
      </w:r>
      <w:r>
        <w:rPr>
          <w:spacing w:val="-16"/>
        </w:rPr>
        <w:t xml:space="preserve"> </w:t>
      </w:r>
      <w:bookmarkEnd w:id="5"/>
      <w:r>
        <w:rPr>
          <w:spacing w:val="-2"/>
        </w:rPr>
        <w:t>agreement</w:t>
      </w:r>
    </w:p>
    <w:p w14:paraId="2A45EC2F" w14:textId="77777777" w:rsidR="00493DB4" w:rsidRDefault="00493DB4"/>
    <w:p w14:paraId="5782A03D" w14:textId="77777777" w:rsidR="004014C1" w:rsidRDefault="004014C1">
      <w:pPr>
        <w:sectPr w:rsidR="004014C1">
          <w:footerReference w:type="default" r:id="rId28"/>
          <w:pgSz w:w="11930" w:h="16840"/>
          <w:pgMar w:top="1020" w:right="1060" w:bottom="960" w:left="920" w:header="0" w:footer="766" w:gutter="0"/>
          <w:cols w:space="720"/>
        </w:sectPr>
      </w:pPr>
      <w:r>
        <w:t>Not applicable</w:t>
      </w:r>
    </w:p>
    <w:p w14:paraId="494A23D8" w14:textId="77777777" w:rsidR="00493DB4" w:rsidRDefault="004014C1">
      <w:pPr>
        <w:pStyle w:val="Heading1"/>
      </w:pPr>
      <w:bookmarkStart w:id="6" w:name="_TOC_250005"/>
      <w:r>
        <w:lastRenderedPageBreak/>
        <w:t>Schedule</w:t>
      </w:r>
      <w:r>
        <w:rPr>
          <w:spacing w:val="-13"/>
        </w:rPr>
        <w:t xml:space="preserve"> </w:t>
      </w:r>
      <w:r>
        <w:t>4:</w:t>
      </w:r>
      <w:r>
        <w:rPr>
          <w:spacing w:val="-12"/>
        </w:rPr>
        <w:t xml:space="preserve"> </w:t>
      </w:r>
      <w:r>
        <w:t>Alternative</w:t>
      </w:r>
      <w:r>
        <w:rPr>
          <w:spacing w:val="-13"/>
        </w:rPr>
        <w:t xml:space="preserve"> </w:t>
      </w:r>
      <w:bookmarkEnd w:id="6"/>
      <w:r>
        <w:rPr>
          <w:spacing w:val="-2"/>
        </w:rPr>
        <w:t>clauses</w:t>
      </w:r>
    </w:p>
    <w:p w14:paraId="3C4DED96" w14:textId="77777777" w:rsidR="00493DB4" w:rsidRDefault="004014C1">
      <w:pPr>
        <w:pStyle w:val="Heading3"/>
        <w:numPr>
          <w:ilvl w:val="0"/>
          <w:numId w:val="19"/>
        </w:numPr>
        <w:tabs>
          <w:tab w:val="left" w:pos="935"/>
        </w:tabs>
        <w:spacing w:before="301"/>
        <w:ind w:hanging="737"/>
      </w:pPr>
      <w:r>
        <w:rPr>
          <w:color w:val="434343"/>
          <w:spacing w:val="-2"/>
        </w:rPr>
        <w:t>Introduction</w:t>
      </w:r>
    </w:p>
    <w:p w14:paraId="14A05E59" w14:textId="77777777" w:rsidR="00493DB4" w:rsidRDefault="004014C1">
      <w:pPr>
        <w:pStyle w:val="ListParagraph"/>
        <w:numPr>
          <w:ilvl w:val="1"/>
          <w:numId w:val="19"/>
        </w:numPr>
        <w:tabs>
          <w:tab w:val="left" w:pos="1309"/>
        </w:tabs>
        <w:spacing w:before="104"/>
        <w:ind w:left="942" w:right="594" w:firstLine="0"/>
        <w:jc w:val="left"/>
      </w:pPr>
      <w:r>
        <w:t>This</w:t>
      </w:r>
      <w:r>
        <w:rPr>
          <w:spacing w:val="-1"/>
        </w:rPr>
        <w:t xml:space="preserve"> </w:t>
      </w:r>
      <w:r>
        <w:t>Schedule</w:t>
      </w:r>
      <w:r>
        <w:rPr>
          <w:spacing w:val="-2"/>
        </w:rPr>
        <w:t xml:space="preserve"> </w:t>
      </w:r>
      <w:r>
        <w:t>specifies</w:t>
      </w:r>
      <w:r>
        <w:rPr>
          <w:spacing w:val="-2"/>
        </w:rPr>
        <w:t xml:space="preserve"> </w:t>
      </w:r>
      <w:r>
        <w:t>the</w:t>
      </w:r>
      <w:r>
        <w:rPr>
          <w:spacing w:val="-4"/>
        </w:rPr>
        <w:t xml:space="preserve"> </w:t>
      </w:r>
      <w:r>
        <w:t>alternative</w:t>
      </w:r>
      <w:r>
        <w:rPr>
          <w:spacing w:val="-2"/>
        </w:rPr>
        <w:t xml:space="preserve"> </w:t>
      </w:r>
      <w:r>
        <w:t>clauses</w:t>
      </w:r>
      <w:r>
        <w:rPr>
          <w:spacing w:val="-1"/>
        </w:rPr>
        <w:t xml:space="preserve"> </w:t>
      </w:r>
      <w:r>
        <w:t>that</w:t>
      </w:r>
      <w:r>
        <w:rPr>
          <w:spacing w:val="-3"/>
        </w:rPr>
        <w:t xml:space="preserve"> </w:t>
      </w:r>
      <w:r>
        <w:t>may</w:t>
      </w:r>
      <w:r>
        <w:rPr>
          <w:spacing w:val="-4"/>
        </w:rPr>
        <w:t xml:space="preserve"> </w:t>
      </w:r>
      <w:r>
        <w:t>be</w:t>
      </w:r>
      <w:r>
        <w:rPr>
          <w:spacing w:val="-4"/>
        </w:rPr>
        <w:t xml:space="preserve"> </w:t>
      </w:r>
      <w:r>
        <w:t>requested</w:t>
      </w:r>
      <w:r>
        <w:rPr>
          <w:spacing w:val="-7"/>
        </w:rPr>
        <w:t xml:space="preserve"> </w:t>
      </w:r>
      <w:r>
        <w:t>in</w:t>
      </w:r>
      <w:r>
        <w:rPr>
          <w:spacing w:val="-2"/>
        </w:rPr>
        <w:t xml:space="preserve"> </w:t>
      </w:r>
      <w:r>
        <w:t>the</w:t>
      </w:r>
      <w:r>
        <w:rPr>
          <w:spacing w:val="-4"/>
        </w:rPr>
        <w:t xml:space="preserve"> </w:t>
      </w:r>
      <w:r>
        <w:t>Order Form and, if requested in the Order Form, will apply to this Call-Off Contract.</w:t>
      </w:r>
    </w:p>
    <w:p w14:paraId="6750416A" w14:textId="77777777" w:rsidR="00493DB4" w:rsidRDefault="00493DB4">
      <w:pPr>
        <w:pStyle w:val="BodyText"/>
      </w:pPr>
    </w:p>
    <w:p w14:paraId="0CEA6B7C" w14:textId="77777777" w:rsidR="00493DB4" w:rsidRDefault="00493DB4">
      <w:pPr>
        <w:pStyle w:val="BodyText"/>
        <w:spacing w:before="235"/>
      </w:pPr>
    </w:p>
    <w:p w14:paraId="182A1DB6" w14:textId="77777777" w:rsidR="00493DB4" w:rsidRDefault="004014C1">
      <w:pPr>
        <w:pStyle w:val="Heading3"/>
        <w:numPr>
          <w:ilvl w:val="0"/>
          <w:numId w:val="19"/>
        </w:numPr>
        <w:tabs>
          <w:tab w:val="left" w:pos="935"/>
        </w:tabs>
        <w:ind w:hanging="737"/>
      </w:pPr>
      <w:r>
        <w:rPr>
          <w:color w:val="434343"/>
        </w:rPr>
        <w:t>Clauses</w:t>
      </w:r>
      <w:r>
        <w:rPr>
          <w:color w:val="434343"/>
          <w:spacing w:val="-5"/>
        </w:rPr>
        <w:t xml:space="preserve"> </w:t>
      </w:r>
      <w:r>
        <w:rPr>
          <w:color w:val="434343"/>
          <w:spacing w:val="-2"/>
        </w:rPr>
        <w:t>selected</w:t>
      </w:r>
    </w:p>
    <w:p w14:paraId="22C2824C" w14:textId="77777777" w:rsidR="00493DB4" w:rsidRDefault="004014C1">
      <w:pPr>
        <w:pStyle w:val="ListParagraph"/>
        <w:numPr>
          <w:ilvl w:val="1"/>
          <w:numId w:val="19"/>
        </w:numPr>
        <w:tabs>
          <w:tab w:val="left" w:pos="1309"/>
        </w:tabs>
        <w:spacing w:before="104"/>
        <w:ind w:left="1309" w:hanging="367"/>
        <w:jc w:val="left"/>
      </w:pPr>
      <w:r>
        <w:t>The</w:t>
      </w:r>
      <w:r>
        <w:rPr>
          <w:spacing w:val="-7"/>
        </w:rPr>
        <w:t xml:space="preserve"> </w:t>
      </w:r>
      <w:r>
        <w:t>Customer</w:t>
      </w:r>
      <w:r>
        <w:rPr>
          <w:spacing w:val="-6"/>
        </w:rPr>
        <w:t xml:space="preserve"> </w:t>
      </w:r>
      <w:r>
        <w:t>may,</w:t>
      </w:r>
      <w:r>
        <w:rPr>
          <w:spacing w:val="-6"/>
        </w:rPr>
        <w:t xml:space="preserve"> </w:t>
      </w:r>
      <w:r>
        <w:t>in</w:t>
      </w:r>
      <w:r>
        <w:rPr>
          <w:spacing w:val="-4"/>
        </w:rPr>
        <w:t xml:space="preserve"> </w:t>
      </w:r>
      <w:r>
        <w:t>the</w:t>
      </w:r>
      <w:r>
        <w:rPr>
          <w:spacing w:val="-7"/>
        </w:rPr>
        <w:t xml:space="preserve"> </w:t>
      </w:r>
      <w:r>
        <w:t>Order</w:t>
      </w:r>
      <w:r>
        <w:rPr>
          <w:spacing w:val="-6"/>
        </w:rPr>
        <w:t xml:space="preserve"> </w:t>
      </w:r>
      <w:r>
        <w:t>Form,</w:t>
      </w:r>
      <w:r>
        <w:rPr>
          <w:spacing w:val="-5"/>
        </w:rPr>
        <w:t xml:space="preserve"> </w:t>
      </w:r>
      <w:r>
        <w:t>request</w:t>
      </w:r>
      <w:r>
        <w:rPr>
          <w:spacing w:val="-6"/>
        </w:rPr>
        <w:t xml:space="preserve"> </w:t>
      </w:r>
      <w:r>
        <w:t>the</w:t>
      </w:r>
      <w:r>
        <w:rPr>
          <w:spacing w:val="-7"/>
        </w:rPr>
        <w:t xml:space="preserve"> </w:t>
      </w:r>
      <w:r>
        <w:t>following</w:t>
      </w:r>
      <w:r>
        <w:rPr>
          <w:spacing w:val="-3"/>
        </w:rPr>
        <w:t xml:space="preserve"> </w:t>
      </w:r>
      <w:r>
        <w:t>alternative</w:t>
      </w:r>
      <w:r>
        <w:rPr>
          <w:spacing w:val="-4"/>
        </w:rPr>
        <w:t xml:space="preserve"> </w:t>
      </w:r>
      <w:r>
        <w:rPr>
          <w:spacing w:val="-2"/>
        </w:rPr>
        <w:t>Clauses:</w:t>
      </w:r>
    </w:p>
    <w:p w14:paraId="1B0D5369" w14:textId="77777777" w:rsidR="00493DB4" w:rsidRDefault="00493DB4">
      <w:pPr>
        <w:pStyle w:val="BodyText"/>
      </w:pPr>
    </w:p>
    <w:p w14:paraId="6945A6A7" w14:textId="77777777" w:rsidR="00493DB4" w:rsidRDefault="004014C1">
      <w:pPr>
        <w:pStyle w:val="ListParagraph"/>
        <w:numPr>
          <w:ilvl w:val="2"/>
          <w:numId w:val="19"/>
        </w:numPr>
        <w:tabs>
          <w:tab w:val="left" w:pos="1899"/>
        </w:tabs>
        <w:ind w:hanging="551"/>
      </w:pPr>
      <w:r>
        <w:t>Scots</w:t>
      </w:r>
      <w:r>
        <w:rPr>
          <w:spacing w:val="-3"/>
        </w:rPr>
        <w:t xml:space="preserve"> </w:t>
      </w:r>
      <w:r>
        <w:t>Law</w:t>
      </w:r>
      <w:r>
        <w:rPr>
          <w:spacing w:val="-5"/>
        </w:rPr>
        <w:t xml:space="preserve"> </w:t>
      </w:r>
      <w:r>
        <w:t>and</w:t>
      </w:r>
      <w:r>
        <w:rPr>
          <w:spacing w:val="-1"/>
        </w:rPr>
        <w:t xml:space="preserve"> </w:t>
      </w:r>
      <w:r>
        <w:rPr>
          <w:spacing w:val="-2"/>
        </w:rPr>
        <w:t>Jurisdiction</w:t>
      </w:r>
    </w:p>
    <w:p w14:paraId="301747C2" w14:textId="77777777" w:rsidR="00493DB4" w:rsidRDefault="004014C1">
      <w:pPr>
        <w:pStyle w:val="ListParagraph"/>
        <w:numPr>
          <w:ilvl w:val="2"/>
          <w:numId w:val="19"/>
        </w:numPr>
        <w:tabs>
          <w:tab w:val="left" w:pos="1899"/>
        </w:tabs>
        <w:spacing w:before="251" w:line="252" w:lineRule="exact"/>
        <w:ind w:hanging="551"/>
      </w:pPr>
      <w:r>
        <w:t>References</w:t>
      </w:r>
      <w:r>
        <w:rPr>
          <w:spacing w:val="-8"/>
        </w:rPr>
        <w:t xml:space="preserve"> </w:t>
      </w:r>
      <w:r>
        <w:t>to</w:t>
      </w:r>
      <w:r>
        <w:rPr>
          <w:spacing w:val="-5"/>
        </w:rPr>
        <w:t xml:space="preserve"> </w:t>
      </w:r>
      <w:r>
        <w:t>England</w:t>
      </w:r>
      <w:r>
        <w:rPr>
          <w:spacing w:val="-5"/>
        </w:rPr>
        <w:t xml:space="preserve"> </w:t>
      </w:r>
      <w:r>
        <w:t>and</w:t>
      </w:r>
      <w:r>
        <w:rPr>
          <w:spacing w:val="-12"/>
        </w:rPr>
        <w:t xml:space="preserve"> </w:t>
      </w:r>
      <w:r>
        <w:t>Wales</w:t>
      </w:r>
      <w:r>
        <w:rPr>
          <w:spacing w:val="-7"/>
        </w:rPr>
        <w:t xml:space="preserve"> </w:t>
      </w:r>
      <w:r>
        <w:t>in</w:t>
      </w:r>
      <w:r>
        <w:rPr>
          <w:spacing w:val="-6"/>
        </w:rPr>
        <w:t xml:space="preserve"> </w:t>
      </w:r>
      <w:r>
        <w:t>incorporated</w:t>
      </w:r>
      <w:r>
        <w:rPr>
          <w:spacing w:val="-7"/>
        </w:rPr>
        <w:t xml:space="preserve"> </w:t>
      </w:r>
      <w:r>
        <w:t>Framework</w:t>
      </w:r>
      <w:r>
        <w:rPr>
          <w:spacing w:val="-4"/>
        </w:rPr>
        <w:t xml:space="preserve"> </w:t>
      </w:r>
      <w:r>
        <w:t>Agreement</w:t>
      </w:r>
      <w:r>
        <w:rPr>
          <w:spacing w:val="-6"/>
        </w:rPr>
        <w:t xml:space="preserve"> </w:t>
      </w:r>
      <w:r>
        <w:rPr>
          <w:spacing w:val="-2"/>
        </w:rPr>
        <w:t>clause</w:t>
      </w:r>
    </w:p>
    <w:p w14:paraId="0828B752" w14:textId="77777777" w:rsidR="00493DB4" w:rsidRDefault="004014C1">
      <w:pPr>
        <w:pStyle w:val="BodyText"/>
        <w:ind w:left="2200" w:right="188"/>
      </w:pPr>
      <w:r>
        <w:t>15.1 (Law and Jurisdiction) of this Call-Off Contract will be replaced with Scotland</w:t>
      </w:r>
      <w:r>
        <w:rPr>
          <w:spacing w:val="-3"/>
        </w:rPr>
        <w:t xml:space="preserve"> </w:t>
      </w:r>
      <w:r>
        <w:t>and</w:t>
      </w:r>
      <w:r>
        <w:rPr>
          <w:spacing w:val="-5"/>
        </w:rPr>
        <w:t xml:space="preserve"> </w:t>
      </w:r>
      <w:r>
        <w:t>the</w:t>
      </w:r>
      <w:r>
        <w:rPr>
          <w:spacing w:val="-3"/>
        </w:rPr>
        <w:t xml:space="preserve"> </w:t>
      </w:r>
      <w:r>
        <w:t>wording</w:t>
      </w:r>
      <w:r>
        <w:rPr>
          <w:spacing w:val="-3"/>
        </w:rPr>
        <w:t xml:space="preserve"> </w:t>
      </w:r>
      <w:r>
        <w:t>of</w:t>
      </w:r>
      <w:r>
        <w:rPr>
          <w:spacing w:val="-1"/>
        </w:rPr>
        <w:t xml:space="preserve"> </w:t>
      </w:r>
      <w:r>
        <w:t>the</w:t>
      </w:r>
      <w:r>
        <w:rPr>
          <w:spacing w:val="-5"/>
        </w:rPr>
        <w:t xml:space="preserve"> </w:t>
      </w:r>
      <w:r>
        <w:t>Framework</w:t>
      </w:r>
      <w:r>
        <w:rPr>
          <w:spacing w:val="-2"/>
        </w:rPr>
        <w:t xml:space="preserve"> </w:t>
      </w:r>
      <w:r>
        <w:t>Agreement</w:t>
      </w:r>
      <w:r>
        <w:rPr>
          <w:spacing w:val="-4"/>
        </w:rPr>
        <w:t xml:space="preserve"> </w:t>
      </w:r>
      <w:r>
        <w:t>and</w:t>
      </w:r>
      <w:r>
        <w:rPr>
          <w:spacing w:val="-3"/>
        </w:rPr>
        <w:t xml:space="preserve"> </w:t>
      </w:r>
      <w:r>
        <w:t>Call-Off</w:t>
      </w:r>
      <w:r>
        <w:rPr>
          <w:spacing w:val="-1"/>
        </w:rPr>
        <w:t xml:space="preserve"> </w:t>
      </w:r>
      <w:r>
        <w:t>Contract will be interpreted as closely as possible to the original English and Welsh Law intention despite Scots Law applying.</w:t>
      </w:r>
    </w:p>
    <w:p w14:paraId="1D0D701A" w14:textId="77777777" w:rsidR="00493DB4" w:rsidRDefault="00493DB4">
      <w:pPr>
        <w:pStyle w:val="BodyText"/>
        <w:spacing w:before="3"/>
      </w:pPr>
    </w:p>
    <w:p w14:paraId="27924879" w14:textId="77777777" w:rsidR="00493DB4" w:rsidRDefault="004014C1">
      <w:pPr>
        <w:pStyle w:val="ListParagraph"/>
        <w:numPr>
          <w:ilvl w:val="2"/>
          <w:numId w:val="19"/>
        </w:numPr>
        <w:tabs>
          <w:tab w:val="left" w:pos="1899"/>
          <w:tab w:val="left" w:pos="2200"/>
        </w:tabs>
        <w:spacing w:line="288" w:lineRule="auto"/>
        <w:ind w:left="2200" w:right="288" w:hanging="852"/>
      </w:pPr>
      <w:r>
        <w:t>Reference</w:t>
      </w:r>
      <w:r>
        <w:rPr>
          <w:spacing w:val="-4"/>
        </w:rPr>
        <w:t xml:space="preserve"> </w:t>
      </w:r>
      <w:r>
        <w:t>to</w:t>
      </w:r>
      <w:r>
        <w:rPr>
          <w:spacing w:val="-2"/>
        </w:rPr>
        <w:t xml:space="preserve"> </w:t>
      </w:r>
      <w:r>
        <w:t>England</w:t>
      </w:r>
      <w:r>
        <w:rPr>
          <w:spacing w:val="-2"/>
        </w:rPr>
        <w:t xml:space="preserve"> </w:t>
      </w:r>
      <w:r>
        <w:t>and</w:t>
      </w:r>
      <w:r>
        <w:rPr>
          <w:spacing w:val="-9"/>
        </w:rPr>
        <w:t xml:space="preserve"> </w:t>
      </w:r>
      <w:r>
        <w:t>Wales</w:t>
      </w:r>
      <w:r>
        <w:rPr>
          <w:spacing w:val="-4"/>
        </w:rPr>
        <w:t xml:space="preserve"> </w:t>
      </w:r>
      <w:r>
        <w:t>in</w:t>
      </w:r>
      <w:r>
        <w:rPr>
          <w:spacing w:val="-9"/>
        </w:rPr>
        <w:t xml:space="preserve"> </w:t>
      </w:r>
      <w:r>
        <w:t>Working</w:t>
      </w:r>
      <w:r>
        <w:rPr>
          <w:spacing w:val="-2"/>
        </w:rPr>
        <w:t xml:space="preserve"> </w:t>
      </w:r>
      <w:r>
        <w:t>Days</w:t>
      </w:r>
      <w:r>
        <w:rPr>
          <w:spacing w:val="-1"/>
        </w:rPr>
        <w:t xml:space="preserve"> </w:t>
      </w:r>
      <w:r>
        <w:t>definition</w:t>
      </w:r>
      <w:r>
        <w:rPr>
          <w:spacing w:val="-2"/>
        </w:rPr>
        <w:t xml:space="preserve"> </w:t>
      </w:r>
      <w:r>
        <w:t>within</w:t>
      </w:r>
      <w:r>
        <w:rPr>
          <w:spacing w:val="-2"/>
        </w:rPr>
        <w:t xml:space="preserve"> </w:t>
      </w:r>
      <w:r>
        <w:t>the</w:t>
      </w:r>
      <w:r>
        <w:rPr>
          <w:spacing w:val="-2"/>
        </w:rPr>
        <w:t xml:space="preserve"> </w:t>
      </w:r>
      <w:r>
        <w:t>Glossary and interpretations section will be replaced with Scotland.</w:t>
      </w:r>
    </w:p>
    <w:p w14:paraId="31F3182F" w14:textId="77777777" w:rsidR="00493DB4" w:rsidRDefault="00493DB4">
      <w:pPr>
        <w:pStyle w:val="BodyText"/>
        <w:spacing w:before="56"/>
      </w:pPr>
    </w:p>
    <w:p w14:paraId="55F38ED3" w14:textId="77777777" w:rsidR="00493DB4" w:rsidRDefault="004014C1">
      <w:pPr>
        <w:pStyle w:val="ListParagraph"/>
        <w:numPr>
          <w:ilvl w:val="2"/>
          <w:numId w:val="19"/>
        </w:numPr>
        <w:tabs>
          <w:tab w:val="left" w:pos="1899"/>
          <w:tab w:val="left" w:pos="2200"/>
        </w:tabs>
        <w:spacing w:line="288" w:lineRule="auto"/>
        <w:ind w:left="2200" w:right="171" w:hanging="852"/>
      </w:pPr>
      <w:r>
        <w:t>References</w:t>
      </w:r>
      <w:r>
        <w:rPr>
          <w:spacing w:val="-4"/>
        </w:rPr>
        <w:t xml:space="preserve"> </w:t>
      </w:r>
      <w:r>
        <w:t>to</w:t>
      </w:r>
      <w:r>
        <w:rPr>
          <w:spacing w:val="-4"/>
        </w:rPr>
        <w:t xml:space="preserve"> </w:t>
      </w:r>
      <w:r>
        <w:t>the</w:t>
      </w:r>
      <w:r>
        <w:rPr>
          <w:spacing w:val="-7"/>
        </w:rPr>
        <w:t xml:space="preserve"> </w:t>
      </w:r>
      <w:r>
        <w:t>Contracts</w:t>
      </w:r>
      <w:r>
        <w:rPr>
          <w:spacing w:val="-4"/>
        </w:rPr>
        <w:t xml:space="preserve"> </w:t>
      </w:r>
      <w:r>
        <w:t>(Rights</w:t>
      </w:r>
      <w:r>
        <w:rPr>
          <w:spacing w:val="-1"/>
        </w:rPr>
        <w:t xml:space="preserve"> </w:t>
      </w:r>
      <w:r>
        <w:t>of</w:t>
      </w:r>
      <w:r>
        <w:rPr>
          <w:spacing w:val="-3"/>
        </w:rPr>
        <w:t xml:space="preserve"> </w:t>
      </w:r>
      <w:r>
        <w:t>Third</w:t>
      </w:r>
      <w:r>
        <w:rPr>
          <w:spacing w:val="-2"/>
        </w:rPr>
        <w:t xml:space="preserve"> </w:t>
      </w:r>
      <w:r>
        <w:t>Parties)</w:t>
      </w:r>
      <w:r>
        <w:rPr>
          <w:spacing w:val="-1"/>
        </w:rPr>
        <w:t xml:space="preserve"> </w:t>
      </w:r>
      <w:r>
        <w:t>Act 1999</w:t>
      </w:r>
      <w:r>
        <w:rPr>
          <w:spacing w:val="-4"/>
        </w:rPr>
        <w:t xml:space="preserve"> </w:t>
      </w:r>
      <w:r>
        <w:t>will</w:t>
      </w:r>
      <w:r>
        <w:rPr>
          <w:spacing w:val="-2"/>
        </w:rPr>
        <w:t xml:space="preserve"> </w:t>
      </w:r>
      <w:r>
        <w:t>be</w:t>
      </w:r>
      <w:r>
        <w:rPr>
          <w:spacing w:val="-2"/>
        </w:rPr>
        <w:t xml:space="preserve"> </w:t>
      </w:r>
      <w:r>
        <w:t>removed</w:t>
      </w:r>
      <w:r>
        <w:rPr>
          <w:spacing w:val="-2"/>
        </w:rPr>
        <w:t xml:space="preserve"> </w:t>
      </w:r>
      <w:r>
        <w:t>in clause 27.1. Reference to the Freedom of Information Act 2000 within the defined terms for ‘</w:t>
      </w:r>
      <w:proofErr w:type="spellStart"/>
      <w:r>
        <w:t>FoIA</w:t>
      </w:r>
      <w:proofErr w:type="spellEnd"/>
      <w:r>
        <w:t>/Freedom of Information Act’ to be replaced with Freedom of Information (Scotland) Act 2002.</w:t>
      </w:r>
    </w:p>
    <w:p w14:paraId="7BBB26FD" w14:textId="77777777" w:rsidR="00493DB4" w:rsidRDefault="00493DB4">
      <w:pPr>
        <w:pStyle w:val="BodyText"/>
        <w:spacing w:before="57"/>
      </w:pPr>
    </w:p>
    <w:p w14:paraId="55D3BF28" w14:textId="77777777" w:rsidR="00493DB4" w:rsidRDefault="004014C1">
      <w:pPr>
        <w:pStyle w:val="ListParagraph"/>
        <w:numPr>
          <w:ilvl w:val="2"/>
          <w:numId w:val="19"/>
        </w:numPr>
        <w:tabs>
          <w:tab w:val="left" w:pos="1899"/>
          <w:tab w:val="left" w:pos="2200"/>
        </w:tabs>
        <w:ind w:left="2200" w:right="639" w:hanging="852"/>
      </w:pPr>
      <w:r>
        <w:t>Reference</w:t>
      </w:r>
      <w:r>
        <w:rPr>
          <w:spacing w:val="-4"/>
        </w:rPr>
        <w:t xml:space="preserve"> </w:t>
      </w:r>
      <w:r>
        <w:t>to</w:t>
      </w:r>
      <w:r>
        <w:rPr>
          <w:spacing w:val="-4"/>
        </w:rPr>
        <w:t xml:space="preserve"> </w:t>
      </w:r>
      <w:r>
        <w:t>the</w:t>
      </w:r>
      <w:r>
        <w:rPr>
          <w:spacing w:val="-2"/>
        </w:rPr>
        <w:t xml:space="preserve"> </w:t>
      </w:r>
      <w:r>
        <w:t>Supply</w:t>
      </w:r>
      <w:r>
        <w:rPr>
          <w:spacing w:val="-4"/>
        </w:rPr>
        <w:t xml:space="preserve"> </w:t>
      </w:r>
      <w:r>
        <w:t>of</w:t>
      </w:r>
      <w:r>
        <w:rPr>
          <w:spacing w:val="-1"/>
        </w:rPr>
        <w:t xml:space="preserve"> </w:t>
      </w:r>
      <w:r>
        <w:t>Goods</w:t>
      </w:r>
      <w:r>
        <w:rPr>
          <w:spacing w:val="-4"/>
        </w:rPr>
        <w:t xml:space="preserve"> </w:t>
      </w:r>
      <w:r>
        <w:t>and</w:t>
      </w:r>
      <w:r>
        <w:rPr>
          <w:spacing w:val="-2"/>
        </w:rPr>
        <w:t xml:space="preserve"> </w:t>
      </w:r>
      <w:r>
        <w:t>Services</w:t>
      </w:r>
      <w:r>
        <w:rPr>
          <w:spacing w:val="-2"/>
        </w:rPr>
        <w:t xml:space="preserve"> </w:t>
      </w:r>
      <w:r>
        <w:t>Act</w:t>
      </w:r>
      <w:r>
        <w:rPr>
          <w:spacing w:val="-3"/>
        </w:rPr>
        <w:t xml:space="preserve"> </w:t>
      </w:r>
      <w:r>
        <w:t>1982</w:t>
      </w:r>
      <w:r>
        <w:rPr>
          <w:spacing w:val="-2"/>
        </w:rPr>
        <w:t xml:space="preserve"> </w:t>
      </w:r>
      <w:r>
        <w:t>will</w:t>
      </w:r>
      <w:r>
        <w:rPr>
          <w:spacing w:val="-2"/>
        </w:rPr>
        <w:t xml:space="preserve"> </w:t>
      </w:r>
      <w:r>
        <w:t>be</w:t>
      </w:r>
      <w:r>
        <w:rPr>
          <w:spacing w:val="-2"/>
        </w:rPr>
        <w:t xml:space="preserve"> </w:t>
      </w:r>
      <w:r>
        <w:t>removed in incorporated Framework Agreement clause 4.1.</w:t>
      </w:r>
    </w:p>
    <w:p w14:paraId="37593620" w14:textId="77777777" w:rsidR="00493DB4" w:rsidRDefault="00493DB4">
      <w:pPr>
        <w:pStyle w:val="BodyText"/>
        <w:spacing w:before="89"/>
      </w:pPr>
    </w:p>
    <w:p w14:paraId="747E463C" w14:textId="77777777" w:rsidR="00493DB4" w:rsidRDefault="004014C1">
      <w:pPr>
        <w:pStyle w:val="ListParagraph"/>
        <w:numPr>
          <w:ilvl w:val="2"/>
          <w:numId w:val="19"/>
        </w:numPr>
        <w:tabs>
          <w:tab w:val="left" w:pos="1899"/>
        </w:tabs>
        <w:ind w:hanging="551"/>
      </w:pPr>
      <w:r>
        <w:t>References</w:t>
      </w:r>
      <w:r>
        <w:rPr>
          <w:spacing w:val="-7"/>
        </w:rPr>
        <w:t xml:space="preserve"> </w:t>
      </w:r>
      <w:r>
        <w:t>to</w:t>
      </w:r>
      <w:r>
        <w:rPr>
          <w:spacing w:val="-7"/>
        </w:rPr>
        <w:t xml:space="preserve"> </w:t>
      </w:r>
      <w:r>
        <w:t>“tort”</w:t>
      </w:r>
      <w:r>
        <w:rPr>
          <w:spacing w:val="-6"/>
        </w:rPr>
        <w:t xml:space="preserve"> </w:t>
      </w:r>
      <w:r>
        <w:t>will</w:t>
      </w:r>
      <w:r>
        <w:rPr>
          <w:spacing w:val="-5"/>
        </w:rPr>
        <w:t xml:space="preserve"> </w:t>
      </w:r>
      <w:r>
        <w:t>be</w:t>
      </w:r>
      <w:r>
        <w:rPr>
          <w:spacing w:val="-5"/>
        </w:rPr>
        <w:t xml:space="preserve"> </w:t>
      </w:r>
      <w:r>
        <w:t>replaced</w:t>
      </w:r>
      <w:r>
        <w:rPr>
          <w:spacing w:val="-5"/>
        </w:rPr>
        <w:t xml:space="preserve"> </w:t>
      </w:r>
      <w:r>
        <w:t>with</w:t>
      </w:r>
      <w:r>
        <w:rPr>
          <w:spacing w:val="-4"/>
        </w:rPr>
        <w:t xml:space="preserve"> </w:t>
      </w:r>
      <w:r>
        <w:t>“delict”</w:t>
      </w:r>
      <w:r>
        <w:rPr>
          <w:spacing w:val="-4"/>
        </w:rPr>
        <w:t xml:space="preserve"> </w:t>
      </w:r>
      <w:r>
        <w:rPr>
          <w:spacing w:val="-2"/>
        </w:rPr>
        <w:t>throughout</w:t>
      </w:r>
    </w:p>
    <w:p w14:paraId="2B59591E" w14:textId="77777777" w:rsidR="00493DB4" w:rsidRDefault="00493DB4">
      <w:pPr>
        <w:pStyle w:val="BodyText"/>
        <w:spacing w:before="91"/>
      </w:pPr>
    </w:p>
    <w:p w14:paraId="1DBCAE57" w14:textId="77777777" w:rsidR="00493DB4" w:rsidRDefault="004014C1">
      <w:pPr>
        <w:pStyle w:val="ListParagraph"/>
        <w:numPr>
          <w:ilvl w:val="1"/>
          <w:numId w:val="19"/>
        </w:numPr>
        <w:tabs>
          <w:tab w:val="left" w:pos="916"/>
        </w:tabs>
        <w:spacing w:before="1"/>
        <w:ind w:left="916" w:hanging="718"/>
        <w:jc w:val="left"/>
      </w:pPr>
      <w:r>
        <w:t>The</w:t>
      </w:r>
      <w:r>
        <w:rPr>
          <w:spacing w:val="-9"/>
        </w:rPr>
        <w:t xml:space="preserve"> </w:t>
      </w:r>
      <w:r>
        <w:t>Customer</w:t>
      </w:r>
      <w:r>
        <w:rPr>
          <w:spacing w:val="-5"/>
        </w:rPr>
        <w:t xml:space="preserve"> </w:t>
      </w:r>
      <w:r>
        <w:t>may,</w:t>
      </w:r>
      <w:r>
        <w:rPr>
          <w:spacing w:val="-6"/>
        </w:rPr>
        <w:t xml:space="preserve"> </w:t>
      </w:r>
      <w:r>
        <w:t>in</w:t>
      </w:r>
      <w:r>
        <w:rPr>
          <w:spacing w:val="-5"/>
        </w:rPr>
        <w:t xml:space="preserve"> </w:t>
      </w:r>
      <w:r>
        <w:t>the</w:t>
      </w:r>
      <w:r>
        <w:rPr>
          <w:spacing w:val="-4"/>
        </w:rPr>
        <w:t xml:space="preserve"> </w:t>
      </w:r>
      <w:r>
        <w:t>Order</w:t>
      </w:r>
      <w:r>
        <w:rPr>
          <w:spacing w:val="-6"/>
        </w:rPr>
        <w:t xml:space="preserve"> </w:t>
      </w:r>
      <w:r>
        <w:t>Form,</w:t>
      </w:r>
      <w:r>
        <w:rPr>
          <w:spacing w:val="-5"/>
        </w:rPr>
        <w:t xml:space="preserve"> </w:t>
      </w:r>
      <w:r>
        <w:t>request</w:t>
      </w:r>
      <w:r>
        <w:rPr>
          <w:spacing w:val="-6"/>
        </w:rPr>
        <w:t xml:space="preserve"> </w:t>
      </w:r>
      <w:r>
        <w:t>the</w:t>
      </w:r>
      <w:r>
        <w:rPr>
          <w:spacing w:val="-6"/>
        </w:rPr>
        <w:t xml:space="preserve"> </w:t>
      </w:r>
      <w:r>
        <w:t>following</w:t>
      </w:r>
      <w:r>
        <w:rPr>
          <w:spacing w:val="-3"/>
        </w:rPr>
        <w:t xml:space="preserve"> </w:t>
      </w:r>
      <w:r>
        <w:t>Alternative</w:t>
      </w:r>
      <w:r>
        <w:rPr>
          <w:spacing w:val="-4"/>
        </w:rPr>
        <w:t xml:space="preserve"> </w:t>
      </w:r>
      <w:r>
        <w:rPr>
          <w:spacing w:val="-2"/>
        </w:rPr>
        <w:t>Clauses:</w:t>
      </w:r>
    </w:p>
    <w:p w14:paraId="6A78FC4C" w14:textId="77777777" w:rsidR="00493DB4" w:rsidRDefault="00493DB4">
      <w:pPr>
        <w:pStyle w:val="BodyText"/>
        <w:spacing w:before="105"/>
      </w:pPr>
    </w:p>
    <w:p w14:paraId="3E73CE65" w14:textId="77777777" w:rsidR="00493DB4" w:rsidRDefault="004014C1">
      <w:pPr>
        <w:pStyle w:val="ListParagraph"/>
        <w:numPr>
          <w:ilvl w:val="2"/>
          <w:numId w:val="19"/>
        </w:numPr>
        <w:tabs>
          <w:tab w:val="left" w:pos="1899"/>
        </w:tabs>
        <w:spacing w:before="1"/>
        <w:ind w:hanging="551"/>
      </w:pPr>
      <w:r>
        <w:t>Northern</w:t>
      </w:r>
      <w:r>
        <w:rPr>
          <w:spacing w:val="-8"/>
        </w:rPr>
        <w:t xml:space="preserve"> </w:t>
      </w:r>
      <w:r>
        <w:t>Ireland</w:t>
      </w:r>
      <w:r>
        <w:rPr>
          <w:spacing w:val="-3"/>
        </w:rPr>
        <w:t xml:space="preserve"> </w:t>
      </w:r>
      <w:r>
        <w:t>Law</w:t>
      </w:r>
      <w:r>
        <w:rPr>
          <w:spacing w:val="-7"/>
        </w:rPr>
        <w:t xml:space="preserve"> </w:t>
      </w:r>
      <w:r>
        <w:t>(see</w:t>
      </w:r>
      <w:r>
        <w:rPr>
          <w:spacing w:val="-3"/>
        </w:rPr>
        <w:t xml:space="preserve"> </w:t>
      </w:r>
      <w:r>
        <w:t>paragraph</w:t>
      </w:r>
      <w:r>
        <w:rPr>
          <w:spacing w:val="-3"/>
        </w:rPr>
        <w:t xml:space="preserve"> </w:t>
      </w:r>
      <w:r>
        <w:t>2.3,</w:t>
      </w:r>
      <w:r>
        <w:rPr>
          <w:spacing w:val="-5"/>
        </w:rPr>
        <w:t xml:space="preserve"> </w:t>
      </w:r>
      <w:r>
        <w:t>2.4,</w:t>
      </w:r>
      <w:r>
        <w:rPr>
          <w:spacing w:val="-2"/>
        </w:rPr>
        <w:t xml:space="preserve"> </w:t>
      </w:r>
      <w:r>
        <w:t>2.5,</w:t>
      </w:r>
      <w:r>
        <w:rPr>
          <w:spacing w:val="-5"/>
        </w:rPr>
        <w:t xml:space="preserve"> </w:t>
      </w:r>
      <w:r>
        <w:t>2.6</w:t>
      </w:r>
      <w:r>
        <w:rPr>
          <w:spacing w:val="-5"/>
        </w:rPr>
        <w:t xml:space="preserve"> </w:t>
      </w:r>
      <w:r>
        <w:t>and</w:t>
      </w:r>
      <w:r>
        <w:rPr>
          <w:spacing w:val="-3"/>
        </w:rPr>
        <w:t xml:space="preserve"> </w:t>
      </w:r>
      <w:r>
        <w:t>2.7</w:t>
      </w:r>
      <w:r>
        <w:rPr>
          <w:spacing w:val="-4"/>
        </w:rPr>
        <w:t xml:space="preserve"> </w:t>
      </w:r>
      <w:r>
        <w:t>of</w:t>
      </w:r>
      <w:r>
        <w:rPr>
          <w:spacing w:val="-4"/>
        </w:rPr>
        <w:t xml:space="preserve"> </w:t>
      </w:r>
      <w:r>
        <w:t>this</w:t>
      </w:r>
      <w:r>
        <w:rPr>
          <w:spacing w:val="-5"/>
        </w:rPr>
        <w:t xml:space="preserve"> </w:t>
      </w:r>
      <w:r>
        <w:rPr>
          <w:spacing w:val="-2"/>
        </w:rPr>
        <w:t>Schedule)</w:t>
      </w:r>
    </w:p>
    <w:p w14:paraId="7BC1C9E9" w14:textId="77777777" w:rsidR="00493DB4" w:rsidRDefault="00493DB4">
      <w:pPr>
        <w:pStyle w:val="BodyText"/>
        <w:spacing w:before="88"/>
      </w:pPr>
    </w:p>
    <w:p w14:paraId="546BEBF3" w14:textId="77777777" w:rsidR="00493DB4" w:rsidRDefault="004014C1">
      <w:pPr>
        <w:pStyle w:val="Heading3"/>
        <w:numPr>
          <w:ilvl w:val="1"/>
          <w:numId w:val="19"/>
        </w:numPr>
        <w:tabs>
          <w:tab w:val="left" w:pos="935"/>
        </w:tabs>
        <w:ind w:left="935" w:hanging="737"/>
        <w:jc w:val="left"/>
        <w:rPr>
          <w:color w:val="434343"/>
        </w:rPr>
      </w:pPr>
      <w:r>
        <w:rPr>
          <w:color w:val="434343"/>
          <w:spacing w:val="-2"/>
        </w:rPr>
        <w:t>Discrimination</w:t>
      </w:r>
    </w:p>
    <w:p w14:paraId="4B47B04E" w14:textId="77777777" w:rsidR="00493DB4" w:rsidRDefault="004014C1">
      <w:pPr>
        <w:pStyle w:val="ListParagraph"/>
        <w:numPr>
          <w:ilvl w:val="2"/>
          <w:numId w:val="19"/>
        </w:numPr>
        <w:tabs>
          <w:tab w:val="left" w:pos="1482"/>
          <w:tab w:val="left" w:pos="1653"/>
        </w:tabs>
        <w:spacing w:before="39" w:line="290" w:lineRule="auto"/>
        <w:ind w:left="1653" w:right="129" w:hanging="720"/>
      </w:pPr>
      <w:r>
        <w:t>The</w:t>
      </w:r>
      <w:r>
        <w:rPr>
          <w:spacing w:val="-3"/>
        </w:rPr>
        <w:t xml:space="preserve"> </w:t>
      </w:r>
      <w:r>
        <w:t>Supplier</w:t>
      </w:r>
      <w:r>
        <w:rPr>
          <w:spacing w:val="-2"/>
        </w:rPr>
        <w:t xml:space="preserve"> </w:t>
      </w:r>
      <w:r>
        <w:t>will</w:t>
      </w:r>
      <w:r>
        <w:rPr>
          <w:spacing w:val="-3"/>
        </w:rPr>
        <w:t xml:space="preserve"> </w:t>
      </w:r>
      <w:r>
        <w:t>comply</w:t>
      </w:r>
      <w:r>
        <w:rPr>
          <w:spacing w:val="-5"/>
        </w:rPr>
        <w:t xml:space="preserve"> </w:t>
      </w:r>
      <w:r>
        <w:t>with</w:t>
      </w:r>
      <w:r>
        <w:rPr>
          <w:spacing w:val="-3"/>
        </w:rPr>
        <w:t xml:space="preserve"> </w:t>
      </w:r>
      <w:r>
        <w:t>all</w:t>
      </w:r>
      <w:r>
        <w:rPr>
          <w:spacing w:val="-3"/>
        </w:rPr>
        <w:t xml:space="preserve"> </w:t>
      </w:r>
      <w:r>
        <w:t>applicable</w:t>
      </w:r>
      <w:r>
        <w:rPr>
          <w:spacing w:val="-3"/>
        </w:rPr>
        <w:t xml:space="preserve"> </w:t>
      </w:r>
      <w:r>
        <w:t>fair</w:t>
      </w:r>
      <w:r>
        <w:rPr>
          <w:spacing w:val="-2"/>
        </w:rPr>
        <w:t xml:space="preserve"> </w:t>
      </w:r>
      <w:r>
        <w:t>employment,</w:t>
      </w:r>
      <w:r>
        <w:rPr>
          <w:spacing w:val="-4"/>
        </w:rPr>
        <w:t xml:space="preserve"> </w:t>
      </w:r>
      <w:r>
        <w:t>equality</w:t>
      </w:r>
      <w:r>
        <w:rPr>
          <w:spacing w:val="-5"/>
        </w:rPr>
        <w:t xml:space="preserve"> </w:t>
      </w:r>
      <w:r>
        <w:t>of</w:t>
      </w:r>
      <w:r>
        <w:rPr>
          <w:spacing w:val="-1"/>
        </w:rPr>
        <w:t xml:space="preserve"> </w:t>
      </w:r>
      <w:r>
        <w:t>treatment</w:t>
      </w:r>
      <w:r>
        <w:rPr>
          <w:spacing w:val="-4"/>
        </w:rPr>
        <w:t xml:space="preserve"> </w:t>
      </w:r>
      <w:r>
        <w:t>and anti-discrimination legislation, including, in particular the:</w:t>
      </w:r>
    </w:p>
    <w:p w14:paraId="184370D0" w14:textId="77777777" w:rsidR="00493DB4" w:rsidRDefault="00493DB4">
      <w:pPr>
        <w:pStyle w:val="BodyText"/>
        <w:spacing w:before="54"/>
      </w:pPr>
    </w:p>
    <w:p w14:paraId="6E4B922F" w14:textId="77777777" w:rsidR="00493DB4" w:rsidRDefault="004014C1">
      <w:pPr>
        <w:pStyle w:val="ListParagraph"/>
        <w:numPr>
          <w:ilvl w:val="3"/>
          <w:numId w:val="19"/>
        </w:numPr>
        <w:tabs>
          <w:tab w:val="left" w:pos="1293"/>
        </w:tabs>
        <w:spacing w:line="253" w:lineRule="exact"/>
      </w:pPr>
      <w:r>
        <w:t>Employment</w:t>
      </w:r>
      <w:r>
        <w:rPr>
          <w:spacing w:val="-8"/>
        </w:rPr>
        <w:t xml:space="preserve"> </w:t>
      </w:r>
      <w:r>
        <w:t>(Northern</w:t>
      </w:r>
      <w:r>
        <w:rPr>
          <w:spacing w:val="-8"/>
        </w:rPr>
        <w:t xml:space="preserve"> </w:t>
      </w:r>
      <w:r>
        <w:t>Ireland)</w:t>
      </w:r>
      <w:r>
        <w:rPr>
          <w:spacing w:val="-6"/>
        </w:rPr>
        <w:t xml:space="preserve"> </w:t>
      </w:r>
      <w:r>
        <w:t>Order</w:t>
      </w:r>
      <w:r>
        <w:rPr>
          <w:spacing w:val="-7"/>
        </w:rPr>
        <w:t xml:space="preserve"> </w:t>
      </w:r>
      <w:r>
        <w:rPr>
          <w:spacing w:val="-4"/>
        </w:rPr>
        <w:t>2002</w:t>
      </w:r>
    </w:p>
    <w:p w14:paraId="6433FEDF" w14:textId="77777777" w:rsidR="00493DB4" w:rsidRDefault="004014C1">
      <w:pPr>
        <w:pStyle w:val="ListParagraph"/>
        <w:numPr>
          <w:ilvl w:val="3"/>
          <w:numId w:val="19"/>
        </w:numPr>
        <w:tabs>
          <w:tab w:val="left" w:pos="1293"/>
        </w:tabs>
        <w:spacing w:line="252" w:lineRule="exact"/>
      </w:pPr>
      <w:r>
        <w:t>Fair</w:t>
      </w:r>
      <w:r>
        <w:rPr>
          <w:spacing w:val="-6"/>
        </w:rPr>
        <w:t xml:space="preserve"> </w:t>
      </w:r>
      <w:r>
        <w:t>Employment</w:t>
      </w:r>
      <w:r>
        <w:rPr>
          <w:spacing w:val="-6"/>
        </w:rPr>
        <w:t xml:space="preserve"> </w:t>
      </w:r>
      <w:r>
        <w:t>and</w:t>
      </w:r>
      <w:r>
        <w:rPr>
          <w:spacing w:val="-8"/>
        </w:rPr>
        <w:t xml:space="preserve"> </w:t>
      </w:r>
      <w:r>
        <w:t>Treatment</w:t>
      </w:r>
      <w:r>
        <w:rPr>
          <w:spacing w:val="-7"/>
        </w:rPr>
        <w:t xml:space="preserve"> </w:t>
      </w:r>
      <w:r>
        <w:t>(Northern</w:t>
      </w:r>
      <w:r>
        <w:rPr>
          <w:spacing w:val="-8"/>
        </w:rPr>
        <w:t xml:space="preserve"> </w:t>
      </w:r>
      <w:r>
        <w:t>Ireland)</w:t>
      </w:r>
      <w:r>
        <w:rPr>
          <w:spacing w:val="-6"/>
        </w:rPr>
        <w:t xml:space="preserve"> </w:t>
      </w:r>
      <w:r>
        <w:t>Order</w:t>
      </w:r>
      <w:r>
        <w:rPr>
          <w:spacing w:val="-5"/>
        </w:rPr>
        <w:t xml:space="preserve"> </w:t>
      </w:r>
      <w:r>
        <w:rPr>
          <w:spacing w:val="-4"/>
        </w:rPr>
        <w:t>1998</w:t>
      </w:r>
    </w:p>
    <w:p w14:paraId="39C59D22" w14:textId="77777777" w:rsidR="00493DB4" w:rsidRDefault="004014C1">
      <w:pPr>
        <w:pStyle w:val="ListParagraph"/>
        <w:numPr>
          <w:ilvl w:val="3"/>
          <w:numId w:val="19"/>
        </w:numPr>
        <w:tabs>
          <w:tab w:val="left" w:pos="1293"/>
        </w:tabs>
        <w:spacing w:line="252" w:lineRule="exact"/>
      </w:pPr>
      <w:r>
        <w:t>Sex</w:t>
      </w:r>
      <w:r>
        <w:rPr>
          <w:spacing w:val="-9"/>
        </w:rPr>
        <w:t xml:space="preserve"> </w:t>
      </w:r>
      <w:r>
        <w:t>Discrimination</w:t>
      </w:r>
      <w:r>
        <w:rPr>
          <w:spacing w:val="-5"/>
        </w:rPr>
        <w:t xml:space="preserve"> </w:t>
      </w:r>
      <w:r>
        <w:t>(Northern</w:t>
      </w:r>
      <w:r>
        <w:rPr>
          <w:spacing w:val="-7"/>
        </w:rPr>
        <w:t xml:space="preserve"> </w:t>
      </w:r>
      <w:r>
        <w:t>Ireland)</w:t>
      </w:r>
      <w:r>
        <w:rPr>
          <w:spacing w:val="-6"/>
        </w:rPr>
        <w:t xml:space="preserve"> </w:t>
      </w:r>
      <w:r>
        <w:t>Order</w:t>
      </w:r>
      <w:r>
        <w:rPr>
          <w:spacing w:val="-6"/>
        </w:rPr>
        <w:t xml:space="preserve"> </w:t>
      </w:r>
      <w:r>
        <w:t>1976</w:t>
      </w:r>
      <w:r>
        <w:rPr>
          <w:spacing w:val="-7"/>
        </w:rPr>
        <w:t xml:space="preserve"> </w:t>
      </w:r>
      <w:r>
        <w:t>and</w:t>
      </w:r>
      <w:r>
        <w:rPr>
          <w:spacing w:val="-4"/>
        </w:rPr>
        <w:t xml:space="preserve"> 1988</w:t>
      </w:r>
    </w:p>
    <w:p w14:paraId="6D29FF4F" w14:textId="77777777" w:rsidR="00493DB4" w:rsidRDefault="004014C1">
      <w:pPr>
        <w:pStyle w:val="ListParagraph"/>
        <w:numPr>
          <w:ilvl w:val="3"/>
          <w:numId w:val="19"/>
        </w:numPr>
        <w:tabs>
          <w:tab w:val="left" w:pos="1293"/>
        </w:tabs>
        <w:spacing w:before="1" w:line="252" w:lineRule="exact"/>
      </w:pPr>
      <w:r>
        <w:t>Employment</w:t>
      </w:r>
      <w:r>
        <w:rPr>
          <w:spacing w:val="-7"/>
        </w:rPr>
        <w:t xml:space="preserve"> </w:t>
      </w:r>
      <w:r>
        <w:t>Equality</w:t>
      </w:r>
      <w:r>
        <w:rPr>
          <w:spacing w:val="-11"/>
        </w:rPr>
        <w:t xml:space="preserve"> </w:t>
      </w:r>
      <w:r>
        <w:t>(Sexual</w:t>
      </w:r>
      <w:r>
        <w:rPr>
          <w:spacing w:val="-9"/>
        </w:rPr>
        <w:t xml:space="preserve"> </w:t>
      </w:r>
      <w:r>
        <w:t>Orientation)</w:t>
      </w:r>
      <w:r>
        <w:rPr>
          <w:spacing w:val="-9"/>
        </w:rPr>
        <w:t xml:space="preserve"> </w:t>
      </w:r>
      <w:r>
        <w:t>Regulations</w:t>
      </w:r>
      <w:r>
        <w:rPr>
          <w:spacing w:val="-9"/>
        </w:rPr>
        <w:t xml:space="preserve"> </w:t>
      </w:r>
      <w:r>
        <w:t>(Northern</w:t>
      </w:r>
      <w:r>
        <w:rPr>
          <w:spacing w:val="-10"/>
        </w:rPr>
        <w:t xml:space="preserve"> </w:t>
      </w:r>
      <w:r>
        <w:t>Ireland)</w:t>
      </w:r>
      <w:r>
        <w:rPr>
          <w:spacing w:val="-12"/>
        </w:rPr>
        <w:t xml:space="preserve"> </w:t>
      </w:r>
      <w:r>
        <w:rPr>
          <w:spacing w:val="-4"/>
        </w:rPr>
        <w:t>2003</w:t>
      </w:r>
    </w:p>
    <w:p w14:paraId="7F34715B" w14:textId="77777777" w:rsidR="00493DB4" w:rsidRDefault="004014C1">
      <w:pPr>
        <w:pStyle w:val="ListParagraph"/>
        <w:numPr>
          <w:ilvl w:val="3"/>
          <w:numId w:val="19"/>
        </w:numPr>
        <w:tabs>
          <w:tab w:val="left" w:pos="1293"/>
        </w:tabs>
        <w:spacing w:line="252" w:lineRule="exact"/>
      </w:pPr>
      <w:r>
        <w:t>Equal</w:t>
      </w:r>
      <w:r>
        <w:rPr>
          <w:spacing w:val="-4"/>
        </w:rPr>
        <w:t xml:space="preserve"> </w:t>
      </w:r>
      <w:r>
        <w:t>Pay</w:t>
      </w:r>
      <w:r>
        <w:rPr>
          <w:spacing w:val="-5"/>
        </w:rPr>
        <w:t xml:space="preserve"> </w:t>
      </w:r>
      <w:r>
        <w:t>Act</w:t>
      </w:r>
      <w:r>
        <w:rPr>
          <w:spacing w:val="-5"/>
        </w:rPr>
        <w:t xml:space="preserve"> </w:t>
      </w:r>
      <w:r>
        <w:t>(Northern</w:t>
      </w:r>
      <w:r>
        <w:rPr>
          <w:spacing w:val="-5"/>
        </w:rPr>
        <w:t xml:space="preserve"> </w:t>
      </w:r>
      <w:r>
        <w:t>Ireland)</w:t>
      </w:r>
      <w:r>
        <w:rPr>
          <w:spacing w:val="-4"/>
        </w:rPr>
        <w:t xml:space="preserve"> 1970</w:t>
      </w:r>
    </w:p>
    <w:p w14:paraId="19EDB369" w14:textId="77777777" w:rsidR="00493DB4" w:rsidRDefault="004014C1">
      <w:pPr>
        <w:pStyle w:val="ListParagraph"/>
        <w:numPr>
          <w:ilvl w:val="3"/>
          <w:numId w:val="19"/>
        </w:numPr>
        <w:tabs>
          <w:tab w:val="left" w:pos="1293"/>
        </w:tabs>
        <w:spacing w:before="2" w:line="252" w:lineRule="exact"/>
      </w:pPr>
      <w:r>
        <w:t>Disability</w:t>
      </w:r>
      <w:r>
        <w:rPr>
          <w:spacing w:val="-10"/>
        </w:rPr>
        <w:t xml:space="preserve"> </w:t>
      </w:r>
      <w:r>
        <w:t>Discrimination</w:t>
      </w:r>
      <w:r>
        <w:rPr>
          <w:spacing w:val="-8"/>
        </w:rPr>
        <w:t xml:space="preserve"> </w:t>
      </w:r>
      <w:r>
        <w:t>Act</w:t>
      </w:r>
      <w:r>
        <w:rPr>
          <w:spacing w:val="-6"/>
        </w:rPr>
        <w:t xml:space="preserve"> </w:t>
      </w:r>
      <w:r>
        <w:rPr>
          <w:spacing w:val="-4"/>
        </w:rPr>
        <w:t>1995</w:t>
      </w:r>
    </w:p>
    <w:p w14:paraId="4F0886A8" w14:textId="77777777" w:rsidR="00493DB4" w:rsidRDefault="004014C1">
      <w:pPr>
        <w:pStyle w:val="ListParagraph"/>
        <w:numPr>
          <w:ilvl w:val="3"/>
          <w:numId w:val="19"/>
        </w:numPr>
        <w:tabs>
          <w:tab w:val="left" w:pos="1293"/>
        </w:tabs>
        <w:spacing w:line="252" w:lineRule="exact"/>
      </w:pPr>
      <w:r>
        <w:t>Race</w:t>
      </w:r>
      <w:r>
        <w:rPr>
          <w:spacing w:val="-7"/>
        </w:rPr>
        <w:t xml:space="preserve"> </w:t>
      </w:r>
      <w:r>
        <w:t>Relations</w:t>
      </w:r>
      <w:r>
        <w:rPr>
          <w:spacing w:val="-7"/>
        </w:rPr>
        <w:t xml:space="preserve"> </w:t>
      </w:r>
      <w:r>
        <w:t>(Northern</w:t>
      </w:r>
      <w:r>
        <w:rPr>
          <w:spacing w:val="-7"/>
        </w:rPr>
        <w:t xml:space="preserve"> </w:t>
      </w:r>
      <w:r>
        <w:t>Ireland)</w:t>
      </w:r>
      <w:r>
        <w:rPr>
          <w:spacing w:val="-8"/>
        </w:rPr>
        <w:t xml:space="preserve"> </w:t>
      </w:r>
      <w:r>
        <w:t>Order</w:t>
      </w:r>
      <w:r>
        <w:rPr>
          <w:spacing w:val="-6"/>
        </w:rPr>
        <w:t xml:space="preserve"> </w:t>
      </w:r>
      <w:r>
        <w:rPr>
          <w:spacing w:val="-4"/>
        </w:rPr>
        <w:t>1997</w:t>
      </w:r>
    </w:p>
    <w:p w14:paraId="1522A7C3" w14:textId="77777777" w:rsidR="00493DB4" w:rsidRDefault="004014C1">
      <w:pPr>
        <w:pStyle w:val="ListParagraph"/>
        <w:numPr>
          <w:ilvl w:val="3"/>
          <w:numId w:val="19"/>
        </w:numPr>
        <w:tabs>
          <w:tab w:val="left" w:pos="1293"/>
        </w:tabs>
        <w:ind w:right="1076"/>
      </w:pPr>
      <w:r>
        <w:t>Employment</w:t>
      </w:r>
      <w:r>
        <w:rPr>
          <w:spacing w:val="-2"/>
        </w:rPr>
        <w:t xml:space="preserve"> </w:t>
      </w:r>
      <w:r>
        <w:t>Relations</w:t>
      </w:r>
      <w:r>
        <w:rPr>
          <w:spacing w:val="-5"/>
        </w:rPr>
        <w:t xml:space="preserve"> </w:t>
      </w:r>
      <w:r>
        <w:t>(Northern</w:t>
      </w:r>
      <w:r>
        <w:rPr>
          <w:spacing w:val="-5"/>
        </w:rPr>
        <w:t xml:space="preserve"> </w:t>
      </w:r>
      <w:r>
        <w:t>Ireland)</w:t>
      </w:r>
      <w:r>
        <w:rPr>
          <w:spacing w:val="-4"/>
        </w:rPr>
        <w:t xml:space="preserve"> </w:t>
      </w:r>
      <w:r>
        <w:t>Order</w:t>
      </w:r>
      <w:r>
        <w:rPr>
          <w:spacing w:val="-6"/>
        </w:rPr>
        <w:t xml:space="preserve"> </w:t>
      </w:r>
      <w:r>
        <w:t>1999</w:t>
      </w:r>
      <w:r>
        <w:rPr>
          <w:spacing w:val="-4"/>
        </w:rPr>
        <w:t xml:space="preserve"> </w:t>
      </w:r>
      <w:r>
        <w:t>and</w:t>
      </w:r>
      <w:r>
        <w:rPr>
          <w:spacing w:val="-4"/>
        </w:rPr>
        <w:t xml:space="preserve"> </w:t>
      </w:r>
      <w:r>
        <w:t>Employment</w:t>
      </w:r>
      <w:r>
        <w:rPr>
          <w:spacing w:val="-2"/>
        </w:rPr>
        <w:t xml:space="preserve"> </w:t>
      </w:r>
      <w:r>
        <w:t>Rights (Northern Ireland) Order 1996</w:t>
      </w:r>
    </w:p>
    <w:p w14:paraId="6D8A9750" w14:textId="77777777" w:rsidR="00493DB4" w:rsidRDefault="004014C1">
      <w:pPr>
        <w:pStyle w:val="ListParagraph"/>
        <w:numPr>
          <w:ilvl w:val="3"/>
          <w:numId w:val="19"/>
        </w:numPr>
        <w:tabs>
          <w:tab w:val="left" w:pos="1293"/>
        </w:tabs>
      </w:pPr>
      <w:r>
        <w:t>Employment</w:t>
      </w:r>
      <w:r>
        <w:rPr>
          <w:spacing w:val="-7"/>
        </w:rPr>
        <w:t xml:space="preserve"> </w:t>
      </w:r>
      <w:r>
        <w:t>Equality</w:t>
      </w:r>
      <w:r>
        <w:rPr>
          <w:spacing w:val="-10"/>
        </w:rPr>
        <w:t xml:space="preserve"> </w:t>
      </w:r>
      <w:r>
        <w:t>(Age)</w:t>
      </w:r>
      <w:r>
        <w:rPr>
          <w:spacing w:val="-7"/>
        </w:rPr>
        <w:t xml:space="preserve"> </w:t>
      </w:r>
      <w:r>
        <w:t>Regulations</w:t>
      </w:r>
      <w:r>
        <w:rPr>
          <w:spacing w:val="-10"/>
        </w:rPr>
        <w:t xml:space="preserve"> </w:t>
      </w:r>
      <w:r>
        <w:t>(Northern</w:t>
      </w:r>
      <w:r>
        <w:rPr>
          <w:spacing w:val="-8"/>
        </w:rPr>
        <w:t xml:space="preserve"> </w:t>
      </w:r>
      <w:r>
        <w:t>Ireland)</w:t>
      </w:r>
      <w:r>
        <w:rPr>
          <w:spacing w:val="-7"/>
        </w:rPr>
        <w:t xml:space="preserve"> </w:t>
      </w:r>
      <w:r>
        <w:rPr>
          <w:spacing w:val="-4"/>
        </w:rPr>
        <w:t>2006</w:t>
      </w:r>
    </w:p>
    <w:p w14:paraId="78DBD018" w14:textId="77777777" w:rsidR="00493DB4" w:rsidRDefault="00493DB4">
      <w:pPr>
        <w:sectPr w:rsidR="00493DB4">
          <w:pgSz w:w="11930" w:h="16840"/>
          <w:pgMar w:top="1020" w:right="1060" w:bottom="960" w:left="920" w:header="0" w:footer="766" w:gutter="0"/>
          <w:cols w:space="720"/>
        </w:sectPr>
      </w:pPr>
    </w:p>
    <w:p w14:paraId="23CB28A0" w14:textId="77777777" w:rsidR="00493DB4" w:rsidRDefault="004014C1">
      <w:pPr>
        <w:pStyle w:val="ListParagraph"/>
        <w:numPr>
          <w:ilvl w:val="3"/>
          <w:numId w:val="19"/>
        </w:numPr>
        <w:tabs>
          <w:tab w:val="left" w:pos="1293"/>
        </w:tabs>
        <w:spacing w:before="70" w:line="252" w:lineRule="exact"/>
      </w:pPr>
      <w:r>
        <w:lastRenderedPageBreak/>
        <w:t>Part-time</w:t>
      </w:r>
      <w:r>
        <w:rPr>
          <w:spacing w:val="-13"/>
        </w:rPr>
        <w:t xml:space="preserve"> </w:t>
      </w:r>
      <w:r>
        <w:t>Workers</w:t>
      </w:r>
      <w:r>
        <w:rPr>
          <w:spacing w:val="-8"/>
        </w:rPr>
        <w:t xml:space="preserve"> </w:t>
      </w:r>
      <w:r>
        <w:t>(Prevention</w:t>
      </w:r>
      <w:r>
        <w:rPr>
          <w:spacing w:val="-6"/>
        </w:rPr>
        <w:t xml:space="preserve"> </w:t>
      </w:r>
      <w:r>
        <w:t>of</w:t>
      </w:r>
      <w:r>
        <w:rPr>
          <w:spacing w:val="-5"/>
        </w:rPr>
        <w:t xml:space="preserve"> </w:t>
      </w:r>
      <w:r>
        <w:t>less</w:t>
      </w:r>
      <w:r>
        <w:rPr>
          <w:spacing w:val="-4"/>
        </w:rPr>
        <w:t xml:space="preserve"> </w:t>
      </w:r>
      <w:proofErr w:type="spellStart"/>
      <w:r>
        <w:t>Favourable</w:t>
      </w:r>
      <w:proofErr w:type="spellEnd"/>
      <w:r>
        <w:rPr>
          <w:spacing w:val="-9"/>
        </w:rPr>
        <w:t xml:space="preserve"> </w:t>
      </w:r>
      <w:r>
        <w:t>Treatment)</w:t>
      </w:r>
      <w:r>
        <w:rPr>
          <w:spacing w:val="-7"/>
        </w:rPr>
        <w:t xml:space="preserve"> </w:t>
      </w:r>
      <w:r>
        <w:t>Regulation</w:t>
      </w:r>
      <w:r>
        <w:rPr>
          <w:spacing w:val="-8"/>
        </w:rPr>
        <w:t xml:space="preserve"> </w:t>
      </w:r>
      <w:r>
        <w:rPr>
          <w:spacing w:val="-4"/>
        </w:rPr>
        <w:t>2000</w:t>
      </w:r>
    </w:p>
    <w:p w14:paraId="43E23800" w14:textId="77777777" w:rsidR="00493DB4" w:rsidRDefault="004014C1">
      <w:pPr>
        <w:pStyle w:val="ListParagraph"/>
        <w:numPr>
          <w:ilvl w:val="3"/>
          <w:numId w:val="19"/>
        </w:numPr>
        <w:tabs>
          <w:tab w:val="left" w:pos="1293"/>
        </w:tabs>
        <w:spacing w:line="252" w:lineRule="exact"/>
      </w:pPr>
      <w:r>
        <w:t>Fixed-term</w:t>
      </w:r>
      <w:r>
        <w:rPr>
          <w:spacing w:val="-9"/>
        </w:rPr>
        <w:t xml:space="preserve"> </w:t>
      </w:r>
      <w:r>
        <w:t>Employees</w:t>
      </w:r>
      <w:r>
        <w:rPr>
          <w:spacing w:val="-8"/>
        </w:rPr>
        <w:t xml:space="preserve"> </w:t>
      </w:r>
      <w:r>
        <w:t>(Prevention</w:t>
      </w:r>
      <w:r>
        <w:rPr>
          <w:spacing w:val="-9"/>
        </w:rPr>
        <w:t xml:space="preserve"> </w:t>
      </w:r>
      <w:r>
        <w:t>of</w:t>
      </w:r>
      <w:r>
        <w:rPr>
          <w:spacing w:val="-5"/>
        </w:rPr>
        <w:t xml:space="preserve"> </w:t>
      </w:r>
      <w:r>
        <w:t>Less</w:t>
      </w:r>
      <w:r>
        <w:rPr>
          <w:spacing w:val="-8"/>
        </w:rPr>
        <w:t xml:space="preserve"> </w:t>
      </w:r>
      <w:proofErr w:type="spellStart"/>
      <w:r>
        <w:t>Favourable</w:t>
      </w:r>
      <w:proofErr w:type="spellEnd"/>
      <w:r>
        <w:rPr>
          <w:spacing w:val="-10"/>
        </w:rPr>
        <w:t xml:space="preserve"> </w:t>
      </w:r>
      <w:r>
        <w:t>Treatment)</w:t>
      </w:r>
      <w:r>
        <w:rPr>
          <w:spacing w:val="-10"/>
        </w:rPr>
        <w:t xml:space="preserve"> </w:t>
      </w:r>
      <w:r>
        <w:t>Regulations</w:t>
      </w:r>
      <w:r>
        <w:rPr>
          <w:spacing w:val="-8"/>
        </w:rPr>
        <w:t xml:space="preserve"> </w:t>
      </w:r>
      <w:r>
        <w:rPr>
          <w:spacing w:val="-4"/>
        </w:rPr>
        <w:t>2002</w:t>
      </w:r>
    </w:p>
    <w:p w14:paraId="588B227A" w14:textId="77777777" w:rsidR="00493DB4" w:rsidRDefault="004014C1">
      <w:pPr>
        <w:pStyle w:val="ListParagraph"/>
        <w:numPr>
          <w:ilvl w:val="3"/>
          <w:numId w:val="19"/>
        </w:numPr>
        <w:tabs>
          <w:tab w:val="left" w:pos="1293"/>
        </w:tabs>
        <w:spacing w:before="2" w:line="253" w:lineRule="exact"/>
      </w:pPr>
      <w:r>
        <w:t>The</w:t>
      </w:r>
      <w:r>
        <w:rPr>
          <w:spacing w:val="-9"/>
        </w:rPr>
        <w:t xml:space="preserve"> </w:t>
      </w:r>
      <w:r>
        <w:t>Disability</w:t>
      </w:r>
      <w:r>
        <w:rPr>
          <w:spacing w:val="-9"/>
        </w:rPr>
        <w:t xml:space="preserve"> </w:t>
      </w:r>
      <w:r>
        <w:t>Discrimination</w:t>
      </w:r>
      <w:r>
        <w:rPr>
          <w:spacing w:val="-7"/>
        </w:rPr>
        <w:t xml:space="preserve"> </w:t>
      </w:r>
      <w:r>
        <w:t>(Northern</w:t>
      </w:r>
      <w:r>
        <w:rPr>
          <w:spacing w:val="-9"/>
        </w:rPr>
        <w:t xml:space="preserve"> </w:t>
      </w:r>
      <w:r>
        <w:t>Ireland)</w:t>
      </w:r>
      <w:r>
        <w:rPr>
          <w:spacing w:val="-8"/>
        </w:rPr>
        <w:t xml:space="preserve"> </w:t>
      </w:r>
      <w:r>
        <w:t>Order</w:t>
      </w:r>
      <w:r>
        <w:rPr>
          <w:spacing w:val="-8"/>
        </w:rPr>
        <w:t xml:space="preserve"> </w:t>
      </w:r>
      <w:r>
        <w:rPr>
          <w:spacing w:val="-4"/>
        </w:rPr>
        <w:t>2006</w:t>
      </w:r>
    </w:p>
    <w:p w14:paraId="6CB69149" w14:textId="77777777" w:rsidR="00493DB4" w:rsidRDefault="004014C1">
      <w:pPr>
        <w:pStyle w:val="ListParagraph"/>
        <w:numPr>
          <w:ilvl w:val="3"/>
          <w:numId w:val="19"/>
        </w:numPr>
        <w:tabs>
          <w:tab w:val="left" w:pos="1293"/>
        </w:tabs>
        <w:spacing w:line="253" w:lineRule="exact"/>
      </w:pPr>
      <w:r>
        <w:t>The</w:t>
      </w:r>
      <w:r>
        <w:rPr>
          <w:spacing w:val="-8"/>
        </w:rPr>
        <w:t xml:space="preserve"> </w:t>
      </w:r>
      <w:r>
        <w:t>Employment</w:t>
      </w:r>
      <w:r>
        <w:rPr>
          <w:spacing w:val="-7"/>
        </w:rPr>
        <w:t xml:space="preserve"> </w:t>
      </w:r>
      <w:r>
        <w:t>Relations</w:t>
      </w:r>
      <w:r>
        <w:rPr>
          <w:spacing w:val="-6"/>
        </w:rPr>
        <w:t xml:space="preserve"> </w:t>
      </w:r>
      <w:r>
        <w:t>(Northern</w:t>
      </w:r>
      <w:r>
        <w:rPr>
          <w:spacing w:val="-8"/>
        </w:rPr>
        <w:t xml:space="preserve"> </w:t>
      </w:r>
      <w:r>
        <w:t>Ireland)</w:t>
      </w:r>
      <w:r>
        <w:rPr>
          <w:spacing w:val="-7"/>
        </w:rPr>
        <w:t xml:space="preserve"> </w:t>
      </w:r>
      <w:r>
        <w:t>Order</w:t>
      </w:r>
      <w:r>
        <w:rPr>
          <w:spacing w:val="-5"/>
        </w:rPr>
        <w:t xml:space="preserve"> </w:t>
      </w:r>
      <w:r>
        <w:rPr>
          <w:spacing w:val="-4"/>
        </w:rPr>
        <w:t>2004</w:t>
      </w:r>
    </w:p>
    <w:p w14:paraId="32F09E19" w14:textId="77777777" w:rsidR="00493DB4" w:rsidRDefault="004014C1">
      <w:pPr>
        <w:pStyle w:val="ListParagraph"/>
        <w:numPr>
          <w:ilvl w:val="3"/>
          <w:numId w:val="19"/>
        </w:numPr>
        <w:tabs>
          <w:tab w:val="left" w:pos="1293"/>
        </w:tabs>
        <w:spacing w:before="1" w:line="252" w:lineRule="exact"/>
      </w:pPr>
      <w:r>
        <w:t>Equality</w:t>
      </w:r>
      <w:r>
        <w:rPr>
          <w:spacing w:val="-9"/>
        </w:rPr>
        <w:t xml:space="preserve"> </w:t>
      </w:r>
      <w:r>
        <w:t>Act</w:t>
      </w:r>
      <w:r>
        <w:rPr>
          <w:spacing w:val="-7"/>
        </w:rPr>
        <w:t xml:space="preserve"> </w:t>
      </w:r>
      <w:r>
        <w:t>(Sexual</w:t>
      </w:r>
      <w:r>
        <w:rPr>
          <w:spacing w:val="-6"/>
        </w:rPr>
        <w:t xml:space="preserve"> </w:t>
      </w:r>
      <w:r>
        <w:t>Orientation)</w:t>
      </w:r>
      <w:r>
        <w:rPr>
          <w:spacing w:val="-7"/>
        </w:rPr>
        <w:t xml:space="preserve"> </w:t>
      </w:r>
      <w:r>
        <w:t>Regulations</w:t>
      </w:r>
      <w:r>
        <w:rPr>
          <w:spacing w:val="-8"/>
        </w:rPr>
        <w:t xml:space="preserve"> </w:t>
      </w:r>
      <w:r>
        <w:t>(Northern</w:t>
      </w:r>
      <w:r>
        <w:rPr>
          <w:spacing w:val="-8"/>
        </w:rPr>
        <w:t xml:space="preserve"> </w:t>
      </w:r>
      <w:r>
        <w:t>Ireland)</w:t>
      </w:r>
      <w:r>
        <w:rPr>
          <w:spacing w:val="-5"/>
        </w:rPr>
        <w:t xml:space="preserve"> </w:t>
      </w:r>
      <w:r>
        <w:rPr>
          <w:spacing w:val="-4"/>
        </w:rPr>
        <w:t>2006</w:t>
      </w:r>
    </w:p>
    <w:p w14:paraId="53EDF33B" w14:textId="77777777" w:rsidR="00493DB4" w:rsidRDefault="004014C1">
      <w:pPr>
        <w:pStyle w:val="ListParagraph"/>
        <w:numPr>
          <w:ilvl w:val="3"/>
          <w:numId w:val="19"/>
        </w:numPr>
        <w:tabs>
          <w:tab w:val="left" w:pos="1293"/>
        </w:tabs>
        <w:ind w:right="406"/>
      </w:pPr>
      <w:r>
        <w:t>Employment Relations</w:t>
      </w:r>
      <w:r>
        <w:rPr>
          <w:spacing w:val="-4"/>
        </w:rPr>
        <w:t xml:space="preserve"> </w:t>
      </w:r>
      <w:r>
        <w:t>(Northern</w:t>
      </w:r>
      <w:r>
        <w:rPr>
          <w:spacing w:val="-4"/>
        </w:rPr>
        <w:t xml:space="preserve"> </w:t>
      </w:r>
      <w:r>
        <w:t>Ireland)</w:t>
      </w:r>
      <w:r>
        <w:rPr>
          <w:spacing w:val="-3"/>
        </w:rPr>
        <w:t xml:space="preserve"> </w:t>
      </w:r>
      <w:r>
        <w:t>Order</w:t>
      </w:r>
      <w:r>
        <w:rPr>
          <w:spacing w:val="-5"/>
        </w:rPr>
        <w:t xml:space="preserve"> </w:t>
      </w:r>
      <w:r>
        <w:t>2004</w:t>
      </w:r>
      <w:r>
        <w:rPr>
          <w:spacing w:val="-2"/>
        </w:rPr>
        <w:t xml:space="preserve"> </w:t>
      </w:r>
      <w:r>
        <w:t>●</w:t>
      </w:r>
      <w:r>
        <w:rPr>
          <w:spacing w:val="-7"/>
        </w:rPr>
        <w:t xml:space="preserve"> </w:t>
      </w:r>
      <w:r>
        <w:t>Work</w:t>
      </w:r>
      <w:r>
        <w:rPr>
          <w:spacing w:val="-1"/>
        </w:rPr>
        <w:t xml:space="preserve"> </w:t>
      </w:r>
      <w:r>
        <w:t>and</w:t>
      </w:r>
      <w:r>
        <w:rPr>
          <w:spacing w:val="-4"/>
        </w:rPr>
        <w:t xml:space="preserve"> </w:t>
      </w:r>
      <w:r>
        <w:t>Families</w:t>
      </w:r>
      <w:r>
        <w:rPr>
          <w:spacing w:val="-2"/>
        </w:rPr>
        <w:t xml:space="preserve"> </w:t>
      </w:r>
      <w:r>
        <w:t>(Northern Ireland) Order 2006</w:t>
      </w:r>
    </w:p>
    <w:p w14:paraId="6A990994" w14:textId="77777777" w:rsidR="00493DB4" w:rsidRDefault="00493DB4">
      <w:pPr>
        <w:pStyle w:val="BodyText"/>
      </w:pPr>
    </w:p>
    <w:p w14:paraId="0C11693B" w14:textId="77777777" w:rsidR="00493DB4" w:rsidRDefault="00493DB4">
      <w:pPr>
        <w:pStyle w:val="BodyText"/>
        <w:spacing w:before="108"/>
      </w:pPr>
    </w:p>
    <w:p w14:paraId="12FEB695" w14:textId="77777777" w:rsidR="00493DB4" w:rsidRDefault="004014C1">
      <w:pPr>
        <w:pStyle w:val="BodyText"/>
        <w:spacing w:line="288" w:lineRule="auto"/>
        <w:ind w:left="1348" w:right="188" w:firstLine="31"/>
      </w:pPr>
      <w:r>
        <w:t xml:space="preserve">and will use his best </w:t>
      </w:r>
      <w:proofErr w:type="spellStart"/>
      <w:r>
        <w:t>endeavours</w:t>
      </w:r>
      <w:proofErr w:type="spellEnd"/>
      <w:r>
        <w:t xml:space="preserve"> to ensure that in his employment policies and practices</w:t>
      </w:r>
      <w:r>
        <w:rPr>
          <w:spacing w:val="-4"/>
        </w:rPr>
        <w:t xml:space="preserve"> </w:t>
      </w:r>
      <w:r>
        <w:t>and</w:t>
      </w:r>
      <w:r>
        <w:rPr>
          <w:spacing w:val="-1"/>
        </w:rPr>
        <w:t xml:space="preserve"> </w:t>
      </w:r>
      <w:r>
        <w:t>in</w:t>
      </w:r>
      <w:r>
        <w:rPr>
          <w:spacing w:val="-4"/>
        </w:rPr>
        <w:t xml:space="preserve"> </w:t>
      </w:r>
      <w:r>
        <w:t>the</w:t>
      </w:r>
      <w:r>
        <w:rPr>
          <w:spacing w:val="-4"/>
        </w:rPr>
        <w:t xml:space="preserve"> </w:t>
      </w:r>
      <w:r>
        <w:t>delivery</w:t>
      </w:r>
      <w:r>
        <w:rPr>
          <w:spacing w:val="-3"/>
        </w:rPr>
        <w:t xml:space="preserve"> </w:t>
      </w:r>
      <w:r>
        <w:t>of the</w:t>
      </w:r>
      <w:r>
        <w:rPr>
          <w:spacing w:val="-4"/>
        </w:rPr>
        <w:t xml:space="preserve"> </w:t>
      </w:r>
      <w:r>
        <w:t>services</w:t>
      </w:r>
      <w:r>
        <w:rPr>
          <w:spacing w:val="-2"/>
        </w:rPr>
        <w:t xml:space="preserve"> </w:t>
      </w:r>
      <w:r>
        <w:t>required</w:t>
      </w:r>
      <w:r>
        <w:rPr>
          <w:spacing w:val="-2"/>
        </w:rPr>
        <w:t xml:space="preserve"> </w:t>
      </w:r>
      <w:r>
        <w:t>of the</w:t>
      </w:r>
      <w:r>
        <w:rPr>
          <w:spacing w:val="-4"/>
        </w:rPr>
        <w:t xml:space="preserve"> </w:t>
      </w:r>
      <w:r>
        <w:t>Supplier</w:t>
      </w:r>
      <w:r>
        <w:rPr>
          <w:spacing w:val="-1"/>
        </w:rPr>
        <w:t xml:space="preserve"> </w:t>
      </w:r>
      <w:r>
        <w:t>under</w:t>
      </w:r>
      <w:r>
        <w:rPr>
          <w:spacing w:val="-5"/>
        </w:rPr>
        <w:t xml:space="preserve"> </w:t>
      </w:r>
      <w:r>
        <w:t>this</w:t>
      </w:r>
      <w:r>
        <w:rPr>
          <w:spacing w:val="-1"/>
        </w:rPr>
        <w:t xml:space="preserve"> </w:t>
      </w:r>
      <w:r>
        <w:t>Call-Off Contract he promotes equality of treatment and opportunity between:</w:t>
      </w:r>
    </w:p>
    <w:p w14:paraId="50AF23CE" w14:textId="77777777" w:rsidR="00493DB4" w:rsidRDefault="00493DB4">
      <w:pPr>
        <w:pStyle w:val="BodyText"/>
        <w:spacing w:before="56"/>
      </w:pPr>
    </w:p>
    <w:p w14:paraId="69FD8015" w14:textId="77777777" w:rsidR="00493DB4" w:rsidRDefault="004014C1">
      <w:pPr>
        <w:pStyle w:val="ListParagraph"/>
        <w:numPr>
          <w:ilvl w:val="4"/>
          <w:numId w:val="19"/>
        </w:numPr>
        <w:tabs>
          <w:tab w:val="left" w:pos="2373"/>
        </w:tabs>
      </w:pPr>
      <w:r>
        <w:t>persons</w:t>
      </w:r>
      <w:r>
        <w:rPr>
          <w:spacing w:val="-6"/>
        </w:rPr>
        <w:t xml:space="preserve"> </w:t>
      </w:r>
      <w:r>
        <w:t>of</w:t>
      </w:r>
      <w:r>
        <w:rPr>
          <w:spacing w:val="-5"/>
        </w:rPr>
        <w:t xml:space="preserve"> </w:t>
      </w:r>
      <w:r>
        <w:t>different</w:t>
      </w:r>
      <w:r>
        <w:rPr>
          <w:spacing w:val="-8"/>
        </w:rPr>
        <w:t xml:space="preserve"> </w:t>
      </w:r>
      <w:r>
        <w:t>religious</w:t>
      </w:r>
      <w:r>
        <w:rPr>
          <w:spacing w:val="-5"/>
        </w:rPr>
        <w:t xml:space="preserve"> </w:t>
      </w:r>
      <w:r>
        <w:t>beliefs</w:t>
      </w:r>
      <w:r>
        <w:rPr>
          <w:spacing w:val="-6"/>
        </w:rPr>
        <w:t xml:space="preserve"> </w:t>
      </w:r>
      <w:r>
        <w:t>or</w:t>
      </w:r>
      <w:r>
        <w:rPr>
          <w:spacing w:val="-6"/>
        </w:rPr>
        <w:t xml:space="preserve"> </w:t>
      </w:r>
      <w:r>
        <w:t>political</w:t>
      </w:r>
      <w:r>
        <w:rPr>
          <w:spacing w:val="-7"/>
        </w:rPr>
        <w:t xml:space="preserve"> </w:t>
      </w:r>
      <w:r>
        <w:rPr>
          <w:spacing w:val="-2"/>
        </w:rPr>
        <w:t>opinions</w:t>
      </w:r>
    </w:p>
    <w:p w14:paraId="3D279533" w14:textId="77777777" w:rsidR="00493DB4" w:rsidRDefault="004014C1">
      <w:pPr>
        <w:pStyle w:val="ListParagraph"/>
        <w:numPr>
          <w:ilvl w:val="4"/>
          <w:numId w:val="19"/>
        </w:numPr>
        <w:tabs>
          <w:tab w:val="left" w:pos="2373"/>
        </w:tabs>
        <w:spacing w:before="25"/>
      </w:pPr>
      <w:r>
        <w:t>men</w:t>
      </w:r>
      <w:r>
        <w:rPr>
          <w:spacing w:val="-7"/>
        </w:rPr>
        <w:t xml:space="preserve"> </w:t>
      </w:r>
      <w:r>
        <w:t>and</w:t>
      </w:r>
      <w:r>
        <w:rPr>
          <w:spacing w:val="-6"/>
        </w:rPr>
        <w:t xml:space="preserve"> </w:t>
      </w:r>
      <w:r>
        <w:t>women</w:t>
      </w:r>
      <w:r>
        <w:rPr>
          <w:spacing w:val="-4"/>
        </w:rPr>
        <w:t xml:space="preserve"> </w:t>
      </w:r>
      <w:r>
        <w:t>or</w:t>
      </w:r>
      <w:r>
        <w:rPr>
          <w:spacing w:val="-5"/>
        </w:rPr>
        <w:t xml:space="preserve"> </w:t>
      </w:r>
      <w:r>
        <w:t>married</w:t>
      </w:r>
      <w:r>
        <w:rPr>
          <w:spacing w:val="-4"/>
        </w:rPr>
        <w:t xml:space="preserve"> </w:t>
      </w:r>
      <w:r>
        <w:t>and</w:t>
      </w:r>
      <w:r>
        <w:rPr>
          <w:spacing w:val="-4"/>
        </w:rPr>
        <w:t xml:space="preserve"> </w:t>
      </w:r>
      <w:r>
        <w:t>unmarried</w:t>
      </w:r>
      <w:r>
        <w:rPr>
          <w:spacing w:val="-4"/>
        </w:rPr>
        <w:t xml:space="preserve"> </w:t>
      </w:r>
      <w:r>
        <w:rPr>
          <w:spacing w:val="-2"/>
        </w:rPr>
        <w:t>persons</w:t>
      </w:r>
    </w:p>
    <w:p w14:paraId="32938AC3" w14:textId="77777777" w:rsidR="00493DB4" w:rsidRDefault="004014C1">
      <w:pPr>
        <w:pStyle w:val="ListParagraph"/>
        <w:numPr>
          <w:ilvl w:val="4"/>
          <w:numId w:val="19"/>
        </w:numPr>
        <w:tabs>
          <w:tab w:val="left" w:pos="2373"/>
        </w:tabs>
        <w:spacing w:before="31"/>
        <w:ind w:right="129"/>
      </w:pPr>
      <w:r>
        <w:t>persons</w:t>
      </w:r>
      <w:r>
        <w:rPr>
          <w:spacing w:val="-2"/>
        </w:rPr>
        <w:t xml:space="preserve"> </w:t>
      </w:r>
      <w:r>
        <w:t>with</w:t>
      </w:r>
      <w:r>
        <w:rPr>
          <w:spacing w:val="-3"/>
        </w:rPr>
        <w:t xml:space="preserve"> </w:t>
      </w:r>
      <w:r>
        <w:t>and</w:t>
      </w:r>
      <w:r>
        <w:rPr>
          <w:spacing w:val="-3"/>
        </w:rPr>
        <w:t xml:space="preserve"> </w:t>
      </w:r>
      <w:r>
        <w:t>without</w:t>
      </w:r>
      <w:r>
        <w:rPr>
          <w:spacing w:val="-4"/>
        </w:rPr>
        <w:t xml:space="preserve"> </w:t>
      </w:r>
      <w:proofErr w:type="spellStart"/>
      <w:r>
        <w:t>dependants</w:t>
      </w:r>
      <w:proofErr w:type="spellEnd"/>
      <w:r>
        <w:rPr>
          <w:spacing w:val="-5"/>
        </w:rPr>
        <w:t xml:space="preserve"> </w:t>
      </w:r>
      <w:r>
        <w:t>(including</w:t>
      </w:r>
      <w:r>
        <w:rPr>
          <w:spacing w:val="-3"/>
        </w:rPr>
        <w:t xml:space="preserve"> </w:t>
      </w:r>
      <w:r>
        <w:t>women</w:t>
      </w:r>
      <w:r>
        <w:rPr>
          <w:spacing w:val="-3"/>
        </w:rPr>
        <w:t xml:space="preserve"> </w:t>
      </w:r>
      <w:r>
        <w:t>who</w:t>
      </w:r>
      <w:r>
        <w:rPr>
          <w:spacing w:val="-3"/>
        </w:rPr>
        <w:t xml:space="preserve"> </w:t>
      </w:r>
      <w:r>
        <w:t>are</w:t>
      </w:r>
      <w:r>
        <w:rPr>
          <w:spacing w:val="-5"/>
        </w:rPr>
        <w:t xml:space="preserve"> </w:t>
      </w:r>
      <w:r>
        <w:t>pregnant</w:t>
      </w:r>
      <w:r>
        <w:rPr>
          <w:spacing w:val="-4"/>
        </w:rPr>
        <w:t xml:space="preserve"> </w:t>
      </w:r>
      <w:r>
        <w:t>or on maternity leave and men on paternity leave)</w:t>
      </w:r>
    </w:p>
    <w:p w14:paraId="613F2E62" w14:textId="77777777" w:rsidR="00493DB4" w:rsidRDefault="004014C1">
      <w:pPr>
        <w:pStyle w:val="ListParagraph"/>
        <w:numPr>
          <w:ilvl w:val="4"/>
          <w:numId w:val="19"/>
        </w:numPr>
        <w:tabs>
          <w:tab w:val="left" w:pos="2373"/>
        </w:tabs>
        <w:spacing w:before="3"/>
        <w:ind w:right="231"/>
      </w:pPr>
      <w:r>
        <w:t>persons</w:t>
      </w:r>
      <w:r>
        <w:rPr>
          <w:spacing w:val="-2"/>
        </w:rPr>
        <w:t xml:space="preserve"> </w:t>
      </w:r>
      <w:r>
        <w:t>of</w:t>
      </w:r>
      <w:r>
        <w:rPr>
          <w:spacing w:val="-1"/>
        </w:rPr>
        <w:t xml:space="preserve"> </w:t>
      </w:r>
      <w:r>
        <w:t>different</w:t>
      </w:r>
      <w:r>
        <w:rPr>
          <w:spacing w:val="-4"/>
        </w:rPr>
        <w:t xml:space="preserve"> </w:t>
      </w:r>
      <w:r>
        <w:t>racial</w:t>
      </w:r>
      <w:r>
        <w:rPr>
          <w:spacing w:val="-3"/>
        </w:rPr>
        <w:t xml:space="preserve"> </w:t>
      </w:r>
      <w:r>
        <w:t>groups</w:t>
      </w:r>
      <w:r>
        <w:rPr>
          <w:spacing w:val="-5"/>
        </w:rPr>
        <w:t xml:space="preserve"> </w:t>
      </w:r>
      <w:r>
        <w:t>(within</w:t>
      </w:r>
      <w:r>
        <w:rPr>
          <w:spacing w:val="-3"/>
        </w:rPr>
        <w:t xml:space="preserve"> </w:t>
      </w:r>
      <w:r>
        <w:t>the</w:t>
      </w:r>
      <w:r>
        <w:rPr>
          <w:spacing w:val="-5"/>
        </w:rPr>
        <w:t xml:space="preserve"> </w:t>
      </w:r>
      <w:r>
        <w:t>meaning</w:t>
      </w:r>
      <w:r>
        <w:rPr>
          <w:spacing w:val="-1"/>
        </w:rPr>
        <w:t xml:space="preserve"> </w:t>
      </w:r>
      <w:r>
        <w:t>of</w:t>
      </w:r>
      <w:r>
        <w:rPr>
          <w:spacing w:val="-4"/>
        </w:rPr>
        <w:t xml:space="preserve"> </w:t>
      </w:r>
      <w:r>
        <w:t>the</w:t>
      </w:r>
      <w:r>
        <w:rPr>
          <w:spacing w:val="-3"/>
        </w:rPr>
        <w:t xml:space="preserve"> </w:t>
      </w:r>
      <w:r>
        <w:t>Race</w:t>
      </w:r>
      <w:r>
        <w:rPr>
          <w:spacing w:val="-5"/>
        </w:rPr>
        <w:t xml:space="preserve"> </w:t>
      </w:r>
      <w:r>
        <w:t>Relations (Northern Ireland) Order 1997)</w:t>
      </w:r>
    </w:p>
    <w:p w14:paraId="4FE353BF" w14:textId="77777777" w:rsidR="00493DB4" w:rsidRDefault="004014C1">
      <w:pPr>
        <w:pStyle w:val="ListParagraph"/>
        <w:numPr>
          <w:ilvl w:val="4"/>
          <w:numId w:val="19"/>
        </w:numPr>
        <w:tabs>
          <w:tab w:val="left" w:pos="2373"/>
        </w:tabs>
        <w:spacing w:before="10"/>
        <w:ind w:right="532"/>
      </w:pPr>
      <w:r>
        <w:t>persons</w:t>
      </w:r>
      <w:r>
        <w:rPr>
          <w:spacing w:val="-2"/>
        </w:rPr>
        <w:t xml:space="preserve"> </w:t>
      </w:r>
      <w:r>
        <w:t>with</w:t>
      </w:r>
      <w:r>
        <w:rPr>
          <w:spacing w:val="-3"/>
        </w:rPr>
        <w:t xml:space="preserve"> </w:t>
      </w:r>
      <w:r>
        <w:t>and</w:t>
      </w:r>
      <w:r>
        <w:rPr>
          <w:spacing w:val="-3"/>
        </w:rPr>
        <w:t xml:space="preserve"> </w:t>
      </w:r>
      <w:r>
        <w:t>without</w:t>
      </w:r>
      <w:r>
        <w:rPr>
          <w:spacing w:val="-4"/>
        </w:rPr>
        <w:t xml:space="preserve"> </w:t>
      </w:r>
      <w:r>
        <w:t>a</w:t>
      </w:r>
      <w:r>
        <w:rPr>
          <w:spacing w:val="-1"/>
        </w:rPr>
        <w:t xml:space="preserve"> </w:t>
      </w:r>
      <w:r>
        <w:t>disability</w:t>
      </w:r>
      <w:r>
        <w:rPr>
          <w:spacing w:val="-5"/>
        </w:rPr>
        <w:t xml:space="preserve"> </w:t>
      </w:r>
      <w:r>
        <w:t>(within</w:t>
      </w:r>
      <w:r>
        <w:rPr>
          <w:spacing w:val="-3"/>
        </w:rPr>
        <w:t xml:space="preserve"> </w:t>
      </w:r>
      <w:r>
        <w:t>the</w:t>
      </w:r>
      <w:r>
        <w:rPr>
          <w:spacing w:val="-3"/>
        </w:rPr>
        <w:t xml:space="preserve"> </w:t>
      </w:r>
      <w:r>
        <w:t>meaning</w:t>
      </w:r>
      <w:r>
        <w:rPr>
          <w:spacing w:val="-1"/>
        </w:rPr>
        <w:t xml:space="preserve"> </w:t>
      </w:r>
      <w:r>
        <w:t>of</w:t>
      </w:r>
      <w:r>
        <w:rPr>
          <w:spacing w:val="-4"/>
        </w:rPr>
        <w:t xml:space="preserve"> </w:t>
      </w:r>
      <w:r>
        <w:t>the</w:t>
      </w:r>
      <w:r>
        <w:rPr>
          <w:spacing w:val="-3"/>
        </w:rPr>
        <w:t xml:space="preserve"> </w:t>
      </w:r>
      <w:r>
        <w:t>Disability Discrimination Act 1995)</w:t>
      </w:r>
    </w:p>
    <w:p w14:paraId="5F10A0AC" w14:textId="77777777" w:rsidR="00493DB4" w:rsidRDefault="004014C1">
      <w:pPr>
        <w:pStyle w:val="ListParagraph"/>
        <w:numPr>
          <w:ilvl w:val="4"/>
          <w:numId w:val="19"/>
        </w:numPr>
        <w:tabs>
          <w:tab w:val="left" w:pos="2373"/>
        </w:tabs>
        <w:spacing w:before="8"/>
      </w:pPr>
      <w:r>
        <w:t>persons</w:t>
      </w:r>
      <w:r>
        <w:rPr>
          <w:spacing w:val="-8"/>
        </w:rPr>
        <w:t xml:space="preserve"> </w:t>
      </w:r>
      <w:r>
        <w:t>of</w:t>
      </w:r>
      <w:r>
        <w:rPr>
          <w:spacing w:val="-4"/>
        </w:rPr>
        <w:t xml:space="preserve"> </w:t>
      </w:r>
      <w:r>
        <w:t>different</w:t>
      </w:r>
      <w:r>
        <w:rPr>
          <w:spacing w:val="-6"/>
        </w:rPr>
        <w:t xml:space="preserve"> </w:t>
      </w:r>
      <w:r>
        <w:rPr>
          <w:spacing w:val="-4"/>
        </w:rPr>
        <w:t>ages</w:t>
      </w:r>
    </w:p>
    <w:p w14:paraId="1BF0E1F8" w14:textId="77777777" w:rsidR="00493DB4" w:rsidRDefault="004014C1">
      <w:pPr>
        <w:pStyle w:val="ListParagraph"/>
        <w:numPr>
          <w:ilvl w:val="4"/>
          <w:numId w:val="19"/>
        </w:numPr>
        <w:tabs>
          <w:tab w:val="left" w:pos="2373"/>
        </w:tabs>
        <w:spacing w:before="27"/>
      </w:pPr>
      <w:r>
        <w:t>persons</w:t>
      </w:r>
      <w:r>
        <w:rPr>
          <w:spacing w:val="-6"/>
        </w:rPr>
        <w:t xml:space="preserve"> </w:t>
      </w:r>
      <w:r>
        <w:t>of</w:t>
      </w:r>
      <w:r>
        <w:rPr>
          <w:spacing w:val="-4"/>
        </w:rPr>
        <w:t xml:space="preserve"> </w:t>
      </w:r>
      <w:r>
        <w:t>differing</w:t>
      </w:r>
      <w:r>
        <w:rPr>
          <w:spacing w:val="-6"/>
        </w:rPr>
        <w:t xml:space="preserve"> </w:t>
      </w:r>
      <w:r>
        <w:t>sexual</w:t>
      </w:r>
      <w:r>
        <w:rPr>
          <w:spacing w:val="-5"/>
        </w:rPr>
        <w:t xml:space="preserve"> </w:t>
      </w:r>
      <w:r>
        <w:rPr>
          <w:spacing w:val="-2"/>
        </w:rPr>
        <w:t>orientation</w:t>
      </w:r>
    </w:p>
    <w:p w14:paraId="0319A7C3" w14:textId="77777777" w:rsidR="00493DB4" w:rsidRDefault="00493DB4">
      <w:pPr>
        <w:pStyle w:val="BodyText"/>
        <w:spacing w:before="106"/>
      </w:pPr>
    </w:p>
    <w:p w14:paraId="0A458DF4" w14:textId="77777777" w:rsidR="00493DB4" w:rsidRDefault="004014C1">
      <w:pPr>
        <w:pStyle w:val="ListParagraph"/>
        <w:numPr>
          <w:ilvl w:val="2"/>
          <w:numId w:val="19"/>
        </w:numPr>
        <w:tabs>
          <w:tab w:val="left" w:pos="1482"/>
          <w:tab w:val="left" w:pos="1653"/>
        </w:tabs>
        <w:spacing w:before="1"/>
        <w:ind w:left="1653" w:right="321" w:hanging="720"/>
      </w:pPr>
      <w:r>
        <w:t>The</w:t>
      </w:r>
      <w:r>
        <w:rPr>
          <w:spacing w:val="-2"/>
        </w:rPr>
        <w:t xml:space="preserve"> </w:t>
      </w:r>
      <w:r>
        <w:t>Supplier</w:t>
      </w:r>
      <w:r>
        <w:rPr>
          <w:spacing w:val="-1"/>
        </w:rPr>
        <w:t xml:space="preserve"> </w:t>
      </w:r>
      <w:r>
        <w:t>will</w:t>
      </w:r>
      <w:r>
        <w:rPr>
          <w:spacing w:val="-2"/>
        </w:rPr>
        <w:t xml:space="preserve"> </w:t>
      </w:r>
      <w:r>
        <w:t>take</w:t>
      </w:r>
      <w:r>
        <w:rPr>
          <w:spacing w:val="-4"/>
        </w:rPr>
        <w:t xml:space="preserve"> </w:t>
      </w:r>
      <w:r>
        <w:t>all</w:t>
      </w:r>
      <w:r>
        <w:rPr>
          <w:spacing w:val="-2"/>
        </w:rPr>
        <w:t xml:space="preserve"> </w:t>
      </w:r>
      <w:r>
        <w:t>reasonable</w:t>
      </w:r>
      <w:r>
        <w:rPr>
          <w:spacing w:val="-4"/>
        </w:rPr>
        <w:t xml:space="preserve"> </w:t>
      </w:r>
      <w:r>
        <w:t>steps</w:t>
      </w:r>
      <w:r>
        <w:rPr>
          <w:spacing w:val="-4"/>
        </w:rPr>
        <w:t xml:space="preserve"> </w:t>
      </w:r>
      <w:r>
        <w:t>to</w:t>
      </w:r>
      <w:r>
        <w:rPr>
          <w:spacing w:val="-2"/>
        </w:rPr>
        <w:t xml:space="preserve"> </w:t>
      </w:r>
      <w:r>
        <w:t>secure</w:t>
      </w:r>
      <w:r>
        <w:rPr>
          <w:spacing w:val="-4"/>
        </w:rPr>
        <w:t xml:space="preserve"> </w:t>
      </w:r>
      <w:r>
        <w:t>the</w:t>
      </w:r>
      <w:r>
        <w:rPr>
          <w:spacing w:val="-4"/>
        </w:rPr>
        <w:t xml:space="preserve"> </w:t>
      </w:r>
      <w:r>
        <w:t>observance</w:t>
      </w:r>
      <w:r>
        <w:rPr>
          <w:spacing w:val="-2"/>
        </w:rPr>
        <w:t xml:space="preserve"> </w:t>
      </w:r>
      <w:r>
        <w:t>of clause</w:t>
      </w:r>
      <w:r>
        <w:rPr>
          <w:spacing w:val="-2"/>
        </w:rPr>
        <w:t xml:space="preserve"> </w:t>
      </w:r>
      <w:r>
        <w:t>2.3.1 of this Schedule by all Supplier Staff.</w:t>
      </w:r>
    </w:p>
    <w:p w14:paraId="29638044" w14:textId="77777777" w:rsidR="00493DB4" w:rsidRDefault="00493DB4">
      <w:pPr>
        <w:pStyle w:val="BodyText"/>
      </w:pPr>
    </w:p>
    <w:p w14:paraId="693C8B21" w14:textId="77777777" w:rsidR="00493DB4" w:rsidRDefault="00493DB4">
      <w:pPr>
        <w:pStyle w:val="BodyText"/>
      </w:pPr>
    </w:p>
    <w:p w14:paraId="52B26B28" w14:textId="77777777" w:rsidR="00493DB4" w:rsidRDefault="00493DB4">
      <w:pPr>
        <w:pStyle w:val="BodyText"/>
        <w:spacing w:before="195"/>
      </w:pPr>
    </w:p>
    <w:p w14:paraId="21C5D0EC" w14:textId="77777777" w:rsidR="00493DB4" w:rsidRDefault="004014C1">
      <w:pPr>
        <w:pStyle w:val="Heading3"/>
        <w:numPr>
          <w:ilvl w:val="1"/>
          <w:numId w:val="19"/>
        </w:numPr>
        <w:tabs>
          <w:tab w:val="left" w:pos="935"/>
        </w:tabs>
        <w:spacing w:before="1"/>
        <w:ind w:left="935" w:hanging="737"/>
        <w:jc w:val="left"/>
        <w:rPr>
          <w:color w:val="434343"/>
        </w:rPr>
      </w:pPr>
      <w:r>
        <w:rPr>
          <w:color w:val="434343"/>
        </w:rPr>
        <w:t>Equality</w:t>
      </w:r>
      <w:r>
        <w:rPr>
          <w:color w:val="434343"/>
          <w:spacing w:val="-6"/>
        </w:rPr>
        <w:t xml:space="preserve"> </w:t>
      </w:r>
      <w:r>
        <w:rPr>
          <w:color w:val="434343"/>
        </w:rPr>
        <w:t>policies</w:t>
      </w:r>
      <w:r>
        <w:rPr>
          <w:color w:val="434343"/>
          <w:spacing w:val="-4"/>
        </w:rPr>
        <w:t xml:space="preserve"> </w:t>
      </w:r>
      <w:r>
        <w:rPr>
          <w:color w:val="434343"/>
        </w:rPr>
        <w:t>and</w:t>
      </w:r>
      <w:r>
        <w:rPr>
          <w:color w:val="434343"/>
          <w:spacing w:val="-2"/>
        </w:rPr>
        <w:t xml:space="preserve"> practices</w:t>
      </w:r>
    </w:p>
    <w:p w14:paraId="3CECBD15" w14:textId="77777777" w:rsidR="00493DB4" w:rsidRDefault="004014C1">
      <w:pPr>
        <w:pStyle w:val="ListParagraph"/>
        <w:numPr>
          <w:ilvl w:val="2"/>
          <w:numId w:val="19"/>
        </w:numPr>
        <w:tabs>
          <w:tab w:val="left" w:pos="1482"/>
          <w:tab w:val="left" w:pos="1653"/>
        </w:tabs>
        <w:spacing w:before="41" w:line="288" w:lineRule="auto"/>
        <w:ind w:left="1653" w:right="180" w:hanging="720"/>
      </w:pPr>
      <w:r>
        <w:t>The</w:t>
      </w:r>
      <w:r>
        <w:rPr>
          <w:spacing w:val="-1"/>
        </w:rPr>
        <w:t xml:space="preserve"> </w:t>
      </w:r>
      <w:r>
        <w:t>Supplier will</w:t>
      </w:r>
      <w:r>
        <w:rPr>
          <w:spacing w:val="-1"/>
        </w:rPr>
        <w:t xml:space="preserve"> </w:t>
      </w:r>
      <w:r>
        <w:t>introduce</w:t>
      </w:r>
      <w:r>
        <w:rPr>
          <w:spacing w:val="-3"/>
        </w:rPr>
        <w:t xml:space="preserve"> </w:t>
      </w:r>
      <w:r>
        <w:t>and</w:t>
      </w:r>
      <w:r>
        <w:rPr>
          <w:spacing w:val="-1"/>
        </w:rPr>
        <w:t xml:space="preserve"> </w:t>
      </w:r>
      <w:r>
        <w:t>will</w:t>
      </w:r>
      <w:r>
        <w:rPr>
          <w:spacing w:val="-1"/>
        </w:rPr>
        <w:t xml:space="preserve"> </w:t>
      </w:r>
      <w:r>
        <w:t>procure</w:t>
      </w:r>
      <w:r>
        <w:rPr>
          <w:spacing w:val="-2"/>
        </w:rPr>
        <w:t xml:space="preserve"> </w:t>
      </w:r>
      <w:r>
        <w:t>that</w:t>
      </w:r>
      <w:r>
        <w:rPr>
          <w:spacing w:val="-2"/>
        </w:rPr>
        <w:t xml:space="preserve"> </w:t>
      </w:r>
      <w:r>
        <w:t>any</w:t>
      </w:r>
      <w:r>
        <w:rPr>
          <w:spacing w:val="-3"/>
        </w:rPr>
        <w:t xml:space="preserve"> </w:t>
      </w:r>
      <w:r>
        <w:t>Subcontractor will</w:t>
      </w:r>
      <w:r>
        <w:rPr>
          <w:spacing w:val="-1"/>
        </w:rPr>
        <w:t xml:space="preserve"> </w:t>
      </w:r>
      <w:r>
        <w:t>also</w:t>
      </w:r>
      <w:r>
        <w:rPr>
          <w:spacing w:val="-1"/>
        </w:rPr>
        <w:t xml:space="preserve"> </w:t>
      </w:r>
      <w:r>
        <w:t>introduce and implement an equal</w:t>
      </w:r>
      <w:r>
        <w:rPr>
          <w:spacing w:val="-1"/>
        </w:rPr>
        <w:t xml:space="preserve"> </w:t>
      </w:r>
      <w:r>
        <w:t>opportunities policy in accordance with guidance from and to the satisfaction of the Equality Commission. The Supplier will review these policies</w:t>
      </w:r>
      <w:r>
        <w:rPr>
          <w:spacing w:val="-3"/>
        </w:rPr>
        <w:t xml:space="preserve"> </w:t>
      </w:r>
      <w:r>
        <w:t>on</w:t>
      </w:r>
      <w:r>
        <w:rPr>
          <w:spacing w:val="-3"/>
        </w:rPr>
        <w:t xml:space="preserve"> </w:t>
      </w:r>
      <w:r>
        <w:t>a</w:t>
      </w:r>
      <w:r>
        <w:rPr>
          <w:spacing w:val="-3"/>
        </w:rPr>
        <w:t xml:space="preserve"> </w:t>
      </w:r>
      <w:r>
        <w:t>regular</w:t>
      </w:r>
      <w:r>
        <w:rPr>
          <w:spacing w:val="-2"/>
        </w:rPr>
        <w:t xml:space="preserve"> </w:t>
      </w:r>
      <w:r>
        <w:t>basis</w:t>
      </w:r>
      <w:r>
        <w:rPr>
          <w:spacing w:val="-2"/>
        </w:rPr>
        <w:t xml:space="preserve"> </w:t>
      </w:r>
      <w:r>
        <w:t>(and</w:t>
      </w:r>
      <w:r>
        <w:rPr>
          <w:spacing w:val="-5"/>
        </w:rPr>
        <w:t xml:space="preserve"> </w:t>
      </w:r>
      <w:r>
        <w:t>will</w:t>
      </w:r>
      <w:r>
        <w:rPr>
          <w:spacing w:val="-3"/>
        </w:rPr>
        <w:t xml:space="preserve"> </w:t>
      </w:r>
      <w:r>
        <w:t>procure</w:t>
      </w:r>
      <w:r>
        <w:rPr>
          <w:spacing w:val="-5"/>
        </w:rPr>
        <w:t xml:space="preserve"> </w:t>
      </w:r>
      <w:r>
        <w:t>that</w:t>
      </w:r>
      <w:r>
        <w:rPr>
          <w:spacing w:val="-1"/>
        </w:rPr>
        <w:t xml:space="preserve"> </w:t>
      </w:r>
      <w:r>
        <w:t>its</w:t>
      </w:r>
      <w:r>
        <w:rPr>
          <w:spacing w:val="-2"/>
        </w:rPr>
        <w:t xml:space="preserve"> </w:t>
      </w:r>
      <w:r>
        <w:t>Subcontractors</w:t>
      </w:r>
      <w:r>
        <w:rPr>
          <w:spacing w:val="-5"/>
        </w:rPr>
        <w:t xml:space="preserve"> </w:t>
      </w:r>
      <w:r>
        <w:t>do</w:t>
      </w:r>
      <w:r>
        <w:rPr>
          <w:spacing w:val="-3"/>
        </w:rPr>
        <w:t xml:space="preserve"> </w:t>
      </w:r>
      <w:r>
        <w:t>likewise)</w:t>
      </w:r>
      <w:r>
        <w:rPr>
          <w:spacing w:val="-2"/>
        </w:rPr>
        <w:t xml:space="preserve"> </w:t>
      </w:r>
      <w:r>
        <w:t>and the Customer will be entitled to receive upon request a copy of the policy.</w:t>
      </w:r>
    </w:p>
    <w:p w14:paraId="611EB62E" w14:textId="77777777" w:rsidR="00493DB4" w:rsidRDefault="00493DB4">
      <w:pPr>
        <w:pStyle w:val="BodyText"/>
        <w:spacing w:before="55"/>
      </w:pPr>
    </w:p>
    <w:p w14:paraId="723FDD99" w14:textId="77777777" w:rsidR="00493DB4" w:rsidRDefault="004014C1">
      <w:pPr>
        <w:pStyle w:val="ListParagraph"/>
        <w:numPr>
          <w:ilvl w:val="2"/>
          <w:numId w:val="19"/>
        </w:numPr>
        <w:tabs>
          <w:tab w:val="left" w:pos="1482"/>
          <w:tab w:val="left" w:pos="1653"/>
        </w:tabs>
        <w:spacing w:before="1" w:line="288" w:lineRule="auto"/>
        <w:ind w:left="1653" w:right="227" w:hanging="720"/>
      </w:pPr>
      <w:r>
        <w:t>The Supplier will take all reasonable steps to ensure that all of the Supplier Staff comply</w:t>
      </w:r>
      <w:r>
        <w:rPr>
          <w:spacing w:val="-4"/>
        </w:rPr>
        <w:t xml:space="preserve"> </w:t>
      </w:r>
      <w:r>
        <w:t>with</w:t>
      </w:r>
      <w:r>
        <w:rPr>
          <w:spacing w:val="-2"/>
        </w:rPr>
        <w:t xml:space="preserve"> </w:t>
      </w:r>
      <w:r>
        <w:t>its</w:t>
      </w:r>
      <w:r>
        <w:rPr>
          <w:spacing w:val="-1"/>
        </w:rPr>
        <w:t xml:space="preserve"> </w:t>
      </w:r>
      <w:r>
        <w:t>equal</w:t>
      </w:r>
      <w:r>
        <w:rPr>
          <w:spacing w:val="-2"/>
        </w:rPr>
        <w:t xml:space="preserve"> </w:t>
      </w:r>
      <w:r>
        <w:t>opportunities</w:t>
      </w:r>
      <w:r>
        <w:rPr>
          <w:spacing w:val="-4"/>
        </w:rPr>
        <w:t xml:space="preserve"> </w:t>
      </w:r>
      <w:r>
        <w:t>policies</w:t>
      </w:r>
      <w:r>
        <w:rPr>
          <w:spacing w:val="-2"/>
        </w:rPr>
        <w:t xml:space="preserve"> </w:t>
      </w:r>
      <w:r>
        <w:t>(referred</w:t>
      </w:r>
      <w:r>
        <w:rPr>
          <w:spacing w:val="-4"/>
        </w:rPr>
        <w:t xml:space="preserve"> </w:t>
      </w:r>
      <w:r>
        <w:t>to</w:t>
      </w:r>
      <w:r>
        <w:rPr>
          <w:spacing w:val="-2"/>
        </w:rPr>
        <w:t xml:space="preserve"> </w:t>
      </w:r>
      <w:r>
        <w:t>in</w:t>
      </w:r>
      <w:r>
        <w:rPr>
          <w:spacing w:val="-2"/>
        </w:rPr>
        <w:t xml:space="preserve"> </w:t>
      </w:r>
      <w:r>
        <w:t>clause</w:t>
      </w:r>
      <w:r>
        <w:rPr>
          <w:spacing w:val="-4"/>
        </w:rPr>
        <w:t xml:space="preserve"> </w:t>
      </w:r>
      <w:r>
        <w:t>2.3</w:t>
      </w:r>
      <w:r>
        <w:rPr>
          <w:spacing w:val="-4"/>
        </w:rPr>
        <w:t xml:space="preserve"> </w:t>
      </w:r>
      <w:r>
        <w:t>above).</w:t>
      </w:r>
      <w:r>
        <w:rPr>
          <w:spacing w:val="-4"/>
        </w:rPr>
        <w:t xml:space="preserve"> </w:t>
      </w:r>
      <w:r>
        <w:t>These steps will include:</w:t>
      </w:r>
    </w:p>
    <w:p w14:paraId="17251D16" w14:textId="77777777" w:rsidR="00493DB4" w:rsidRDefault="00493DB4">
      <w:pPr>
        <w:pStyle w:val="BodyText"/>
        <w:spacing w:before="57"/>
      </w:pPr>
    </w:p>
    <w:p w14:paraId="05D99B0E" w14:textId="77777777" w:rsidR="00493DB4" w:rsidRDefault="004014C1">
      <w:pPr>
        <w:pStyle w:val="ListParagraph"/>
        <w:numPr>
          <w:ilvl w:val="0"/>
          <w:numId w:val="18"/>
        </w:numPr>
        <w:tabs>
          <w:tab w:val="left" w:pos="2373"/>
        </w:tabs>
        <w:spacing w:before="1"/>
      </w:pPr>
      <w:r>
        <w:t>the</w:t>
      </w:r>
      <w:r>
        <w:rPr>
          <w:spacing w:val="-5"/>
        </w:rPr>
        <w:t xml:space="preserve"> </w:t>
      </w:r>
      <w:r>
        <w:t>issue</w:t>
      </w:r>
      <w:r>
        <w:rPr>
          <w:spacing w:val="-7"/>
        </w:rPr>
        <w:t xml:space="preserve"> </w:t>
      </w:r>
      <w:r>
        <w:t>of</w:t>
      </w:r>
      <w:r>
        <w:rPr>
          <w:spacing w:val="-4"/>
        </w:rPr>
        <w:t xml:space="preserve"> </w:t>
      </w:r>
      <w:r>
        <w:t>written</w:t>
      </w:r>
      <w:r>
        <w:rPr>
          <w:spacing w:val="-5"/>
        </w:rPr>
        <w:t xml:space="preserve"> </w:t>
      </w:r>
      <w:r>
        <w:t>instructions</w:t>
      </w:r>
      <w:r>
        <w:rPr>
          <w:spacing w:val="-6"/>
        </w:rPr>
        <w:t xml:space="preserve"> </w:t>
      </w:r>
      <w:r>
        <w:t>to</w:t>
      </w:r>
      <w:r>
        <w:rPr>
          <w:spacing w:val="-5"/>
        </w:rPr>
        <w:t xml:space="preserve"> </w:t>
      </w:r>
      <w:r>
        <w:t>staff</w:t>
      </w:r>
      <w:r>
        <w:rPr>
          <w:spacing w:val="-4"/>
        </w:rPr>
        <w:t xml:space="preserve"> </w:t>
      </w:r>
      <w:r>
        <w:t>and</w:t>
      </w:r>
      <w:r>
        <w:rPr>
          <w:spacing w:val="-6"/>
        </w:rPr>
        <w:t xml:space="preserve"> </w:t>
      </w:r>
      <w:r>
        <w:t>other</w:t>
      </w:r>
      <w:r>
        <w:rPr>
          <w:spacing w:val="-6"/>
        </w:rPr>
        <w:t xml:space="preserve"> </w:t>
      </w:r>
      <w:r>
        <w:t>relevant</w:t>
      </w:r>
      <w:r>
        <w:rPr>
          <w:spacing w:val="-3"/>
        </w:rPr>
        <w:t xml:space="preserve"> </w:t>
      </w:r>
      <w:r>
        <w:rPr>
          <w:spacing w:val="-2"/>
        </w:rPr>
        <w:t>persons</w:t>
      </w:r>
    </w:p>
    <w:p w14:paraId="081E1532" w14:textId="77777777" w:rsidR="00493DB4" w:rsidRDefault="004014C1">
      <w:pPr>
        <w:pStyle w:val="ListParagraph"/>
        <w:numPr>
          <w:ilvl w:val="0"/>
          <w:numId w:val="18"/>
        </w:numPr>
        <w:tabs>
          <w:tab w:val="left" w:pos="2373"/>
        </w:tabs>
        <w:spacing w:before="27"/>
        <w:ind w:right="422"/>
      </w:pPr>
      <w:r>
        <w:t>the</w:t>
      </w:r>
      <w:r>
        <w:rPr>
          <w:spacing w:val="-3"/>
        </w:rPr>
        <w:t xml:space="preserve"> </w:t>
      </w:r>
      <w:r>
        <w:t>appointment</w:t>
      </w:r>
      <w:r>
        <w:rPr>
          <w:spacing w:val="-1"/>
        </w:rPr>
        <w:t xml:space="preserve"> </w:t>
      </w:r>
      <w:r>
        <w:t>or</w:t>
      </w:r>
      <w:r>
        <w:rPr>
          <w:spacing w:val="-2"/>
        </w:rPr>
        <w:t xml:space="preserve"> </w:t>
      </w:r>
      <w:r>
        <w:t>designation</w:t>
      </w:r>
      <w:r>
        <w:rPr>
          <w:spacing w:val="-1"/>
        </w:rPr>
        <w:t xml:space="preserve"> </w:t>
      </w:r>
      <w:r>
        <w:t>of</w:t>
      </w:r>
      <w:r>
        <w:rPr>
          <w:spacing w:val="-1"/>
        </w:rPr>
        <w:t xml:space="preserve"> </w:t>
      </w:r>
      <w:r>
        <w:t>a</w:t>
      </w:r>
      <w:r>
        <w:rPr>
          <w:spacing w:val="-5"/>
        </w:rPr>
        <w:t xml:space="preserve"> </w:t>
      </w:r>
      <w:r>
        <w:t>senior</w:t>
      </w:r>
      <w:r>
        <w:rPr>
          <w:spacing w:val="-4"/>
        </w:rPr>
        <w:t xml:space="preserve"> </w:t>
      </w:r>
      <w:r>
        <w:t>manager</w:t>
      </w:r>
      <w:r>
        <w:rPr>
          <w:spacing w:val="-2"/>
        </w:rPr>
        <w:t xml:space="preserve"> </w:t>
      </w:r>
      <w:r>
        <w:t>with</w:t>
      </w:r>
      <w:r>
        <w:rPr>
          <w:spacing w:val="-3"/>
        </w:rPr>
        <w:t xml:space="preserve"> </w:t>
      </w:r>
      <w:r>
        <w:t>responsibility</w:t>
      </w:r>
      <w:r>
        <w:rPr>
          <w:spacing w:val="-7"/>
        </w:rPr>
        <w:t xml:space="preserve"> </w:t>
      </w:r>
      <w:r>
        <w:t>for equal opportunities</w:t>
      </w:r>
    </w:p>
    <w:p w14:paraId="051FDFFB" w14:textId="77777777" w:rsidR="00493DB4" w:rsidRDefault="004014C1">
      <w:pPr>
        <w:pStyle w:val="ListParagraph"/>
        <w:numPr>
          <w:ilvl w:val="0"/>
          <w:numId w:val="18"/>
        </w:numPr>
        <w:tabs>
          <w:tab w:val="left" w:pos="2373"/>
        </w:tabs>
        <w:spacing w:before="6"/>
        <w:ind w:right="582"/>
      </w:pPr>
      <w:r>
        <w:t>training</w:t>
      </w:r>
      <w:r>
        <w:rPr>
          <w:spacing w:val="-3"/>
        </w:rPr>
        <w:t xml:space="preserve"> </w:t>
      </w:r>
      <w:r>
        <w:t>of</w:t>
      </w:r>
      <w:r>
        <w:rPr>
          <w:spacing w:val="-1"/>
        </w:rPr>
        <w:t xml:space="preserve"> </w:t>
      </w:r>
      <w:r>
        <w:t>all</w:t>
      </w:r>
      <w:r>
        <w:rPr>
          <w:spacing w:val="-3"/>
        </w:rPr>
        <w:t xml:space="preserve"> </w:t>
      </w:r>
      <w:r>
        <w:t>staff</w:t>
      </w:r>
      <w:r>
        <w:rPr>
          <w:spacing w:val="-1"/>
        </w:rPr>
        <w:t xml:space="preserve"> </w:t>
      </w:r>
      <w:r>
        <w:t>and</w:t>
      </w:r>
      <w:r>
        <w:rPr>
          <w:spacing w:val="-5"/>
        </w:rPr>
        <w:t xml:space="preserve"> </w:t>
      </w:r>
      <w:r>
        <w:t>other</w:t>
      </w:r>
      <w:r>
        <w:rPr>
          <w:spacing w:val="-4"/>
        </w:rPr>
        <w:t xml:space="preserve"> </w:t>
      </w:r>
      <w:r>
        <w:t>relevant</w:t>
      </w:r>
      <w:r>
        <w:rPr>
          <w:spacing w:val="-1"/>
        </w:rPr>
        <w:t xml:space="preserve"> </w:t>
      </w:r>
      <w:r>
        <w:t>persons</w:t>
      </w:r>
      <w:r>
        <w:rPr>
          <w:spacing w:val="-5"/>
        </w:rPr>
        <w:t xml:space="preserve"> </w:t>
      </w:r>
      <w:r>
        <w:t>in</w:t>
      </w:r>
      <w:r>
        <w:rPr>
          <w:spacing w:val="-3"/>
        </w:rPr>
        <w:t xml:space="preserve"> </w:t>
      </w:r>
      <w:r>
        <w:t>equal</w:t>
      </w:r>
      <w:r>
        <w:rPr>
          <w:spacing w:val="-3"/>
        </w:rPr>
        <w:t xml:space="preserve"> </w:t>
      </w:r>
      <w:r>
        <w:t>opportunities</w:t>
      </w:r>
      <w:r>
        <w:rPr>
          <w:spacing w:val="-5"/>
        </w:rPr>
        <w:t xml:space="preserve"> </w:t>
      </w:r>
      <w:r>
        <w:t>and harassment matters</w:t>
      </w:r>
    </w:p>
    <w:p w14:paraId="32E0583B" w14:textId="77777777" w:rsidR="00493DB4" w:rsidRDefault="004014C1">
      <w:pPr>
        <w:pStyle w:val="ListParagraph"/>
        <w:numPr>
          <w:ilvl w:val="0"/>
          <w:numId w:val="18"/>
        </w:numPr>
        <w:tabs>
          <w:tab w:val="left" w:pos="2373"/>
        </w:tabs>
        <w:spacing w:before="8" w:line="288" w:lineRule="auto"/>
        <w:ind w:right="1416"/>
      </w:pPr>
      <w:r>
        <w:t>the</w:t>
      </w:r>
      <w:r>
        <w:rPr>
          <w:spacing w:val="-2"/>
        </w:rPr>
        <w:t xml:space="preserve"> </w:t>
      </w:r>
      <w:r>
        <w:t>inclusion</w:t>
      </w:r>
      <w:r>
        <w:rPr>
          <w:spacing w:val="-2"/>
        </w:rPr>
        <w:t xml:space="preserve"> </w:t>
      </w:r>
      <w:r>
        <w:t>of</w:t>
      </w:r>
      <w:r>
        <w:rPr>
          <w:spacing w:val="-3"/>
        </w:rPr>
        <w:t xml:space="preserve"> </w:t>
      </w:r>
      <w:r>
        <w:t>the</w:t>
      </w:r>
      <w:r>
        <w:rPr>
          <w:spacing w:val="-4"/>
        </w:rPr>
        <w:t xml:space="preserve"> </w:t>
      </w:r>
      <w:r>
        <w:t>topic</w:t>
      </w:r>
      <w:r>
        <w:rPr>
          <w:spacing w:val="-4"/>
        </w:rPr>
        <w:t xml:space="preserve"> </w:t>
      </w:r>
      <w:r>
        <w:t>of equality</w:t>
      </w:r>
      <w:r>
        <w:rPr>
          <w:spacing w:val="-4"/>
        </w:rPr>
        <w:t xml:space="preserve"> </w:t>
      </w:r>
      <w:r>
        <w:t>as</w:t>
      </w:r>
      <w:r>
        <w:rPr>
          <w:spacing w:val="-2"/>
        </w:rPr>
        <w:t xml:space="preserve"> </w:t>
      </w:r>
      <w:r>
        <w:t>an</w:t>
      </w:r>
      <w:r>
        <w:rPr>
          <w:spacing w:val="-4"/>
        </w:rPr>
        <w:t xml:space="preserve"> </w:t>
      </w:r>
      <w:r>
        <w:t>agenda</w:t>
      </w:r>
      <w:r>
        <w:rPr>
          <w:spacing w:val="-4"/>
        </w:rPr>
        <w:t xml:space="preserve"> </w:t>
      </w:r>
      <w:r>
        <w:t>item</w:t>
      </w:r>
      <w:r>
        <w:rPr>
          <w:spacing w:val="-3"/>
        </w:rPr>
        <w:t xml:space="preserve"> </w:t>
      </w:r>
      <w:r>
        <w:t>at</w:t>
      </w:r>
      <w:r>
        <w:rPr>
          <w:spacing w:val="-3"/>
        </w:rPr>
        <w:t xml:space="preserve"> </w:t>
      </w:r>
      <w:r>
        <w:t>team, management and staff meetings</w:t>
      </w:r>
    </w:p>
    <w:p w14:paraId="63A5A42D" w14:textId="77777777" w:rsidR="00493DB4" w:rsidRDefault="00493DB4">
      <w:pPr>
        <w:pStyle w:val="BodyText"/>
        <w:spacing w:before="56"/>
      </w:pPr>
    </w:p>
    <w:p w14:paraId="64983CE5" w14:textId="77777777" w:rsidR="00493DB4" w:rsidRDefault="004014C1">
      <w:pPr>
        <w:pStyle w:val="BodyText"/>
        <w:spacing w:line="288" w:lineRule="auto"/>
        <w:ind w:left="942"/>
      </w:pPr>
      <w:r>
        <w:t>The</w:t>
      </w:r>
      <w:r>
        <w:rPr>
          <w:spacing w:val="-5"/>
        </w:rPr>
        <w:t xml:space="preserve"> </w:t>
      </w:r>
      <w:r>
        <w:t>Supplier</w:t>
      </w:r>
      <w:r>
        <w:rPr>
          <w:spacing w:val="-2"/>
        </w:rPr>
        <w:t xml:space="preserve"> </w:t>
      </w:r>
      <w:r>
        <w:t>will</w:t>
      </w:r>
      <w:r>
        <w:rPr>
          <w:spacing w:val="-3"/>
        </w:rPr>
        <w:t xml:space="preserve"> </w:t>
      </w:r>
      <w:r>
        <w:t>procure</w:t>
      </w:r>
      <w:r>
        <w:rPr>
          <w:spacing w:val="-5"/>
        </w:rPr>
        <w:t xml:space="preserve"> </w:t>
      </w:r>
      <w:r>
        <w:t>that</w:t>
      </w:r>
      <w:r>
        <w:rPr>
          <w:spacing w:val="-1"/>
        </w:rPr>
        <w:t xml:space="preserve"> </w:t>
      </w:r>
      <w:r>
        <w:t>its</w:t>
      </w:r>
      <w:r>
        <w:rPr>
          <w:spacing w:val="-5"/>
        </w:rPr>
        <w:t xml:space="preserve"> </w:t>
      </w:r>
      <w:r>
        <w:t>Subcontractors</w:t>
      </w:r>
      <w:r>
        <w:rPr>
          <w:spacing w:val="-4"/>
        </w:rPr>
        <w:t xml:space="preserve"> </w:t>
      </w:r>
      <w:r>
        <w:t>do</w:t>
      </w:r>
      <w:r>
        <w:rPr>
          <w:spacing w:val="-3"/>
        </w:rPr>
        <w:t xml:space="preserve"> </w:t>
      </w:r>
      <w:r>
        <w:t>likewise</w:t>
      </w:r>
      <w:r>
        <w:rPr>
          <w:spacing w:val="-3"/>
        </w:rPr>
        <w:t xml:space="preserve"> </w:t>
      </w:r>
      <w:r>
        <w:t>with</w:t>
      </w:r>
      <w:r>
        <w:rPr>
          <w:spacing w:val="-3"/>
        </w:rPr>
        <w:t xml:space="preserve"> </w:t>
      </w:r>
      <w:r>
        <w:t>their</w:t>
      </w:r>
      <w:r>
        <w:rPr>
          <w:spacing w:val="-2"/>
        </w:rPr>
        <w:t xml:space="preserve"> </w:t>
      </w:r>
      <w:r>
        <w:t>equal</w:t>
      </w:r>
      <w:r>
        <w:rPr>
          <w:spacing w:val="-3"/>
        </w:rPr>
        <w:t xml:space="preserve"> </w:t>
      </w:r>
      <w:r>
        <w:t xml:space="preserve">opportunities </w:t>
      </w:r>
      <w:r>
        <w:rPr>
          <w:spacing w:val="-2"/>
        </w:rPr>
        <w:t>policies.</w:t>
      </w:r>
    </w:p>
    <w:p w14:paraId="3F650245" w14:textId="77777777" w:rsidR="00493DB4" w:rsidRDefault="00493DB4">
      <w:pPr>
        <w:spacing w:line="288" w:lineRule="auto"/>
        <w:sectPr w:rsidR="00493DB4">
          <w:pgSz w:w="11930" w:h="16840"/>
          <w:pgMar w:top="1020" w:right="1060" w:bottom="960" w:left="920" w:header="0" w:footer="766" w:gutter="0"/>
          <w:cols w:space="720"/>
        </w:sectPr>
      </w:pPr>
    </w:p>
    <w:p w14:paraId="2114EC2E" w14:textId="77777777" w:rsidR="00493DB4" w:rsidRDefault="004014C1">
      <w:pPr>
        <w:pStyle w:val="ListParagraph"/>
        <w:numPr>
          <w:ilvl w:val="2"/>
          <w:numId w:val="19"/>
        </w:numPr>
        <w:tabs>
          <w:tab w:val="left" w:pos="1566"/>
        </w:tabs>
        <w:spacing w:before="73"/>
        <w:ind w:left="1566" w:hanging="549"/>
      </w:pPr>
      <w:r>
        <w:lastRenderedPageBreak/>
        <w:t>The</w:t>
      </w:r>
      <w:r>
        <w:rPr>
          <w:spacing w:val="-7"/>
        </w:rPr>
        <w:t xml:space="preserve"> </w:t>
      </w:r>
      <w:r>
        <w:t>Supplier</w:t>
      </w:r>
      <w:r>
        <w:rPr>
          <w:spacing w:val="-3"/>
        </w:rPr>
        <w:t xml:space="preserve"> </w:t>
      </w:r>
      <w:r>
        <w:t>will</w:t>
      </w:r>
      <w:r>
        <w:rPr>
          <w:spacing w:val="-4"/>
        </w:rPr>
        <w:t xml:space="preserve"> </w:t>
      </w:r>
      <w:r>
        <w:t>inform</w:t>
      </w:r>
      <w:r>
        <w:rPr>
          <w:spacing w:val="-5"/>
        </w:rPr>
        <w:t xml:space="preserve"> </w:t>
      </w:r>
      <w:r>
        <w:t>the</w:t>
      </w:r>
      <w:r>
        <w:rPr>
          <w:spacing w:val="-4"/>
        </w:rPr>
        <w:t xml:space="preserve"> </w:t>
      </w:r>
      <w:r>
        <w:t>Customer</w:t>
      </w:r>
      <w:r>
        <w:rPr>
          <w:spacing w:val="-3"/>
        </w:rPr>
        <w:t xml:space="preserve"> </w:t>
      </w:r>
      <w:r>
        <w:t>as</w:t>
      </w:r>
      <w:r>
        <w:rPr>
          <w:spacing w:val="-4"/>
        </w:rPr>
        <w:t xml:space="preserve"> </w:t>
      </w:r>
      <w:r>
        <w:t>soon</w:t>
      </w:r>
      <w:r>
        <w:rPr>
          <w:spacing w:val="-4"/>
        </w:rPr>
        <w:t xml:space="preserve"> </w:t>
      </w:r>
      <w:r>
        <w:t>as</w:t>
      </w:r>
      <w:r>
        <w:rPr>
          <w:spacing w:val="-4"/>
        </w:rPr>
        <w:t xml:space="preserve"> </w:t>
      </w:r>
      <w:r>
        <w:t>possible</w:t>
      </w:r>
      <w:r>
        <w:rPr>
          <w:spacing w:val="-4"/>
        </w:rPr>
        <w:t xml:space="preserve"> </w:t>
      </w:r>
      <w:r>
        <w:t>in</w:t>
      </w:r>
      <w:r>
        <w:rPr>
          <w:spacing w:val="-4"/>
        </w:rPr>
        <w:t xml:space="preserve"> </w:t>
      </w:r>
      <w:r>
        <w:t>the</w:t>
      </w:r>
      <w:r>
        <w:rPr>
          <w:spacing w:val="-6"/>
        </w:rPr>
        <w:t xml:space="preserve"> </w:t>
      </w:r>
      <w:r>
        <w:t>event</w:t>
      </w:r>
      <w:r>
        <w:rPr>
          <w:spacing w:val="-2"/>
        </w:rPr>
        <w:t xml:space="preserve"> </w:t>
      </w:r>
      <w:r>
        <w:rPr>
          <w:spacing w:val="-5"/>
        </w:rPr>
        <w:t>of:</w:t>
      </w:r>
    </w:p>
    <w:p w14:paraId="3AB575C1" w14:textId="77777777" w:rsidR="00493DB4" w:rsidRDefault="00493DB4">
      <w:pPr>
        <w:pStyle w:val="BodyText"/>
        <w:spacing w:before="106"/>
      </w:pPr>
    </w:p>
    <w:p w14:paraId="5E734D2B" w14:textId="77777777" w:rsidR="00493DB4" w:rsidRDefault="004014C1">
      <w:pPr>
        <w:pStyle w:val="ListParagraph"/>
        <w:numPr>
          <w:ilvl w:val="0"/>
          <w:numId w:val="17"/>
        </w:numPr>
        <w:tabs>
          <w:tab w:val="left" w:pos="2373"/>
        </w:tabs>
        <w:ind w:right="250"/>
      </w:pPr>
      <w:r>
        <w:t>the</w:t>
      </w:r>
      <w:r>
        <w:rPr>
          <w:spacing w:val="-2"/>
        </w:rPr>
        <w:t xml:space="preserve"> </w:t>
      </w:r>
      <w:r>
        <w:t>Equality</w:t>
      </w:r>
      <w:r>
        <w:rPr>
          <w:spacing w:val="-4"/>
        </w:rPr>
        <w:t xml:space="preserve"> </w:t>
      </w:r>
      <w:r>
        <w:t>Commission</w:t>
      </w:r>
      <w:r>
        <w:rPr>
          <w:spacing w:val="-2"/>
        </w:rPr>
        <w:t xml:space="preserve"> </w:t>
      </w:r>
      <w:r>
        <w:t>notifying</w:t>
      </w:r>
      <w:r>
        <w:rPr>
          <w:spacing w:val="-2"/>
        </w:rPr>
        <w:t xml:space="preserve"> </w:t>
      </w:r>
      <w:r>
        <w:t>the</w:t>
      </w:r>
      <w:r>
        <w:rPr>
          <w:spacing w:val="-4"/>
        </w:rPr>
        <w:t xml:space="preserve"> </w:t>
      </w:r>
      <w:r>
        <w:t>Supplier</w:t>
      </w:r>
      <w:r>
        <w:rPr>
          <w:spacing w:val="-1"/>
        </w:rPr>
        <w:t xml:space="preserve"> </w:t>
      </w:r>
      <w:r>
        <w:t>of</w:t>
      </w:r>
      <w:r>
        <w:rPr>
          <w:spacing w:val="-3"/>
        </w:rPr>
        <w:t xml:space="preserve"> </w:t>
      </w:r>
      <w:r>
        <w:t>an</w:t>
      </w:r>
      <w:r>
        <w:rPr>
          <w:spacing w:val="-2"/>
        </w:rPr>
        <w:t xml:space="preserve"> </w:t>
      </w:r>
      <w:r>
        <w:t>alleged</w:t>
      </w:r>
      <w:r>
        <w:rPr>
          <w:spacing w:val="-2"/>
        </w:rPr>
        <w:t xml:space="preserve"> </w:t>
      </w:r>
      <w:r>
        <w:t>breach</w:t>
      </w:r>
      <w:r>
        <w:rPr>
          <w:spacing w:val="-4"/>
        </w:rPr>
        <w:t xml:space="preserve"> </w:t>
      </w:r>
      <w:r>
        <w:t>by</w:t>
      </w:r>
      <w:r>
        <w:rPr>
          <w:spacing w:val="-4"/>
        </w:rPr>
        <w:t xml:space="preserve"> </w:t>
      </w:r>
      <w:r>
        <w:t>it or any Subcontractor (or any of their shareholders or directors) of the Fair Employment and Treatment (Northern Ireland) Order 1998 or</w:t>
      </w:r>
    </w:p>
    <w:p w14:paraId="08646595" w14:textId="77777777" w:rsidR="00493DB4" w:rsidRDefault="004014C1">
      <w:pPr>
        <w:pStyle w:val="ListParagraph"/>
        <w:numPr>
          <w:ilvl w:val="0"/>
          <w:numId w:val="17"/>
        </w:numPr>
        <w:tabs>
          <w:tab w:val="left" w:pos="2373"/>
        </w:tabs>
        <w:spacing w:before="4"/>
        <w:ind w:right="279"/>
      </w:pPr>
      <w:r>
        <w:t>any finding of unlawful discrimination (or any offence under the Legislation mentioned in clause 2.3 above) being made against the Supplier or its Subcontractors</w:t>
      </w:r>
      <w:r>
        <w:rPr>
          <w:spacing w:val="-8"/>
        </w:rPr>
        <w:t xml:space="preserve"> </w:t>
      </w:r>
      <w:r>
        <w:t>during</w:t>
      </w:r>
      <w:r>
        <w:rPr>
          <w:spacing w:val="-5"/>
        </w:rPr>
        <w:t xml:space="preserve"> </w:t>
      </w:r>
      <w:r>
        <w:t>the</w:t>
      </w:r>
      <w:r>
        <w:rPr>
          <w:spacing w:val="-5"/>
        </w:rPr>
        <w:t xml:space="preserve"> </w:t>
      </w:r>
      <w:r>
        <w:t>Call-Off</w:t>
      </w:r>
      <w:r>
        <w:rPr>
          <w:spacing w:val="-3"/>
        </w:rPr>
        <w:t xml:space="preserve"> </w:t>
      </w:r>
      <w:r>
        <w:t>Contract</w:t>
      </w:r>
      <w:r>
        <w:rPr>
          <w:spacing w:val="-3"/>
        </w:rPr>
        <w:t xml:space="preserve"> </w:t>
      </w:r>
      <w:r>
        <w:t>Period</w:t>
      </w:r>
      <w:r>
        <w:rPr>
          <w:spacing w:val="-5"/>
        </w:rPr>
        <w:t xml:space="preserve"> </w:t>
      </w:r>
      <w:r>
        <w:t>by</w:t>
      </w:r>
      <w:r>
        <w:rPr>
          <w:spacing w:val="-7"/>
        </w:rPr>
        <w:t xml:space="preserve"> </w:t>
      </w:r>
      <w:r>
        <w:t>any</w:t>
      </w:r>
      <w:r>
        <w:rPr>
          <w:spacing w:val="-7"/>
        </w:rPr>
        <w:t xml:space="preserve"> </w:t>
      </w:r>
      <w:r>
        <w:t>Industrial</w:t>
      </w:r>
      <w:r>
        <w:rPr>
          <w:spacing w:val="-6"/>
        </w:rPr>
        <w:t xml:space="preserve"> </w:t>
      </w:r>
      <w:r>
        <w:t>or</w:t>
      </w:r>
      <w:r>
        <w:rPr>
          <w:spacing w:val="-5"/>
        </w:rPr>
        <w:t xml:space="preserve"> </w:t>
      </w:r>
      <w:r>
        <w:rPr>
          <w:spacing w:val="-4"/>
        </w:rPr>
        <w:t>Fair</w:t>
      </w:r>
    </w:p>
    <w:p w14:paraId="0E99BB61" w14:textId="77777777" w:rsidR="00493DB4" w:rsidRDefault="004014C1">
      <w:pPr>
        <w:pStyle w:val="BodyText"/>
        <w:spacing w:before="55"/>
        <w:ind w:left="2382"/>
      </w:pPr>
      <w:r>
        <w:t>Employment</w:t>
      </w:r>
      <w:r>
        <w:rPr>
          <w:spacing w:val="-7"/>
        </w:rPr>
        <w:t xml:space="preserve"> </w:t>
      </w:r>
      <w:r>
        <w:t>Tribunal</w:t>
      </w:r>
      <w:r>
        <w:rPr>
          <w:spacing w:val="-7"/>
        </w:rPr>
        <w:t xml:space="preserve"> </w:t>
      </w:r>
      <w:r>
        <w:t>or</w:t>
      </w:r>
      <w:r>
        <w:rPr>
          <w:spacing w:val="-6"/>
        </w:rPr>
        <w:t xml:space="preserve"> </w:t>
      </w:r>
      <w:r>
        <w:rPr>
          <w:spacing w:val="-2"/>
        </w:rPr>
        <w:t>court,</w:t>
      </w:r>
    </w:p>
    <w:p w14:paraId="3AB63F32" w14:textId="77777777" w:rsidR="00493DB4" w:rsidRDefault="00493DB4">
      <w:pPr>
        <w:pStyle w:val="BodyText"/>
        <w:spacing w:before="103"/>
      </w:pPr>
    </w:p>
    <w:p w14:paraId="7CA33B86" w14:textId="77777777" w:rsidR="00493DB4" w:rsidRDefault="004014C1">
      <w:pPr>
        <w:pStyle w:val="BodyText"/>
        <w:spacing w:before="1" w:line="288" w:lineRule="auto"/>
        <w:ind w:left="942" w:right="2"/>
      </w:pPr>
      <w:r>
        <w:t>The</w:t>
      </w:r>
      <w:r>
        <w:rPr>
          <w:spacing w:val="-4"/>
        </w:rPr>
        <w:t xml:space="preserve"> </w:t>
      </w:r>
      <w:r>
        <w:t>Supplier</w:t>
      </w:r>
      <w:r>
        <w:rPr>
          <w:spacing w:val="-1"/>
        </w:rPr>
        <w:t xml:space="preserve"> </w:t>
      </w:r>
      <w:r>
        <w:t>will</w:t>
      </w:r>
      <w:r>
        <w:rPr>
          <w:spacing w:val="-2"/>
        </w:rPr>
        <w:t xml:space="preserve"> </w:t>
      </w:r>
      <w:r>
        <w:t>take</w:t>
      </w:r>
      <w:r>
        <w:rPr>
          <w:spacing w:val="-2"/>
        </w:rPr>
        <w:t xml:space="preserve"> </w:t>
      </w:r>
      <w:r>
        <w:t>any</w:t>
      </w:r>
      <w:r>
        <w:rPr>
          <w:spacing w:val="-4"/>
        </w:rPr>
        <w:t xml:space="preserve"> </w:t>
      </w:r>
      <w:r>
        <w:t>necessary</w:t>
      </w:r>
      <w:r>
        <w:rPr>
          <w:spacing w:val="-4"/>
        </w:rPr>
        <w:t xml:space="preserve"> </w:t>
      </w:r>
      <w:r>
        <w:t>steps</w:t>
      </w:r>
      <w:r>
        <w:rPr>
          <w:spacing w:val="-4"/>
        </w:rPr>
        <w:t xml:space="preserve"> </w:t>
      </w:r>
      <w:r>
        <w:t>(including</w:t>
      </w:r>
      <w:r>
        <w:rPr>
          <w:spacing w:val="-2"/>
        </w:rPr>
        <w:t xml:space="preserve"> </w:t>
      </w:r>
      <w:r>
        <w:t>the</w:t>
      </w:r>
      <w:r>
        <w:rPr>
          <w:spacing w:val="-2"/>
        </w:rPr>
        <w:t xml:space="preserve"> </w:t>
      </w:r>
      <w:r>
        <w:t>dismissal</w:t>
      </w:r>
      <w:r>
        <w:rPr>
          <w:spacing w:val="-3"/>
        </w:rPr>
        <w:t xml:space="preserve"> </w:t>
      </w:r>
      <w:r>
        <w:t>or</w:t>
      </w:r>
      <w:r>
        <w:rPr>
          <w:spacing w:val="-3"/>
        </w:rPr>
        <w:t xml:space="preserve"> </w:t>
      </w:r>
      <w:r>
        <w:t>replacement</w:t>
      </w:r>
      <w:r>
        <w:rPr>
          <w:spacing w:val="-3"/>
        </w:rPr>
        <w:t xml:space="preserve"> </w:t>
      </w:r>
      <w:r>
        <w:t>of any relevant staff</w:t>
      </w:r>
      <w:r>
        <w:rPr>
          <w:spacing w:val="-2"/>
        </w:rPr>
        <w:t xml:space="preserve"> </w:t>
      </w:r>
      <w:r>
        <w:t>or</w:t>
      </w:r>
      <w:r>
        <w:rPr>
          <w:spacing w:val="-2"/>
        </w:rPr>
        <w:t xml:space="preserve"> </w:t>
      </w:r>
      <w:r>
        <w:t>Subcontractor(s))</w:t>
      </w:r>
      <w:r>
        <w:rPr>
          <w:spacing w:val="-2"/>
        </w:rPr>
        <w:t xml:space="preserve"> </w:t>
      </w:r>
      <w:r>
        <w:t>as</w:t>
      </w:r>
      <w:r>
        <w:rPr>
          <w:spacing w:val="-3"/>
        </w:rPr>
        <w:t xml:space="preserve"> </w:t>
      </w:r>
      <w:r>
        <w:t>the</w:t>
      </w:r>
      <w:r>
        <w:rPr>
          <w:spacing w:val="-3"/>
        </w:rPr>
        <w:t xml:space="preserve"> </w:t>
      </w:r>
      <w:r>
        <w:t>Customer directs</w:t>
      </w:r>
      <w:r>
        <w:rPr>
          <w:spacing w:val="-3"/>
        </w:rPr>
        <w:t xml:space="preserve"> </w:t>
      </w:r>
      <w:r>
        <w:t>and</w:t>
      </w:r>
      <w:r>
        <w:rPr>
          <w:spacing w:val="-1"/>
        </w:rPr>
        <w:t xml:space="preserve"> </w:t>
      </w:r>
      <w:r>
        <w:t>will</w:t>
      </w:r>
      <w:r>
        <w:rPr>
          <w:spacing w:val="-1"/>
        </w:rPr>
        <w:t xml:space="preserve"> </w:t>
      </w:r>
      <w:r>
        <w:t>seek the</w:t>
      </w:r>
      <w:r>
        <w:rPr>
          <w:spacing w:val="-1"/>
        </w:rPr>
        <w:t xml:space="preserve"> </w:t>
      </w:r>
      <w:r>
        <w:t>advice</w:t>
      </w:r>
      <w:r>
        <w:rPr>
          <w:spacing w:val="-1"/>
        </w:rPr>
        <w:t xml:space="preserve"> </w:t>
      </w:r>
      <w:r>
        <w:t>of the Equality Commission in order to prevent any offence or repetition of the unlawful discrimination as the case may be.</w:t>
      </w:r>
    </w:p>
    <w:p w14:paraId="1D2F8622" w14:textId="77777777" w:rsidR="00493DB4" w:rsidRDefault="00493DB4">
      <w:pPr>
        <w:pStyle w:val="BodyText"/>
        <w:spacing w:before="58"/>
      </w:pPr>
    </w:p>
    <w:p w14:paraId="433982F8" w14:textId="77777777" w:rsidR="00493DB4" w:rsidRDefault="004014C1">
      <w:pPr>
        <w:pStyle w:val="ListParagraph"/>
        <w:numPr>
          <w:ilvl w:val="2"/>
          <w:numId w:val="19"/>
        </w:numPr>
        <w:tabs>
          <w:tab w:val="left" w:pos="1482"/>
          <w:tab w:val="left" w:pos="1653"/>
        </w:tabs>
        <w:spacing w:before="1" w:line="288" w:lineRule="auto"/>
        <w:ind w:left="1653" w:right="118" w:hanging="720"/>
      </w:pPr>
      <w:r>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w:t>
      </w:r>
      <w:r>
        <w:rPr>
          <w:spacing w:val="40"/>
        </w:rPr>
        <w:t xml:space="preserve"> </w:t>
      </w:r>
      <w:r>
        <w:t>relevant policies and take positive action if appropriate. The Supplier will impose on its</w:t>
      </w:r>
      <w:r>
        <w:rPr>
          <w:spacing w:val="-1"/>
        </w:rPr>
        <w:t xml:space="preserve"> </w:t>
      </w:r>
      <w:r>
        <w:t>Subcontractors</w:t>
      </w:r>
      <w:r>
        <w:rPr>
          <w:spacing w:val="-3"/>
        </w:rPr>
        <w:t xml:space="preserve"> </w:t>
      </w:r>
      <w:r>
        <w:t>obligations</w:t>
      </w:r>
      <w:r>
        <w:rPr>
          <w:spacing w:val="-1"/>
        </w:rPr>
        <w:t xml:space="preserve"> </w:t>
      </w:r>
      <w:r>
        <w:t>similar</w:t>
      </w:r>
      <w:r>
        <w:rPr>
          <w:spacing w:val="-3"/>
        </w:rPr>
        <w:t xml:space="preserve"> </w:t>
      </w:r>
      <w:r>
        <w:t>to</w:t>
      </w:r>
      <w:r>
        <w:rPr>
          <w:spacing w:val="-4"/>
        </w:rPr>
        <w:t xml:space="preserve"> </w:t>
      </w:r>
      <w:r>
        <w:t>those</w:t>
      </w:r>
      <w:r>
        <w:rPr>
          <w:spacing w:val="-4"/>
        </w:rPr>
        <w:t xml:space="preserve"> </w:t>
      </w:r>
      <w:r>
        <w:t>undertaken</w:t>
      </w:r>
      <w:r>
        <w:rPr>
          <w:spacing w:val="-4"/>
        </w:rPr>
        <w:t xml:space="preserve"> </w:t>
      </w:r>
      <w:r>
        <w:t>by</w:t>
      </w:r>
      <w:r>
        <w:rPr>
          <w:spacing w:val="-4"/>
        </w:rPr>
        <w:t xml:space="preserve"> </w:t>
      </w:r>
      <w:r>
        <w:t>it in</w:t>
      </w:r>
      <w:r>
        <w:rPr>
          <w:spacing w:val="-4"/>
        </w:rPr>
        <w:t xml:space="preserve"> </w:t>
      </w:r>
      <w:r>
        <w:t>this</w:t>
      </w:r>
      <w:r>
        <w:rPr>
          <w:spacing w:val="-1"/>
        </w:rPr>
        <w:t xml:space="preserve"> </w:t>
      </w:r>
      <w:r>
        <w:t>clause</w:t>
      </w:r>
      <w:r>
        <w:rPr>
          <w:spacing w:val="-2"/>
        </w:rPr>
        <w:t xml:space="preserve"> </w:t>
      </w:r>
      <w:r>
        <w:t>2.4</w:t>
      </w:r>
      <w:r>
        <w:rPr>
          <w:spacing w:val="-4"/>
        </w:rPr>
        <w:t xml:space="preserve"> </w:t>
      </w:r>
      <w:r>
        <w:t>and will procure that those Subcontractors comply with their obligations.</w:t>
      </w:r>
    </w:p>
    <w:p w14:paraId="10623BEA" w14:textId="77777777" w:rsidR="00493DB4" w:rsidRDefault="00493DB4">
      <w:pPr>
        <w:pStyle w:val="BodyText"/>
        <w:spacing w:before="57"/>
      </w:pPr>
    </w:p>
    <w:p w14:paraId="23A12EFD" w14:textId="77777777" w:rsidR="00493DB4" w:rsidRDefault="004014C1">
      <w:pPr>
        <w:pStyle w:val="ListParagraph"/>
        <w:numPr>
          <w:ilvl w:val="2"/>
          <w:numId w:val="19"/>
        </w:numPr>
        <w:tabs>
          <w:tab w:val="left" w:pos="1482"/>
          <w:tab w:val="left" w:pos="1653"/>
        </w:tabs>
        <w:spacing w:line="288" w:lineRule="auto"/>
        <w:ind w:left="1653" w:right="116" w:hanging="720"/>
      </w:pPr>
      <w:r>
        <w:t>The Supplier will provide any information the Customer requests (including Information requested to be provided by any Subcontractors) for the purpose of assessing</w:t>
      </w:r>
      <w:r>
        <w:rPr>
          <w:spacing w:val="-2"/>
        </w:rPr>
        <w:t xml:space="preserve"> </w:t>
      </w:r>
      <w:r>
        <w:t>the</w:t>
      </w:r>
      <w:r>
        <w:rPr>
          <w:spacing w:val="-4"/>
        </w:rPr>
        <w:t xml:space="preserve"> </w:t>
      </w:r>
      <w:r>
        <w:t>Supplier’s</w:t>
      </w:r>
      <w:r>
        <w:rPr>
          <w:spacing w:val="-4"/>
        </w:rPr>
        <w:t xml:space="preserve"> </w:t>
      </w:r>
      <w:r>
        <w:t>compliance</w:t>
      </w:r>
      <w:r>
        <w:rPr>
          <w:spacing w:val="-2"/>
        </w:rPr>
        <w:t xml:space="preserve"> </w:t>
      </w:r>
      <w:r>
        <w:t>with</w:t>
      </w:r>
      <w:r>
        <w:rPr>
          <w:spacing w:val="-2"/>
        </w:rPr>
        <w:t xml:space="preserve"> </w:t>
      </w:r>
      <w:r>
        <w:t>its</w:t>
      </w:r>
      <w:r>
        <w:rPr>
          <w:spacing w:val="-1"/>
        </w:rPr>
        <w:t xml:space="preserve"> </w:t>
      </w:r>
      <w:r>
        <w:t>obligations</w:t>
      </w:r>
      <w:r>
        <w:rPr>
          <w:spacing w:val="-1"/>
        </w:rPr>
        <w:t xml:space="preserve"> </w:t>
      </w:r>
      <w:r>
        <w:t>under</w:t>
      </w:r>
      <w:r>
        <w:rPr>
          <w:spacing w:val="-3"/>
        </w:rPr>
        <w:t xml:space="preserve"> </w:t>
      </w:r>
      <w:r>
        <w:t>clauses</w:t>
      </w:r>
      <w:r>
        <w:rPr>
          <w:spacing w:val="-4"/>
        </w:rPr>
        <w:t xml:space="preserve"> </w:t>
      </w:r>
      <w:r>
        <w:t>2.4.1</w:t>
      </w:r>
      <w:r>
        <w:rPr>
          <w:spacing w:val="-2"/>
        </w:rPr>
        <w:t xml:space="preserve"> </w:t>
      </w:r>
      <w:r>
        <w:t>to</w:t>
      </w:r>
      <w:r>
        <w:rPr>
          <w:spacing w:val="-4"/>
        </w:rPr>
        <w:t xml:space="preserve"> </w:t>
      </w:r>
      <w:r>
        <w:t>2.4.5 of this Schedule.</w:t>
      </w:r>
    </w:p>
    <w:p w14:paraId="7994757A" w14:textId="77777777" w:rsidR="00493DB4" w:rsidRDefault="00493DB4">
      <w:pPr>
        <w:pStyle w:val="BodyText"/>
        <w:spacing w:before="56"/>
      </w:pPr>
    </w:p>
    <w:p w14:paraId="4F6BB3CB" w14:textId="77777777" w:rsidR="00493DB4" w:rsidRDefault="004014C1">
      <w:pPr>
        <w:pStyle w:val="Heading3"/>
        <w:numPr>
          <w:ilvl w:val="1"/>
          <w:numId w:val="19"/>
        </w:numPr>
        <w:tabs>
          <w:tab w:val="left" w:pos="935"/>
        </w:tabs>
        <w:ind w:left="935" w:hanging="737"/>
        <w:jc w:val="left"/>
        <w:rPr>
          <w:color w:val="434343"/>
        </w:rPr>
      </w:pPr>
      <w:r>
        <w:rPr>
          <w:color w:val="434343"/>
          <w:spacing w:val="-2"/>
        </w:rPr>
        <w:t>Equality</w:t>
      </w:r>
    </w:p>
    <w:p w14:paraId="71DD50EE" w14:textId="77777777" w:rsidR="00493DB4" w:rsidRDefault="004014C1">
      <w:pPr>
        <w:pStyle w:val="ListParagraph"/>
        <w:numPr>
          <w:ilvl w:val="2"/>
          <w:numId w:val="19"/>
        </w:numPr>
        <w:tabs>
          <w:tab w:val="left" w:pos="1482"/>
          <w:tab w:val="left" w:pos="1653"/>
        </w:tabs>
        <w:spacing w:before="42" w:line="288" w:lineRule="auto"/>
        <w:ind w:left="1653" w:right="215" w:hanging="720"/>
      </w:pPr>
      <w:r>
        <w:t>The</w:t>
      </w:r>
      <w:r>
        <w:rPr>
          <w:spacing w:val="-1"/>
        </w:rPr>
        <w:t xml:space="preserve"> </w:t>
      </w:r>
      <w:r>
        <w:t>Supplier will, and</w:t>
      </w:r>
      <w:r>
        <w:rPr>
          <w:spacing w:val="-1"/>
        </w:rPr>
        <w:t xml:space="preserve"> </w:t>
      </w:r>
      <w:r>
        <w:t>will</w:t>
      </w:r>
      <w:r>
        <w:rPr>
          <w:spacing w:val="-1"/>
        </w:rPr>
        <w:t xml:space="preserve"> </w:t>
      </w:r>
      <w:r>
        <w:t>procure</w:t>
      </w:r>
      <w:r>
        <w:rPr>
          <w:spacing w:val="-2"/>
        </w:rPr>
        <w:t xml:space="preserve"> </w:t>
      </w:r>
      <w:r>
        <w:t>that each</w:t>
      </w:r>
      <w:r>
        <w:rPr>
          <w:spacing w:val="-5"/>
        </w:rPr>
        <w:t xml:space="preserve"> </w:t>
      </w:r>
      <w:r>
        <w:t>Subcontractor</w:t>
      </w:r>
      <w:r>
        <w:rPr>
          <w:spacing w:val="-2"/>
        </w:rPr>
        <w:t xml:space="preserve"> </w:t>
      </w:r>
      <w:r>
        <w:t>will, in</w:t>
      </w:r>
      <w:r>
        <w:rPr>
          <w:spacing w:val="-1"/>
        </w:rPr>
        <w:t xml:space="preserve"> </w:t>
      </w:r>
      <w:r>
        <w:t>performing</w:t>
      </w:r>
      <w:r>
        <w:rPr>
          <w:spacing w:val="-1"/>
        </w:rPr>
        <w:t xml:space="preserve"> </w:t>
      </w:r>
      <w:r>
        <w:t>its/their obligations under this Call-Off Contract (and other relevant agreements), comply with</w:t>
      </w:r>
      <w:r>
        <w:rPr>
          <w:spacing w:val="-2"/>
        </w:rPr>
        <w:t xml:space="preserve"> </w:t>
      </w:r>
      <w:r>
        <w:t>the</w:t>
      </w:r>
      <w:r>
        <w:rPr>
          <w:spacing w:val="-4"/>
        </w:rPr>
        <w:t xml:space="preserve"> </w:t>
      </w:r>
      <w:r>
        <w:t>provisions</w:t>
      </w:r>
      <w:r>
        <w:rPr>
          <w:spacing w:val="-1"/>
        </w:rPr>
        <w:t xml:space="preserve"> </w:t>
      </w:r>
      <w:r>
        <w:t>of Section</w:t>
      </w:r>
      <w:r>
        <w:rPr>
          <w:spacing w:val="-2"/>
        </w:rPr>
        <w:t xml:space="preserve"> </w:t>
      </w:r>
      <w:r>
        <w:t>75</w:t>
      </w:r>
      <w:r>
        <w:rPr>
          <w:spacing w:val="-2"/>
        </w:rPr>
        <w:t xml:space="preserve"> </w:t>
      </w:r>
      <w:r>
        <w:t>of</w:t>
      </w:r>
      <w:r>
        <w:rPr>
          <w:spacing w:val="-3"/>
        </w:rPr>
        <w:t xml:space="preserve"> </w:t>
      </w:r>
      <w:r>
        <w:t>the</w:t>
      </w:r>
      <w:r>
        <w:rPr>
          <w:spacing w:val="-4"/>
        </w:rPr>
        <w:t xml:space="preserve"> </w:t>
      </w:r>
      <w:r>
        <w:t>Northern</w:t>
      </w:r>
      <w:r>
        <w:rPr>
          <w:spacing w:val="-4"/>
        </w:rPr>
        <w:t xml:space="preserve"> </w:t>
      </w:r>
      <w:r>
        <w:t>Ireland</w:t>
      </w:r>
      <w:r>
        <w:rPr>
          <w:spacing w:val="-2"/>
        </w:rPr>
        <w:t xml:space="preserve"> </w:t>
      </w:r>
      <w:r>
        <w:t>Act</w:t>
      </w:r>
      <w:r>
        <w:rPr>
          <w:spacing w:val="-3"/>
        </w:rPr>
        <w:t xml:space="preserve"> </w:t>
      </w:r>
      <w:r>
        <w:t>1998,</w:t>
      </w:r>
      <w:r>
        <w:rPr>
          <w:spacing w:val="-3"/>
        </w:rPr>
        <w:t xml:space="preserve"> </w:t>
      </w:r>
      <w:r>
        <w:t>as</w:t>
      </w:r>
      <w:r>
        <w:rPr>
          <w:spacing w:val="-4"/>
        </w:rPr>
        <w:t xml:space="preserve"> </w:t>
      </w:r>
      <w:r>
        <w:t>if they</w:t>
      </w:r>
      <w:r>
        <w:rPr>
          <w:spacing w:val="-2"/>
        </w:rPr>
        <w:t xml:space="preserve"> </w:t>
      </w:r>
      <w:r>
        <w:t>were</w:t>
      </w:r>
      <w:r>
        <w:rPr>
          <w:spacing w:val="-1"/>
        </w:rPr>
        <w:t xml:space="preserve"> </w:t>
      </w:r>
      <w:r>
        <w:t>a public authority within the meaning of that section.</w:t>
      </w:r>
    </w:p>
    <w:p w14:paraId="5276A0AA" w14:textId="77777777" w:rsidR="00493DB4" w:rsidRDefault="00493DB4">
      <w:pPr>
        <w:pStyle w:val="BodyText"/>
        <w:spacing w:before="56"/>
      </w:pPr>
    </w:p>
    <w:p w14:paraId="2BFE6A4F" w14:textId="77777777" w:rsidR="00493DB4" w:rsidRDefault="004014C1">
      <w:pPr>
        <w:pStyle w:val="ListParagraph"/>
        <w:numPr>
          <w:ilvl w:val="2"/>
          <w:numId w:val="19"/>
        </w:numPr>
        <w:tabs>
          <w:tab w:val="left" w:pos="1482"/>
          <w:tab w:val="left" w:pos="1653"/>
        </w:tabs>
        <w:ind w:left="1653" w:right="224" w:hanging="720"/>
      </w:pPr>
      <w:r>
        <w:t>The Supplier acknowledges that the Customer must, in carrying out its functions, have</w:t>
      </w:r>
      <w:r>
        <w:rPr>
          <w:spacing w:val="-2"/>
        </w:rPr>
        <w:t xml:space="preserve"> </w:t>
      </w:r>
      <w:r>
        <w:t>due</w:t>
      </w:r>
      <w:r>
        <w:rPr>
          <w:spacing w:val="-2"/>
        </w:rPr>
        <w:t xml:space="preserve"> </w:t>
      </w:r>
      <w:r>
        <w:t>regard</w:t>
      </w:r>
      <w:r>
        <w:rPr>
          <w:spacing w:val="-4"/>
        </w:rPr>
        <w:t xml:space="preserve"> </w:t>
      </w:r>
      <w:r>
        <w:t>to</w:t>
      </w:r>
      <w:r>
        <w:rPr>
          <w:spacing w:val="-4"/>
        </w:rPr>
        <w:t xml:space="preserve"> </w:t>
      </w:r>
      <w:r>
        <w:t>the</w:t>
      </w:r>
      <w:r>
        <w:rPr>
          <w:spacing w:val="-3"/>
        </w:rPr>
        <w:t xml:space="preserve"> </w:t>
      </w:r>
      <w:r>
        <w:t>need</w:t>
      </w:r>
      <w:r>
        <w:rPr>
          <w:spacing w:val="-2"/>
        </w:rPr>
        <w:t xml:space="preserve"> </w:t>
      </w:r>
      <w:r>
        <w:t>to</w:t>
      </w:r>
      <w:r>
        <w:rPr>
          <w:spacing w:val="-4"/>
        </w:rPr>
        <w:t xml:space="preserve"> </w:t>
      </w:r>
      <w:r>
        <w:t>promote</w:t>
      </w:r>
      <w:r>
        <w:rPr>
          <w:spacing w:val="-4"/>
        </w:rPr>
        <w:t xml:space="preserve"> </w:t>
      </w:r>
      <w:r>
        <w:t>equality</w:t>
      </w:r>
      <w:r>
        <w:rPr>
          <w:spacing w:val="-4"/>
        </w:rPr>
        <w:t xml:space="preserve"> </w:t>
      </w:r>
      <w:r>
        <w:t>of opportunity</w:t>
      </w:r>
      <w:r>
        <w:rPr>
          <w:spacing w:val="-4"/>
        </w:rPr>
        <w:t xml:space="preserve"> </w:t>
      </w:r>
      <w:r>
        <w:t>as</w:t>
      </w:r>
      <w:r>
        <w:rPr>
          <w:spacing w:val="-4"/>
        </w:rPr>
        <w:t xml:space="preserve"> </w:t>
      </w:r>
      <w:r>
        <w:t>contemplated</w:t>
      </w:r>
      <w:r>
        <w:rPr>
          <w:spacing w:val="-2"/>
        </w:rPr>
        <w:t xml:space="preserve"> </w:t>
      </w:r>
      <w:r>
        <w:t xml:space="preserve">by the Northern Ireland Act 1998 and the Supplier will use all reasonable </w:t>
      </w:r>
      <w:proofErr w:type="spellStart"/>
      <w:r>
        <w:t>endeavours</w:t>
      </w:r>
      <w:proofErr w:type="spellEnd"/>
      <w:r>
        <w:t xml:space="preserve"> to</w:t>
      </w:r>
      <w:r>
        <w:rPr>
          <w:spacing w:val="-1"/>
        </w:rPr>
        <w:t xml:space="preserve"> </w:t>
      </w:r>
      <w:r>
        <w:t>assist</w:t>
      </w:r>
      <w:r>
        <w:rPr>
          <w:spacing w:val="-2"/>
        </w:rPr>
        <w:t xml:space="preserve"> </w:t>
      </w:r>
      <w:r>
        <w:t>(and</w:t>
      </w:r>
      <w:r>
        <w:rPr>
          <w:spacing w:val="-3"/>
        </w:rPr>
        <w:t xml:space="preserve"> </w:t>
      </w:r>
      <w:r>
        <w:t>to</w:t>
      </w:r>
      <w:r>
        <w:rPr>
          <w:spacing w:val="-1"/>
        </w:rPr>
        <w:t xml:space="preserve"> </w:t>
      </w:r>
      <w:r>
        <w:t>ensure</w:t>
      </w:r>
      <w:r>
        <w:rPr>
          <w:spacing w:val="-3"/>
        </w:rPr>
        <w:t xml:space="preserve"> </w:t>
      </w:r>
      <w:r>
        <w:t>that</w:t>
      </w:r>
      <w:r>
        <w:rPr>
          <w:spacing w:val="-2"/>
        </w:rPr>
        <w:t xml:space="preserve"> </w:t>
      </w:r>
      <w:r>
        <w:t>relevant Subcontractor helps)</w:t>
      </w:r>
      <w:r>
        <w:rPr>
          <w:spacing w:val="-2"/>
        </w:rPr>
        <w:t xml:space="preserve"> </w:t>
      </w:r>
      <w:r>
        <w:t>the</w:t>
      </w:r>
      <w:r>
        <w:rPr>
          <w:spacing w:val="-3"/>
        </w:rPr>
        <w:t xml:space="preserve"> </w:t>
      </w:r>
      <w:r>
        <w:t>Customer in</w:t>
      </w:r>
      <w:r>
        <w:rPr>
          <w:spacing w:val="-1"/>
        </w:rPr>
        <w:t xml:space="preserve"> </w:t>
      </w:r>
      <w:r>
        <w:t>relation to same.</w:t>
      </w:r>
    </w:p>
    <w:p w14:paraId="5A41164A" w14:textId="77777777" w:rsidR="00493DB4" w:rsidRDefault="00493DB4">
      <w:pPr>
        <w:pStyle w:val="BodyText"/>
      </w:pPr>
    </w:p>
    <w:p w14:paraId="0E00FA90" w14:textId="77777777" w:rsidR="00493DB4" w:rsidRDefault="00493DB4">
      <w:pPr>
        <w:pStyle w:val="BodyText"/>
        <w:spacing w:before="240"/>
      </w:pPr>
    </w:p>
    <w:p w14:paraId="56992C72" w14:textId="77777777" w:rsidR="00493DB4" w:rsidRDefault="004014C1">
      <w:pPr>
        <w:pStyle w:val="Heading3"/>
        <w:numPr>
          <w:ilvl w:val="1"/>
          <w:numId w:val="19"/>
        </w:numPr>
        <w:tabs>
          <w:tab w:val="left" w:pos="935"/>
        </w:tabs>
        <w:ind w:left="935" w:hanging="737"/>
        <w:jc w:val="left"/>
        <w:rPr>
          <w:color w:val="434343"/>
        </w:rPr>
      </w:pPr>
      <w:r>
        <w:rPr>
          <w:color w:val="434343"/>
        </w:rPr>
        <w:t>Health</w:t>
      </w:r>
      <w:r>
        <w:rPr>
          <w:color w:val="434343"/>
          <w:spacing w:val="-3"/>
        </w:rPr>
        <w:t xml:space="preserve"> </w:t>
      </w:r>
      <w:r>
        <w:rPr>
          <w:color w:val="434343"/>
        </w:rPr>
        <w:t>and</w:t>
      </w:r>
      <w:r>
        <w:rPr>
          <w:color w:val="434343"/>
          <w:spacing w:val="-4"/>
        </w:rPr>
        <w:t xml:space="preserve"> </w:t>
      </w:r>
      <w:r>
        <w:rPr>
          <w:color w:val="434343"/>
          <w:spacing w:val="-2"/>
        </w:rPr>
        <w:t>safety</w:t>
      </w:r>
    </w:p>
    <w:p w14:paraId="4D4AEBDA" w14:textId="77777777" w:rsidR="00493DB4" w:rsidRDefault="004014C1">
      <w:pPr>
        <w:pStyle w:val="ListParagraph"/>
        <w:numPr>
          <w:ilvl w:val="2"/>
          <w:numId w:val="19"/>
        </w:numPr>
        <w:tabs>
          <w:tab w:val="left" w:pos="1482"/>
          <w:tab w:val="left" w:pos="1653"/>
        </w:tabs>
        <w:spacing w:before="42" w:line="288" w:lineRule="auto"/>
        <w:ind w:left="1653" w:right="107" w:hanging="720"/>
      </w:pPr>
      <w:r>
        <w:t>The</w:t>
      </w:r>
      <w:r>
        <w:rPr>
          <w:spacing w:val="-2"/>
        </w:rPr>
        <w:t xml:space="preserve"> </w:t>
      </w:r>
      <w:r>
        <w:t>Supplier</w:t>
      </w:r>
      <w:r>
        <w:rPr>
          <w:spacing w:val="-1"/>
        </w:rPr>
        <w:t xml:space="preserve"> </w:t>
      </w:r>
      <w:r>
        <w:t>will</w:t>
      </w:r>
      <w:r>
        <w:rPr>
          <w:spacing w:val="-2"/>
        </w:rPr>
        <w:t xml:space="preserve"> </w:t>
      </w:r>
      <w:r>
        <w:t>promptly</w:t>
      </w:r>
      <w:r>
        <w:rPr>
          <w:spacing w:val="-4"/>
        </w:rPr>
        <w:t xml:space="preserve"> </w:t>
      </w:r>
      <w:r>
        <w:t>notify</w:t>
      </w:r>
      <w:r>
        <w:rPr>
          <w:spacing w:val="-4"/>
        </w:rPr>
        <w:t xml:space="preserve"> </w:t>
      </w:r>
      <w:r>
        <w:t>the</w:t>
      </w:r>
      <w:r>
        <w:rPr>
          <w:spacing w:val="-4"/>
        </w:rPr>
        <w:t xml:space="preserve"> </w:t>
      </w:r>
      <w:r>
        <w:t>Customer</w:t>
      </w:r>
      <w:r>
        <w:rPr>
          <w:spacing w:val="-1"/>
        </w:rPr>
        <w:t xml:space="preserve"> </w:t>
      </w:r>
      <w:r>
        <w:t>of any</w:t>
      </w:r>
      <w:r>
        <w:rPr>
          <w:spacing w:val="-4"/>
        </w:rPr>
        <w:t xml:space="preserve"> </w:t>
      </w:r>
      <w:r>
        <w:t>health</w:t>
      </w:r>
      <w:r>
        <w:rPr>
          <w:spacing w:val="-4"/>
        </w:rPr>
        <w:t xml:space="preserve"> </w:t>
      </w:r>
      <w:r>
        <w:t>and</w:t>
      </w:r>
      <w:r>
        <w:rPr>
          <w:spacing w:val="-2"/>
        </w:rPr>
        <w:t xml:space="preserve"> </w:t>
      </w:r>
      <w:r>
        <w:t>safety</w:t>
      </w:r>
      <w:r>
        <w:rPr>
          <w:spacing w:val="-4"/>
        </w:rPr>
        <w:t xml:space="preserve"> </w:t>
      </w:r>
      <w:r>
        <w:t>hazards</w:t>
      </w:r>
      <w:r>
        <w:rPr>
          <w:spacing w:val="-1"/>
        </w:rPr>
        <w:t xml:space="preserve"> </w:t>
      </w:r>
      <w:r>
        <w:t>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4E46ED40" w14:textId="77777777" w:rsidR="00493DB4" w:rsidRDefault="00493DB4">
      <w:pPr>
        <w:spacing w:line="288" w:lineRule="auto"/>
        <w:sectPr w:rsidR="00493DB4">
          <w:pgSz w:w="11930" w:h="16840"/>
          <w:pgMar w:top="1020" w:right="1060" w:bottom="960" w:left="920" w:header="0" w:footer="766" w:gutter="0"/>
          <w:cols w:space="720"/>
        </w:sectPr>
      </w:pPr>
    </w:p>
    <w:p w14:paraId="12088F0A" w14:textId="77777777" w:rsidR="00493DB4" w:rsidRDefault="004014C1">
      <w:pPr>
        <w:pStyle w:val="ListParagraph"/>
        <w:numPr>
          <w:ilvl w:val="2"/>
          <w:numId w:val="19"/>
        </w:numPr>
        <w:tabs>
          <w:tab w:val="left" w:pos="1479"/>
          <w:tab w:val="left" w:pos="1653"/>
        </w:tabs>
        <w:spacing w:before="70" w:line="290" w:lineRule="auto"/>
        <w:ind w:left="1653" w:right="239" w:hanging="720"/>
      </w:pPr>
      <w:r>
        <w:lastRenderedPageBreak/>
        <w:t>While</w:t>
      </w:r>
      <w:r>
        <w:rPr>
          <w:spacing w:val="-2"/>
        </w:rPr>
        <w:t xml:space="preserve"> </w:t>
      </w:r>
      <w:r>
        <w:t>on</w:t>
      </w:r>
      <w:r>
        <w:rPr>
          <w:spacing w:val="-4"/>
        </w:rPr>
        <w:t xml:space="preserve"> </w:t>
      </w:r>
      <w:r>
        <w:t>the</w:t>
      </w:r>
      <w:r>
        <w:rPr>
          <w:spacing w:val="-4"/>
        </w:rPr>
        <w:t xml:space="preserve"> </w:t>
      </w:r>
      <w:r>
        <w:t>Customer</w:t>
      </w:r>
      <w:r>
        <w:rPr>
          <w:spacing w:val="-3"/>
        </w:rPr>
        <w:t xml:space="preserve"> </w:t>
      </w:r>
      <w:r>
        <w:t>premises,</w:t>
      </w:r>
      <w:r>
        <w:rPr>
          <w:spacing w:val="-3"/>
        </w:rPr>
        <w:t xml:space="preserve"> </w:t>
      </w:r>
      <w:r>
        <w:t>the</w:t>
      </w:r>
      <w:r>
        <w:rPr>
          <w:spacing w:val="-4"/>
        </w:rPr>
        <w:t xml:space="preserve"> </w:t>
      </w:r>
      <w:r>
        <w:t>Supplier</w:t>
      </w:r>
      <w:r>
        <w:rPr>
          <w:spacing w:val="-1"/>
        </w:rPr>
        <w:t xml:space="preserve"> </w:t>
      </w:r>
      <w:r>
        <w:t>will</w:t>
      </w:r>
      <w:r>
        <w:rPr>
          <w:spacing w:val="-2"/>
        </w:rPr>
        <w:t xml:space="preserve"> </w:t>
      </w:r>
      <w:r>
        <w:t>comply</w:t>
      </w:r>
      <w:r>
        <w:rPr>
          <w:spacing w:val="-2"/>
        </w:rPr>
        <w:t xml:space="preserve"> </w:t>
      </w:r>
      <w:r>
        <w:t>with</w:t>
      </w:r>
      <w:r>
        <w:rPr>
          <w:spacing w:val="-2"/>
        </w:rPr>
        <w:t xml:space="preserve"> </w:t>
      </w:r>
      <w:r>
        <w:t>any</w:t>
      </w:r>
      <w:r>
        <w:rPr>
          <w:spacing w:val="-4"/>
        </w:rPr>
        <w:t xml:space="preserve"> </w:t>
      </w:r>
      <w:r>
        <w:t>health</w:t>
      </w:r>
      <w:r>
        <w:rPr>
          <w:spacing w:val="-2"/>
        </w:rPr>
        <w:t xml:space="preserve"> </w:t>
      </w:r>
      <w:r>
        <w:t>and</w:t>
      </w:r>
      <w:r>
        <w:rPr>
          <w:spacing w:val="-2"/>
        </w:rPr>
        <w:t xml:space="preserve"> </w:t>
      </w:r>
      <w:r>
        <w:t>safety measures implemented by the Customer in respect of Supplier Staff and other persons working there.</w:t>
      </w:r>
    </w:p>
    <w:p w14:paraId="6D641D7D" w14:textId="77777777" w:rsidR="00493DB4" w:rsidRDefault="00493DB4">
      <w:pPr>
        <w:pStyle w:val="BodyText"/>
        <w:spacing w:before="51"/>
      </w:pPr>
    </w:p>
    <w:p w14:paraId="34CC40B8" w14:textId="77777777" w:rsidR="00493DB4" w:rsidRDefault="004014C1">
      <w:pPr>
        <w:pStyle w:val="ListParagraph"/>
        <w:numPr>
          <w:ilvl w:val="2"/>
          <w:numId w:val="19"/>
        </w:numPr>
        <w:tabs>
          <w:tab w:val="left" w:pos="1482"/>
          <w:tab w:val="left" w:pos="1653"/>
        </w:tabs>
        <w:spacing w:line="288" w:lineRule="auto"/>
        <w:ind w:left="1653" w:right="478" w:hanging="720"/>
      </w:pPr>
      <w:r>
        <w:t>The Supplier will notify the Customer immediately in the event of any incident occurring in</w:t>
      </w:r>
      <w:r>
        <w:rPr>
          <w:spacing w:val="-4"/>
        </w:rPr>
        <w:t xml:space="preserve"> </w:t>
      </w:r>
      <w:r>
        <w:t>the</w:t>
      </w:r>
      <w:r>
        <w:rPr>
          <w:spacing w:val="-4"/>
        </w:rPr>
        <w:t xml:space="preserve"> </w:t>
      </w:r>
      <w:r>
        <w:t>performance</w:t>
      </w:r>
      <w:r>
        <w:rPr>
          <w:spacing w:val="-2"/>
        </w:rPr>
        <w:t xml:space="preserve"> </w:t>
      </w:r>
      <w:r>
        <w:t>of its</w:t>
      </w:r>
      <w:r>
        <w:rPr>
          <w:spacing w:val="-4"/>
        </w:rPr>
        <w:t xml:space="preserve"> </w:t>
      </w:r>
      <w:r>
        <w:t>obligations</w:t>
      </w:r>
      <w:r>
        <w:rPr>
          <w:spacing w:val="-1"/>
        </w:rPr>
        <w:t xml:space="preserve"> </w:t>
      </w:r>
      <w:r>
        <w:t>under</w:t>
      </w:r>
      <w:r>
        <w:rPr>
          <w:spacing w:val="-3"/>
        </w:rPr>
        <w:t xml:space="preserve"> </w:t>
      </w:r>
      <w:r>
        <w:t>the</w:t>
      </w:r>
      <w:r>
        <w:rPr>
          <w:spacing w:val="-2"/>
        </w:rPr>
        <w:t xml:space="preserve"> </w:t>
      </w:r>
      <w:r>
        <w:t>Call-Off</w:t>
      </w:r>
      <w:r>
        <w:rPr>
          <w:spacing w:val="-3"/>
        </w:rPr>
        <w:t xml:space="preserve"> </w:t>
      </w:r>
      <w:r>
        <w:t>Contract</w:t>
      </w:r>
      <w:r>
        <w:rPr>
          <w:spacing w:val="-3"/>
        </w:rPr>
        <w:t xml:space="preserve"> </w:t>
      </w:r>
      <w:r>
        <w:t>on</w:t>
      </w:r>
      <w:r>
        <w:rPr>
          <w:spacing w:val="-2"/>
        </w:rPr>
        <w:t xml:space="preserve"> </w:t>
      </w:r>
      <w:r>
        <w:t>the Customer premises if that incident causes any personal injury or damage to property which could give rise to personal injury.</w:t>
      </w:r>
    </w:p>
    <w:p w14:paraId="1ADB9382" w14:textId="77777777" w:rsidR="00493DB4" w:rsidRDefault="00493DB4">
      <w:pPr>
        <w:pStyle w:val="BodyText"/>
        <w:spacing w:before="56"/>
      </w:pPr>
    </w:p>
    <w:p w14:paraId="74B6B2B2" w14:textId="77777777" w:rsidR="00493DB4" w:rsidRDefault="004014C1">
      <w:pPr>
        <w:pStyle w:val="ListParagraph"/>
        <w:numPr>
          <w:ilvl w:val="2"/>
          <w:numId w:val="19"/>
        </w:numPr>
        <w:tabs>
          <w:tab w:val="left" w:pos="1482"/>
          <w:tab w:val="left" w:pos="1653"/>
        </w:tabs>
        <w:spacing w:before="1" w:line="288" w:lineRule="auto"/>
        <w:ind w:left="1653" w:right="238" w:hanging="720"/>
      </w:pPr>
      <w:r>
        <w:t>The Supplier will comply with the requirements of the Health and Safety at Work (Northern</w:t>
      </w:r>
      <w:r>
        <w:rPr>
          <w:spacing w:val="-4"/>
        </w:rPr>
        <w:t xml:space="preserve"> </w:t>
      </w:r>
      <w:r>
        <w:t>Ireland)</w:t>
      </w:r>
      <w:r>
        <w:rPr>
          <w:spacing w:val="-3"/>
        </w:rPr>
        <w:t xml:space="preserve"> </w:t>
      </w:r>
      <w:r>
        <w:t>Order</w:t>
      </w:r>
      <w:r>
        <w:rPr>
          <w:spacing w:val="-3"/>
        </w:rPr>
        <w:t xml:space="preserve"> </w:t>
      </w:r>
      <w:r>
        <w:t>1978</w:t>
      </w:r>
      <w:r>
        <w:rPr>
          <w:spacing w:val="-2"/>
        </w:rPr>
        <w:t xml:space="preserve"> </w:t>
      </w:r>
      <w:r>
        <w:t>and</w:t>
      </w:r>
      <w:r>
        <w:rPr>
          <w:spacing w:val="-2"/>
        </w:rPr>
        <w:t xml:space="preserve"> </w:t>
      </w:r>
      <w:r>
        <w:t>any</w:t>
      </w:r>
      <w:r>
        <w:rPr>
          <w:spacing w:val="-4"/>
        </w:rPr>
        <w:t xml:space="preserve"> </w:t>
      </w:r>
      <w:r>
        <w:t>other</w:t>
      </w:r>
      <w:r>
        <w:rPr>
          <w:spacing w:val="-1"/>
        </w:rPr>
        <w:t xml:space="preserve"> </w:t>
      </w:r>
      <w:r>
        <w:t>acts,</w:t>
      </w:r>
      <w:r>
        <w:rPr>
          <w:spacing w:val="-3"/>
        </w:rPr>
        <w:t xml:space="preserve"> </w:t>
      </w:r>
      <w:r>
        <w:t>orders,</w:t>
      </w:r>
      <w:r>
        <w:rPr>
          <w:spacing w:val="-3"/>
        </w:rPr>
        <w:t xml:space="preserve"> </w:t>
      </w:r>
      <w:r>
        <w:t>regulations</w:t>
      </w:r>
      <w:r>
        <w:rPr>
          <w:spacing w:val="-4"/>
        </w:rPr>
        <w:t xml:space="preserve"> </w:t>
      </w:r>
      <w:r>
        <w:t>and</w:t>
      </w:r>
      <w:r>
        <w:rPr>
          <w:spacing w:val="-4"/>
        </w:rPr>
        <w:t xml:space="preserve"> </w:t>
      </w:r>
      <w:r>
        <w:t>codes</w:t>
      </w:r>
      <w:r>
        <w:rPr>
          <w:spacing w:val="-2"/>
        </w:rPr>
        <w:t xml:space="preserve"> </w:t>
      </w:r>
      <w:r>
        <w:t>of practice relating to health and safety, which may apply to Supplier Staff and other persons working on the Customer premises in the performance of its obligations under the Call-Off Contract.</w:t>
      </w:r>
    </w:p>
    <w:p w14:paraId="1FF25A04" w14:textId="77777777" w:rsidR="00493DB4" w:rsidRDefault="00493DB4">
      <w:pPr>
        <w:pStyle w:val="BodyText"/>
        <w:spacing w:before="56"/>
      </w:pPr>
    </w:p>
    <w:p w14:paraId="2F740EF7" w14:textId="77777777" w:rsidR="00493DB4" w:rsidRDefault="004014C1">
      <w:pPr>
        <w:pStyle w:val="ListParagraph"/>
        <w:numPr>
          <w:ilvl w:val="2"/>
          <w:numId w:val="19"/>
        </w:numPr>
        <w:tabs>
          <w:tab w:val="left" w:pos="1482"/>
          <w:tab w:val="left" w:pos="1653"/>
        </w:tabs>
        <w:ind w:left="1653" w:right="116" w:hanging="720"/>
      </w:pPr>
      <w:r>
        <w:t>The</w:t>
      </w:r>
      <w:r>
        <w:rPr>
          <w:spacing w:val="-1"/>
        </w:rPr>
        <w:t xml:space="preserve"> </w:t>
      </w:r>
      <w:r>
        <w:t>Supplier will</w:t>
      </w:r>
      <w:r>
        <w:rPr>
          <w:spacing w:val="-1"/>
        </w:rPr>
        <w:t xml:space="preserve"> </w:t>
      </w:r>
      <w:r>
        <w:t>ensure</w:t>
      </w:r>
      <w:r>
        <w:rPr>
          <w:spacing w:val="-3"/>
        </w:rPr>
        <w:t xml:space="preserve"> </w:t>
      </w:r>
      <w:r>
        <w:t>that</w:t>
      </w:r>
      <w:r>
        <w:rPr>
          <w:spacing w:val="-2"/>
        </w:rPr>
        <w:t xml:space="preserve"> </w:t>
      </w:r>
      <w:r>
        <w:t>its</w:t>
      </w:r>
      <w:r>
        <w:rPr>
          <w:spacing w:val="-3"/>
        </w:rPr>
        <w:t xml:space="preserve"> </w:t>
      </w:r>
      <w:r>
        <w:t>health</w:t>
      </w:r>
      <w:r>
        <w:rPr>
          <w:spacing w:val="-1"/>
        </w:rPr>
        <w:t xml:space="preserve"> </w:t>
      </w:r>
      <w:r>
        <w:t>and</w:t>
      </w:r>
      <w:r>
        <w:rPr>
          <w:spacing w:val="-5"/>
        </w:rPr>
        <w:t xml:space="preserve"> </w:t>
      </w:r>
      <w:r>
        <w:t>safety</w:t>
      </w:r>
      <w:r>
        <w:rPr>
          <w:spacing w:val="-2"/>
        </w:rPr>
        <w:t xml:space="preserve"> </w:t>
      </w:r>
      <w:r>
        <w:t>policy</w:t>
      </w:r>
      <w:r>
        <w:rPr>
          <w:spacing w:val="-3"/>
        </w:rPr>
        <w:t xml:space="preserve"> </w:t>
      </w:r>
      <w:r>
        <w:t>statement</w:t>
      </w:r>
      <w:r>
        <w:rPr>
          <w:spacing w:val="-2"/>
        </w:rPr>
        <w:t xml:space="preserve"> </w:t>
      </w:r>
      <w:r>
        <w:t>(as</w:t>
      </w:r>
      <w:r>
        <w:rPr>
          <w:spacing w:val="-1"/>
        </w:rPr>
        <w:t xml:space="preserve"> </w:t>
      </w:r>
      <w:r>
        <w:t>required</w:t>
      </w:r>
      <w:r>
        <w:rPr>
          <w:spacing w:val="-3"/>
        </w:rPr>
        <w:t xml:space="preserve"> </w:t>
      </w:r>
      <w:r>
        <w:t>by</w:t>
      </w:r>
      <w:r>
        <w:rPr>
          <w:spacing w:val="-3"/>
        </w:rPr>
        <w:t xml:space="preserve"> </w:t>
      </w:r>
      <w:r>
        <w:t>the Health and Safety at Work (Northern Ireland) Order 1978) is made available to the Customer on request.</w:t>
      </w:r>
    </w:p>
    <w:p w14:paraId="126EE676" w14:textId="77777777" w:rsidR="00493DB4" w:rsidRDefault="00493DB4">
      <w:pPr>
        <w:pStyle w:val="BodyText"/>
      </w:pPr>
    </w:p>
    <w:p w14:paraId="438BF058" w14:textId="77777777" w:rsidR="00493DB4" w:rsidRDefault="00493DB4">
      <w:pPr>
        <w:pStyle w:val="BodyText"/>
        <w:spacing w:before="234"/>
      </w:pPr>
    </w:p>
    <w:p w14:paraId="6A9031A3" w14:textId="77777777" w:rsidR="00493DB4" w:rsidRDefault="004014C1">
      <w:pPr>
        <w:pStyle w:val="Heading3"/>
        <w:numPr>
          <w:ilvl w:val="1"/>
          <w:numId w:val="19"/>
        </w:numPr>
        <w:tabs>
          <w:tab w:val="left" w:pos="935"/>
        </w:tabs>
        <w:ind w:left="935" w:hanging="737"/>
        <w:jc w:val="left"/>
        <w:rPr>
          <w:color w:val="434343"/>
        </w:rPr>
      </w:pPr>
      <w:r>
        <w:rPr>
          <w:color w:val="434343"/>
        </w:rPr>
        <w:t>Criminal</w:t>
      </w:r>
      <w:r>
        <w:rPr>
          <w:color w:val="434343"/>
          <w:spacing w:val="-5"/>
        </w:rPr>
        <w:t xml:space="preserve"> </w:t>
      </w:r>
      <w:r>
        <w:rPr>
          <w:color w:val="434343"/>
          <w:spacing w:val="-2"/>
        </w:rPr>
        <w:t>damage</w:t>
      </w:r>
    </w:p>
    <w:p w14:paraId="38CD39F8" w14:textId="77777777" w:rsidR="00493DB4" w:rsidRDefault="004014C1">
      <w:pPr>
        <w:pStyle w:val="ListParagraph"/>
        <w:numPr>
          <w:ilvl w:val="2"/>
          <w:numId w:val="19"/>
        </w:numPr>
        <w:tabs>
          <w:tab w:val="left" w:pos="1482"/>
          <w:tab w:val="left" w:pos="1653"/>
        </w:tabs>
        <w:spacing w:before="41"/>
        <w:ind w:left="1653" w:right="122" w:hanging="720"/>
      </w:pPr>
      <w:r>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w:t>
      </w:r>
      <w:r>
        <w:rPr>
          <w:spacing w:val="-6"/>
        </w:rPr>
        <w:t xml:space="preserve"> </w:t>
      </w:r>
      <w:r>
        <w:t>from</w:t>
      </w:r>
      <w:r>
        <w:rPr>
          <w:spacing w:val="-1"/>
        </w:rPr>
        <w:t xml:space="preserve"> </w:t>
      </w:r>
      <w:r>
        <w:t>a</w:t>
      </w:r>
      <w:r>
        <w:rPr>
          <w:spacing w:val="-4"/>
        </w:rPr>
        <w:t xml:space="preserve"> </w:t>
      </w:r>
      <w:r>
        <w:t>breach</w:t>
      </w:r>
      <w:r>
        <w:rPr>
          <w:spacing w:val="-2"/>
        </w:rPr>
        <w:t xml:space="preserve"> </w:t>
      </w:r>
      <w:r>
        <w:t>of</w:t>
      </w:r>
      <w:r>
        <w:rPr>
          <w:spacing w:val="-3"/>
        </w:rPr>
        <w:t xml:space="preserve"> </w:t>
      </w:r>
      <w:r>
        <w:t>this</w:t>
      </w:r>
      <w:r>
        <w:rPr>
          <w:spacing w:val="-1"/>
        </w:rPr>
        <w:t xml:space="preserve"> </w:t>
      </w:r>
      <w:r>
        <w:t>obligation</w:t>
      </w:r>
      <w:r>
        <w:rPr>
          <w:spacing w:val="-2"/>
        </w:rPr>
        <w:t xml:space="preserve"> </w:t>
      </w:r>
      <w:r>
        <w:t>(including</w:t>
      </w:r>
      <w:r>
        <w:rPr>
          <w:spacing w:val="-2"/>
        </w:rPr>
        <w:t xml:space="preserve"> </w:t>
      </w:r>
      <w:r>
        <w:t>any</w:t>
      </w:r>
      <w:r>
        <w:rPr>
          <w:spacing w:val="-4"/>
        </w:rPr>
        <w:t xml:space="preserve"> </w:t>
      </w:r>
      <w:r>
        <w:t>diminution</w:t>
      </w:r>
      <w:r>
        <w:rPr>
          <w:spacing w:val="-2"/>
        </w:rPr>
        <w:t xml:space="preserve"> </w:t>
      </w:r>
      <w:r>
        <w:t>of monies</w:t>
      </w:r>
      <w:r>
        <w:rPr>
          <w:spacing w:val="-4"/>
        </w:rPr>
        <w:t xml:space="preserve"> </w:t>
      </w:r>
      <w:r>
        <w:t>received by the Customer under any insurance policy).</w:t>
      </w:r>
    </w:p>
    <w:p w14:paraId="3435AD52" w14:textId="77777777" w:rsidR="00493DB4" w:rsidRDefault="00493DB4">
      <w:pPr>
        <w:pStyle w:val="BodyText"/>
        <w:spacing w:before="1"/>
      </w:pPr>
    </w:p>
    <w:p w14:paraId="0A46EE8C" w14:textId="77777777" w:rsidR="00493DB4" w:rsidRDefault="004014C1">
      <w:pPr>
        <w:pStyle w:val="ListParagraph"/>
        <w:numPr>
          <w:ilvl w:val="2"/>
          <w:numId w:val="19"/>
        </w:numPr>
        <w:tabs>
          <w:tab w:val="left" w:pos="1484"/>
          <w:tab w:val="left" w:pos="1653"/>
        </w:tabs>
        <w:spacing w:line="288" w:lineRule="auto"/>
        <w:ind w:left="1653" w:right="214" w:hanging="720"/>
      </w:pPr>
      <w:r>
        <w:t>If during the Call-Off Contract Period any assets (or any part thereof) is or are damaged</w:t>
      </w:r>
      <w:r>
        <w:rPr>
          <w:spacing w:val="-2"/>
        </w:rPr>
        <w:t xml:space="preserve"> </w:t>
      </w:r>
      <w:r>
        <w:t>or</w:t>
      </w:r>
      <w:r>
        <w:rPr>
          <w:spacing w:val="-1"/>
        </w:rPr>
        <w:t xml:space="preserve"> </w:t>
      </w:r>
      <w:r>
        <w:t>destroyed</w:t>
      </w:r>
      <w:r>
        <w:rPr>
          <w:spacing w:val="-2"/>
        </w:rPr>
        <w:t xml:space="preserve"> </w:t>
      </w:r>
      <w:r>
        <w:t>by</w:t>
      </w:r>
      <w:r>
        <w:rPr>
          <w:spacing w:val="-4"/>
        </w:rPr>
        <w:t xml:space="preserve"> </w:t>
      </w:r>
      <w:r>
        <w:t>any</w:t>
      </w:r>
      <w:r>
        <w:rPr>
          <w:spacing w:val="-4"/>
        </w:rPr>
        <w:t xml:space="preserve"> </w:t>
      </w:r>
      <w:r>
        <w:t>circumstance</w:t>
      </w:r>
      <w:r>
        <w:rPr>
          <w:spacing w:val="-6"/>
        </w:rPr>
        <w:t xml:space="preserve"> </w:t>
      </w:r>
      <w:r>
        <w:t>giving</w:t>
      </w:r>
      <w:r>
        <w:rPr>
          <w:spacing w:val="-2"/>
        </w:rPr>
        <w:t xml:space="preserve"> </w:t>
      </w:r>
      <w:r>
        <w:t>rise</w:t>
      </w:r>
      <w:r>
        <w:rPr>
          <w:spacing w:val="-4"/>
        </w:rPr>
        <w:t xml:space="preserve"> </w:t>
      </w:r>
      <w:r>
        <w:t>to</w:t>
      </w:r>
      <w:r>
        <w:rPr>
          <w:spacing w:val="-2"/>
        </w:rPr>
        <w:t xml:space="preserve"> </w:t>
      </w:r>
      <w:r>
        <w:t>a</w:t>
      </w:r>
      <w:r>
        <w:rPr>
          <w:spacing w:val="-4"/>
        </w:rPr>
        <w:t xml:space="preserve"> </w:t>
      </w:r>
      <w:r>
        <w:t>claim</w:t>
      </w:r>
      <w:r>
        <w:rPr>
          <w:spacing w:val="-5"/>
        </w:rPr>
        <w:t xml:space="preserve"> </w:t>
      </w:r>
      <w:r>
        <w:t>for</w:t>
      </w:r>
      <w:r>
        <w:rPr>
          <w:spacing w:val="-1"/>
        </w:rPr>
        <w:t xml:space="preserve"> </w:t>
      </w:r>
      <w:r>
        <w:t>compensation under the provisions of the Compensation Order the following provisions of this clause 2.7 will apply.</w:t>
      </w:r>
    </w:p>
    <w:p w14:paraId="5E3A1679" w14:textId="77777777" w:rsidR="00493DB4" w:rsidRDefault="00493DB4">
      <w:pPr>
        <w:pStyle w:val="BodyText"/>
        <w:spacing w:before="57"/>
      </w:pPr>
    </w:p>
    <w:p w14:paraId="757D00D6" w14:textId="77777777" w:rsidR="00493DB4" w:rsidRDefault="004014C1">
      <w:pPr>
        <w:pStyle w:val="ListParagraph"/>
        <w:numPr>
          <w:ilvl w:val="2"/>
          <w:numId w:val="19"/>
        </w:numPr>
        <w:tabs>
          <w:tab w:val="left" w:pos="1482"/>
          <w:tab w:val="left" w:pos="1653"/>
        </w:tabs>
        <w:ind w:left="1653" w:right="471" w:hanging="720"/>
        <w:jc w:val="both"/>
      </w:pPr>
      <w:r>
        <w:t xml:space="preserve">The Supplier will make (or will procure that the appropriate </w:t>
      </w:r>
      <w:proofErr w:type="spellStart"/>
      <w:r>
        <w:t>organisation</w:t>
      </w:r>
      <w:proofErr w:type="spellEnd"/>
      <w:r>
        <w:t xml:space="preserve"> make) all appropriate claims under the Compensation Order as soon as possible after the CDO Event and</w:t>
      </w:r>
      <w:r>
        <w:rPr>
          <w:spacing w:val="-2"/>
        </w:rPr>
        <w:t xml:space="preserve"> </w:t>
      </w:r>
      <w:r>
        <w:t>will</w:t>
      </w:r>
      <w:r>
        <w:rPr>
          <w:spacing w:val="-2"/>
        </w:rPr>
        <w:t xml:space="preserve"> </w:t>
      </w:r>
      <w:r>
        <w:t>pursue</w:t>
      </w:r>
      <w:r>
        <w:rPr>
          <w:spacing w:val="-2"/>
        </w:rPr>
        <w:t xml:space="preserve"> </w:t>
      </w:r>
      <w:r>
        <w:t>any</w:t>
      </w:r>
      <w:r>
        <w:rPr>
          <w:spacing w:val="-4"/>
        </w:rPr>
        <w:t xml:space="preserve"> </w:t>
      </w:r>
      <w:r>
        <w:t>claim</w:t>
      </w:r>
      <w:r>
        <w:rPr>
          <w:spacing w:val="-1"/>
        </w:rPr>
        <w:t xml:space="preserve"> </w:t>
      </w:r>
      <w:r>
        <w:t>diligently</w:t>
      </w:r>
      <w:r>
        <w:rPr>
          <w:spacing w:val="-4"/>
        </w:rPr>
        <w:t xml:space="preserve"> </w:t>
      </w:r>
      <w:r>
        <w:t>and</w:t>
      </w:r>
      <w:r>
        <w:rPr>
          <w:spacing w:val="-2"/>
        </w:rPr>
        <w:t xml:space="preserve"> </w:t>
      </w:r>
      <w:r>
        <w:t>at</w:t>
      </w:r>
      <w:r>
        <w:rPr>
          <w:spacing w:val="-3"/>
        </w:rPr>
        <w:t xml:space="preserve"> </w:t>
      </w:r>
      <w:r>
        <w:t>its</w:t>
      </w:r>
      <w:r>
        <w:rPr>
          <w:spacing w:val="-4"/>
        </w:rPr>
        <w:t xml:space="preserve"> </w:t>
      </w:r>
      <w:r>
        <w:t>cost.</w:t>
      </w:r>
      <w:r>
        <w:rPr>
          <w:spacing w:val="-3"/>
        </w:rPr>
        <w:t xml:space="preserve"> </w:t>
      </w:r>
      <w:r>
        <w:t>If appropriate,</w:t>
      </w:r>
      <w:r>
        <w:rPr>
          <w:spacing w:val="-2"/>
        </w:rPr>
        <w:t xml:space="preserve"> </w:t>
      </w:r>
      <w:r>
        <w:t>the Customer will also make and pursue a claim diligently under the Compensation</w:t>
      </w:r>
    </w:p>
    <w:p w14:paraId="57960CA0" w14:textId="77777777" w:rsidR="00493DB4" w:rsidRDefault="004014C1">
      <w:pPr>
        <w:pStyle w:val="BodyText"/>
        <w:spacing w:before="51" w:line="288" w:lineRule="auto"/>
        <w:ind w:left="1662" w:right="188"/>
      </w:pPr>
      <w:r>
        <w:t>Order.</w:t>
      </w:r>
      <w:r>
        <w:rPr>
          <w:spacing w:val="-2"/>
        </w:rPr>
        <w:t xml:space="preserve"> </w:t>
      </w:r>
      <w:r>
        <w:t>Any</w:t>
      </w:r>
      <w:r>
        <w:rPr>
          <w:spacing w:val="-3"/>
        </w:rPr>
        <w:t xml:space="preserve"> </w:t>
      </w:r>
      <w:r>
        <w:t>appeal</w:t>
      </w:r>
      <w:r>
        <w:rPr>
          <w:spacing w:val="-1"/>
        </w:rPr>
        <w:t xml:space="preserve"> </w:t>
      </w:r>
      <w:r>
        <w:t>against a</w:t>
      </w:r>
      <w:r>
        <w:rPr>
          <w:spacing w:val="-3"/>
        </w:rPr>
        <w:t xml:space="preserve"> </w:t>
      </w:r>
      <w:r>
        <w:t>refusal</w:t>
      </w:r>
      <w:r>
        <w:rPr>
          <w:spacing w:val="-4"/>
        </w:rPr>
        <w:t xml:space="preserve"> </w:t>
      </w:r>
      <w:r>
        <w:t>to</w:t>
      </w:r>
      <w:r>
        <w:rPr>
          <w:spacing w:val="-3"/>
        </w:rPr>
        <w:t xml:space="preserve"> </w:t>
      </w:r>
      <w:r>
        <w:t>meet</w:t>
      </w:r>
      <w:r>
        <w:rPr>
          <w:spacing w:val="-2"/>
        </w:rPr>
        <w:t xml:space="preserve"> </w:t>
      </w:r>
      <w:r>
        <w:t>any</w:t>
      </w:r>
      <w:r>
        <w:rPr>
          <w:spacing w:val="-5"/>
        </w:rPr>
        <w:t xml:space="preserve"> </w:t>
      </w:r>
      <w:r>
        <w:t>claim or</w:t>
      </w:r>
      <w:r>
        <w:rPr>
          <w:spacing w:val="-2"/>
        </w:rPr>
        <w:t xml:space="preserve"> </w:t>
      </w:r>
      <w:r>
        <w:t>against</w:t>
      </w:r>
      <w:r>
        <w:rPr>
          <w:spacing w:val="-2"/>
        </w:rPr>
        <w:t xml:space="preserve"> </w:t>
      </w:r>
      <w:r>
        <w:t>the</w:t>
      </w:r>
      <w:r>
        <w:rPr>
          <w:spacing w:val="-3"/>
        </w:rPr>
        <w:t xml:space="preserve"> </w:t>
      </w:r>
      <w:r>
        <w:t>amount of</w:t>
      </w:r>
      <w:r>
        <w:rPr>
          <w:spacing w:val="-2"/>
        </w:rPr>
        <w:t xml:space="preserve"> </w:t>
      </w:r>
      <w:r>
        <w:t>the award will be at the Customer’s cost and the Supplier will (at no additional cost to the</w:t>
      </w:r>
      <w:r>
        <w:rPr>
          <w:spacing w:val="-2"/>
        </w:rPr>
        <w:t xml:space="preserve"> </w:t>
      </w:r>
      <w:r>
        <w:t>Customer)</w:t>
      </w:r>
      <w:r>
        <w:rPr>
          <w:spacing w:val="-3"/>
        </w:rPr>
        <w:t xml:space="preserve"> </w:t>
      </w:r>
      <w:r>
        <w:t>provide</w:t>
      </w:r>
      <w:r>
        <w:rPr>
          <w:spacing w:val="-2"/>
        </w:rPr>
        <w:t xml:space="preserve"> </w:t>
      </w:r>
      <w:r>
        <w:t>any</w:t>
      </w:r>
      <w:r>
        <w:rPr>
          <w:spacing w:val="-4"/>
        </w:rPr>
        <w:t xml:space="preserve"> </w:t>
      </w:r>
      <w:r>
        <w:t>help</w:t>
      </w:r>
      <w:r>
        <w:rPr>
          <w:spacing w:val="-2"/>
        </w:rPr>
        <w:t xml:space="preserve"> </w:t>
      </w:r>
      <w:r>
        <w:t>the</w:t>
      </w:r>
      <w:r>
        <w:rPr>
          <w:spacing w:val="-2"/>
        </w:rPr>
        <w:t xml:space="preserve"> </w:t>
      </w:r>
      <w:r>
        <w:t>Customer</w:t>
      </w:r>
      <w:r>
        <w:rPr>
          <w:spacing w:val="-3"/>
        </w:rPr>
        <w:t xml:space="preserve"> </w:t>
      </w:r>
      <w:r>
        <w:t>reasonably</w:t>
      </w:r>
      <w:r>
        <w:rPr>
          <w:spacing w:val="-4"/>
        </w:rPr>
        <w:t xml:space="preserve"> </w:t>
      </w:r>
      <w:r>
        <w:t>requires</w:t>
      </w:r>
      <w:r>
        <w:rPr>
          <w:spacing w:val="-4"/>
        </w:rPr>
        <w:t xml:space="preserve"> </w:t>
      </w:r>
      <w:r>
        <w:t>with</w:t>
      </w:r>
      <w:r>
        <w:rPr>
          <w:spacing w:val="-2"/>
        </w:rPr>
        <w:t xml:space="preserve"> </w:t>
      </w:r>
      <w:r>
        <w:t>the</w:t>
      </w:r>
      <w:r>
        <w:rPr>
          <w:spacing w:val="-2"/>
        </w:rPr>
        <w:t xml:space="preserve"> </w:t>
      </w:r>
      <w:r>
        <w:t>appeal.</w:t>
      </w:r>
    </w:p>
    <w:p w14:paraId="326F2BC5" w14:textId="77777777" w:rsidR="00493DB4" w:rsidRDefault="00493DB4">
      <w:pPr>
        <w:pStyle w:val="BodyText"/>
        <w:spacing w:before="58"/>
      </w:pPr>
    </w:p>
    <w:p w14:paraId="6DEEEFA4" w14:textId="77777777" w:rsidR="00493DB4" w:rsidRDefault="004014C1">
      <w:pPr>
        <w:pStyle w:val="ListParagraph"/>
        <w:numPr>
          <w:ilvl w:val="2"/>
          <w:numId w:val="19"/>
        </w:numPr>
        <w:tabs>
          <w:tab w:val="left" w:pos="1482"/>
          <w:tab w:val="left" w:pos="1653"/>
        </w:tabs>
        <w:spacing w:before="1" w:line="288" w:lineRule="auto"/>
        <w:ind w:left="1653" w:right="604" w:hanging="720"/>
      </w:pPr>
      <w:r>
        <w:t>The</w:t>
      </w:r>
      <w:r>
        <w:rPr>
          <w:spacing w:val="-3"/>
        </w:rPr>
        <w:t xml:space="preserve"> </w:t>
      </w:r>
      <w:r>
        <w:t>Supplier</w:t>
      </w:r>
      <w:r>
        <w:rPr>
          <w:spacing w:val="-2"/>
        </w:rPr>
        <w:t xml:space="preserve"> </w:t>
      </w:r>
      <w:r>
        <w:t>will</w:t>
      </w:r>
      <w:r>
        <w:rPr>
          <w:spacing w:val="-3"/>
        </w:rPr>
        <w:t xml:space="preserve"> </w:t>
      </w:r>
      <w:r>
        <w:t>apply</w:t>
      </w:r>
      <w:r>
        <w:rPr>
          <w:spacing w:val="-4"/>
        </w:rPr>
        <w:t xml:space="preserve"> </w:t>
      </w:r>
      <w:r>
        <w:t>any</w:t>
      </w:r>
      <w:r>
        <w:rPr>
          <w:spacing w:val="-4"/>
        </w:rPr>
        <w:t xml:space="preserve"> </w:t>
      </w:r>
      <w:r>
        <w:t>compensation</w:t>
      </w:r>
      <w:r>
        <w:rPr>
          <w:spacing w:val="-3"/>
        </w:rPr>
        <w:t xml:space="preserve"> </w:t>
      </w:r>
      <w:r>
        <w:t>paid</w:t>
      </w:r>
      <w:r>
        <w:rPr>
          <w:spacing w:val="-3"/>
        </w:rPr>
        <w:t xml:space="preserve"> </w:t>
      </w:r>
      <w:r>
        <w:t>under</w:t>
      </w:r>
      <w:r>
        <w:rPr>
          <w:spacing w:val="-4"/>
        </w:rPr>
        <w:t xml:space="preserve"> </w:t>
      </w:r>
      <w:r>
        <w:t>the</w:t>
      </w:r>
      <w:r>
        <w:rPr>
          <w:spacing w:val="-3"/>
        </w:rPr>
        <w:t xml:space="preserve"> </w:t>
      </w:r>
      <w:r>
        <w:t>Compensation</w:t>
      </w:r>
      <w:r>
        <w:rPr>
          <w:spacing w:val="-3"/>
        </w:rPr>
        <w:t xml:space="preserve"> </w:t>
      </w:r>
      <w:r>
        <w:t>Order</w:t>
      </w:r>
      <w:r>
        <w:rPr>
          <w:spacing w:val="-4"/>
        </w:rPr>
        <w:t xml:space="preserve"> </w:t>
      </w:r>
      <w:r>
        <w:t>in respect of damage to the relevant assets towards the repair, reinstatement or replacement of the assets affected.</w:t>
      </w:r>
    </w:p>
    <w:p w14:paraId="026C66EF" w14:textId="77777777" w:rsidR="00493DB4" w:rsidRDefault="00493DB4">
      <w:pPr>
        <w:spacing w:line="288" w:lineRule="auto"/>
        <w:sectPr w:rsidR="00493DB4">
          <w:pgSz w:w="11930" w:h="16840"/>
          <w:pgMar w:top="1020" w:right="1060" w:bottom="960" w:left="920" w:header="0" w:footer="766" w:gutter="0"/>
          <w:cols w:space="720"/>
        </w:sectPr>
      </w:pPr>
    </w:p>
    <w:p w14:paraId="13B59826" w14:textId="77777777" w:rsidR="00493DB4" w:rsidRDefault="004014C1">
      <w:pPr>
        <w:pStyle w:val="Heading1"/>
        <w:spacing w:before="72"/>
      </w:pPr>
      <w:bookmarkStart w:id="7" w:name="_TOC_250004"/>
      <w:r>
        <w:lastRenderedPageBreak/>
        <w:t>Schedule</w:t>
      </w:r>
      <w:r>
        <w:rPr>
          <w:spacing w:val="-10"/>
        </w:rPr>
        <w:t xml:space="preserve"> </w:t>
      </w:r>
      <w:r>
        <w:t>5:</w:t>
      </w:r>
      <w:r>
        <w:rPr>
          <w:spacing w:val="-11"/>
        </w:rPr>
        <w:t xml:space="preserve"> </w:t>
      </w:r>
      <w:bookmarkEnd w:id="7"/>
      <w:r>
        <w:rPr>
          <w:spacing w:val="-2"/>
        </w:rPr>
        <w:t>Guarantee</w:t>
      </w:r>
    </w:p>
    <w:p w14:paraId="389A9B8F" w14:textId="77777777" w:rsidR="00493DB4" w:rsidRDefault="004014C1">
      <w:pPr>
        <w:pStyle w:val="BodyText"/>
        <w:spacing w:before="38"/>
        <w:ind w:left="904"/>
      </w:pPr>
      <w:r>
        <w:rPr>
          <w:spacing w:val="-5"/>
        </w:rPr>
        <w:t>N/A</w:t>
      </w:r>
    </w:p>
    <w:p w14:paraId="1E4E9ECF" w14:textId="77777777" w:rsidR="00493DB4" w:rsidRDefault="00493DB4">
      <w:pPr>
        <w:sectPr w:rsidR="00493DB4">
          <w:pgSz w:w="11930" w:h="16840"/>
          <w:pgMar w:top="1020" w:right="1060" w:bottom="960" w:left="920" w:header="0" w:footer="766" w:gutter="0"/>
          <w:cols w:space="720"/>
        </w:sectPr>
      </w:pPr>
    </w:p>
    <w:p w14:paraId="492F2737" w14:textId="77777777" w:rsidR="00493DB4" w:rsidRDefault="004014C1">
      <w:pPr>
        <w:pStyle w:val="Heading1"/>
        <w:spacing w:before="72"/>
      </w:pPr>
      <w:bookmarkStart w:id="8" w:name="_TOC_250003"/>
      <w:r>
        <w:lastRenderedPageBreak/>
        <w:t>Schedule</w:t>
      </w:r>
      <w:r>
        <w:rPr>
          <w:spacing w:val="-10"/>
        </w:rPr>
        <w:t xml:space="preserve"> </w:t>
      </w:r>
      <w:r>
        <w:t>6:</w:t>
      </w:r>
      <w:r>
        <w:rPr>
          <w:spacing w:val="-10"/>
        </w:rPr>
        <w:t xml:space="preserve"> </w:t>
      </w:r>
      <w:r>
        <w:t>Glossary</w:t>
      </w:r>
      <w:r>
        <w:rPr>
          <w:spacing w:val="-12"/>
        </w:rPr>
        <w:t xml:space="preserve"> </w:t>
      </w:r>
      <w:r>
        <w:t>and</w:t>
      </w:r>
      <w:r>
        <w:rPr>
          <w:spacing w:val="-9"/>
        </w:rPr>
        <w:t xml:space="preserve"> </w:t>
      </w:r>
      <w:bookmarkEnd w:id="8"/>
      <w:r>
        <w:rPr>
          <w:spacing w:val="-2"/>
        </w:rPr>
        <w:t>interpretations</w:t>
      </w:r>
    </w:p>
    <w:p w14:paraId="310055C7" w14:textId="77777777" w:rsidR="00493DB4" w:rsidRDefault="004014C1">
      <w:pPr>
        <w:pStyle w:val="BodyText"/>
        <w:spacing w:before="36"/>
        <w:ind w:left="198"/>
      </w:pPr>
      <w:r>
        <w:t>In</w:t>
      </w:r>
      <w:r>
        <w:rPr>
          <w:spacing w:val="-10"/>
        </w:rPr>
        <w:t xml:space="preserve"> </w:t>
      </w:r>
      <w:r>
        <w:t>this</w:t>
      </w:r>
      <w:r>
        <w:rPr>
          <w:spacing w:val="-5"/>
        </w:rPr>
        <w:t xml:space="preserve"> </w:t>
      </w:r>
      <w:r>
        <w:t>Call-Off</w:t>
      </w:r>
      <w:r>
        <w:rPr>
          <w:spacing w:val="-6"/>
        </w:rPr>
        <w:t xml:space="preserve"> </w:t>
      </w:r>
      <w:r>
        <w:t>Contract</w:t>
      </w:r>
      <w:r>
        <w:rPr>
          <w:spacing w:val="-7"/>
        </w:rPr>
        <w:t xml:space="preserve"> </w:t>
      </w:r>
      <w:r>
        <w:t>the</w:t>
      </w:r>
      <w:r>
        <w:rPr>
          <w:spacing w:val="-8"/>
        </w:rPr>
        <w:t xml:space="preserve"> </w:t>
      </w:r>
      <w:r>
        <w:t>following</w:t>
      </w:r>
      <w:r>
        <w:rPr>
          <w:spacing w:val="-4"/>
        </w:rPr>
        <w:t xml:space="preserve"> </w:t>
      </w:r>
      <w:r>
        <w:t>expressions</w:t>
      </w:r>
      <w:r>
        <w:rPr>
          <w:spacing w:val="-5"/>
        </w:rPr>
        <w:t xml:space="preserve"> </w:t>
      </w:r>
      <w:r>
        <w:rPr>
          <w:spacing w:val="-2"/>
        </w:rPr>
        <w:t>mean:</w:t>
      </w: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493DB4" w14:paraId="2CE3DD27" w14:textId="77777777">
        <w:trPr>
          <w:trHeight w:val="1453"/>
        </w:trPr>
        <w:tc>
          <w:tcPr>
            <w:tcW w:w="2624" w:type="dxa"/>
          </w:tcPr>
          <w:p w14:paraId="74E7833D" w14:textId="77777777" w:rsidR="00493DB4" w:rsidRDefault="004014C1">
            <w:pPr>
              <w:pStyle w:val="TableParagraph"/>
              <w:ind w:left="105"/>
              <w:rPr>
                <w:b/>
              </w:rPr>
            </w:pPr>
            <w:r>
              <w:rPr>
                <w:b/>
                <w:spacing w:val="-2"/>
              </w:rPr>
              <w:t>Expression</w:t>
            </w:r>
          </w:p>
        </w:tc>
        <w:tc>
          <w:tcPr>
            <w:tcW w:w="6279" w:type="dxa"/>
          </w:tcPr>
          <w:p w14:paraId="70A2B417" w14:textId="77777777" w:rsidR="00493DB4" w:rsidRDefault="004014C1">
            <w:pPr>
              <w:pStyle w:val="TableParagraph"/>
              <w:ind w:left="107"/>
              <w:rPr>
                <w:b/>
              </w:rPr>
            </w:pPr>
            <w:r>
              <w:rPr>
                <w:b/>
                <w:spacing w:val="-2"/>
              </w:rPr>
              <w:t>Meaning</w:t>
            </w:r>
          </w:p>
        </w:tc>
      </w:tr>
      <w:tr w:rsidR="00493DB4" w14:paraId="529F2020" w14:textId="77777777">
        <w:trPr>
          <w:trHeight w:val="1969"/>
        </w:trPr>
        <w:tc>
          <w:tcPr>
            <w:tcW w:w="2624" w:type="dxa"/>
          </w:tcPr>
          <w:p w14:paraId="3CA7F251" w14:textId="77777777" w:rsidR="00493DB4" w:rsidRDefault="004014C1">
            <w:pPr>
              <w:pStyle w:val="TableParagraph"/>
              <w:spacing w:line="253" w:lineRule="exact"/>
              <w:ind w:left="105"/>
              <w:rPr>
                <w:b/>
              </w:rPr>
            </w:pPr>
            <w:r>
              <w:rPr>
                <w:b/>
              </w:rPr>
              <w:t>Additional</w:t>
            </w:r>
            <w:r>
              <w:rPr>
                <w:b/>
                <w:spacing w:val="-5"/>
              </w:rPr>
              <w:t xml:space="preserve"> </w:t>
            </w:r>
            <w:r>
              <w:rPr>
                <w:b/>
                <w:spacing w:val="-2"/>
              </w:rPr>
              <w:t>Services</w:t>
            </w:r>
          </w:p>
        </w:tc>
        <w:tc>
          <w:tcPr>
            <w:tcW w:w="6279" w:type="dxa"/>
          </w:tcPr>
          <w:p w14:paraId="1207DC67" w14:textId="77777777" w:rsidR="00493DB4" w:rsidRDefault="004014C1">
            <w:pPr>
              <w:pStyle w:val="TableParagraph"/>
              <w:ind w:left="107" w:right="228"/>
              <w:jc w:val="both"/>
            </w:pPr>
            <w:r>
              <w:t>Any</w:t>
            </w:r>
            <w:r>
              <w:rPr>
                <w:spacing w:val="-5"/>
              </w:rPr>
              <w:t xml:space="preserve"> </w:t>
            </w:r>
            <w:r>
              <w:t>services</w:t>
            </w:r>
            <w:r>
              <w:rPr>
                <w:spacing w:val="-3"/>
              </w:rPr>
              <w:t xml:space="preserve"> </w:t>
            </w:r>
            <w:r>
              <w:t>ancillary</w:t>
            </w:r>
            <w:r>
              <w:rPr>
                <w:spacing w:val="-4"/>
              </w:rPr>
              <w:t xml:space="preserve"> </w:t>
            </w:r>
            <w:r>
              <w:t>to</w:t>
            </w:r>
            <w:r>
              <w:rPr>
                <w:spacing w:val="-3"/>
              </w:rPr>
              <w:t xml:space="preserve"> </w:t>
            </w:r>
            <w:r>
              <w:t>the</w:t>
            </w:r>
            <w:r>
              <w:rPr>
                <w:spacing w:val="-5"/>
              </w:rPr>
              <w:t xml:space="preserve"> </w:t>
            </w:r>
            <w:r>
              <w:t>G-Cloud</w:t>
            </w:r>
            <w:r>
              <w:rPr>
                <w:spacing w:val="-3"/>
              </w:rPr>
              <w:t xml:space="preserve"> </w:t>
            </w:r>
            <w:r>
              <w:t>Services</w:t>
            </w:r>
            <w:r>
              <w:rPr>
                <w:spacing w:val="-3"/>
              </w:rPr>
              <w:t xml:space="preserve"> </w:t>
            </w:r>
            <w:r>
              <w:t>that</w:t>
            </w:r>
            <w:r>
              <w:rPr>
                <w:spacing w:val="-2"/>
              </w:rPr>
              <w:t xml:space="preserve"> </w:t>
            </w:r>
            <w:r>
              <w:t>are</w:t>
            </w:r>
            <w:r>
              <w:rPr>
                <w:spacing w:val="-3"/>
              </w:rPr>
              <w:t xml:space="preserve"> </w:t>
            </w:r>
            <w:r>
              <w:t>in</w:t>
            </w:r>
            <w:r>
              <w:rPr>
                <w:spacing w:val="-5"/>
              </w:rPr>
              <w:t xml:space="preserve"> </w:t>
            </w:r>
            <w:r>
              <w:t>the scope</w:t>
            </w:r>
            <w:r>
              <w:rPr>
                <w:spacing w:val="-5"/>
              </w:rPr>
              <w:t xml:space="preserve"> </w:t>
            </w:r>
            <w:r>
              <w:t>of</w:t>
            </w:r>
            <w:r>
              <w:rPr>
                <w:spacing w:val="-3"/>
              </w:rPr>
              <w:t xml:space="preserve"> </w:t>
            </w:r>
            <w:r>
              <w:t>Framework</w:t>
            </w:r>
            <w:r>
              <w:rPr>
                <w:spacing w:val="-2"/>
              </w:rPr>
              <w:t xml:space="preserve"> </w:t>
            </w:r>
            <w:r>
              <w:t>Agreement</w:t>
            </w:r>
            <w:r>
              <w:rPr>
                <w:spacing w:val="-6"/>
              </w:rPr>
              <w:t xml:space="preserve"> </w:t>
            </w:r>
            <w:r>
              <w:t>Clause</w:t>
            </w:r>
            <w:r>
              <w:rPr>
                <w:spacing w:val="-5"/>
              </w:rPr>
              <w:t xml:space="preserve"> </w:t>
            </w:r>
            <w:r>
              <w:t>2</w:t>
            </w:r>
            <w:r>
              <w:rPr>
                <w:spacing w:val="-6"/>
              </w:rPr>
              <w:t xml:space="preserve"> </w:t>
            </w:r>
            <w:r>
              <w:t>(Services)</w:t>
            </w:r>
            <w:r>
              <w:rPr>
                <w:spacing w:val="-4"/>
              </w:rPr>
              <w:t xml:space="preserve"> </w:t>
            </w:r>
            <w:r>
              <w:t>which</w:t>
            </w:r>
            <w:r>
              <w:rPr>
                <w:spacing w:val="-5"/>
              </w:rPr>
              <w:t xml:space="preserve"> </w:t>
            </w:r>
            <w:r>
              <w:t>a Buyer may request.</w:t>
            </w:r>
          </w:p>
        </w:tc>
      </w:tr>
      <w:tr w:rsidR="00493DB4" w14:paraId="303A7CB6" w14:textId="77777777">
        <w:trPr>
          <w:trHeight w:val="1732"/>
        </w:trPr>
        <w:tc>
          <w:tcPr>
            <w:tcW w:w="2624" w:type="dxa"/>
          </w:tcPr>
          <w:p w14:paraId="3DA05B1E" w14:textId="77777777" w:rsidR="00493DB4" w:rsidRDefault="004014C1">
            <w:pPr>
              <w:pStyle w:val="TableParagraph"/>
              <w:spacing w:before="2"/>
              <w:ind w:left="105"/>
              <w:rPr>
                <w:b/>
              </w:rPr>
            </w:pPr>
            <w:r>
              <w:rPr>
                <w:b/>
              </w:rPr>
              <w:t>Admission</w:t>
            </w:r>
            <w:r>
              <w:rPr>
                <w:b/>
                <w:spacing w:val="-4"/>
              </w:rPr>
              <w:t xml:space="preserve"> </w:t>
            </w:r>
            <w:r>
              <w:rPr>
                <w:b/>
                <w:spacing w:val="-2"/>
              </w:rPr>
              <w:t>Agreement</w:t>
            </w:r>
          </w:p>
        </w:tc>
        <w:tc>
          <w:tcPr>
            <w:tcW w:w="6279" w:type="dxa"/>
          </w:tcPr>
          <w:p w14:paraId="4BD47287" w14:textId="77777777" w:rsidR="00493DB4" w:rsidRDefault="004014C1">
            <w:pPr>
              <w:pStyle w:val="TableParagraph"/>
              <w:spacing w:before="2"/>
              <w:ind w:left="107"/>
            </w:pPr>
            <w:r>
              <w:t>The</w:t>
            </w:r>
            <w:r>
              <w:rPr>
                <w:spacing w:val="-5"/>
              </w:rPr>
              <w:t xml:space="preserve"> </w:t>
            </w:r>
            <w:r>
              <w:t>agreement</w:t>
            </w:r>
            <w:r>
              <w:rPr>
                <w:spacing w:val="-4"/>
              </w:rPr>
              <w:t xml:space="preserve"> </w:t>
            </w:r>
            <w:r>
              <w:t>to</w:t>
            </w:r>
            <w:r>
              <w:rPr>
                <w:spacing w:val="-5"/>
              </w:rPr>
              <w:t xml:space="preserve"> </w:t>
            </w:r>
            <w:r>
              <w:t>be</w:t>
            </w:r>
            <w:r>
              <w:rPr>
                <w:spacing w:val="-3"/>
              </w:rPr>
              <w:t xml:space="preserve"> </w:t>
            </w:r>
            <w:r>
              <w:t>entered</w:t>
            </w:r>
            <w:r>
              <w:rPr>
                <w:spacing w:val="-3"/>
              </w:rPr>
              <w:t xml:space="preserve"> </w:t>
            </w:r>
            <w:r>
              <w:t>into</w:t>
            </w:r>
            <w:r>
              <w:rPr>
                <w:spacing w:val="-5"/>
              </w:rPr>
              <w:t xml:space="preserve"> </w:t>
            </w:r>
            <w:r>
              <w:t>to</w:t>
            </w:r>
            <w:r>
              <w:rPr>
                <w:spacing w:val="-5"/>
              </w:rPr>
              <w:t xml:space="preserve"> </w:t>
            </w:r>
            <w:r>
              <w:t>enable</w:t>
            </w:r>
            <w:r>
              <w:rPr>
                <w:spacing w:val="-5"/>
              </w:rPr>
              <w:t xml:space="preserve"> </w:t>
            </w:r>
            <w:r>
              <w:t>the</w:t>
            </w:r>
            <w:r>
              <w:rPr>
                <w:spacing w:val="-3"/>
              </w:rPr>
              <w:t xml:space="preserve"> </w:t>
            </w:r>
            <w:r>
              <w:t>Supplier</w:t>
            </w:r>
            <w:r>
              <w:rPr>
                <w:spacing w:val="-2"/>
              </w:rPr>
              <w:t xml:space="preserve"> </w:t>
            </w:r>
            <w:r>
              <w:t>to participate</w:t>
            </w:r>
            <w:r>
              <w:rPr>
                <w:spacing w:val="-10"/>
              </w:rPr>
              <w:t xml:space="preserve"> </w:t>
            </w:r>
            <w:r>
              <w:t>in</w:t>
            </w:r>
            <w:r>
              <w:rPr>
                <w:spacing w:val="-6"/>
              </w:rPr>
              <w:t xml:space="preserve"> </w:t>
            </w:r>
            <w:r>
              <w:t>the</w:t>
            </w:r>
            <w:r>
              <w:rPr>
                <w:spacing w:val="-8"/>
              </w:rPr>
              <w:t xml:space="preserve"> </w:t>
            </w:r>
            <w:r>
              <w:t>relevant</w:t>
            </w:r>
            <w:r>
              <w:rPr>
                <w:spacing w:val="-4"/>
              </w:rPr>
              <w:t xml:space="preserve"> </w:t>
            </w:r>
            <w:r>
              <w:t>Civil</w:t>
            </w:r>
            <w:r>
              <w:rPr>
                <w:spacing w:val="-6"/>
              </w:rPr>
              <w:t xml:space="preserve"> </w:t>
            </w:r>
            <w:r>
              <w:t>Service</w:t>
            </w:r>
            <w:r>
              <w:rPr>
                <w:spacing w:val="-6"/>
              </w:rPr>
              <w:t xml:space="preserve"> </w:t>
            </w:r>
            <w:r>
              <w:t>pension</w:t>
            </w:r>
            <w:r>
              <w:rPr>
                <w:spacing w:val="-5"/>
              </w:rPr>
              <w:t xml:space="preserve"> </w:t>
            </w:r>
            <w:r>
              <w:rPr>
                <w:spacing w:val="-2"/>
              </w:rPr>
              <w:t>scheme(s).</w:t>
            </w:r>
          </w:p>
        </w:tc>
      </w:tr>
      <w:tr w:rsidR="00493DB4" w14:paraId="47133022" w14:textId="77777777">
        <w:trPr>
          <w:trHeight w:val="1708"/>
        </w:trPr>
        <w:tc>
          <w:tcPr>
            <w:tcW w:w="2624" w:type="dxa"/>
          </w:tcPr>
          <w:p w14:paraId="4ECF1986" w14:textId="77777777" w:rsidR="00493DB4" w:rsidRDefault="004014C1">
            <w:pPr>
              <w:pStyle w:val="TableParagraph"/>
              <w:spacing w:line="253" w:lineRule="exact"/>
              <w:ind w:left="105"/>
              <w:rPr>
                <w:b/>
              </w:rPr>
            </w:pPr>
            <w:r>
              <w:rPr>
                <w:b/>
                <w:spacing w:val="-2"/>
              </w:rPr>
              <w:t>Application</w:t>
            </w:r>
          </w:p>
        </w:tc>
        <w:tc>
          <w:tcPr>
            <w:tcW w:w="6279" w:type="dxa"/>
          </w:tcPr>
          <w:p w14:paraId="7A13077D" w14:textId="77777777" w:rsidR="00493DB4" w:rsidRDefault="004014C1">
            <w:pPr>
              <w:pStyle w:val="TableParagraph"/>
              <w:ind w:left="107"/>
            </w:pPr>
            <w:r>
              <w:t>The</w:t>
            </w:r>
            <w:r>
              <w:rPr>
                <w:spacing w:val="-5"/>
              </w:rPr>
              <w:t xml:space="preserve"> </w:t>
            </w:r>
            <w:r>
              <w:t>response</w:t>
            </w:r>
            <w:r>
              <w:rPr>
                <w:spacing w:val="-5"/>
              </w:rPr>
              <w:t xml:space="preserve"> </w:t>
            </w:r>
            <w:r>
              <w:t>submitted</w:t>
            </w:r>
            <w:r>
              <w:rPr>
                <w:spacing w:val="-5"/>
              </w:rPr>
              <w:t xml:space="preserve"> </w:t>
            </w:r>
            <w:r>
              <w:t>by</w:t>
            </w:r>
            <w:r>
              <w:rPr>
                <w:spacing w:val="-5"/>
              </w:rPr>
              <w:t xml:space="preserve"> </w:t>
            </w:r>
            <w:r>
              <w:t>the</w:t>
            </w:r>
            <w:r>
              <w:rPr>
                <w:spacing w:val="-3"/>
              </w:rPr>
              <w:t xml:space="preserve"> </w:t>
            </w:r>
            <w:r>
              <w:t>Supplier</w:t>
            </w:r>
            <w:r>
              <w:rPr>
                <w:spacing w:val="-4"/>
              </w:rPr>
              <w:t xml:space="preserve"> </w:t>
            </w:r>
            <w:r>
              <w:t>to</w:t>
            </w:r>
            <w:r>
              <w:rPr>
                <w:spacing w:val="-5"/>
              </w:rPr>
              <w:t xml:space="preserve"> </w:t>
            </w:r>
            <w:r>
              <w:t>the</w:t>
            </w:r>
            <w:r>
              <w:rPr>
                <w:spacing w:val="-5"/>
              </w:rPr>
              <w:t xml:space="preserve"> </w:t>
            </w:r>
            <w:r>
              <w:t>Invitation</w:t>
            </w:r>
            <w:r>
              <w:rPr>
                <w:spacing w:val="-3"/>
              </w:rPr>
              <w:t xml:space="preserve"> </w:t>
            </w:r>
            <w:r>
              <w:t>to Tender (known as the Invitation to Apply on the Platform).</w:t>
            </w:r>
          </w:p>
        </w:tc>
      </w:tr>
      <w:tr w:rsidR="00493DB4" w14:paraId="68F7B1BA" w14:textId="77777777">
        <w:trPr>
          <w:trHeight w:val="1713"/>
        </w:trPr>
        <w:tc>
          <w:tcPr>
            <w:tcW w:w="2624" w:type="dxa"/>
          </w:tcPr>
          <w:p w14:paraId="462A6D94" w14:textId="77777777" w:rsidR="00493DB4" w:rsidRDefault="004014C1">
            <w:pPr>
              <w:pStyle w:val="TableParagraph"/>
              <w:spacing w:before="2"/>
              <w:ind w:left="105"/>
              <w:rPr>
                <w:b/>
              </w:rPr>
            </w:pPr>
            <w:r>
              <w:rPr>
                <w:b/>
                <w:spacing w:val="-2"/>
              </w:rPr>
              <w:t>Audit</w:t>
            </w:r>
          </w:p>
        </w:tc>
        <w:tc>
          <w:tcPr>
            <w:tcW w:w="6279" w:type="dxa"/>
          </w:tcPr>
          <w:p w14:paraId="64BAAFD0" w14:textId="77777777" w:rsidR="00493DB4" w:rsidRDefault="004014C1">
            <w:pPr>
              <w:pStyle w:val="TableParagraph"/>
              <w:spacing w:before="2"/>
              <w:ind w:left="107"/>
            </w:pPr>
            <w:r>
              <w:t>An</w:t>
            </w:r>
            <w:r>
              <w:rPr>
                <w:spacing w:val="-6"/>
              </w:rPr>
              <w:t xml:space="preserve"> </w:t>
            </w:r>
            <w:r>
              <w:t>audit</w:t>
            </w:r>
            <w:r>
              <w:rPr>
                <w:spacing w:val="-4"/>
              </w:rPr>
              <w:t xml:space="preserve"> </w:t>
            </w:r>
            <w:r>
              <w:t>carried</w:t>
            </w:r>
            <w:r>
              <w:rPr>
                <w:spacing w:val="-6"/>
              </w:rPr>
              <w:t xml:space="preserve"> </w:t>
            </w:r>
            <w:r>
              <w:t>out</w:t>
            </w:r>
            <w:r>
              <w:rPr>
                <w:spacing w:val="-7"/>
              </w:rPr>
              <w:t xml:space="preserve"> </w:t>
            </w:r>
            <w:r>
              <w:t>under</w:t>
            </w:r>
            <w:r>
              <w:rPr>
                <w:spacing w:val="-7"/>
              </w:rPr>
              <w:t xml:space="preserve"> </w:t>
            </w:r>
            <w:r>
              <w:t>the</w:t>
            </w:r>
            <w:r>
              <w:rPr>
                <w:spacing w:val="-6"/>
              </w:rPr>
              <w:t xml:space="preserve"> </w:t>
            </w:r>
            <w:r>
              <w:t>incorporated</w:t>
            </w:r>
            <w:r>
              <w:rPr>
                <w:spacing w:val="-8"/>
              </w:rPr>
              <w:t xml:space="preserve"> </w:t>
            </w:r>
            <w:r>
              <w:t>Framework Agreement clauses.</w:t>
            </w:r>
          </w:p>
        </w:tc>
      </w:tr>
      <w:tr w:rsidR="00493DB4" w14:paraId="2415B5E4" w14:textId="77777777">
        <w:trPr>
          <w:trHeight w:val="4113"/>
        </w:trPr>
        <w:tc>
          <w:tcPr>
            <w:tcW w:w="2624" w:type="dxa"/>
          </w:tcPr>
          <w:p w14:paraId="016A0D62" w14:textId="77777777" w:rsidR="00493DB4" w:rsidRDefault="004014C1">
            <w:pPr>
              <w:pStyle w:val="TableParagraph"/>
              <w:spacing w:line="253" w:lineRule="exact"/>
              <w:ind w:left="105"/>
              <w:rPr>
                <w:b/>
              </w:rPr>
            </w:pPr>
            <w:r>
              <w:rPr>
                <w:b/>
              </w:rPr>
              <w:t>Background</w:t>
            </w:r>
            <w:r>
              <w:rPr>
                <w:b/>
                <w:spacing w:val="-9"/>
              </w:rPr>
              <w:t xml:space="preserve"> </w:t>
            </w:r>
            <w:r>
              <w:rPr>
                <w:b/>
                <w:spacing w:val="-4"/>
              </w:rPr>
              <w:t>IPRs</w:t>
            </w:r>
          </w:p>
        </w:tc>
        <w:tc>
          <w:tcPr>
            <w:tcW w:w="6279" w:type="dxa"/>
          </w:tcPr>
          <w:p w14:paraId="5C900FCA" w14:textId="77777777" w:rsidR="00493DB4" w:rsidRDefault="004014C1">
            <w:pPr>
              <w:pStyle w:val="TableParagraph"/>
              <w:spacing w:line="253" w:lineRule="exact"/>
              <w:ind w:left="107"/>
            </w:pPr>
            <w:r>
              <w:t>For</w:t>
            </w:r>
            <w:r>
              <w:rPr>
                <w:spacing w:val="-5"/>
              </w:rPr>
              <w:t xml:space="preserve"> </w:t>
            </w:r>
            <w:r>
              <w:t>each</w:t>
            </w:r>
            <w:r>
              <w:rPr>
                <w:spacing w:val="-6"/>
              </w:rPr>
              <w:t xml:space="preserve"> </w:t>
            </w:r>
            <w:r>
              <w:t>Party,</w:t>
            </w:r>
            <w:r>
              <w:rPr>
                <w:spacing w:val="-1"/>
              </w:rPr>
              <w:t xml:space="preserve"> </w:t>
            </w:r>
            <w:r>
              <w:rPr>
                <w:spacing w:val="-4"/>
              </w:rPr>
              <w:t>IPRs:</w:t>
            </w:r>
          </w:p>
          <w:p w14:paraId="1DBA9227" w14:textId="77777777" w:rsidR="00493DB4" w:rsidRDefault="004014C1">
            <w:pPr>
              <w:pStyle w:val="TableParagraph"/>
              <w:numPr>
                <w:ilvl w:val="0"/>
                <w:numId w:val="16"/>
              </w:numPr>
              <w:tabs>
                <w:tab w:val="left" w:pos="645"/>
              </w:tabs>
              <w:spacing w:before="40"/>
              <w:ind w:right="669"/>
            </w:pPr>
            <w:r>
              <w:t>owned</w:t>
            </w:r>
            <w:r>
              <w:rPr>
                <w:spacing w:val="-4"/>
              </w:rPr>
              <w:t xml:space="preserve"> </w:t>
            </w:r>
            <w:r>
              <w:t>by</w:t>
            </w:r>
            <w:r>
              <w:rPr>
                <w:spacing w:val="-6"/>
              </w:rPr>
              <w:t xml:space="preserve"> </w:t>
            </w:r>
            <w:r>
              <w:t>that</w:t>
            </w:r>
            <w:r>
              <w:rPr>
                <w:spacing w:val="-2"/>
              </w:rPr>
              <w:t xml:space="preserve"> </w:t>
            </w:r>
            <w:r>
              <w:t>Party</w:t>
            </w:r>
            <w:r>
              <w:rPr>
                <w:spacing w:val="-6"/>
              </w:rPr>
              <w:t xml:space="preserve"> </w:t>
            </w:r>
            <w:r>
              <w:t>before</w:t>
            </w:r>
            <w:r>
              <w:rPr>
                <w:spacing w:val="-6"/>
              </w:rPr>
              <w:t xml:space="preserve"> </w:t>
            </w:r>
            <w:r>
              <w:t>the</w:t>
            </w:r>
            <w:r>
              <w:rPr>
                <w:spacing w:val="-4"/>
              </w:rPr>
              <w:t xml:space="preserve"> </w:t>
            </w:r>
            <w:r>
              <w:t>date</w:t>
            </w:r>
            <w:r>
              <w:rPr>
                <w:spacing w:val="-4"/>
              </w:rPr>
              <w:t xml:space="preserve"> </w:t>
            </w:r>
            <w:r>
              <w:t>of</w:t>
            </w:r>
            <w:r>
              <w:rPr>
                <w:spacing w:val="-5"/>
              </w:rPr>
              <w:t xml:space="preserve"> </w:t>
            </w:r>
            <w:r>
              <w:t>this</w:t>
            </w:r>
            <w:r>
              <w:rPr>
                <w:spacing w:val="-3"/>
              </w:rPr>
              <w:t xml:space="preserve"> </w:t>
            </w:r>
            <w:r>
              <w:t xml:space="preserve">Call-Off </w:t>
            </w:r>
            <w:r>
              <w:rPr>
                <w:spacing w:val="-2"/>
              </w:rPr>
              <w:t>Contract</w:t>
            </w:r>
          </w:p>
          <w:p w14:paraId="198591FA" w14:textId="77777777" w:rsidR="00493DB4" w:rsidRDefault="004014C1">
            <w:pPr>
              <w:pStyle w:val="TableParagraph"/>
              <w:spacing w:before="7" w:line="276" w:lineRule="auto"/>
              <w:ind w:left="827" w:right="148"/>
            </w:pPr>
            <w:r>
              <w:t>(as</w:t>
            </w:r>
            <w:r>
              <w:rPr>
                <w:spacing w:val="-5"/>
              </w:rPr>
              <w:t xml:space="preserve"> </w:t>
            </w:r>
            <w:r>
              <w:t>may</w:t>
            </w:r>
            <w:r>
              <w:rPr>
                <w:spacing w:val="-5"/>
              </w:rPr>
              <w:t xml:space="preserve"> </w:t>
            </w:r>
            <w:r>
              <w:t>be</w:t>
            </w:r>
            <w:r>
              <w:rPr>
                <w:spacing w:val="-3"/>
              </w:rPr>
              <w:t xml:space="preserve"> </w:t>
            </w:r>
            <w:r>
              <w:t>enhanced</w:t>
            </w:r>
            <w:r>
              <w:rPr>
                <w:spacing w:val="-5"/>
              </w:rPr>
              <w:t xml:space="preserve"> </w:t>
            </w:r>
            <w:r>
              <w:t>and/or</w:t>
            </w:r>
            <w:r>
              <w:rPr>
                <w:spacing w:val="-4"/>
              </w:rPr>
              <w:t xml:space="preserve"> </w:t>
            </w:r>
            <w:r>
              <w:t>modified</w:t>
            </w:r>
            <w:r>
              <w:rPr>
                <w:spacing w:val="-5"/>
              </w:rPr>
              <w:t xml:space="preserve"> </w:t>
            </w:r>
            <w:r>
              <w:t>but</w:t>
            </w:r>
            <w:r>
              <w:rPr>
                <w:spacing w:val="-4"/>
              </w:rPr>
              <w:t xml:space="preserve"> </w:t>
            </w:r>
            <w:r>
              <w:t>not</w:t>
            </w:r>
            <w:r>
              <w:rPr>
                <w:spacing w:val="-4"/>
              </w:rPr>
              <w:t xml:space="preserve"> </w:t>
            </w:r>
            <w:r>
              <w:t>as</w:t>
            </w:r>
            <w:r>
              <w:rPr>
                <w:spacing w:val="-5"/>
              </w:rPr>
              <w:t xml:space="preserve"> </w:t>
            </w:r>
            <w:r>
              <w:t>a consequence of the Services) including IPRs contained in any of the Party's Know-How, documentation and processes</w:t>
            </w:r>
          </w:p>
          <w:p w14:paraId="343DD2F4" w14:textId="77777777" w:rsidR="00493DB4" w:rsidRDefault="004014C1">
            <w:pPr>
              <w:pStyle w:val="TableParagraph"/>
              <w:numPr>
                <w:ilvl w:val="0"/>
                <w:numId w:val="16"/>
              </w:numPr>
              <w:tabs>
                <w:tab w:val="left" w:pos="645"/>
              </w:tabs>
              <w:spacing w:line="278" w:lineRule="auto"/>
              <w:ind w:right="754"/>
            </w:pPr>
            <w:r>
              <w:t>created</w:t>
            </w:r>
            <w:r>
              <w:rPr>
                <w:spacing w:val="-6"/>
              </w:rPr>
              <w:t xml:space="preserve"> </w:t>
            </w:r>
            <w:r>
              <w:t>by</w:t>
            </w:r>
            <w:r>
              <w:rPr>
                <w:spacing w:val="-6"/>
              </w:rPr>
              <w:t xml:space="preserve"> </w:t>
            </w:r>
            <w:r>
              <w:t>the</w:t>
            </w:r>
            <w:r>
              <w:rPr>
                <w:spacing w:val="-6"/>
              </w:rPr>
              <w:t xml:space="preserve"> </w:t>
            </w:r>
            <w:r>
              <w:t>Party</w:t>
            </w:r>
            <w:r>
              <w:rPr>
                <w:spacing w:val="-6"/>
              </w:rPr>
              <w:t xml:space="preserve"> </w:t>
            </w:r>
            <w:r>
              <w:t>independently</w:t>
            </w:r>
            <w:r>
              <w:rPr>
                <w:spacing w:val="-6"/>
              </w:rPr>
              <w:t xml:space="preserve"> </w:t>
            </w:r>
            <w:r>
              <w:t>of</w:t>
            </w:r>
            <w:r>
              <w:rPr>
                <w:spacing w:val="-5"/>
              </w:rPr>
              <w:t xml:space="preserve"> </w:t>
            </w:r>
            <w:r>
              <w:t>this</w:t>
            </w:r>
            <w:r>
              <w:rPr>
                <w:spacing w:val="-3"/>
              </w:rPr>
              <w:t xml:space="preserve"> </w:t>
            </w:r>
            <w:r>
              <w:t>Call-Off Contract, or</w:t>
            </w:r>
          </w:p>
          <w:p w14:paraId="42D297C8" w14:textId="77777777" w:rsidR="00493DB4" w:rsidRDefault="004014C1">
            <w:pPr>
              <w:pStyle w:val="TableParagraph"/>
              <w:spacing w:before="211"/>
              <w:ind w:left="107"/>
            </w:pPr>
            <w:r>
              <w:t>For</w:t>
            </w:r>
            <w:r>
              <w:rPr>
                <w:spacing w:val="-5"/>
              </w:rPr>
              <w:t xml:space="preserve"> </w:t>
            </w:r>
            <w:r>
              <w:t>the</w:t>
            </w:r>
            <w:r>
              <w:rPr>
                <w:spacing w:val="-5"/>
              </w:rPr>
              <w:t xml:space="preserve"> </w:t>
            </w:r>
            <w:r>
              <w:t>Buyer,</w:t>
            </w:r>
            <w:r>
              <w:rPr>
                <w:spacing w:val="-5"/>
              </w:rPr>
              <w:t xml:space="preserve"> </w:t>
            </w:r>
            <w:r>
              <w:t>Crown</w:t>
            </w:r>
            <w:r>
              <w:rPr>
                <w:spacing w:val="-5"/>
              </w:rPr>
              <w:t xml:space="preserve"> </w:t>
            </w:r>
            <w:r>
              <w:t>Copyright</w:t>
            </w:r>
            <w:r>
              <w:rPr>
                <w:spacing w:val="-4"/>
              </w:rPr>
              <w:t xml:space="preserve"> </w:t>
            </w:r>
            <w:r>
              <w:t>which</w:t>
            </w:r>
            <w:r>
              <w:rPr>
                <w:spacing w:val="-5"/>
              </w:rPr>
              <w:t xml:space="preserve"> </w:t>
            </w:r>
            <w:r>
              <w:t>isn’t</w:t>
            </w:r>
            <w:r>
              <w:rPr>
                <w:spacing w:val="-3"/>
              </w:rPr>
              <w:t xml:space="preserve"> </w:t>
            </w:r>
            <w:r>
              <w:t>available</w:t>
            </w:r>
            <w:r>
              <w:rPr>
                <w:spacing w:val="-5"/>
              </w:rPr>
              <w:t xml:space="preserve"> </w:t>
            </w:r>
            <w:r>
              <w:t>to</w:t>
            </w:r>
            <w:r>
              <w:rPr>
                <w:spacing w:val="-6"/>
              </w:rPr>
              <w:t xml:space="preserve"> </w:t>
            </w:r>
            <w:r>
              <w:t>the Supplier otherwise than under this Call-Off Contract, but excluding IPRs owned by that Party in Buyer software or Supplier software.</w:t>
            </w:r>
          </w:p>
        </w:tc>
      </w:tr>
    </w:tbl>
    <w:p w14:paraId="6FEFA452" w14:textId="77777777" w:rsidR="00493DB4" w:rsidRDefault="00493DB4">
      <w:pPr>
        <w:sectPr w:rsidR="00493DB4">
          <w:pgSz w:w="11930" w:h="16840"/>
          <w:pgMar w:top="1020" w:right="1060" w:bottom="960" w:left="920" w:header="0" w:footer="766"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493DB4" w14:paraId="0C962595" w14:textId="77777777">
        <w:trPr>
          <w:trHeight w:val="1732"/>
        </w:trPr>
        <w:tc>
          <w:tcPr>
            <w:tcW w:w="2624" w:type="dxa"/>
          </w:tcPr>
          <w:p w14:paraId="577FDC58" w14:textId="77777777" w:rsidR="00493DB4" w:rsidRDefault="004014C1">
            <w:pPr>
              <w:pStyle w:val="TableParagraph"/>
              <w:spacing w:line="253" w:lineRule="exact"/>
              <w:ind w:left="105"/>
              <w:rPr>
                <w:b/>
              </w:rPr>
            </w:pPr>
            <w:r>
              <w:rPr>
                <w:b/>
                <w:spacing w:val="-4"/>
              </w:rPr>
              <w:lastRenderedPageBreak/>
              <w:t>Buyer</w:t>
            </w:r>
          </w:p>
        </w:tc>
        <w:tc>
          <w:tcPr>
            <w:tcW w:w="6279" w:type="dxa"/>
          </w:tcPr>
          <w:p w14:paraId="5F34EDDD" w14:textId="77777777" w:rsidR="00493DB4" w:rsidRDefault="004014C1">
            <w:pPr>
              <w:pStyle w:val="TableParagraph"/>
              <w:ind w:left="107"/>
            </w:pPr>
            <w:r>
              <w:t>The</w:t>
            </w:r>
            <w:r>
              <w:rPr>
                <w:spacing w:val="-5"/>
              </w:rPr>
              <w:t xml:space="preserve"> </w:t>
            </w:r>
            <w:r>
              <w:t>contracting</w:t>
            </w:r>
            <w:r>
              <w:rPr>
                <w:spacing w:val="-4"/>
              </w:rPr>
              <w:t xml:space="preserve"> </w:t>
            </w:r>
            <w:r>
              <w:t>authority</w:t>
            </w:r>
            <w:r>
              <w:rPr>
                <w:spacing w:val="-5"/>
              </w:rPr>
              <w:t xml:space="preserve"> </w:t>
            </w:r>
            <w:r>
              <w:t>ordering</w:t>
            </w:r>
            <w:r>
              <w:rPr>
                <w:spacing w:val="-4"/>
              </w:rPr>
              <w:t xml:space="preserve"> </w:t>
            </w:r>
            <w:r>
              <w:t>services</w:t>
            </w:r>
            <w:r>
              <w:rPr>
                <w:spacing w:val="-4"/>
              </w:rPr>
              <w:t xml:space="preserve"> </w:t>
            </w:r>
            <w:r>
              <w:t>as</w:t>
            </w:r>
            <w:r>
              <w:rPr>
                <w:spacing w:val="-5"/>
              </w:rPr>
              <w:t xml:space="preserve"> </w:t>
            </w:r>
            <w:r>
              <w:t>set</w:t>
            </w:r>
            <w:r>
              <w:rPr>
                <w:spacing w:val="-6"/>
              </w:rPr>
              <w:t xml:space="preserve"> </w:t>
            </w:r>
            <w:r>
              <w:t>out</w:t>
            </w:r>
            <w:r>
              <w:rPr>
                <w:spacing w:val="-2"/>
              </w:rPr>
              <w:t xml:space="preserve"> </w:t>
            </w:r>
            <w:r>
              <w:t>in</w:t>
            </w:r>
            <w:r>
              <w:rPr>
                <w:spacing w:val="-5"/>
              </w:rPr>
              <w:t xml:space="preserve"> </w:t>
            </w:r>
            <w:r>
              <w:t>the Order Form.</w:t>
            </w:r>
          </w:p>
        </w:tc>
      </w:tr>
      <w:tr w:rsidR="00493DB4" w14:paraId="743E18BA" w14:textId="77777777">
        <w:trPr>
          <w:trHeight w:val="1710"/>
        </w:trPr>
        <w:tc>
          <w:tcPr>
            <w:tcW w:w="2624" w:type="dxa"/>
          </w:tcPr>
          <w:p w14:paraId="772C86FD" w14:textId="77777777" w:rsidR="00493DB4" w:rsidRDefault="004014C1">
            <w:pPr>
              <w:pStyle w:val="TableParagraph"/>
              <w:spacing w:line="253" w:lineRule="exact"/>
              <w:ind w:left="105"/>
              <w:rPr>
                <w:b/>
              </w:rPr>
            </w:pPr>
            <w:r>
              <w:rPr>
                <w:b/>
              </w:rPr>
              <w:t>Buyer</w:t>
            </w:r>
            <w:r>
              <w:rPr>
                <w:b/>
                <w:spacing w:val="-7"/>
              </w:rPr>
              <w:t xml:space="preserve"> </w:t>
            </w:r>
            <w:r>
              <w:rPr>
                <w:b/>
                <w:spacing w:val="-4"/>
              </w:rPr>
              <w:t>Data</w:t>
            </w:r>
          </w:p>
        </w:tc>
        <w:tc>
          <w:tcPr>
            <w:tcW w:w="6279" w:type="dxa"/>
          </w:tcPr>
          <w:p w14:paraId="02438B27" w14:textId="77777777" w:rsidR="00493DB4" w:rsidRDefault="004014C1">
            <w:pPr>
              <w:pStyle w:val="TableParagraph"/>
              <w:ind w:left="107" w:right="148"/>
            </w:pPr>
            <w:r>
              <w:t>All data supplied by the Buyer to the Supplier including Personal</w:t>
            </w:r>
            <w:r>
              <w:rPr>
                <w:spacing w:val="-5"/>
              </w:rPr>
              <w:t xml:space="preserve"> </w:t>
            </w:r>
            <w:r>
              <w:t>Data</w:t>
            </w:r>
            <w:r>
              <w:rPr>
                <w:spacing w:val="-6"/>
              </w:rPr>
              <w:t xml:space="preserve"> </w:t>
            </w:r>
            <w:r>
              <w:t>and</w:t>
            </w:r>
            <w:r>
              <w:rPr>
                <w:spacing w:val="-3"/>
              </w:rPr>
              <w:t xml:space="preserve"> </w:t>
            </w:r>
            <w:r>
              <w:t>Service</w:t>
            </w:r>
            <w:r>
              <w:rPr>
                <w:spacing w:val="-4"/>
              </w:rPr>
              <w:t xml:space="preserve"> </w:t>
            </w:r>
            <w:r>
              <w:t>Data</w:t>
            </w:r>
            <w:r>
              <w:rPr>
                <w:spacing w:val="-6"/>
              </w:rPr>
              <w:t xml:space="preserve"> </w:t>
            </w:r>
            <w:r>
              <w:t>that</w:t>
            </w:r>
            <w:r>
              <w:rPr>
                <w:spacing w:val="-2"/>
              </w:rPr>
              <w:t xml:space="preserve"> </w:t>
            </w:r>
            <w:r>
              <w:t>is</w:t>
            </w:r>
            <w:r>
              <w:rPr>
                <w:spacing w:val="-6"/>
              </w:rPr>
              <w:t xml:space="preserve"> </w:t>
            </w:r>
            <w:r>
              <w:t>owned</w:t>
            </w:r>
            <w:r>
              <w:rPr>
                <w:spacing w:val="-4"/>
              </w:rPr>
              <w:t xml:space="preserve"> </w:t>
            </w:r>
            <w:r>
              <w:t>and</w:t>
            </w:r>
            <w:r>
              <w:rPr>
                <w:spacing w:val="-4"/>
              </w:rPr>
              <w:t xml:space="preserve"> </w:t>
            </w:r>
            <w:r>
              <w:t>managed by the Buyer.</w:t>
            </w:r>
          </w:p>
        </w:tc>
      </w:tr>
      <w:tr w:rsidR="00493DB4" w14:paraId="0533971D" w14:textId="77777777">
        <w:trPr>
          <w:trHeight w:val="1710"/>
        </w:trPr>
        <w:tc>
          <w:tcPr>
            <w:tcW w:w="2624" w:type="dxa"/>
          </w:tcPr>
          <w:p w14:paraId="0D47954E" w14:textId="77777777" w:rsidR="00493DB4" w:rsidRDefault="004014C1">
            <w:pPr>
              <w:pStyle w:val="TableParagraph"/>
              <w:spacing w:line="253" w:lineRule="exact"/>
              <w:ind w:left="105"/>
              <w:rPr>
                <w:b/>
              </w:rPr>
            </w:pPr>
            <w:r>
              <w:rPr>
                <w:b/>
              </w:rPr>
              <w:t>Buyer</w:t>
            </w:r>
            <w:r>
              <w:rPr>
                <w:b/>
                <w:spacing w:val="-7"/>
              </w:rPr>
              <w:t xml:space="preserve"> </w:t>
            </w:r>
            <w:r>
              <w:rPr>
                <w:b/>
              </w:rPr>
              <w:t>Personal</w:t>
            </w:r>
            <w:r>
              <w:rPr>
                <w:b/>
                <w:spacing w:val="-4"/>
              </w:rPr>
              <w:t xml:space="preserve"> Data</w:t>
            </w:r>
          </w:p>
        </w:tc>
        <w:tc>
          <w:tcPr>
            <w:tcW w:w="6279" w:type="dxa"/>
          </w:tcPr>
          <w:p w14:paraId="0E3793F3" w14:textId="77777777" w:rsidR="00493DB4" w:rsidRDefault="004014C1">
            <w:pPr>
              <w:pStyle w:val="TableParagraph"/>
              <w:ind w:left="107"/>
            </w:pPr>
            <w:r>
              <w:t>The</w:t>
            </w:r>
            <w:r>
              <w:rPr>
                <w:spacing w:val="-5"/>
              </w:rPr>
              <w:t xml:space="preserve"> </w:t>
            </w:r>
            <w:r>
              <w:t>Personal</w:t>
            </w:r>
            <w:r>
              <w:rPr>
                <w:spacing w:val="-4"/>
              </w:rPr>
              <w:t xml:space="preserve"> </w:t>
            </w:r>
            <w:r>
              <w:t>Data</w:t>
            </w:r>
            <w:r>
              <w:rPr>
                <w:spacing w:val="-3"/>
              </w:rPr>
              <w:t xml:space="preserve"> </w:t>
            </w:r>
            <w:r>
              <w:t>supplied</w:t>
            </w:r>
            <w:r>
              <w:rPr>
                <w:spacing w:val="-3"/>
              </w:rPr>
              <w:t xml:space="preserve"> </w:t>
            </w:r>
            <w:r>
              <w:t>by</w:t>
            </w:r>
            <w:r>
              <w:rPr>
                <w:spacing w:val="-5"/>
              </w:rPr>
              <w:t xml:space="preserve"> </w:t>
            </w:r>
            <w:r>
              <w:t>the</w:t>
            </w:r>
            <w:r>
              <w:rPr>
                <w:spacing w:val="-3"/>
              </w:rPr>
              <w:t xml:space="preserve"> </w:t>
            </w:r>
            <w:r>
              <w:t>Buyer</w:t>
            </w:r>
            <w:r>
              <w:rPr>
                <w:spacing w:val="-4"/>
              </w:rPr>
              <w:t xml:space="preserve"> </w:t>
            </w:r>
            <w:r>
              <w:t>to</w:t>
            </w:r>
            <w:r>
              <w:rPr>
                <w:spacing w:val="-5"/>
              </w:rPr>
              <w:t xml:space="preserve"> </w:t>
            </w:r>
            <w:r>
              <w:t>the</w:t>
            </w:r>
            <w:r>
              <w:rPr>
                <w:spacing w:val="-3"/>
              </w:rPr>
              <w:t xml:space="preserve"> </w:t>
            </w:r>
            <w:r>
              <w:t>Supplier</w:t>
            </w:r>
            <w:r>
              <w:rPr>
                <w:spacing w:val="-4"/>
              </w:rPr>
              <w:t xml:space="preserve"> </w:t>
            </w:r>
            <w:r>
              <w:t>for purposes of, or in connection with, this Call-Off Contract.</w:t>
            </w:r>
          </w:p>
        </w:tc>
      </w:tr>
      <w:tr w:rsidR="00493DB4" w14:paraId="4F015D0C" w14:textId="77777777">
        <w:trPr>
          <w:trHeight w:val="1712"/>
        </w:trPr>
        <w:tc>
          <w:tcPr>
            <w:tcW w:w="2624" w:type="dxa"/>
          </w:tcPr>
          <w:p w14:paraId="2738F21A" w14:textId="77777777" w:rsidR="00493DB4" w:rsidRDefault="004014C1">
            <w:pPr>
              <w:pStyle w:val="TableParagraph"/>
              <w:spacing w:line="253" w:lineRule="exact"/>
              <w:ind w:left="105"/>
              <w:rPr>
                <w:b/>
              </w:rPr>
            </w:pPr>
            <w:r>
              <w:rPr>
                <w:b/>
              </w:rPr>
              <w:t>Buyer</w:t>
            </w:r>
            <w:r>
              <w:rPr>
                <w:b/>
                <w:spacing w:val="-7"/>
              </w:rPr>
              <w:t xml:space="preserve"> </w:t>
            </w:r>
            <w:r>
              <w:rPr>
                <w:b/>
                <w:spacing w:val="-2"/>
              </w:rPr>
              <w:t>Representative</w:t>
            </w:r>
          </w:p>
        </w:tc>
        <w:tc>
          <w:tcPr>
            <w:tcW w:w="6279" w:type="dxa"/>
          </w:tcPr>
          <w:p w14:paraId="4EAC9C9F" w14:textId="77777777" w:rsidR="00493DB4" w:rsidRDefault="004014C1">
            <w:pPr>
              <w:pStyle w:val="TableParagraph"/>
              <w:ind w:left="107"/>
            </w:pPr>
            <w:r>
              <w:t>The</w:t>
            </w:r>
            <w:r>
              <w:rPr>
                <w:spacing w:val="-6"/>
              </w:rPr>
              <w:t xml:space="preserve"> </w:t>
            </w:r>
            <w:r>
              <w:t>representative</w:t>
            </w:r>
            <w:r>
              <w:rPr>
                <w:spacing w:val="-4"/>
              </w:rPr>
              <w:t xml:space="preserve"> </w:t>
            </w:r>
            <w:r>
              <w:t>appointed</w:t>
            </w:r>
            <w:r>
              <w:rPr>
                <w:spacing w:val="-4"/>
              </w:rPr>
              <w:t xml:space="preserve"> </w:t>
            </w:r>
            <w:r>
              <w:t>by</w:t>
            </w:r>
            <w:r>
              <w:rPr>
                <w:spacing w:val="-6"/>
              </w:rPr>
              <w:t xml:space="preserve"> </w:t>
            </w:r>
            <w:r>
              <w:t>the</w:t>
            </w:r>
            <w:r>
              <w:rPr>
                <w:spacing w:val="-4"/>
              </w:rPr>
              <w:t xml:space="preserve"> </w:t>
            </w:r>
            <w:r>
              <w:t>Buyer</w:t>
            </w:r>
            <w:r>
              <w:rPr>
                <w:spacing w:val="-3"/>
              </w:rPr>
              <w:t xml:space="preserve"> </w:t>
            </w:r>
            <w:r>
              <w:t>under</w:t>
            </w:r>
            <w:r>
              <w:rPr>
                <w:spacing w:val="-7"/>
              </w:rPr>
              <w:t xml:space="preserve"> </w:t>
            </w:r>
            <w:r>
              <w:t>this</w:t>
            </w:r>
            <w:r>
              <w:rPr>
                <w:spacing w:val="-3"/>
              </w:rPr>
              <w:t xml:space="preserve"> </w:t>
            </w:r>
            <w:r>
              <w:t xml:space="preserve">Call-Off </w:t>
            </w:r>
            <w:r>
              <w:rPr>
                <w:spacing w:val="-2"/>
              </w:rPr>
              <w:t>Contract.</w:t>
            </w:r>
          </w:p>
        </w:tc>
      </w:tr>
    </w:tbl>
    <w:p w14:paraId="025B74AC" w14:textId="77777777" w:rsidR="00493DB4" w:rsidRDefault="00493DB4">
      <w:pPr>
        <w:pStyle w:val="BodyText"/>
        <w:spacing w:before="36"/>
        <w:rPr>
          <w:sz w:val="20"/>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493DB4" w14:paraId="0F26FA89" w14:textId="77777777">
        <w:trPr>
          <w:trHeight w:val="2404"/>
        </w:trPr>
        <w:tc>
          <w:tcPr>
            <w:tcW w:w="2624" w:type="dxa"/>
          </w:tcPr>
          <w:p w14:paraId="09979FC3" w14:textId="77777777" w:rsidR="00493DB4" w:rsidRDefault="00493DB4">
            <w:pPr>
              <w:pStyle w:val="TableParagraph"/>
              <w:spacing w:before="161"/>
            </w:pPr>
          </w:p>
          <w:p w14:paraId="18D8B4F1" w14:textId="77777777" w:rsidR="00493DB4" w:rsidRDefault="004014C1">
            <w:pPr>
              <w:pStyle w:val="TableParagraph"/>
              <w:spacing w:before="1"/>
              <w:ind w:left="105"/>
              <w:rPr>
                <w:b/>
              </w:rPr>
            </w:pPr>
            <w:r>
              <w:rPr>
                <w:b/>
              </w:rPr>
              <w:t>Buyer</w:t>
            </w:r>
            <w:r>
              <w:rPr>
                <w:b/>
                <w:spacing w:val="-7"/>
              </w:rPr>
              <w:t xml:space="preserve"> </w:t>
            </w:r>
            <w:r>
              <w:rPr>
                <w:b/>
                <w:spacing w:val="-2"/>
              </w:rPr>
              <w:t>Software</w:t>
            </w:r>
          </w:p>
        </w:tc>
        <w:tc>
          <w:tcPr>
            <w:tcW w:w="6279" w:type="dxa"/>
          </w:tcPr>
          <w:p w14:paraId="4CA23564" w14:textId="77777777" w:rsidR="00493DB4" w:rsidRDefault="00493DB4">
            <w:pPr>
              <w:pStyle w:val="TableParagraph"/>
              <w:spacing w:before="161"/>
            </w:pPr>
          </w:p>
          <w:p w14:paraId="05E72299" w14:textId="77777777" w:rsidR="00493DB4" w:rsidRDefault="004014C1">
            <w:pPr>
              <w:pStyle w:val="TableParagraph"/>
              <w:spacing w:before="1"/>
              <w:ind w:left="107"/>
            </w:pPr>
            <w:r>
              <w:t>Software</w:t>
            </w:r>
            <w:r>
              <w:rPr>
                <w:spacing w:val="-3"/>
              </w:rPr>
              <w:t xml:space="preserve"> </w:t>
            </w:r>
            <w:r>
              <w:t>owned</w:t>
            </w:r>
            <w:r>
              <w:rPr>
                <w:spacing w:val="-4"/>
              </w:rPr>
              <w:t xml:space="preserve"> </w:t>
            </w:r>
            <w:r>
              <w:t>by</w:t>
            </w:r>
            <w:r>
              <w:rPr>
                <w:spacing w:val="-6"/>
              </w:rPr>
              <w:t xml:space="preserve"> </w:t>
            </w:r>
            <w:r>
              <w:t>or</w:t>
            </w:r>
            <w:r>
              <w:rPr>
                <w:spacing w:val="-3"/>
              </w:rPr>
              <w:t xml:space="preserve"> </w:t>
            </w:r>
            <w:r>
              <w:t>licensed</w:t>
            </w:r>
            <w:r>
              <w:rPr>
                <w:spacing w:val="-4"/>
              </w:rPr>
              <w:t xml:space="preserve"> </w:t>
            </w:r>
            <w:r>
              <w:t>to</w:t>
            </w:r>
            <w:r>
              <w:rPr>
                <w:spacing w:val="-6"/>
              </w:rPr>
              <w:t xml:space="preserve"> </w:t>
            </w:r>
            <w:r>
              <w:t>the</w:t>
            </w:r>
            <w:r>
              <w:rPr>
                <w:spacing w:val="-6"/>
              </w:rPr>
              <w:t xml:space="preserve"> </w:t>
            </w:r>
            <w:r>
              <w:t>Buyer</w:t>
            </w:r>
            <w:r>
              <w:rPr>
                <w:spacing w:val="-3"/>
              </w:rPr>
              <w:t xml:space="preserve"> </w:t>
            </w:r>
            <w:r>
              <w:t>(other</w:t>
            </w:r>
            <w:r>
              <w:rPr>
                <w:spacing w:val="-5"/>
              </w:rPr>
              <w:t xml:space="preserve"> </w:t>
            </w:r>
            <w:r>
              <w:t>than</w:t>
            </w:r>
            <w:r>
              <w:rPr>
                <w:spacing w:val="-4"/>
              </w:rPr>
              <w:t xml:space="preserve"> </w:t>
            </w:r>
            <w:r>
              <w:t>under this Agreement), which is or will be used by the Supplier to provide the Services.</w:t>
            </w:r>
          </w:p>
        </w:tc>
      </w:tr>
      <w:tr w:rsidR="00493DB4" w14:paraId="57D77BA1" w14:textId="77777777">
        <w:trPr>
          <w:trHeight w:val="2949"/>
        </w:trPr>
        <w:tc>
          <w:tcPr>
            <w:tcW w:w="2624" w:type="dxa"/>
          </w:tcPr>
          <w:p w14:paraId="65662106" w14:textId="77777777" w:rsidR="00493DB4" w:rsidRDefault="00493DB4">
            <w:pPr>
              <w:pStyle w:val="TableParagraph"/>
              <w:spacing w:before="164"/>
            </w:pPr>
          </w:p>
          <w:p w14:paraId="1A0DD96B" w14:textId="77777777" w:rsidR="00493DB4" w:rsidRDefault="004014C1">
            <w:pPr>
              <w:pStyle w:val="TableParagraph"/>
              <w:ind w:left="105"/>
              <w:rPr>
                <w:b/>
              </w:rPr>
            </w:pPr>
            <w:r>
              <w:rPr>
                <w:b/>
              </w:rPr>
              <w:t>Call-Off</w:t>
            </w:r>
            <w:r>
              <w:rPr>
                <w:b/>
                <w:spacing w:val="-5"/>
              </w:rPr>
              <w:t xml:space="preserve"> </w:t>
            </w:r>
            <w:r>
              <w:rPr>
                <w:b/>
                <w:spacing w:val="-2"/>
              </w:rPr>
              <w:t>Contract</w:t>
            </w:r>
          </w:p>
        </w:tc>
        <w:tc>
          <w:tcPr>
            <w:tcW w:w="6279" w:type="dxa"/>
          </w:tcPr>
          <w:p w14:paraId="205AA97A" w14:textId="77777777" w:rsidR="00493DB4" w:rsidRDefault="00493DB4">
            <w:pPr>
              <w:pStyle w:val="TableParagraph"/>
              <w:spacing w:before="164"/>
            </w:pPr>
          </w:p>
          <w:p w14:paraId="51246B5C" w14:textId="77777777" w:rsidR="00493DB4" w:rsidRDefault="004014C1">
            <w:pPr>
              <w:pStyle w:val="TableParagraph"/>
              <w:ind w:left="107" w:right="148"/>
            </w:pPr>
            <w:r>
              <w:t>This</w:t>
            </w:r>
            <w:r>
              <w:rPr>
                <w:spacing w:val="-7"/>
              </w:rPr>
              <w:t xml:space="preserve"> </w:t>
            </w:r>
            <w:r>
              <w:t>call-off</w:t>
            </w:r>
            <w:r>
              <w:rPr>
                <w:spacing w:val="-4"/>
              </w:rPr>
              <w:t xml:space="preserve"> </w:t>
            </w:r>
            <w:r>
              <w:t>contract</w:t>
            </w:r>
            <w:r>
              <w:rPr>
                <w:spacing w:val="-4"/>
              </w:rPr>
              <w:t xml:space="preserve"> </w:t>
            </w:r>
            <w:r>
              <w:t>entered</w:t>
            </w:r>
            <w:r>
              <w:rPr>
                <w:spacing w:val="-5"/>
              </w:rPr>
              <w:t xml:space="preserve"> </w:t>
            </w:r>
            <w:r>
              <w:t>into</w:t>
            </w:r>
            <w:r>
              <w:rPr>
                <w:spacing w:val="-7"/>
              </w:rPr>
              <w:t xml:space="preserve"> </w:t>
            </w:r>
            <w:r>
              <w:t>following</w:t>
            </w:r>
            <w:r>
              <w:rPr>
                <w:spacing w:val="-4"/>
              </w:rPr>
              <w:t xml:space="preserve"> </w:t>
            </w:r>
            <w:r>
              <w:t>the</w:t>
            </w:r>
            <w:r>
              <w:rPr>
                <w:spacing w:val="-7"/>
              </w:rPr>
              <w:t xml:space="preserve"> </w:t>
            </w:r>
            <w:r>
              <w:t>provisions</w:t>
            </w:r>
            <w:r>
              <w:rPr>
                <w:spacing w:val="-4"/>
              </w:rPr>
              <w:t xml:space="preserve"> </w:t>
            </w:r>
            <w:r>
              <w:t xml:space="preserve">of </w:t>
            </w:r>
            <w:r>
              <w:rPr>
                <w:spacing w:val="-4"/>
              </w:rPr>
              <w:t>the</w:t>
            </w:r>
          </w:p>
          <w:p w14:paraId="7D37918B" w14:textId="77777777" w:rsidR="00493DB4" w:rsidRDefault="004014C1">
            <w:pPr>
              <w:pStyle w:val="TableParagraph"/>
              <w:ind w:left="107" w:right="148"/>
            </w:pPr>
            <w:r>
              <w:t>Framework</w:t>
            </w:r>
            <w:r>
              <w:rPr>
                <w:spacing w:val="-3"/>
              </w:rPr>
              <w:t xml:space="preserve"> </w:t>
            </w:r>
            <w:r>
              <w:t>Agreement</w:t>
            </w:r>
            <w:r>
              <w:rPr>
                <w:spacing w:val="-7"/>
              </w:rPr>
              <w:t xml:space="preserve"> </w:t>
            </w:r>
            <w:r>
              <w:t>for</w:t>
            </w:r>
            <w:r>
              <w:rPr>
                <w:spacing w:val="-7"/>
              </w:rPr>
              <w:t xml:space="preserve"> </w:t>
            </w:r>
            <w:r>
              <w:t>the</w:t>
            </w:r>
            <w:r>
              <w:rPr>
                <w:spacing w:val="-6"/>
              </w:rPr>
              <w:t xml:space="preserve"> </w:t>
            </w:r>
            <w:r>
              <w:t>provision</w:t>
            </w:r>
            <w:r>
              <w:rPr>
                <w:spacing w:val="-6"/>
              </w:rPr>
              <w:t xml:space="preserve"> </w:t>
            </w:r>
            <w:r>
              <w:t>of</w:t>
            </w:r>
            <w:r>
              <w:rPr>
                <w:spacing w:val="-5"/>
              </w:rPr>
              <w:t xml:space="preserve"> </w:t>
            </w:r>
            <w:r>
              <w:t>Services</w:t>
            </w:r>
            <w:r>
              <w:rPr>
                <w:spacing w:val="-6"/>
              </w:rPr>
              <w:t xml:space="preserve"> </w:t>
            </w:r>
            <w:r>
              <w:t>made between</w:t>
            </w:r>
            <w:r>
              <w:rPr>
                <w:spacing w:val="-4"/>
              </w:rPr>
              <w:t xml:space="preserve"> </w:t>
            </w:r>
            <w:r>
              <w:t>the</w:t>
            </w:r>
            <w:r>
              <w:rPr>
                <w:spacing w:val="-4"/>
              </w:rPr>
              <w:t xml:space="preserve"> </w:t>
            </w:r>
            <w:r>
              <w:t>Buyer</w:t>
            </w:r>
            <w:r>
              <w:rPr>
                <w:spacing w:val="-3"/>
              </w:rPr>
              <w:t xml:space="preserve"> </w:t>
            </w:r>
            <w:r>
              <w:t>and</w:t>
            </w:r>
            <w:r>
              <w:rPr>
                <w:spacing w:val="-5"/>
              </w:rPr>
              <w:t xml:space="preserve"> </w:t>
            </w:r>
            <w:r>
              <w:t>the</w:t>
            </w:r>
            <w:r>
              <w:rPr>
                <w:spacing w:val="-4"/>
              </w:rPr>
              <w:t xml:space="preserve"> </w:t>
            </w:r>
            <w:r>
              <w:t>Supplier</w:t>
            </w:r>
            <w:r>
              <w:rPr>
                <w:spacing w:val="-3"/>
              </w:rPr>
              <w:t xml:space="preserve"> </w:t>
            </w:r>
            <w:r>
              <w:t>comprising</w:t>
            </w:r>
            <w:r>
              <w:rPr>
                <w:spacing w:val="-4"/>
              </w:rPr>
              <w:t xml:space="preserve"> </w:t>
            </w:r>
            <w:r>
              <w:t>the</w:t>
            </w:r>
            <w:r>
              <w:rPr>
                <w:spacing w:val="-4"/>
              </w:rPr>
              <w:t xml:space="preserve"> </w:t>
            </w:r>
            <w:r>
              <w:t>Order Form, the Call-Off terms and conditions, the Call-Off schedules and the Collaboration Agreement.</w:t>
            </w:r>
          </w:p>
        </w:tc>
      </w:tr>
    </w:tbl>
    <w:p w14:paraId="00AEAC54" w14:textId="77777777" w:rsidR="00493DB4" w:rsidRDefault="00493DB4">
      <w:pPr>
        <w:sectPr w:rsidR="00493DB4">
          <w:type w:val="continuous"/>
          <w:pgSz w:w="11930" w:h="16840"/>
          <w:pgMar w:top="1080" w:right="1060" w:bottom="2052" w:left="920" w:header="0" w:footer="766"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493DB4" w14:paraId="6690254C" w14:textId="77777777">
        <w:trPr>
          <w:trHeight w:val="2128"/>
        </w:trPr>
        <w:tc>
          <w:tcPr>
            <w:tcW w:w="2624" w:type="dxa"/>
          </w:tcPr>
          <w:p w14:paraId="4815C804" w14:textId="77777777" w:rsidR="00493DB4" w:rsidRDefault="00493DB4">
            <w:pPr>
              <w:pStyle w:val="TableParagraph"/>
              <w:spacing w:before="164"/>
            </w:pPr>
          </w:p>
          <w:p w14:paraId="06A70F75" w14:textId="77777777" w:rsidR="00493DB4" w:rsidRDefault="004014C1">
            <w:pPr>
              <w:pStyle w:val="TableParagraph"/>
              <w:ind w:left="105"/>
              <w:rPr>
                <w:b/>
              </w:rPr>
            </w:pPr>
            <w:r>
              <w:rPr>
                <w:b/>
                <w:spacing w:val="-2"/>
              </w:rPr>
              <w:t>Charges</w:t>
            </w:r>
          </w:p>
        </w:tc>
        <w:tc>
          <w:tcPr>
            <w:tcW w:w="6279" w:type="dxa"/>
          </w:tcPr>
          <w:p w14:paraId="5208BDD1" w14:textId="77777777" w:rsidR="00493DB4" w:rsidRDefault="00493DB4">
            <w:pPr>
              <w:pStyle w:val="TableParagraph"/>
              <w:spacing w:before="164"/>
            </w:pPr>
          </w:p>
          <w:p w14:paraId="3466CB40" w14:textId="77777777" w:rsidR="00493DB4" w:rsidRDefault="004014C1">
            <w:pPr>
              <w:pStyle w:val="TableParagraph"/>
              <w:ind w:left="107"/>
            </w:pPr>
            <w:r>
              <w:t>The</w:t>
            </w:r>
            <w:r>
              <w:rPr>
                <w:spacing w:val="-6"/>
              </w:rPr>
              <w:t xml:space="preserve"> </w:t>
            </w:r>
            <w:r>
              <w:t>prices</w:t>
            </w:r>
            <w:r>
              <w:rPr>
                <w:spacing w:val="-6"/>
              </w:rPr>
              <w:t xml:space="preserve"> </w:t>
            </w:r>
            <w:r>
              <w:t>(excluding</w:t>
            </w:r>
            <w:r>
              <w:rPr>
                <w:spacing w:val="-2"/>
              </w:rPr>
              <w:t xml:space="preserve"> </w:t>
            </w:r>
            <w:r>
              <w:t>any</w:t>
            </w:r>
            <w:r>
              <w:rPr>
                <w:spacing w:val="-6"/>
              </w:rPr>
              <w:t xml:space="preserve"> </w:t>
            </w:r>
            <w:r>
              <w:t>applicable</w:t>
            </w:r>
            <w:r>
              <w:rPr>
                <w:spacing w:val="-4"/>
              </w:rPr>
              <w:t xml:space="preserve"> </w:t>
            </w:r>
            <w:r>
              <w:t>VAT),</w:t>
            </w:r>
            <w:r>
              <w:rPr>
                <w:spacing w:val="-5"/>
              </w:rPr>
              <w:t xml:space="preserve"> </w:t>
            </w:r>
            <w:r>
              <w:t>payable</w:t>
            </w:r>
            <w:r>
              <w:rPr>
                <w:spacing w:val="-4"/>
              </w:rPr>
              <w:t xml:space="preserve"> </w:t>
            </w:r>
            <w:r>
              <w:t>to</w:t>
            </w:r>
            <w:r>
              <w:rPr>
                <w:spacing w:val="-6"/>
              </w:rPr>
              <w:t xml:space="preserve"> </w:t>
            </w:r>
            <w:r>
              <w:t>the Supplier by the Buyer under this Call-Off Contract.</w:t>
            </w:r>
          </w:p>
        </w:tc>
      </w:tr>
      <w:tr w:rsidR="00493DB4" w14:paraId="0145BBC6" w14:textId="77777777">
        <w:trPr>
          <w:trHeight w:val="2949"/>
        </w:trPr>
        <w:tc>
          <w:tcPr>
            <w:tcW w:w="2624" w:type="dxa"/>
          </w:tcPr>
          <w:p w14:paraId="42F3C6A6" w14:textId="77777777" w:rsidR="00493DB4" w:rsidRDefault="00493DB4">
            <w:pPr>
              <w:pStyle w:val="TableParagraph"/>
              <w:spacing w:before="164"/>
            </w:pPr>
          </w:p>
          <w:p w14:paraId="1D18B9AE" w14:textId="77777777" w:rsidR="00493DB4" w:rsidRDefault="004014C1">
            <w:pPr>
              <w:pStyle w:val="TableParagraph"/>
              <w:ind w:left="105"/>
              <w:rPr>
                <w:b/>
              </w:rPr>
            </w:pPr>
            <w:r>
              <w:rPr>
                <w:b/>
                <w:spacing w:val="-2"/>
              </w:rPr>
              <w:t>Collaboration Agreement</w:t>
            </w:r>
          </w:p>
        </w:tc>
        <w:tc>
          <w:tcPr>
            <w:tcW w:w="6279" w:type="dxa"/>
          </w:tcPr>
          <w:p w14:paraId="589806DA" w14:textId="77777777" w:rsidR="00493DB4" w:rsidRDefault="00493DB4">
            <w:pPr>
              <w:pStyle w:val="TableParagraph"/>
              <w:spacing w:before="164"/>
            </w:pPr>
          </w:p>
          <w:p w14:paraId="5B4BAD57" w14:textId="77777777" w:rsidR="00493DB4" w:rsidRDefault="004014C1">
            <w:pPr>
              <w:pStyle w:val="TableParagraph"/>
              <w:ind w:left="107" w:right="124"/>
            </w:pPr>
            <w:r>
              <w:t>An</w:t>
            </w:r>
            <w:r>
              <w:rPr>
                <w:spacing w:val="-2"/>
              </w:rPr>
              <w:t xml:space="preserve"> </w:t>
            </w:r>
            <w:r>
              <w:t>agreement, substantially</w:t>
            </w:r>
            <w:r>
              <w:rPr>
                <w:spacing w:val="-4"/>
              </w:rPr>
              <w:t xml:space="preserve"> </w:t>
            </w:r>
            <w:r>
              <w:t>in</w:t>
            </w:r>
            <w:r>
              <w:rPr>
                <w:spacing w:val="-2"/>
              </w:rPr>
              <w:t xml:space="preserve"> </w:t>
            </w:r>
            <w:r>
              <w:t>the</w:t>
            </w:r>
            <w:r>
              <w:rPr>
                <w:spacing w:val="-4"/>
              </w:rPr>
              <w:t xml:space="preserve"> </w:t>
            </w:r>
            <w:r>
              <w:t>form</w:t>
            </w:r>
            <w:r>
              <w:rPr>
                <w:spacing w:val="-3"/>
              </w:rPr>
              <w:t xml:space="preserve"> </w:t>
            </w:r>
            <w:r>
              <w:t>set</w:t>
            </w:r>
            <w:r>
              <w:rPr>
                <w:spacing w:val="-3"/>
              </w:rPr>
              <w:t xml:space="preserve"> </w:t>
            </w:r>
            <w:r>
              <w:t>out</w:t>
            </w:r>
            <w:r>
              <w:rPr>
                <w:spacing w:val="-3"/>
              </w:rPr>
              <w:t xml:space="preserve"> </w:t>
            </w:r>
            <w:r>
              <w:t>at</w:t>
            </w:r>
            <w:r>
              <w:rPr>
                <w:spacing w:val="-3"/>
              </w:rPr>
              <w:t xml:space="preserve"> </w:t>
            </w:r>
            <w:r>
              <w:t>Schedule</w:t>
            </w:r>
            <w:r>
              <w:rPr>
                <w:spacing w:val="-2"/>
              </w:rPr>
              <w:t xml:space="preserve"> </w:t>
            </w:r>
            <w:r>
              <w:t>3, between the Buyer and any combination of the Supplier and contractors,</w:t>
            </w:r>
            <w:r>
              <w:rPr>
                <w:spacing w:val="-6"/>
              </w:rPr>
              <w:t xml:space="preserve"> </w:t>
            </w:r>
            <w:r>
              <w:t>to</w:t>
            </w:r>
            <w:r>
              <w:rPr>
                <w:spacing w:val="-7"/>
              </w:rPr>
              <w:t xml:space="preserve"> </w:t>
            </w:r>
            <w:r>
              <w:t>ensure</w:t>
            </w:r>
            <w:r>
              <w:rPr>
                <w:spacing w:val="-7"/>
              </w:rPr>
              <w:t xml:space="preserve"> </w:t>
            </w:r>
            <w:r>
              <w:t>collaborative</w:t>
            </w:r>
            <w:r>
              <w:rPr>
                <w:spacing w:val="-3"/>
              </w:rPr>
              <w:t xml:space="preserve"> </w:t>
            </w:r>
            <w:r>
              <w:t>working</w:t>
            </w:r>
            <w:r>
              <w:rPr>
                <w:spacing w:val="-3"/>
              </w:rPr>
              <w:t xml:space="preserve"> </w:t>
            </w:r>
            <w:r>
              <w:t>in</w:t>
            </w:r>
            <w:r>
              <w:rPr>
                <w:spacing w:val="-7"/>
              </w:rPr>
              <w:t xml:space="preserve"> </w:t>
            </w:r>
            <w:r>
              <w:t>their</w:t>
            </w:r>
            <w:r>
              <w:rPr>
                <w:spacing w:val="-4"/>
              </w:rPr>
              <w:t xml:space="preserve"> </w:t>
            </w:r>
            <w:r>
              <w:t>delivery</w:t>
            </w:r>
            <w:r>
              <w:rPr>
                <w:spacing w:val="-6"/>
              </w:rPr>
              <w:t xml:space="preserve"> </w:t>
            </w:r>
            <w:r>
              <w:t>of the Buyer’s Services and to ensure that the Buyer receives end-to-end services across its IT estate.</w:t>
            </w:r>
          </w:p>
        </w:tc>
      </w:tr>
      <w:tr w:rsidR="00493DB4" w14:paraId="138E7B8D" w14:textId="77777777">
        <w:trPr>
          <w:trHeight w:val="2387"/>
        </w:trPr>
        <w:tc>
          <w:tcPr>
            <w:tcW w:w="2624" w:type="dxa"/>
          </w:tcPr>
          <w:p w14:paraId="6B41543F" w14:textId="77777777" w:rsidR="00493DB4" w:rsidRDefault="00493DB4">
            <w:pPr>
              <w:pStyle w:val="TableParagraph"/>
              <w:spacing w:before="164"/>
            </w:pPr>
          </w:p>
          <w:p w14:paraId="4449F35E" w14:textId="77777777" w:rsidR="00493DB4" w:rsidRDefault="004014C1">
            <w:pPr>
              <w:pStyle w:val="TableParagraph"/>
              <w:ind w:left="105" w:right="170"/>
              <w:rPr>
                <w:b/>
              </w:rPr>
            </w:pPr>
            <w:r>
              <w:rPr>
                <w:b/>
                <w:spacing w:val="-2"/>
              </w:rPr>
              <w:t xml:space="preserve">Commercially </w:t>
            </w:r>
            <w:r>
              <w:rPr>
                <w:b/>
              </w:rPr>
              <w:t>Sensitive</w:t>
            </w:r>
            <w:r>
              <w:rPr>
                <w:b/>
                <w:spacing w:val="-16"/>
              </w:rPr>
              <w:t xml:space="preserve"> </w:t>
            </w:r>
            <w:r>
              <w:rPr>
                <w:b/>
              </w:rPr>
              <w:t>Information</w:t>
            </w:r>
          </w:p>
        </w:tc>
        <w:tc>
          <w:tcPr>
            <w:tcW w:w="6279" w:type="dxa"/>
          </w:tcPr>
          <w:p w14:paraId="640A338A" w14:textId="77777777" w:rsidR="00493DB4" w:rsidRDefault="00493DB4">
            <w:pPr>
              <w:pStyle w:val="TableParagraph"/>
              <w:spacing w:before="164"/>
            </w:pPr>
          </w:p>
          <w:p w14:paraId="76681F87" w14:textId="77777777" w:rsidR="00493DB4" w:rsidRDefault="004014C1">
            <w:pPr>
              <w:pStyle w:val="TableParagraph"/>
              <w:ind w:left="107"/>
            </w:pPr>
            <w:r>
              <w:t>Information, which the Buyer has been notified about by the Supplier</w:t>
            </w:r>
            <w:r>
              <w:rPr>
                <w:spacing w:val="-3"/>
              </w:rPr>
              <w:t xml:space="preserve"> </w:t>
            </w:r>
            <w:r>
              <w:t>in</w:t>
            </w:r>
            <w:r>
              <w:rPr>
                <w:spacing w:val="-4"/>
              </w:rPr>
              <w:t xml:space="preserve"> </w:t>
            </w:r>
            <w:r>
              <w:t>writing</w:t>
            </w:r>
            <w:r>
              <w:rPr>
                <w:spacing w:val="-2"/>
              </w:rPr>
              <w:t xml:space="preserve"> </w:t>
            </w:r>
            <w:r>
              <w:t>before</w:t>
            </w:r>
            <w:r>
              <w:rPr>
                <w:spacing w:val="-6"/>
              </w:rPr>
              <w:t xml:space="preserve"> </w:t>
            </w:r>
            <w:r>
              <w:t>the</w:t>
            </w:r>
            <w:r>
              <w:rPr>
                <w:spacing w:val="-6"/>
              </w:rPr>
              <w:t xml:space="preserve"> </w:t>
            </w:r>
            <w:r>
              <w:t>Start</w:t>
            </w:r>
            <w:r>
              <w:rPr>
                <w:spacing w:val="-5"/>
              </w:rPr>
              <w:t xml:space="preserve"> </w:t>
            </w:r>
            <w:r>
              <w:t>date</w:t>
            </w:r>
            <w:r>
              <w:rPr>
                <w:spacing w:val="-6"/>
              </w:rPr>
              <w:t xml:space="preserve"> </w:t>
            </w:r>
            <w:r>
              <w:t>with</w:t>
            </w:r>
            <w:r>
              <w:rPr>
                <w:spacing w:val="-6"/>
              </w:rPr>
              <w:t xml:space="preserve"> </w:t>
            </w:r>
            <w:r>
              <w:t>full</w:t>
            </w:r>
            <w:r>
              <w:rPr>
                <w:spacing w:val="-4"/>
              </w:rPr>
              <w:t xml:space="preserve"> </w:t>
            </w:r>
            <w:r>
              <w:t>details</w:t>
            </w:r>
            <w:r>
              <w:rPr>
                <w:spacing w:val="-3"/>
              </w:rPr>
              <w:t xml:space="preserve"> </w:t>
            </w:r>
            <w:r>
              <w:t>of</w:t>
            </w:r>
            <w:r>
              <w:rPr>
                <w:spacing w:val="-2"/>
              </w:rPr>
              <w:t xml:space="preserve"> </w:t>
            </w:r>
            <w:r>
              <w:t>why the Information is deemed to be commercially sensitive.</w:t>
            </w:r>
          </w:p>
        </w:tc>
      </w:tr>
      <w:tr w:rsidR="00493DB4" w14:paraId="10F66880" w14:textId="77777777">
        <w:trPr>
          <w:trHeight w:val="4026"/>
        </w:trPr>
        <w:tc>
          <w:tcPr>
            <w:tcW w:w="2624" w:type="dxa"/>
          </w:tcPr>
          <w:p w14:paraId="5C268D4A" w14:textId="77777777" w:rsidR="00493DB4" w:rsidRDefault="00493DB4">
            <w:pPr>
              <w:pStyle w:val="TableParagraph"/>
              <w:spacing w:before="164"/>
            </w:pPr>
          </w:p>
          <w:p w14:paraId="4E072B25" w14:textId="77777777" w:rsidR="00493DB4" w:rsidRDefault="004014C1">
            <w:pPr>
              <w:pStyle w:val="TableParagraph"/>
              <w:ind w:left="105" w:right="170"/>
              <w:rPr>
                <w:b/>
              </w:rPr>
            </w:pPr>
            <w:r>
              <w:rPr>
                <w:b/>
                <w:spacing w:val="-2"/>
              </w:rPr>
              <w:t>Confidential Information</w:t>
            </w:r>
          </w:p>
        </w:tc>
        <w:tc>
          <w:tcPr>
            <w:tcW w:w="6279" w:type="dxa"/>
          </w:tcPr>
          <w:p w14:paraId="040F0D6D" w14:textId="77777777" w:rsidR="00493DB4" w:rsidRDefault="00493DB4">
            <w:pPr>
              <w:pStyle w:val="TableParagraph"/>
              <w:spacing w:before="166"/>
            </w:pPr>
          </w:p>
          <w:p w14:paraId="5082C00D" w14:textId="77777777" w:rsidR="00493DB4" w:rsidRDefault="004014C1">
            <w:pPr>
              <w:pStyle w:val="TableParagraph"/>
              <w:spacing w:line="300" w:lineRule="auto"/>
              <w:ind w:left="107"/>
            </w:pPr>
            <w:r>
              <w:t>Data,</w:t>
            </w:r>
            <w:r>
              <w:rPr>
                <w:spacing w:val="-2"/>
              </w:rPr>
              <w:t xml:space="preserve"> </w:t>
            </w:r>
            <w:r>
              <w:t>Personal</w:t>
            </w:r>
            <w:r>
              <w:rPr>
                <w:spacing w:val="-5"/>
              </w:rPr>
              <w:t xml:space="preserve"> </w:t>
            </w:r>
            <w:r>
              <w:t>Data</w:t>
            </w:r>
            <w:r>
              <w:rPr>
                <w:spacing w:val="-6"/>
              </w:rPr>
              <w:t xml:space="preserve"> </w:t>
            </w:r>
            <w:r>
              <w:t>and</w:t>
            </w:r>
            <w:r>
              <w:rPr>
                <w:spacing w:val="-6"/>
              </w:rPr>
              <w:t xml:space="preserve"> </w:t>
            </w:r>
            <w:r>
              <w:t>any</w:t>
            </w:r>
            <w:r>
              <w:rPr>
                <w:spacing w:val="-6"/>
              </w:rPr>
              <w:t xml:space="preserve"> </w:t>
            </w:r>
            <w:r>
              <w:t>information,</w:t>
            </w:r>
            <w:r>
              <w:rPr>
                <w:spacing w:val="-5"/>
              </w:rPr>
              <w:t xml:space="preserve"> </w:t>
            </w:r>
            <w:r>
              <w:t>which</w:t>
            </w:r>
            <w:r>
              <w:rPr>
                <w:spacing w:val="-4"/>
              </w:rPr>
              <w:t xml:space="preserve"> </w:t>
            </w:r>
            <w:r>
              <w:t>may</w:t>
            </w:r>
            <w:r>
              <w:rPr>
                <w:spacing w:val="-6"/>
              </w:rPr>
              <w:t xml:space="preserve"> </w:t>
            </w:r>
            <w:r>
              <w:t>include (but isn’t limited to) any:</w:t>
            </w:r>
          </w:p>
          <w:p w14:paraId="430E8811" w14:textId="77777777" w:rsidR="00493DB4" w:rsidRDefault="004014C1">
            <w:pPr>
              <w:pStyle w:val="TableParagraph"/>
              <w:numPr>
                <w:ilvl w:val="0"/>
                <w:numId w:val="15"/>
              </w:numPr>
              <w:tabs>
                <w:tab w:val="left" w:pos="827"/>
              </w:tabs>
              <w:spacing w:line="276" w:lineRule="auto"/>
              <w:ind w:right="196"/>
            </w:pPr>
            <w:r>
              <w:t>information about business, affairs, developments, trade</w:t>
            </w:r>
            <w:r>
              <w:rPr>
                <w:spacing w:val="-8"/>
              </w:rPr>
              <w:t xml:space="preserve"> </w:t>
            </w:r>
            <w:r>
              <w:t>secrets,</w:t>
            </w:r>
            <w:r>
              <w:rPr>
                <w:spacing w:val="-7"/>
              </w:rPr>
              <w:t xml:space="preserve"> </w:t>
            </w:r>
            <w:r>
              <w:t>know-how,</w:t>
            </w:r>
            <w:r>
              <w:rPr>
                <w:spacing w:val="-4"/>
              </w:rPr>
              <w:t xml:space="preserve"> </w:t>
            </w:r>
            <w:r>
              <w:t>personnel,</w:t>
            </w:r>
            <w:r>
              <w:rPr>
                <w:spacing w:val="-7"/>
              </w:rPr>
              <w:t xml:space="preserve"> </w:t>
            </w:r>
            <w:r>
              <w:t>and</w:t>
            </w:r>
            <w:r>
              <w:rPr>
                <w:spacing w:val="-8"/>
              </w:rPr>
              <w:t xml:space="preserve"> </w:t>
            </w:r>
            <w:r>
              <w:t>third</w:t>
            </w:r>
            <w:r>
              <w:rPr>
                <w:spacing w:val="-8"/>
              </w:rPr>
              <w:t xml:space="preserve"> </w:t>
            </w:r>
            <w:r>
              <w:t xml:space="preserve">parties, including all Intellectual Property Rights (IPRs), together with all information derived from any of the </w:t>
            </w:r>
            <w:r>
              <w:rPr>
                <w:spacing w:val="-2"/>
              </w:rPr>
              <w:t>above</w:t>
            </w:r>
          </w:p>
          <w:p w14:paraId="1F86C9BF" w14:textId="77777777" w:rsidR="00493DB4" w:rsidRDefault="004014C1">
            <w:pPr>
              <w:pStyle w:val="TableParagraph"/>
              <w:numPr>
                <w:ilvl w:val="0"/>
                <w:numId w:val="15"/>
              </w:numPr>
              <w:tabs>
                <w:tab w:val="left" w:pos="827"/>
              </w:tabs>
              <w:ind w:right="243"/>
            </w:pPr>
            <w:r>
              <w:t>other information clearly designated as being confidential</w:t>
            </w:r>
            <w:r>
              <w:rPr>
                <w:spacing w:val="-6"/>
              </w:rPr>
              <w:t xml:space="preserve"> </w:t>
            </w:r>
            <w:r>
              <w:t>or</w:t>
            </w:r>
            <w:r>
              <w:rPr>
                <w:spacing w:val="-7"/>
              </w:rPr>
              <w:t xml:space="preserve"> </w:t>
            </w:r>
            <w:r>
              <w:t>which</w:t>
            </w:r>
            <w:r>
              <w:rPr>
                <w:spacing w:val="-6"/>
              </w:rPr>
              <w:t xml:space="preserve"> </w:t>
            </w:r>
            <w:r>
              <w:t>ought</w:t>
            </w:r>
            <w:r>
              <w:rPr>
                <w:spacing w:val="-7"/>
              </w:rPr>
              <w:t xml:space="preserve"> </w:t>
            </w:r>
            <w:r>
              <w:t>reasonably</w:t>
            </w:r>
            <w:r>
              <w:rPr>
                <w:spacing w:val="-8"/>
              </w:rPr>
              <w:t xml:space="preserve"> </w:t>
            </w:r>
            <w:proofErr w:type="gramStart"/>
            <w:r>
              <w:t>be</w:t>
            </w:r>
            <w:proofErr w:type="gramEnd"/>
            <w:r>
              <w:rPr>
                <w:spacing w:val="-6"/>
              </w:rPr>
              <w:t xml:space="preserve"> </w:t>
            </w:r>
            <w:r>
              <w:t xml:space="preserve">considered to be confidential (whether or not it is marked </w:t>
            </w:r>
            <w:r>
              <w:rPr>
                <w:spacing w:val="-2"/>
              </w:rPr>
              <w:t>'confidential').</w:t>
            </w:r>
          </w:p>
        </w:tc>
      </w:tr>
      <w:tr w:rsidR="00493DB4" w14:paraId="17D59DD6" w14:textId="77777777">
        <w:trPr>
          <w:trHeight w:val="2169"/>
        </w:trPr>
        <w:tc>
          <w:tcPr>
            <w:tcW w:w="2624" w:type="dxa"/>
          </w:tcPr>
          <w:p w14:paraId="5813AE3F" w14:textId="77777777" w:rsidR="00493DB4" w:rsidRDefault="00493DB4">
            <w:pPr>
              <w:pStyle w:val="TableParagraph"/>
              <w:spacing w:before="164"/>
            </w:pPr>
          </w:p>
          <w:p w14:paraId="06108620" w14:textId="77777777" w:rsidR="00493DB4" w:rsidRDefault="004014C1">
            <w:pPr>
              <w:pStyle w:val="TableParagraph"/>
              <w:spacing w:before="1"/>
              <w:ind w:left="105"/>
              <w:rPr>
                <w:b/>
              </w:rPr>
            </w:pPr>
            <w:r>
              <w:rPr>
                <w:b/>
                <w:spacing w:val="-2"/>
              </w:rPr>
              <w:t>Control</w:t>
            </w:r>
          </w:p>
        </w:tc>
        <w:tc>
          <w:tcPr>
            <w:tcW w:w="6279" w:type="dxa"/>
          </w:tcPr>
          <w:p w14:paraId="42F627EE" w14:textId="77777777" w:rsidR="00493DB4" w:rsidRDefault="00493DB4">
            <w:pPr>
              <w:pStyle w:val="TableParagraph"/>
              <w:spacing w:before="164"/>
            </w:pPr>
          </w:p>
          <w:p w14:paraId="7866B90A" w14:textId="77777777" w:rsidR="00493DB4" w:rsidRDefault="004014C1">
            <w:pPr>
              <w:pStyle w:val="TableParagraph"/>
              <w:spacing w:before="1"/>
              <w:ind w:left="107"/>
            </w:pPr>
            <w:r>
              <w:t>‘Control’</w:t>
            </w:r>
            <w:r>
              <w:rPr>
                <w:spacing w:val="-4"/>
              </w:rPr>
              <w:t xml:space="preserve"> </w:t>
            </w:r>
            <w:r>
              <w:t>as</w:t>
            </w:r>
            <w:r>
              <w:rPr>
                <w:spacing w:val="-4"/>
              </w:rPr>
              <w:t xml:space="preserve"> </w:t>
            </w:r>
            <w:r>
              <w:t>defined</w:t>
            </w:r>
            <w:r>
              <w:rPr>
                <w:spacing w:val="-6"/>
              </w:rPr>
              <w:t xml:space="preserve"> </w:t>
            </w:r>
            <w:r>
              <w:t>in</w:t>
            </w:r>
            <w:r>
              <w:rPr>
                <w:spacing w:val="-4"/>
              </w:rPr>
              <w:t xml:space="preserve"> </w:t>
            </w:r>
            <w:r>
              <w:t>section</w:t>
            </w:r>
            <w:r>
              <w:rPr>
                <w:spacing w:val="-4"/>
              </w:rPr>
              <w:t xml:space="preserve"> </w:t>
            </w:r>
            <w:r>
              <w:t>1124</w:t>
            </w:r>
            <w:r>
              <w:rPr>
                <w:spacing w:val="-4"/>
              </w:rPr>
              <w:t xml:space="preserve"> </w:t>
            </w:r>
            <w:r>
              <w:t>and</w:t>
            </w:r>
            <w:r>
              <w:rPr>
                <w:spacing w:val="-4"/>
              </w:rPr>
              <w:t xml:space="preserve"> </w:t>
            </w:r>
            <w:r>
              <w:t>450</w:t>
            </w:r>
            <w:r>
              <w:rPr>
                <w:spacing w:val="-6"/>
              </w:rPr>
              <w:t xml:space="preserve"> </w:t>
            </w:r>
            <w:r>
              <w:t>of</w:t>
            </w:r>
            <w:r>
              <w:rPr>
                <w:spacing w:val="-2"/>
              </w:rPr>
              <w:t xml:space="preserve"> </w:t>
            </w:r>
            <w:r>
              <w:t>the</w:t>
            </w:r>
            <w:r>
              <w:rPr>
                <w:spacing w:val="-4"/>
              </w:rPr>
              <w:t xml:space="preserve"> </w:t>
            </w:r>
            <w:r>
              <w:t xml:space="preserve">Corporation Tax Act 2010. 'Controls' and 'Controlled' will be interpreted </w:t>
            </w:r>
            <w:r>
              <w:rPr>
                <w:spacing w:val="-2"/>
              </w:rPr>
              <w:t>accordingly.</w:t>
            </w:r>
          </w:p>
        </w:tc>
      </w:tr>
    </w:tbl>
    <w:p w14:paraId="7914CF1D" w14:textId="77777777" w:rsidR="00493DB4" w:rsidRDefault="00493DB4">
      <w:pPr>
        <w:sectPr w:rsidR="00493DB4">
          <w:type w:val="continuous"/>
          <w:pgSz w:w="11930" w:h="16840"/>
          <w:pgMar w:top="1080" w:right="1060" w:bottom="960" w:left="920" w:header="0" w:footer="766"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493DB4" w14:paraId="0A83C223" w14:textId="77777777">
        <w:trPr>
          <w:trHeight w:val="1869"/>
        </w:trPr>
        <w:tc>
          <w:tcPr>
            <w:tcW w:w="2624" w:type="dxa"/>
          </w:tcPr>
          <w:p w14:paraId="2E5A8A77" w14:textId="77777777" w:rsidR="00493DB4" w:rsidRDefault="00493DB4">
            <w:pPr>
              <w:pStyle w:val="TableParagraph"/>
              <w:spacing w:before="164"/>
            </w:pPr>
          </w:p>
          <w:p w14:paraId="627EC5AE" w14:textId="77777777" w:rsidR="00493DB4" w:rsidRDefault="004014C1">
            <w:pPr>
              <w:pStyle w:val="TableParagraph"/>
              <w:ind w:left="105"/>
              <w:rPr>
                <w:b/>
              </w:rPr>
            </w:pPr>
            <w:r>
              <w:rPr>
                <w:b/>
                <w:spacing w:val="-2"/>
              </w:rPr>
              <w:t>Controller</w:t>
            </w:r>
          </w:p>
        </w:tc>
        <w:tc>
          <w:tcPr>
            <w:tcW w:w="6279" w:type="dxa"/>
          </w:tcPr>
          <w:p w14:paraId="347284DF" w14:textId="77777777" w:rsidR="00493DB4" w:rsidRDefault="00493DB4">
            <w:pPr>
              <w:pStyle w:val="TableParagraph"/>
              <w:spacing w:before="164"/>
            </w:pPr>
          </w:p>
          <w:p w14:paraId="28601EA1" w14:textId="77777777" w:rsidR="00493DB4" w:rsidRDefault="004014C1">
            <w:pPr>
              <w:pStyle w:val="TableParagraph"/>
              <w:ind w:left="107"/>
            </w:pPr>
            <w:r>
              <w:t>Takes</w:t>
            </w:r>
            <w:r>
              <w:rPr>
                <w:spacing w:val="-5"/>
              </w:rPr>
              <w:t xml:space="preserve"> </w:t>
            </w:r>
            <w:r>
              <w:t>the</w:t>
            </w:r>
            <w:r>
              <w:rPr>
                <w:spacing w:val="-7"/>
              </w:rPr>
              <w:t xml:space="preserve"> </w:t>
            </w:r>
            <w:r>
              <w:t>meaning</w:t>
            </w:r>
            <w:r>
              <w:rPr>
                <w:spacing w:val="-4"/>
              </w:rPr>
              <w:t xml:space="preserve"> </w:t>
            </w:r>
            <w:r>
              <w:t>given</w:t>
            </w:r>
            <w:r>
              <w:rPr>
                <w:spacing w:val="-3"/>
              </w:rPr>
              <w:t xml:space="preserve"> </w:t>
            </w:r>
            <w:r>
              <w:t>in</w:t>
            </w:r>
            <w:r>
              <w:rPr>
                <w:spacing w:val="-2"/>
              </w:rPr>
              <w:t xml:space="preserve"> </w:t>
            </w:r>
            <w:r>
              <w:t>the</w:t>
            </w:r>
            <w:r>
              <w:rPr>
                <w:spacing w:val="-4"/>
              </w:rPr>
              <w:t xml:space="preserve"> </w:t>
            </w:r>
            <w:r>
              <w:t>UK</w:t>
            </w:r>
            <w:r>
              <w:rPr>
                <w:spacing w:val="-4"/>
              </w:rPr>
              <w:t xml:space="preserve"> GDPR.</w:t>
            </w:r>
          </w:p>
        </w:tc>
      </w:tr>
      <w:tr w:rsidR="00493DB4" w14:paraId="22D9D342" w14:textId="77777777">
        <w:trPr>
          <w:trHeight w:val="3208"/>
        </w:trPr>
        <w:tc>
          <w:tcPr>
            <w:tcW w:w="2624" w:type="dxa"/>
          </w:tcPr>
          <w:p w14:paraId="7BBB5C4D" w14:textId="77777777" w:rsidR="00493DB4" w:rsidRDefault="00493DB4">
            <w:pPr>
              <w:pStyle w:val="TableParagraph"/>
              <w:spacing w:before="164"/>
            </w:pPr>
          </w:p>
          <w:p w14:paraId="5DD100E3" w14:textId="77777777" w:rsidR="00493DB4" w:rsidRDefault="004014C1">
            <w:pPr>
              <w:pStyle w:val="TableParagraph"/>
              <w:ind w:left="105"/>
              <w:rPr>
                <w:b/>
              </w:rPr>
            </w:pPr>
            <w:r>
              <w:rPr>
                <w:b/>
                <w:spacing w:val="-2"/>
              </w:rPr>
              <w:t>Crown</w:t>
            </w:r>
          </w:p>
        </w:tc>
        <w:tc>
          <w:tcPr>
            <w:tcW w:w="6279" w:type="dxa"/>
          </w:tcPr>
          <w:p w14:paraId="361BFBAD" w14:textId="77777777" w:rsidR="00493DB4" w:rsidRDefault="00493DB4">
            <w:pPr>
              <w:pStyle w:val="TableParagraph"/>
              <w:spacing w:before="164"/>
            </w:pPr>
          </w:p>
          <w:p w14:paraId="6A92F54F" w14:textId="77777777" w:rsidR="00493DB4" w:rsidRDefault="004014C1">
            <w:pPr>
              <w:pStyle w:val="TableParagraph"/>
              <w:ind w:left="107" w:right="148"/>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w:t>
            </w:r>
            <w:r>
              <w:rPr>
                <w:spacing w:val="-7"/>
              </w:rPr>
              <w:t xml:space="preserve"> </w:t>
            </w:r>
            <w:r>
              <w:t>or</w:t>
            </w:r>
            <w:r>
              <w:rPr>
                <w:spacing w:val="-6"/>
              </w:rPr>
              <w:t xml:space="preserve"> </w:t>
            </w:r>
            <w:r>
              <w:t>agencies</w:t>
            </w:r>
            <w:r>
              <w:rPr>
                <w:spacing w:val="-5"/>
              </w:rPr>
              <w:t xml:space="preserve"> </w:t>
            </w:r>
            <w:r>
              <w:t>carrying</w:t>
            </w:r>
            <w:r>
              <w:rPr>
                <w:spacing w:val="-4"/>
              </w:rPr>
              <w:t xml:space="preserve"> </w:t>
            </w:r>
            <w:r>
              <w:t>out</w:t>
            </w:r>
            <w:r>
              <w:rPr>
                <w:spacing w:val="-6"/>
              </w:rPr>
              <w:t xml:space="preserve"> </w:t>
            </w:r>
            <w:r>
              <w:t>functions</w:t>
            </w:r>
            <w:r>
              <w:rPr>
                <w:spacing w:val="-5"/>
              </w:rPr>
              <w:t xml:space="preserve"> </w:t>
            </w:r>
            <w:r>
              <w:t>on</w:t>
            </w:r>
            <w:r>
              <w:rPr>
                <w:spacing w:val="-5"/>
              </w:rPr>
              <w:t xml:space="preserve"> </w:t>
            </w:r>
            <w:r>
              <w:t>its</w:t>
            </w:r>
            <w:r>
              <w:rPr>
                <w:spacing w:val="-5"/>
              </w:rPr>
              <w:t xml:space="preserve"> </w:t>
            </w:r>
            <w:r>
              <w:t>behalf.</w:t>
            </w:r>
          </w:p>
        </w:tc>
      </w:tr>
    </w:tbl>
    <w:p w14:paraId="198A529C" w14:textId="77777777" w:rsidR="00493DB4" w:rsidRDefault="00493DB4">
      <w:pPr>
        <w:pStyle w:val="BodyText"/>
        <w:spacing w:before="34" w:after="1"/>
        <w:rPr>
          <w:sz w:val="20"/>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493DB4" w14:paraId="37775A69" w14:textId="77777777">
        <w:trPr>
          <w:trHeight w:val="2188"/>
        </w:trPr>
        <w:tc>
          <w:tcPr>
            <w:tcW w:w="2624" w:type="dxa"/>
          </w:tcPr>
          <w:p w14:paraId="6A8FF706" w14:textId="77777777" w:rsidR="00493DB4" w:rsidRDefault="004014C1">
            <w:pPr>
              <w:pStyle w:val="TableParagraph"/>
              <w:spacing w:before="177"/>
              <w:ind w:left="105"/>
              <w:rPr>
                <w:b/>
              </w:rPr>
            </w:pPr>
            <w:r>
              <w:rPr>
                <w:b/>
              </w:rPr>
              <w:t>Data</w:t>
            </w:r>
            <w:r>
              <w:rPr>
                <w:b/>
                <w:spacing w:val="-5"/>
              </w:rPr>
              <w:t xml:space="preserve"> </w:t>
            </w:r>
            <w:r>
              <w:rPr>
                <w:b/>
              </w:rPr>
              <w:t>Loss</w:t>
            </w:r>
            <w:r>
              <w:rPr>
                <w:b/>
                <w:spacing w:val="-3"/>
              </w:rPr>
              <w:t xml:space="preserve"> </w:t>
            </w:r>
            <w:r>
              <w:rPr>
                <w:b/>
                <w:spacing w:val="-4"/>
              </w:rPr>
              <w:t>Event</w:t>
            </w:r>
          </w:p>
        </w:tc>
        <w:tc>
          <w:tcPr>
            <w:tcW w:w="6279" w:type="dxa"/>
          </w:tcPr>
          <w:p w14:paraId="30047E8B" w14:textId="77777777" w:rsidR="00493DB4" w:rsidRDefault="004014C1">
            <w:pPr>
              <w:pStyle w:val="TableParagraph"/>
              <w:spacing w:before="177"/>
              <w:ind w:left="107"/>
            </w:pPr>
            <w:r>
              <w:t xml:space="preserve">Event that results, or may result, in </w:t>
            </w:r>
            <w:proofErr w:type="spellStart"/>
            <w:r>
              <w:t>unauthorised</w:t>
            </w:r>
            <w:proofErr w:type="spellEnd"/>
            <w:r>
              <w:t xml:space="preserve"> access to Personal Data held by the Processor under this Call-Off Contract</w:t>
            </w:r>
            <w:r>
              <w:rPr>
                <w:spacing w:val="-3"/>
              </w:rPr>
              <w:t xml:space="preserve"> </w:t>
            </w:r>
            <w:r>
              <w:t>and/or</w:t>
            </w:r>
            <w:r>
              <w:rPr>
                <w:spacing w:val="-6"/>
              </w:rPr>
              <w:t xml:space="preserve"> </w:t>
            </w:r>
            <w:r>
              <w:t>actual</w:t>
            </w:r>
            <w:r>
              <w:rPr>
                <w:spacing w:val="-8"/>
              </w:rPr>
              <w:t xml:space="preserve"> </w:t>
            </w:r>
            <w:r>
              <w:t>or</w:t>
            </w:r>
            <w:r>
              <w:rPr>
                <w:spacing w:val="-6"/>
              </w:rPr>
              <w:t xml:space="preserve"> </w:t>
            </w:r>
            <w:r>
              <w:t>potential</w:t>
            </w:r>
            <w:r>
              <w:rPr>
                <w:spacing w:val="-6"/>
              </w:rPr>
              <w:t xml:space="preserve"> </w:t>
            </w:r>
            <w:r>
              <w:t>loss</w:t>
            </w:r>
            <w:r>
              <w:rPr>
                <w:spacing w:val="-5"/>
              </w:rPr>
              <w:t xml:space="preserve"> </w:t>
            </w:r>
            <w:r>
              <w:t>and/or</w:t>
            </w:r>
            <w:r>
              <w:rPr>
                <w:spacing w:val="-6"/>
              </w:rPr>
              <w:t xml:space="preserve"> </w:t>
            </w:r>
            <w:r>
              <w:t>destruction</w:t>
            </w:r>
            <w:r>
              <w:rPr>
                <w:spacing w:val="-5"/>
              </w:rPr>
              <w:t xml:space="preserve"> </w:t>
            </w:r>
            <w:r>
              <w:t>of Personal Data in breach of this Agreement, including any Personal Data Breach.</w:t>
            </w:r>
          </w:p>
        </w:tc>
      </w:tr>
      <w:tr w:rsidR="00493DB4" w14:paraId="34234B33" w14:textId="77777777">
        <w:trPr>
          <w:trHeight w:val="1670"/>
        </w:trPr>
        <w:tc>
          <w:tcPr>
            <w:tcW w:w="2624" w:type="dxa"/>
          </w:tcPr>
          <w:p w14:paraId="78D445A8" w14:textId="77777777" w:rsidR="00493DB4" w:rsidRDefault="004014C1">
            <w:pPr>
              <w:pStyle w:val="TableParagraph"/>
              <w:spacing w:before="177"/>
              <w:ind w:left="105"/>
              <w:rPr>
                <w:b/>
              </w:rPr>
            </w:pPr>
            <w:r>
              <w:rPr>
                <w:b/>
              </w:rPr>
              <w:t>Data</w:t>
            </w:r>
            <w:r>
              <w:rPr>
                <w:b/>
                <w:spacing w:val="-16"/>
              </w:rPr>
              <w:t xml:space="preserve"> </w:t>
            </w:r>
            <w:r>
              <w:rPr>
                <w:b/>
              </w:rPr>
              <w:t>Protection</w:t>
            </w:r>
            <w:r>
              <w:rPr>
                <w:b/>
                <w:spacing w:val="-15"/>
              </w:rPr>
              <w:t xml:space="preserve"> </w:t>
            </w:r>
            <w:r>
              <w:rPr>
                <w:b/>
              </w:rPr>
              <w:t>Impact Assessment (DPIA)</w:t>
            </w:r>
          </w:p>
        </w:tc>
        <w:tc>
          <w:tcPr>
            <w:tcW w:w="6279" w:type="dxa"/>
          </w:tcPr>
          <w:p w14:paraId="0281443B" w14:textId="77777777" w:rsidR="00493DB4" w:rsidRDefault="004014C1">
            <w:pPr>
              <w:pStyle w:val="TableParagraph"/>
              <w:spacing w:before="177"/>
              <w:ind w:left="107" w:right="148"/>
            </w:pPr>
            <w:r>
              <w:t>An assessment by the Controller of the impact of the envisaged</w:t>
            </w:r>
            <w:r>
              <w:rPr>
                <w:spacing w:val="-6"/>
              </w:rPr>
              <w:t xml:space="preserve"> </w:t>
            </w:r>
            <w:r>
              <w:t>Processing</w:t>
            </w:r>
            <w:r>
              <w:rPr>
                <w:spacing w:val="-6"/>
              </w:rPr>
              <w:t xml:space="preserve"> </w:t>
            </w:r>
            <w:r>
              <w:t>on</w:t>
            </w:r>
            <w:r>
              <w:rPr>
                <w:spacing w:val="-6"/>
              </w:rPr>
              <w:t xml:space="preserve"> </w:t>
            </w:r>
            <w:r>
              <w:t>the</w:t>
            </w:r>
            <w:r>
              <w:rPr>
                <w:spacing w:val="-7"/>
              </w:rPr>
              <w:t xml:space="preserve"> </w:t>
            </w:r>
            <w:r>
              <w:t>protection</w:t>
            </w:r>
            <w:r>
              <w:rPr>
                <w:spacing w:val="-7"/>
              </w:rPr>
              <w:t xml:space="preserve"> </w:t>
            </w:r>
            <w:r>
              <w:t>of</w:t>
            </w:r>
            <w:r>
              <w:rPr>
                <w:spacing w:val="-4"/>
              </w:rPr>
              <w:t xml:space="preserve"> </w:t>
            </w:r>
            <w:r>
              <w:t>Personal</w:t>
            </w:r>
            <w:r>
              <w:rPr>
                <w:spacing w:val="-6"/>
              </w:rPr>
              <w:t xml:space="preserve"> </w:t>
            </w:r>
            <w:r>
              <w:t>Data.</w:t>
            </w:r>
          </w:p>
        </w:tc>
      </w:tr>
      <w:tr w:rsidR="00493DB4" w14:paraId="06855EF3" w14:textId="77777777">
        <w:trPr>
          <w:trHeight w:val="1967"/>
        </w:trPr>
        <w:tc>
          <w:tcPr>
            <w:tcW w:w="2624" w:type="dxa"/>
          </w:tcPr>
          <w:p w14:paraId="4908AD1C" w14:textId="77777777" w:rsidR="00493DB4" w:rsidRDefault="004014C1">
            <w:pPr>
              <w:pStyle w:val="TableParagraph"/>
              <w:spacing w:before="175"/>
              <w:ind w:left="105"/>
              <w:rPr>
                <w:b/>
              </w:rPr>
            </w:pPr>
            <w:r>
              <w:rPr>
                <w:b/>
              </w:rPr>
              <w:t>Data Protection Legislation</w:t>
            </w:r>
            <w:r>
              <w:rPr>
                <w:b/>
                <w:spacing w:val="-16"/>
              </w:rPr>
              <w:t xml:space="preserve"> </w:t>
            </w:r>
            <w:r>
              <w:rPr>
                <w:b/>
              </w:rPr>
              <w:t>(DPL)</w:t>
            </w:r>
          </w:p>
        </w:tc>
        <w:tc>
          <w:tcPr>
            <w:tcW w:w="6279" w:type="dxa"/>
          </w:tcPr>
          <w:p w14:paraId="6CE5E3E2" w14:textId="77777777" w:rsidR="00493DB4" w:rsidRDefault="004014C1">
            <w:pPr>
              <w:pStyle w:val="TableParagraph"/>
              <w:spacing w:before="175"/>
              <w:ind w:left="107"/>
            </w:pPr>
            <w:r>
              <w:t>(</w:t>
            </w:r>
            <w:proofErr w:type="spellStart"/>
            <w:r>
              <w:t>i</w:t>
            </w:r>
            <w:proofErr w:type="spellEnd"/>
            <w:r>
              <w:t>)</w:t>
            </w:r>
            <w:r>
              <w:rPr>
                <w:spacing w:val="-3"/>
              </w:rPr>
              <w:t xml:space="preserve"> </w:t>
            </w:r>
            <w:r>
              <w:t>the</w:t>
            </w:r>
            <w:r>
              <w:rPr>
                <w:spacing w:val="-2"/>
              </w:rPr>
              <w:t xml:space="preserve"> </w:t>
            </w:r>
            <w:r>
              <w:t>UK</w:t>
            </w:r>
            <w:r>
              <w:rPr>
                <w:spacing w:val="-4"/>
              </w:rPr>
              <w:t xml:space="preserve"> </w:t>
            </w:r>
            <w:r>
              <w:t>GDPR</w:t>
            </w:r>
            <w:r>
              <w:rPr>
                <w:spacing w:val="-2"/>
              </w:rPr>
              <w:t xml:space="preserve"> </w:t>
            </w:r>
            <w:r>
              <w:t>as</w:t>
            </w:r>
            <w:r>
              <w:rPr>
                <w:spacing w:val="-4"/>
              </w:rPr>
              <w:t xml:space="preserve"> </w:t>
            </w:r>
            <w:r>
              <w:t>amended</w:t>
            </w:r>
            <w:r>
              <w:rPr>
                <w:spacing w:val="-4"/>
              </w:rPr>
              <w:t xml:space="preserve"> </w:t>
            </w:r>
            <w:r>
              <w:t>from</w:t>
            </w:r>
            <w:r>
              <w:rPr>
                <w:spacing w:val="-3"/>
              </w:rPr>
              <w:t xml:space="preserve"> </w:t>
            </w:r>
            <w:r>
              <w:t>time</w:t>
            </w:r>
            <w:r>
              <w:rPr>
                <w:spacing w:val="-4"/>
              </w:rPr>
              <w:t xml:space="preserve"> </w:t>
            </w:r>
            <w:r>
              <w:t>to</w:t>
            </w:r>
            <w:r>
              <w:rPr>
                <w:spacing w:val="-4"/>
              </w:rPr>
              <w:t xml:space="preserve"> </w:t>
            </w:r>
            <w:r>
              <w:t>time;</w:t>
            </w:r>
            <w:r>
              <w:rPr>
                <w:spacing w:val="-3"/>
              </w:rPr>
              <w:t xml:space="preserve"> </w:t>
            </w:r>
            <w:r>
              <w:t>(ii)</w:t>
            </w:r>
            <w:r>
              <w:rPr>
                <w:spacing w:val="-1"/>
              </w:rPr>
              <w:t xml:space="preserve"> </w:t>
            </w:r>
            <w:r>
              <w:t>the</w:t>
            </w:r>
            <w:r>
              <w:rPr>
                <w:spacing w:val="-4"/>
              </w:rPr>
              <w:t xml:space="preserve"> </w:t>
            </w:r>
            <w:r>
              <w:t>DPA 2018 to</w:t>
            </w:r>
          </w:p>
          <w:p w14:paraId="4A6457B4" w14:textId="77777777" w:rsidR="00493DB4" w:rsidRDefault="004014C1">
            <w:pPr>
              <w:pStyle w:val="TableParagraph"/>
              <w:spacing w:before="2"/>
              <w:ind w:left="827" w:right="46"/>
            </w:pPr>
            <w:r>
              <w:t>the</w:t>
            </w:r>
            <w:r>
              <w:rPr>
                <w:spacing w:val="-4"/>
              </w:rPr>
              <w:t xml:space="preserve"> </w:t>
            </w:r>
            <w:r>
              <w:t>extent</w:t>
            </w:r>
            <w:r>
              <w:rPr>
                <w:spacing w:val="-5"/>
              </w:rPr>
              <w:t xml:space="preserve"> </w:t>
            </w:r>
            <w:r>
              <w:t>that</w:t>
            </w:r>
            <w:r>
              <w:rPr>
                <w:spacing w:val="-5"/>
              </w:rPr>
              <w:t xml:space="preserve"> </w:t>
            </w:r>
            <w:r>
              <w:t>it</w:t>
            </w:r>
            <w:r>
              <w:rPr>
                <w:spacing w:val="-5"/>
              </w:rPr>
              <w:t xml:space="preserve"> </w:t>
            </w:r>
            <w:r>
              <w:t>relates</w:t>
            </w:r>
            <w:r>
              <w:rPr>
                <w:spacing w:val="-6"/>
              </w:rPr>
              <w:t xml:space="preserve"> </w:t>
            </w:r>
            <w:r>
              <w:t>to</w:t>
            </w:r>
            <w:r>
              <w:rPr>
                <w:spacing w:val="-4"/>
              </w:rPr>
              <w:t xml:space="preserve"> </w:t>
            </w:r>
            <w:r>
              <w:t>Processing</w:t>
            </w:r>
            <w:r>
              <w:rPr>
                <w:spacing w:val="-4"/>
              </w:rPr>
              <w:t xml:space="preserve"> </w:t>
            </w:r>
            <w:r>
              <w:t>of</w:t>
            </w:r>
            <w:r>
              <w:rPr>
                <w:spacing w:val="-2"/>
              </w:rPr>
              <w:t xml:space="preserve"> </w:t>
            </w:r>
            <w:r>
              <w:t>Personal</w:t>
            </w:r>
            <w:r>
              <w:rPr>
                <w:spacing w:val="-7"/>
              </w:rPr>
              <w:t xml:space="preserve"> </w:t>
            </w:r>
            <w:r>
              <w:t>Data and privacy; (iii) all applicable Law about the Processing of Personal Data and privacy.</w:t>
            </w:r>
          </w:p>
        </w:tc>
      </w:tr>
      <w:tr w:rsidR="00493DB4" w14:paraId="32B79164" w14:textId="77777777">
        <w:trPr>
          <w:trHeight w:val="1389"/>
        </w:trPr>
        <w:tc>
          <w:tcPr>
            <w:tcW w:w="2624" w:type="dxa"/>
          </w:tcPr>
          <w:p w14:paraId="4598397D" w14:textId="77777777" w:rsidR="00493DB4" w:rsidRDefault="004014C1">
            <w:pPr>
              <w:pStyle w:val="TableParagraph"/>
              <w:spacing w:before="177"/>
              <w:ind w:left="105"/>
              <w:rPr>
                <w:b/>
              </w:rPr>
            </w:pPr>
            <w:r>
              <w:rPr>
                <w:b/>
              </w:rPr>
              <w:t>Data</w:t>
            </w:r>
            <w:r>
              <w:rPr>
                <w:b/>
                <w:spacing w:val="-3"/>
              </w:rPr>
              <w:t xml:space="preserve"> </w:t>
            </w:r>
            <w:r>
              <w:rPr>
                <w:b/>
                <w:spacing w:val="-2"/>
              </w:rPr>
              <w:t>Subject</w:t>
            </w:r>
          </w:p>
        </w:tc>
        <w:tc>
          <w:tcPr>
            <w:tcW w:w="6279" w:type="dxa"/>
          </w:tcPr>
          <w:p w14:paraId="7BE24680" w14:textId="77777777" w:rsidR="00493DB4" w:rsidRDefault="004014C1">
            <w:pPr>
              <w:pStyle w:val="TableParagraph"/>
              <w:spacing w:before="177"/>
              <w:ind w:left="107"/>
            </w:pPr>
            <w:r>
              <w:t>Takes</w:t>
            </w:r>
            <w:r>
              <w:rPr>
                <w:spacing w:val="-5"/>
              </w:rPr>
              <w:t xml:space="preserve"> </w:t>
            </w:r>
            <w:r>
              <w:t>the</w:t>
            </w:r>
            <w:r>
              <w:rPr>
                <w:spacing w:val="-7"/>
              </w:rPr>
              <w:t xml:space="preserve"> </w:t>
            </w:r>
            <w:r>
              <w:t>meaning</w:t>
            </w:r>
            <w:r>
              <w:rPr>
                <w:spacing w:val="-4"/>
              </w:rPr>
              <w:t xml:space="preserve"> </w:t>
            </w:r>
            <w:r>
              <w:t>given</w:t>
            </w:r>
            <w:r>
              <w:rPr>
                <w:spacing w:val="-3"/>
              </w:rPr>
              <w:t xml:space="preserve"> </w:t>
            </w:r>
            <w:r>
              <w:t>in</w:t>
            </w:r>
            <w:r>
              <w:rPr>
                <w:spacing w:val="-2"/>
              </w:rPr>
              <w:t xml:space="preserve"> </w:t>
            </w:r>
            <w:r>
              <w:t>the</w:t>
            </w:r>
            <w:r>
              <w:rPr>
                <w:spacing w:val="-4"/>
              </w:rPr>
              <w:t xml:space="preserve"> </w:t>
            </w:r>
            <w:r>
              <w:t>UK</w:t>
            </w:r>
            <w:r>
              <w:rPr>
                <w:spacing w:val="-4"/>
              </w:rPr>
              <w:t xml:space="preserve"> GDPR</w:t>
            </w:r>
          </w:p>
        </w:tc>
      </w:tr>
    </w:tbl>
    <w:p w14:paraId="47516A97" w14:textId="77777777" w:rsidR="00493DB4" w:rsidRDefault="00493DB4">
      <w:pPr>
        <w:sectPr w:rsidR="00493DB4">
          <w:type w:val="continuous"/>
          <w:pgSz w:w="11930" w:h="16840"/>
          <w:pgMar w:top="1080" w:right="1060" w:bottom="960" w:left="920" w:header="0" w:footer="766"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493DB4" w14:paraId="141C94C9" w14:textId="77777777">
        <w:trPr>
          <w:trHeight w:val="4329"/>
        </w:trPr>
        <w:tc>
          <w:tcPr>
            <w:tcW w:w="2624" w:type="dxa"/>
          </w:tcPr>
          <w:p w14:paraId="197304B7" w14:textId="77777777" w:rsidR="00493DB4" w:rsidRDefault="004014C1">
            <w:pPr>
              <w:pStyle w:val="TableParagraph"/>
              <w:spacing w:before="177"/>
              <w:ind w:left="105"/>
              <w:rPr>
                <w:b/>
              </w:rPr>
            </w:pPr>
            <w:r>
              <w:rPr>
                <w:b/>
                <w:spacing w:val="-2"/>
              </w:rPr>
              <w:lastRenderedPageBreak/>
              <w:t>Default</w:t>
            </w:r>
          </w:p>
        </w:tc>
        <w:tc>
          <w:tcPr>
            <w:tcW w:w="6279" w:type="dxa"/>
          </w:tcPr>
          <w:p w14:paraId="6C889C7F" w14:textId="77777777" w:rsidR="00493DB4" w:rsidRDefault="004014C1">
            <w:pPr>
              <w:pStyle w:val="TableParagraph"/>
              <w:spacing w:before="177"/>
              <w:ind w:left="107"/>
            </w:pPr>
            <w:r>
              <w:t>Default</w:t>
            </w:r>
            <w:r>
              <w:rPr>
                <w:spacing w:val="-3"/>
              </w:rPr>
              <w:t xml:space="preserve"> </w:t>
            </w:r>
            <w:r>
              <w:t>is</w:t>
            </w:r>
            <w:r>
              <w:rPr>
                <w:spacing w:val="-2"/>
              </w:rPr>
              <w:t xml:space="preserve"> </w:t>
            </w:r>
            <w:r>
              <w:rPr>
                <w:spacing w:val="-4"/>
              </w:rPr>
              <w:t>any:</w:t>
            </w:r>
          </w:p>
          <w:p w14:paraId="4FE8A0EF" w14:textId="77777777" w:rsidR="00493DB4" w:rsidRDefault="004014C1">
            <w:pPr>
              <w:pStyle w:val="TableParagraph"/>
              <w:numPr>
                <w:ilvl w:val="0"/>
                <w:numId w:val="14"/>
              </w:numPr>
              <w:tabs>
                <w:tab w:val="left" w:pos="827"/>
              </w:tabs>
              <w:spacing w:before="16" w:line="276" w:lineRule="auto"/>
              <w:ind w:right="131"/>
            </w:pPr>
            <w:r>
              <w:t>breach</w:t>
            </w:r>
            <w:r>
              <w:rPr>
                <w:spacing w:val="-5"/>
              </w:rPr>
              <w:t xml:space="preserve"> </w:t>
            </w:r>
            <w:r>
              <w:t>of</w:t>
            </w:r>
            <w:r>
              <w:rPr>
                <w:spacing w:val="-6"/>
              </w:rPr>
              <w:t xml:space="preserve"> </w:t>
            </w:r>
            <w:r>
              <w:t>the</w:t>
            </w:r>
            <w:r>
              <w:rPr>
                <w:spacing w:val="-5"/>
              </w:rPr>
              <w:t xml:space="preserve"> </w:t>
            </w:r>
            <w:r>
              <w:t>obligations</w:t>
            </w:r>
            <w:r>
              <w:rPr>
                <w:spacing w:val="-6"/>
              </w:rPr>
              <w:t xml:space="preserve"> </w:t>
            </w:r>
            <w:r>
              <w:t>of</w:t>
            </w:r>
            <w:r>
              <w:rPr>
                <w:spacing w:val="-3"/>
              </w:rPr>
              <w:t xml:space="preserve"> </w:t>
            </w:r>
            <w:r>
              <w:t>the</w:t>
            </w:r>
            <w:r>
              <w:rPr>
                <w:spacing w:val="-6"/>
              </w:rPr>
              <w:t xml:space="preserve"> </w:t>
            </w:r>
            <w:r>
              <w:t>Supplier</w:t>
            </w:r>
            <w:r>
              <w:rPr>
                <w:spacing w:val="-4"/>
              </w:rPr>
              <w:t xml:space="preserve"> </w:t>
            </w:r>
            <w:r>
              <w:t>(including</w:t>
            </w:r>
            <w:r>
              <w:rPr>
                <w:spacing w:val="-5"/>
              </w:rPr>
              <w:t xml:space="preserve"> </w:t>
            </w:r>
            <w:r>
              <w:t>any fundamental breach or breach of a fundamental term)</w:t>
            </w:r>
          </w:p>
          <w:p w14:paraId="2A72C0C6" w14:textId="77777777" w:rsidR="00493DB4" w:rsidRDefault="004014C1">
            <w:pPr>
              <w:pStyle w:val="TableParagraph"/>
              <w:numPr>
                <w:ilvl w:val="0"/>
                <w:numId w:val="14"/>
              </w:numPr>
              <w:tabs>
                <w:tab w:val="left" w:pos="827"/>
              </w:tabs>
              <w:spacing w:before="11" w:line="276" w:lineRule="auto"/>
              <w:ind w:right="170"/>
            </w:pPr>
            <w:r>
              <w:t>other</w:t>
            </w:r>
            <w:r>
              <w:rPr>
                <w:spacing w:val="-6"/>
              </w:rPr>
              <w:t xml:space="preserve"> </w:t>
            </w:r>
            <w:r>
              <w:t>default,</w:t>
            </w:r>
            <w:r>
              <w:rPr>
                <w:spacing w:val="-3"/>
              </w:rPr>
              <w:t xml:space="preserve"> </w:t>
            </w:r>
            <w:r>
              <w:t>negligence</w:t>
            </w:r>
            <w:r>
              <w:rPr>
                <w:spacing w:val="-7"/>
              </w:rPr>
              <w:t xml:space="preserve"> </w:t>
            </w:r>
            <w:r>
              <w:t>or</w:t>
            </w:r>
            <w:r>
              <w:rPr>
                <w:spacing w:val="-6"/>
              </w:rPr>
              <w:t xml:space="preserve"> </w:t>
            </w:r>
            <w:r>
              <w:t>negligent</w:t>
            </w:r>
            <w:r>
              <w:rPr>
                <w:spacing w:val="-6"/>
              </w:rPr>
              <w:t xml:space="preserve"> </w:t>
            </w:r>
            <w:r>
              <w:t>statement</w:t>
            </w:r>
            <w:r>
              <w:rPr>
                <w:spacing w:val="-6"/>
              </w:rPr>
              <w:t xml:space="preserve"> </w:t>
            </w:r>
            <w:r>
              <w:t>of</w:t>
            </w:r>
            <w:r>
              <w:rPr>
                <w:spacing w:val="-6"/>
              </w:rPr>
              <w:t xml:space="preserve"> </w:t>
            </w:r>
            <w:r>
              <w:t>the Supplier, of its Subcontractors or any Supplier Staff (whether by act or omission), in connection with or in relation to this Call-Off Contract</w:t>
            </w:r>
          </w:p>
          <w:p w14:paraId="0F5A3E81" w14:textId="77777777" w:rsidR="00493DB4" w:rsidRDefault="004014C1">
            <w:pPr>
              <w:pStyle w:val="TableParagraph"/>
              <w:spacing w:before="214"/>
              <w:ind w:left="107"/>
            </w:pPr>
            <w:r>
              <w:t>Unless otherwise specified in the Framework Agreement the Supplier is liable to CCS for a Default of the Framework Agreement</w:t>
            </w:r>
            <w:r>
              <w:rPr>
                <w:spacing w:val="-2"/>
              </w:rPr>
              <w:t xml:space="preserve"> </w:t>
            </w:r>
            <w:r>
              <w:t>and</w:t>
            </w:r>
            <w:r>
              <w:rPr>
                <w:spacing w:val="-6"/>
              </w:rPr>
              <w:t xml:space="preserve"> </w:t>
            </w:r>
            <w:r>
              <w:t>in</w:t>
            </w:r>
            <w:r>
              <w:rPr>
                <w:spacing w:val="-4"/>
              </w:rPr>
              <w:t xml:space="preserve"> </w:t>
            </w:r>
            <w:r>
              <w:t>relation</w:t>
            </w:r>
            <w:r>
              <w:rPr>
                <w:spacing w:val="-4"/>
              </w:rPr>
              <w:t xml:space="preserve"> </w:t>
            </w:r>
            <w:r>
              <w:t>to</w:t>
            </w:r>
            <w:r>
              <w:rPr>
                <w:spacing w:val="-6"/>
              </w:rPr>
              <w:t xml:space="preserve"> </w:t>
            </w:r>
            <w:r>
              <w:t>a</w:t>
            </w:r>
            <w:r>
              <w:rPr>
                <w:spacing w:val="-4"/>
              </w:rPr>
              <w:t xml:space="preserve"> </w:t>
            </w:r>
            <w:r>
              <w:t>Default</w:t>
            </w:r>
            <w:r>
              <w:rPr>
                <w:spacing w:val="-2"/>
              </w:rPr>
              <w:t xml:space="preserve"> </w:t>
            </w:r>
            <w:r>
              <w:t>of</w:t>
            </w:r>
            <w:r>
              <w:rPr>
                <w:spacing w:val="-5"/>
              </w:rPr>
              <w:t xml:space="preserve"> </w:t>
            </w:r>
            <w:r>
              <w:t>the</w:t>
            </w:r>
            <w:r>
              <w:rPr>
                <w:spacing w:val="-4"/>
              </w:rPr>
              <w:t xml:space="preserve"> </w:t>
            </w:r>
            <w:r>
              <w:t>Call-Off</w:t>
            </w:r>
            <w:r>
              <w:rPr>
                <w:spacing w:val="-2"/>
              </w:rPr>
              <w:t xml:space="preserve"> </w:t>
            </w:r>
            <w:r>
              <w:t>Contract, the Supplier is liable to the Buyer.</w:t>
            </w:r>
          </w:p>
        </w:tc>
      </w:tr>
      <w:tr w:rsidR="00493DB4" w14:paraId="0B47ECBE" w14:textId="77777777">
        <w:trPr>
          <w:trHeight w:val="1389"/>
        </w:trPr>
        <w:tc>
          <w:tcPr>
            <w:tcW w:w="2624" w:type="dxa"/>
          </w:tcPr>
          <w:p w14:paraId="2784A628" w14:textId="77777777" w:rsidR="00493DB4" w:rsidRDefault="004014C1">
            <w:pPr>
              <w:pStyle w:val="TableParagraph"/>
              <w:spacing w:before="175"/>
              <w:ind w:left="105"/>
              <w:rPr>
                <w:b/>
              </w:rPr>
            </w:pPr>
            <w:r>
              <w:rPr>
                <w:b/>
              </w:rPr>
              <w:t>DPA</w:t>
            </w:r>
            <w:r>
              <w:rPr>
                <w:b/>
                <w:spacing w:val="-7"/>
              </w:rPr>
              <w:t xml:space="preserve"> </w:t>
            </w:r>
            <w:r>
              <w:rPr>
                <w:b/>
                <w:spacing w:val="-4"/>
              </w:rPr>
              <w:t>2018</w:t>
            </w:r>
          </w:p>
        </w:tc>
        <w:tc>
          <w:tcPr>
            <w:tcW w:w="6279" w:type="dxa"/>
          </w:tcPr>
          <w:p w14:paraId="26E71CC8" w14:textId="77777777" w:rsidR="00493DB4" w:rsidRDefault="004014C1">
            <w:pPr>
              <w:pStyle w:val="TableParagraph"/>
              <w:spacing w:before="175"/>
              <w:ind w:left="107"/>
            </w:pPr>
            <w:r>
              <w:t>Data</w:t>
            </w:r>
            <w:r>
              <w:rPr>
                <w:spacing w:val="-4"/>
              </w:rPr>
              <w:t xml:space="preserve"> </w:t>
            </w:r>
            <w:r>
              <w:t>Protection</w:t>
            </w:r>
            <w:r>
              <w:rPr>
                <w:spacing w:val="-7"/>
              </w:rPr>
              <w:t xml:space="preserve"> </w:t>
            </w:r>
            <w:r>
              <w:t>Act</w:t>
            </w:r>
            <w:r>
              <w:rPr>
                <w:spacing w:val="-5"/>
              </w:rPr>
              <w:t xml:space="preserve"> </w:t>
            </w:r>
            <w:r>
              <w:rPr>
                <w:spacing w:val="-4"/>
              </w:rPr>
              <w:t>2018.</w:t>
            </w:r>
          </w:p>
        </w:tc>
      </w:tr>
      <w:tr w:rsidR="00493DB4" w14:paraId="766F2C06" w14:textId="77777777">
        <w:trPr>
          <w:trHeight w:val="1669"/>
        </w:trPr>
        <w:tc>
          <w:tcPr>
            <w:tcW w:w="2624" w:type="dxa"/>
          </w:tcPr>
          <w:p w14:paraId="6151DE75" w14:textId="77777777" w:rsidR="00493DB4" w:rsidRDefault="004014C1">
            <w:pPr>
              <w:pStyle w:val="TableParagraph"/>
              <w:spacing w:before="177"/>
              <w:ind w:left="105"/>
              <w:rPr>
                <w:b/>
              </w:rPr>
            </w:pPr>
            <w:r>
              <w:rPr>
                <w:b/>
                <w:spacing w:val="-2"/>
              </w:rPr>
              <w:t>Employment Regulations</w:t>
            </w:r>
          </w:p>
        </w:tc>
        <w:tc>
          <w:tcPr>
            <w:tcW w:w="6279" w:type="dxa"/>
          </w:tcPr>
          <w:p w14:paraId="1CD01981" w14:textId="77777777" w:rsidR="00493DB4" w:rsidRDefault="004014C1">
            <w:pPr>
              <w:pStyle w:val="TableParagraph"/>
              <w:tabs>
                <w:tab w:val="left" w:pos="4425"/>
              </w:tabs>
              <w:spacing w:before="177"/>
              <w:ind w:left="107" w:right="562"/>
            </w:pPr>
            <w:r>
              <w:t>The</w:t>
            </w:r>
            <w:r>
              <w:rPr>
                <w:spacing w:val="-11"/>
              </w:rPr>
              <w:t xml:space="preserve"> </w:t>
            </w:r>
            <w:r>
              <w:t>Transfer</w:t>
            </w:r>
            <w:r>
              <w:rPr>
                <w:spacing w:val="-8"/>
              </w:rPr>
              <w:t xml:space="preserve"> </w:t>
            </w:r>
            <w:r>
              <w:t>of</w:t>
            </w:r>
            <w:r>
              <w:rPr>
                <w:spacing w:val="-5"/>
              </w:rPr>
              <w:t xml:space="preserve"> </w:t>
            </w:r>
            <w:r>
              <w:t>Undertakings</w:t>
            </w:r>
            <w:r>
              <w:rPr>
                <w:spacing w:val="-6"/>
              </w:rPr>
              <w:t xml:space="preserve"> </w:t>
            </w:r>
            <w:r>
              <w:t>(Protection</w:t>
            </w:r>
            <w:r>
              <w:rPr>
                <w:spacing w:val="-7"/>
              </w:rPr>
              <w:t xml:space="preserve"> </w:t>
            </w:r>
            <w:r>
              <w:t>of</w:t>
            </w:r>
            <w:r>
              <w:rPr>
                <w:spacing w:val="-5"/>
              </w:rPr>
              <w:t xml:space="preserve"> </w:t>
            </w:r>
            <w:r>
              <w:t>Employment) Regulations 2006 (SI 2006/246) (‘TUPE’)</w:t>
            </w:r>
            <w:r>
              <w:tab/>
            </w:r>
            <w:r>
              <w:rPr>
                <w:spacing w:val="-10"/>
              </w:rPr>
              <w:t>.</w:t>
            </w:r>
          </w:p>
        </w:tc>
      </w:tr>
      <w:tr w:rsidR="00493DB4" w14:paraId="3E6CEDC9" w14:textId="77777777">
        <w:trPr>
          <w:trHeight w:val="1667"/>
        </w:trPr>
        <w:tc>
          <w:tcPr>
            <w:tcW w:w="2624" w:type="dxa"/>
          </w:tcPr>
          <w:p w14:paraId="21F8CAEE" w14:textId="77777777" w:rsidR="00493DB4" w:rsidRDefault="004014C1">
            <w:pPr>
              <w:pStyle w:val="TableParagraph"/>
              <w:spacing w:before="175"/>
              <w:ind w:left="105"/>
              <w:rPr>
                <w:b/>
              </w:rPr>
            </w:pPr>
            <w:r>
              <w:rPr>
                <w:b/>
                <w:spacing w:val="-5"/>
              </w:rPr>
              <w:t>End</w:t>
            </w:r>
          </w:p>
        </w:tc>
        <w:tc>
          <w:tcPr>
            <w:tcW w:w="6279" w:type="dxa"/>
          </w:tcPr>
          <w:p w14:paraId="608DE3E7" w14:textId="77777777" w:rsidR="00493DB4" w:rsidRDefault="004014C1">
            <w:pPr>
              <w:pStyle w:val="TableParagraph"/>
              <w:spacing w:before="175"/>
              <w:ind w:left="107"/>
            </w:pPr>
            <w:r>
              <w:t>Means</w:t>
            </w:r>
            <w:r>
              <w:rPr>
                <w:spacing w:val="-5"/>
              </w:rPr>
              <w:t xml:space="preserve"> </w:t>
            </w:r>
            <w:r>
              <w:t>to</w:t>
            </w:r>
            <w:r>
              <w:rPr>
                <w:spacing w:val="-5"/>
              </w:rPr>
              <w:t xml:space="preserve"> </w:t>
            </w:r>
            <w:r>
              <w:t>terminate;</w:t>
            </w:r>
            <w:r>
              <w:rPr>
                <w:spacing w:val="-3"/>
              </w:rPr>
              <w:t xml:space="preserve"> </w:t>
            </w:r>
            <w:r>
              <w:t>and</w:t>
            </w:r>
            <w:r>
              <w:rPr>
                <w:spacing w:val="-9"/>
              </w:rPr>
              <w:t xml:space="preserve"> </w:t>
            </w:r>
            <w:r>
              <w:t>Ended</w:t>
            </w:r>
            <w:r>
              <w:rPr>
                <w:spacing w:val="-5"/>
              </w:rPr>
              <w:t xml:space="preserve"> </w:t>
            </w:r>
            <w:r>
              <w:t>and</w:t>
            </w:r>
            <w:r>
              <w:rPr>
                <w:spacing w:val="-5"/>
              </w:rPr>
              <w:t xml:space="preserve"> </w:t>
            </w:r>
            <w:r>
              <w:t>Ending</w:t>
            </w:r>
            <w:r>
              <w:rPr>
                <w:spacing w:val="-3"/>
              </w:rPr>
              <w:t xml:space="preserve"> </w:t>
            </w:r>
            <w:r>
              <w:t>are</w:t>
            </w:r>
            <w:r>
              <w:rPr>
                <w:spacing w:val="-5"/>
              </w:rPr>
              <w:t xml:space="preserve"> </w:t>
            </w:r>
            <w:r>
              <w:t xml:space="preserve">construed </w:t>
            </w:r>
            <w:r>
              <w:rPr>
                <w:spacing w:val="-2"/>
              </w:rPr>
              <w:t>accordingly.</w:t>
            </w:r>
          </w:p>
        </w:tc>
      </w:tr>
      <w:tr w:rsidR="00493DB4" w14:paraId="5FDB62C0" w14:textId="77777777">
        <w:trPr>
          <w:trHeight w:val="2188"/>
        </w:trPr>
        <w:tc>
          <w:tcPr>
            <w:tcW w:w="2624" w:type="dxa"/>
          </w:tcPr>
          <w:p w14:paraId="73EAFBD4" w14:textId="77777777" w:rsidR="00493DB4" w:rsidRDefault="004014C1">
            <w:pPr>
              <w:pStyle w:val="TableParagraph"/>
              <w:spacing w:before="177"/>
              <w:ind w:left="105" w:right="170"/>
              <w:rPr>
                <w:b/>
              </w:rPr>
            </w:pPr>
            <w:r>
              <w:rPr>
                <w:b/>
                <w:spacing w:val="-2"/>
              </w:rPr>
              <w:t xml:space="preserve">Environmental Information </w:t>
            </w:r>
            <w:r>
              <w:rPr>
                <w:b/>
              </w:rPr>
              <w:t>Regulations</w:t>
            </w:r>
            <w:r>
              <w:rPr>
                <w:b/>
                <w:spacing w:val="-16"/>
              </w:rPr>
              <w:t xml:space="preserve"> </w:t>
            </w:r>
            <w:r>
              <w:rPr>
                <w:b/>
              </w:rPr>
              <w:t>or</w:t>
            </w:r>
            <w:r>
              <w:rPr>
                <w:b/>
                <w:spacing w:val="-15"/>
              </w:rPr>
              <w:t xml:space="preserve"> </w:t>
            </w:r>
            <w:r>
              <w:rPr>
                <w:b/>
              </w:rPr>
              <w:t>EIR</w:t>
            </w:r>
          </w:p>
        </w:tc>
        <w:tc>
          <w:tcPr>
            <w:tcW w:w="6279" w:type="dxa"/>
          </w:tcPr>
          <w:p w14:paraId="18CBDC9E" w14:textId="77777777" w:rsidR="00493DB4" w:rsidRDefault="004014C1">
            <w:pPr>
              <w:pStyle w:val="TableParagraph"/>
              <w:spacing w:before="177"/>
              <w:ind w:left="107"/>
            </w:pPr>
            <w:r>
              <w:t>The</w:t>
            </w:r>
            <w:r>
              <w:rPr>
                <w:spacing w:val="-8"/>
              </w:rPr>
              <w:t xml:space="preserve"> </w:t>
            </w:r>
            <w:r>
              <w:t>Environmental</w:t>
            </w:r>
            <w:r>
              <w:rPr>
                <w:spacing w:val="-9"/>
              </w:rPr>
              <w:t xml:space="preserve"> </w:t>
            </w:r>
            <w:r>
              <w:t>Information</w:t>
            </w:r>
            <w:r>
              <w:rPr>
                <w:spacing w:val="-6"/>
              </w:rPr>
              <w:t xml:space="preserve"> </w:t>
            </w:r>
            <w:r>
              <w:t>Regulations</w:t>
            </w:r>
            <w:r>
              <w:rPr>
                <w:spacing w:val="-8"/>
              </w:rPr>
              <w:t xml:space="preserve"> </w:t>
            </w:r>
            <w:r>
              <w:t>2004</w:t>
            </w:r>
            <w:r>
              <w:rPr>
                <w:spacing w:val="-8"/>
              </w:rPr>
              <w:t xml:space="preserve"> </w:t>
            </w:r>
            <w:r>
              <w:t>together</w:t>
            </w:r>
            <w:r>
              <w:rPr>
                <w:spacing w:val="-7"/>
              </w:rPr>
              <w:t xml:space="preserve"> </w:t>
            </w:r>
            <w:r>
              <w:t xml:space="preserve">with any guidance or codes of practice issued by the Information Commissioner or relevant government department about the </w:t>
            </w:r>
            <w:r>
              <w:rPr>
                <w:spacing w:val="-2"/>
              </w:rPr>
              <w:t>regulations.</w:t>
            </w:r>
          </w:p>
        </w:tc>
      </w:tr>
      <w:tr w:rsidR="00493DB4" w14:paraId="29303742" w14:textId="77777777">
        <w:trPr>
          <w:trHeight w:val="2188"/>
        </w:trPr>
        <w:tc>
          <w:tcPr>
            <w:tcW w:w="2624" w:type="dxa"/>
          </w:tcPr>
          <w:p w14:paraId="7E685948" w14:textId="77777777" w:rsidR="00493DB4" w:rsidRDefault="004014C1">
            <w:pPr>
              <w:pStyle w:val="TableParagraph"/>
              <w:spacing w:before="175"/>
              <w:ind w:left="105"/>
              <w:rPr>
                <w:b/>
              </w:rPr>
            </w:pPr>
            <w:r>
              <w:rPr>
                <w:b/>
                <w:spacing w:val="-2"/>
              </w:rPr>
              <w:t>Equipment</w:t>
            </w:r>
          </w:p>
        </w:tc>
        <w:tc>
          <w:tcPr>
            <w:tcW w:w="6279" w:type="dxa"/>
          </w:tcPr>
          <w:p w14:paraId="043610D4" w14:textId="77777777" w:rsidR="00493DB4" w:rsidRDefault="004014C1">
            <w:pPr>
              <w:pStyle w:val="TableParagraph"/>
              <w:spacing w:before="175"/>
              <w:ind w:left="107"/>
            </w:pPr>
            <w:r>
              <w:t>The Supplier’s hardware, computer and telecoms devices, plant,</w:t>
            </w:r>
            <w:r>
              <w:rPr>
                <w:spacing w:val="-4"/>
              </w:rPr>
              <w:t xml:space="preserve"> </w:t>
            </w:r>
            <w:r>
              <w:t>materials</w:t>
            </w:r>
            <w:r>
              <w:rPr>
                <w:spacing w:val="-2"/>
              </w:rPr>
              <w:t xml:space="preserve"> </w:t>
            </w:r>
            <w:r>
              <w:t>and</w:t>
            </w:r>
            <w:r>
              <w:rPr>
                <w:spacing w:val="-5"/>
              </w:rPr>
              <w:t xml:space="preserve"> </w:t>
            </w:r>
            <w:r>
              <w:t>such</w:t>
            </w:r>
            <w:r>
              <w:rPr>
                <w:spacing w:val="-5"/>
              </w:rPr>
              <w:t xml:space="preserve"> </w:t>
            </w:r>
            <w:r>
              <w:t>other</w:t>
            </w:r>
            <w:r>
              <w:rPr>
                <w:spacing w:val="-2"/>
              </w:rPr>
              <w:t xml:space="preserve"> </w:t>
            </w:r>
            <w:r>
              <w:t>items</w:t>
            </w:r>
            <w:r>
              <w:rPr>
                <w:spacing w:val="-5"/>
              </w:rPr>
              <w:t xml:space="preserve"> </w:t>
            </w:r>
            <w:r>
              <w:t>supplied</w:t>
            </w:r>
            <w:r>
              <w:rPr>
                <w:spacing w:val="-3"/>
              </w:rPr>
              <w:t xml:space="preserve"> </w:t>
            </w:r>
            <w:r>
              <w:t>and</w:t>
            </w:r>
            <w:r>
              <w:rPr>
                <w:spacing w:val="-3"/>
              </w:rPr>
              <w:t xml:space="preserve"> </w:t>
            </w:r>
            <w:r>
              <w:t>used</w:t>
            </w:r>
            <w:r>
              <w:rPr>
                <w:spacing w:val="-3"/>
              </w:rPr>
              <w:t xml:space="preserve"> </w:t>
            </w:r>
            <w:r>
              <w:t>by</w:t>
            </w:r>
            <w:r>
              <w:rPr>
                <w:spacing w:val="-7"/>
              </w:rPr>
              <w:t xml:space="preserve"> </w:t>
            </w:r>
            <w:r>
              <w:t xml:space="preserve">the Supplier (but not hired, leased or loaned from CCS or the Buyer) in the performance of its obligations under this Call-Off </w:t>
            </w:r>
            <w:r>
              <w:rPr>
                <w:spacing w:val="-2"/>
              </w:rPr>
              <w:t>Contract.</w:t>
            </w:r>
          </w:p>
        </w:tc>
      </w:tr>
    </w:tbl>
    <w:p w14:paraId="39C4B931" w14:textId="77777777" w:rsidR="00493DB4" w:rsidRDefault="00493DB4">
      <w:pPr>
        <w:sectPr w:rsidR="00493DB4">
          <w:type w:val="continuous"/>
          <w:pgSz w:w="11930" w:h="16840"/>
          <w:pgMar w:top="1080" w:right="1060" w:bottom="960" w:left="920" w:header="0" w:footer="766"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493DB4" w14:paraId="6941D906" w14:textId="77777777">
        <w:trPr>
          <w:trHeight w:val="2128"/>
        </w:trPr>
        <w:tc>
          <w:tcPr>
            <w:tcW w:w="2624" w:type="dxa"/>
          </w:tcPr>
          <w:p w14:paraId="4B015AF3" w14:textId="77777777" w:rsidR="00493DB4" w:rsidRDefault="00493DB4">
            <w:pPr>
              <w:pStyle w:val="TableParagraph"/>
              <w:spacing w:before="164"/>
            </w:pPr>
          </w:p>
          <w:p w14:paraId="0E0B076E" w14:textId="77777777" w:rsidR="00493DB4" w:rsidRDefault="004014C1">
            <w:pPr>
              <w:pStyle w:val="TableParagraph"/>
              <w:ind w:left="105"/>
              <w:rPr>
                <w:b/>
              </w:rPr>
            </w:pPr>
            <w:r>
              <w:rPr>
                <w:b/>
              </w:rPr>
              <w:t>ESI</w:t>
            </w:r>
            <w:r>
              <w:rPr>
                <w:b/>
                <w:spacing w:val="-4"/>
              </w:rPr>
              <w:t xml:space="preserve"> </w:t>
            </w:r>
            <w:r>
              <w:rPr>
                <w:b/>
              </w:rPr>
              <w:t>Reference</w:t>
            </w:r>
            <w:r>
              <w:rPr>
                <w:b/>
                <w:spacing w:val="-8"/>
              </w:rPr>
              <w:t xml:space="preserve"> </w:t>
            </w:r>
            <w:r>
              <w:rPr>
                <w:b/>
                <w:spacing w:val="-2"/>
              </w:rPr>
              <w:t>Number</w:t>
            </w:r>
          </w:p>
        </w:tc>
        <w:tc>
          <w:tcPr>
            <w:tcW w:w="6279" w:type="dxa"/>
          </w:tcPr>
          <w:p w14:paraId="5828B0B2" w14:textId="77777777" w:rsidR="00493DB4" w:rsidRDefault="00493DB4">
            <w:pPr>
              <w:pStyle w:val="TableParagraph"/>
              <w:spacing w:before="164"/>
            </w:pPr>
          </w:p>
          <w:p w14:paraId="2C0F7D2C" w14:textId="77777777" w:rsidR="00493DB4" w:rsidRDefault="004014C1">
            <w:pPr>
              <w:pStyle w:val="TableParagraph"/>
              <w:ind w:left="107"/>
            </w:pPr>
            <w:r>
              <w:t>The</w:t>
            </w:r>
            <w:r>
              <w:rPr>
                <w:spacing w:val="-6"/>
              </w:rPr>
              <w:t xml:space="preserve"> </w:t>
            </w:r>
            <w:proofErr w:type="gramStart"/>
            <w:r>
              <w:t>14</w:t>
            </w:r>
            <w:r>
              <w:rPr>
                <w:spacing w:val="-4"/>
              </w:rPr>
              <w:t xml:space="preserve"> </w:t>
            </w:r>
            <w:r>
              <w:t>digit</w:t>
            </w:r>
            <w:proofErr w:type="gramEnd"/>
            <w:r>
              <w:rPr>
                <w:spacing w:val="-2"/>
              </w:rPr>
              <w:t xml:space="preserve"> </w:t>
            </w:r>
            <w:r>
              <w:t>ESI</w:t>
            </w:r>
            <w:r>
              <w:rPr>
                <w:spacing w:val="-5"/>
              </w:rPr>
              <w:t xml:space="preserve"> </w:t>
            </w:r>
            <w:r>
              <w:t>reference</w:t>
            </w:r>
            <w:r>
              <w:rPr>
                <w:spacing w:val="-4"/>
              </w:rPr>
              <w:t xml:space="preserve"> </w:t>
            </w:r>
            <w:r>
              <w:t>number</w:t>
            </w:r>
            <w:r>
              <w:rPr>
                <w:spacing w:val="-5"/>
              </w:rPr>
              <w:t xml:space="preserve"> </w:t>
            </w:r>
            <w:r>
              <w:t>from</w:t>
            </w:r>
            <w:r>
              <w:rPr>
                <w:spacing w:val="-5"/>
              </w:rPr>
              <w:t xml:space="preserve"> </w:t>
            </w:r>
            <w:r>
              <w:t>the</w:t>
            </w:r>
            <w:r>
              <w:rPr>
                <w:spacing w:val="-6"/>
              </w:rPr>
              <w:t xml:space="preserve"> </w:t>
            </w:r>
            <w:r>
              <w:t>summary</w:t>
            </w:r>
            <w:r>
              <w:rPr>
                <w:spacing w:val="-5"/>
              </w:rPr>
              <w:t xml:space="preserve"> </w:t>
            </w:r>
            <w:r>
              <w:t>of</w:t>
            </w:r>
            <w:r>
              <w:rPr>
                <w:spacing w:val="-2"/>
              </w:rPr>
              <w:t xml:space="preserve"> </w:t>
            </w:r>
            <w:r>
              <w:t>the outcome screen of the ESI tool.</w:t>
            </w:r>
          </w:p>
        </w:tc>
      </w:tr>
      <w:tr w:rsidR="00493DB4" w14:paraId="3EB9D34B" w14:textId="77777777">
        <w:trPr>
          <w:trHeight w:val="2709"/>
        </w:trPr>
        <w:tc>
          <w:tcPr>
            <w:tcW w:w="2624" w:type="dxa"/>
          </w:tcPr>
          <w:p w14:paraId="1E2FA56E" w14:textId="77777777" w:rsidR="00493DB4" w:rsidRDefault="00493DB4">
            <w:pPr>
              <w:pStyle w:val="TableParagraph"/>
              <w:spacing w:before="161"/>
            </w:pPr>
          </w:p>
          <w:p w14:paraId="24EA362B" w14:textId="77777777" w:rsidR="00493DB4" w:rsidRDefault="004014C1">
            <w:pPr>
              <w:pStyle w:val="TableParagraph"/>
              <w:spacing w:before="1"/>
              <w:ind w:left="105" w:right="188"/>
              <w:jc w:val="both"/>
              <w:rPr>
                <w:b/>
              </w:rPr>
            </w:pPr>
            <w:r>
              <w:rPr>
                <w:b/>
              </w:rPr>
              <w:t>Employment Status Indicator test tool or ESI tool</w:t>
            </w:r>
          </w:p>
        </w:tc>
        <w:tc>
          <w:tcPr>
            <w:tcW w:w="6279" w:type="dxa"/>
          </w:tcPr>
          <w:p w14:paraId="482CD4DB" w14:textId="77777777" w:rsidR="00493DB4" w:rsidRDefault="00493DB4">
            <w:pPr>
              <w:pStyle w:val="TableParagraph"/>
              <w:spacing w:before="161"/>
            </w:pPr>
          </w:p>
          <w:p w14:paraId="7AEEA91A" w14:textId="77777777" w:rsidR="00493DB4" w:rsidRDefault="004014C1">
            <w:pPr>
              <w:pStyle w:val="TableParagraph"/>
              <w:spacing w:before="1" w:line="276" w:lineRule="auto"/>
              <w:ind w:left="107" w:right="72"/>
            </w:pPr>
            <w:r>
              <w:t>The HMRC Employment Status Indicator test tool. The most up-</w:t>
            </w:r>
            <w:proofErr w:type="spellStart"/>
            <w:r>
              <w:t>todate</w:t>
            </w:r>
            <w:proofErr w:type="spellEnd"/>
            <w:r>
              <w:rPr>
                <w:spacing w:val="-4"/>
              </w:rPr>
              <w:t xml:space="preserve"> </w:t>
            </w:r>
            <w:r>
              <w:t>version</w:t>
            </w:r>
            <w:r>
              <w:rPr>
                <w:spacing w:val="-6"/>
              </w:rPr>
              <w:t xml:space="preserve"> </w:t>
            </w:r>
            <w:r>
              <w:t>must</w:t>
            </w:r>
            <w:r>
              <w:rPr>
                <w:spacing w:val="-2"/>
              </w:rPr>
              <w:t xml:space="preserve"> </w:t>
            </w:r>
            <w:r>
              <w:t>be</w:t>
            </w:r>
            <w:r>
              <w:rPr>
                <w:spacing w:val="-4"/>
              </w:rPr>
              <w:t xml:space="preserve"> </w:t>
            </w:r>
            <w:r>
              <w:t>used.</w:t>
            </w:r>
            <w:r>
              <w:rPr>
                <w:spacing w:val="-5"/>
              </w:rPr>
              <w:t xml:space="preserve"> </w:t>
            </w:r>
            <w:r>
              <w:t>At</w:t>
            </w:r>
            <w:r>
              <w:rPr>
                <w:spacing w:val="-5"/>
              </w:rPr>
              <w:t xml:space="preserve"> </w:t>
            </w:r>
            <w:r>
              <w:t>the</w:t>
            </w:r>
            <w:r>
              <w:rPr>
                <w:spacing w:val="-6"/>
              </w:rPr>
              <w:t xml:space="preserve"> </w:t>
            </w:r>
            <w:r>
              <w:t>time</w:t>
            </w:r>
            <w:r>
              <w:rPr>
                <w:spacing w:val="-4"/>
              </w:rPr>
              <w:t xml:space="preserve"> </w:t>
            </w:r>
            <w:r>
              <w:t>of</w:t>
            </w:r>
            <w:r>
              <w:rPr>
                <w:spacing w:val="-2"/>
              </w:rPr>
              <w:t xml:space="preserve"> </w:t>
            </w:r>
            <w:r>
              <w:t>drafting</w:t>
            </w:r>
            <w:r>
              <w:rPr>
                <w:spacing w:val="-4"/>
              </w:rPr>
              <w:t xml:space="preserve"> </w:t>
            </w:r>
            <w:r>
              <w:t>the</w:t>
            </w:r>
            <w:r>
              <w:rPr>
                <w:spacing w:val="-6"/>
              </w:rPr>
              <w:t xml:space="preserve"> </w:t>
            </w:r>
            <w:r>
              <w:t>tool may be found here:</w:t>
            </w:r>
          </w:p>
          <w:p w14:paraId="30DA3897" w14:textId="77777777" w:rsidR="00493DB4" w:rsidRDefault="00D07AF0">
            <w:pPr>
              <w:pStyle w:val="TableParagraph"/>
              <w:spacing w:before="20"/>
              <w:ind w:left="107"/>
            </w:pPr>
            <w:hyperlink r:id="rId29">
              <w:r w:rsidR="004014C1">
                <w:rPr>
                  <w:color w:val="0000FF"/>
                  <w:spacing w:val="-2"/>
                  <w:u w:val="single" w:color="0000FF"/>
                </w:rPr>
                <w:t>https://www.gov.uk/guidance/check-employment-status-fortax</w:t>
              </w:r>
            </w:hyperlink>
          </w:p>
        </w:tc>
      </w:tr>
      <w:tr w:rsidR="00493DB4" w14:paraId="7E933CEF" w14:textId="77777777">
        <w:trPr>
          <w:trHeight w:val="1868"/>
        </w:trPr>
        <w:tc>
          <w:tcPr>
            <w:tcW w:w="2624" w:type="dxa"/>
          </w:tcPr>
          <w:p w14:paraId="79EBC74C" w14:textId="77777777" w:rsidR="00493DB4" w:rsidRDefault="00493DB4">
            <w:pPr>
              <w:pStyle w:val="TableParagraph"/>
              <w:spacing w:before="164"/>
            </w:pPr>
          </w:p>
          <w:p w14:paraId="6549B3C1" w14:textId="77777777" w:rsidR="00493DB4" w:rsidRDefault="004014C1">
            <w:pPr>
              <w:pStyle w:val="TableParagraph"/>
              <w:ind w:left="105"/>
              <w:rPr>
                <w:b/>
              </w:rPr>
            </w:pPr>
            <w:r>
              <w:rPr>
                <w:b/>
              </w:rPr>
              <w:t>Expiry</w:t>
            </w:r>
            <w:r>
              <w:rPr>
                <w:b/>
                <w:spacing w:val="-9"/>
              </w:rPr>
              <w:t xml:space="preserve"> </w:t>
            </w:r>
            <w:r>
              <w:rPr>
                <w:b/>
                <w:spacing w:val="-4"/>
              </w:rPr>
              <w:t>Date</w:t>
            </w:r>
          </w:p>
        </w:tc>
        <w:tc>
          <w:tcPr>
            <w:tcW w:w="6279" w:type="dxa"/>
          </w:tcPr>
          <w:p w14:paraId="5781EAC6" w14:textId="77777777" w:rsidR="00493DB4" w:rsidRDefault="00493DB4">
            <w:pPr>
              <w:pStyle w:val="TableParagraph"/>
              <w:spacing w:before="164"/>
            </w:pPr>
          </w:p>
          <w:p w14:paraId="2E188AD8" w14:textId="77777777" w:rsidR="00493DB4" w:rsidRDefault="004014C1">
            <w:pPr>
              <w:pStyle w:val="TableParagraph"/>
              <w:ind w:left="107"/>
            </w:pPr>
            <w:r>
              <w:t>The</w:t>
            </w:r>
            <w:r>
              <w:rPr>
                <w:spacing w:val="-6"/>
              </w:rPr>
              <w:t xml:space="preserve"> </w:t>
            </w:r>
            <w:r>
              <w:t>expiry</w:t>
            </w:r>
            <w:r>
              <w:rPr>
                <w:spacing w:val="-6"/>
              </w:rPr>
              <w:t xml:space="preserve"> </w:t>
            </w:r>
            <w:r>
              <w:t>date</w:t>
            </w:r>
            <w:r>
              <w:rPr>
                <w:spacing w:val="-4"/>
              </w:rPr>
              <w:t xml:space="preserve"> </w:t>
            </w:r>
            <w:r>
              <w:t>of</w:t>
            </w:r>
            <w:r>
              <w:rPr>
                <w:spacing w:val="-2"/>
              </w:rPr>
              <w:t xml:space="preserve"> </w:t>
            </w:r>
            <w:r>
              <w:t>this</w:t>
            </w:r>
            <w:r>
              <w:rPr>
                <w:spacing w:val="-6"/>
              </w:rPr>
              <w:t xml:space="preserve"> </w:t>
            </w:r>
            <w:r>
              <w:t>Call-Off</w:t>
            </w:r>
            <w:r>
              <w:rPr>
                <w:spacing w:val="-2"/>
              </w:rPr>
              <w:t xml:space="preserve"> </w:t>
            </w:r>
            <w:r>
              <w:t>Contract</w:t>
            </w:r>
            <w:r>
              <w:rPr>
                <w:spacing w:val="-2"/>
              </w:rPr>
              <w:t xml:space="preserve"> </w:t>
            </w:r>
            <w:r>
              <w:t>in</w:t>
            </w:r>
            <w:r>
              <w:rPr>
                <w:spacing w:val="-6"/>
              </w:rPr>
              <w:t xml:space="preserve"> </w:t>
            </w:r>
            <w:r>
              <w:t>the</w:t>
            </w:r>
            <w:r>
              <w:rPr>
                <w:spacing w:val="-6"/>
              </w:rPr>
              <w:t xml:space="preserve"> </w:t>
            </w:r>
            <w:r>
              <w:t>Order</w:t>
            </w:r>
            <w:r>
              <w:rPr>
                <w:spacing w:val="-2"/>
              </w:rPr>
              <w:t xml:space="preserve"> Form.</w:t>
            </w:r>
          </w:p>
        </w:tc>
      </w:tr>
    </w:tbl>
    <w:p w14:paraId="71958D10" w14:textId="77777777" w:rsidR="00493DB4" w:rsidRDefault="00493DB4">
      <w:pPr>
        <w:sectPr w:rsidR="00493DB4">
          <w:type w:val="continuous"/>
          <w:pgSz w:w="11930" w:h="16840"/>
          <w:pgMar w:top="1080" w:right="1060" w:bottom="960" w:left="920" w:header="0" w:footer="766"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493DB4" w14:paraId="1D3EDCB6" w14:textId="77777777">
        <w:trPr>
          <w:trHeight w:val="8071"/>
        </w:trPr>
        <w:tc>
          <w:tcPr>
            <w:tcW w:w="2624" w:type="dxa"/>
          </w:tcPr>
          <w:p w14:paraId="1151A2EA" w14:textId="77777777" w:rsidR="00493DB4" w:rsidRDefault="00493DB4">
            <w:pPr>
              <w:pStyle w:val="TableParagraph"/>
              <w:spacing w:before="164"/>
            </w:pPr>
          </w:p>
          <w:p w14:paraId="03E3A77B" w14:textId="77777777" w:rsidR="00493DB4" w:rsidRDefault="004014C1">
            <w:pPr>
              <w:pStyle w:val="TableParagraph"/>
              <w:ind w:left="105"/>
              <w:rPr>
                <w:b/>
              </w:rPr>
            </w:pPr>
            <w:r>
              <w:rPr>
                <w:b/>
              </w:rPr>
              <w:t>Force</w:t>
            </w:r>
            <w:r>
              <w:rPr>
                <w:b/>
                <w:spacing w:val="-6"/>
              </w:rPr>
              <w:t xml:space="preserve"> </w:t>
            </w:r>
            <w:r>
              <w:rPr>
                <w:b/>
                <w:spacing w:val="-2"/>
              </w:rPr>
              <w:t>Majeure</w:t>
            </w:r>
          </w:p>
        </w:tc>
        <w:tc>
          <w:tcPr>
            <w:tcW w:w="6279" w:type="dxa"/>
          </w:tcPr>
          <w:p w14:paraId="4F9CBD33" w14:textId="77777777" w:rsidR="00493DB4" w:rsidRDefault="00493DB4">
            <w:pPr>
              <w:pStyle w:val="TableParagraph"/>
              <w:spacing w:before="164"/>
            </w:pPr>
          </w:p>
          <w:p w14:paraId="4B132B1D" w14:textId="77777777" w:rsidR="00493DB4" w:rsidRDefault="004014C1">
            <w:pPr>
              <w:pStyle w:val="TableParagraph"/>
              <w:spacing w:line="264" w:lineRule="auto"/>
              <w:ind w:left="107"/>
            </w:pPr>
            <w:r>
              <w:t>A</w:t>
            </w:r>
            <w:r>
              <w:rPr>
                <w:spacing w:val="-7"/>
              </w:rPr>
              <w:t xml:space="preserve"> </w:t>
            </w:r>
            <w:r>
              <w:t>force</w:t>
            </w:r>
            <w:r>
              <w:rPr>
                <w:spacing w:val="-5"/>
              </w:rPr>
              <w:t xml:space="preserve"> </w:t>
            </w:r>
            <w:r>
              <w:t>Majeure</w:t>
            </w:r>
            <w:r>
              <w:rPr>
                <w:spacing w:val="-4"/>
              </w:rPr>
              <w:t xml:space="preserve"> </w:t>
            </w:r>
            <w:r>
              <w:t>event</w:t>
            </w:r>
            <w:r>
              <w:rPr>
                <w:spacing w:val="-6"/>
              </w:rPr>
              <w:t xml:space="preserve"> </w:t>
            </w:r>
            <w:r>
              <w:t>means</w:t>
            </w:r>
            <w:r>
              <w:rPr>
                <w:spacing w:val="-5"/>
              </w:rPr>
              <w:t xml:space="preserve"> </w:t>
            </w:r>
            <w:r>
              <w:t>anything</w:t>
            </w:r>
            <w:r>
              <w:rPr>
                <w:spacing w:val="-5"/>
              </w:rPr>
              <w:t xml:space="preserve"> </w:t>
            </w:r>
            <w:r>
              <w:t>affecting</w:t>
            </w:r>
            <w:r>
              <w:rPr>
                <w:spacing w:val="-5"/>
              </w:rPr>
              <w:t xml:space="preserve"> </w:t>
            </w:r>
            <w:r>
              <w:t>either</w:t>
            </w:r>
            <w:r>
              <w:rPr>
                <w:spacing w:val="-4"/>
              </w:rPr>
              <w:t xml:space="preserve"> </w:t>
            </w:r>
            <w:r>
              <w:t>Party's performance of their obligations arising from any:</w:t>
            </w:r>
          </w:p>
          <w:p w14:paraId="3969CC5B" w14:textId="77777777" w:rsidR="00493DB4" w:rsidRDefault="004014C1">
            <w:pPr>
              <w:pStyle w:val="TableParagraph"/>
              <w:numPr>
                <w:ilvl w:val="0"/>
                <w:numId w:val="13"/>
              </w:numPr>
              <w:tabs>
                <w:tab w:val="left" w:pos="467"/>
              </w:tabs>
              <w:spacing w:before="5" w:line="276" w:lineRule="auto"/>
              <w:ind w:right="56"/>
            </w:pPr>
            <w:r>
              <w:t>acts,</w:t>
            </w:r>
            <w:r>
              <w:rPr>
                <w:spacing w:val="-5"/>
              </w:rPr>
              <w:t xml:space="preserve"> </w:t>
            </w:r>
            <w:r>
              <w:t>events</w:t>
            </w:r>
            <w:r>
              <w:rPr>
                <w:spacing w:val="-4"/>
              </w:rPr>
              <w:t xml:space="preserve"> </w:t>
            </w:r>
            <w:r>
              <w:t>or</w:t>
            </w:r>
            <w:r>
              <w:rPr>
                <w:spacing w:val="-4"/>
              </w:rPr>
              <w:t xml:space="preserve"> </w:t>
            </w:r>
            <w:r>
              <w:t>omissions</w:t>
            </w:r>
            <w:r>
              <w:rPr>
                <w:spacing w:val="-4"/>
              </w:rPr>
              <w:t xml:space="preserve"> </w:t>
            </w:r>
            <w:r>
              <w:t>beyond</w:t>
            </w:r>
            <w:r>
              <w:rPr>
                <w:spacing w:val="-5"/>
              </w:rPr>
              <w:t xml:space="preserve"> </w:t>
            </w:r>
            <w:r>
              <w:t>the</w:t>
            </w:r>
            <w:r>
              <w:rPr>
                <w:spacing w:val="-7"/>
              </w:rPr>
              <w:t xml:space="preserve"> </w:t>
            </w:r>
            <w:r>
              <w:t>reasonable</w:t>
            </w:r>
            <w:r>
              <w:rPr>
                <w:spacing w:val="-7"/>
              </w:rPr>
              <w:t xml:space="preserve"> </w:t>
            </w:r>
            <w:r>
              <w:t>control</w:t>
            </w:r>
            <w:r>
              <w:rPr>
                <w:spacing w:val="-6"/>
              </w:rPr>
              <w:t xml:space="preserve"> </w:t>
            </w:r>
            <w:r>
              <w:t>of the affected Party</w:t>
            </w:r>
          </w:p>
          <w:p w14:paraId="2AD18A37" w14:textId="77777777" w:rsidR="00493DB4" w:rsidRDefault="004014C1">
            <w:pPr>
              <w:pStyle w:val="TableParagraph"/>
              <w:numPr>
                <w:ilvl w:val="0"/>
                <w:numId w:val="13"/>
              </w:numPr>
              <w:tabs>
                <w:tab w:val="left" w:pos="467"/>
              </w:tabs>
              <w:spacing w:line="278" w:lineRule="auto"/>
              <w:ind w:right="606"/>
            </w:pPr>
            <w:r>
              <w:t>riots,</w:t>
            </w:r>
            <w:r>
              <w:rPr>
                <w:spacing w:val="-5"/>
              </w:rPr>
              <w:t xml:space="preserve"> </w:t>
            </w:r>
            <w:r>
              <w:t>war</w:t>
            </w:r>
            <w:r>
              <w:rPr>
                <w:spacing w:val="-4"/>
              </w:rPr>
              <w:t xml:space="preserve"> </w:t>
            </w:r>
            <w:r>
              <w:t>or</w:t>
            </w:r>
            <w:r>
              <w:rPr>
                <w:spacing w:val="-6"/>
              </w:rPr>
              <w:t xml:space="preserve"> </w:t>
            </w:r>
            <w:r>
              <w:t>armed</w:t>
            </w:r>
            <w:r>
              <w:rPr>
                <w:spacing w:val="-7"/>
              </w:rPr>
              <w:t xml:space="preserve"> </w:t>
            </w:r>
            <w:r>
              <w:t>conflict,</w:t>
            </w:r>
            <w:r>
              <w:rPr>
                <w:spacing w:val="-6"/>
              </w:rPr>
              <w:t xml:space="preserve"> </w:t>
            </w:r>
            <w:r>
              <w:t>acts</w:t>
            </w:r>
            <w:r>
              <w:rPr>
                <w:spacing w:val="-4"/>
              </w:rPr>
              <w:t xml:space="preserve"> </w:t>
            </w:r>
            <w:r>
              <w:t>of</w:t>
            </w:r>
            <w:r>
              <w:rPr>
                <w:spacing w:val="-6"/>
              </w:rPr>
              <w:t xml:space="preserve"> </w:t>
            </w:r>
            <w:r>
              <w:t>terrorism,</w:t>
            </w:r>
            <w:r>
              <w:rPr>
                <w:spacing w:val="-6"/>
              </w:rPr>
              <w:t xml:space="preserve"> </w:t>
            </w:r>
            <w:r>
              <w:t>nuclear, biological or chemical warfare</w:t>
            </w:r>
          </w:p>
          <w:p w14:paraId="43B01A93" w14:textId="77777777" w:rsidR="00493DB4" w:rsidRDefault="004014C1">
            <w:pPr>
              <w:pStyle w:val="TableParagraph"/>
              <w:numPr>
                <w:ilvl w:val="0"/>
                <w:numId w:val="13"/>
              </w:numPr>
              <w:tabs>
                <w:tab w:val="left" w:pos="467"/>
              </w:tabs>
              <w:spacing w:before="10" w:line="266" w:lineRule="auto"/>
              <w:ind w:right="738"/>
            </w:pPr>
            <w:r>
              <w:t>acts</w:t>
            </w:r>
            <w:r>
              <w:rPr>
                <w:spacing w:val="-5"/>
              </w:rPr>
              <w:t xml:space="preserve"> </w:t>
            </w:r>
            <w:r>
              <w:t>of</w:t>
            </w:r>
            <w:r>
              <w:rPr>
                <w:spacing w:val="-7"/>
              </w:rPr>
              <w:t xml:space="preserve"> </w:t>
            </w:r>
            <w:r>
              <w:t>government,</w:t>
            </w:r>
            <w:r>
              <w:rPr>
                <w:spacing w:val="-4"/>
              </w:rPr>
              <w:t xml:space="preserve"> </w:t>
            </w:r>
            <w:r>
              <w:t>local</w:t>
            </w:r>
            <w:r>
              <w:rPr>
                <w:spacing w:val="-10"/>
              </w:rPr>
              <w:t xml:space="preserve"> </w:t>
            </w:r>
            <w:r>
              <w:t>government</w:t>
            </w:r>
            <w:r>
              <w:rPr>
                <w:spacing w:val="-7"/>
              </w:rPr>
              <w:t xml:space="preserve"> </w:t>
            </w:r>
            <w:r>
              <w:t>or</w:t>
            </w:r>
            <w:r>
              <w:rPr>
                <w:spacing w:val="-7"/>
              </w:rPr>
              <w:t xml:space="preserve"> </w:t>
            </w:r>
            <w:r>
              <w:t xml:space="preserve">Regulatory </w:t>
            </w:r>
            <w:r>
              <w:rPr>
                <w:spacing w:val="-2"/>
              </w:rPr>
              <w:t>Bodies</w:t>
            </w:r>
          </w:p>
          <w:p w14:paraId="55F854E4" w14:textId="77777777" w:rsidR="00493DB4" w:rsidRDefault="004014C1">
            <w:pPr>
              <w:pStyle w:val="TableParagraph"/>
              <w:numPr>
                <w:ilvl w:val="0"/>
                <w:numId w:val="13"/>
              </w:numPr>
              <w:tabs>
                <w:tab w:val="left" w:pos="467"/>
              </w:tabs>
              <w:spacing w:before="22"/>
              <w:ind w:right="215"/>
            </w:pPr>
            <w:r>
              <w:t>fire,</w:t>
            </w:r>
            <w:r>
              <w:rPr>
                <w:spacing w:val="-7"/>
              </w:rPr>
              <w:t xml:space="preserve"> </w:t>
            </w:r>
            <w:r>
              <w:t>flood</w:t>
            </w:r>
            <w:r>
              <w:rPr>
                <w:spacing w:val="-4"/>
              </w:rPr>
              <w:t xml:space="preserve"> </w:t>
            </w:r>
            <w:r>
              <w:t>or</w:t>
            </w:r>
            <w:r>
              <w:rPr>
                <w:spacing w:val="-3"/>
              </w:rPr>
              <w:t xml:space="preserve"> </w:t>
            </w:r>
            <w:r>
              <w:t>disaster</w:t>
            </w:r>
            <w:r>
              <w:rPr>
                <w:spacing w:val="-5"/>
              </w:rPr>
              <w:t xml:space="preserve"> </w:t>
            </w:r>
            <w:r>
              <w:t>and</w:t>
            </w:r>
            <w:r>
              <w:rPr>
                <w:spacing w:val="-6"/>
              </w:rPr>
              <w:t xml:space="preserve"> </w:t>
            </w:r>
            <w:r>
              <w:t>any</w:t>
            </w:r>
            <w:r>
              <w:rPr>
                <w:spacing w:val="-8"/>
              </w:rPr>
              <w:t xml:space="preserve"> </w:t>
            </w:r>
            <w:r>
              <w:t>failure</w:t>
            </w:r>
            <w:r>
              <w:rPr>
                <w:spacing w:val="-3"/>
              </w:rPr>
              <w:t xml:space="preserve"> </w:t>
            </w:r>
            <w:r>
              <w:t>or</w:t>
            </w:r>
            <w:r>
              <w:rPr>
                <w:spacing w:val="-3"/>
              </w:rPr>
              <w:t xml:space="preserve"> </w:t>
            </w:r>
            <w:r>
              <w:t>shortage</w:t>
            </w:r>
            <w:r>
              <w:rPr>
                <w:spacing w:val="-6"/>
              </w:rPr>
              <w:t xml:space="preserve"> </w:t>
            </w:r>
            <w:r>
              <w:t>of</w:t>
            </w:r>
            <w:r>
              <w:rPr>
                <w:spacing w:val="-2"/>
              </w:rPr>
              <w:t xml:space="preserve"> </w:t>
            </w:r>
            <w:r>
              <w:t>power or fuel</w:t>
            </w:r>
          </w:p>
          <w:p w14:paraId="32DD805A" w14:textId="77777777" w:rsidR="00493DB4" w:rsidRDefault="004014C1">
            <w:pPr>
              <w:pStyle w:val="TableParagraph"/>
              <w:numPr>
                <w:ilvl w:val="0"/>
                <w:numId w:val="13"/>
              </w:numPr>
              <w:tabs>
                <w:tab w:val="left" w:pos="467"/>
              </w:tabs>
              <w:spacing w:before="22" w:line="314" w:lineRule="auto"/>
              <w:ind w:right="900"/>
            </w:pPr>
            <w:r>
              <w:t>industrial</w:t>
            </w:r>
            <w:r>
              <w:rPr>
                <w:spacing w:val="-5"/>
              </w:rPr>
              <w:t xml:space="preserve"> </w:t>
            </w:r>
            <w:r>
              <w:t>dispute</w:t>
            </w:r>
            <w:r>
              <w:rPr>
                <w:spacing w:val="-6"/>
              </w:rPr>
              <w:t xml:space="preserve"> </w:t>
            </w:r>
            <w:r>
              <w:t>affecting</w:t>
            </w:r>
            <w:r>
              <w:rPr>
                <w:spacing w:val="-4"/>
              </w:rPr>
              <w:t xml:space="preserve"> </w:t>
            </w:r>
            <w:r>
              <w:t>a</w:t>
            </w:r>
            <w:r>
              <w:rPr>
                <w:spacing w:val="-5"/>
              </w:rPr>
              <w:t xml:space="preserve"> </w:t>
            </w:r>
            <w:r>
              <w:t>third</w:t>
            </w:r>
            <w:r>
              <w:rPr>
                <w:spacing w:val="-4"/>
              </w:rPr>
              <w:t xml:space="preserve"> </w:t>
            </w:r>
            <w:r>
              <w:t>party</w:t>
            </w:r>
            <w:r>
              <w:rPr>
                <w:spacing w:val="-8"/>
              </w:rPr>
              <w:t xml:space="preserve"> </w:t>
            </w:r>
            <w:r>
              <w:t>for</w:t>
            </w:r>
            <w:r>
              <w:rPr>
                <w:spacing w:val="-5"/>
              </w:rPr>
              <w:t xml:space="preserve"> </w:t>
            </w:r>
            <w:r>
              <w:t>which</w:t>
            </w:r>
            <w:r>
              <w:rPr>
                <w:spacing w:val="-4"/>
              </w:rPr>
              <w:t xml:space="preserve"> </w:t>
            </w:r>
            <w:r>
              <w:t>a substitute third party isn’t reasonably available</w:t>
            </w:r>
          </w:p>
          <w:p w14:paraId="7691C825" w14:textId="77777777" w:rsidR="00493DB4" w:rsidRDefault="004014C1">
            <w:pPr>
              <w:pStyle w:val="TableParagraph"/>
              <w:spacing w:before="189"/>
              <w:ind w:left="107"/>
            </w:pPr>
            <w:r>
              <w:t>The</w:t>
            </w:r>
            <w:r>
              <w:rPr>
                <w:spacing w:val="-10"/>
              </w:rPr>
              <w:t xml:space="preserve"> </w:t>
            </w:r>
            <w:r>
              <w:t>following</w:t>
            </w:r>
            <w:r>
              <w:rPr>
                <w:spacing w:val="-3"/>
              </w:rPr>
              <w:t xml:space="preserve"> </w:t>
            </w:r>
            <w:r>
              <w:t>do</w:t>
            </w:r>
            <w:r>
              <w:rPr>
                <w:spacing w:val="-4"/>
              </w:rPr>
              <w:t xml:space="preserve"> </w:t>
            </w:r>
            <w:r>
              <w:t>not</w:t>
            </w:r>
            <w:r>
              <w:rPr>
                <w:spacing w:val="-3"/>
              </w:rPr>
              <w:t xml:space="preserve"> </w:t>
            </w:r>
            <w:r>
              <w:t>constitute</w:t>
            </w:r>
            <w:r>
              <w:rPr>
                <w:spacing w:val="-7"/>
              </w:rPr>
              <w:t xml:space="preserve"> </w:t>
            </w:r>
            <w:r>
              <w:t>a</w:t>
            </w:r>
            <w:r>
              <w:rPr>
                <w:spacing w:val="-5"/>
              </w:rPr>
              <w:t xml:space="preserve"> </w:t>
            </w:r>
            <w:r>
              <w:t>Force</w:t>
            </w:r>
            <w:r>
              <w:rPr>
                <w:spacing w:val="-7"/>
              </w:rPr>
              <w:t xml:space="preserve"> </w:t>
            </w:r>
            <w:r>
              <w:t>Majeure</w:t>
            </w:r>
            <w:r>
              <w:rPr>
                <w:spacing w:val="-4"/>
              </w:rPr>
              <w:t xml:space="preserve"> </w:t>
            </w:r>
            <w:r>
              <w:rPr>
                <w:spacing w:val="-2"/>
              </w:rPr>
              <w:t>event:</w:t>
            </w:r>
          </w:p>
          <w:p w14:paraId="51B83045" w14:textId="77777777" w:rsidR="00493DB4" w:rsidRDefault="004014C1">
            <w:pPr>
              <w:pStyle w:val="TableParagraph"/>
              <w:numPr>
                <w:ilvl w:val="0"/>
                <w:numId w:val="13"/>
              </w:numPr>
              <w:tabs>
                <w:tab w:val="left" w:pos="467"/>
              </w:tabs>
              <w:spacing w:before="21" w:line="312" w:lineRule="auto"/>
              <w:ind w:right="76"/>
            </w:pPr>
            <w:r>
              <w:t>any</w:t>
            </w:r>
            <w:r>
              <w:rPr>
                <w:spacing w:val="-5"/>
              </w:rPr>
              <w:t xml:space="preserve"> </w:t>
            </w:r>
            <w:r>
              <w:t>industrial</w:t>
            </w:r>
            <w:r>
              <w:rPr>
                <w:spacing w:val="-4"/>
              </w:rPr>
              <w:t xml:space="preserve"> </w:t>
            </w:r>
            <w:r>
              <w:t>dispute</w:t>
            </w:r>
            <w:r>
              <w:rPr>
                <w:spacing w:val="-3"/>
              </w:rPr>
              <w:t xml:space="preserve"> </w:t>
            </w:r>
            <w:r>
              <w:t>about</w:t>
            </w:r>
            <w:r>
              <w:rPr>
                <w:spacing w:val="-4"/>
              </w:rPr>
              <w:t xml:space="preserve"> </w:t>
            </w:r>
            <w:r>
              <w:t>the</w:t>
            </w:r>
            <w:r>
              <w:rPr>
                <w:spacing w:val="-3"/>
              </w:rPr>
              <w:t xml:space="preserve"> </w:t>
            </w:r>
            <w:r>
              <w:t>Supplier,</w:t>
            </w:r>
            <w:r>
              <w:rPr>
                <w:spacing w:val="-3"/>
              </w:rPr>
              <w:t xml:space="preserve"> </w:t>
            </w:r>
            <w:r>
              <w:t>its</w:t>
            </w:r>
            <w:r>
              <w:rPr>
                <w:spacing w:val="-5"/>
              </w:rPr>
              <w:t xml:space="preserve"> </w:t>
            </w:r>
            <w:r>
              <w:t>staff,</w:t>
            </w:r>
            <w:r>
              <w:rPr>
                <w:spacing w:val="-4"/>
              </w:rPr>
              <w:t xml:space="preserve"> </w:t>
            </w:r>
            <w:r>
              <w:t>or</w:t>
            </w:r>
            <w:r>
              <w:rPr>
                <w:spacing w:val="-7"/>
              </w:rPr>
              <w:t xml:space="preserve"> </w:t>
            </w:r>
            <w:r>
              <w:t>failure in the Supplier’s (or a Subcontractor's) supply chain</w:t>
            </w:r>
          </w:p>
          <w:p w14:paraId="2220B896" w14:textId="77777777" w:rsidR="00493DB4" w:rsidRDefault="004014C1">
            <w:pPr>
              <w:pStyle w:val="TableParagraph"/>
              <w:numPr>
                <w:ilvl w:val="0"/>
                <w:numId w:val="13"/>
              </w:numPr>
              <w:tabs>
                <w:tab w:val="left" w:pos="467"/>
              </w:tabs>
              <w:spacing w:line="276" w:lineRule="auto"/>
              <w:ind w:right="67"/>
            </w:pPr>
            <w:r>
              <w:t xml:space="preserve">any event which is attributable to the </w:t>
            </w:r>
            <w:proofErr w:type="spellStart"/>
            <w:r>
              <w:t>wilful</w:t>
            </w:r>
            <w:proofErr w:type="spellEnd"/>
            <w:r>
              <w:t xml:space="preserve"> act, neglect or failure</w:t>
            </w:r>
            <w:r>
              <w:rPr>
                <w:spacing w:val="-3"/>
              </w:rPr>
              <w:t xml:space="preserve"> </w:t>
            </w:r>
            <w:r>
              <w:t>to</w:t>
            </w:r>
            <w:r>
              <w:rPr>
                <w:spacing w:val="-6"/>
              </w:rPr>
              <w:t xml:space="preserve"> </w:t>
            </w:r>
            <w:r>
              <w:t>take</w:t>
            </w:r>
            <w:r>
              <w:rPr>
                <w:spacing w:val="-6"/>
              </w:rPr>
              <w:t xml:space="preserve"> </w:t>
            </w:r>
            <w:r>
              <w:t>reasonable</w:t>
            </w:r>
            <w:r>
              <w:rPr>
                <w:spacing w:val="-4"/>
              </w:rPr>
              <w:t xml:space="preserve"> </w:t>
            </w:r>
            <w:r>
              <w:t>precautions</w:t>
            </w:r>
            <w:r>
              <w:rPr>
                <w:spacing w:val="-4"/>
              </w:rPr>
              <w:t xml:space="preserve"> </w:t>
            </w:r>
            <w:r>
              <w:t>by</w:t>
            </w:r>
            <w:r>
              <w:rPr>
                <w:spacing w:val="-6"/>
              </w:rPr>
              <w:t xml:space="preserve"> </w:t>
            </w:r>
            <w:r>
              <w:t>the</w:t>
            </w:r>
            <w:r>
              <w:rPr>
                <w:spacing w:val="-6"/>
              </w:rPr>
              <w:t xml:space="preserve"> </w:t>
            </w:r>
            <w:r>
              <w:t>Party</w:t>
            </w:r>
            <w:r>
              <w:rPr>
                <w:spacing w:val="-6"/>
              </w:rPr>
              <w:t xml:space="preserve"> </w:t>
            </w:r>
            <w:r>
              <w:t>seeking to rely on Force Majeure</w:t>
            </w:r>
          </w:p>
          <w:p w14:paraId="5C560D16" w14:textId="77777777" w:rsidR="00493DB4" w:rsidRDefault="004014C1">
            <w:pPr>
              <w:pStyle w:val="TableParagraph"/>
              <w:numPr>
                <w:ilvl w:val="0"/>
                <w:numId w:val="13"/>
              </w:numPr>
              <w:tabs>
                <w:tab w:val="left" w:pos="467"/>
              </w:tabs>
              <w:spacing w:before="10"/>
              <w:ind w:right="202"/>
            </w:pPr>
            <w:r>
              <w:t>the</w:t>
            </w:r>
            <w:r>
              <w:rPr>
                <w:spacing w:val="-4"/>
              </w:rPr>
              <w:t xml:space="preserve"> </w:t>
            </w:r>
            <w:r>
              <w:t>event</w:t>
            </w:r>
            <w:r>
              <w:rPr>
                <w:spacing w:val="-2"/>
              </w:rPr>
              <w:t xml:space="preserve"> </w:t>
            </w:r>
            <w:r>
              <w:t>was</w:t>
            </w:r>
            <w:r>
              <w:rPr>
                <w:spacing w:val="-6"/>
              </w:rPr>
              <w:t xml:space="preserve"> </w:t>
            </w:r>
            <w:r>
              <w:t>foreseeable</w:t>
            </w:r>
            <w:r>
              <w:rPr>
                <w:spacing w:val="-4"/>
              </w:rPr>
              <w:t xml:space="preserve"> </w:t>
            </w:r>
            <w:r>
              <w:t>by</w:t>
            </w:r>
            <w:r>
              <w:rPr>
                <w:spacing w:val="-6"/>
              </w:rPr>
              <w:t xml:space="preserve"> </w:t>
            </w:r>
            <w:r>
              <w:t>the</w:t>
            </w:r>
            <w:r>
              <w:rPr>
                <w:spacing w:val="-4"/>
              </w:rPr>
              <w:t xml:space="preserve"> </w:t>
            </w:r>
            <w:r>
              <w:t>Party</w:t>
            </w:r>
            <w:r>
              <w:rPr>
                <w:spacing w:val="-6"/>
              </w:rPr>
              <w:t xml:space="preserve"> </w:t>
            </w:r>
            <w:r>
              <w:t>seeking</w:t>
            </w:r>
            <w:r>
              <w:rPr>
                <w:spacing w:val="-4"/>
              </w:rPr>
              <w:t xml:space="preserve"> </w:t>
            </w:r>
            <w:r>
              <w:t>to</w:t>
            </w:r>
            <w:r>
              <w:rPr>
                <w:spacing w:val="-6"/>
              </w:rPr>
              <w:t xml:space="preserve"> </w:t>
            </w:r>
            <w:r>
              <w:t>rely</w:t>
            </w:r>
            <w:r>
              <w:rPr>
                <w:spacing w:val="-6"/>
              </w:rPr>
              <w:t xml:space="preserve"> </w:t>
            </w:r>
            <w:r>
              <w:t xml:space="preserve">on </w:t>
            </w:r>
            <w:r>
              <w:rPr>
                <w:spacing w:val="-2"/>
              </w:rPr>
              <w:t>Force</w:t>
            </w:r>
          </w:p>
          <w:p w14:paraId="6C40E07A" w14:textId="77777777" w:rsidR="00493DB4" w:rsidRDefault="004014C1">
            <w:pPr>
              <w:pStyle w:val="TableParagraph"/>
              <w:spacing w:before="27"/>
              <w:ind w:left="206"/>
            </w:pPr>
            <w:r>
              <w:t>Majeure</w:t>
            </w:r>
            <w:r>
              <w:rPr>
                <w:spacing w:val="-4"/>
              </w:rPr>
              <w:t xml:space="preserve"> </w:t>
            </w:r>
            <w:r>
              <w:t>at</w:t>
            </w:r>
            <w:r>
              <w:rPr>
                <w:spacing w:val="-4"/>
              </w:rPr>
              <w:t xml:space="preserve"> </w:t>
            </w:r>
            <w:r>
              <w:t>the</w:t>
            </w:r>
            <w:r>
              <w:rPr>
                <w:spacing w:val="-6"/>
              </w:rPr>
              <w:t xml:space="preserve"> </w:t>
            </w:r>
            <w:r>
              <w:t>time</w:t>
            </w:r>
            <w:r>
              <w:rPr>
                <w:spacing w:val="-5"/>
              </w:rPr>
              <w:t xml:space="preserve"> </w:t>
            </w:r>
            <w:r>
              <w:t>this</w:t>
            </w:r>
            <w:r>
              <w:rPr>
                <w:spacing w:val="-8"/>
              </w:rPr>
              <w:t xml:space="preserve"> </w:t>
            </w:r>
            <w:r>
              <w:t>Call-Off</w:t>
            </w:r>
            <w:r>
              <w:rPr>
                <w:spacing w:val="-1"/>
              </w:rPr>
              <w:t xml:space="preserve"> </w:t>
            </w:r>
            <w:r>
              <w:t>Contract</w:t>
            </w:r>
            <w:r>
              <w:rPr>
                <w:spacing w:val="-5"/>
              </w:rPr>
              <w:t xml:space="preserve"> </w:t>
            </w:r>
            <w:r>
              <w:t>was</w:t>
            </w:r>
            <w:r>
              <w:rPr>
                <w:spacing w:val="-4"/>
              </w:rPr>
              <w:t xml:space="preserve"> </w:t>
            </w:r>
            <w:r>
              <w:t>entered</w:t>
            </w:r>
            <w:r>
              <w:rPr>
                <w:spacing w:val="-5"/>
              </w:rPr>
              <w:t xml:space="preserve"> </w:t>
            </w:r>
            <w:r>
              <w:rPr>
                <w:spacing w:val="-4"/>
              </w:rPr>
              <w:t>into</w:t>
            </w:r>
          </w:p>
          <w:p w14:paraId="0FF0A035" w14:textId="77777777" w:rsidR="00493DB4" w:rsidRDefault="004014C1">
            <w:pPr>
              <w:pStyle w:val="TableParagraph"/>
              <w:numPr>
                <w:ilvl w:val="0"/>
                <w:numId w:val="13"/>
              </w:numPr>
              <w:tabs>
                <w:tab w:val="left" w:pos="467"/>
              </w:tabs>
              <w:spacing w:before="18"/>
              <w:ind w:right="176"/>
            </w:pPr>
            <w:r>
              <w:t>any</w:t>
            </w:r>
            <w:r>
              <w:rPr>
                <w:spacing w:val="-5"/>
              </w:rPr>
              <w:t xml:space="preserve"> </w:t>
            </w:r>
            <w:r>
              <w:t>event</w:t>
            </w:r>
            <w:r>
              <w:rPr>
                <w:spacing w:val="-2"/>
              </w:rPr>
              <w:t xml:space="preserve"> </w:t>
            </w:r>
            <w:r>
              <w:t>which</w:t>
            </w:r>
            <w:r>
              <w:rPr>
                <w:spacing w:val="-3"/>
              </w:rPr>
              <w:t xml:space="preserve"> </w:t>
            </w:r>
            <w:r>
              <w:t>is</w:t>
            </w:r>
            <w:r>
              <w:rPr>
                <w:spacing w:val="-3"/>
              </w:rPr>
              <w:t xml:space="preserve"> </w:t>
            </w:r>
            <w:r>
              <w:t>attributable</w:t>
            </w:r>
            <w:r>
              <w:rPr>
                <w:spacing w:val="-3"/>
              </w:rPr>
              <w:t xml:space="preserve"> </w:t>
            </w:r>
            <w:r>
              <w:t>to</w:t>
            </w:r>
            <w:r>
              <w:rPr>
                <w:spacing w:val="-5"/>
              </w:rPr>
              <w:t xml:space="preserve"> </w:t>
            </w:r>
            <w:r>
              <w:t>the</w:t>
            </w:r>
            <w:r>
              <w:rPr>
                <w:spacing w:val="-5"/>
              </w:rPr>
              <w:t xml:space="preserve"> </w:t>
            </w:r>
            <w:r>
              <w:t>Party</w:t>
            </w:r>
            <w:r>
              <w:rPr>
                <w:spacing w:val="-5"/>
              </w:rPr>
              <w:t xml:space="preserve"> </w:t>
            </w:r>
            <w:r>
              <w:t>seeking</w:t>
            </w:r>
            <w:r>
              <w:rPr>
                <w:spacing w:val="-3"/>
              </w:rPr>
              <w:t xml:space="preserve"> </w:t>
            </w:r>
            <w:r>
              <w:t>to</w:t>
            </w:r>
            <w:r>
              <w:rPr>
                <w:spacing w:val="-5"/>
              </w:rPr>
              <w:t xml:space="preserve"> </w:t>
            </w:r>
            <w:r>
              <w:t>rely on Force Majeure and its failure to comply with its own business continuity and disaster recovery plans</w:t>
            </w:r>
          </w:p>
        </w:tc>
      </w:tr>
      <w:tr w:rsidR="00493DB4" w14:paraId="3ADF0C43" w14:textId="77777777">
        <w:trPr>
          <w:trHeight w:val="2668"/>
        </w:trPr>
        <w:tc>
          <w:tcPr>
            <w:tcW w:w="2624" w:type="dxa"/>
          </w:tcPr>
          <w:p w14:paraId="0FA5E239" w14:textId="77777777" w:rsidR="00493DB4" w:rsidRDefault="00493DB4">
            <w:pPr>
              <w:pStyle w:val="TableParagraph"/>
              <w:spacing w:before="164"/>
            </w:pPr>
          </w:p>
          <w:p w14:paraId="69E46FB5" w14:textId="77777777" w:rsidR="00493DB4" w:rsidRDefault="004014C1">
            <w:pPr>
              <w:pStyle w:val="TableParagraph"/>
              <w:ind w:left="105"/>
              <w:rPr>
                <w:b/>
              </w:rPr>
            </w:pPr>
            <w:r>
              <w:rPr>
                <w:b/>
              </w:rPr>
              <w:t>Former</w:t>
            </w:r>
            <w:r>
              <w:rPr>
                <w:b/>
                <w:spacing w:val="-6"/>
              </w:rPr>
              <w:t xml:space="preserve"> </w:t>
            </w:r>
            <w:r>
              <w:rPr>
                <w:b/>
                <w:spacing w:val="-2"/>
              </w:rPr>
              <w:t>Supplier</w:t>
            </w:r>
          </w:p>
        </w:tc>
        <w:tc>
          <w:tcPr>
            <w:tcW w:w="6279" w:type="dxa"/>
          </w:tcPr>
          <w:p w14:paraId="7B9E6C22" w14:textId="77777777" w:rsidR="00493DB4" w:rsidRDefault="00493DB4">
            <w:pPr>
              <w:pStyle w:val="TableParagraph"/>
              <w:spacing w:before="164"/>
            </w:pPr>
          </w:p>
          <w:p w14:paraId="07A75E73" w14:textId="77777777" w:rsidR="00493DB4" w:rsidRDefault="004014C1">
            <w:pPr>
              <w:pStyle w:val="TableParagraph"/>
              <w:ind w:left="107" w:right="86"/>
            </w:pPr>
            <w:r>
              <w:t>A supplier supplying services to the Buyer before the Start date that are the same as or substantially similar to the Services.</w:t>
            </w:r>
            <w:r>
              <w:rPr>
                <w:spacing w:val="-6"/>
              </w:rPr>
              <w:t xml:space="preserve"> </w:t>
            </w:r>
            <w:r>
              <w:t>This</w:t>
            </w:r>
            <w:r>
              <w:rPr>
                <w:spacing w:val="-4"/>
              </w:rPr>
              <w:t xml:space="preserve"> </w:t>
            </w:r>
            <w:r>
              <w:t>also</w:t>
            </w:r>
            <w:r>
              <w:rPr>
                <w:spacing w:val="-5"/>
              </w:rPr>
              <w:t xml:space="preserve"> </w:t>
            </w:r>
            <w:r>
              <w:t>includes</w:t>
            </w:r>
            <w:r>
              <w:rPr>
                <w:spacing w:val="-4"/>
              </w:rPr>
              <w:t xml:space="preserve"> </w:t>
            </w:r>
            <w:r>
              <w:t>any</w:t>
            </w:r>
            <w:r>
              <w:rPr>
                <w:spacing w:val="-6"/>
              </w:rPr>
              <w:t xml:space="preserve"> </w:t>
            </w:r>
            <w:r>
              <w:t>Subcontractor</w:t>
            </w:r>
            <w:r>
              <w:rPr>
                <w:spacing w:val="-4"/>
              </w:rPr>
              <w:t xml:space="preserve"> </w:t>
            </w:r>
            <w:r>
              <w:t>or</w:t>
            </w:r>
            <w:r>
              <w:rPr>
                <w:spacing w:val="-6"/>
              </w:rPr>
              <w:t xml:space="preserve"> </w:t>
            </w:r>
            <w:r>
              <w:t>the</w:t>
            </w:r>
            <w:r>
              <w:rPr>
                <w:spacing w:val="-5"/>
              </w:rPr>
              <w:t xml:space="preserve"> </w:t>
            </w:r>
            <w:r>
              <w:t>Supplier (or any subcontractor of the Subcontractor).</w:t>
            </w:r>
          </w:p>
        </w:tc>
      </w:tr>
      <w:tr w:rsidR="00493DB4" w14:paraId="34BD0169" w14:textId="77777777">
        <w:trPr>
          <w:trHeight w:val="2147"/>
        </w:trPr>
        <w:tc>
          <w:tcPr>
            <w:tcW w:w="2624" w:type="dxa"/>
          </w:tcPr>
          <w:p w14:paraId="19E63FCF" w14:textId="77777777" w:rsidR="00493DB4" w:rsidRDefault="00493DB4">
            <w:pPr>
              <w:pStyle w:val="TableParagraph"/>
              <w:spacing w:before="161"/>
            </w:pPr>
          </w:p>
          <w:p w14:paraId="312A9708" w14:textId="77777777" w:rsidR="00493DB4" w:rsidRDefault="004014C1">
            <w:pPr>
              <w:pStyle w:val="TableParagraph"/>
              <w:spacing w:before="1"/>
              <w:ind w:left="105"/>
              <w:rPr>
                <w:b/>
              </w:rPr>
            </w:pPr>
            <w:r>
              <w:rPr>
                <w:b/>
              </w:rPr>
              <w:t>Framework</w:t>
            </w:r>
            <w:r>
              <w:rPr>
                <w:b/>
                <w:spacing w:val="-8"/>
              </w:rPr>
              <w:t xml:space="preserve"> </w:t>
            </w:r>
            <w:r>
              <w:rPr>
                <w:b/>
                <w:spacing w:val="-2"/>
              </w:rPr>
              <w:t>Agreement</w:t>
            </w:r>
          </w:p>
        </w:tc>
        <w:tc>
          <w:tcPr>
            <w:tcW w:w="6279" w:type="dxa"/>
          </w:tcPr>
          <w:p w14:paraId="49F0D58A" w14:textId="77777777" w:rsidR="00493DB4" w:rsidRDefault="00493DB4">
            <w:pPr>
              <w:pStyle w:val="TableParagraph"/>
              <w:spacing w:before="161"/>
            </w:pPr>
          </w:p>
          <w:p w14:paraId="373CDB7C" w14:textId="77777777" w:rsidR="00493DB4" w:rsidRDefault="004014C1">
            <w:pPr>
              <w:pStyle w:val="TableParagraph"/>
              <w:spacing w:before="1"/>
              <w:ind w:left="107"/>
            </w:pPr>
            <w:r>
              <w:t>The</w:t>
            </w:r>
            <w:r>
              <w:rPr>
                <w:spacing w:val="-15"/>
              </w:rPr>
              <w:t xml:space="preserve"> </w:t>
            </w:r>
            <w:r>
              <w:t>clauses</w:t>
            </w:r>
            <w:r>
              <w:rPr>
                <w:spacing w:val="-13"/>
              </w:rPr>
              <w:t xml:space="preserve"> </w:t>
            </w:r>
            <w:r>
              <w:t>of</w:t>
            </w:r>
            <w:r>
              <w:rPr>
                <w:spacing w:val="-13"/>
              </w:rPr>
              <w:t xml:space="preserve"> </w:t>
            </w:r>
            <w:r>
              <w:t>framework</w:t>
            </w:r>
            <w:r>
              <w:rPr>
                <w:spacing w:val="-12"/>
              </w:rPr>
              <w:t xml:space="preserve"> </w:t>
            </w:r>
            <w:r>
              <w:t>agreement</w:t>
            </w:r>
            <w:r>
              <w:rPr>
                <w:spacing w:val="-13"/>
              </w:rPr>
              <w:t xml:space="preserve"> </w:t>
            </w:r>
            <w:r>
              <w:t>RM1557.13</w:t>
            </w:r>
            <w:r>
              <w:rPr>
                <w:spacing w:val="-13"/>
              </w:rPr>
              <w:t xml:space="preserve"> </w:t>
            </w:r>
            <w:r>
              <w:t>together</w:t>
            </w:r>
            <w:r>
              <w:rPr>
                <w:spacing w:val="-12"/>
              </w:rPr>
              <w:t xml:space="preserve"> </w:t>
            </w:r>
            <w:r>
              <w:t>with the Framework Schedules.</w:t>
            </w:r>
          </w:p>
        </w:tc>
      </w:tr>
    </w:tbl>
    <w:p w14:paraId="51EBD90F" w14:textId="77777777" w:rsidR="00493DB4" w:rsidRDefault="00493DB4">
      <w:pPr>
        <w:sectPr w:rsidR="00493DB4">
          <w:pgSz w:w="11930" w:h="16840"/>
          <w:pgMar w:top="1080" w:right="1060" w:bottom="960" w:left="920" w:header="0" w:footer="766"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493DB4" w14:paraId="444E8AAC" w14:textId="77777777">
        <w:trPr>
          <w:trHeight w:val="2411"/>
        </w:trPr>
        <w:tc>
          <w:tcPr>
            <w:tcW w:w="2624" w:type="dxa"/>
          </w:tcPr>
          <w:p w14:paraId="5FF2EBF7" w14:textId="77777777" w:rsidR="00493DB4" w:rsidRDefault="00493DB4">
            <w:pPr>
              <w:pStyle w:val="TableParagraph"/>
              <w:spacing w:before="164"/>
            </w:pPr>
          </w:p>
          <w:p w14:paraId="05534291" w14:textId="77777777" w:rsidR="00493DB4" w:rsidRDefault="004014C1">
            <w:pPr>
              <w:pStyle w:val="TableParagraph"/>
              <w:ind w:left="105"/>
              <w:rPr>
                <w:b/>
              </w:rPr>
            </w:pPr>
            <w:r>
              <w:rPr>
                <w:b/>
                <w:spacing w:val="-2"/>
              </w:rPr>
              <w:t>Fraud</w:t>
            </w:r>
          </w:p>
        </w:tc>
        <w:tc>
          <w:tcPr>
            <w:tcW w:w="6279" w:type="dxa"/>
          </w:tcPr>
          <w:p w14:paraId="662D745D" w14:textId="77777777" w:rsidR="00493DB4" w:rsidRDefault="00493DB4">
            <w:pPr>
              <w:pStyle w:val="TableParagraph"/>
              <w:spacing w:before="164"/>
            </w:pPr>
          </w:p>
          <w:p w14:paraId="78D5FCC2" w14:textId="77777777" w:rsidR="00493DB4" w:rsidRDefault="004014C1">
            <w:pPr>
              <w:pStyle w:val="TableParagraph"/>
              <w:ind w:left="107" w:right="243"/>
            </w:pPr>
            <w:r>
              <w:t>Any offence under Laws creating offences in respect of fraudulent</w:t>
            </w:r>
            <w:r>
              <w:rPr>
                <w:spacing w:val="-2"/>
              </w:rPr>
              <w:t xml:space="preserve"> </w:t>
            </w:r>
            <w:r>
              <w:t>acts</w:t>
            </w:r>
            <w:r>
              <w:rPr>
                <w:spacing w:val="-4"/>
              </w:rPr>
              <w:t xml:space="preserve"> </w:t>
            </w:r>
            <w:r>
              <w:t>(including</w:t>
            </w:r>
            <w:r>
              <w:rPr>
                <w:spacing w:val="-2"/>
              </w:rPr>
              <w:t xml:space="preserve"> </w:t>
            </w:r>
            <w:r>
              <w:t>the</w:t>
            </w:r>
            <w:r>
              <w:rPr>
                <w:spacing w:val="-4"/>
              </w:rPr>
              <w:t xml:space="preserve"> </w:t>
            </w:r>
            <w:r>
              <w:t>Misrepresentation</w:t>
            </w:r>
            <w:r>
              <w:rPr>
                <w:spacing w:val="-4"/>
              </w:rPr>
              <w:t xml:space="preserve"> </w:t>
            </w:r>
            <w:r>
              <w:t>Act 1967)</w:t>
            </w:r>
            <w:r>
              <w:rPr>
                <w:spacing w:val="-1"/>
              </w:rPr>
              <w:t xml:space="preserve"> </w:t>
            </w:r>
            <w:r>
              <w:t>or at</w:t>
            </w:r>
            <w:r>
              <w:rPr>
                <w:spacing w:val="-3"/>
              </w:rPr>
              <w:t xml:space="preserve"> </w:t>
            </w:r>
            <w:r>
              <w:t>common</w:t>
            </w:r>
            <w:r>
              <w:rPr>
                <w:spacing w:val="-3"/>
              </w:rPr>
              <w:t xml:space="preserve"> </w:t>
            </w:r>
            <w:r>
              <w:t>law</w:t>
            </w:r>
            <w:r>
              <w:rPr>
                <w:spacing w:val="-6"/>
              </w:rPr>
              <w:t xml:space="preserve"> </w:t>
            </w:r>
            <w:r>
              <w:t>in</w:t>
            </w:r>
            <w:r>
              <w:rPr>
                <w:spacing w:val="-3"/>
              </w:rPr>
              <w:t xml:space="preserve"> </w:t>
            </w:r>
            <w:r>
              <w:t>respect</w:t>
            </w:r>
            <w:r>
              <w:rPr>
                <w:spacing w:val="-2"/>
              </w:rPr>
              <w:t xml:space="preserve"> </w:t>
            </w:r>
            <w:r>
              <w:t>of</w:t>
            </w:r>
            <w:r>
              <w:rPr>
                <w:spacing w:val="-4"/>
              </w:rPr>
              <w:t xml:space="preserve"> </w:t>
            </w:r>
            <w:r>
              <w:t>fraudulent</w:t>
            </w:r>
            <w:r>
              <w:rPr>
                <w:spacing w:val="-4"/>
              </w:rPr>
              <w:t xml:space="preserve"> </w:t>
            </w:r>
            <w:r>
              <w:t>acts</w:t>
            </w:r>
            <w:r>
              <w:rPr>
                <w:spacing w:val="-3"/>
              </w:rPr>
              <w:t xml:space="preserve"> </w:t>
            </w:r>
            <w:r>
              <w:t>in</w:t>
            </w:r>
            <w:r>
              <w:rPr>
                <w:spacing w:val="-5"/>
              </w:rPr>
              <w:t xml:space="preserve"> </w:t>
            </w:r>
            <w:r>
              <w:t>relation</w:t>
            </w:r>
            <w:r>
              <w:rPr>
                <w:spacing w:val="-3"/>
              </w:rPr>
              <w:t xml:space="preserve"> </w:t>
            </w:r>
            <w:r>
              <w:t>to</w:t>
            </w:r>
            <w:r>
              <w:rPr>
                <w:spacing w:val="-5"/>
              </w:rPr>
              <w:t xml:space="preserve"> </w:t>
            </w:r>
            <w:r>
              <w:t>this Call-Off Contract or</w:t>
            </w:r>
          </w:p>
        </w:tc>
      </w:tr>
    </w:tbl>
    <w:p w14:paraId="142ACD6A" w14:textId="77777777" w:rsidR="00493DB4" w:rsidRDefault="00493DB4">
      <w:pPr>
        <w:pStyle w:val="BodyText"/>
        <w:spacing w:before="32"/>
        <w:rPr>
          <w:sz w:val="20"/>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493DB4" w14:paraId="195B3D3C" w14:textId="77777777">
        <w:trPr>
          <w:trHeight w:val="1429"/>
        </w:trPr>
        <w:tc>
          <w:tcPr>
            <w:tcW w:w="2624" w:type="dxa"/>
          </w:tcPr>
          <w:p w14:paraId="491728AF" w14:textId="77777777" w:rsidR="00493DB4" w:rsidRDefault="00493DB4">
            <w:pPr>
              <w:pStyle w:val="TableParagraph"/>
              <w:rPr>
                <w:rFonts w:ascii="Times New Roman"/>
              </w:rPr>
            </w:pPr>
          </w:p>
        </w:tc>
        <w:tc>
          <w:tcPr>
            <w:tcW w:w="6279" w:type="dxa"/>
          </w:tcPr>
          <w:p w14:paraId="18809EDD" w14:textId="77777777" w:rsidR="00493DB4" w:rsidRDefault="004014C1">
            <w:pPr>
              <w:pStyle w:val="TableParagraph"/>
              <w:spacing w:before="187"/>
              <w:ind w:left="107" w:right="148"/>
            </w:pPr>
            <w:r>
              <w:t>defrauding</w:t>
            </w:r>
            <w:r>
              <w:rPr>
                <w:spacing w:val="-3"/>
              </w:rPr>
              <w:t xml:space="preserve"> </w:t>
            </w:r>
            <w:r>
              <w:t>or</w:t>
            </w:r>
            <w:r>
              <w:rPr>
                <w:spacing w:val="-4"/>
              </w:rPr>
              <w:t xml:space="preserve"> </w:t>
            </w:r>
            <w:r>
              <w:t>attempting</w:t>
            </w:r>
            <w:r>
              <w:rPr>
                <w:spacing w:val="-7"/>
              </w:rPr>
              <w:t xml:space="preserve"> </w:t>
            </w:r>
            <w:r>
              <w:t>to</w:t>
            </w:r>
            <w:r>
              <w:rPr>
                <w:spacing w:val="-5"/>
              </w:rPr>
              <w:t xml:space="preserve"> </w:t>
            </w:r>
            <w:r>
              <w:t>defraud</w:t>
            </w:r>
            <w:r>
              <w:rPr>
                <w:spacing w:val="-7"/>
              </w:rPr>
              <w:t xml:space="preserve"> </w:t>
            </w:r>
            <w:r>
              <w:t>or</w:t>
            </w:r>
            <w:r>
              <w:rPr>
                <w:spacing w:val="-6"/>
              </w:rPr>
              <w:t xml:space="preserve"> </w:t>
            </w:r>
            <w:r>
              <w:t>conspiring</w:t>
            </w:r>
            <w:r>
              <w:rPr>
                <w:spacing w:val="-5"/>
              </w:rPr>
              <w:t xml:space="preserve"> </w:t>
            </w:r>
            <w:r>
              <w:t>to</w:t>
            </w:r>
            <w:r>
              <w:rPr>
                <w:spacing w:val="-5"/>
              </w:rPr>
              <w:t xml:space="preserve"> </w:t>
            </w:r>
            <w:r>
              <w:t>defraud the Crown.</w:t>
            </w:r>
          </w:p>
        </w:tc>
      </w:tr>
      <w:tr w:rsidR="00493DB4" w14:paraId="23018936" w14:textId="77777777">
        <w:trPr>
          <w:trHeight w:val="2226"/>
        </w:trPr>
        <w:tc>
          <w:tcPr>
            <w:tcW w:w="2624" w:type="dxa"/>
          </w:tcPr>
          <w:p w14:paraId="5C48DC12" w14:textId="77777777" w:rsidR="00493DB4" w:rsidRDefault="004014C1">
            <w:pPr>
              <w:pStyle w:val="TableParagraph"/>
              <w:spacing w:before="185"/>
              <w:ind w:left="105" w:right="170"/>
              <w:rPr>
                <w:b/>
              </w:rPr>
            </w:pPr>
            <w:r>
              <w:rPr>
                <w:b/>
              </w:rPr>
              <w:t>Freedom of Information</w:t>
            </w:r>
            <w:r>
              <w:rPr>
                <w:b/>
                <w:spacing w:val="-16"/>
              </w:rPr>
              <w:t xml:space="preserve"> </w:t>
            </w:r>
            <w:r>
              <w:rPr>
                <w:b/>
              </w:rPr>
              <w:t>Act</w:t>
            </w:r>
            <w:r>
              <w:rPr>
                <w:b/>
                <w:spacing w:val="-15"/>
              </w:rPr>
              <w:t xml:space="preserve"> </w:t>
            </w:r>
            <w:r>
              <w:rPr>
                <w:b/>
              </w:rPr>
              <w:t xml:space="preserve">or </w:t>
            </w:r>
            <w:proofErr w:type="spellStart"/>
            <w:r>
              <w:rPr>
                <w:b/>
                <w:spacing w:val="-4"/>
              </w:rPr>
              <w:t>FoIA</w:t>
            </w:r>
            <w:proofErr w:type="spellEnd"/>
          </w:p>
        </w:tc>
        <w:tc>
          <w:tcPr>
            <w:tcW w:w="6279" w:type="dxa"/>
          </w:tcPr>
          <w:p w14:paraId="722F7DFF" w14:textId="77777777" w:rsidR="00493DB4" w:rsidRDefault="004014C1">
            <w:pPr>
              <w:pStyle w:val="TableParagraph"/>
              <w:spacing w:before="185"/>
              <w:ind w:left="107"/>
            </w:pPr>
            <w:r>
              <w:t>The Freedom of Information Act 2000 and any subordinate legislation</w:t>
            </w:r>
            <w:r>
              <w:rPr>
                <w:spacing w:val="-4"/>
              </w:rPr>
              <w:t xml:space="preserve"> </w:t>
            </w:r>
            <w:r>
              <w:t>made</w:t>
            </w:r>
            <w:r>
              <w:rPr>
                <w:spacing w:val="-4"/>
              </w:rPr>
              <w:t xml:space="preserve"> </w:t>
            </w:r>
            <w:r>
              <w:t>under</w:t>
            </w:r>
            <w:r>
              <w:rPr>
                <w:spacing w:val="-5"/>
              </w:rPr>
              <w:t xml:space="preserve"> </w:t>
            </w:r>
            <w:r>
              <w:t>the</w:t>
            </w:r>
            <w:r>
              <w:rPr>
                <w:spacing w:val="-4"/>
              </w:rPr>
              <w:t xml:space="preserve"> </w:t>
            </w:r>
            <w:r>
              <w:t>Act</w:t>
            </w:r>
            <w:r>
              <w:rPr>
                <w:spacing w:val="-5"/>
              </w:rPr>
              <w:t xml:space="preserve"> </w:t>
            </w:r>
            <w:r>
              <w:t>together</w:t>
            </w:r>
            <w:r>
              <w:rPr>
                <w:spacing w:val="-5"/>
              </w:rPr>
              <w:t xml:space="preserve"> </w:t>
            </w:r>
            <w:r>
              <w:t>with</w:t>
            </w:r>
            <w:r>
              <w:rPr>
                <w:spacing w:val="-4"/>
              </w:rPr>
              <w:t xml:space="preserve"> </w:t>
            </w:r>
            <w:r>
              <w:t>any</w:t>
            </w:r>
            <w:r>
              <w:rPr>
                <w:spacing w:val="-6"/>
              </w:rPr>
              <w:t xml:space="preserve"> </w:t>
            </w:r>
            <w:r>
              <w:t>guidance</w:t>
            </w:r>
            <w:r>
              <w:rPr>
                <w:spacing w:val="-4"/>
              </w:rPr>
              <w:t xml:space="preserve"> </w:t>
            </w:r>
            <w:r>
              <w:t>or codes</w:t>
            </w:r>
            <w:r>
              <w:rPr>
                <w:spacing w:val="-5"/>
              </w:rPr>
              <w:t xml:space="preserve"> </w:t>
            </w:r>
            <w:r>
              <w:t>of</w:t>
            </w:r>
            <w:r>
              <w:rPr>
                <w:spacing w:val="-3"/>
              </w:rPr>
              <w:t xml:space="preserve"> </w:t>
            </w:r>
            <w:r>
              <w:t>practice</w:t>
            </w:r>
            <w:r>
              <w:rPr>
                <w:spacing w:val="-7"/>
              </w:rPr>
              <w:t xml:space="preserve"> </w:t>
            </w:r>
            <w:r>
              <w:t>issued</w:t>
            </w:r>
            <w:r>
              <w:rPr>
                <w:spacing w:val="-7"/>
              </w:rPr>
              <w:t xml:space="preserve"> </w:t>
            </w:r>
            <w:r>
              <w:t>by</w:t>
            </w:r>
            <w:r>
              <w:rPr>
                <w:spacing w:val="-7"/>
              </w:rPr>
              <w:t xml:space="preserve"> </w:t>
            </w:r>
            <w:r>
              <w:t>the</w:t>
            </w:r>
            <w:r>
              <w:rPr>
                <w:spacing w:val="-5"/>
              </w:rPr>
              <w:t xml:space="preserve"> </w:t>
            </w:r>
            <w:r>
              <w:t>Information</w:t>
            </w:r>
            <w:r>
              <w:rPr>
                <w:spacing w:val="-5"/>
              </w:rPr>
              <w:t xml:space="preserve"> </w:t>
            </w:r>
            <w:r>
              <w:t>Commissioner</w:t>
            </w:r>
            <w:r>
              <w:rPr>
                <w:spacing w:val="-4"/>
              </w:rPr>
              <w:t xml:space="preserve"> </w:t>
            </w:r>
            <w:r>
              <w:t>or relevant</w:t>
            </w:r>
            <w:r>
              <w:rPr>
                <w:spacing w:val="-4"/>
              </w:rPr>
              <w:t xml:space="preserve"> </w:t>
            </w:r>
            <w:r>
              <w:t>government</w:t>
            </w:r>
            <w:r>
              <w:rPr>
                <w:spacing w:val="-6"/>
              </w:rPr>
              <w:t xml:space="preserve"> </w:t>
            </w:r>
            <w:r>
              <w:t>department</w:t>
            </w:r>
            <w:r>
              <w:rPr>
                <w:spacing w:val="-6"/>
              </w:rPr>
              <w:t xml:space="preserve"> </w:t>
            </w:r>
            <w:r>
              <w:t>in</w:t>
            </w:r>
            <w:r>
              <w:rPr>
                <w:spacing w:val="-5"/>
              </w:rPr>
              <w:t xml:space="preserve"> </w:t>
            </w:r>
            <w:r>
              <w:t>relation</w:t>
            </w:r>
            <w:r>
              <w:rPr>
                <w:spacing w:val="-6"/>
              </w:rPr>
              <w:t xml:space="preserve"> </w:t>
            </w:r>
            <w:r>
              <w:t>to</w:t>
            </w:r>
            <w:r>
              <w:rPr>
                <w:spacing w:val="-7"/>
              </w:rPr>
              <w:t xml:space="preserve"> </w:t>
            </w:r>
            <w:r>
              <w:t>the</w:t>
            </w:r>
            <w:r>
              <w:rPr>
                <w:spacing w:val="-9"/>
              </w:rPr>
              <w:t xml:space="preserve"> </w:t>
            </w:r>
            <w:r>
              <w:rPr>
                <w:spacing w:val="-2"/>
              </w:rPr>
              <w:t>legislation.</w:t>
            </w:r>
          </w:p>
        </w:tc>
      </w:tr>
      <w:tr w:rsidR="00493DB4" w14:paraId="268A1F75" w14:textId="77777777">
        <w:trPr>
          <w:trHeight w:val="2469"/>
        </w:trPr>
        <w:tc>
          <w:tcPr>
            <w:tcW w:w="2624" w:type="dxa"/>
          </w:tcPr>
          <w:p w14:paraId="0CF9B3E9" w14:textId="77777777" w:rsidR="00493DB4" w:rsidRDefault="004014C1">
            <w:pPr>
              <w:pStyle w:val="TableParagraph"/>
              <w:spacing w:before="187"/>
              <w:ind w:left="105"/>
              <w:rPr>
                <w:b/>
              </w:rPr>
            </w:pPr>
            <w:r>
              <w:rPr>
                <w:b/>
              </w:rPr>
              <w:t>G-Cloud</w:t>
            </w:r>
            <w:r>
              <w:rPr>
                <w:b/>
                <w:spacing w:val="-5"/>
              </w:rPr>
              <w:t xml:space="preserve"> </w:t>
            </w:r>
            <w:r>
              <w:rPr>
                <w:b/>
                <w:spacing w:val="-2"/>
              </w:rPr>
              <w:t>Services</w:t>
            </w:r>
          </w:p>
        </w:tc>
        <w:tc>
          <w:tcPr>
            <w:tcW w:w="6279" w:type="dxa"/>
          </w:tcPr>
          <w:p w14:paraId="6277BC92" w14:textId="77777777" w:rsidR="00493DB4" w:rsidRDefault="004014C1">
            <w:pPr>
              <w:pStyle w:val="TableParagraph"/>
              <w:spacing w:before="187"/>
              <w:ind w:left="107" w:right="148"/>
            </w:pPr>
            <w:r>
              <w:t>The cloud services described in Framework Agreement Clause</w:t>
            </w:r>
            <w:r>
              <w:rPr>
                <w:spacing w:val="-4"/>
              </w:rPr>
              <w:t xml:space="preserve"> </w:t>
            </w:r>
            <w:r>
              <w:t>2</w:t>
            </w:r>
            <w:r>
              <w:rPr>
                <w:spacing w:val="-3"/>
              </w:rPr>
              <w:t xml:space="preserve"> </w:t>
            </w:r>
            <w:r>
              <w:t>(Services)</w:t>
            </w:r>
            <w:r>
              <w:rPr>
                <w:spacing w:val="-3"/>
              </w:rPr>
              <w:t xml:space="preserve"> </w:t>
            </w:r>
            <w:r>
              <w:t>as</w:t>
            </w:r>
            <w:r>
              <w:rPr>
                <w:spacing w:val="-4"/>
              </w:rPr>
              <w:t xml:space="preserve"> </w:t>
            </w:r>
            <w:r>
              <w:t>defined</w:t>
            </w:r>
            <w:r>
              <w:rPr>
                <w:spacing w:val="-4"/>
              </w:rPr>
              <w:t xml:space="preserve"> </w:t>
            </w:r>
            <w:r>
              <w:t>by</w:t>
            </w:r>
            <w:r>
              <w:rPr>
                <w:spacing w:val="-6"/>
              </w:rPr>
              <w:t xml:space="preserve"> </w:t>
            </w:r>
            <w:r>
              <w:t>the</w:t>
            </w:r>
            <w:r>
              <w:rPr>
                <w:spacing w:val="-6"/>
              </w:rPr>
              <w:t xml:space="preserve"> </w:t>
            </w:r>
            <w:r>
              <w:t>Service</w:t>
            </w:r>
            <w:r>
              <w:rPr>
                <w:spacing w:val="-4"/>
              </w:rPr>
              <w:t xml:space="preserve"> </w:t>
            </w:r>
            <w:r>
              <w:t>Definition,</w:t>
            </w:r>
            <w:r>
              <w:rPr>
                <w:spacing w:val="-5"/>
              </w:rPr>
              <w:t xml:space="preserve"> </w:t>
            </w:r>
            <w:r>
              <w:t>the Supplier Terms and any related Application documentation, which the Supplier must make available to CCS and Buyers and those services which are deliverable by the Supplier under the Collaboration Agreement.</w:t>
            </w:r>
          </w:p>
        </w:tc>
      </w:tr>
      <w:tr w:rsidR="00493DB4" w14:paraId="5D78E880" w14:textId="77777777">
        <w:trPr>
          <w:trHeight w:val="1708"/>
        </w:trPr>
        <w:tc>
          <w:tcPr>
            <w:tcW w:w="2624" w:type="dxa"/>
          </w:tcPr>
          <w:p w14:paraId="1BE58CFE" w14:textId="77777777" w:rsidR="00493DB4" w:rsidRDefault="004014C1">
            <w:pPr>
              <w:pStyle w:val="TableParagraph"/>
              <w:spacing w:before="187"/>
              <w:ind w:left="105"/>
              <w:rPr>
                <w:b/>
              </w:rPr>
            </w:pPr>
            <w:r>
              <w:rPr>
                <w:b/>
              </w:rPr>
              <w:t>UK</w:t>
            </w:r>
            <w:r>
              <w:rPr>
                <w:b/>
                <w:spacing w:val="-4"/>
              </w:rPr>
              <w:t xml:space="preserve"> GDPR</w:t>
            </w:r>
          </w:p>
        </w:tc>
        <w:tc>
          <w:tcPr>
            <w:tcW w:w="6279" w:type="dxa"/>
          </w:tcPr>
          <w:p w14:paraId="505EBCAC" w14:textId="77777777" w:rsidR="00493DB4" w:rsidRDefault="004014C1">
            <w:pPr>
              <w:pStyle w:val="TableParagraph"/>
              <w:spacing w:before="187"/>
              <w:ind w:left="107"/>
            </w:pPr>
            <w:r>
              <w:t>The</w:t>
            </w:r>
            <w:r>
              <w:rPr>
                <w:spacing w:val="-6"/>
              </w:rPr>
              <w:t xml:space="preserve"> </w:t>
            </w:r>
            <w:r>
              <w:t>retained</w:t>
            </w:r>
            <w:r>
              <w:rPr>
                <w:spacing w:val="-4"/>
              </w:rPr>
              <w:t xml:space="preserve"> </w:t>
            </w:r>
            <w:r>
              <w:t>EU</w:t>
            </w:r>
            <w:r>
              <w:rPr>
                <w:spacing w:val="-5"/>
              </w:rPr>
              <w:t xml:space="preserve"> </w:t>
            </w:r>
            <w:r>
              <w:t>law</w:t>
            </w:r>
            <w:r>
              <w:rPr>
                <w:spacing w:val="-7"/>
              </w:rPr>
              <w:t xml:space="preserve"> </w:t>
            </w:r>
            <w:r>
              <w:t>version</w:t>
            </w:r>
            <w:r>
              <w:rPr>
                <w:spacing w:val="-4"/>
              </w:rPr>
              <w:t xml:space="preserve"> </w:t>
            </w:r>
            <w:r>
              <w:t>of</w:t>
            </w:r>
            <w:r>
              <w:rPr>
                <w:spacing w:val="-2"/>
              </w:rPr>
              <w:t xml:space="preserve"> </w:t>
            </w:r>
            <w:r>
              <w:t>the</w:t>
            </w:r>
            <w:r>
              <w:rPr>
                <w:spacing w:val="-6"/>
              </w:rPr>
              <w:t xml:space="preserve"> </w:t>
            </w:r>
            <w:r>
              <w:t>General</w:t>
            </w:r>
            <w:r>
              <w:rPr>
                <w:spacing w:val="-5"/>
              </w:rPr>
              <w:t xml:space="preserve"> </w:t>
            </w:r>
            <w:r>
              <w:t>Data</w:t>
            </w:r>
            <w:r>
              <w:rPr>
                <w:spacing w:val="-8"/>
              </w:rPr>
              <w:t xml:space="preserve"> </w:t>
            </w:r>
            <w:r>
              <w:t>Protection Regulation (Regulation (EU) 2016/679).</w:t>
            </w:r>
          </w:p>
        </w:tc>
      </w:tr>
      <w:tr w:rsidR="00493DB4" w14:paraId="265FB6E2" w14:textId="77777777">
        <w:trPr>
          <w:trHeight w:val="2490"/>
        </w:trPr>
        <w:tc>
          <w:tcPr>
            <w:tcW w:w="2624" w:type="dxa"/>
          </w:tcPr>
          <w:p w14:paraId="027C646D" w14:textId="77777777" w:rsidR="00493DB4" w:rsidRDefault="004014C1">
            <w:pPr>
              <w:pStyle w:val="TableParagraph"/>
              <w:spacing w:before="184"/>
              <w:ind w:left="105"/>
              <w:rPr>
                <w:b/>
              </w:rPr>
            </w:pPr>
            <w:r>
              <w:rPr>
                <w:b/>
              </w:rPr>
              <w:t>Good</w:t>
            </w:r>
            <w:r>
              <w:rPr>
                <w:b/>
                <w:spacing w:val="-7"/>
              </w:rPr>
              <w:t xml:space="preserve"> </w:t>
            </w:r>
            <w:r>
              <w:rPr>
                <w:b/>
              </w:rPr>
              <w:t>Industry</w:t>
            </w:r>
            <w:r>
              <w:rPr>
                <w:b/>
                <w:spacing w:val="-8"/>
              </w:rPr>
              <w:t xml:space="preserve"> </w:t>
            </w:r>
            <w:r>
              <w:rPr>
                <w:b/>
                <w:spacing w:val="-2"/>
              </w:rPr>
              <w:t>Practice</w:t>
            </w:r>
          </w:p>
        </w:tc>
        <w:tc>
          <w:tcPr>
            <w:tcW w:w="6279" w:type="dxa"/>
          </w:tcPr>
          <w:p w14:paraId="7925489D" w14:textId="77777777" w:rsidR="00493DB4" w:rsidRDefault="004014C1">
            <w:pPr>
              <w:pStyle w:val="TableParagraph"/>
              <w:spacing w:before="184"/>
              <w:ind w:left="107" w:right="86"/>
            </w:pPr>
            <w:r>
              <w:t>Standards, practices, methods and process conforming to the Law and the exercise of that degree of skill and care, diligence,</w:t>
            </w:r>
            <w:r>
              <w:rPr>
                <w:spacing w:val="-5"/>
              </w:rPr>
              <w:t xml:space="preserve"> </w:t>
            </w:r>
            <w:r>
              <w:t>prudence</w:t>
            </w:r>
            <w:r>
              <w:rPr>
                <w:spacing w:val="-6"/>
              </w:rPr>
              <w:t xml:space="preserve"> </w:t>
            </w:r>
            <w:r>
              <w:t>and</w:t>
            </w:r>
            <w:r>
              <w:rPr>
                <w:spacing w:val="-7"/>
              </w:rPr>
              <w:t xml:space="preserve"> </w:t>
            </w:r>
            <w:r>
              <w:t>foresight</w:t>
            </w:r>
            <w:r>
              <w:rPr>
                <w:spacing w:val="-7"/>
              </w:rPr>
              <w:t xml:space="preserve"> </w:t>
            </w:r>
            <w:r>
              <w:t>which</w:t>
            </w:r>
            <w:r>
              <w:rPr>
                <w:spacing w:val="-6"/>
              </w:rPr>
              <w:t xml:space="preserve"> </w:t>
            </w:r>
            <w:r>
              <w:t>would</w:t>
            </w:r>
            <w:r>
              <w:rPr>
                <w:spacing w:val="-6"/>
              </w:rPr>
              <w:t xml:space="preserve"> </w:t>
            </w:r>
            <w:r>
              <w:t>reasonably</w:t>
            </w:r>
            <w:r>
              <w:rPr>
                <w:spacing w:val="-7"/>
              </w:rPr>
              <w:t xml:space="preserve"> </w:t>
            </w:r>
            <w:r>
              <w:t>and ordinarily be expected from a skilled and experienced person or body engaged in a similar undertaking in the same or similar circumstances.</w:t>
            </w:r>
          </w:p>
        </w:tc>
      </w:tr>
    </w:tbl>
    <w:p w14:paraId="40F7D2A5" w14:textId="77777777" w:rsidR="00493DB4" w:rsidRDefault="00493DB4">
      <w:pPr>
        <w:sectPr w:rsidR="00493DB4">
          <w:type w:val="continuous"/>
          <w:pgSz w:w="11930" w:h="16840"/>
          <w:pgMar w:top="1080" w:right="1060" w:bottom="1720" w:left="920" w:header="0" w:footer="766"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493DB4" w14:paraId="4AADE876" w14:textId="77777777">
        <w:trPr>
          <w:trHeight w:val="1768"/>
        </w:trPr>
        <w:tc>
          <w:tcPr>
            <w:tcW w:w="2624" w:type="dxa"/>
          </w:tcPr>
          <w:p w14:paraId="7E58D5E9" w14:textId="77777777" w:rsidR="00493DB4" w:rsidRDefault="004014C1">
            <w:pPr>
              <w:pStyle w:val="TableParagraph"/>
              <w:spacing w:before="189" w:line="256" w:lineRule="auto"/>
              <w:ind w:left="105"/>
              <w:rPr>
                <w:b/>
              </w:rPr>
            </w:pPr>
            <w:r>
              <w:rPr>
                <w:b/>
                <w:spacing w:val="-2"/>
              </w:rPr>
              <w:lastRenderedPageBreak/>
              <w:t xml:space="preserve">Government </w:t>
            </w:r>
            <w:r>
              <w:rPr>
                <w:b/>
              </w:rPr>
              <w:t>Procurement</w:t>
            </w:r>
            <w:r>
              <w:rPr>
                <w:b/>
                <w:spacing w:val="-16"/>
              </w:rPr>
              <w:t xml:space="preserve"> </w:t>
            </w:r>
            <w:r>
              <w:rPr>
                <w:b/>
              </w:rPr>
              <w:t>Card</w:t>
            </w:r>
          </w:p>
        </w:tc>
        <w:tc>
          <w:tcPr>
            <w:tcW w:w="6279" w:type="dxa"/>
          </w:tcPr>
          <w:p w14:paraId="311340E9" w14:textId="77777777" w:rsidR="00493DB4" w:rsidRDefault="004014C1">
            <w:pPr>
              <w:pStyle w:val="TableParagraph"/>
              <w:spacing w:before="187"/>
              <w:ind w:left="107" w:right="148"/>
            </w:pPr>
            <w:r>
              <w:t>The</w:t>
            </w:r>
            <w:r>
              <w:rPr>
                <w:spacing w:val="-10"/>
              </w:rPr>
              <w:t xml:space="preserve"> </w:t>
            </w:r>
            <w:r>
              <w:t>government’s</w:t>
            </w:r>
            <w:r>
              <w:rPr>
                <w:spacing w:val="-7"/>
              </w:rPr>
              <w:t xml:space="preserve"> </w:t>
            </w:r>
            <w:r>
              <w:t>preferred</w:t>
            </w:r>
            <w:r>
              <w:rPr>
                <w:spacing w:val="-7"/>
              </w:rPr>
              <w:t xml:space="preserve"> </w:t>
            </w:r>
            <w:r>
              <w:t>method</w:t>
            </w:r>
            <w:r>
              <w:rPr>
                <w:spacing w:val="-7"/>
              </w:rPr>
              <w:t xml:space="preserve"> </w:t>
            </w:r>
            <w:r>
              <w:t>of</w:t>
            </w:r>
            <w:r>
              <w:rPr>
                <w:spacing w:val="-3"/>
              </w:rPr>
              <w:t xml:space="preserve"> </w:t>
            </w:r>
            <w:r>
              <w:t>purchasing</w:t>
            </w:r>
            <w:r>
              <w:rPr>
                <w:spacing w:val="-5"/>
              </w:rPr>
              <w:t xml:space="preserve"> </w:t>
            </w:r>
            <w:r>
              <w:t>and payment for low value goods or services.</w:t>
            </w:r>
          </w:p>
        </w:tc>
      </w:tr>
      <w:tr w:rsidR="00493DB4" w14:paraId="6FCB062F" w14:textId="77777777">
        <w:trPr>
          <w:trHeight w:val="1386"/>
        </w:trPr>
        <w:tc>
          <w:tcPr>
            <w:tcW w:w="2624" w:type="dxa"/>
          </w:tcPr>
          <w:p w14:paraId="0CBBCB17" w14:textId="77777777" w:rsidR="00493DB4" w:rsidRDefault="004014C1">
            <w:pPr>
              <w:pStyle w:val="TableParagraph"/>
              <w:spacing w:before="187"/>
              <w:ind w:left="105"/>
              <w:rPr>
                <w:b/>
              </w:rPr>
            </w:pPr>
            <w:r>
              <w:rPr>
                <w:b/>
                <w:spacing w:val="-2"/>
              </w:rPr>
              <w:t>Guarantee</w:t>
            </w:r>
          </w:p>
        </w:tc>
        <w:tc>
          <w:tcPr>
            <w:tcW w:w="6279" w:type="dxa"/>
          </w:tcPr>
          <w:p w14:paraId="1B6AEB21" w14:textId="77777777" w:rsidR="00493DB4" w:rsidRDefault="004014C1">
            <w:pPr>
              <w:pStyle w:val="TableParagraph"/>
              <w:spacing w:before="187"/>
              <w:ind w:left="107"/>
            </w:pPr>
            <w:r>
              <w:t>The</w:t>
            </w:r>
            <w:r>
              <w:rPr>
                <w:spacing w:val="-10"/>
              </w:rPr>
              <w:t xml:space="preserve"> </w:t>
            </w:r>
            <w:r>
              <w:t>guarantee</w:t>
            </w:r>
            <w:r>
              <w:rPr>
                <w:spacing w:val="-6"/>
              </w:rPr>
              <w:t xml:space="preserve"> </w:t>
            </w:r>
            <w:r>
              <w:t>described</w:t>
            </w:r>
            <w:r>
              <w:rPr>
                <w:spacing w:val="-7"/>
              </w:rPr>
              <w:t xml:space="preserve"> </w:t>
            </w:r>
            <w:r>
              <w:t>in</w:t>
            </w:r>
            <w:r>
              <w:rPr>
                <w:spacing w:val="-5"/>
              </w:rPr>
              <w:t xml:space="preserve"> </w:t>
            </w:r>
            <w:r>
              <w:t>Schedule</w:t>
            </w:r>
            <w:r>
              <w:rPr>
                <w:spacing w:val="-5"/>
              </w:rPr>
              <w:t xml:space="preserve"> 5.</w:t>
            </w:r>
          </w:p>
        </w:tc>
      </w:tr>
      <w:tr w:rsidR="00493DB4" w14:paraId="2E945E76" w14:textId="77777777">
        <w:trPr>
          <w:trHeight w:val="2231"/>
        </w:trPr>
        <w:tc>
          <w:tcPr>
            <w:tcW w:w="2624" w:type="dxa"/>
          </w:tcPr>
          <w:p w14:paraId="5AB937ED" w14:textId="77777777" w:rsidR="00493DB4" w:rsidRDefault="004014C1">
            <w:pPr>
              <w:pStyle w:val="TableParagraph"/>
              <w:spacing w:before="187"/>
              <w:ind w:left="105"/>
              <w:rPr>
                <w:b/>
              </w:rPr>
            </w:pPr>
            <w:r>
              <w:rPr>
                <w:b/>
                <w:spacing w:val="-2"/>
              </w:rPr>
              <w:t>Guidance</w:t>
            </w:r>
          </w:p>
        </w:tc>
        <w:tc>
          <w:tcPr>
            <w:tcW w:w="6279" w:type="dxa"/>
          </w:tcPr>
          <w:p w14:paraId="0EA36CDF" w14:textId="77777777" w:rsidR="00493DB4" w:rsidRDefault="004014C1">
            <w:pPr>
              <w:pStyle w:val="TableParagraph"/>
              <w:spacing w:before="187"/>
              <w:ind w:left="107" w:right="148"/>
            </w:pPr>
            <w:r>
              <w:t>Any</w:t>
            </w:r>
            <w:r>
              <w:rPr>
                <w:spacing w:val="-6"/>
              </w:rPr>
              <w:t xml:space="preserve"> </w:t>
            </w:r>
            <w:r>
              <w:t>current</w:t>
            </w:r>
            <w:r>
              <w:rPr>
                <w:spacing w:val="-5"/>
              </w:rPr>
              <w:t xml:space="preserve"> </w:t>
            </w:r>
            <w:r>
              <w:t>UK</w:t>
            </w:r>
            <w:r>
              <w:rPr>
                <w:spacing w:val="-6"/>
              </w:rPr>
              <w:t xml:space="preserve"> </w:t>
            </w:r>
            <w:r>
              <w:t>government</w:t>
            </w:r>
            <w:r>
              <w:rPr>
                <w:spacing w:val="-5"/>
              </w:rPr>
              <w:t xml:space="preserve"> </w:t>
            </w:r>
            <w:r>
              <w:t>guidance</w:t>
            </w:r>
            <w:r>
              <w:rPr>
                <w:spacing w:val="-6"/>
              </w:rPr>
              <w:t xml:space="preserve"> </w:t>
            </w:r>
            <w:r>
              <w:t>on</w:t>
            </w:r>
            <w:r>
              <w:rPr>
                <w:spacing w:val="-6"/>
              </w:rPr>
              <w:t xml:space="preserve"> </w:t>
            </w:r>
            <w:r>
              <w:t>the</w:t>
            </w:r>
            <w:r>
              <w:rPr>
                <w:spacing w:val="-4"/>
              </w:rPr>
              <w:t xml:space="preserve"> </w:t>
            </w:r>
            <w:r>
              <w:t>Public</w:t>
            </w:r>
            <w:r>
              <w:rPr>
                <w:spacing w:val="-3"/>
              </w:rPr>
              <w:t xml:space="preserve"> </w:t>
            </w:r>
            <w:r>
              <w:t>Contracts Regulations 2015. In the event of a conflict between any current UK government guidance and</w:t>
            </w:r>
            <w:r>
              <w:rPr>
                <w:spacing w:val="-1"/>
              </w:rPr>
              <w:t xml:space="preserve"> </w:t>
            </w:r>
            <w:r>
              <w:t xml:space="preserve">the Crown Commercial Service guidance, current UK government guidance will take </w:t>
            </w:r>
            <w:r>
              <w:rPr>
                <w:spacing w:val="-2"/>
              </w:rPr>
              <w:t>precedence.</w:t>
            </w:r>
          </w:p>
        </w:tc>
      </w:tr>
      <w:tr w:rsidR="00493DB4" w14:paraId="459842CA" w14:textId="77777777">
        <w:trPr>
          <w:trHeight w:val="1928"/>
        </w:trPr>
        <w:tc>
          <w:tcPr>
            <w:tcW w:w="2624" w:type="dxa"/>
          </w:tcPr>
          <w:p w14:paraId="0CF8983B" w14:textId="77777777" w:rsidR="00493DB4" w:rsidRDefault="004014C1">
            <w:pPr>
              <w:pStyle w:val="TableParagraph"/>
              <w:spacing w:before="187"/>
              <w:ind w:left="105"/>
              <w:rPr>
                <w:b/>
              </w:rPr>
            </w:pPr>
            <w:r>
              <w:rPr>
                <w:b/>
              </w:rPr>
              <w:t>Implementation</w:t>
            </w:r>
            <w:r>
              <w:rPr>
                <w:b/>
                <w:spacing w:val="-11"/>
              </w:rPr>
              <w:t xml:space="preserve"> </w:t>
            </w:r>
            <w:r>
              <w:rPr>
                <w:b/>
                <w:spacing w:val="-4"/>
              </w:rPr>
              <w:t>Plan</w:t>
            </w:r>
          </w:p>
        </w:tc>
        <w:tc>
          <w:tcPr>
            <w:tcW w:w="6279" w:type="dxa"/>
          </w:tcPr>
          <w:p w14:paraId="37F4CE39" w14:textId="77777777" w:rsidR="00493DB4" w:rsidRDefault="004014C1">
            <w:pPr>
              <w:pStyle w:val="TableParagraph"/>
              <w:spacing w:before="187"/>
              <w:ind w:left="107" w:right="148"/>
            </w:pPr>
            <w:r>
              <w:t>The plan with an outline of processes (including data standards</w:t>
            </w:r>
            <w:r>
              <w:rPr>
                <w:spacing w:val="-9"/>
              </w:rPr>
              <w:t xml:space="preserve"> </w:t>
            </w:r>
            <w:r>
              <w:t>for</w:t>
            </w:r>
            <w:r>
              <w:rPr>
                <w:spacing w:val="-6"/>
              </w:rPr>
              <w:t xml:space="preserve"> </w:t>
            </w:r>
            <w:r>
              <w:t>migration),</w:t>
            </w:r>
            <w:r>
              <w:rPr>
                <w:spacing w:val="-8"/>
              </w:rPr>
              <w:t xml:space="preserve"> </w:t>
            </w:r>
            <w:r>
              <w:t>costs</w:t>
            </w:r>
            <w:r>
              <w:rPr>
                <w:spacing w:val="-6"/>
              </w:rPr>
              <w:t xml:space="preserve"> </w:t>
            </w:r>
            <w:r>
              <w:t>(for</w:t>
            </w:r>
            <w:r>
              <w:rPr>
                <w:spacing w:val="-6"/>
              </w:rPr>
              <w:t xml:space="preserve"> </w:t>
            </w:r>
            <w:r>
              <w:t>example)</w:t>
            </w:r>
            <w:r>
              <w:rPr>
                <w:spacing w:val="-4"/>
              </w:rPr>
              <w:t xml:space="preserve"> </w:t>
            </w:r>
            <w:r>
              <w:t>of</w:t>
            </w:r>
            <w:r>
              <w:rPr>
                <w:spacing w:val="-3"/>
              </w:rPr>
              <w:t xml:space="preserve"> </w:t>
            </w:r>
            <w:r>
              <w:t>implementing the services which may be required as part of Onboarding.</w:t>
            </w:r>
          </w:p>
        </w:tc>
      </w:tr>
      <w:tr w:rsidR="00493DB4" w14:paraId="5C1236B6" w14:textId="77777777">
        <w:trPr>
          <w:trHeight w:val="1689"/>
        </w:trPr>
        <w:tc>
          <w:tcPr>
            <w:tcW w:w="2624" w:type="dxa"/>
          </w:tcPr>
          <w:p w14:paraId="7D47104D" w14:textId="77777777" w:rsidR="00493DB4" w:rsidRDefault="004014C1">
            <w:pPr>
              <w:pStyle w:val="TableParagraph"/>
              <w:spacing w:before="187"/>
              <w:ind w:left="105"/>
              <w:rPr>
                <w:b/>
              </w:rPr>
            </w:pPr>
            <w:r>
              <w:rPr>
                <w:b/>
              </w:rPr>
              <w:t>Indicative</w:t>
            </w:r>
            <w:r>
              <w:rPr>
                <w:b/>
                <w:spacing w:val="-12"/>
              </w:rPr>
              <w:t xml:space="preserve"> </w:t>
            </w:r>
            <w:r>
              <w:rPr>
                <w:b/>
                <w:spacing w:val="-4"/>
              </w:rPr>
              <w:t>test</w:t>
            </w:r>
          </w:p>
        </w:tc>
        <w:tc>
          <w:tcPr>
            <w:tcW w:w="6279" w:type="dxa"/>
          </w:tcPr>
          <w:p w14:paraId="2A4960C5" w14:textId="77777777" w:rsidR="00493DB4" w:rsidRDefault="004014C1">
            <w:pPr>
              <w:pStyle w:val="TableParagraph"/>
              <w:spacing w:before="187"/>
              <w:ind w:left="107"/>
            </w:pPr>
            <w:r>
              <w:t>ESI tool completed by contractors on their own behalf at the request</w:t>
            </w:r>
            <w:r>
              <w:rPr>
                <w:spacing w:val="-5"/>
              </w:rPr>
              <w:t xml:space="preserve"> </w:t>
            </w:r>
            <w:r>
              <w:t>of</w:t>
            </w:r>
            <w:r>
              <w:rPr>
                <w:spacing w:val="-2"/>
              </w:rPr>
              <w:t xml:space="preserve"> </w:t>
            </w:r>
            <w:r>
              <w:t>CCS</w:t>
            </w:r>
            <w:r>
              <w:rPr>
                <w:spacing w:val="-4"/>
              </w:rPr>
              <w:t xml:space="preserve"> </w:t>
            </w:r>
            <w:r>
              <w:t>or</w:t>
            </w:r>
            <w:r>
              <w:rPr>
                <w:spacing w:val="-5"/>
              </w:rPr>
              <w:t xml:space="preserve"> </w:t>
            </w:r>
            <w:r>
              <w:t>the</w:t>
            </w:r>
            <w:r>
              <w:rPr>
                <w:spacing w:val="-6"/>
              </w:rPr>
              <w:t xml:space="preserve"> </w:t>
            </w:r>
            <w:r>
              <w:t>Buyer</w:t>
            </w:r>
            <w:r>
              <w:rPr>
                <w:spacing w:val="-3"/>
              </w:rPr>
              <w:t xml:space="preserve"> </w:t>
            </w:r>
            <w:r>
              <w:t>(as</w:t>
            </w:r>
            <w:r>
              <w:rPr>
                <w:spacing w:val="-4"/>
              </w:rPr>
              <w:t xml:space="preserve"> </w:t>
            </w:r>
            <w:r>
              <w:t>applicable)</w:t>
            </w:r>
            <w:r>
              <w:rPr>
                <w:spacing w:val="-5"/>
              </w:rPr>
              <w:t xml:space="preserve"> </w:t>
            </w:r>
            <w:r>
              <w:t>under</w:t>
            </w:r>
            <w:r>
              <w:rPr>
                <w:spacing w:val="-3"/>
              </w:rPr>
              <w:t xml:space="preserve"> </w:t>
            </w:r>
            <w:r>
              <w:t>clause</w:t>
            </w:r>
            <w:r>
              <w:rPr>
                <w:spacing w:val="-6"/>
              </w:rPr>
              <w:t xml:space="preserve"> </w:t>
            </w:r>
            <w:r>
              <w:t>4.6.</w:t>
            </w:r>
          </w:p>
        </w:tc>
      </w:tr>
      <w:tr w:rsidR="00493DB4" w14:paraId="0835611D" w14:textId="77777777">
        <w:trPr>
          <w:trHeight w:val="1669"/>
        </w:trPr>
        <w:tc>
          <w:tcPr>
            <w:tcW w:w="2624" w:type="dxa"/>
          </w:tcPr>
          <w:p w14:paraId="41C9D975" w14:textId="77777777" w:rsidR="00493DB4" w:rsidRDefault="004014C1">
            <w:pPr>
              <w:pStyle w:val="TableParagraph"/>
              <w:spacing w:before="184"/>
              <w:ind w:left="105"/>
              <w:rPr>
                <w:b/>
              </w:rPr>
            </w:pPr>
            <w:r>
              <w:rPr>
                <w:b/>
                <w:spacing w:val="-2"/>
              </w:rPr>
              <w:t>Information</w:t>
            </w:r>
          </w:p>
        </w:tc>
        <w:tc>
          <w:tcPr>
            <w:tcW w:w="6279" w:type="dxa"/>
          </w:tcPr>
          <w:p w14:paraId="77A82236" w14:textId="77777777" w:rsidR="00493DB4" w:rsidRDefault="004014C1">
            <w:pPr>
              <w:pStyle w:val="TableParagraph"/>
              <w:spacing w:before="184"/>
              <w:ind w:left="107"/>
            </w:pPr>
            <w:r>
              <w:t>Has</w:t>
            </w:r>
            <w:r>
              <w:rPr>
                <w:spacing w:val="-4"/>
              </w:rPr>
              <w:t xml:space="preserve"> </w:t>
            </w:r>
            <w:r>
              <w:t>the</w:t>
            </w:r>
            <w:r>
              <w:rPr>
                <w:spacing w:val="-6"/>
              </w:rPr>
              <w:t xml:space="preserve"> </w:t>
            </w:r>
            <w:r>
              <w:t>meaning</w:t>
            </w:r>
            <w:r>
              <w:rPr>
                <w:spacing w:val="-4"/>
              </w:rPr>
              <w:t xml:space="preserve"> </w:t>
            </w:r>
            <w:r>
              <w:t>given</w:t>
            </w:r>
            <w:r>
              <w:rPr>
                <w:spacing w:val="-4"/>
              </w:rPr>
              <w:t xml:space="preserve"> </w:t>
            </w:r>
            <w:r>
              <w:t>under</w:t>
            </w:r>
            <w:r>
              <w:rPr>
                <w:spacing w:val="-3"/>
              </w:rPr>
              <w:t xml:space="preserve"> </w:t>
            </w:r>
            <w:r>
              <w:t>section</w:t>
            </w:r>
            <w:r>
              <w:rPr>
                <w:spacing w:val="-4"/>
              </w:rPr>
              <w:t xml:space="preserve"> </w:t>
            </w:r>
            <w:r>
              <w:t>84</w:t>
            </w:r>
            <w:r>
              <w:rPr>
                <w:spacing w:val="-6"/>
              </w:rPr>
              <w:t xml:space="preserve"> </w:t>
            </w:r>
            <w:r>
              <w:t>of</w:t>
            </w:r>
            <w:r>
              <w:rPr>
                <w:spacing w:val="-2"/>
              </w:rPr>
              <w:t xml:space="preserve"> </w:t>
            </w:r>
            <w:r>
              <w:t>the</w:t>
            </w:r>
            <w:r>
              <w:rPr>
                <w:spacing w:val="-6"/>
              </w:rPr>
              <w:t xml:space="preserve"> </w:t>
            </w:r>
            <w:r>
              <w:t>Freedom</w:t>
            </w:r>
            <w:r>
              <w:rPr>
                <w:spacing w:val="-3"/>
              </w:rPr>
              <w:t xml:space="preserve"> </w:t>
            </w:r>
            <w:r>
              <w:t xml:space="preserve">of Information Act </w:t>
            </w:r>
            <w:proofErr w:type="gramStart"/>
            <w:r>
              <w:t>2000.</w:t>
            </w:r>
            <w:proofErr w:type="gramEnd"/>
          </w:p>
        </w:tc>
      </w:tr>
    </w:tbl>
    <w:p w14:paraId="02DB53CE" w14:textId="77777777" w:rsidR="00493DB4" w:rsidRDefault="00493DB4">
      <w:pPr>
        <w:pStyle w:val="BodyText"/>
        <w:spacing w:before="34" w:after="1"/>
        <w:rPr>
          <w:sz w:val="20"/>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493DB4" w14:paraId="66FD5FBE" w14:textId="77777777">
        <w:trPr>
          <w:trHeight w:val="2128"/>
        </w:trPr>
        <w:tc>
          <w:tcPr>
            <w:tcW w:w="2624" w:type="dxa"/>
          </w:tcPr>
          <w:p w14:paraId="332AB724" w14:textId="77777777" w:rsidR="00493DB4" w:rsidRDefault="00493DB4">
            <w:pPr>
              <w:pStyle w:val="TableParagraph"/>
              <w:spacing w:before="164"/>
            </w:pPr>
          </w:p>
          <w:p w14:paraId="08C0A77E" w14:textId="77777777" w:rsidR="00493DB4" w:rsidRDefault="004014C1">
            <w:pPr>
              <w:pStyle w:val="TableParagraph"/>
              <w:ind w:left="105" w:right="318"/>
              <w:rPr>
                <w:b/>
              </w:rPr>
            </w:pPr>
            <w:r>
              <w:rPr>
                <w:b/>
              </w:rPr>
              <w:t>Information security management</w:t>
            </w:r>
            <w:r>
              <w:rPr>
                <w:b/>
                <w:spacing w:val="-16"/>
              </w:rPr>
              <w:t xml:space="preserve"> </w:t>
            </w:r>
            <w:r>
              <w:rPr>
                <w:b/>
              </w:rPr>
              <w:t>system</w:t>
            </w:r>
          </w:p>
        </w:tc>
        <w:tc>
          <w:tcPr>
            <w:tcW w:w="6279" w:type="dxa"/>
          </w:tcPr>
          <w:p w14:paraId="61E634DC" w14:textId="77777777" w:rsidR="00493DB4" w:rsidRDefault="00493DB4">
            <w:pPr>
              <w:pStyle w:val="TableParagraph"/>
              <w:spacing w:before="164"/>
            </w:pPr>
          </w:p>
          <w:p w14:paraId="5786BC94" w14:textId="77777777" w:rsidR="00493DB4" w:rsidRDefault="004014C1">
            <w:pPr>
              <w:pStyle w:val="TableParagraph"/>
              <w:ind w:left="107"/>
            </w:pPr>
            <w:r>
              <w:t>The</w:t>
            </w:r>
            <w:r>
              <w:rPr>
                <w:spacing w:val="-8"/>
              </w:rPr>
              <w:t xml:space="preserve"> </w:t>
            </w:r>
            <w:r>
              <w:t>information</w:t>
            </w:r>
            <w:r>
              <w:rPr>
                <w:spacing w:val="-8"/>
              </w:rPr>
              <w:t xml:space="preserve"> </w:t>
            </w:r>
            <w:r>
              <w:t>security</w:t>
            </w:r>
            <w:r>
              <w:rPr>
                <w:spacing w:val="-8"/>
              </w:rPr>
              <w:t xml:space="preserve"> </w:t>
            </w:r>
            <w:r>
              <w:t>management</w:t>
            </w:r>
            <w:r>
              <w:rPr>
                <w:spacing w:val="-7"/>
              </w:rPr>
              <w:t xml:space="preserve"> </w:t>
            </w:r>
            <w:r>
              <w:t>system</w:t>
            </w:r>
            <w:r>
              <w:rPr>
                <w:spacing w:val="-7"/>
              </w:rPr>
              <w:t xml:space="preserve"> </w:t>
            </w:r>
            <w:r>
              <w:t>and</w:t>
            </w:r>
            <w:r>
              <w:rPr>
                <w:spacing w:val="-6"/>
              </w:rPr>
              <w:t xml:space="preserve"> </w:t>
            </w:r>
            <w:r>
              <w:t>process developed</w:t>
            </w:r>
            <w:r>
              <w:rPr>
                <w:spacing w:val="-8"/>
              </w:rPr>
              <w:t xml:space="preserve"> </w:t>
            </w:r>
            <w:r>
              <w:t>by</w:t>
            </w:r>
            <w:r>
              <w:rPr>
                <w:spacing w:val="-6"/>
              </w:rPr>
              <w:t xml:space="preserve"> </w:t>
            </w:r>
            <w:r>
              <w:t>the</w:t>
            </w:r>
            <w:r>
              <w:rPr>
                <w:spacing w:val="-5"/>
              </w:rPr>
              <w:t xml:space="preserve"> </w:t>
            </w:r>
            <w:r>
              <w:t>Supplier</w:t>
            </w:r>
            <w:r>
              <w:rPr>
                <w:spacing w:val="-5"/>
              </w:rPr>
              <w:t xml:space="preserve"> </w:t>
            </w:r>
            <w:r>
              <w:t>in</w:t>
            </w:r>
            <w:r>
              <w:rPr>
                <w:spacing w:val="-5"/>
              </w:rPr>
              <w:t xml:space="preserve"> </w:t>
            </w:r>
            <w:r>
              <w:t>accordance</w:t>
            </w:r>
            <w:r>
              <w:rPr>
                <w:spacing w:val="-7"/>
              </w:rPr>
              <w:t xml:space="preserve"> </w:t>
            </w:r>
            <w:r>
              <w:t>with</w:t>
            </w:r>
            <w:r>
              <w:rPr>
                <w:spacing w:val="-5"/>
              </w:rPr>
              <w:t xml:space="preserve"> </w:t>
            </w:r>
            <w:r>
              <w:t>clause</w:t>
            </w:r>
            <w:r>
              <w:rPr>
                <w:spacing w:val="-5"/>
              </w:rPr>
              <w:t xml:space="preserve"> </w:t>
            </w:r>
            <w:r>
              <w:rPr>
                <w:spacing w:val="-2"/>
              </w:rPr>
              <w:t>16.1.</w:t>
            </w:r>
          </w:p>
        </w:tc>
      </w:tr>
    </w:tbl>
    <w:p w14:paraId="214EDE08" w14:textId="77777777" w:rsidR="00493DB4" w:rsidRDefault="00493DB4">
      <w:pPr>
        <w:sectPr w:rsidR="00493DB4">
          <w:type w:val="continuous"/>
          <w:pgSz w:w="11930" w:h="16840"/>
          <w:pgMar w:top="1080" w:right="1060" w:bottom="960" w:left="920" w:header="0" w:footer="766"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493DB4" w14:paraId="6526BB67" w14:textId="77777777">
        <w:trPr>
          <w:trHeight w:val="2411"/>
        </w:trPr>
        <w:tc>
          <w:tcPr>
            <w:tcW w:w="2624" w:type="dxa"/>
          </w:tcPr>
          <w:p w14:paraId="69A8A2DC" w14:textId="77777777" w:rsidR="00493DB4" w:rsidRDefault="00493DB4">
            <w:pPr>
              <w:pStyle w:val="TableParagraph"/>
              <w:spacing w:before="164"/>
            </w:pPr>
          </w:p>
          <w:p w14:paraId="057CB67B" w14:textId="77777777" w:rsidR="00493DB4" w:rsidRDefault="004014C1">
            <w:pPr>
              <w:pStyle w:val="TableParagraph"/>
              <w:ind w:left="105"/>
              <w:rPr>
                <w:b/>
              </w:rPr>
            </w:pPr>
            <w:r>
              <w:rPr>
                <w:b/>
              </w:rPr>
              <w:t>Inside</w:t>
            </w:r>
            <w:r>
              <w:rPr>
                <w:b/>
                <w:spacing w:val="-7"/>
              </w:rPr>
              <w:t xml:space="preserve"> </w:t>
            </w:r>
            <w:r>
              <w:rPr>
                <w:b/>
                <w:spacing w:val="-4"/>
              </w:rPr>
              <w:t>IR35</w:t>
            </w:r>
          </w:p>
        </w:tc>
        <w:tc>
          <w:tcPr>
            <w:tcW w:w="6279" w:type="dxa"/>
          </w:tcPr>
          <w:p w14:paraId="1C713705" w14:textId="77777777" w:rsidR="00493DB4" w:rsidRDefault="00493DB4">
            <w:pPr>
              <w:pStyle w:val="TableParagraph"/>
              <w:spacing w:before="164"/>
            </w:pPr>
          </w:p>
          <w:p w14:paraId="3E588658" w14:textId="77777777" w:rsidR="00493DB4" w:rsidRDefault="004014C1">
            <w:pPr>
              <w:pStyle w:val="TableParagraph"/>
              <w:ind w:left="107"/>
            </w:pPr>
            <w:r>
              <w:t>Contractual</w:t>
            </w:r>
            <w:r>
              <w:rPr>
                <w:spacing w:val="-6"/>
              </w:rPr>
              <w:t xml:space="preserve"> </w:t>
            </w:r>
            <w:r>
              <w:t>engagements</w:t>
            </w:r>
            <w:r>
              <w:rPr>
                <w:spacing w:val="-5"/>
              </w:rPr>
              <w:t xml:space="preserve"> </w:t>
            </w:r>
            <w:r>
              <w:t>which</w:t>
            </w:r>
            <w:r>
              <w:rPr>
                <w:spacing w:val="-6"/>
              </w:rPr>
              <w:t xml:space="preserve"> </w:t>
            </w:r>
            <w:r>
              <w:t>would</w:t>
            </w:r>
            <w:r>
              <w:rPr>
                <w:spacing w:val="-6"/>
              </w:rPr>
              <w:t xml:space="preserve"> </w:t>
            </w:r>
            <w:r>
              <w:t>be</w:t>
            </w:r>
            <w:r>
              <w:rPr>
                <w:spacing w:val="-6"/>
              </w:rPr>
              <w:t xml:space="preserve"> </w:t>
            </w:r>
            <w:r>
              <w:t>determined</w:t>
            </w:r>
            <w:r>
              <w:rPr>
                <w:spacing w:val="-6"/>
              </w:rPr>
              <w:t xml:space="preserve"> </w:t>
            </w:r>
            <w:r>
              <w:t>to</w:t>
            </w:r>
            <w:r>
              <w:rPr>
                <w:spacing w:val="-6"/>
              </w:rPr>
              <w:t xml:space="preserve"> </w:t>
            </w:r>
            <w:r>
              <w:t>be within the scope of the IR35 Intermediaries legislation if assessed using the ESI tool.</w:t>
            </w:r>
          </w:p>
        </w:tc>
      </w:tr>
    </w:tbl>
    <w:p w14:paraId="19F04BAB" w14:textId="77777777" w:rsidR="00493DB4" w:rsidRDefault="00493DB4">
      <w:pPr>
        <w:pStyle w:val="BodyText"/>
        <w:spacing w:before="34"/>
        <w:rPr>
          <w:sz w:val="20"/>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493DB4" w14:paraId="402DF748" w14:textId="77777777">
        <w:trPr>
          <w:trHeight w:val="3091"/>
        </w:trPr>
        <w:tc>
          <w:tcPr>
            <w:tcW w:w="2624" w:type="dxa"/>
          </w:tcPr>
          <w:p w14:paraId="32938C27" w14:textId="77777777" w:rsidR="00493DB4" w:rsidRDefault="004014C1">
            <w:pPr>
              <w:pStyle w:val="TableParagraph"/>
              <w:spacing w:line="253" w:lineRule="exact"/>
              <w:ind w:left="105"/>
              <w:rPr>
                <w:b/>
              </w:rPr>
            </w:pPr>
            <w:r>
              <w:rPr>
                <w:b/>
              </w:rPr>
              <w:t>Insolvency</w:t>
            </w:r>
            <w:r>
              <w:rPr>
                <w:b/>
                <w:spacing w:val="-13"/>
              </w:rPr>
              <w:t xml:space="preserve"> </w:t>
            </w:r>
            <w:r>
              <w:rPr>
                <w:b/>
                <w:spacing w:val="-4"/>
              </w:rPr>
              <w:t>event</w:t>
            </w:r>
          </w:p>
        </w:tc>
        <w:tc>
          <w:tcPr>
            <w:tcW w:w="6279" w:type="dxa"/>
          </w:tcPr>
          <w:p w14:paraId="61749460" w14:textId="77777777" w:rsidR="00493DB4" w:rsidRDefault="004014C1">
            <w:pPr>
              <w:pStyle w:val="TableParagraph"/>
              <w:spacing w:before="2"/>
              <w:ind w:left="107"/>
            </w:pPr>
            <w:r>
              <w:t>Can</w:t>
            </w:r>
            <w:r>
              <w:rPr>
                <w:spacing w:val="-3"/>
              </w:rPr>
              <w:t xml:space="preserve"> </w:t>
            </w:r>
            <w:r>
              <w:rPr>
                <w:spacing w:val="-5"/>
              </w:rPr>
              <w:t>be:</w:t>
            </w:r>
          </w:p>
          <w:p w14:paraId="506D0968" w14:textId="77777777" w:rsidR="00493DB4" w:rsidRDefault="004014C1">
            <w:pPr>
              <w:pStyle w:val="TableParagraph"/>
              <w:numPr>
                <w:ilvl w:val="0"/>
                <w:numId w:val="12"/>
              </w:numPr>
              <w:tabs>
                <w:tab w:val="left" w:pos="506"/>
              </w:tabs>
              <w:spacing w:before="40"/>
            </w:pPr>
            <w:r>
              <w:t>a</w:t>
            </w:r>
            <w:r>
              <w:rPr>
                <w:spacing w:val="-4"/>
              </w:rPr>
              <w:t xml:space="preserve"> </w:t>
            </w:r>
            <w:r>
              <w:t>voluntary</w:t>
            </w:r>
            <w:r>
              <w:rPr>
                <w:spacing w:val="-4"/>
              </w:rPr>
              <w:t xml:space="preserve"> </w:t>
            </w:r>
            <w:r>
              <w:rPr>
                <w:spacing w:val="-2"/>
              </w:rPr>
              <w:t>arrangement</w:t>
            </w:r>
          </w:p>
          <w:p w14:paraId="020EAF28" w14:textId="77777777" w:rsidR="00493DB4" w:rsidRDefault="004014C1">
            <w:pPr>
              <w:pStyle w:val="TableParagraph"/>
              <w:numPr>
                <w:ilvl w:val="0"/>
                <w:numId w:val="12"/>
              </w:numPr>
              <w:tabs>
                <w:tab w:val="left" w:pos="506"/>
              </w:tabs>
              <w:spacing w:before="42"/>
            </w:pPr>
            <w:r>
              <w:t>a</w:t>
            </w:r>
            <w:r>
              <w:rPr>
                <w:spacing w:val="-5"/>
              </w:rPr>
              <w:t xml:space="preserve"> </w:t>
            </w:r>
            <w:r>
              <w:t>winding-up</w:t>
            </w:r>
            <w:r>
              <w:rPr>
                <w:spacing w:val="-5"/>
              </w:rPr>
              <w:t xml:space="preserve"> </w:t>
            </w:r>
            <w:r>
              <w:rPr>
                <w:spacing w:val="-2"/>
              </w:rPr>
              <w:t>petition</w:t>
            </w:r>
          </w:p>
          <w:p w14:paraId="086232E1" w14:textId="77777777" w:rsidR="00493DB4" w:rsidRDefault="004014C1">
            <w:pPr>
              <w:pStyle w:val="TableParagraph"/>
              <w:numPr>
                <w:ilvl w:val="0"/>
                <w:numId w:val="12"/>
              </w:numPr>
              <w:tabs>
                <w:tab w:val="left" w:pos="506"/>
              </w:tabs>
              <w:spacing w:before="44"/>
            </w:pPr>
            <w:r>
              <w:t>the</w:t>
            </w:r>
            <w:r>
              <w:rPr>
                <w:spacing w:val="-5"/>
              </w:rPr>
              <w:t xml:space="preserve"> </w:t>
            </w:r>
            <w:r>
              <w:t>appointment</w:t>
            </w:r>
            <w:r>
              <w:rPr>
                <w:spacing w:val="-2"/>
              </w:rPr>
              <w:t xml:space="preserve"> </w:t>
            </w:r>
            <w:r>
              <w:t>of</w:t>
            </w:r>
            <w:r>
              <w:rPr>
                <w:spacing w:val="-3"/>
              </w:rPr>
              <w:t xml:space="preserve"> </w:t>
            </w:r>
            <w:r>
              <w:t>a</w:t>
            </w:r>
            <w:r>
              <w:rPr>
                <w:spacing w:val="-6"/>
              </w:rPr>
              <w:t xml:space="preserve"> </w:t>
            </w:r>
            <w:r>
              <w:t>receiver</w:t>
            </w:r>
            <w:r>
              <w:rPr>
                <w:spacing w:val="-3"/>
              </w:rPr>
              <w:t xml:space="preserve"> </w:t>
            </w:r>
            <w:r>
              <w:t>or</w:t>
            </w:r>
            <w:r>
              <w:rPr>
                <w:spacing w:val="-1"/>
              </w:rPr>
              <w:t xml:space="preserve"> </w:t>
            </w:r>
            <w:r>
              <w:rPr>
                <w:spacing w:val="-2"/>
              </w:rPr>
              <w:t>administrator</w:t>
            </w:r>
          </w:p>
          <w:p w14:paraId="3A468EB3" w14:textId="77777777" w:rsidR="00493DB4" w:rsidRDefault="004014C1">
            <w:pPr>
              <w:pStyle w:val="TableParagraph"/>
              <w:numPr>
                <w:ilvl w:val="0"/>
                <w:numId w:val="12"/>
              </w:numPr>
              <w:tabs>
                <w:tab w:val="left" w:pos="506"/>
              </w:tabs>
              <w:spacing w:before="52"/>
            </w:pPr>
            <w:r>
              <w:t>an</w:t>
            </w:r>
            <w:r>
              <w:rPr>
                <w:spacing w:val="-9"/>
              </w:rPr>
              <w:t xml:space="preserve"> </w:t>
            </w:r>
            <w:r>
              <w:t>unresolved</w:t>
            </w:r>
            <w:r>
              <w:rPr>
                <w:spacing w:val="-7"/>
              </w:rPr>
              <w:t xml:space="preserve"> </w:t>
            </w:r>
            <w:r>
              <w:t>statutory</w:t>
            </w:r>
            <w:r>
              <w:rPr>
                <w:spacing w:val="-10"/>
              </w:rPr>
              <w:t xml:space="preserve"> </w:t>
            </w:r>
            <w:r>
              <w:rPr>
                <w:spacing w:val="-2"/>
              </w:rPr>
              <w:t>demand</w:t>
            </w:r>
          </w:p>
          <w:p w14:paraId="3FDD32E6" w14:textId="77777777" w:rsidR="00493DB4" w:rsidRDefault="004014C1">
            <w:pPr>
              <w:pStyle w:val="TableParagraph"/>
              <w:numPr>
                <w:ilvl w:val="0"/>
                <w:numId w:val="12"/>
              </w:numPr>
              <w:tabs>
                <w:tab w:val="left" w:pos="506"/>
              </w:tabs>
              <w:spacing w:before="78"/>
            </w:pPr>
            <w:r>
              <w:t>a</w:t>
            </w:r>
            <w:r>
              <w:rPr>
                <w:spacing w:val="-3"/>
              </w:rPr>
              <w:t xml:space="preserve"> </w:t>
            </w:r>
            <w:r>
              <w:t>Schedule</w:t>
            </w:r>
            <w:r>
              <w:rPr>
                <w:spacing w:val="-3"/>
              </w:rPr>
              <w:t xml:space="preserve"> </w:t>
            </w:r>
            <w:r>
              <w:t>A1</w:t>
            </w:r>
            <w:r>
              <w:rPr>
                <w:spacing w:val="-4"/>
              </w:rPr>
              <w:t xml:space="preserve"> </w:t>
            </w:r>
            <w:r>
              <w:rPr>
                <w:spacing w:val="-2"/>
              </w:rPr>
              <w:t>moratorium</w:t>
            </w:r>
          </w:p>
          <w:p w14:paraId="23F66FDB" w14:textId="77777777" w:rsidR="00493DB4" w:rsidRDefault="004014C1">
            <w:pPr>
              <w:pStyle w:val="TableParagraph"/>
              <w:numPr>
                <w:ilvl w:val="0"/>
                <w:numId w:val="12"/>
              </w:numPr>
              <w:tabs>
                <w:tab w:val="left" w:pos="506"/>
              </w:tabs>
              <w:spacing w:before="36"/>
            </w:pPr>
            <w:r>
              <w:t>a</w:t>
            </w:r>
            <w:r>
              <w:rPr>
                <w:spacing w:val="-4"/>
              </w:rPr>
              <w:t xml:space="preserve"> </w:t>
            </w:r>
            <w:r>
              <w:t>Dun</w:t>
            </w:r>
            <w:r>
              <w:rPr>
                <w:spacing w:val="-3"/>
              </w:rPr>
              <w:t xml:space="preserve"> </w:t>
            </w:r>
            <w:r>
              <w:t>&amp;</w:t>
            </w:r>
            <w:r>
              <w:rPr>
                <w:spacing w:val="-3"/>
              </w:rPr>
              <w:t xml:space="preserve"> </w:t>
            </w:r>
            <w:r>
              <w:t>Bradstreet</w:t>
            </w:r>
            <w:r>
              <w:rPr>
                <w:spacing w:val="-4"/>
              </w:rPr>
              <w:t xml:space="preserve"> </w:t>
            </w:r>
            <w:r>
              <w:t>rating</w:t>
            </w:r>
            <w:r>
              <w:rPr>
                <w:spacing w:val="-4"/>
              </w:rPr>
              <w:t xml:space="preserve"> </w:t>
            </w:r>
            <w:r>
              <w:t>of</w:t>
            </w:r>
            <w:r>
              <w:rPr>
                <w:spacing w:val="-1"/>
              </w:rPr>
              <w:t xml:space="preserve"> </w:t>
            </w:r>
            <w:r>
              <w:t>10</w:t>
            </w:r>
            <w:r>
              <w:rPr>
                <w:spacing w:val="-3"/>
              </w:rPr>
              <w:t xml:space="preserve"> </w:t>
            </w:r>
            <w:r>
              <w:t>or</w:t>
            </w:r>
            <w:r>
              <w:rPr>
                <w:spacing w:val="-2"/>
              </w:rPr>
              <w:t xml:space="preserve"> </w:t>
            </w:r>
            <w:r>
              <w:rPr>
                <w:spacing w:val="-4"/>
              </w:rPr>
              <w:t>less</w:t>
            </w:r>
          </w:p>
        </w:tc>
      </w:tr>
      <w:tr w:rsidR="00493DB4" w14:paraId="7D665A14" w14:textId="77777777">
        <w:trPr>
          <w:trHeight w:val="4432"/>
        </w:trPr>
        <w:tc>
          <w:tcPr>
            <w:tcW w:w="2624" w:type="dxa"/>
          </w:tcPr>
          <w:p w14:paraId="3E744D03" w14:textId="77777777" w:rsidR="00493DB4" w:rsidRDefault="004014C1">
            <w:pPr>
              <w:pStyle w:val="TableParagraph"/>
              <w:ind w:left="105" w:right="379"/>
              <w:rPr>
                <w:b/>
              </w:rPr>
            </w:pPr>
            <w:r>
              <w:rPr>
                <w:b/>
              </w:rPr>
              <w:t>Intellectual</w:t>
            </w:r>
            <w:r>
              <w:rPr>
                <w:b/>
                <w:spacing w:val="-16"/>
              </w:rPr>
              <w:t xml:space="preserve"> </w:t>
            </w:r>
            <w:r>
              <w:rPr>
                <w:b/>
              </w:rPr>
              <w:t>Property Rights or IPR</w:t>
            </w:r>
          </w:p>
        </w:tc>
        <w:tc>
          <w:tcPr>
            <w:tcW w:w="6279" w:type="dxa"/>
          </w:tcPr>
          <w:p w14:paraId="0EBB4D5A" w14:textId="77777777" w:rsidR="00493DB4" w:rsidRDefault="004014C1">
            <w:pPr>
              <w:pStyle w:val="TableParagraph"/>
              <w:spacing w:line="253" w:lineRule="exact"/>
              <w:ind w:left="107"/>
            </w:pPr>
            <w:r>
              <w:t>Intellectual</w:t>
            </w:r>
            <w:r>
              <w:rPr>
                <w:spacing w:val="-9"/>
              </w:rPr>
              <w:t xml:space="preserve"> </w:t>
            </w:r>
            <w:r>
              <w:t>Property</w:t>
            </w:r>
            <w:r>
              <w:rPr>
                <w:spacing w:val="-10"/>
              </w:rPr>
              <w:t xml:space="preserve"> </w:t>
            </w:r>
            <w:r>
              <w:t>Rights</w:t>
            </w:r>
            <w:r>
              <w:rPr>
                <w:spacing w:val="-7"/>
              </w:rPr>
              <w:t xml:space="preserve"> </w:t>
            </w:r>
            <w:r>
              <w:rPr>
                <w:spacing w:val="-4"/>
              </w:rPr>
              <w:t>are:</w:t>
            </w:r>
          </w:p>
          <w:p w14:paraId="42932054" w14:textId="77777777" w:rsidR="00493DB4" w:rsidRDefault="004014C1">
            <w:pPr>
              <w:pStyle w:val="TableParagraph"/>
              <w:numPr>
                <w:ilvl w:val="0"/>
                <w:numId w:val="11"/>
              </w:numPr>
              <w:tabs>
                <w:tab w:val="left" w:pos="467"/>
              </w:tabs>
              <w:spacing w:before="18" w:line="276" w:lineRule="auto"/>
              <w:ind w:right="114"/>
            </w:pPr>
            <w:r>
              <w:t>copyright,</w:t>
            </w:r>
            <w:r>
              <w:rPr>
                <w:spacing w:val="-5"/>
              </w:rPr>
              <w:t xml:space="preserve"> </w:t>
            </w:r>
            <w:r>
              <w:t>rights</w:t>
            </w:r>
            <w:r>
              <w:rPr>
                <w:spacing w:val="-6"/>
              </w:rPr>
              <w:t xml:space="preserve"> </w:t>
            </w:r>
            <w:r>
              <w:t>related</w:t>
            </w:r>
            <w:r>
              <w:rPr>
                <w:spacing w:val="-6"/>
              </w:rPr>
              <w:t xml:space="preserve"> </w:t>
            </w:r>
            <w:r>
              <w:t>to</w:t>
            </w:r>
            <w:r>
              <w:rPr>
                <w:spacing w:val="-4"/>
              </w:rPr>
              <w:t xml:space="preserve"> </w:t>
            </w:r>
            <w:r>
              <w:t>or</w:t>
            </w:r>
            <w:r>
              <w:rPr>
                <w:spacing w:val="-5"/>
              </w:rPr>
              <w:t xml:space="preserve"> </w:t>
            </w:r>
            <w:r>
              <w:t>affording</w:t>
            </w:r>
            <w:r>
              <w:rPr>
                <w:spacing w:val="-3"/>
              </w:rPr>
              <w:t xml:space="preserve"> </w:t>
            </w:r>
            <w:r>
              <w:t>protection</w:t>
            </w:r>
            <w:r>
              <w:rPr>
                <w:spacing w:val="-6"/>
              </w:rPr>
              <w:t xml:space="preserve"> </w:t>
            </w:r>
            <w:r>
              <w:t>similar</w:t>
            </w:r>
            <w:r>
              <w:rPr>
                <w:spacing w:val="-3"/>
              </w:rPr>
              <w:t xml:space="preserve"> </w:t>
            </w:r>
            <w:r>
              <w:t>to copyright, rights in databases, patents and rights in inventions, semi-conductor topography rights, trade marks, rights in internet domain names and website addresses and other rights in trade names, designs,</w:t>
            </w:r>
          </w:p>
          <w:p w14:paraId="214C1DEB" w14:textId="77777777" w:rsidR="00493DB4" w:rsidRDefault="004014C1">
            <w:pPr>
              <w:pStyle w:val="TableParagraph"/>
              <w:spacing w:line="278" w:lineRule="auto"/>
              <w:ind w:left="467"/>
            </w:pPr>
            <w:r>
              <w:t>Know-How,</w:t>
            </w:r>
            <w:r>
              <w:rPr>
                <w:spacing w:val="-4"/>
              </w:rPr>
              <w:t xml:space="preserve"> </w:t>
            </w:r>
            <w:r>
              <w:t>trade</w:t>
            </w:r>
            <w:r>
              <w:rPr>
                <w:spacing w:val="-8"/>
              </w:rPr>
              <w:t xml:space="preserve"> </w:t>
            </w:r>
            <w:r>
              <w:t>secrets</w:t>
            </w:r>
            <w:r>
              <w:rPr>
                <w:spacing w:val="-5"/>
              </w:rPr>
              <w:t xml:space="preserve"> </w:t>
            </w:r>
            <w:r>
              <w:t>and</w:t>
            </w:r>
            <w:r>
              <w:rPr>
                <w:spacing w:val="-6"/>
              </w:rPr>
              <w:t xml:space="preserve"> </w:t>
            </w:r>
            <w:r>
              <w:t>other</w:t>
            </w:r>
            <w:r>
              <w:rPr>
                <w:spacing w:val="-7"/>
              </w:rPr>
              <w:t xml:space="preserve"> </w:t>
            </w:r>
            <w:r>
              <w:t>rights</w:t>
            </w:r>
            <w:r>
              <w:rPr>
                <w:spacing w:val="-5"/>
              </w:rPr>
              <w:t xml:space="preserve"> </w:t>
            </w:r>
            <w:r>
              <w:t>in</w:t>
            </w:r>
            <w:r>
              <w:rPr>
                <w:spacing w:val="-6"/>
              </w:rPr>
              <w:t xml:space="preserve"> </w:t>
            </w:r>
            <w:r>
              <w:t xml:space="preserve">Confidential </w:t>
            </w:r>
            <w:r>
              <w:rPr>
                <w:spacing w:val="-2"/>
              </w:rPr>
              <w:t>Information</w:t>
            </w:r>
          </w:p>
          <w:p w14:paraId="00248D54" w14:textId="77777777" w:rsidR="00493DB4" w:rsidRDefault="004014C1">
            <w:pPr>
              <w:pStyle w:val="TableParagraph"/>
              <w:numPr>
                <w:ilvl w:val="0"/>
                <w:numId w:val="11"/>
              </w:numPr>
              <w:tabs>
                <w:tab w:val="left" w:pos="467"/>
              </w:tabs>
              <w:spacing w:line="276" w:lineRule="auto"/>
              <w:ind w:right="348"/>
            </w:pPr>
            <w:r>
              <w:t>applications for registration, and the right to apply for registration, for any of the rights listed at (a) that are capable</w:t>
            </w:r>
            <w:r>
              <w:rPr>
                <w:spacing w:val="-5"/>
              </w:rPr>
              <w:t xml:space="preserve"> </w:t>
            </w:r>
            <w:r>
              <w:t>of</w:t>
            </w:r>
            <w:r>
              <w:rPr>
                <w:spacing w:val="-1"/>
              </w:rPr>
              <w:t xml:space="preserve"> </w:t>
            </w:r>
            <w:r>
              <w:t>being</w:t>
            </w:r>
            <w:r>
              <w:rPr>
                <w:spacing w:val="-5"/>
              </w:rPr>
              <w:t xml:space="preserve"> </w:t>
            </w:r>
            <w:r>
              <w:t>registered</w:t>
            </w:r>
            <w:r>
              <w:rPr>
                <w:spacing w:val="-5"/>
              </w:rPr>
              <w:t xml:space="preserve"> </w:t>
            </w:r>
            <w:r>
              <w:t>in</w:t>
            </w:r>
            <w:r>
              <w:rPr>
                <w:spacing w:val="-5"/>
              </w:rPr>
              <w:t xml:space="preserve"> </w:t>
            </w:r>
            <w:r>
              <w:t>any</w:t>
            </w:r>
            <w:r>
              <w:rPr>
                <w:spacing w:val="-7"/>
              </w:rPr>
              <w:t xml:space="preserve"> </w:t>
            </w:r>
            <w:r>
              <w:t>country</w:t>
            </w:r>
            <w:r>
              <w:rPr>
                <w:spacing w:val="-7"/>
              </w:rPr>
              <w:t xml:space="preserve"> </w:t>
            </w:r>
            <w:r>
              <w:t>or</w:t>
            </w:r>
            <w:r>
              <w:rPr>
                <w:spacing w:val="-6"/>
              </w:rPr>
              <w:t xml:space="preserve"> </w:t>
            </w:r>
            <w:r>
              <w:t>jurisdiction</w:t>
            </w:r>
          </w:p>
          <w:p w14:paraId="154E7189" w14:textId="77777777" w:rsidR="00493DB4" w:rsidRDefault="004014C1">
            <w:pPr>
              <w:pStyle w:val="TableParagraph"/>
              <w:numPr>
                <w:ilvl w:val="0"/>
                <w:numId w:val="11"/>
              </w:numPr>
              <w:tabs>
                <w:tab w:val="left" w:pos="467"/>
              </w:tabs>
              <w:ind w:right="433"/>
            </w:pPr>
            <w:r>
              <w:t>all</w:t>
            </w:r>
            <w:r>
              <w:rPr>
                <w:spacing w:val="-5"/>
              </w:rPr>
              <w:t xml:space="preserve"> </w:t>
            </w:r>
            <w:r>
              <w:t>other</w:t>
            </w:r>
            <w:r>
              <w:rPr>
                <w:spacing w:val="-6"/>
              </w:rPr>
              <w:t xml:space="preserve"> </w:t>
            </w:r>
            <w:r>
              <w:t>rights</w:t>
            </w:r>
            <w:r>
              <w:rPr>
                <w:spacing w:val="-6"/>
              </w:rPr>
              <w:t xml:space="preserve"> </w:t>
            </w:r>
            <w:r>
              <w:t>having</w:t>
            </w:r>
            <w:r>
              <w:rPr>
                <w:spacing w:val="-3"/>
              </w:rPr>
              <w:t xml:space="preserve"> </w:t>
            </w:r>
            <w:r>
              <w:t>equivalent</w:t>
            </w:r>
            <w:r>
              <w:rPr>
                <w:spacing w:val="-3"/>
              </w:rPr>
              <w:t xml:space="preserve"> </w:t>
            </w:r>
            <w:r>
              <w:t>or</w:t>
            </w:r>
            <w:r>
              <w:rPr>
                <w:spacing w:val="-6"/>
              </w:rPr>
              <w:t xml:space="preserve"> </w:t>
            </w:r>
            <w:r>
              <w:t>similar</w:t>
            </w:r>
            <w:r>
              <w:rPr>
                <w:spacing w:val="-4"/>
              </w:rPr>
              <w:t xml:space="preserve"> </w:t>
            </w:r>
            <w:r>
              <w:t>effect</w:t>
            </w:r>
            <w:r>
              <w:rPr>
                <w:spacing w:val="-6"/>
              </w:rPr>
              <w:t xml:space="preserve"> </w:t>
            </w:r>
            <w:r>
              <w:t>in</w:t>
            </w:r>
            <w:r>
              <w:rPr>
                <w:spacing w:val="-5"/>
              </w:rPr>
              <w:t xml:space="preserve"> </w:t>
            </w:r>
            <w:r>
              <w:t>any country or jurisdiction</w:t>
            </w:r>
          </w:p>
        </w:tc>
      </w:tr>
      <w:tr w:rsidR="00493DB4" w14:paraId="7DFD1085" w14:textId="77777777">
        <w:trPr>
          <w:trHeight w:val="3033"/>
        </w:trPr>
        <w:tc>
          <w:tcPr>
            <w:tcW w:w="2624" w:type="dxa"/>
          </w:tcPr>
          <w:p w14:paraId="5A9A9A25" w14:textId="77777777" w:rsidR="00493DB4" w:rsidRDefault="004014C1">
            <w:pPr>
              <w:pStyle w:val="TableParagraph"/>
              <w:spacing w:line="253" w:lineRule="exact"/>
              <w:ind w:left="105"/>
              <w:rPr>
                <w:b/>
              </w:rPr>
            </w:pPr>
            <w:r>
              <w:rPr>
                <w:b/>
                <w:spacing w:val="-2"/>
              </w:rPr>
              <w:t>Intermediary</w:t>
            </w:r>
          </w:p>
        </w:tc>
        <w:tc>
          <w:tcPr>
            <w:tcW w:w="6279" w:type="dxa"/>
          </w:tcPr>
          <w:p w14:paraId="78186A9C" w14:textId="77777777" w:rsidR="00493DB4" w:rsidRDefault="004014C1">
            <w:pPr>
              <w:pStyle w:val="TableParagraph"/>
              <w:spacing w:line="253" w:lineRule="exact"/>
              <w:ind w:left="107"/>
            </w:pPr>
            <w:r>
              <w:t>For</w:t>
            </w:r>
            <w:r>
              <w:rPr>
                <w:spacing w:val="-5"/>
              </w:rPr>
              <w:t xml:space="preserve"> </w:t>
            </w:r>
            <w:r>
              <w:t>the</w:t>
            </w:r>
            <w:r>
              <w:rPr>
                <w:spacing w:val="-3"/>
              </w:rPr>
              <w:t xml:space="preserve"> </w:t>
            </w:r>
            <w:r>
              <w:t>purposes</w:t>
            </w:r>
            <w:r>
              <w:rPr>
                <w:spacing w:val="-6"/>
              </w:rPr>
              <w:t xml:space="preserve"> </w:t>
            </w:r>
            <w:r>
              <w:t>of</w:t>
            </w:r>
            <w:r>
              <w:rPr>
                <w:spacing w:val="-1"/>
              </w:rPr>
              <w:t xml:space="preserve"> </w:t>
            </w:r>
            <w:r>
              <w:t>the</w:t>
            </w:r>
            <w:r>
              <w:rPr>
                <w:spacing w:val="-6"/>
              </w:rPr>
              <w:t xml:space="preserve"> </w:t>
            </w:r>
            <w:r>
              <w:t>IR35</w:t>
            </w:r>
            <w:r>
              <w:rPr>
                <w:spacing w:val="-3"/>
              </w:rPr>
              <w:t xml:space="preserve"> </w:t>
            </w:r>
            <w:r>
              <w:t>rules</w:t>
            </w:r>
            <w:r>
              <w:rPr>
                <w:spacing w:val="-3"/>
              </w:rPr>
              <w:t xml:space="preserve"> </w:t>
            </w:r>
            <w:r>
              <w:t>an</w:t>
            </w:r>
            <w:r>
              <w:rPr>
                <w:spacing w:val="-6"/>
              </w:rPr>
              <w:t xml:space="preserve"> </w:t>
            </w:r>
            <w:r>
              <w:t>intermediary</w:t>
            </w:r>
            <w:r>
              <w:rPr>
                <w:spacing w:val="-5"/>
              </w:rPr>
              <w:t xml:space="preserve"> </w:t>
            </w:r>
            <w:r>
              <w:t>can</w:t>
            </w:r>
            <w:r>
              <w:rPr>
                <w:spacing w:val="-3"/>
              </w:rPr>
              <w:t xml:space="preserve"> </w:t>
            </w:r>
            <w:r>
              <w:rPr>
                <w:spacing w:val="-5"/>
              </w:rPr>
              <w:t>be:</w:t>
            </w:r>
          </w:p>
          <w:p w14:paraId="5BBED576" w14:textId="77777777" w:rsidR="00493DB4" w:rsidRDefault="004014C1">
            <w:pPr>
              <w:pStyle w:val="TableParagraph"/>
              <w:numPr>
                <w:ilvl w:val="0"/>
                <w:numId w:val="10"/>
              </w:numPr>
              <w:tabs>
                <w:tab w:val="left" w:pos="825"/>
              </w:tabs>
              <w:spacing w:before="35"/>
            </w:pPr>
            <w:r>
              <w:t>the</w:t>
            </w:r>
            <w:r>
              <w:rPr>
                <w:spacing w:val="-6"/>
              </w:rPr>
              <w:t xml:space="preserve"> </w:t>
            </w:r>
            <w:r>
              <w:t>supplier's</w:t>
            </w:r>
            <w:r>
              <w:rPr>
                <w:spacing w:val="-5"/>
              </w:rPr>
              <w:t xml:space="preserve"> </w:t>
            </w:r>
            <w:r>
              <w:t>own</w:t>
            </w:r>
            <w:r>
              <w:rPr>
                <w:spacing w:val="-5"/>
              </w:rPr>
              <w:t xml:space="preserve"> </w:t>
            </w:r>
            <w:r>
              <w:t>limited</w:t>
            </w:r>
            <w:r>
              <w:rPr>
                <w:spacing w:val="-7"/>
              </w:rPr>
              <w:t xml:space="preserve"> </w:t>
            </w:r>
            <w:r>
              <w:rPr>
                <w:spacing w:val="-2"/>
              </w:rPr>
              <w:t>company</w:t>
            </w:r>
          </w:p>
          <w:p w14:paraId="430FF432" w14:textId="77777777" w:rsidR="00493DB4" w:rsidRDefault="004014C1">
            <w:pPr>
              <w:pStyle w:val="TableParagraph"/>
              <w:numPr>
                <w:ilvl w:val="0"/>
                <w:numId w:val="10"/>
              </w:numPr>
              <w:tabs>
                <w:tab w:val="left" w:pos="825"/>
              </w:tabs>
              <w:spacing w:before="4"/>
            </w:pPr>
            <w:r>
              <w:t>a</w:t>
            </w:r>
            <w:r>
              <w:rPr>
                <w:spacing w:val="-4"/>
              </w:rPr>
              <w:t xml:space="preserve"> </w:t>
            </w:r>
            <w:r>
              <w:t>service</w:t>
            </w:r>
            <w:r>
              <w:rPr>
                <w:spacing w:val="-4"/>
              </w:rPr>
              <w:t xml:space="preserve"> </w:t>
            </w:r>
            <w:r>
              <w:t>or</w:t>
            </w:r>
            <w:r>
              <w:rPr>
                <w:spacing w:val="-4"/>
              </w:rPr>
              <w:t xml:space="preserve"> </w:t>
            </w:r>
            <w:r>
              <w:t>a</w:t>
            </w:r>
            <w:r>
              <w:rPr>
                <w:spacing w:val="-4"/>
              </w:rPr>
              <w:t xml:space="preserve"> </w:t>
            </w:r>
            <w:r>
              <w:t>personal</w:t>
            </w:r>
            <w:r>
              <w:rPr>
                <w:spacing w:val="-5"/>
              </w:rPr>
              <w:t xml:space="preserve"> </w:t>
            </w:r>
            <w:r>
              <w:t>service</w:t>
            </w:r>
            <w:r>
              <w:rPr>
                <w:spacing w:val="-3"/>
              </w:rPr>
              <w:t xml:space="preserve"> </w:t>
            </w:r>
            <w:r>
              <w:rPr>
                <w:spacing w:val="-2"/>
              </w:rPr>
              <w:t>company</w:t>
            </w:r>
          </w:p>
          <w:p w14:paraId="56180452" w14:textId="77777777" w:rsidR="00493DB4" w:rsidRDefault="004014C1">
            <w:pPr>
              <w:pStyle w:val="TableParagraph"/>
              <w:numPr>
                <w:ilvl w:val="0"/>
                <w:numId w:val="10"/>
              </w:numPr>
              <w:tabs>
                <w:tab w:val="left" w:pos="825"/>
              </w:tabs>
              <w:spacing w:before="61"/>
            </w:pPr>
            <w:r>
              <w:t>a</w:t>
            </w:r>
            <w:r>
              <w:rPr>
                <w:spacing w:val="-2"/>
              </w:rPr>
              <w:t xml:space="preserve"> partnership</w:t>
            </w:r>
          </w:p>
          <w:p w14:paraId="726A95AD" w14:textId="77777777" w:rsidR="00493DB4" w:rsidRDefault="004014C1">
            <w:pPr>
              <w:pStyle w:val="TableParagraph"/>
              <w:spacing w:before="61"/>
              <w:ind w:left="107"/>
            </w:pPr>
            <w:r>
              <w:t>It</w:t>
            </w:r>
            <w:r>
              <w:rPr>
                <w:spacing w:val="-4"/>
              </w:rPr>
              <w:t xml:space="preserve"> </w:t>
            </w:r>
            <w:r>
              <w:t>does</w:t>
            </w:r>
            <w:r>
              <w:rPr>
                <w:spacing w:val="-4"/>
              </w:rPr>
              <w:t xml:space="preserve"> </w:t>
            </w:r>
            <w:r>
              <w:t>not</w:t>
            </w:r>
            <w:r>
              <w:rPr>
                <w:spacing w:val="-2"/>
              </w:rPr>
              <w:t xml:space="preserve"> </w:t>
            </w:r>
            <w:r>
              <w:t>apply</w:t>
            </w:r>
            <w:r>
              <w:rPr>
                <w:spacing w:val="-5"/>
              </w:rPr>
              <w:t xml:space="preserve"> </w:t>
            </w:r>
            <w:r>
              <w:t>if you</w:t>
            </w:r>
            <w:r>
              <w:rPr>
                <w:spacing w:val="-4"/>
              </w:rPr>
              <w:t xml:space="preserve"> </w:t>
            </w:r>
            <w:r>
              <w:t>work</w:t>
            </w:r>
            <w:r>
              <w:rPr>
                <w:spacing w:val="-3"/>
              </w:rPr>
              <w:t xml:space="preserve"> </w:t>
            </w:r>
            <w:r>
              <w:t>for</w:t>
            </w:r>
            <w:r>
              <w:rPr>
                <w:spacing w:val="-4"/>
              </w:rPr>
              <w:t xml:space="preserve"> </w:t>
            </w:r>
            <w:r>
              <w:t>a</w:t>
            </w:r>
            <w:r>
              <w:rPr>
                <w:spacing w:val="-4"/>
              </w:rPr>
              <w:t xml:space="preserve"> </w:t>
            </w:r>
            <w:r>
              <w:t>client</w:t>
            </w:r>
            <w:r>
              <w:rPr>
                <w:spacing w:val="-4"/>
              </w:rPr>
              <w:t xml:space="preserve"> </w:t>
            </w:r>
            <w:r>
              <w:t>through</w:t>
            </w:r>
            <w:r>
              <w:rPr>
                <w:spacing w:val="-4"/>
              </w:rPr>
              <w:t xml:space="preserve"> </w:t>
            </w:r>
            <w:r>
              <w:t>a</w:t>
            </w:r>
            <w:r>
              <w:rPr>
                <w:spacing w:val="-7"/>
              </w:rPr>
              <w:t xml:space="preserve"> </w:t>
            </w:r>
            <w:r>
              <w:t>Managed Service Company (MSC) or agency (for example, an employment agency).</w:t>
            </w:r>
          </w:p>
        </w:tc>
      </w:tr>
    </w:tbl>
    <w:p w14:paraId="706FB620" w14:textId="77777777" w:rsidR="00493DB4" w:rsidRDefault="00493DB4">
      <w:pPr>
        <w:sectPr w:rsidR="00493DB4">
          <w:type w:val="continuous"/>
          <w:pgSz w:w="11930" w:h="16840"/>
          <w:pgMar w:top="1080" w:right="1060" w:bottom="1683" w:left="920" w:header="0" w:footer="766"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493DB4" w14:paraId="15B90F41" w14:textId="77777777">
        <w:trPr>
          <w:trHeight w:val="1451"/>
        </w:trPr>
        <w:tc>
          <w:tcPr>
            <w:tcW w:w="2624" w:type="dxa"/>
          </w:tcPr>
          <w:p w14:paraId="08AAD48D" w14:textId="77777777" w:rsidR="00493DB4" w:rsidRDefault="004014C1">
            <w:pPr>
              <w:pStyle w:val="TableParagraph"/>
              <w:spacing w:line="253" w:lineRule="exact"/>
              <w:ind w:left="105"/>
              <w:rPr>
                <w:b/>
              </w:rPr>
            </w:pPr>
            <w:r>
              <w:rPr>
                <w:b/>
              </w:rPr>
              <w:lastRenderedPageBreak/>
              <w:t>IPR</w:t>
            </w:r>
            <w:r>
              <w:rPr>
                <w:b/>
                <w:spacing w:val="-1"/>
              </w:rPr>
              <w:t xml:space="preserve"> </w:t>
            </w:r>
            <w:r>
              <w:rPr>
                <w:b/>
                <w:spacing w:val="-2"/>
              </w:rPr>
              <w:t>claim</w:t>
            </w:r>
          </w:p>
        </w:tc>
        <w:tc>
          <w:tcPr>
            <w:tcW w:w="6279" w:type="dxa"/>
          </w:tcPr>
          <w:p w14:paraId="1CA8E07E" w14:textId="77777777" w:rsidR="00493DB4" w:rsidRDefault="004014C1">
            <w:pPr>
              <w:pStyle w:val="TableParagraph"/>
              <w:spacing w:line="253" w:lineRule="exact"/>
              <w:ind w:left="107"/>
            </w:pPr>
            <w:r>
              <w:t>As</w:t>
            </w:r>
            <w:r>
              <w:rPr>
                <w:spacing w:val="-2"/>
              </w:rPr>
              <w:t xml:space="preserve"> </w:t>
            </w:r>
            <w:r>
              <w:t>set</w:t>
            </w:r>
            <w:r>
              <w:rPr>
                <w:spacing w:val="-3"/>
              </w:rPr>
              <w:t xml:space="preserve"> </w:t>
            </w:r>
            <w:r>
              <w:t>out</w:t>
            </w:r>
            <w:r>
              <w:rPr>
                <w:spacing w:val="-3"/>
              </w:rPr>
              <w:t xml:space="preserve"> </w:t>
            </w:r>
            <w:r>
              <w:t>in</w:t>
            </w:r>
            <w:r>
              <w:rPr>
                <w:spacing w:val="-2"/>
              </w:rPr>
              <w:t xml:space="preserve"> </w:t>
            </w:r>
            <w:r>
              <w:t>clause</w:t>
            </w:r>
            <w:r>
              <w:rPr>
                <w:spacing w:val="-3"/>
              </w:rPr>
              <w:t xml:space="preserve"> </w:t>
            </w:r>
            <w:r>
              <w:rPr>
                <w:spacing w:val="-4"/>
              </w:rPr>
              <w:t>11.5.</w:t>
            </w:r>
          </w:p>
        </w:tc>
      </w:tr>
      <w:tr w:rsidR="00493DB4" w14:paraId="5E94BC35" w14:textId="77777777">
        <w:trPr>
          <w:trHeight w:val="1971"/>
        </w:trPr>
        <w:tc>
          <w:tcPr>
            <w:tcW w:w="2624" w:type="dxa"/>
          </w:tcPr>
          <w:p w14:paraId="778ADD0B" w14:textId="77777777" w:rsidR="00493DB4" w:rsidRDefault="004014C1">
            <w:pPr>
              <w:pStyle w:val="TableParagraph"/>
              <w:spacing w:line="253" w:lineRule="exact"/>
              <w:ind w:left="105"/>
              <w:rPr>
                <w:b/>
              </w:rPr>
            </w:pPr>
            <w:r>
              <w:rPr>
                <w:b/>
                <w:spacing w:val="-4"/>
              </w:rPr>
              <w:t>IR35</w:t>
            </w:r>
          </w:p>
        </w:tc>
        <w:tc>
          <w:tcPr>
            <w:tcW w:w="6279" w:type="dxa"/>
          </w:tcPr>
          <w:p w14:paraId="254EE430" w14:textId="77777777" w:rsidR="00493DB4" w:rsidRDefault="004014C1">
            <w:pPr>
              <w:pStyle w:val="TableParagraph"/>
              <w:ind w:left="107" w:right="233"/>
              <w:jc w:val="both"/>
            </w:pPr>
            <w:r>
              <w:t>IR35</w:t>
            </w:r>
            <w:r>
              <w:rPr>
                <w:spacing w:val="-4"/>
              </w:rPr>
              <w:t xml:space="preserve"> </w:t>
            </w:r>
            <w:r>
              <w:t>is</w:t>
            </w:r>
            <w:r>
              <w:rPr>
                <w:spacing w:val="-3"/>
              </w:rPr>
              <w:t xml:space="preserve"> </w:t>
            </w:r>
            <w:r>
              <w:t>also</w:t>
            </w:r>
            <w:r>
              <w:rPr>
                <w:spacing w:val="-8"/>
              </w:rPr>
              <w:t xml:space="preserve"> </w:t>
            </w:r>
            <w:r>
              <w:t>known</w:t>
            </w:r>
            <w:r>
              <w:rPr>
                <w:spacing w:val="-4"/>
              </w:rPr>
              <w:t xml:space="preserve"> </w:t>
            </w:r>
            <w:r>
              <w:t>as</w:t>
            </w:r>
            <w:r>
              <w:rPr>
                <w:spacing w:val="-3"/>
              </w:rPr>
              <w:t xml:space="preserve"> </w:t>
            </w:r>
            <w:r>
              <w:t>‘Intermediaries</w:t>
            </w:r>
            <w:r>
              <w:rPr>
                <w:spacing w:val="-3"/>
              </w:rPr>
              <w:t xml:space="preserve"> </w:t>
            </w:r>
            <w:r>
              <w:t>legislation’.</w:t>
            </w:r>
            <w:r>
              <w:rPr>
                <w:spacing w:val="-5"/>
              </w:rPr>
              <w:t xml:space="preserve"> </w:t>
            </w:r>
            <w:r>
              <w:t>It’s</w:t>
            </w:r>
            <w:r>
              <w:rPr>
                <w:spacing w:val="-3"/>
              </w:rPr>
              <w:t xml:space="preserve"> </w:t>
            </w:r>
            <w:r>
              <w:t>a</w:t>
            </w:r>
            <w:r>
              <w:rPr>
                <w:spacing w:val="-6"/>
              </w:rPr>
              <w:t xml:space="preserve"> </w:t>
            </w:r>
            <w:r>
              <w:t>set</w:t>
            </w:r>
            <w:r>
              <w:rPr>
                <w:spacing w:val="-2"/>
              </w:rPr>
              <w:t xml:space="preserve"> </w:t>
            </w:r>
            <w:r>
              <w:t>of rules</w:t>
            </w:r>
            <w:r>
              <w:rPr>
                <w:spacing w:val="-2"/>
              </w:rPr>
              <w:t xml:space="preserve"> </w:t>
            </w:r>
            <w:r>
              <w:t>that affect</w:t>
            </w:r>
            <w:r>
              <w:rPr>
                <w:spacing w:val="-3"/>
              </w:rPr>
              <w:t xml:space="preserve"> </w:t>
            </w:r>
            <w:r>
              <w:t>tax</w:t>
            </w:r>
            <w:r>
              <w:rPr>
                <w:spacing w:val="-4"/>
              </w:rPr>
              <w:t xml:space="preserve"> </w:t>
            </w:r>
            <w:r>
              <w:t>and</w:t>
            </w:r>
            <w:r>
              <w:rPr>
                <w:spacing w:val="-6"/>
              </w:rPr>
              <w:t xml:space="preserve"> </w:t>
            </w:r>
            <w:r>
              <w:t>National</w:t>
            </w:r>
            <w:r>
              <w:rPr>
                <w:spacing w:val="-2"/>
              </w:rPr>
              <w:t xml:space="preserve"> </w:t>
            </w:r>
            <w:r>
              <w:t>Insurance</w:t>
            </w:r>
            <w:r>
              <w:rPr>
                <w:spacing w:val="-2"/>
              </w:rPr>
              <w:t xml:space="preserve"> </w:t>
            </w:r>
            <w:r>
              <w:t>where</w:t>
            </w:r>
            <w:r>
              <w:rPr>
                <w:spacing w:val="-2"/>
              </w:rPr>
              <w:t xml:space="preserve"> </w:t>
            </w:r>
            <w:r>
              <w:t>a</w:t>
            </w:r>
            <w:r>
              <w:rPr>
                <w:spacing w:val="-1"/>
              </w:rPr>
              <w:t xml:space="preserve"> </w:t>
            </w:r>
            <w:r>
              <w:t>Supplier is contracted to work for a client through an Intermediary.</w:t>
            </w:r>
          </w:p>
        </w:tc>
      </w:tr>
      <w:tr w:rsidR="00493DB4" w14:paraId="51877117" w14:textId="77777777">
        <w:trPr>
          <w:trHeight w:val="1732"/>
        </w:trPr>
        <w:tc>
          <w:tcPr>
            <w:tcW w:w="2624" w:type="dxa"/>
          </w:tcPr>
          <w:p w14:paraId="0B0534FE" w14:textId="77777777" w:rsidR="00493DB4" w:rsidRDefault="004014C1">
            <w:pPr>
              <w:pStyle w:val="TableParagraph"/>
              <w:spacing w:before="2"/>
              <w:ind w:left="105"/>
              <w:rPr>
                <w:b/>
              </w:rPr>
            </w:pPr>
            <w:r>
              <w:rPr>
                <w:b/>
              </w:rPr>
              <w:t>IR35</w:t>
            </w:r>
            <w:r>
              <w:rPr>
                <w:b/>
                <w:spacing w:val="-2"/>
              </w:rPr>
              <w:t xml:space="preserve"> assessment</w:t>
            </w:r>
          </w:p>
        </w:tc>
        <w:tc>
          <w:tcPr>
            <w:tcW w:w="6279" w:type="dxa"/>
          </w:tcPr>
          <w:p w14:paraId="61CEB1CA" w14:textId="77777777" w:rsidR="00493DB4" w:rsidRDefault="004014C1">
            <w:pPr>
              <w:pStyle w:val="TableParagraph"/>
              <w:spacing w:before="2"/>
              <w:ind w:left="107"/>
            </w:pPr>
            <w:r>
              <w:t>Assessment</w:t>
            </w:r>
            <w:r>
              <w:rPr>
                <w:spacing w:val="-4"/>
              </w:rPr>
              <w:t xml:space="preserve"> </w:t>
            </w:r>
            <w:r>
              <w:t>of</w:t>
            </w:r>
            <w:r>
              <w:rPr>
                <w:spacing w:val="-4"/>
              </w:rPr>
              <w:t xml:space="preserve"> </w:t>
            </w:r>
            <w:r>
              <w:t>employment</w:t>
            </w:r>
            <w:r>
              <w:rPr>
                <w:spacing w:val="-4"/>
              </w:rPr>
              <w:t xml:space="preserve"> </w:t>
            </w:r>
            <w:r>
              <w:t>status</w:t>
            </w:r>
            <w:r>
              <w:rPr>
                <w:spacing w:val="-5"/>
              </w:rPr>
              <w:t xml:space="preserve"> </w:t>
            </w:r>
            <w:r>
              <w:t>using</w:t>
            </w:r>
            <w:r>
              <w:rPr>
                <w:spacing w:val="-6"/>
              </w:rPr>
              <w:t xml:space="preserve"> </w:t>
            </w:r>
            <w:r>
              <w:t>the</w:t>
            </w:r>
            <w:r>
              <w:rPr>
                <w:spacing w:val="-7"/>
              </w:rPr>
              <w:t xml:space="preserve"> </w:t>
            </w:r>
            <w:r>
              <w:t>ESI</w:t>
            </w:r>
            <w:r>
              <w:rPr>
                <w:spacing w:val="-6"/>
              </w:rPr>
              <w:t xml:space="preserve"> </w:t>
            </w:r>
            <w:r>
              <w:t>tool</w:t>
            </w:r>
            <w:r>
              <w:rPr>
                <w:spacing w:val="-6"/>
              </w:rPr>
              <w:t xml:space="preserve"> </w:t>
            </w:r>
            <w:r>
              <w:t>to determine if engagement is Inside or Outside IR35.</w:t>
            </w:r>
          </w:p>
        </w:tc>
      </w:tr>
    </w:tbl>
    <w:p w14:paraId="540A6FF9" w14:textId="77777777" w:rsidR="00493DB4" w:rsidRDefault="00493DB4">
      <w:pPr>
        <w:pStyle w:val="BodyText"/>
        <w:spacing w:before="36"/>
        <w:rPr>
          <w:sz w:val="20"/>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493DB4" w14:paraId="56E54737" w14:textId="77777777">
        <w:trPr>
          <w:trHeight w:val="2216"/>
        </w:trPr>
        <w:tc>
          <w:tcPr>
            <w:tcW w:w="2624" w:type="dxa"/>
          </w:tcPr>
          <w:p w14:paraId="2F767D86" w14:textId="77777777" w:rsidR="00493DB4" w:rsidRDefault="004014C1">
            <w:pPr>
              <w:pStyle w:val="TableParagraph"/>
              <w:spacing w:before="189"/>
              <w:ind w:left="105"/>
              <w:rPr>
                <w:b/>
              </w:rPr>
            </w:pPr>
            <w:r>
              <w:rPr>
                <w:b/>
                <w:spacing w:val="-2"/>
              </w:rPr>
              <w:t>Know-</w:t>
            </w:r>
            <w:r>
              <w:rPr>
                <w:b/>
                <w:spacing w:val="-5"/>
              </w:rPr>
              <w:t>How</w:t>
            </w:r>
          </w:p>
        </w:tc>
        <w:tc>
          <w:tcPr>
            <w:tcW w:w="6279" w:type="dxa"/>
          </w:tcPr>
          <w:p w14:paraId="6FBA3DE4" w14:textId="77777777" w:rsidR="00493DB4" w:rsidRDefault="004014C1">
            <w:pPr>
              <w:pStyle w:val="TableParagraph"/>
              <w:spacing w:before="189"/>
              <w:ind w:left="107" w:right="328"/>
            </w:pPr>
            <w:r>
              <w:t>All ideas, concepts, schemes, information, knowledge, techniques,</w:t>
            </w:r>
            <w:r>
              <w:rPr>
                <w:spacing w:val="-6"/>
              </w:rPr>
              <w:t xml:space="preserve"> </w:t>
            </w:r>
            <w:r>
              <w:t>methodology,</w:t>
            </w:r>
            <w:r>
              <w:rPr>
                <w:spacing w:val="-3"/>
              </w:rPr>
              <w:t xml:space="preserve"> </w:t>
            </w:r>
            <w:r>
              <w:t>and</w:t>
            </w:r>
            <w:r>
              <w:rPr>
                <w:spacing w:val="-5"/>
              </w:rPr>
              <w:t xml:space="preserve"> </w:t>
            </w:r>
            <w:r>
              <w:t>anything</w:t>
            </w:r>
            <w:r>
              <w:rPr>
                <w:spacing w:val="-5"/>
              </w:rPr>
              <w:t xml:space="preserve"> </w:t>
            </w:r>
            <w:r>
              <w:t>else</w:t>
            </w:r>
            <w:r>
              <w:rPr>
                <w:spacing w:val="-5"/>
              </w:rPr>
              <w:t xml:space="preserve"> </w:t>
            </w:r>
            <w:r>
              <w:t>in</w:t>
            </w:r>
            <w:r>
              <w:rPr>
                <w:spacing w:val="-7"/>
              </w:rPr>
              <w:t xml:space="preserve"> </w:t>
            </w:r>
            <w:r>
              <w:t>the</w:t>
            </w:r>
            <w:r>
              <w:rPr>
                <w:spacing w:val="-7"/>
              </w:rPr>
              <w:t xml:space="preserve"> </w:t>
            </w:r>
            <w:r>
              <w:t>nature</w:t>
            </w:r>
            <w:r>
              <w:rPr>
                <w:spacing w:val="-5"/>
              </w:rPr>
              <w:t xml:space="preserve"> </w:t>
            </w:r>
            <w:r>
              <w:t>of know-how relating to the G-Cloud Services but excluding know-how already in the Supplier’s or Buyer’s possession before the Start date.</w:t>
            </w:r>
          </w:p>
        </w:tc>
      </w:tr>
      <w:tr w:rsidR="00493DB4" w14:paraId="20EC8D16" w14:textId="77777777">
        <w:trPr>
          <w:trHeight w:val="2255"/>
        </w:trPr>
        <w:tc>
          <w:tcPr>
            <w:tcW w:w="2624" w:type="dxa"/>
          </w:tcPr>
          <w:p w14:paraId="34E9FEB2" w14:textId="77777777" w:rsidR="00493DB4" w:rsidRDefault="004014C1">
            <w:pPr>
              <w:pStyle w:val="TableParagraph"/>
              <w:spacing w:before="189"/>
              <w:ind w:left="105"/>
              <w:rPr>
                <w:b/>
              </w:rPr>
            </w:pPr>
            <w:r>
              <w:rPr>
                <w:b/>
                <w:spacing w:val="-5"/>
              </w:rPr>
              <w:t>Law</w:t>
            </w:r>
          </w:p>
        </w:tc>
        <w:tc>
          <w:tcPr>
            <w:tcW w:w="6279" w:type="dxa"/>
          </w:tcPr>
          <w:p w14:paraId="0FDCB3DB" w14:textId="77777777" w:rsidR="00493DB4" w:rsidRDefault="004014C1">
            <w:pPr>
              <w:pStyle w:val="TableParagraph"/>
              <w:spacing w:before="189"/>
              <w:ind w:left="107" w:right="93"/>
            </w:pPr>
            <w:r>
              <w:t>Any law, subordinate legislation within the meaning of Section 21(1)</w:t>
            </w:r>
            <w:r>
              <w:rPr>
                <w:spacing w:val="-6"/>
              </w:rPr>
              <w:t xml:space="preserve"> </w:t>
            </w:r>
            <w:r>
              <w:t>of</w:t>
            </w:r>
            <w:r>
              <w:rPr>
                <w:spacing w:val="-3"/>
              </w:rPr>
              <w:t xml:space="preserve"> </w:t>
            </w:r>
            <w:r>
              <w:t>the</w:t>
            </w:r>
            <w:r>
              <w:rPr>
                <w:spacing w:val="-6"/>
              </w:rPr>
              <w:t xml:space="preserve"> </w:t>
            </w:r>
            <w:r>
              <w:t>Interpretation</w:t>
            </w:r>
            <w:r>
              <w:rPr>
                <w:spacing w:val="-5"/>
              </w:rPr>
              <w:t xml:space="preserve"> </w:t>
            </w:r>
            <w:r>
              <w:t>Act</w:t>
            </w:r>
            <w:r>
              <w:rPr>
                <w:spacing w:val="-6"/>
              </w:rPr>
              <w:t xml:space="preserve"> </w:t>
            </w:r>
            <w:r>
              <w:t>1978,</w:t>
            </w:r>
            <w:r>
              <w:rPr>
                <w:spacing w:val="-6"/>
              </w:rPr>
              <w:t xml:space="preserve"> </w:t>
            </w:r>
            <w:r>
              <w:t>bye-law,</w:t>
            </w:r>
            <w:r>
              <w:rPr>
                <w:spacing w:val="-3"/>
              </w:rPr>
              <w:t xml:space="preserve"> </w:t>
            </w:r>
            <w:r>
              <w:t>regulation,</w:t>
            </w:r>
            <w:r>
              <w:rPr>
                <w:spacing w:val="-4"/>
              </w:rPr>
              <w:t xml:space="preserve"> </w:t>
            </w:r>
            <w:r>
              <w:t>order, regulatory policy, mandatory guidance or code of practice, judgment of a relevant court of law, or directives or requirements with which the relevant Party is bound to</w:t>
            </w:r>
            <w:r>
              <w:rPr>
                <w:spacing w:val="40"/>
              </w:rPr>
              <w:t xml:space="preserve"> </w:t>
            </w:r>
            <w:r>
              <w:rPr>
                <w:spacing w:val="-2"/>
              </w:rPr>
              <w:t>comply.</w:t>
            </w:r>
          </w:p>
        </w:tc>
      </w:tr>
      <w:tr w:rsidR="00493DB4" w14:paraId="4DCA629D" w14:textId="77777777">
        <w:trPr>
          <w:trHeight w:val="2498"/>
        </w:trPr>
        <w:tc>
          <w:tcPr>
            <w:tcW w:w="2624" w:type="dxa"/>
          </w:tcPr>
          <w:p w14:paraId="2DED4522" w14:textId="77777777" w:rsidR="00493DB4" w:rsidRDefault="004014C1">
            <w:pPr>
              <w:pStyle w:val="TableParagraph"/>
              <w:spacing w:before="191"/>
              <w:ind w:left="105"/>
              <w:rPr>
                <w:b/>
              </w:rPr>
            </w:pPr>
            <w:r>
              <w:rPr>
                <w:b/>
                <w:spacing w:val="-4"/>
              </w:rPr>
              <w:t>Loss</w:t>
            </w:r>
          </w:p>
        </w:tc>
        <w:tc>
          <w:tcPr>
            <w:tcW w:w="6279" w:type="dxa"/>
          </w:tcPr>
          <w:p w14:paraId="0281EF6A" w14:textId="77777777" w:rsidR="00493DB4" w:rsidRDefault="004014C1">
            <w:pPr>
              <w:pStyle w:val="TableParagraph"/>
              <w:spacing w:before="191"/>
              <w:ind w:left="107" w:right="108"/>
            </w:pPr>
            <w:r>
              <w:t>All losses, liabilities, damages, costs, expenses (including legal fees), disbursements, costs of investigation, litigation, settlement,</w:t>
            </w:r>
            <w:r>
              <w:rPr>
                <w:spacing w:val="-7"/>
              </w:rPr>
              <w:t xml:space="preserve"> </w:t>
            </w:r>
            <w:r>
              <w:t>judgment,</w:t>
            </w:r>
            <w:r>
              <w:rPr>
                <w:spacing w:val="-4"/>
              </w:rPr>
              <w:t xml:space="preserve"> </w:t>
            </w:r>
            <w:r>
              <w:t>interest</w:t>
            </w:r>
            <w:r>
              <w:rPr>
                <w:spacing w:val="-7"/>
              </w:rPr>
              <w:t xml:space="preserve"> </w:t>
            </w:r>
            <w:r>
              <w:t>and</w:t>
            </w:r>
            <w:r>
              <w:rPr>
                <w:spacing w:val="-6"/>
              </w:rPr>
              <w:t xml:space="preserve"> </w:t>
            </w:r>
            <w:r>
              <w:t>penalties</w:t>
            </w:r>
            <w:r>
              <w:rPr>
                <w:spacing w:val="-6"/>
              </w:rPr>
              <w:t xml:space="preserve"> </w:t>
            </w:r>
            <w:r>
              <w:t>whether</w:t>
            </w:r>
            <w:r>
              <w:rPr>
                <w:spacing w:val="-5"/>
              </w:rPr>
              <w:t xml:space="preserve"> </w:t>
            </w:r>
            <w:r>
              <w:t>arising</w:t>
            </w:r>
            <w:r>
              <w:rPr>
                <w:spacing w:val="-6"/>
              </w:rPr>
              <w:t xml:space="preserve"> </w:t>
            </w:r>
            <w:r>
              <w:t>in contract, tort (including negligence), breach of statutory duty, misrepresentation or otherwise and '</w:t>
            </w:r>
            <w:r>
              <w:rPr>
                <w:b/>
              </w:rPr>
              <w:t>Losses</w:t>
            </w:r>
            <w:r>
              <w:t>' will be interpreted accordingly.</w:t>
            </w:r>
          </w:p>
        </w:tc>
      </w:tr>
      <w:tr w:rsidR="00493DB4" w14:paraId="3FF5FF96" w14:textId="77777777">
        <w:trPr>
          <w:trHeight w:val="1679"/>
        </w:trPr>
        <w:tc>
          <w:tcPr>
            <w:tcW w:w="2624" w:type="dxa"/>
          </w:tcPr>
          <w:p w14:paraId="68360836" w14:textId="77777777" w:rsidR="00493DB4" w:rsidRDefault="004014C1">
            <w:pPr>
              <w:pStyle w:val="TableParagraph"/>
              <w:spacing w:before="191"/>
              <w:ind w:left="105"/>
              <w:rPr>
                <w:b/>
              </w:rPr>
            </w:pPr>
            <w:r>
              <w:rPr>
                <w:b/>
                <w:spacing w:val="-5"/>
              </w:rPr>
              <w:t>Lot</w:t>
            </w:r>
          </w:p>
        </w:tc>
        <w:tc>
          <w:tcPr>
            <w:tcW w:w="6279" w:type="dxa"/>
          </w:tcPr>
          <w:p w14:paraId="7BE5F507" w14:textId="77777777" w:rsidR="00493DB4" w:rsidRDefault="004014C1">
            <w:pPr>
              <w:pStyle w:val="TableParagraph"/>
              <w:spacing w:before="191"/>
              <w:ind w:left="107" w:right="148"/>
            </w:pPr>
            <w:r>
              <w:t>Any</w:t>
            </w:r>
            <w:r>
              <w:rPr>
                <w:spacing w:val="-5"/>
              </w:rPr>
              <w:t xml:space="preserve"> </w:t>
            </w:r>
            <w:r>
              <w:t>of</w:t>
            </w:r>
            <w:r>
              <w:rPr>
                <w:spacing w:val="-2"/>
              </w:rPr>
              <w:t xml:space="preserve"> </w:t>
            </w:r>
            <w:r>
              <w:t>the</w:t>
            </w:r>
            <w:r>
              <w:rPr>
                <w:spacing w:val="-5"/>
              </w:rPr>
              <w:t xml:space="preserve"> </w:t>
            </w:r>
            <w:r>
              <w:t>3</w:t>
            </w:r>
            <w:r>
              <w:rPr>
                <w:spacing w:val="-3"/>
              </w:rPr>
              <w:t xml:space="preserve"> </w:t>
            </w:r>
            <w:r>
              <w:t>Lots</w:t>
            </w:r>
            <w:r>
              <w:rPr>
                <w:spacing w:val="-5"/>
              </w:rPr>
              <w:t xml:space="preserve"> </w:t>
            </w:r>
            <w:r>
              <w:t>specified</w:t>
            </w:r>
            <w:r>
              <w:rPr>
                <w:spacing w:val="-3"/>
              </w:rPr>
              <w:t xml:space="preserve"> </w:t>
            </w:r>
            <w:r>
              <w:t>in</w:t>
            </w:r>
            <w:r>
              <w:rPr>
                <w:spacing w:val="-3"/>
              </w:rPr>
              <w:t xml:space="preserve"> </w:t>
            </w:r>
            <w:r>
              <w:t>the</w:t>
            </w:r>
            <w:r>
              <w:rPr>
                <w:spacing w:val="-5"/>
              </w:rPr>
              <w:t xml:space="preserve"> </w:t>
            </w:r>
            <w:r>
              <w:t>ITT</w:t>
            </w:r>
            <w:r>
              <w:rPr>
                <w:spacing w:val="-3"/>
              </w:rPr>
              <w:t xml:space="preserve"> </w:t>
            </w:r>
            <w:r>
              <w:t>and</w:t>
            </w:r>
            <w:r>
              <w:rPr>
                <w:spacing w:val="-3"/>
              </w:rPr>
              <w:t xml:space="preserve"> </w:t>
            </w:r>
            <w:r>
              <w:t>Lots</w:t>
            </w:r>
            <w:r>
              <w:rPr>
                <w:spacing w:val="-4"/>
              </w:rPr>
              <w:t xml:space="preserve"> </w:t>
            </w:r>
            <w:r>
              <w:t>will</w:t>
            </w:r>
            <w:r>
              <w:rPr>
                <w:spacing w:val="-3"/>
              </w:rPr>
              <w:t xml:space="preserve"> </w:t>
            </w:r>
            <w:r>
              <w:t>be construed accordingly.</w:t>
            </w:r>
          </w:p>
        </w:tc>
      </w:tr>
    </w:tbl>
    <w:p w14:paraId="5B5AE2A6" w14:textId="77777777" w:rsidR="00493DB4" w:rsidRDefault="00493DB4">
      <w:pPr>
        <w:sectPr w:rsidR="00493DB4">
          <w:type w:val="continuous"/>
          <w:pgSz w:w="11930" w:h="16840"/>
          <w:pgMar w:top="1080" w:right="1060" w:bottom="960" w:left="920" w:header="0" w:footer="766"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493DB4" w14:paraId="78F7004B" w14:textId="77777777">
        <w:trPr>
          <w:trHeight w:val="2759"/>
        </w:trPr>
        <w:tc>
          <w:tcPr>
            <w:tcW w:w="2624" w:type="dxa"/>
          </w:tcPr>
          <w:p w14:paraId="48B5ED3F" w14:textId="77777777" w:rsidR="00493DB4" w:rsidRDefault="004014C1">
            <w:pPr>
              <w:pStyle w:val="TableParagraph"/>
              <w:spacing w:before="191"/>
              <w:ind w:left="105"/>
              <w:rPr>
                <w:b/>
              </w:rPr>
            </w:pPr>
            <w:r>
              <w:rPr>
                <w:b/>
              </w:rPr>
              <w:lastRenderedPageBreak/>
              <w:t>Malicious</w:t>
            </w:r>
            <w:r>
              <w:rPr>
                <w:b/>
                <w:spacing w:val="-8"/>
              </w:rPr>
              <w:t xml:space="preserve"> </w:t>
            </w:r>
            <w:r>
              <w:rPr>
                <w:b/>
                <w:spacing w:val="-2"/>
              </w:rPr>
              <w:t>Software</w:t>
            </w:r>
          </w:p>
        </w:tc>
        <w:tc>
          <w:tcPr>
            <w:tcW w:w="6279" w:type="dxa"/>
          </w:tcPr>
          <w:p w14:paraId="065B55CB" w14:textId="77777777" w:rsidR="00493DB4" w:rsidRDefault="004014C1">
            <w:pPr>
              <w:pStyle w:val="TableParagraph"/>
              <w:spacing w:before="191"/>
              <w:ind w:left="107"/>
            </w:pPr>
            <w:r>
              <w:t>Any software program or code intended to destroy, interfere with,</w:t>
            </w:r>
            <w:r>
              <w:rPr>
                <w:spacing w:val="-4"/>
              </w:rPr>
              <w:t xml:space="preserve"> </w:t>
            </w:r>
            <w:r>
              <w:t>corrupt,</w:t>
            </w:r>
            <w:r>
              <w:rPr>
                <w:spacing w:val="-5"/>
              </w:rPr>
              <w:t xml:space="preserve"> </w:t>
            </w:r>
            <w:r>
              <w:t>or</w:t>
            </w:r>
            <w:r>
              <w:rPr>
                <w:spacing w:val="-5"/>
              </w:rPr>
              <w:t xml:space="preserve"> </w:t>
            </w:r>
            <w:r>
              <w:t>cause</w:t>
            </w:r>
            <w:r>
              <w:rPr>
                <w:spacing w:val="-4"/>
              </w:rPr>
              <w:t xml:space="preserve"> </w:t>
            </w:r>
            <w:r>
              <w:t>undesired</w:t>
            </w:r>
            <w:r>
              <w:rPr>
                <w:spacing w:val="-4"/>
              </w:rPr>
              <w:t xml:space="preserve"> </w:t>
            </w:r>
            <w:r>
              <w:t>effects</w:t>
            </w:r>
            <w:r>
              <w:rPr>
                <w:spacing w:val="-4"/>
              </w:rPr>
              <w:t xml:space="preserve"> </w:t>
            </w:r>
            <w:r>
              <w:t>on</w:t>
            </w:r>
            <w:r>
              <w:rPr>
                <w:spacing w:val="-6"/>
              </w:rPr>
              <w:t xml:space="preserve"> </w:t>
            </w:r>
            <w:r>
              <w:t>program</w:t>
            </w:r>
            <w:r>
              <w:rPr>
                <w:spacing w:val="-5"/>
              </w:rPr>
              <w:t xml:space="preserve"> </w:t>
            </w:r>
            <w:r>
              <w:t>files,</w:t>
            </w:r>
            <w:r>
              <w:rPr>
                <w:spacing w:val="-3"/>
              </w:rPr>
              <w:t xml:space="preserve"> </w:t>
            </w:r>
            <w:r>
              <w:t xml:space="preserve">data or other information, executable code or application software macros, whether or not its operation is immediate or delayed, and whether the malicious software is introduced </w:t>
            </w:r>
            <w:proofErr w:type="spellStart"/>
            <w:r>
              <w:t>wilfully</w:t>
            </w:r>
            <w:proofErr w:type="spellEnd"/>
            <w:r>
              <w:t>, negligently or without knowledge of its existence.</w:t>
            </w:r>
          </w:p>
        </w:tc>
      </w:tr>
      <w:tr w:rsidR="00493DB4" w14:paraId="0976F4CA" w14:textId="77777777">
        <w:trPr>
          <w:trHeight w:val="2498"/>
        </w:trPr>
        <w:tc>
          <w:tcPr>
            <w:tcW w:w="2624" w:type="dxa"/>
          </w:tcPr>
          <w:p w14:paraId="36D33C40" w14:textId="77777777" w:rsidR="00493DB4" w:rsidRDefault="004014C1">
            <w:pPr>
              <w:pStyle w:val="TableParagraph"/>
              <w:spacing w:before="189"/>
              <w:ind w:left="105"/>
              <w:rPr>
                <w:b/>
              </w:rPr>
            </w:pPr>
            <w:r>
              <w:rPr>
                <w:b/>
              </w:rPr>
              <w:t>Management</w:t>
            </w:r>
            <w:r>
              <w:rPr>
                <w:b/>
                <w:spacing w:val="-7"/>
              </w:rPr>
              <w:t xml:space="preserve"> </w:t>
            </w:r>
            <w:r>
              <w:rPr>
                <w:b/>
                <w:spacing w:val="-2"/>
              </w:rPr>
              <w:t>Charge</w:t>
            </w:r>
          </w:p>
        </w:tc>
        <w:tc>
          <w:tcPr>
            <w:tcW w:w="6279" w:type="dxa"/>
          </w:tcPr>
          <w:p w14:paraId="60BB3897" w14:textId="77777777" w:rsidR="00493DB4" w:rsidRDefault="004014C1">
            <w:pPr>
              <w:pStyle w:val="TableParagraph"/>
              <w:spacing w:before="189"/>
              <w:ind w:left="107" w:right="148"/>
            </w:pPr>
            <w:r>
              <w:t>The</w:t>
            </w:r>
            <w:r>
              <w:rPr>
                <w:spacing w:val="-5"/>
              </w:rPr>
              <w:t xml:space="preserve"> </w:t>
            </w:r>
            <w:r>
              <w:t>sum</w:t>
            </w:r>
            <w:r>
              <w:rPr>
                <w:spacing w:val="-4"/>
              </w:rPr>
              <w:t xml:space="preserve"> </w:t>
            </w:r>
            <w:r>
              <w:t>paid</w:t>
            </w:r>
            <w:r>
              <w:rPr>
                <w:spacing w:val="-3"/>
              </w:rPr>
              <w:t xml:space="preserve"> </w:t>
            </w:r>
            <w:r>
              <w:t>by</w:t>
            </w:r>
            <w:r>
              <w:rPr>
                <w:spacing w:val="-5"/>
              </w:rPr>
              <w:t xml:space="preserve"> </w:t>
            </w:r>
            <w:r>
              <w:t>the</w:t>
            </w:r>
            <w:r>
              <w:rPr>
                <w:spacing w:val="-5"/>
              </w:rPr>
              <w:t xml:space="preserve"> </w:t>
            </w:r>
            <w:r>
              <w:t>Supplier</w:t>
            </w:r>
            <w:r>
              <w:rPr>
                <w:spacing w:val="-2"/>
              </w:rPr>
              <w:t xml:space="preserve"> </w:t>
            </w:r>
            <w:r>
              <w:t>to</w:t>
            </w:r>
            <w:r>
              <w:rPr>
                <w:spacing w:val="-3"/>
              </w:rPr>
              <w:t xml:space="preserve"> </w:t>
            </w:r>
            <w:r>
              <w:t>CCS</w:t>
            </w:r>
            <w:r>
              <w:rPr>
                <w:spacing w:val="-3"/>
              </w:rPr>
              <w:t xml:space="preserve"> </w:t>
            </w:r>
            <w:r>
              <w:t>being</w:t>
            </w:r>
            <w:r>
              <w:rPr>
                <w:spacing w:val="-3"/>
              </w:rPr>
              <w:t xml:space="preserve"> </w:t>
            </w:r>
            <w:r>
              <w:t>an</w:t>
            </w:r>
            <w:r>
              <w:rPr>
                <w:spacing w:val="-3"/>
              </w:rPr>
              <w:t xml:space="preserve"> </w:t>
            </w:r>
            <w:r>
              <w:t>amount</w:t>
            </w:r>
            <w:r>
              <w:rPr>
                <w:spacing w:val="-4"/>
              </w:rPr>
              <w:t xml:space="preserve"> </w:t>
            </w:r>
            <w:r>
              <w:t>of</w:t>
            </w:r>
            <w:r>
              <w:rPr>
                <w:spacing w:val="-1"/>
              </w:rPr>
              <w:t xml:space="preserve"> </w:t>
            </w:r>
            <w:r>
              <w:t>up to 1% but currently set at 0.75% of all Charges for the Services invoiced to Buyers (net of VAT) in each month throughout the duration of the Framework Agreement and thereafter, until the expiry or End of any Call-Off Contract.</w:t>
            </w:r>
          </w:p>
        </w:tc>
      </w:tr>
      <w:tr w:rsidR="00493DB4" w14:paraId="3772F556" w14:textId="77777777">
        <w:trPr>
          <w:trHeight w:val="1715"/>
        </w:trPr>
        <w:tc>
          <w:tcPr>
            <w:tcW w:w="2624" w:type="dxa"/>
          </w:tcPr>
          <w:p w14:paraId="3399AD7E" w14:textId="77777777" w:rsidR="00493DB4" w:rsidRDefault="004014C1">
            <w:pPr>
              <w:pStyle w:val="TableParagraph"/>
              <w:spacing w:before="189"/>
              <w:ind w:left="105" w:right="170"/>
              <w:rPr>
                <w:b/>
              </w:rPr>
            </w:pPr>
            <w:r>
              <w:rPr>
                <w:b/>
                <w:spacing w:val="-2"/>
              </w:rPr>
              <w:t>Management Information</w:t>
            </w:r>
          </w:p>
        </w:tc>
        <w:tc>
          <w:tcPr>
            <w:tcW w:w="6279" w:type="dxa"/>
          </w:tcPr>
          <w:p w14:paraId="29A198E3" w14:textId="77777777" w:rsidR="00493DB4" w:rsidRDefault="004014C1">
            <w:pPr>
              <w:pStyle w:val="TableParagraph"/>
              <w:spacing w:before="189"/>
              <w:ind w:left="107"/>
            </w:pPr>
            <w:r>
              <w:t>The</w:t>
            </w:r>
            <w:r>
              <w:rPr>
                <w:spacing w:val="-10"/>
              </w:rPr>
              <w:t xml:space="preserve"> </w:t>
            </w:r>
            <w:r>
              <w:t>management</w:t>
            </w:r>
            <w:r>
              <w:rPr>
                <w:spacing w:val="-9"/>
              </w:rPr>
              <w:t xml:space="preserve"> </w:t>
            </w:r>
            <w:r>
              <w:t>information</w:t>
            </w:r>
            <w:r>
              <w:rPr>
                <w:spacing w:val="-8"/>
              </w:rPr>
              <w:t xml:space="preserve"> </w:t>
            </w:r>
            <w:r>
              <w:t>specified</w:t>
            </w:r>
            <w:r>
              <w:rPr>
                <w:spacing w:val="-8"/>
              </w:rPr>
              <w:t xml:space="preserve"> </w:t>
            </w:r>
            <w:r>
              <w:t>in</w:t>
            </w:r>
            <w:r>
              <w:rPr>
                <w:spacing w:val="-10"/>
              </w:rPr>
              <w:t xml:space="preserve"> </w:t>
            </w:r>
            <w:r>
              <w:t>Framework Agreement Schedule 6.</w:t>
            </w:r>
          </w:p>
        </w:tc>
      </w:tr>
      <w:tr w:rsidR="00493DB4" w14:paraId="33F9C1E8" w14:textId="77777777">
        <w:trPr>
          <w:trHeight w:val="1957"/>
        </w:trPr>
        <w:tc>
          <w:tcPr>
            <w:tcW w:w="2624" w:type="dxa"/>
          </w:tcPr>
          <w:p w14:paraId="503AB8E9" w14:textId="77777777" w:rsidR="00493DB4" w:rsidRDefault="004014C1">
            <w:pPr>
              <w:pStyle w:val="TableParagraph"/>
              <w:spacing w:before="191"/>
              <w:ind w:left="105"/>
              <w:rPr>
                <w:b/>
              </w:rPr>
            </w:pPr>
            <w:r>
              <w:rPr>
                <w:b/>
              </w:rPr>
              <w:t>Material</w:t>
            </w:r>
            <w:r>
              <w:rPr>
                <w:b/>
                <w:spacing w:val="-6"/>
              </w:rPr>
              <w:t xml:space="preserve"> </w:t>
            </w:r>
            <w:r>
              <w:rPr>
                <w:b/>
                <w:spacing w:val="-2"/>
              </w:rPr>
              <w:t>Breach</w:t>
            </w:r>
          </w:p>
        </w:tc>
        <w:tc>
          <w:tcPr>
            <w:tcW w:w="6279" w:type="dxa"/>
          </w:tcPr>
          <w:p w14:paraId="77D4A639" w14:textId="77777777" w:rsidR="00493DB4" w:rsidRDefault="004014C1">
            <w:pPr>
              <w:pStyle w:val="TableParagraph"/>
              <w:spacing w:before="191"/>
              <w:ind w:left="107"/>
            </w:pPr>
            <w:r>
              <w:t>Those breaches which have been expressly set out as a Material Breach and any other single serious breach or persistent</w:t>
            </w:r>
            <w:r>
              <w:rPr>
                <w:spacing w:val="-5"/>
              </w:rPr>
              <w:t xml:space="preserve"> </w:t>
            </w:r>
            <w:r>
              <w:t>failure</w:t>
            </w:r>
            <w:r>
              <w:rPr>
                <w:spacing w:val="-3"/>
              </w:rPr>
              <w:t xml:space="preserve"> </w:t>
            </w:r>
            <w:r>
              <w:t>to</w:t>
            </w:r>
            <w:r>
              <w:rPr>
                <w:spacing w:val="-6"/>
              </w:rPr>
              <w:t xml:space="preserve"> </w:t>
            </w:r>
            <w:r>
              <w:t>perform</w:t>
            </w:r>
            <w:r>
              <w:rPr>
                <w:spacing w:val="-5"/>
              </w:rPr>
              <w:t xml:space="preserve"> </w:t>
            </w:r>
            <w:r>
              <w:t>as</w:t>
            </w:r>
            <w:r>
              <w:rPr>
                <w:spacing w:val="-6"/>
              </w:rPr>
              <w:t xml:space="preserve"> </w:t>
            </w:r>
            <w:r>
              <w:t>required</w:t>
            </w:r>
            <w:r>
              <w:rPr>
                <w:spacing w:val="-6"/>
              </w:rPr>
              <w:t xml:space="preserve"> </w:t>
            </w:r>
            <w:r>
              <w:t>under</w:t>
            </w:r>
            <w:r>
              <w:rPr>
                <w:spacing w:val="-5"/>
              </w:rPr>
              <w:t xml:space="preserve"> </w:t>
            </w:r>
            <w:r>
              <w:t>this</w:t>
            </w:r>
            <w:r>
              <w:rPr>
                <w:spacing w:val="-6"/>
              </w:rPr>
              <w:t xml:space="preserve"> </w:t>
            </w:r>
            <w:r>
              <w:t xml:space="preserve">Call-Off </w:t>
            </w:r>
            <w:r>
              <w:rPr>
                <w:spacing w:val="-2"/>
              </w:rPr>
              <w:t>Contract.</w:t>
            </w:r>
          </w:p>
        </w:tc>
      </w:tr>
      <w:tr w:rsidR="00493DB4" w14:paraId="4B0B51E7" w14:textId="77777777">
        <w:trPr>
          <w:trHeight w:val="1938"/>
        </w:trPr>
        <w:tc>
          <w:tcPr>
            <w:tcW w:w="2624" w:type="dxa"/>
          </w:tcPr>
          <w:p w14:paraId="0F90BC06" w14:textId="77777777" w:rsidR="00493DB4" w:rsidRDefault="004014C1">
            <w:pPr>
              <w:pStyle w:val="TableParagraph"/>
              <w:spacing w:before="191"/>
              <w:ind w:left="105" w:right="170"/>
              <w:rPr>
                <w:b/>
              </w:rPr>
            </w:pPr>
            <w:r>
              <w:rPr>
                <w:b/>
              </w:rPr>
              <w:t>Ministry</w:t>
            </w:r>
            <w:r>
              <w:rPr>
                <w:b/>
                <w:spacing w:val="-16"/>
              </w:rPr>
              <w:t xml:space="preserve"> </w:t>
            </w:r>
            <w:r>
              <w:rPr>
                <w:b/>
              </w:rPr>
              <w:t>of</w:t>
            </w:r>
            <w:r>
              <w:rPr>
                <w:b/>
                <w:spacing w:val="-15"/>
              </w:rPr>
              <w:t xml:space="preserve"> </w:t>
            </w:r>
            <w:r>
              <w:rPr>
                <w:b/>
              </w:rPr>
              <w:t xml:space="preserve">Justice </w:t>
            </w:r>
            <w:r>
              <w:rPr>
                <w:b/>
                <w:spacing w:val="-4"/>
              </w:rPr>
              <w:t>Code</w:t>
            </w:r>
          </w:p>
        </w:tc>
        <w:tc>
          <w:tcPr>
            <w:tcW w:w="6279" w:type="dxa"/>
          </w:tcPr>
          <w:p w14:paraId="3E89E462" w14:textId="77777777" w:rsidR="00493DB4" w:rsidRDefault="004014C1">
            <w:pPr>
              <w:pStyle w:val="TableParagraph"/>
              <w:spacing w:before="191"/>
              <w:ind w:left="107" w:right="148"/>
            </w:pPr>
            <w:r>
              <w:t>The</w:t>
            </w:r>
            <w:r>
              <w:rPr>
                <w:spacing w:val="-5"/>
              </w:rPr>
              <w:t xml:space="preserve"> </w:t>
            </w:r>
            <w:r>
              <w:t>Ministry</w:t>
            </w:r>
            <w:r>
              <w:rPr>
                <w:spacing w:val="-5"/>
              </w:rPr>
              <w:t xml:space="preserve"> </w:t>
            </w:r>
            <w:r>
              <w:t>of</w:t>
            </w:r>
            <w:r>
              <w:rPr>
                <w:spacing w:val="-2"/>
              </w:rPr>
              <w:t xml:space="preserve"> </w:t>
            </w:r>
            <w:r>
              <w:t>Justice’s</w:t>
            </w:r>
            <w:r>
              <w:rPr>
                <w:spacing w:val="-5"/>
              </w:rPr>
              <w:t xml:space="preserve"> </w:t>
            </w:r>
            <w:r>
              <w:t>Code</w:t>
            </w:r>
            <w:r>
              <w:rPr>
                <w:spacing w:val="-4"/>
              </w:rPr>
              <w:t xml:space="preserve"> </w:t>
            </w:r>
            <w:r>
              <w:t>of Practice</w:t>
            </w:r>
            <w:r>
              <w:rPr>
                <w:spacing w:val="-5"/>
              </w:rPr>
              <w:t xml:space="preserve"> </w:t>
            </w:r>
            <w:r>
              <w:t>on</w:t>
            </w:r>
            <w:r>
              <w:rPr>
                <w:spacing w:val="-5"/>
              </w:rPr>
              <w:t xml:space="preserve"> </w:t>
            </w:r>
            <w:r>
              <w:t>the</w:t>
            </w:r>
            <w:r>
              <w:rPr>
                <w:spacing w:val="-5"/>
              </w:rPr>
              <w:t xml:space="preserve"> </w:t>
            </w:r>
            <w:r>
              <w:t>Discharge</w:t>
            </w:r>
            <w:r>
              <w:rPr>
                <w:spacing w:val="-5"/>
              </w:rPr>
              <w:t xml:space="preserve"> </w:t>
            </w:r>
            <w:r>
              <w:t>of the Functions of Public Authorities under Part 1 of the Freedom of Information Act 2000.</w:t>
            </w:r>
          </w:p>
        </w:tc>
      </w:tr>
    </w:tbl>
    <w:p w14:paraId="0C51DDA4" w14:textId="77777777" w:rsidR="00493DB4" w:rsidRDefault="00493DB4">
      <w:pPr>
        <w:pStyle w:val="BodyText"/>
        <w:spacing w:before="34"/>
        <w:rPr>
          <w:sz w:val="20"/>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493DB4" w14:paraId="49147792" w14:textId="77777777">
        <w:trPr>
          <w:trHeight w:val="2411"/>
        </w:trPr>
        <w:tc>
          <w:tcPr>
            <w:tcW w:w="2624" w:type="dxa"/>
          </w:tcPr>
          <w:p w14:paraId="3BB0A46F" w14:textId="77777777" w:rsidR="00493DB4" w:rsidRDefault="00493DB4">
            <w:pPr>
              <w:pStyle w:val="TableParagraph"/>
              <w:spacing w:before="164"/>
            </w:pPr>
          </w:p>
          <w:p w14:paraId="02A11796" w14:textId="77777777" w:rsidR="00493DB4" w:rsidRDefault="004014C1">
            <w:pPr>
              <w:pStyle w:val="TableParagraph"/>
              <w:ind w:left="105"/>
              <w:rPr>
                <w:b/>
              </w:rPr>
            </w:pPr>
            <w:r>
              <w:rPr>
                <w:b/>
              </w:rPr>
              <w:t>New</w:t>
            </w:r>
            <w:r>
              <w:rPr>
                <w:b/>
                <w:spacing w:val="-4"/>
              </w:rPr>
              <w:t xml:space="preserve"> </w:t>
            </w:r>
            <w:r>
              <w:rPr>
                <w:b/>
              </w:rPr>
              <w:t>Fair</w:t>
            </w:r>
            <w:r>
              <w:rPr>
                <w:b/>
                <w:spacing w:val="-3"/>
              </w:rPr>
              <w:t xml:space="preserve"> </w:t>
            </w:r>
            <w:r>
              <w:rPr>
                <w:b/>
                <w:spacing w:val="-4"/>
              </w:rPr>
              <w:t>Deal</w:t>
            </w:r>
          </w:p>
        </w:tc>
        <w:tc>
          <w:tcPr>
            <w:tcW w:w="6279" w:type="dxa"/>
          </w:tcPr>
          <w:p w14:paraId="79128020" w14:textId="77777777" w:rsidR="00493DB4" w:rsidRDefault="00493DB4">
            <w:pPr>
              <w:pStyle w:val="TableParagraph"/>
              <w:spacing w:before="164"/>
            </w:pPr>
          </w:p>
          <w:p w14:paraId="55CA3307" w14:textId="77777777" w:rsidR="00493DB4" w:rsidRDefault="004014C1">
            <w:pPr>
              <w:pStyle w:val="TableParagraph"/>
              <w:ind w:left="107"/>
            </w:pPr>
            <w:r>
              <w:t>The</w:t>
            </w:r>
            <w:r>
              <w:rPr>
                <w:spacing w:val="-6"/>
              </w:rPr>
              <w:t xml:space="preserve"> </w:t>
            </w:r>
            <w:r>
              <w:t>revised</w:t>
            </w:r>
            <w:r>
              <w:rPr>
                <w:spacing w:val="-4"/>
              </w:rPr>
              <w:t xml:space="preserve"> </w:t>
            </w:r>
            <w:r>
              <w:t>Fair</w:t>
            </w:r>
            <w:r>
              <w:rPr>
                <w:spacing w:val="-3"/>
              </w:rPr>
              <w:t xml:space="preserve"> </w:t>
            </w:r>
            <w:r>
              <w:t>Deal</w:t>
            </w:r>
            <w:r>
              <w:rPr>
                <w:spacing w:val="-4"/>
              </w:rPr>
              <w:t xml:space="preserve"> </w:t>
            </w:r>
            <w:r>
              <w:t>position</w:t>
            </w:r>
            <w:r>
              <w:rPr>
                <w:spacing w:val="-4"/>
              </w:rPr>
              <w:t xml:space="preserve"> </w:t>
            </w:r>
            <w:r>
              <w:t>in</w:t>
            </w:r>
            <w:r>
              <w:rPr>
                <w:spacing w:val="-4"/>
              </w:rPr>
              <w:t xml:space="preserve"> </w:t>
            </w:r>
            <w:r>
              <w:t>the</w:t>
            </w:r>
            <w:r>
              <w:rPr>
                <w:spacing w:val="-6"/>
              </w:rPr>
              <w:t xml:space="preserve"> </w:t>
            </w:r>
            <w:r>
              <w:t>HM</w:t>
            </w:r>
            <w:r>
              <w:rPr>
                <w:spacing w:val="-6"/>
              </w:rPr>
              <w:t xml:space="preserve"> </w:t>
            </w:r>
            <w:r>
              <w:t>Treasury</w:t>
            </w:r>
            <w:r>
              <w:rPr>
                <w:spacing w:val="-7"/>
              </w:rPr>
              <w:t xml:space="preserve"> </w:t>
            </w:r>
            <w:r>
              <w:t>guidance: “Fair Deal for staff pensions: staff transfer from central government” issued in October 2013 as amended.</w:t>
            </w:r>
          </w:p>
        </w:tc>
      </w:tr>
    </w:tbl>
    <w:p w14:paraId="313C08B0" w14:textId="77777777" w:rsidR="00493DB4" w:rsidRDefault="00493DB4">
      <w:pPr>
        <w:sectPr w:rsidR="00493DB4">
          <w:type w:val="continuous"/>
          <w:pgSz w:w="11930" w:h="16840"/>
          <w:pgMar w:top="1080" w:right="1060" w:bottom="960" w:left="920" w:header="0" w:footer="766"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493DB4" w14:paraId="36A16BD3" w14:textId="77777777">
        <w:trPr>
          <w:trHeight w:val="2126"/>
        </w:trPr>
        <w:tc>
          <w:tcPr>
            <w:tcW w:w="2624" w:type="dxa"/>
          </w:tcPr>
          <w:p w14:paraId="672609F2" w14:textId="77777777" w:rsidR="00493DB4" w:rsidRDefault="00493DB4">
            <w:pPr>
              <w:pStyle w:val="TableParagraph"/>
              <w:spacing w:before="164"/>
            </w:pPr>
          </w:p>
          <w:p w14:paraId="39588A17" w14:textId="77777777" w:rsidR="00493DB4" w:rsidRDefault="004014C1">
            <w:pPr>
              <w:pStyle w:val="TableParagraph"/>
              <w:ind w:left="105"/>
              <w:rPr>
                <w:b/>
              </w:rPr>
            </w:pPr>
            <w:r>
              <w:rPr>
                <w:b/>
                <w:spacing w:val="-2"/>
              </w:rPr>
              <w:t>Order</w:t>
            </w:r>
          </w:p>
        </w:tc>
        <w:tc>
          <w:tcPr>
            <w:tcW w:w="6279" w:type="dxa"/>
          </w:tcPr>
          <w:p w14:paraId="14B673E4" w14:textId="77777777" w:rsidR="00493DB4" w:rsidRDefault="00493DB4">
            <w:pPr>
              <w:pStyle w:val="TableParagraph"/>
              <w:spacing w:before="164"/>
            </w:pPr>
          </w:p>
          <w:p w14:paraId="3688BC02" w14:textId="77777777" w:rsidR="00493DB4" w:rsidRDefault="004014C1">
            <w:pPr>
              <w:pStyle w:val="TableParagraph"/>
              <w:ind w:left="107"/>
            </w:pPr>
            <w:r>
              <w:t>An order for G-Cloud Services placed by a contracting body with</w:t>
            </w:r>
            <w:r>
              <w:rPr>
                <w:spacing w:val="-4"/>
              </w:rPr>
              <w:t xml:space="preserve"> </w:t>
            </w:r>
            <w:r>
              <w:t>the</w:t>
            </w:r>
            <w:r>
              <w:rPr>
                <w:spacing w:val="-6"/>
              </w:rPr>
              <w:t xml:space="preserve"> </w:t>
            </w:r>
            <w:r>
              <w:t>Supplier</w:t>
            </w:r>
            <w:r>
              <w:rPr>
                <w:spacing w:val="-3"/>
              </w:rPr>
              <w:t xml:space="preserve"> </w:t>
            </w:r>
            <w:r>
              <w:t>in</w:t>
            </w:r>
            <w:r>
              <w:rPr>
                <w:spacing w:val="-4"/>
              </w:rPr>
              <w:t xml:space="preserve"> </w:t>
            </w:r>
            <w:r>
              <w:t>accordance</w:t>
            </w:r>
            <w:r>
              <w:rPr>
                <w:spacing w:val="-4"/>
              </w:rPr>
              <w:t xml:space="preserve"> </w:t>
            </w:r>
            <w:r>
              <w:t>with</w:t>
            </w:r>
            <w:r>
              <w:rPr>
                <w:spacing w:val="-4"/>
              </w:rPr>
              <w:t xml:space="preserve"> </w:t>
            </w:r>
            <w:r>
              <w:t>the</w:t>
            </w:r>
            <w:r>
              <w:rPr>
                <w:spacing w:val="-6"/>
              </w:rPr>
              <w:t xml:space="preserve"> </w:t>
            </w:r>
            <w:r>
              <w:t>ordering</w:t>
            </w:r>
            <w:r>
              <w:rPr>
                <w:spacing w:val="-6"/>
              </w:rPr>
              <w:t xml:space="preserve"> </w:t>
            </w:r>
            <w:r>
              <w:t>processes.</w:t>
            </w:r>
          </w:p>
        </w:tc>
      </w:tr>
      <w:tr w:rsidR="00493DB4" w14:paraId="3C95BB68" w14:textId="77777777">
        <w:trPr>
          <w:trHeight w:val="2127"/>
        </w:trPr>
        <w:tc>
          <w:tcPr>
            <w:tcW w:w="2624" w:type="dxa"/>
          </w:tcPr>
          <w:p w14:paraId="69B241FC" w14:textId="77777777" w:rsidR="00493DB4" w:rsidRDefault="00493DB4">
            <w:pPr>
              <w:pStyle w:val="TableParagraph"/>
              <w:spacing w:before="164"/>
            </w:pPr>
          </w:p>
          <w:p w14:paraId="769A538F" w14:textId="77777777" w:rsidR="00493DB4" w:rsidRDefault="004014C1">
            <w:pPr>
              <w:pStyle w:val="TableParagraph"/>
              <w:ind w:left="105"/>
              <w:rPr>
                <w:b/>
              </w:rPr>
            </w:pPr>
            <w:r>
              <w:rPr>
                <w:b/>
              </w:rPr>
              <w:t>Order</w:t>
            </w:r>
            <w:r>
              <w:rPr>
                <w:b/>
                <w:spacing w:val="-7"/>
              </w:rPr>
              <w:t xml:space="preserve"> </w:t>
            </w:r>
            <w:r>
              <w:rPr>
                <w:b/>
                <w:spacing w:val="-4"/>
              </w:rPr>
              <w:t>Form</w:t>
            </w:r>
          </w:p>
        </w:tc>
        <w:tc>
          <w:tcPr>
            <w:tcW w:w="6279" w:type="dxa"/>
          </w:tcPr>
          <w:p w14:paraId="19848E30" w14:textId="77777777" w:rsidR="00493DB4" w:rsidRDefault="00493DB4">
            <w:pPr>
              <w:pStyle w:val="TableParagraph"/>
              <w:spacing w:before="164"/>
            </w:pPr>
          </w:p>
          <w:p w14:paraId="0D4F7705" w14:textId="77777777" w:rsidR="00493DB4" w:rsidRDefault="004014C1">
            <w:pPr>
              <w:pStyle w:val="TableParagraph"/>
              <w:ind w:left="107"/>
            </w:pPr>
            <w:r>
              <w:t>The</w:t>
            </w:r>
            <w:r>
              <w:rPr>
                <w:spacing w:val="-5"/>
              </w:rPr>
              <w:t xml:space="preserve"> </w:t>
            </w:r>
            <w:r>
              <w:t>order</w:t>
            </w:r>
            <w:r>
              <w:rPr>
                <w:spacing w:val="-4"/>
              </w:rPr>
              <w:t xml:space="preserve"> </w:t>
            </w:r>
            <w:r>
              <w:t>form</w:t>
            </w:r>
            <w:r>
              <w:rPr>
                <w:spacing w:val="-2"/>
              </w:rPr>
              <w:t xml:space="preserve"> </w:t>
            </w:r>
            <w:r>
              <w:t>set</w:t>
            </w:r>
            <w:r>
              <w:rPr>
                <w:spacing w:val="-4"/>
              </w:rPr>
              <w:t xml:space="preserve"> </w:t>
            </w:r>
            <w:r>
              <w:t>out</w:t>
            </w:r>
            <w:r>
              <w:rPr>
                <w:spacing w:val="-4"/>
              </w:rPr>
              <w:t xml:space="preserve"> </w:t>
            </w:r>
            <w:r>
              <w:t>in</w:t>
            </w:r>
            <w:r>
              <w:rPr>
                <w:spacing w:val="-3"/>
              </w:rPr>
              <w:t xml:space="preserve"> </w:t>
            </w:r>
            <w:r>
              <w:t>Part</w:t>
            </w:r>
            <w:r>
              <w:rPr>
                <w:spacing w:val="-3"/>
              </w:rPr>
              <w:t xml:space="preserve"> </w:t>
            </w:r>
            <w:r>
              <w:t>A</w:t>
            </w:r>
            <w:r>
              <w:rPr>
                <w:spacing w:val="-3"/>
              </w:rPr>
              <w:t xml:space="preserve"> </w:t>
            </w:r>
            <w:r>
              <w:t>of</w:t>
            </w:r>
            <w:r>
              <w:rPr>
                <w:spacing w:val="-4"/>
              </w:rPr>
              <w:t xml:space="preserve"> </w:t>
            </w:r>
            <w:r>
              <w:t>the</w:t>
            </w:r>
            <w:r>
              <w:rPr>
                <w:spacing w:val="-3"/>
              </w:rPr>
              <w:t xml:space="preserve"> </w:t>
            </w:r>
            <w:r>
              <w:t>Call-Off</w:t>
            </w:r>
            <w:r>
              <w:rPr>
                <w:spacing w:val="-1"/>
              </w:rPr>
              <w:t xml:space="preserve"> </w:t>
            </w:r>
            <w:r>
              <w:t>Contract</w:t>
            </w:r>
            <w:r>
              <w:rPr>
                <w:spacing w:val="-4"/>
              </w:rPr>
              <w:t xml:space="preserve"> </w:t>
            </w:r>
            <w:r>
              <w:t>to</w:t>
            </w:r>
            <w:r>
              <w:rPr>
                <w:spacing w:val="-3"/>
              </w:rPr>
              <w:t xml:space="preserve"> </w:t>
            </w:r>
            <w:r>
              <w:t>be used by a Buyer to order G-Cloud Services.</w:t>
            </w:r>
          </w:p>
        </w:tc>
      </w:tr>
      <w:tr w:rsidR="00493DB4" w14:paraId="5FCF2110" w14:textId="77777777">
        <w:trPr>
          <w:trHeight w:val="2150"/>
        </w:trPr>
        <w:tc>
          <w:tcPr>
            <w:tcW w:w="2624" w:type="dxa"/>
          </w:tcPr>
          <w:p w14:paraId="57434E49" w14:textId="77777777" w:rsidR="00493DB4" w:rsidRDefault="00493DB4">
            <w:pPr>
              <w:pStyle w:val="TableParagraph"/>
              <w:spacing w:before="164"/>
            </w:pPr>
          </w:p>
          <w:p w14:paraId="4C1F27A0" w14:textId="77777777" w:rsidR="00493DB4" w:rsidRDefault="004014C1">
            <w:pPr>
              <w:pStyle w:val="TableParagraph"/>
              <w:spacing w:before="1"/>
              <w:ind w:left="105"/>
              <w:rPr>
                <w:b/>
              </w:rPr>
            </w:pPr>
            <w:r>
              <w:rPr>
                <w:b/>
              </w:rPr>
              <w:t>Ordered</w:t>
            </w:r>
            <w:r>
              <w:rPr>
                <w:b/>
                <w:spacing w:val="-16"/>
              </w:rPr>
              <w:t xml:space="preserve"> </w:t>
            </w:r>
            <w:r>
              <w:rPr>
                <w:b/>
              </w:rPr>
              <w:t xml:space="preserve">G-Cloud </w:t>
            </w:r>
            <w:r>
              <w:rPr>
                <w:b/>
                <w:spacing w:val="-2"/>
              </w:rPr>
              <w:t>Services</w:t>
            </w:r>
          </w:p>
        </w:tc>
        <w:tc>
          <w:tcPr>
            <w:tcW w:w="6279" w:type="dxa"/>
          </w:tcPr>
          <w:p w14:paraId="62400E8C" w14:textId="77777777" w:rsidR="00493DB4" w:rsidRDefault="00493DB4">
            <w:pPr>
              <w:pStyle w:val="TableParagraph"/>
              <w:spacing w:before="164"/>
            </w:pPr>
          </w:p>
          <w:p w14:paraId="4E7B0081" w14:textId="77777777" w:rsidR="00493DB4" w:rsidRDefault="004014C1">
            <w:pPr>
              <w:pStyle w:val="TableParagraph"/>
              <w:spacing w:before="1"/>
              <w:ind w:left="107"/>
            </w:pPr>
            <w:r>
              <w:t>G-Cloud</w:t>
            </w:r>
            <w:r>
              <w:rPr>
                <w:spacing w:val="-4"/>
              </w:rPr>
              <w:t xml:space="preserve"> </w:t>
            </w:r>
            <w:r>
              <w:t>Services</w:t>
            </w:r>
            <w:r>
              <w:rPr>
                <w:spacing w:val="-4"/>
              </w:rPr>
              <w:t xml:space="preserve"> </w:t>
            </w:r>
            <w:r>
              <w:t>which</w:t>
            </w:r>
            <w:r>
              <w:rPr>
                <w:spacing w:val="-1"/>
              </w:rPr>
              <w:t xml:space="preserve"> </w:t>
            </w:r>
            <w:r>
              <w:t>are</w:t>
            </w:r>
            <w:r>
              <w:rPr>
                <w:spacing w:val="-6"/>
              </w:rPr>
              <w:t xml:space="preserve"> </w:t>
            </w:r>
            <w:r>
              <w:t>the</w:t>
            </w:r>
            <w:r>
              <w:rPr>
                <w:spacing w:val="-4"/>
              </w:rPr>
              <w:t xml:space="preserve"> </w:t>
            </w:r>
            <w:r>
              <w:t>subject</w:t>
            </w:r>
            <w:r>
              <w:rPr>
                <w:spacing w:val="-2"/>
              </w:rPr>
              <w:t xml:space="preserve"> </w:t>
            </w:r>
            <w:r>
              <w:t>of</w:t>
            </w:r>
            <w:r>
              <w:rPr>
                <w:spacing w:val="-2"/>
              </w:rPr>
              <w:t xml:space="preserve"> </w:t>
            </w:r>
            <w:r>
              <w:t>an</w:t>
            </w:r>
            <w:r>
              <w:rPr>
                <w:spacing w:val="-6"/>
              </w:rPr>
              <w:t xml:space="preserve"> </w:t>
            </w:r>
            <w:r>
              <w:t>order</w:t>
            </w:r>
            <w:r>
              <w:rPr>
                <w:spacing w:val="-3"/>
              </w:rPr>
              <w:t xml:space="preserve"> </w:t>
            </w:r>
            <w:r>
              <w:t>by</w:t>
            </w:r>
            <w:r>
              <w:rPr>
                <w:spacing w:val="-6"/>
              </w:rPr>
              <w:t xml:space="preserve"> </w:t>
            </w:r>
            <w:r>
              <w:t xml:space="preserve">the </w:t>
            </w:r>
            <w:r>
              <w:rPr>
                <w:spacing w:val="-2"/>
              </w:rPr>
              <w:t>Buyer.</w:t>
            </w:r>
          </w:p>
        </w:tc>
      </w:tr>
      <w:tr w:rsidR="00493DB4" w14:paraId="3020906A" w14:textId="77777777">
        <w:trPr>
          <w:trHeight w:val="2385"/>
        </w:trPr>
        <w:tc>
          <w:tcPr>
            <w:tcW w:w="2624" w:type="dxa"/>
          </w:tcPr>
          <w:p w14:paraId="2834589A" w14:textId="77777777" w:rsidR="00493DB4" w:rsidRDefault="00493DB4">
            <w:pPr>
              <w:pStyle w:val="TableParagraph"/>
              <w:spacing w:before="161"/>
            </w:pPr>
          </w:p>
          <w:p w14:paraId="7B37D419" w14:textId="77777777" w:rsidR="00493DB4" w:rsidRDefault="004014C1">
            <w:pPr>
              <w:pStyle w:val="TableParagraph"/>
              <w:spacing w:before="1"/>
              <w:ind w:left="105"/>
              <w:rPr>
                <w:b/>
              </w:rPr>
            </w:pPr>
            <w:r>
              <w:rPr>
                <w:b/>
              </w:rPr>
              <w:t>Outside</w:t>
            </w:r>
            <w:r>
              <w:rPr>
                <w:b/>
                <w:spacing w:val="-10"/>
              </w:rPr>
              <w:t xml:space="preserve"> </w:t>
            </w:r>
            <w:r>
              <w:rPr>
                <w:b/>
                <w:spacing w:val="-4"/>
              </w:rPr>
              <w:t>IR35</w:t>
            </w:r>
          </w:p>
        </w:tc>
        <w:tc>
          <w:tcPr>
            <w:tcW w:w="6279" w:type="dxa"/>
          </w:tcPr>
          <w:p w14:paraId="27D0C037" w14:textId="77777777" w:rsidR="00493DB4" w:rsidRDefault="00493DB4">
            <w:pPr>
              <w:pStyle w:val="TableParagraph"/>
              <w:spacing w:before="161"/>
            </w:pPr>
          </w:p>
          <w:p w14:paraId="0E6ABEA6" w14:textId="77777777" w:rsidR="00493DB4" w:rsidRDefault="004014C1">
            <w:pPr>
              <w:pStyle w:val="TableParagraph"/>
              <w:spacing w:before="1"/>
              <w:ind w:left="107" w:right="148"/>
            </w:pPr>
            <w:r>
              <w:t>Contractual</w:t>
            </w:r>
            <w:r>
              <w:rPr>
                <w:spacing w:val="-6"/>
              </w:rPr>
              <w:t xml:space="preserve"> </w:t>
            </w:r>
            <w:r>
              <w:t>engagements</w:t>
            </w:r>
            <w:r>
              <w:rPr>
                <w:spacing w:val="-5"/>
              </w:rPr>
              <w:t xml:space="preserve"> </w:t>
            </w:r>
            <w:r>
              <w:t>which</w:t>
            </w:r>
            <w:r>
              <w:rPr>
                <w:spacing w:val="-6"/>
              </w:rPr>
              <w:t xml:space="preserve"> </w:t>
            </w:r>
            <w:r>
              <w:t>would</w:t>
            </w:r>
            <w:r>
              <w:rPr>
                <w:spacing w:val="-6"/>
              </w:rPr>
              <w:t xml:space="preserve"> </w:t>
            </w:r>
            <w:r>
              <w:t>be</w:t>
            </w:r>
            <w:r>
              <w:rPr>
                <w:spacing w:val="-6"/>
              </w:rPr>
              <w:t xml:space="preserve"> </w:t>
            </w:r>
            <w:r>
              <w:t>determined</w:t>
            </w:r>
            <w:r>
              <w:rPr>
                <w:spacing w:val="-6"/>
              </w:rPr>
              <w:t xml:space="preserve"> </w:t>
            </w:r>
            <w:r>
              <w:t>to</w:t>
            </w:r>
            <w:r>
              <w:rPr>
                <w:spacing w:val="-6"/>
              </w:rPr>
              <w:t xml:space="preserve"> </w:t>
            </w:r>
            <w:r>
              <w:t xml:space="preserve">not be within the scope of the IR35 </w:t>
            </w:r>
            <w:proofErr w:type="gramStart"/>
            <w:r>
              <w:t>intermediaries</w:t>
            </w:r>
            <w:proofErr w:type="gramEnd"/>
            <w:r>
              <w:t xml:space="preserve"> legislation if assessed using the ESI tool.</w:t>
            </w:r>
          </w:p>
        </w:tc>
      </w:tr>
      <w:tr w:rsidR="00493DB4" w14:paraId="507D67BA" w14:textId="77777777">
        <w:trPr>
          <w:trHeight w:val="2147"/>
        </w:trPr>
        <w:tc>
          <w:tcPr>
            <w:tcW w:w="2624" w:type="dxa"/>
          </w:tcPr>
          <w:p w14:paraId="6C510F7E" w14:textId="77777777" w:rsidR="00493DB4" w:rsidRDefault="00493DB4">
            <w:pPr>
              <w:pStyle w:val="TableParagraph"/>
              <w:spacing w:before="164"/>
            </w:pPr>
          </w:p>
          <w:p w14:paraId="7CCC3E92" w14:textId="77777777" w:rsidR="00493DB4" w:rsidRDefault="004014C1">
            <w:pPr>
              <w:pStyle w:val="TableParagraph"/>
              <w:ind w:left="105"/>
              <w:rPr>
                <w:b/>
              </w:rPr>
            </w:pPr>
            <w:r>
              <w:rPr>
                <w:b/>
                <w:spacing w:val="-2"/>
              </w:rPr>
              <w:t>Party</w:t>
            </w:r>
          </w:p>
        </w:tc>
        <w:tc>
          <w:tcPr>
            <w:tcW w:w="6279" w:type="dxa"/>
          </w:tcPr>
          <w:p w14:paraId="42895329" w14:textId="77777777" w:rsidR="00493DB4" w:rsidRDefault="00493DB4">
            <w:pPr>
              <w:pStyle w:val="TableParagraph"/>
              <w:spacing w:before="164"/>
            </w:pPr>
          </w:p>
          <w:p w14:paraId="294829EE" w14:textId="77777777" w:rsidR="00493DB4" w:rsidRDefault="004014C1">
            <w:pPr>
              <w:pStyle w:val="TableParagraph"/>
              <w:ind w:left="107"/>
            </w:pPr>
            <w:r>
              <w:t>The</w:t>
            </w:r>
            <w:r>
              <w:rPr>
                <w:spacing w:val="-6"/>
              </w:rPr>
              <w:t xml:space="preserve"> </w:t>
            </w:r>
            <w:r>
              <w:t>Buyer</w:t>
            </w:r>
            <w:r>
              <w:rPr>
                <w:spacing w:val="-3"/>
              </w:rPr>
              <w:t xml:space="preserve"> </w:t>
            </w:r>
            <w:r>
              <w:t>or</w:t>
            </w:r>
            <w:r>
              <w:rPr>
                <w:spacing w:val="-5"/>
              </w:rPr>
              <w:t xml:space="preserve"> </w:t>
            </w:r>
            <w:r>
              <w:t>the</w:t>
            </w:r>
            <w:r>
              <w:rPr>
                <w:spacing w:val="-6"/>
              </w:rPr>
              <w:t xml:space="preserve"> </w:t>
            </w:r>
            <w:r>
              <w:t>Supplier</w:t>
            </w:r>
            <w:r>
              <w:rPr>
                <w:spacing w:val="-3"/>
              </w:rPr>
              <w:t xml:space="preserve"> </w:t>
            </w:r>
            <w:r>
              <w:t>and</w:t>
            </w:r>
            <w:r>
              <w:rPr>
                <w:spacing w:val="-5"/>
              </w:rPr>
              <w:t xml:space="preserve"> </w:t>
            </w:r>
            <w:r>
              <w:t>‘Parties’</w:t>
            </w:r>
            <w:r>
              <w:rPr>
                <w:spacing w:val="-5"/>
              </w:rPr>
              <w:t xml:space="preserve"> </w:t>
            </w:r>
            <w:r>
              <w:t>will</w:t>
            </w:r>
            <w:r>
              <w:rPr>
                <w:spacing w:val="-4"/>
              </w:rPr>
              <w:t xml:space="preserve"> </w:t>
            </w:r>
            <w:r>
              <w:t>be</w:t>
            </w:r>
            <w:r>
              <w:rPr>
                <w:spacing w:val="-4"/>
              </w:rPr>
              <w:t xml:space="preserve"> </w:t>
            </w:r>
            <w:r>
              <w:t xml:space="preserve">interpreted </w:t>
            </w:r>
            <w:r>
              <w:rPr>
                <w:spacing w:val="-2"/>
              </w:rPr>
              <w:t>accordingly.</w:t>
            </w:r>
          </w:p>
        </w:tc>
      </w:tr>
      <w:tr w:rsidR="00493DB4" w14:paraId="29BD8042" w14:textId="77777777">
        <w:trPr>
          <w:trHeight w:val="1850"/>
        </w:trPr>
        <w:tc>
          <w:tcPr>
            <w:tcW w:w="2624" w:type="dxa"/>
          </w:tcPr>
          <w:p w14:paraId="7601235B" w14:textId="77777777" w:rsidR="00493DB4" w:rsidRDefault="00493DB4">
            <w:pPr>
              <w:pStyle w:val="TableParagraph"/>
              <w:spacing w:before="164"/>
            </w:pPr>
          </w:p>
          <w:p w14:paraId="24B663A1" w14:textId="77777777" w:rsidR="00493DB4" w:rsidRDefault="004014C1">
            <w:pPr>
              <w:pStyle w:val="TableParagraph"/>
              <w:ind w:left="105"/>
              <w:rPr>
                <w:b/>
              </w:rPr>
            </w:pPr>
            <w:r>
              <w:rPr>
                <w:b/>
              </w:rPr>
              <w:t>Personal</w:t>
            </w:r>
            <w:r>
              <w:rPr>
                <w:b/>
                <w:spacing w:val="-2"/>
              </w:rPr>
              <w:t xml:space="preserve"> </w:t>
            </w:r>
            <w:r>
              <w:rPr>
                <w:b/>
                <w:spacing w:val="-4"/>
              </w:rPr>
              <w:t>Data</w:t>
            </w:r>
          </w:p>
        </w:tc>
        <w:tc>
          <w:tcPr>
            <w:tcW w:w="6279" w:type="dxa"/>
          </w:tcPr>
          <w:p w14:paraId="0418DDDA" w14:textId="77777777" w:rsidR="00493DB4" w:rsidRDefault="00493DB4">
            <w:pPr>
              <w:pStyle w:val="TableParagraph"/>
              <w:spacing w:before="164"/>
            </w:pPr>
          </w:p>
          <w:p w14:paraId="490396D0" w14:textId="77777777" w:rsidR="00493DB4" w:rsidRDefault="004014C1">
            <w:pPr>
              <w:pStyle w:val="TableParagraph"/>
              <w:ind w:left="107"/>
            </w:pPr>
            <w:r>
              <w:t>Takes</w:t>
            </w:r>
            <w:r>
              <w:rPr>
                <w:spacing w:val="-5"/>
              </w:rPr>
              <w:t xml:space="preserve"> </w:t>
            </w:r>
            <w:r>
              <w:t>the</w:t>
            </w:r>
            <w:r>
              <w:rPr>
                <w:spacing w:val="-7"/>
              </w:rPr>
              <w:t xml:space="preserve"> </w:t>
            </w:r>
            <w:r>
              <w:t>meaning</w:t>
            </w:r>
            <w:r>
              <w:rPr>
                <w:spacing w:val="-4"/>
              </w:rPr>
              <w:t xml:space="preserve"> </w:t>
            </w:r>
            <w:r>
              <w:t>given</w:t>
            </w:r>
            <w:r>
              <w:rPr>
                <w:spacing w:val="-3"/>
              </w:rPr>
              <w:t xml:space="preserve"> </w:t>
            </w:r>
            <w:r>
              <w:t>in</w:t>
            </w:r>
            <w:r>
              <w:rPr>
                <w:spacing w:val="-2"/>
              </w:rPr>
              <w:t xml:space="preserve"> </w:t>
            </w:r>
            <w:r>
              <w:t>the</w:t>
            </w:r>
            <w:r>
              <w:rPr>
                <w:spacing w:val="-4"/>
              </w:rPr>
              <w:t xml:space="preserve"> </w:t>
            </w:r>
            <w:r>
              <w:t>UK</w:t>
            </w:r>
            <w:r>
              <w:rPr>
                <w:spacing w:val="-4"/>
              </w:rPr>
              <w:t xml:space="preserve"> GDPR.</w:t>
            </w:r>
          </w:p>
        </w:tc>
      </w:tr>
    </w:tbl>
    <w:p w14:paraId="65EE1D85" w14:textId="77777777" w:rsidR="00493DB4" w:rsidRDefault="00493DB4">
      <w:pPr>
        <w:sectPr w:rsidR="00493DB4">
          <w:type w:val="continuous"/>
          <w:pgSz w:w="11930" w:h="16840"/>
          <w:pgMar w:top="1080" w:right="1060" w:bottom="1901" w:left="920" w:header="0" w:footer="766"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493DB4" w14:paraId="3DC0DA99" w14:textId="77777777">
        <w:trPr>
          <w:trHeight w:val="1866"/>
        </w:trPr>
        <w:tc>
          <w:tcPr>
            <w:tcW w:w="2624" w:type="dxa"/>
          </w:tcPr>
          <w:p w14:paraId="7AEF6455" w14:textId="77777777" w:rsidR="00493DB4" w:rsidRDefault="00493DB4">
            <w:pPr>
              <w:pStyle w:val="TableParagraph"/>
              <w:spacing w:before="164"/>
            </w:pPr>
          </w:p>
          <w:p w14:paraId="4CE91C18" w14:textId="77777777" w:rsidR="00493DB4" w:rsidRDefault="004014C1">
            <w:pPr>
              <w:pStyle w:val="TableParagraph"/>
              <w:ind w:left="105"/>
              <w:rPr>
                <w:b/>
              </w:rPr>
            </w:pPr>
            <w:r>
              <w:rPr>
                <w:b/>
              </w:rPr>
              <w:t>Personal</w:t>
            </w:r>
            <w:r>
              <w:rPr>
                <w:b/>
                <w:spacing w:val="-3"/>
              </w:rPr>
              <w:t xml:space="preserve"> </w:t>
            </w:r>
            <w:r>
              <w:rPr>
                <w:b/>
              </w:rPr>
              <w:t>Data</w:t>
            </w:r>
            <w:r>
              <w:rPr>
                <w:b/>
                <w:spacing w:val="-4"/>
              </w:rPr>
              <w:t xml:space="preserve"> </w:t>
            </w:r>
            <w:r>
              <w:rPr>
                <w:b/>
                <w:spacing w:val="-2"/>
              </w:rPr>
              <w:t>Breach</w:t>
            </w:r>
          </w:p>
        </w:tc>
        <w:tc>
          <w:tcPr>
            <w:tcW w:w="6279" w:type="dxa"/>
          </w:tcPr>
          <w:p w14:paraId="25E7B171" w14:textId="77777777" w:rsidR="00493DB4" w:rsidRDefault="00493DB4">
            <w:pPr>
              <w:pStyle w:val="TableParagraph"/>
              <w:spacing w:before="164"/>
            </w:pPr>
          </w:p>
          <w:p w14:paraId="448F0508" w14:textId="77777777" w:rsidR="00493DB4" w:rsidRDefault="004014C1">
            <w:pPr>
              <w:pStyle w:val="TableParagraph"/>
              <w:ind w:left="107"/>
            </w:pPr>
            <w:r>
              <w:t>Takes</w:t>
            </w:r>
            <w:r>
              <w:rPr>
                <w:spacing w:val="-5"/>
              </w:rPr>
              <w:t xml:space="preserve"> </w:t>
            </w:r>
            <w:r>
              <w:t>the</w:t>
            </w:r>
            <w:r>
              <w:rPr>
                <w:spacing w:val="-7"/>
              </w:rPr>
              <w:t xml:space="preserve"> </w:t>
            </w:r>
            <w:r>
              <w:t>meaning</w:t>
            </w:r>
            <w:r>
              <w:rPr>
                <w:spacing w:val="-4"/>
              </w:rPr>
              <w:t xml:space="preserve"> </w:t>
            </w:r>
            <w:r>
              <w:t>given</w:t>
            </w:r>
            <w:r>
              <w:rPr>
                <w:spacing w:val="-3"/>
              </w:rPr>
              <w:t xml:space="preserve"> </w:t>
            </w:r>
            <w:r>
              <w:t>in</w:t>
            </w:r>
            <w:r>
              <w:rPr>
                <w:spacing w:val="-2"/>
              </w:rPr>
              <w:t xml:space="preserve"> </w:t>
            </w:r>
            <w:r>
              <w:t>the</w:t>
            </w:r>
            <w:r>
              <w:rPr>
                <w:spacing w:val="-4"/>
              </w:rPr>
              <w:t xml:space="preserve"> </w:t>
            </w:r>
            <w:r>
              <w:t>UK</w:t>
            </w:r>
            <w:r>
              <w:rPr>
                <w:spacing w:val="-4"/>
              </w:rPr>
              <w:t xml:space="preserve"> GDPR.</w:t>
            </w:r>
          </w:p>
        </w:tc>
      </w:tr>
      <w:tr w:rsidR="00493DB4" w14:paraId="01CC88C3" w14:textId="77777777">
        <w:trPr>
          <w:trHeight w:val="2127"/>
        </w:trPr>
        <w:tc>
          <w:tcPr>
            <w:tcW w:w="2624" w:type="dxa"/>
          </w:tcPr>
          <w:p w14:paraId="2A8EFF7E" w14:textId="77777777" w:rsidR="00493DB4" w:rsidRDefault="00493DB4">
            <w:pPr>
              <w:pStyle w:val="TableParagraph"/>
              <w:spacing w:before="164"/>
            </w:pPr>
          </w:p>
          <w:p w14:paraId="4AEC4B6E" w14:textId="77777777" w:rsidR="00493DB4" w:rsidRDefault="004014C1">
            <w:pPr>
              <w:pStyle w:val="TableParagraph"/>
              <w:ind w:left="105"/>
              <w:rPr>
                <w:b/>
              </w:rPr>
            </w:pPr>
            <w:r>
              <w:rPr>
                <w:b/>
                <w:spacing w:val="-2"/>
              </w:rPr>
              <w:t>Platform</w:t>
            </w:r>
          </w:p>
        </w:tc>
        <w:tc>
          <w:tcPr>
            <w:tcW w:w="6279" w:type="dxa"/>
          </w:tcPr>
          <w:p w14:paraId="66169FD0" w14:textId="77777777" w:rsidR="00493DB4" w:rsidRDefault="00493DB4">
            <w:pPr>
              <w:pStyle w:val="TableParagraph"/>
              <w:spacing w:before="164"/>
            </w:pPr>
          </w:p>
          <w:p w14:paraId="0CFDDB23" w14:textId="77777777" w:rsidR="00493DB4" w:rsidRDefault="004014C1">
            <w:pPr>
              <w:pStyle w:val="TableParagraph"/>
              <w:ind w:left="107"/>
            </w:pPr>
            <w:r>
              <w:t>The</w:t>
            </w:r>
            <w:r>
              <w:rPr>
                <w:spacing w:val="-9"/>
              </w:rPr>
              <w:t xml:space="preserve"> </w:t>
            </w:r>
            <w:r>
              <w:t>government</w:t>
            </w:r>
            <w:r>
              <w:rPr>
                <w:spacing w:val="-7"/>
              </w:rPr>
              <w:t xml:space="preserve"> </w:t>
            </w:r>
            <w:r>
              <w:t>marketplace</w:t>
            </w:r>
            <w:r>
              <w:rPr>
                <w:spacing w:val="-5"/>
              </w:rPr>
              <w:t xml:space="preserve"> </w:t>
            </w:r>
            <w:r>
              <w:t>where</w:t>
            </w:r>
            <w:r>
              <w:rPr>
                <w:spacing w:val="-5"/>
              </w:rPr>
              <w:t xml:space="preserve"> </w:t>
            </w:r>
            <w:r>
              <w:t>Services</w:t>
            </w:r>
            <w:r>
              <w:rPr>
                <w:spacing w:val="-5"/>
              </w:rPr>
              <w:t xml:space="preserve"> </w:t>
            </w:r>
            <w:r>
              <w:t>are</w:t>
            </w:r>
            <w:r>
              <w:rPr>
                <w:spacing w:val="-5"/>
              </w:rPr>
              <w:t xml:space="preserve"> </w:t>
            </w:r>
            <w:r>
              <w:t>available</w:t>
            </w:r>
            <w:r>
              <w:rPr>
                <w:spacing w:val="-5"/>
              </w:rPr>
              <w:t xml:space="preserve"> </w:t>
            </w:r>
            <w:r>
              <w:t>for Buyers to buy.</w:t>
            </w:r>
          </w:p>
        </w:tc>
      </w:tr>
      <w:tr w:rsidR="00493DB4" w14:paraId="45A6ED5A" w14:textId="77777777">
        <w:trPr>
          <w:trHeight w:val="1867"/>
        </w:trPr>
        <w:tc>
          <w:tcPr>
            <w:tcW w:w="2624" w:type="dxa"/>
          </w:tcPr>
          <w:p w14:paraId="1EA7596A" w14:textId="77777777" w:rsidR="00493DB4" w:rsidRDefault="00493DB4">
            <w:pPr>
              <w:pStyle w:val="TableParagraph"/>
              <w:spacing w:before="164"/>
            </w:pPr>
          </w:p>
          <w:p w14:paraId="151DF04F" w14:textId="77777777" w:rsidR="00493DB4" w:rsidRDefault="004014C1">
            <w:pPr>
              <w:pStyle w:val="TableParagraph"/>
              <w:spacing w:before="1"/>
              <w:ind w:left="105"/>
              <w:rPr>
                <w:b/>
              </w:rPr>
            </w:pPr>
            <w:r>
              <w:rPr>
                <w:b/>
                <w:spacing w:val="-2"/>
              </w:rPr>
              <w:t>Processing</w:t>
            </w:r>
          </w:p>
        </w:tc>
        <w:tc>
          <w:tcPr>
            <w:tcW w:w="6279" w:type="dxa"/>
          </w:tcPr>
          <w:p w14:paraId="3898C50A" w14:textId="77777777" w:rsidR="00493DB4" w:rsidRDefault="00493DB4">
            <w:pPr>
              <w:pStyle w:val="TableParagraph"/>
              <w:spacing w:before="164"/>
            </w:pPr>
          </w:p>
          <w:p w14:paraId="57CBEF44" w14:textId="77777777" w:rsidR="00493DB4" w:rsidRDefault="004014C1">
            <w:pPr>
              <w:pStyle w:val="TableParagraph"/>
              <w:spacing w:before="1"/>
              <w:ind w:left="107"/>
            </w:pPr>
            <w:r>
              <w:t>Takes</w:t>
            </w:r>
            <w:r>
              <w:rPr>
                <w:spacing w:val="-5"/>
              </w:rPr>
              <w:t xml:space="preserve"> </w:t>
            </w:r>
            <w:r>
              <w:t>the</w:t>
            </w:r>
            <w:r>
              <w:rPr>
                <w:spacing w:val="-7"/>
              </w:rPr>
              <w:t xml:space="preserve"> </w:t>
            </w:r>
            <w:r>
              <w:t>meaning</w:t>
            </w:r>
            <w:r>
              <w:rPr>
                <w:spacing w:val="-4"/>
              </w:rPr>
              <w:t xml:space="preserve"> </w:t>
            </w:r>
            <w:r>
              <w:t>given</w:t>
            </w:r>
            <w:r>
              <w:rPr>
                <w:spacing w:val="-3"/>
              </w:rPr>
              <w:t xml:space="preserve"> </w:t>
            </w:r>
            <w:r>
              <w:t>in</w:t>
            </w:r>
            <w:r>
              <w:rPr>
                <w:spacing w:val="-2"/>
              </w:rPr>
              <w:t xml:space="preserve"> </w:t>
            </w:r>
            <w:r>
              <w:t>the</w:t>
            </w:r>
            <w:r>
              <w:rPr>
                <w:spacing w:val="-4"/>
              </w:rPr>
              <w:t xml:space="preserve"> </w:t>
            </w:r>
            <w:r>
              <w:t>UK</w:t>
            </w:r>
            <w:r>
              <w:rPr>
                <w:spacing w:val="-4"/>
              </w:rPr>
              <w:t xml:space="preserve"> GDPR.</w:t>
            </w:r>
          </w:p>
        </w:tc>
      </w:tr>
      <w:tr w:rsidR="00493DB4" w14:paraId="6F4C47F2" w14:textId="77777777">
        <w:trPr>
          <w:trHeight w:val="1866"/>
        </w:trPr>
        <w:tc>
          <w:tcPr>
            <w:tcW w:w="2624" w:type="dxa"/>
          </w:tcPr>
          <w:p w14:paraId="2FEC73E2" w14:textId="77777777" w:rsidR="00493DB4" w:rsidRDefault="00493DB4">
            <w:pPr>
              <w:pStyle w:val="TableParagraph"/>
              <w:spacing w:before="164"/>
            </w:pPr>
          </w:p>
          <w:p w14:paraId="1D2664F1" w14:textId="77777777" w:rsidR="00493DB4" w:rsidRDefault="004014C1">
            <w:pPr>
              <w:pStyle w:val="TableParagraph"/>
              <w:ind w:left="105"/>
              <w:rPr>
                <w:b/>
              </w:rPr>
            </w:pPr>
            <w:r>
              <w:rPr>
                <w:b/>
                <w:spacing w:val="-2"/>
              </w:rPr>
              <w:t>Processor</w:t>
            </w:r>
          </w:p>
        </w:tc>
        <w:tc>
          <w:tcPr>
            <w:tcW w:w="6279" w:type="dxa"/>
          </w:tcPr>
          <w:p w14:paraId="64FB4219" w14:textId="77777777" w:rsidR="00493DB4" w:rsidRDefault="00493DB4">
            <w:pPr>
              <w:pStyle w:val="TableParagraph"/>
              <w:spacing w:before="164"/>
            </w:pPr>
          </w:p>
          <w:p w14:paraId="16239D0A" w14:textId="77777777" w:rsidR="00493DB4" w:rsidRDefault="004014C1">
            <w:pPr>
              <w:pStyle w:val="TableParagraph"/>
              <w:ind w:left="107"/>
            </w:pPr>
            <w:r>
              <w:t>Takes</w:t>
            </w:r>
            <w:r>
              <w:rPr>
                <w:spacing w:val="-5"/>
              </w:rPr>
              <w:t xml:space="preserve"> </w:t>
            </w:r>
            <w:r>
              <w:t>the</w:t>
            </w:r>
            <w:r>
              <w:rPr>
                <w:spacing w:val="-7"/>
              </w:rPr>
              <w:t xml:space="preserve"> </w:t>
            </w:r>
            <w:r>
              <w:t>meaning</w:t>
            </w:r>
            <w:r>
              <w:rPr>
                <w:spacing w:val="-4"/>
              </w:rPr>
              <w:t xml:space="preserve"> </w:t>
            </w:r>
            <w:r>
              <w:t>given</w:t>
            </w:r>
            <w:r>
              <w:rPr>
                <w:spacing w:val="-3"/>
              </w:rPr>
              <w:t xml:space="preserve"> </w:t>
            </w:r>
            <w:r>
              <w:t>in</w:t>
            </w:r>
            <w:r>
              <w:rPr>
                <w:spacing w:val="-2"/>
              </w:rPr>
              <w:t xml:space="preserve"> </w:t>
            </w:r>
            <w:r>
              <w:t>the</w:t>
            </w:r>
            <w:r>
              <w:rPr>
                <w:spacing w:val="-4"/>
              </w:rPr>
              <w:t xml:space="preserve"> </w:t>
            </w:r>
            <w:r>
              <w:t>UK</w:t>
            </w:r>
            <w:r>
              <w:rPr>
                <w:spacing w:val="-4"/>
              </w:rPr>
              <w:t xml:space="preserve"> GDPR.</w:t>
            </w:r>
          </w:p>
        </w:tc>
      </w:tr>
      <w:tr w:rsidR="00493DB4" w14:paraId="351C2ACA" w14:textId="77777777">
        <w:trPr>
          <w:trHeight w:val="4531"/>
        </w:trPr>
        <w:tc>
          <w:tcPr>
            <w:tcW w:w="2624" w:type="dxa"/>
          </w:tcPr>
          <w:p w14:paraId="5C70FB69" w14:textId="77777777" w:rsidR="00493DB4" w:rsidRDefault="00493DB4">
            <w:pPr>
              <w:pStyle w:val="TableParagraph"/>
              <w:spacing w:before="164"/>
            </w:pPr>
          </w:p>
          <w:p w14:paraId="7569C594" w14:textId="77777777" w:rsidR="00493DB4" w:rsidRDefault="004014C1">
            <w:pPr>
              <w:pStyle w:val="TableParagraph"/>
              <w:ind w:left="105"/>
              <w:rPr>
                <w:b/>
              </w:rPr>
            </w:pPr>
            <w:r>
              <w:rPr>
                <w:b/>
              </w:rPr>
              <w:t>Prohibited</w:t>
            </w:r>
            <w:r>
              <w:rPr>
                <w:b/>
                <w:spacing w:val="-3"/>
              </w:rPr>
              <w:t xml:space="preserve"> </w:t>
            </w:r>
            <w:r>
              <w:rPr>
                <w:b/>
                <w:spacing w:val="-5"/>
              </w:rPr>
              <w:t>act</w:t>
            </w:r>
          </w:p>
        </w:tc>
        <w:tc>
          <w:tcPr>
            <w:tcW w:w="6279" w:type="dxa"/>
          </w:tcPr>
          <w:p w14:paraId="75CDC82E" w14:textId="77777777" w:rsidR="00493DB4" w:rsidRDefault="00493DB4">
            <w:pPr>
              <w:pStyle w:val="TableParagraph"/>
              <w:spacing w:before="164"/>
            </w:pPr>
          </w:p>
          <w:p w14:paraId="72859201" w14:textId="77777777" w:rsidR="00493DB4" w:rsidRDefault="004014C1">
            <w:pPr>
              <w:pStyle w:val="TableParagraph"/>
              <w:ind w:left="107"/>
            </w:pPr>
            <w:r>
              <w:t>To directly or indirectly offer, promise or give any person working</w:t>
            </w:r>
            <w:r>
              <w:rPr>
                <w:spacing w:val="-5"/>
              </w:rPr>
              <w:t xml:space="preserve"> </w:t>
            </w:r>
            <w:r>
              <w:t>for</w:t>
            </w:r>
            <w:r>
              <w:rPr>
                <w:spacing w:val="-2"/>
              </w:rPr>
              <w:t xml:space="preserve"> </w:t>
            </w:r>
            <w:r>
              <w:t>or</w:t>
            </w:r>
            <w:r>
              <w:rPr>
                <w:spacing w:val="-2"/>
              </w:rPr>
              <w:t xml:space="preserve"> </w:t>
            </w:r>
            <w:r>
              <w:t>engaged</w:t>
            </w:r>
            <w:r>
              <w:rPr>
                <w:spacing w:val="-5"/>
              </w:rPr>
              <w:t xml:space="preserve"> </w:t>
            </w:r>
            <w:r>
              <w:t>by</w:t>
            </w:r>
            <w:r>
              <w:rPr>
                <w:spacing w:val="-5"/>
              </w:rPr>
              <w:t xml:space="preserve"> </w:t>
            </w:r>
            <w:r>
              <w:t>a</w:t>
            </w:r>
            <w:r>
              <w:rPr>
                <w:spacing w:val="-3"/>
              </w:rPr>
              <w:t xml:space="preserve"> </w:t>
            </w:r>
            <w:r>
              <w:t>Buyer</w:t>
            </w:r>
            <w:r>
              <w:rPr>
                <w:spacing w:val="-2"/>
              </w:rPr>
              <w:t xml:space="preserve"> </w:t>
            </w:r>
            <w:r>
              <w:t>or</w:t>
            </w:r>
            <w:r>
              <w:rPr>
                <w:spacing w:val="-2"/>
              </w:rPr>
              <w:t xml:space="preserve"> </w:t>
            </w:r>
            <w:r>
              <w:t>CCS</w:t>
            </w:r>
            <w:r>
              <w:rPr>
                <w:spacing w:val="-3"/>
              </w:rPr>
              <w:t xml:space="preserve"> </w:t>
            </w:r>
            <w:r>
              <w:t>a</w:t>
            </w:r>
            <w:r>
              <w:rPr>
                <w:spacing w:val="-7"/>
              </w:rPr>
              <w:t xml:space="preserve"> </w:t>
            </w:r>
            <w:r>
              <w:t>financial</w:t>
            </w:r>
            <w:r>
              <w:rPr>
                <w:spacing w:val="-4"/>
              </w:rPr>
              <w:t xml:space="preserve"> </w:t>
            </w:r>
            <w:r>
              <w:t>or</w:t>
            </w:r>
            <w:r>
              <w:rPr>
                <w:spacing w:val="-2"/>
              </w:rPr>
              <w:t xml:space="preserve"> </w:t>
            </w:r>
            <w:r>
              <w:t>other advantage to:</w:t>
            </w:r>
          </w:p>
          <w:p w14:paraId="093F35F7" w14:textId="77777777" w:rsidR="00493DB4" w:rsidRDefault="004014C1">
            <w:pPr>
              <w:pStyle w:val="TableParagraph"/>
              <w:numPr>
                <w:ilvl w:val="0"/>
                <w:numId w:val="9"/>
              </w:numPr>
              <w:tabs>
                <w:tab w:val="left" w:pos="467"/>
              </w:tabs>
              <w:spacing w:before="5" w:line="278" w:lineRule="auto"/>
              <w:ind w:right="802"/>
            </w:pPr>
            <w:r>
              <w:t>induce</w:t>
            </w:r>
            <w:r>
              <w:rPr>
                <w:spacing w:val="-5"/>
              </w:rPr>
              <w:t xml:space="preserve"> </w:t>
            </w:r>
            <w:r>
              <w:t>that</w:t>
            </w:r>
            <w:r>
              <w:rPr>
                <w:spacing w:val="-5"/>
              </w:rPr>
              <w:t xml:space="preserve"> </w:t>
            </w:r>
            <w:r>
              <w:t>person</w:t>
            </w:r>
            <w:r>
              <w:rPr>
                <w:spacing w:val="-7"/>
              </w:rPr>
              <w:t xml:space="preserve"> </w:t>
            </w:r>
            <w:r>
              <w:t>to</w:t>
            </w:r>
            <w:r>
              <w:rPr>
                <w:spacing w:val="-5"/>
              </w:rPr>
              <w:t xml:space="preserve"> </w:t>
            </w:r>
            <w:r>
              <w:t>perform</w:t>
            </w:r>
            <w:r>
              <w:rPr>
                <w:spacing w:val="-5"/>
              </w:rPr>
              <w:t xml:space="preserve"> </w:t>
            </w:r>
            <w:r>
              <w:t>improperly</w:t>
            </w:r>
            <w:r>
              <w:rPr>
                <w:spacing w:val="-7"/>
              </w:rPr>
              <w:t xml:space="preserve"> </w:t>
            </w:r>
            <w:r>
              <w:t>a</w:t>
            </w:r>
            <w:r>
              <w:rPr>
                <w:spacing w:val="-7"/>
              </w:rPr>
              <w:t xml:space="preserve"> </w:t>
            </w:r>
            <w:r>
              <w:t>relevant function or activity</w:t>
            </w:r>
          </w:p>
          <w:p w14:paraId="5905F31C" w14:textId="77777777" w:rsidR="00493DB4" w:rsidRDefault="004014C1">
            <w:pPr>
              <w:pStyle w:val="TableParagraph"/>
              <w:numPr>
                <w:ilvl w:val="0"/>
                <w:numId w:val="9"/>
              </w:numPr>
              <w:tabs>
                <w:tab w:val="left" w:pos="467"/>
              </w:tabs>
              <w:spacing w:line="278" w:lineRule="auto"/>
              <w:ind w:right="142"/>
            </w:pPr>
            <w:r>
              <w:t>reward</w:t>
            </w:r>
            <w:r>
              <w:rPr>
                <w:spacing w:val="-4"/>
              </w:rPr>
              <w:t xml:space="preserve"> </w:t>
            </w:r>
            <w:r>
              <w:t>that</w:t>
            </w:r>
            <w:r>
              <w:rPr>
                <w:spacing w:val="-5"/>
              </w:rPr>
              <w:t xml:space="preserve"> </w:t>
            </w:r>
            <w:r>
              <w:t>person</w:t>
            </w:r>
            <w:r>
              <w:rPr>
                <w:spacing w:val="-6"/>
              </w:rPr>
              <w:t xml:space="preserve"> </w:t>
            </w:r>
            <w:r>
              <w:t>for</w:t>
            </w:r>
            <w:r>
              <w:rPr>
                <w:spacing w:val="-5"/>
              </w:rPr>
              <w:t xml:space="preserve"> </w:t>
            </w:r>
            <w:r>
              <w:t>improper</w:t>
            </w:r>
            <w:r>
              <w:rPr>
                <w:spacing w:val="-6"/>
              </w:rPr>
              <w:t xml:space="preserve"> </w:t>
            </w:r>
            <w:r>
              <w:t>performance</w:t>
            </w:r>
            <w:r>
              <w:rPr>
                <w:spacing w:val="-5"/>
              </w:rPr>
              <w:t xml:space="preserve"> </w:t>
            </w:r>
            <w:r>
              <w:t>of</w:t>
            </w:r>
            <w:r>
              <w:rPr>
                <w:spacing w:val="-5"/>
              </w:rPr>
              <w:t xml:space="preserve"> </w:t>
            </w:r>
            <w:r>
              <w:t>a</w:t>
            </w:r>
            <w:r>
              <w:rPr>
                <w:spacing w:val="-6"/>
              </w:rPr>
              <w:t xml:space="preserve"> </w:t>
            </w:r>
            <w:r>
              <w:t>relevant function or activity</w:t>
            </w:r>
          </w:p>
          <w:p w14:paraId="544C63B8" w14:textId="77777777" w:rsidR="00493DB4" w:rsidRDefault="004014C1">
            <w:pPr>
              <w:pStyle w:val="TableParagraph"/>
              <w:numPr>
                <w:ilvl w:val="0"/>
                <w:numId w:val="9"/>
              </w:numPr>
              <w:tabs>
                <w:tab w:val="left" w:pos="467"/>
              </w:tabs>
              <w:spacing w:before="14"/>
            </w:pPr>
            <w:r>
              <w:t>commit</w:t>
            </w:r>
            <w:r>
              <w:rPr>
                <w:spacing w:val="-1"/>
              </w:rPr>
              <w:t xml:space="preserve"> </w:t>
            </w:r>
            <w:r>
              <w:t>any</w:t>
            </w:r>
            <w:r>
              <w:rPr>
                <w:spacing w:val="-4"/>
              </w:rPr>
              <w:t xml:space="preserve"> </w:t>
            </w:r>
            <w:r>
              <w:rPr>
                <w:spacing w:val="-2"/>
              </w:rPr>
              <w:t>offence:</w:t>
            </w:r>
          </w:p>
          <w:p w14:paraId="119A6EED" w14:textId="77777777" w:rsidR="00493DB4" w:rsidRDefault="004014C1">
            <w:pPr>
              <w:pStyle w:val="TableParagraph"/>
              <w:numPr>
                <w:ilvl w:val="1"/>
                <w:numId w:val="9"/>
              </w:numPr>
              <w:tabs>
                <w:tab w:val="left" w:pos="826"/>
              </w:tabs>
              <w:spacing w:before="64"/>
              <w:ind w:left="826" w:hanging="246"/>
            </w:pPr>
            <w:r>
              <w:t>under</w:t>
            </w:r>
            <w:r>
              <w:rPr>
                <w:spacing w:val="-5"/>
              </w:rPr>
              <w:t xml:space="preserve"> </w:t>
            </w:r>
            <w:r>
              <w:t>the</w:t>
            </w:r>
            <w:r>
              <w:rPr>
                <w:spacing w:val="-3"/>
              </w:rPr>
              <w:t xml:space="preserve"> </w:t>
            </w:r>
            <w:r>
              <w:t>Bribery</w:t>
            </w:r>
            <w:r>
              <w:rPr>
                <w:spacing w:val="-6"/>
              </w:rPr>
              <w:t xml:space="preserve"> </w:t>
            </w:r>
            <w:r>
              <w:t>Act</w:t>
            </w:r>
            <w:r>
              <w:rPr>
                <w:spacing w:val="-1"/>
              </w:rPr>
              <w:t xml:space="preserve"> </w:t>
            </w:r>
            <w:r>
              <w:rPr>
                <w:spacing w:val="-4"/>
              </w:rPr>
              <w:t>2010</w:t>
            </w:r>
          </w:p>
          <w:p w14:paraId="6C9E2ED8" w14:textId="77777777" w:rsidR="00493DB4" w:rsidRDefault="004014C1">
            <w:pPr>
              <w:pStyle w:val="TableParagraph"/>
              <w:numPr>
                <w:ilvl w:val="1"/>
                <w:numId w:val="9"/>
              </w:numPr>
              <w:tabs>
                <w:tab w:val="left" w:pos="826"/>
              </w:tabs>
              <w:spacing w:before="50"/>
              <w:ind w:left="826" w:hanging="246"/>
            </w:pPr>
            <w:r>
              <w:t>under</w:t>
            </w:r>
            <w:r>
              <w:rPr>
                <w:spacing w:val="-8"/>
              </w:rPr>
              <w:t xml:space="preserve"> </w:t>
            </w:r>
            <w:r>
              <w:t>legislation</w:t>
            </w:r>
            <w:r>
              <w:rPr>
                <w:spacing w:val="-8"/>
              </w:rPr>
              <w:t xml:space="preserve"> </w:t>
            </w:r>
            <w:r>
              <w:t>creating</w:t>
            </w:r>
            <w:r>
              <w:rPr>
                <w:spacing w:val="-9"/>
              </w:rPr>
              <w:t xml:space="preserve"> </w:t>
            </w:r>
            <w:r>
              <w:t>offences</w:t>
            </w:r>
            <w:r>
              <w:rPr>
                <w:spacing w:val="-10"/>
              </w:rPr>
              <w:t xml:space="preserve"> </w:t>
            </w:r>
            <w:r>
              <w:t>concerning</w:t>
            </w:r>
            <w:r>
              <w:rPr>
                <w:spacing w:val="-8"/>
              </w:rPr>
              <w:t xml:space="preserve"> </w:t>
            </w:r>
            <w:r>
              <w:rPr>
                <w:spacing w:val="-4"/>
              </w:rPr>
              <w:t>Fraud</w:t>
            </w:r>
          </w:p>
          <w:p w14:paraId="0B780FE1" w14:textId="77777777" w:rsidR="00493DB4" w:rsidRDefault="004014C1">
            <w:pPr>
              <w:pStyle w:val="TableParagraph"/>
              <w:numPr>
                <w:ilvl w:val="1"/>
                <w:numId w:val="9"/>
              </w:numPr>
              <w:tabs>
                <w:tab w:val="left" w:pos="826"/>
              </w:tabs>
              <w:spacing w:before="50"/>
              <w:ind w:left="826" w:hanging="246"/>
            </w:pPr>
            <w:r>
              <w:t>at</w:t>
            </w:r>
            <w:r>
              <w:rPr>
                <w:spacing w:val="-5"/>
              </w:rPr>
              <w:t xml:space="preserve"> </w:t>
            </w:r>
            <w:r>
              <w:t>common</w:t>
            </w:r>
            <w:r>
              <w:rPr>
                <w:spacing w:val="-5"/>
              </w:rPr>
              <w:t xml:space="preserve"> </w:t>
            </w:r>
            <w:r>
              <w:t>Law</w:t>
            </w:r>
            <w:r>
              <w:rPr>
                <w:spacing w:val="-7"/>
              </w:rPr>
              <w:t xml:space="preserve"> </w:t>
            </w:r>
            <w:r>
              <w:t>concerning</w:t>
            </w:r>
            <w:r>
              <w:rPr>
                <w:spacing w:val="-5"/>
              </w:rPr>
              <w:t xml:space="preserve"> </w:t>
            </w:r>
            <w:r>
              <w:rPr>
                <w:spacing w:val="-2"/>
              </w:rPr>
              <w:t>Fraud</w:t>
            </w:r>
          </w:p>
          <w:p w14:paraId="1805E483" w14:textId="77777777" w:rsidR="00493DB4" w:rsidRDefault="004014C1">
            <w:pPr>
              <w:pStyle w:val="TableParagraph"/>
              <w:numPr>
                <w:ilvl w:val="1"/>
                <w:numId w:val="9"/>
              </w:numPr>
              <w:tabs>
                <w:tab w:val="left" w:pos="825"/>
                <w:tab w:val="left" w:pos="827"/>
              </w:tabs>
              <w:spacing w:before="60" w:line="228" w:lineRule="auto"/>
              <w:ind w:right="686"/>
            </w:pPr>
            <w:r>
              <w:t>committing</w:t>
            </w:r>
            <w:r>
              <w:rPr>
                <w:spacing w:val="-5"/>
              </w:rPr>
              <w:t xml:space="preserve"> </w:t>
            </w:r>
            <w:r>
              <w:t>or</w:t>
            </w:r>
            <w:r>
              <w:rPr>
                <w:spacing w:val="-6"/>
              </w:rPr>
              <w:t xml:space="preserve"> </w:t>
            </w:r>
            <w:r>
              <w:t>attempting</w:t>
            </w:r>
            <w:r>
              <w:rPr>
                <w:spacing w:val="-7"/>
              </w:rPr>
              <w:t xml:space="preserve"> </w:t>
            </w:r>
            <w:r>
              <w:t>or</w:t>
            </w:r>
            <w:r>
              <w:rPr>
                <w:spacing w:val="-8"/>
              </w:rPr>
              <w:t xml:space="preserve"> </w:t>
            </w:r>
            <w:r>
              <w:t>conspiring</w:t>
            </w:r>
            <w:r>
              <w:rPr>
                <w:spacing w:val="-7"/>
              </w:rPr>
              <w:t xml:space="preserve"> </w:t>
            </w:r>
            <w:r>
              <w:t>to</w:t>
            </w:r>
            <w:r>
              <w:rPr>
                <w:spacing w:val="-7"/>
              </w:rPr>
              <w:t xml:space="preserve"> </w:t>
            </w:r>
            <w:r>
              <w:t xml:space="preserve">commit </w:t>
            </w:r>
            <w:r>
              <w:rPr>
                <w:spacing w:val="-2"/>
              </w:rPr>
              <w:t>Fraud</w:t>
            </w:r>
          </w:p>
        </w:tc>
      </w:tr>
    </w:tbl>
    <w:p w14:paraId="14A25FE0" w14:textId="77777777" w:rsidR="00493DB4" w:rsidRDefault="00493DB4">
      <w:pPr>
        <w:spacing w:line="228" w:lineRule="auto"/>
        <w:sectPr w:rsidR="00493DB4">
          <w:type w:val="continuous"/>
          <w:pgSz w:w="11930" w:h="16840"/>
          <w:pgMar w:top="1080" w:right="1060" w:bottom="960" w:left="920" w:header="0" w:footer="766"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493DB4" w14:paraId="2DA31E76" w14:textId="77777777">
        <w:trPr>
          <w:trHeight w:val="3208"/>
        </w:trPr>
        <w:tc>
          <w:tcPr>
            <w:tcW w:w="2624" w:type="dxa"/>
          </w:tcPr>
          <w:p w14:paraId="3444DBB5" w14:textId="77777777" w:rsidR="00493DB4" w:rsidRDefault="00493DB4">
            <w:pPr>
              <w:pStyle w:val="TableParagraph"/>
              <w:spacing w:before="164"/>
            </w:pPr>
          </w:p>
          <w:p w14:paraId="50AD8598" w14:textId="77777777" w:rsidR="00493DB4" w:rsidRDefault="004014C1">
            <w:pPr>
              <w:pStyle w:val="TableParagraph"/>
              <w:ind w:left="105"/>
              <w:rPr>
                <w:b/>
              </w:rPr>
            </w:pPr>
            <w:r>
              <w:rPr>
                <w:b/>
              </w:rPr>
              <w:t>Project</w:t>
            </w:r>
            <w:r>
              <w:rPr>
                <w:b/>
                <w:spacing w:val="-5"/>
              </w:rPr>
              <w:t xml:space="preserve"> </w:t>
            </w:r>
            <w:r>
              <w:rPr>
                <w:b/>
              </w:rPr>
              <w:t>Specific</w:t>
            </w:r>
            <w:r>
              <w:rPr>
                <w:b/>
                <w:spacing w:val="-6"/>
              </w:rPr>
              <w:t xml:space="preserve"> </w:t>
            </w:r>
            <w:r>
              <w:rPr>
                <w:b/>
                <w:spacing w:val="-4"/>
              </w:rPr>
              <w:t>IPRs</w:t>
            </w:r>
          </w:p>
        </w:tc>
        <w:tc>
          <w:tcPr>
            <w:tcW w:w="6279" w:type="dxa"/>
          </w:tcPr>
          <w:p w14:paraId="2BEB0611" w14:textId="77777777" w:rsidR="00493DB4" w:rsidRDefault="00493DB4">
            <w:pPr>
              <w:pStyle w:val="TableParagraph"/>
              <w:spacing w:before="164"/>
            </w:pPr>
          </w:p>
          <w:p w14:paraId="72547897" w14:textId="77777777" w:rsidR="00493DB4" w:rsidRDefault="004014C1">
            <w:pPr>
              <w:pStyle w:val="TableParagraph"/>
              <w:ind w:left="107" w:right="256"/>
            </w:pPr>
            <w:r>
              <w:t>Any</w:t>
            </w:r>
            <w:r>
              <w:rPr>
                <w:spacing w:val="-6"/>
              </w:rPr>
              <w:t xml:space="preserve"> </w:t>
            </w:r>
            <w:r>
              <w:t>intellectual</w:t>
            </w:r>
            <w:r>
              <w:rPr>
                <w:spacing w:val="-4"/>
              </w:rPr>
              <w:t xml:space="preserve"> </w:t>
            </w:r>
            <w:r>
              <w:t>property</w:t>
            </w:r>
            <w:r>
              <w:rPr>
                <w:spacing w:val="-8"/>
              </w:rPr>
              <w:t xml:space="preserve"> </w:t>
            </w:r>
            <w:r>
              <w:t>rights</w:t>
            </w:r>
            <w:r>
              <w:rPr>
                <w:spacing w:val="-3"/>
              </w:rPr>
              <w:t xml:space="preserve"> </w:t>
            </w:r>
            <w:r>
              <w:t>in</w:t>
            </w:r>
            <w:r>
              <w:rPr>
                <w:spacing w:val="-6"/>
              </w:rPr>
              <w:t xml:space="preserve"> </w:t>
            </w:r>
            <w:r>
              <w:t>items</w:t>
            </w:r>
            <w:r>
              <w:rPr>
                <w:spacing w:val="-3"/>
              </w:rPr>
              <w:t xml:space="preserve"> </w:t>
            </w:r>
            <w:r>
              <w:t>created</w:t>
            </w:r>
            <w:r>
              <w:rPr>
                <w:spacing w:val="-6"/>
              </w:rPr>
              <w:t xml:space="preserve"> </w:t>
            </w:r>
            <w:r>
              <w:t>or</w:t>
            </w:r>
            <w:r>
              <w:rPr>
                <w:spacing w:val="-5"/>
              </w:rPr>
              <w:t xml:space="preserve"> </w:t>
            </w:r>
            <w:r>
              <w:t>arising</w:t>
            </w:r>
            <w:r>
              <w:rPr>
                <w:spacing w:val="-4"/>
              </w:rPr>
              <w:t xml:space="preserve"> </w:t>
            </w:r>
            <w:r>
              <w:t>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493DB4" w14:paraId="2CC2041B" w14:textId="77777777">
        <w:trPr>
          <w:trHeight w:val="2147"/>
        </w:trPr>
        <w:tc>
          <w:tcPr>
            <w:tcW w:w="2624" w:type="dxa"/>
          </w:tcPr>
          <w:p w14:paraId="65D45408" w14:textId="77777777" w:rsidR="00493DB4" w:rsidRDefault="00493DB4">
            <w:pPr>
              <w:pStyle w:val="TableParagraph"/>
              <w:spacing w:before="164"/>
            </w:pPr>
          </w:p>
          <w:p w14:paraId="1DA89578" w14:textId="77777777" w:rsidR="00493DB4" w:rsidRDefault="004014C1">
            <w:pPr>
              <w:pStyle w:val="TableParagraph"/>
              <w:ind w:left="105"/>
              <w:rPr>
                <w:b/>
              </w:rPr>
            </w:pPr>
            <w:r>
              <w:rPr>
                <w:b/>
                <w:spacing w:val="-2"/>
              </w:rPr>
              <w:t>Property</w:t>
            </w:r>
          </w:p>
        </w:tc>
        <w:tc>
          <w:tcPr>
            <w:tcW w:w="6279" w:type="dxa"/>
          </w:tcPr>
          <w:p w14:paraId="677AD8E9" w14:textId="77777777" w:rsidR="00493DB4" w:rsidRDefault="00493DB4">
            <w:pPr>
              <w:pStyle w:val="TableParagraph"/>
              <w:spacing w:before="164"/>
            </w:pPr>
          </w:p>
          <w:p w14:paraId="6EE044F3" w14:textId="77777777" w:rsidR="00493DB4" w:rsidRDefault="004014C1">
            <w:pPr>
              <w:pStyle w:val="TableParagraph"/>
              <w:ind w:left="107" w:right="148"/>
            </w:pPr>
            <w:r>
              <w:t>Assets</w:t>
            </w:r>
            <w:r>
              <w:rPr>
                <w:spacing w:val="-5"/>
              </w:rPr>
              <w:t xml:space="preserve"> </w:t>
            </w:r>
            <w:r>
              <w:t>and</w:t>
            </w:r>
            <w:r>
              <w:rPr>
                <w:spacing w:val="-8"/>
              </w:rPr>
              <w:t xml:space="preserve"> </w:t>
            </w:r>
            <w:r>
              <w:t>property</w:t>
            </w:r>
            <w:r>
              <w:rPr>
                <w:spacing w:val="-8"/>
              </w:rPr>
              <w:t xml:space="preserve"> </w:t>
            </w:r>
            <w:r>
              <w:t>including</w:t>
            </w:r>
            <w:r>
              <w:rPr>
                <w:spacing w:val="-6"/>
              </w:rPr>
              <w:t xml:space="preserve"> </w:t>
            </w:r>
            <w:r>
              <w:t>technical</w:t>
            </w:r>
            <w:r>
              <w:rPr>
                <w:spacing w:val="-7"/>
              </w:rPr>
              <w:t xml:space="preserve"> </w:t>
            </w:r>
            <w:r>
              <w:t>infrastructure,</w:t>
            </w:r>
            <w:r>
              <w:rPr>
                <w:spacing w:val="-7"/>
              </w:rPr>
              <w:t xml:space="preserve"> </w:t>
            </w:r>
            <w:r>
              <w:t>IPRs and equipment.</w:t>
            </w:r>
          </w:p>
        </w:tc>
      </w:tr>
      <w:tr w:rsidR="00493DB4" w14:paraId="4813592D" w14:textId="77777777">
        <w:trPr>
          <w:trHeight w:val="3470"/>
        </w:trPr>
        <w:tc>
          <w:tcPr>
            <w:tcW w:w="2624" w:type="dxa"/>
          </w:tcPr>
          <w:p w14:paraId="2A2453F4" w14:textId="77777777" w:rsidR="00493DB4" w:rsidRDefault="00493DB4">
            <w:pPr>
              <w:pStyle w:val="TableParagraph"/>
              <w:spacing w:before="166"/>
            </w:pPr>
          </w:p>
          <w:p w14:paraId="4EB590CE" w14:textId="77777777" w:rsidR="00493DB4" w:rsidRDefault="004014C1">
            <w:pPr>
              <w:pStyle w:val="TableParagraph"/>
              <w:ind w:left="105"/>
              <w:rPr>
                <w:b/>
              </w:rPr>
            </w:pPr>
            <w:r>
              <w:rPr>
                <w:b/>
              </w:rPr>
              <w:t>Protective</w:t>
            </w:r>
            <w:r>
              <w:rPr>
                <w:b/>
                <w:spacing w:val="-8"/>
              </w:rPr>
              <w:t xml:space="preserve"> </w:t>
            </w:r>
            <w:r>
              <w:rPr>
                <w:b/>
                <w:spacing w:val="-2"/>
              </w:rPr>
              <w:t>Measures</w:t>
            </w:r>
          </w:p>
        </w:tc>
        <w:tc>
          <w:tcPr>
            <w:tcW w:w="6279" w:type="dxa"/>
          </w:tcPr>
          <w:p w14:paraId="26810E85" w14:textId="77777777" w:rsidR="00493DB4" w:rsidRDefault="00493DB4">
            <w:pPr>
              <w:pStyle w:val="TableParagraph"/>
              <w:spacing w:before="166"/>
            </w:pPr>
          </w:p>
          <w:p w14:paraId="4016DC6F" w14:textId="77777777" w:rsidR="00493DB4" w:rsidRDefault="004014C1">
            <w:pPr>
              <w:pStyle w:val="TableParagraph"/>
              <w:ind w:left="107"/>
            </w:pPr>
            <w:r>
              <w:t>Appropriate</w:t>
            </w:r>
            <w:r>
              <w:rPr>
                <w:spacing w:val="-7"/>
              </w:rPr>
              <w:t xml:space="preserve"> </w:t>
            </w:r>
            <w:r>
              <w:t>technical</w:t>
            </w:r>
            <w:r>
              <w:rPr>
                <w:spacing w:val="-7"/>
              </w:rPr>
              <w:t xml:space="preserve"> </w:t>
            </w:r>
            <w:r>
              <w:t>and</w:t>
            </w:r>
            <w:r>
              <w:rPr>
                <w:spacing w:val="-6"/>
              </w:rPr>
              <w:t xml:space="preserve"> </w:t>
            </w:r>
            <w:proofErr w:type="spellStart"/>
            <w:r>
              <w:t>organisational</w:t>
            </w:r>
            <w:proofErr w:type="spellEnd"/>
            <w:r>
              <w:rPr>
                <w:spacing w:val="-8"/>
              </w:rPr>
              <w:t xml:space="preserve"> </w:t>
            </w:r>
            <w:r>
              <w:t>measures</w:t>
            </w:r>
            <w:r>
              <w:rPr>
                <w:spacing w:val="-6"/>
              </w:rPr>
              <w:t xml:space="preserve"> </w:t>
            </w:r>
            <w:r>
              <w:t>which</w:t>
            </w:r>
            <w:r>
              <w:rPr>
                <w:spacing w:val="-6"/>
              </w:rPr>
              <w:t xml:space="preserve"> </w:t>
            </w:r>
            <w:r>
              <w:t xml:space="preserve">may include: </w:t>
            </w:r>
            <w:proofErr w:type="spellStart"/>
            <w:r>
              <w:t>pseudonymisation</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493DB4" w14:paraId="3E79F69A" w14:textId="77777777">
        <w:trPr>
          <w:trHeight w:val="2408"/>
        </w:trPr>
        <w:tc>
          <w:tcPr>
            <w:tcW w:w="2624" w:type="dxa"/>
          </w:tcPr>
          <w:p w14:paraId="2950FECC" w14:textId="77777777" w:rsidR="00493DB4" w:rsidRDefault="00493DB4">
            <w:pPr>
              <w:pStyle w:val="TableParagraph"/>
              <w:spacing w:before="164"/>
            </w:pPr>
          </w:p>
          <w:p w14:paraId="234B9DB8" w14:textId="77777777" w:rsidR="00493DB4" w:rsidRDefault="004014C1">
            <w:pPr>
              <w:pStyle w:val="TableParagraph"/>
              <w:ind w:left="105"/>
              <w:rPr>
                <w:b/>
              </w:rPr>
            </w:pPr>
            <w:r>
              <w:rPr>
                <w:b/>
              </w:rPr>
              <w:t>PSN</w:t>
            </w:r>
            <w:r>
              <w:rPr>
                <w:b/>
                <w:spacing w:val="-13"/>
              </w:rPr>
              <w:t xml:space="preserve"> </w:t>
            </w:r>
            <w:r>
              <w:rPr>
                <w:b/>
              </w:rPr>
              <w:t>or</w:t>
            </w:r>
            <w:r>
              <w:rPr>
                <w:b/>
                <w:spacing w:val="-12"/>
              </w:rPr>
              <w:t xml:space="preserve"> </w:t>
            </w:r>
            <w:r>
              <w:rPr>
                <w:b/>
              </w:rPr>
              <w:t>Public</w:t>
            </w:r>
            <w:r>
              <w:rPr>
                <w:b/>
                <w:spacing w:val="-13"/>
              </w:rPr>
              <w:t xml:space="preserve"> </w:t>
            </w:r>
            <w:r>
              <w:rPr>
                <w:b/>
              </w:rPr>
              <w:t xml:space="preserve">Services </w:t>
            </w:r>
            <w:r>
              <w:rPr>
                <w:b/>
                <w:spacing w:val="-2"/>
              </w:rPr>
              <w:t>Network</w:t>
            </w:r>
          </w:p>
        </w:tc>
        <w:tc>
          <w:tcPr>
            <w:tcW w:w="6279" w:type="dxa"/>
          </w:tcPr>
          <w:p w14:paraId="26EE6BDE" w14:textId="77777777" w:rsidR="00493DB4" w:rsidRDefault="00493DB4">
            <w:pPr>
              <w:pStyle w:val="TableParagraph"/>
              <w:spacing w:before="164"/>
            </w:pPr>
          </w:p>
          <w:p w14:paraId="23ACFD31" w14:textId="77777777" w:rsidR="00493DB4" w:rsidRDefault="004014C1">
            <w:pPr>
              <w:pStyle w:val="TableParagraph"/>
              <w:ind w:left="107" w:right="203"/>
              <w:jc w:val="both"/>
            </w:pPr>
            <w:r>
              <w:t>The</w:t>
            </w:r>
            <w:r>
              <w:rPr>
                <w:spacing w:val="-3"/>
              </w:rPr>
              <w:t xml:space="preserve"> </w:t>
            </w:r>
            <w:r>
              <w:t>Public Services Network (PSN)</w:t>
            </w:r>
            <w:r>
              <w:rPr>
                <w:spacing w:val="-2"/>
              </w:rPr>
              <w:t xml:space="preserve"> </w:t>
            </w:r>
            <w:r>
              <w:t>is</w:t>
            </w:r>
            <w:r>
              <w:rPr>
                <w:spacing w:val="-3"/>
              </w:rPr>
              <w:t xml:space="preserve"> </w:t>
            </w:r>
            <w:r>
              <w:t>the</w:t>
            </w:r>
            <w:r>
              <w:rPr>
                <w:spacing w:val="-3"/>
              </w:rPr>
              <w:t xml:space="preserve"> </w:t>
            </w:r>
            <w:r>
              <w:t>government’s</w:t>
            </w:r>
            <w:r>
              <w:rPr>
                <w:spacing w:val="-3"/>
              </w:rPr>
              <w:t xml:space="preserve"> </w:t>
            </w:r>
            <w:proofErr w:type="gramStart"/>
            <w:r>
              <w:t>high performance</w:t>
            </w:r>
            <w:proofErr w:type="gramEnd"/>
            <w:r>
              <w:rPr>
                <w:spacing w:val="-8"/>
              </w:rPr>
              <w:t xml:space="preserve"> </w:t>
            </w:r>
            <w:r>
              <w:t>network</w:t>
            </w:r>
            <w:r>
              <w:rPr>
                <w:spacing w:val="-4"/>
              </w:rPr>
              <w:t xml:space="preserve"> </w:t>
            </w:r>
            <w:r>
              <w:t>which</w:t>
            </w:r>
            <w:r>
              <w:rPr>
                <w:spacing w:val="-6"/>
              </w:rPr>
              <w:t xml:space="preserve"> </w:t>
            </w:r>
            <w:r>
              <w:t>helps</w:t>
            </w:r>
            <w:r>
              <w:rPr>
                <w:spacing w:val="-6"/>
              </w:rPr>
              <w:t xml:space="preserve"> </w:t>
            </w:r>
            <w:r>
              <w:t>public</w:t>
            </w:r>
            <w:r>
              <w:rPr>
                <w:spacing w:val="-5"/>
              </w:rPr>
              <w:t xml:space="preserve"> </w:t>
            </w:r>
            <w:r>
              <w:t>sector</w:t>
            </w:r>
            <w:r>
              <w:rPr>
                <w:spacing w:val="-7"/>
              </w:rPr>
              <w:t xml:space="preserve"> </w:t>
            </w:r>
            <w:proofErr w:type="spellStart"/>
            <w:r>
              <w:t>organisations</w:t>
            </w:r>
            <w:proofErr w:type="spellEnd"/>
            <w:r>
              <w:t xml:space="preserve"> work together, reduce duplication and share resources.</w:t>
            </w:r>
          </w:p>
        </w:tc>
      </w:tr>
      <w:tr w:rsidR="00493DB4" w14:paraId="174E38B5" w14:textId="77777777">
        <w:trPr>
          <w:trHeight w:val="2409"/>
        </w:trPr>
        <w:tc>
          <w:tcPr>
            <w:tcW w:w="2624" w:type="dxa"/>
          </w:tcPr>
          <w:p w14:paraId="67F63574" w14:textId="77777777" w:rsidR="00493DB4" w:rsidRDefault="00493DB4">
            <w:pPr>
              <w:pStyle w:val="TableParagraph"/>
              <w:spacing w:before="164"/>
            </w:pPr>
          </w:p>
          <w:p w14:paraId="6B6D963A" w14:textId="77777777" w:rsidR="00493DB4" w:rsidRDefault="004014C1">
            <w:pPr>
              <w:pStyle w:val="TableParagraph"/>
              <w:spacing w:line="242" w:lineRule="auto"/>
              <w:ind w:left="105"/>
              <w:rPr>
                <w:b/>
              </w:rPr>
            </w:pPr>
            <w:r>
              <w:rPr>
                <w:b/>
              </w:rPr>
              <w:t>Regulatory</w:t>
            </w:r>
            <w:r>
              <w:rPr>
                <w:b/>
                <w:spacing w:val="-16"/>
              </w:rPr>
              <w:t xml:space="preserve"> </w:t>
            </w:r>
            <w:r>
              <w:rPr>
                <w:b/>
              </w:rPr>
              <w:t>body</w:t>
            </w:r>
            <w:r>
              <w:rPr>
                <w:b/>
                <w:spacing w:val="-15"/>
              </w:rPr>
              <w:t xml:space="preserve"> </w:t>
            </w:r>
            <w:r>
              <w:rPr>
                <w:b/>
              </w:rPr>
              <w:t xml:space="preserve">or </w:t>
            </w:r>
            <w:r>
              <w:rPr>
                <w:b/>
                <w:spacing w:val="-2"/>
              </w:rPr>
              <w:t>bodies</w:t>
            </w:r>
          </w:p>
        </w:tc>
        <w:tc>
          <w:tcPr>
            <w:tcW w:w="6279" w:type="dxa"/>
          </w:tcPr>
          <w:p w14:paraId="66292F45" w14:textId="77777777" w:rsidR="00493DB4" w:rsidRDefault="00493DB4">
            <w:pPr>
              <w:pStyle w:val="TableParagraph"/>
              <w:spacing w:before="164"/>
            </w:pPr>
          </w:p>
          <w:p w14:paraId="5507622D" w14:textId="77777777" w:rsidR="00493DB4" w:rsidRDefault="004014C1">
            <w:pPr>
              <w:pStyle w:val="TableParagraph"/>
              <w:ind w:left="107" w:right="300"/>
              <w:jc w:val="both"/>
            </w:pPr>
            <w:r>
              <w:t>Government departments and other bodies which, whether under statute, codes of practice or otherwise, are entitled to investigate</w:t>
            </w:r>
            <w:r>
              <w:rPr>
                <w:spacing w:val="-4"/>
              </w:rPr>
              <w:t xml:space="preserve"> </w:t>
            </w:r>
            <w:r>
              <w:t>or</w:t>
            </w:r>
            <w:r>
              <w:rPr>
                <w:spacing w:val="-4"/>
              </w:rPr>
              <w:t xml:space="preserve"> </w:t>
            </w:r>
            <w:r>
              <w:t>influence</w:t>
            </w:r>
            <w:r>
              <w:rPr>
                <w:spacing w:val="-6"/>
              </w:rPr>
              <w:t xml:space="preserve"> </w:t>
            </w:r>
            <w:r>
              <w:t>the</w:t>
            </w:r>
            <w:r>
              <w:rPr>
                <w:spacing w:val="-5"/>
              </w:rPr>
              <w:t xml:space="preserve"> </w:t>
            </w:r>
            <w:r>
              <w:t>matters</w:t>
            </w:r>
            <w:r>
              <w:rPr>
                <w:spacing w:val="-4"/>
              </w:rPr>
              <w:t xml:space="preserve"> </w:t>
            </w:r>
            <w:r>
              <w:t>dealt</w:t>
            </w:r>
            <w:r>
              <w:rPr>
                <w:spacing w:val="-3"/>
              </w:rPr>
              <w:t xml:space="preserve"> </w:t>
            </w:r>
            <w:r>
              <w:t>with</w:t>
            </w:r>
            <w:r>
              <w:rPr>
                <w:spacing w:val="-5"/>
              </w:rPr>
              <w:t xml:space="preserve"> </w:t>
            </w:r>
            <w:r>
              <w:t>in</w:t>
            </w:r>
            <w:r>
              <w:rPr>
                <w:spacing w:val="-5"/>
              </w:rPr>
              <w:t xml:space="preserve"> </w:t>
            </w:r>
            <w:r>
              <w:t>this</w:t>
            </w:r>
            <w:r>
              <w:rPr>
                <w:spacing w:val="-4"/>
              </w:rPr>
              <w:t xml:space="preserve"> </w:t>
            </w:r>
            <w:r>
              <w:t xml:space="preserve">Call-Off </w:t>
            </w:r>
            <w:r>
              <w:rPr>
                <w:spacing w:val="-2"/>
              </w:rPr>
              <w:t>Contract.</w:t>
            </w:r>
          </w:p>
        </w:tc>
      </w:tr>
    </w:tbl>
    <w:p w14:paraId="2EE241DC" w14:textId="77777777" w:rsidR="00493DB4" w:rsidRDefault="00493DB4">
      <w:pPr>
        <w:jc w:val="both"/>
        <w:sectPr w:rsidR="00493DB4">
          <w:pgSz w:w="11930" w:h="16840"/>
          <w:pgMar w:top="1080" w:right="1060" w:bottom="960" w:left="920" w:header="0" w:footer="766"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493DB4" w14:paraId="223A3C5F" w14:textId="77777777">
        <w:trPr>
          <w:trHeight w:val="2406"/>
        </w:trPr>
        <w:tc>
          <w:tcPr>
            <w:tcW w:w="2624" w:type="dxa"/>
          </w:tcPr>
          <w:p w14:paraId="3905610D" w14:textId="77777777" w:rsidR="00493DB4" w:rsidRDefault="00493DB4">
            <w:pPr>
              <w:pStyle w:val="TableParagraph"/>
              <w:spacing w:before="164"/>
            </w:pPr>
          </w:p>
          <w:p w14:paraId="1E68F82E" w14:textId="77777777" w:rsidR="00493DB4" w:rsidRDefault="004014C1">
            <w:pPr>
              <w:pStyle w:val="TableParagraph"/>
              <w:ind w:left="105"/>
              <w:rPr>
                <w:b/>
              </w:rPr>
            </w:pPr>
            <w:r>
              <w:rPr>
                <w:b/>
              </w:rPr>
              <w:t>Relevant</w:t>
            </w:r>
            <w:r>
              <w:rPr>
                <w:b/>
                <w:spacing w:val="-8"/>
              </w:rPr>
              <w:t xml:space="preserve"> </w:t>
            </w:r>
            <w:r>
              <w:rPr>
                <w:b/>
                <w:spacing w:val="-2"/>
              </w:rPr>
              <w:t>person</w:t>
            </w:r>
          </w:p>
        </w:tc>
        <w:tc>
          <w:tcPr>
            <w:tcW w:w="6279" w:type="dxa"/>
          </w:tcPr>
          <w:p w14:paraId="3C05C8FD" w14:textId="77777777" w:rsidR="00493DB4" w:rsidRDefault="00493DB4">
            <w:pPr>
              <w:pStyle w:val="TableParagraph"/>
              <w:spacing w:before="164"/>
            </w:pPr>
          </w:p>
          <w:p w14:paraId="44FC684D" w14:textId="77777777" w:rsidR="00493DB4" w:rsidRDefault="004014C1">
            <w:pPr>
              <w:pStyle w:val="TableParagraph"/>
              <w:ind w:left="107" w:right="148"/>
            </w:pPr>
            <w:r>
              <w:t>Any</w:t>
            </w:r>
            <w:r>
              <w:rPr>
                <w:spacing w:val="-7"/>
              </w:rPr>
              <w:t xml:space="preserve"> </w:t>
            </w:r>
            <w:r>
              <w:t>employee,</w:t>
            </w:r>
            <w:r>
              <w:rPr>
                <w:spacing w:val="-3"/>
              </w:rPr>
              <w:t xml:space="preserve"> </w:t>
            </w:r>
            <w:r>
              <w:t>agent,</w:t>
            </w:r>
            <w:r>
              <w:rPr>
                <w:spacing w:val="-6"/>
              </w:rPr>
              <w:t xml:space="preserve"> </w:t>
            </w:r>
            <w:r>
              <w:t>servant,</w:t>
            </w:r>
            <w:r>
              <w:rPr>
                <w:spacing w:val="-3"/>
              </w:rPr>
              <w:t xml:space="preserve"> </w:t>
            </w:r>
            <w:r>
              <w:t>or</w:t>
            </w:r>
            <w:r>
              <w:rPr>
                <w:spacing w:val="-6"/>
              </w:rPr>
              <w:t xml:space="preserve"> </w:t>
            </w:r>
            <w:r>
              <w:t>representative</w:t>
            </w:r>
            <w:r>
              <w:rPr>
                <w:spacing w:val="-5"/>
              </w:rPr>
              <w:t xml:space="preserve"> </w:t>
            </w:r>
            <w:r>
              <w:t>of</w:t>
            </w:r>
            <w:r>
              <w:rPr>
                <w:spacing w:val="-5"/>
              </w:rPr>
              <w:t xml:space="preserve"> </w:t>
            </w:r>
            <w:r>
              <w:t>the</w:t>
            </w:r>
            <w:r>
              <w:rPr>
                <w:spacing w:val="-5"/>
              </w:rPr>
              <w:t xml:space="preserve"> </w:t>
            </w:r>
            <w:r>
              <w:t>Buyer, any other public body or person employed by or on behalf of the Buyer, or any other public body.</w:t>
            </w:r>
          </w:p>
        </w:tc>
      </w:tr>
      <w:tr w:rsidR="00493DB4" w14:paraId="5D0B06E4" w14:textId="77777777">
        <w:trPr>
          <w:trHeight w:val="2131"/>
        </w:trPr>
        <w:tc>
          <w:tcPr>
            <w:tcW w:w="2624" w:type="dxa"/>
          </w:tcPr>
          <w:p w14:paraId="2F2ADFA8" w14:textId="77777777" w:rsidR="00493DB4" w:rsidRDefault="00493DB4">
            <w:pPr>
              <w:pStyle w:val="TableParagraph"/>
              <w:spacing w:before="164"/>
            </w:pPr>
          </w:p>
          <w:p w14:paraId="1AD2ED07" w14:textId="77777777" w:rsidR="00493DB4" w:rsidRDefault="004014C1">
            <w:pPr>
              <w:pStyle w:val="TableParagraph"/>
              <w:ind w:left="105"/>
              <w:rPr>
                <w:b/>
              </w:rPr>
            </w:pPr>
            <w:r>
              <w:rPr>
                <w:b/>
              </w:rPr>
              <w:t>Relevant</w:t>
            </w:r>
            <w:r>
              <w:rPr>
                <w:b/>
                <w:spacing w:val="-8"/>
              </w:rPr>
              <w:t xml:space="preserve"> </w:t>
            </w:r>
            <w:r>
              <w:rPr>
                <w:b/>
                <w:spacing w:val="-2"/>
              </w:rPr>
              <w:t>Transfer</w:t>
            </w:r>
          </w:p>
        </w:tc>
        <w:tc>
          <w:tcPr>
            <w:tcW w:w="6279" w:type="dxa"/>
          </w:tcPr>
          <w:p w14:paraId="28DBD37A" w14:textId="77777777" w:rsidR="00493DB4" w:rsidRDefault="00493DB4">
            <w:pPr>
              <w:pStyle w:val="TableParagraph"/>
              <w:spacing w:before="164"/>
            </w:pPr>
          </w:p>
          <w:p w14:paraId="144CB010" w14:textId="77777777" w:rsidR="00493DB4" w:rsidRDefault="004014C1">
            <w:pPr>
              <w:pStyle w:val="TableParagraph"/>
              <w:ind w:left="107" w:right="562"/>
            </w:pPr>
            <w:r>
              <w:t>A</w:t>
            </w:r>
            <w:r>
              <w:rPr>
                <w:spacing w:val="-6"/>
              </w:rPr>
              <w:t xml:space="preserve"> </w:t>
            </w:r>
            <w:r>
              <w:t>transfer</w:t>
            </w:r>
            <w:r>
              <w:rPr>
                <w:spacing w:val="-5"/>
              </w:rPr>
              <w:t xml:space="preserve"> </w:t>
            </w:r>
            <w:r>
              <w:t>of</w:t>
            </w:r>
            <w:r>
              <w:rPr>
                <w:spacing w:val="-5"/>
              </w:rPr>
              <w:t xml:space="preserve"> </w:t>
            </w:r>
            <w:r>
              <w:t>employment</w:t>
            </w:r>
            <w:r>
              <w:rPr>
                <w:spacing w:val="-7"/>
              </w:rPr>
              <w:t xml:space="preserve"> </w:t>
            </w:r>
            <w:r>
              <w:t>to</w:t>
            </w:r>
            <w:r>
              <w:rPr>
                <w:spacing w:val="-6"/>
              </w:rPr>
              <w:t xml:space="preserve"> </w:t>
            </w:r>
            <w:r>
              <w:t>which</w:t>
            </w:r>
            <w:r>
              <w:rPr>
                <w:spacing w:val="-6"/>
              </w:rPr>
              <w:t xml:space="preserve"> </w:t>
            </w:r>
            <w:r>
              <w:t>the</w:t>
            </w:r>
            <w:r>
              <w:rPr>
                <w:spacing w:val="-6"/>
              </w:rPr>
              <w:t xml:space="preserve"> </w:t>
            </w:r>
            <w:r>
              <w:t>employment regulations applies.</w:t>
            </w:r>
          </w:p>
        </w:tc>
      </w:tr>
      <w:tr w:rsidR="00493DB4" w14:paraId="224FEB7A" w14:textId="77777777">
        <w:trPr>
          <w:trHeight w:val="2946"/>
        </w:trPr>
        <w:tc>
          <w:tcPr>
            <w:tcW w:w="2624" w:type="dxa"/>
          </w:tcPr>
          <w:p w14:paraId="0B1431B2" w14:textId="77777777" w:rsidR="00493DB4" w:rsidRDefault="00493DB4">
            <w:pPr>
              <w:pStyle w:val="TableParagraph"/>
              <w:spacing w:before="164"/>
            </w:pPr>
          </w:p>
          <w:p w14:paraId="20C33D7A" w14:textId="77777777" w:rsidR="00493DB4" w:rsidRDefault="004014C1">
            <w:pPr>
              <w:pStyle w:val="TableParagraph"/>
              <w:ind w:left="105"/>
              <w:rPr>
                <w:b/>
              </w:rPr>
            </w:pPr>
            <w:r>
              <w:rPr>
                <w:b/>
              </w:rPr>
              <w:t>Replacement</w:t>
            </w:r>
            <w:r>
              <w:rPr>
                <w:b/>
                <w:spacing w:val="-7"/>
              </w:rPr>
              <w:t xml:space="preserve"> </w:t>
            </w:r>
            <w:r>
              <w:rPr>
                <w:b/>
                <w:spacing w:val="-2"/>
              </w:rPr>
              <w:t>Services</w:t>
            </w:r>
          </w:p>
        </w:tc>
        <w:tc>
          <w:tcPr>
            <w:tcW w:w="6279" w:type="dxa"/>
          </w:tcPr>
          <w:p w14:paraId="7D1A338E" w14:textId="77777777" w:rsidR="00493DB4" w:rsidRDefault="00493DB4">
            <w:pPr>
              <w:pStyle w:val="TableParagraph"/>
              <w:spacing w:before="164"/>
            </w:pPr>
          </w:p>
          <w:p w14:paraId="7138BE4D" w14:textId="77777777" w:rsidR="00493DB4" w:rsidRDefault="004014C1">
            <w:pPr>
              <w:pStyle w:val="TableParagraph"/>
              <w:ind w:left="107" w:right="148"/>
            </w:pPr>
            <w:r>
              <w:t>Any</w:t>
            </w:r>
            <w:r>
              <w:rPr>
                <w:spacing w:val="-5"/>
              </w:rPr>
              <w:t xml:space="preserve"> </w:t>
            </w:r>
            <w:r>
              <w:t>services</w:t>
            </w:r>
            <w:r>
              <w:rPr>
                <w:spacing w:val="-3"/>
              </w:rPr>
              <w:t xml:space="preserve"> </w:t>
            </w:r>
            <w:r>
              <w:t>which</w:t>
            </w:r>
            <w:r>
              <w:rPr>
                <w:spacing w:val="-3"/>
              </w:rPr>
              <w:t xml:space="preserve"> </w:t>
            </w:r>
            <w:r>
              <w:t>are</w:t>
            </w:r>
            <w:r>
              <w:rPr>
                <w:spacing w:val="-5"/>
              </w:rPr>
              <w:t xml:space="preserve"> </w:t>
            </w:r>
            <w:r>
              <w:t>the</w:t>
            </w:r>
            <w:r>
              <w:rPr>
                <w:spacing w:val="-3"/>
              </w:rPr>
              <w:t xml:space="preserve"> </w:t>
            </w:r>
            <w:r>
              <w:t>same</w:t>
            </w:r>
            <w:r>
              <w:rPr>
                <w:spacing w:val="-5"/>
              </w:rPr>
              <w:t xml:space="preserve"> </w:t>
            </w:r>
            <w:r>
              <w:t>as</w:t>
            </w:r>
            <w:r>
              <w:rPr>
                <w:spacing w:val="-5"/>
              </w:rPr>
              <w:t xml:space="preserve"> </w:t>
            </w:r>
            <w:r>
              <w:t>or</w:t>
            </w:r>
            <w:r>
              <w:rPr>
                <w:spacing w:val="-4"/>
              </w:rPr>
              <w:t xml:space="preserve"> </w:t>
            </w:r>
            <w:r>
              <w:t>substantially</w:t>
            </w:r>
            <w:r>
              <w:rPr>
                <w:spacing w:val="-5"/>
              </w:rPr>
              <w:t xml:space="preserve"> </w:t>
            </w:r>
            <w:r>
              <w:t>similar</w:t>
            </w:r>
            <w:r>
              <w:rPr>
                <w:spacing w:val="-2"/>
              </w:rPr>
              <w:t xml:space="preserve"> </w:t>
            </w:r>
            <w:r>
              <w:t>to any of the Services and which the Buyer receives in substitution for any of the services after the expiry or Ending or partial Ending of the Call-</w:t>
            </w:r>
          </w:p>
          <w:p w14:paraId="28E98995" w14:textId="77777777" w:rsidR="00493DB4" w:rsidRDefault="004014C1">
            <w:pPr>
              <w:pStyle w:val="TableParagraph"/>
              <w:ind w:left="107" w:right="148"/>
            </w:pPr>
            <w:r>
              <w:t>Off</w:t>
            </w:r>
            <w:r>
              <w:rPr>
                <w:spacing w:val="-3"/>
              </w:rPr>
              <w:t xml:space="preserve"> </w:t>
            </w:r>
            <w:r>
              <w:t>Contract,</w:t>
            </w:r>
            <w:r>
              <w:rPr>
                <w:spacing w:val="-6"/>
              </w:rPr>
              <w:t xml:space="preserve"> </w:t>
            </w:r>
            <w:r>
              <w:t>whether</w:t>
            </w:r>
            <w:r>
              <w:rPr>
                <w:spacing w:val="-6"/>
              </w:rPr>
              <w:t xml:space="preserve"> </w:t>
            </w:r>
            <w:r>
              <w:t>those</w:t>
            </w:r>
            <w:r>
              <w:rPr>
                <w:spacing w:val="-5"/>
              </w:rPr>
              <w:t xml:space="preserve"> </w:t>
            </w:r>
            <w:r>
              <w:t>services</w:t>
            </w:r>
            <w:r>
              <w:rPr>
                <w:spacing w:val="-5"/>
              </w:rPr>
              <w:t xml:space="preserve"> </w:t>
            </w:r>
            <w:r>
              <w:t>are</w:t>
            </w:r>
            <w:r>
              <w:rPr>
                <w:spacing w:val="-5"/>
              </w:rPr>
              <w:t xml:space="preserve"> </w:t>
            </w:r>
            <w:r>
              <w:t>provided</w:t>
            </w:r>
            <w:r>
              <w:rPr>
                <w:spacing w:val="-5"/>
              </w:rPr>
              <w:t xml:space="preserve"> </w:t>
            </w:r>
            <w:r>
              <w:t>by</w:t>
            </w:r>
            <w:r>
              <w:rPr>
                <w:spacing w:val="-7"/>
              </w:rPr>
              <w:t xml:space="preserve"> </w:t>
            </w:r>
            <w:r>
              <w:t>the Buyer or a third party.</w:t>
            </w:r>
          </w:p>
        </w:tc>
      </w:tr>
      <w:tr w:rsidR="00493DB4" w14:paraId="1AB24BD9" w14:textId="77777777">
        <w:trPr>
          <w:trHeight w:val="2389"/>
        </w:trPr>
        <w:tc>
          <w:tcPr>
            <w:tcW w:w="2624" w:type="dxa"/>
          </w:tcPr>
          <w:p w14:paraId="6F0972B2" w14:textId="77777777" w:rsidR="00493DB4" w:rsidRDefault="00493DB4">
            <w:pPr>
              <w:pStyle w:val="TableParagraph"/>
              <w:spacing w:before="166"/>
            </w:pPr>
          </w:p>
          <w:p w14:paraId="58820C86" w14:textId="77777777" w:rsidR="00493DB4" w:rsidRDefault="004014C1">
            <w:pPr>
              <w:pStyle w:val="TableParagraph"/>
              <w:ind w:left="105"/>
              <w:rPr>
                <w:b/>
              </w:rPr>
            </w:pPr>
            <w:r>
              <w:rPr>
                <w:b/>
              </w:rPr>
              <w:t>Replacement</w:t>
            </w:r>
            <w:r>
              <w:rPr>
                <w:b/>
                <w:spacing w:val="-7"/>
              </w:rPr>
              <w:t xml:space="preserve"> </w:t>
            </w:r>
            <w:r>
              <w:rPr>
                <w:b/>
                <w:spacing w:val="-2"/>
              </w:rPr>
              <w:t>supplier</w:t>
            </w:r>
          </w:p>
        </w:tc>
        <w:tc>
          <w:tcPr>
            <w:tcW w:w="6279" w:type="dxa"/>
          </w:tcPr>
          <w:p w14:paraId="1027663F" w14:textId="77777777" w:rsidR="00493DB4" w:rsidRDefault="00493DB4">
            <w:pPr>
              <w:pStyle w:val="TableParagraph"/>
              <w:spacing w:before="166"/>
            </w:pPr>
          </w:p>
          <w:p w14:paraId="528A3223" w14:textId="77777777" w:rsidR="00493DB4" w:rsidRDefault="004014C1">
            <w:pPr>
              <w:pStyle w:val="TableParagraph"/>
              <w:ind w:left="107" w:right="720"/>
              <w:jc w:val="both"/>
            </w:pPr>
            <w:r>
              <w:t>Any</w:t>
            </w:r>
            <w:r>
              <w:rPr>
                <w:spacing w:val="-8"/>
              </w:rPr>
              <w:t xml:space="preserve"> </w:t>
            </w:r>
            <w:r>
              <w:t>third-party</w:t>
            </w:r>
            <w:r>
              <w:rPr>
                <w:spacing w:val="-8"/>
              </w:rPr>
              <w:t xml:space="preserve"> </w:t>
            </w:r>
            <w:r>
              <w:t>service</w:t>
            </w:r>
            <w:r>
              <w:rPr>
                <w:spacing w:val="-7"/>
              </w:rPr>
              <w:t xml:space="preserve"> </w:t>
            </w:r>
            <w:r>
              <w:t>provider</w:t>
            </w:r>
            <w:r>
              <w:rPr>
                <w:spacing w:val="-6"/>
              </w:rPr>
              <w:t xml:space="preserve"> </w:t>
            </w:r>
            <w:r>
              <w:t>of</w:t>
            </w:r>
            <w:r>
              <w:rPr>
                <w:spacing w:val="-4"/>
              </w:rPr>
              <w:t xml:space="preserve"> </w:t>
            </w:r>
            <w:r>
              <w:t>replacement</w:t>
            </w:r>
            <w:r>
              <w:rPr>
                <w:spacing w:val="-7"/>
              </w:rPr>
              <w:t xml:space="preserve"> </w:t>
            </w:r>
            <w:r>
              <w:t>services appointed</w:t>
            </w:r>
            <w:r>
              <w:rPr>
                <w:spacing w:val="-4"/>
              </w:rPr>
              <w:t xml:space="preserve"> </w:t>
            </w:r>
            <w:r>
              <w:t>by</w:t>
            </w:r>
            <w:r>
              <w:rPr>
                <w:spacing w:val="-6"/>
              </w:rPr>
              <w:t xml:space="preserve"> </w:t>
            </w:r>
            <w:r>
              <w:t>the</w:t>
            </w:r>
            <w:r>
              <w:rPr>
                <w:spacing w:val="-6"/>
              </w:rPr>
              <w:t xml:space="preserve"> </w:t>
            </w:r>
            <w:r>
              <w:t>Buyer</w:t>
            </w:r>
            <w:r>
              <w:rPr>
                <w:spacing w:val="-4"/>
              </w:rPr>
              <w:t xml:space="preserve"> </w:t>
            </w:r>
            <w:r>
              <w:t>(or</w:t>
            </w:r>
            <w:r>
              <w:rPr>
                <w:spacing w:val="-4"/>
              </w:rPr>
              <w:t xml:space="preserve"> </w:t>
            </w:r>
            <w:r>
              <w:t>where</w:t>
            </w:r>
            <w:r>
              <w:rPr>
                <w:spacing w:val="-4"/>
              </w:rPr>
              <w:t xml:space="preserve"> </w:t>
            </w:r>
            <w:r>
              <w:t>the</w:t>
            </w:r>
            <w:r>
              <w:rPr>
                <w:spacing w:val="-6"/>
              </w:rPr>
              <w:t xml:space="preserve"> </w:t>
            </w:r>
            <w:r>
              <w:t>Buyer</w:t>
            </w:r>
            <w:r>
              <w:rPr>
                <w:spacing w:val="-4"/>
              </w:rPr>
              <w:t xml:space="preserve"> </w:t>
            </w:r>
            <w:r>
              <w:t>is</w:t>
            </w:r>
            <w:r>
              <w:rPr>
                <w:spacing w:val="-4"/>
              </w:rPr>
              <w:t xml:space="preserve"> </w:t>
            </w:r>
            <w:r>
              <w:t>providing replacement Services for its own account, the Buyer).</w:t>
            </w:r>
          </w:p>
        </w:tc>
      </w:tr>
      <w:tr w:rsidR="00493DB4" w14:paraId="595042DD" w14:textId="77777777">
        <w:trPr>
          <w:trHeight w:val="2150"/>
        </w:trPr>
        <w:tc>
          <w:tcPr>
            <w:tcW w:w="2624" w:type="dxa"/>
          </w:tcPr>
          <w:p w14:paraId="45148339" w14:textId="77777777" w:rsidR="00493DB4" w:rsidRDefault="00493DB4">
            <w:pPr>
              <w:pStyle w:val="TableParagraph"/>
              <w:spacing w:before="164"/>
            </w:pPr>
          </w:p>
          <w:p w14:paraId="3EFAEECF" w14:textId="77777777" w:rsidR="00493DB4" w:rsidRDefault="004014C1">
            <w:pPr>
              <w:pStyle w:val="TableParagraph"/>
              <w:ind w:left="105"/>
              <w:rPr>
                <w:b/>
              </w:rPr>
            </w:pPr>
            <w:r>
              <w:rPr>
                <w:b/>
              </w:rPr>
              <w:t>Security</w:t>
            </w:r>
            <w:r>
              <w:rPr>
                <w:b/>
                <w:spacing w:val="-16"/>
              </w:rPr>
              <w:t xml:space="preserve"> </w:t>
            </w:r>
            <w:r>
              <w:rPr>
                <w:b/>
              </w:rPr>
              <w:t xml:space="preserve">management </w:t>
            </w:r>
            <w:r>
              <w:rPr>
                <w:b/>
                <w:spacing w:val="-4"/>
              </w:rPr>
              <w:t>plan</w:t>
            </w:r>
          </w:p>
        </w:tc>
        <w:tc>
          <w:tcPr>
            <w:tcW w:w="6279" w:type="dxa"/>
          </w:tcPr>
          <w:p w14:paraId="3BA85184" w14:textId="77777777" w:rsidR="00493DB4" w:rsidRDefault="00493DB4">
            <w:pPr>
              <w:pStyle w:val="TableParagraph"/>
              <w:spacing w:before="164"/>
            </w:pPr>
          </w:p>
          <w:p w14:paraId="434C1862" w14:textId="77777777" w:rsidR="00493DB4" w:rsidRDefault="004014C1">
            <w:pPr>
              <w:pStyle w:val="TableParagraph"/>
              <w:ind w:left="107"/>
            </w:pPr>
            <w:r>
              <w:t>The</w:t>
            </w:r>
            <w:r>
              <w:rPr>
                <w:spacing w:val="-6"/>
              </w:rPr>
              <w:t xml:space="preserve"> </w:t>
            </w:r>
            <w:r>
              <w:t>Supplier's</w:t>
            </w:r>
            <w:r>
              <w:rPr>
                <w:spacing w:val="-6"/>
              </w:rPr>
              <w:t xml:space="preserve"> </w:t>
            </w:r>
            <w:r>
              <w:t>security</w:t>
            </w:r>
            <w:r>
              <w:rPr>
                <w:spacing w:val="-8"/>
              </w:rPr>
              <w:t xml:space="preserve"> </w:t>
            </w:r>
            <w:r>
              <w:t>management</w:t>
            </w:r>
            <w:r>
              <w:rPr>
                <w:spacing w:val="-2"/>
              </w:rPr>
              <w:t xml:space="preserve"> </w:t>
            </w:r>
            <w:r>
              <w:t>plan</w:t>
            </w:r>
            <w:r>
              <w:rPr>
                <w:spacing w:val="-6"/>
              </w:rPr>
              <w:t xml:space="preserve"> </w:t>
            </w:r>
            <w:r>
              <w:t>developed</w:t>
            </w:r>
            <w:r>
              <w:rPr>
                <w:spacing w:val="-4"/>
              </w:rPr>
              <w:t xml:space="preserve"> </w:t>
            </w:r>
            <w:r>
              <w:t>by</w:t>
            </w:r>
            <w:r>
              <w:rPr>
                <w:spacing w:val="-6"/>
              </w:rPr>
              <w:t xml:space="preserve"> </w:t>
            </w:r>
            <w:r>
              <w:t>the Supplier in accordance with clause 16.1.</w:t>
            </w:r>
          </w:p>
        </w:tc>
      </w:tr>
    </w:tbl>
    <w:p w14:paraId="7721FB43" w14:textId="77777777" w:rsidR="00493DB4" w:rsidRDefault="00493DB4">
      <w:pPr>
        <w:pStyle w:val="BodyText"/>
        <w:spacing w:before="34"/>
        <w:rPr>
          <w:sz w:val="20"/>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493DB4" w14:paraId="365AE91B" w14:textId="77777777">
        <w:trPr>
          <w:trHeight w:val="1868"/>
        </w:trPr>
        <w:tc>
          <w:tcPr>
            <w:tcW w:w="2624" w:type="dxa"/>
          </w:tcPr>
          <w:p w14:paraId="6DB13784" w14:textId="77777777" w:rsidR="00493DB4" w:rsidRDefault="00493DB4">
            <w:pPr>
              <w:pStyle w:val="TableParagraph"/>
              <w:spacing w:before="164"/>
            </w:pPr>
          </w:p>
          <w:p w14:paraId="42ABBEA9" w14:textId="77777777" w:rsidR="00493DB4" w:rsidRDefault="004014C1">
            <w:pPr>
              <w:pStyle w:val="TableParagraph"/>
              <w:ind w:left="105"/>
              <w:rPr>
                <w:b/>
              </w:rPr>
            </w:pPr>
            <w:r>
              <w:rPr>
                <w:b/>
                <w:spacing w:val="-2"/>
              </w:rPr>
              <w:t>Services</w:t>
            </w:r>
          </w:p>
        </w:tc>
        <w:tc>
          <w:tcPr>
            <w:tcW w:w="6279" w:type="dxa"/>
          </w:tcPr>
          <w:p w14:paraId="51BE2F09" w14:textId="77777777" w:rsidR="00493DB4" w:rsidRDefault="00493DB4">
            <w:pPr>
              <w:pStyle w:val="TableParagraph"/>
              <w:spacing w:before="164"/>
            </w:pPr>
          </w:p>
          <w:p w14:paraId="081F5DB7" w14:textId="77777777" w:rsidR="00493DB4" w:rsidRDefault="004014C1">
            <w:pPr>
              <w:pStyle w:val="TableParagraph"/>
              <w:ind w:left="107" w:right="148"/>
            </w:pPr>
            <w:r>
              <w:t>The</w:t>
            </w:r>
            <w:r>
              <w:rPr>
                <w:spacing w:val="-5"/>
              </w:rPr>
              <w:t xml:space="preserve"> </w:t>
            </w:r>
            <w:r>
              <w:t>services</w:t>
            </w:r>
            <w:r>
              <w:rPr>
                <w:spacing w:val="-3"/>
              </w:rPr>
              <w:t xml:space="preserve"> </w:t>
            </w:r>
            <w:r>
              <w:t>ordered</w:t>
            </w:r>
            <w:r>
              <w:rPr>
                <w:spacing w:val="-3"/>
              </w:rPr>
              <w:t xml:space="preserve"> </w:t>
            </w:r>
            <w:r>
              <w:t>by</w:t>
            </w:r>
            <w:r>
              <w:rPr>
                <w:spacing w:val="-7"/>
              </w:rPr>
              <w:t xml:space="preserve"> </w:t>
            </w:r>
            <w:r>
              <w:t>the</w:t>
            </w:r>
            <w:r>
              <w:rPr>
                <w:spacing w:val="-3"/>
              </w:rPr>
              <w:t xml:space="preserve"> </w:t>
            </w:r>
            <w:r>
              <w:t>Buyer</w:t>
            </w:r>
            <w:r>
              <w:rPr>
                <w:spacing w:val="-2"/>
              </w:rPr>
              <w:t xml:space="preserve"> </w:t>
            </w:r>
            <w:r>
              <w:t>as</w:t>
            </w:r>
            <w:r>
              <w:rPr>
                <w:spacing w:val="-5"/>
              </w:rPr>
              <w:t xml:space="preserve"> </w:t>
            </w:r>
            <w:r>
              <w:t>set</w:t>
            </w:r>
            <w:r>
              <w:rPr>
                <w:spacing w:val="-1"/>
              </w:rPr>
              <w:t xml:space="preserve"> </w:t>
            </w:r>
            <w:r>
              <w:t>out</w:t>
            </w:r>
            <w:r>
              <w:rPr>
                <w:spacing w:val="-1"/>
              </w:rPr>
              <w:t xml:space="preserve"> </w:t>
            </w:r>
            <w:r>
              <w:t>in</w:t>
            </w:r>
            <w:r>
              <w:rPr>
                <w:spacing w:val="-5"/>
              </w:rPr>
              <w:t xml:space="preserve"> </w:t>
            </w:r>
            <w:r>
              <w:t>the</w:t>
            </w:r>
            <w:r>
              <w:rPr>
                <w:spacing w:val="-3"/>
              </w:rPr>
              <w:t xml:space="preserve"> </w:t>
            </w:r>
            <w:r>
              <w:t xml:space="preserve">Order </w:t>
            </w:r>
            <w:r>
              <w:rPr>
                <w:spacing w:val="-2"/>
              </w:rPr>
              <w:t>Form.</w:t>
            </w:r>
          </w:p>
        </w:tc>
      </w:tr>
    </w:tbl>
    <w:p w14:paraId="58AD906A" w14:textId="77777777" w:rsidR="00493DB4" w:rsidRDefault="00493DB4">
      <w:pPr>
        <w:sectPr w:rsidR="00493DB4">
          <w:type w:val="continuous"/>
          <w:pgSz w:w="11930" w:h="16840"/>
          <w:pgMar w:top="1080" w:right="1060" w:bottom="960" w:left="920" w:header="0" w:footer="766"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493DB4" w14:paraId="1170385B" w14:textId="77777777">
        <w:trPr>
          <w:trHeight w:val="2128"/>
        </w:trPr>
        <w:tc>
          <w:tcPr>
            <w:tcW w:w="2624" w:type="dxa"/>
          </w:tcPr>
          <w:p w14:paraId="158A2A05" w14:textId="77777777" w:rsidR="00493DB4" w:rsidRDefault="00493DB4">
            <w:pPr>
              <w:pStyle w:val="TableParagraph"/>
              <w:spacing w:before="164"/>
            </w:pPr>
          </w:p>
          <w:p w14:paraId="707AD0CA" w14:textId="77777777" w:rsidR="00493DB4" w:rsidRDefault="004014C1">
            <w:pPr>
              <w:pStyle w:val="TableParagraph"/>
              <w:ind w:left="105"/>
              <w:rPr>
                <w:b/>
              </w:rPr>
            </w:pPr>
            <w:r>
              <w:rPr>
                <w:b/>
              </w:rPr>
              <w:t>Service</w:t>
            </w:r>
            <w:r>
              <w:rPr>
                <w:b/>
                <w:spacing w:val="-7"/>
              </w:rPr>
              <w:t xml:space="preserve"> </w:t>
            </w:r>
            <w:r>
              <w:rPr>
                <w:b/>
                <w:spacing w:val="-4"/>
              </w:rPr>
              <w:t>data</w:t>
            </w:r>
          </w:p>
        </w:tc>
        <w:tc>
          <w:tcPr>
            <w:tcW w:w="6279" w:type="dxa"/>
          </w:tcPr>
          <w:p w14:paraId="32A8C075" w14:textId="77777777" w:rsidR="00493DB4" w:rsidRDefault="00493DB4">
            <w:pPr>
              <w:pStyle w:val="TableParagraph"/>
              <w:spacing w:before="164"/>
            </w:pPr>
          </w:p>
          <w:p w14:paraId="0EEC11B6" w14:textId="77777777" w:rsidR="00493DB4" w:rsidRDefault="004014C1">
            <w:pPr>
              <w:pStyle w:val="TableParagraph"/>
              <w:ind w:left="107" w:right="144"/>
            </w:pPr>
            <w:r>
              <w:t>Data</w:t>
            </w:r>
            <w:r>
              <w:rPr>
                <w:spacing w:val="-2"/>
              </w:rPr>
              <w:t xml:space="preserve"> </w:t>
            </w:r>
            <w:r>
              <w:t>that</w:t>
            </w:r>
            <w:r>
              <w:rPr>
                <w:spacing w:val="-4"/>
              </w:rPr>
              <w:t xml:space="preserve"> </w:t>
            </w:r>
            <w:r>
              <w:t>is</w:t>
            </w:r>
            <w:r>
              <w:rPr>
                <w:spacing w:val="-2"/>
              </w:rPr>
              <w:t xml:space="preserve"> </w:t>
            </w:r>
            <w:r>
              <w:t>owned</w:t>
            </w:r>
            <w:r>
              <w:rPr>
                <w:spacing w:val="-3"/>
              </w:rPr>
              <w:t xml:space="preserve"> </w:t>
            </w:r>
            <w:r>
              <w:t>or</w:t>
            </w:r>
            <w:r>
              <w:rPr>
                <w:spacing w:val="-4"/>
              </w:rPr>
              <w:t xml:space="preserve"> </w:t>
            </w:r>
            <w:r>
              <w:t>managed</w:t>
            </w:r>
            <w:r>
              <w:rPr>
                <w:spacing w:val="-5"/>
              </w:rPr>
              <w:t xml:space="preserve"> </w:t>
            </w:r>
            <w:r>
              <w:t>by</w:t>
            </w:r>
            <w:r>
              <w:rPr>
                <w:spacing w:val="-5"/>
              </w:rPr>
              <w:t xml:space="preserve"> </w:t>
            </w:r>
            <w:r>
              <w:t>the</w:t>
            </w:r>
            <w:r>
              <w:rPr>
                <w:spacing w:val="-3"/>
              </w:rPr>
              <w:t xml:space="preserve"> </w:t>
            </w:r>
            <w:r>
              <w:t>Buyer</w:t>
            </w:r>
            <w:r>
              <w:rPr>
                <w:spacing w:val="-2"/>
              </w:rPr>
              <w:t xml:space="preserve"> </w:t>
            </w:r>
            <w:r>
              <w:t>and</w:t>
            </w:r>
            <w:r>
              <w:rPr>
                <w:spacing w:val="-5"/>
              </w:rPr>
              <w:t xml:space="preserve"> </w:t>
            </w:r>
            <w:r>
              <w:t>used</w:t>
            </w:r>
            <w:r>
              <w:rPr>
                <w:spacing w:val="-5"/>
              </w:rPr>
              <w:t xml:space="preserve"> </w:t>
            </w:r>
            <w:r>
              <w:t>for</w:t>
            </w:r>
            <w:r>
              <w:rPr>
                <w:spacing w:val="-4"/>
              </w:rPr>
              <w:t xml:space="preserve"> </w:t>
            </w:r>
            <w:r>
              <w:t>the G-Cloud Services, including backup data.</w:t>
            </w:r>
          </w:p>
        </w:tc>
      </w:tr>
      <w:tr w:rsidR="00493DB4" w14:paraId="3883408D" w14:textId="77777777">
        <w:trPr>
          <w:trHeight w:val="2409"/>
        </w:trPr>
        <w:tc>
          <w:tcPr>
            <w:tcW w:w="2624" w:type="dxa"/>
          </w:tcPr>
          <w:p w14:paraId="192EA83E" w14:textId="77777777" w:rsidR="00493DB4" w:rsidRDefault="00493DB4">
            <w:pPr>
              <w:pStyle w:val="TableParagraph"/>
              <w:spacing w:before="164"/>
            </w:pPr>
          </w:p>
          <w:p w14:paraId="2DF91A4E" w14:textId="77777777" w:rsidR="00493DB4" w:rsidRDefault="004014C1">
            <w:pPr>
              <w:pStyle w:val="TableParagraph"/>
              <w:ind w:left="105"/>
              <w:rPr>
                <w:b/>
              </w:rPr>
            </w:pPr>
            <w:r>
              <w:rPr>
                <w:b/>
              </w:rPr>
              <w:t>Service</w:t>
            </w:r>
            <w:r>
              <w:rPr>
                <w:b/>
                <w:spacing w:val="-7"/>
              </w:rPr>
              <w:t xml:space="preserve"> </w:t>
            </w:r>
            <w:r>
              <w:rPr>
                <w:b/>
                <w:spacing w:val="-2"/>
              </w:rPr>
              <w:t>definition(s)</w:t>
            </w:r>
          </w:p>
        </w:tc>
        <w:tc>
          <w:tcPr>
            <w:tcW w:w="6279" w:type="dxa"/>
          </w:tcPr>
          <w:p w14:paraId="4872FCA0" w14:textId="77777777" w:rsidR="00493DB4" w:rsidRDefault="00493DB4">
            <w:pPr>
              <w:pStyle w:val="TableParagraph"/>
              <w:spacing w:before="164"/>
            </w:pPr>
          </w:p>
          <w:p w14:paraId="7E525B3D" w14:textId="77777777" w:rsidR="00493DB4" w:rsidRDefault="004014C1">
            <w:pPr>
              <w:pStyle w:val="TableParagraph"/>
              <w:ind w:left="107"/>
            </w:pPr>
            <w:r>
              <w:t>The definition of the Supplier's G-Cloud Services provided as part</w:t>
            </w:r>
            <w:r>
              <w:rPr>
                <w:spacing w:val="-5"/>
              </w:rPr>
              <w:t xml:space="preserve"> </w:t>
            </w:r>
            <w:r>
              <w:t>of</w:t>
            </w:r>
            <w:r>
              <w:rPr>
                <w:spacing w:val="-2"/>
              </w:rPr>
              <w:t xml:space="preserve"> </w:t>
            </w:r>
            <w:r>
              <w:t>their</w:t>
            </w:r>
            <w:r>
              <w:rPr>
                <w:spacing w:val="-5"/>
              </w:rPr>
              <w:t xml:space="preserve"> </w:t>
            </w:r>
            <w:r>
              <w:t>Application</w:t>
            </w:r>
            <w:r>
              <w:rPr>
                <w:spacing w:val="-4"/>
              </w:rPr>
              <w:t xml:space="preserve"> </w:t>
            </w:r>
            <w:r>
              <w:t>that</w:t>
            </w:r>
            <w:r>
              <w:rPr>
                <w:spacing w:val="-2"/>
              </w:rPr>
              <w:t xml:space="preserve"> </w:t>
            </w:r>
            <w:r>
              <w:t>includes,</w:t>
            </w:r>
            <w:r>
              <w:rPr>
                <w:spacing w:val="-5"/>
              </w:rPr>
              <w:t xml:space="preserve"> </w:t>
            </w:r>
            <w:r>
              <w:t>but</w:t>
            </w:r>
            <w:r>
              <w:rPr>
                <w:spacing w:val="-5"/>
              </w:rPr>
              <w:t xml:space="preserve"> </w:t>
            </w:r>
            <w:r>
              <w:t>isn’t</w:t>
            </w:r>
            <w:r>
              <w:rPr>
                <w:spacing w:val="-2"/>
              </w:rPr>
              <w:t xml:space="preserve"> </w:t>
            </w:r>
            <w:r>
              <w:t>limited</w:t>
            </w:r>
            <w:r>
              <w:rPr>
                <w:spacing w:val="-6"/>
              </w:rPr>
              <w:t xml:space="preserve"> </w:t>
            </w:r>
            <w:r>
              <w:t>to,</w:t>
            </w:r>
            <w:r>
              <w:rPr>
                <w:spacing w:val="-5"/>
              </w:rPr>
              <w:t xml:space="preserve"> </w:t>
            </w:r>
            <w:r>
              <w:t xml:space="preserve">those items listed in Clause 2 (Services) of the Framework </w:t>
            </w:r>
            <w:r>
              <w:rPr>
                <w:spacing w:val="-2"/>
              </w:rPr>
              <w:t>Agreement.</w:t>
            </w:r>
          </w:p>
        </w:tc>
      </w:tr>
      <w:tr w:rsidR="00493DB4" w14:paraId="5BAFA501" w14:textId="77777777">
        <w:trPr>
          <w:trHeight w:val="2171"/>
        </w:trPr>
        <w:tc>
          <w:tcPr>
            <w:tcW w:w="2624" w:type="dxa"/>
          </w:tcPr>
          <w:p w14:paraId="1E5031C6" w14:textId="77777777" w:rsidR="00493DB4" w:rsidRDefault="00493DB4">
            <w:pPr>
              <w:pStyle w:val="TableParagraph"/>
              <w:spacing w:before="164"/>
            </w:pPr>
          </w:p>
          <w:p w14:paraId="05923686" w14:textId="77777777" w:rsidR="00493DB4" w:rsidRDefault="004014C1">
            <w:pPr>
              <w:pStyle w:val="TableParagraph"/>
              <w:ind w:left="105"/>
              <w:rPr>
                <w:b/>
              </w:rPr>
            </w:pPr>
            <w:r>
              <w:rPr>
                <w:b/>
              </w:rPr>
              <w:t>Service</w:t>
            </w:r>
            <w:r>
              <w:rPr>
                <w:b/>
                <w:spacing w:val="-7"/>
              </w:rPr>
              <w:t xml:space="preserve"> </w:t>
            </w:r>
            <w:r>
              <w:rPr>
                <w:b/>
                <w:spacing w:val="-2"/>
              </w:rPr>
              <w:t>description</w:t>
            </w:r>
          </w:p>
        </w:tc>
        <w:tc>
          <w:tcPr>
            <w:tcW w:w="6279" w:type="dxa"/>
          </w:tcPr>
          <w:p w14:paraId="554271FE" w14:textId="77777777" w:rsidR="00493DB4" w:rsidRDefault="00493DB4">
            <w:pPr>
              <w:pStyle w:val="TableParagraph"/>
              <w:spacing w:before="164"/>
            </w:pPr>
          </w:p>
          <w:p w14:paraId="711C09C4" w14:textId="77777777" w:rsidR="00493DB4" w:rsidRDefault="004014C1">
            <w:pPr>
              <w:pStyle w:val="TableParagraph"/>
              <w:ind w:left="107" w:right="148"/>
            </w:pPr>
            <w:r>
              <w:t>The</w:t>
            </w:r>
            <w:r>
              <w:rPr>
                <w:spacing w:val="-7"/>
              </w:rPr>
              <w:t xml:space="preserve"> </w:t>
            </w:r>
            <w:r>
              <w:t>description</w:t>
            </w:r>
            <w:r>
              <w:rPr>
                <w:spacing w:val="-5"/>
              </w:rPr>
              <w:t xml:space="preserve"> </w:t>
            </w:r>
            <w:r>
              <w:t>of</w:t>
            </w:r>
            <w:r>
              <w:rPr>
                <w:spacing w:val="-3"/>
              </w:rPr>
              <w:t xml:space="preserve"> </w:t>
            </w:r>
            <w:r>
              <w:t>the</w:t>
            </w:r>
            <w:r>
              <w:rPr>
                <w:spacing w:val="-7"/>
              </w:rPr>
              <w:t xml:space="preserve"> </w:t>
            </w:r>
            <w:r>
              <w:t>Supplier</w:t>
            </w:r>
            <w:r>
              <w:rPr>
                <w:spacing w:val="-4"/>
              </w:rPr>
              <w:t xml:space="preserve"> </w:t>
            </w:r>
            <w:r>
              <w:t>service</w:t>
            </w:r>
            <w:r>
              <w:rPr>
                <w:spacing w:val="-5"/>
              </w:rPr>
              <w:t xml:space="preserve"> </w:t>
            </w:r>
            <w:r>
              <w:t>offering</w:t>
            </w:r>
            <w:r>
              <w:rPr>
                <w:spacing w:val="-3"/>
              </w:rPr>
              <w:t xml:space="preserve"> </w:t>
            </w:r>
            <w:r>
              <w:t>as</w:t>
            </w:r>
            <w:r>
              <w:rPr>
                <w:spacing w:val="-9"/>
              </w:rPr>
              <w:t xml:space="preserve"> </w:t>
            </w:r>
            <w:r>
              <w:t>published on the Platform.</w:t>
            </w:r>
          </w:p>
        </w:tc>
      </w:tr>
      <w:tr w:rsidR="00493DB4" w14:paraId="08C34BB1" w14:textId="77777777">
        <w:trPr>
          <w:trHeight w:val="2387"/>
        </w:trPr>
        <w:tc>
          <w:tcPr>
            <w:tcW w:w="2624" w:type="dxa"/>
          </w:tcPr>
          <w:p w14:paraId="7C59FA7D" w14:textId="77777777" w:rsidR="00493DB4" w:rsidRDefault="00493DB4">
            <w:pPr>
              <w:pStyle w:val="TableParagraph"/>
              <w:spacing w:before="161"/>
            </w:pPr>
          </w:p>
          <w:p w14:paraId="22EB9987" w14:textId="77777777" w:rsidR="00493DB4" w:rsidRDefault="004014C1">
            <w:pPr>
              <w:pStyle w:val="TableParagraph"/>
              <w:spacing w:before="1"/>
              <w:ind w:left="105"/>
              <w:rPr>
                <w:b/>
              </w:rPr>
            </w:pPr>
            <w:r>
              <w:rPr>
                <w:b/>
              </w:rPr>
              <w:t>Service</w:t>
            </w:r>
            <w:r>
              <w:rPr>
                <w:b/>
                <w:spacing w:val="-6"/>
              </w:rPr>
              <w:t xml:space="preserve"> </w:t>
            </w:r>
            <w:r>
              <w:rPr>
                <w:b/>
              </w:rPr>
              <w:t>Personal</w:t>
            </w:r>
            <w:r>
              <w:rPr>
                <w:b/>
                <w:spacing w:val="-6"/>
              </w:rPr>
              <w:t xml:space="preserve"> </w:t>
            </w:r>
            <w:r>
              <w:rPr>
                <w:b/>
                <w:spacing w:val="-4"/>
              </w:rPr>
              <w:t>Data</w:t>
            </w:r>
          </w:p>
        </w:tc>
        <w:tc>
          <w:tcPr>
            <w:tcW w:w="6279" w:type="dxa"/>
          </w:tcPr>
          <w:p w14:paraId="436D9D4B" w14:textId="77777777" w:rsidR="00493DB4" w:rsidRDefault="00493DB4">
            <w:pPr>
              <w:pStyle w:val="TableParagraph"/>
              <w:spacing w:before="161"/>
            </w:pPr>
          </w:p>
          <w:p w14:paraId="5F382A80" w14:textId="77777777" w:rsidR="00493DB4" w:rsidRDefault="004014C1">
            <w:pPr>
              <w:pStyle w:val="TableParagraph"/>
              <w:spacing w:before="1"/>
              <w:ind w:left="107" w:right="242"/>
              <w:jc w:val="both"/>
            </w:pPr>
            <w:r>
              <w:t>The</w:t>
            </w:r>
            <w:r>
              <w:rPr>
                <w:spacing w:val="-5"/>
              </w:rPr>
              <w:t xml:space="preserve"> </w:t>
            </w:r>
            <w:r>
              <w:t>Personal</w:t>
            </w:r>
            <w:r>
              <w:rPr>
                <w:spacing w:val="-4"/>
              </w:rPr>
              <w:t xml:space="preserve"> </w:t>
            </w:r>
            <w:r>
              <w:t>Data</w:t>
            </w:r>
            <w:r>
              <w:rPr>
                <w:spacing w:val="-3"/>
              </w:rPr>
              <w:t xml:space="preserve"> </w:t>
            </w:r>
            <w:r>
              <w:t>supplied</w:t>
            </w:r>
            <w:r>
              <w:rPr>
                <w:spacing w:val="-3"/>
              </w:rPr>
              <w:t xml:space="preserve"> </w:t>
            </w:r>
            <w:r>
              <w:t>by</w:t>
            </w:r>
            <w:r>
              <w:rPr>
                <w:spacing w:val="-5"/>
              </w:rPr>
              <w:t xml:space="preserve"> </w:t>
            </w:r>
            <w:r>
              <w:t>a</w:t>
            </w:r>
            <w:r>
              <w:rPr>
                <w:spacing w:val="-3"/>
              </w:rPr>
              <w:t xml:space="preserve"> </w:t>
            </w:r>
            <w:r>
              <w:t>Buyer</w:t>
            </w:r>
            <w:r>
              <w:rPr>
                <w:spacing w:val="-2"/>
              </w:rPr>
              <w:t xml:space="preserve"> </w:t>
            </w:r>
            <w:r>
              <w:t>to</w:t>
            </w:r>
            <w:r>
              <w:rPr>
                <w:spacing w:val="-5"/>
              </w:rPr>
              <w:t xml:space="preserve"> </w:t>
            </w:r>
            <w:r>
              <w:t>the</w:t>
            </w:r>
            <w:r>
              <w:rPr>
                <w:spacing w:val="-5"/>
              </w:rPr>
              <w:t xml:space="preserve"> </w:t>
            </w:r>
            <w:r>
              <w:t>Supplier</w:t>
            </w:r>
            <w:r>
              <w:rPr>
                <w:spacing w:val="-2"/>
              </w:rPr>
              <w:t xml:space="preserve"> </w:t>
            </w:r>
            <w:r>
              <w:t>in</w:t>
            </w:r>
            <w:r>
              <w:rPr>
                <w:spacing w:val="-3"/>
              </w:rPr>
              <w:t xml:space="preserve"> </w:t>
            </w:r>
            <w:r>
              <w:t>the course of</w:t>
            </w:r>
            <w:r>
              <w:rPr>
                <w:spacing w:val="-1"/>
              </w:rPr>
              <w:t xml:space="preserve"> </w:t>
            </w:r>
            <w:r>
              <w:t>the</w:t>
            </w:r>
            <w:r>
              <w:rPr>
                <w:spacing w:val="-2"/>
              </w:rPr>
              <w:t xml:space="preserve"> </w:t>
            </w:r>
            <w:r>
              <w:t>use of</w:t>
            </w:r>
            <w:r>
              <w:rPr>
                <w:spacing w:val="-1"/>
              </w:rPr>
              <w:t xml:space="preserve"> </w:t>
            </w:r>
            <w:r>
              <w:t>the</w:t>
            </w:r>
            <w:r>
              <w:rPr>
                <w:spacing w:val="-2"/>
              </w:rPr>
              <w:t xml:space="preserve"> </w:t>
            </w:r>
            <w:r>
              <w:t>G-Cloud Services</w:t>
            </w:r>
            <w:r>
              <w:rPr>
                <w:spacing w:val="-2"/>
              </w:rPr>
              <w:t xml:space="preserve"> </w:t>
            </w:r>
            <w:r>
              <w:t>for</w:t>
            </w:r>
            <w:r>
              <w:rPr>
                <w:spacing w:val="-1"/>
              </w:rPr>
              <w:t xml:space="preserve"> </w:t>
            </w:r>
            <w:r>
              <w:t>purposes of or in connection with this Call-Off Contract.</w:t>
            </w:r>
          </w:p>
        </w:tc>
      </w:tr>
      <w:tr w:rsidR="00493DB4" w14:paraId="1A125FDE" w14:textId="77777777">
        <w:trPr>
          <w:trHeight w:val="2687"/>
        </w:trPr>
        <w:tc>
          <w:tcPr>
            <w:tcW w:w="2624" w:type="dxa"/>
          </w:tcPr>
          <w:p w14:paraId="473B7AF3" w14:textId="77777777" w:rsidR="00493DB4" w:rsidRDefault="00493DB4">
            <w:pPr>
              <w:pStyle w:val="TableParagraph"/>
              <w:spacing w:before="164"/>
            </w:pPr>
          </w:p>
          <w:p w14:paraId="4FE89837" w14:textId="77777777" w:rsidR="00493DB4" w:rsidRDefault="004014C1">
            <w:pPr>
              <w:pStyle w:val="TableParagraph"/>
              <w:ind w:left="105"/>
              <w:rPr>
                <w:b/>
              </w:rPr>
            </w:pPr>
            <w:r>
              <w:rPr>
                <w:b/>
              </w:rPr>
              <w:t>Spend</w:t>
            </w:r>
            <w:r>
              <w:rPr>
                <w:b/>
                <w:spacing w:val="-5"/>
              </w:rPr>
              <w:t xml:space="preserve"> </w:t>
            </w:r>
            <w:r>
              <w:rPr>
                <w:b/>
                <w:spacing w:val="-2"/>
              </w:rPr>
              <w:t>controls</w:t>
            </w:r>
          </w:p>
        </w:tc>
        <w:tc>
          <w:tcPr>
            <w:tcW w:w="6279" w:type="dxa"/>
          </w:tcPr>
          <w:p w14:paraId="29244AF3" w14:textId="77777777" w:rsidR="00493DB4" w:rsidRDefault="00493DB4">
            <w:pPr>
              <w:pStyle w:val="TableParagraph"/>
              <w:spacing w:before="164"/>
            </w:pPr>
          </w:p>
          <w:p w14:paraId="705C255D" w14:textId="77777777" w:rsidR="00493DB4" w:rsidRDefault="004014C1">
            <w:pPr>
              <w:pStyle w:val="TableParagraph"/>
              <w:ind w:left="107" w:right="94"/>
            </w:pPr>
            <w:r>
              <w:t>The</w:t>
            </w:r>
            <w:r>
              <w:rPr>
                <w:spacing w:val="-6"/>
              </w:rPr>
              <w:t xml:space="preserve"> </w:t>
            </w:r>
            <w:r>
              <w:t>approval</w:t>
            </w:r>
            <w:r>
              <w:rPr>
                <w:spacing w:val="-5"/>
              </w:rPr>
              <w:t xml:space="preserve"> </w:t>
            </w:r>
            <w:r>
              <w:t>process</w:t>
            </w:r>
            <w:r>
              <w:rPr>
                <w:spacing w:val="-6"/>
              </w:rPr>
              <w:t xml:space="preserve"> </w:t>
            </w:r>
            <w:r>
              <w:t>used</w:t>
            </w:r>
            <w:r>
              <w:rPr>
                <w:spacing w:val="-4"/>
              </w:rPr>
              <w:t xml:space="preserve"> </w:t>
            </w:r>
            <w:r>
              <w:t>by</w:t>
            </w:r>
            <w:r>
              <w:rPr>
                <w:spacing w:val="-6"/>
              </w:rPr>
              <w:t xml:space="preserve"> </w:t>
            </w:r>
            <w:r>
              <w:t>a</w:t>
            </w:r>
            <w:r>
              <w:rPr>
                <w:spacing w:val="-4"/>
              </w:rPr>
              <w:t xml:space="preserve"> </w:t>
            </w:r>
            <w:r>
              <w:t>central</w:t>
            </w:r>
            <w:r>
              <w:rPr>
                <w:spacing w:val="-7"/>
              </w:rPr>
              <w:t xml:space="preserve"> </w:t>
            </w:r>
            <w:r>
              <w:t>government Buyer</w:t>
            </w:r>
            <w:r>
              <w:rPr>
                <w:spacing w:val="-3"/>
              </w:rPr>
              <w:t xml:space="preserve"> </w:t>
            </w:r>
            <w:r>
              <w:t>if</w:t>
            </w:r>
            <w:r>
              <w:rPr>
                <w:spacing w:val="-2"/>
              </w:rPr>
              <w:t xml:space="preserve"> </w:t>
            </w:r>
            <w:r>
              <w:t xml:space="preserve">it needs to spend money on certain digital or technology services, see </w:t>
            </w:r>
            <w:hyperlink r:id="rId30">
              <w:r>
                <w:rPr>
                  <w:u w:val="single"/>
                </w:rPr>
                <w:t>https://www.gov.uk/service-manual/agile-</w:t>
              </w:r>
            </w:hyperlink>
            <w:r>
              <w:t xml:space="preserve"> </w:t>
            </w:r>
            <w:hyperlink r:id="rId31">
              <w:r>
                <w:rPr>
                  <w:u w:val="single"/>
                </w:rPr>
                <w:t>delivery/spend-</w:t>
              </w:r>
              <w:proofErr w:type="spellStart"/>
              <w:r>
                <w:rPr>
                  <w:u w:val="single"/>
                </w:rPr>
                <w:t>controlsche</w:t>
              </w:r>
              <w:proofErr w:type="spellEnd"/>
              <w:r>
                <w:rPr>
                  <w:u w:val="single"/>
                </w:rPr>
                <w:t xml:space="preserve"> ck-if-you-need-approval-to-spend-</w:t>
              </w:r>
            </w:hyperlink>
            <w:r>
              <w:t xml:space="preserve"> </w:t>
            </w:r>
            <w:hyperlink r:id="rId32">
              <w:r>
                <w:rPr>
                  <w:spacing w:val="-2"/>
                  <w:u w:val="single"/>
                </w:rPr>
                <w:t>money-on-a-service</w:t>
              </w:r>
            </w:hyperlink>
          </w:p>
        </w:tc>
      </w:tr>
      <w:tr w:rsidR="00493DB4" w14:paraId="6A919FA1" w14:textId="77777777">
        <w:trPr>
          <w:trHeight w:val="1850"/>
        </w:trPr>
        <w:tc>
          <w:tcPr>
            <w:tcW w:w="2624" w:type="dxa"/>
          </w:tcPr>
          <w:p w14:paraId="4DF47D85" w14:textId="77777777" w:rsidR="00493DB4" w:rsidRDefault="00493DB4">
            <w:pPr>
              <w:pStyle w:val="TableParagraph"/>
              <w:spacing w:before="164"/>
            </w:pPr>
          </w:p>
          <w:p w14:paraId="37804829" w14:textId="77777777" w:rsidR="00493DB4" w:rsidRDefault="004014C1">
            <w:pPr>
              <w:pStyle w:val="TableParagraph"/>
              <w:spacing w:before="1"/>
              <w:ind w:left="105"/>
              <w:rPr>
                <w:b/>
              </w:rPr>
            </w:pPr>
            <w:r>
              <w:rPr>
                <w:b/>
              </w:rPr>
              <w:t>Start</w:t>
            </w:r>
            <w:r>
              <w:rPr>
                <w:b/>
                <w:spacing w:val="-2"/>
              </w:rPr>
              <w:t xml:space="preserve"> </w:t>
            </w:r>
            <w:r>
              <w:rPr>
                <w:b/>
                <w:spacing w:val="-4"/>
              </w:rPr>
              <w:t>date</w:t>
            </w:r>
          </w:p>
        </w:tc>
        <w:tc>
          <w:tcPr>
            <w:tcW w:w="6279" w:type="dxa"/>
          </w:tcPr>
          <w:p w14:paraId="4F5D1580" w14:textId="77777777" w:rsidR="00493DB4" w:rsidRDefault="00493DB4">
            <w:pPr>
              <w:pStyle w:val="TableParagraph"/>
              <w:spacing w:before="164"/>
            </w:pPr>
          </w:p>
          <w:p w14:paraId="410EA9B7" w14:textId="77777777" w:rsidR="00493DB4" w:rsidRDefault="004014C1">
            <w:pPr>
              <w:pStyle w:val="TableParagraph"/>
              <w:spacing w:before="1"/>
              <w:ind w:left="107"/>
            </w:pPr>
            <w:r>
              <w:t>The</w:t>
            </w:r>
            <w:r>
              <w:rPr>
                <w:spacing w:val="-6"/>
              </w:rPr>
              <w:t xml:space="preserve"> </w:t>
            </w:r>
            <w:r>
              <w:t>Start</w:t>
            </w:r>
            <w:r>
              <w:rPr>
                <w:spacing w:val="-5"/>
              </w:rPr>
              <w:t xml:space="preserve"> </w:t>
            </w:r>
            <w:r>
              <w:t>date</w:t>
            </w:r>
            <w:r>
              <w:rPr>
                <w:spacing w:val="-6"/>
              </w:rPr>
              <w:t xml:space="preserve"> </w:t>
            </w:r>
            <w:r>
              <w:t>of</w:t>
            </w:r>
            <w:r>
              <w:rPr>
                <w:spacing w:val="-2"/>
              </w:rPr>
              <w:t xml:space="preserve"> </w:t>
            </w:r>
            <w:r>
              <w:t>this</w:t>
            </w:r>
            <w:r>
              <w:rPr>
                <w:spacing w:val="-4"/>
              </w:rPr>
              <w:t xml:space="preserve"> </w:t>
            </w:r>
            <w:r>
              <w:t>Call-Off</w:t>
            </w:r>
            <w:r>
              <w:rPr>
                <w:spacing w:val="-2"/>
              </w:rPr>
              <w:t xml:space="preserve"> </w:t>
            </w:r>
            <w:r>
              <w:t>Contract</w:t>
            </w:r>
            <w:r>
              <w:rPr>
                <w:spacing w:val="-2"/>
              </w:rPr>
              <w:t xml:space="preserve"> </w:t>
            </w:r>
            <w:r>
              <w:t>as</w:t>
            </w:r>
            <w:r>
              <w:rPr>
                <w:spacing w:val="-3"/>
              </w:rPr>
              <w:t xml:space="preserve"> </w:t>
            </w:r>
            <w:r>
              <w:t>set</w:t>
            </w:r>
            <w:r>
              <w:rPr>
                <w:spacing w:val="-2"/>
              </w:rPr>
              <w:t xml:space="preserve"> </w:t>
            </w:r>
            <w:r>
              <w:t>out</w:t>
            </w:r>
            <w:r>
              <w:rPr>
                <w:spacing w:val="-2"/>
              </w:rPr>
              <w:t xml:space="preserve"> </w:t>
            </w:r>
            <w:r>
              <w:t>in</w:t>
            </w:r>
            <w:r>
              <w:rPr>
                <w:spacing w:val="-4"/>
              </w:rPr>
              <w:t xml:space="preserve"> </w:t>
            </w:r>
            <w:r>
              <w:t>the</w:t>
            </w:r>
            <w:r>
              <w:rPr>
                <w:spacing w:val="-6"/>
              </w:rPr>
              <w:t xml:space="preserve"> </w:t>
            </w:r>
            <w:r>
              <w:t xml:space="preserve">Order </w:t>
            </w:r>
            <w:r>
              <w:rPr>
                <w:spacing w:val="-2"/>
              </w:rPr>
              <w:t>Form.</w:t>
            </w:r>
          </w:p>
        </w:tc>
      </w:tr>
    </w:tbl>
    <w:p w14:paraId="6FA5CEA2" w14:textId="77777777" w:rsidR="00493DB4" w:rsidRDefault="00493DB4">
      <w:pPr>
        <w:sectPr w:rsidR="00493DB4">
          <w:type w:val="continuous"/>
          <w:pgSz w:w="11930" w:h="16840"/>
          <w:pgMar w:top="1080" w:right="1060" w:bottom="960" w:left="920" w:header="0" w:footer="766"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493DB4" w14:paraId="4B809B6F" w14:textId="77777777">
        <w:trPr>
          <w:trHeight w:val="2949"/>
        </w:trPr>
        <w:tc>
          <w:tcPr>
            <w:tcW w:w="2624" w:type="dxa"/>
          </w:tcPr>
          <w:p w14:paraId="46F51350" w14:textId="77777777" w:rsidR="00493DB4" w:rsidRDefault="00493DB4">
            <w:pPr>
              <w:pStyle w:val="TableParagraph"/>
              <w:spacing w:before="164"/>
            </w:pPr>
          </w:p>
          <w:p w14:paraId="42F2C4A5" w14:textId="77777777" w:rsidR="00493DB4" w:rsidRDefault="004014C1">
            <w:pPr>
              <w:pStyle w:val="TableParagraph"/>
              <w:ind w:left="105"/>
              <w:rPr>
                <w:b/>
              </w:rPr>
            </w:pPr>
            <w:r>
              <w:rPr>
                <w:b/>
                <w:spacing w:val="-2"/>
              </w:rPr>
              <w:t>Subcontract</w:t>
            </w:r>
          </w:p>
        </w:tc>
        <w:tc>
          <w:tcPr>
            <w:tcW w:w="6279" w:type="dxa"/>
          </w:tcPr>
          <w:p w14:paraId="766ECCF3" w14:textId="77777777" w:rsidR="00493DB4" w:rsidRDefault="00493DB4">
            <w:pPr>
              <w:pStyle w:val="TableParagraph"/>
              <w:spacing w:before="164"/>
            </w:pPr>
          </w:p>
          <w:p w14:paraId="13B96C68" w14:textId="77777777" w:rsidR="00493DB4" w:rsidRDefault="004014C1">
            <w:pPr>
              <w:pStyle w:val="TableParagraph"/>
              <w:ind w:left="107" w:right="124"/>
            </w:pPr>
            <w:r>
              <w:t>Any contract or agreement or proposed agreement between the Supplier and a subcontractor in which the subcontractor agrees</w:t>
            </w:r>
            <w:r>
              <w:rPr>
                <w:spacing w:val="-5"/>
              </w:rPr>
              <w:t xml:space="preserve"> </w:t>
            </w:r>
            <w:r>
              <w:t>to</w:t>
            </w:r>
            <w:r>
              <w:rPr>
                <w:spacing w:val="-3"/>
              </w:rPr>
              <w:t xml:space="preserve"> </w:t>
            </w:r>
            <w:r>
              <w:t>provide</w:t>
            </w:r>
            <w:r>
              <w:rPr>
                <w:spacing w:val="-3"/>
              </w:rPr>
              <w:t xml:space="preserve"> </w:t>
            </w:r>
            <w:r>
              <w:t>to</w:t>
            </w:r>
            <w:r>
              <w:rPr>
                <w:spacing w:val="-5"/>
              </w:rPr>
              <w:t xml:space="preserve"> </w:t>
            </w:r>
            <w:r>
              <w:t>the</w:t>
            </w:r>
            <w:r>
              <w:rPr>
                <w:spacing w:val="-5"/>
              </w:rPr>
              <w:t xml:space="preserve"> </w:t>
            </w:r>
            <w:r>
              <w:t>Supplier</w:t>
            </w:r>
            <w:r>
              <w:rPr>
                <w:spacing w:val="-2"/>
              </w:rPr>
              <w:t xml:space="preserve"> </w:t>
            </w:r>
            <w:r>
              <w:t>the</w:t>
            </w:r>
            <w:r>
              <w:rPr>
                <w:spacing w:val="-5"/>
              </w:rPr>
              <w:t xml:space="preserve"> </w:t>
            </w:r>
            <w:r>
              <w:t>G-Cloud</w:t>
            </w:r>
            <w:r>
              <w:rPr>
                <w:spacing w:val="-3"/>
              </w:rPr>
              <w:t xml:space="preserve"> </w:t>
            </w:r>
            <w:r>
              <w:t>Services</w:t>
            </w:r>
            <w:r>
              <w:rPr>
                <w:spacing w:val="-3"/>
              </w:rPr>
              <w:t xml:space="preserve"> </w:t>
            </w:r>
            <w:r>
              <w:t>or</w:t>
            </w:r>
            <w:r>
              <w:rPr>
                <w:spacing w:val="-1"/>
              </w:rPr>
              <w:t xml:space="preserve"> </w:t>
            </w:r>
            <w:r>
              <w:t>any part thereof or facilities or goods and services necessary for the provision of the G-Cloud Services or any part thereof.</w:t>
            </w:r>
          </w:p>
        </w:tc>
      </w:tr>
      <w:tr w:rsidR="00493DB4" w14:paraId="304D277D" w14:textId="77777777">
        <w:trPr>
          <w:trHeight w:val="2668"/>
        </w:trPr>
        <w:tc>
          <w:tcPr>
            <w:tcW w:w="2624" w:type="dxa"/>
          </w:tcPr>
          <w:p w14:paraId="1FD7E05F" w14:textId="77777777" w:rsidR="00493DB4" w:rsidRDefault="00493DB4">
            <w:pPr>
              <w:pStyle w:val="TableParagraph"/>
              <w:spacing w:before="161"/>
            </w:pPr>
          </w:p>
          <w:p w14:paraId="37C75755" w14:textId="77777777" w:rsidR="00493DB4" w:rsidRDefault="004014C1">
            <w:pPr>
              <w:pStyle w:val="TableParagraph"/>
              <w:spacing w:before="1"/>
              <w:ind w:left="105"/>
              <w:rPr>
                <w:b/>
              </w:rPr>
            </w:pPr>
            <w:r>
              <w:rPr>
                <w:b/>
                <w:spacing w:val="-2"/>
              </w:rPr>
              <w:t>Subcontractor</w:t>
            </w:r>
          </w:p>
        </w:tc>
        <w:tc>
          <w:tcPr>
            <w:tcW w:w="6279" w:type="dxa"/>
          </w:tcPr>
          <w:p w14:paraId="756E21E8" w14:textId="77777777" w:rsidR="00493DB4" w:rsidRDefault="00493DB4">
            <w:pPr>
              <w:pStyle w:val="TableParagraph"/>
              <w:spacing w:before="164"/>
            </w:pPr>
          </w:p>
          <w:p w14:paraId="1D17ACCE" w14:textId="77777777" w:rsidR="00493DB4" w:rsidRDefault="004014C1">
            <w:pPr>
              <w:pStyle w:val="TableParagraph"/>
              <w:spacing w:line="244" w:lineRule="auto"/>
              <w:ind w:left="107"/>
            </w:pPr>
            <w:r>
              <w:t>Any</w:t>
            </w:r>
            <w:r>
              <w:rPr>
                <w:spacing w:val="-4"/>
              </w:rPr>
              <w:t xml:space="preserve"> </w:t>
            </w:r>
            <w:r>
              <w:t>third</w:t>
            </w:r>
            <w:r>
              <w:rPr>
                <w:spacing w:val="-2"/>
              </w:rPr>
              <w:t xml:space="preserve"> </w:t>
            </w:r>
            <w:r>
              <w:t>party</w:t>
            </w:r>
            <w:r>
              <w:rPr>
                <w:spacing w:val="-4"/>
              </w:rPr>
              <w:t xml:space="preserve"> </w:t>
            </w:r>
            <w:r>
              <w:t>engaged</w:t>
            </w:r>
            <w:r>
              <w:rPr>
                <w:spacing w:val="-4"/>
              </w:rPr>
              <w:t xml:space="preserve"> </w:t>
            </w:r>
            <w:r>
              <w:t>by</w:t>
            </w:r>
            <w:r>
              <w:rPr>
                <w:spacing w:val="-4"/>
              </w:rPr>
              <w:t xml:space="preserve"> </w:t>
            </w:r>
            <w:r>
              <w:t>the</w:t>
            </w:r>
            <w:r>
              <w:rPr>
                <w:spacing w:val="-2"/>
              </w:rPr>
              <w:t xml:space="preserve"> </w:t>
            </w:r>
            <w:r>
              <w:t>Supplier</w:t>
            </w:r>
            <w:r>
              <w:rPr>
                <w:spacing w:val="-1"/>
              </w:rPr>
              <w:t xml:space="preserve"> </w:t>
            </w:r>
            <w:r>
              <w:t>under</w:t>
            </w:r>
            <w:r>
              <w:rPr>
                <w:spacing w:val="-1"/>
              </w:rPr>
              <w:t xml:space="preserve"> </w:t>
            </w:r>
            <w:r>
              <w:t>a</w:t>
            </w:r>
            <w:r>
              <w:rPr>
                <w:spacing w:val="-4"/>
              </w:rPr>
              <w:t xml:space="preserve"> </w:t>
            </w:r>
            <w:r>
              <w:t>subcontract (permitted</w:t>
            </w:r>
            <w:r>
              <w:rPr>
                <w:spacing w:val="-6"/>
              </w:rPr>
              <w:t xml:space="preserve"> </w:t>
            </w:r>
            <w:r>
              <w:t>under</w:t>
            </w:r>
            <w:r>
              <w:rPr>
                <w:spacing w:val="-5"/>
              </w:rPr>
              <w:t xml:space="preserve"> </w:t>
            </w:r>
            <w:r>
              <w:t>the</w:t>
            </w:r>
            <w:r>
              <w:rPr>
                <w:spacing w:val="-6"/>
              </w:rPr>
              <w:t xml:space="preserve"> </w:t>
            </w:r>
            <w:r>
              <w:t>Framework</w:t>
            </w:r>
            <w:r>
              <w:rPr>
                <w:spacing w:val="-3"/>
              </w:rPr>
              <w:t xml:space="preserve"> </w:t>
            </w:r>
            <w:r>
              <w:t>Agreement</w:t>
            </w:r>
            <w:r>
              <w:rPr>
                <w:spacing w:val="-5"/>
              </w:rPr>
              <w:t xml:space="preserve"> </w:t>
            </w:r>
            <w:r>
              <w:t>and</w:t>
            </w:r>
            <w:r>
              <w:rPr>
                <w:spacing w:val="-6"/>
              </w:rPr>
              <w:t xml:space="preserve"> </w:t>
            </w:r>
            <w:r>
              <w:t>the</w:t>
            </w:r>
            <w:r>
              <w:rPr>
                <w:spacing w:val="-4"/>
              </w:rPr>
              <w:t xml:space="preserve"> </w:t>
            </w:r>
            <w:r>
              <w:t>Call-Off Contract) and its servants or agents in connection with the provision of G-Cloud Services.</w:t>
            </w:r>
          </w:p>
        </w:tc>
      </w:tr>
      <w:tr w:rsidR="00493DB4" w14:paraId="3BCCC5A2" w14:textId="77777777">
        <w:trPr>
          <w:trHeight w:val="2149"/>
        </w:trPr>
        <w:tc>
          <w:tcPr>
            <w:tcW w:w="2624" w:type="dxa"/>
          </w:tcPr>
          <w:p w14:paraId="1AF0B949" w14:textId="77777777" w:rsidR="00493DB4" w:rsidRDefault="00493DB4">
            <w:pPr>
              <w:pStyle w:val="TableParagraph"/>
              <w:spacing w:before="164"/>
            </w:pPr>
          </w:p>
          <w:p w14:paraId="2000D4F4" w14:textId="77777777" w:rsidR="00493DB4" w:rsidRDefault="004014C1">
            <w:pPr>
              <w:pStyle w:val="TableParagraph"/>
              <w:ind w:left="105"/>
              <w:rPr>
                <w:b/>
              </w:rPr>
            </w:pPr>
            <w:proofErr w:type="spellStart"/>
            <w:r>
              <w:rPr>
                <w:b/>
                <w:spacing w:val="-2"/>
              </w:rPr>
              <w:t>Subprocessor</w:t>
            </w:r>
            <w:proofErr w:type="spellEnd"/>
          </w:p>
        </w:tc>
        <w:tc>
          <w:tcPr>
            <w:tcW w:w="6279" w:type="dxa"/>
          </w:tcPr>
          <w:p w14:paraId="5AF6474A" w14:textId="77777777" w:rsidR="00493DB4" w:rsidRDefault="00493DB4">
            <w:pPr>
              <w:pStyle w:val="TableParagraph"/>
              <w:spacing w:before="164"/>
            </w:pPr>
          </w:p>
          <w:p w14:paraId="3519D9FE" w14:textId="77777777" w:rsidR="00493DB4" w:rsidRDefault="004014C1">
            <w:pPr>
              <w:pStyle w:val="TableParagraph"/>
              <w:ind w:left="107" w:right="148"/>
            </w:pPr>
            <w:r>
              <w:t>Any</w:t>
            </w:r>
            <w:r>
              <w:rPr>
                <w:spacing w:val="-6"/>
              </w:rPr>
              <w:t xml:space="preserve"> </w:t>
            </w:r>
            <w:r>
              <w:t>third</w:t>
            </w:r>
            <w:r>
              <w:rPr>
                <w:spacing w:val="-4"/>
              </w:rPr>
              <w:t xml:space="preserve"> </w:t>
            </w:r>
            <w:r>
              <w:t>party</w:t>
            </w:r>
            <w:r>
              <w:rPr>
                <w:spacing w:val="-6"/>
              </w:rPr>
              <w:t xml:space="preserve"> </w:t>
            </w:r>
            <w:r>
              <w:t>appointed</w:t>
            </w:r>
            <w:r>
              <w:rPr>
                <w:spacing w:val="-6"/>
              </w:rPr>
              <w:t xml:space="preserve"> </w:t>
            </w:r>
            <w:r>
              <w:t>to</w:t>
            </w:r>
            <w:r>
              <w:rPr>
                <w:spacing w:val="-6"/>
              </w:rPr>
              <w:t xml:space="preserve"> </w:t>
            </w:r>
            <w:r>
              <w:t>process</w:t>
            </w:r>
            <w:r>
              <w:rPr>
                <w:spacing w:val="-3"/>
              </w:rPr>
              <w:t xml:space="preserve"> </w:t>
            </w:r>
            <w:r>
              <w:t>Personal</w:t>
            </w:r>
            <w:r>
              <w:rPr>
                <w:spacing w:val="-5"/>
              </w:rPr>
              <w:t xml:space="preserve"> </w:t>
            </w:r>
            <w:r>
              <w:t>Data</w:t>
            </w:r>
            <w:r>
              <w:rPr>
                <w:spacing w:val="-4"/>
              </w:rPr>
              <w:t xml:space="preserve"> </w:t>
            </w:r>
            <w:r>
              <w:t>on</w:t>
            </w:r>
            <w:r>
              <w:rPr>
                <w:spacing w:val="-4"/>
              </w:rPr>
              <w:t xml:space="preserve"> </w:t>
            </w:r>
            <w:r>
              <w:t>behalf of the Supplier under this Call-Off Contract.</w:t>
            </w:r>
          </w:p>
        </w:tc>
      </w:tr>
      <w:tr w:rsidR="00493DB4" w14:paraId="73B8EBDC" w14:textId="77777777">
        <w:trPr>
          <w:trHeight w:val="1847"/>
        </w:trPr>
        <w:tc>
          <w:tcPr>
            <w:tcW w:w="2624" w:type="dxa"/>
          </w:tcPr>
          <w:p w14:paraId="39C6A1F5" w14:textId="77777777" w:rsidR="00493DB4" w:rsidRDefault="00493DB4">
            <w:pPr>
              <w:pStyle w:val="TableParagraph"/>
              <w:spacing w:before="162"/>
            </w:pPr>
          </w:p>
          <w:p w14:paraId="14400022" w14:textId="77777777" w:rsidR="00493DB4" w:rsidRDefault="004014C1">
            <w:pPr>
              <w:pStyle w:val="TableParagraph"/>
              <w:ind w:left="105"/>
              <w:rPr>
                <w:b/>
              </w:rPr>
            </w:pPr>
            <w:r>
              <w:rPr>
                <w:b/>
                <w:spacing w:val="-2"/>
              </w:rPr>
              <w:t>Supplier</w:t>
            </w:r>
          </w:p>
        </w:tc>
        <w:tc>
          <w:tcPr>
            <w:tcW w:w="6279" w:type="dxa"/>
          </w:tcPr>
          <w:p w14:paraId="7651E0CE" w14:textId="77777777" w:rsidR="00493DB4" w:rsidRDefault="00493DB4">
            <w:pPr>
              <w:pStyle w:val="TableParagraph"/>
              <w:spacing w:before="162"/>
            </w:pPr>
          </w:p>
          <w:p w14:paraId="3E2A317A" w14:textId="77777777" w:rsidR="00493DB4" w:rsidRDefault="004014C1">
            <w:pPr>
              <w:pStyle w:val="TableParagraph"/>
              <w:ind w:left="107"/>
            </w:pPr>
            <w:r>
              <w:t>The</w:t>
            </w:r>
            <w:r>
              <w:rPr>
                <w:spacing w:val="-6"/>
              </w:rPr>
              <w:t xml:space="preserve"> </w:t>
            </w:r>
            <w:r>
              <w:t>person,</w:t>
            </w:r>
            <w:r>
              <w:rPr>
                <w:spacing w:val="-5"/>
              </w:rPr>
              <w:t xml:space="preserve"> </w:t>
            </w:r>
            <w:r>
              <w:t>firm</w:t>
            </w:r>
            <w:r>
              <w:rPr>
                <w:spacing w:val="-3"/>
              </w:rPr>
              <w:t xml:space="preserve"> </w:t>
            </w:r>
            <w:r>
              <w:t>or</w:t>
            </w:r>
            <w:r>
              <w:rPr>
                <w:spacing w:val="-3"/>
              </w:rPr>
              <w:t xml:space="preserve"> </w:t>
            </w:r>
            <w:r>
              <w:t>company</w:t>
            </w:r>
            <w:r>
              <w:rPr>
                <w:spacing w:val="-6"/>
              </w:rPr>
              <w:t xml:space="preserve"> </w:t>
            </w:r>
            <w:r>
              <w:t>identified</w:t>
            </w:r>
            <w:r>
              <w:rPr>
                <w:spacing w:val="-4"/>
              </w:rPr>
              <w:t xml:space="preserve"> </w:t>
            </w:r>
            <w:r>
              <w:t>in</w:t>
            </w:r>
            <w:r>
              <w:rPr>
                <w:spacing w:val="-5"/>
              </w:rPr>
              <w:t xml:space="preserve"> </w:t>
            </w:r>
            <w:r>
              <w:t>the</w:t>
            </w:r>
            <w:r>
              <w:rPr>
                <w:spacing w:val="-6"/>
              </w:rPr>
              <w:t xml:space="preserve"> </w:t>
            </w:r>
            <w:r>
              <w:t>Order</w:t>
            </w:r>
            <w:r>
              <w:rPr>
                <w:spacing w:val="1"/>
              </w:rPr>
              <w:t xml:space="preserve"> </w:t>
            </w:r>
            <w:r>
              <w:rPr>
                <w:spacing w:val="-2"/>
              </w:rPr>
              <w:t>Form.</w:t>
            </w:r>
          </w:p>
        </w:tc>
      </w:tr>
      <w:tr w:rsidR="00493DB4" w14:paraId="5B16B17A" w14:textId="77777777">
        <w:trPr>
          <w:trHeight w:val="2149"/>
        </w:trPr>
        <w:tc>
          <w:tcPr>
            <w:tcW w:w="2624" w:type="dxa"/>
          </w:tcPr>
          <w:p w14:paraId="183D4F42" w14:textId="77777777" w:rsidR="00493DB4" w:rsidRDefault="00493DB4">
            <w:pPr>
              <w:pStyle w:val="TableParagraph"/>
              <w:spacing w:before="164"/>
            </w:pPr>
          </w:p>
          <w:p w14:paraId="03166608" w14:textId="77777777" w:rsidR="00493DB4" w:rsidRDefault="004014C1">
            <w:pPr>
              <w:pStyle w:val="TableParagraph"/>
              <w:ind w:left="105" w:right="170"/>
              <w:rPr>
                <w:b/>
              </w:rPr>
            </w:pPr>
            <w:r>
              <w:rPr>
                <w:b/>
                <w:spacing w:val="-2"/>
              </w:rPr>
              <w:t>Supplier Representative</w:t>
            </w:r>
          </w:p>
        </w:tc>
        <w:tc>
          <w:tcPr>
            <w:tcW w:w="6279" w:type="dxa"/>
          </w:tcPr>
          <w:p w14:paraId="0D54E639" w14:textId="77777777" w:rsidR="00493DB4" w:rsidRDefault="00493DB4">
            <w:pPr>
              <w:pStyle w:val="TableParagraph"/>
              <w:spacing w:before="164"/>
            </w:pPr>
          </w:p>
          <w:p w14:paraId="0D10DDB9" w14:textId="77777777" w:rsidR="00493DB4" w:rsidRDefault="004014C1">
            <w:pPr>
              <w:pStyle w:val="TableParagraph"/>
              <w:ind w:left="107" w:right="243"/>
            </w:pPr>
            <w:r>
              <w:t>The</w:t>
            </w:r>
            <w:r>
              <w:rPr>
                <w:spacing w:val="-6"/>
              </w:rPr>
              <w:t xml:space="preserve"> </w:t>
            </w:r>
            <w:r>
              <w:t>representative</w:t>
            </w:r>
            <w:r>
              <w:rPr>
                <w:spacing w:val="-4"/>
              </w:rPr>
              <w:t xml:space="preserve"> </w:t>
            </w:r>
            <w:r>
              <w:t>appointed</w:t>
            </w:r>
            <w:r>
              <w:rPr>
                <w:spacing w:val="-4"/>
              </w:rPr>
              <w:t xml:space="preserve"> </w:t>
            </w:r>
            <w:r>
              <w:t>by</w:t>
            </w:r>
            <w:r>
              <w:rPr>
                <w:spacing w:val="-6"/>
              </w:rPr>
              <w:t xml:space="preserve"> </w:t>
            </w:r>
            <w:r>
              <w:t>the</w:t>
            </w:r>
            <w:r>
              <w:rPr>
                <w:spacing w:val="-6"/>
              </w:rPr>
              <w:t xml:space="preserve"> </w:t>
            </w:r>
            <w:r>
              <w:t>Supplier</w:t>
            </w:r>
            <w:r>
              <w:rPr>
                <w:spacing w:val="-5"/>
              </w:rPr>
              <w:t xml:space="preserve"> </w:t>
            </w:r>
            <w:r>
              <w:t>from</w:t>
            </w:r>
            <w:r>
              <w:rPr>
                <w:spacing w:val="-5"/>
              </w:rPr>
              <w:t xml:space="preserve"> </w:t>
            </w:r>
            <w:r>
              <w:t>time</w:t>
            </w:r>
            <w:r>
              <w:rPr>
                <w:spacing w:val="-6"/>
              </w:rPr>
              <w:t xml:space="preserve"> </w:t>
            </w:r>
            <w:r>
              <w:t>to time in relation to the Call-Off Contract.</w:t>
            </w:r>
          </w:p>
        </w:tc>
      </w:tr>
    </w:tbl>
    <w:p w14:paraId="10A37782" w14:textId="77777777" w:rsidR="00493DB4" w:rsidRDefault="00493DB4">
      <w:pPr>
        <w:sectPr w:rsidR="00493DB4">
          <w:type w:val="continuous"/>
          <w:pgSz w:w="11930" w:h="16840"/>
          <w:pgMar w:top="1080" w:right="1060" w:bottom="960" w:left="920" w:header="0" w:footer="766"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493DB4" w14:paraId="017B7097" w14:textId="77777777">
        <w:trPr>
          <w:trHeight w:val="2406"/>
        </w:trPr>
        <w:tc>
          <w:tcPr>
            <w:tcW w:w="2624" w:type="dxa"/>
          </w:tcPr>
          <w:p w14:paraId="6A2C6F2B" w14:textId="77777777" w:rsidR="00493DB4" w:rsidRDefault="00493DB4">
            <w:pPr>
              <w:pStyle w:val="TableParagraph"/>
              <w:spacing w:before="164"/>
            </w:pPr>
          </w:p>
          <w:p w14:paraId="45B1C69F" w14:textId="77777777" w:rsidR="00493DB4" w:rsidRDefault="004014C1">
            <w:pPr>
              <w:pStyle w:val="TableParagraph"/>
              <w:ind w:left="105"/>
              <w:rPr>
                <w:b/>
              </w:rPr>
            </w:pPr>
            <w:r>
              <w:rPr>
                <w:b/>
              </w:rPr>
              <w:t>Supplier</w:t>
            </w:r>
            <w:r>
              <w:rPr>
                <w:b/>
                <w:spacing w:val="-5"/>
              </w:rPr>
              <w:t xml:space="preserve"> </w:t>
            </w:r>
            <w:r>
              <w:rPr>
                <w:b/>
                <w:spacing w:val="-2"/>
              </w:rPr>
              <w:t>staff</w:t>
            </w:r>
          </w:p>
        </w:tc>
        <w:tc>
          <w:tcPr>
            <w:tcW w:w="6279" w:type="dxa"/>
          </w:tcPr>
          <w:p w14:paraId="501DA138" w14:textId="77777777" w:rsidR="00493DB4" w:rsidRDefault="00493DB4">
            <w:pPr>
              <w:pStyle w:val="TableParagraph"/>
              <w:spacing w:before="164"/>
            </w:pPr>
          </w:p>
          <w:p w14:paraId="1BBECAEC" w14:textId="77777777" w:rsidR="00493DB4" w:rsidRDefault="004014C1">
            <w:pPr>
              <w:pStyle w:val="TableParagraph"/>
              <w:ind w:left="107" w:right="148"/>
            </w:pPr>
            <w:r>
              <w:t>All persons employed by the Supplier together with the Supplier’s servants, agents, suppliers and subcontractors used</w:t>
            </w:r>
            <w:r>
              <w:rPr>
                <w:spacing w:val="-4"/>
              </w:rPr>
              <w:t xml:space="preserve"> </w:t>
            </w:r>
            <w:r>
              <w:t>in</w:t>
            </w:r>
            <w:r>
              <w:rPr>
                <w:spacing w:val="-4"/>
              </w:rPr>
              <w:t xml:space="preserve"> </w:t>
            </w:r>
            <w:r>
              <w:t>the</w:t>
            </w:r>
            <w:r>
              <w:rPr>
                <w:spacing w:val="-6"/>
              </w:rPr>
              <w:t xml:space="preserve"> </w:t>
            </w:r>
            <w:r>
              <w:t>performance</w:t>
            </w:r>
            <w:r>
              <w:rPr>
                <w:spacing w:val="-8"/>
              </w:rPr>
              <w:t xml:space="preserve"> </w:t>
            </w:r>
            <w:r>
              <w:t>of its</w:t>
            </w:r>
            <w:r>
              <w:rPr>
                <w:spacing w:val="-6"/>
              </w:rPr>
              <w:t xml:space="preserve"> </w:t>
            </w:r>
            <w:r>
              <w:t>obligations</w:t>
            </w:r>
            <w:r>
              <w:rPr>
                <w:spacing w:val="-3"/>
              </w:rPr>
              <w:t xml:space="preserve"> </w:t>
            </w:r>
            <w:r>
              <w:t>under</w:t>
            </w:r>
            <w:r>
              <w:rPr>
                <w:spacing w:val="-5"/>
              </w:rPr>
              <w:t xml:space="preserve"> </w:t>
            </w:r>
            <w:r>
              <w:t>this</w:t>
            </w:r>
            <w:r>
              <w:rPr>
                <w:spacing w:val="-3"/>
              </w:rPr>
              <w:t xml:space="preserve"> </w:t>
            </w:r>
            <w:r>
              <w:t xml:space="preserve">Call-Off </w:t>
            </w:r>
            <w:r>
              <w:rPr>
                <w:spacing w:val="-2"/>
              </w:rPr>
              <w:t>Contract.</w:t>
            </w:r>
          </w:p>
        </w:tc>
      </w:tr>
      <w:tr w:rsidR="00493DB4" w14:paraId="5A55D36F" w14:textId="77777777">
        <w:trPr>
          <w:trHeight w:val="2409"/>
        </w:trPr>
        <w:tc>
          <w:tcPr>
            <w:tcW w:w="2624" w:type="dxa"/>
          </w:tcPr>
          <w:p w14:paraId="779B14D0" w14:textId="77777777" w:rsidR="00493DB4" w:rsidRDefault="00493DB4">
            <w:pPr>
              <w:pStyle w:val="TableParagraph"/>
              <w:spacing w:before="164"/>
            </w:pPr>
          </w:p>
          <w:p w14:paraId="137A661A" w14:textId="77777777" w:rsidR="00493DB4" w:rsidRDefault="004014C1">
            <w:pPr>
              <w:pStyle w:val="TableParagraph"/>
              <w:ind w:left="105"/>
              <w:rPr>
                <w:b/>
              </w:rPr>
            </w:pPr>
            <w:r>
              <w:rPr>
                <w:b/>
              </w:rPr>
              <w:t>Supplier</w:t>
            </w:r>
            <w:r>
              <w:rPr>
                <w:b/>
                <w:spacing w:val="-5"/>
              </w:rPr>
              <w:t xml:space="preserve"> </w:t>
            </w:r>
            <w:r>
              <w:rPr>
                <w:b/>
                <w:spacing w:val="-2"/>
              </w:rPr>
              <w:t>Terms</w:t>
            </w:r>
          </w:p>
        </w:tc>
        <w:tc>
          <w:tcPr>
            <w:tcW w:w="6279" w:type="dxa"/>
          </w:tcPr>
          <w:p w14:paraId="59ABC019" w14:textId="77777777" w:rsidR="00493DB4" w:rsidRDefault="00493DB4">
            <w:pPr>
              <w:pStyle w:val="TableParagraph"/>
              <w:spacing w:before="164"/>
            </w:pPr>
          </w:p>
          <w:p w14:paraId="2CF551F4" w14:textId="77777777" w:rsidR="00493DB4" w:rsidRDefault="004014C1">
            <w:pPr>
              <w:pStyle w:val="TableParagraph"/>
              <w:ind w:left="107" w:right="143"/>
              <w:jc w:val="both"/>
            </w:pPr>
            <w:r>
              <w:t>The</w:t>
            </w:r>
            <w:r>
              <w:rPr>
                <w:spacing w:val="-6"/>
              </w:rPr>
              <w:t xml:space="preserve"> </w:t>
            </w:r>
            <w:r>
              <w:t>relevant</w:t>
            </w:r>
            <w:r>
              <w:rPr>
                <w:spacing w:val="-5"/>
              </w:rPr>
              <w:t xml:space="preserve"> </w:t>
            </w:r>
            <w:r>
              <w:t>G-Cloud</w:t>
            </w:r>
            <w:r>
              <w:rPr>
                <w:spacing w:val="-4"/>
              </w:rPr>
              <w:t xml:space="preserve"> </w:t>
            </w:r>
            <w:r>
              <w:t>Service</w:t>
            </w:r>
            <w:r>
              <w:rPr>
                <w:spacing w:val="-4"/>
              </w:rPr>
              <w:t xml:space="preserve"> </w:t>
            </w:r>
            <w:r>
              <w:t>terms</w:t>
            </w:r>
            <w:r>
              <w:rPr>
                <w:spacing w:val="-3"/>
              </w:rPr>
              <w:t xml:space="preserve"> </w:t>
            </w:r>
            <w:r>
              <w:t>and</w:t>
            </w:r>
            <w:r>
              <w:rPr>
                <w:spacing w:val="-6"/>
              </w:rPr>
              <w:t xml:space="preserve"> </w:t>
            </w:r>
            <w:r>
              <w:t>conditions</w:t>
            </w:r>
            <w:r>
              <w:rPr>
                <w:spacing w:val="-3"/>
              </w:rPr>
              <w:t xml:space="preserve"> </w:t>
            </w:r>
            <w:r>
              <w:t>as</w:t>
            </w:r>
            <w:r>
              <w:rPr>
                <w:spacing w:val="-6"/>
              </w:rPr>
              <w:t xml:space="preserve"> </w:t>
            </w:r>
            <w:r>
              <w:t>set</w:t>
            </w:r>
            <w:r>
              <w:rPr>
                <w:spacing w:val="-5"/>
              </w:rPr>
              <w:t xml:space="preserve"> </w:t>
            </w:r>
            <w:r>
              <w:t>out in</w:t>
            </w:r>
            <w:r>
              <w:rPr>
                <w:spacing w:val="-4"/>
              </w:rPr>
              <w:t xml:space="preserve"> </w:t>
            </w:r>
            <w:r>
              <w:t>the</w:t>
            </w:r>
            <w:r>
              <w:rPr>
                <w:spacing w:val="-6"/>
              </w:rPr>
              <w:t xml:space="preserve"> </w:t>
            </w:r>
            <w:r>
              <w:t>Terms</w:t>
            </w:r>
            <w:r>
              <w:rPr>
                <w:spacing w:val="-3"/>
              </w:rPr>
              <w:t xml:space="preserve"> </w:t>
            </w:r>
            <w:r>
              <w:t>and</w:t>
            </w:r>
            <w:r>
              <w:rPr>
                <w:spacing w:val="-6"/>
              </w:rPr>
              <w:t xml:space="preserve"> </w:t>
            </w:r>
            <w:r>
              <w:t>Conditions</w:t>
            </w:r>
            <w:r>
              <w:rPr>
                <w:spacing w:val="-3"/>
              </w:rPr>
              <w:t xml:space="preserve"> </w:t>
            </w:r>
            <w:r>
              <w:t>document</w:t>
            </w:r>
            <w:r>
              <w:rPr>
                <w:spacing w:val="-5"/>
              </w:rPr>
              <w:t xml:space="preserve"> </w:t>
            </w:r>
            <w:r>
              <w:t>supplied</w:t>
            </w:r>
            <w:r>
              <w:rPr>
                <w:spacing w:val="-4"/>
              </w:rPr>
              <w:t xml:space="preserve"> </w:t>
            </w:r>
            <w:r>
              <w:t>as</w:t>
            </w:r>
            <w:r>
              <w:rPr>
                <w:spacing w:val="-3"/>
              </w:rPr>
              <w:t xml:space="preserve"> </w:t>
            </w:r>
            <w:r>
              <w:t>part</w:t>
            </w:r>
            <w:r>
              <w:rPr>
                <w:spacing w:val="-2"/>
              </w:rPr>
              <w:t xml:space="preserve"> </w:t>
            </w:r>
            <w:r>
              <w:t>of</w:t>
            </w:r>
            <w:r>
              <w:rPr>
                <w:spacing w:val="-5"/>
              </w:rPr>
              <w:t xml:space="preserve"> </w:t>
            </w:r>
            <w:r>
              <w:t>the Supplier’s Application.</w:t>
            </w:r>
          </w:p>
        </w:tc>
      </w:tr>
      <w:tr w:rsidR="00493DB4" w14:paraId="741AA8ED" w14:textId="77777777">
        <w:trPr>
          <w:trHeight w:val="1847"/>
        </w:trPr>
        <w:tc>
          <w:tcPr>
            <w:tcW w:w="2624" w:type="dxa"/>
          </w:tcPr>
          <w:p w14:paraId="299D2257" w14:textId="77777777" w:rsidR="00493DB4" w:rsidRDefault="00493DB4">
            <w:pPr>
              <w:pStyle w:val="TableParagraph"/>
              <w:spacing w:before="161"/>
            </w:pPr>
          </w:p>
          <w:p w14:paraId="0C3B355B" w14:textId="77777777" w:rsidR="00493DB4" w:rsidRDefault="004014C1">
            <w:pPr>
              <w:pStyle w:val="TableParagraph"/>
              <w:spacing w:before="1"/>
              <w:ind w:left="105"/>
              <w:rPr>
                <w:b/>
              </w:rPr>
            </w:pPr>
            <w:r>
              <w:rPr>
                <w:b/>
                <w:spacing w:val="-4"/>
              </w:rPr>
              <w:t>Term</w:t>
            </w:r>
          </w:p>
        </w:tc>
        <w:tc>
          <w:tcPr>
            <w:tcW w:w="6279" w:type="dxa"/>
          </w:tcPr>
          <w:p w14:paraId="567A9E0D" w14:textId="77777777" w:rsidR="00493DB4" w:rsidRDefault="00493DB4">
            <w:pPr>
              <w:pStyle w:val="TableParagraph"/>
              <w:spacing w:before="161"/>
            </w:pPr>
          </w:p>
          <w:p w14:paraId="390E4931" w14:textId="77777777" w:rsidR="00493DB4" w:rsidRDefault="004014C1">
            <w:pPr>
              <w:pStyle w:val="TableParagraph"/>
              <w:spacing w:before="1"/>
              <w:ind w:left="107" w:right="562"/>
            </w:pPr>
            <w:r>
              <w:t>The</w:t>
            </w:r>
            <w:r>
              <w:rPr>
                <w:spacing w:val="-5"/>
              </w:rPr>
              <w:t xml:space="preserve"> </w:t>
            </w:r>
            <w:r>
              <w:t>term</w:t>
            </w:r>
            <w:r>
              <w:rPr>
                <w:spacing w:val="-4"/>
              </w:rPr>
              <w:t xml:space="preserve"> </w:t>
            </w:r>
            <w:r>
              <w:t>of</w:t>
            </w:r>
            <w:r>
              <w:rPr>
                <w:spacing w:val="-1"/>
              </w:rPr>
              <w:t xml:space="preserve"> </w:t>
            </w:r>
            <w:r>
              <w:t>this</w:t>
            </w:r>
            <w:r>
              <w:rPr>
                <w:spacing w:val="-5"/>
              </w:rPr>
              <w:t xml:space="preserve"> </w:t>
            </w:r>
            <w:r>
              <w:t>Call-Off</w:t>
            </w:r>
            <w:r>
              <w:rPr>
                <w:spacing w:val="-6"/>
              </w:rPr>
              <w:t xml:space="preserve"> </w:t>
            </w:r>
            <w:r>
              <w:t>Contract</w:t>
            </w:r>
            <w:r>
              <w:rPr>
                <w:spacing w:val="-1"/>
              </w:rPr>
              <w:t xml:space="preserve"> </w:t>
            </w:r>
            <w:r>
              <w:t>as</w:t>
            </w:r>
            <w:r>
              <w:rPr>
                <w:spacing w:val="-5"/>
              </w:rPr>
              <w:t xml:space="preserve"> </w:t>
            </w:r>
            <w:r>
              <w:t>set</w:t>
            </w:r>
            <w:r>
              <w:rPr>
                <w:spacing w:val="-4"/>
              </w:rPr>
              <w:t xml:space="preserve"> </w:t>
            </w:r>
            <w:r>
              <w:t>out</w:t>
            </w:r>
            <w:r>
              <w:rPr>
                <w:spacing w:val="-1"/>
              </w:rPr>
              <w:t xml:space="preserve"> </w:t>
            </w:r>
            <w:r>
              <w:t>in</w:t>
            </w:r>
            <w:r>
              <w:rPr>
                <w:spacing w:val="-5"/>
              </w:rPr>
              <w:t xml:space="preserve"> </w:t>
            </w:r>
            <w:r>
              <w:t>the</w:t>
            </w:r>
            <w:r>
              <w:rPr>
                <w:spacing w:val="-5"/>
              </w:rPr>
              <w:t xml:space="preserve"> </w:t>
            </w:r>
            <w:r>
              <w:t xml:space="preserve">Order </w:t>
            </w:r>
            <w:r>
              <w:rPr>
                <w:spacing w:val="-2"/>
              </w:rPr>
              <w:t>Form.</w:t>
            </w:r>
          </w:p>
        </w:tc>
      </w:tr>
      <w:tr w:rsidR="00493DB4" w14:paraId="01E1F729" w14:textId="77777777">
        <w:trPr>
          <w:trHeight w:val="1866"/>
        </w:trPr>
        <w:tc>
          <w:tcPr>
            <w:tcW w:w="2624" w:type="dxa"/>
          </w:tcPr>
          <w:p w14:paraId="3DCF7AEB" w14:textId="77777777" w:rsidR="00493DB4" w:rsidRDefault="00493DB4">
            <w:pPr>
              <w:pStyle w:val="TableParagraph"/>
              <w:spacing w:before="161"/>
            </w:pPr>
          </w:p>
          <w:p w14:paraId="5BAB55B9" w14:textId="77777777" w:rsidR="00493DB4" w:rsidRDefault="004014C1">
            <w:pPr>
              <w:pStyle w:val="TableParagraph"/>
              <w:spacing w:before="1"/>
              <w:ind w:left="105"/>
              <w:rPr>
                <w:b/>
              </w:rPr>
            </w:pPr>
            <w:r>
              <w:rPr>
                <w:b/>
                <w:spacing w:val="-2"/>
              </w:rPr>
              <w:t>Variation</w:t>
            </w:r>
          </w:p>
        </w:tc>
        <w:tc>
          <w:tcPr>
            <w:tcW w:w="6279" w:type="dxa"/>
          </w:tcPr>
          <w:p w14:paraId="57047791" w14:textId="77777777" w:rsidR="00493DB4" w:rsidRDefault="00493DB4">
            <w:pPr>
              <w:pStyle w:val="TableParagraph"/>
              <w:spacing w:before="161"/>
            </w:pPr>
          </w:p>
          <w:p w14:paraId="616BDBF4" w14:textId="77777777" w:rsidR="00493DB4" w:rsidRDefault="004014C1">
            <w:pPr>
              <w:pStyle w:val="TableParagraph"/>
              <w:spacing w:before="1"/>
              <w:ind w:left="107"/>
            </w:pPr>
            <w:r>
              <w:t>This</w:t>
            </w:r>
            <w:r>
              <w:rPr>
                <w:spacing w:val="-3"/>
              </w:rPr>
              <w:t xml:space="preserve"> </w:t>
            </w:r>
            <w:r>
              <w:t>has</w:t>
            </w:r>
            <w:r>
              <w:rPr>
                <w:spacing w:val="-6"/>
              </w:rPr>
              <w:t xml:space="preserve"> </w:t>
            </w:r>
            <w:r>
              <w:t>the</w:t>
            </w:r>
            <w:r>
              <w:rPr>
                <w:spacing w:val="-6"/>
              </w:rPr>
              <w:t xml:space="preserve"> </w:t>
            </w:r>
            <w:r>
              <w:t>meaning</w:t>
            </w:r>
            <w:r>
              <w:rPr>
                <w:spacing w:val="-4"/>
              </w:rPr>
              <w:t xml:space="preserve"> </w:t>
            </w:r>
            <w:r>
              <w:t>given</w:t>
            </w:r>
            <w:r>
              <w:rPr>
                <w:spacing w:val="-4"/>
              </w:rPr>
              <w:t xml:space="preserve"> </w:t>
            </w:r>
            <w:r>
              <w:t>to</w:t>
            </w:r>
            <w:r>
              <w:rPr>
                <w:spacing w:val="-6"/>
              </w:rPr>
              <w:t xml:space="preserve"> </w:t>
            </w:r>
            <w:r>
              <w:t>it</w:t>
            </w:r>
            <w:r>
              <w:rPr>
                <w:spacing w:val="-2"/>
              </w:rPr>
              <w:t xml:space="preserve"> </w:t>
            </w:r>
            <w:r>
              <w:t>in</w:t>
            </w:r>
            <w:r>
              <w:rPr>
                <w:spacing w:val="-6"/>
              </w:rPr>
              <w:t xml:space="preserve"> </w:t>
            </w:r>
            <w:r>
              <w:t>clause</w:t>
            </w:r>
            <w:r>
              <w:rPr>
                <w:spacing w:val="-4"/>
              </w:rPr>
              <w:t xml:space="preserve"> </w:t>
            </w:r>
            <w:r>
              <w:t>32</w:t>
            </w:r>
            <w:r>
              <w:rPr>
                <w:spacing w:val="-6"/>
              </w:rPr>
              <w:t xml:space="preserve"> </w:t>
            </w:r>
            <w:r>
              <w:t xml:space="preserve">(Variation </w:t>
            </w:r>
            <w:r>
              <w:rPr>
                <w:spacing w:val="-2"/>
              </w:rPr>
              <w:t>process).</w:t>
            </w:r>
          </w:p>
        </w:tc>
      </w:tr>
      <w:tr w:rsidR="00493DB4" w14:paraId="556F2235" w14:textId="77777777">
        <w:trPr>
          <w:trHeight w:val="2127"/>
        </w:trPr>
        <w:tc>
          <w:tcPr>
            <w:tcW w:w="2624" w:type="dxa"/>
          </w:tcPr>
          <w:p w14:paraId="54D3995D" w14:textId="77777777" w:rsidR="00493DB4" w:rsidRDefault="00493DB4">
            <w:pPr>
              <w:pStyle w:val="TableParagraph"/>
              <w:spacing w:before="161"/>
            </w:pPr>
          </w:p>
          <w:p w14:paraId="54AF6AD7" w14:textId="77777777" w:rsidR="00493DB4" w:rsidRDefault="004014C1">
            <w:pPr>
              <w:pStyle w:val="TableParagraph"/>
              <w:spacing w:before="1"/>
              <w:ind w:left="105"/>
              <w:rPr>
                <w:b/>
              </w:rPr>
            </w:pPr>
            <w:r>
              <w:rPr>
                <w:b/>
              </w:rPr>
              <w:t>Working</w:t>
            </w:r>
            <w:r>
              <w:rPr>
                <w:b/>
                <w:spacing w:val="-5"/>
              </w:rPr>
              <w:t xml:space="preserve"> </w:t>
            </w:r>
            <w:r>
              <w:rPr>
                <w:b/>
                <w:spacing w:val="-4"/>
              </w:rPr>
              <w:t>Days</w:t>
            </w:r>
          </w:p>
        </w:tc>
        <w:tc>
          <w:tcPr>
            <w:tcW w:w="6279" w:type="dxa"/>
          </w:tcPr>
          <w:p w14:paraId="68A293B8" w14:textId="77777777" w:rsidR="00493DB4" w:rsidRDefault="00493DB4">
            <w:pPr>
              <w:pStyle w:val="TableParagraph"/>
              <w:spacing w:before="161"/>
            </w:pPr>
          </w:p>
          <w:p w14:paraId="4009DCF9" w14:textId="77777777" w:rsidR="00493DB4" w:rsidRDefault="004014C1">
            <w:pPr>
              <w:pStyle w:val="TableParagraph"/>
              <w:spacing w:before="1"/>
              <w:ind w:left="107"/>
            </w:pPr>
            <w:r>
              <w:t>Any</w:t>
            </w:r>
            <w:r>
              <w:rPr>
                <w:spacing w:val="-5"/>
              </w:rPr>
              <w:t xml:space="preserve"> </w:t>
            </w:r>
            <w:r>
              <w:t>day</w:t>
            </w:r>
            <w:r>
              <w:rPr>
                <w:spacing w:val="-5"/>
              </w:rPr>
              <w:t xml:space="preserve"> </w:t>
            </w:r>
            <w:r>
              <w:t>other</w:t>
            </w:r>
            <w:r>
              <w:rPr>
                <w:spacing w:val="-2"/>
              </w:rPr>
              <w:t xml:space="preserve"> </w:t>
            </w:r>
            <w:r>
              <w:t>than</w:t>
            </w:r>
            <w:r>
              <w:rPr>
                <w:spacing w:val="-5"/>
              </w:rPr>
              <w:t xml:space="preserve"> </w:t>
            </w:r>
            <w:r>
              <w:t>a</w:t>
            </w:r>
            <w:r>
              <w:rPr>
                <w:spacing w:val="-5"/>
              </w:rPr>
              <w:t xml:space="preserve"> </w:t>
            </w:r>
            <w:r>
              <w:t>Saturday,</w:t>
            </w:r>
            <w:r>
              <w:rPr>
                <w:spacing w:val="-1"/>
              </w:rPr>
              <w:t xml:space="preserve"> </w:t>
            </w:r>
            <w:r>
              <w:t>Sunday</w:t>
            </w:r>
            <w:r>
              <w:rPr>
                <w:spacing w:val="-5"/>
              </w:rPr>
              <w:t xml:space="preserve"> </w:t>
            </w:r>
            <w:r>
              <w:t>or</w:t>
            </w:r>
            <w:r>
              <w:rPr>
                <w:spacing w:val="-2"/>
              </w:rPr>
              <w:t xml:space="preserve"> </w:t>
            </w:r>
            <w:r>
              <w:t>public</w:t>
            </w:r>
            <w:r>
              <w:rPr>
                <w:spacing w:val="-5"/>
              </w:rPr>
              <w:t xml:space="preserve"> </w:t>
            </w:r>
            <w:r>
              <w:t>holiday</w:t>
            </w:r>
            <w:r>
              <w:rPr>
                <w:spacing w:val="-5"/>
              </w:rPr>
              <w:t xml:space="preserve"> </w:t>
            </w:r>
            <w:r>
              <w:t>in England and Wales.</w:t>
            </w:r>
          </w:p>
        </w:tc>
      </w:tr>
      <w:tr w:rsidR="00493DB4" w14:paraId="74BEF77C" w14:textId="77777777">
        <w:trPr>
          <w:trHeight w:val="1869"/>
        </w:trPr>
        <w:tc>
          <w:tcPr>
            <w:tcW w:w="2624" w:type="dxa"/>
          </w:tcPr>
          <w:p w14:paraId="23803EB8" w14:textId="77777777" w:rsidR="00493DB4" w:rsidRDefault="00493DB4">
            <w:pPr>
              <w:pStyle w:val="TableParagraph"/>
              <w:spacing w:before="161"/>
            </w:pPr>
          </w:p>
          <w:p w14:paraId="09F2EF2A" w14:textId="77777777" w:rsidR="00493DB4" w:rsidRDefault="004014C1">
            <w:pPr>
              <w:pStyle w:val="TableParagraph"/>
              <w:spacing w:before="1"/>
              <w:ind w:left="105"/>
              <w:rPr>
                <w:b/>
              </w:rPr>
            </w:pPr>
            <w:r>
              <w:rPr>
                <w:b/>
                <w:spacing w:val="-4"/>
              </w:rPr>
              <w:t>Year</w:t>
            </w:r>
          </w:p>
        </w:tc>
        <w:tc>
          <w:tcPr>
            <w:tcW w:w="6279" w:type="dxa"/>
          </w:tcPr>
          <w:p w14:paraId="47CDDB53" w14:textId="77777777" w:rsidR="00493DB4" w:rsidRDefault="00493DB4">
            <w:pPr>
              <w:pStyle w:val="TableParagraph"/>
              <w:spacing w:before="161"/>
            </w:pPr>
          </w:p>
          <w:p w14:paraId="3F63DA6A" w14:textId="77777777" w:rsidR="00493DB4" w:rsidRDefault="004014C1">
            <w:pPr>
              <w:pStyle w:val="TableParagraph"/>
              <w:spacing w:before="1"/>
              <w:ind w:left="107"/>
            </w:pPr>
            <w:r>
              <w:t>A</w:t>
            </w:r>
            <w:r>
              <w:rPr>
                <w:spacing w:val="-3"/>
              </w:rPr>
              <w:t xml:space="preserve"> </w:t>
            </w:r>
            <w:r>
              <w:t>contract</w:t>
            </w:r>
            <w:r>
              <w:rPr>
                <w:spacing w:val="-3"/>
              </w:rPr>
              <w:t xml:space="preserve"> </w:t>
            </w:r>
            <w:r>
              <w:rPr>
                <w:spacing w:val="-2"/>
              </w:rPr>
              <w:t>year.</w:t>
            </w:r>
          </w:p>
        </w:tc>
      </w:tr>
    </w:tbl>
    <w:p w14:paraId="5D294E3A" w14:textId="77777777" w:rsidR="00493DB4" w:rsidRDefault="00493DB4">
      <w:pPr>
        <w:sectPr w:rsidR="00493DB4">
          <w:pgSz w:w="11930" w:h="16840"/>
          <w:pgMar w:top="1080" w:right="1060" w:bottom="960" w:left="920" w:header="0" w:footer="766" w:gutter="0"/>
          <w:cols w:space="720"/>
        </w:sectPr>
      </w:pPr>
    </w:p>
    <w:p w14:paraId="14AADC6B" w14:textId="77777777" w:rsidR="00493DB4" w:rsidRDefault="004014C1">
      <w:pPr>
        <w:pStyle w:val="Heading1"/>
        <w:spacing w:before="78"/>
        <w:ind w:left="1312"/>
      </w:pPr>
      <w:bookmarkStart w:id="9" w:name="_TOC_250002"/>
      <w:r>
        <w:lastRenderedPageBreak/>
        <w:t>Schedule</w:t>
      </w:r>
      <w:r>
        <w:rPr>
          <w:spacing w:val="-10"/>
        </w:rPr>
        <w:t xml:space="preserve"> </w:t>
      </w:r>
      <w:r>
        <w:t>7:</w:t>
      </w:r>
      <w:r>
        <w:rPr>
          <w:spacing w:val="-9"/>
        </w:rPr>
        <w:t xml:space="preserve"> </w:t>
      </w:r>
      <w:r>
        <w:t>UK</w:t>
      </w:r>
      <w:r>
        <w:rPr>
          <w:spacing w:val="-7"/>
        </w:rPr>
        <w:t xml:space="preserve"> </w:t>
      </w:r>
      <w:r>
        <w:t>GDPR</w:t>
      </w:r>
      <w:r>
        <w:rPr>
          <w:spacing w:val="-9"/>
        </w:rPr>
        <w:t xml:space="preserve"> </w:t>
      </w:r>
      <w:bookmarkEnd w:id="9"/>
      <w:r>
        <w:rPr>
          <w:spacing w:val="-2"/>
        </w:rPr>
        <w:t>Information</w:t>
      </w:r>
    </w:p>
    <w:p w14:paraId="79D6A413" w14:textId="77777777" w:rsidR="00493DB4" w:rsidRDefault="004014C1">
      <w:pPr>
        <w:pStyle w:val="BodyText"/>
        <w:spacing w:before="33"/>
        <w:ind w:left="207" w:right="2" w:hanging="10"/>
      </w:pPr>
      <w:r>
        <w:t>This</w:t>
      </w:r>
      <w:r>
        <w:rPr>
          <w:spacing w:val="-4"/>
        </w:rPr>
        <w:t xml:space="preserve"> </w:t>
      </w:r>
      <w:r>
        <w:t>schedule</w:t>
      </w:r>
      <w:r>
        <w:rPr>
          <w:spacing w:val="-2"/>
        </w:rPr>
        <w:t xml:space="preserve"> </w:t>
      </w:r>
      <w:r>
        <w:t>reproduces</w:t>
      </w:r>
      <w:r>
        <w:rPr>
          <w:spacing w:val="-1"/>
        </w:rPr>
        <w:t xml:space="preserve"> </w:t>
      </w:r>
      <w:r>
        <w:t>the</w:t>
      </w:r>
      <w:r>
        <w:rPr>
          <w:spacing w:val="-4"/>
        </w:rPr>
        <w:t xml:space="preserve"> </w:t>
      </w:r>
      <w:r>
        <w:t>annexes</w:t>
      </w:r>
      <w:r>
        <w:rPr>
          <w:spacing w:val="-2"/>
        </w:rPr>
        <w:t xml:space="preserve"> </w:t>
      </w:r>
      <w:r>
        <w:t>to</w:t>
      </w:r>
      <w:r>
        <w:rPr>
          <w:spacing w:val="-4"/>
        </w:rPr>
        <w:t xml:space="preserve"> </w:t>
      </w:r>
      <w:r>
        <w:t>the</w:t>
      </w:r>
      <w:r>
        <w:rPr>
          <w:spacing w:val="-4"/>
        </w:rPr>
        <w:t xml:space="preserve"> </w:t>
      </w:r>
      <w:r>
        <w:t>UK</w:t>
      </w:r>
      <w:r>
        <w:rPr>
          <w:spacing w:val="-4"/>
        </w:rPr>
        <w:t xml:space="preserve"> </w:t>
      </w:r>
      <w:r>
        <w:t>GDPR</w:t>
      </w:r>
      <w:r>
        <w:rPr>
          <w:spacing w:val="-2"/>
        </w:rPr>
        <w:t xml:space="preserve"> </w:t>
      </w:r>
      <w:r>
        <w:t>schedule</w:t>
      </w:r>
      <w:r>
        <w:rPr>
          <w:spacing w:val="-2"/>
        </w:rPr>
        <w:t xml:space="preserve"> </w:t>
      </w:r>
      <w:r>
        <w:t>contained</w:t>
      </w:r>
      <w:r>
        <w:rPr>
          <w:spacing w:val="-2"/>
        </w:rPr>
        <w:t xml:space="preserve"> </w:t>
      </w:r>
      <w:r>
        <w:t>within</w:t>
      </w:r>
      <w:r>
        <w:rPr>
          <w:spacing w:val="-2"/>
        </w:rPr>
        <w:t xml:space="preserve"> </w:t>
      </w:r>
      <w:r>
        <w:t>the</w:t>
      </w:r>
      <w:r>
        <w:rPr>
          <w:spacing w:val="-2"/>
        </w:rPr>
        <w:t xml:space="preserve"> </w:t>
      </w:r>
      <w:r>
        <w:t>Framework Agreement and incorporated into this Call-off Contract and clause and schedule references are to those in the Framework Agreement but references to CCS have been amended.</w:t>
      </w:r>
    </w:p>
    <w:p w14:paraId="3A615760" w14:textId="77777777" w:rsidR="00493DB4" w:rsidRDefault="00493DB4">
      <w:pPr>
        <w:pStyle w:val="BodyText"/>
      </w:pPr>
    </w:p>
    <w:p w14:paraId="4361DC0F" w14:textId="77777777" w:rsidR="00493DB4" w:rsidRDefault="00493DB4">
      <w:pPr>
        <w:pStyle w:val="BodyText"/>
      </w:pPr>
    </w:p>
    <w:p w14:paraId="1C4411A7" w14:textId="77777777" w:rsidR="00493DB4" w:rsidRDefault="00493DB4">
      <w:pPr>
        <w:pStyle w:val="BodyText"/>
        <w:spacing w:before="81"/>
      </w:pPr>
    </w:p>
    <w:p w14:paraId="7A660436" w14:textId="77777777" w:rsidR="00493DB4" w:rsidRDefault="004014C1">
      <w:pPr>
        <w:pStyle w:val="Heading1"/>
        <w:spacing w:before="0"/>
      </w:pPr>
      <w:bookmarkStart w:id="10" w:name="_TOC_250001"/>
      <w:r>
        <w:t>Annex</w:t>
      </w:r>
      <w:r>
        <w:rPr>
          <w:spacing w:val="-14"/>
        </w:rPr>
        <w:t xml:space="preserve"> </w:t>
      </w:r>
      <w:r>
        <w:t>1:</w:t>
      </w:r>
      <w:r>
        <w:rPr>
          <w:spacing w:val="-12"/>
        </w:rPr>
        <w:t xml:space="preserve"> </w:t>
      </w:r>
      <w:r>
        <w:t>Processing</w:t>
      </w:r>
      <w:r>
        <w:rPr>
          <w:spacing w:val="-12"/>
        </w:rPr>
        <w:t xml:space="preserve"> </w:t>
      </w:r>
      <w:r>
        <w:t>Personal</w:t>
      </w:r>
      <w:r>
        <w:rPr>
          <w:spacing w:val="-12"/>
        </w:rPr>
        <w:t xml:space="preserve"> </w:t>
      </w:r>
      <w:bookmarkEnd w:id="10"/>
      <w:r>
        <w:rPr>
          <w:spacing w:val="-4"/>
        </w:rPr>
        <w:t>Data</w:t>
      </w:r>
    </w:p>
    <w:p w14:paraId="36BC95F0" w14:textId="77777777" w:rsidR="00493DB4" w:rsidRDefault="004014C1">
      <w:pPr>
        <w:pStyle w:val="BodyText"/>
        <w:spacing w:before="258"/>
        <w:ind w:left="198"/>
      </w:pPr>
      <w:r>
        <w:t>This Annex shall be completed by the Controller, who may take account of the view of the Processors,</w:t>
      </w:r>
      <w:r>
        <w:rPr>
          <w:spacing w:val="-2"/>
        </w:rPr>
        <w:t xml:space="preserve"> </w:t>
      </w:r>
      <w:r>
        <w:t>however the</w:t>
      </w:r>
      <w:r>
        <w:rPr>
          <w:spacing w:val="-3"/>
        </w:rPr>
        <w:t xml:space="preserve"> </w:t>
      </w:r>
      <w:r>
        <w:t>final</w:t>
      </w:r>
      <w:r>
        <w:rPr>
          <w:spacing w:val="-1"/>
        </w:rPr>
        <w:t xml:space="preserve"> </w:t>
      </w:r>
      <w:r>
        <w:t>decision</w:t>
      </w:r>
      <w:r>
        <w:rPr>
          <w:spacing w:val="-1"/>
        </w:rPr>
        <w:t xml:space="preserve"> </w:t>
      </w:r>
      <w:r>
        <w:t>as</w:t>
      </w:r>
      <w:r>
        <w:rPr>
          <w:spacing w:val="-3"/>
        </w:rPr>
        <w:t xml:space="preserve"> </w:t>
      </w:r>
      <w:r>
        <w:t>to</w:t>
      </w:r>
      <w:r>
        <w:rPr>
          <w:spacing w:val="-3"/>
        </w:rPr>
        <w:t xml:space="preserve"> </w:t>
      </w:r>
      <w:r>
        <w:t>the</w:t>
      </w:r>
      <w:r>
        <w:rPr>
          <w:spacing w:val="-3"/>
        </w:rPr>
        <w:t xml:space="preserve"> </w:t>
      </w:r>
      <w:r>
        <w:t>content</w:t>
      </w:r>
      <w:r>
        <w:rPr>
          <w:spacing w:val="-2"/>
        </w:rPr>
        <w:t xml:space="preserve"> </w:t>
      </w:r>
      <w:r>
        <w:t>of this</w:t>
      </w:r>
      <w:r>
        <w:rPr>
          <w:spacing w:val="-3"/>
        </w:rPr>
        <w:t xml:space="preserve"> </w:t>
      </w:r>
      <w:r>
        <w:t>Annex</w:t>
      </w:r>
      <w:r>
        <w:rPr>
          <w:spacing w:val="-3"/>
        </w:rPr>
        <w:t xml:space="preserve"> </w:t>
      </w:r>
      <w:r>
        <w:t>shall</w:t>
      </w:r>
      <w:r>
        <w:rPr>
          <w:spacing w:val="-1"/>
        </w:rPr>
        <w:t xml:space="preserve"> </w:t>
      </w:r>
      <w:r>
        <w:t>be</w:t>
      </w:r>
      <w:r>
        <w:rPr>
          <w:spacing w:val="-1"/>
        </w:rPr>
        <w:t xml:space="preserve"> </w:t>
      </w:r>
      <w:r>
        <w:t>with</w:t>
      </w:r>
      <w:r>
        <w:rPr>
          <w:spacing w:val="-1"/>
        </w:rPr>
        <w:t xml:space="preserve"> </w:t>
      </w:r>
      <w:r>
        <w:t>the</w:t>
      </w:r>
      <w:r>
        <w:rPr>
          <w:spacing w:val="-1"/>
        </w:rPr>
        <w:t xml:space="preserve"> </w:t>
      </w:r>
      <w:r>
        <w:t>Buyer at its absolute discretion.</w:t>
      </w:r>
    </w:p>
    <w:p w14:paraId="7BD0D7A6" w14:textId="77777777" w:rsidR="00493DB4" w:rsidRDefault="00493DB4">
      <w:pPr>
        <w:pStyle w:val="BodyText"/>
        <w:spacing w:before="92"/>
      </w:pPr>
    </w:p>
    <w:p w14:paraId="15EDF5BE" w14:textId="77777777" w:rsidR="004014C1" w:rsidRDefault="004014C1" w:rsidP="004014C1">
      <w:pPr>
        <w:pStyle w:val="Standard"/>
        <w:tabs>
          <w:tab w:val="center" w:pos="1272"/>
          <w:tab w:val="center" w:pos="5964"/>
        </w:tabs>
        <w:spacing w:after="355" w:line="240" w:lineRule="auto"/>
        <w:ind w:left="1134" w:firstLine="0"/>
      </w:pPr>
      <w:r>
        <w:t>The</w:t>
      </w:r>
      <w:r w:rsidRPr="004014C1">
        <w:rPr>
          <w:spacing w:val="-9"/>
        </w:rPr>
        <w:t xml:space="preserve"> </w:t>
      </w:r>
      <w:r>
        <w:t>contact</w:t>
      </w:r>
      <w:r w:rsidRPr="004014C1">
        <w:rPr>
          <w:spacing w:val="-6"/>
        </w:rPr>
        <w:t xml:space="preserve"> </w:t>
      </w:r>
      <w:r>
        <w:t>details</w:t>
      </w:r>
      <w:r w:rsidRPr="004014C1">
        <w:rPr>
          <w:spacing w:val="-3"/>
        </w:rPr>
        <w:t xml:space="preserve"> </w:t>
      </w:r>
      <w:r>
        <w:t>of</w:t>
      </w:r>
      <w:r w:rsidRPr="004014C1">
        <w:rPr>
          <w:spacing w:val="-6"/>
        </w:rPr>
        <w:t xml:space="preserve"> </w:t>
      </w:r>
      <w:r>
        <w:t>the</w:t>
      </w:r>
      <w:r w:rsidRPr="004014C1">
        <w:rPr>
          <w:spacing w:val="-4"/>
        </w:rPr>
        <w:t xml:space="preserve"> </w:t>
      </w:r>
      <w:r>
        <w:t>Buyer’s</w:t>
      </w:r>
      <w:r w:rsidRPr="004014C1">
        <w:rPr>
          <w:spacing w:val="-5"/>
        </w:rPr>
        <w:t xml:space="preserve"> </w:t>
      </w:r>
      <w:r>
        <w:t>Data</w:t>
      </w:r>
      <w:r w:rsidRPr="004014C1">
        <w:rPr>
          <w:spacing w:val="-5"/>
        </w:rPr>
        <w:t xml:space="preserve"> </w:t>
      </w:r>
      <w:r>
        <w:t>Protection</w:t>
      </w:r>
      <w:r w:rsidRPr="004014C1">
        <w:rPr>
          <w:spacing w:val="-4"/>
        </w:rPr>
        <w:t xml:space="preserve"> </w:t>
      </w:r>
      <w:r>
        <w:t>Officer</w:t>
      </w:r>
      <w:r w:rsidRPr="004014C1">
        <w:rPr>
          <w:spacing w:val="-4"/>
        </w:rPr>
        <w:t xml:space="preserve"> </w:t>
      </w:r>
      <w:r>
        <w:t>are:</w:t>
      </w:r>
      <w:r w:rsidRPr="004014C1">
        <w:rPr>
          <w:spacing w:val="-5"/>
        </w:rPr>
        <w:t xml:space="preserve"> </w:t>
      </w:r>
      <w:r>
        <w:rPr>
          <w:color w:val="FF0000"/>
        </w:rPr>
        <w:t>REDACTED TEXT under FOIA Section 40, Personal Information</w:t>
      </w:r>
      <w:r>
        <w:t>.</w:t>
      </w:r>
    </w:p>
    <w:p w14:paraId="64F92601" w14:textId="77777777" w:rsidR="00493DB4" w:rsidRDefault="00493DB4" w:rsidP="004014C1">
      <w:pPr>
        <w:pStyle w:val="ListParagraph"/>
        <w:tabs>
          <w:tab w:val="left" w:pos="757"/>
        </w:tabs>
        <w:spacing w:before="102"/>
        <w:ind w:left="757" w:firstLine="0"/>
      </w:pPr>
    </w:p>
    <w:p w14:paraId="4533E61B" w14:textId="77777777" w:rsidR="00493DB4" w:rsidRDefault="004014C1" w:rsidP="004014C1">
      <w:pPr>
        <w:pStyle w:val="Standard"/>
        <w:tabs>
          <w:tab w:val="center" w:pos="1272"/>
          <w:tab w:val="center" w:pos="5964"/>
        </w:tabs>
        <w:spacing w:after="355" w:line="240" w:lineRule="auto"/>
        <w:ind w:left="1134" w:firstLine="0"/>
      </w:pPr>
      <w:r>
        <w:t>The</w:t>
      </w:r>
      <w:r>
        <w:rPr>
          <w:spacing w:val="-5"/>
        </w:rPr>
        <w:t xml:space="preserve"> </w:t>
      </w:r>
      <w:r>
        <w:t>contact</w:t>
      </w:r>
      <w:r>
        <w:rPr>
          <w:spacing w:val="-4"/>
        </w:rPr>
        <w:t xml:space="preserve"> </w:t>
      </w:r>
      <w:r>
        <w:t>details</w:t>
      </w:r>
      <w:r>
        <w:rPr>
          <w:spacing w:val="-2"/>
        </w:rPr>
        <w:t xml:space="preserve"> </w:t>
      </w:r>
      <w:r>
        <w:t>of</w:t>
      </w:r>
      <w:r>
        <w:rPr>
          <w:spacing w:val="-4"/>
        </w:rPr>
        <w:t xml:space="preserve"> </w:t>
      </w:r>
      <w:r>
        <w:t>the</w:t>
      </w:r>
      <w:r>
        <w:rPr>
          <w:spacing w:val="-3"/>
        </w:rPr>
        <w:t xml:space="preserve"> </w:t>
      </w:r>
      <w:r>
        <w:t>Supplier’s</w:t>
      </w:r>
      <w:r>
        <w:rPr>
          <w:spacing w:val="-3"/>
        </w:rPr>
        <w:t xml:space="preserve"> </w:t>
      </w:r>
      <w:r>
        <w:t>Data</w:t>
      </w:r>
      <w:r>
        <w:rPr>
          <w:spacing w:val="-3"/>
        </w:rPr>
        <w:t xml:space="preserve"> </w:t>
      </w:r>
      <w:r>
        <w:t>Protection</w:t>
      </w:r>
      <w:r>
        <w:rPr>
          <w:spacing w:val="-3"/>
        </w:rPr>
        <w:t xml:space="preserve"> </w:t>
      </w:r>
      <w:r>
        <w:t>Officer</w:t>
      </w:r>
      <w:r>
        <w:rPr>
          <w:spacing w:val="-4"/>
        </w:rPr>
        <w:t xml:space="preserve"> </w:t>
      </w:r>
      <w:r>
        <w:t>are:</w:t>
      </w:r>
      <w:r>
        <w:rPr>
          <w:spacing w:val="-1"/>
        </w:rPr>
        <w:t xml:space="preserve"> </w:t>
      </w:r>
      <w:r>
        <w:rPr>
          <w:color w:val="FF0000"/>
        </w:rPr>
        <w:t>REDACTED TEXT under FOIA Section 40, Personal Information</w:t>
      </w:r>
      <w:r>
        <w:t>.</w:t>
      </w:r>
    </w:p>
    <w:p w14:paraId="730F694E" w14:textId="77777777" w:rsidR="00493DB4" w:rsidRDefault="004014C1">
      <w:pPr>
        <w:pStyle w:val="ListParagraph"/>
        <w:numPr>
          <w:ilvl w:val="1"/>
          <w:numId w:val="8"/>
        </w:numPr>
        <w:tabs>
          <w:tab w:val="left" w:pos="918"/>
        </w:tabs>
        <w:spacing w:line="288" w:lineRule="auto"/>
        <w:ind w:left="918" w:right="245" w:hanging="721"/>
      </w:pPr>
      <w:r>
        <w:t>The</w:t>
      </w:r>
      <w:r>
        <w:rPr>
          <w:spacing w:val="-5"/>
        </w:rPr>
        <w:t xml:space="preserve"> </w:t>
      </w:r>
      <w:r>
        <w:t>Processor</w:t>
      </w:r>
      <w:r>
        <w:rPr>
          <w:spacing w:val="-4"/>
        </w:rPr>
        <w:t xml:space="preserve"> </w:t>
      </w:r>
      <w:r>
        <w:t>shall</w:t>
      </w:r>
      <w:r>
        <w:rPr>
          <w:spacing w:val="-3"/>
        </w:rPr>
        <w:t xml:space="preserve"> </w:t>
      </w:r>
      <w:r>
        <w:t>comply</w:t>
      </w:r>
      <w:r>
        <w:rPr>
          <w:spacing w:val="-3"/>
        </w:rPr>
        <w:t xml:space="preserve"> </w:t>
      </w:r>
      <w:r>
        <w:t>with</w:t>
      </w:r>
      <w:r>
        <w:rPr>
          <w:spacing w:val="-3"/>
        </w:rPr>
        <w:t xml:space="preserve"> </w:t>
      </w:r>
      <w:r>
        <w:t>any</w:t>
      </w:r>
      <w:r>
        <w:rPr>
          <w:spacing w:val="-5"/>
        </w:rPr>
        <w:t xml:space="preserve"> </w:t>
      </w:r>
      <w:r>
        <w:t>further</w:t>
      </w:r>
      <w:r>
        <w:rPr>
          <w:spacing w:val="-2"/>
        </w:rPr>
        <w:t xml:space="preserve"> </w:t>
      </w:r>
      <w:r>
        <w:t>written</w:t>
      </w:r>
      <w:r>
        <w:rPr>
          <w:spacing w:val="-3"/>
        </w:rPr>
        <w:t xml:space="preserve"> </w:t>
      </w:r>
      <w:r>
        <w:t>instructions</w:t>
      </w:r>
      <w:r>
        <w:rPr>
          <w:spacing w:val="-2"/>
        </w:rPr>
        <w:t xml:space="preserve"> </w:t>
      </w:r>
      <w:r>
        <w:t>with</w:t>
      </w:r>
      <w:r>
        <w:rPr>
          <w:spacing w:val="-3"/>
        </w:rPr>
        <w:t xml:space="preserve"> </w:t>
      </w:r>
      <w:r>
        <w:t>respect</w:t>
      </w:r>
      <w:r>
        <w:rPr>
          <w:spacing w:val="-4"/>
        </w:rPr>
        <w:t xml:space="preserve"> </w:t>
      </w:r>
      <w:r>
        <w:t>to</w:t>
      </w:r>
      <w:r>
        <w:rPr>
          <w:spacing w:val="-3"/>
        </w:rPr>
        <w:t xml:space="preserve"> </w:t>
      </w:r>
      <w:r>
        <w:t>Processing by the Controller.</w:t>
      </w:r>
    </w:p>
    <w:p w14:paraId="3147CAD3" w14:textId="77777777" w:rsidR="00493DB4" w:rsidRDefault="00493DB4">
      <w:pPr>
        <w:pStyle w:val="BodyText"/>
        <w:spacing w:before="57"/>
      </w:pPr>
    </w:p>
    <w:p w14:paraId="2A3CD34D" w14:textId="77777777" w:rsidR="00493DB4" w:rsidRDefault="004014C1">
      <w:pPr>
        <w:pStyle w:val="ListParagraph"/>
        <w:numPr>
          <w:ilvl w:val="1"/>
          <w:numId w:val="8"/>
        </w:numPr>
        <w:tabs>
          <w:tab w:val="left" w:pos="925"/>
        </w:tabs>
        <w:ind w:left="925" w:hanging="727"/>
      </w:pPr>
      <w:r>
        <w:t>Any</w:t>
      </w:r>
      <w:r>
        <w:rPr>
          <w:spacing w:val="-9"/>
        </w:rPr>
        <w:t xml:space="preserve"> </w:t>
      </w:r>
      <w:r>
        <w:t>such</w:t>
      </w:r>
      <w:r>
        <w:rPr>
          <w:spacing w:val="-7"/>
        </w:rPr>
        <w:t xml:space="preserve"> </w:t>
      </w:r>
      <w:r>
        <w:t>further</w:t>
      </w:r>
      <w:r>
        <w:rPr>
          <w:spacing w:val="-6"/>
        </w:rPr>
        <w:t xml:space="preserve"> </w:t>
      </w:r>
      <w:r>
        <w:t>instructions</w:t>
      </w:r>
      <w:r>
        <w:rPr>
          <w:spacing w:val="-3"/>
        </w:rPr>
        <w:t xml:space="preserve"> </w:t>
      </w:r>
      <w:r>
        <w:t>shall</w:t>
      </w:r>
      <w:r>
        <w:rPr>
          <w:spacing w:val="-5"/>
        </w:rPr>
        <w:t xml:space="preserve"> </w:t>
      </w:r>
      <w:r>
        <w:t>be</w:t>
      </w:r>
      <w:r>
        <w:rPr>
          <w:spacing w:val="-3"/>
        </w:rPr>
        <w:t xml:space="preserve"> </w:t>
      </w:r>
      <w:r>
        <w:t>incorporated</w:t>
      </w:r>
      <w:r>
        <w:rPr>
          <w:spacing w:val="-5"/>
        </w:rPr>
        <w:t xml:space="preserve"> </w:t>
      </w:r>
      <w:r>
        <w:t>into</w:t>
      </w:r>
      <w:r>
        <w:rPr>
          <w:spacing w:val="-7"/>
        </w:rPr>
        <w:t xml:space="preserve"> </w:t>
      </w:r>
      <w:r>
        <w:t>this</w:t>
      </w:r>
      <w:r>
        <w:rPr>
          <w:spacing w:val="-3"/>
        </w:rPr>
        <w:t xml:space="preserve"> </w:t>
      </w:r>
      <w:r>
        <w:rPr>
          <w:spacing w:val="-2"/>
        </w:rPr>
        <w:t>Annex.</w:t>
      </w:r>
    </w:p>
    <w:p w14:paraId="7A82F1DB" w14:textId="77777777" w:rsidR="00493DB4" w:rsidRDefault="00493DB4">
      <w:pPr>
        <w:pStyle w:val="BodyText"/>
        <w:spacing w:before="10"/>
        <w:rPr>
          <w:sz w:val="8"/>
        </w:rPr>
      </w:pP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0"/>
        <w:gridCol w:w="4498"/>
      </w:tblGrid>
      <w:tr w:rsidR="00493DB4" w14:paraId="6189F66B" w14:textId="77777777">
        <w:trPr>
          <w:trHeight w:val="1204"/>
        </w:trPr>
        <w:tc>
          <w:tcPr>
            <w:tcW w:w="4520" w:type="dxa"/>
            <w:shd w:val="clear" w:color="auto" w:fill="D9D9D9"/>
          </w:tcPr>
          <w:p w14:paraId="0C856A4E" w14:textId="77777777" w:rsidR="00493DB4" w:rsidRDefault="00493DB4">
            <w:pPr>
              <w:pStyle w:val="TableParagraph"/>
            </w:pPr>
          </w:p>
          <w:p w14:paraId="754BDCAB" w14:textId="77777777" w:rsidR="00493DB4" w:rsidRDefault="00493DB4">
            <w:pPr>
              <w:pStyle w:val="TableParagraph"/>
            </w:pPr>
          </w:p>
          <w:p w14:paraId="7A5D7E02" w14:textId="77777777" w:rsidR="00493DB4" w:rsidRDefault="00493DB4">
            <w:pPr>
              <w:pStyle w:val="TableParagraph"/>
              <w:spacing w:before="54"/>
            </w:pPr>
          </w:p>
          <w:p w14:paraId="6FB81686" w14:textId="77777777" w:rsidR="00493DB4" w:rsidRDefault="004014C1">
            <w:pPr>
              <w:pStyle w:val="TableParagraph"/>
              <w:ind w:left="100"/>
              <w:rPr>
                <w:b/>
              </w:rPr>
            </w:pPr>
            <w:r>
              <w:rPr>
                <w:b/>
                <w:spacing w:val="-2"/>
              </w:rPr>
              <w:t>Description</w:t>
            </w:r>
          </w:p>
        </w:tc>
        <w:tc>
          <w:tcPr>
            <w:tcW w:w="4498" w:type="dxa"/>
            <w:shd w:val="clear" w:color="auto" w:fill="D9D9D9"/>
          </w:tcPr>
          <w:p w14:paraId="04450001" w14:textId="77777777" w:rsidR="00493DB4" w:rsidRDefault="00493DB4">
            <w:pPr>
              <w:pStyle w:val="TableParagraph"/>
            </w:pPr>
          </w:p>
          <w:p w14:paraId="661DDA70" w14:textId="77777777" w:rsidR="00493DB4" w:rsidRDefault="00493DB4">
            <w:pPr>
              <w:pStyle w:val="TableParagraph"/>
            </w:pPr>
          </w:p>
          <w:p w14:paraId="2251DDBF" w14:textId="77777777" w:rsidR="00493DB4" w:rsidRDefault="00493DB4">
            <w:pPr>
              <w:pStyle w:val="TableParagraph"/>
              <w:spacing w:before="54"/>
            </w:pPr>
          </w:p>
          <w:p w14:paraId="39B4A0CF" w14:textId="77777777" w:rsidR="00493DB4" w:rsidRDefault="004014C1">
            <w:pPr>
              <w:pStyle w:val="TableParagraph"/>
              <w:ind w:left="98"/>
              <w:rPr>
                <w:b/>
              </w:rPr>
            </w:pPr>
            <w:r>
              <w:rPr>
                <w:b/>
                <w:spacing w:val="-2"/>
              </w:rPr>
              <w:t>Details</w:t>
            </w:r>
          </w:p>
        </w:tc>
      </w:tr>
    </w:tbl>
    <w:p w14:paraId="04BF632E" w14:textId="77777777" w:rsidR="00493DB4" w:rsidRDefault="00493DB4">
      <w:pPr>
        <w:sectPr w:rsidR="00493DB4">
          <w:pgSz w:w="11930" w:h="16840"/>
          <w:pgMar w:top="1420" w:right="1060" w:bottom="960" w:left="920" w:header="0" w:footer="766" w:gutter="0"/>
          <w:cols w:space="720"/>
        </w:sectPr>
      </w:pP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0"/>
        <w:gridCol w:w="4498"/>
      </w:tblGrid>
      <w:tr w:rsidR="00493DB4" w14:paraId="542F44F8" w14:textId="77777777">
        <w:trPr>
          <w:trHeight w:val="6907"/>
        </w:trPr>
        <w:tc>
          <w:tcPr>
            <w:tcW w:w="4520" w:type="dxa"/>
          </w:tcPr>
          <w:p w14:paraId="3D4C9C4D" w14:textId="77777777" w:rsidR="00493DB4" w:rsidRDefault="004014C1">
            <w:pPr>
              <w:pStyle w:val="TableParagraph"/>
              <w:spacing w:before="131"/>
              <w:ind w:left="100"/>
            </w:pPr>
            <w:r>
              <w:lastRenderedPageBreak/>
              <w:t>Identity</w:t>
            </w:r>
            <w:r>
              <w:rPr>
                <w:spacing w:val="-7"/>
              </w:rPr>
              <w:t xml:space="preserve"> </w:t>
            </w:r>
            <w:r>
              <w:t>of</w:t>
            </w:r>
            <w:r>
              <w:rPr>
                <w:spacing w:val="-5"/>
              </w:rPr>
              <w:t xml:space="preserve"> </w:t>
            </w:r>
            <w:r>
              <w:t>Controller</w:t>
            </w:r>
            <w:r>
              <w:rPr>
                <w:spacing w:val="-7"/>
              </w:rPr>
              <w:t xml:space="preserve"> </w:t>
            </w:r>
            <w:r>
              <w:t>for</w:t>
            </w:r>
            <w:r>
              <w:rPr>
                <w:spacing w:val="-10"/>
              </w:rPr>
              <w:t xml:space="preserve"> </w:t>
            </w:r>
            <w:r>
              <w:t>each</w:t>
            </w:r>
            <w:r>
              <w:rPr>
                <w:spacing w:val="-6"/>
              </w:rPr>
              <w:t xml:space="preserve"> </w:t>
            </w:r>
            <w:r>
              <w:t>Category</w:t>
            </w:r>
            <w:r>
              <w:rPr>
                <w:spacing w:val="-8"/>
              </w:rPr>
              <w:t xml:space="preserve"> </w:t>
            </w:r>
            <w:r>
              <w:t>of Personal Data</w:t>
            </w:r>
          </w:p>
        </w:tc>
        <w:tc>
          <w:tcPr>
            <w:tcW w:w="4498" w:type="dxa"/>
          </w:tcPr>
          <w:p w14:paraId="3F14FF7A" w14:textId="77777777" w:rsidR="00493DB4" w:rsidRDefault="004014C1">
            <w:pPr>
              <w:pStyle w:val="TableParagraph"/>
              <w:spacing w:before="131" w:line="278" w:lineRule="auto"/>
              <w:ind w:left="98" w:right="38"/>
              <w:rPr>
                <w:b/>
              </w:rPr>
            </w:pPr>
            <w:r>
              <w:rPr>
                <w:b/>
              </w:rPr>
              <w:t>The</w:t>
            </w:r>
            <w:r>
              <w:rPr>
                <w:b/>
                <w:spacing w:val="-6"/>
              </w:rPr>
              <w:t xml:space="preserve"> </w:t>
            </w:r>
            <w:r>
              <w:rPr>
                <w:b/>
              </w:rPr>
              <w:t>Buyer</w:t>
            </w:r>
            <w:r>
              <w:rPr>
                <w:b/>
                <w:spacing w:val="-5"/>
              </w:rPr>
              <w:t xml:space="preserve"> </w:t>
            </w:r>
            <w:r>
              <w:rPr>
                <w:b/>
              </w:rPr>
              <w:t>is</w:t>
            </w:r>
            <w:r>
              <w:rPr>
                <w:b/>
                <w:spacing w:val="-6"/>
              </w:rPr>
              <w:t xml:space="preserve"> </w:t>
            </w:r>
            <w:r>
              <w:rPr>
                <w:b/>
              </w:rPr>
              <w:t>Controller</w:t>
            </w:r>
            <w:r>
              <w:rPr>
                <w:b/>
                <w:spacing w:val="-8"/>
              </w:rPr>
              <w:t xml:space="preserve"> </w:t>
            </w:r>
            <w:r>
              <w:rPr>
                <w:b/>
              </w:rPr>
              <w:t>and</w:t>
            </w:r>
            <w:r>
              <w:rPr>
                <w:b/>
                <w:spacing w:val="-8"/>
              </w:rPr>
              <w:t xml:space="preserve"> </w:t>
            </w:r>
            <w:r>
              <w:rPr>
                <w:b/>
              </w:rPr>
              <w:t>the</w:t>
            </w:r>
            <w:r>
              <w:rPr>
                <w:b/>
                <w:spacing w:val="-6"/>
              </w:rPr>
              <w:t xml:space="preserve"> </w:t>
            </w:r>
            <w:r>
              <w:rPr>
                <w:b/>
              </w:rPr>
              <w:t>Supplier is Processor</w:t>
            </w:r>
          </w:p>
          <w:p w14:paraId="2399CC6E" w14:textId="77777777" w:rsidR="00493DB4" w:rsidRDefault="00493DB4">
            <w:pPr>
              <w:pStyle w:val="TableParagraph"/>
              <w:spacing w:before="44"/>
            </w:pPr>
          </w:p>
          <w:p w14:paraId="5E445B05" w14:textId="77777777" w:rsidR="00493DB4" w:rsidRDefault="004014C1">
            <w:pPr>
              <w:pStyle w:val="TableParagraph"/>
              <w:ind w:left="98" w:right="96"/>
            </w:pPr>
            <w:r>
              <w:t>The Parties acknowledge that in accordance</w:t>
            </w:r>
            <w:r>
              <w:rPr>
                <w:spacing w:val="-4"/>
              </w:rPr>
              <w:t xml:space="preserve"> </w:t>
            </w:r>
            <w:r>
              <w:t>with</w:t>
            </w:r>
            <w:r>
              <w:rPr>
                <w:spacing w:val="-2"/>
              </w:rPr>
              <w:t xml:space="preserve"> </w:t>
            </w:r>
            <w:r>
              <w:t>paragraphs</w:t>
            </w:r>
            <w:r>
              <w:rPr>
                <w:spacing w:val="-1"/>
              </w:rPr>
              <w:t xml:space="preserve"> </w:t>
            </w:r>
            <w:r>
              <w:t>2</w:t>
            </w:r>
            <w:r>
              <w:rPr>
                <w:spacing w:val="-4"/>
              </w:rPr>
              <w:t xml:space="preserve"> </w:t>
            </w:r>
            <w:r>
              <w:t>to</w:t>
            </w:r>
            <w:r>
              <w:rPr>
                <w:spacing w:val="-2"/>
              </w:rPr>
              <w:t xml:space="preserve"> </w:t>
            </w:r>
            <w:r>
              <w:t>paragraph 15 of Schedule 7 and for the purposes of the</w:t>
            </w:r>
            <w:r>
              <w:rPr>
                <w:spacing w:val="-6"/>
              </w:rPr>
              <w:t xml:space="preserve"> </w:t>
            </w:r>
            <w:r>
              <w:t>Data</w:t>
            </w:r>
            <w:r>
              <w:rPr>
                <w:spacing w:val="-8"/>
              </w:rPr>
              <w:t xml:space="preserve"> </w:t>
            </w:r>
            <w:r>
              <w:t>Protection</w:t>
            </w:r>
            <w:r>
              <w:rPr>
                <w:spacing w:val="-6"/>
              </w:rPr>
              <w:t xml:space="preserve"> </w:t>
            </w:r>
            <w:r>
              <w:t>Legislation,</w:t>
            </w:r>
            <w:r>
              <w:rPr>
                <w:spacing w:val="-5"/>
              </w:rPr>
              <w:t xml:space="preserve"> </w:t>
            </w:r>
            <w:r>
              <w:t>Buyer</w:t>
            </w:r>
            <w:r>
              <w:rPr>
                <w:spacing w:val="-5"/>
              </w:rPr>
              <w:t xml:space="preserve"> </w:t>
            </w:r>
            <w:r>
              <w:t>is</w:t>
            </w:r>
            <w:r>
              <w:rPr>
                <w:spacing w:val="-8"/>
              </w:rPr>
              <w:t xml:space="preserve"> </w:t>
            </w:r>
            <w:r>
              <w:t>the Controller</w:t>
            </w:r>
            <w:r>
              <w:rPr>
                <w:spacing w:val="-1"/>
              </w:rPr>
              <w:t xml:space="preserve"> </w:t>
            </w:r>
            <w:r>
              <w:t>and</w:t>
            </w:r>
            <w:r>
              <w:rPr>
                <w:spacing w:val="-4"/>
              </w:rPr>
              <w:t xml:space="preserve"> </w:t>
            </w:r>
            <w:r>
              <w:t>the</w:t>
            </w:r>
            <w:r>
              <w:rPr>
                <w:spacing w:val="-4"/>
              </w:rPr>
              <w:t xml:space="preserve"> </w:t>
            </w:r>
            <w:r>
              <w:t>Supplier</w:t>
            </w:r>
            <w:r>
              <w:rPr>
                <w:spacing w:val="-1"/>
              </w:rPr>
              <w:t xml:space="preserve"> </w:t>
            </w:r>
            <w:r>
              <w:t>is</w:t>
            </w:r>
            <w:r>
              <w:rPr>
                <w:spacing w:val="-4"/>
              </w:rPr>
              <w:t xml:space="preserve"> </w:t>
            </w:r>
            <w:r>
              <w:t>the</w:t>
            </w:r>
            <w:r>
              <w:rPr>
                <w:spacing w:val="-2"/>
              </w:rPr>
              <w:t xml:space="preserve"> </w:t>
            </w:r>
            <w:r>
              <w:t>Processor of the Personal Data recorded below:</w:t>
            </w:r>
          </w:p>
          <w:p w14:paraId="7F64BE75" w14:textId="77777777" w:rsidR="00493DB4" w:rsidRDefault="00493DB4">
            <w:pPr>
              <w:pStyle w:val="TableParagraph"/>
            </w:pPr>
          </w:p>
          <w:p w14:paraId="56EB8111" w14:textId="77777777" w:rsidR="00493DB4" w:rsidRDefault="004014C1">
            <w:pPr>
              <w:pStyle w:val="TableParagraph"/>
              <w:numPr>
                <w:ilvl w:val="0"/>
                <w:numId w:val="7"/>
              </w:numPr>
              <w:tabs>
                <w:tab w:val="left" w:pos="818"/>
              </w:tabs>
              <w:ind w:right="123"/>
            </w:pPr>
            <w:r>
              <w:t>Any</w:t>
            </w:r>
            <w:r>
              <w:rPr>
                <w:spacing w:val="-10"/>
              </w:rPr>
              <w:t xml:space="preserve"> </w:t>
            </w:r>
            <w:r>
              <w:t>personal</w:t>
            </w:r>
            <w:r>
              <w:rPr>
                <w:spacing w:val="-10"/>
              </w:rPr>
              <w:t xml:space="preserve"> </w:t>
            </w:r>
            <w:r>
              <w:t>information</w:t>
            </w:r>
            <w:r>
              <w:rPr>
                <w:spacing w:val="-10"/>
              </w:rPr>
              <w:t xml:space="preserve"> </w:t>
            </w:r>
            <w:r>
              <w:t>which</w:t>
            </w:r>
            <w:r>
              <w:rPr>
                <w:spacing w:val="-9"/>
              </w:rPr>
              <w:t xml:space="preserve"> </w:t>
            </w:r>
            <w:r>
              <w:t xml:space="preserve">may be provided to </w:t>
            </w:r>
            <w:proofErr w:type="spellStart"/>
            <w:r>
              <w:t>Atamis</w:t>
            </w:r>
            <w:proofErr w:type="spellEnd"/>
            <w:r>
              <w:t xml:space="preserve"> by the Controller for system users and </w:t>
            </w:r>
            <w:r>
              <w:rPr>
                <w:spacing w:val="-2"/>
              </w:rPr>
              <w:t>suppliers</w:t>
            </w:r>
          </w:p>
          <w:p w14:paraId="23C35F0A" w14:textId="77777777" w:rsidR="00493DB4" w:rsidRDefault="004014C1">
            <w:pPr>
              <w:pStyle w:val="TableParagraph"/>
              <w:numPr>
                <w:ilvl w:val="0"/>
                <w:numId w:val="7"/>
              </w:numPr>
              <w:tabs>
                <w:tab w:val="left" w:pos="818"/>
              </w:tabs>
              <w:ind w:right="123"/>
            </w:pPr>
            <w:r>
              <w:t>Any</w:t>
            </w:r>
            <w:r>
              <w:rPr>
                <w:spacing w:val="-10"/>
              </w:rPr>
              <w:t xml:space="preserve"> </w:t>
            </w:r>
            <w:r>
              <w:t>personal</w:t>
            </w:r>
            <w:r>
              <w:rPr>
                <w:spacing w:val="-10"/>
              </w:rPr>
              <w:t xml:space="preserve"> </w:t>
            </w:r>
            <w:r>
              <w:t>information</w:t>
            </w:r>
            <w:r>
              <w:rPr>
                <w:spacing w:val="-10"/>
              </w:rPr>
              <w:t xml:space="preserve"> </w:t>
            </w:r>
            <w:r>
              <w:t>which</w:t>
            </w:r>
            <w:r>
              <w:rPr>
                <w:spacing w:val="-9"/>
              </w:rPr>
              <w:t xml:space="preserve"> </w:t>
            </w:r>
            <w:r>
              <w:t xml:space="preserve">may be contained within data submitted to </w:t>
            </w:r>
            <w:proofErr w:type="spellStart"/>
            <w:r>
              <w:t>Atamis</w:t>
            </w:r>
            <w:proofErr w:type="spellEnd"/>
            <w:r>
              <w:t xml:space="preserve"> by the Controller</w:t>
            </w:r>
          </w:p>
          <w:p w14:paraId="1921D1C3" w14:textId="77777777" w:rsidR="00493DB4" w:rsidRDefault="004014C1">
            <w:pPr>
              <w:pStyle w:val="TableParagraph"/>
              <w:numPr>
                <w:ilvl w:val="0"/>
                <w:numId w:val="7"/>
              </w:numPr>
              <w:tabs>
                <w:tab w:val="left" w:pos="818"/>
              </w:tabs>
              <w:spacing w:before="1" w:line="237" w:lineRule="auto"/>
              <w:ind w:right="99"/>
            </w:pPr>
            <w:r>
              <w:t>Information</w:t>
            </w:r>
            <w:r>
              <w:rPr>
                <w:spacing w:val="-10"/>
              </w:rPr>
              <w:t xml:space="preserve"> </w:t>
            </w:r>
            <w:r>
              <w:t>gathered</w:t>
            </w:r>
            <w:r>
              <w:rPr>
                <w:spacing w:val="-10"/>
              </w:rPr>
              <w:t xml:space="preserve"> </w:t>
            </w:r>
            <w:r>
              <w:t>by</w:t>
            </w:r>
            <w:r>
              <w:rPr>
                <w:spacing w:val="-10"/>
              </w:rPr>
              <w:t xml:space="preserve"> </w:t>
            </w:r>
            <w:proofErr w:type="spellStart"/>
            <w:r>
              <w:t>Atamis</w:t>
            </w:r>
            <w:proofErr w:type="spellEnd"/>
            <w:r>
              <w:rPr>
                <w:spacing w:val="-10"/>
              </w:rPr>
              <w:t xml:space="preserve"> </w:t>
            </w:r>
            <w:r>
              <w:t>from communicating with the Controller</w:t>
            </w:r>
          </w:p>
          <w:p w14:paraId="4178D21F" w14:textId="77777777" w:rsidR="00493DB4" w:rsidRDefault="004014C1">
            <w:pPr>
              <w:pStyle w:val="TableParagraph"/>
              <w:numPr>
                <w:ilvl w:val="0"/>
                <w:numId w:val="7"/>
              </w:numPr>
              <w:tabs>
                <w:tab w:val="left" w:pos="818"/>
              </w:tabs>
              <w:ind w:right="404"/>
            </w:pPr>
            <w:r>
              <w:t>Information</w:t>
            </w:r>
            <w:r>
              <w:rPr>
                <w:spacing w:val="-13"/>
              </w:rPr>
              <w:t xml:space="preserve"> </w:t>
            </w:r>
            <w:r>
              <w:t>about</w:t>
            </w:r>
            <w:r>
              <w:rPr>
                <w:spacing w:val="-13"/>
              </w:rPr>
              <w:t xml:space="preserve"> </w:t>
            </w:r>
            <w:r>
              <w:t>the</w:t>
            </w:r>
            <w:r>
              <w:rPr>
                <w:spacing w:val="-13"/>
              </w:rPr>
              <w:t xml:space="preserve"> </w:t>
            </w:r>
            <w:r>
              <w:t xml:space="preserve">Controller’s use of </w:t>
            </w:r>
            <w:proofErr w:type="spellStart"/>
            <w:r>
              <w:t>Atamis</w:t>
            </w:r>
            <w:proofErr w:type="spellEnd"/>
            <w:r>
              <w:t xml:space="preserve"> Services and </w:t>
            </w:r>
            <w:r>
              <w:rPr>
                <w:spacing w:val="-2"/>
              </w:rPr>
              <w:t>Systems</w:t>
            </w:r>
          </w:p>
          <w:p w14:paraId="5321D683" w14:textId="77777777" w:rsidR="00493DB4" w:rsidRDefault="004014C1">
            <w:pPr>
              <w:pStyle w:val="TableParagraph"/>
              <w:numPr>
                <w:ilvl w:val="0"/>
                <w:numId w:val="7"/>
              </w:numPr>
              <w:tabs>
                <w:tab w:val="left" w:pos="818"/>
              </w:tabs>
              <w:spacing w:before="1" w:line="237" w:lineRule="auto"/>
              <w:ind w:right="246"/>
            </w:pPr>
            <w:r>
              <w:t>Information which the Controller provides</w:t>
            </w:r>
            <w:r>
              <w:rPr>
                <w:spacing w:val="-7"/>
              </w:rPr>
              <w:t xml:space="preserve"> </w:t>
            </w:r>
            <w:r>
              <w:t>to</w:t>
            </w:r>
            <w:r>
              <w:rPr>
                <w:spacing w:val="-8"/>
              </w:rPr>
              <w:t xml:space="preserve"> </w:t>
            </w:r>
            <w:proofErr w:type="spellStart"/>
            <w:r>
              <w:t>Atamis</w:t>
            </w:r>
            <w:proofErr w:type="spellEnd"/>
            <w:r>
              <w:rPr>
                <w:spacing w:val="-7"/>
              </w:rPr>
              <w:t xml:space="preserve"> </w:t>
            </w:r>
            <w:r>
              <w:t>via</w:t>
            </w:r>
            <w:r>
              <w:rPr>
                <w:spacing w:val="-8"/>
              </w:rPr>
              <w:t xml:space="preserve"> </w:t>
            </w:r>
            <w:r>
              <w:t>online</w:t>
            </w:r>
            <w:r>
              <w:rPr>
                <w:spacing w:val="-8"/>
              </w:rPr>
              <w:t xml:space="preserve"> </w:t>
            </w:r>
            <w:r>
              <w:t>forms or registrations</w:t>
            </w:r>
          </w:p>
        </w:tc>
      </w:tr>
    </w:tbl>
    <w:p w14:paraId="3475AEB8" w14:textId="77777777" w:rsidR="00493DB4" w:rsidRDefault="00493DB4">
      <w:pPr>
        <w:pStyle w:val="BodyText"/>
        <w:rPr>
          <w:sz w:val="20"/>
        </w:rPr>
      </w:pPr>
    </w:p>
    <w:p w14:paraId="21BC8D68" w14:textId="77777777" w:rsidR="00493DB4" w:rsidRDefault="00493DB4">
      <w:pPr>
        <w:pStyle w:val="BodyText"/>
        <w:spacing w:before="56"/>
        <w:rPr>
          <w:sz w:val="20"/>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3"/>
        <w:gridCol w:w="4501"/>
      </w:tblGrid>
      <w:tr w:rsidR="00493DB4" w14:paraId="4BBA9BC6" w14:textId="77777777">
        <w:trPr>
          <w:trHeight w:val="3724"/>
        </w:trPr>
        <w:tc>
          <w:tcPr>
            <w:tcW w:w="4523" w:type="dxa"/>
          </w:tcPr>
          <w:p w14:paraId="598989F9" w14:textId="77777777" w:rsidR="00493DB4" w:rsidRDefault="004014C1">
            <w:pPr>
              <w:pStyle w:val="TableParagraph"/>
              <w:spacing w:before="182"/>
              <w:ind w:left="105"/>
            </w:pPr>
            <w:r>
              <w:t>Duration</w:t>
            </w:r>
            <w:r>
              <w:rPr>
                <w:spacing w:val="-4"/>
              </w:rPr>
              <w:t xml:space="preserve"> </w:t>
            </w:r>
            <w:r>
              <w:t>of</w:t>
            </w:r>
            <w:r>
              <w:rPr>
                <w:spacing w:val="-3"/>
              </w:rPr>
              <w:t xml:space="preserve"> </w:t>
            </w:r>
            <w:r>
              <w:t>the</w:t>
            </w:r>
            <w:r>
              <w:rPr>
                <w:spacing w:val="-3"/>
              </w:rPr>
              <w:t xml:space="preserve"> </w:t>
            </w:r>
            <w:r>
              <w:rPr>
                <w:spacing w:val="-2"/>
              </w:rPr>
              <w:t>Processing</w:t>
            </w:r>
          </w:p>
        </w:tc>
        <w:tc>
          <w:tcPr>
            <w:tcW w:w="4501" w:type="dxa"/>
          </w:tcPr>
          <w:p w14:paraId="0C7F0255" w14:textId="77777777" w:rsidR="00493DB4" w:rsidRDefault="004014C1">
            <w:pPr>
              <w:pStyle w:val="TableParagraph"/>
              <w:spacing w:before="182"/>
              <w:ind w:left="100" w:right="261"/>
              <w:jc w:val="both"/>
            </w:pPr>
            <w:r>
              <w:t>Any data, including any personal data, submitted by the Buyer (the designated data</w:t>
            </w:r>
            <w:r>
              <w:rPr>
                <w:spacing w:val="-4"/>
              </w:rPr>
              <w:t xml:space="preserve"> </w:t>
            </w:r>
            <w:r>
              <w:t>controller)</w:t>
            </w:r>
            <w:r>
              <w:rPr>
                <w:spacing w:val="-4"/>
              </w:rPr>
              <w:t xml:space="preserve"> </w:t>
            </w:r>
            <w:r>
              <w:t>to</w:t>
            </w:r>
            <w:r>
              <w:rPr>
                <w:spacing w:val="-4"/>
              </w:rPr>
              <w:t xml:space="preserve"> </w:t>
            </w:r>
            <w:proofErr w:type="spellStart"/>
            <w:r>
              <w:t>Atamis</w:t>
            </w:r>
            <w:proofErr w:type="spellEnd"/>
            <w:r>
              <w:rPr>
                <w:spacing w:val="-6"/>
              </w:rPr>
              <w:t xml:space="preserve"> </w:t>
            </w:r>
            <w:r>
              <w:t>will</w:t>
            </w:r>
            <w:r>
              <w:rPr>
                <w:spacing w:val="-4"/>
              </w:rPr>
              <w:t xml:space="preserve"> </w:t>
            </w:r>
            <w:r>
              <w:t>be</w:t>
            </w:r>
            <w:r>
              <w:rPr>
                <w:spacing w:val="-4"/>
              </w:rPr>
              <w:t xml:space="preserve"> </w:t>
            </w:r>
            <w:r>
              <w:t>stored</w:t>
            </w:r>
            <w:r>
              <w:rPr>
                <w:spacing w:val="-6"/>
              </w:rPr>
              <w:t xml:space="preserve"> </w:t>
            </w:r>
            <w:r>
              <w:t>for only</w:t>
            </w:r>
            <w:r>
              <w:rPr>
                <w:spacing w:val="-5"/>
              </w:rPr>
              <w:t xml:space="preserve"> </w:t>
            </w:r>
            <w:r>
              <w:t>as</w:t>
            </w:r>
            <w:r>
              <w:rPr>
                <w:spacing w:val="-2"/>
              </w:rPr>
              <w:t xml:space="preserve"> </w:t>
            </w:r>
            <w:r>
              <w:t>long as</w:t>
            </w:r>
            <w:r>
              <w:rPr>
                <w:spacing w:val="-5"/>
              </w:rPr>
              <w:t xml:space="preserve"> </w:t>
            </w:r>
            <w:r>
              <w:t>agreed within</w:t>
            </w:r>
            <w:r>
              <w:rPr>
                <w:spacing w:val="-2"/>
              </w:rPr>
              <w:t xml:space="preserve"> </w:t>
            </w:r>
            <w:r>
              <w:t>the</w:t>
            </w:r>
            <w:r>
              <w:rPr>
                <w:spacing w:val="-5"/>
              </w:rPr>
              <w:t xml:space="preserve"> </w:t>
            </w:r>
            <w:r>
              <w:t>scope</w:t>
            </w:r>
            <w:r>
              <w:rPr>
                <w:spacing w:val="-2"/>
              </w:rPr>
              <w:t xml:space="preserve"> </w:t>
            </w:r>
            <w:r>
              <w:t>of the</w:t>
            </w:r>
            <w:r>
              <w:rPr>
                <w:spacing w:val="-5"/>
              </w:rPr>
              <w:t xml:space="preserve"> </w:t>
            </w:r>
            <w:r>
              <w:t>contract,</w:t>
            </w:r>
            <w:r>
              <w:rPr>
                <w:spacing w:val="-3"/>
              </w:rPr>
              <w:t xml:space="preserve"> </w:t>
            </w:r>
            <w:r>
              <w:t>while</w:t>
            </w:r>
            <w:r>
              <w:rPr>
                <w:spacing w:val="-3"/>
              </w:rPr>
              <w:t xml:space="preserve"> </w:t>
            </w:r>
            <w:r>
              <w:t>the</w:t>
            </w:r>
            <w:r>
              <w:rPr>
                <w:spacing w:val="-3"/>
              </w:rPr>
              <w:t xml:space="preserve"> </w:t>
            </w:r>
            <w:r>
              <w:t>contracted</w:t>
            </w:r>
            <w:r>
              <w:rPr>
                <w:spacing w:val="-5"/>
              </w:rPr>
              <w:t xml:space="preserve"> </w:t>
            </w:r>
            <w:r>
              <w:t xml:space="preserve">services are provided. </w:t>
            </w:r>
            <w:proofErr w:type="spellStart"/>
            <w:r>
              <w:t>Atamis</w:t>
            </w:r>
            <w:proofErr w:type="spellEnd"/>
            <w:r>
              <w:t xml:space="preserve"> will delete all hosted data within 1 month of the end of the contract, unless otherwise requested and agreed with the Buyer. </w:t>
            </w:r>
            <w:proofErr w:type="spellStart"/>
            <w:r>
              <w:t>Atamis</w:t>
            </w:r>
            <w:proofErr w:type="spellEnd"/>
            <w:r>
              <w:t xml:space="preserve"> may retain selected contact information associated with the Buyer personnel for audit and accountability purposes, but this information</w:t>
            </w:r>
            <w:r>
              <w:rPr>
                <w:spacing w:val="13"/>
              </w:rPr>
              <w:t xml:space="preserve"> </w:t>
            </w:r>
            <w:r>
              <w:t>will</w:t>
            </w:r>
            <w:r>
              <w:rPr>
                <w:spacing w:val="13"/>
              </w:rPr>
              <w:t xml:space="preserve"> </w:t>
            </w:r>
            <w:r>
              <w:t>not</w:t>
            </w:r>
            <w:r>
              <w:rPr>
                <w:spacing w:val="15"/>
              </w:rPr>
              <w:t xml:space="preserve"> </w:t>
            </w:r>
            <w:r>
              <w:t>be</w:t>
            </w:r>
            <w:r>
              <w:rPr>
                <w:spacing w:val="14"/>
              </w:rPr>
              <w:t xml:space="preserve"> </w:t>
            </w:r>
            <w:r>
              <w:t>used</w:t>
            </w:r>
            <w:r>
              <w:rPr>
                <w:spacing w:val="11"/>
              </w:rPr>
              <w:t xml:space="preserve"> </w:t>
            </w:r>
            <w:r>
              <w:t>for</w:t>
            </w:r>
            <w:r>
              <w:rPr>
                <w:spacing w:val="12"/>
              </w:rPr>
              <w:t xml:space="preserve"> </w:t>
            </w:r>
            <w:r>
              <w:rPr>
                <w:spacing w:val="-2"/>
              </w:rPr>
              <w:t>marketing</w:t>
            </w:r>
          </w:p>
          <w:p w14:paraId="7F89276E" w14:textId="77777777" w:rsidR="00493DB4" w:rsidRDefault="004014C1">
            <w:pPr>
              <w:pStyle w:val="TableParagraph"/>
              <w:spacing w:before="2" w:line="232" w:lineRule="exact"/>
              <w:ind w:left="100"/>
            </w:pPr>
            <w:r>
              <w:rPr>
                <w:spacing w:val="-2"/>
              </w:rPr>
              <w:t>purposes.</w:t>
            </w:r>
          </w:p>
        </w:tc>
      </w:tr>
    </w:tbl>
    <w:p w14:paraId="50F6DBA9" w14:textId="77777777" w:rsidR="00493DB4" w:rsidRDefault="00493DB4">
      <w:pPr>
        <w:spacing w:line="232" w:lineRule="exact"/>
        <w:sectPr w:rsidR="00493DB4">
          <w:pgSz w:w="11930" w:h="16840"/>
          <w:pgMar w:top="1080" w:right="1060" w:bottom="960" w:left="920" w:header="0" w:footer="766"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3"/>
        <w:gridCol w:w="4501"/>
      </w:tblGrid>
      <w:tr w:rsidR="00493DB4" w14:paraId="447F7BED" w14:textId="77777777">
        <w:trPr>
          <w:trHeight w:val="10109"/>
        </w:trPr>
        <w:tc>
          <w:tcPr>
            <w:tcW w:w="4523" w:type="dxa"/>
          </w:tcPr>
          <w:p w14:paraId="2955CF58" w14:textId="77777777" w:rsidR="00493DB4" w:rsidRDefault="004014C1">
            <w:pPr>
              <w:pStyle w:val="TableParagraph"/>
              <w:spacing w:before="182"/>
              <w:ind w:left="105"/>
            </w:pPr>
            <w:r>
              <w:lastRenderedPageBreak/>
              <w:t>Nature</w:t>
            </w:r>
            <w:r>
              <w:rPr>
                <w:spacing w:val="-4"/>
              </w:rPr>
              <w:t xml:space="preserve"> </w:t>
            </w:r>
            <w:r>
              <w:t>and</w:t>
            </w:r>
            <w:r>
              <w:rPr>
                <w:spacing w:val="-5"/>
              </w:rPr>
              <w:t xml:space="preserve"> </w:t>
            </w:r>
            <w:r>
              <w:t>purposes</w:t>
            </w:r>
            <w:r>
              <w:rPr>
                <w:spacing w:val="-4"/>
              </w:rPr>
              <w:t xml:space="preserve"> </w:t>
            </w:r>
            <w:r>
              <w:t>of</w:t>
            </w:r>
            <w:r>
              <w:rPr>
                <w:spacing w:val="-4"/>
              </w:rPr>
              <w:t xml:space="preserve"> </w:t>
            </w:r>
            <w:r>
              <w:t>the</w:t>
            </w:r>
            <w:r>
              <w:rPr>
                <w:spacing w:val="-3"/>
              </w:rPr>
              <w:t xml:space="preserve"> </w:t>
            </w:r>
            <w:r>
              <w:rPr>
                <w:spacing w:val="-2"/>
              </w:rPr>
              <w:t>Processing</w:t>
            </w:r>
          </w:p>
        </w:tc>
        <w:tc>
          <w:tcPr>
            <w:tcW w:w="4501" w:type="dxa"/>
          </w:tcPr>
          <w:p w14:paraId="5C001A7D" w14:textId="77777777" w:rsidR="00493DB4" w:rsidRDefault="004014C1">
            <w:pPr>
              <w:pStyle w:val="TableParagraph"/>
              <w:spacing w:before="182"/>
              <w:ind w:left="100" w:right="261"/>
            </w:pPr>
            <w:proofErr w:type="spellStart"/>
            <w:r>
              <w:t>Atamis</w:t>
            </w:r>
            <w:proofErr w:type="spellEnd"/>
            <w:r>
              <w:t xml:space="preserve"> provides a secure cloud-based system encompassing a fully managed service to enable Procurement Spend Analysis. In the provision of this service data</w:t>
            </w:r>
            <w:r>
              <w:rPr>
                <w:spacing w:val="-4"/>
              </w:rPr>
              <w:t xml:space="preserve"> </w:t>
            </w:r>
            <w:r>
              <w:t>is</w:t>
            </w:r>
            <w:r>
              <w:rPr>
                <w:spacing w:val="-4"/>
              </w:rPr>
              <w:t xml:space="preserve"> </w:t>
            </w:r>
            <w:r>
              <w:t>loaded</w:t>
            </w:r>
            <w:r>
              <w:rPr>
                <w:spacing w:val="-6"/>
              </w:rPr>
              <w:t xml:space="preserve"> </w:t>
            </w:r>
            <w:r>
              <w:t>or</w:t>
            </w:r>
            <w:r>
              <w:rPr>
                <w:spacing w:val="-5"/>
              </w:rPr>
              <w:t xml:space="preserve"> </w:t>
            </w:r>
            <w:r>
              <w:t>input</w:t>
            </w:r>
            <w:r>
              <w:rPr>
                <w:spacing w:val="-5"/>
              </w:rPr>
              <w:t xml:space="preserve"> </w:t>
            </w:r>
            <w:r>
              <w:t>to</w:t>
            </w:r>
            <w:r>
              <w:rPr>
                <w:spacing w:val="-6"/>
              </w:rPr>
              <w:t xml:space="preserve"> </w:t>
            </w:r>
            <w:r>
              <w:t>the</w:t>
            </w:r>
            <w:r>
              <w:rPr>
                <w:spacing w:val="-6"/>
              </w:rPr>
              <w:t xml:space="preserve"> </w:t>
            </w:r>
            <w:r>
              <w:t>cloud-based system.</w:t>
            </w:r>
            <w:r>
              <w:rPr>
                <w:spacing w:val="-6"/>
              </w:rPr>
              <w:t xml:space="preserve"> </w:t>
            </w:r>
            <w:r>
              <w:t>Some</w:t>
            </w:r>
            <w:r>
              <w:rPr>
                <w:spacing w:val="-7"/>
              </w:rPr>
              <w:t xml:space="preserve"> </w:t>
            </w:r>
            <w:r>
              <w:t>data</w:t>
            </w:r>
            <w:r>
              <w:rPr>
                <w:spacing w:val="-9"/>
              </w:rPr>
              <w:t xml:space="preserve"> </w:t>
            </w:r>
            <w:r>
              <w:t>may</w:t>
            </w:r>
            <w:r>
              <w:rPr>
                <w:spacing w:val="-7"/>
              </w:rPr>
              <w:t xml:space="preserve"> </w:t>
            </w:r>
            <w:r>
              <w:t>contain</w:t>
            </w:r>
            <w:r>
              <w:rPr>
                <w:spacing w:val="-6"/>
              </w:rPr>
              <w:t xml:space="preserve"> </w:t>
            </w:r>
            <w:r>
              <w:t xml:space="preserve">personal information, as detailed in this table. The data is stored in relation to the service provision for the Buyer only and no other </w:t>
            </w:r>
            <w:r>
              <w:rPr>
                <w:spacing w:val="-2"/>
              </w:rPr>
              <w:t>purpose.</w:t>
            </w:r>
          </w:p>
          <w:p w14:paraId="0B051E1B" w14:textId="77777777" w:rsidR="00493DB4" w:rsidRDefault="00493DB4">
            <w:pPr>
              <w:pStyle w:val="TableParagraph"/>
              <w:spacing w:before="1"/>
            </w:pPr>
          </w:p>
          <w:p w14:paraId="5E60AC7A" w14:textId="77777777" w:rsidR="00493DB4" w:rsidRDefault="004014C1">
            <w:pPr>
              <w:pStyle w:val="TableParagraph"/>
              <w:ind w:left="100" w:right="261"/>
              <w:rPr>
                <w:b/>
              </w:rPr>
            </w:pPr>
            <w:r>
              <w:rPr>
                <w:b/>
              </w:rPr>
              <w:t>Disclosure</w:t>
            </w:r>
            <w:r>
              <w:rPr>
                <w:b/>
                <w:spacing w:val="-10"/>
              </w:rPr>
              <w:t xml:space="preserve"> </w:t>
            </w:r>
            <w:r>
              <w:rPr>
                <w:b/>
              </w:rPr>
              <w:t>of</w:t>
            </w:r>
            <w:r>
              <w:rPr>
                <w:b/>
                <w:spacing w:val="-9"/>
              </w:rPr>
              <w:t xml:space="preserve"> </w:t>
            </w:r>
            <w:r>
              <w:rPr>
                <w:b/>
              </w:rPr>
              <w:t>personal</w:t>
            </w:r>
            <w:r>
              <w:rPr>
                <w:b/>
                <w:spacing w:val="-9"/>
              </w:rPr>
              <w:t xml:space="preserve"> </w:t>
            </w:r>
            <w:r>
              <w:rPr>
                <w:b/>
              </w:rPr>
              <w:t>information</w:t>
            </w:r>
            <w:r>
              <w:rPr>
                <w:b/>
                <w:spacing w:val="-11"/>
              </w:rPr>
              <w:t xml:space="preserve"> </w:t>
            </w:r>
            <w:r>
              <w:rPr>
                <w:b/>
              </w:rPr>
              <w:t>to third parties</w:t>
            </w:r>
          </w:p>
          <w:p w14:paraId="3DC5A6C7" w14:textId="77777777" w:rsidR="00493DB4" w:rsidRDefault="00493DB4">
            <w:pPr>
              <w:pStyle w:val="TableParagraph"/>
            </w:pPr>
          </w:p>
          <w:p w14:paraId="629BEDB1" w14:textId="77777777" w:rsidR="00493DB4" w:rsidRDefault="004014C1">
            <w:pPr>
              <w:pStyle w:val="TableParagraph"/>
              <w:ind w:left="100" w:right="261"/>
            </w:pPr>
            <w:proofErr w:type="spellStart"/>
            <w:r>
              <w:t>Atamis</w:t>
            </w:r>
            <w:proofErr w:type="spellEnd"/>
            <w:r>
              <w:t xml:space="preserve"> will only disclose personal information</w:t>
            </w:r>
            <w:r>
              <w:rPr>
                <w:spacing w:val="-9"/>
              </w:rPr>
              <w:t xml:space="preserve"> </w:t>
            </w:r>
            <w:r>
              <w:t>to</w:t>
            </w:r>
            <w:r>
              <w:rPr>
                <w:spacing w:val="-9"/>
              </w:rPr>
              <w:t xml:space="preserve"> </w:t>
            </w:r>
            <w:r>
              <w:t>third</w:t>
            </w:r>
            <w:r>
              <w:rPr>
                <w:spacing w:val="-7"/>
              </w:rPr>
              <w:t xml:space="preserve"> </w:t>
            </w:r>
            <w:r>
              <w:t>parties</w:t>
            </w:r>
            <w:r>
              <w:rPr>
                <w:spacing w:val="-6"/>
              </w:rPr>
              <w:t xml:space="preserve"> </w:t>
            </w:r>
            <w:r>
              <w:t>under</w:t>
            </w:r>
            <w:r>
              <w:rPr>
                <w:spacing w:val="-8"/>
              </w:rPr>
              <w:t xml:space="preserve"> </w:t>
            </w:r>
            <w:r>
              <w:t>specific circumstances. These are:</w:t>
            </w:r>
          </w:p>
          <w:p w14:paraId="12FA917F" w14:textId="77777777" w:rsidR="00493DB4" w:rsidRDefault="004014C1">
            <w:pPr>
              <w:pStyle w:val="TableParagraph"/>
              <w:numPr>
                <w:ilvl w:val="0"/>
                <w:numId w:val="6"/>
              </w:numPr>
              <w:tabs>
                <w:tab w:val="left" w:pos="820"/>
              </w:tabs>
              <w:spacing w:before="2"/>
              <w:ind w:right="320"/>
            </w:pPr>
            <w:r>
              <w:t>Under</w:t>
            </w:r>
            <w:r>
              <w:rPr>
                <w:spacing w:val="-7"/>
              </w:rPr>
              <w:t xml:space="preserve"> </w:t>
            </w:r>
            <w:r>
              <w:t>the</w:t>
            </w:r>
            <w:r>
              <w:rPr>
                <w:spacing w:val="-10"/>
              </w:rPr>
              <w:t xml:space="preserve"> </w:t>
            </w:r>
            <w:r>
              <w:t>instruction</w:t>
            </w:r>
            <w:r>
              <w:rPr>
                <w:spacing w:val="-10"/>
              </w:rPr>
              <w:t xml:space="preserve"> </w:t>
            </w:r>
            <w:r>
              <w:t>of</w:t>
            </w:r>
            <w:r>
              <w:rPr>
                <w:spacing w:val="-6"/>
              </w:rPr>
              <w:t xml:space="preserve"> </w:t>
            </w:r>
            <w:r>
              <w:t>the</w:t>
            </w:r>
            <w:r>
              <w:rPr>
                <w:spacing w:val="-8"/>
              </w:rPr>
              <w:t xml:space="preserve"> </w:t>
            </w:r>
            <w:r>
              <w:t>Buyer, acting in their capacity as data controller (</w:t>
            </w:r>
            <w:proofErr w:type="spellStart"/>
            <w:r>
              <w:t>Atamis</w:t>
            </w:r>
            <w:proofErr w:type="spellEnd"/>
            <w:r>
              <w:t xml:space="preserve"> will advise if it believes that an instruction risks breaching legislation or contractual agreement).</w:t>
            </w:r>
          </w:p>
          <w:p w14:paraId="31AC61B8" w14:textId="77777777" w:rsidR="00493DB4" w:rsidRDefault="004014C1">
            <w:pPr>
              <w:pStyle w:val="TableParagraph"/>
              <w:numPr>
                <w:ilvl w:val="0"/>
                <w:numId w:val="6"/>
              </w:numPr>
              <w:tabs>
                <w:tab w:val="left" w:pos="820"/>
              </w:tabs>
              <w:spacing w:line="237" w:lineRule="auto"/>
              <w:ind w:right="344"/>
            </w:pPr>
            <w:r>
              <w:t>Where</w:t>
            </w:r>
            <w:r>
              <w:rPr>
                <w:spacing w:val="-8"/>
              </w:rPr>
              <w:t xml:space="preserve"> </w:t>
            </w:r>
            <w:proofErr w:type="spellStart"/>
            <w:r>
              <w:t>Atamis</w:t>
            </w:r>
            <w:proofErr w:type="spellEnd"/>
            <w:r>
              <w:rPr>
                <w:spacing w:val="-5"/>
              </w:rPr>
              <w:t xml:space="preserve"> </w:t>
            </w:r>
            <w:r>
              <w:t>is</w:t>
            </w:r>
            <w:r>
              <w:rPr>
                <w:spacing w:val="-8"/>
              </w:rPr>
              <w:t xml:space="preserve"> </w:t>
            </w:r>
            <w:r>
              <w:t>required</w:t>
            </w:r>
            <w:r>
              <w:rPr>
                <w:spacing w:val="-6"/>
              </w:rPr>
              <w:t xml:space="preserve"> </w:t>
            </w:r>
            <w:r>
              <w:t>to</w:t>
            </w:r>
            <w:r>
              <w:rPr>
                <w:spacing w:val="-8"/>
              </w:rPr>
              <w:t xml:space="preserve"> </w:t>
            </w:r>
            <w:r>
              <w:t>do</w:t>
            </w:r>
            <w:r>
              <w:rPr>
                <w:spacing w:val="-6"/>
              </w:rPr>
              <w:t xml:space="preserve"> </w:t>
            </w:r>
            <w:r>
              <w:t>so for legal reasons.</w:t>
            </w:r>
          </w:p>
          <w:p w14:paraId="3D2DAC9B" w14:textId="77777777" w:rsidR="00493DB4" w:rsidRDefault="004014C1">
            <w:pPr>
              <w:pStyle w:val="TableParagraph"/>
              <w:numPr>
                <w:ilvl w:val="0"/>
                <w:numId w:val="6"/>
              </w:numPr>
              <w:tabs>
                <w:tab w:val="left" w:pos="820"/>
              </w:tabs>
              <w:ind w:right="402"/>
            </w:pPr>
            <w:r>
              <w:t>With our host platform Salesforce.com, in the context of storing data on the Force.com cloud</w:t>
            </w:r>
            <w:r>
              <w:rPr>
                <w:spacing w:val="-9"/>
              </w:rPr>
              <w:t xml:space="preserve"> </w:t>
            </w:r>
            <w:r>
              <w:t>services</w:t>
            </w:r>
            <w:r>
              <w:rPr>
                <w:spacing w:val="-9"/>
              </w:rPr>
              <w:t xml:space="preserve"> </w:t>
            </w:r>
            <w:r>
              <w:t>platform</w:t>
            </w:r>
            <w:r>
              <w:rPr>
                <w:spacing w:val="-8"/>
              </w:rPr>
              <w:t xml:space="preserve"> </w:t>
            </w:r>
            <w:r>
              <w:t>subject</w:t>
            </w:r>
            <w:r>
              <w:rPr>
                <w:spacing w:val="-10"/>
              </w:rPr>
              <w:t xml:space="preserve"> </w:t>
            </w:r>
            <w:r>
              <w:t xml:space="preserve">to the </w:t>
            </w:r>
            <w:proofErr w:type="spellStart"/>
            <w:r>
              <w:t>Atamis</w:t>
            </w:r>
            <w:proofErr w:type="spellEnd"/>
            <w:r>
              <w:t xml:space="preserve"> Standard Terms and </w:t>
            </w:r>
            <w:r>
              <w:rPr>
                <w:spacing w:val="-2"/>
              </w:rPr>
              <w:t>Conditions.</w:t>
            </w:r>
          </w:p>
          <w:p w14:paraId="1C438B34" w14:textId="77777777" w:rsidR="00493DB4" w:rsidRDefault="004014C1">
            <w:pPr>
              <w:pStyle w:val="TableParagraph"/>
              <w:numPr>
                <w:ilvl w:val="0"/>
                <w:numId w:val="6"/>
              </w:numPr>
              <w:tabs>
                <w:tab w:val="left" w:pos="820"/>
              </w:tabs>
              <w:ind w:right="318"/>
            </w:pPr>
            <w:r>
              <w:t>Where</w:t>
            </w:r>
            <w:r>
              <w:rPr>
                <w:spacing w:val="-7"/>
              </w:rPr>
              <w:t xml:space="preserve"> </w:t>
            </w:r>
            <w:r>
              <w:t>it</w:t>
            </w:r>
            <w:r>
              <w:rPr>
                <w:spacing w:val="-4"/>
              </w:rPr>
              <w:t xml:space="preserve"> </w:t>
            </w:r>
            <w:r>
              <w:t>is</w:t>
            </w:r>
            <w:r>
              <w:rPr>
                <w:spacing w:val="-7"/>
              </w:rPr>
              <w:t xml:space="preserve"> </w:t>
            </w:r>
            <w:r>
              <w:t>strictly</w:t>
            </w:r>
            <w:r>
              <w:rPr>
                <w:spacing w:val="-7"/>
              </w:rPr>
              <w:t xml:space="preserve"> </w:t>
            </w:r>
            <w:r>
              <w:t>necessary</w:t>
            </w:r>
            <w:r>
              <w:rPr>
                <w:spacing w:val="-6"/>
              </w:rPr>
              <w:t xml:space="preserve"> </w:t>
            </w:r>
            <w:r>
              <w:t>to</w:t>
            </w:r>
            <w:r>
              <w:rPr>
                <w:spacing w:val="-6"/>
              </w:rPr>
              <w:t xml:space="preserve"> </w:t>
            </w:r>
            <w:r>
              <w:t xml:space="preserve">do so for </w:t>
            </w:r>
            <w:proofErr w:type="spellStart"/>
            <w:r>
              <w:t>Atamis</w:t>
            </w:r>
            <w:proofErr w:type="spellEnd"/>
            <w:r>
              <w:t xml:space="preserve"> to fulfil agreed contractual activities as a data processor (for example during supplier research activities which directly</w:t>
            </w:r>
            <w:r>
              <w:rPr>
                <w:spacing w:val="-11"/>
              </w:rPr>
              <w:t xml:space="preserve"> </w:t>
            </w:r>
            <w:r>
              <w:t>support</w:t>
            </w:r>
            <w:r>
              <w:rPr>
                <w:spacing w:val="-10"/>
              </w:rPr>
              <w:t xml:space="preserve"> </w:t>
            </w:r>
            <w:proofErr w:type="spellStart"/>
            <w:r>
              <w:t>Atamis</w:t>
            </w:r>
            <w:proofErr w:type="spellEnd"/>
            <w:r>
              <w:rPr>
                <w:spacing w:val="-8"/>
              </w:rPr>
              <w:t xml:space="preserve"> </w:t>
            </w:r>
            <w:r>
              <w:t>services</w:t>
            </w:r>
            <w:r>
              <w:rPr>
                <w:spacing w:val="-9"/>
              </w:rPr>
              <w:t xml:space="preserve"> </w:t>
            </w:r>
            <w:r>
              <w:t>to</w:t>
            </w:r>
          </w:p>
          <w:p w14:paraId="66401C03" w14:textId="77777777" w:rsidR="00493DB4" w:rsidRDefault="004014C1">
            <w:pPr>
              <w:pStyle w:val="TableParagraph"/>
              <w:spacing w:line="252" w:lineRule="exact"/>
              <w:ind w:left="820"/>
            </w:pPr>
            <w:r>
              <w:t>the</w:t>
            </w:r>
            <w:r>
              <w:rPr>
                <w:spacing w:val="-7"/>
              </w:rPr>
              <w:t xml:space="preserve"> </w:t>
            </w:r>
            <w:r>
              <w:t>customer,</w:t>
            </w:r>
            <w:r>
              <w:rPr>
                <w:spacing w:val="-5"/>
              </w:rPr>
              <w:t xml:space="preserve"> </w:t>
            </w:r>
            <w:r>
              <w:t>if</w:t>
            </w:r>
            <w:r>
              <w:rPr>
                <w:spacing w:val="-5"/>
              </w:rPr>
              <w:t xml:space="preserve"> </w:t>
            </w:r>
            <w:r>
              <w:t>taken-up</w:t>
            </w:r>
            <w:r>
              <w:rPr>
                <w:spacing w:val="-9"/>
              </w:rPr>
              <w:t xml:space="preserve"> </w:t>
            </w:r>
            <w:r>
              <w:t>by</w:t>
            </w:r>
            <w:r>
              <w:rPr>
                <w:spacing w:val="-9"/>
              </w:rPr>
              <w:t xml:space="preserve"> </w:t>
            </w:r>
            <w:r>
              <w:t xml:space="preserve">the </w:t>
            </w:r>
            <w:r>
              <w:rPr>
                <w:spacing w:val="-2"/>
              </w:rPr>
              <w:t>Buyer)</w:t>
            </w:r>
          </w:p>
        </w:tc>
      </w:tr>
      <w:tr w:rsidR="00493DB4" w14:paraId="256B3DAB" w14:textId="77777777">
        <w:trPr>
          <w:trHeight w:val="3514"/>
        </w:trPr>
        <w:tc>
          <w:tcPr>
            <w:tcW w:w="4523" w:type="dxa"/>
          </w:tcPr>
          <w:p w14:paraId="69C20EF5" w14:textId="77777777" w:rsidR="00493DB4" w:rsidRDefault="004014C1">
            <w:pPr>
              <w:pStyle w:val="TableParagraph"/>
              <w:spacing w:before="181"/>
              <w:ind w:left="105"/>
            </w:pPr>
            <w:r>
              <w:t>Type</w:t>
            </w:r>
            <w:r>
              <w:rPr>
                <w:spacing w:val="-7"/>
              </w:rPr>
              <w:t xml:space="preserve"> </w:t>
            </w:r>
            <w:r>
              <w:t>of</w:t>
            </w:r>
            <w:r>
              <w:rPr>
                <w:spacing w:val="-2"/>
              </w:rPr>
              <w:t xml:space="preserve"> </w:t>
            </w:r>
            <w:r>
              <w:t>Personal</w:t>
            </w:r>
            <w:r>
              <w:rPr>
                <w:spacing w:val="-7"/>
              </w:rPr>
              <w:t xml:space="preserve"> </w:t>
            </w:r>
            <w:r>
              <w:rPr>
                <w:spacing w:val="-4"/>
              </w:rPr>
              <w:t>Data</w:t>
            </w:r>
          </w:p>
        </w:tc>
        <w:tc>
          <w:tcPr>
            <w:tcW w:w="4501" w:type="dxa"/>
          </w:tcPr>
          <w:p w14:paraId="54C4C15E" w14:textId="77777777" w:rsidR="00493DB4" w:rsidRDefault="004014C1">
            <w:pPr>
              <w:pStyle w:val="TableParagraph"/>
              <w:spacing w:before="181"/>
              <w:ind w:left="100" w:right="264"/>
              <w:jc w:val="both"/>
              <w:rPr>
                <w:b/>
              </w:rPr>
            </w:pPr>
            <w:r>
              <w:rPr>
                <w:b/>
              </w:rPr>
              <w:t xml:space="preserve">Types of personal information </w:t>
            </w:r>
            <w:proofErr w:type="spellStart"/>
            <w:r>
              <w:rPr>
                <w:b/>
              </w:rPr>
              <w:t>Atamis</w:t>
            </w:r>
            <w:proofErr w:type="spellEnd"/>
            <w:r>
              <w:rPr>
                <w:b/>
              </w:rPr>
              <w:t xml:space="preserve"> may receive:</w:t>
            </w:r>
          </w:p>
          <w:p w14:paraId="1B3B105D" w14:textId="77777777" w:rsidR="00493DB4" w:rsidRDefault="004014C1">
            <w:pPr>
              <w:pStyle w:val="TableParagraph"/>
              <w:numPr>
                <w:ilvl w:val="0"/>
                <w:numId w:val="5"/>
              </w:numPr>
              <w:tabs>
                <w:tab w:val="left" w:pos="820"/>
              </w:tabs>
              <w:ind w:right="262"/>
              <w:jc w:val="both"/>
            </w:pPr>
            <w:r>
              <w:t xml:space="preserve">Any personal information which may be provided to </w:t>
            </w:r>
            <w:proofErr w:type="spellStart"/>
            <w:r>
              <w:t>Atamis</w:t>
            </w:r>
            <w:proofErr w:type="spellEnd"/>
            <w:r>
              <w:t xml:space="preserve"> by the Controller for system users and </w:t>
            </w:r>
            <w:r>
              <w:rPr>
                <w:spacing w:val="-2"/>
              </w:rPr>
              <w:t>suppliers</w:t>
            </w:r>
          </w:p>
          <w:p w14:paraId="43EF71C3" w14:textId="77777777" w:rsidR="00493DB4" w:rsidRDefault="004014C1">
            <w:pPr>
              <w:pStyle w:val="TableParagraph"/>
              <w:numPr>
                <w:ilvl w:val="0"/>
                <w:numId w:val="5"/>
              </w:numPr>
              <w:tabs>
                <w:tab w:val="left" w:pos="820"/>
              </w:tabs>
              <w:ind w:right="260"/>
              <w:jc w:val="both"/>
            </w:pPr>
            <w:r>
              <w:t xml:space="preserve">Any personal information which may be contained within data submitted to </w:t>
            </w:r>
            <w:proofErr w:type="spellStart"/>
            <w:r>
              <w:t>Atamis</w:t>
            </w:r>
            <w:proofErr w:type="spellEnd"/>
            <w:r>
              <w:t xml:space="preserve"> by the </w:t>
            </w:r>
            <w:r>
              <w:rPr>
                <w:spacing w:val="-2"/>
              </w:rPr>
              <w:t>Controller</w:t>
            </w:r>
          </w:p>
          <w:p w14:paraId="53EC2599" w14:textId="77777777" w:rsidR="00493DB4" w:rsidRDefault="004014C1">
            <w:pPr>
              <w:pStyle w:val="TableParagraph"/>
              <w:numPr>
                <w:ilvl w:val="0"/>
                <w:numId w:val="5"/>
              </w:numPr>
              <w:tabs>
                <w:tab w:val="left" w:pos="820"/>
              </w:tabs>
              <w:spacing w:line="252" w:lineRule="exact"/>
              <w:ind w:right="261"/>
              <w:jc w:val="both"/>
            </w:pPr>
            <w:r>
              <w:t xml:space="preserve">Information gathered by </w:t>
            </w:r>
            <w:proofErr w:type="spellStart"/>
            <w:r>
              <w:t>Atamis</w:t>
            </w:r>
            <w:proofErr w:type="spellEnd"/>
            <w:r>
              <w:t xml:space="preserve"> from communicating with the Controller P A</w:t>
            </w:r>
          </w:p>
        </w:tc>
      </w:tr>
    </w:tbl>
    <w:p w14:paraId="1E298FDB" w14:textId="77777777" w:rsidR="00493DB4" w:rsidRDefault="00493DB4">
      <w:pPr>
        <w:spacing w:line="252" w:lineRule="exact"/>
        <w:jc w:val="both"/>
        <w:sectPr w:rsidR="00493DB4">
          <w:pgSz w:w="11930" w:h="16840"/>
          <w:pgMar w:top="1080" w:right="1060" w:bottom="960" w:left="920" w:header="0" w:footer="766"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3"/>
        <w:gridCol w:w="4501"/>
      </w:tblGrid>
      <w:tr w:rsidR="00493DB4" w14:paraId="0A6E6AE3" w14:textId="77777777">
        <w:trPr>
          <w:trHeight w:val="4259"/>
        </w:trPr>
        <w:tc>
          <w:tcPr>
            <w:tcW w:w="4523" w:type="dxa"/>
          </w:tcPr>
          <w:p w14:paraId="3B808A05" w14:textId="77777777" w:rsidR="00493DB4" w:rsidRDefault="00493DB4">
            <w:pPr>
              <w:pStyle w:val="TableParagraph"/>
              <w:rPr>
                <w:rFonts w:ascii="Times New Roman"/>
              </w:rPr>
            </w:pPr>
          </w:p>
        </w:tc>
        <w:tc>
          <w:tcPr>
            <w:tcW w:w="4501" w:type="dxa"/>
          </w:tcPr>
          <w:p w14:paraId="4D3BA3E7" w14:textId="77777777" w:rsidR="00493DB4" w:rsidRDefault="004014C1">
            <w:pPr>
              <w:pStyle w:val="TableParagraph"/>
              <w:numPr>
                <w:ilvl w:val="0"/>
                <w:numId w:val="4"/>
              </w:numPr>
              <w:tabs>
                <w:tab w:val="left" w:pos="820"/>
              </w:tabs>
              <w:spacing w:before="186" w:line="237" w:lineRule="auto"/>
              <w:ind w:right="261"/>
              <w:jc w:val="both"/>
            </w:pPr>
            <w:r>
              <w:t xml:space="preserve">Information about the Controller’s use of </w:t>
            </w:r>
            <w:proofErr w:type="spellStart"/>
            <w:r>
              <w:t>Atamis</w:t>
            </w:r>
            <w:proofErr w:type="spellEnd"/>
            <w:r>
              <w:t xml:space="preserve"> Services and </w:t>
            </w:r>
            <w:r>
              <w:rPr>
                <w:spacing w:val="-2"/>
              </w:rPr>
              <w:t>Systems</w:t>
            </w:r>
          </w:p>
          <w:p w14:paraId="040BB6B4" w14:textId="77777777" w:rsidR="00493DB4" w:rsidRDefault="004014C1">
            <w:pPr>
              <w:pStyle w:val="TableParagraph"/>
              <w:numPr>
                <w:ilvl w:val="0"/>
                <w:numId w:val="4"/>
              </w:numPr>
              <w:tabs>
                <w:tab w:val="left" w:pos="820"/>
              </w:tabs>
              <w:spacing w:before="3"/>
              <w:ind w:right="261"/>
              <w:jc w:val="both"/>
            </w:pPr>
            <w:r>
              <w:t>Information which the Controller provides</w:t>
            </w:r>
            <w:r>
              <w:rPr>
                <w:spacing w:val="-10"/>
              </w:rPr>
              <w:t xml:space="preserve"> </w:t>
            </w:r>
            <w:r>
              <w:t>to</w:t>
            </w:r>
            <w:r>
              <w:rPr>
                <w:spacing w:val="-12"/>
              </w:rPr>
              <w:t xml:space="preserve"> </w:t>
            </w:r>
            <w:proofErr w:type="spellStart"/>
            <w:r>
              <w:t>Atamis</w:t>
            </w:r>
            <w:proofErr w:type="spellEnd"/>
            <w:r>
              <w:rPr>
                <w:spacing w:val="-10"/>
              </w:rPr>
              <w:t xml:space="preserve"> </w:t>
            </w:r>
            <w:r>
              <w:t>via</w:t>
            </w:r>
            <w:r>
              <w:rPr>
                <w:spacing w:val="-10"/>
              </w:rPr>
              <w:t xml:space="preserve"> </w:t>
            </w:r>
            <w:r>
              <w:t>online</w:t>
            </w:r>
            <w:r>
              <w:rPr>
                <w:spacing w:val="-13"/>
              </w:rPr>
              <w:t xml:space="preserve"> </w:t>
            </w:r>
            <w:r>
              <w:t>forms or registrations.</w:t>
            </w:r>
          </w:p>
          <w:p w14:paraId="506CCC70" w14:textId="77777777" w:rsidR="00493DB4" w:rsidRDefault="004014C1">
            <w:pPr>
              <w:pStyle w:val="TableParagraph"/>
              <w:spacing w:before="250"/>
              <w:ind w:left="90" w:right="261"/>
            </w:pPr>
            <w:r>
              <w:t>For</w:t>
            </w:r>
            <w:r>
              <w:rPr>
                <w:spacing w:val="40"/>
              </w:rPr>
              <w:t xml:space="preserve"> </w:t>
            </w:r>
            <w:r>
              <w:t>more</w:t>
            </w:r>
            <w:r>
              <w:rPr>
                <w:spacing w:val="40"/>
              </w:rPr>
              <w:t xml:space="preserve"> </w:t>
            </w:r>
            <w:r>
              <w:t>details</w:t>
            </w:r>
            <w:r>
              <w:rPr>
                <w:spacing w:val="40"/>
              </w:rPr>
              <w:t xml:space="preserve"> </w:t>
            </w:r>
            <w:r>
              <w:t>about</w:t>
            </w:r>
            <w:r>
              <w:rPr>
                <w:spacing w:val="40"/>
              </w:rPr>
              <w:t xml:space="preserve"> </w:t>
            </w:r>
            <w:r>
              <w:t>specific</w:t>
            </w:r>
            <w:r>
              <w:rPr>
                <w:spacing w:val="40"/>
              </w:rPr>
              <w:t xml:space="preserve"> </w:t>
            </w:r>
            <w:r>
              <w:t>types</w:t>
            </w:r>
            <w:r>
              <w:rPr>
                <w:spacing w:val="40"/>
              </w:rPr>
              <w:t xml:space="preserve"> </w:t>
            </w:r>
            <w:r>
              <w:t>of personal</w:t>
            </w:r>
            <w:r>
              <w:rPr>
                <w:spacing w:val="40"/>
              </w:rPr>
              <w:t xml:space="preserve"> </w:t>
            </w:r>
            <w:r>
              <w:t>information</w:t>
            </w:r>
            <w:r>
              <w:rPr>
                <w:spacing w:val="40"/>
              </w:rPr>
              <w:t xml:space="preserve"> </w:t>
            </w:r>
            <w:proofErr w:type="spellStart"/>
            <w:r>
              <w:t>Atamis</w:t>
            </w:r>
            <w:proofErr w:type="spellEnd"/>
            <w:r>
              <w:rPr>
                <w:spacing w:val="40"/>
              </w:rPr>
              <w:t xml:space="preserve"> </w:t>
            </w:r>
            <w:r>
              <w:t>may</w:t>
            </w:r>
            <w:r>
              <w:rPr>
                <w:spacing w:val="40"/>
              </w:rPr>
              <w:t xml:space="preserve"> </w:t>
            </w:r>
            <w:r>
              <w:t>collect and</w:t>
            </w:r>
            <w:r>
              <w:rPr>
                <w:spacing w:val="80"/>
              </w:rPr>
              <w:t xml:space="preserve"> </w:t>
            </w:r>
            <w:r>
              <w:t>process</w:t>
            </w:r>
            <w:r>
              <w:rPr>
                <w:spacing w:val="80"/>
              </w:rPr>
              <w:t xml:space="preserve"> </w:t>
            </w:r>
            <w:r>
              <w:t>within</w:t>
            </w:r>
            <w:r>
              <w:rPr>
                <w:spacing w:val="80"/>
              </w:rPr>
              <w:t xml:space="preserve"> </w:t>
            </w:r>
            <w:r>
              <w:t>contracted</w:t>
            </w:r>
            <w:r>
              <w:rPr>
                <w:spacing w:val="80"/>
              </w:rPr>
              <w:t xml:space="preserve"> </w:t>
            </w:r>
            <w:r>
              <w:t>service provision,</w:t>
            </w:r>
            <w:r>
              <w:rPr>
                <w:spacing w:val="40"/>
              </w:rPr>
              <w:t xml:space="preserve"> </w:t>
            </w:r>
            <w:r>
              <w:t>please</w:t>
            </w:r>
            <w:r>
              <w:rPr>
                <w:spacing w:val="40"/>
              </w:rPr>
              <w:t xml:space="preserve"> </w:t>
            </w:r>
            <w:r>
              <w:t>see</w:t>
            </w:r>
            <w:r>
              <w:rPr>
                <w:spacing w:val="40"/>
              </w:rPr>
              <w:t xml:space="preserve"> </w:t>
            </w:r>
            <w:r>
              <w:t>Appendix</w:t>
            </w:r>
            <w:r>
              <w:rPr>
                <w:spacing w:val="40"/>
              </w:rPr>
              <w:t xml:space="preserve"> </w:t>
            </w:r>
            <w:r>
              <w:t>1</w:t>
            </w:r>
            <w:r>
              <w:rPr>
                <w:spacing w:val="40"/>
              </w:rPr>
              <w:t xml:space="preserve"> </w:t>
            </w:r>
            <w:r>
              <w:t xml:space="preserve">within the </w:t>
            </w:r>
            <w:proofErr w:type="spellStart"/>
            <w:r>
              <w:t>Atamis</w:t>
            </w:r>
            <w:proofErr w:type="spellEnd"/>
            <w:r>
              <w:t xml:space="preserve"> Privacy Policy viewable at this </w:t>
            </w:r>
            <w:r>
              <w:rPr>
                <w:spacing w:val="-2"/>
              </w:rPr>
              <w:t xml:space="preserve">link: </w:t>
            </w:r>
            <w:hyperlink r:id="rId33">
              <w:r>
                <w:rPr>
                  <w:color w:val="0000FF"/>
                  <w:spacing w:val="-2"/>
                  <w:u w:val="single" w:color="0000FF"/>
                </w:rPr>
                <w:t>https://secure.toolkitfiles.co.uk/clients/287</w:t>
              </w:r>
            </w:hyperlink>
            <w:r>
              <w:rPr>
                <w:color w:val="0000FF"/>
                <w:spacing w:val="-2"/>
              </w:rPr>
              <w:t xml:space="preserve"> </w:t>
            </w:r>
            <w:hyperlink r:id="rId34">
              <w:r>
                <w:rPr>
                  <w:color w:val="0000FF"/>
                  <w:spacing w:val="-2"/>
                  <w:u w:val="single" w:color="0000FF"/>
                </w:rPr>
                <w:t>06/</w:t>
              </w:r>
              <w:proofErr w:type="spellStart"/>
              <w:r>
                <w:rPr>
                  <w:color w:val="0000FF"/>
                  <w:spacing w:val="-2"/>
                  <w:u w:val="single" w:color="0000FF"/>
                </w:rPr>
                <w:t>sitedata</w:t>
              </w:r>
              <w:proofErr w:type="spellEnd"/>
              <w:r>
                <w:rPr>
                  <w:color w:val="0000FF"/>
                  <w:spacing w:val="-2"/>
                  <w:u w:val="single" w:color="0000FF"/>
                </w:rPr>
                <w:t>/docs/</w:t>
              </w:r>
              <w:proofErr w:type="spellStart"/>
              <w:r>
                <w:rPr>
                  <w:color w:val="0000FF"/>
                  <w:spacing w:val="-2"/>
                  <w:u w:val="single" w:color="0000FF"/>
                </w:rPr>
                <w:t>Atamis</w:t>
              </w:r>
              <w:proofErr w:type="spellEnd"/>
              <w:r>
                <w:rPr>
                  <w:color w:val="0000FF"/>
                  <w:spacing w:val="-2"/>
                  <w:u w:val="single" w:color="0000FF"/>
                </w:rPr>
                <w:t>-Privacy-</w:t>
              </w:r>
            </w:hyperlink>
          </w:p>
          <w:p w14:paraId="78EBD59A" w14:textId="77777777" w:rsidR="00493DB4" w:rsidRDefault="00D07AF0">
            <w:pPr>
              <w:pStyle w:val="TableParagraph"/>
              <w:spacing w:before="2" w:line="232" w:lineRule="exact"/>
              <w:ind w:left="100"/>
            </w:pPr>
            <w:hyperlink r:id="rId35">
              <w:r w:rsidR="004014C1">
                <w:rPr>
                  <w:color w:val="0000FF"/>
                  <w:spacing w:val="-2"/>
                  <w:u w:val="single" w:color="0000FF"/>
                </w:rPr>
                <w:t>Policy.pdf</w:t>
              </w:r>
            </w:hyperlink>
          </w:p>
        </w:tc>
      </w:tr>
    </w:tbl>
    <w:p w14:paraId="49073658" w14:textId="77777777" w:rsidR="00493DB4" w:rsidRDefault="00493DB4">
      <w:pPr>
        <w:pStyle w:val="BodyText"/>
        <w:spacing w:before="35"/>
        <w:rPr>
          <w:sz w:val="20"/>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3"/>
        <w:gridCol w:w="4501"/>
      </w:tblGrid>
      <w:tr w:rsidR="00493DB4" w14:paraId="01112165" w14:textId="77777777">
        <w:trPr>
          <w:trHeight w:val="8126"/>
        </w:trPr>
        <w:tc>
          <w:tcPr>
            <w:tcW w:w="4523" w:type="dxa"/>
          </w:tcPr>
          <w:p w14:paraId="34BCAA6E" w14:textId="77777777" w:rsidR="00493DB4" w:rsidRDefault="004014C1">
            <w:pPr>
              <w:pStyle w:val="TableParagraph"/>
              <w:spacing w:before="182"/>
              <w:ind w:left="100"/>
            </w:pPr>
            <w:r>
              <w:t>Categories</w:t>
            </w:r>
            <w:r>
              <w:rPr>
                <w:spacing w:val="-6"/>
              </w:rPr>
              <w:t xml:space="preserve"> </w:t>
            </w:r>
            <w:r>
              <w:t>of</w:t>
            </w:r>
            <w:r>
              <w:rPr>
                <w:spacing w:val="-3"/>
              </w:rPr>
              <w:t xml:space="preserve"> </w:t>
            </w:r>
            <w:r>
              <w:t>Data</w:t>
            </w:r>
            <w:r>
              <w:rPr>
                <w:spacing w:val="-5"/>
              </w:rPr>
              <w:t xml:space="preserve"> </w:t>
            </w:r>
            <w:r>
              <w:rPr>
                <w:spacing w:val="-2"/>
              </w:rPr>
              <w:t>Subject</w:t>
            </w:r>
          </w:p>
        </w:tc>
        <w:tc>
          <w:tcPr>
            <w:tcW w:w="4501" w:type="dxa"/>
          </w:tcPr>
          <w:p w14:paraId="44E31D58" w14:textId="77777777" w:rsidR="00493DB4" w:rsidRDefault="004014C1">
            <w:pPr>
              <w:pStyle w:val="TableParagraph"/>
              <w:spacing w:before="182"/>
              <w:ind w:left="100" w:right="261"/>
            </w:pPr>
            <w:proofErr w:type="spellStart"/>
            <w:r>
              <w:t>Atamis</w:t>
            </w:r>
            <w:proofErr w:type="spellEnd"/>
            <w:r>
              <w:t xml:space="preserve"> typically receives and processes selected data as part of our service provision to customers, some of which contain</w:t>
            </w:r>
            <w:r>
              <w:rPr>
                <w:spacing w:val="-10"/>
              </w:rPr>
              <w:t xml:space="preserve"> </w:t>
            </w:r>
            <w:r>
              <w:t>personal</w:t>
            </w:r>
            <w:r>
              <w:rPr>
                <w:spacing w:val="-11"/>
              </w:rPr>
              <w:t xml:space="preserve"> </w:t>
            </w:r>
            <w:r>
              <w:t>information,</w:t>
            </w:r>
            <w:r>
              <w:rPr>
                <w:spacing w:val="-8"/>
              </w:rPr>
              <w:t xml:space="preserve"> </w:t>
            </w:r>
            <w:r>
              <w:t>as</w:t>
            </w:r>
            <w:r>
              <w:rPr>
                <w:spacing w:val="-12"/>
              </w:rPr>
              <w:t xml:space="preserve"> </w:t>
            </w:r>
            <w:r>
              <w:t xml:space="preserve">detailed </w:t>
            </w:r>
            <w:r>
              <w:rPr>
                <w:spacing w:val="-2"/>
              </w:rPr>
              <w:t>below:</w:t>
            </w:r>
          </w:p>
          <w:p w14:paraId="57E99B93" w14:textId="77777777" w:rsidR="00493DB4" w:rsidRDefault="00493DB4">
            <w:pPr>
              <w:pStyle w:val="TableParagraph"/>
              <w:spacing w:before="3"/>
            </w:pPr>
          </w:p>
          <w:p w14:paraId="380231BE" w14:textId="77777777" w:rsidR="00493DB4" w:rsidRDefault="004014C1">
            <w:pPr>
              <w:pStyle w:val="TableParagraph"/>
              <w:numPr>
                <w:ilvl w:val="0"/>
                <w:numId w:val="3"/>
              </w:numPr>
              <w:tabs>
                <w:tab w:val="left" w:pos="820"/>
              </w:tabs>
              <w:spacing w:line="237" w:lineRule="auto"/>
              <w:ind w:right="220"/>
            </w:pPr>
            <w:r>
              <w:t>Name</w:t>
            </w:r>
            <w:r>
              <w:rPr>
                <w:spacing w:val="-8"/>
              </w:rPr>
              <w:t xml:space="preserve"> </w:t>
            </w:r>
            <w:r>
              <w:t>and</w:t>
            </w:r>
            <w:r>
              <w:rPr>
                <w:spacing w:val="-10"/>
              </w:rPr>
              <w:t xml:space="preserve"> </w:t>
            </w:r>
            <w:r>
              <w:t>corporate</w:t>
            </w:r>
            <w:r>
              <w:rPr>
                <w:spacing w:val="-10"/>
              </w:rPr>
              <w:t xml:space="preserve"> </w:t>
            </w:r>
            <w:r>
              <w:t>email</w:t>
            </w:r>
            <w:r>
              <w:rPr>
                <w:spacing w:val="-9"/>
              </w:rPr>
              <w:t xml:space="preserve"> </w:t>
            </w:r>
            <w:r>
              <w:t xml:space="preserve">address of users of the </w:t>
            </w:r>
            <w:proofErr w:type="spellStart"/>
            <w:r>
              <w:t>Atamis</w:t>
            </w:r>
            <w:proofErr w:type="spellEnd"/>
            <w:r>
              <w:t xml:space="preserve"> system.</w:t>
            </w:r>
          </w:p>
          <w:p w14:paraId="473B099C" w14:textId="77777777" w:rsidR="00493DB4" w:rsidRDefault="004014C1">
            <w:pPr>
              <w:pStyle w:val="TableParagraph"/>
              <w:numPr>
                <w:ilvl w:val="0"/>
                <w:numId w:val="3"/>
              </w:numPr>
              <w:tabs>
                <w:tab w:val="left" w:pos="820"/>
              </w:tabs>
              <w:spacing w:before="3" w:line="237" w:lineRule="auto"/>
              <w:ind w:right="405"/>
            </w:pPr>
            <w:r>
              <w:t>Contact</w:t>
            </w:r>
            <w:r>
              <w:rPr>
                <w:spacing w:val="-11"/>
              </w:rPr>
              <w:t xml:space="preserve"> </w:t>
            </w:r>
            <w:r>
              <w:t>details</w:t>
            </w:r>
            <w:r>
              <w:rPr>
                <w:spacing w:val="-10"/>
              </w:rPr>
              <w:t xml:space="preserve"> </w:t>
            </w:r>
            <w:r>
              <w:t>of</w:t>
            </w:r>
            <w:r>
              <w:rPr>
                <w:spacing w:val="-9"/>
              </w:rPr>
              <w:t xml:space="preserve"> </w:t>
            </w:r>
            <w:r>
              <w:t>individuals</w:t>
            </w:r>
            <w:r>
              <w:rPr>
                <w:spacing w:val="-10"/>
              </w:rPr>
              <w:t xml:space="preserve"> </w:t>
            </w:r>
            <w:r>
              <w:t xml:space="preserve">who register on a customer’s supplier </w:t>
            </w:r>
            <w:r>
              <w:rPr>
                <w:spacing w:val="-2"/>
              </w:rPr>
              <w:t>portal.</w:t>
            </w:r>
          </w:p>
          <w:p w14:paraId="3EEC795E" w14:textId="77777777" w:rsidR="00493DB4" w:rsidRDefault="004014C1">
            <w:pPr>
              <w:pStyle w:val="TableParagraph"/>
              <w:numPr>
                <w:ilvl w:val="0"/>
                <w:numId w:val="3"/>
              </w:numPr>
              <w:tabs>
                <w:tab w:val="left" w:pos="820"/>
              </w:tabs>
              <w:spacing w:before="3"/>
              <w:ind w:right="64"/>
            </w:pPr>
            <w:r>
              <w:t>Contact</w:t>
            </w:r>
            <w:r>
              <w:rPr>
                <w:spacing w:val="-10"/>
              </w:rPr>
              <w:t xml:space="preserve"> </w:t>
            </w:r>
            <w:r>
              <w:t>details</w:t>
            </w:r>
            <w:r>
              <w:rPr>
                <w:spacing w:val="-8"/>
              </w:rPr>
              <w:t xml:space="preserve"> </w:t>
            </w:r>
            <w:r>
              <w:t>of</w:t>
            </w:r>
            <w:r>
              <w:rPr>
                <w:spacing w:val="-7"/>
              </w:rPr>
              <w:t xml:space="preserve"> </w:t>
            </w:r>
            <w:r>
              <w:t>individuals</w:t>
            </w:r>
            <w:r>
              <w:rPr>
                <w:spacing w:val="-8"/>
              </w:rPr>
              <w:t xml:space="preserve"> </w:t>
            </w:r>
            <w:r>
              <w:t>which</w:t>
            </w:r>
            <w:r>
              <w:rPr>
                <w:spacing w:val="-9"/>
              </w:rPr>
              <w:t xml:space="preserve"> </w:t>
            </w:r>
            <w:r>
              <w:t xml:space="preserve">a customer requests that </w:t>
            </w:r>
            <w:proofErr w:type="spellStart"/>
            <w:r>
              <w:t>Atamis</w:t>
            </w:r>
            <w:proofErr w:type="spellEnd"/>
            <w:r>
              <w:t xml:space="preserve"> records in the system.</w:t>
            </w:r>
          </w:p>
          <w:p w14:paraId="10F8E0DF" w14:textId="77777777" w:rsidR="00493DB4" w:rsidRDefault="004014C1">
            <w:pPr>
              <w:pStyle w:val="TableParagraph"/>
              <w:numPr>
                <w:ilvl w:val="0"/>
                <w:numId w:val="3"/>
              </w:numPr>
              <w:tabs>
                <w:tab w:val="left" w:pos="820"/>
              </w:tabs>
              <w:ind w:right="172"/>
            </w:pPr>
            <w:r>
              <w:t>Name, address, postcode of individuals</w:t>
            </w:r>
            <w:r>
              <w:rPr>
                <w:spacing w:val="-5"/>
              </w:rPr>
              <w:t xml:space="preserve"> </w:t>
            </w:r>
            <w:r>
              <w:t>who</w:t>
            </w:r>
            <w:r>
              <w:rPr>
                <w:spacing w:val="-8"/>
              </w:rPr>
              <w:t xml:space="preserve"> </w:t>
            </w:r>
            <w:r>
              <w:t>supply</w:t>
            </w:r>
            <w:r>
              <w:rPr>
                <w:spacing w:val="-10"/>
              </w:rPr>
              <w:t xml:space="preserve"> </w:t>
            </w:r>
            <w:r>
              <w:t>services</w:t>
            </w:r>
            <w:r>
              <w:rPr>
                <w:spacing w:val="-8"/>
              </w:rPr>
              <w:t xml:space="preserve"> </w:t>
            </w:r>
            <w:r>
              <w:t>to</w:t>
            </w:r>
            <w:r>
              <w:rPr>
                <w:spacing w:val="-8"/>
              </w:rPr>
              <w:t xml:space="preserve"> </w:t>
            </w:r>
            <w:r>
              <w:t xml:space="preserve">a customer, via </w:t>
            </w:r>
            <w:proofErr w:type="spellStart"/>
            <w:r>
              <w:t>Atamis</w:t>
            </w:r>
            <w:proofErr w:type="spellEnd"/>
            <w:r>
              <w:t xml:space="preserve"> SA – Spend Analysis service.</w:t>
            </w:r>
          </w:p>
          <w:p w14:paraId="36D776B2" w14:textId="77777777" w:rsidR="00493DB4" w:rsidRDefault="004014C1">
            <w:pPr>
              <w:pStyle w:val="TableParagraph"/>
              <w:numPr>
                <w:ilvl w:val="0"/>
                <w:numId w:val="3"/>
              </w:numPr>
              <w:tabs>
                <w:tab w:val="left" w:pos="820"/>
              </w:tabs>
              <w:ind w:right="224"/>
            </w:pPr>
            <w:r>
              <w:t>Other potentially personally identifiable</w:t>
            </w:r>
            <w:r>
              <w:rPr>
                <w:spacing w:val="-13"/>
              </w:rPr>
              <w:t xml:space="preserve"> </w:t>
            </w:r>
            <w:r>
              <w:t>information</w:t>
            </w:r>
            <w:r>
              <w:rPr>
                <w:spacing w:val="-15"/>
              </w:rPr>
              <w:t xml:space="preserve"> </w:t>
            </w:r>
            <w:r>
              <w:t>received</w:t>
            </w:r>
            <w:r>
              <w:rPr>
                <w:spacing w:val="-13"/>
              </w:rPr>
              <w:t xml:space="preserve"> </w:t>
            </w:r>
            <w:r>
              <w:t xml:space="preserve">via </w:t>
            </w:r>
            <w:proofErr w:type="spellStart"/>
            <w:r>
              <w:t>Atamis</w:t>
            </w:r>
            <w:proofErr w:type="spellEnd"/>
            <w:r>
              <w:t xml:space="preserve"> SA – Spend Analysis. This might include individual names or contact details within expenditure </w:t>
            </w:r>
            <w:r>
              <w:rPr>
                <w:spacing w:val="-2"/>
              </w:rPr>
              <w:t>lines.</w:t>
            </w:r>
          </w:p>
          <w:p w14:paraId="02F16089" w14:textId="77777777" w:rsidR="00493DB4" w:rsidRDefault="004014C1">
            <w:pPr>
              <w:pStyle w:val="TableParagraph"/>
              <w:spacing w:before="248"/>
              <w:ind w:left="100"/>
            </w:pPr>
            <w:proofErr w:type="spellStart"/>
            <w:r>
              <w:t>Atamis</w:t>
            </w:r>
            <w:proofErr w:type="spellEnd"/>
            <w:r>
              <w:t xml:space="preserve"> stores customer data within the secure</w:t>
            </w:r>
            <w:r>
              <w:rPr>
                <w:spacing w:val="-9"/>
              </w:rPr>
              <w:t xml:space="preserve"> </w:t>
            </w:r>
            <w:r>
              <w:t>Salesforce.com</w:t>
            </w:r>
            <w:r>
              <w:rPr>
                <w:spacing w:val="-8"/>
              </w:rPr>
              <w:t xml:space="preserve"> </w:t>
            </w:r>
            <w:r>
              <w:t>platform.</w:t>
            </w:r>
            <w:r>
              <w:rPr>
                <w:spacing w:val="-10"/>
              </w:rPr>
              <w:t xml:space="preserve"> </w:t>
            </w:r>
            <w:r>
              <w:t>Access</w:t>
            </w:r>
            <w:r>
              <w:rPr>
                <w:spacing w:val="-11"/>
              </w:rPr>
              <w:t xml:space="preserve"> </w:t>
            </w:r>
            <w:r>
              <w:t xml:space="preserve">is restricted to only </w:t>
            </w:r>
            <w:proofErr w:type="spellStart"/>
            <w:r>
              <w:t>Atamis</w:t>
            </w:r>
            <w:proofErr w:type="spellEnd"/>
            <w:r>
              <w:t xml:space="preserve"> employees who need access in order to support the customer, and to users directly requested and </w:t>
            </w:r>
            <w:proofErr w:type="spellStart"/>
            <w:r>
              <w:t>authorised</w:t>
            </w:r>
            <w:proofErr w:type="spellEnd"/>
            <w:r>
              <w:t xml:space="preserve"> by the customer.</w:t>
            </w:r>
          </w:p>
        </w:tc>
      </w:tr>
    </w:tbl>
    <w:p w14:paraId="093AC6F6" w14:textId="77777777" w:rsidR="00493DB4" w:rsidRDefault="00493DB4">
      <w:pPr>
        <w:sectPr w:rsidR="00493DB4">
          <w:type w:val="continuous"/>
          <w:pgSz w:w="11930" w:h="16840"/>
          <w:pgMar w:top="1080" w:right="1060" w:bottom="960" w:left="920" w:header="0" w:footer="766"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3"/>
        <w:gridCol w:w="4501"/>
      </w:tblGrid>
      <w:tr w:rsidR="00493DB4" w14:paraId="25FA6A12" w14:textId="77777777">
        <w:trPr>
          <w:trHeight w:val="5474"/>
        </w:trPr>
        <w:tc>
          <w:tcPr>
            <w:tcW w:w="4523" w:type="dxa"/>
          </w:tcPr>
          <w:p w14:paraId="2EEF765F" w14:textId="77777777" w:rsidR="00493DB4" w:rsidRDefault="004014C1">
            <w:pPr>
              <w:pStyle w:val="TableParagraph"/>
              <w:spacing w:before="182"/>
              <w:ind w:left="105" w:right="259"/>
              <w:jc w:val="both"/>
            </w:pPr>
            <w:r>
              <w:lastRenderedPageBreak/>
              <w:t>Plan for return and destruction of the data once</w:t>
            </w:r>
            <w:r>
              <w:rPr>
                <w:spacing w:val="-2"/>
              </w:rPr>
              <w:t xml:space="preserve"> </w:t>
            </w:r>
            <w:r>
              <w:t>the</w:t>
            </w:r>
            <w:r>
              <w:rPr>
                <w:spacing w:val="-4"/>
              </w:rPr>
              <w:t xml:space="preserve"> </w:t>
            </w:r>
            <w:r>
              <w:t>Processing</w:t>
            </w:r>
            <w:r>
              <w:rPr>
                <w:spacing w:val="-2"/>
              </w:rPr>
              <w:t xml:space="preserve"> </w:t>
            </w:r>
            <w:r>
              <w:t>is</w:t>
            </w:r>
            <w:r>
              <w:rPr>
                <w:spacing w:val="-1"/>
              </w:rPr>
              <w:t xml:space="preserve"> </w:t>
            </w:r>
            <w:r>
              <w:t>complete</w:t>
            </w:r>
            <w:r>
              <w:rPr>
                <w:spacing w:val="-2"/>
              </w:rPr>
              <w:t xml:space="preserve"> </w:t>
            </w:r>
            <w:r>
              <w:t>UNLESS requirement</w:t>
            </w:r>
            <w:r>
              <w:rPr>
                <w:spacing w:val="-6"/>
              </w:rPr>
              <w:t xml:space="preserve"> </w:t>
            </w:r>
            <w:r>
              <w:t>under</w:t>
            </w:r>
            <w:r>
              <w:rPr>
                <w:spacing w:val="-7"/>
              </w:rPr>
              <w:t xml:space="preserve"> </w:t>
            </w:r>
            <w:r>
              <w:t>Union</w:t>
            </w:r>
            <w:r>
              <w:rPr>
                <w:spacing w:val="-10"/>
              </w:rPr>
              <w:t xml:space="preserve"> </w:t>
            </w:r>
            <w:r>
              <w:t>or</w:t>
            </w:r>
            <w:r>
              <w:rPr>
                <w:spacing w:val="-7"/>
              </w:rPr>
              <w:t xml:space="preserve"> </w:t>
            </w:r>
            <w:r>
              <w:t>Member</w:t>
            </w:r>
            <w:r>
              <w:rPr>
                <w:spacing w:val="-7"/>
              </w:rPr>
              <w:t xml:space="preserve"> </w:t>
            </w:r>
            <w:r>
              <w:t>State law to preserve that type of data</w:t>
            </w:r>
          </w:p>
        </w:tc>
        <w:tc>
          <w:tcPr>
            <w:tcW w:w="4501" w:type="dxa"/>
          </w:tcPr>
          <w:p w14:paraId="339CEB44" w14:textId="77777777" w:rsidR="00493DB4" w:rsidRDefault="004014C1">
            <w:pPr>
              <w:pStyle w:val="TableParagraph"/>
              <w:spacing w:before="182" w:line="276" w:lineRule="auto"/>
              <w:ind w:left="100" w:right="61"/>
            </w:pPr>
            <w:r>
              <w:t>Any data, including any personal data, submitted</w:t>
            </w:r>
            <w:r>
              <w:rPr>
                <w:spacing w:val="-6"/>
              </w:rPr>
              <w:t xml:space="preserve"> </w:t>
            </w:r>
            <w:r>
              <w:t>by</w:t>
            </w:r>
            <w:r>
              <w:rPr>
                <w:spacing w:val="-8"/>
              </w:rPr>
              <w:t xml:space="preserve"> </w:t>
            </w:r>
            <w:r>
              <w:t>the</w:t>
            </w:r>
            <w:r>
              <w:rPr>
                <w:spacing w:val="-8"/>
              </w:rPr>
              <w:t xml:space="preserve"> </w:t>
            </w:r>
            <w:r>
              <w:t>Buyer</w:t>
            </w:r>
            <w:r>
              <w:rPr>
                <w:spacing w:val="-5"/>
              </w:rPr>
              <w:t xml:space="preserve"> </w:t>
            </w:r>
            <w:r>
              <w:t>(the</w:t>
            </w:r>
            <w:r>
              <w:rPr>
                <w:spacing w:val="-6"/>
              </w:rPr>
              <w:t xml:space="preserve"> </w:t>
            </w:r>
            <w:r>
              <w:t>designated</w:t>
            </w:r>
            <w:r>
              <w:rPr>
                <w:spacing w:val="-8"/>
              </w:rPr>
              <w:t xml:space="preserve"> </w:t>
            </w:r>
            <w:r>
              <w:t xml:space="preserve">data controller) to </w:t>
            </w:r>
            <w:proofErr w:type="spellStart"/>
            <w:r>
              <w:t>Atamis</w:t>
            </w:r>
            <w:proofErr w:type="spellEnd"/>
            <w:r>
              <w:t xml:space="preserve"> will be stored for only as long as agreed within the scope of the contract, while the contracted services are provided. </w:t>
            </w:r>
            <w:proofErr w:type="spellStart"/>
            <w:r>
              <w:t>Atamis</w:t>
            </w:r>
            <w:proofErr w:type="spellEnd"/>
            <w:r>
              <w:t xml:space="preserve"> will delete all hosted data within 1 month of the end of the contract, unless</w:t>
            </w:r>
            <w:r>
              <w:rPr>
                <w:spacing w:val="-5"/>
              </w:rPr>
              <w:t xml:space="preserve"> </w:t>
            </w:r>
            <w:r>
              <w:t>otherwise</w:t>
            </w:r>
            <w:r>
              <w:rPr>
                <w:spacing w:val="-5"/>
              </w:rPr>
              <w:t xml:space="preserve"> </w:t>
            </w:r>
            <w:r>
              <w:t>requested</w:t>
            </w:r>
            <w:r>
              <w:rPr>
                <w:spacing w:val="-5"/>
              </w:rPr>
              <w:t xml:space="preserve"> </w:t>
            </w:r>
            <w:r>
              <w:t>and</w:t>
            </w:r>
            <w:r>
              <w:rPr>
                <w:spacing w:val="-5"/>
              </w:rPr>
              <w:t xml:space="preserve"> </w:t>
            </w:r>
            <w:r>
              <w:t>agreed</w:t>
            </w:r>
            <w:r>
              <w:rPr>
                <w:spacing w:val="-5"/>
              </w:rPr>
              <w:t xml:space="preserve"> </w:t>
            </w:r>
            <w:r>
              <w:t xml:space="preserve">with the Buyer. </w:t>
            </w:r>
            <w:proofErr w:type="spellStart"/>
            <w:r>
              <w:t>Atamis</w:t>
            </w:r>
            <w:proofErr w:type="spellEnd"/>
            <w:r>
              <w:t xml:space="preserve"> may retain selected contact information associated with the Buyer personnel</w:t>
            </w:r>
            <w:r>
              <w:rPr>
                <w:spacing w:val="-3"/>
              </w:rPr>
              <w:t xml:space="preserve"> </w:t>
            </w:r>
            <w:r>
              <w:t>for</w:t>
            </w:r>
            <w:r>
              <w:rPr>
                <w:spacing w:val="-1"/>
              </w:rPr>
              <w:t xml:space="preserve"> </w:t>
            </w:r>
            <w:r>
              <w:t>audit and</w:t>
            </w:r>
            <w:r>
              <w:rPr>
                <w:spacing w:val="-2"/>
              </w:rPr>
              <w:t xml:space="preserve"> </w:t>
            </w:r>
            <w:r>
              <w:t>accountability purposes, but this information will not be used for marketing purposes.</w:t>
            </w:r>
          </w:p>
        </w:tc>
      </w:tr>
    </w:tbl>
    <w:p w14:paraId="12C3EA44" w14:textId="77777777" w:rsidR="00493DB4" w:rsidRDefault="00493DB4">
      <w:pPr>
        <w:pStyle w:val="BodyText"/>
        <w:rPr>
          <w:sz w:val="32"/>
        </w:rPr>
      </w:pPr>
    </w:p>
    <w:p w14:paraId="00FEEF40" w14:textId="77777777" w:rsidR="00493DB4" w:rsidRDefault="00493DB4">
      <w:pPr>
        <w:pStyle w:val="BodyText"/>
        <w:spacing w:before="363"/>
        <w:rPr>
          <w:sz w:val="32"/>
        </w:rPr>
      </w:pPr>
    </w:p>
    <w:p w14:paraId="4F2D14BC" w14:textId="77777777" w:rsidR="00493DB4" w:rsidRDefault="004014C1">
      <w:pPr>
        <w:pStyle w:val="Heading1"/>
        <w:spacing w:before="0"/>
        <w:ind w:left="1312"/>
      </w:pPr>
      <w:bookmarkStart w:id="11" w:name="_TOC_250000"/>
      <w:r>
        <w:t>Annex</w:t>
      </w:r>
      <w:r>
        <w:rPr>
          <w:spacing w:val="-12"/>
        </w:rPr>
        <w:t xml:space="preserve"> </w:t>
      </w:r>
      <w:r>
        <w:t>2:</w:t>
      </w:r>
      <w:r>
        <w:rPr>
          <w:spacing w:val="-11"/>
        </w:rPr>
        <w:t xml:space="preserve"> </w:t>
      </w:r>
      <w:r>
        <w:t>Joint</w:t>
      </w:r>
      <w:r>
        <w:rPr>
          <w:spacing w:val="-10"/>
        </w:rPr>
        <w:t xml:space="preserve"> </w:t>
      </w:r>
      <w:r>
        <w:t>Controller</w:t>
      </w:r>
      <w:r>
        <w:rPr>
          <w:spacing w:val="-11"/>
        </w:rPr>
        <w:t xml:space="preserve"> </w:t>
      </w:r>
      <w:bookmarkEnd w:id="11"/>
      <w:r>
        <w:rPr>
          <w:spacing w:val="-2"/>
        </w:rPr>
        <w:t>Agreement</w:t>
      </w:r>
    </w:p>
    <w:p w14:paraId="0F8149C4" w14:textId="77777777" w:rsidR="00493DB4" w:rsidRDefault="00493DB4">
      <w:pPr>
        <w:pStyle w:val="BodyText"/>
        <w:spacing w:before="353"/>
        <w:rPr>
          <w:sz w:val="32"/>
        </w:rPr>
      </w:pPr>
    </w:p>
    <w:p w14:paraId="6DF79E7F" w14:textId="77777777" w:rsidR="00493DB4" w:rsidRDefault="004014C1">
      <w:pPr>
        <w:pStyle w:val="Heading3"/>
        <w:numPr>
          <w:ilvl w:val="0"/>
          <w:numId w:val="2"/>
        </w:numPr>
        <w:tabs>
          <w:tab w:val="left" w:pos="925"/>
        </w:tabs>
        <w:ind w:left="925" w:hanging="727"/>
        <w:jc w:val="left"/>
      </w:pPr>
      <w:r>
        <w:rPr>
          <w:color w:val="434343"/>
        </w:rPr>
        <w:t>Joint</w:t>
      </w:r>
      <w:r>
        <w:rPr>
          <w:color w:val="434343"/>
          <w:spacing w:val="-6"/>
        </w:rPr>
        <w:t xml:space="preserve"> </w:t>
      </w:r>
      <w:r>
        <w:rPr>
          <w:color w:val="434343"/>
        </w:rPr>
        <w:t>Controller</w:t>
      </w:r>
      <w:r>
        <w:rPr>
          <w:color w:val="434343"/>
          <w:spacing w:val="-8"/>
        </w:rPr>
        <w:t xml:space="preserve"> </w:t>
      </w:r>
      <w:r>
        <w:rPr>
          <w:color w:val="434343"/>
        </w:rPr>
        <w:t>Status</w:t>
      </w:r>
      <w:r>
        <w:rPr>
          <w:color w:val="434343"/>
          <w:spacing w:val="-6"/>
        </w:rPr>
        <w:t xml:space="preserve"> </w:t>
      </w:r>
      <w:r>
        <w:rPr>
          <w:color w:val="434343"/>
        </w:rPr>
        <w:t>and</w:t>
      </w:r>
      <w:r>
        <w:rPr>
          <w:color w:val="434343"/>
          <w:spacing w:val="-7"/>
        </w:rPr>
        <w:t xml:space="preserve"> </w:t>
      </w:r>
      <w:r>
        <w:rPr>
          <w:color w:val="434343"/>
        </w:rPr>
        <w:t>Allocation</w:t>
      </w:r>
      <w:r>
        <w:rPr>
          <w:color w:val="434343"/>
          <w:spacing w:val="-8"/>
        </w:rPr>
        <w:t xml:space="preserve"> </w:t>
      </w:r>
      <w:r>
        <w:rPr>
          <w:color w:val="434343"/>
        </w:rPr>
        <w:t>of</w:t>
      </w:r>
      <w:r>
        <w:rPr>
          <w:color w:val="434343"/>
          <w:spacing w:val="-3"/>
        </w:rPr>
        <w:t xml:space="preserve"> </w:t>
      </w:r>
      <w:r>
        <w:rPr>
          <w:color w:val="434343"/>
          <w:spacing w:val="-2"/>
        </w:rPr>
        <w:t>Responsibilities</w:t>
      </w:r>
    </w:p>
    <w:p w14:paraId="4F88541D" w14:textId="77777777" w:rsidR="00493DB4" w:rsidRDefault="00493DB4">
      <w:pPr>
        <w:pStyle w:val="BodyText"/>
        <w:spacing w:before="15"/>
        <w:rPr>
          <w:sz w:val="28"/>
        </w:rPr>
      </w:pPr>
    </w:p>
    <w:p w14:paraId="3C0FBE9E" w14:textId="77777777" w:rsidR="00493DB4" w:rsidRDefault="004014C1">
      <w:pPr>
        <w:pStyle w:val="ListParagraph"/>
        <w:numPr>
          <w:ilvl w:val="1"/>
          <w:numId w:val="2"/>
        </w:numPr>
        <w:tabs>
          <w:tab w:val="left" w:pos="918"/>
        </w:tabs>
        <w:spacing w:line="288" w:lineRule="auto"/>
        <w:ind w:right="125"/>
      </w:pPr>
      <w:r>
        <w:t>With respect to Personal Data under Joint Control of the Parties, the Parties envisage that they</w:t>
      </w:r>
      <w:r>
        <w:rPr>
          <w:spacing w:val="-4"/>
        </w:rPr>
        <w:t xml:space="preserve"> </w:t>
      </w:r>
      <w:r>
        <w:t>shall</w:t>
      </w:r>
      <w:r>
        <w:rPr>
          <w:spacing w:val="-2"/>
        </w:rPr>
        <w:t xml:space="preserve"> </w:t>
      </w:r>
      <w:r>
        <w:t>each</w:t>
      </w:r>
      <w:r>
        <w:rPr>
          <w:spacing w:val="-2"/>
        </w:rPr>
        <w:t xml:space="preserve"> </w:t>
      </w:r>
      <w:r>
        <w:t>be</w:t>
      </w:r>
      <w:r>
        <w:rPr>
          <w:spacing w:val="-4"/>
        </w:rPr>
        <w:t xml:space="preserve"> </w:t>
      </w:r>
      <w:r>
        <w:t>a</w:t>
      </w:r>
      <w:r>
        <w:rPr>
          <w:spacing w:val="-2"/>
        </w:rPr>
        <w:t xml:space="preserve"> </w:t>
      </w:r>
      <w:r>
        <w:t>Data</w:t>
      </w:r>
      <w:r>
        <w:rPr>
          <w:spacing w:val="-2"/>
        </w:rPr>
        <w:t xml:space="preserve"> </w:t>
      </w:r>
      <w:r>
        <w:t>Controller</w:t>
      </w:r>
      <w:r>
        <w:rPr>
          <w:spacing w:val="-3"/>
        </w:rPr>
        <w:t xml:space="preserve"> </w:t>
      </w:r>
      <w:r>
        <w:t>in</w:t>
      </w:r>
      <w:r>
        <w:rPr>
          <w:spacing w:val="-2"/>
        </w:rPr>
        <w:t xml:space="preserve"> </w:t>
      </w:r>
      <w:r>
        <w:t>respect</w:t>
      </w:r>
      <w:r>
        <w:rPr>
          <w:spacing w:val="-3"/>
        </w:rPr>
        <w:t xml:space="preserve"> </w:t>
      </w:r>
      <w:r>
        <w:t>of that Personal</w:t>
      </w:r>
      <w:r>
        <w:rPr>
          <w:spacing w:val="-3"/>
        </w:rPr>
        <w:t xml:space="preserve"> </w:t>
      </w:r>
      <w:r>
        <w:t>Data</w:t>
      </w:r>
      <w:r>
        <w:rPr>
          <w:spacing w:val="-4"/>
        </w:rPr>
        <w:t xml:space="preserve"> </w:t>
      </w:r>
      <w:r>
        <w:t>in</w:t>
      </w:r>
      <w:r>
        <w:rPr>
          <w:spacing w:val="-2"/>
        </w:rPr>
        <w:t xml:space="preserve"> </w:t>
      </w:r>
      <w:r>
        <w:t>accordance</w:t>
      </w:r>
      <w:r>
        <w:rPr>
          <w:spacing w:val="-2"/>
        </w:rPr>
        <w:t xml:space="preserve"> </w:t>
      </w:r>
      <w:r>
        <w:t>with</w:t>
      </w:r>
      <w:r>
        <w:rPr>
          <w:spacing w:val="-2"/>
        </w:rPr>
        <w:t xml:space="preserve"> </w:t>
      </w:r>
      <w:r>
        <w:t>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w:t>
      </w:r>
    </w:p>
    <w:p w14:paraId="43108452" w14:textId="77777777" w:rsidR="00493DB4" w:rsidRDefault="00493DB4">
      <w:pPr>
        <w:pStyle w:val="BodyText"/>
        <w:spacing w:before="58"/>
      </w:pPr>
    </w:p>
    <w:p w14:paraId="6BB11E38" w14:textId="77777777" w:rsidR="00493DB4" w:rsidRDefault="004014C1">
      <w:pPr>
        <w:pStyle w:val="ListParagraph"/>
        <w:numPr>
          <w:ilvl w:val="1"/>
          <w:numId w:val="2"/>
        </w:numPr>
        <w:tabs>
          <w:tab w:val="left" w:pos="933"/>
        </w:tabs>
        <w:ind w:left="933" w:hanging="735"/>
      </w:pPr>
      <w:r>
        <w:t>The</w:t>
      </w:r>
      <w:r>
        <w:rPr>
          <w:spacing w:val="-6"/>
        </w:rPr>
        <w:t xml:space="preserve"> </w:t>
      </w:r>
      <w:r>
        <w:t>Parties</w:t>
      </w:r>
      <w:r>
        <w:rPr>
          <w:spacing w:val="-5"/>
        </w:rPr>
        <w:t xml:space="preserve"> </w:t>
      </w:r>
      <w:r>
        <w:t>agree</w:t>
      </w:r>
      <w:r>
        <w:rPr>
          <w:spacing w:val="-5"/>
        </w:rPr>
        <w:t xml:space="preserve"> </w:t>
      </w:r>
      <w:r>
        <w:t>that</w:t>
      </w:r>
      <w:r>
        <w:rPr>
          <w:spacing w:val="-5"/>
        </w:rPr>
        <w:t xml:space="preserve"> </w:t>
      </w:r>
      <w:r>
        <w:t>the</w:t>
      </w:r>
      <w:r>
        <w:rPr>
          <w:spacing w:val="-3"/>
        </w:rPr>
        <w:t xml:space="preserve"> </w:t>
      </w:r>
      <w:r>
        <w:t>[</w:t>
      </w:r>
      <w:r>
        <w:rPr>
          <w:b/>
        </w:rPr>
        <w:t>select:</w:t>
      </w:r>
      <w:r>
        <w:rPr>
          <w:b/>
          <w:spacing w:val="-3"/>
        </w:rPr>
        <w:t xml:space="preserve"> </w:t>
      </w:r>
      <w:r>
        <w:rPr>
          <w:b/>
        </w:rPr>
        <w:t>Supplier</w:t>
      </w:r>
      <w:r>
        <w:rPr>
          <w:b/>
          <w:spacing w:val="-5"/>
        </w:rPr>
        <w:t xml:space="preserve"> </w:t>
      </w:r>
      <w:r>
        <w:rPr>
          <w:b/>
        </w:rPr>
        <w:t>or</w:t>
      </w:r>
      <w:r>
        <w:rPr>
          <w:b/>
          <w:spacing w:val="-5"/>
        </w:rPr>
        <w:t xml:space="preserve"> </w:t>
      </w:r>
      <w:r>
        <w:rPr>
          <w:b/>
          <w:spacing w:val="-2"/>
        </w:rPr>
        <w:t>Buyer</w:t>
      </w:r>
      <w:r>
        <w:rPr>
          <w:spacing w:val="-2"/>
        </w:rPr>
        <w:t>]:</w:t>
      </w:r>
    </w:p>
    <w:p w14:paraId="04E141C9" w14:textId="77777777" w:rsidR="00493DB4" w:rsidRDefault="00493DB4">
      <w:pPr>
        <w:pStyle w:val="BodyText"/>
        <w:spacing w:before="106"/>
      </w:pPr>
    </w:p>
    <w:p w14:paraId="50A55DD0" w14:textId="77777777" w:rsidR="00493DB4" w:rsidRDefault="004014C1">
      <w:pPr>
        <w:pStyle w:val="ListParagraph"/>
        <w:numPr>
          <w:ilvl w:val="2"/>
          <w:numId w:val="2"/>
        </w:numPr>
        <w:tabs>
          <w:tab w:val="left" w:pos="1653"/>
        </w:tabs>
        <w:spacing w:line="290" w:lineRule="auto"/>
        <w:ind w:right="193"/>
      </w:pPr>
      <w:r>
        <w:t>is the exclusive point of contact for Data Subjects and is responsible for all steps necessary</w:t>
      </w:r>
      <w:r>
        <w:rPr>
          <w:spacing w:val="-4"/>
        </w:rPr>
        <w:t xml:space="preserve"> </w:t>
      </w:r>
      <w:r>
        <w:t>to</w:t>
      </w:r>
      <w:r>
        <w:rPr>
          <w:spacing w:val="-4"/>
        </w:rPr>
        <w:t xml:space="preserve"> </w:t>
      </w:r>
      <w:r>
        <w:t>comply</w:t>
      </w:r>
      <w:r>
        <w:rPr>
          <w:spacing w:val="-4"/>
        </w:rPr>
        <w:t xml:space="preserve"> </w:t>
      </w:r>
      <w:r>
        <w:t>with</w:t>
      </w:r>
      <w:r>
        <w:rPr>
          <w:spacing w:val="-2"/>
        </w:rPr>
        <w:t xml:space="preserve"> </w:t>
      </w:r>
      <w:r>
        <w:t>the</w:t>
      </w:r>
      <w:r>
        <w:rPr>
          <w:spacing w:val="-4"/>
        </w:rPr>
        <w:t xml:space="preserve"> </w:t>
      </w:r>
      <w:r>
        <w:t>UK</w:t>
      </w:r>
      <w:r>
        <w:rPr>
          <w:spacing w:val="-4"/>
        </w:rPr>
        <w:t xml:space="preserve"> </w:t>
      </w:r>
      <w:r>
        <w:t>GDPR</w:t>
      </w:r>
      <w:r>
        <w:rPr>
          <w:spacing w:val="-2"/>
        </w:rPr>
        <w:t xml:space="preserve"> </w:t>
      </w:r>
      <w:r>
        <w:t>regarding</w:t>
      </w:r>
      <w:r>
        <w:rPr>
          <w:spacing w:val="-2"/>
        </w:rPr>
        <w:t xml:space="preserve"> </w:t>
      </w:r>
      <w:r>
        <w:t>the</w:t>
      </w:r>
      <w:r>
        <w:rPr>
          <w:spacing w:val="-4"/>
        </w:rPr>
        <w:t xml:space="preserve"> </w:t>
      </w:r>
      <w:r>
        <w:t>exercise</w:t>
      </w:r>
      <w:r>
        <w:rPr>
          <w:spacing w:val="-2"/>
        </w:rPr>
        <w:t xml:space="preserve"> </w:t>
      </w:r>
      <w:r>
        <w:t>by</w:t>
      </w:r>
      <w:r>
        <w:rPr>
          <w:spacing w:val="-4"/>
        </w:rPr>
        <w:t xml:space="preserve"> </w:t>
      </w:r>
      <w:r>
        <w:t>Data</w:t>
      </w:r>
      <w:r>
        <w:rPr>
          <w:spacing w:val="-1"/>
        </w:rPr>
        <w:t xml:space="preserve"> </w:t>
      </w:r>
      <w:r>
        <w:t>Subjects</w:t>
      </w:r>
      <w:r>
        <w:rPr>
          <w:spacing w:val="-1"/>
        </w:rPr>
        <w:t xml:space="preserve"> </w:t>
      </w:r>
      <w:r>
        <w:t>of their rights under the UK GDPR;</w:t>
      </w:r>
    </w:p>
    <w:p w14:paraId="730CCB54" w14:textId="77777777" w:rsidR="00493DB4" w:rsidRDefault="00493DB4">
      <w:pPr>
        <w:pStyle w:val="BodyText"/>
        <w:spacing w:before="51"/>
      </w:pPr>
    </w:p>
    <w:p w14:paraId="4CE13C64" w14:textId="77777777" w:rsidR="00493DB4" w:rsidRDefault="004014C1">
      <w:pPr>
        <w:pStyle w:val="ListParagraph"/>
        <w:numPr>
          <w:ilvl w:val="2"/>
          <w:numId w:val="2"/>
        </w:numPr>
        <w:tabs>
          <w:tab w:val="left" w:pos="1653"/>
        </w:tabs>
        <w:ind w:right="347"/>
      </w:pPr>
      <w:r>
        <w:t>shall direct Data Subjects to its Data Protection Officer or suitable alternative in connection</w:t>
      </w:r>
      <w:r>
        <w:rPr>
          <w:spacing w:val="-2"/>
        </w:rPr>
        <w:t xml:space="preserve"> </w:t>
      </w:r>
      <w:r>
        <w:t>with</w:t>
      </w:r>
      <w:r>
        <w:rPr>
          <w:spacing w:val="-2"/>
        </w:rPr>
        <w:t xml:space="preserve"> </w:t>
      </w:r>
      <w:r>
        <w:t>the</w:t>
      </w:r>
      <w:r>
        <w:rPr>
          <w:spacing w:val="-4"/>
        </w:rPr>
        <w:t xml:space="preserve"> </w:t>
      </w:r>
      <w:r>
        <w:t>exercise</w:t>
      </w:r>
      <w:r>
        <w:rPr>
          <w:spacing w:val="-2"/>
        </w:rPr>
        <w:t xml:space="preserve"> </w:t>
      </w:r>
      <w:r>
        <w:t>of their</w:t>
      </w:r>
      <w:r>
        <w:rPr>
          <w:spacing w:val="-3"/>
        </w:rPr>
        <w:t xml:space="preserve"> </w:t>
      </w:r>
      <w:r>
        <w:t>rights</w:t>
      </w:r>
      <w:r>
        <w:rPr>
          <w:spacing w:val="-1"/>
        </w:rPr>
        <w:t xml:space="preserve"> </w:t>
      </w:r>
      <w:r>
        <w:t>as</w:t>
      </w:r>
      <w:r>
        <w:rPr>
          <w:spacing w:val="-4"/>
        </w:rPr>
        <w:t xml:space="preserve"> </w:t>
      </w:r>
      <w:r>
        <w:t>Data</w:t>
      </w:r>
      <w:r>
        <w:rPr>
          <w:spacing w:val="-2"/>
        </w:rPr>
        <w:t xml:space="preserve"> </w:t>
      </w:r>
      <w:r>
        <w:t>Subjects</w:t>
      </w:r>
      <w:r>
        <w:rPr>
          <w:spacing w:val="-1"/>
        </w:rPr>
        <w:t xml:space="preserve"> </w:t>
      </w:r>
      <w:r>
        <w:t>and</w:t>
      </w:r>
      <w:r>
        <w:rPr>
          <w:spacing w:val="-4"/>
        </w:rPr>
        <w:t xml:space="preserve"> </w:t>
      </w:r>
      <w:r>
        <w:t>for</w:t>
      </w:r>
      <w:r>
        <w:rPr>
          <w:spacing w:val="-3"/>
        </w:rPr>
        <w:t xml:space="preserve"> </w:t>
      </w:r>
      <w:r>
        <w:t>any</w:t>
      </w:r>
      <w:r>
        <w:rPr>
          <w:spacing w:val="-4"/>
        </w:rPr>
        <w:t xml:space="preserve"> </w:t>
      </w:r>
      <w:r>
        <w:t>enquiries concerning their Personal Data or privacy;</w:t>
      </w:r>
    </w:p>
    <w:p w14:paraId="77D6B14D" w14:textId="77777777" w:rsidR="00493DB4" w:rsidRDefault="00493DB4">
      <w:pPr>
        <w:pStyle w:val="BodyText"/>
        <w:spacing w:before="92"/>
      </w:pPr>
    </w:p>
    <w:p w14:paraId="025CC32C" w14:textId="77777777" w:rsidR="00493DB4" w:rsidRDefault="004014C1">
      <w:pPr>
        <w:pStyle w:val="ListParagraph"/>
        <w:numPr>
          <w:ilvl w:val="2"/>
          <w:numId w:val="2"/>
        </w:numPr>
        <w:tabs>
          <w:tab w:val="left" w:pos="1653"/>
        </w:tabs>
        <w:spacing w:line="290" w:lineRule="auto"/>
        <w:ind w:right="103"/>
      </w:pPr>
      <w:r>
        <w:t>is</w:t>
      </w:r>
      <w:r>
        <w:rPr>
          <w:spacing w:val="-1"/>
        </w:rPr>
        <w:t xml:space="preserve"> </w:t>
      </w:r>
      <w:r>
        <w:t>solely</w:t>
      </w:r>
      <w:r>
        <w:rPr>
          <w:spacing w:val="-3"/>
        </w:rPr>
        <w:t xml:space="preserve"> </w:t>
      </w:r>
      <w:r>
        <w:t>responsible</w:t>
      </w:r>
      <w:r>
        <w:rPr>
          <w:spacing w:val="-4"/>
        </w:rPr>
        <w:t xml:space="preserve"> </w:t>
      </w:r>
      <w:r>
        <w:t>for</w:t>
      </w:r>
      <w:r>
        <w:rPr>
          <w:spacing w:val="-3"/>
        </w:rPr>
        <w:t xml:space="preserve"> </w:t>
      </w:r>
      <w:r>
        <w:t>the</w:t>
      </w:r>
      <w:r>
        <w:rPr>
          <w:spacing w:val="-2"/>
        </w:rPr>
        <w:t xml:space="preserve"> </w:t>
      </w:r>
      <w:r>
        <w:t>Parties’</w:t>
      </w:r>
      <w:r>
        <w:rPr>
          <w:spacing w:val="-5"/>
        </w:rPr>
        <w:t xml:space="preserve"> </w:t>
      </w:r>
      <w:r>
        <w:t>compliance</w:t>
      </w:r>
      <w:r>
        <w:rPr>
          <w:spacing w:val="-2"/>
        </w:rPr>
        <w:t xml:space="preserve"> </w:t>
      </w:r>
      <w:r>
        <w:t>with</w:t>
      </w:r>
      <w:r>
        <w:rPr>
          <w:spacing w:val="-2"/>
        </w:rPr>
        <w:t xml:space="preserve"> </w:t>
      </w:r>
      <w:r>
        <w:t>all</w:t>
      </w:r>
      <w:r>
        <w:rPr>
          <w:spacing w:val="-2"/>
        </w:rPr>
        <w:t xml:space="preserve"> </w:t>
      </w:r>
      <w:r>
        <w:t>duties</w:t>
      </w:r>
      <w:r>
        <w:rPr>
          <w:spacing w:val="-4"/>
        </w:rPr>
        <w:t xml:space="preserve"> </w:t>
      </w:r>
      <w:r>
        <w:t>to</w:t>
      </w:r>
      <w:r>
        <w:rPr>
          <w:spacing w:val="-4"/>
        </w:rPr>
        <w:t xml:space="preserve"> </w:t>
      </w:r>
      <w:r>
        <w:t>provide</w:t>
      </w:r>
      <w:r>
        <w:rPr>
          <w:spacing w:val="-2"/>
        </w:rPr>
        <w:t xml:space="preserve"> </w:t>
      </w:r>
      <w:r>
        <w:t>information to Data Subjects under Articles 13 and 14 of the UK GDPR;</w:t>
      </w:r>
    </w:p>
    <w:p w14:paraId="3BB82D8D" w14:textId="77777777" w:rsidR="00493DB4" w:rsidRDefault="00493DB4">
      <w:pPr>
        <w:spacing w:line="290" w:lineRule="auto"/>
        <w:sectPr w:rsidR="00493DB4">
          <w:type w:val="continuous"/>
          <w:pgSz w:w="11930" w:h="16840"/>
          <w:pgMar w:top="1080" w:right="1060" w:bottom="960" w:left="920" w:header="0" w:footer="766" w:gutter="0"/>
          <w:cols w:space="720"/>
        </w:sectPr>
      </w:pPr>
    </w:p>
    <w:p w14:paraId="23B84767" w14:textId="77777777" w:rsidR="00493DB4" w:rsidRDefault="004014C1">
      <w:pPr>
        <w:pStyle w:val="ListParagraph"/>
        <w:numPr>
          <w:ilvl w:val="2"/>
          <w:numId w:val="2"/>
        </w:numPr>
        <w:tabs>
          <w:tab w:val="left" w:pos="1653"/>
        </w:tabs>
        <w:spacing w:before="70" w:line="290" w:lineRule="auto"/>
        <w:ind w:right="135"/>
      </w:pPr>
      <w:r>
        <w:lastRenderedPageBreak/>
        <w:t>is responsible for obtaining the informed consent of Data Subjects, in accordance with</w:t>
      </w:r>
      <w:r>
        <w:rPr>
          <w:spacing w:val="-2"/>
        </w:rPr>
        <w:t xml:space="preserve"> </w:t>
      </w:r>
      <w:r>
        <w:t>the</w:t>
      </w:r>
      <w:r>
        <w:rPr>
          <w:spacing w:val="-4"/>
        </w:rPr>
        <w:t xml:space="preserve"> </w:t>
      </w:r>
      <w:r>
        <w:t>UK</w:t>
      </w:r>
      <w:r>
        <w:rPr>
          <w:spacing w:val="-2"/>
        </w:rPr>
        <w:t xml:space="preserve"> </w:t>
      </w:r>
      <w:r>
        <w:t>GDPR,</w:t>
      </w:r>
      <w:r>
        <w:rPr>
          <w:spacing w:val="-5"/>
        </w:rPr>
        <w:t xml:space="preserve"> </w:t>
      </w:r>
      <w:r>
        <w:t>for</w:t>
      </w:r>
      <w:r>
        <w:rPr>
          <w:spacing w:val="-3"/>
        </w:rPr>
        <w:t xml:space="preserve"> </w:t>
      </w:r>
      <w:r>
        <w:t>Processing in</w:t>
      </w:r>
      <w:r>
        <w:rPr>
          <w:spacing w:val="-4"/>
        </w:rPr>
        <w:t xml:space="preserve"> </w:t>
      </w:r>
      <w:r>
        <w:t>connection</w:t>
      </w:r>
      <w:r>
        <w:rPr>
          <w:spacing w:val="-4"/>
        </w:rPr>
        <w:t xml:space="preserve"> </w:t>
      </w:r>
      <w:r>
        <w:t>with</w:t>
      </w:r>
      <w:r>
        <w:rPr>
          <w:spacing w:val="-2"/>
        </w:rPr>
        <w:t xml:space="preserve"> </w:t>
      </w:r>
      <w:r>
        <w:t>the</w:t>
      </w:r>
      <w:r>
        <w:rPr>
          <w:spacing w:val="-4"/>
        </w:rPr>
        <w:t xml:space="preserve"> </w:t>
      </w:r>
      <w:r>
        <w:t>Services</w:t>
      </w:r>
      <w:r>
        <w:rPr>
          <w:spacing w:val="-2"/>
        </w:rPr>
        <w:t xml:space="preserve"> </w:t>
      </w:r>
      <w:r>
        <w:t>where</w:t>
      </w:r>
      <w:r>
        <w:rPr>
          <w:spacing w:val="-2"/>
        </w:rPr>
        <w:t xml:space="preserve"> </w:t>
      </w:r>
      <w:r>
        <w:t>consent is the relevant legal basis for that Processing; and</w:t>
      </w:r>
    </w:p>
    <w:p w14:paraId="6F980857" w14:textId="77777777" w:rsidR="00493DB4" w:rsidRDefault="00493DB4">
      <w:pPr>
        <w:pStyle w:val="BodyText"/>
        <w:spacing w:before="51"/>
      </w:pPr>
    </w:p>
    <w:p w14:paraId="3684EE36" w14:textId="77777777" w:rsidR="00493DB4" w:rsidRDefault="004014C1">
      <w:pPr>
        <w:pStyle w:val="ListParagraph"/>
        <w:numPr>
          <w:ilvl w:val="2"/>
          <w:numId w:val="2"/>
        </w:numPr>
        <w:tabs>
          <w:tab w:val="left" w:pos="1653"/>
        </w:tabs>
        <w:spacing w:line="288" w:lineRule="auto"/>
        <w:ind w:right="103"/>
      </w:pPr>
      <w:r>
        <w:t>shall make available to Data Subjects</w:t>
      </w:r>
      <w:r>
        <w:rPr>
          <w:spacing w:val="-1"/>
        </w:rPr>
        <w:t xml:space="preserve"> </w:t>
      </w:r>
      <w:r>
        <w:t>the essence of this Annex</w:t>
      </w:r>
      <w:r>
        <w:rPr>
          <w:spacing w:val="-2"/>
        </w:rPr>
        <w:t xml:space="preserve"> </w:t>
      </w:r>
      <w:r>
        <w:t xml:space="preserve">(and notify them of any changes to it) concerning the allocation of responsibilities as Joint Controller and its role as exclusive point of contact, the Parties having used their best </w:t>
      </w:r>
      <w:proofErr w:type="spellStart"/>
      <w:r>
        <w:t>endeavours</w:t>
      </w:r>
      <w:proofErr w:type="spellEnd"/>
      <w:r>
        <w:rPr>
          <w:spacing w:val="-1"/>
        </w:rPr>
        <w:t xml:space="preserve"> </w:t>
      </w:r>
      <w:r>
        <w:t>to</w:t>
      </w:r>
      <w:r>
        <w:rPr>
          <w:spacing w:val="-4"/>
        </w:rPr>
        <w:t xml:space="preserve"> </w:t>
      </w:r>
      <w:r>
        <w:t>agree</w:t>
      </w:r>
      <w:r>
        <w:rPr>
          <w:spacing w:val="-4"/>
        </w:rPr>
        <w:t xml:space="preserve"> </w:t>
      </w:r>
      <w:r>
        <w:t>the</w:t>
      </w:r>
      <w:r>
        <w:rPr>
          <w:spacing w:val="-7"/>
        </w:rPr>
        <w:t xml:space="preserve"> </w:t>
      </w:r>
      <w:r>
        <w:t>terms</w:t>
      </w:r>
      <w:r>
        <w:rPr>
          <w:spacing w:val="-1"/>
        </w:rPr>
        <w:t xml:space="preserve"> </w:t>
      </w:r>
      <w:r>
        <w:t>of</w:t>
      </w:r>
      <w:r>
        <w:rPr>
          <w:spacing w:val="-3"/>
        </w:rPr>
        <w:t xml:space="preserve"> </w:t>
      </w:r>
      <w:r>
        <w:t>that essence.</w:t>
      </w:r>
      <w:r>
        <w:rPr>
          <w:spacing w:val="-5"/>
        </w:rPr>
        <w:t xml:space="preserve"> </w:t>
      </w:r>
      <w:r>
        <w:t>This</w:t>
      </w:r>
      <w:r>
        <w:rPr>
          <w:spacing w:val="-1"/>
        </w:rPr>
        <w:t xml:space="preserve"> </w:t>
      </w:r>
      <w:r>
        <w:t>must be</w:t>
      </w:r>
      <w:r>
        <w:rPr>
          <w:spacing w:val="-4"/>
        </w:rPr>
        <w:t xml:space="preserve"> </w:t>
      </w:r>
      <w:r>
        <w:t>outlined</w:t>
      </w:r>
      <w:r>
        <w:rPr>
          <w:spacing w:val="-2"/>
        </w:rPr>
        <w:t xml:space="preserve"> </w:t>
      </w:r>
      <w:r>
        <w:t>in</w:t>
      </w:r>
      <w:r>
        <w:rPr>
          <w:spacing w:val="-4"/>
        </w:rPr>
        <w:t xml:space="preserve"> </w:t>
      </w:r>
      <w:r>
        <w:t>the</w:t>
      </w:r>
      <w:r>
        <w:rPr>
          <w:spacing w:val="-2"/>
        </w:rPr>
        <w:t xml:space="preserve"> </w:t>
      </w:r>
      <w:r>
        <w:t>[</w:t>
      </w:r>
      <w:r>
        <w:rPr>
          <w:b/>
        </w:rPr>
        <w:t>select: Supplier’s or Buyer’s</w:t>
      </w:r>
      <w:r>
        <w:t>] privacy policy (which must be readily available by hyperlink or otherwise on all of its public facing services and marketing).</w:t>
      </w:r>
    </w:p>
    <w:p w14:paraId="24B36A28" w14:textId="77777777" w:rsidR="00493DB4" w:rsidRDefault="00493DB4">
      <w:pPr>
        <w:pStyle w:val="BodyText"/>
        <w:spacing w:before="56"/>
      </w:pPr>
    </w:p>
    <w:p w14:paraId="11FC4086" w14:textId="77777777" w:rsidR="00493DB4" w:rsidRDefault="004014C1">
      <w:pPr>
        <w:pStyle w:val="ListParagraph"/>
        <w:numPr>
          <w:ilvl w:val="1"/>
          <w:numId w:val="2"/>
        </w:numPr>
        <w:tabs>
          <w:tab w:val="left" w:pos="918"/>
        </w:tabs>
        <w:spacing w:before="1"/>
        <w:ind w:right="301"/>
      </w:pPr>
      <w:r>
        <w:t>Notwithstanding</w:t>
      </w:r>
      <w:r>
        <w:rPr>
          <w:spacing w:val="-2"/>
        </w:rPr>
        <w:t xml:space="preserve"> </w:t>
      </w:r>
      <w:r>
        <w:t>the</w:t>
      </w:r>
      <w:r>
        <w:rPr>
          <w:spacing w:val="-4"/>
        </w:rPr>
        <w:t xml:space="preserve"> </w:t>
      </w:r>
      <w:r>
        <w:t>terms</w:t>
      </w:r>
      <w:r>
        <w:rPr>
          <w:spacing w:val="-1"/>
        </w:rPr>
        <w:t xml:space="preserve"> </w:t>
      </w:r>
      <w:r>
        <w:t>of clause</w:t>
      </w:r>
      <w:r>
        <w:rPr>
          <w:spacing w:val="-2"/>
        </w:rPr>
        <w:t xml:space="preserve"> </w:t>
      </w:r>
      <w:r>
        <w:t>1.2,</w:t>
      </w:r>
      <w:r>
        <w:rPr>
          <w:spacing w:val="-3"/>
        </w:rPr>
        <w:t xml:space="preserve"> </w:t>
      </w:r>
      <w:r>
        <w:t>the</w:t>
      </w:r>
      <w:r>
        <w:rPr>
          <w:spacing w:val="-4"/>
        </w:rPr>
        <w:t xml:space="preserve"> </w:t>
      </w:r>
      <w:r>
        <w:t>Parties</w:t>
      </w:r>
      <w:r>
        <w:rPr>
          <w:spacing w:val="-2"/>
        </w:rPr>
        <w:t xml:space="preserve"> </w:t>
      </w:r>
      <w:r>
        <w:t>acknowledge</w:t>
      </w:r>
      <w:r>
        <w:rPr>
          <w:spacing w:val="-4"/>
        </w:rPr>
        <w:t xml:space="preserve"> </w:t>
      </w:r>
      <w:r>
        <w:t>that</w:t>
      </w:r>
      <w:r>
        <w:rPr>
          <w:spacing w:val="-3"/>
        </w:rPr>
        <w:t xml:space="preserve"> </w:t>
      </w:r>
      <w:r>
        <w:t>a</w:t>
      </w:r>
      <w:r>
        <w:rPr>
          <w:spacing w:val="-2"/>
        </w:rPr>
        <w:t xml:space="preserve"> </w:t>
      </w:r>
      <w:r>
        <w:t>Data</w:t>
      </w:r>
      <w:r>
        <w:rPr>
          <w:spacing w:val="-1"/>
        </w:rPr>
        <w:t xml:space="preserve"> </w:t>
      </w:r>
      <w:r>
        <w:t>Subject</w:t>
      </w:r>
      <w:r>
        <w:rPr>
          <w:spacing w:val="-3"/>
        </w:rPr>
        <w:t xml:space="preserve"> </w:t>
      </w:r>
      <w:r>
        <w:t>has the right to exercise their legal rights under the Data Protection Legislation as against the relevant Party as Controller.</w:t>
      </w:r>
    </w:p>
    <w:p w14:paraId="15440CCE" w14:textId="77777777" w:rsidR="00493DB4" w:rsidRDefault="00493DB4">
      <w:pPr>
        <w:pStyle w:val="BodyText"/>
      </w:pPr>
    </w:p>
    <w:p w14:paraId="6EABF02F" w14:textId="77777777" w:rsidR="00493DB4" w:rsidRDefault="00493DB4">
      <w:pPr>
        <w:pStyle w:val="BodyText"/>
        <w:spacing w:before="236"/>
      </w:pPr>
    </w:p>
    <w:p w14:paraId="552A2180" w14:textId="77777777" w:rsidR="00493DB4" w:rsidRDefault="004014C1">
      <w:pPr>
        <w:pStyle w:val="Heading3"/>
        <w:numPr>
          <w:ilvl w:val="0"/>
          <w:numId w:val="2"/>
        </w:numPr>
        <w:tabs>
          <w:tab w:val="left" w:pos="933"/>
        </w:tabs>
        <w:spacing w:before="1"/>
        <w:ind w:left="933" w:hanging="735"/>
        <w:jc w:val="left"/>
      </w:pPr>
      <w:r>
        <w:rPr>
          <w:color w:val="434343"/>
        </w:rPr>
        <w:t>Undertakings</w:t>
      </w:r>
      <w:r>
        <w:rPr>
          <w:color w:val="434343"/>
          <w:spacing w:val="-5"/>
        </w:rPr>
        <w:t xml:space="preserve"> </w:t>
      </w:r>
      <w:r>
        <w:rPr>
          <w:color w:val="434343"/>
        </w:rPr>
        <w:t>of</w:t>
      </w:r>
      <w:r>
        <w:rPr>
          <w:color w:val="434343"/>
          <w:spacing w:val="-4"/>
        </w:rPr>
        <w:t xml:space="preserve"> </w:t>
      </w:r>
      <w:r>
        <w:rPr>
          <w:color w:val="434343"/>
        </w:rPr>
        <w:t>both</w:t>
      </w:r>
      <w:r>
        <w:rPr>
          <w:color w:val="434343"/>
          <w:spacing w:val="-4"/>
        </w:rPr>
        <w:t xml:space="preserve"> </w:t>
      </w:r>
      <w:r>
        <w:rPr>
          <w:color w:val="434343"/>
          <w:spacing w:val="-2"/>
        </w:rPr>
        <w:t>Parties</w:t>
      </w:r>
    </w:p>
    <w:p w14:paraId="4C541107" w14:textId="77777777" w:rsidR="00493DB4" w:rsidRDefault="004014C1">
      <w:pPr>
        <w:pStyle w:val="ListParagraph"/>
        <w:numPr>
          <w:ilvl w:val="1"/>
          <w:numId w:val="2"/>
        </w:numPr>
        <w:tabs>
          <w:tab w:val="left" w:pos="928"/>
        </w:tabs>
        <w:spacing w:before="104"/>
        <w:ind w:left="928" w:hanging="730"/>
      </w:pPr>
      <w:r>
        <w:t>The</w:t>
      </w:r>
      <w:r>
        <w:rPr>
          <w:spacing w:val="-7"/>
        </w:rPr>
        <w:t xml:space="preserve"> </w:t>
      </w:r>
      <w:r>
        <w:t>Supplier</w:t>
      </w:r>
      <w:r>
        <w:rPr>
          <w:spacing w:val="-3"/>
        </w:rPr>
        <w:t xml:space="preserve"> </w:t>
      </w:r>
      <w:r>
        <w:t>and</w:t>
      </w:r>
      <w:r>
        <w:rPr>
          <w:spacing w:val="-6"/>
        </w:rPr>
        <w:t xml:space="preserve"> </w:t>
      </w:r>
      <w:r>
        <w:t>the</w:t>
      </w:r>
      <w:r>
        <w:rPr>
          <w:spacing w:val="-4"/>
        </w:rPr>
        <w:t xml:space="preserve"> </w:t>
      </w:r>
      <w:r>
        <w:t>Buyer</w:t>
      </w:r>
      <w:r>
        <w:rPr>
          <w:spacing w:val="-3"/>
        </w:rPr>
        <w:t xml:space="preserve"> </w:t>
      </w:r>
      <w:r>
        <w:t>each</w:t>
      </w:r>
      <w:r>
        <w:rPr>
          <w:spacing w:val="-4"/>
        </w:rPr>
        <w:t xml:space="preserve"> </w:t>
      </w:r>
      <w:r>
        <w:t>undertake</w:t>
      </w:r>
      <w:r>
        <w:rPr>
          <w:spacing w:val="-6"/>
        </w:rPr>
        <w:t xml:space="preserve"> </w:t>
      </w:r>
      <w:r>
        <w:t>that</w:t>
      </w:r>
      <w:r>
        <w:rPr>
          <w:spacing w:val="-5"/>
        </w:rPr>
        <w:t xml:space="preserve"> </w:t>
      </w:r>
      <w:r>
        <w:t>they</w:t>
      </w:r>
      <w:r>
        <w:rPr>
          <w:spacing w:val="-6"/>
        </w:rPr>
        <w:t xml:space="preserve"> </w:t>
      </w:r>
      <w:r>
        <w:rPr>
          <w:spacing w:val="-2"/>
        </w:rPr>
        <w:t>shall:</w:t>
      </w:r>
    </w:p>
    <w:p w14:paraId="501E181A" w14:textId="77777777" w:rsidR="00493DB4" w:rsidRDefault="00493DB4">
      <w:pPr>
        <w:pStyle w:val="BodyText"/>
        <w:spacing w:before="108"/>
      </w:pPr>
    </w:p>
    <w:p w14:paraId="2D8F8021" w14:textId="77777777" w:rsidR="00493DB4" w:rsidRDefault="004014C1">
      <w:pPr>
        <w:pStyle w:val="ListParagraph"/>
        <w:numPr>
          <w:ilvl w:val="2"/>
          <w:numId w:val="2"/>
        </w:numPr>
        <w:tabs>
          <w:tab w:val="left" w:pos="1653"/>
        </w:tabs>
      </w:pPr>
      <w:r>
        <w:t>report</w:t>
      </w:r>
      <w:r>
        <w:rPr>
          <w:spacing w:val="-4"/>
        </w:rPr>
        <w:t xml:space="preserve"> </w:t>
      </w:r>
      <w:r>
        <w:t>to</w:t>
      </w:r>
      <w:r>
        <w:rPr>
          <w:spacing w:val="-5"/>
        </w:rPr>
        <w:t xml:space="preserve"> </w:t>
      </w:r>
      <w:r>
        <w:t>the</w:t>
      </w:r>
      <w:r>
        <w:rPr>
          <w:spacing w:val="-3"/>
        </w:rPr>
        <w:t xml:space="preserve"> </w:t>
      </w:r>
      <w:r>
        <w:t>other</w:t>
      </w:r>
      <w:r>
        <w:rPr>
          <w:spacing w:val="-4"/>
        </w:rPr>
        <w:t xml:space="preserve"> </w:t>
      </w:r>
      <w:r>
        <w:t>Party</w:t>
      </w:r>
      <w:r>
        <w:rPr>
          <w:spacing w:val="-4"/>
        </w:rPr>
        <w:t xml:space="preserve"> </w:t>
      </w:r>
      <w:r>
        <w:t>every</w:t>
      </w:r>
      <w:r>
        <w:rPr>
          <w:spacing w:val="-4"/>
        </w:rPr>
        <w:t xml:space="preserve"> </w:t>
      </w:r>
      <w:r>
        <w:t>[</w:t>
      </w:r>
      <w:r>
        <w:rPr>
          <w:b/>
        </w:rPr>
        <w:t>insert</w:t>
      </w:r>
      <w:r>
        <w:rPr>
          <w:b/>
          <w:spacing w:val="-4"/>
        </w:rPr>
        <w:t xml:space="preserve"> </w:t>
      </w:r>
      <w:r>
        <w:rPr>
          <w:b/>
        </w:rPr>
        <w:t>number</w:t>
      </w:r>
      <w:r>
        <w:t>]</w:t>
      </w:r>
      <w:r>
        <w:rPr>
          <w:spacing w:val="-4"/>
        </w:rPr>
        <w:t xml:space="preserve"> </w:t>
      </w:r>
      <w:r>
        <w:t>months</w:t>
      </w:r>
      <w:r>
        <w:rPr>
          <w:spacing w:val="-2"/>
        </w:rPr>
        <w:t xml:space="preserve"> </w:t>
      </w:r>
      <w:r>
        <w:rPr>
          <w:spacing w:val="-5"/>
        </w:rPr>
        <w:t>on:</w:t>
      </w:r>
    </w:p>
    <w:p w14:paraId="75332DEE" w14:textId="77777777" w:rsidR="00493DB4" w:rsidRDefault="00493DB4">
      <w:pPr>
        <w:pStyle w:val="BodyText"/>
        <w:spacing w:before="106"/>
      </w:pPr>
    </w:p>
    <w:p w14:paraId="4775E94A" w14:textId="77777777" w:rsidR="00493DB4" w:rsidRDefault="004014C1">
      <w:pPr>
        <w:pStyle w:val="ListParagraph"/>
        <w:numPr>
          <w:ilvl w:val="3"/>
          <w:numId w:val="2"/>
        </w:numPr>
        <w:tabs>
          <w:tab w:val="left" w:pos="2371"/>
          <w:tab w:val="left" w:pos="2373"/>
        </w:tabs>
        <w:spacing w:line="288" w:lineRule="auto"/>
        <w:ind w:right="324"/>
        <w:jc w:val="both"/>
      </w:pPr>
      <w:r>
        <w:t>the</w:t>
      </w:r>
      <w:r>
        <w:rPr>
          <w:spacing w:val="-3"/>
        </w:rPr>
        <w:t xml:space="preserve"> </w:t>
      </w:r>
      <w:r>
        <w:t>volume</w:t>
      </w:r>
      <w:r>
        <w:rPr>
          <w:spacing w:val="-2"/>
        </w:rPr>
        <w:t xml:space="preserve"> </w:t>
      </w:r>
      <w:r>
        <w:t>of</w:t>
      </w:r>
      <w:r>
        <w:rPr>
          <w:spacing w:val="-1"/>
        </w:rPr>
        <w:t xml:space="preserve"> </w:t>
      </w:r>
      <w:r>
        <w:t>Data</w:t>
      </w:r>
      <w:r>
        <w:rPr>
          <w:spacing w:val="-3"/>
        </w:rPr>
        <w:t xml:space="preserve"> </w:t>
      </w:r>
      <w:r>
        <w:t>Subject</w:t>
      </w:r>
      <w:r>
        <w:rPr>
          <w:spacing w:val="-2"/>
        </w:rPr>
        <w:t xml:space="preserve"> </w:t>
      </w:r>
      <w:r>
        <w:t>Request</w:t>
      </w:r>
      <w:r>
        <w:rPr>
          <w:spacing w:val="-4"/>
        </w:rPr>
        <w:t xml:space="preserve"> </w:t>
      </w:r>
      <w:r>
        <w:t>(or</w:t>
      </w:r>
      <w:r>
        <w:rPr>
          <w:spacing w:val="-4"/>
        </w:rPr>
        <w:t xml:space="preserve"> </w:t>
      </w:r>
      <w:r>
        <w:t>purported</w:t>
      </w:r>
      <w:r>
        <w:rPr>
          <w:spacing w:val="-3"/>
        </w:rPr>
        <w:t xml:space="preserve"> </w:t>
      </w:r>
      <w:r>
        <w:t>Data</w:t>
      </w:r>
      <w:r>
        <w:rPr>
          <w:spacing w:val="-3"/>
        </w:rPr>
        <w:t xml:space="preserve"> </w:t>
      </w:r>
      <w:r>
        <w:t>Subject</w:t>
      </w:r>
      <w:r>
        <w:rPr>
          <w:spacing w:val="-1"/>
        </w:rPr>
        <w:t xml:space="preserve"> </w:t>
      </w:r>
      <w:r>
        <w:t>Requests) from Data Subjects (or third parties on their behalf);</w:t>
      </w:r>
    </w:p>
    <w:p w14:paraId="11839008" w14:textId="77777777" w:rsidR="00493DB4" w:rsidRDefault="00493DB4">
      <w:pPr>
        <w:pStyle w:val="BodyText"/>
        <w:spacing w:before="57"/>
      </w:pPr>
    </w:p>
    <w:p w14:paraId="7F3935B4" w14:textId="77777777" w:rsidR="00493DB4" w:rsidRDefault="004014C1">
      <w:pPr>
        <w:pStyle w:val="ListParagraph"/>
        <w:numPr>
          <w:ilvl w:val="3"/>
          <w:numId w:val="2"/>
        </w:numPr>
        <w:tabs>
          <w:tab w:val="left" w:pos="2370"/>
          <w:tab w:val="left" w:pos="2373"/>
        </w:tabs>
        <w:spacing w:line="288" w:lineRule="auto"/>
        <w:ind w:right="338"/>
        <w:jc w:val="both"/>
      </w:pPr>
      <w:r>
        <w:t>the</w:t>
      </w:r>
      <w:r>
        <w:rPr>
          <w:spacing w:val="-2"/>
        </w:rPr>
        <w:t xml:space="preserve"> </w:t>
      </w:r>
      <w:r>
        <w:t>volume</w:t>
      </w:r>
      <w:r>
        <w:rPr>
          <w:spacing w:val="-1"/>
        </w:rPr>
        <w:t xml:space="preserve"> </w:t>
      </w:r>
      <w:r>
        <w:t>of</w:t>
      </w:r>
      <w:r>
        <w:rPr>
          <w:spacing w:val="-3"/>
        </w:rPr>
        <w:t xml:space="preserve"> </w:t>
      </w:r>
      <w:r>
        <w:t>requests</w:t>
      </w:r>
      <w:r>
        <w:rPr>
          <w:spacing w:val="-4"/>
        </w:rPr>
        <w:t xml:space="preserve"> </w:t>
      </w:r>
      <w:r>
        <w:t>from</w:t>
      </w:r>
      <w:r>
        <w:rPr>
          <w:spacing w:val="-1"/>
        </w:rPr>
        <w:t xml:space="preserve"> </w:t>
      </w:r>
      <w:r>
        <w:t>Data</w:t>
      </w:r>
      <w:r>
        <w:rPr>
          <w:spacing w:val="-2"/>
        </w:rPr>
        <w:t xml:space="preserve"> </w:t>
      </w:r>
      <w:r>
        <w:t>Subjects</w:t>
      </w:r>
      <w:r>
        <w:rPr>
          <w:spacing w:val="-3"/>
        </w:rPr>
        <w:t xml:space="preserve"> </w:t>
      </w:r>
      <w:r>
        <w:t>(or</w:t>
      </w:r>
      <w:r>
        <w:rPr>
          <w:spacing w:val="-3"/>
        </w:rPr>
        <w:t xml:space="preserve"> </w:t>
      </w:r>
      <w:r>
        <w:t>third</w:t>
      </w:r>
      <w:r>
        <w:rPr>
          <w:spacing w:val="-2"/>
        </w:rPr>
        <w:t xml:space="preserve"> </w:t>
      </w:r>
      <w:r>
        <w:t>parties</w:t>
      </w:r>
      <w:r>
        <w:rPr>
          <w:spacing w:val="-2"/>
        </w:rPr>
        <w:t xml:space="preserve"> </w:t>
      </w:r>
      <w:r>
        <w:t>on</w:t>
      </w:r>
      <w:r>
        <w:rPr>
          <w:spacing w:val="-4"/>
        </w:rPr>
        <w:t xml:space="preserve"> </w:t>
      </w:r>
      <w:r>
        <w:t>their</w:t>
      </w:r>
      <w:r>
        <w:rPr>
          <w:spacing w:val="-3"/>
        </w:rPr>
        <w:t xml:space="preserve"> </w:t>
      </w:r>
      <w:r>
        <w:t>behalf) to rectify, block or erase any Personal Data;</w:t>
      </w:r>
    </w:p>
    <w:p w14:paraId="50CE4070" w14:textId="77777777" w:rsidR="00493DB4" w:rsidRDefault="00493DB4">
      <w:pPr>
        <w:pStyle w:val="BodyText"/>
        <w:spacing w:before="57"/>
      </w:pPr>
    </w:p>
    <w:p w14:paraId="138AE0E2" w14:textId="77777777" w:rsidR="00493DB4" w:rsidRDefault="004014C1">
      <w:pPr>
        <w:pStyle w:val="ListParagraph"/>
        <w:numPr>
          <w:ilvl w:val="3"/>
          <w:numId w:val="2"/>
        </w:numPr>
        <w:tabs>
          <w:tab w:val="left" w:pos="2369"/>
          <w:tab w:val="left" w:pos="2373"/>
        </w:tabs>
        <w:spacing w:line="288" w:lineRule="auto"/>
        <w:ind w:right="403"/>
        <w:jc w:val="both"/>
      </w:pPr>
      <w:r>
        <w:t>any</w:t>
      </w:r>
      <w:r>
        <w:rPr>
          <w:spacing w:val="-4"/>
        </w:rPr>
        <w:t xml:space="preserve"> </w:t>
      </w:r>
      <w:r>
        <w:t>other</w:t>
      </w:r>
      <w:r>
        <w:rPr>
          <w:spacing w:val="-3"/>
        </w:rPr>
        <w:t xml:space="preserve"> </w:t>
      </w:r>
      <w:r>
        <w:t>requests,</w:t>
      </w:r>
      <w:r>
        <w:rPr>
          <w:spacing w:val="-3"/>
        </w:rPr>
        <w:t xml:space="preserve"> </w:t>
      </w:r>
      <w:r>
        <w:t>complaints</w:t>
      </w:r>
      <w:r>
        <w:rPr>
          <w:spacing w:val="-1"/>
        </w:rPr>
        <w:t xml:space="preserve"> </w:t>
      </w:r>
      <w:r>
        <w:t>or</w:t>
      </w:r>
      <w:r>
        <w:rPr>
          <w:spacing w:val="-3"/>
        </w:rPr>
        <w:t xml:space="preserve"> </w:t>
      </w:r>
      <w:r>
        <w:t>communications</w:t>
      </w:r>
      <w:r>
        <w:rPr>
          <w:spacing w:val="-4"/>
        </w:rPr>
        <w:t xml:space="preserve"> </w:t>
      </w:r>
      <w:r>
        <w:t>from</w:t>
      </w:r>
      <w:r>
        <w:rPr>
          <w:spacing w:val="-3"/>
        </w:rPr>
        <w:t xml:space="preserve"> </w:t>
      </w:r>
      <w:r>
        <w:t>Data</w:t>
      </w:r>
      <w:r>
        <w:rPr>
          <w:spacing w:val="-4"/>
        </w:rPr>
        <w:t xml:space="preserve"> </w:t>
      </w:r>
      <w:r>
        <w:t>Subjects</w:t>
      </w:r>
      <w:r>
        <w:rPr>
          <w:spacing w:val="-4"/>
        </w:rPr>
        <w:t xml:space="preserve"> </w:t>
      </w:r>
      <w:r>
        <w:t>(or third parties on their behalf) relating to the other Party’s obligations under applicable Data Protection Legislation;</w:t>
      </w:r>
    </w:p>
    <w:p w14:paraId="51E1E98F" w14:textId="77777777" w:rsidR="00493DB4" w:rsidRDefault="00493DB4">
      <w:pPr>
        <w:pStyle w:val="BodyText"/>
        <w:spacing w:before="58"/>
      </w:pPr>
    </w:p>
    <w:p w14:paraId="62C9FA46" w14:textId="77777777" w:rsidR="00493DB4" w:rsidRDefault="004014C1">
      <w:pPr>
        <w:pStyle w:val="ListParagraph"/>
        <w:numPr>
          <w:ilvl w:val="3"/>
          <w:numId w:val="2"/>
        </w:numPr>
        <w:tabs>
          <w:tab w:val="left" w:pos="2373"/>
        </w:tabs>
        <w:spacing w:line="288" w:lineRule="auto"/>
        <w:ind w:right="828"/>
      </w:pPr>
      <w:r>
        <w:t>any</w:t>
      </w:r>
      <w:r>
        <w:rPr>
          <w:spacing w:val="-5"/>
        </w:rPr>
        <w:t xml:space="preserve"> </w:t>
      </w:r>
      <w:r>
        <w:t>communications</w:t>
      </w:r>
      <w:r>
        <w:rPr>
          <w:spacing w:val="-5"/>
        </w:rPr>
        <w:t xml:space="preserve"> </w:t>
      </w:r>
      <w:r>
        <w:t>from</w:t>
      </w:r>
      <w:r>
        <w:rPr>
          <w:spacing w:val="-4"/>
        </w:rPr>
        <w:t xml:space="preserve"> </w:t>
      </w:r>
      <w:r>
        <w:t>the</w:t>
      </w:r>
      <w:r>
        <w:rPr>
          <w:spacing w:val="-5"/>
        </w:rPr>
        <w:t xml:space="preserve"> </w:t>
      </w:r>
      <w:r>
        <w:t>Information</w:t>
      </w:r>
      <w:r>
        <w:rPr>
          <w:spacing w:val="-3"/>
        </w:rPr>
        <w:t xml:space="preserve"> </w:t>
      </w:r>
      <w:r>
        <w:t>Commissioner</w:t>
      </w:r>
      <w:r>
        <w:rPr>
          <w:spacing w:val="-2"/>
        </w:rPr>
        <w:t xml:space="preserve"> </w:t>
      </w:r>
      <w:r>
        <w:t>or</w:t>
      </w:r>
      <w:r>
        <w:rPr>
          <w:spacing w:val="-4"/>
        </w:rPr>
        <w:t xml:space="preserve"> </w:t>
      </w:r>
      <w:r>
        <w:t>any</w:t>
      </w:r>
      <w:r>
        <w:rPr>
          <w:spacing w:val="-5"/>
        </w:rPr>
        <w:t xml:space="preserve"> </w:t>
      </w:r>
      <w:r>
        <w:t>other regulatory authority in connection with Personal Data; and</w:t>
      </w:r>
    </w:p>
    <w:p w14:paraId="79933BC6" w14:textId="77777777" w:rsidR="00493DB4" w:rsidRDefault="00493DB4">
      <w:pPr>
        <w:pStyle w:val="BodyText"/>
        <w:spacing w:before="56"/>
      </w:pPr>
    </w:p>
    <w:p w14:paraId="20690DCC" w14:textId="77777777" w:rsidR="00493DB4" w:rsidRDefault="004014C1">
      <w:pPr>
        <w:pStyle w:val="ListParagraph"/>
        <w:numPr>
          <w:ilvl w:val="3"/>
          <w:numId w:val="2"/>
        </w:numPr>
        <w:tabs>
          <w:tab w:val="left" w:pos="2371"/>
          <w:tab w:val="left" w:pos="2373"/>
        </w:tabs>
        <w:spacing w:line="288" w:lineRule="auto"/>
        <w:ind w:right="619"/>
        <w:jc w:val="both"/>
      </w:pPr>
      <w:r>
        <w:t>any</w:t>
      </w:r>
      <w:r>
        <w:rPr>
          <w:spacing w:val="-3"/>
        </w:rPr>
        <w:t xml:space="preserve"> </w:t>
      </w:r>
      <w:r>
        <w:t>requests</w:t>
      </w:r>
      <w:r>
        <w:rPr>
          <w:spacing w:val="-5"/>
        </w:rPr>
        <w:t xml:space="preserve"> </w:t>
      </w:r>
      <w:r>
        <w:t>from</w:t>
      </w:r>
      <w:r>
        <w:rPr>
          <w:spacing w:val="-2"/>
        </w:rPr>
        <w:t xml:space="preserve"> </w:t>
      </w:r>
      <w:r>
        <w:t>any</w:t>
      </w:r>
      <w:r>
        <w:rPr>
          <w:spacing w:val="-3"/>
        </w:rPr>
        <w:t xml:space="preserve"> </w:t>
      </w:r>
      <w:r>
        <w:t>third</w:t>
      </w:r>
      <w:r>
        <w:rPr>
          <w:spacing w:val="-1"/>
        </w:rPr>
        <w:t xml:space="preserve"> </w:t>
      </w:r>
      <w:r>
        <w:t>party</w:t>
      </w:r>
      <w:r>
        <w:rPr>
          <w:spacing w:val="-5"/>
        </w:rPr>
        <w:t xml:space="preserve"> </w:t>
      </w:r>
      <w:r>
        <w:t>for</w:t>
      </w:r>
      <w:r>
        <w:rPr>
          <w:spacing w:val="-2"/>
        </w:rPr>
        <w:t xml:space="preserve"> </w:t>
      </w:r>
      <w:r>
        <w:t>disclosure</w:t>
      </w:r>
      <w:r>
        <w:rPr>
          <w:spacing w:val="-3"/>
        </w:rPr>
        <w:t xml:space="preserve"> </w:t>
      </w:r>
      <w:r>
        <w:t>of Personal</w:t>
      </w:r>
      <w:r>
        <w:rPr>
          <w:spacing w:val="-2"/>
        </w:rPr>
        <w:t xml:space="preserve"> </w:t>
      </w:r>
      <w:r>
        <w:t>Data</w:t>
      </w:r>
      <w:r>
        <w:rPr>
          <w:spacing w:val="-1"/>
        </w:rPr>
        <w:t xml:space="preserve"> </w:t>
      </w:r>
      <w:r>
        <w:t>where compliance</w:t>
      </w:r>
      <w:r>
        <w:rPr>
          <w:spacing w:val="-2"/>
        </w:rPr>
        <w:t xml:space="preserve"> </w:t>
      </w:r>
      <w:r>
        <w:t>with</w:t>
      </w:r>
      <w:r>
        <w:rPr>
          <w:spacing w:val="-2"/>
        </w:rPr>
        <w:t xml:space="preserve"> </w:t>
      </w:r>
      <w:r>
        <w:t>such</w:t>
      </w:r>
      <w:r>
        <w:rPr>
          <w:spacing w:val="-4"/>
        </w:rPr>
        <w:t xml:space="preserve"> </w:t>
      </w:r>
      <w:r>
        <w:t>request is</w:t>
      </w:r>
      <w:r>
        <w:rPr>
          <w:spacing w:val="-4"/>
        </w:rPr>
        <w:t xml:space="preserve"> </w:t>
      </w:r>
      <w:r>
        <w:t>required</w:t>
      </w:r>
      <w:r>
        <w:rPr>
          <w:spacing w:val="-4"/>
        </w:rPr>
        <w:t xml:space="preserve"> </w:t>
      </w:r>
      <w:r>
        <w:t>or</w:t>
      </w:r>
      <w:r>
        <w:rPr>
          <w:spacing w:val="-3"/>
        </w:rPr>
        <w:t xml:space="preserve"> </w:t>
      </w:r>
      <w:r>
        <w:t>purported</w:t>
      </w:r>
      <w:r>
        <w:rPr>
          <w:spacing w:val="-4"/>
        </w:rPr>
        <w:t xml:space="preserve"> </w:t>
      </w:r>
      <w:r>
        <w:t>to</w:t>
      </w:r>
      <w:r>
        <w:rPr>
          <w:spacing w:val="-4"/>
        </w:rPr>
        <w:t xml:space="preserve"> </w:t>
      </w:r>
      <w:r>
        <w:t>be</w:t>
      </w:r>
      <w:r>
        <w:rPr>
          <w:spacing w:val="-4"/>
        </w:rPr>
        <w:t xml:space="preserve"> </w:t>
      </w:r>
      <w:r>
        <w:t>required</w:t>
      </w:r>
      <w:r>
        <w:rPr>
          <w:spacing w:val="-2"/>
        </w:rPr>
        <w:t xml:space="preserve"> </w:t>
      </w:r>
      <w:r>
        <w:t>by Law, that</w:t>
      </w:r>
      <w:r>
        <w:rPr>
          <w:spacing w:val="-3"/>
        </w:rPr>
        <w:t xml:space="preserve"> </w:t>
      </w:r>
      <w:r>
        <w:t>it has</w:t>
      </w:r>
      <w:r>
        <w:rPr>
          <w:spacing w:val="-4"/>
        </w:rPr>
        <w:t xml:space="preserve"> </w:t>
      </w:r>
      <w:r>
        <w:t>received</w:t>
      </w:r>
      <w:r>
        <w:rPr>
          <w:spacing w:val="-2"/>
        </w:rPr>
        <w:t xml:space="preserve"> </w:t>
      </w:r>
      <w:r>
        <w:t>in</w:t>
      </w:r>
      <w:r>
        <w:rPr>
          <w:spacing w:val="-2"/>
        </w:rPr>
        <w:t xml:space="preserve"> </w:t>
      </w:r>
      <w:r>
        <w:t>relation</w:t>
      </w:r>
      <w:r>
        <w:rPr>
          <w:spacing w:val="-4"/>
        </w:rPr>
        <w:t xml:space="preserve"> </w:t>
      </w:r>
      <w:r>
        <w:t>to</w:t>
      </w:r>
      <w:r>
        <w:rPr>
          <w:spacing w:val="-4"/>
        </w:rPr>
        <w:t xml:space="preserve"> </w:t>
      </w:r>
      <w:r>
        <w:t>the</w:t>
      </w:r>
      <w:r>
        <w:rPr>
          <w:spacing w:val="-2"/>
        </w:rPr>
        <w:t xml:space="preserve"> </w:t>
      </w:r>
      <w:r>
        <w:t>subject</w:t>
      </w:r>
      <w:r>
        <w:rPr>
          <w:spacing w:val="-3"/>
        </w:rPr>
        <w:t xml:space="preserve"> </w:t>
      </w:r>
      <w:r>
        <w:t>matter</w:t>
      </w:r>
      <w:r>
        <w:rPr>
          <w:spacing w:val="-3"/>
        </w:rPr>
        <w:t xml:space="preserve"> </w:t>
      </w:r>
      <w:r>
        <w:t>of the</w:t>
      </w:r>
      <w:r>
        <w:rPr>
          <w:spacing w:val="-4"/>
        </w:rPr>
        <w:t xml:space="preserve"> </w:t>
      </w:r>
      <w:r>
        <w:t>Contract during that period;</w:t>
      </w:r>
    </w:p>
    <w:p w14:paraId="7943101D" w14:textId="77777777" w:rsidR="00493DB4" w:rsidRDefault="00493DB4">
      <w:pPr>
        <w:pStyle w:val="BodyText"/>
        <w:spacing w:before="58"/>
      </w:pPr>
    </w:p>
    <w:p w14:paraId="1CCE33E7" w14:textId="77777777" w:rsidR="00493DB4" w:rsidRDefault="004014C1">
      <w:pPr>
        <w:pStyle w:val="ListParagraph"/>
        <w:numPr>
          <w:ilvl w:val="2"/>
          <w:numId w:val="2"/>
        </w:numPr>
        <w:tabs>
          <w:tab w:val="left" w:pos="1653"/>
        </w:tabs>
        <w:spacing w:line="288" w:lineRule="auto"/>
        <w:ind w:right="129"/>
      </w:pPr>
      <w:r>
        <w:t>notify</w:t>
      </w:r>
      <w:r>
        <w:rPr>
          <w:spacing w:val="-5"/>
        </w:rPr>
        <w:t xml:space="preserve"> </w:t>
      </w:r>
      <w:r>
        <w:t>each</w:t>
      </w:r>
      <w:r>
        <w:rPr>
          <w:spacing w:val="-3"/>
        </w:rPr>
        <w:t xml:space="preserve"> </w:t>
      </w:r>
      <w:r>
        <w:t>other</w:t>
      </w:r>
      <w:r>
        <w:rPr>
          <w:spacing w:val="-4"/>
        </w:rPr>
        <w:t xml:space="preserve"> </w:t>
      </w:r>
      <w:r>
        <w:t>immediately</w:t>
      </w:r>
      <w:r>
        <w:rPr>
          <w:spacing w:val="-5"/>
        </w:rPr>
        <w:t xml:space="preserve"> </w:t>
      </w:r>
      <w:r>
        <w:t>if it</w:t>
      </w:r>
      <w:r>
        <w:rPr>
          <w:spacing w:val="-4"/>
        </w:rPr>
        <w:t xml:space="preserve"> </w:t>
      </w:r>
      <w:r>
        <w:t>receives</w:t>
      </w:r>
      <w:r>
        <w:rPr>
          <w:spacing w:val="-3"/>
        </w:rPr>
        <w:t xml:space="preserve"> </w:t>
      </w:r>
      <w:r>
        <w:t>any</w:t>
      </w:r>
      <w:r>
        <w:rPr>
          <w:spacing w:val="-5"/>
        </w:rPr>
        <w:t xml:space="preserve"> </w:t>
      </w:r>
      <w:r>
        <w:t>request,</w:t>
      </w:r>
      <w:r>
        <w:rPr>
          <w:spacing w:val="-4"/>
        </w:rPr>
        <w:t xml:space="preserve"> </w:t>
      </w:r>
      <w:r>
        <w:t>complaint</w:t>
      </w:r>
      <w:r>
        <w:rPr>
          <w:spacing w:val="-2"/>
        </w:rPr>
        <w:t xml:space="preserve"> </w:t>
      </w:r>
      <w:r>
        <w:t>or</w:t>
      </w:r>
      <w:r>
        <w:rPr>
          <w:spacing w:val="-4"/>
        </w:rPr>
        <w:t xml:space="preserve"> </w:t>
      </w:r>
      <w:r>
        <w:t>communication made as referred to in Clauses 2.1(a)(</w:t>
      </w:r>
      <w:proofErr w:type="spellStart"/>
      <w:r>
        <w:t>i</w:t>
      </w:r>
      <w:proofErr w:type="spellEnd"/>
      <w:r>
        <w:t>) to (v);</w:t>
      </w:r>
    </w:p>
    <w:p w14:paraId="2DA9F910" w14:textId="77777777" w:rsidR="00493DB4" w:rsidRDefault="00493DB4">
      <w:pPr>
        <w:pStyle w:val="BodyText"/>
        <w:spacing w:before="56"/>
      </w:pPr>
    </w:p>
    <w:p w14:paraId="6CC4B3FA" w14:textId="77777777" w:rsidR="00493DB4" w:rsidRDefault="004014C1">
      <w:pPr>
        <w:pStyle w:val="ListParagraph"/>
        <w:numPr>
          <w:ilvl w:val="2"/>
          <w:numId w:val="2"/>
        </w:numPr>
        <w:tabs>
          <w:tab w:val="left" w:pos="1653"/>
        </w:tabs>
        <w:spacing w:line="288" w:lineRule="auto"/>
        <w:ind w:right="128"/>
      </w:pPr>
      <w:r>
        <w:t>provide the other Party with full cooperation and assistance in relation to any request, complaint</w:t>
      </w:r>
      <w:r>
        <w:rPr>
          <w:spacing w:val="-1"/>
        </w:rPr>
        <w:t xml:space="preserve"> </w:t>
      </w:r>
      <w:r>
        <w:t>or</w:t>
      </w:r>
      <w:r>
        <w:rPr>
          <w:spacing w:val="-3"/>
        </w:rPr>
        <w:t xml:space="preserve"> </w:t>
      </w:r>
      <w:r>
        <w:t>communication</w:t>
      </w:r>
      <w:r>
        <w:rPr>
          <w:spacing w:val="-2"/>
        </w:rPr>
        <w:t xml:space="preserve"> </w:t>
      </w:r>
      <w:r>
        <w:t>made</w:t>
      </w:r>
      <w:r>
        <w:rPr>
          <w:spacing w:val="-2"/>
        </w:rPr>
        <w:t xml:space="preserve"> </w:t>
      </w:r>
      <w:r>
        <w:t>as</w:t>
      </w:r>
      <w:r>
        <w:rPr>
          <w:spacing w:val="-4"/>
        </w:rPr>
        <w:t xml:space="preserve"> </w:t>
      </w:r>
      <w:r>
        <w:t>referred</w:t>
      </w:r>
      <w:r>
        <w:rPr>
          <w:spacing w:val="-4"/>
        </w:rPr>
        <w:t xml:space="preserve"> </w:t>
      </w:r>
      <w:r>
        <w:t>to</w:t>
      </w:r>
      <w:r>
        <w:rPr>
          <w:spacing w:val="-2"/>
        </w:rPr>
        <w:t xml:space="preserve"> </w:t>
      </w:r>
      <w:r>
        <w:t>in</w:t>
      </w:r>
      <w:r>
        <w:rPr>
          <w:spacing w:val="-2"/>
        </w:rPr>
        <w:t xml:space="preserve"> </w:t>
      </w:r>
      <w:r>
        <w:t>Clauses</w:t>
      </w:r>
      <w:r>
        <w:rPr>
          <w:spacing w:val="-4"/>
        </w:rPr>
        <w:t xml:space="preserve"> </w:t>
      </w:r>
      <w:r>
        <w:t>2.1(a)(iii)</w:t>
      </w:r>
      <w:r>
        <w:rPr>
          <w:spacing w:val="-1"/>
        </w:rPr>
        <w:t xml:space="preserve"> </w:t>
      </w:r>
      <w:r>
        <w:t>to</w:t>
      </w:r>
      <w:r>
        <w:rPr>
          <w:spacing w:val="-4"/>
        </w:rPr>
        <w:t xml:space="preserve"> </w:t>
      </w:r>
      <w:r>
        <w:t>(v) to enable the other Party to comply with the relevant timescales set out in the Data Protection Legislation;</w:t>
      </w:r>
    </w:p>
    <w:p w14:paraId="51395D81" w14:textId="77777777" w:rsidR="00493DB4" w:rsidRDefault="00493DB4">
      <w:pPr>
        <w:spacing w:line="288" w:lineRule="auto"/>
        <w:sectPr w:rsidR="00493DB4">
          <w:pgSz w:w="11930" w:h="16840"/>
          <w:pgMar w:top="1020" w:right="1060" w:bottom="960" w:left="920" w:header="0" w:footer="766" w:gutter="0"/>
          <w:cols w:space="720"/>
        </w:sectPr>
      </w:pPr>
    </w:p>
    <w:p w14:paraId="20C4F60E" w14:textId="77777777" w:rsidR="00493DB4" w:rsidRDefault="004014C1">
      <w:pPr>
        <w:pStyle w:val="ListParagraph"/>
        <w:numPr>
          <w:ilvl w:val="2"/>
          <w:numId w:val="2"/>
        </w:numPr>
        <w:tabs>
          <w:tab w:val="left" w:pos="1653"/>
        </w:tabs>
        <w:spacing w:before="70" w:line="288" w:lineRule="auto"/>
        <w:ind w:right="236"/>
      </w:pPr>
      <w:r>
        <w:lastRenderedPageBreak/>
        <w:t>not disclose or transfer the Personal Data to any third party unless necessary for the</w:t>
      </w:r>
      <w:r>
        <w:rPr>
          <w:spacing w:val="-2"/>
        </w:rPr>
        <w:t xml:space="preserve"> </w:t>
      </w:r>
      <w:r>
        <w:t>provision</w:t>
      </w:r>
      <w:r>
        <w:rPr>
          <w:spacing w:val="-2"/>
        </w:rPr>
        <w:t xml:space="preserve"> </w:t>
      </w:r>
      <w:r>
        <w:t>of</w:t>
      </w:r>
      <w:r>
        <w:rPr>
          <w:spacing w:val="-1"/>
        </w:rPr>
        <w:t xml:space="preserve"> </w:t>
      </w:r>
      <w:r>
        <w:t>the</w:t>
      </w:r>
      <w:r>
        <w:rPr>
          <w:spacing w:val="-4"/>
        </w:rPr>
        <w:t xml:space="preserve"> </w:t>
      </w:r>
      <w:r>
        <w:t>Services</w:t>
      </w:r>
      <w:r>
        <w:rPr>
          <w:spacing w:val="-2"/>
        </w:rPr>
        <w:t xml:space="preserve"> </w:t>
      </w:r>
      <w:r>
        <w:t>and,</w:t>
      </w:r>
      <w:r>
        <w:rPr>
          <w:spacing w:val="-4"/>
        </w:rPr>
        <w:t xml:space="preserve"> </w:t>
      </w:r>
      <w:r>
        <w:t>for</w:t>
      </w:r>
      <w:r>
        <w:rPr>
          <w:spacing w:val="-3"/>
        </w:rPr>
        <w:t xml:space="preserve"> </w:t>
      </w:r>
      <w:r>
        <w:t>any</w:t>
      </w:r>
      <w:r>
        <w:rPr>
          <w:spacing w:val="-4"/>
        </w:rPr>
        <w:t xml:space="preserve"> </w:t>
      </w:r>
      <w:r>
        <w:t>disclosure</w:t>
      </w:r>
      <w:r>
        <w:rPr>
          <w:spacing w:val="-2"/>
        </w:rPr>
        <w:t xml:space="preserve"> </w:t>
      </w:r>
      <w:r>
        <w:t>or</w:t>
      </w:r>
      <w:r>
        <w:rPr>
          <w:spacing w:val="-3"/>
        </w:rPr>
        <w:t xml:space="preserve"> </w:t>
      </w:r>
      <w:r>
        <w:t>transfer</w:t>
      </w:r>
      <w:r>
        <w:rPr>
          <w:spacing w:val="-3"/>
        </w:rPr>
        <w:t xml:space="preserve"> </w:t>
      </w:r>
      <w:r>
        <w:t>of Personal</w:t>
      </w:r>
      <w:r>
        <w:rPr>
          <w:spacing w:val="-4"/>
        </w:rPr>
        <w:t xml:space="preserve"> </w:t>
      </w:r>
      <w:r>
        <w:t>Data</w:t>
      </w:r>
      <w:r>
        <w:rPr>
          <w:spacing w:val="-3"/>
        </w:rPr>
        <w:t xml:space="preserve"> </w:t>
      </w:r>
      <w:r>
        <w:t xml:space="preserve">to any third party, (save where such disclosure or transfer is specifically </w:t>
      </w:r>
      <w:proofErr w:type="spellStart"/>
      <w:r>
        <w:t>authorised</w:t>
      </w:r>
      <w:proofErr w:type="spellEnd"/>
      <w:r>
        <w:t xml:space="preserve">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3F2048E8" w14:textId="77777777" w:rsidR="00493DB4" w:rsidRDefault="00493DB4">
      <w:pPr>
        <w:pStyle w:val="BodyText"/>
        <w:spacing w:before="57"/>
      </w:pPr>
    </w:p>
    <w:p w14:paraId="5499D39B" w14:textId="77777777" w:rsidR="00493DB4" w:rsidRDefault="004014C1">
      <w:pPr>
        <w:pStyle w:val="ListParagraph"/>
        <w:numPr>
          <w:ilvl w:val="2"/>
          <w:numId w:val="2"/>
        </w:numPr>
        <w:tabs>
          <w:tab w:val="left" w:pos="1653"/>
        </w:tabs>
        <w:spacing w:line="290" w:lineRule="auto"/>
        <w:ind w:right="337"/>
      </w:pPr>
      <w:r>
        <w:t>request</w:t>
      </w:r>
      <w:r>
        <w:rPr>
          <w:spacing w:val="-4"/>
        </w:rPr>
        <w:t xml:space="preserve"> </w:t>
      </w:r>
      <w:r>
        <w:t>from</w:t>
      </w:r>
      <w:r>
        <w:rPr>
          <w:spacing w:val="-3"/>
        </w:rPr>
        <w:t xml:space="preserve"> </w:t>
      </w:r>
      <w:r>
        <w:t>the</w:t>
      </w:r>
      <w:r>
        <w:rPr>
          <w:spacing w:val="-4"/>
        </w:rPr>
        <w:t xml:space="preserve"> </w:t>
      </w:r>
      <w:r>
        <w:t>Data</w:t>
      </w:r>
      <w:r>
        <w:rPr>
          <w:spacing w:val="-4"/>
        </w:rPr>
        <w:t xml:space="preserve"> </w:t>
      </w:r>
      <w:r>
        <w:t>Subject</w:t>
      </w:r>
      <w:r>
        <w:rPr>
          <w:spacing w:val="-3"/>
        </w:rPr>
        <w:t xml:space="preserve"> </w:t>
      </w:r>
      <w:r>
        <w:t>only</w:t>
      </w:r>
      <w:r>
        <w:rPr>
          <w:spacing w:val="-4"/>
        </w:rPr>
        <w:t xml:space="preserve"> </w:t>
      </w:r>
      <w:r>
        <w:t>the</w:t>
      </w:r>
      <w:r>
        <w:rPr>
          <w:spacing w:val="-4"/>
        </w:rPr>
        <w:t xml:space="preserve"> </w:t>
      </w:r>
      <w:r>
        <w:t>minimum</w:t>
      </w:r>
      <w:r>
        <w:rPr>
          <w:spacing w:val="-3"/>
        </w:rPr>
        <w:t xml:space="preserve"> </w:t>
      </w:r>
      <w:r>
        <w:t>information</w:t>
      </w:r>
      <w:r>
        <w:rPr>
          <w:spacing w:val="-2"/>
        </w:rPr>
        <w:t xml:space="preserve"> </w:t>
      </w:r>
      <w:r>
        <w:t>necessary</w:t>
      </w:r>
      <w:r>
        <w:rPr>
          <w:spacing w:val="-3"/>
        </w:rPr>
        <w:t xml:space="preserve"> </w:t>
      </w:r>
      <w:r>
        <w:t>to</w:t>
      </w:r>
      <w:r>
        <w:rPr>
          <w:spacing w:val="-4"/>
        </w:rPr>
        <w:t xml:space="preserve"> </w:t>
      </w:r>
      <w:r>
        <w:t>provide the Services and treat such extracted information as Confidential Information;</w:t>
      </w:r>
    </w:p>
    <w:p w14:paraId="2C57CDA8" w14:textId="77777777" w:rsidR="00493DB4" w:rsidRDefault="00493DB4">
      <w:pPr>
        <w:pStyle w:val="BodyText"/>
        <w:spacing w:before="52"/>
      </w:pPr>
    </w:p>
    <w:p w14:paraId="3F797289" w14:textId="77777777" w:rsidR="00493DB4" w:rsidRDefault="004014C1">
      <w:pPr>
        <w:pStyle w:val="ListParagraph"/>
        <w:numPr>
          <w:ilvl w:val="2"/>
          <w:numId w:val="2"/>
        </w:numPr>
        <w:tabs>
          <w:tab w:val="left" w:pos="1653"/>
        </w:tabs>
        <w:spacing w:line="290" w:lineRule="auto"/>
        <w:ind w:right="163"/>
      </w:pPr>
      <w:r>
        <w:t>ensure that at all times it has in place appropriate Protective Measures to guard against</w:t>
      </w:r>
      <w:r>
        <w:rPr>
          <w:spacing w:val="-4"/>
        </w:rPr>
        <w:t xml:space="preserve"> </w:t>
      </w:r>
      <w:proofErr w:type="spellStart"/>
      <w:r>
        <w:t>unauthorised</w:t>
      </w:r>
      <w:proofErr w:type="spellEnd"/>
      <w:r>
        <w:rPr>
          <w:spacing w:val="-3"/>
        </w:rPr>
        <w:t xml:space="preserve"> </w:t>
      </w:r>
      <w:r>
        <w:t>or</w:t>
      </w:r>
      <w:r>
        <w:rPr>
          <w:spacing w:val="-4"/>
        </w:rPr>
        <w:t xml:space="preserve"> </w:t>
      </w:r>
      <w:r>
        <w:t>unlawful</w:t>
      </w:r>
      <w:r>
        <w:rPr>
          <w:spacing w:val="-4"/>
        </w:rPr>
        <w:t xml:space="preserve"> </w:t>
      </w:r>
      <w:r>
        <w:t>Processing</w:t>
      </w:r>
      <w:r>
        <w:rPr>
          <w:spacing w:val="-1"/>
        </w:rPr>
        <w:t xml:space="preserve"> </w:t>
      </w:r>
      <w:r>
        <w:t>of</w:t>
      </w:r>
      <w:r>
        <w:rPr>
          <w:spacing w:val="-4"/>
        </w:rPr>
        <w:t xml:space="preserve"> </w:t>
      </w:r>
      <w:r>
        <w:t>the</w:t>
      </w:r>
      <w:r>
        <w:rPr>
          <w:spacing w:val="-3"/>
        </w:rPr>
        <w:t xml:space="preserve"> </w:t>
      </w:r>
      <w:r>
        <w:t>Personal</w:t>
      </w:r>
      <w:r>
        <w:rPr>
          <w:spacing w:val="-4"/>
        </w:rPr>
        <w:t xml:space="preserve"> </w:t>
      </w:r>
      <w:r>
        <w:t>Data</w:t>
      </w:r>
      <w:r>
        <w:rPr>
          <w:spacing w:val="-3"/>
        </w:rPr>
        <w:t xml:space="preserve"> </w:t>
      </w:r>
      <w:r>
        <w:t>and/or</w:t>
      </w:r>
      <w:r>
        <w:rPr>
          <w:spacing w:val="-4"/>
        </w:rPr>
        <w:t xml:space="preserve"> </w:t>
      </w:r>
      <w:r>
        <w:t xml:space="preserve">accidental loss, destruction or damage to the Personal Data and </w:t>
      </w:r>
      <w:proofErr w:type="spellStart"/>
      <w:r>
        <w:t>unauthorised</w:t>
      </w:r>
      <w:proofErr w:type="spellEnd"/>
      <w:r>
        <w:t xml:space="preserve"> or unlawful disclosure of or access to the Personal Data;</w:t>
      </w:r>
    </w:p>
    <w:p w14:paraId="312BB6B4" w14:textId="77777777" w:rsidR="00493DB4" w:rsidRDefault="00493DB4">
      <w:pPr>
        <w:pStyle w:val="BodyText"/>
        <w:spacing w:before="47"/>
      </w:pPr>
    </w:p>
    <w:p w14:paraId="750CF56C" w14:textId="77777777" w:rsidR="00493DB4" w:rsidRDefault="004014C1">
      <w:pPr>
        <w:pStyle w:val="ListParagraph"/>
        <w:numPr>
          <w:ilvl w:val="2"/>
          <w:numId w:val="2"/>
        </w:numPr>
        <w:tabs>
          <w:tab w:val="left" w:pos="1653"/>
        </w:tabs>
        <w:spacing w:line="244" w:lineRule="auto"/>
        <w:ind w:right="495"/>
      </w:pPr>
      <w:r>
        <w:t>take all reasonable steps to ensure the reliability and integrity of any of its Personnel</w:t>
      </w:r>
      <w:r>
        <w:rPr>
          <w:spacing w:val="-2"/>
        </w:rPr>
        <w:t xml:space="preserve"> </w:t>
      </w:r>
      <w:r>
        <w:t>who</w:t>
      </w:r>
      <w:r>
        <w:rPr>
          <w:spacing w:val="-2"/>
        </w:rPr>
        <w:t xml:space="preserve"> </w:t>
      </w:r>
      <w:r>
        <w:t>have</w:t>
      </w:r>
      <w:r>
        <w:rPr>
          <w:spacing w:val="-1"/>
        </w:rPr>
        <w:t xml:space="preserve"> </w:t>
      </w:r>
      <w:r>
        <w:t>access</w:t>
      </w:r>
      <w:r>
        <w:rPr>
          <w:spacing w:val="-1"/>
        </w:rPr>
        <w:t xml:space="preserve"> </w:t>
      </w:r>
      <w:r>
        <w:t>to</w:t>
      </w:r>
      <w:r>
        <w:rPr>
          <w:spacing w:val="-4"/>
        </w:rPr>
        <w:t xml:space="preserve"> </w:t>
      </w:r>
      <w:r>
        <w:t>the</w:t>
      </w:r>
      <w:r>
        <w:rPr>
          <w:spacing w:val="-2"/>
        </w:rPr>
        <w:t xml:space="preserve"> </w:t>
      </w:r>
      <w:r>
        <w:t>Personal</w:t>
      </w:r>
      <w:r>
        <w:rPr>
          <w:spacing w:val="-3"/>
        </w:rPr>
        <w:t xml:space="preserve"> </w:t>
      </w:r>
      <w:r>
        <w:t>Data</w:t>
      </w:r>
      <w:r>
        <w:rPr>
          <w:spacing w:val="-4"/>
        </w:rPr>
        <w:t xml:space="preserve"> </w:t>
      </w:r>
      <w:r>
        <w:t>and</w:t>
      </w:r>
      <w:r>
        <w:rPr>
          <w:spacing w:val="-2"/>
        </w:rPr>
        <w:t xml:space="preserve"> </w:t>
      </w:r>
      <w:r>
        <w:t>ensure</w:t>
      </w:r>
      <w:r>
        <w:rPr>
          <w:spacing w:val="-4"/>
        </w:rPr>
        <w:t xml:space="preserve"> </w:t>
      </w:r>
      <w:r>
        <w:t>that</w:t>
      </w:r>
      <w:r>
        <w:rPr>
          <w:spacing w:val="-3"/>
        </w:rPr>
        <w:t xml:space="preserve"> </w:t>
      </w:r>
      <w:r>
        <w:t>its</w:t>
      </w:r>
      <w:r>
        <w:rPr>
          <w:spacing w:val="-4"/>
        </w:rPr>
        <w:t xml:space="preserve"> </w:t>
      </w:r>
      <w:r>
        <w:t>Personnel:</w:t>
      </w:r>
    </w:p>
    <w:p w14:paraId="0D302EDE" w14:textId="77777777" w:rsidR="00493DB4" w:rsidRDefault="00493DB4">
      <w:pPr>
        <w:pStyle w:val="BodyText"/>
        <w:spacing w:before="83"/>
      </w:pPr>
    </w:p>
    <w:p w14:paraId="0C82AD3A" w14:textId="77777777" w:rsidR="00493DB4" w:rsidRDefault="004014C1">
      <w:pPr>
        <w:pStyle w:val="ListParagraph"/>
        <w:numPr>
          <w:ilvl w:val="3"/>
          <w:numId w:val="2"/>
        </w:numPr>
        <w:tabs>
          <w:tab w:val="left" w:pos="2373"/>
        </w:tabs>
        <w:spacing w:line="288" w:lineRule="auto"/>
        <w:ind w:right="731"/>
      </w:pPr>
      <w:r>
        <w:t>are aware of and comply with their ’s duties under this Annex 2 (Joint Controller</w:t>
      </w:r>
      <w:r>
        <w:rPr>
          <w:spacing w:val="-3"/>
        </w:rPr>
        <w:t xml:space="preserve"> </w:t>
      </w:r>
      <w:r>
        <w:t>Agreement)</w:t>
      </w:r>
      <w:r>
        <w:rPr>
          <w:spacing w:val="-5"/>
        </w:rPr>
        <w:t xml:space="preserve"> </w:t>
      </w:r>
      <w:r>
        <w:t>and</w:t>
      </w:r>
      <w:r>
        <w:rPr>
          <w:spacing w:val="-4"/>
        </w:rPr>
        <w:t xml:space="preserve"> </w:t>
      </w:r>
      <w:r>
        <w:t>those</w:t>
      </w:r>
      <w:r>
        <w:rPr>
          <w:spacing w:val="-6"/>
        </w:rPr>
        <w:t xml:space="preserve"> </w:t>
      </w:r>
      <w:r>
        <w:t>in</w:t>
      </w:r>
      <w:r>
        <w:rPr>
          <w:spacing w:val="-4"/>
        </w:rPr>
        <w:t xml:space="preserve"> </w:t>
      </w:r>
      <w:r>
        <w:t>respect</w:t>
      </w:r>
      <w:r>
        <w:rPr>
          <w:spacing w:val="-5"/>
        </w:rPr>
        <w:t xml:space="preserve"> </w:t>
      </w:r>
      <w:r>
        <w:t>of</w:t>
      </w:r>
      <w:r>
        <w:rPr>
          <w:spacing w:val="-2"/>
        </w:rPr>
        <w:t xml:space="preserve"> </w:t>
      </w:r>
      <w:r>
        <w:t>Confidential</w:t>
      </w:r>
      <w:r>
        <w:rPr>
          <w:spacing w:val="-4"/>
        </w:rPr>
        <w:t xml:space="preserve"> </w:t>
      </w:r>
      <w:r>
        <w:t>Information</w:t>
      </w:r>
    </w:p>
    <w:p w14:paraId="0C3C54DA" w14:textId="77777777" w:rsidR="00493DB4" w:rsidRDefault="00493DB4">
      <w:pPr>
        <w:pStyle w:val="BodyText"/>
        <w:spacing w:before="57"/>
      </w:pPr>
    </w:p>
    <w:p w14:paraId="018FED51" w14:textId="77777777" w:rsidR="00493DB4" w:rsidRDefault="004014C1">
      <w:pPr>
        <w:pStyle w:val="ListParagraph"/>
        <w:numPr>
          <w:ilvl w:val="3"/>
          <w:numId w:val="2"/>
        </w:numPr>
        <w:tabs>
          <w:tab w:val="left" w:pos="2373"/>
        </w:tabs>
        <w:spacing w:line="288" w:lineRule="auto"/>
        <w:ind w:right="344"/>
      </w:pPr>
      <w:r>
        <w:t>are</w:t>
      </w:r>
      <w:r>
        <w:rPr>
          <w:spacing w:val="-1"/>
        </w:rPr>
        <w:t xml:space="preserve"> </w:t>
      </w:r>
      <w:r>
        <w:t>informed</w:t>
      </w:r>
      <w:r>
        <w:rPr>
          <w:spacing w:val="-4"/>
        </w:rPr>
        <w:t xml:space="preserve"> </w:t>
      </w:r>
      <w:r>
        <w:t>of the</w:t>
      </w:r>
      <w:r>
        <w:rPr>
          <w:spacing w:val="-2"/>
        </w:rPr>
        <w:t xml:space="preserve"> </w:t>
      </w:r>
      <w:r>
        <w:t>confidential</w:t>
      </w:r>
      <w:r>
        <w:rPr>
          <w:spacing w:val="-2"/>
        </w:rPr>
        <w:t xml:space="preserve"> </w:t>
      </w:r>
      <w:r>
        <w:t>nature</w:t>
      </w:r>
      <w:r>
        <w:rPr>
          <w:spacing w:val="-4"/>
        </w:rPr>
        <w:t xml:space="preserve"> </w:t>
      </w:r>
      <w:r>
        <w:t>of</w:t>
      </w:r>
      <w:r>
        <w:rPr>
          <w:spacing w:val="-3"/>
        </w:rPr>
        <w:t xml:space="preserve"> </w:t>
      </w:r>
      <w:r>
        <w:t>the</w:t>
      </w:r>
      <w:r>
        <w:rPr>
          <w:spacing w:val="-2"/>
        </w:rPr>
        <w:t xml:space="preserve"> </w:t>
      </w:r>
      <w:r>
        <w:t>Personal Data,</w:t>
      </w:r>
      <w:r>
        <w:rPr>
          <w:spacing w:val="-2"/>
        </w:rPr>
        <w:t xml:space="preserve"> </w:t>
      </w:r>
      <w:r>
        <w:t>are</w:t>
      </w:r>
      <w:r>
        <w:rPr>
          <w:spacing w:val="-4"/>
        </w:rPr>
        <w:t xml:space="preserve"> </w:t>
      </w:r>
      <w:r>
        <w:t>subject</w:t>
      </w:r>
      <w:r>
        <w:rPr>
          <w:spacing w:val="-3"/>
        </w:rPr>
        <w:t xml:space="preserve"> </w:t>
      </w:r>
      <w:r>
        <w:t>to appropriate obligations of confidentiality and do not publish, disclose or divulge any of the Personal Data to any third party where the that Party would not be permitted to do so;</w:t>
      </w:r>
    </w:p>
    <w:p w14:paraId="098FDFCC" w14:textId="77777777" w:rsidR="00493DB4" w:rsidRDefault="00493DB4">
      <w:pPr>
        <w:pStyle w:val="BodyText"/>
        <w:spacing w:before="57"/>
      </w:pPr>
    </w:p>
    <w:p w14:paraId="6F893E65" w14:textId="77777777" w:rsidR="00493DB4" w:rsidRDefault="004014C1">
      <w:pPr>
        <w:pStyle w:val="ListParagraph"/>
        <w:numPr>
          <w:ilvl w:val="3"/>
          <w:numId w:val="2"/>
        </w:numPr>
        <w:tabs>
          <w:tab w:val="left" w:pos="2373"/>
        </w:tabs>
        <w:spacing w:line="288" w:lineRule="auto"/>
        <w:ind w:right="236"/>
      </w:pPr>
      <w:r>
        <w:t>have</w:t>
      </w:r>
      <w:r>
        <w:rPr>
          <w:spacing w:val="-2"/>
        </w:rPr>
        <w:t xml:space="preserve"> </w:t>
      </w:r>
      <w:r>
        <w:t>undergone</w:t>
      </w:r>
      <w:r>
        <w:rPr>
          <w:spacing w:val="-4"/>
        </w:rPr>
        <w:t xml:space="preserve"> </w:t>
      </w:r>
      <w:r>
        <w:t>adequate</w:t>
      </w:r>
      <w:r>
        <w:rPr>
          <w:spacing w:val="-2"/>
        </w:rPr>
        <w:t xml:space="preserve"> </w:t>
      </w:r>
      <w:r>
        <w:t>training</w:t>
      </w:r>
      <w:r>
        <w:rPr>
          <w:spacing w:val="-1"/>
        </w:rPr>
        <w:t xml:space="preserve"> </w:t>
      </w:r>
      <w:r>
        <w:t>in</w:t>
      </w:r>
      <w:r>
        <w:rPr>
          <w:spacing w:val="-4"/>
        </w:rPr>
        <w:t xml:space="preserve"> </w:t>
      </w:r>
      <w:r>
        <w:t>the</w:t>
      </w:r>
      <w:r>
        <w:rPr>
          <w:spacing w:val="-4"/>
        </w:rPr>
        <w:t xml:space="preserve"> </w:t>
      </w:r>
      <w:r>
        <w:t>use,</w:t>
      </w:r>
      <w:r>
        <w:rPr>
          <w:spacing w:val="-3"/>
        </w:rPr>
        <w:t xml:space="preserve"> </w:t>
      </w:r>
      <w:r>
        <w:t>care,</w:t>
      </w:r>
      <w:r>
        <w:rPr>
          <w:spacing w:val="-2"/>
        </w:rPr>
        <w:t xml:space="preserve"> </w:t>
      </w:r>
      <w:r>
        <w:t>protection</w:t>
      </w:r>
      <w:r>
        <w:rPr>
          <w:spacing w:val="-2"/>
        </w:rPr>
        <w:t xml:space="preserve"> </w:t>
      </w:r>
      <w:r>
        <w:t>and</w:t>
      </w:r>
      <w:r>
        <w:rPr>
          <w:spacing w:val="-4"/>
        </w:rPr>
        <w:t xml:space="preserve"> </w:t>
      </w:r>
      <w:r>
        <w:t>handling of Personal Data as required by the applicable Data Protection Legislation;</w:t>
      </w:r>
    </w:p>
    <w:p w14:paraId="7F2B9140" w14:textId="77777777" w:rsidR="00493DB4" w:rsidRDefault="00493DB4">
      <w:pPr>
        <w:pStyle w:val="BodyText"/>
        <w:spacing w:before="56"/>
      </w:pPr>
    </w:p>
    <w:p w14:paraId="457043B4" w14:textId="77777777" w:rsidR="00493DB4" w:rsidRDefault="004014C1">
      <w:pPr>
        <w:pStyle w:val="ListParagraph"/>
        <w:numPr>
          <w:ilvl w:val="2"/>
          <w:numId w:val="2"/>
        </w:numPr>
        <w:tabs>
          <w:tab w:val="left" w:pos="1653"/>
        </w:tabs>
        <w:spacing w:before="1" w:line="288" w:lineRule="auto"/>
        <w:ind w:right="312"/>
      </w:pPr>
      <w:r>
        <w:t>ensure</w:t>
      </w:r>
      <w:r>
        <w:rPr>
          <w:spacing w:val="-4"/>
        </w:rPr>
        <w:t xml:space="preserve"> </w:t>
      </w:r>
      <w:r>
        <w:t>that</w:t>
      </w:r>
      <w:r>
        <w:rPr>
          <w:spacing w:val="-3"/>
        </w:rPr>
        <w:t xml:space="preserve"> </w:t>
      </w:r>
      <w:r>
        <w:t>it</w:t>
      </w:r>
      <w:r>
        <w:rPr>
          <w:spacing w:val="-3"/>
        </w:rPr>
        <w:t xml:space="preserve"> </w:t>
      </w:r>
      <w:r>
        <w:t>has</w:t>
      </w:r>
      <w:r>
        <w:rPr>
          <w:spacing w:val="-1"/>
        </w:rPr>
        <w:t xml:space="preserve"> </w:t>
      </w:r>
      <w:r>
        <w:t>in</w:t>
      </w:r>
      <w:r>
        <w:rPr>
          <w:spacing w:val="-2"/>
        </w:rPr>
        <w:t xml:space="preserve"> </w:t>
      </w:r>
      <w:r>
        <w:t>place</w:t>
      </w:r>
      <w:r>
        <w:rPr>
          <w:spacing w:val="-2"/>
        </w:rPr>
        <w:t xml:space="preserve"> </w:t>
      </w:r>
      <w:r>
        <w:t>Protective</w:t>
      </w:r>
      <w:r>
        <w:rPr>
          <w:spacing w:val="-2"/>
        </w:rPr>
        <w:t xml:space="preserve"> </w:t>
      </w:r>
      <w:r>
        <w:t>Measures</w:t>
      </w:r>
      <w:r>
        <w:rPr>
          <w:spacing w:val="-1"/>
        </w:rPr>
        <w:t xml:space="preserve"> </w:t>
      </w:r>
      <w:r>
        <w:t>as</w:t>
      </w:r>
      <w:r>
        <w:rPr>
          <w:spacing w:val="-1"/>
        </w:rPr>
        <w:t xml:space="preserve"> </w:t>
      </w:r>
      <w:r>
        <w:t>appropriate</w:t>
      </w:r>
      <w:r>
        <w:rPr>
          <w:spacing w:val="-3"/>
        </w:rPr>
        <w:t xml:space="preserve"> </w:t>
      </w:r>
      <w:r>
        <w:t>to</w:t>
      </w:r>
      <w:r>
        <w:rPr>
          <w:spacing w:val="-4"/>
        </w:rPr>
        <w:t xml:space="preserve"> </w:t>
      </w:r>
      <w:r>
        <w:t>protect</w:t>
      </w:r>
      <w:r>
        <w:rPr>
          <w:spacing w:val="-3"/>
        </w:rPr>
        <w:t xml:space="preserve"> </w:t>
      </w:r>
      <w:r>
        <w:t>against</w:t>
      </w:r>
      <w:r>
        <w:rPr>
          <w:spacing w:val="-3"/>
        </w:rPr>
        <w:t xml:space="preserve"> </w:t>
      </w:r>
      <w:r>
        <w:t>a Data Loss Event having taken account of the:</w:t>
      </w:r>
    </w:p>
    <w:p w14:paraId="7EE2292D" w14:textId="77777777" w:rsidR="00493DB4" w:rsidRDefault="00493DB4">
      <w:pPr>
        <w:pStyle w:val="BodyText"/>
        <w:spacing w:before="56"/>
      </w:pPr>
    </w:p>
    <w:p w14:paraId="4552ACEA" w14:textId="77777777" w:rsidR="00493DB4" w:rsidRDefault="004014C1">
      <w:pPr>
        <w:pStyle w:val="ListParagraph"/>
        <w:numPr>
          <w:ilvl w:val="2"/>
          <w:numId w:val="2"/>
        </w:numPr>
        <w:tabs>
          <w:tab w:val="left" w:pos="1653"/>
        </w:tabs>
      </w:pPr>
      <w:r>
        <w:t>nature</w:t>
      </w:r>
      <w:r>
        <w:rPr>
          <w:spacing w:val="-4"/>
        </w:rPr>
        <w:t xml:space="preserve"> </w:t>
      </w:r>
      <w:r>
        <w:t>of the</w:t>
      </w:r>
      <w:r>
        <w:rPr>
          <w:spacing w:val="-4"/>
        </w:rPr>
        <w:t xml:space="preserve"> </w:t>
      </w:r>
      <w:r>
        <w:t>data</w:t>
      </w:r>
      <w:r>
        <w:rPr>
          <w:spacing w:val="-4"/>
        </w:rPr>
        <w:t xml:space="preserve"> </w:t>
      </w:r>
      <w:r>
        <w:t>to</w:t>
      </w:r>
      <w:r>
        <w:rPr>
          <w:spacing w:val="-4"/>
        </w:rPr>
        <w:t xml:space="preserve"> </w:t>
      </w:r>
      <w:r>
        <w:t>be</w:t>
      </w:r>
      <w:r>
        <w:rPr>
          <w:spacing w:val="-6"/>
        </w:rPr>
        <w:t xml:space="preserve"> </w:t>
      </w:r>
      <w:r>
        <w:rPr>
          <w:spacing w:val="-2"/>
        </w:rPr>
        <w:t>protected;</w:t>
      </w:r>
    </w:p>
    <w:p w14:paraId="0FC079BB" w14:textId="77777777" w:rsidR="00493DB4" w:rsidRDefault="004014C1">
      <w:pPr>
        <w:pStyle w:val="ListParagraph"/>
        <w:numPr>
          <w:ilvl w:val="0"/>
          <w:numId w:val="1"/>
        </w:numPr>
        <w:tabs>
          <w:tab w:val="left" w:pos="2373"/>
        </w:tabs>
        <w:spacing w:before="28"/>
      </w:pPr>
      <w:r>
        <w:t>harm</w:t>
      </w:r>
      <w:r>
        <w:rPr>
          <w:spacing w:val="-4"/>
        </w:rPr>
        <w:t xml:space="preserve"> </w:t>
      </w:r>
      <w:r>
        <w:t>that</w:t>
      </w:r>
      <w:r>
        <w:rPr>
          <w:spacing w:val="-4"/>
        </w:rPr>
        <w:t xml:space="preserve"> </w:t>
      </w:r>
      <w:r>
        <w:t>might</w:t>
      </w:r>
      <w:r>
        <w:rPr>
          <w:spacing w:val="-4"/>
        </w:rPr>
        <w:t xml:space="preserve"> </w:t>
      </w:r>
      <w:r>
        <w:t>result</w:t>
      </w:r>
      <w:r>
        <w:rPr>
          <w:spacing w:val="-6"/>
        </w:rPr>
        <w:t xml:space="preserve"> </w:t>
      </w:r>
      <w:r>
        <w:t>from</w:t>
      </w:r>
      <w:r>
        <w:rPr>
          <w:spacing w:val="-2"/>
        </w:rPr>
        <w:t xml:space="preserve"> </w:t>
      </w:r>
      <w:r>
        <w:t>a</w:t>
      </w:r>
      <w:r>
        <w:rPr>
          <w:spacing w:val="-5"/>
        </w:rPr>
        <w:t xml:space="preserve"> </w:t>
      </w:r>
      <w:r>
        <w:t>Data</w:t>
      </w:r>
      <w:r>
        <w:rPr>
          <w:spacing w:val="-5"/>
        </w:rPr>
        <w:t xml:space="preserve"> </w:t>
      </w:r>
      <w:r>
        <w:t>Loss</w:t>
      </w:r>
      <w:r>
        <w:rPr>
          <w:spacing w:val="-2"/>
        </w:rPr>
        <w:t xml:space="preserve"> Event;</w:t>
      </w:r>
    </w:p>
    <w:p w14:paraId="660AC3E9" w14:textId="77777777" w:rsidR="00493DB4" w:rsidRDefault="004014C1">
      <w:pPr>
        <w:pStyle w:val="ListParagraph"/>
        <w:numPr>
          <w:ilvl w:val="0"/>
          <w:numId w:val="1"/>
        </w:numPr>
        <w:tabs>
          <w:tab w:val="left" w:pos="2373"/>
        </w:tabs>
        <w:spacing w:before="28"/>
      </w:pPr>
      <w:r>
        <w:t>state</w:t>
      </w:r>
      <w:r>
        <w:rPr>
          <w:spacing w:val="-10"/>
        </w:rPr>
        <w:t xml:space="preserve"> </w:t>
      </w:r>
      <w:r>
        <w:t>of</w:t>
      </w:r>
      <w:r>
        <w:rPr>
          <w:spacing w:val="-7"/>
        </w:rPr>
        <w:t xml:space="preserve"> </w:t>
      </w:r>
      <w:r>
        <w:t>technological</w:t>
      </w:r>
      <w:r>
        <w:rPr>
          <w:spacing w:val="-9"/>
        </w:rPr>
        <w:t xml:space="preserve"> </w:t>
      </w:r>
      <w:r>
        <w:t>development;</w:t>
      </w:r>
      <w:r>
        <w:rPr>
          <w:spacing w:val="-6"/>
        </w:rPr>
        <w:t xml:space="preserve"> </w:t>
      </w:r>
      <w:r>
        <w:rPr>
          <w:spacing w:val="-5"/>
        </w:rPr>
        <w:t>and</w:t>
      </w:r>
    </w:p>
    <w:p w14:paraId="460ABEB3" w14:textId="77777777" w:rsidR="00493DB4" w:rsidRDefault="004014C1">
      <w:pPr>
        <w:pStyle w:val="ListParagraph"/>
        <w:numPr>
          <w:ilvl w:val="0"/>
          <w:numId w:val="1"/>
        </w:numPr>
        <w:tabs>
          <w:tab w:val="left" w:pos="2373"/>
        </w:tabs>
        <w:spacing w:before="30"/>
      </w:pPr>
      <w:r>
        <w:t>cost</w:t>
      </w:r>
      <w:r>
        <w:rPr>
          <w:spacing w:val="-5"/>
        </w:rPr>
        <w:t xml:space="preserve"> </w:t>
      </w:r>
      <w:r>
        <w:t>of</w:t>
      </w:r>
      <w:r>
        <w:rPr>
          <w:spacing w:val="-3"/>
        </w:rPr>
        <w:t xml:space="preserve"> </w:t>
      </w:r>
      <w:r>
        <w:t>implementing</w:t>
      </w:r>
      <w:r>
        <w:rPr>
          <w:spacing w:val="-5"/>
        </w:rPr>
        <w:t xml:space="preserve"> </w:t>
      </w:r>
      <w:r>
        <w:t>any</w:t>
      </w:r>
      <w:r>
        <w:rPr>
          <w:spacing w:val="-7"/>
        </w:rPr>
        <w:t xml:space="preserve"> </w:t>
      </w:r>
      <w:r>
        <w:rPr>
          <w:spacing w:val="-2"/>
        </w:rPr>
        <w:t>measures;</w:t>
      </w:r>
    </w:p>
    <w:p w14:paraId="2542B8F0" w14:textId="77777777" w:rsidR="00493DB4" w:rsidRDefault="00493DB4">
      <w:pPr>
        <w:pStyle w:val="BodyText"/>
        <w:spacing w:before="104"/>
      </w:pPr>
    </w:p>
    <w:p w14:paraId="0BBD95D9" w14:textId="77777777" w:rsidR="00493DB4" w:rsidRDefault="004014C1">
      <w:pPr>
        <w:pStyle w:val="ListParagraph"/>
        <w:numPr>
          <w:ilvl w:val="3"/>
          <w:numId w:val="2"/>
        </w:numPr>
        <w:tabs>
          <w:tab w:val="left" w:pos="1653"/>
        </w:tabs>
        <w:spacing w:line="290" w:lineRule="auto"/>
        <w:ind w:left="1653" w:right="325"/>
      </w:pPr>
      <w:r>
        <w:t>ensure</w:t>
      </w:r>
      <w:r>
        <w:rPr>
          <w:spacing w:val="-4"/>
        </w:rPr>
        <w:t xml:space="preserve"> </w:t>
      </w:r>
      <w:r>
        <w:t>that</w:t>
      </w:r>
      <w:r>
        <w:rPr>
          <w:spacing w:val="-3"/>
        </w:rPr>
        <w:t xml:space="preserve"> </w:t>
      </w:r>
      <w:r>
        <w:t>it</w:t>
      </w:r>
      <w:r>
        <w:rPr>
          <w:spacing w:val="-3"/>
        </w:rPr>
        <w:t xml:space="preserve"> </w:t>
      </w:r>
      <w:r>
        <w:t>has</w:t>
      </w:r>
      <w:r>
        <w:rPr>
          <w:spacing w:val="-4"/>
        </w:rPr>
        <w:t xml:space="preserve"> </w:t>
      </w:r>
      <w:r>
        <w:t>the</w:t>
      </w:r>
      <w:r>
        <w:rPr>
          <w:spacing w:val="-4"/>
        </w:rPr>
        <w:t xml:space="preserve"> </w:t>
      </w:r>
      <w:r>
        <w:t>capability</w:t>
      </w:r>
      <w:r>
        <w:rPr>
          <w:spacing w:val="-4"/>
        </w:rPr>
        <w:t xml:space="preserve"> </w:t>
      </w:r>
      <w:r>
        <w:t>(whether</w:t>
      </w:r>
      <w:r>
        <w:rPr>
          <w:spacing w:val="-3"/>
        </w:rPr>
        <w:t xml:space="preserve"> </w:t>
      </w:r>
      <w:r>
        <w:t>technological</w:t>
      </w:r>
      <w:r>
        <w:rPr>
          <w:spacing w:val="-3"/>
        </w:rPr>
        <w:t xml:space="preserve"> </w:t>
      </w:r>
      <w:r>
        <w:t>or</w:t>
      </w:r>
      <w:r>
        <w:rPr>
          <w:spacing w:val="-3"/>
        </w:rPr>
        <w:t xml:space="preserve"> </w:t>
      </w:r>
      <w:r>
        <w:t>otherwise),</w:t>
      </w:r>
      <w:r>
        <w:rPr>
          <w:spacing w:val="-2"/>
        </w:rPr>
        <w:t xml:space="preserve"> </w:t>
      </w:r>
      <w:r>
        <w:t>to</w:t>
      </w:r>
      <w:r>
        <w:rPr>
          <w:spacing w:val="-4"/>
        </w:rPr>
        <w:t xml:space="preserve"> </w:t>
      </w:r>
      <w:r>
        <w:t>the</w:t>
      </w:r>
      <w:r>
        <w:rPr>
          <w:spacing w:val="-2"/>
        </w:rPr>
        <w:t xml:space="preserve"> </w:t>
      </w:r>
      <w:r>
        <w:t>extent required by Data Protection Legislation, to provide or correct or delete at the request</w:t>
      </w:r>
      <w:r>
        <w:rPr>
          <w:spacing w:val="-3"/>
        </w:rPr>
        <w:t xml:space="preserve"> </w:t>
      </w:r>
      <w:r>
        <w:t>of a</w:t>
      </w:r>
      <w:r>
        <w:rPr>
          <w:spacing w:val="-2"/>
        </w:rPr>
        <w:t xml:space="preserve"> </w:t>
      </w:r>
      <w:r>
        <w:t>Data</w:t>
      </w:r>
      <w:r>
        <w:rPr>
          <w:spacing w:val="-2"/>
        </w:rPr>
        <w:t xml:space="preserve"> </w:t>
      </w:r>
      <w:r>
        <w:t>Subject all</w:t>
      </w:r>
      <w:r>
        <w:rPr>
          <w:spacing w:val="-2"/>
        </w:rPr>
        <w:t xml:space="preserve"> </w:t>
      </w:r>
      <w:r>
        <w:t>the</w:t>
      </w:r>
      <w:r>
        <w:rPr>
          <w:spacing w:val="-4"/>
        </w:rPr>
        <w:t xml:space="preserve"> </w:t>
      </w:r>
      <w:r>
        <w:t>Personal</w:t>
      </w:r>
      <w:r>
        <w:rPr>
          <w:spacing w:val="-3"/>
        </w:rPr>
        <w:t xml:space="preserve"> </w:t>
      </w:r>
      <w:r>
        <w:t>Data</w:t>
      </w:r>
      <w:r>
        <w:rPr>
          <w:spacing w:val="-4"/>
        </w:rPr>
        <w:t xml:space="preserve"> </w:t>
      </w:r>
      <w:r>
        <w:t>relating</w:t>
      </w:r>
      <w:r>
        <w:rPr>
          <w:spacing w:val="-2"/>
        </w:rPr>
        <w:t xml:space="preserve"> </w:t>
      </w:r>
      <w:r>
        <w:t>to</w:t>
      </w:r>
      <w:r>
        <w:rPr>
          <w:spacing w:val="-4"/>
        </w:rPr>
        <w:t xml:space="preserve"> </w:t>
      </w:r>
      <w:r>
        <w:t>that Data</w:t>
      </w:r>
      <w:r>
        <w:rPr>
          <w:spacing w:val="-4"/>
        </w:rPr>
        <w:t xml:space="preserve"> </w:t>
      </w:r>
      <w:r>
        <w:t>Subject</w:t>
      </w:r>
      <w:r>
        <w:rPr>
          <w:spacing w:val="-3"/>
        </w:rPr>
        <w:t xml:space="preserve"> </w:t>
      </w:r>
      <w:r>
        <w:t>that</w:t>
      </w:r>
      <w:r>
        <w:rPr>
          <w:spacing w:val="-3"/>
        </w:rPr>
        <w:t xml:space="preserve"> </w:t>
      </w:r>
      <w:r>
        <w:t>it holds; and</w:t>
      </w:r>
    </w:p>
    <w:p w14:paraId="032A6454" w14:textId="77777777" w:rsidR="00493DB4" w:rsidRDefault="00493DB4">
      <w:pPr>
        <w:pStyle w:val="BodyText"/>
        <w:spacing w:before="47"/>
      </w:pPr>
    </w:p>
    <w:p w14:paraId="0C578A5D" w14:textId="77777777" w:rsidR="00493DB4" w:rsidRDefault="004014C1">
      <w:pPr>
        <w:pStyle w:val="ListParagraph"/>
        <w:numPr>
          <w:ilvl w:val="4"/>
          <w:numId w:val="2"/>
        </w:numPr>
        <w:tabs>
          <w:tab w:val="left" w:pos="2373"/>
        </w:tabs>
        <w:spacing w:line="290" w:lineRule="auto"/>
        <w:ind w:right="169"/>
      </w:pPr>
      <w:r>
        <w:t>ensure</w:t>
      </w:r>
      <w:r>
        <w:rPr>
          <w:spacing w:val="-4"/>
        </w:rPr>
        <w:t xml:space="preserve"> </w:t>
      </w:r>
      <w:r>
        <w:t>that</w:t>
      </w:r>
      <w:r>
        <w:rPr>
          <w:spacing w:val="-3"/>
        </w:rPr>
        <w:t xml:space="preserve"> </w:t>
      </w:r>
      <w:r>
        <w:t>it</w:t>
      </w:r>
      <w:r>
        <w:rPr>
          <w:spacing w:val="-3"/>
        </w:rPr>
        <w:t xml:space="preserve"> </w:t>
      </w:r>
      <w:r>
        <w:t>notifies</w:t>
      </w:r>
      <w:r>
        <w:rPr>
          <w:spacing w:val="-4"/>
        </w:rPr>
        <w:t xml:space="preserve"> </w:t>
      </w:r>
      <w:r>
        <w:t>the</w:t>
      </w:r>
      <w:r>
        <w:rPr>
          <w:spacing w:val="-4"/>
        </w:rPr>
        <w:t xml:space="preserve"> </w:t>
      </w:r>
      <w:r>
        <w:t>other</w:t>
      </w:r>
      <w:r>
        <w:rPr>
          <w:spacing w:val="-1"/>
        </w:rPr>
        <w:t xml:space="preserve"> </w:t>
      </w:r>
      <w:r>
        <w:t>Party</w:t>
      </w:r>
      <w:r>
        <w:rPr>
          <w:spacing w:val="-4"/>
        </w:rPr>
        <w:t xml:space="preserve"> </w:t>
      </w:r>
      <w:r>
        <w:t>as</w:t>
      </w:r>
      <w:r>
        <w:rPr>
          <w:spacing w:val="-4"/>
        </w:rPr>
        <w:t xml:space="preserve"> </w:t>
      </w:r>
      <w:r>
        <w:t>soon</w:t>
      </w:r>
      <w:r>
        <w:rPr>
          <w:spacing w:val="-2"/>
        </w:rPr>
        <w:t xml:space="preserve"> </w:t>
      </w:r>
      <w:r>
        <w:t>as</w:t>
      </w:r>
      <w:r>
        <w:rPr>
          <w:spacing w:val="-4"/>
        </w:rPr>
        <w:t xml:space="preserve"> </w:t>
      </w:r>
      <w:r>
        <w:t>it</w:t>
      </w:r>
      <w:r>
        <w:rPr>
          <w:spacing w:val="-3"/>
        </w:rPr>
        <w:t xml:space="preserve"> </w:t>
      </w:r>
      <w:r>
        <w:t>becomes</w:t>
      </w:r>
      <w:r>
        <w:rPr>
          <w:spacing w:val="-1"/>
        </w:rPr>
        <w:t xml:space="preserve"> </w:t>
      </w:r>
      <w:r>
        <w:t>aware</w:t>
      </w:r>
      <w:r>
        <w:rPr>
          <w:spacing w:val="-1"/>
        </w:rPr>
        <w:t xml:space="preserve"> </w:t>
      </w:r>
      <w:r>
        <w:t>of a</w:t>
      </w:r>
      <w:r>
        <w:rPr>
          <w:spacing w:val="-4"/>
        </w:rPr>
        <w:t xml:space="preserve"> </w:t>
      </w:r>
      <w:r>
        <w:t>Data Loss Event.</w:t>
      </w:r>
    </w:p>
    <w:p w14:paraId="1563CCD5" w14:textId="77777777" w:rsidR="00493DB4" w:rsidRDefault="00493DB4">
      <w:pPr>
        <w:spacing w:line="290" w:lineRule="auto"/>
        <w:sectPr w:rsidR="00493DB4">
          <w:pgSz w:w="11930" w:h="16840"/>
          <w:pgMar w:top="1020" w:right="1060" w:bottom="960" w:left="920" w:header="0" w:footer="766" w:gutter="0"/>
          <w:cols w:space="720"/>
        </w:sectPr>
      </w:pPr>
    </w:p>
    <w:p w14:paraId="30B5D6F2" w14:textId="77777777" w:rsidR="00493DB4" w:rsidRDefault="004014C1">
      <w:pPr>
        <w:pStyle w:val="ListParagraph"/>
        <w:numPr>
          <w:ilvl w:val="1"/>
          <w:numId w:val="2"/>
        </w:numPr>
        <w:tabs>
          <w:tab w:val="left" w:pos="918"/>
        </w:tabs>
        <w:spacing w:before="70"/>
        <w:ind w:right="102"/>
      </w:pPr>
      <w:r>
        <w:lastRenderedPageBreak/>
        <w:t xml:space="preserve">Each Joint Controller shall use its reasonable </w:t>
      </w:r>
      <w:proofErr w:type="spellStart"/>
      <w:r>
        <w:t>endeavours</w:t>
      </w:r>
      <w:proofErr w:type="spellEnd"/>
      <w:r>
        <w:t xml:space="preserve"> to assist the other Controller to comply with any obligations under applicable Data Protection Legislation and shall not perform</w:t>
      </w:r>
      <w:r>
        <w:rPr>
          <w:spacing w:val="-2"/>
        </w:rPr>
        <w:t xml:space="preserve"> </w:t>
      </w:r>
      <w:r>
        <w:t>its</w:t>
      </w:r>
      <w:r>
        <w:rPr>
          <w:spacing w:val="-3"/>
        </w:rPr>
        <w:t xml:space="preserve"> </w:t>
      </w:r>
      <w:r>
        <w:t>obligations</w:t>
      </w:r>
      <w:r>
        <w:rPr>
          <w:spacing w:val="-3"/>
        </w:rPr>
        <w:t xml:space="preserve"> </w:t>
      </w:r>
      <w:r>
        <w:t>under</w:t>
      </w:r>
      <w:r>
        <w:rPr>
          <w:spacing w:val="-2"/>
        </w:rPr>
        <w:t xml:space="preserve"> </w:t>
      </w:r>
      <w:r>
        <w:t>this Annex</w:t>
      </w:r>
      <w:r>
        <w:rPr>
          <w:spacing w:val="-3"/>
        </w:rPr>
        <w:t xml:space="preserve"> </w:t>
      </w:r>
      <w:r>
        <w:t>in</w:t>
      </w:r>
      <w:r>
        <w:rPr>
          <w:spacing w:val="-1"/>
        </w:rPr>
        <w:t xml:space="preserve"> </w:t>
      </w:r>
      <w:r>
        <w:t>such</w:t>
      </w:r>
      <w:r>
        <w:rPr>
          <w:spacing w:val="-5"/>
        </w:rPr>
        <w:t xml:space="preserve"> </w:t>
      </w:r>
      <w:r>
        <w:t>a</w:t>
      </w:r>
      <w:r>
        <w:rPr>
          <w:spacing w:val="-1"/>
        </w:rPr>
        <w:t xml:space="preserve"> </w:t>
      </w:r>
      <w:r>
        <w:t>way</w:t>
      </w:r>
      <w:r>
        <w:rPr>
          <w:spacing w:val="-3"/>
        </w:rPr>
        <w:t xml:space="preserve"> </w:t>
      </w:r>
      <w:r>
        <w:t>as</w:t>
      </w:r>
      <w:r>
        <w:rPr>
          <w:spacing w:val="-1"/>
        </w:rPr>
        <w:t xml:space="preserve"> </w:t>
      </w:r>
      <w:r>
        <w:t>to</w:t>
      </w:r>
      <w:r>
        <w:rPr>
          <w:spacing w:val="-1"/>
        </w:rPr>
        <w:t xml:space="preserve"> </w:t>
      </w:r>
      <w:r>
        <w:t>cause</w:t>
      </w:r>
      <w:r>
        <w:rPr>
          <w:spacing w:val="-3"/>
        </w:rPr>
        <w:t xml:space="preserve"> </w:t>
      </w:r>
      <w:r>
        <w:t>the</w:t>
      </w:r>
      <w:r>
        <w:rPr>
          <w:spacing w:val="-3"/>
        </w:rPr>
        <w:t xml:space="preserve"> </w:t>
      </w:r>
      <w:r>
        <w:t>other Joint</w:t>
      </w:r>
      <w:r>
        <w:rPr>
          <w:spacing w:val="-2"/>
        </w:rPr>
        <w:t xml:space="preserve"> </w:t>
      </w:r>
      <w:r>
        <w:t>Controller to breach any of its obligations under applicable Data Protection Legislation to the extent it is aware, or ought reasonably to have been aware, that the same would be a breach of</w:t>
      </w:r>
      <w:r>
        <w:rPr>
          <w:spacing w:val="40"/>
        </w:rPr>
        <w:t xml:space="preserve"> </w:t>
      </w:r>
      <w:r>
        <w:t>such obligations</w:t>
      </w:r>
    </w:p>
    <w:p w14:paraId="4B03C8C2" w14:textId="77777777" w:rsidR="00493DB4" w:rsidRDefault="00493DB4">
      <w:pPr>
        <w:pStyle w:val="BodyText"/>
      </w:pPr>
    </w:p>
    <w:p w14:paraId="6B399D91" w14:textId="77777777" w:rsidR="00493DB4" w:rsidRDefault="00493DB4">
      <w:pPr>
        <w:pStyle w:val="BodyText"/>
        <w:spacing w:before="241"/>
      </w:pPr>
    </w:p>
    <w:p w14:paraId="1C5EB92A" w14:textId="77777777" w:rsidR="00493DB4" w:rsidRDefault="004014C1">
      <w:pPr>
        <w:pStyle w:val="Heading3"/>
        <w:numPr>
          <w:ilvl w:val="0"/>
          <w:numId w:val="2"/>
        </w:numPr>
        <w:tabs>
          <w:tab w:val="left" w:pos="933"/>
        </w:tabs>
        <w:ind w:left="933" w:hanging="735"/>
        <w:jc w:val="left"/>
      </w:pPr>
      <w:r>
        <w:rPr>
          <w:color w:val="434343"/>
        </w:rPr>
        <w:t>Data</w:t>
      </w:r>
      <w:r>
        <w:rPr>
          <w:color w:val="434343"/>
          <w:spacing w:val="-6"/>
        </w:rPr>
        <w:t xml:space="preserve"> </w:t>
      </w:r>
      <w:r>
        <w:rPr>
          <w:color w:val="434343"/>
        </w:rPr>
        <w:t>Protection</w:t>
      </w:r>
      <w:r>
        <w:rPr>
          <w:color w:val="434343"/>
          <w:spacing w:val="-7"/>
        </w:rPr>
        <w:t xml:space="preserve"> </w:t>
      </w:r>
      <w:r>
        <w:rPr>
          <w:color w:val="434343"/>
          <w:spacing w:val="-2"/>
        </w:rPr>
        <w:t>Breach</w:t>
      </w:r>
    </w:p>
    <w:p w14:paraId="78F252E7" w14:textId="77777777" w:rsidR="00493DB4" w:rsidRDefault="00493DB4">
      <w:pPr>
        <w:pStyle w:val="BodyText"/>
        <w:spacing w:before="15"/>
        <w:rPr>
          <w:sz w:val="28"/>
        </w:rPr>
      </w:pPr>
    </w:p>
    <w:p w14:paraId="03634F2C" w14:textId="77777777" w:rsidR="00493DB4" w:rsidRDefault="004014C1">
      <w:pPr>
        <w:pStyle w:val="ListParagraph"/>
        <w:numPr>
          <w:ilvl w:val="1"/>
          <w:numId w:val="2"/>
        </w:numPr>
        <w:tabs>
          <w:tab w:val="left" w:pos="918"/>
        </w:tabs>
        <w:spacing w:line="288" w:lineRule="auto"/>
        <w:ind w:right="509"/>
      </w:pPr>
      <w:r>
        <w:t>Without</w:t>
      </w:r>
      <w:r>
        <w:rPr>
          <w:spacing w:val="-3"/>
        </w:rPr>
        <w:t xml:space="preserve"> </w:t>
      </w:r>
      <w:r>
        <w:t>prejudice</w:t>
      </w:r>
      <w:r>
        <w:rPr>
          <w:spacing w:val="-4"/>
        </w:rPr>
        <w:t xml:space="preserve"> </w:t>
      </w:r>
      <w:r>
        <w:t>to Paragraph</w:t>
      </w:r>
      <w:r>
        <w:rPr>
          <w:spacing w:val="-2"/>
        </w:rPr>
        <w:t xml:space="preserve"> </w:t>
      </w:r>
      <w:r>
        <w:t>3.2,</w:t>
      </w:r>
      <w:r>
        <w:rPr>
          <w:spacing w:val="-3"/>
        </w:rPr>
        <w:t xml:space="preserve"> </w:t>
      </w:r>
      <w:r>
        <w:t>each</w:t>
      </w:r>
      <w:r>
        <w:rPr>
          <w:spacing w:val="-2"/>
        </w:rPr>
        <w:t xml:space="preserve"> </w:t>
      </w:r>
      <w:r>
        <w:t>Party</w:t>
      </w:r>
      <w:r>
        <w:rPr>
          <w:spacing w:val="-4"/>
        </w:rPr>
        <w:t xml:space="preserve"> </w:t>
      </w:r>
      <w:r>
        <w:t>shall</w:t>
      </w:r>
      <w:r>
        <w:rPr>
          <w:spacing w:val="-2"/>
        </w:rPr>
        <w:t xml:space="preserve"> </w:t>
      </w:r>
      <w:r>
        <w:t>notify</w:t>
      </w:r>
      <w:r>
        <w:rPr>
          <w:spacing w:val="-4"/>
        </w:rPr>
        <w:t xml:space="preserve"> </w:t>
      </w:r>
      <w:r>
        <w:t>the</w:t>
      </w:r>
      <w:r>
        <w:rPr>
          <w:spacing w:val="-2"/>
        </w:rPr>
        <w:t xml:space="preserve"> </w:t>
      </w:r>
      <w:r>
        <w:t>other</w:t>
      </w:r>
      <w:r>
        <w:rPr>
          <w:spacing w:val="-3"/>
        </w:rPr>
        <w:t xml:space="preserve"> </w:t>
      </w:r>
      <w:r>
        <w:t>Party</w:t>
      </w:r>
      <w:r>
        <w:rPr>
          <w:spacing w:val="-4"/>
        </w:rPr>
        <w:t xml:space="preserve"> </w:t>
      </w:r>
      <w:r>
        <w:t>promptly</w:t>
      </w:r>
      <w:r>
        <w:rPr>
          <w:spacing w:val="-4"/>
        </w:rPr>
        <w:t xml:space="preserve"> </w:t>
      </w:r>
      <w:r>
        <w:t>and without undue delay, and in any event within 48 hours, upon becoming aware of any Personal Data Breach or circumstances that are likely to give rise to a Personal Data Breach, providing the other Party and its advisors with:</w:t>
      </w:r>
    </w:p>
    <w:p w14:paraId="13E10A27" w14:textId="77777777" w:rsidR="00493DB4" w:rsidRDefault="00493DB4">
      <w:pPr>
        <w:pStyle w:val="BodyText"/>
        <w:spacing w:before="57"/>
      </w:pPr>
    </w:p>
    <w:p w14:paraId="3B4F325D" w14:textId="77777777" w:rsidR="00493DB4" w:rsidRDefault="004014C1">
      <w:pPr>
        <w:pStyle w:val="ListParagraph"/>
        <w:numPr>
          <w:ilvl w:val="2"/>
          <w:numId w:val="2"/>
        </w:numPr>
        <w:tabs>
          <w:tab w:val="left" w:pos="1653"/>
        </w:tabs>
        <w:spacing w:line="288" w:lineRule="auto"/>
        <w:ind w:right="218"/>
      </w:pPr>
      <w:r>
        <w:t xml:space="preserve">sufficient information and in a </w:t>
      </w:r>
      <w:proofErr w:type="gramStart"/>
      <w:r>
        <w:t>timescale</w:t>
      </w:r>
      <w:proofErr w:type="gramEnd"/>
      <w:r>
        <w:t xml:space="preserve"> which allows the other Party to meet any obligations</w:t>
      </w:r>
      <w:r>
        <w:rPr>
          <w:spacing w:val="-4"/>
        </w:rPr>
        <w:t xml:space="preserve"> </w:t>
      </w:r>
      <w:r>
        <w:t>to</w:t>
      </w:r>
      <w:r>
        <w:rPr>
          <w:spacing w:val="-4"/>
        </w:rPr>
        <w:t xml:space="preserve"> </w:t>
      </w:r>
      <w:r>
        <w:t>report a</w:t>
      </w:r>
      <w:r>
        <w:rPr>
          <w:spacing w:val="-4"/>
        </w:rPr>
        <w:t xml:space="preserve"> </w:t>
      </w:r>
      <w:r>
        <w:t>Personal</w:t>
      </w:r>
      <w:r>
        <w:rPr>
          <w:spacing w:val="-3"/>
        </w:rPr>
        <w:t xml:space="preserve"> </w:t>
      </w:r>
      <w:r>
        <w:t>Data</w:t>
      </w:r>
      <w:r>
        <w:rPr>
          <w:spacing w:val="-4"/>
        </w:rPr>
        <w:t xml:space="preserve"> </w:t>
      </w:r>
      <w:r>
        <w:t>Breach</w:t>
      </w:r>
      <w:r>
        <w:rPr>
          <w:spacing w:val="-4"/>
        </w:rPr>
        <w:t xml:space="preserve"> </w:t>
      </w:r>
      <w:r>
        <w:t>under</w:t>
      </w:r>
      <w:r>
        <w:rPr>
          <w:spacing w:val="-3"/>
        </w:rPr>
        <w:t xml:space="preserve"> </w:t>
      </w:r>
      <w:r>
        <w:t>the</w:t>
      </w:r>
      <w:r>
        <w:rPr>
          <w:spacing w:val="-2"/>
        </w:rPr>
        <w:t xml:space="preserve"> </w:t>
      </w:r>
      <w:r>
        <w:t>Data</w:t>
      </w:r>
      <w:r>
        <w:rPr>
          <w:spacing w:val="-4"/>
        </w:rPr>
        <w:t xml:space="preserve"> </w:t>
      </w:r>
      <w:r>
        <w:t>Protection</w:t>
      </w:r>
      <w:r>
        <w:rPr>
          <w:spacing w:val="-2"/>
        </w:rPr>
        <w:t xml:space="preserve"> </w:t>
      </w:r>
      <w:r>
        <w:t xml:space="preserve">Legislation; </w:t>
      </w:r>
      <w:r>
        <w:rPr>
          <w:spacing w:val="-4"/>
        </w:rPr>
        <w:t>and</w:t>
      </w:r>
    </w:p>
    <w:p w14:paraId="684BFC77" w14:textId="77777777" w:rsidR="00493DB4" w:rsidRDefault="00493DB4">
      <w:pPr>
        <w:pStyle w:val="BodyText"/>
        <w:spacing w:before="60"/>
      </w:pPr>
    </w:p>
    <w:p w14:paraId="46214389" w14:textId="77777777" w:rsidR="00493DB4" w:rsidRDefault="004014C1">
      <w:pPr>
        <w:pStyle w:val="ListParagraph"/>
        <w:numPr>
          <w:ilvl w:val="2"/>
          <w:numId w:val="2"/>
        </w:numPr>
        <w:tabs>
          <w:tab w:val="left" w:pos="1653"/>
        </w:tabs>
        <w:spacing w:before="1"/>
      </w:pPr>
      <w:r>
        <w:t>all</w:t>
      </w:r>
      <w:r>
        <w:rPr>
          <w:spacing w:val="-8"/>
        </w:rPr>
        <w:t xml:space="preserve"> </w:t>
      </w:r>
      <w:r>
        <w:t>reasonable</w:t>
      </w:r>
      <w:r>
        <w:rPr>
          <w:spacing w:val="-8"/>
        </w:rPr>
        <w:t xml:space="preserve"> </w:t>
      </w:r>
      <w:r>
        <w:t>assistance,</w:t>
      </w:r>
      <w:r>
        <w:rPr>
          <w:spacing w:val="-7"/>
        </w:rPr>
        <w:t xml:space="preserve"> </w:t>
      </w:r>
      <w:r>
        <w:rPr>
          <w:spacing w:val="-2"/>
        </w:rPr>
        <w:t>including:</w:t>
      </w:r>
    </w:p>
    <w:p w14:paraId="0528C49A" w14:textId="77777777" w:rsidR="00493DB4" w:rsidRDefault="00493DB4">
      <w:pPr>
        <w:pStyle w:val="BodyText"/>
        <w:spacing w:before="103"/>
      </w:pPr>
    </w:p>
    <w:p w14:paraId="080AF5A8" w14:textId="77777777" w:rsidR="00493DB4" w:rsidRDefault="004014C1">
      <w:pPr>
        <w:pStyle w:val="ListParagraph"/>
        <w:numPr>
          <w:ilvl w:val="3"/>
          <w:numId w:val="2"/>
        </w:numPr>
        <w:tabs>
          <w:tab w:val="left" w:pos="2373"/>
        </w:tabs>
        <w:spacing w:line="288" w:lineRule="auto"/>
        <w:ind w:right="851"/>
      </w:pPr>
      <w:r>
        <w:t>co-operation with the other Party and the Information Commissioner investigating</w:t>
      </w:r>
      <w:r>
        <w:rPr>
          <w:spacing w:val="-3"/>
        </w:rPr>
        <w:t xml:space="preserve"> </w:t>
      </w:r>
      <w:r>
        <w:t>the</w:t>
      </w:r>
      <w:r>
        <w:rPr>
          <w:spacing w:val="-5"/>
        </w:rPr>
        <w:t xml:space="preserve"> </w:t>
      </w:r>
      <w:r>
        <w:t>Personal</w:t>
      </w:r>
      <w:r>
        <w:rPr>
          <w:spacing w:val="-4"/>
        </w:rPr>
        <w:t xml:space="preserve"> </w:t>
      </w:r>
      <w:r>
        <w:t>Data</w:t>
      </w:r>
      <w:r>
        <w:rPr>
          <w:spacing w:val="-2"/>
        </w:rPr>
        <w:t xml:space="preserve"> </w:t>
      </w:r>
      <w:r>
        <w:t>Breach</w:t>
      </w:r>
      <w:r>
        <w:rPr>
          <w:spacing w:val="-3"/>
        </w:rPr>
        <w:t xml:space="preserve"> </w:t>
      </w:r>
      <w:r>
        <w:t>and</w:t>
      </w:r>
      <w:r>
        <w:rPr>
          <w:spacing w:val="-5"/>
        </w:rPr>
        <w:t xml:space="preserve"> </w:t>
      </w:r>
      <w:r>
        <w:t>its</w:t>
      </w:r>
      <w:r>
        <w:rPr>
          <w:spacing w:val="-5"/>
        </w:rPr>
        <w:t xml:space="preserve"> </w:t>
      </w:r>
      <w:r>
        <w:t>cause,</w:t>
      </w:r>
      <w:r>
        <w:rPr>
          <w:spacing w:val="-2"/>
        </w:rPr>
        <w:t xml:space="preserve"> </w:t>
      </w:r>
      <w:r>
        <w:t>containing</w:t>
      </w:r>
      <w:r>
        <w:rPr>
          <w:spacing w:val="-3"/>
        </w:rPr>
        <w:t xml:space="preserve"> </w:t>
      </w:r>
      <w:r>
        <w:t>and recovering the compromised Personal Data and compliance with the applicable guidance;</w:t>
      </w:r>
    </w:p>
    <w:p w14:paraId="277ED9DE" w14:textId="77777777" w:rsidR="00493DB4" w:rsidRDefault="00493DB4">
      <w:pPr>
        <w:pStyle w:val="BodyText"/>
        <w:spacing w:before="57"/>
      </w:pPr>
    </w:p>
    <w:p w14:paraId="4878D717" w14:textId="77777777" w:rsidR="00493DB4" w:rsidRDefault="004014C1">
      <w:pPr>
        <w:pStyle w:val="ListParagraph"/>
        <w:numPr>
          <w:ilvl w:val="3"/>
          <w:numId w:val="2"/>
        </w:numPr>
        <w:tabs>
          <w:tab w:val="left" w:pos="2373"/>
        </w:tabs>
        <w:spacing w:line="290" w:lineRule="auto"/>
        <w:ind w:right="250"/>
      </w:pPr>
      <w:r>
        <w:t>co-operation</w:t>
      </w:r>
      <w:r>
        <w:rPr>
          <w:spacing w:val="-3"/>
        </w:rPr>
        <w:t xml:space="preserve"> </w:t>
      </w:r>
      <w:r>
        <w:t>with</w:t>
      </w:r>
      <w:r>
        <w:rPr>
          <w:spacing w:val="-3"/>
        </w:rPr>
        <w:t xml:space="preserve"> </w:t>
      </w:r>
      <w:r>
        <w:t>the</w:t>
      </w:r>
      <w:r>
        <w:rPr>
          <w:spacing w:val="-5"/>
        </w:rPr>
        <w:t xml:space="preserve"> </w:t>
      </w:r>
      <w:r>
        <w:t>other</w:t>
      </w:r>
      <w:r>
        <w:rPr>
          <w:spacing w:val="-2"/>
        </w:rPr>
        <w:t xml:space="preserve"> </w:t>
      </w:r>
      <w:r>
        <w:t>Party</w:t>
      </w:r>
      <w:r>
        <w:rPr>
          <w:spacing w:val="-5"/>
        </w:rPr>
        <w:t xml:space="preserve"> </w:t>
      </w:r>
      <w:r>
        <w:t>including</w:t>
      </w:r>
      <w:r>
        <w:rPr>
          <w:spacing w:val="-1"/>
        </w:rPr>
        <w:t xml:space="preserve"> </w:t>
      </w:r>
      <w:r>
        <w:t>taking</w:t>
      </w:r>
      <w:r>
        <w:rPr>
          <w:spacing w:val="-3"/>
        </w:rPr>
        <w:t xml:space="preserve"> </w:t>
      </w:r>
      <w:r>
        <w:t>such</w:t>
      </w:r>
      <w:r>
        <w:rPr>
          <w:spacing w:val="-3"/>
        </w:rPr>
        <w:t xml:space="preserve"> </w:t>
      </w:r>
      <w:r>
        <w:t>reasonable</w:t>
      </w:r>
      <w:r>
        <w:rPr>
          <w:spacing w:val="-3"/>
        </w:rPr>
        <w:t xml:space="preserve"> </w:t>
      </w:r>
      <w:r>
        <w:t>steps</w:t>
      </w:r>
      <w:r>
        <w:rPr>
          <w:spacing w:val="-2"/>
        </w:rPr>
        <w:t xml:space="preserve"> </w:t>
      </w:r>
      <w:r>
        <w:t>as are directed by the other Party to assist in the investigation, mitigation and remediation of a Personal Data Breach;</w:t>
      </w:r>
    </w:p>
    <w:p w14:paraId="5EE06518" w14:textId="77777777" w:rsidR="00493DB4" w:rsidRDefault="00493DB4">
      <w:pPr>
        <w:pStyle w:val="BodyText"/>
        <w:spacing w:before="53"/>
      </w:pPr>
    </w:p>
    <w:p w14:paraId="61933E75" w14:textId="77777777" w:rsidR="00493DB4" w:rsidRDefault="004014C1">
      <w:pPr>
        <w:pStyle w:val="ListParagraph"/>
        <w:numPr>
          <w:ilvl w:val="3"/>
          <w:numId w:val="2"/>
        </w:numPr>
        <w:tabs>
          <w:tab w:val="left" w:pos="2373"/>
        </w:tabs>
        <w:spacing w:line="432" w:lineRule="auto"/>
        <w:ind w:right="177"/>
      </w:pPr>
      <w:r>
        <w:t>co-ordination with the other Party regarding the management of public relations</w:t>
      </w:r>
      <w:r>
        <w:rPr>
          <w:spacing w:val="-2"/>
        </w:rPr>
        <w:t xml:space="preserve"> </w:t>
      </w:r>
      <w:r>
        <w:t>and</w:t>
      </w:r>
      <w:r>
        <w:rPr>
          <w:spacing w:val="-4"/>
        </w:rPr>
        <w:t xml:space="preserve"> </w:t>
      </w:r>
      <w:r>
        <w:t>public</w:t>
      </w:r>
      <w:r>
        <w:rPr>
          <w:spacing w:val="-1"/>
        </w:rPr>
        <w:t xml:space="preserve"> </w:t>
      </w:r>
      <w:r>
        <w:t>statements</w:t>
      </w:r>
      <w:r>
        <w:rPr>
          <w:spacing w:val="-4"/>
        </w:rPr>
        <w:t xml:space="preserve"> </w:t>
      </w:r>
      <w:r>
        <w:t>relating</w:t>
      </w:r>
      <w:r>
        <w:rPr>
          <w:spacing w:val="-2"/>
        </w:rPr>
        <w:t xml:space="preserve"> </w:t>
      </w:r>
      <w:r>
        <w:t>to</w:t>
      </w:r>
      <w:r>
        <w:rPr>
          <w:spacing w:val="-4"/>
        </w:rPr>
        <w:t xml:space="preserve"> </w:t>
      </w:r>
      <w:r>
        <w:t>the</w:t>
      </w:r>
      <w:r>
        <w:rPr>
          <w:spacing w:val="-4"/>
        </w:rPr>
        <w:t xml:space="preserve"> </w:t>
      </w:r>
      <w:r>
        <w:t>Personal</w:t>
      </w:r>
      <w:r>
        <w:rPr>
          <w:spacing w:val="-3"/>
        </w:rPr>
        <w:t xml:space="preserve"> </w:t>
      </w:r>
      <w:r>
        <w:t>Data</w:t>
      </w:r>
      <w:r>
        <w:rPr>
          <w:spacing w:val="-1"/>
        </w:rPr>
        <w:t xml:space="preserve"> </w:t>
      </w:r>
      <w:r>
        <w:t>Breach;</w:t>
      </w:r>
      <w:r>
        <w:rPr>
          <w:spacing w:val="-3"/>
        </w:rPr>
        <w:t xml:space="preserve"> </w:t>
      </w:r>
      <w:r>
        <w:t>and/or</w:t>
      </w:r>
    </w:p>
    <w:p w14:paraId="68CFE831" w14:textId="77777777" w:rsidR="00493DB4" w:rsidRDefault="004014C1">
      <w:pPr>
        <w:pStyle w:val="ListParagraph"/>
        <w:numPr>
          <w:ilvl w:val="3"/>
          <w:numId w:val="2"/>
        </w:numPr>
        <w:tabs>
          <w:tab w:val="left" w:pos="2373"/>
        </w:tabs>
        <w:spacing w:before="160" w:line="288" w:lineRule="auto"/>
        <w:ind w:right="107"/>
      </w:pPr>
      <w:r>
        <w:t>providing the</w:t>
      </w:r>
      <w:r>
        <w:rPr>
          <w:spacing w:val="-4"/>
        </w:rPr>
        <w:t xml:space="preserve"> </w:t>
      </w:r>
      <w:r>
        <w:t>other</w:t>
      </w:r>
      <w:r>
        <w:rPr>
          <w:spacing w:val="-1"/>
        </w:rPr>
        <w:t xml:space="preserve"> </w:t>
      </w:r>
      <w:r>
        <w:t>Party</w:t>
      </w:r>
      <w:r>
        <w:rPr>
          <w:spacing w:val="-4"/>
        </w:rPr>
        <w:t xml:space="preserve"> </w:t>
      </w:r>
      <w:r>
        <w:t>and</w:t>
      </w:r>
      <w:r>
        <w:rPr>
          <w:spacing w:val="-4"/>
        </w:rPr>
        <w:t xml:space="preserve"> </w:t>
      </w:r>
      <w:r>
        <w:t>to</w:t>
      </w:r>
      <w:r>
        <w:rPr>
          <w:spacing w:val="-4"/>
        </w:rPr>
        <w:t xml:space="preserve"> </w:t>
      </w:r>
      <w:r>
        <w:t>the</w:t>
      </w:r>
      <w:r>
        <w:rPr>
          <w:spacing w:val="-2"/>
        </w:rPr>
        <w:t xml:space="preserve"> </w:t>
      </w:r>
      <w:r>
        <w:t>extent instructed</w:t>
      </w:r>
      <w:r>
        <w:rPr>
          <w:spacing w:val="-2"/>
        </w:rPr>
        <w:t xml:space="preserve"> </w:t>
      </w:r>
      <w:r>
        <w:t>by</w:t>
      </w:r>
      <w:r>
        <w:rPr>
          <w:spacing w:val="-4"/>
        </w:rPr>
        <w:t xml:space="preserve"> </w:t>
      </w:r>
      <w:r>
        <w:t>the</w:t>
      </w:r>
      <w:r>
        <w:rPr>
          <w:spacing w:val="-4"/>
        </w:rPr>
        <w:t xml:space="preserve"> </w:t>
      </w:r>
      <w:r>
        <w:t>other</w:t>
      </w:r>
      <w:r>
        <w:rPr>
          <w:spacing w:val="-1"/>
        </w:rPr>
        <w:t xml:space="preserve"> </w:t>
      </w:r>
      <w:r>
        <w:t>Party</w:t>
      </w:r>
      <w:r>
        <w:rPr>
          <w:spacing w:val="-6"/>
        </w:rPr>
        <w:t xml:space="preserve"> </w:t>
      </w:r>
      <w:r>
        <w:t>to</w:t>
      </w:r>
      <w:r>
        <w:rPr>
          <w:spacing w:val="-4"/>
        </w:rPr>
        <w:t xml:space="preserve"> </w:t>
      </w:r>
      <w:r>
        <w:t>do so, and/or the Information Commissioner investigating the Personal Data Breach, with complete information relating to the Personal Data Breach, including, without limitation, the information set out in Clause 3.2.</w:t>
      </w:r>
    </w:p>
    <w:p w14:paraId="0B0B89E7" w14:textId="77777777" w:rsidR="00493DB4" w:rsidRDefault="00493DB4">
      <w:pPr>
        <w:pStyle w:val="BodyText"/>
        <w:spacing w:before="59"/>
      </w:pPr>
    </w:p>
    <w:p w14:paraId="54B61E2F" w14:textId="77777777" w:rsidR="00493DB4" w:rsidRDefault="004014C1">
      <w:pPr>
        <w:pStyle w:val="ListParagraph"/>
        <w:numPr>
          <w:ilvl w:val="1"/>
          <w:numId w:val="2"/>
        </w:numPr>
        <w:tabs>
          <w:tab w:val="left" w:pos="918"/>
        </w:tabs>
        <w:ind w:right="298"/>
      </w:pPr>
      <w:r>
        <w:t>Each Party shall take all steps to restore, re-constitute and/or reconstruct any Personal Data</w:t>
      </w:r>
      <w:r>
        <w:rPr>
          <w:spacing w:val="-2"/>
        </w:rPr>
        <w:t xml:space="preserve"> </w:t>
      </w:r>
      <w:r>
        <w:t>where</w:t>
      </w:r>
      <w:r>
        <w:rPr>
          <w:spacing w:val="-3"/>
        </w:rPr>
        <w:t xml:space="preserve"> </w:t>
      </w:r>
      <w:r>
        <w:t>it</w:t>
      </w:r>
      <w:r>
        <w:rPr>
          <w:spacing w:val="-2"/>
        </w:rPr>
        <w:t xml:space="preserve"> </w:t>
      </w:r>
      <w:r>
        <w:t>has</w:t>
      </w:r>
      <w:r>
        <w:rPr>
          <w:spacing w:val="-2"/>
        </w:rPr>
        <w:t xml:space="preserve"> </w:t>
      </w:r>
      <w:r>
        <w:t>lost,</w:t>
      </w:r>
      <w:r>
        <w:rPr>
          <w:spacing w:val="-3"/>
        </w:rPr>
        <w:t xml:space="preserve"> </w:t>
      </w:r>
      <w:r>
        <w:t>damaged,</w:t>
      </w:r>
      <w:r>
        <w:rPr>
          <w:spacing w:val="-3"/>
        </w:rPr>
        <w:t xml:space="preserve"> </w:t>
      </w:r>
      <w:r>
        <w:t>destroyed,</w:t>
      </w:r>
      <w:r>
        <w:rPr>
          <w:spacing w:val="-1"/>
        </w:rPr>
        <w:t xml:space="preserve"> </w:t>
      </w:r>
      <w:r>
        <w:t>altered</w:t>
      </w:r>
      <w:r>
        <w:rPr>
          <w:spacing w:val="-3"/>
        </w:rPr>
        <w:t xml:space="preserve"> </w:t>
      </w:r>
      <w:r>
        <w:t>or</w:t>
      </w:r>
      <w:r>
        <w:rPr>
          <w:spacing w:val="-3"/>
        </w:rPr>
        <w:t xml:space="preserve"> </w:t>
      </w:r>
      <w:r>
        <w:t>corrupted</w:t>
      </w:r>
      <w:r>
        <w:rPr>
          <w:spacing w:val="-4"/>
        </w:rPr>
        <w:t xml:space="preserve"> </w:t>
      </w:r>
      <w:r>
        <w:t>as</w:t>
      </w:r>
      <w:r>
        <w:rPr>
          <w:spacing w:val="-4"/>
        </w:rPr>
        <w:t xml:space="preserve"> </w:t>
      </w:r>
      <w:r>
        <w:t>a</w:t>
      </w:r>
      <w:r>
        <w:rPr>
          <w:spacing w:val="-4"/>
        </w:rPr>
        <w:t xml:space="preserve"> </w:t>
      </w:r>
      <w:r>
        <w:t>result</w:t>
      </w:r>
      <w:r>
        <w:rPr>
          <w:spacing w:val="-1"/>
        </w:rPr>
        <w:t xml:space="preserve"> </w:t>
      </w:r>
      <w:r>
        <w:t>of</w:t>
      </w:r>
      <w:r>
        <w:rPr>
          <w:spacing w:val="-1"/>
        </w:rPr>
        <w:t xml:space="preserve"> </w:t>
      </w:r>
      <w:r>
        <w:t>a Personal</w:t>
      </w:r>
    </w:p>
    <w:p w14:paraId="69B0E4E9" w14:textId="77777777" w:rsidR="00493DB4" w:rsidRDefault="004014C1">
      <w:pPr>
        <w:pStyle w:val="BodyText"/>
        <w:spacing w:before="1" w:line="288" w:lineRule="auto"/>
        <w:ind w:left="928" w:right="188" w:firstLine="1118"/>
      </w:pPr>
      <w:r>
        <w:t>Data Breach as it was that Party’s own data at its own cost with all possible speed and shall provide the other Party with all reasonable assistance in respect of any such</w:t>
      </w:r>
      <w:r>
        <w:rPr>
          <w:spacing w:val="-2"/>
        </w:rPr>
        <w:t xml:space="preserve"> </w:t>
      </w:r>
      <w:r>
        <w:t>Personal</w:t>
      </w:r>
      <w:r>
        <w:rPr>
          <w:spacing w:val="-5"/>
        </w:rPr>
        <w:t xml:space="preserve"> </w:t>
      </w:r>
      <w:r>
        <w:t>Data</w:t>
      </w:r>
      <w:r>
        <w:rPr>
          <w:spacing w:val="-1"/>
        </w:rPr>
        <w:t xml:space="preserve"> </w:t>
      </w:r>
      <w:r>
        <w:t>Breach,</w:t>
      </w:r>
      <w:r>
        <w:rPr>
          <w:spacing w:val="-1"/>
        </w:rPr>
        <w:t xml:space="preserve"> </w:t>
      </w:r>
      <w:r>
        <w:t>including</w:t>
      </w:r>
      <w:r>
        <w:rPr>
          <w:spacing w:val="-2"/>
        </w:rPr>
        <w:t xml:space="preserve"> </w:t>
      </w:r>
      <w:r>
        <w:t>providing</w:t>
      </w:r>
      <w:r>
        <w:rPr>
          <w:spacing w:val="-2"/>
        </w:rPr>
        <w:t xml:space="preserve"> </w:t>
      </w:r>
      <w:r>
        <w:t>the</w:t>
      </w:r>
      <w:r>
        <w:rPr>
          <w:spacing w:val="-2"/>
        </w:rPr>
        <w:t xml:space="preserve"> </w:t>
      </w:r>
      <w:r>
        <w:t>other</w:t>
      </w:r>
      <w:r>
        <w:rPr>
          <w:spacing w:val="-1"/>
        </w:rPr>
        <w:t xml:space="preserve"> </w:t>
      </w:r>
      <w:r>
        <w:t>Party, as</w:t>
      </w:r>
      <w:r>
        <w:rPr>
          <w:spacing w:val="-4"/>
        </w:rPr>
        <w:t xml:space="preserve"> </w:t>
      </w:r>
      <w:r>
        <w:t>soon</w:t>
      </w:r>
      <w:r>
        <w:rPr>
          <w:spacing w:val="-4"/>
        </w:rPr>
        <w:t xml:space="preserve"> </w:t>
      </w:r>
      <w:r>
        <w:t>as</w:t>
      </w:r>
      <w:r>
        <w:rPr>
          <w:spacing w:val="-4"/>
        </w:rPr>
        <w:t xml:space="preserve"> </w:t>
      </w:r>
      <w:r>
        <w:t>possible</w:t>
      </w:r>
      <w:r>
        <w:rPr>
          <w:spacing w:val="-2"/>
        </w:rPr>
        <w:t xml:space="preserve"> </w:t>
      </w:r>
      <w:r>
        <w:t xml:space="preserve">and within 48 hours of the Personal Data Breach relating to the Personal Data Breach, in </w:t>
      </w:r>
      <w:r>
        <w:rPr>
          <w:spacing w:val="-2"/>
        </w:rPr>
        <w:t>particular:</w:t>
      </w:r>
    </w:p>
    <w:p w14:paraId="424AB7CE" w14:textId="77777777" w:rsidR="00493DB4" w:rsidRDefault="00493DB4">
      <w:pPr>
        <w:pStyle w:val="BodyText"/>
        <w:spacing w:before="58"/>
      </w:pPr>
    </w:p>
    <w:p w14:paraId="477A28A9" w14:textId="77777777" w:rsidR="00493DB4" w:rsidRDefault="004014C1">
      <w:pPr>
        <w:pStyle w:val="ListParagraph"/>
        <w:numPr>
          <w:ilvl w:val="2"/>
          <w:numId w:val="2"/>
        </w:numPr>
        <w:tabs>
          <w:tab w:val="left" w:pos="1653"/>
        </w:tabs>
      </w:pPr>
      <w:r>
        <w:t>the</w:t>
      </w:r>
      <w:r>
        <w:rPr>
          <w:spacing w:val="-5"/>
        </w:rPr>
        <w:t xml:space="preserve"> </w:t>
      </w:r>
      <w:r>
        <w:t>nature</w:t>
      </w:r>
      <w:r>
        <w:rPr>
          <w:spacing w:val="-6"/>
        </w:rPr>
        <w:t xml:space="preserve"> </w:t>
      </w:r>
      <w:r>
        <w:t>of</w:t>
      </w:r>
      <w:r>
        <w:rPr>
          <w:spacing w:val="-2"/>
        </w:rPr>
        <w:t xml:space="preserve"> </w:t>
      </w:r>
      <w:r>
        <w:t>the</w:t>
      </w:r>
      <w:r>
        <w:rPr>
          <w:spacing w:val="-6"/>
        </w:rPr>
        <w:t xml:space="preserve"> </w:t>
      </w:r>
      <w:r>
        <w:t>Personal</w:t>
      </w:r>
      <w:r>
        <w:rPr>
          <w:spacing w:val="-5"/>
        </w:rPr>
        <w:t xml:space="preserve"> </w:t>
      </w:r>
      <w:r>
        <w:t>Data</w:t>
      </w:r>
      <w:r>
        <w:rPr>
          <w:spacing w:val="-3"/>
        </w:rPr>
        <w:t xml:space="preserve"> </w:t>
      </w:r>
      <w:r>
        <w:rPr>
          <w:spacing w:val="-2"/>
        </w:rPr>
        <w:t>Breach;</w:t>
      </w:r>
    </w:p>
    <w:p w14:paraId="3476B888" w14:textId="77777777" w:rsidR="00493DB4" w:rsidRDefault="00493DB4">
      <w:pPr>
        <w:sectPr w:rsidR="00493DB4">
          <w:pgSz w:w="11930" w:h="16840"/>
          <w:pgMar w:top="1020" w:right="1060" w:bottom="960" w:left="920" w:header="0" w:footer="766" w:gutter="0"/>
          <w:cols w:space="720"/>
        </w:sectPr>
      </w:pPr>
    </w:p>
    <w:p w14:paraId="49920AC7" w14:textId="77777777" w:rsidR="00493DB4" w:rsidRDefault="004014C1">
      <w:pPr>
        <w:pStyle w:val="ListParagraph"/>
        <w:numPr>
          <w:ilvl w:val="2"/>
          <w:numId w:val="2"/>
        </w:numPr>
        <w:tabs>
          <w:tab w:val="left" w:pos="1653"/>
        </w:tabs>
        <w:spacing w:before="73"/>
      </w:pPr>
      <w:r>
        <w:lastRenderedPageBreak/>
        <w:t>the</w:t>
      </w:r>
      <w:r>
        <w:rPr>
          <w:spacing w:val="-5"/>
        </w:rPr>
        <w:t xml:space="preserve"> </w:t>
      </w:r>
      <w:r>
        <w:t>nature</w:t>
      </w:r>
      <w:r>
        <w:rPr>
          <w:spacing w:val="-7"/>
        </w:rPr>
        <w:t xml:space="preserve"> </w:t>
      </w:r>
      <w:r>
        <w:t>of</w:t>
      </w:r>
      <w:r>
        <w:rPr>
          <w:spacing w:val="-3"/>
        </w:rPr>
        <w:t xml:space="preserve"> </w:t>
      </w:r>
      <w:r>
        <w:t>Personal</w:t>
      </w:r>
      <w:r>
        <w:rPr>
          <w:spacing w:val="-6"/>
        </w:rPr>
        <w:t xml:space="preserve"> </w:t>
      </w:r>
      <w:r>
        <w:t>Data</w:t>
      </w:r>
      <w:r>
        <w:rPr>
          <w:spacing w:val="-3"/>
        </w:rPr>
        <w:t xml:space="preserve"> </w:t>
      </w:r>
      <w:r>
        <w:rPr>
          <w:spacing w:val="-2"/>
        </w:rPr>
        <w:t>affected;</w:t>
      </w:r>
    </w:p>
    <w:p w14:paraId="02B4582D" w14:textId="77777777" w:rsidR="00493DB4" w:rsidRDefault="00493DB4">
      <w:pPr>
        <w:pStyle w:val="BodyText"/>
        <w:spacing w:before="108"/>
      </w:pPr>
    </w:p>
    <w:p w14:paraId="5BA76EB1" w14:textId="77777777" w:rsidR="00493DB4" w:rsidRDefault="004014C1">
      <w:pPr>
        <w:pStyle w:val="ListParagraph"/>
        <w:numPr>
          <w:ilvl w:val="2"/>
          <w:numId w:val="2"/>
        </w:numPr>
        <w:tabs>
          <w:tab w:val="left" w:pos="1653"/>
        </w:tabs>
      </w:pPr>
      <w:r>
        <w:t>the</w:t>
      </w:r>
      <w:r>
        <w:rPr>
          <w:spacing w:val="-5"/>
        </w:rPr>
        <w:t xml:space="preserve"> </w:t>
      </w:r>
      <w:r>
        <w:t>categories</w:t>
      </w:r>
      <w:r>
        <w:rPr>
          <w:spacing w:val="-7"/>
        </w:rPr>
        <w:t xml:space="preserve"> </w:t>
      </w:r>
      <w:r>
        <w:t>and</w:t>
      </w:r>
      <w:r>
        <w:rPr>
          <w:spacing w:val="-4"/>
        </w:rPr>
        <w:t xml:space="preserve"> </w:t>
      </w:r>
      <w:r>
        <w:t>number</w:t>
      </w:r>
      <w:r>
        <w:rPr>
          <w:spacing w:val="-4"/>
        </w:rPr>
        <w:t xml:space="preserve"> </w:t>
      </w:r>
      <w:r>
        <w:t>of</w:t>
      </w:r>
      <w:r>
        <w:rPr>
          <w:spacing w:val="-3"/>
        </w:rPr>
        <w:t xml:space="preserve"> </w:t>
      </w:r>
      <w:r>
        <w:t>Data</w:t>
      </w:r>
      <w:r>
        <w:rPr>
          <w:spacing w:val="-6"/>
        </w:rPr>
        <w:t xml:space="preserve"> </w:t>
      </w:r>
      <w:r>
        <w:t>Subjects</w:t>
      </w:r>
      <w:r>
        <w:rPr>
          <w:spacing w:val="-5"/>
        </w:rPr>
        <w:t xml:space="preserve"> </w:t>
      </w:r>
      <w:r>
        <w:rPr>
          <w:spacing w:val="-2"/>
        </w:rPr>
        <w:t>concerned;</w:t>
      </w:r>
    </w:p>
    <w:p w14:paraId="414E6CEC" w14:textId="77777777" w:rsidR="00493DB4" w:rsidRDefault="00493DB4">
      <w:pPr>
        <w:pStyle w:val="BodyText"/>
        <w:spacing w:before="101"/>
      </w:pPr>
    </w:p>
    <w:p w14:paraId="78B5646F" w14:textId="77777777" w:rsidR="00493DB4" w:rsidRDefault="004014C1">
      <w:pPr>
        <w:pStyle w:val="ListParagraph"/>
        <w:numPr>
          <w:ilvl w:val="2"/>
          <w:numId w:val="2"/>
        </w:numPr>
        <w:tabs>
          <w:tab w:val="left" w:pos="1653"/>
        </w:tabs>
        <w:spacing w:before="1" w:line="290" w:lineRule="auto"/>
        <w:ind w:right="727"/>
      </w:pPr>
      <w:r>
        <w:t>the</w:t>
      </w:r>
      <w:r>
        <w:rPr>
          <w:spacing w:val="-2"/>
        </w:rPr>
        <w:t xml:space="preserve"> </w:t>
      </w:r>
      <w:r>
        <w:t>name</w:t>
      </w:r>
      <w:r>
        <w:rPr>
          <w:spacing w:val="-2"/>
        </w:rPr>
        <w:t xml:space="preserve"> </w:t>
      </w:r>
      <w:r>
        <w:t>and</w:t>
      </w:r>
      <w:r>
        <w:rPr>
          <w:spacing w:val="-3"/>
        </w:rPr>
        <w:t xml:space="preserve"> </w:t>
      </w:r>
      <w:r>
        <w:t>contact</w:t>
      </w:r>
      <w:r>
        <w:rPr>
          <w:spacing w:val="-3"/>
        </w:rPr>
        <w:t xml:space="preserve"> </w:t>
      </w:r>
      <w:r>
        <w:t>details</w:t>
      </w:r>
      <w:r>
        <w:rPr>
          <w:spacing w:val="-1"/>
        </w:rPr>
        <w:t xml:space="preserve"> </w:t>
      </w:r>
      <w:r>
        <w:t>of the</w:t>
      </w:r>
      <w:r>
        <w:rPr>
          <w:spacing w:val="-4"/>
        </w:rPr>
        <w:t xml:space="preserve"> </w:t>
      </w:r>
      <w:r>
        <w:t>Supplier’s</w:t>
      </w:r>
      <w:r>
        <w:rPr>
          <w:spacing w:val="-2"/>
        </w:rPr>
        <w:t xml:space="preserve"> </w:t>
      </w:r>
      <w:r>
        <w:t>Data</w:t>
      </w:r>
      <w:r>
        <w:rPr>
          <w:spacing w:val="-2"/>
        </w:rPr>
        <w:t xml:space="preserve"> </w:t>
      </w:r>
      <w:r>
        <w:t>Protection</w:t>
      </w:r>
      <w:r>
        <w:rPr>
          <w:spacing w:val="-4"/>
        </w:rPr>
        <w:t xml:space="preserve"> </w:t>
      </w:r>
      <w:r>
        <w:t>Officer</w:t>
      </w:r>
      <w:r>
        <w:rPr>
          <w:spacing w:val="-3"/>
        </w:rPr>
        <w:t xml:space="preserve"> </w:t>
      </w:r>
      <w:r>
        <w:t>or</w:t>
      </w:r>
      <w:r>
        <w:rPr>
          <w:spacing w:val="-3"/>
        </w:rPr>
        <w:t xml:space="preserve"> </w:t>
      </w:r>
      <w:r>
        <w:t>other relevant contact from whom more information may be obtained;</w:t>
      </w:r>
    </w:p>
    <w:p w14:paraId="61DAFA32" w14:textId="77777777" w:rsidR="00493DB4" w:rsidRDefault="00493DB4">
      <w:pPr>
        <w:pStyle w:val="BodyText"/>
        <w:spacing w:before="53"/>
      </w:pPr>
    </w:p>
    <w:p w14:paraId="28BD4461" w14:textId="77777777" w:rsidR="00493DB4" w:rsidRDefault="004014C1">
      <w:pPr>
        <w:pStyle w:val="ListParagraph"/>
        <w:numPr>
          <w:ilvl w:val="2"/>
          <w:numId w:val="2"/>
        </w:numPr>
        <w:tabs>
          <w:tab w:val="left" w:pos="1653"/>
        </w:tabs>
        <w:spacing w:before="1"/>
      </w:pPr>
      <w:r>
        <w:t>measures</w:t>
      </w:r>
      <w:r>
        <w:rPr>
          <w:spacing w:val="-8"/>
        </w:rPr>
        <w:t xml:space="preserve"> </w:t>
      </w:r>
      <w:r>
        <w:t>taken</w:t>
      </w:r>
      <w:r>
        <w:rPr>
          <w:spacing w:val="-3"/>
        </w:rPr>
        <w:t xml:space="preserve"> </w:t>
      </w:r>
      <w:r>
        <w:t>or</w:t>
      </w:r>
      <w:r>
        <w:rPr>
          <w:spacing w:val="-3"/>
        </w:rPr>
        <w:t xml:space="preserve"> </w:t>
      </w:r>
      <w:r>
        <w:t>proposed</w:t>
      </w:r>
      <w:r>
        <w:rPr>
          <w:spacing w:val="-4"/>
        </w:rPr>
        <w:t xml:space="preserve"> </w:t>
      </w:r>
      <w:r>
        <w:t>to</w:t>
      </w:r>
      <w:r>
        <w:rPr>
          <w:spacing w:val="-5"/>
        </w:rPr>
        <w:t xml:space="preserve"> </w:t>
      </w:r>
      <w:r>
        <w:t>be</w:t>
      </w:r>
      <w:r>
        <w:rPr>
          <w:spacing w:val="-6"/>
        </w:rPr>
        <w:t xml:space="preserve"> </w:t>
      </w:r>
      <w:r>
        <w:t>taken</w:t>
      </w:r>
      <w:r>
        <w:rPr>
          <w:spacing w:val="-5"/>
        </w:rPr>
        <w:t xml:space="preserve"> </w:t>
      </w:r>
      <w:r>
        <w:t>to</w:t>
      </w:r>
      <w:r>
        <w:rPr>
          <w:spacing w:val="-6"/>
        </w:rPr>
        <w:t xml:space="preserve"> </w:t>
      </w:r>
      <w:r>
        <w:t>address</w:t>
      </w:r>
      <w:r>
        <w:rPr>
          <w:spacing w:val="-2"/>
        </w:rPr>
        <w:t xml:space="preserve"> </w:t>
      </w:r>
      <w:r>
        <w:t>the</w:t>
      </w:r>
      <w:r>
        <w:rPr>
          <w:spacing w:val="-6"/>
        </w:rPr>
        <w:t xml:space="preserve"> </w:t>
      </w:r>
      <w:r>
        <w:t>Personal</w:t>
      </w:r>
      <w:r>
        <w:rPr>
          <w:spacing w:val="-6"/>
        </w:rPr>
        <w:t xml:space="preserve"> </w:t>
      </w:r>
      <w:r>
        <w:t>Data</w:t>
      </w:r>
      <w:r>
        <w:rPr>
          <w:spacing w:val="-6"/>
        </w:rPr>
        <w:t xml:space="preserve"> </w:t>
      </w:r>
      <w:r>
        <w:t>Breach;</w:t>
      </w:r>
      <w:r>
        <w:rPr>
          <w:spacing w:val="-1"/>
        </w:rPr>
        <w:t xml:space="preserve"> </w:t>
      </w:r>
      <w:r>
        <w:rPr>
          <w:spacing w:val="-5"/>
        </w:rPr>
        <w:t>and</w:t>
      </w:r>
    </w:p>
    <w:p w14:paraId="7FF50C82" w14:textId="77777777" w:rsidR="00493DB4" w:rsidRDefault="00493DB4">
      <w:pPr>
        <w:pStyle w:val="BodyText"/>
        <w:spacing w:before="108"/>
      </w:pPr>
    </w:p>
    <w:p w14:paraId="76EDDE2B" w14:textId="77777777" w:rsidR="00493DB4" w:rsidRDefault="004014C1">
      <w:pPr>
        <w:pStyle w:val="ListParagraph"/>
        <w:numPr>
          <w:ilvl w:val="2"/>
          <w:numId w:val="2"/>
        </w:numPr>
        <w:tabs>
          <w:tab w:val="left" w:pos="1653"/>
        </w:tabs>
      </w:pPr>
      <w:r>
        <w:t>describe</w:t>
      </w:r>
      <w:r>
        <w:rPr>
          <w:spacing w:val="-9"/>
        </w:rPr>
        <w:t xml:space="preserve"> </w:t>
      </w:r>
      <w:r>
        <w:t>the</w:t>
      </w:r>
      <w:r>
        <w:rPr>
          <w:spacing w:val="-5"/>
        </w:rPr>
        <w:t xml:space="preserve"> </w:t>
      </w:r>
      <w:r>
        <w:t>likely</w:t>
      </w:r>
      <w:r>
        <w:rPr>
          <w:spacing w:val="-6"/>
        </w:rPr>
        <w:t xml:space="preserve"> </w:t>
      </w:r>
      <w:r>
        <w:t>consequences</w:t>
      </w:r>
      <w:r>
        <w:rPr>
          <w:spacing w:val="-7"/>
        </w:rPr>
        <w:t xml:space="preserve"> </w:t>
      </w:r>
      <w:r>
        <w:t>of</w:t>
      </w:r>
      <w:r>
        <w:rPr>
          <w:spacing w:val="-5"/>
        </w:rPr>
        <w:t xml:space="preserve"> </w:t>
      </w:r>
      <w:r>
        <w:t>the</w:t>
      </w:r>
      <w:r>
        <w:rPr>
          <w:spacing w:val="-5"/>
        </w:rPr>
        <w:t xml:space="preserve"> </w:t>
      </w:r>
      <w:r>
        <w:t>Personal</w:t>
      </w:r>
      <w:r>
        <w:rPr>
          <w:spacing w:val="-6"/>
        </w:rPr>
        <w:t xml:space="preserve"> </w:t>
      </w:r>
      <w:r>
        <w:t>Data</w:t>
      </w:r>
      <w:r>
        <w:rPr>
          <w:spacing w:val="-3"/>
        </w:rPr>
        <w:t xml:space="preserve"> </w:t>
      </w:r>
      <w:r>
        <w:rPr>
          <w:spacing w:val="-2"/>
        </w:rPr>
        <w:t>Breach.</w:t>
      </w:r>
    </w:p>
    <w:p w14:paraId="1E711D12" w14:textId="77777777" w:rsidR="00493DB4" w:rsidRDefault="00493DB4">
      <w:pPr>
        <w:pStyle w:val="BodyText"/>
        <w:spacing w:before="105"/>
      </w:pPr>
    </w:p>
    <w:p w14:paraId="74750258" w14:textId="77777777" w:rsidR="00493DB4" w:rsidRDefault="004014C1">
      <w:pPr>
        <w:pStyle w:val="Heading3"/>
        <w:numPr>
          <w:ilvl w:val="0"/>
          <w:numId w:val="2"/>
        </w:numPr>
        <w:tabs>
          <w:tab w:val="left" w:pos="933"/>
        </w:tabs>
        <w:ind w:left="933" w:hanging="735"/>
        <w:jc w:val="left"/>
      </w:pPr>
      <w:r>
        <w:rPr>
          <w:color w:val="434343"/>
          <w:spacing w:val="-2"/>
        </w:rPr>
        <w:t>Audit</w:t>
      </w:r>
    </w:p>
    <w:p w14:paraId="47E7DCC2" w14:textId="77777777" w:rsidR="00493DB4" w:rsidRDefault="00493DB4">
      <w:pPr>
        <w:pStyle w:val="BodyText"/>
        <w:spacing w:before="15"/>
        <w:rPr>
          <w:sz w:val="28"/>
        </w:rPr>
      </w:pPr>
    </w:p>
    <w:p w14:paraId="250CE2CF" w14:textId="77777777" w:rsidR="00493DB4" w:rsidRDefault="004014C1">
      <w:pPr>
        <w:pStyle w:val="ListParagraph"/>
        <w:numPr>
          <w:ilvl w:val="1"/>
          <w:numId w:val="2"/>
        </w:numPr>
        <w:tabs>
          <w:tab w:val="left" w:pos="935"/>
        </w:tabs>
        <w:ind w:left="935" w:hanging="737"/>
      </w:pPr>
      <w:r>
        <w:t>The</w:t>
      </w:r>
      <w:r>
        <w:rPr>
          <w:spacing w:val="-7"/>
        </w:rPr>
        <w:t xml:space="preserve"> </w:t>
      </w:r>
      <w:r>
        <w:t>Supplier</w:t>
      </w:r>
      <w:r>
        <w:rPr>
          <w:spacing w:val="-3"/>
        </w:rPr>
        <w:t xml:space="preserve"> </w:t>
      </w:r>
      <w:r>
        <w:t>shall</w:t>
      </w:r>
      <w:r>
        <w:rPr>
          <w:spacing w:val="-4"/>
        </w:rPr>
        <w:t xml:space="preserve"> </w:t>
      </w:r>
      <w:r>
        <w:rPr>
          <w:spacing w:val="-2"/>
        </w:rPr>
        <w:t>permit:</w:t>
      </w:r>
    </w:p>
    <w:p w14:paraId="7A65DAFD" w14:textId="77777777" w:rsidR="00493DB4" w:rsidRDefault="00493DB4">
      <w:pPr>
        <w:pStyle w:val="BodyText"/>
        <w:spacing w:before="92"/>
      </w:pPr>
    </w:p>
    <w:p w14:paraId="308F1A2A" w14:textId="77777777" w:rsidR="00493DB4" w:rsidRDefault="004014C1">
      <w:pPr>
        <w:pStyle w:val="ListParagraph"/>
        <w:numPr>
          <w:ilvl w:val="2"/>
          <w:numId w:val="2"/>
        </w:numPr>
        <w:tabs>
          <w:tab w:val="left" w:pos="1653"/>
        </w:tabs>
        <w:ind w:right="197"/>
      </w:pPr>
      <w:r>
        <w:t>the Buyer, or a third-party auditor acting under the Buyer’s direction, to conduct, at the Buyer’s cost, data privacy and security audits, assessments and inspections concerning</w:t>
      </w:r>
      <w:r>
        <w:rPr>
          <w:spacing w:val="-2"/>
        </w:rPr>
        <w:t xml:space="preserve"> </w:t>
      </w:r>
      <w:r>
        <w:t>the</w:t>
      </w:r>
      <w:r>
        <w:rPr>
          <w:spacing w:val="-2"/>
        </w:rPr>
        <w:t xml:space="preserve"> </w:t>
      </w:r>
      <w:r>
        <w:t>Supplier’s</w:t>
      </w:r>
      <w:r>
        <w:rPr>
          <w:spacing w:val="-2"/>
        </w:rPr>
        <w:t xml:space="preserve"> </w:t>
      </w:r>
      <w:r>
        <w:t>data</w:t>
      </w:r>
      <w:r>
        <w:rPr>
          <w:spacing w:val="-3"/>
        </w:rPr>
        <w:t xml:space="preserve"> </w:t>
      </w:r>
      <w:r>
        <w:t>security</w:t>
      </w:r>
      <w:r>
        <w:rPr>
          <w:spacing w:val="-4"/>
        </w:rPr>
        <w:t xml:space="preserve"> </w:t>
      </w:r>
      <w:r>
        <w:t>and</w:t>
      </w:r>
      <w:r>
        <w:rPr>
          <w:spacing w:val="-2"/>
        </w:rPr>
        <w:t xml:space="preserve"> </w:t>
      </w:r>
      <w:r>
        <w:t>privacy</w:t>
      </w:r>
      <w:r>
        <w:rPr>
          <w:spacing w:val="-4"/>
        </w:rPr>
        <w:t xml:space="preserve"> </w:t>
      </w:r>
      <w:r>
        <w:t>procedures</w:t>
      </w:r>
      <w:r>
        <w:rPr>
          <w:spacing w:val="-4"/>
        </w:rPr>
        <w:t xml:space="preserve"> </w:t>
      </w:r>
      <w:r>
        <w:t>relating</w:t>
      </w:r>
      <w:r>
        <w:rPr>
          <w:spacing w:val="-2"/>
        </w:rPr>
        <w:t xml:space="preserve"> </w:t>
      </w:r>
      <w:r>
        <w:t>to</w:t>
      </w:r>
      <w:r>
        <w:rPr>
          <w:spacing w:val="-4"/>
        </w:rPr>
        <w:t xml:space="preserve"> </w:t>
      </w:r>
      <w:r>
        <w:t>Personal Data, its compliance with this Annex 2 and the Data Protection Legislation; and/or</w:t>
      </w:r>
    </w:p>
    <w:p w14:paraId="7CEB99A4" w14:textId="77777777" w:rsidR="00493DB4" w:rsidRDefault="00493DB4">
      <w:pPr>
        <w:pStyle w:val="BodyText"/>
        <w:spacing w:before="84"/>
      </w:pPr>
    </w:p>
    <w:p w14:paraId="7572275B" w14:textId="77777777" w:rsidR="00493DB4" w:rsidRDefault="004014C1">
      <w:pPr>
        <w:pStyle w:val="ListParagraph"/>
        <w:numPr>
          <w:ilvl w:val="2"/>
          <w:numId w:val="2"/>
        </w:numPr>
        <w:tabs>
          <w:tab w:val="left" w:pos="1653"/>
        </w:tabs>
        <w:spacing w:line="288" w:lineRule="auto"/>
        <w:ind w:right="152"/>
      </w:pPr>
      <w:r>
        <w:t>the Buyer, or a third-party auditor acting under the Buyer’s direction, access to premises at which the Personal Data is accessible or at which it is able to inspect any</w:t>
      </w:r>
      <w:r>
        <w:rPr>
          <w:spacing w:val="-4"/>
        </w:rPr>
        <w:t xml:space="preserve"> </w:t>
      </w:r>
      <w:r>
        <w:t>relevant records, including</w:t>
      </w:r>
      <w:r>
        <w:rPr>
          <w:spacing w:val="-2"/>
        </w:rPr>
        <w:t xml:space="preserve"> </w:t>
      </w:r>
      <w:r>
        <w:t>the</w:t>
      </w:r>
      <w:r>
        <w:rPr>
          <w:spacing w:val="-4"/>
        </w:rPr>
        <w:t xml:space="preserve"> </w:t>
      </w:r>
      <w:r>
        <w:t>record</w:t>
      </w:r>
      <w:r>
        <w:rPr>
          <w:spacing w:val="-6"/>
        </w:rPr>
        <w:t xml:space="preserve"> </w:t>
      </w:r>
      <w:r>
        <w:t>maintained</w:t>
      </w:r>
      <w:r>
        <w:rPr>
          <w:spacing w:val="-2"/>
        </w:rPr>
        <w:t xml:space="preserve"> </w:t>
      </w:r>
      <w:r>
        <w:t>under</w:t>
      </w:r>
      <w:r>
        <w:rPr>
          <w:spacing w:val="-3"/>
        </w:rPr>
        <w:t xml:space="preserve"> </w:t>
      </w:r>
      <w:r>
        <w:t>Article</w:t>
      </w:r>
      <w:r>
        <w:rPr>
          <w:spacing w:val="-2"/>
        </w:rPr>
        <w:t xml:space="preserve"> </w:t>
      </w:r>
      <w:r>
        <w:t>30</w:t>
      </w:r>
      <w:r>
        <w:rPr>
          <w:spacing w:val="-2"/>
        </w:rPr>
        <w:t xml:space="preserve"> </w:t>
      </w:r>
      <w:r>
        <w:t>UK</w:t>
      </w:r>
      <w:r>
        <w:rPr>
          <w:spacing w:val="-5"/>
        </w:rPr>
        <w:t xml:space="preserve"> </w:t>
      </w:r>
      <w:r>
        <w:t>GDPR</w:t>
      </w:r>
      <w:r>
        <w:rPr>
          <w:spacing w:val="-2"/>
        </w:rPr>
        <w:t xml:space="preserve"> </w:t>
      </w:r>
      <w:r>
        <w:t>by the Supplier so far as relevant to the Contract, and procedures, including premises under the control of any third party appointed by the Supplier to assist in the provision of the Services.</w:t>
      </w:r>
    </w:p>
    <w:p w14:paraId="375CB4C9" w14:textId="77777777" w:rsidR="00493DB4" w:rsidRDefault="00493DB4">
      <w:pPr>
        <w:pStyle w:val="BodyText"/>
        <w:spacing w:before="59"/>
      </w:pPr>
    </w:p>
    <w:p w14:paraId="7A905E0E" w14:textId="77777777" w:rsidR="00493DB4" w:rsidRDefault="004014C1">
      <w:pPr>
        <w:pStyle w:val="ListParagraph"/>
        <w:numPr>
          <w:ilvl w:val="1"/>
          <w:numId w:val="2"/>
        </w:numPr>
        <w:tabs>
          <w:tab w:val="left" w:pos="918"/>
          <w:tab w:val="left" w:pos="2046"/>
        </w:tabs>
        <w:spacing w:line="273" w:lineRule="auto"/>
        <w:ind w:left="2046" w:right="750" w:hanging="1849"/>
      </w:pPr>
      <w:r>
        <w:t>The Buyer may, in its sole discretion, require the Supplier to provide evidence of the Supplier’s</w:t>
      </w:r>
      <w:r>
        <w:rPr>
          <w:spacing w:val="-3"/>
        </w:rPr>
        <w:t xml:space="preserve"> </w:t>
      </w:r>
      <w:r>
        <w:t>compliance</w:t>
      </w:r>
      <w:r>
        <w:rPr>
          <w:spacing w:val="-3"/>
        </w:rPr>
        <w:t xml:space="preserve"> </w:t>
      </w:r>
      <w:r>
        <w:t>with</w:t>
      </w:r>
      <w:r>
        <w:rPr>
          <w:spacing w:val="-3"/>
        </w:rPr>
        <w:t xml:space="preserve"> </w:t>
      </w:r>
      <w:r>
        <w:t>Clause</w:t>
      </w:r>
      <w:r>
        <w:rPr>
          <w:spacing w:val="-3"/>
        </w:rPr>
        <w:t xml:space="preserve"> </w:t>
      </w:r>
      <w:r>
        <w:t>4.1</w:t>
      </w:r>
      <w:r>
        <w:rPr>
          <w:spacing w:val="-3"/>
        </w:rPr>
        <w:t xml:space="preserve"> </w:t>
      </w:r>
      <w:r>
        <w:t>in</w:t>
      </w:r>
      <w:r>
        <w:rPr>
          <w:spacing w:val="-5"/>
        </w:rPr>
        <w:t xml:space="preserve"> </w:t>
      </w:r>
      <w:r>
        <w:t>lieu</w:t>
      </w:r>
      <w:r>
        <w:rPr>
          <w:spacing w:val="-3"/>
        </w:rPr>
        <w:t xml:space="preserve"> </w:t>
      </w:r>
      <w:r>
        <w:t>of</w:t>
      </w:r>
      <w:r>
        <w:rPr>
          <w:spacing w:val="-1"/>
        </w:rPr>
        <w:t xml:space="preserve"> </w:t>
      </w:r>
      <w:r>
        <w:t>conducting</w:t>
      </w:r>
      <w:r>
        <w:rPr>
          <w:spacing w:val="-3"/>
        </w:rPr>
        <w:t xml:space="preserve"> </w:t>
      </w:r>
      <w:r>
        <w:t>such</w:t>
      </w:r>
      <w:r>
        <w:rPr>
          <w:spacing w:val="-5"/>
        </w:rPr>
        <w:t xml:space="preserve"> </w:t>
      </w:r>
      <w:r>
        <w:t>an</w:t>
      </w:r>
      <w:r>
        <w:rPr>
          <w:spacing w:val="-3"/>
        </w:rPr>
        <w:t xml:space="preserve"> </w:t>
      </w:r>
      <w:r>
        <w:t>audit,</w:t>
      </w:r>
    </w:p>
    <w:p w14:paraId="0F753387" w14:textId="77777777" w:rsidR="00493DB4" w:rsidRDefault="004014C1">
      <w:pPr>
        <w:pStyle w:val="BodyText"/>
        <w:spacing w:line="217" w:lineRule="exact"/>
        <w:ind w:left="928"/>
      </w:pPr>
      <w:r>
        <w:t>assessment</w:t>
      </w:r>
      <w:r>
        <w:rPr>
          <w:spacing w:val="-5"/>
        </w:rPr>
        <w:t xml:space="preserve"> </w:t>
      </w:r>
      <w:r>
        <w:t>or</w:t>
      </w:r>
      <w:r>
        <w:rPr>
          <w:spacing w:val="-4"/>
        </w:rPr>
        <w:t xml:space="preserve"> </w:t>
      </w:r>
      <w:r>
        <w:rPr>
          <w:spacing w:val="-2"/>
        </w:rPr>
        <w:t>inspection.</w:t>
      </w:r>
    </w:p>
    <w:p w14:paraId="1E468003" w14:textId="77777777" w:rsidR="00493DB4" w:rsidRDefault="00493DB4">
      <w:pPr>
        <w:pStyle w:val="BodyText"/>
      </w:pPr>
    </w:p>
    <w:p w14:paraId="11A9AEE3" w14:textId="77777777" w:rsidR="00493DB4" w:rsidRDefault="00493DB4">
      <w:pPr>
        <w:pStyle w:val="BodyText"/>
        <w:spacing w:before="236"/>
      </w:pPr>
    </w:p>
    <w:p w14:paraId="35A6EBFE" w14:textId="77777777" w:rsidR="00493DB4" w:rsidRDefault="004014C1">
      <w:pPr>
        <w:pStyle w:val="Heading3"/>
        <w:numPr>
          <w:ilvl w:val="0"/>
          <w:numId w:val="2"/>
        </w:numPr>
        <w:tabs>
          <w:tab w:val="left" w:pos="925"/>
        </w:tabs>
        <w:ind w:left="925" w:hanging="727"/>
        <w:jc w:val="left"/>
      </w:pPr>
      <w:r>
        <w:rPr>
          <w:color w:val="434343"/>
        </w:rPr>
        <w:t>Impact</w:t>
      </w:r>
      <w:r>
        <w:rPr>
          <w:color w:val="434343"/>
          <w:spacing w:val="-4"/>
        </w:rPr>
        <w:t xml:space="preserve"> </w:t>
      </w:r>
      <w:r>
        <w:rPr>
          <w:color w:val="434343"/>
          <w:spacing w:val="-2"/>
        </w:rPr>
        <w:t>Assessments</w:t>
      </w:r>
    </w:p>
    <w:p w14:paraId="5FB84B95" w14:textId="77777777" w:rsidR="00493DB4" w:rsidRDefault="00493DB4">
      <w:pPr>
        <w:pStyle w:val="BodyText"/>
        <w:spacing w:before="17"/>
        <w:rPr>
          <w:sz w:val="28"/>
        </w:rPr>
      </w:pPr>
    </w:p>
    <w:p w14:paraId="3C388AF1" w14:textId="77777777" w:rsidR="00493DB4" w:rsidRDefault="004014C1">
      <w:pPr>
        <w:pStyle w:val="ListParagraph"/>
        <w:numPr>
          <w:ilvl w:val="1"/>
          <w:numId w:val="2"/>
        </w:numPr>
        <w:tabs>
          <w:tab w:val="left" w:pos="933"/>
        </w:tabs>
        <w:ind w:left="933" w:hanging="735"/>
      </w:pPr>
      <w:r>
        <w:t>The</w:t>
      </w:r>
      <w:r>
        <w:rPr>
          <w:spacing w:val="-5"/>
        </w:rPr>
        <w:t xml:space="preserve"> </w:t>
      </w:r>
      <w:r>
        <w:t>Parties</w:t>
      </w:r>
      <w:r>
        <w:rPr>
          <w:spacing w:val="-3"/>
        </w:rPr>
        <w:t xml:space="preserve"> </w:t>
      </w:r>
      <w:r>
        <w:rPr>
          <w:spacing w:val="-2"/>
        </w:rPr>
        <w:t>shall:</w:t>
      </w:r>
    </w:p>
    <w:p w14:paraId="60370409" w14:textId="77777777" w:rsidR="00493DB4" w:rsidRDefault="00493DB4">
      <w:pPr>
        <w:pStyle w:val="BodyText"/>
        <w:spacing w:before="106"/>
      </w:pPr>
    </w:p>
    <w:p w14:paraId="39A2A7DC" w14:textId="77777777" w:rsidR="00493DB4" w:rsidRDefault="004014C1">
      <w:pPr>
        <w:pStyle w:val="ListParagraph"/>
        <w:numPr>
          <w:ilvl w:val="2"/>
          <w:numId w:val="2"/>
        </w:numPr>
        <w:tabs>
          <w:tab w:val="left" w:pos="1651"/>
          <w:tab w:val="left" w:pos="1653"/>
        </w:tabs>
        <w:spacing w:line="288" w:lineRule="auto"/>
        <w:ind w:right="289"/>
        <w:jc w:val="both"/>
      </w:pPr>
      <w:r>
        <w:t>provide all reasonable assistance</w:t>
      </w:r>
      <w:r>
        <w:rPr>
          <w:spacing w:val="-1"/>
        </w:rPr>
        <w:t xml:space="preserve"> </w:t>
      </w:r>
      <w:r>
        <w:t>to</w:t>
      </w:r>
      <w:r>
        <w:rPr>
          <w:spacing w:val="-1"/>
        </w:rPr>
        <w:t xml:space="preserve"> </w:t>
      </w:r>
      <w:r>
        <w:t>the each other to prepare</w:t>
      </w:r>
      <w:r>
        <w:rPr>
          <w:spacing w:val="-1"/>
        </w:rPr>
        <w:t xml:space="preserve"> </w:t>
      </w:r>
      <w:r>
        <w:t>any</w:t>
      </w:r>
      <w:r>
        <w:rPr>
          <w:spacing w:val="-1"/>
        </w:rPr>
        <w:t xml:space="preserve"> </w:t>
      </w:r>
      <w:r>
        <w:t>data protection impact</w:t>
      </w:r>
      <w:r>
        <w:rPr>
          <w:spacing w:val="-4"/>
        </w:rPr>
        <w:t xml:space="preserve"> </w:t>
      </w:r>
      <w:r>
        <w:t>assessment</w:t>
      </w:r>
      <w:r>
        <w:rPr>
          <w:spacing w:val="-4"/>
        </w:rPr>
        <w:t xml:space="preserve"> </w:t>
      </w:r>
      <w:r>
        <w:t>as</w:t>
      </w:r>
      <w:r>
        <w:rPr>
          <w:spacing w:val="-5"/>
        </w:rPr>
        <w:t xml:space="preserve"> </w:t>
      </w:r>
      <w:r>
        <w:t>may</w:t>
      </w:r>
      <w:r>
        <w:rPr>
          <w:spacing w:val="-5"/>
        </w:rPr>
        <w:t xml:space="preserve"> </w:t>
      </w:r>
      <w:r>
        <w:t>be</w:t>
      </w:r>
      <w:r>
        <w:rPr>
          <w:spacing w:val="-3"/>
        </w:rPr>
        <w:t xml:space="preserve"> </w:t>
      </w:r>
      <w:r>
        <w:t>required</w:t>
      </w:r>
      <w:r>
        <w:rPr>
          <w:spacing w:val="-5"/>
        </w:rPr>
        <w:t xml:space="preserve"> </w:t>
      </w:r>
      <w:r>
        <w:t>(including</w:t>
      </w:r>
      <w:r>
        <w:rPr>
          <w:spacing w:val="-3"/>
        </w:rPr>
        <w:t xml:space="preserve"> </w:t>
      </w:r>
      <w:r>
        <w:t>provision</w:t>
      </w:r>
      <w:r>
        <w:rPr>
          <w:spacing w:val="-3"/>
        </w:rPr>
        <w:t xml:space="preserve"> </w:t>
      </w:r>
      <w:r>
        <w:t>of detailed</w:t>
      </w:r>
      <w:r>
        <w:rPr>
          <w:spacing w:val="-3"/>
        </w:rPr>
        <w:t xml:space="preserve"> </w:t>
      </w:r>
      <w:r>
        <w:t>information and assessments in relation to Processing operations, risks and measures); and</w:t>
      </w:r>
    </w:p>
    <w:p w14:paraId="300E6D8D" w14:textId="77777777" w:rsidR="00493DB4" w:rsidRDefault="00493DB4">
      <w:pPr>
        <w:pStyle w:val="BodyText"/>
        <w:spacing w:before="56"/>
      </w:pPr>
    </w:p>
    <w:p w14:paraId="348D90C4" w14:textId="77777777" w:rsidR="00493DB4" w:rsidRDefault="004014C1">
      <w:pPr>
        <w:pStyle w:val="ListParagraph"/>
        <w:numPr>
          <w:ilvl w:val="2"/>
          <w:numId w:val="2"/>
        </w:numPr>
        <w:tabs>
          <w:tab w:val="left" w:pos="1653"/>
        </w:tabs>
        <w:ind w:right="533"/>
      </w:pPr>
      <w:r>
        <w:t>maintain</w:t>
      </w:r>
      <w:r>
        <w:rPr>
          <w:spacing w:val="-5"/>
        </w:rPr>
        <w:t xml:space="preserve"> </w:t>
      </w:r>
      <w:r>
        <w:t>full</w:t>
      </w:r>
      <w:r>
        <w:rPr>
          <w:spacing w:val="-3"/>
        </w:rPr>
        <w:t xml:space="preserve"> </w:t>
      </w:r>
      <w:r>
        <w:t>and</w:t>
      </w:r>
      <w:r>
        <w:rPr>
          <w:spacing w:val="-3"/>
        </w:rPr>
        <w:t xml:space="preserve"> </w:t>
      </w:r>
      <w:r>
        <w:t>complete</w:t>
      </w:r>
      <w:r>
        <w:rPr>
          <w:spacing w:val="-3"/>
        </w:rPr>
        <w:t xml:space="preserve"> </w:t>
      </w:r>
      <w:r>
        <w:t>records</w:t>
      </w:r>
      <w:r>
        <w:rPr>
          <w:spacing w:val="-3"/>
        </w:rPr>
        <w:t xml:space="preserve"> </w:t>
      </w:r>
      <w:r>
        <w:t>of</w:t>
      </w:r>
      <w:r>
        <w:rPr>
          <w:spacing w:val="-1"/>
        </w:rPr>
        <w:t xml:space="preserve"> </w:t>
      </w:r>
      <w:r>
        <w:t>all</w:t>
      </w:r>
      <w:r>
        <w:rPr>
          <w:spacing w:val="-3"/>
        </w:rPr>
        <w:t xml:space="preserve"> </w:t>
      </w:r>
      <w:r>
        <w:t>Processing</w:t>
      </w:r>
      <w:r>
        <w:rPr>
          <w:spacing w:val="-3"/>
        </w:rPr>
        <w:t xml:space="preserve"> </w:t>
      </w:r>
      <w:r>
        <w:t>carried</w:t>
      </w:r>
      <w:r>
        <w:rPr>
          <w:spacing w:val="-3"/>
        </w:rPr>
        <w:t xml:space="preserve"> </w:t>
      </w:r>
      <w:r>
        <w:t>out</w:t>
      </w:r>
      <w:r>
        <w:rPr>
          <w:spacing w:val="-4"/>
        </w:rPr>
        <w:t xml:space="preserve"> </w:t>
      </w:r>
      <w:r>
        <w:t>in</w:t>
      </w:r>
      <w:r>
        <w:rPr>
          <w:spacing w:val="-5"/>
        </w:rPr>
        <w:t xml:space="preserve"> </w:t>
      </w:r>
      <w:r>
        <w:t>respect</w:t>
      </w:r>
      <w:r>
        <w:rPr>
          <w:spacing w:val="-4"/>
        </w:rPr>
        <w:t xml:space="preserve"> </w:t>
      </w:r>
      <w:r>
        <w:t>of</w:t>
      </w:r>
      <w:r>
        <w:rPr>
          <w:spacing w:val="-1"/>
        </w:rPr>
        <w:t xml:space="preserve"> </w:t>
      </w:r>
      <w:r>
        <w:t>the Personal Data in connection with the Contract, in accordance with the terms of Article 30 UK GDPR.</w:t>
      </w:r>
    </w:p>
    <w:p w14:paraId="35F7812D" w14:textId="77777777" w:rsidR="00493DB4" w:rsidRDefault="00493DB4">
      <w:pPr>
        <w:sectPr w:rsidR="00493DB4">
          <w:pgSz w:w="11930" w:h="16840"/>
          <w:pgMar w:top="1020" w:right="1060" w:bottom="960" w:left="920" w:header="0" w:footer="766" w:gutter="0"/>
          <w:cols w:space="720"/>
        </w:sectPr>
      </w:pPr>
    </w:p>
    <w:p w14:paraId="73236A3F" w14:textId="77777777" w:rsidR="00493DB4" w:rsidRDefault="004014C1">
      <w:pPr>
        <w:pStyle w:val="Heading3"/>
        <w:numPr>
          <w:ilvl w:val="0"/>
          <w:numId w:val="2"/>
        </w:numPr>
        <w:tabs>
          <w:tab w:val="left" w:pos="937"/>
        </w:tabs>
        <w:spacing w:before="71"/>
        <w:ind w:left="937" w:hanging="739"/>
        <w:jc w:val="left"/>
      </w:pPr>
      <w:r>
        <w:rPr>
          <w:color w:val="434343"/>
        </w:rPr>
        <w:lastRenderedPageBreak/>
        <w:t>ICO</w:t>
      </w:r>
      <w:r>
        <w:rPr>
          <w:color w:val="434343"/>
          <w:spacing w:val="-1"/>
        </w:rPr>
        <w:t xml:space="preserve"> </w:t>
      </w:r>
      <w:r>
        <w:rPr>
          <w:color w:val="434343"/>
          <w:spacing w:val="-2"/>
        </w:rPr>
        <w:t>Guidance</w:t>
      </w:r>
    </w:p>
    <w:p w14:paraId="30AFD6FE" w14:textId="77777777" w:rsidR="00493DB4" w:rsidRDefault="00493DB4">
      <w:pPr>
        <w:pStyle w:val="BodyText"/>
        <w:spacing w:before="15"/>
        <w:rPr>
          <w:sz w:val="28"/>
        </w:rPr>
      </w:pPr>
    </w:p>
    <w:p w14:paraId="64D79B86" w14:textId="77777777" w:rsidR="00493DB4" w:rsidRDefault="004014C1">
      <w:pPr>
        <w:pStyle w:val="ListParagraph"/>
        <w:numPr>
          <w:ilvl w:val="1"/>
          <w:numId w:val="2"/>
        </w:numPr>
        <w:tabs>
          <w:tab w:val="left" w:pos="918"/>
        </w:tabs>
        <w:spacing w:before="1"/>
        <w:ind w:right="120"/>
      </w:pPr>
      <w:r>
        <w:t>The</w:t>
      </w:r>
      <w:r>
        <w:rPr>
          <w:spacing w:val="-4"/>
        </w:rPr>
        <w:t xml:space="preserve"> </w:t>
      </w:r>
      <w:r>
        <w:t>Parties</w:t>
      </w:r>
      <w:r>
        <w:rPr>
          <w:spacing w:val="-4"/>
        </w:rPr>
        <w:t xml:space="preserve"> </w:t>
      </w:r>
      <w:r>
        <w:t>agree</w:t>
      </w:r>
      <w:r>
        <w:rPr>
          <w:spacing w:val="-4"/>
        </w:rPr>
        <w:t xml:space="preserve"> </w:t>
      </w:r>
      <w:r>
        <w:t>to</w:t>
      </w:r>
      <w:r>
        <w:rPr>
          <w:spacing w:val="-4"/>
        </w:rPr>
        <w:t xml:space="preserve"> </w:t>
      </w:r>
      <w:r>
        <w:t>take</w:t>
      </w:r>
      <w:r>
        <w:rPr>
          <w:spacing w:val="-2"/>
        </w:rPr>
        <w:t xml:space="preserve"> </w:t>
      </w:r>
      <w:r>
        <w:t>account</w:t>
      </w:r>
      <w:r>
        <w:rPr>
          <w:spacing w:val="-3"/>
        </w:rPr>
        <w:t xml:space="preserve"> </w:t>
      </w:r>
      <w:r>
        <w:t>of any</w:t>
      </w:r>
      <w:r>
        <w:rPr>
          <w:spacing w:val="-6"/>
        </w:rPr>
        <w:t xml:space="preserve"> </w:t>
      </w:r>
      <w:r>
        <w:t>guidance</w:t>
      </w:r>
      <w:r>
        <w:rPr>
          <w:spacing w:val="-2"/>
        </w:rPr>
        <w:t xml:space="preserve"> </w:t>
      </w:r>
      <w:r>
        <w:t>issued</w:t>
      </w:r>
      <w:r>
        <w:rPr>
          <w:spacing w:val="-2"/>
        </w:rPr>
        <w:t xml:space="preserve"> </w:t>
      </w:r>
      <w:r>
        <w:t>by</w:t>
      </w:r>
      <w:r>
        <w:rPr>
          <w:spacing w:val="-4"/>
        </w:rPr>
        <w:t xml:space="preserve"> </w:t>
      </w:r>
      <w:r>
        <w:t>the</w:t>
      </w:r>
      <w:r>
        <w:rPr>
          <w:spacing w:val="-4"/>
        </w:rPr>
        <w:t xml:space="preserve"> </w:t>
      </w:r>
      <w:r>
        <w:t>Information</w:t>
      </w:r>
      <w:r>
        <w:rPr>
          <w:spacing w:val="-2"/>
        </w:rPr>
        <w:t xml:space="preserve"> </w:t>
      </w:r>
      <w:r>
        <w:t>Commissioner and/or any relevant Central Government Body. The Buyer may on not less than thirty (30)</w:t>
      </w:r>
    </w:p>
    <w:p w14:paraId="3E7647EF" w14:textId="77777777" w:rsidR="00493DB4" w:rsidRDefault="004014C1">
      <w:pPr>
        <w:pStyle w:val="BodyText"/>
        <w:spacing w:line="288" w:lineRule="auto"/>
        <w:ind w:left="928" w:right="2" w:firstLine="1118"/>
      </w:pPr>
      <w:r>
        <w:t>Working Days’ notice to the Supplier amend the Contract to ensure that it complies</w:t>
      </w:r>
      <w:r>
        <w:rPr>
          <w:spacing w:val="-3"/>
        </w:rPr>
        <w:t xml:space="preserve"> </w:t>
      </w:r>
      <w:r>
        <w:t>with</w:t>
      </w:r>
      <w:r>
        <w:rPr>
          <w:spacing w:val="-3"/>
        </w:rPr>
        <w:t xml:space="preserve"> </w:t>
      </w:r>
      <w:r>
        <w:t>any</w:t>
      </w:r>
      <w:r>
        <w:rPr>
          <w:spacing w:val="-4"/>
        </w:rPr>
        <w:t xml:space="preserve"> </w:t>
      </w:r>
      <w:r>
        <w:t>guidance</w:t>
      </w:r>
      <w:r>
        <w:rPr>
          <w:spacing w:val="-3"/>
        </w:rPr>
        <w:t xml:space="preserve"> </w:t>
      </w:r>
      <w:r>
        <w:t>issued</w:t>
      </w:r>
      <w:r>
        <w:rPr>
          <w:spacing w:val="-3"/>
        </w:rPr>
        <w:t xml:space="preserve"> </w:t>
      </w:r>
      <w:r>
        <w:t>by</w:t>
      </w:r>
      <w:r>
        <w:rPr>
          <w:spacing w:val="-5"/>
        </w:rPr>
        <w:t xml:space="preserve"> </w:t>
      </w:r>
      <w:r>
        <w:t>the</w:t>
      </w:r>
      <w:r>
        <w:rPr>
          <w:spacing w:val="-5"/>
        </w:rPr>
        <w:t xml:space="preserve"> </w:t>
      </w:r>
      <w:r>
        <w:t>Information</w:t>
      </w:r>
      <w:r>
        <w:rPr>
          <w:spacing w:val="-3"/>
        </w:rPr>
        <w:t xml:space="preserve"> </w:t>
      </w:r>
      <w:r>
        <w:t>Commissioner</w:t>
      </w:r>
      <w:r>
        <w:rPr>
          <w:spacing w:val="-2"/>
        </w:rPr>
        <w:t xml:space="preserve"> </w:t>
      </w:r>
      <w:r>
        <w:t>and/or</w:t>
      </w:r>
      <w:r>
        <w:rPr>
          <w:spacing w:val="-2"/>
        </w:rPr>
        <w:t xml:space="preserve"> </w:t>
      </w:r>
      <w:r>
        <w:t>any</w:t>
      </w:r>
      <w:r>
        <w:rPr>
          <w:spacing w:val="-5"/>
        </w:rPr>
        <w:t xml:space="preserve"> </w:t>
      </w:r>
      <w:r>
        <w:t>relevant Central Government Body.</w:t>
      </w:r>
    </w:p>
    <w:p w14:paraId="5AB27703" w14:textId="77777777" w:rsidR="00493DB4" w:rsidRDefault="00493DB4">
      <w:pPr>
        <w:pStyle w:val="BodyText"/>
        <w:spacing w:before="57"/>
      </w:pPr>
    </w:p>
    <w:p w14:paraId="0B8C8A1B" w14:textId="77777777" w:rsidR="00493DB4" w:rsidRDefault="004014C1">
      <w:pPr>
        <w:pStyle w:val="Heading3"/>
        <w:numPr>
          <w:ilvl w:val="0"/>
          <w:numId w:val="2"/>
        </w:numPr>
        <w:tabs>
          <w:tab w:val="left" w:pos="933"/>
        </w:tabs>
        <w:ind w:left="933" w:hanging="735"/>
        <w:jc w:val="left"/>
      </w:pPr>
      <w:r>
        <w:rPr>
          <w:color w:val="434343"/>
        </w:rPr>
        <w:t>Liabilities</w:t>
      </w:r>
      <w:r>
        <w:rPr>
          <w:color w:val="434343"/>
          <w:spacing w:val="-8"/>
        </w:rPr>
        <w:t xml:space="preserve"> </w:t>
      </w:r>
      <w:r>
        <w:rPr>
          <w:color w:val="434343"/>
        </w:rPr>
        <w:t>for</w:t>
      </w:r>
      <w:r>
        <w:rPr>
          <w:color w:val="434343"/>
          <w:spacing w:val="-6"/>
        </w:rPr>
        <w:t xml:space="preserve"> </w:t>
      </w:r>
      <w:r>
        <w:rPr>
          <w:color w:val="434343"/>
        </w:rPr>
        <w:t>Data</w:t>
      </w:r>
      <w:r>
        <w:rPr>
          <w:color w:val="434343"/>
          <w:spacing w:val="-8"/>
        </w:rPr>
        <w:t xml:space="preserve"> </w:t>
      </w:r>
      <w:r>
        <w:rPr>
          <w:color w:val="434343"/>
        </w:rPr>
        <w:t>Protection</w:t>
      </w:r>
      <w:r>
        <w:rPr>
          <w:color w:val="434343"/>
          <w:spacing w:val="-6"/>
        </w:rPr>
        <w:t xml:space="preserve"> </w:t>
      </w:r>
      <w:r>
        <w:rPr>
          <w:color w:val="434343"/>
          <w:spacing w:val="-2"/>
        </w:rPr>
        <w:t>Breach</w:t>
      </w:r>
    </w:p>
    <w:p w14:paraId="299AE362" w14:textId="77777777" w:rsidR="00493DB4" w:rsidRDefault="00493DB4">
      <w:pPr>
        <w:pStyle w:val="BodyText"/>
        <w:spacing w:before="12"/>
        <w:rPr>
          <w:sz w:val="28"/>
        </w:rPr>
      </w:pPr>
    </w:p>
    <w:p w14:paraId="3611FB92" w14:textId="77777777" w:rsidR="00493DB4" w:rsidRDefault="004014C1">
      <w:pPr>
        <w:pStyle w:val="BodyText"/>
        <w:spacing w:line="288" w:lineRule="auto"/>
        <w:ind w:left="207" w:right="2" w:hanging="10"/>
      </w:pPr>
      <w:r>
        <w:rPr>
          <w:b/>
        </w:rPr>
        <w:t xml:space="preserve">[Guidance: </w:t>
      </w:r>
      <w:r>
        <w:t>This clause represents a risk share, you may wish to reconsider the apportionment of liability</w:t>
      </w:r>
      <w:r>
        <w:rPr>
          <w:spacing w:val="-3"/>
        </w:rPr>
        <w:t xml:space="preserve"> </w:t>
      </w:r>
      <w:r>
        <w:t>and</w:t>
      </w:r>
      <w:r>
        <w:rPr>
          <w:spacing w:val="-1"/>
        </w:rPr>
        <w:t xml:space="preserve"> </w:t>
      </w:r>
      <w:r>
        <w:t>whether recoverability</w:t>
      </w:r>
      <w:r>
        <w:rPr>
          <w:spacing w:val="-3"/>
        </w:rPr>
        <w:t xml:space="preserve"> </w:t>
      </w:r>
      <w:r>
        <w:t>of losses</w:t>
      </w:r>
      <w:r>
        <w:rPr>
          <w:spacing w:val="-3"/>
        </w:rPr>
        <w:t xml:space="preserve"> </w:t>
      </w:r>
      <w:proofErr w:type="gramStart"/>
      <w:r>
        <w:t>are</w:t>
      </w:r>
      <w:proofErr w:type="gramEnd"/>
      <w:r>
        <w:rPr>
          <w:spacing w:val="-3"/>
        </w:rPr>
        <w:t xml:space="preserve"> </w:t>
      </w:r>
      <w:r>
        <w:t>likely</w:t>
      </w:r>
      <w:r>
        <w:rPr>
          <w:spacing w:val="-3"/>
        </w:rPr>
        <w:t xml:space="preserve"> </w:t>
      </w:r>
      <w:r>
        <w:t>to</w:t>
      </w:r>
      <w:r>
        <w:rPr>
          <w:spacing w:val="-1"/>
        </w:rPr>
        <w:t xml:space="preserve"> </w:t>
      </w:r>
      <w:r>
        <w:t>be</w:t>
      </w:r>
      <w:r>
        <w:rPr>
          <w:spacing w:val="-1"/>
        </w:rPr>
        <w:t xml:space="preserve"> </w:t>
      </w:r>
      <w:r>
        <w:t>hindered</w:t>
      </w:r>
      <w:r>
        <w:rPr>
          <w:spacing w:val="-3"/>
        </w:rPr>
        <w:t xml:space="preserve"> </w:t>
      </w:r>
      <w:r>
        <w:t>by</w:t>
      </w:r>
      <w:r>
        <w:rPr>
          <w:spacing w:val="-3"/>
        </w:rPr>
        <w:t xml:space="preserve"> </w:t>
      </w:r>
      <w:r>
        <w:t>the</w:t>
      </w:r>
      <w:r>
        <w:rPr>
          <w:spacing w:val="-3"/>
        </w:rPr>
        <w:t xml:space="preserve"> </w:t>
      </w:r>
      <w:r>
        <w:t>contractual</w:t>
      </w:r>
      <w:r>
        <w:rPr>
          <w:spacing w:val="-4"/>
        </w:rPr>
        <w:t xml:space="preserve"> </w:t>
      </w:r>
      <w:r>
        <w:t>limitation</w:t>
      </w:r>
      <w:r>
        <w:rPr>
          <w:spacing w:val="-1"/>
        </w:rPr>
        <w:t xml:space="preserve"> </w:t>
      </w:r>
      <w:r>
        <w:t>of liability provisions]</w:t>
      </w:r>
    </w:p>
    <w:p w14:paraId="6AECE920" w14:textId="77777777" w:rsidR="00493DB4" w:rsidRDefault="00493DB4">
      <w:pPr>
        <w:pStyle w:val="BodyText"/>
        <w:spacing w:before="58"/>
      </w:pPr>
    </w:p>
    <w:p w14:paraId="1DB86FB5" w14:textId="77777777" w:rsidR="00493DB4" w:rsidRDefault="004014C1">
      <w:pPr>
        <w:pStyle w:val="ListParagraph"/>
        <w:numPr>
          <w:ilvl w:val="1"/>
          <w:numId w:val="2"/>
        </w:numPr>
        <w:tabs>
          <w:tab w:val="left" w:pos="918"/>
        </w:tabs>
        <w:ind w:right="353"/>
      </w:pPr>
      <w:r>
        <w:t>If</w:t>
      </w:r>
      <w:r>
        <w:rPr>
          <w:spacing w:val="-3"/>
        </w:rPr>
        <w:t xml:space="preserve"> </w:t>
      </w:r>
      <w:r>
        <w:t>financial</w:t>
      </w:r>
      <w:r>
        <w:rPr>
          <w:spacing w:val="-3"/>
        </w:rPr>
        <w:t xml:space="preserve"> </w:t>
      </w:r>
      <w:r>
        <w:t>penalties</w:t>
      </w:r>
      <w:r>
        <w:rPr>
          <w:spacing w:val="-2"/>
        </w:rPr>
        <w:t xml:space="preserve"> </w:t>
      </w:r>
      <w:r>
        <w:t>are</w:t>
      </w:r>
      <w:r>
        <w:rPr>
          <w:spacing w:val="-2"/>
        </w:rPr>
        <w:t xml:space="preserve"> </w:t>
      </w:r>
      <w:r>
        <w:t>imposed</w:t>
      </w:r>
      <w:r>
        <w:rPr>
          <w:spacing w:val="-2"/>
        </w:rPr>
        <w:t xml:space="preserve"> </w:t>
      </w:r>
      <w:r>
        <w:t>by</w:t>
      </w:r>
      <w:r>
        <w:rPr>
          <w:spacing w:val="-6"/>
        </w:rPr>
        <w:t xml:space="preserve"> </w:t>
      </w:r>
      <w:r>
        <w:t>the</w:t>
      </w:r>
      <w:r>
        <w:rPr>
          <w:spacing w:val="-4"/>
        </w:rPr>
        <w:t xml:space="preserve"> </w:t>
      </w:r>
      <w:r>
        <w:t>Information</w:t>
      </w:r>
      <w:r>
        <w:rPr>
          <w:spacing w:val="-2"/>
        </w:rPr>
        <w:t xml:space="preserve"> </w:t>
      </w:r>
      <w:r>
        <w:t>Commissioner</w:t>
      </w:r>
      <w:r>
        <w:rPr>
          <w:spacing w:val="-1"/>
        </w:rPr>
        <w:t xml:space="preserve"> </w:t>
      </w:r>
      <w:r>
        <w:t>on</w:t>
      </w:r>
      <w:r>
        <w:rPr>
          <w:spacing w:val="-4"/>
        </w:rPr>
        <w:t xml:space="preserve"> </w:t>
      </w:r>
      <w:r>
        <w:t>either</w:t>
      </w:r>
      <w:r>
        <w:rPr>
          <w:spacing w:val="-3"/>
        </w:rPr>
        <w:t xml:space="preserve"> </w:t>
      </w:r>
      <w:r>
        <w:t>the</w:t>
      </w:r>
      <w:r>
        <w:rPr>
          <w:spacing w:val="-2"/>
        </w:rPr>
        <w:t xml:space="preserve"> </w:t>
      </w:r>
      <w:r>
        <w:t>Buyer</w:t>
      </w:r>
      <w:r>
        <w:rPr>
          <w:spacing w:val="-1"/>
        </w:rPr>
        <w:t xml:space="preserve"> </w:t>
      </w:r>
      <w:r>
        <w:t xml:space="preserve">or the Supplier for a Personal Data Breach ("Financial Penalties") then the following shall </w:t>
      </w:r>
      <w:r>
        <w:rPr>
          <w:spacing w:val="-2"/>
        </w:rPr>
        <w:t>occur:</w:t>
      </w:r>
    </w:p>
    <w:p w14:paraId="47A228A1" w14:textId="77777777" w:rsidR="00493DB4" w:rsidRDefault="004014C1">
      <w:pPr>
        <w:pStyle w:val="ListParagraph"/>
        <w:numPr>
          <w:ilvl w:val="2"/>
          <w:numId w:val="2"/>
        </w:numPr>
        <w:tabs>
          <w:tab w:val="left" w:pos="1982"/>
        </w:tabs>
        <w:spacing w:before="233"/>
        <w:ind w:left="1982" w:hanging="329"/>
      </w:pPr>
      <w:r>
        <w:t>if</w:t>
      </w:r>
      <w:r>
        <w:rPr>
          <w:spacing w:val="-5"/>
        </w:rPr>
        <w:t xml:space="preserve"> </w:t>
      </w:r>
      <w:r>
        <w:t>in</w:t>
      </w:r>
      <w:r>
        <w:rPr>
          <w:spacing w:val="-5"/>
        </w:rPr>
        <w:t xml:space="preserve"> </w:t>
      </w:r>
      <w:r>
        <w:t>the</w:t>
      </w:r>
      <w:r>
        <w:rPr>
          <w:spacing w:val="-6"/>
        </w:rPr>
        <w:t xml:space="preserve"> </w:t>
      </w:r>
      <w:r>
        <w:t>view</w:t>
      </w:r>
      <w:r>
        <w:rPr>
          <w:spacing w:val="-7"/>
        </w:rPr>
        <w:t xml:space="preserve"> </w:t>
      </w:r>
      <w:r>
        <w:t>of</w:t>
      </w:r>
      <w:r>
        <w:rPr>
          <w:spacing w:val="-4"/>
        </w:rPr>
        <w:t xml:space="preserve"> </w:t>
      </w:r>
      <w:r>
        <w:t>the</w:t>
      </w:r>
      <w:r>
        <w:rPr>
          <w:spacing w:val="-6"/>
        </w:rPr>
        <w:t xml:space="preserve"> </w:t>
      </w:r>
      <w:r>
        <w:t>Information</w:t>
      </w:r>
      <w:r>
        <w:rPr>
          <w:spacing w:val="-5"/>
        </w:rPr>
        <w:t xml:space="preserve"> </w:t>
      </w:r>
      <w:r>
        <w:t>Commissioner,</w:t>
      </w:r>
      <w:r>
        <w:rPr>
          <w:spacing w:val="-5"/>
        </w:rPr>
        <w:t xml:space="preserve"> </w:t>
      </w:r>
      <w:r>
        <w:t>the</w:t>
      </w:r>
      <w:r>
        <w:rPr>
          <w:spacing w:val="-5"/>
        </w:rPr>
        <w:t xml:space="preserve"> </w:t>
      </w:r>
      <w:r>
        <w:t>Buyer</w:t>
      </w:r>
      <w:r>
        <w:rPr>
          <w:spacing w:val="-3"/>
        </w:rPr>
        <w:t xml:space="preserve"> </w:t>
      </w:r>
      <w:r>
        <w:t>is</w:t>
      </w:r>
      <w:r>
        <w:rPr>
          <w:spacing w:val="-4"/>
        </w:rPr>
        <w:t xml:space="preserve"> </w:t>
      </w:r>
      <w:r>
        <w:t>responsible</w:t>
      </w:r>
      <w:r>
        <w:rPr>
          <w:spacing w:val="-6"/>
        </w:rPr>
        <w:t xml:space="preserve"> </w:t>
      </w:r>
      <w:r>
        <w:t>for</w:t>
      </w:r>
      <w:r>
        <w:rPr>
          <w:spacing w:val="-5"/>
        </w:rPr>
        <w:t xml:space="preserve"> the</w:t>
      </w:r>
    </w:p>
    <w:p w14:paraId="32FD72F8" w14:textId="77777777" w:rsidR="00493DB4" w:rsidRDefault="004014C1">
      <w:pPr>
        <w:pStyle w:val="BodyText"/>
        <w:spacing w:before="54"/>
        <w:ind w:left="1662" w:right="35"/>
      </w:pPr>
      <w:r>
        <w:t>Personal</w:t>
      </w:r>
      <w:r>
        <w:rPr>
          <w:spacing w:val="-3"/>
        </w:rPr>
        <w:t xml:space="preserve"> </w:t>
      </w:r>
      <w:r>
        <w:t>Data</w:t>
      </w:r>
      <w:r>
        <w:rPr>
          <w:spacing w:val="-4"/>
        </w:rPr>
        <w:t xml:space="preserve"> </w:t>
      </w:r>
      <w:r>
        <w:t>Breach, in</w:t>
      </w:r>
      <w:r>
        <w:rPr>
          <w:spacing w:val="-4"/>
        </w:rPr>
        <w:t xml:space="preserve"> </w:t>
      </w:r>
      <w:r>
        <w:t>that it</w:t>
      </w:r>
      <w:r>
        <w:rPr>
          <w:spacing w:val="-3"/>
        </w:rPr>
        <w:t xml:space="preserve"> </w:t>
      </w:r>
      <w:r>
        <w:t>is</w:t>
      </w:r>
      <w:r>
        <w:rPr>
          <w:spacing w:val="-1"/>
        </w:rPr>
        <w:t xml:space="preserve"> </w:t>
      </w:r>
      <w:r>
        <w:t>caused</w:t>
      </w:r>
      <w:r>
        <w:rPr>
          <w:spacing w:val="-2"/>
        </w:rPr>
        <w:t xml:space="preserve"> </w:t>
      </w:r>
      <w:r>
        <w:t>as</w:t>
      </w:r>
      <w:r>
        <w:rPr>
          <w:spacing w:val="-4"/>
        </w:rPr>
        <w:t xml:space="preserve"> </w:t>
      </w:r>
      <w:r>
        <w:t>a</w:t>
      </w:r>
      <w:r>
        <w:rPr>
          <w:spacing w:val="-4"/>
        </w:rPr>
        <w:t xml:space="preserve"> </w:t>
      </w:r>
      <w:r>
        <w:t>result of the</w:t>
      </w:r>
      <w:r>
        <w:rPr>
          <w:spacing w:val="-4"/>
        </w:rPr>
        <w:t xml:space="preserve"> </w:t>
      </w:r>
      <w:r>
        <w:t>actions</w:t>
      </w:r>
      <w:r>
        <w:rPr>
          <w:spacing w:val="-1"/>
        </w:rPr>
        <w:t xml:space="preserve"> </w:t>
      </w:r>
      <w:r>
        <w:t>or</w:t>
      </w:r>
      <w:r>
        <w:rPr>
          <w:spacing w:val="-3"/>
        </w:rPr>
        <w:t xml:space="preserve"> </w:t>
      </w:r>
      <w:r>
        <w:t>inaction</w:t>
      </w:r>
      <w:r>
        <w:rPr>
          <w:spacing w:val="-2"/>
        </w:rPr>
        <w:t xml:space="preserve"> </w:t>
      </w:r>
      <w:r>
        <w:t>of the Buyer, its employees, agents, contractors (other than the Supplier) or systems and procedures controlled by the Buyer, then the Buyer shall be responsible for the payment of such Financial Penalties. In this case, the Buyer will conduct an internal audit and</w:t>
      </w:r>
      <w:r>
        <w:rPr>
          <w:spacing w:val="-2"/>
        </w:rPr>
        <w:t xml:space="preserve"> </w:t>
      </w:r>
      <w:r>
        <w:t>engage</w:t>
      </w:r>
      <w:r>
        <w:rPr>
          <w:spacing w:val="-4"/>
        </w:rPr>
        <w:t xml:space="preserve"> </w:t>
      </w:r>
      <w:r>
        <w:t>at</w:t>
      </w:r>
      <w:r>
        <w:rPr>
          <w:spacing w:val="-3"/>
        </w:rPr>
        <w:t xml:space="preserve"> </w:t>
      </w:r>
      <w:r>
        <w:t>its</w:t>
      </w:r>
      <w:r>
        <w:rPr>
          <w:spacing w:val="-4"/>
        </w:rPr>
        <w:t xml:space="preserve"> </w:t>
      </w:r>
      <w:r>
        <w:t>reasonable</w:t>
      </w:r>
      <w:r>
        <w:rPr>
          <w:spacing w:val="-2"/>
        </w:rPr>
        <w:t xml:space="preserve"> </w:t>
      </w:r>
      <w:r>
        <w:t>cost</w:t>
      </w:r>
      <w:r>
        <w:rPr>
          <w:spacing w:val="-2"/>
        </w:rPr>
        <w:t xml:space="preserve"> </w:t>
      </w:r>
      <w:r>
        <w:t>when</w:t>
      </w:r>
      <w:r>
        <w:rPr>
          <w:spacing w:val="-2"/>
        </w:rPr>
        <w:t xml:space="preserve"> </w:t>
      </w:r>
      <w:r>
        <w:t>necessary, an</w:t>
      </w:r>
      <w:r>
        <w:rPr>
          <w:spacing w:val="-4"/>
        </w:rPr>
        <w:t xml:space="preserve"> </w:t>
      </w:r>
      <w:r>
        <w:t>independent</w:t>
      </w:r>
      <w:r>
        <w:rPr>
          <w:spacing w:val="-3"/>
        </w:rPr>
        <w:t xml:space="preserve"> </w:t>
      </w:r>
      <w:r>
        <w:t>third</w:t>
      </w:r>
      <w:r>
        <w:rPr>
          <w:spacing w:val="-4"/>
        </w:rPr>
        <w:t xml:space="preserve"> </w:t>
      </w:r>
      <w:r>
        <w:t>party to</w:t>
      </w:r>
      <w:r>
        <w:rPr>
          <w:spacing w:val="-2"/>
        </w:rPr>
        <w:t xml:space="preserve"> </w:t>
      </w:r>
      <w:r>
        <w:t>conduct</w:t>
      </w:r>
      <w:r>
        <w:rPr>
          <w:spacing w:val="-3"/>
        </w:rPr>
        <w:t xml:space="preserve"> </w:t>
      </w:r>
      <w:r>
        <w:t>an</w:t>
      </w:r>
      <w:r>
        <w:rPr>
          <w:spacing w:val="-2"/>
        </w:rPr>
        <w:t xml:space="preserve"> </w:t>
      </w:r>
      <w:r>
        <w:t>audit</w:t>
      </w:r>
      <w:r>
        <w:rPr>
          <w:spacing w:val="-3"/>
        </w:rPr>
        <w:t xml:space="preserve"> </w:t>
      </w:r>
      <w:r>
        <w:t>of any</w:t>
      </w:r>
      <w:r>
        <w:rPr>
          <w:spacing w:val="-4"/>
        </w:rPr>
        <w:t xml:space="preserve"> </w:t>
      </w:r>
      <w:r>
        <w:t>such</w:t>
      </w:r>
      <w:r>
        <w:rPr>
          <w:spacing w:val="-2"/>
        </w:rPr>
        <w:t xml:space="preserve"> </w:t>
      </w:r>
      <w:r>
        <w:t>Personal</w:t>
      </w:r>
      <w:r>
        <w:rPr>
          <w:spacing w:val="-3"/>
        </w:rPr>
        <w:t xml:space="preserve"> </w:t>
      </w:r>
      <w:r>
        <w:t>Data</w:t>
      </w:r>
      <w:r>
        <w:rPr>
          <w:spacing w:val="-2"/>
        </w:rPr>
        <w:t xml:space="preserve"> </w:t>
      </w:r>
      <w:r>
        <w:t>Breach.</w:t>
      </w:r>
      <w:r>
        <w:rPr>
          <w:spacing w:val="-3"/>
        </w:rPr>
        <w:t xml:space="preserve"> </w:t>
      </w:r>
      <w:r>
        <w:t>The</w:t>
      </w:r>
      <w:r>
        <w:rPr>
          <w:spacing w:val="-4"/>
        </w:rPr>
        <w:t xml:space="preserve"> </w:t>
      </w:r>
      <w:r>
        <w:t>Supplier</w:t>
      </w:r>
      <w:r>
        <w:rPr>
          <w:spacing w:val="-1"/>
        </w:rPr>
        <w:t xml:space="preserve"> </w:t>
      </w:r>
      <w:r>
        <w:t>shall</w:t>
      </w:r>
      <w:r>
        <w:rPr>
          <w:spacing w:val="-4"/>
        </w:rPr>
        <w:t xml:space="preserve"> </w:t>
      </w:r>
      <w:r>
        <w:t>provide</w:t>
      </w:r>
      <w:r>
        <w:rPr>
          <w:spacing w:val="-2"/>
        </w:rPr>
        <w:t xml:space="preserve"> </w:t>
      </w:r>
      <w:r>
        <w:t xml:space="preserve">to the Buyer and its </w:t>
      </w:r>
      <w:proofErr w:type="gramStart"/>
      <w:r>
        <w:t>third party</w:t>
      </w:r>
      <w:proofErr w:type="gramEnd"/>
      <w:r>
        <w:t xml:space="preserve"> investigators and auditors, on request and at the Supplier's reasonable cost, full cooperation and access to conduct a thorough audit of such Personal Data Breach;</w:t>
      </w:r>
    </w:p>
    <w:p w14:paraId="40305CB3" w14:textId="77777777" w:rsidR="00493DB4" w:rsidRDefault="004014C1">
      <w:pPr>
        <w:pStyle w:val="ListParagraph"/>
        <w:numPr>
          <w:ilvl w:val="2"/>
          <w:numId w:val="2"/>
        </w:numPr>
        <w:tabs>
          <w:tab w:val="left" w:pos="1981"/>
          <w:tab w:val="left" w:pos="1984"/>
        </w:tabs>
        <w:spacing w:before="236"/>
        <w:ind w:left="1984" w:right="127" w:hanging="332"/>
      </w:pPr>
      <w:r>
        <w:t xml:space="preserve">if in the view of the Information Commissioner, the Supplier is responsible for </w:t>
      </w:r>
      <w:proofErr w:type="spellStart"/>
      <w:r>
        <w:t>thePersonal</w:t>
      </w:r>
      <w:proofErr w:type="spellEnd"/>
      <w:r>
        <w:t xml:space="preserve"> Data Breach, in that it is not a Personal Data Breach that the</w:t>
      </w:r>
      <w:r>
        <w:rPr>
          <w:spacing w:val="-2"/>
        </w:rPr>
        <w:t xml:space="preserve"> </w:t>
      </w:r>
      <w:r>
        <w:t>Buyer is responsible for, then the Supplier shall be responsible for the payment of these</w:t>
      </w:r>
      <w:r>
        <w:rPr>
          <w:spacing w:val="-2"/>
        </w:rPr>
        <w:t xml:space="preserve"> </w:t>
      </w:r>
      <w:r>
        <w:t>Financial</w:t>
      </w:r>
      <w:r>
        <w:rPr>
          <w:spacing w:val="-3"/>
        </w:rPr>
        <w:t xml:space="preserve"> </w:t>
      </w:r>
      <w:r>
        <w:t>Penalties.</w:t>
      </w:r>
      <w:r>
        <w:rPr>
          <w:spacing w:val="-3"/>
        </w:rPr>
        <w:t xml:space="preserve"> </w:t>
      </w:r>
      <w:r>
        <w:t>The</w:t>
      </w:r>
      <w:r>
        <w:rPr>
          <w:spacing w:val="-4"/>
        </w:rPr>
        <w:t xml:space="preserve"> </w:t>
      </w:r>
      <w:r>
        <w:t>Supplier</w:t>
      </w:r>
      <w:r>
        <w:rPr>
          <w:spacing w:val="-1"/>
        </w:rPr>
        <w:t xml:space="preserve"> </w:t>
      </w:r>
      <w:r>
        <w:t>will</w:t>
      </w:r>
      <w:r>
        <w:rPr>
          <w:spacing w:val="-2"/>
        </w:rPr>
        <w:t xml:space="preserve"> </w:t>
      </w:r>
      <w:r>
        <w:t>provide</w:t>
      </w:r>
      <w:r>
        <w:rPr>
          <w:spacing w:val="-2"/>
        </w:rPr>
        <w:t xml:space="preserve"> </w:t>
      </w:r>
      <w:r>
        <w:t>to</w:t>
      </w:r>
      <w:r>
        <w:rPr>
          <w:spacing w:val="-4"/>
        </w:rPr>
        <w:t xml:space="preserve"> </w:t>
      </w:r>
      <w:r>
        <w:t>the</w:t>
      </w:r>
      <w:r>
        <w:rPr>
          <w:spacing w:val="-4"/>
        </w:rPr>
        <w:t xml:space="preserve"> </w:t>
      </w:r>
      <w:r>
        <w:t>Buyer</w:t>
      </w:r>
      <w:r>
        <w:rPr>
          <w:spacing w:val="-1"/>
        </w:rPr>
        <w:t xml:space="preserve"> </w:t>
      </w:r>
      <w:r>
        <w:t>and</w:t>
      </w:r>
      <w:r>
        <w:rPr>
          <w:spacing w:val="-2"/>
        </w:rPr>
        <w:t xml:space="preserve"> </w:t>
      </w:r>
      <w:r>
        <w:t>its</w:t>
      </w:r>
      <w:r>
        <w:rPr>
          <w:spacing w:val="-1"/>
        </w:rPr>
        <w:t xml:space="preserve"> </w:t>
      </w:r>
      <w:r>
        <w:t>auditors, on request and at the Supplier’s sole cost, full cooperation and access to conduct a thorough audit of such Personal Data Breach; or</w:t>
      </w:r>
    </w:p>
    <w:p w14:paraId="1A61193E" w14:textId="77777777" w:rsidR="00493DB4" w:rsidRDefault="004014C1">
      <w:pPr>
        <w:pStyle w:val="ListParagraph"/>
        <w:numPr>
          <w:ilvl w:val="2"/>
          <w:numId w:val="2"/>
        </w:numPr>
        <w:tabs>
          <w:tab w:val="left" w:pos="1981"/>
          <w:tab w:val="left" w:pos="1993"/>
        </w:tabs>
        <w:spacing w:before="232"/>
        <w:ind w:left="1993" w:right="119" w:hanging="341"/>
      </w:pPr>
      <w:r>
        <w:t>if no view as to responsibility is expressed by the Information</w:t>
      </w:r>
      <w:r>
        <w:rPr>
          <w:spacing w:val="40"/>
        </w:rPr>
        <w:t xml:space="preserve"> </w:t>
      </w:r>
      <w:proofErr w:type="spellStart"/>
      <w:proofErr w:type="gramStart"/>
      <w:r>
        <w:t>Commissioner,then</w:t>
      </w:r>
      <w:proofErr w:type="spellEnd"/>
      <w:proofErr w:type="gramEnd"/>
      <w:r>
        <w:rPr>
          <w:spacing w:val="-5"/>
        </w:rPr>
        <w:t xml:space="preserve"> </w:t>
      </w:r>
      <w:r>
        <w:t>the</w:t>
      </w:r>
      <w:r>
        <w:rPr>
          <w:spacing w:val="-7"/>
        </w:rPr>
        <w:t xml:space="preserve"> </w:t>
      </w:r>
      <w:r>
        <w:t>Buyer</w:t>
      </w:r>
      <w:r>
        <w:rPr>
          <w:spacing w:val="-2"/>
        </w:rPr>
        <w:t xml:space="preserve"> </w:t>
      </w:r>
      <w:r>
        <w:t>and</w:t>
      </w:r>
      <w:r>
        <w:rPr>
          <w:spacing w:val="-3"/>
        </w:rPr>
        <w:t xml:space="preserve"> </w:t>
      </w:r>
      <w:r>
        <w:t>the</w:t>
      </w:r>
      <w:r>
        <w:rPr>
          <w:spacing w:val="-5"/>
        </w:rPr>
        <w:t xml:space="preserve"> </w:t>
      </w:r>
      <w:r>
        <w:t>Supplier</w:t>
      </w:r>
      <w:r>
        <w:rPr>
          <w:spacing w:val="-2"/>
        </w:rPr>
        <w:t xml:space="preserve"> </w:t>
      </w:r>
      <w:r>
        <w:t>shall</w:t>
      </w:r>
      <w:r>
        <w:rPr>
          <w:spacing w:val="-3"/>
        </w:rPr>
        <w:t xml:space="preserve"> </w:t>
      </w:r>
      <w:r>
        <w:t>work together</w:t>
      </w:r>
      <w:r>
        <w:rPr>
          <w:spacing w:val="-4"/>
        </w:rPr>
        <w:t xml:space="preserve"> </w:t>
      </w:r>
      <w:r>
        <w:t>to</w:t>
      </w:r>
      <w:r>
        <w:rPr>
          <w:spacing w:val="-5"/>
        </w:rPr>
        <w:t xml:space="preserve"> </w:t>
      </w:r>
      <w:r>
        <w:t>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w:t>
      </w:r>
    </w:p>
    <w:p w14:paraId="1A122DAD" w14:textId="77777777" w:rsidR="00493DB4" w:rsidRDefault="00493DB4">
      <w:pPr>
        <w:pStyle w:val="BodyText"/>
        <w:spacing w:before="2"/>
      </w:pPr>
    </w:p>
    <w:p w14:paraId="466F0AA2" w14:textId="77777777" w:rsidR="00493DB4" w:rsidRDefault="004014C1">
      <w:pPr>
        <w:pStyle w:val="ListParagraph"/>
        <w:numPr>
          <w:ilvl w:val="1"/>
          <w:numId w:val="2"/>
        </w:numPr>
        <w:tabs>
          <w:tab w:val="left" w:pos="1653"/>
        </w:tabs>
        <w:ind w:left="1653" w:right="160" w:hanging="720"/>
      </w:pPr>
      <w: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w:t>
      </w:r>
      <w:r>
        <w:rPr>
          <w:spacing w:val="-2"/>
        </w:rPr>
        <w:t xml:space="preserve"> </w:t>
      </w:r>
      <w:r>
        <w:t>are</w:t>
      </w:r>
      <w:r>
        <w:rPr>
          <w:spacing w:val="-2"/>
        </w:rPr>
        <w:t xml:space="preserve"> </w:t>
      </w:r>
      <w:r>
        <w:t>liable,</w:t>
      </w:r>
      <w:r>
        <w:rPr>
          <w:spacing w:val="-3"/>
        </w:rPr>
        <w:t xml:space="preserve"> </w:t>
      </w:r>
      <w:r>
        <w:t>the</w:t>
      </w:r>
      <w:r>
        <w:rPr>
          <w:spacing w:val="-2"/>
        </w:rPr>
        <w:t xml:space="preserve"> </w:t>
      </w:r>
      <w:r>
        <w:t>liability</w:t>
      </w:r>
      <w:r>
        <w:rPr>
          <w:spacing w:val="-2"/>
        </w:rPr>
        <w:t xml:space="preserve"> </w:t>
      </w:r>
      <w:r>
        <w:t>will</w:t>
      </w:r>
      <w:r>
        <w:rPr>
          <w:spacing w:val="-2"/>
        </w:rPr>
        <w:t xml:space="preserve"> </w:t>
      </w:r>
      <w:r>
        <w:t>be apportioned</w:t>
      </w:r>
      <w:r>
        <w:rPr>
          <w:spacing w:val="-4"/>
        </w:rPr>
        <w:t xml:space="preserve"> </w:t>
      </w:r>
      <w:r>
        <w:t>between</w:t>
      </w:r>
      <w:r>
        <w:rPr>
          <w:spacing w:val="-2"/>
        </w:rPr>
        <w:t xml:space="preserve"> </w:t>
      </w:r>
      <w:r>
        <w:t>the</w:t>
      </w:r>
      <w:r>
        <w:rPr>
          <w:spacing w:val="-2"/>
        </w:rPr>
        <w:t xml:space="preserve"> </w:t>
      </w:r>
      <w:r>
        <w:t>Parties</w:t>
      </w:r>
      <w:r>
        <w:rPr>
          <w:spacing w:val="-2"/>
        </w:rPr>
        <w:t xml:space="preserve"> </w:t>
      </w:r>
      <w:r>
        <w:t>in</w:t>
      </w:r>
      <w:r>
        <w:rPr>
          <w:spacing w:val="-2"/>
        </w:rPr>
        <w:t xml:space="preserve"> </w:t>
      </w:r>
      <w:r>
        <w:t>accordance with the decision of the Court.</w:t>
      </w:r>
    </w:p>
    <w:p w14:paraId="2CF7B8F4" w14:textId="77777777" w:rsidR="00493DB4" w:rsidRDefault="00493DB4">
      <w:pPr>
        <w:sectPr w:rsidR="00493DB4">
          <w:pgSz w:w="11930" w:h="16840"/>
          <w:pgMar w:top="1020" w:right="1060" w:bottom="960" w:left="920" w:header="0" w:footer="766" w:gutter="0"/>
          <w:cols w:space="720"/>
        </w:sectPr>
      </w:pPr>
    </w:p>
    <w:p w14:paraId="367F22C9" w14:textId="77777777" w:rsidR="00493DB4" w:rsidRDefault="004014C1">
      <w:pPr>
        <w:pStyle w:val="ListParagraph"/>
        <w:numPr>
          <w:ilvl w:val="1"/>
          <w:numId w:val="2"/>
        </w:numPr>
        <w:tabs>
          <w:tab w:val="left" w:pos="1653"/>
        </w:tabs>
        <w:spacing w:before="70" w:line="290" w:lineRule="auto"/>
        <w:ind w:left="1653" w:right="692" w:hanging="720"/>
      </w:pPr>
      <w:r>
        <w:lastRenderedPageBreak/>
        <w:t>In</w:t>
      </w:r>
      <w:r>
        <w:rPr>
          <w:spacing w:val="-4"/>
        </w:rPr>
        <w:t xml:space="preserve"> </w:t>
      </w:r>
      <w:r>
        <w:t>respect</w:t>
      </w:r>
      <w:r>
        <w:rPr>
          <w:spacing w:val="-3"/>
        </w:rPr>
        <w:t xml:space="preserve"> </w:t>
      </w:r>
      <w:r>
        <w:t>of any</w:t>
      </w:r>
      <w:r>
        <w:rPr>
          <w:spacing w:val="-4"/>
        </w:rPr>
        <w:t xml:space="preserve"> </w:t>
      </w:r>
      <w:r>
        <w:t>losses,</w:t>
      </w:r>
      <w:r>
        <w:rPr>
          <w:spacing w:val="-5"/>
        </w:rPr>
        <w:t xml:space="preserve"> </w:t>
      </w:r>
      <w:r>
        <w:t>cost</w:t>
      </w:r>
      <w:r>
        <w:rPr>
          <w:spacing w:val="-3"/>
        </w:rPr>
        <w:t xml:space="preserve"> </w:t>
      </w:r>
      <w:r>
        <w:t>claims</w:t>
      </w:r>
      <w:r>
        <w:rPr>
          <w:spacing w:val="-1"/>
        </w:rPr>
        <w:t xml:space="preserve"> </w:t>
      </w:r>
      <w:r>
        <w:t>or</w:t>
      </w:r>
      <w:r>
        <w:rPr>
          <w:spacing w:val="-1"/>
        </w:rPr>
        <w:t xml:space="preserve"> </w:t>
      </w:r>
      <w:r>
        <w:t>expenses</w:t>
      </w:r>
      <w:r>
        <w:rPr>
          <w:spacing w:val="-4"/>
        </w:rPr>
        <w:t xml:space="preserve"> </w:t>
      </w:r>
      <w:r>
        <w:t>incurred</w:t>
      </w:r>
      <w:r>
        <w:rPr>
          <w:spacing w:val="-2"/>
        </w:rPr>
        <w:t xml:space="preserve"> </w:t>
      </w:r>
      <w:r>
        <w:t>by</w:t>
      </w:r>
      <w:r>
        <w:rPr>
          <w:spacing w:val="-4"/>
        </w:rPr>
        <w:t xml:space="preserve"> </w:t>
      </w:r>
      <w:r>
        <w:t>either</w:t>
      </w:r>
      <w:r>
        <w:rPr>
          <w:spacing w:val="-1"/>
        </w:rPr>
        <w:t xml:space="preserve"> </w:t>
      </w:r>
      <w:r>
        <w:t>Party</w:t>
      </w:r>
      <w:r>
        <w:rPr>
          <w:spacing w:val="-6"/>
        </w:rPr>
        <w:t xml:space="preserve"> </w:t>
      </w:r>
      <w:r>
        <w:t>as</w:t>
      </w:r>
      <w:r>
        <w:rPr>
          <w:spacing w:val="-2"/>
        </w:rPr>
        <w:t xml:space="preserve"> </w:t>
      </w:r>
      <w:r>
        <w:t>a result of a Personal Data Breach (the “Claim Losses”):</w:t>
      </w:r>
    </w:p>
    <w:p w14:paraId="4666510F" w14:textId="77777777" w:rsidR="00493DB4" w:rsidRDefault="00493DB4">
      <w:pPr>
        <w:pStyle w:val="BodyText"/>
        <w:spacing w:before="52"/>
      </w:pPr>
    </w:p>
    <w:p w14:paraId="5E4096B2" w14:textId="77777777" w:rsidR="00493DB4" w:rsidRDefault="004014C1">
      <w:pPr>
        <w:pStyle w:val="ListParagraph"/>
        <w:numPr>
          <w:ilvl w:val="2"/>
          <w:numId w:val="2"/>
        </w:numPr>
        <w:tabs>
          <w:tab w:val="left" w:pos="1981"/>
          <w:tab w:val="left" w:pos="1984"/>
        </w:tabs>
        <w:ind w:left="1984" w:right="141" w:hanging="332"/>
      </w:pPr>
      <w:r>
        <w:t>if the</w:t>
      </w:r>
      <w:r>
        <w:rPr>
          <w:spacing w:val="-4"/>
        </w:rPr>
        <w:t xml:space="preserve"> </w:t>
      </w:r>
      <w:r>
        <w:t>Buyer</w:t>
      </w:r>
      <w:r>
        <w:rPr>
          <w:spacing w:val="-1"/>
        </w:rPr>
        <w:t xml:space="preserve"> </w:t>
      </w:r>
      <w:r>
        <w:t>is</w:t>
      </w:r>
      <w:r>
        <w:rPr>
          <w:spacing w:val="-4"/>
        </w:rPr>
        <w:t xml:space="preserve"> </w:t>
      </w:r>
      <w:r>
        <w:t>responsible</w:t>
      </w:r>
      <w:r>
        <w:rPr>
          <w:spacing w:val="-4"/>
        </w:rPr>
        <w:t xml:space="preserve"> </w:t>
      </w:r>
      <w:r>
        <w:t>for</w:t>
      </w:r>
      <w:r>
        <w:rPr>
          <w:spacing w:val="-3"/>
        </w:rPr>
        <w:t xml:space="preserve"> </w:t>
      </w:r>
      <w:r>
        <w:t>the</w:t>
      </w:r>
      <w:r>
        <w:rPr>
          <w:spacing w:val="-4"/>
        </w:rPr>
        <w:t xml:space="preserve"> </w:t>
      </w:r>
      <w:r>
        <w:t>relevant Personal</w:t>
      </w:r>
      <w:r>
        <w:rPr>
          <w:spacing w:val="-3"/>
        </w:rPr>
        <w:t xml:space="preserve"> </w:t>
      </w:r>
      <w:r>
        <w:t>Data</w:t>
      </w:r>
      <w:r>
        <w:rPr>
          <w:spacing w:val="-1"/>
        </w:rPr>
        <w:t xml:space="preserve"> </w:t>
      </w:r>
      <w:r>
        <w:t>Breach,</w:t>
      </w:r>
      <w:r>
        <w:rPr>
          <w:spacing w:val="-3"/>
        </w:rPr>
        <w:t xml:space="preserve"> </w:t>
      </w:r>
      <w:r>
        <w:t>then</w:t>
      </w:r>
      <w:r>
        <w:rPr>
          <w:spacing w:val="-4"/>
        </w:rPr>
        <w:t xml:space="preserve"> </w:t>
      </w:r>
      <w:r>
        <w:t>the</w:t>
      </w:r>
      <w:r>
        <w:rPr>
          <w:spacing w:val="-7"/>
        </w:rPr>
        <w:t xml:space="preserve"> </w:t>
      </w:r>
      <w:r>
        <w:t>Buyer shall be responsible for the Claim Losses;</w:t>
      </w:r>
    </w:p>
    <w:p w14:paraId="6EE21A3B" w14:textId="77777777" w:rsidR="00493DB4" w:rsidRDefault="004014C1">
      <w:pPr>
        <w:pStyle w:val="ListParagraph"/>
        <w:numPr>
          <w:ilvl w:val="2"/>
          <w:numId w:val="2"/>
        </w:numPr>
        <w:tabs>
          <w:tab w:val="left" w:pos="1981"/>
          <w:tab w:val="left" w:pos="1984"/>
        </w:tabs>
        <w:spacing w:before="241"/>
        <w:ind w:left="1984" w:right="543" w:hanging="332"/>
      </w:pPr>
      <w:r>
        <w:t>if the</w:t>
      </w:r>
      <w:r>
        <w:rPr>
          <w:spacing w:val="-4"/>
        </w:rPr>
        <w:t xml:space="preserve"> </w:t>
      </w:r>
      <w:r>
        <w:t>Supplier</w:t>
      </w:r>
      <w:r>
        <w:rPr>
          <w:spacing w:val="-1"/>
        </w:rPr>
        <w:t xml:space="preserve"> </w:t>
      </w:r>
      <w:r>
        <w:t>is</w:t>
      </w:r>
      <w:r>
        <w:rPr>
          <w:spacing w:val="-4"/>
        </w:rPr>
        <w:t xml:space="preserve"> </w:t>
      </w:r>
      <w:r>
        <w:t>responsible</w:t>
      </w:r>
      <w:r>
        <w:rPr>
          <w:spacing w:val="-2"/>
        </w:rPr>
        <w:t xml:space="preserve"> </w:t>
      </w:r>
      <w:r>
        <w:t>for</w:t>
      </w:r>
      <w:r>
        <w:rPr>
          <w:spacing w:val="-3"/>
        </w:rPr>
        <w:t xml:space="preserve"> </w:t>
      </w:r>
      <w:r>
        <w:t>the</w:t>
      </w:r>
      <w:r>
        <w:rPr>
          <w:spacing w:val="-4"/>
        </w:rPr>
        <w:t xml:space="preserve"> </w:t>
      </w:r>
      <w:r>
        <w:t>relevant Personal</w:t>
      </w:r>
      <w:r>
        <w:rPr>
          <w:spacing w:val="-3"/>
        </w:rPr>
        <w:t xml:space="preserve"> </w:t>
      </w:r>
      <w:r>
        <w:t>Data</w:t>
      </w:r>
      <w:r>
        <w:rPr>
          <w:spacing w:val="-1"/>
        </w:rPr>
        <w:t xml:space="preserve"> </w:t>
      </w:r>
      <w:r>
        <w:t>Breach,</w:t>
      </w:r>
      <w:r>
        <w:rPr>
          <w:spacing w:val="-3"/>
        </w:rPr>
        <w:t xml:space="preserve"> </w:t>
      </w:r>
      <w:r>
        <w:t>then</w:t>
      </w:r>
      <w:r>
        <w:rPr>
          <w:spacing w:val="-4"/>
        </w:rPr>
        <w:t xml:space="preserve"> </w:t>
      </w:r>
      <w:r>
        <w:t>the Supplier shall be responsible for the Claim Losses: and</w:t>
      </w:r>
    </w:p>
    <w:p w14:paraId="73153507" w14:textId="77777777" w:rsidR="00493DB4" w:rsidRDefault="00493DB4">
      <w:pPr>
        <w:pStyle w:val="BodyText"/>
        <w:spacing w:before="56"/>
      </w:pPr>
    </w:p>
    <w:p w14:paraId="0FA04774" w14:textId="77777777" w:rsidR="00493DB4" w:rsidRDefault="004014C1">
      <w:pPr>
        <w:pStyle w:val="ListParagraph"/>
        <w:numPr>
          <w:ilvl w:val="2"/>
          <w:numId w:val="2"/>
        </w:numPr>
        <w:tabs>
          <w:tab w:val="left" w:pos="1981"/>
          <w:tab w:val="left" w:pos="1984"/>
        </w:tabs>
        <w:spacing w:before="1"/>
        <w:ind w:left="1984" w:right="217" w:hanging="332"/>
      </w:pPr>
      <w:r>
        <w:t>if responsibility</w:t>
      </w:r>
      <w:r>
        <w:rPr>
          <w:spacing w:val="-4"/>
        </w:rPr>
        <w:t xml:space="preserve"> </w:t>
      </w:r>
      <w:r>
        <w:t>for</w:t>
      </w:r>
      <w:r>
        <w:rPr>
          <w:spacing w:val="-3"/>
        </w:rPr>
        <w:t xml:space="preserve"> </w:t>
      </w:r>
      <w:r>
        <w:t>the</w:t>
      </w:r>
      <w:r>
        <w:rPr>
          <w:spacing w:val="-4"/>
        </w:rPr>
        <w:t xml:space="preserve"> </w:t>
      </w:r>
      <w:r>
        <w:t>relevant Personal</w:t>
      </w:r>
      <w:r>
        <w:rPr>
          <w:spacing w:val="-3"/>
        </w:rPr>
        <w:t xml:space="preserve"> </w:t>
      </w:r>
      <w:r>
        <w:t>Data</w:t>
      </w:r>
      <w:r>
        <w:rPr>
          <w:spacing w:val="-4"/>
        </w:rPr>
        <w:t xml:space="preserve"> </w:t>
      </w:r>
      <w:r>
        <w:t>Breach</w:t>
      </w:r>
      <w:r>
        <w:rPr>
          <w:spacing w:val="-2"/>
        </w:rPr>
        <w:t xml:space="preserve"> </w:t>
      </w:r>
      <w:r>
        <w:t>is</w:t>
      </w:r>
      <w:r>
        <w:rPr>
          <w:spacing w:val="-1"/>
        </w:rPr>
        <w:t xml:space="preserve"> </w:t>
      </w:r>
      <w:r>
        <w:t>unclear,</w:t>
      </w:r>
      <w:r>
        <w:rPr>
          <w:spacing w:val="-3"/>
        </w:rPr>
        <w:t xml:space="preserve"> </w:t>
      </w:r>
      <w:r>
        <w:t>then</w:t>
      </w:r>
      <w:r>
        <w:rPr>
          <w:spacing w:val="-4"/>
        </w:rPr>
        <w:t xml:space="preserve"> </w:t>
      </w:r>
      <w:r>
        <w:t>the</w:t>
      </w:r>
      <w:r>
        <w:rPr>
          <w:spacing w:val="-7"/>
        </w:rPr>
        <w:t xml:space="preserve"> </w:t>
      </w:r>
      <w:r>
        <w:t>Buyer and the Supplier shall be responsible for the Claim Losses equally.</w:t>
      </w:r>
    </w:p>
    <w:p w14:paraId="12E1F500" w14:textId="77777777" w:rsidR="00493DB4" w:rsidRDefault="00493DB4">
      <w:pPr>
        <w:pStyle w:val="BodyText"/>
      </w:pPr>
    </w:p>
    <w:p w14:paraId="0180BBE6" w14:textId="77777777" w:rsidR="00493DB4" w:rsidRDefault="00493DB4">
      <w:pPr>
        <w:pStyle w:val="BodyText"/>
        <w:spacing w:before="48"/>
      </w:pPr>
    </w:p>
    <w:p w14:paraId="42B51130" w14:textId="77777777" w:rsidR="00493DB4" w:rsidRDefault="004014C1">
      <w:pPr>
        <w:pStyle w:val="ListParagraph"/>
        <w:numPr>
          <w:ilvl w:val="1"/>
          <w:numId w:val="2"/>
        </w:numPr>
        <w:tabs>
          <w:tab w:val="left" w:pos="918"/>
        </w:tabs>
        <w:spacing w:before="1"/>
        <w:ind w:right="165"/>
      </w:pPr>
      <w:r>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w:t>
      </w:r>
      <w:r>
        <w:rPr>
          <w:spacing w:val="-2"/>
        </w:rPr>
        <w:t xml:space="preserve"> </w:t>
      </w:r>
      <w:r>
        <w:t>as</w:t>
      </w:r>
      <w:r>
        <w:rPr>
          <w:spacing w:val="-4"/>
        </w:rPr>
        <w:t xml:space="preserve"> </w:t>
      </w:r>
      <w:r>
        <w:t>a</w:t>
      </w:r>
      <w:r>
        <w:rPr>
          <w:spacing w:val="-4"/>
        </w:rPr>
        <w:t xml:space="preserve"> </w:t>
      </w:r>
      <w:r>
        <w:t>result</w:t>
      </w:r>
      <w:r>
        <w:rPr>
          <w:spacing w:val="-3"/>
        </w:rPr>
        <w:t xml:space="preserve"> </w:t>
      </w:r>
      <w:r>
        <w:t>of a</w:t>
      </w:r>
      <w:r>
        <w:rPr>
          <w:spacing w:val="-2"/>
        </w:rPr>
        <w:t xml:space="preserve"> </w:t>
      </w:r>
      <w:r>
        <w:t>Personal</w:t>
      </w:r>
      <w:r>
        <w:rPr>
          <w:spacing w:val="-3"/>
        </w:rPr>
        <w:t xml:space="preserve"> </w:t>
      </w:r>
      <w:r>
        <w:t>Data</w:t>
      </w:r>
      <w:r>
        <w:rPr>
          <w:spacing w:val="-4"/>
        </w:rPr>
        <w:t xml:space="preserve"> </w:t>
      </w:r>
      <w:r>
        <w:t>Breach, having regard</w:t>
      </w:r>
      <w:r>
        <w:rPr>
          <w:spacing w:val="-4"/>
        </w:rPr>
        <w:t xml:space="preserve"> </w:t>
      </w:r>
      <w:r>
        <w:t>to</w:t>
      </w:r>
      <w:r>
        <w:rPr>
          <w:spacing w:val="-4"/>
        </w:rPr>
        <w:t xml:space="preserve"> </w:t>
      </w:r>
      <w:r>
        <w:t>all</w:t>
      </w:r>
      <w:r>
        <w:rPr>
          <w:spacing w:val="-2"/>
        </w:rPr>
        <w:t xml:space="preserve"> </w:t>
      </w:r>
      <w:r>
        <w:t>the</w:t>
      </w:r>
      <w:r>
        <w:rPr>
          <w:spacing w:val="-4"/>
        </w:rPr>
        <w:t xml:space="preserve"> </w:t>
      </w:r>
      <w:r>
        <w:t>circumstances</w:t>
      </w:r>
      <w:r>
        <w:rPr>
          <w:spacing w:val="-2"/>
        </w:rPr>
        <w:t xml:space="preserve"> </w:t>
      </w:r>
      <w:r>
        <w:t>of</w:t>
      </w:r>
      <w:r>
        <w:rPr>
          <w:spacing w:val="-3"/>
        </w:rPr>
        <w:t xml:space="preserve"> </w:t>
      </w:r>
      <w:r>
        <w:t>the Personal Data Breach and the legal and financial obligations of the Buyer.</w:t>
      </w:r>
    </w:p>
    <w:p w14:paraId="376145D7" w14:textId="77777777" w:rsidR="00493DB4" w:rsidRDefault="00493DB4">
      <w:pPr>
        <w:pStyle w:val="BodyText"/>
      </w:pPr>
    </w:p>
    <w:p w14:paraId="29C12186" w14:textId="77777777" w:rsidR="00493DB4" w:rsidRDefault="00493DB4">
      <w:pPr>
        <w:pStyle w:val="BodyText"/>
      </w:pPr>
    </w:p>
    <w:p w14:paraId="712FD20A" w14:textId="77777777" w:rsidR="00493DB4" w:rsidRDefault="00493DB4">
      <w:pPr>
        <w:pStyle w:val="BodyText"/>
      </w:pPr>
    </w:p>
    <w:p w14:paraId="5299CAF5" w14:textId="77777777" w:rsidR="00493DB4" w:rsidRDefault="00493DB4">
      <w:pPr>
        <w:pStyle w:val="BodyText"/>
        <w:spacing w:before="9"/>
      </w:pPr>
    </w:p>
    <w:p w14:paraId="710C069F" w14:textId="77777777" w:rsidR="00493DB4" w:rsidRDefault="004014C1">
      <w:pPr>
        <w:pStyle w:val="Heading3"/>
        <w:numPr>
          <w:ilvl w:val="0"/>
          <w:numId w:val="2"/>
        </w:numPr>
        <w:tabs>
          <w:tab w:val="left" w:pos="918"/>
        </w:tabs>
        <w:ind w:left="918" w:hanging="720"/>
        <w:jc w:val="left"/>
      </w:pPr>
      <w:r>
        <w:rPr>
          <w:color w:val="434343"/>
          <w:spacing w:val="-2"/>
        </w:rPr>
        <w:t>Termination</w:t>
      </w:r>
    </w:p>
    <w:p w14:paraId="7566F7FF" w14:textId="77777777" w:rsidR="00493DB4" w:rsidRDefault="00493DB4">
      <w:pPr>
        <w:pStyle w:val="BodyText"/>
        <w:spacing w:before="15"/>
        <w:rPr>
          <w:sz w:val="28"/>
        </w:rPr>
      </w:pPr>
    </w:p>
    <w:p w14:paraId="0A44E3C2" w14:textId="77777777" w:rsidR="00493DB4" w:rsidRDefault="004014C1">
      <w:pPr>
        <w:pStyle w:val="ListParagraph"/>
        <w:numPr>
          <w:ilvl w:val="1"/>
          <w:numId w:val="2"/>
        </w:numPr>
        <w:tabs>
          <w:tab w:val="left" w:pos="918"/>
        </w:tabs>
        <w:ind w:right="436"/>
      </w:pPr>
      <w:r>
        <w:t>If the</w:t>
      </w:r>
      <w:r>
        <w:rPr>
          <w:spacing w:val="-4"/>
        </w:rPr>
        <w:t xml:space="preserve"> </w:t>
      </w:r>
      <w:r>
        <w:t>Supplier</w:t>
      </w:r>
      <w:r>
        <w:rPr>
          <w:spacing w:val="-1"/>
        </w:rPr>
        <w:t xml:space="preserve"> </w:t>
      </w:r>
      <w:r>
        <w:t>is</w:t>
      </w:r>
      <w:r>
        <w:rPr>
          <w:spacing w:val="-1"/>
        </w:rPr>
        <w:t xml:space="preserve"> </w:t>
      </w:r>
      <w:r>
        <w:t>in</w:t>
      </w:r>
      <w:r>
        <w:rPr>
          <w:spacing w:val="-4"/>
        </w:rPr>
        <w:t xml:space="preserve"> </w:t>
      </w:r>
      <w:r>
        <w:t>material</w:t>
      </w:r>
      <w:r>
        <w:rPr>
          <w:spacing w:val="-3"/>
        </w:rPr>
        <w:t xml:space="preserve"> </w:t>
      </w:r>
      <w:r>
        <w:t>Default</w:t>
      </w:r>
      <w:r>
        <w:rPr>
          <w:spacing w:val="-3"/>
        </w:rPr>
        <w:t xml:space="preserve"> </w:t>
      </w:r>
      <w:r>
        <w:t>under</w:t>
      </w:r>
      <w:r>
        <w:rPr>
          <w:spacing w:val="-3"/>
        </w:rPr>
        <w:t xml:space="preserve"> </w:t>
      </w:r>
      <w:r>
        <w:t>any</w:t>
      </w:r>
      <w:r>
        <w:rPr>
          <w:spacing w:val="-4"/>
        </w:rPr>
        <w:t xml:space="preserve"> </w:t>
      </w:r>
      <w:r>
        <w:t>of its</w:t>
      </w:r>
      <w:r>
        <w:rPr>
          <w:spacing w:val="-1"/>
        </w:rPr>
        <w:t xml:space="preserve"> </w:t>
      </w:r>
      <w:r>
        <w:t>obligations</w:t>
      </w:r>
      <w:r>
        <w:rPr>
          <w:spacing w:val="-1"/>
        </w:rPr>
        <w:t xml:space="preserve"> </w:t>
      </w:r>
      <w:r>
        <w:t>under</w:t>
      </w:r>
      <w:r>
        <w:rPr>
          <w:spacing w:val="-5"/>
        </w:rPr>
        <w:t xml:space="preserve"> </w:t>
      </w:r>
      <w:r>
        <w:t>this</w:t>
      </w:r>
      <w:r>
        <w:rPr>
          <w:spacing w:val="-4"/>
        </w:rPr>
        <w:t xml:space="preserve"> </w:t>
      </w:r>
      <w:r>
        <w:t>Annex</w:t>
      </w:r>
      <w:r>
        <w:rPr>
          <w:spacing w:val="-4"/>
        </w:rPr>
        <w:t xml:space="preserve"> </w:t>
      </w:r>
      <w:r>
        <w:t>2</w:t>
      </w:r>
      <w:r>
        <w:rPr>
          <w:spacing w:val="-2"/>
        </w:rPr>
        <w:t xml:space="preserve"> </w:t>
      </w:r>
      <w:r>
        <w:t>(Joint Controller Agreement), the Buyer shall be entitled to terminate</w:t>
      </w:r>
      <w:r>
        <w:rPr>
          <w:spacing w:val="-2"/>
        </w:rPr>
        <w:t xml:space="preserve"> </w:t>
      </w:r>
      <w:r>
        <w:t>the Contract by issuing a Termination Notice to the Supplier in accordance with Clause 5.1.</w:t>
      </w:r>
    </w:p>
    <w:p w14:paraId="0FE22F2B" w14:textId="77777777" w:rsidR="00493DB4" w:rsidRDefault="00493DB4">
      <w:pPr>
        <w:pStyle w:val="BodyText"/>
      </w:pPr>
    </w:p>
    <w:p w14:paraId="7338461B" w14:textId="77777777" w:rsidR="00493DB4" w:rsidRDefault="00493DB4">
      <w:pPr>
        <w:pStyle w:val="BodyText"/>
        <w:spacing w:before="236"/>
      </w:pPr>
    </w:p>
    <w:p w14:paraId="50E67092" w14:textId="77777777" w:rsidR="00493DB4" w:rsidRDefault="004014C1">
      <w:pPr>
        <w:pStyle w:val="Heading3"/>
        <w:numPr>
          <w:ilvl w:val="0"/>
          <w:numId w:val="2"/>
        </w:numPr>
        <w:tabs>
          <w:tab w:val="left" w:pos="935"/>
        </w:tabs>
        <w:spacing w:before="1"/>
        <w:ind w:left="935" w:hanging="737"/>
        <w:jc w:val="left"/>
      </w:pPr>
      <w:r>
        <w:rPr>
          <w:color w:val="434343"/>
          <w:spacing w:val="-2"/>
        </w:rPr>
        <w:t>Sub-Processing</w:t>
      </w:r>
    </w:p>
    <w:p w14:paraId="33796722" w14:textId="77777777" w:rsidR="00493DB4" w:rsidRDefault="00493DB4">
      <w:pPr>
        <w:pStyle w:val="BodyText"/>
        <w:spacing w:before="12"/>
        <w:rPr>
          <w:sz w:val="28"/>
        </w:rPr>
      </w:pPr>
    </w:p>
    <w:p w14:paraId="537651E0" w14:textId="77777777" w:rsidR="00493DB4" w:rsidRDefault="004014C1">
      <w:pPr>
        <w:pStyle w:val="ListParagraph"/>
        <w:numPr>
          <w:ilvl w:val="1"/>
          <w:numId w:val="2"/>
        </w:numPr>
        <w:tabs>
          <w:tab w:val="left" w:pos="918"/>
        </w:tabs>
        <w:spacing w:line="290" w:lineRule="auto"/>
        <w:ind w:right="568"/>
      </w:pPr>
      <w:r>
        <w:t>In</w:t>
      </w:r>
      <w:r>
        <w:rPr>
          <w:spacing w:val="-4"/>
        </w:rPr>
        <w:t xml:space="preserve"> </w:t>
      </w:r>
      <w:r>
        <w:t>respect</w:t>
      </w:r>
      <w:r>
        <w:rPr>
          <w:spacing w:val="-3"/>
        </w:rPr>
        <w:t xml:space="preserve"> </w:t>
      </w:r>
      <w:r>
        <w:t>of any</w:t>
      </w:r>
      <w:r>
        <w:rPr>
          <w:spacing w:val="-4"/>
        </w:rPr>
        <w:t xml:space="preserve"> </w:t>
      </w:r>
      <w:r>
        <w:t>Processing of Personal</w:t>
      </w:r>
      <w:r>
        <w:rPr>
          <w:spacing w:val="-3"/>
        </w:rPr>
        <w:t xml:space="preserve"> </w:t>
      </w:r>
      <w:r>
        <w:t>Data</w:t>
      </w:r>
      <w:r>
        <w:rPr>
          <w:spacing w:val="-2"/>
        </w:rPr>
        <w:t xml:space="preserve"> </w:t>
      </w:r>
      <w:r>
        <w:t>performed</w:t>
      </w:r>
      <w:r>
        <w:rPr>
          <w:spacing w:val="-4"/>
        </w:rPr>
        <w:t xml:space="preserve"> </w:t>
      </w:r>
      <w:r>
        <w:t>by</w:t>
      </w:r>
      <w:r>
        <w:rPr>
          <w:spacing w:val="-4"/>
        </w:rPr>
        <w:t xml:space="preserve"> </w:t>
      </w:r>
      <w:r>
        <w:t>a</w:t>
      </w:r>
      <w:r>
        <w:rPr>
          <w:spacing w:val="-2"/>
        </w:rPr>
        <w:t xml:space="preserve"> </w:t>
      </w:r>
      <w:r>
        <w:t>third</w:t>
      </w:r>
      <w:r>
        <w:rPr>
          <w:spacing w:val="-2"/>
        </w:rPr>
        <w:t xml:space="preserve"> </w:t>
      </w:r>
      <w:r>
        <w:t>party</w:t>
      </w:r>
      <w:r>
        <w:rPr>
          <w:spacing w:val="-6"/>
        </w:rPr>
        <w:t xml:space="preserve"> </w:t>
      </w:r>
      <w:r>
        <w:t>on</w:t>
      </w:r>
      <w:r>
        <w:rPr>
          <w:spacing w:val="-2"/>
        </w:rPr>
        <w:t xml:space="preserve"> </w:t>
      </w:r>
      <w:r>
        <w:t>behalf of a Party, that Party shall:</w:t>
      </w:r>
    </w:p>
    <w:p w14:paraId="7D2FE5FF" w14:textId="77777777" w:rsidR="00493DB4" w:rsidRDefault="00493DB4">
      <w:pPr>
        <w:pStyle w:val="BodyText"/>
        <w:spacing w:before="52"/>
      </w:pPr>
    </w:p>
    <w:p w14:paraId="31976FDC" w14:textId="77777777" w:rsidR="00493DB4" w:rsidRDefault="004014C1">
      <w:pPr>
        <w:pStyle w:val="ListParagraph"/>
        <w:numPr>
          <w:ilvl w:val="2"/>
          <w:numId w:val="2"/>
        </w:numPr>
        <w:tabs>
          <w:tab w:val="left" w:pos="1653"/>
        </w:tabs>
        <w:spacing w:line="288" w:lineRule="auto"/>
        <w:ind w:right="106"/>
      </w:pPr>
      <w:r>
        <w:t>carry out adequate due diligence on such third party to ensure that it is capable of providing the</w:t>
      </w:r>
      <w:r>
        <w:rPr>
          <w:spacing w:val="-4"/>
        </w:rPr>
        <w:t xml:space="preserve"> </w:t>
      </w:r>
      <w:r>
        <w:t>level</w:t>
      </w:r>
      <w:r>
        <w:rPr>
          <w:spacing w:val="-3"/>
        </w:rPr>
        <w:t xml:space="preserve"> </w:t>
      </w:r>
      <w:r>
        <w:t>of</w:t>
      </w:r>
      <w:r>
        <w:rPr>
          <w:spacing w:val="-1"/>
        </w:rPr>
        <w:t xml:space="preserve"> </w:t>
      </w:r>
      <w:r>
        <w:t>protection</w:t>
      </w:r>
      <w:r>
        <w:rPr>
          <w:spacing w:val="-4"/>
        </w:rPr>
        <w:t xml:space="preserve"> </w:t>
      </w:r>
      <w:r>
        <w:t>for</w:t>
      </w:r>
      <w:r>
        <w:rPr>
          <w:spacing w:val="-6"/>
        </w:rPr>
        <w:t xml:space="preserve"> </w:t>
      </w:r>
      <w:r>
        <w:t>the</w:t>
      </w:r>
      <w:r>
        <w:rPr>
          <w:spacing w:val="-2"/>
        </w:rPr>
        <w:t xml:space="preserve"> </w:t>
      </w:r>
      <w:r>
        <w:t>Personal</w:t>
      </w:r>
      <w:r>
        <w:rPr>
          <w:spacing w:val="-5"/>
        </w:rPr>
        <w:t xml:space="preserve"> </w:t>
      </w:r>
      <w:r>
        <w:t>Data</w:t>
      </w:r>
      <w:r>
        <w:rPr>
          <w:spacing w:val="-1"/>
        </w:rPr>
        <w:t xml:space="preserve"> </w:t>
      </w:r>
      <w:r>
        <w:t>as</w:t>
      </w:r>
      <w:r>
        <w:rPr>
          <w:spacing w:val="-4"/>
        </w:rPr>
        <w:t xml:space="preserve"> </w:t>
      </w:r>
      <w:r>
        <w:t>is</w:t>
      </w:r>
      <w:r>
        <w:rPr>
          <w:spacing w:val="-1"/>
        </w:rPr>
        <w:t xml:space="preserve"> </w:t>
      </w:r>
      <w:r>
        <w:t>required</w:t>
      </w:r>
      <w:r>
        <w:rPr>
          <w:spacing w:val="-2"/>
        </w:rPr>
        <w:t xml:space="preserve"> </w:t>
      </w:r>
      <w:r>
        <w:t>by</w:t>
      </w:r>
      <w:r>
        <w:rPr>
          <w:spacing w:val="-4"/>
        </w:rPr>
        <w:t xml:space="preserve"> </w:t>
      </w:r>
      <w:r>
        <w:t>the</w:t>
      </w:r>
      <w:r>
        <w:rPr>
          <w:spacing w:val="-2"/>
        </w:rPr>
        <w:t xml:space="preserve"> </w:t>
      </w:r>
      <w:r>
        <w:t>Contract, and provide evidence of such due diligence to the other Party where reasonably requested; and</w:t>
      </w:r>
    </w:p>
    <w:p w14:paraId="19AB0718" w14:textId="77777777" w:rsidR="00493DB4" w:rsidRDefault="00493DB4">
      <w:pPr>
        <w:pStyle w:val="BodyText"/>
        <w:spacing w:before="59"/>
      </w:pPr>
    </w:p>
    <w:p w14:paraId="513BD1B9" w14:textId="77777777" w:rsidR="00493DB4" w:rsidRDefault="004014C1">
      <w:pPr>
        <w:pStyle w:val="ListParagraph"/>
        <w:numPr>
          <w:ilvl w:val="2"/>
          <w:numId w:val="2"/>
        </w:numPr>
        <w:tabs>
          <w:tab w:val="left" w:pos="1653"/>
        </w:tabs>
        <w:ind w:right="383"/>
      </w:pPr>
      <w:r>
        <w:t>ensure</w:t>
      </w:r>
      <w:r>
        <w:rPr>
          <w:spacing w:val="-4"/>
        </w:rPr>
        <w:t xml:space="preserve"> </w:t>
      </w:r>
      <w:r>
        <w:t>that</w:t>
      </w:r>
      <w:r>
        <w:rPr>
          <w:spacing w:val="-3"/>
        </w:rPr>
        <w:t xml:space="preserve"> </w:t>
      </w:r>
      <w:r>
        <w:t>a</w:t>
      </w:r>
      <w:r>
        <w:rPr>
          <w:spacing w:val="-4"/>
        </w:rPr>
        <w:t xml:space="preserve"> </w:t>
      </w:r>
      <w:r>
        <w:t>suitable</w:t>
      </w:r>
      <w:r>
        <w:rPr>
          <w:spacing w:val="-2"/>
        </w:rPr>
        <w:t xml:space="preserve"> </w:t>
      </w:r>
      <w:r>
        <w:t>agreement is</w:t>
      </w:r>
      <w:r>
        <w:rPr>
          <w:spacing w:val="-4"/>
        </w:rPr>
        <w:t xml:space="preserve"> </w:t>
      </w:r>
      <w:r>
        <w:t>in</w:t>
      </w:r>
      <w:r>
        <w:rPr>
          <w:spacing w:val="-2"/>
        </w:rPr>
        <w:t xml:space="preserve"> </w:t>
      </w:r>
      <w:r>
        <w:t>place</w:t>
      </w:r>
      <w:r>
        <w:rPr>
          <w:spacing w:val="-2"/>
        </w:rPr>
        <w:t xml:space="preserve"> </w:t>
      </w:r>
      <w:r>
        <w:t>with</w:t>
      </w:r>
      <w:r>
        <w:rPr>
          <w:spacing w:val="-2"/>
        </w:rPr>
        <w:t xml:space="preserve"> </w:t>
      </w:r>
      <w:r>
        <w:t>the</w:t>
      </w:r>
      <w:r>
        <w:rPr>
          <w:spacing w:val="-2"/>
        </w:rPr>
        <w:t xml:space="preserve"> </w:t>
      </w:r>
      <w:r>
        <w:t>third</w:t>
      </w:r>
      <w:r>
        <w:rPr>
          <w:spacing w:val="-1"/>
        </w:rPr>
        <w:t xml:space="preserve"> </w:t>
      </w:r>
      <w:r>
        <w:t>party</w:t>
      </w:r>
      <w:r>
        <w:rPr>
          <w:spacing w:val="-4"/>
        </w:rPr>
        <w:t xml:space="preserve"> </w:t>
      </w:r>
      <w:r>
        <w:t>as</w:t>
      </w:r>
      <w:r>
        <w:rPr>
          <w:spacing w:val="-4"/>
        </w:rPr>
        <w:t xml:space="preserve"> </w:t>
      </w:r>
      <w:r>
        <w:t>required</w:t>
      </w:r>
      <w:r>
        <w:rPr>
          <w:spacing w:val="-4"/>
        </w:rPr>
        <w:t xml:space="preserve"> </w:t>
      </w:r>
      <w:r>
        <w:t>under applicable Data Protection Legislation.</w:t>
      </w:r>
    </w:p>
    <w:p w14:paraId="7EE99446" w14:textId="77777777" w:rsidR="00493DB4" w:rsidRDefault="00493DB4">
      <w:pPr>
        <w:pStyle w:val="BodyText"/>
      </w:pPr>
    </w:p>
    <w:p w14:paraId="61EA3B1D" w14:textId="77777777" w:rsidR="00493DB4" w:rsidRDefault="00493DB4">
      <w:pPr>
        <w:pStyle w:val="BodyText"/>
        <w:spacing w:before="209"/>
      </w:pPr>
    </w:p>
    <w:p w14:paraId="71EAA0C6" w14:textId="77777777" w:rsidR="00493DB4" w:rsidRDefault="004014C1">
      <w:pPr>
        <w:pStyle w:val="Heading3"/>
        <w:numPr>
          <w:ilvl w:val="0"/>
          <w:numId w:val="2"/>
        </w:numPr>
        <w:tabs>
          <w:tab w:val="left" w:pos="1781"/>
        </w:tabs>
        <w:ind w:left="1781" w:hanging="469"/>
        <w:jc w:val="left"/>
      </w:pPr>
      <w:r>
        <w:rPr>
          <w:color w:val="434343"/>
        </w:rPr>
        <w:t>Data</w:t>
      </w:r>
      <w:r>
        <w:rPr>
          <w:color w:val="434343"/>
          <w:spacing w:val="-7"/>
        </w:rPr>
        <w:t xml:space="preserve"> </w:t>
      </w:r>
      <w:r>
        <w:rPr>
          <w:color w:val="434343"/>
          <w:spacing w:val="-2"/>
        </w:rPr>
        <w:t>Retention</w:t>
      </w:r>
    </w:p>
    <w:p w14:paraId="5126B295" w14:textId="77777777" w:rsidR="00493DB4" w:rsidRDefault="00493DB4">
      <w:pPr>
        <w:pStyle w:val="BodyText"/>
        <w:rPr>
          <w:sz w:val="28"/>
        </w:rPr>
      </w:pPr>
    </w:p>
    <w:p w14:paraId="549DD246" w14:textId="77777777" w:rsidR="00493DB4" w:rsidRDefault="004014C1">
      <w:pPr>
        <w:pStyle w:val="ListParagraph"/>
        <w:numPr>
          <w:ilvl w:val="1"/>
          <w:numId w:val="2"/>
        </w:numPr>
        <w:tabs>
          <w:tab w:val="left" w:pos="918"/>
        </w:tabs>
        <w:spacing w:before="1" w:line="244" w:lineRule="auto"/>
        <w:ind w:right="293"/>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w:t>
      </w:r>
      <w:r>
        <w:rPr>
          <w:spacing w:val="-1"/>
        </w:rPr>
        <w:t xml:space="preserve"> </w:t>
      </w:r>
      <w:r>
        <w:t>information</w:t>
      </w:r>
      <w:r>
        <w:rPr>
          <w:spacing w:val="-1"/>
        </w:rPr>
        <w:t xml:space="preserve"> </w:t>
      </w:r>
      <w:r>
        <w:t>needs</w:t>
      </w:r>
      <w:r>
        <w:rPr>
          <w:spacing w:val="-3"/>
        </w:rPr>
        <w:t xml:space="preserve"> </w:t>
      </w:r>
      <w:r>
        <w:t>to</w:t>
      </w:r>
      <w:r>
        <w:rPr>
          <w:spacing w:val="-1"/>
        </w:rPr>
        <w:t xml:space="preserve"> </w:t>
      </w:r>
      <w:r>
        <w:t>be</w:t>
      </w:r>
      <w:r>
        <w:rPr>
          <w:spacing w:val="-3"/>
        </w:rPr>
        <w:t xml:space="preserve"> </w:t>
      </w:r>
      <w:r>
        <w:t>retained</w:t>
      </w:r>
      <w:r>
        <w:rPr>
          <w:spacing w:val="-1"/>
        </w:rPr>
        <w:t xml:space="preserve"> </w:t>
      </w:r>
      <w:r>
        <w:t>by</w:t>
      </w:r>
      <w:r>
        <w:rPr>
          <w:spacing w:val="-5"/>
        </w:rPr>
        <w:t xml:space="preserve"> </w:t>
      </w:r>
      <w:proofErr w:type="gramStart"/>
      <w:r>
        <w:t>the</w:t>
      </w:r>
      <w:r>
        <w:rPr>
          <w:spacing w:val="-1"/>
        </w:rPr>
        <w:t xml:space="preserve"> </w:t>
      </w:r>
      <w:r>
        <w:t>a</w:t>
      </w:r>
      <w:proofErr w:type="gramEnd"/>
      <w:r>
        <w:rPr>
          <w:spacing w:val="-3"/>
        </w:rPr>
        <w:t xml:space="preserve"> </w:t>
      </w:r>
      <w:r>
        <w:t>Party</w:t>
      </w:r>
      <w:r>
        <w:rPr>
          <w:spacing w:val="-5"/>
        </w:rPr>
        <w:t xml:space="preserve"> </w:t>
      </w:r>
      <w:r>
        <w:t>for statutory</w:t>
      </w:r>
      <w:r>
        <w:rPr>
          <w:spacing w:val="-3"/>
        </w:rPr>
        <w:t xml:space="preserve"> </w:t>
      </w:r>
      <w:r>
        <w:t>compliance</w:t>
      </w:r>
      <w:r>
        <w:rPr>
          <w:spacing w:val="-1"/>
        </w:rPr>
        <w:t xml:space="preserve"> </w:t>
      </w:r>
      <w:r>
        <w:t>purposes or</w:t>
      </w:r>
    </w:p>
    <w:p w14:paraId="4598A098" w14:textId="77777777" w:rsidR="00493DB4" w:rsidRDefault="00493DB4">
      <w:pPr>
        <w:spacing w:line="244" w:lineRule="auto"/>
        <w:sectPr w:rsidR="00493DB4">
          <w:pgSz w:w="11930" w:h="16840"/>
          <w:pgMar w:top="1020" w:right="1060" w:bottom="960" w:left="920" w:header="0" w:footer="766" w:gutter="0"/>
          <w:cols w:space="720"/>
        </w:sectPr>
      </w:pPr>
    </w:p>
    <w:p w14:paraId="0B55C6E8" w14:textId="77777777" w:rsidR="00493DB4" w:rsidRDefault="004014C1" w:rsidP="004014C1">
      <w:pPr>
        <w:pStyle w:val="BodyText"/>
        <w:spacing w:before="70" w:line="264" w:lineRule="auto"/>
        <w:ind w:left="923" w:right="188"/>
        <w:sectPr w:rsidR="00493DB4">
          <w:pgSz w:w="11930" w:h="16840"/>
          <w:pgMar w:top="1020" w:right="1060" w:bottom="960" w:left="920" w:header="0" w:footer="766" w:gutter="0"/>
          <w:cols w:space="720"/>
        </w:sectPr>
      </w:pPr>
      <w:r>
        <w:lastRenderedPageBreak/>
        <w:t>as</w:t>
      </w:r>
      <w:r>
        <w:rPr>
          <w:spacing w:val="-1"/>
        </w:rPr>
        <w:t xml:space="preserve"> </w:t>
      </w:r>
      <w:r>
        <w:t>otherwise</w:t>
      </w:r>
      <w:r>
        <w:rPr>
          <w:spacing w:val="-1"/>
        </w:rPr>
        <w:t xml:space="preserve"> </w:t>
      </w:r>
      <w:r>
        <w:t>required</w:t>
      </w:r>
      <w:r>
        <w:rPr>
          <w:spacing w:val="-1"/>
        </w:rPr>
        <w:t xml:space="preserve"> </w:t>
      </w:r>
      <w:r>
        <w:t>by</w:t>
      </w:r>
      <w:r>
        <w:rPr>
          <w:spacing w:val="-3"/>
        </w:rPr>
        <w:t xml:space="preserve"> </w:t>
      </w:r>
      <w:r>
        <w:t>the</w:t>
      </w:r>
      <w:r>
        <w:rPr>
          <w:spacing w:val="-3"/>
        </w:rPr>
        <w:t xml:space="preserve"> </w:t>
      </w:r>
      <w:r>
        <w:t>Contract),</w:t>
      </w:r>
      <w:r>
        <w:rPr>
          <w:spacing w:val="-2"/>
        </w:rPr>
        <w:t xml:space="preserve"> </w:t>
      </w:r>
      <w:r>
        <w:t>and</w:t>
      </w:r>
      <w:r>
        <w:rPr>
          <w:spacing w:val="-3"/>
        </w:rPr>
        <w:t xml:space="preserve"> </w:t>
      </w:r>
      <w:r>
        <w:t>taking</w:t>
      </w:r>
      <w:r>
        <w:rPr>
          <w:spacing w:val="-1"/>
        </w:rPr>
        <w:t xml:space="preserve"> </w:t>
      </w:r>
      <w:r>
        <w:t>all</w:t>
      </w:r>
      <w:r>
        <w:rPr>
          <w:spacing w:val="-4"/>
        </w:rPr>
        <w:t xml:space="preserve"> </w:t>
      </w:r>
      <w:r>
        <w:t>further</w:t>
      </w:r>
      <w:r>
        <w:rPr>
          <w:spacing w:val="-2"/>
        </w:rPr>
        <w:t xml:space="preserve"> </w:t>
      </w:r>
      <w:r>
        <w:t>actions as</w:t>
      </w:r>
      <w:r>
        <w:rPr>
          <w:spacing w:val="-3"/>
        </w:rPr>
        <w:t xml:space="preserve"> </w:t>
      </w:r>
      <w:r>
        <w:t>may</w:t>
      </w:r>
      <w:r>
        <w:rPr>
          <w:spacing w:val="-3"/>
        </w:rPr>
        <w:t xml:space="preserve"> </w:t>
      </w:r>
      <w:r>
        <w:t>be</w:t>
      </w:r>
      <w:r>
        <w:rPr>
          <w:spacing w:val="-1"/>
        </w:rPr>
        <w:t xml:space="preserve"> </w:t>
      </w:r>
      <w:r>
        <w:t>necessary to ensure its compliance with Data Protection Legislation and its privacy policy.</w:t>
      </w:r>
    </w:p>
    <w:p w14:paraId="74BC6408" w14:textId="77777777" w:rsidR="00493DB4" w:rsidRDefault="00493DB4" w:rsidP="00275076">
      <w:pPr>
        <w:pStyle w:val="BodyText"/>
        <w:spacing w:before="4"/>
        <w:rPr>
          <w:sz w:val="17"/>
        </w:rPr>
      </w:pPr>
    </w:p>
    <w:sectPr w:rsidR="00493DB4">
      <w:footerReference w:type="default" r:id="rId36"/>
      <w:pgSz w:w="11930" w:h="16840"/>
      <w:pgMar w:top="1920" w:right="1060" w:bottom="280" w:left="9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96790" w14:textId="77777777" w:rsidR="00D07AF0" w:rsidRDefault="00D07AF0">
      <w:r>
        <w:separator/>
      </w:r>
    </w:p>
  </w:endnote>
  <w:endnote w:type="continuationSeparator" w:id="0">
    <w:p w14:paraId="03CEA0FC" w14:textId="77777777" w:rsidR="00D07AF0" w:rsidRDefault="00D07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24934" w14:textId="77777777" w:rsidR="004014C1" w:rsidRDefault="004014C1">
    <w:pPr>
      <w:pStyle w:val="BodyText"/>
      <w:spacing w:line="14" w:lineRule="auto"/>
      <w:rPr>
        <w:sz w:val="20"/>
      </w:rPr>
    </w:pPr>
    <w:r>
      <w:rPr>
        <w:noProof/>
      </w:rPr>
      <mc:AlternateContent>
        <mc:Choice Requires="wps">
          <w:drawing>
            <wp:anchor distT="0" distB="0" distL="0" distR="0" simplePos="0" relativeHeight="485532160" behindDoc="1" locked="0" layoutInCell="1" allowOverlap="1" wp14:anchorId="3E820F20" wp14:editId="1E8B2641">
              <wp:simplePos x="0" y="0"/>
              <wp:positionH relativeFrom="page">
                <wp:posOffset>6648957</wp:posOffset>
              </wp:positionH>
              <wp:positionV relativeFrom="page">
                <wp:posOffset>9880368</wp:posOffset>
              </wp:positionV>
              <wp:extent cx="2444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389E6194" w14:textId="77777777" w:rsidR="004014C1" w:rsidRDefault="004014C1">
                          <w:pPr>
                            <w:pStyle w:val="BodyText"/>
                            <w:spacing w:before="13"/>
                            <w:ind w:left="60"/>
                          </w:pPr>
                        </w:p>
                      </w:txbxContent>
                    </wps:txbx>
                    <wps:bodyPr wrap="square" lIns="0" tIns="0" rIns="0" bIns="0" rtlCol="0">
                      <a:noAutofit/>
                    </wps:bodyPr>
                  </wps:wsp>
                </a:graphicData>
              </a:graphic>
            </wp:anchor>
          </w:drawing>
        </mc:Choice>
        <mc:Fallback>
          <w:pict>
            <v:shapetype w14:anchorId="3E820F20" id="_x0000_t202" coordsize="21600,21600" o:spt="202" path="m,l,21600r21600,l21600,xe">
              <v:stroke joinstyle="miter"/>
              <v:path gradientshapeok="t" o:connecttype="rect"/>
            </v:shapetype>
            <v:shape id="Textbox 1" o:spid="_x0000_s1029" type="#_x0000_t202" style="position:absolute;margin-left:523.55pt;margin-top:778pt;width:19.25pt;height:14.35pt;z-index:-1778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" filled="f" stroked="f">
              <v:textbox inset="0,0,0,0">
                <w:txbxContent>
                  <w:p w14:paraId="389E6194" w14:textId="77777777" w:rsidR="004014C1" w:rsidRDefault="004014C1">
                    <w:pPr>
                      <w:pStyle w:val="BodyText"/>
                      <w:spacing w:before="13"/>
                      <w:ind w:left="6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604C" w14:textId="77777777" w:rsidR="004014C1" w:rsidRDefault="004014C1">
    <w:pPr>
      <w:pStyle w:val="BodyText"/>
      <w:spacing w:line="14" w:lineRule="auto"/>
      <w:rPr>
        <w:sz w:val="20"/>
      </w:rPr>
    </w:pPr>
    <w:r>
      <w:rPr>
        <w:noProof/>
      </w:rPr>
      <mc:AlternateContent>
        <mc:Choice Requires="wps">
          <w:drawing>
            <wp:anchor distT="0" distB="0" distL="0" distR="0" simplePos="0" relativeHeight="251658752" behindDoc="1" locked="0" layoutInCell="1" allowOverlap="1" wp14:anchorId="5B47471B" wp14:editId="587FB930">
              <wp:simplePos x="0" y="0"/>
              <wp:positionH relativeFrom="page">
                <wp:posOffset>6648957</wp:posOffset>
              </wp:positionH>
              <wp:positionV relativeFrom="page">
                <wp:posOffset>10066296</wp:posOffset>
              </wp:positionV>
              <wp:extent cx="244475" cy="18224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6B4BFB10" w14:textId="77777777" w:rsidR="004014C1" w:rsidRDefault="004014C1">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B47471B" id="_x0000_t202" coordsize="21600,21600" o:spt="202" path="m,l,21600r21600,l21600,xe">
              <v:stroke joinstyle="miter"/>
              <v:path gradientshapeok="t" o:connecttype="rect"/>
            </v:shapetype>
            <v:shape id="Textbox 14" o:spid="_x0000_s1030" type="#_x0000_t202" style="position:absolute;margin-left:523.55pt;margin-top:792.6pt;width:19.25pt;height:14.3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" filled="f" stroked="f">
              <v:textbox inset="0,0,0,0">
                <w:txbxContent>
                  <w:p w14:paraId="6B4BFB10" w14:textId="77777777" w:rsidR="004014C1" w:rsidRDefault="004014C1">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DC34A" w14:textId="77777777" w:rsidR="004014C1" w:rsidRDefault="004014C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6AC47" w14:textId="77777777" w:rsidR="00D07AF0" w:rsidRDefault="00D07AF0">
      <w:r>
        <w:separator/>
      </w:r>
    </w:p>
  </w:footnote>
  <w:footnote w:type="continuationSeparator" w:id="0">
    <w:p w14:paraId="578261D8" w14:textId="77777777" w:rsidR="00D07AF0" w:rsidRDefault="00D07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251D"/>
    <w:multiLevelType w:val="hybridMultilevel"/>
    <w:tmpl w:val="EA181F64"/>
    <w:lvl w:ilvl="0" w:tplc="88B05B9C">
      <w:numFmt w:val="bullet"/>
      <w:lvlText w:val="●"/>
      <w:lvlJc w:val="left"/>
      <w:pPr>
        <w:ind w:left="876" w:hanging="399"/>
      </w:pPr>
      <w:rPr>
        <w:rFonts w:ascii="Arial" w:eastAsia="Arial" w:hAnsi="Arial" w:cs="Arial" w:hint="default"/>
        <w:b w:val="0"/>
        <w:bCs w:val="0"/>
        <w:i w:val="0"/>
        <w:iCs w:val="0"/>
        <w:spacing w:val="0"/>
        <w:w w:val="100"/>
        <w:sz w:val="22"/>
        <w:szCs w:val="22"/>
        <w:lang w:val="en-US" w:eastAsia="en-US" w:bidi="ar-SA"/>
      </w:rPr>
    </w:lvl>
    <w:lvl w:ilvl="1" w:tplc="C6B6F08A">
      <w:numFmt w:val="bullet"/>
      <w:lvlText w:val="•"/>
      <w:lvlJc w:val="left"/>
      <w:pPr>
        <w:ind w:left="1428" w:hanging="399"/>
      </w:pPr>
      <w:rPr>
        <w:rFonts w:hint="default"/>
        <w:lang w:val="en-US" w:eastAsia="en-US" w:bidi="ar-SA"/>
      </w:rPr>
    </w:lvl>
    <w:lvl w:ilvl="2" w:tplc="646604CC">
      <w:numFmt w:val="bullet"/>
      <w:lvlText w:val="•"/>
      <w:lvlJc w:val="left"/>
      <w:pPr>
        <w:ind w:left="1977" w:hanging="399"/>
      </w:pPr>
      <w:rPr>
        <w:rFonts w:hint="default"/>
        <w:lang w:val="en-US" w:eastAsia="en-US" w:bidi="ar-SA"/>
      </w:rPr>
    </w:lvl>
    <w:lvl w:ilvl="3" w:tplc="40B2725E">
      <w:numFmt w:val="bullet"/>
      <w:lvlText w:val="•"/>
      <w:lvlJc w:val="left"/>
      <w:pPr>
        <w:ind w:left="2525" w:hanging="399"/>
      </w:pPr>
      <w:rPr>
        <w:rFonts w:hint="default"/>
        <w:lang w:val="en-US" w:eastAsia="en-US" w:bidi="ar-SA"/>
      </w:rPr>
    </w:lvl>
    <w:lvl w:ilvl="4" w:tplc="144AC474">
      <w:numFmt w:val="bullet"/>
      <w:lvlText w:val="•"/>
      <w:lvlJc w:val="left"/>
      <w:pPr>
        <w:ind w:left="3074" w:hanging="399"/>
      </w:pPr>
      <w:rPr>
        <w:rFonts w:hint="default"/>
        <w:lang w:val="en-US" w:eastAsia="en-US" w:bidi="ar-SA"/>
      </w:rPr>
    </w:lvl>
    <w:lvl w:ilvl="5" w:tplc="246A7170">
      <w:numFmt w:val="bullet"/>
      <w:lvlText w:val="•"/>
      <w:lvlJc w:val="left"/>
      <w:pPr>
        <w:ind w:left="3622" w:hanging="399"/>
      </w:pPr>
      <w:rPr>
        <w:rFonts w:hint="default"/>
        <w:lang w:val="en-US" w:eastAsia="en-US" w:bidi="ar-SA"/>
      </w:rPr>
    </w:lvl>
    <w:lvl w:ilvl="6" w:tplc="43E41488">
      <w:numFmt w:val="bullet"/>
      <w:lvlText w:val="•"/>
      <w:lvlJc w:val="left"/>
      <w:pPr>
        <w:ind w:left="4171" w:hanging="399"/>
      </w:pPr>
      <w:rPr>
        <w:rFonts w:hint="default"/>
        <w:lang w:val="en-US" w:eastAsia="en-US" w:bidi="ar-SA"/>
      </w:rPr>
    </w:lvl>
    <w:lvl w:ilvl="7" w:tplc="E79287EC">
      <w:numFmt w:val="bullet"/>
      <w:lvlText w:val="•"/>
      <w:lvlJc w:val="left"/>
      <w:pPr>
        <w:ind w:left="4719" w:hanging="399"/>
      </w:pPr>
      <w:rPr>
        <w:rFonts w:hint="default"/>
        <w:lang w:val="en-US" w:eastAsia="en-US" w:bidi="ar-SA"/>
      </w:rPr>
    </w:lvl>
    <w:lvl w:ilvl="8" w:tplc="0B82DE4E">
      <w:numFmt w:val="bullet"/>
      <w:lvlText w:val="•"/>
      <w:lvlJc w:val="left"/>
      <w:pPr>
        <w:ind w:left="5268" w:hanging="399"/>
      </w:pPr>
      <w:rPr>
        <w:rFonts w:hint="default"/>
        <w:lang w:val="en-US" w:eastAsia="en-US" w:bidi="ar-SA"/>
      </w:rPr>
    </w:lvl>
  </w:abstractNum>
  <w:abstractNum w:abstractNumId="1" w15:restartNumberingAfterBreak="0">
    <w:nsid w:val="03F572BB"/>
    <w:multiLevelType w:val="hybridMultilevel"/>
    <w:tmpl w:val="7ABE2BBC"/>
    <w:lvl w:ilvl="0" w:tplc="5ADE7B20">
      <w:numFmt w:val="bullet"/>
      <w:lvlText w:val=""/>
      <w:lvlJc w:val="left"/>
      <w:pPr>
        <w:ind w:left="818" w:hanging="360"/>
      </w:pPr>
      <w:rPr>
        <w:rFonts w:ascii="Symbol" w:eastAsia="Symbol" w:hAnsi="Symbol" w:cs="Symbol" w:hint="default"/>
        <w:b w:val="0"/>
        <w:bCs w:val="0"/>
        <w:i w:val="0"/>
        <w:iCs w:val="0"/>
        <w:spacing w:val="0"/>
        <w:w w:val="100"/>
        <w:sz w:val="22"/>
        <w:szCs w:val="22"/>
        <w:lang w:val="en-US" w:eastAsia="en-US" w:bidi="ar-SA"/>
      </w:rPr>
    </w:lvl>
    <w:lvl w:ilvl="1" w:tplc="1A50E2BA">
      <w:numFmt w:val="bullet"/>
      <w:lvlText w:val="•"/>
      <w:lvlJc w:val="left"/>
      <w:pPr>
        <w:ind w:left="1373" w:hanging="360"/>
      </w:pPr>
      <w:rPr>
        <w:rFonts w:hint="default"/>
        <w:lang w:val="en-US" w:eastAsia="en-US" w:bidi="ar-SA"/>
      </w:rPr>
    </w:lvl>
    <w:lvl w:ilvl="2" w:tplc="B7EEB7F6">
      <w:numFmt w:val="bullet"/>
      <w:lvlText w:val="•"/>
      <w:lvlJc w:val="left"/>
      <w:pPr>
        <w:ind w:left="1927" w:hanging="360"/>
      </w:pPr>
      <w:rPr>
        <w:rFonts w:hint="default"/>
        <w:lang w:val="en-US" w:eastAsia="en-US" w:bidi="ar-SA"/>
      </w:rPr>
    </w:lvl>
    <w:lvl w:ilvl="3" w:tplc="0756CE52">
      <w:numFmt w:val="bullet"/>
      <w:lvlText w:val="•"/>
      <w:lvlJc w:val="left"/>
      <w:pPr>
        <w:ind w:left="2481" w:hanging="360"/>
      </w:pPr>
      <w:rPr>
        <w:rFonts w:hint="default"/>
        <w:lang w:val="en-US" w:eastAsia="en-US" w:bidi="ar-SA"/>
      </w:rPr>
    </w:lvl>
    <w:lvl w:ilvl="4" w:tplc="C2D27FCE">
      <w:numFmt w:val="bullet"/>
      <w:lvlText w:val="•"/>
      <w:lvlJc w:val="left"/>
      <w:pPr>
        <w:ind w:left="3035" w:hanging="360"/>
      </w:pPr>
      <w:rPr>
        <w:rFonts w:hint="default"/>
        <w:lang w:val="en-US" w:eastAsia="en-US" w:bidi="ar-SA"/>
      </w:rPr>
    </w:lvl>
    <w:lvl w:ilvl="5" w:tplc="A89ABEBA">
      <w:numFmt w:val="bullet"/>
      <w:lvlText w:val="•"/>
      <w:lvlJc w:val="left"/>
      <w:pPr>
        <w:ind w:left="3589" w:hanging="360"/>
      </w:pPr>
      <w:rPr>
        <w:rFonts w:hint="default"/>
        <w:lang w:val="en-US" w:eastAsia="en-US" w:bidi="ar-SA"/>
      </w:rPr>
    </w:lvl>
    <w:lvl w:ilvl="6" w:tplc="9F32F0B8">
      <w:numFmt w:val="bullet"/>
      <w:lvlText w:val="•"/>
      <w:lvlJc w:val="left"/>
      <w:pPr>
        <w:ind w:left="4142" w:hanging="360"/>
      </w:pPr>
      <w:rPr>
        <w:rFonts w:hint="default"/>
        <w:lang w:val="en-US" w:eastAsia="en-US" w:bidi="ar-SA"/>
      </w:rPr>
    </w:lvl>
    <w:lvl w:ilvl="7" w:tplc="7592BD6E">
      <w:numFmt w:val="bullet"/>
      <w:lvlText w:val="•"/>
      <w:lvlJc w:val="left"/>
      <w:pPr>
        <w:ind w:left="4696" w:hanging="360"/>
      </w:pPr>
      <w:rPr>
        <w:rFonts w:hint="default"/>
        <w:lang w:val="en-US" w:eastAsia="en-US" w:bidi="ar-SA"/>
      </w:rPr>
    </w:lvl>
    <w:lvl w:ilvl="8" w:tplc="C07E56DE">
      <w:numFmt w:val="bullet"/>
      <w:lvlText w:val="•"/>
      <w:lvlJc w:val="left"/>
      <w:pPr>
        <w:ind w:left="5250" w:hanging="360"/>
      </w:pPr>
      <w:rPr>
        <w:rFonts w:hint="default"/>
        <w:lang w:val="en-US" w:eastAsia="en-US" w:bidi="ar-SA"/>
      </w:rPr>
    </w:lvl>
  </w:abstractNum>
  <w:abstractNum w:abstractNumId="2" w15:restartNumberingAfterBreak="0">
    <w:nsid w:val="042C293E"/>
    <w:multiLevelType w:val="hybridMultilevel"/>
    <w:tmpl w:val="C340220A"/>
    <w:lvl w:ilvl="0" w:tplc="3ADA32FC">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7332DBE2">
      <w:numFmt w:val="bullet"/>
      <w:lvlText w:val="•"/>
      <w:lvlJc w:val="left"/>
      <w:pPr>
        <w:ind w:left="1186" w:hanging="360"/>
      </w:pPr>
      <w:rPr>
        <w:rFonts w:hint="default"/>
        <w:lang w:val="en-US" w:eastAsia="en-US" w:bidi="ar-SA"/>
      </w:rPr>
    </w:lvl>
    <w:lvl w:ilvl="2" w:tplc="27ECF7D8">
      <w:numFmt w:val="bullet"/>
      <w:lvlText w:val="•"/>
      <w:lvlJc w:val="left"/>
      <w:pPr>
        <w:ind w:left="1552" w:hanging="360"/>
      </w:pPr>
      <w:rPr>
        <w:rFonts w:hint="default"/>
        <w:lang w:val="en-US" w:eastAsia="en-US" w:bidi="ar-SA"/>
      </w:rPr>
    </w:lvl>
    <w:lvl w:ilvl="3" w:tplc="AF46896E">
      <w:numFmt w:val="bullet"/>
      <w:lvlText w:val="•"/>
      <w:lvlJc w:val="left"/>
      <w:pPr>
        <w:ind w:left="1918" w:hanging="360"/>
      </w:pPr>
      <w:rPr>
        <w:rFonts w:hint="default"/>
        <w:lang w:val="en-US" w:eastAsia="en-US" w:bidi="ar-SA"/>
      </w:rPr>
    </w:lvl>
    <w:lvl w:ilvl="4" w:tplc="DA160F2E">
      <w:numFmt w:val="bullet"/>
      <w:lvlText w:val="•"/>
      <w:lvlJc w:val="left"/>
      <w:pPr>
        <w:ind w:left="2284" w:hanging="360"/>
      </w:pPr>
      <w:rPr>
        <w:rFonts w:hint="default"/>
        <w:lang w:val="en-US" w:eastAsia="en-US" w:bidi="ar-SA"/>
      </w:rPr>
    </w:lvl>
    <w:lvl w:ilvl="5" w:tplc="C35E855C">
      <w:numFmt w:val="bullet"/>
      <w:lvlText w:val="•"/>
      <w:lvlJc w:val="left"/>
      <w:pPr>
        <w:ind w:left="2650" w:hanging="360"/>
      </w:pPr>
      <w:rPr>
        <w:rFonts w:hint="default"/>
        <w:lang w:val="en-US" w:eastAsia="en-US" w:bidi="ar-SA"/>
      </w:rPr>
    </w:lvl>
    <w:lvl w:ilvl="6" w:tplc="C05C2CAC">
      <w:numFmt w:val="bullet"/>
      <w:lvlText w:val="•"/>
      <w:lvlJc w:val="left"/>
      <w:pPr>
        <w:ind w:left="3016" w:hanging="360"/>
      </w:pPr>
      <w:rPr>
        <w:rFonts w:hint="default"/>
        <w:lang w:val="en-US" w:eastAsia="en-US" w:bidi="ar-SA"/>
      </w:rPr>
    </w:lvl>
    <w:lvl w:ilvl="7" w:tplc="47F29740">
      <w:numFmt w:val="bullet"/>
      <w:lvlText w:val="•"/>
      <w:lvlJc w:val="left"/>
      <w:pPr>
        <w:ind w:left="3382" w:hanging="360"/>
      </w:pPr>
      <w:rPr>
        <w:rFonts w:hint="default"/>
        <w:lang w:val="en-US" w:eastAsia="en-US" w:bidi="ar-SA"/>
      </w:rPr>
    </w:lvl>
    <w:lvl w:ilvl="8" w:tplc="101C515C">
      <w:numFmt w:val="bullet"/>
      <w:lvlText w:val="•"/>
      <w:lvlJc w:val="left"/>
      <w:pPr>
        <w:ind w:left="3748" w:hanging="360"/>
      </w:pPr>
      <w:rPr>
        <w:rFonts w:hint="default"/>
        <w:lang w:val="en-US" w:eastAsia="en-US" w:bidi="ar-SA"/>
      </w:rPr>
    </w:lvl>
  </w:abstractNum>
  <w:abstractNum w:abstractNumId="3" w15:restartNumberingAfterBreak="0">
    <w:nsid w:val="093572EF"/>
    <w:multiLevelType w:val="hybridMultilevel"/>
    <w:tmpl w:val="0902D02A"/>
    <w:lvl w:ilvl="0" w:tplc="9A1232E6">
      <w:numFmt w:val="bullet"/>
      <w:lvlText w:val="●"/>
      <w:lvlJc w:val="left"/>
      <w:pPr>
        <w:ind w:left="467" w:hanging="360"/>
      </w:pPr>
      <w:rPr>
        <w:rFonts w:ascii="Arial" w:eastAsia="Arial" w:hAnsi="Arial" w:cs="Arial" w:hint="default"/>
        <w:b w:val="0"/>
        <w:bCs w:val="0"/>
        <w:i w:val="0"/>
        <w:iCs w:val="0"/>
        <w:spacing w:val="0"/>
        <w:w w:val="99"/>
        <w:sz w:val="20"/>
        <w:szCs w:val="20"/>
        <w:lang w:val="en-US" w:eastAsia="en-US" w:bidi="ar-SA"/>
      </w:rPr>
    </w:lvl>
    <w:lvl w:ilvl="1" w:tplc="EF762BAC">
      <w:numFmt w:val="bullet"/>
      <w:lvlText w:val="•"/>
      <w:lvlJc w:val="left"/>
      <w:pPr>
        <w:ind w:left="1039" w:hanging="360"/>
      </w:pPr>
      <w:rPr>
        <w:rFonts w:hint="default"/>
        <w:lang w:val="en-US" w:eastAsia="en-US" w:bidi="ar-SA"/>
      </w:rPr>
    </w:lvl>
    <w:lvl w:ilvl="2" w:tplc="C4080D36">
      <w:numFmt w:val="bullet"/>
      <w:lvlText w:val="•"/>
      <w:lvlJc w:val="left"/>
      <w:pPr>
        <w:ind w:left="1619" w:hanging="360"/>
      </w:pPr>
      <w:rPr>
        <w:rFonts w:hint="default"/>
        <w:lang w:val="en-US" w:eastAsia="en-US" w:bidi="ar-SA"/>
      </w:rPr>
    </w:lvl>
    <w:lvl w:ilvl="3" w:tplc="48C41DC2">
      <w:numFmt w:val="bullet"/>
      <w:lvlText w:val="•"/>
      <w:lvlJc w:val="left"/>
      <w:pPr>
        <w:ind w:left="2199" w:hanging="360"/>
      </w:pPr>
      <w:rPr>
        <w:rFonts w:hint="default"/>
        <w:lang w:val="en-US" w:eastAsia="en-US" w:bidi="ar-SA"/>
      </w:rPr>
    </w:lvl>
    <w:lvl w:ilvl="4" w:tplc="14FC6A66">
      <w:numFmt w:val="bullet"/>
      <w:lvlText w:val="•"/>
      <w:lvlJc w:val="left"/>
      <w:pPr>
        <w:ind w:left="2779" w:hanging="360"/>
      </w:pPr>
      <w:rPr>
        <w:rFonts w:hint="default"/>
        <w:lang w:val="en-US" w:eastAsia="en-US" w:bidi="ar-SA"/>
      </w:rPr>
    </w:lvl>
    <w:lvl w:ilvl="5" w:tplc="251AC08E">
      <w:numFmt w:val="bullet"/>
      <w:lvlText w:val="•"/>
      <w:lvlJc w:val="left"/>
      <w:pPr>
        <w:ind w:left="3359" w:hanging="360"/>
      </w:pPr>
      <w:rPr>
        <w:rFonts w:hint="default"/>
        <w:lang w:val="en-US" w:eastAsia="en-US" w:bidi="ar-SA"/>
      </w:rPr>
    </w:lvl>
    <w:lvl w:ilvl="6" w:tplc="BB60D196">
      <w:numFmt w:val="bullet"/>
      <w:lvlText w:val="•"/>
      <w:lvlJc w:val="left"/>
      <w:pPr>
        <w:ind w:left="3939" w:hanging="360"/>
      </w:pPr>
      <w:rPr>
        <w:rFonts w:hint="default"/>
        <w:lang w:val="en-US" w:eastAsia="en-US" w:bidi="ar-SA"/>
      </w:rPr>
    </w:lvl>
    <w:lvl w:ilvl="7" w:tplc="088E9F84">
      <w:numFmt w:val="bullet"/>
      <w:lvlText w:val="•"/>
      <w:lvlJc w:val="left"/>
      <w:pPr>
        <w:ind w:left="4519" w:hanging="360"/>
      </w:pPr>
      <w:rPr>
        <w:rFonts w:hint="default"/>
        <w:lang w:val="en-US" w:eastAsia="en-US" w:bidi="ar-SA"/>
      </w:rPr>
    </w:lvl>
    <w:lvl w:ilvl="8" w:tplc="F7866178">
      <w:numFmt w:val="bullet"/>
      <w:lvlText w:val="•"/>
      <w:lvlJc w:val="left"/>
      <w:pPr>
        <w:ind w:left="5099" w:hanging="360"/>
      </w:pPr>
      <w:rPr>
        <w:rFonts w:hint="default"/>
        <w:lang w:val="en-US" w:eastAsia="en-US" w:bidi="ar-SA"/>
      </w:rPr>
    </w:lvl>
  </w:abstractNum>
  <w:abstractNum w:abstractNumId="4" w15:restartNumberingAfterBreak="0">
    <w:nsid w:val="0D9F3E92"/>
    <w:multiLevelType w:val="hybridMultilevel"/>
    <w:tmpl w:val="44B2BE1A"/>
    <w:lvl w:ilvl="0" w:tplc="74AC7578">
      <w:numFmt w:val="bullet"/>
      <w:lvlText w:val="●"/>
      <w:lvlJc w:val="left"/>
      <w:pPr>
        <w:ind w:left="818" w:hanging="360"/>
      </w:pPr>
      <w:rPr>
        <w:rFonts w:ascii="Calibri" w:eastAsia="Calibri" w:hAnsi="Calibri" w:cs="Calibri" w:hint="default"/>
        <w:b w:val="0"/>
        <w:bCs w:val="0"/>
        <w:i w:val="0"/>
        <w:iCs w:val="0"/>
        <w:spacing w:val="0"/>
        <w:w w:val="100"/>
        <w:sz w:val="22"/>
        <w:szCs w:val="22"/>
        <w:lang w:val="en-US" w:eastAsia="en-US" w:bidi="ar-SA"/>
      </w:rPr>
    </w:lvl>
    <w:lvl w:ilvl="1" w:tplc="D8247950">
      <w:numFmt w:val="bullet"/>
      <w:lvlText w:val="•"/>
      <w:lvlJc w:val="left"/>
      <w:pPr>
        <w:ind w:left="1373" w:hanging="360"/>
      </w:pPr>
      <w:rPr>
        <w:rFonts w:hint="default"/>
        <w:lang w:val="en-US" w:eastAsia="en-US" w:bidi="ar-SA"/>
      </w:rPr>
    </w:lvl>
    <w:lvl w:ilvl="2" w:tplc="614C07E6">
      <w:numFmt w:val="bullet"/>
      <w:lvlText w:val="•"/>
      <w:lvlJc w:val="left"/>
      <w:pPr>
        <w:ind w:left="1927" w:hanging="360"/>
      </w:pPr>
      <w:rPr>
        <w:rFonts w:hint="default"/>
        <w:lang w:val="en-US" w:eastAsia="en-US" w:bidi="ar-SA"/>
      </w:rPr>
    </w:lvl>
    <w:lvl w:ilvl="3" w:tplc="3CB0B11A">
      <w:numFmt w:val="bullet"/>
      <w:lvlText w:val="•"/>
      <w:lvlJc w:val="left"/>
      <w:pPr>
        <w:ind w:left="2481" w:hanging="360"/>
      </w:pPr>
      <w:rPr>
        <w:rFonts w:hint="default"/>
        <w:lang w:val="en-US" w:eastAsia="en-US" w:bidi="ar-SA"/>
      </w:rPr>
    </w:lvl>
    <w:lvl w:ilvl="4" w:tplc="9FD42B2E">
      <w:numFmt w:val="bullet"/>
      <w:lvlText w:val="•"/>
      <w:lvlJc w:val="left"/>
      <w:pPr>
        <w:ind w:left="3035" w:hanging="360"/>
      </w:pPr>
      <w:rPr>
        <w:rFonts w:hint="default"/>
        <w:lang w:val="en-US" w:eastAsia="en-US" w:bidi="ar-SA"/>
      </w:rPr>
    </w:lvl>
    <w:lvl w:ilvl="5" w:tplc="CE424704">
      <w:numFmt w:val="bullet"/>
      <w:lvlText w:val="•"/>
      <w:lvlJc w:val="left"/>
      <w:pPr>
        <w:ind w:left="3589" w:hanging="360"/>
      </w:pPr>
      <w:rPr>
        <w:rFonts w:hint="default"/>
        <w:lang w:val="en-US" w:eastAsia="en-US" w:bidi="ar-SA"/>
      </w:rPr>
    </w:lvl>
    <w:lvl w:ilvl="6" w:tplc="D25A51B4">
      <w:numFmt w:val="bullet"/>
      <w:lvlText w:val="•"/>
      <w:lvlJc w:val="left"/>
      <w:pPr>
        <w:ind w:left="4142" w:hanging="360"/>
      </w:pPr>
      <w:rPr>
        <w:rFonts w:hint="default"/>
        <w:lang w:val="en-US" w:eastAsia="en-US" w:bidi="ar-SA"/>
      </w:rPr>
    </w:lvl>
    <w:lvl w:ilvl="7" w:tplc="BABC4FB8">
      <w:numFmt w:val="bullet"/>
      <w:lvlText w:val="•"/>
      <w:lvlJc w:val="left"/>
      <w:pPr>
        <w:ind w:left="4696" w:hanging="360"/>
      </w:pPr>
      <w:rPr>
        <w:rFonts w:hint="default"/>
        <w:lang w:val="en-US" w:eastAsia="en-US" w:bidi="ar-SA"/>
      </w:rPr>
    </w:lvl>
    <w:lvl w:ilvl="8" w:tplc="B3FEB276">
      <w:numFmt w:val="bullet"/>
      <w:lvlText w:val="•"/>
      <w:lvlJc w:val="left"/>
      <w:pPr>
        <w:ind w:left="5250" w:hanging="360"/>
      </w:pPr>
      <w:rPr>
        <w:rFonts w:hint="default"/>
        <w:lang w:val="en-US" w:eastAsia="en-US" w:bidi="ar-SA"/>
      </w:rPr>
    </w:lvl>
  </w:abstractNum>
  <w:abstractNum w:abstractNumId="5" w15:restartNumberingAfterBreak="0">
    <w:nsid w:val="11006233"/>
    <w:multiLevelType w:val="hybridMultilevel"/>
    <w:tmpl w:val="2604DE18"/>
    <w:lvl w:ilvl="0" w:tplc="DAAEDB22">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4B347E42">
      <w:numFmt w:val="bullet"/>
      <w:lvlText w:val="•"/>
      <w:lvlJc w:val="left"/>
      <w:pPr>
        <w:ind w:left="1374" w:hanging="360"/>
      </w:pPr>
      <w:rPr>
        <w:rFonts w:hint="default"/>
        <w:lang w:val="en-US" w:eastAsia="en-US" w:bidi="ar-SA"/>
      </w:rPr>
    </w:lvl>
    <w:lvl w:ilvl="2" w:tplc="27706912">
      <w:numFmt w:val="bullet"/>
      <w:lvlText w:val="•"/>
      <w:lvlJc w:val="left"/>
      <w:pPr>
        <w:ind w:left="1929" w:hanging="360"/>
      </w:pPr>
      <w:rPr>
        <w:rFonts w:hint="default"/>
        <w:lang w:val="en-US" w:eastAsia="en-US" w:bidi="ar-SA"/>
      </w:rPr>
    </w:lvl>
    <w:lvl w:ilvl="3" w:tplc="399A3D54">
      <w:numFmt w:val="bullet"/>
      <w:lvlText w:val="•"/>
      <w:lvlJc w:val="left"/>
      <w:pPr>
        <w:ind w:left="2483" w:hanging="360"/>
      </w:pPr>
      <w:rPr>
        <w:rFonts w:hint="default"/>
        <w:lang w:val="en-US" w:eastAsia="en-US" w:bidi="ar-SA"/>
      </w:rPr>
    </w:lvl>
    <w:lvl w:ilvl="4" w:tplc="1528109A">
      <w:numFmt w:val="bullet"/>
      <w:lvlText w:val="•"/>
      <w:lvlJc w:val="left"/>
      <w:pPr>
        <w:ind w:left="3038" w:hanging="360"/>
      </w:pPr>
      <w:rPr>
        <w:rFonts w:hint="default"/>
        <w:lang w:val="en-US" w:eastAsia="en-US" w:bidi="ar-SA"/>
      </w:rPr>
    </w:lvl>
    <w:lvl w:ilvl="5" w:tplc="45A2E002">
      <w:numFmt w:val="bullet"/>
      <w:lvlText w:val="•"/>
      <w:lvlJc w:val="left"/>
      <w:pPr>
        <w:ind w:left="3592" w:hanging="360"/>
      </w:pPr>
      <w:rPr>
        <w:rFonts w:hint="default"/>
        <w:lang w:val="en-US" w:eastAsia="en-US" w:bidi="ar-SA"/>
      </w:rPr>
    </w:lvl>
    <w:lvl w:ilvl="6" w:tplc="47A2A542">
      <w:numFmt w:val="bullet"/>
      <w:lvlText w:val="•"/>
      <w:lvlJc w:val="left"/>
      <w:pPr>
        <w:ind w:left="4147" w:hanging="360"/>
      </w:pPr>
      <w:rPr>
        <w:rFonts w:hint="default"/>
        <w:lang w:val="en-US" w:eastAsia="en-US" w:bidi="ar-SA"/>
      </w:rPr>
    </w:lvl>
    <w:lvl w:ilvl="7" w:tplc="8780A946">
      <w:numFmt w:val="bullet"/>
      <w:lvlText w:val="•"/>
      <w:lvlJc w:val="left"/>
      <w:pPr>
        <w:ind w:left="4701" w:hanging="360"/>
      </w:pPr>
      <w:rPr>
        <w:rFonts w:hint="default"/>
        <w:lang w:val="en-US" w:eastAsia="en-US" w:bidi="ar-SA"/>
      </w:rPr>
    </w:lvl>
    <w:lvl w:ilvl="8" w:tplc="77940C5C">
      <w:numFmt w:val="bullet"/>
      <w:lvlText w:val="•"/>
      <w:lvlJc w:val="left"/>
      <w:pPr>
        <w:ind w:left="5256" w:hanging="360"/>
      </w:pPr>
      <w:rPr>
        <w:rFonts w:hint="default"/>
        <w:lang w:val="en-US" w:eastAsia="en-US" w:bidi="ar-SA"/>
      </w:rPr>
    </w:lvl>
  </w:abstractNum>
  <w:abstractNum w:abstractNumId="6" w15:restartNumberingAfterBreak="0">
    <w:nsid w:val="120D3432"/>
    <w:multiLevelType w:val="multilevel"/>
    <w:tmpl w:val="DFB00AF8"/>
    <w:lvl w:ilvl="0">
      <w:start w:val="1"/>
      <w:numFmt w:val="decimal"/>
      <w:lvlText w:val="%1."/>
      <w:lvlJc w:val="left"/>
      <w:pPr>
        <w:ind w:left="935" w:hanging="738"/>
        <w:jc w:val="left"/>
      </w:pPr>
      <w:rPr>
        <w:rFonts w:ascii="Arial" w:eastAsia="Arial" w:hAnsi="Arial" w:cs="Arial" w:hint="default"/>
        <w:b w:val="0"/>
        <w:bCs w:val="0"/>
        <w:i w:val="0"/>
        <w:iCs w:val="0"/>
        <w:color w:val="434343"/>
        <w:spacing w:val="0"/>
        <w:w w:val="100"/>
        <w:sz w:val="28"/>
        <w:szCs w:val="28"/>
        <w:lang w:val="en-US" w:eastAsia="en-US" w:bidi="ar-SA"/>
      </w:rPr>
    </w:lvl>
    <w:lvl w:ilvl="1">
      <w:start w:val="1"/>
      <w:numFmt w:val="decimal"/>
      <w:lvlText w:val="%1.%2"/>
      <w:lvlJc w:val="left"/>
      <w:pPr>
        <w:ind w:left="732" w:hanging="535"/>
        <w:jc w:val="left"/>
      </w:pPr>
      <w:rPr>
        <w:rFonts w:hint="default"/>
        <w:spacing w:val="0"/>
        <w:w w:val="99"/>
        <w:lang w:val="en-US" w:eastAsia="en-US" w:bidi="ar-SA"/>
      </w:rPr>
    </w:lvl>
    <w:lvl w:ilvl="2">
      <w:start w:val="1"/>
      <w:numFmt w:val="decimal"/>
      <w:lvlText w:val="%1.%2.%3"/>
      <w:lvlJc w:val="left"/>
      <w:pPr>
        <w:ind w:left="1653" w:hanging="535"/>
        <w:jc w:val="right"/>
      </w:pPr>
      <w:rPr>
        <w:rFonts w:ascii="Arial" w:eastAsia="Arial" w:hAnsi="Arial" w:cs="Arial" w:hint="default"/>
        <w:b w:val="0"/>
        <w:bCs w:val="0"/>
        <w:i w:val="0"/>
        <w:iCs w:val="0"/>
        <w:spacing w:val="0"/>
        <w:w w:val="100"/>
        <w:sz w:val="22"/>
        <w:szCs w:val="22"/>
        <w:lang w:val="en-US" w:eastAsia="en-US" w:bidi="ar-SA"/>
      </w:rPr>
    </w:lvl>
    <w:lvl w:ilvl="3">
      <w:start w:val="1"/>
      <w:numFmt w:val="decimal"/>
      <w:lvlText w:val="%1.%2.%3.%4"/>
      <w:lvlJc w:val="left"/>
      <w:pPr>
        <w:ind w:left="2192" w:hanging="535"/>
        <w:jc w:val="left"/>
      </w:pPr>
      <w:rPr>
        <w:rFonts w:ascii="Arial" w:eastAsia="Arial" w:hAnsi="Arial" w:cs="Arial" w:hint="default"/>
        <w:b w:val="0"/>
        <w:bCs w:val="0"/>
        <w:i w:val="0"/>
        <w:iCs w:val="0"/>
        <w:spacing w:val="-3"/>
        <w:w w:val="100"/>
        <w:sz w:val="22"/>
        <w:szCs w:val="22"/>
        <w:lang w:val="en-US" w:eastAsia="en-US" w:bidi="ar-SA"/>
      </w:rPr>
    </w:lvl>
    <w:lvl w:ilvl="4">
      <w:numFmt w:val="bullet"/>
      <w:lvlText w:val="•"/>
      <w:lvlJc w:val="left"/>
      <w:pPr>
        <w:ind w:left="1560" w:hanging="535"/>
      </w:pPr>
      <w:rPr>
        <w:rFonts w:hint="default"/>
        <w:lang w:val="en-US" w:eastAsia="en-US" w:bidi="ar-SA"/>
      </w:rPr>
    </w:lvl>
    <w:lvl w:ilvl="5">
      <w:numFmt w:val="bullet"/>
      <w:lvlText w:val="•"/>
      <w:lvlJc w:val="left"/>
      <w:pPr>
        <w:ind w:left="1580" w:hanging="535"/>
      </w:pPr>
      <w:rPr>
        <w:rFonts w:hint="default"/>
        <w:lang w:val="en-US" w:eastAsia="en-US" w:bidi="ar-SA"/>
      </w:rPr>
    </w:lvl>
    <w:lvl w:ilvl="6">
      <w:numFmt w:val="bullet"/>
      <w:lvlText w:val="•"/>
      <w:lvlJc w:val="left"/>
      <w:pPr>
        <w:ind w:left="1620" w:hanging="535"/>
      </w:pPr>
      <w:rPr>
        <w:rFonts w:hint="default"/>
        <w:lang w:val="en-US" w:eastAsia="en-US" w:bidi="ar-SA"/>
      </w:rPr>
    </w:lvl>
    <w:lvl w:ilvl="7">
      <w:numFmt w:val="bullet"/>
      <w:lvlText w:val="•"/>
      <w:lvlJc w:val="left"/>
      <w:pPr>
        <w:ind w:left="1660" w:hanging="535"/>
      </w:pPr>
      <w:rPr>
        <w:rFonts w:hint="default"/>
        <w:lang w:val="en-US" w:eastAsia="en-US" w:bidi="ar-SA"/>
      </w:rPr>
    </w:lvl>
    <w:lvl w:ilvl="8">
      <w:numFmt w:val="bullet"/>
      <w:lvlText w:val="•"/>
      <w:lvlJc w:val="left"/>
      <w:pPr>
        <w:ind w:left="2200" w:hanging="535"/>
      </w:pPr>
      <w:rPr>
        <w:rFonts w:hint="default"/>
        <w:lang w:val="en-US" w:eastAsia="en-US" w:bidi="ar-SA"/>
      </w:rPr>
    </w:lvl>
  </w:abstractNum>
  <w:abstractNum w:abstractNumId="7" w15:restartNumberingAfterBreak="0">
    <w:nsid w:val="22D73AAD"/>
    <w:multiLevelType w:val="multilevel"/>
    <w:tmpl w:val="2C2295A2"/>
    <w:lvl w:ilvl="0">
      <w:start w:val="1"/>
      <w:numFmt w:val="decimal"/>
      <w:lvlText w:val="%1."/>
      <w:lvlJc w:val="left"/>
      <w:pPr>
        <w:ind w:left="728" w:hanging="728"/>
        <w:jc w:val="right"/>
      </w:pPr>
      <w:rPr>
        <w:rFonts w:ascii="Arial" w:eastAsia="Arial" w:hAnsi="Arial" w:cs="Arial" w:hint="default"/>
        <w:b w:val="0"/>
        <w:bCs w:val="0"/>
        <w:i w:val="0"/>
        <w:iCs w:val="0"/>
        <w:color w:val="434343"/>
        <w:spacing w:val="0"/>
        <w:w w:val="100"/>
        <w:sz w:val="28"/>
        <w:szCs w:val="28"/>
        <w:lang w:val="en-US" w:eastAsia="en-US" w:bidi="ar-SA"/>
      </w:rPr>
    </w:lvl>
    <w:lvl w:ilvl="1">
      <w:start w:val="1"/>
      <w:numFmt w:val="decimal"/>
      <w:lvlText w:val="%1.%2"/>
      <w:lvlJc w:val="left"/>
      <w:pPr>
        <w:ind w:left="720" w:hanging="721"/>
        <w:jc w:val="left"/>
      </w:pPr>
      <w:rPr>
        <w:rFonts w:ascii="Arial" w:eastAsia="Arial" w:hAnsi="Arial" w:cs="Arial" w:hint="default"/>
        <w:b w:val="0"/>
        <w:bCs w:val="0"/>
        <w:i w:val="0"/>
        <w:iCs w:val="0"/>
        <w:spacing w:val="0"/>
        <w:w w:val="100"/>
        <w:sz w:val="22"/>
        <w:szCs w:val="22"/>
        <w:lang w:val="en-US" w:eastAsia="en-US" w:bidi="ar-SA"/>
      </w:rPr>
    </w:lvl>
    <w:lvl w:ilvl="2">
      <w:start w:val="1"/>
      <w:numFmt w:val="lowerLetter"/>
      <w:lvlText w:val="(%3)"/>
      <w:lvlJc w:val="left"/>
      <w:pPr>
        <w:ind w:left="1455" w:hanging="720"/>
        <w:jc w:val="left"/>
      </w:pPr>
      <w:rPr>
        <w:rFonts w:ascii="Arial" w:eastAsia="Arial" w:hAnsi="Arial" w:cs="Arial" w:hint="default"/>
        <w:b w:val="0"/>
        <w:bCs w:val="0"/>
        <w:i w:val="0"/>
        <w:iCs w:val="0"/>
        <w:spacing w:val="0"/>
        <w:w w:val="100"/>
        <w:sz w:val="22"/>
        <w:szCs w:val="22"/>
        <w:lang w:val="en-US" w:eastAsia="en-US" w:bidi="ar-SA"/>
      </w:rPr>
    </w:lvl>
    <w:lvl w:ilvl="3">
      <w:start w:val="1"/>
      <w:numFmt w:val="lowerRoman"/>
      <w:lvlText w:val="(%4)"/>
      <w:lvlJc w:val="left"/>
      <w:pPr>
        <w:ind w:left="2175" w:hanging="720"/>
        <w:jc w:val="left"/>
      </w:pPr>
      <w:rPr>
        <w:rFonts w:ascii="Arial" w:eastAsia="Arial" w:hAnsi="Arial" w:cs="Arial" w:hint="default"/>
        <w:b w:val="0"/>
        <w:bCs w:val="0"/>
        <w:i w:val="0"/>
        <w:iCs w:val="0"/>
        <w:spacing w:val="-2"/>
        <w:w w:val="100"/>
        <w:sz w:val="22"/>
        <w:szCs w:val="22"/>
        <w:lang w:val="en-US" w:eastAsia="en-US" w:bidi="ar-SA"/>
      </w:rPr>
    </w:lvl>
    <w:lvl w:ilvl="4">
      <w:start w:val="1"/>
      <w:numFmt w:val="lowerRoman"/>
      <w:lvlText w:val="(%5)"/>
      <w:lvlJc w:val="left"/>
      <w:pPr>
        <w:ind w:left="2175" w:hanging="720"/>
        <w:jc w:val="left"/>
      </w:pPr>
      <w:rPr>
        <w:rFonts w:ascii="Arial" w:eastAsia="Arial" w:hAnsi="Arial" w:cs="Arial" w:hint="default"/>
        <w:b w:val="0"/>
        <w:bCs w:val="0"/>
        <w:i w:val="0"/>
        <w:iCs w:val="0"/>
        <w:spacing w:val="-2"/>
        <w:w w:val="100"/>
        <w:sz w:val="22"/>
        <w:szCs w:val="22"/>
        <w:lang w:val="en-US" w:eastAsia="en-US" w:bidi="ar-SA"/>
      </w:rPr>
    </w:lvl>
    <w:lvl w:ilvl="5">
      <w:numFmt w:val="bullet"/>
      <w:lvlText w:val="•"/>
      <w:lvlJc w:val="left"/>
      <w:pPr>
        <w:ind w:left="3442" w:hanging="720"/>
      </w:pPr>
      <w:rPr>
        <w:rFonts w:hint="default"/>
        <w:lang w:val="en-US" w:eastAsia="en-US" w:bidi="ar-SA"/>
      </w:rPr>
    </w:lvl>
    <w:lvl w:ilvl="6">
      <w:numFmt w:val="bullet"/>
      <w:lvlText w:val="•"/>
      <w:lvlJc w:val="left"/>
      <w:pPr>
        <w:ind w:left="4702" w:hanging="720"/>
      </w:pPr>
      <w:rPr>
        <w:rFonts w:hint="default"/>
        <w:lang w:val="en-US" w:eastAsia="en-US" w:bidi="ar-SA"/>
      </w:rPr>
    </w:lvl>
    <w:lvl w:ilvl="7">
      <w:numFmt w:val="bullet"/>
      <w:lvlText w:val="•"/>
      <w:lvlJc w:val="left"/>
      <w:pPr>
        <w:ind w:left="5962" w:hanging="720"/>
      </w:pPr>
      <w:rPr>
        <w:rFonts w:hint="default"/>
        <w:lang w:val="en-US" w:eastAsia="en-US" w:bidi="ar-SA"/>
      </w:rPr>
    </w:lvl>
    <w:lvl w:ilvl="8">
      <w:numFmt w:val="bullet"/>
      <w:lvlText w:val="•"/>
      <w:lvlJc w:val="left"/>
      <w:pPr>
        <w:ind w:left="7222" w:hanging="720"/>
      </w:pPr>
      <w:rPr>
        <w:rFonts w:hint="default"/>
        <w:lang w:val="en-US" w:eastAsia="en-US" w:bidi="ar-SA"/>
      </w:rPr>
    </w:lvl>
  </w:abstractNum>
  <w:abstractNum w:abstractNumId="8" w15:restartNumberingAfterBreak="0">
    <w:nsid w:val="2A442A63"/>
    <w:multiLevelType w:val="hybridMultilevel"/>
    <w:tmpl w:val="C3727FC8"/>
    <w:lvl w:ilvl="0" w:tplc="84AE665E">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BC325122">
      <w:numFmt w:val="bullet"/>
      <w:lvlText w:val=""/>
      <w:lvlJc w:val="left"/>
      <w:pPr>
        <w:ind w:left="1188" w:hanging="360"/>
      </w:pPr>
      <w:rPr>
        <w:rFonts w:ascii="Symbol" w:eastAsia="Symbol" w:hAnsi="Symbol" w:cs="Symbol" w:hint="default"/>
        <w:b w:val="0"/>
        <w:bCs w:val="0"/>
        <w:i w:val="0"/>
        <w:iCs w:val="0"/>
        <w:spacing w:val="0"/>
        <w:w w:val="100"/>
        <w:sz w:val="22"/>
        <w:szCs w:val="22"/>
        <w:lang w:val="en-US" w:eastAsia="en-US" w:bidi="ar-SA"/>
      </w:rPr>
    </w:lvl>
    <w:lvl w:ilvl="2" w:tplc="D77A1C36">
      <w:numFmt w:val="bullet"/>
      <w:lvlText w:val="•"/>
      <w:lvlJc w:val="left"/>
      <w:pPr>
        <w:ind w:left="1838" w:hanging="360"/>
      </w:pPr>
      <w:rPr>
        <w:rFonts w:hint="default"/>
        <w:lang w:val="en-US" w:eastAsia="en-US" w:bidi="ar-SA"/>
      </w:rPr>
    </w:lvl>
    <w:lvl w:ilvl="3" w:tplc="AB9E43F0">
      <w:numFmt w:val="bullet"/>
      <w:lvlText w:val="•"/>
      <w:lvlJc w:val="left"/>
      <w:pPr>
        <w:ind w:left="2496" w:hanging="360"/>
      </w:pPr>
      <w:rPr>
        <w:rFonts w:hint="default"/>
        <w:lang w:val="en-US" w:eastAsia="en-US" w:bidi="ar-SA"/>
      </w:rPr>
    </w:lvl>
    <w:lvl w:ilvl="4" w:tplc="CDD4DF44">
      <w:numFmt w:val="bullet"/>
      <w:lvlText w:val="•"/>
      <w:lvlJc w:val="left"/>
      <w:pPr>
        <w:ind w:left="3154" w:hanging="360"/>
      </w:pPr>
      <w:rPr>
        <w:rFonts w:hint="default"/>
        <w:lang w:val="en-US" w:eastAsia="en-US" w:bidi="ar-SA"/>
      </w:rPr>
    </w:lvl>
    <w:lvl w:ilvl="5" w:tplc="AF804F60">
      <w:numFmt w:val="bullet"/>
      <w:lvlText w:val="•"/>
      <w:lvlJc w:val="left"/>
      <w:pPr>
        <w:ind w:left="3812" w:hanging="360"/>
      </w:pPr>
      <w:rPr>
        <w:rFonts w:hint="default"/>
        <w:lang w:val="en-US" w:eastAsia="en-US" w:bidi="ar-SA"/>
      </w:rPr>
    </w:lvl>
    <w:lvl w:ilvl="6" w:tplc="AE801482">
      <w:numFmt w:val="bullet"/>
      <w:lvlText w:val="•"/>
      <w:lvlJc w:val="left"/>
      <w:pPr>
        <w:ind w:left="4470" w:hanging="360"/>
      </w:pPr>
      <w:rPr>
        <w:rFonts w:hint="default"/>
        <w:lang w:val="en-US" w:eastAsia="en-US" w:bidi="ar-SA"/>
      </w:rPr>
    </w:lvl>
    <w:lvl w:ilvl="7" w:tplc="2C74B622">
      <w:numFmt w:val="bullet"/>
      <w:lvlText w:val="•"/>
      <w:lvlJc w:val="left"/>
      <w:pPr>
        <w:ind w:left="5128" w:hanging="360"/>
      </w:pPr>
      <w:rPr>
        <w:rFonts w:hint="default"/>
        <w:lang w:val="en-US" w:eastAsia="en-US" w:bidi="ar-SA"/>
      </w:rPr>
    </w:lvl>
    <w:lvl w:ilvl="8" w:tplc="D4345E12">
      <w:numFmt w:val="bullet"/>
      <w:lvlText w:val="•"/>
      <w:lvlJc w:val="left"/>
      <w:pPr>
        <w:ind w:left="5786" w:hanging="360"/>
      </w:pPr>
      <w:rPr>
        <w:rFonts w:hint="default"/>
        <w:lang w:val="en-US" w:eastAsia="en-US" w:bidi="ar-SA"/>
      </w:rPr>
    </w:lvl>
  </w:abstractNum>
  <w:abstractNum w:abstractNumId="9" w15:restartNumberingAfterBreak="0">
    <w:nsid w:val="304A4581"/>
    <w:multiLevelType w:val="hybridMultilevel"/>
    <w:tmpl w:val="39109A52"/>
    <w:lvl w:ilvl="0" w:tplc="D5966B34">
      <w:numFmt w:val="bullet"/>
      <w:lvlText w:val="●"/>
      <w:lvlJc w:val="left"/>
      <w:pPr>
        <w:ind w:left="645" w:hanging="360"/>
      </w:pPr>
      <w:rPr>
        <w:rFonts w:ascii="Arial" w:eastAsia="Arial" w:hAnsi="Arial" w:cs="Arial" w:hint="default"/>
        <w:b w:val="0"/>
        <w:bCs w:val="0"/>
        <w:i w:val="0"/>
        <w:iCs w:val="0"/>
        <w:spacing w:val="0"/>
        <w:w w:val="99"/>
        <w:sz w:val="20"/>
        <w:szCs w:val="20"/>
        <w:lang w:val="en-US" w:eastAsia="en-US" w:bidi="ar-SA"/>
      </w:rPr>
    </w:lvl>
    <w:lvl w:ilvl="1" w:tplc="30383BB4">
      <w:numFmt w:val="bullet"/>
      <w:lvlText w:val="•"/>
      <w:lvlJc w:val="left"/>
      <w:pPr>
        <w:ind w:left="1201" w:hanging="360"/>
      </w:pPr>
      <w:rPr>
        <w:rFonts w:hint="default"/>
        <w:lang w:val="en-US" w:eastAsia="en-US" w:bidi="ar-SA"/>
      </w:rPr>
    </w:lvl>
    <w:lvl w:ilvl="2" w:tplc="D8B4F656">
      <w:numFmt w:val="bullet"/>
      <w:lvlText w:val="•"/>
      <w:lvlJc w:val="left"/>
      <w:pPr>
        <w:ind w:left="1763" w:hanging="360"/>
      </w:pPr>
      <w:rPr>
        <w:rFonts w:hint="default"/>
        <w:lang w:val="en-US" w:eastAsia="en-US" w:bidi="ar-SA"/>
      </w:rPr>
    </w:lvl>
    <w:lvl w:ilvl="3" w:tplc="F99A4A1E">
      <w:numFmt w:val="bullet"/>
      <w:lvlText w:val="•"/>
      <w:lvlJc w:val="left"/>
      <w:pPr>
        <w:ind w:left="2325" w:hanging="360"/>
      </w:pPr>
      <w:rPr>
        <w:rFonts w:hint="default"/>
        <w:lang w:val="en-US" w:eastAsia="en-US" w:bidi="ar-SA"/>
      </w:rPr>
    </w:lvl>
    <w:lvl w:ilvl="4" w:tplc="E1028CF8">
      <w:numFmt w:val="bullet"/>
      <w:lvlText w:val="•"/>
      <w:lvlJc w:val="left"/>
      <w:pPr>
        <w:ind w:left="2887" w:hanging="360"/>
      </w:pPr>
      <w:rPr>
        <w:rFonts w:hint="default"/>
        <w:lang w:val="en-US" w:eastAsia="en-US" w:bidi="ar-SA"/>
      </w:rPr>
    </w:lvl>
    <w:lvl w:ilvl="5" w:tplc="B1187294">
      <w:numFmt w:val="bullet"/>
      <w:lvlText w:val="•"/>
      <w:lvlJc w:val="left"/>
      <w:pPr>
        <w:ind w:left="3449" w:hanging="360"/>
      </w:pPr>
      <w:rPr>
        <w:rFonts w:hint="default"/>
        <w:lang w:val="en-US" w:eastAsia="en-US" w:bidi="ar-SA"/>
      </w:rPr>
    </w:lvl>
    <w:lvl w:ilvl="6" w:tplc="21BC930A">
      <w:numFmt w:val="bullet"/>
      <w:lvlText w:val="•"/>
      <w:lvlJc w:val="left"/>
      <w:pPr>
        <w:ind w:left="4011" w:hanging="360"/>
      </w:pPr>
      <w:rPr>
        <w:rFonts w:hint="default"/>
        <w:lang w:val="en-US" w:eastAsia="en-US" w:bidi="ar-SA"/>
      </w:rPr>
    </w:lvl>
    <w:lvl w:ilvl="7" w:tplc="744CF290">
      <w:numFmt w:val="bullet"/>
      <w:lvlText w:val="•"/>
      <w:lvlJc w:val="left"/>
      <w:pPr>
        <w:ind w:left="4573" w:hanging="360"/>
      </w:pPr>
      <w:rPr>
        <w:rFonts w:hint="default"/>
        <w:lang w:val="en-US" w:eastAsia="en-US" w:bidi="ar-SA"/>
      </w:rPr>
    </w:lvl>
    <w:lvl w:ilvl="8" w:tplc="2510276A">
      <w:numFmt w:val="bullet"/>
      <w:lvlText w:val="•"/>
      <w:lvlJc w:val="left"/>
      <w:pPr>
        <w:ind w:left="5135" w:hanging="360"/>
      </w:pPr>
      <w:rPr>
        <w:rFonts w:hint="default"/>
        <w:lang w:val="en-US" w:eastAsia="en-US" w:bidi="ar-SA"/>
      </w:rPr>
    </w:lvl>
  </w:abstractNum>
  <w:abstractNum w:abstractNumId="10" w15:restartNumberingAfterBreak="0">
    <w:nsid w:val="364247A8"/>
    <w:multiLevelType w:val="hybridMultilevel"/>
    <w:tmpl w:val="790C4138"/>
    <w:lvl w:ilvl="0" w:tplc="5D5E3304">
      <w:numFmt w:val="bullet"/>
      <w:lvlText w:val="-"/>
      <w:lvlJc w:val="left"/>
      <w:pPr>
        <w:ind w:left="989" w:hanging="425"/>
      </w:pPr>
      <w:rPr>
        <w:rFonts w:ascii="Arial" w:eastAsia="Arial" w:hAnsi="Arial" w:cs="Arial" w:hint="default"/>
        <w:b w:val="0"/>
        <w:bCs w:val="0"/>
        <w:i w:val="0"/>
        <w:iCs w:val="0"/>
        <w:spacing w:val="0"/>
        <w:w w:val="100"/>
        <w:sz w:val="22"/>
        <w:szCs w:val="22"/>
        <w:lang w:val="en-US" w:eastAsia="en-US" w:bidi="ar-SA"/>
      </w:rPr>
    </w:lvl>
    <w:lvl w:ilvl="1" w:tplc="7068A166">
      <w:numFmt w:val="bullet"/>
      <w:lvlText w:val="•"/>
      <w:lvlJc w:val="left"/>
      <w:pPr>
        <w:ind w:left="1433" w:hanging="425"/>
      </w:pPr>
      <w:rPr>
        <w:rFonts w:hint="default"/>
        <w:lang w:val="en-US" w:eastAsia="en-US" w:bidi="ar-SA"/>
      </w:rPr>
    </w:lvl>
    <w:lvl w:ilvl="2" w:tplc="75024A00">
      <w:numFmt w:val="bullet"/>
      <w:lvlText w:val="•"/>
      <w:lvlJc w:val="left"/>
      <w:pPr>
        <w:ind w:left="1887" w:hanging="425"/>
      </w:pPr>
      <w:rPr>
        <w:rFonts w:hint="default"/>
        <w:lang w:val="en-US" w:eastAsia="en-US" w:bidi="ar-SA"/>
      </w:rPr>
    </w:lvl>
    <w:lvl w:ilvl="3" w:tplc="3D846AA8">
      <w:numFmt w:val="bullet"/>
      <w:lvlText w:val="•"/>
      <w:lvlJc w:val="left"/>
      <w:pPr>
        <w:ind w:left="2341" w:hanging="425"/>
      </w:pPr>
      <w:rPr>
        <w:rFonts w:hint="default"/>
        <w:lang w:val="en-US" w:eastAsia="en-US" w:bidi="ar-SA"/>
      </w:rPr>
    </w:lvl>
    <w:lvl w:ilvl="4" w:tplc="2C228250">
      <w:numFmt w:val="bullet"/>
      <w:lvlText w:val="•"/>
      <w:lvlJc w:val="left"/>
      <w:pPr>
        <w:ind w:left="2795" w:hanging="425"/>
      </w:pPr>
      <w:rPr>
        <w:rFonts w:hint="default"/>
        <w:lang w:val="en-US" w:eastAsia="en-US" w:bidi="ar-SA"/>
      </w:rPr>
    </w:lvl>
    <w:lvl w:ilvl="5" w:tplc="B11E390E">
      <w:numFmt w:val="bullet"/>
      <w:lvlText w:val="•"/>
      <w:lvlJc w:val="left"/>
      <w:pPr>
        <w:ind w:left="3249" w:hanging="425"/>
      </w:pPr>
      <w:rPr>
        <w:rFonts w:hint="default"/>
        <w:lang w:val="en-US" w:eastAsia="en-US" w:bidi="ar-SA"/>
      </w:rPr>
    </w:lvl>
    <w:lvl w:ilvl="6" w:tplc="40F425F4">
      <w:numFmt w:val="bullet"/>
      <w:lvlText w:val="•"/>
      <w:lvlJc w:val="left"/>
      <w:pPr>
        <w:ind w:left="3703" w:hanging="425"/>
      </w:pPr>
      <w:rPr>
        <w:rFonts w:hint="default"/>
        <w:lang w:val="en-US" w:eastAsia="en-US" w:bidi="ar-SA"/>
      </w:rPr>
    </w:lvl>
    <w:lvl w:ilvl="7" w:tplc="8402A0B4">
      <w:numFmt w:val="bullet"/>
      <w:lvlText w:val="•"/>
      <w:lvlJc w:val="left"/>
      <w:pPr>
        <w:ind w:left="4157" w:hanging="425"/>
      </w:pPr>
      <w:rPr>
        <w:rFonts w:hint="default"/>
        <w:lang w:val="en-US" w:eastAsia="en-US" w:bidi="ar-SA"/>
      </w:rPr>
    </w:lvl>
    <w:lvl w:ilvl="8" w:tplc="A6243BEE">
      <w:numFmt w:val="bullet"/>
      <w:lvlText w:val="•"/>
      <w:lvlJc w:val="left"/>
      <w:pPr>
        <w:ind w:left="4611" w:hanging="425"/>
      </w:pPr>
      <w:rPr>
        <w:rFonts w:hint="default"/>
        <w:lang w:val="en-US" w:eastAsia="en-US" w:bidi="ar-SA"/>
      </w:rPr>
    </w:lvl>
  </w:abstractNum>
  <w:abstractNum w:abstractNumId="11" w15:restartNumberingAfterBreak="0">
    <w:nsid w:val="37E332A6"/>
    <w:multiLevelType w:val="hybridMultilevel"/>
    <w:tmpl w:val="8C18DFFA"/>
    <w:lvl w:ilvl="0" w:tplc="F7D0A88C">
      <w:numFmt w:val="bullet"/>
      <w:lvlText w:val=""/>
      <w:lvlJc w:val="left"/>
      <w:pPr>
        <w:ind w:left="837" w:hanging="360"/>
      </w:pPr>
      <w:rPr>
        <w:rFonts w:ascii="Symbol" w:eastAsia="Symbol" w:hAnsi="Symbol" w:cs="Symbol" w:hint="default"/>
        <w:b w:val="0"/>
        <w:bCs w:val="0"/>
        <w:i w:val="0"/>
        <w:iCs w:val="0"/>
        <w:spacing w:val="0"/>
        <w:w w:val="100"/>
        <w:sz w:val="22"/>
        <w:szCs w:val="22"/>
        <w:lang w:val="en-US" w:eastAsia="en-US" w:bidi="ar-SA"/>
      </w:rPr>
    </w:lvl>
    <w:lvl w:ilvl="1" w:tplc="845AF148">
      <w:numFmt w:val="bullet"/>
      <w:lvlText w:val="•"/>
      <w:lvlJc w:val="left"/>
      <w:pPr>
        <w:ind w:left="1392" w:hanging="360"/>
      </w:pPr>
      <w:rPr>
        <w:rFonts w:hint="default"/>
        <w:lang w:val="en-US" w:eastAsia="en-US" w:bidi="ar-SA"/>
      </w:rPr>
    </w:lvl>
    <w:lvl w:ilvl="2" w:tplc="06A8AD54">
      <w:numFmt w:val="bullet"/>
      <w:lvlText w:val="•"/>
      <w:lvlJc w:val="left"/>
      <w:pPr>
        <w:ind w:left="1945" w:hanging="360"/>
      </w:pPr>
      <w:rPr>
        <w:rFonts w:hint="default"/>
        <w:lang w:val="en-US" w:eastAsia="en-US" w:bidi="ar-SA"/>
      </w:rPr>
    </w:lvl>
    <w:lvl w:ilvl="3" w:tplc="F1609C3A">
      <w:numFmt w:val="bullet"/>
      <w:lvlText w:val="•"/>
      <w:lvlJc w:val="left"/>
      <w:pPr>
        <w:ind w:left="2497" w:hanging="360"/>
      </w:pPr>
      <w:rPr>
        <w:rFonts w:hint="default"/>
        <w:lang w:val="en-US" w:eastAsia="en-US" w:bidi="ar-SA"/>
      </w:rPr>
    </w:lvl>
    <w:lvl w:ilvl="4" w:tplc="01B852F0">
      <w:numFmt w:val="bullet"/>
      <w:lvlText w:val="•"/>
      <w:lvlJc w:val="left"/>
      <w:pPr>
        <w:ind w:left="3050" w:hanging="360"/>
      </w:pPr>
      <w:rPr>
        <w:rFonts w:hint="default"/>
        <w:lang w:val="en-US" w:eastAsia="en-US" w:bidi="ar-SA"/>
      </w:rPr>
    </w:lvl>
    <w:lvl w:ilvl="5" w:tplc="32207152">
      <w:numFmt w:val="bullet"/>
      <w:lvlText w:val="•"/>
      <w:lvlJc w:val="left"/>
      <w:pPr>
        <w:ind w:left="3602" w:hanging="360"/>
      </w:pPr>
      <w:rPr>
        <w:rFonts w:hint="default"/>
        <w:lang w:val="en-US" w:eastAsia="en-US" w:bidi="ar-SA"/>
      </w:rPr>
    </w:lvl>
    <w:lvl w:ilvl="6" w:tplc="F618B468">
      <w:numFmt w:val="bullet"/>
      <w:lvlText w:val="•"/>
      <w:lvlJc w:val="left"/>
      <w:pPr>
        <w:ind w:left="4155" w:hanging="360"/>
      </w:pPr>
      <w:rPr>
        <w:rFonts w:hint="default"/>
        <w:lang w:val="en-US" w:eastAsia="en-US" w:bidi="ar-SA"/>
      </w:rPr>
    </w:lvl>
    <w:lvl w:ilvl="7" w:tplc="72D00B9C">
      <w:numFmt w:val="bullet"/>
      <w:lvlText w:val="•"/>
      <w:lvlJc w:val="left"/>
      <w:pPr>
        <w:ind w:left="4707" w:hanging="360"/>
      </w:pPr>
      <w:rPr>
        <w:rFonts w:hint="default"/>
        <w:lang w:val="en-US" w:eastAsia="en-US" w:bidi="ar-SA"/>
      </w:rPr>
    </w:lvl>
    <w:lvl w:ilvl="8" w:tplc="9B548280">
      <w:numFmt w:val="bullet"/>
      <w:lvlText w:val="•"/>
      <w:lvlJc w:val="left"/>
      <w:pPr>
        <w:ind w:left="5260" w:hanging="360"/>
      </w:pPr>
      <w:rPr>
        <w:rFonts w:hint="default"/>
        <w:lang w:val="en-US" w:eastAsia="en-US" w:bidi="ar-SA"/>
      </w:rPr>
    </w:lvl>
  </w:abstractNum>
  <w:abstractNum w:abstractNumId="12" w15:restartNumberingAfterBreak="0">
    <w:nsid w:val="38C52ED0"/>
    <w:multiLevelType w:val="hybridMultilevel"/>
    <w:tmpl w:val="2A148EC0"/>
    <w:lvl w:ilvl="0" w:tplc="F6943090">
      <w:numFmt w:val="bullet"/>
      <w:lvlText w:val=""/>
      <w:lvlJc w:val="left"/>
      <w:pPr>
        <w:ind w:left="818" w:hanging="360"/>
      </w:pPr>
      <w:rPr>
        <w:rFonts w:ascii="Symbol" w:eastAsia="Symbol" w:hAnsi="Symbol" w:cs="Symbol" w:hint="default"/>
        <w:b w:val="0"/>
        <w:bCs w:val="0"/>
        <w:i w:val="0"/>
        <w:iCs w:val="0"/>
        <w:spacing w:val="0"/>
        <w:w w:val="100"/>
        <w:sz w:val="22"/>
        <w:szCs w:val="22"/>
        <w:lang w:val="en-US" w:eastAsia="en-US" w:bidi="ar-SA"/>
      </w:rPr>
    </w:lvl>
    <w:lvl w:ilvl="1" w:tplc="6002A716">
      <w:numFmt w:val="bullet"/>
      <w:lvlText w:val="•"/>
      <w:lvlJc w:val="left"/>
      <w:pPr>
        <w:ind w:left="1373" w:hanging="360"/>
      </w:pPr>
      <w:rPr>
        <w:rFonts w:hint="default"/>
        <w:lang w:val="en-US" w:eastAsia="en-US" w:bidi="ar-SA"/>
      </w:rPr>
    </w:lvl>
    <w:lvl w:ilvl="2" w:tplc="6D5E3390">
      <w:numFmt w:val="bullet"/>
      <w:lvlText w:val="•"/>
      <w:lvlJc w:val="left"/>
      <w:pPr>
        <w:ind w:left="1927" w:hanging="360"/>
      </w:pPr>
      <w:rPr>
        <w:rFonts w:hint="default"/>
        <w:lang w:val="en-US" w:eastAsia="en-US" w:bidi="ar-SA"/>
      </w:rPr>
    </w:lvl>
    <w:lvl w:ilvl="3" w:tplc="A4DAC0C4">
      <w:numFmt w:val="bullet"/>
      <w:lvlText w:val="•"/>
      <w:lvlJc w:val="left"/>
      <w:pPr>
        <w:ind w:left="2481" w:hanging="360"/>
      </w:pPr>
      <w:rPr>
        <w:rFonts w:hint="default"/>
        <w:lang w:val="en-US" w:eastAsia="en-US" w:bidi="ar-SA"/>
      </w:rPr>
    </w:lvl>
    <w:lvl w:ilvl="4" w:tplc="A4B66396">
      <w:numFmt w:val="bullet"/>
      <w:lvlText w:val="•"/>
      <w:lvlJc w:val="left"/>
      <w:pPr>
        <w:ind w:left="3035" w:hanging="360"/>
      </w:pPr>
      <w:rPr>
        <w:rFonts w:hint="default"/>
        <w:lang w:val="en-US" w:eastAsia="en-US" w:bidi="ar-SA"/>
      </w:rPr>
    </w:lvl>
    <w:lvl w:ilvl="5" w:tplc="054460D0">
      <w:numFmt w:val="bullet"/>
      <w:lvlText w:val="•"/>
      <w:lvlJc w:val="left"/>
      <w:pPr>
        <w:ind w:left="3589" w:hanging="360"/>
      </w:pPr>
      <w:rPr>
        <w:rFonts w:hint="default"/>
        <w:lang w:val="en-US" w:eastAsia="en-US" w:bidi="ar-SA"/>
      </w:rPr>
    </w:lvl>
    <w:lvl w:ilvl="6" w:tplc="A20C54EC">
      <w:numFmt w:val="bullet"/>
      <w:lvlText w:val="•"/>
      <w:lvlJc w:val="left"/>
      <w:pPr>
        <w:ind w:left="4142" w:hanging="360"/>
      </w:pPr>
      <w:rPr>
        <w:rFonts w:hint="default"/>
        <w:lang w:val="en-US" w:eastAsia="en-US" w:bidi="ar-SA"/>
      </w:rPr>
    </w:lvl>
    <w:lvl w:ilvl="7" w:tplc="35A6A984">
      <w:numFmt w:val="bullet"/>
      <w:lvlText w:val="•"/>
      <w:lvlJc w:val="left"/>
      <w:pPr>
        <w:ind w:left="4696" w:hanging="360"/>
      </w:pPr>
      <w:rPr>
        <w:rFonts w:hint="default"/>
        <w:lang w:val="en-US" w:eastAsia="en-US" w:bidi="ar-SA"/>
      </w:rPr>
    </w:lvl>
    <w:lvl w:ilvl="8" w:tplc="C2607376">
      <w:numFmt w:val="bullet"/>
      <w:lvlText w:val="•"/>
      <w:lvlJc w:val="left"/>
      <w:pPr>
        <w:ind w:left="5250" w:hanging="360"/>
      </w:pPr>
      <w:rPr>
        <w:rFonts w:hint="default"/>
        <w:lang w:val="en-US" w:eastAsia="en-US" w:bidi="ar-SA"/>
      </w:rPr>
    </w:lvl>
  </w:abstractNum>
  <w:abstractNum w:abstractNumId="13" w15:restartNumberingAfterBreak="0">
    <w:nsid w:val="3979293E"/>
    <w:multiLevelType w:val="hybridMultilevel"/>
    <w:tmpl w:val="F94A37D8"/>
    <w:lvl w:ilvl="0" w:tplc="B81ECD1A">
      <w:numFmt w:val="bullet"/>
      <w:lvlText w:val=""/>
      <w:lvlJc w:val="left"/>
      <w:pPr>
        <w:ind w:left="818" w:hanging="360"/>
      </w:pPr>
      <w:rPr>
        <w:rFonts w:ascii="Symbol" w:eastAsia="Symbol" w:hAnsi="Symbol" w:cs="Symbol" w:hint="default"/>
        <w:b w:val="0"/>
        <w:bCs w:val="0"/>
        <w:i w:val="0"/>
        <w:iCs w:val="0"/>
        <w:spacing w:val="0"/>
        <w:w w:val="100"/>
        <w:sz w:val="22"/>
        <w:szCs w:val="22"/>
        <w:lang w:val="en-US" w:eastAsia="en-US" w:bidi="ar-SA"/>
      </w:rPr>
    </w:lvl>
    <w:lvl w:ilvl="1" w:tplc="F4D40156">
      <w:numFmt w:val="bullet"/>
      <w:lvlText w:val="•"/>
      <w:lvlJc w:val="left"/>
      <w:pPr>
        <w:ind w:left="1185" w:hanging="360"/>
      </w:pPr>
      <w:rPr>
        <w:rFonts w:hint="default"/>
        <w:lang w:val="en-US" w:eastAsia="en-US" w:bidi="ar-SA"/>
      </w:rPr>
    </w:lvl>
    <w:lvl w:ilvl="2" w:tplc="C210681A">
      <w:numFmt w:val="bullet"/>
      <w:lvlText w:val="•"/>
      <w:lvlJc w:val="left"/>
      <w:pPr>
        <w:ind w:left="1551" w:hanging="360"/>
      </w:pPr>
      <w:rPr>
        <w:rFonts w:hint="default"/>
        <w:lang w:val="en-US" w:eastAsia="en-US" w:bidi="ar-SA"/>
      </w:rPr>
    </w:lvl>
    <w:lvl w:ilvl="3" w:tplc="29ECB0BE">
      <w:numFmt w:val="bullet"/>
      <w:lvlText w:val="•"/>
      <w:lvlJc w:val="left"/>
      <w:pPr>
        <w:ind w:left="1917" w:hanging="360"/>
      </w:pPr>
      <w:rPr>
        <w:rFonts w:hint="default"/>
        <w:lang w:val="en-US" w:eastAsia="en-US" w:bidi="ar-SA"/>
      </w:rPr>
    </w:lvl>
    <w:lvl w:ilvl="4" w:tplc="D5EC60D2">
      <w:numFmt w:val="bullet"/>
      <w:lvlText w:val="•"/>
      <w:lvlJc w:val="left"/>
      <w:pPr>
        <w:ind w:left="2283" w:hanging="360"/>
      </w:pPr>
      <w:rPr>
        <w:rFonts w:hint="default"/>
        <w:lang w:val="en-US" w:eastAsia="en-US" w:bidi="ar-SA"/>
      </w:rPr>
    </w:lvl>
    <w:lvl w:ilvl="5" w:tplc="D58AA95E">
      <w:numFmt w:val="bullet"/>
      <w:lvlText w:val="•"/>
      <w:lvlJc w:val="left"/>
      <w:pPr>
        <w:ind w:left="2649" w:hanging="360"/>
      </w:pPr>
      <w:rPr>
        <w:rFonts w:hint="default"/>
        <w:lang w:val="en-US" w:eastAsia="en-US" w:bidi="ar-SA"/>
      </w:rPr>
    </w:lvl>
    <w:lvl w:ilvl="6" w:tplc="0EEA8742">
      <w:numFmt w:val="bullet"/>
      <w:lvlText w:val="•"/>
      <w:lvlJc w:val="left"/>
      <w:pPr>
        <w:ind w:left="3014" w:hanging="360"/>
      </w:pPr>
      <w:rPr>
        <w:rFonts w:hint="default"/>
        <w:lang w:val="en-US" w:eastAsia="en-US" w:bidi="ar-SA"/>
      </w:rPr>
    </w:lvl>
    <w:lvl w:ilvl="7" w:tplc="5B4C0A66">
      <w:numFmt w:val="bullet"/>
      <w:lvlText w:val="•"/>
      <w:lvlJc w:val="left"/>
      <w:pPr>
        <w:ind w:left="3380" w:hanging="360"/>
      </w:pPr>
      <w:rPr>
        <w:rFonts w:hint="default"/>
        <w:lang w:val="en-US" w:eastAsia="en-US" w:bidi="ar-SA"/>
      </w:rPr>
    </w:lvl>
    <w:lvl w:ilvl="8" w:tplc="5B4A9C02">
      <w:numFmt w:val="bullet"/>
      <w:lvlText w:val="•"/>
      <w:lvlJc w:val="left"/>
      <w:pPr>
        <w:ind w:left="3746" w:hanging="360"/>
      </w:pPr>
      <w:rPr>
        <w:rFonts w:hint="default"/>
        <w:lang w:val="en-US" w:eastAsia="en-US" w:bidi="ar-SA"/>
      </w:rPr>
    </w:lvl>
  </w:abstractNum>
  <w:abstractNum w:abstractNumId="14" w15:restartNumberingAfterBreak="0">
    <w:nsid w:val="3A5F16E1"/>
    <w:multiLevelType w:val="hybridMultilevel"/>
    <w:tmpl w:val="D48C909A"/>
    <w:lvl w:ilvl="0" w:tplc="D61A2CEC">
      <w:start w:val="1"/>
      <w:numFmt w:val="upperLetter"/>
      <w:lvlText w:val="%1."/>
      <w:lvlJc w:val="left"/>
      <w:pPr>
        <w:ind w:left="2373" w:hanging="720"/>
        <w:jc w:val="left"/>
      </w:pPr>
      <w:rPr>
        <w:rFonts w:ascii="Arial" w:eastAsia="Arial" w:hAnsi="Arial" w:cs="Arial" w:hint="default"/>
        <w:b w:val="0"/>
        <w:bCs w:val="0"/>
        <w:i w:val="0"/>
        <w:iCs w:val="0"/>
        <w:spacing w:val="-1"/>
        <w:w w:val="100"/>
        <w:sz w:val="22"/>
        <w:szCs w:val="22"/>
        <w:lang w:val="en-US" w:eastAsia="en-US" w:bidi="ar-SA"/>
      </w:rPr>
    </w:lvl>
    <w:lvl w:ilvl="1" w:tplc="AD763A9A">
      <w:numFmt w:val="bullet"/>
      <w:lvlText w:val="•"/>
      <w:lvlJc w:val="left"/>
      <w:pPr>
        <w:ind w:left="3136" w:hanging="720"/>
      </w:pPr>
      <w:rPr>
        <w:rFonts w:hint="default"/>
        <w:lang w:val="en-US" w:eastAsia="en-US" w:bidi="ar-SA"/>
      </w:rPr>
    </w:lvl>
    <w:lvl w:ilvl="2" w:tplc="9C18C70E">
      <w:numFmt w:val="bullet"/>
      <w:lvlText w:val="•"/>
      <w:lvlJc w:val="left"/>
      <w:pPr>
        <w:ind w:left="3892" w:hanging="720"/>
      </w:pPr>
      <w:rPr>
        <w:rFonts w:hint="default"/>
        <w:lang w:val="en-US" w:eastAsia="en-US" w:bidi="ar-SA"/>
      </w:rPr>
    </w:lvl>
    <w:lvl w:ilvl="3" w:tplc="E22AF03A">
      <w:numFmt w:val="bullet"/>
      <w:lvlText w:val="•"/>
      <w:lvlJc w:val="left"/>
      <w:pPr>
        <w:ind w:left="4648" w:hanging="720"/>
      </w:pPr>
      <w:rPr>
        <w:rFonts w:hint="default"/>
        <w:lang w:val="en-US" w:eastAsia="en-US" w:bidi="ar-SA"/>
      </w:rPr>
    </w:lvl>
    <w:lvl w:ilvl="4" w:tplc="92962BC0">
      <w:numFmt w:val="bullet"/>
      <w:lvlText w:val="•"/>
      <w:lvlJc w:val="left"/>
      <w:pPr>
        <w:ind w:left="5404" w:hanging="720"/>
      </w:pPr>
      <w:rPr>
        <w:rFonts w:hint="default"/>
        <w:lang w:val="en-US" w:eastAsia="en-US" w:bidi="ar-SA"/>
      </w:rPr>
    </w:lvl>
    <w:lvl w:ilvl="5" w:tplc="C2B63B42">
      <w:numFmt w:val="bullet"/>
      <w:lvlText w:val="•"/>
      <w:lvlJc w:val="left"/>
      <w:pPr>
        <w:ind w:left="6160" w:hanging="720"/>
      </w:pPr>
      <w:rPr>
        <w:rFonts w:hint="default"/>
        <w:lang w:val="en-US" w:eastAsia="en-US" w:bidi="ar-SA"/>
      </w:rPr>
    </w:lvl>
    <w:lvl w:ilvl="6" w:tplc="E1CE318C">
      <w:numFmt w:val="bullet"/>
      <w:lvlText w:val="•"/>
      <w:lvlJc w:val="left"/>
      <w:pPr>
        <w:ind w:left="6916" w:hanging="720"/>
      </w:pPr>
      <w:rPr>
        <w:rFonts w:hint="default"/>
        <w:lang w:val="en-US" w:eastAsia="en-US" w:bidi="ar-SA"/>
      </w:rPr>
    </w:lvl>
    <w:lvl w:ilvl="7" w:tplc="0DF00E6A">
      <w:numFmt w:val="bullet"/>
      <w:lvlText w:val="•"/>
      <w:lvlJc w:val="left"/>
      <w:pPr>
        <w:ind w:left="7672" w:hanging="720"/>
      </w:pPr>
      <w:rPr>
        <w:rFonts w:hint="default"/>
        <w:lang w:val="en-US" w:eastAsia="en-US" w:bidi="ar-SA"/>
      </w:rPr>
    </w:lvl>
    <w:lvl w:ilvl="8" w:tplc="58C87964">
      <w:numFmt w:val="bullet"/>
      <w:lvlText w:val="•"/>
      <w:lvlJc w:val="left"/>
      <w:pPr>
        <w:ind w:left="8428" w:hanging="720"/>
      </w:pPr>
      <w:rPr>
        <w:rFonts w:hint="default"/>
        <w:lang w:val="en-US" w:eastAsia="en-US" w:bidi="ar-SA"/>
      </w:rPr>
    </w:lvl>
  </w:abstractNum>
  <w:abstractNum w:abstractNumId="15" w15:restartNumberingAfterBreak="0">
    <w:nsid w:val="3D301301"/>
    <w:multiLevelType w:val="hybridMultilevel"/>
    <w:tmpl w:val="6EF2B81A"/>
    <w:lvl w:ilvl="0" w:tplc="4282CE0E">
      <w:start w:val="1"/>
      <w:numFmt w:val="lowerLetter"/>
      <w:lvlText w:val="%1."/>
      <w:lvlJc w:val="left"/>
      <w:pPr>
        <w:ind w:left="2373" w:hanging="720"/>
        <w:jc w:val="left"/>
      </w:pPr>
      <w:rPr>
        <w:rFonts w:ascii="Arial" w:eastAsia="Arial" w:hAnsi="Arial" w:cs="Arial" w:hint="default"/>
        <w:b w:val="0"/>
        <w:bCs w:val="0"/>
        <w:i w:val="0"/>
        <w:iCs w:val="0"/>
        <w:spacing w:val="-1"/>
        <w:w w:val="100"/>
        <w:sz w:val="22"/>
        <w:szCs w:val="22"/>
        <w:lang w:val="en-US" w:eastAsia="en-US" w:bidi="ar-SA"/>
      </w:rPr>
    </w:lvl>
    <w:lvl w:ilvl="1" w:tplc="A75E3192">
      <w:numFmt w:val="bullet"/>
      <w:lvlText w:val="•"/>
      <w:lvlJc w:val="left"/>
      <w:pPr>
        <w:ind w:left="3136" w:hanging="720"/>
      </w:pPr>
      <w:rPr>
        <w:rFonts w:hint="default"/>
        <w:lang w:val="en-US" w:eastAsia="en-US" w:bidi="ar-SA"/>
      </w:rPr>
    </w:lvl>
    <w:lvl w:ilvl="2" w:tplc="FA74D800">
      <w:numFmt w:val="bullet"/>
      <w:lvlText w:val="•"/>
      <w:lvlJc w:val="left"/>
      <w:pPr>
        <w:ind w:left="3892" w:hanging="720"/>
      </w:pPr>
      <w:rPr>
        <w:rFonts w:hint="default"/>
        <w:lang w:val="en-US" w:eastAsia="en-US" w:bidi="ar-SA"/>
      </w:rPr>
    </w:lvl>
    <w:lvl w:ilvl="3" w:tplc="309AF6FE">
      <w:numFmt w:val="bullet"/>
      <w:lvlText w:val="•"/>
      <w:lvlJc w:val="left"/>
      <w:pPr>
        <w:ind w:left="4648" w:hanging="720"/>
      </w:pPr>
      <w:rPr>
        <w:rFonts w:hint="default"/>
        <w:lang w:val="en-US" w:eastAsia="en-US" w:bidi="ar-SA"/>
      </w:rPr>
    </w:lvl>
    <w:lvl w:ilvl="4" w:tplc="280C96D6">
      <w:numFmt w:val="bullet"/>
      <w:lvlText w:val="•"/>
      <w:lvlJc w:val="left"/>
      <w:pPr>
        <w:ind w:left="5404" w:hanging="720"/>
      </w:pPr>
      <w:rPr>
        <w:rFonts w:hint="default"/>
        <w:lang w:val="en-US" w:eastAsia="en-US" w:bidi="ar-SA"/>
      </w:rPr>
    </w:lvl>
    <w:lvl w:ilvl="5" w:tplc="153E3C7C">
      <w:numFmt w:val="bullet"/>
      <w:lvlText w:val="•"/>
      <w:lvlJc w:val="left"/>
      <w:pPr>
        <w:ind w:left="6160" w:hanging="720"/>
      </w:pPr>
      <w:rPr>
        <w:rFonts w:hint="default"/>
        <w:lang w:val="en-US" w:eastAsia="en-US" w:bidi="ar-SA"/>
      </w:rPr>
    </w:lvl>
    <w:lvl w:ilvl="6" w:tplc="D7D48444">
      <w:numFmt w:val="bullet"/>
      <w:lvlText w:val="•"/>
      <w:lvlJc w:val="left"/>
      <w:pPr>
        <w:ind w:left="6916" w:hanging="720"/>
      </w:pPr>
      <w:rPr>
        <w:rFonts w:hint="default"/>
        <w:lang w:val="en-US" w:eastAsia="en-US" w:bidi="ar-SA"/>
      </w:rPr>
    </w:lvl>
    <w:lvl w:ilvl="7" w:tplc="CD7808BA">
      <w:numFmt w:val="bullet"/>
      <w:lvlText w:val="•"/>
      <w:lvlJc w:val="left"/>
      <w:pPr>
        <w:ind w:left="7672" w:hanging="720"/>
      </w:pPr>
      <w:rPr>
        <w:rFonts w:hint="default"/>
        <w:lang w:val="en-US" w:eastAsia="en-US" w:bidi="ar-SA"/>
      </w:rPr>
    </w:lvl>
    <w:lvl w:ilvl="8" w:tplc="28F6CFF8">
      <w:numFmt w:val="bullet"/>
      <w:lvlText w:val="•"/>
      <w:lvlJc w:val="left"/>
      <w:pPr>
        <w:ind w:left="8428" w:hanging="720"/>
      </w:pPr>
      <w:rPr>
        <w:rFonts w:hint="default"/>
        <w:lang w:val="en-US" w:eastAsia="en-US" w:bidi="ar-SA"/>
      </w:rPr>
    </w:lvl>
  </w:abstractNum>
  <w:abstractNum w:abstractNumId="16" w15:restartNumberingAfterBreak="0">
    <w:nsid w:val="3EEB0B2D"/>
    <w:multiLevelType w:val="hybridMultilevel"/>
    <w:tmpl w:val="F692C68A"/>
    <w:lvl w:ilvl="0" w:tplc="18A00F54">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8D82541E">
      <w:numFmt w:val="bullet"/>
      <w:lvlText w:val="•"/>
      <w:lvlJc w:val="left"/>
      <w:pPr>
        <w:ind w:left="1186" w:hanging="360"/>
      </w:pPr>
      <w:rPr>
        <w:rFonts w:hint="default"/>
        <w:lang w:val="en-US" w:eastAsia="en-US" w:bidi="ar-SA"/>
      </w:rPr>
    </w:lvl>
    <w:lvl w:ilvl="2" w:tplc="9D78AFB0">
      <w:numFmt w:val="bullet"/>
      <w:lvlText w:val="•"/>
      <w:lvlJc w:val="left"/>
      <w:pPr>
        <w:ind w:left="1552" w:hanging="360"/>
      </w:pPr>
      <w:rPr>
        <w:rFonts w:hint="default"/>
        <w:lang w:val="en-US" w:eastAsia="en-US" w:bidi="ar-SA"/>
      </w:rPr>
    </w:lvl>
    <w:lvl w:ilvl="3" w:tplc="AA02BC40">
      <w:numFmt w:val="bullet"/>
      <w:lvlText w:val="•"/>
      <w:lvlJc w:val="left"/>
      <w:pPr>
        <w:ind w:left="1918" w:hanging="360"/>
      </w:pPr>
      <w:rPr>
        <w:rFonts w:hint="default"/>
        <w:lang w:val="en-US" w:eastAsia="en-US" w:bidi="ar-SA"/>
      </w:rPr>
    </w:lvl>
    <w:lvl w:ilvl="4" w:tplc="61E62760">
      <w:numFmt w:val="bullet"/>
      <w:lvlText w:val="•"/>
      <w:lvlJc w:val="left"/>
      <w:pPr>
        <w:ind w:left="2284" w:hanging="360"/>
      </w:pPr>
      <w:rPr>
        <w:rFonts w:hint="default"/>
        <w:lang w:val="en-US" w:eastAsia="en-US" w:bidi="ar-SA"/>
      </w:rPr>
    </w:lvl>
    <w:lvl w:ilvl="5" w:tplc="CFD230DA">
      <w:numFmt w:val="bullet"/>
      <w:lvlText w:val="•"/>
      <w:lvlJc w:val="left"/>
      <w:pPr>
        <w:ind w:left="2650" w:hanging="360"/>
      </w:pPr>
      <w:rPr>
        <w:rFonts w:hint="default"/>
        <w:lang w:val="en-US" w:eastAsia="en-US" w:bidi="ar-SA"/>
      </w:rPr>
    </w:lvl>
    <w:lvl w:ilvl="6" w:tplc="7514E334">
      <w:numFmt w:val="bullet"/>
      <w:lvlText w:val="•"/>
      <w:lvlJc w:val="left"/>
      <w:pPr>
        <w:ind w:left="3016" w:hanging="360"/>
      </w:pPr>
      <w:rPr>
        <w:rFonts w:hint="default"/>
        <w:lang w:val="en-US" w:eastAsia="en-US" w:bidi="ar-SA"/>
      </w:rPr>
    </w:lvl>
    <w:lvl w:ilvl="7" w:tplc="EE909386">
      <w:numFmt w:val="bullet"/>
      <w:lvlText w:val="•"/>
      <w:lvlJc w:val="left"/>
      <w:pPr>
        <w:ind w:left="3382" w:hanging="360"/>
      </w:pPr>
      <w:rPr>
        <w:rFonts w:hint="default"/>
        <w:lang w:val="en-US" w:eastAsia="en-US" w:bidi="ar-SA"/>
      </w:rPr>
    </w:lvl>
    <w:lvl w:ilvl="8" w:tplc="034CF512">
      <w:numFmt w:val="bullet"/>
      <w:lvlText w:val="•"/>
      <w:lvlJc w:val="left"/>
      <w:pPr>
        <w:ind w:left="3748" w:hanging="360"/>
      </w:pPr>
      <w:rPr>
        <w:rFonts w:hint="default"/>
        <w:lang w:val="en-US" w:eastAsia="en-US" w:bidi="ar-SA"/>
      </w:rPr>
    </w:lvl>
  </w:abstractNum>
  <w:abstractNum w:abstractNumId="17" w15:restartNumberingAfterBreak="0">
    <w:nsid w:val="428060DA"/>
    <w:multiLevelType w:val="hybridMultilevel"/>
    <w:tmpl w:val="9878A060"/>
    <w:lvl w:ilvl="0" w:tplc="154A17CC">
      <w:numFmt w:val="bullet"/>
      <w:lvlText w:val="●"/>
      <w:lvlJc w:val="left"/>
      <w:pPr>
        <w:ind w:left="827" w:hanging="360"/>
      </w:pPr>
      <w:rPr>
        <w:rFonts w:ascii="Arial" w:eastAsia="Arial" w:hAnsi="Arial" w:cs="Arial" w:hint="default"/>
        <w:b w:val="0"/>
        <w:bCs w:val="0"/>
        <w:i w:val="0"/>
        <w:iCs w:val="0"/>
        <w:spacing w:val="0"/>
        <w:w w:val="100"/>
        <w:sz w:val="22"/>
        <w:szCs w:val="22"/>
        <w:lang w:val="en-US" w:eastAsia="en-US" w:bidi="ar-SA"/>
      </w:rPr>
    </w:lvl>
    <w:lvl w:ilvl="1" w:tplc="31865262">
      <w:numFmt w:val="bullet"/>
      <w:lvlText w:val="•"/>
      <w:lvlJc w:val="left"/>
      <w:pPr>
        <w:ind w:left="1432" w:hanging="360"/>
      </w:pPr>
      <w:rPr>
        <w:rFonts w:hint="default"/>
        <w:lang w:val="en-US" w:eastAsia="en-US" w:bidi="ar-SA"/>
      </w:rPr>
    </w:lvl>
    <w:lvl w:ilvl="2" w:tplc="F47245DC">
      <w:numFmt w:val="bullet"/>
      <w:lvlText w:val="•"/>
      <w:lvlJc w:val="left"/>
      <w:pPr>
        <w:ind w:left="2044" w:hanging="360"/>
      </w:pPr>
      <w:rPr>
        <w:rFonts w:hint="default"/>
        <w:lang w:val="en-US" w:eastAsia="en-US" w:bidi="ar-SA"/>
      </w:rPr>
    </w:lvl>
    <w:lvl w:ilvl="3" w:tplc="8CB68B40">
      <w:numFmt w:val="bullet"/>
      <w:lvlText w:val="•"/>
      <w:lvlJc w:val="left"/>
      <w:pPr>
        <w:ind w:left="2657" w:hanging="360"/>
      </w:pPr>
      <w:rPr>
        <w:rFonts w:hint="default"/>
        <w:lang w:val="en-US" w:eastAsia="en-US" w:bidi="ar-SA"/>
      </w:rPr>
    </w:lvl>
    <w:lvl w:ilvl="4" w:tplc="A5E839C6">
      <w:numFmt w:val="bullet"/>
      <w:lvlText w:val="•"/>
      <w:lvlJc w:val="left"/>
      <w:pPr>
        <w:ind w:left="3269" w:hanging="360"/>
      </w:pPr>
      <w:rPr>
        <w:rFonts w:hint="default"/>
        <w:lang w:val="en-US" w:eastAsia="en-US" w:bidi="ar-SA"/>
      </w:rPr>
    </w:lvl>
    <w:lvl w:ilvl="5" w:tplc="BE8A5A64">
      <w:numFmt w:val="bullet"/>
      <w:lvlText w:val="•"/>
      <w:lvlJc w:val="left"/>
      <w:pPr>
        <w:ind w:left="3882" w:hanging="360"/>
      </w:pPr>
      <w:rPr>
        <w:rFonts w:hint="default"/>
        <w:lang w:val="en-US" w:eastAsia="en-US" w:bidi="ar-SA"/>
      </w:rPr>
    </w:lvl>
    <w:lvl w:ilvl="6" w:tplc="42E6058C">
      <w:numFmt w:val="bullet"/>
      <w:lvlText w:val="•"/>
      <w:lvlJc w:val="left"/>
      <w:pPr>
        <w:ind w:left="4494" w:hanging="360"/>
      </w:pPr>
      <w:rPr>
        <w:rFonts w:hint="default"/>
        <w:lang w:val="en-US" w:eastAsia="en-US" w:bidi="ar-SA"/>
      </w:rPr>
    </w:lvl>
    <w:lvl w:ilvl="7" w:tplc="4FDACBD4">
      <w:numFmt w:val="bullet"/>
      <w:lvlText w:val="•"/>
      <w:lvlJc w:val="left"/>
      <w:pPr>
        <w:ind w:left="5106" w:hanging="360"/>
      </w:pPr>
      <w:rPr>
        <w:rFonts w:hint="default"/>
        <w:lang w:val="en-US" w:eastAsia="en-US" w:bidi="ar-SA"/>
      </w:rPr>
    </w:lvl>
    <w:lvl w:ilvl="8" w:tplc="156E9804">
      <w:numFmt w:val="bullet"/>
      <w:lvlText w:val="•"/>
      <w:lvlJc w:val="left"/>
      <w:pPr>
        <w:ind w:left="5719" w:hanging="360"/>
      </w:pPr>
      <w:rPr>
        <w:rFonts w:hint="default"/>
        <w:lang w:val="en-US" w:eastAsia="en-US" w:bidi="ar-SA"/>
      </w:rPr>
    </w:lvl>
  </w:abstractNum>
  <w:abstractNum w:abstractNumId="18" w15:restartNumberingAfterBreak="0">
    <w:nsid w:val="43723C02"/>
    <w:multiLevelType w:val="hybridMultilevel"/>
    <w:tmpl w:val="B386C7FC"/>
    <w:lvl w:ilvl="0" w:tplc="9162F88A">
      <w:numFmt w:val="bullet"/>
      <w:lvlText w:val="●"/>
      <w:lvlJc w:val="left"/>
      <w:pPr>
        <w:ind w:left="506" w:hanging="399"/>
      </w:pPr>
      <w:rPr>
        <w:rFonts w:ascii="Arial" w:eastAsia="Arial" w:hAnsi="Arial" w:cs="Arial" w:hint="default"/>
        <w:b w:val="0"/>
        <w:bCs w:val="0"/>
        <w:i w:val="0"/>
        <w:iCs w:val="0"/>
        <w:spacing w:val="0"/>
        <w:w w:val="99"/>
        <w:sz w:val="20"/>
        <w:szCs w:val="20"/>
        <w:lang w:val="en-US" w:eastAsia="en-US" w:bidi="ar-SA"/>
      </w:rPr>
    </w:lvl>
    <w:lvl w:ilvl="1" w:tplc="46B88A6E">
      <w:numFmt w:val="bullet"/>
      <w:lvlText w:val="•"/>
      <w:lvlJc w:val="left"/>
      <w:pPr>
        <w:ind w:left="1075" w:hanging="399"/>
      </w:pPr>
      <w:rPr>
        <w:rFonts w:hint="default"/>
        <w:lang w:val="en-US" w:eastAsia="en-US" w:bidi="ar-SA"/>
      </w:rPr>
    </w:lvl>
    <w:lvl w:ilvl="2" w:tplc="31BC5744">
      <w:numFmt w:val="bullet"/>
      <w:lvlText w:val="•"/>
      <w:lvlJc w:val="left"/>
      <w:pPr>
        <w:ind w:left="1651" w:hanging="399"/>
      </w:pPr>
      <w:rPr>
        <w:rFonts w:hint="default"/>
        <w:lang w:val="en-US" w:eastAsia="en-US" w:bidi="ar-SA"/>
      </w:rPr>
    </w:lvl>
    <w:lvl w:ilvl="3" w:tplc="3438A2DA">
      <w:numFmt w:val="bullet"/>
      <w:lvlText w:val="•"/>
      <w:lvlJc w:val="left"/>
      <w:pPr>
        <w:ind w:left="2227" w:hanging="399"/>
      </w:pPr>
      <w:rPr>
        <w:rFonts w:hint="default"/>
        <w:lang w:val="en-US" w:eastAsia="en-US" w:bidi="ar-SA"/>
      </w:rPr>
    </w:lvl>
    <w:lvl w:ilvl="4" w:tplc="20A49EFC">
      <w:numFmt w:val="bullet"/>
      <w:lvlText w:val="•"/>
      <w:lvlJc w:val="left"/>
      <w:pPr>
        <w:ind w:left="2803" w:hanging="399"/>
      </w:pPr>
      <w:rPr>
        <w:rFonts w:hint="default"/>
        <w:lang w:val="en-US" w:eastAsia="en-US" w:bidi="ar-SA"/>
      </w:rPr>
    </w:lvl>
    <w:lvl w:ilvl="5" w:tplc="A6CC534C">
      <w:numFmt w:val="bullet"/>
      <w:lvlText w:val="•"/>
      <w:lvlJc w:val="left"/>
      <w:pPr>
        <w:ind w:left="3379" w:hanging="399"/>
      </w:pPr>
      <w:rPr>
        <w:rFonts w:hint="default"/>
        <w:lang w:val="en-US" w:eastAsia="en-US" w:bidi="ar-SA"/>
      </w:rPr>
    </w:lvl>
    <w:lvl w:ilvl="6" w:tplc="E5185EB6">
      <w:numFmt w:val="bullet"/>
      <w:lvlText w:val="•"/>
      <w:lvlJc w:val="left"/>
      <w:pPr>
        <w:ind w:left="3955" w:hanging="399"/>
      </w:pPr>
      <w:rPr>
        <w:rFonts w:hint="default"/>
        <w:lang w:val="en-US" w:eastAsia="en-US" w:bidi="ar-SA"/>
      </w:rPr>
    </w:lvl>
    <w:lvl w:ilvl="7" w:tplc="F9E69202">
      <w:numFmt w:val="bullet"/>
      <w:lvlText w:val="•"/>
      <w:lvlJc w:val="left"/>
      <w:pPr>
        <w:ind w:left="4531" w:hanging="399"/>
      </w:pPr>
      <w:rPr>
        <w:rFonts w:hint="default"/>
        <w:lang w:val="en-US" w:eastAsia="en-US" w:bidi="ar-SA"/>
      </w:rPr>
    </w:lvl>
    <w:lvl w:ilvl="8" w:tplc="00DC4276">
      <w:numFmt w:val="bullet"/>
      <w:lvlText w:val="•"/>
      <w:lvlJc w:val="left"/>
      <w:pPr>
        <w:ind w:left="5107" w:hanging="399"/>
      </w:pPr>
      <w:rPr>
        <w:rFonts w:hint="default"/>
        <w:lang w:val="en-US" w:eastAsia="en-US" w:bidi="ar-SA"/>
      </w:rPr>
    </w:lvl>
  </w:abstractNum>
  <w:abstractNum w:abstractNumId="19" w15:restartNumberingAfterBreak="0">
    <w:nsid w:val="43764012"/>
    <w:multiLevelType w:val="hybridMultilevel"/>
    <w:tmpl w:val="62B2C4FA"/>
    <w:lvl w:ilvl="0" w:tplc="5BD6A17E">
      <w:numFmt w:val="bullet"/>
      <w:lvlText w:val=""/>
      <w:lvlJc w:val="left"/>
      <w:pPr>
        <w:ind w:left="818" w:hanging="360"/>
      </w:pPr>
      <w:rPr>
        <w:rFonts w:ascii="Symbol" w:eastAsia="Symbol" w:hAnsi="Symbol" w:cs="Symbol" w:hint="default"/>
        <w:b w:val="0"/>
        <w:bCs w:val="0"/>
        <w:i w:val="0"/>
        <w:iCs w:val="0"/>
        <w:spacing w:val="0"/>
        <w:w w:val="100"/>
        <w:sz w:val="22"/>
        <w:szCs w:val="22"/>
        <w:lang w:val="en-US" w:eastAsia="en-US" w:bidi="ar-SA"/>
      </w:rPr>
    </w:lvl>
    <w:lvl w:ilvl="1" w:tplc="DF9CFD38">
      <w:numFmt w:val="bullet"/>
      <w:lvlText w:val="•"/>
      <w:lvlJc w:val="left"/>
      <w:pPr>
        <w:ind w:left="1373" w:hanging="360"/>
      </w:pPr>
      <w:rPr>
        <w:rFonts w:hint="default"/>
        <w:lang w:val="en-US" w:eastAsia="en-US" w:bidi="ar-SA"/>
      </w:rPr>
    </w:lvl>
    <w:lvl w:ilvl="2" w:tplc="ED461C2A">
      <w:numFmt w:val="bullet"/>
      <w:lvlText w:val="•"/>
      <w:lvlJc w:val="left"/>
      <w:pPr>
        <w:ind w:left="1927" w:hanging="360"/>
      </w:pPr>
      <w:rPr>
        <w:rFonts w:hint="default"/>
        <w:lang w:val="en-US" w:eastAsia="en-US" w:bidi="ar-SA"/>
      </w:rPr>
    </w:lvl>
    <w:lvl w:ilvl="3" w:tplc="F93C35BE">
      <w:numFmt w:val="bullet"/>
      <w:lvlText w:val="•"/>
      <w:lvlJc w:val="left"/>
      <w:pPr>
        <w:ind w:left="2481" w:hanging="360"/>
      </w:pPr>
      <w:rPr>
        <w:rFonts w:hint="default"/>
        <w:lang w:val="en-US" w:eastAsia="en-US" w:bidi="ar-SA"/>
      </w:rPr>
    </w:lvl>
    <w:lvl w:ilvl="4" w:tplc="42D2D912">
      <w:numFmt w:val="bullet"/>
      <w:lvlText w:val="•"/>
      <w:lvlJc w:val="left"/>
      <w:pPr>
        <w:ind w:left="3035" w:hanging="360"/>
      </w:pPr>
      <w:rPr>
        <w:rFonts w:hint="default"/>
        <w:lang w:val="en-US" w:eastAsia="en-US" w:bidi="ar-SA"/>
      </w:rPr>
    </w:lvl>
    <w:lvl w:ilvl="5" w:tplc="FF68C1DA">
      <w:numFmt w:val="bullet"/>
      <w:lvlText w:val="•"/>
      <w:lvlJc w:val="left"/>
      <w:pPr>
        <w:ind w:left="3589" w:hanging="360"/>
      </w:pPr>
      <w:rPr>
        <w:rFonts w:hint="default"/>
        <w:lang w:val="en-US" w:eastAsia="en-US" w:bidi="ar-SA"/>
      </w:rPr>
    </w:lvl>
    <w:lvl w:ilvl="6" w:tplc="503C8CBE">
      <w:numFmt w:val="bullet"/>
      <w:lvlText w:val="•"/>
      <w:lvlJc w:val="left"/>
      <w:pPr>
        <w:ind w:left="4142" w:hanging="360"/>
      </w:pPr>
      <w:rPr>
        <w:rFonts w:hint="default"/>
        <w:lang w:val="en-US" w:eastAsia="en-US" w:bidi="ar-SA"/>
      </w:rPr>
    </w:lvl>
    <w:lvl w:ilvl="7" w:tplc="FD10E460">
      <w:numFmt w:val="bullet"/>
      <w:lvlText w:val="•"/>
      <w:lvlJc w:val="left"/>
      <w:pPr>
        <w:ind w:left="4696" w:hanging="360"/>
      </w:pPr>
      <w:rPr>
        <w:rFonts w:hint="default"/>
        <w:lang w:val="en-US" w:eastAsia="en-US" w:bidi="ar-SA"/>
      </w:rPr>
    </w:lvl>
    <w:lvl w:ilvl="8" w:tplc="BD805990">
      <w:numFmt w:val="bullet"/>
      <w:lvlText w:val="•"/>
      <w:lvlJc w:val="left"/>
      <w:pPr>
        <w:ind w:left="5250" w:hanging="360"/>
      </w:pPr>
      <w:rPr>
        <w:rFonts w:hint="default"/>
        <w:lang w:val="en-US" w:eastAsia="en-US" w:bidi="ar-SA"/>
      </w:rPr>
    </w:lvl>
  </w:abstractNum>
  <w:abstractNum w:abstractNumId="20" w15:restartNumberingAfterBreak="0">
    <w:nsid w:val="45DF43C8"/>
    <w:multiLevelType w:val="hybridMultilevel"/>
    <w:tmpl w:val="0F207DF2"/>
    <w:lvl w:ilvl="0" w:tplc="37A2B428">
      <w:start w:val="1"/>
      <w:numFmt w:val="decimal"/>
      <w:lvlText w:val="%1)"/>
      <w:lvlJc w:val="left"/>
      <w:pPr>
        <w:ind w:left="918" w:hanging="721"/>
        <w:jc w:val="left"/>
      </w:pPr>
      <w:rPr>
        <w:rFonts w:ascii="Arial" w:eastAsia="Arial" w:hAnsi="Arial" w:cs="Arial" w:hint="default"/>
        <w:b w:val="0"/>
        <w:bCs w:val="0"/>
        <w:i w:val="0"/>
        <w:iCs w:val="0"/>
        <w:spacing w:val="-1"/>
        <w:w w:val="100"/>
        <w:sz w:val="22"/>
        <w:szCs w:val="22"/>
        <w:lang w:val="en-US" w:eastAsia="en-US" w:bidi="ar-SA"/>
      </w:rPr>
    </w:lvl>
    <w:lvl w:ilvl="1" w:tplc="025E16B2">
      <w:numFmt w:val="bullet"/>
      <w:lvlText w:val="●"/>
      <w:lvlJc w:val="left"/>
      <w:pPr>
        <w:ind w:left="933" w:hanging="360"/>
      </w:pPr>
      <w:rPr>
        <w:rFonts w:ascii="Arial" w:eastAsia="Arial" w:hAnsi="Arial" w:cs="Arial" w:hint="default"/>
        <w:b w:val="0"/>
        <w:bCs w:val="0"/>
        <w:i w:val="0"/>
        <w:iCs w:val="0"/>
        <w:spacing w:val="0"/>
        <w:w w:val="100"/>
        <w:sz w:val="22"/>
        <w:szCs w:val="22"/>
        <w:lang w:val="en-US" w:eastAsia="en-US" w:bidi="ar-SA"/>
      </w:rPr>
    </w:lvl>
    <w:lvl w:ilvl="2" w:tplc="1A185BE8">
      <w:numFmt w:val="bullet"/>
      <w:lvlText w:val="•"/>
      <w:lvlJc w:val="left"/>
      <w:pPr>
        <w:ind w:left="1940" w:hanging="360"/>
      </w:pPr>
      <w:rPr>
        <w:rFonts w:hint="default"/>
        <w:lang w:val="en-US" w:eastAsia="en-US" w:bidi="ar-SA"/>
      </w:rPr>
    </w:lvl>
    <w:lvl w:ilvl="3" w:tplc="3518561C">
      <w:numFmt w:val="bullet"/>
      <w:lvlText w:val="•"/>
      <w:lvlJc w:val="left"/>
      <w:pPr>
        <w:ind w:left="2940" w:hanging="360"/>
      </w:pPr>
      <w:rPr>
        <w:rFonts w:hint="default"/>
        <w:lang w:val="en-US" w:eastAsia="en-US" w:bidi="ar-SA"/>
      </w:rPr>
    </w:lvl>
    <w:lvl w:ilvl="4" w:tplc="E1C009FA">
      <w:numFmt w:val="bullet"/>
      <w:lvlText w:val="•"/>
      <w:lvlJc w:val="left"/>
      <w:pPr>
        <w:ind w:left="3940" w:hanging="360"/>
      </w:pPr>
      <w:rPr>
        <w:rFonts w:hint="default"/>
        <w:lang w:val="en-US" w:eastAsia="en-US" w:bidi="ar-SA"/>
      </w:rPr>
    </w:lvl>
    <w:lvl w:ilvl="5" w:tplc="29643962">
      <w:numFmt w:val="bullet"/>
      <w:lvlText w:val="•"/>
      <w:lvlJc w:val="left"/>
      <w:pPr>
        <w:ind w:left="4940" w:hanging="360"/>
      </w:pPr>
      <w:rPr>
        <w:rFonts w:hint="default"/>
        <w:lang w:val="en-US" w:eastAsia="en-US" w:bidi="ar-SA"/>
      </w:rPr>
    </w:lvl>
    <w:lvl w:ilvl="6" w:tplc="D6B69736">
      <w:numFmt w:val="bullet"/>
      <w:lvlText w:val="•"/>
      <w:lvlJc w:val="left"/>
      <w:pPr>
        <w:ind w:left="5940" w:hanging="360"/>
      </w:pPr>
      <w:rPr>
        <w:rFonts w:hint="default"/>
        <w:lang w:val="en-US" w:eastAsia="en-US" w:bidi="ar-SA"/>
      </w:rPr>
    </w:lvl>
    <w:lvl w:ilvl="7" w:tplc="942E5594">
      <w:numFmt w:val="bullet"/>
      <w:lvlText w:val="•"/>
      <w:lvlJc w:val="left"/>
      <w:pPr>
        <w:ind w:left="6940" w:hanging="360"/>
      </w:pPr>
      <w:rPr>
        <w:rFonts w:hint="default"/>
        <w:lang w:val="en-US" w:eastAsia="en-US" w:bidi="ar-SA"/>
      </w:rPr>
    </w:lvl>
    <w:lvl w:ilvl="8" w:tplc="880828EE">
      <w:numFmt w:val="bullet"/>
      <w:lvlText w:val="•"/>
      <w:lvlJc w:val="left"/>
      <w:pPr>
        <w:ind w:left="7940" w:hanging="360"/>
      </w:pPr>
      <w:rPr>
        <w:rFonts w:hint="default"/>
        <w:lang w:val="en-US" w:eastAsia="en-US" w:bidi="ar-SA"/>
      </w:rPr>
    </w:lvl>
  </w:abstractNum>
  <w:abstractNum w:abstractNumId="21" w15:restartNumberingAfterBreak="0">
    <w:nsid w:val="49B44D80"/>
    <w:multiLevelType w:val="hybridMultilevel"/>
    <w:tmpl w:val="C4881606"/>
    <w:lvl w:ilvl="0" w:tplc="5A000F50">
      <w:numFmt w:val="bullet"/>
      <w:lvlText w:val="●"/>
      <w:lvlJc w:val="left"/>
      <w:pPr>
        <w:ind w:left="825" w:hanging="718"/>
      </w:pPr>
      <w:rPr>
        <w:rFonts w:ascii="Arial" w:eastAsia="Arial" w:hAnsi="Arial" w:cs="Arial" w:hint="default"/>
        <w:b w:val="0"/>
        <w:bCs w:val="0"/>
        <w:i w:val="0"/>
        <w:iCs w:val="0"/>
        <w:spacing w:val="0"/>
        <w:w w:val="99"/>
        <w:sz w:val="20"/>
        <w:szCs w:val="20"/>
        <w:lang w:val="en-US" w:eastAsia="en-US" w:bidi="ar-SA"/>
      </w:rPr>
    </w:lvl>
    <w:lvl w:ilvl="1" w:tplc="CD82A3B4">
      <w:numFmt w:val="bullet"/>
      <w:lvlText w:val="•"/>
      <w:lvlJc w:val="left"/>
      <w:pPr>
        <w:ind w:left="1363" w:hanging="718"/>
      </w:pPr>
      <w:rPr>
        <w:rFonts w:hint="default"/>
        <w:lang w:val="en-US" w:eastAsia="en-US" w:bidi="ar-SA"/>
      </w:rPr>
    </w:lvl>
    <w:lvl w:ilvl="2" w:tplc="DB18C1AA">
      <w:numFmt w:val="bullet"/>
      <w:lvlText w:val="•"/>
      <w:lvlJc w:val="left"/>
      <w:pPr>
        <w:ind w:left="1907" w:hanging="718"/>
      </w:pPr>
      <w:rPr>
        <w:rFonts w:hint="default"/>
        <w:lang w:val="en-US" w:eastAsia="en-US" w:bidi="ar-SA"/>
      </w:rPr>
    </w:lvl>
    <w:lvl w:ilvl="3" w:tplc="373C8538">
      <w:numFmt w:val="bullet"/>
      <w:lvlText w:val="•"/>
      <w:lvlJc w:val="left"/>
      <w:pPr>
        <w:ind w:left="2451" w:hanging="718"/>
      </w:pPr>
      <w:rPr>
        <w:rFonts w:hint="default"/>
        <w:lang w:val="en-US" w:eastAsia="en-US" w:bidi="ar-SA"/>
      </w:rPr>
    </w:lvl>
    <w:lvl w:ilvl="4" w:tplc="5FF49DB8">
      <w:numFmt w:val="bullet"/>
      <w:lvlText w:val="•"/>
      <w:lvlJc w:val="left"/>
      <w:pPr>
        <w:ind w:left="2995" w:hanging="718"/>
      </w:pPr>
      <w:rPr>
        <w:rFonts w:hint="default"/>
        <w:lang w:val="en-US" w:eastAsia="en-US" w:bidi="ar-SA"/>
      </w:rPr>
    </w:lvl>
    <w:lvl w:ilvl="5" w:tplc="081420EE">
      <w:numFmt w:val="bullet"/>
      <w:lvlText w:val="•"/>
      <w:lvlJc w:val="left"/>
      <w:pPr>
        <w:ind w:left="3539" w:hanging="718"/>
      </w:pPr>
      <w:rPr>
        <w:rFonts w:hint="default"/>
        <w:lang w:val="en-US" w:eastAsia="en-US" w:bidi="ar-SA"/>
      </w:rPr>
    </w:lvl>
    <w:lvl w:ilvl="6" w:tplc="AF700ECC">
      <w:numFmt w:val="bullet"/>
      <w:lvlText w:val="•"/>
      <w:lvlJc w:val="left"/>
      <w:pPr>
        <w:ind w:left="4083" w:hanging="718"/>
      </w:pPr>
      <w:rPr>
        <w:rFonts w:hint="default"/>
        <w:lang w:val="en-US" w:eastAsia="en-US" w:bidi="ar-SA"/>
      </w:rPr>
    </w:lvl>
    <w:lvl w:ilvl="7" w:tplc="E44023D6">
      <w:numFmt w:val="bullet"/>
      <w:lvlText w:val="•"/>
      <w:lvlJc w:val="left"/>
      <w:pPr>
        <w:ind w:left="4627" w:hanging="718"/>
      </w:pPr>
      <w:rPr>
        <w:rFonts w:hint="default"/>
        <w:lang w:val="en-US" w:eastAsia="en-US" w:bidi="ar-SA"/>
      </w:rPr>
    </w:lvl>
    <w:lvl w:ilvl="8" w:tplc="23E8F11E">
      <w:numFmt w:val="bullet"/>
      <w:lvlText w:val="•"/>
      <w:lvlJc w:val="left"/>
      <w:pPr>
        <w:ind w:left="5171" w:hanging="718"/>
      </w:pPr>
      <w:rPr>
        <w:rFonts w:hint="default"/>
        <w:lang w:val="en-US" w:eastAsia="en-US" w:bidi="ar-SA"/>
      </w:rPr>
    </w:lvl>
  </w:abstractNum>
  <w:abstractNum w:abstractNumId="22" w15:restartNumberingAfterBreak="0">
    <w:nsid w:val="50B213CC"/>
    <w:multiLevelType w:val="hybridMultilevel"/>
    <w:tmpl w:val="49022BC6"/>
    <w:lvl w:ilvl="0" w:tplc="A69AFEB2">
      <w:numFmt w:val="bullet"/>
      <w:lvlText w:val="●"/>
      <w:lvlJc w:val="left"/>
      <w:pPr>
        <w:ind w:left="827" w:hanging="360"/>
      </w:pPr>
      <w:rPr>
        <w:rFonts w:ascii="Arial" w:eastAsia="Arial" w:hAnsi="Arial" w:cs="Arial" w:hint="default"/>
        <w:b w:val="0"/>
        <w:bCs w:val="0"/>
        <w:i w:val="0"/>
        <w:iCs w:val="0"/>
        <w:spacing w:val="0"/>
        <w:w w:val="99"/>
        <w:sz w:val="20"/>
        <w:szCs w:val="20"/>
        <w:lang w:val="en-US" w:eastAsia="en-US" w:bidi="ar-SA"/>
      </w:rPr>
    </w:lvl>
    <w:lvl w:ilvl="1" w:tplc="C1986300">
      <w:numFmt w:val="bullet"/>
      <w:lvlText w:val="•"/>
      <w:lvlJc w:val="left"/>
      <w:pPr>
        <w:ind w:left="1363" w:hanging="360"/>
      </w:pPr>
      <w:rPr>
        <w:rFonts w:hint="default"/>
        <w:lang w:val="en-US" w:eastAsia="en-US" w:bidi="ar-SA"/>
      </w:rPr>
    </w:lvl>
    <w:lvl w:ilvl="2" w:tplc="6B12F0A2">
      <w:numFmt w:val="bullet"/>
      <w:lvlText w:val="•"/>
      <w:lvlJc w:val="left"/>
      <w:pPr>
        <w:ind w:left="1907" w:hanging="360"/>
      </w:pPr>
      <w:rPr>
        <w:rFonts w:hint="default"/>
        <w:lang w:val="en-US" w:eastAsia="en-US" w:bidi="ar-SA"/>
      </w:rPr>
    </w:lvl>
    <w:lvl w:ilvl="3" w:tplc="F76C9E28">
      <w:numFmt w:val="bullet"/>
      <w:lvlText w:val="•"/>
      <w:lvlJc w:val="left"/>
      <w:pPr>
        <w:ind w:left="2451" w:hanging="360"/>
      </w:pPr>
      <w:rPr>
        <w:rFonts w:hint="default"/>
        <w:lang w:val="en-US" w:eastAsia="en-US" w:bidi="ar-SA"/>
      </w:rPr>
    </w:lvl>
    <w:lvl w:ilvl="4" w:tplc="F8440CE6">
      <w:numFmt w:val="bullet"/>
      <w:lvlText w:val="•"/>
      <w:lvlJc w:val="left"/>
      <w:pPr>
        <w:ind w:left="2995" w:hanging="360"/>
      </w:pPr>
      <w:rPr>
        <w:rFonts w:hint="default"/>
        <w:lang w:val="en-US" w:eastAsia="en-US" w:bidi="ar-SA"/>
      </w:rPr>
    </w:lvl>
    <w:lvl w:ilvl="5" w:tplc="2578B2CC">
      <w:numFmt w:val="bullet"/>
      <w:lvlText w:val="•"/>
      <w:lvlJc w:val="left"/>
      <w:pPr>
        <w:ind w:left="3539" w:hanging="360"/>
      </w:pPr>
      <w:rPr>
        <w:rFonts w:hint="default"/>
        <w:lang w:val="en-US" w:eastAsia="en-US" w:bidi="ar-SA"/>
      </w:rPr>
    </w:lvl>
    <w:lvl w:ilvl="6" w:tplc="CED2EE1C">
      <w:numFmt w:val="bullet"/>
      <w:lvlText w:val="•"/>
      <w:lvlJc w:val="left"/>
      <w:pPr>
        <w:ind w:left="4083" w:hanging="360"/>
      </w:pPr>
      <w:rPr>
        <w:rFonts w:hint="default"/>
        <w:lang w:val="en-US" w:eastAsia="en-US" w:bidi="ar-SA"/>
      </w:rPr>
    </w:lvl>
    <w:lvl w:ilvl="7" w:tplc="541E6C44">
      <w:numFmt w:val="bullet"/>
      <w:lvlText w:val="•"/>
      <w:lvlJc w:val="left"/>
      <w:pPr>
        <w:ind w:left="4627" w:hanging="360"/>
      </w:pPr>
      <w:rPr>
        <w:rFonts w:hint="default"/>
        <w:lang w:val="en-US" w:eastAsia="en-US" w:bidi="ar-SA"/>
      </w:rPr>
    </w:lvl>
    <w:lvl w:ilvl="8" w:tplc="CCBA8CD8">
      <w:numFmt w:val="bullet"/>
      <w:lvlText w:val="•"/>
      <w:lvlJc w:val="left"/>
      <w:pPr>
        <w:ind w:left="5171" w:hanging="360"/>
      </w:pPr>
      <w:rPr>
        <w:rFonts w:hint="default"/>
        <w:lang w:val="en-US" w:eastAsia="en-US" w:bidi="ar-SA"/>
      </w:rPr>
    </w:lvl>
  </w:abstractNum>
  <w:abstractNum w:abstractNumId="23" w15:restartNumberingAfterBreak="0">
    <w:nsid w:val="52710BC3"/>
    <w:multiLevelType w:val="hybridMultilevel"/>
    <w:tmpl w:val="D6C83D8E"/>
    <w:lvl w:ilvl="0" w:tplc="04DE0200">
      <w:numFmt w:val="bullet"/>
      <w:lvlText w:val="●"/>
      <w:lvlJc w:val="left"/>
      <w:pPr>
        <w:ind w:left="1333" w:hanging="360"/>
      </w:pPr>
      <w:rPr>
        <w:rFonts w:ascii="Arial" w:eastAsia="Arial" w:hAnsi="Arial" w:cs="Arial" w:hint="default"/>
        <w:b w:val="0"/>
        <w:bCs w:val="0"/>
        <w:i w:val="0"/>
        <w:iCs w:val="0"/>
        <w:spacing w:val="0"/>
        <w:w w:val="100"/>
        <w:sz w:val="22"/>
        <w:szCs w:val="22"/>
        <w:lang w:val="en-US" w:eastAsia="en-US" w:bidi="ar-SA"/>
      </w:rPr>
    </w:lvl>
    <w:lvl w:ilvl="1" w:tplc="2DF445A4">
      <w:numFmt w:val="bullet"/>
      <w:lvlText w:val="•"/>
      <w:lvlJc w:val="left"/>
      <w:pPr>
        <w:ind w:left="2206" w:hanging="360"/>
      </w:pPr>
      <w:rPr>
        <w:rFonts w:hint="default"/>
        <w:lang w:val="en-US" w:eastAsia="en-US" w:bidi="ar-SA"/>
      </w:rPr>
    </w:lvl>
    <w:lvl w:ilvl="2" w:tplc="F8FECA00">
      <w:numFmt w:val="bullet"/>
      <w:lvlText w:val="•"/>
      <w:lvlJc w:val="left"/>
      <w:pPr>
        <w:ind w:left="3072" w:hanging="360"/>
      </w:pPr>
      <w:rPr>
        <w:rFonts w:hint="default"/>
        <w:lang w:val="en-US" w:eastAsia="en-US" w:bidi="ar-SA"/>
      </w:rPr>
    </w:lvl>
    <w:lvl w:ilvl="3" w:tplc="13B464D4">
      <w:numFmt w:val="bullet"/>
      <w:lvlText w:val="•"/>
      <w:lvlJc w:val="left"/>
      <w:pPr>
        <w:ind w:left="3938" w:hanging="360"/>
      </w:pPr>
      <w:rPr>
        <w:rFonts w:hint="default"/>
        <w:lang w:val="en-US" w:eastAsia="en-US" w:bidi="ar-SA"/>
      </w:rPr>
    </w:lvl>
    <w:lvl w:ilvl="4" w:tplc="9286AE42">
      <w:numFmt w:val="bullet"/>
      <w:lvlText w:val="•"/>
      <w:lvlJc w:val="left"/>
      <w:pPr>
        <w:ind w:left="4804" w:hanging="360"/>
      </w:pPr>
      <w:rPr>
        <w:rFonts w:hint="default"/>
        <w:lang w:val="en-US" w:eastAsia="en-US" w:bidi="ar-SA"/>
      </w:rPr>
    </w:lvl>
    <w:lvl w:ilvl="5" w:tplc="C04257E2">
      <w:numFmt w:val="bullet"/>
      <w:lvlText w:val="•"/>
      <w:lvlJc w:val="left"/>
      <w:pPr>
        <w:ind w:left="5670" w:hanging="360"/>
      </w:pPr>
      <w:rPr>
        <w:rFonts w:hint="default"/>
        <w:lang w:val="en-US" w:eastAsia="en-US" w:bidi="ar-SA"/>
      </w:rPr>
    </w:lvl>
    <w:lvl w:ilvl="6" w:tplc="E62019CA">
      <w:numFmt w:val="bullet"/>
      <w:lvlText w:val="•"/>
      <w:lvlJc w:val="left"/>
      <w:pPr>
        <w:ind w:left="6536" w:hanging="360"/>
      </w:pPr>
      <w:rPr>
        <w:rFonts w:hint="default"/>
        <w:lang w:val="en-US" w:eastAsia="en-US" w:bidi="ar-SA"/>
      </w:rPr>
    </w:lvl>
    <w:lvl w:ilvl="7" w:tplc="DDF6A5C8">
      <w:numFmt w:val="bullet"/>
      <w:lvlText w:val="•"/>
      <w:lvlJc w:val="left"/>
      <w:pPr>
        <w:ind w:left="7402" w:hanging="360"/>
      </w:pPr>
      <w:rPr>
        <w:rFonts w:hint="default"/>
        <w:lang w:val="en-US" w:eastAsia="en-US" w:bidi="ar-SA"/>
      </w:rPr>
    </w:lvl>
    <w:lvl w:ilvl="8" w:tplc="8108AA82">
      <w:numFmt w:val="bullet"/>
      <w:lvlText w:val="•"/>
      <w:lvlJc w:val="left"/>
      <w:pPr>
        <w:ind w:left="8268" w:hanging="360"/>
      </w:pPr>
      <w:rPr>
        <w:rFonts w:hint="default"/>
        <w:lang w:val="en-US" w:eastAsia="en-US" w:bidi="ar-SA"/>
      </w:rPr>
    </w:lvl>
  </w:abstractNum>
  <w:abstractNum w:abstractNumId="24" w15:restartNumberingAfterBreak="0">
    <w:nsid w:val="52892821"/>
    <w:multiLevelType w:val="multilevel"/>
    <w:tmpl w:val="D9B0E8EE"/>
    <w:lvl w:ilvl="0">
      <w:start w:val="1"/>
      <w:numFmt w:val="decimal"/>
      <w:lvlText w:val="%1"/>
      <w:lvlJc w:val="left"/>
      <w:pPr>
        <w:ind w:left="758" w:hanging="560"/>
        <w:jc w:val="left"/>
      </w:pPr>
      <w:rPr>
        <w:rFonts w:hint="default"/>
        <w:lang w:val="en-US" w:eastAsia="en-US" w:bidi="ar-SA"/>
      </w:rPr>
    </w:lvl>
    <w:lvl w:ilvl="1">
      <w:start w:val="1"/>
      <w:numFmt w:val="decimal"/>
      <w:lvlText w:val="%1.%2"/>
      <w:lvlJc w:val="left"/>
      <w:pPr>
        <w:ind w:left="758" w:hanging="560"/>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596" w:hanging="560"/>
      </w:pPr>
      <w:rPr>
        <w:rFonts w:hint="default"/>
        <w:lang w:val="en-US" w:eastAsia="en-US" w:bidi="ar-SA"/>
      </w:rPr>
    </w:lvl>
    <w:lvl w:ilvl="3">
      <w:numFmt w:val="bullet"/>
      <w:lvlText w:val="•"/>
      <w:lvlJc w:val="left"/>
      <w:pPr>
        <w:ind w:left="3514" w:hanging="560"/>
      </w:pPr>
      <w:rPr>
        <w:rFonts w:hint="default"/>
        <w:lang w:val="en-US" w:eastAsia="en-US" w:bidi="ar-SA"/>
      </w:rPr>
    </w:lvl>
    <w:lvl w:ilvl="4">
      <w:numFmt w:val="bullet"/>
      <w:lvlText w:val="•"/>
      <w:lvlJc w:val="left"/>
      <w:pPr>
        <w:ind w:left="4432" w:hanging="560"/>
      </w:pPr>
      <w:rPr>
        <w:rFonts w:hint="default"/>
        <w:lang w:val="en-US" w:eastAsia="en-US" w:bidi="ar-SA"/>
      </w:rPr>
    </w:lvl>
    <w:lvl w:ilvl="5">
      <w:numFmt w:val="bullet"/>
      <w:lvlText w:val="•"/>
      <w:lvlJc w:val="left"/>
      <w:pPr>
        <w:ind w:left="5350" w:hanging="560"/>
      </w:pPr>
      <w:rPr>
        <w:rFonts w:hint="default"/>
        <w:lang w:val="en-US" w:eastAsia="en-US" w:bidi="ar-SA"/>
      </w:rPr>
    </w:lvl>
    <w:lvl w:ilvl="6">
      <w:numFmt w:val="bullet"/>
      <w:lvlText w:val="•"/>
      <w:lvlJc w:val="left"/>
      <w:pPr>
        <w:ind w:left="6268" w:hanging="560"/>
      </w:pPr>
      <w:rPr>
        <w:rFonts w:hint="default"/>
        <w:lang w:val="en-US" w:eastAsia="en-US" w:bidi="ar-SA"/>
      </w:rPr>
    </w:lvl>
    <w:lvl w:ilvl="7">
      <w:numFmt w:val="bullet"/>
      <w:lvlText w:val="•"/>
      <w:lvlJc w:val="left"/>
      <w:pPr>
        <w:ind w:left="7186" w:hanging="560"/>
      </w:pPr>
      <w:rPr>
        <w:rFonts w:hint="default"/>
        <w:lang w:val="en-US" w:eastAsia="en-US" w:bidi="ar-SA"/>
      </w:rPr>
    </w:lvl>
    <w:lvl w:ilvl="8">
      <w:numFmt w:val="bullet"/>
      <w:lvlText w:val="•"/>
      <w:lvlJc w:val="left"/>
      <w:pPr>
        <w:ind w:left="8104" w:hanging="560"/>
      </w:pPr>
      <w:rPr>
        <w:rFonts w:hint="default"/>
        <w:lang w:val="en-US" w:eastAsia="en-US" w:bidi="ar-SA"/>
      </w:rPr>
    </w:lvl>
  </w:abstractNum>
  <w:abstractNum w:abstractNumId="25" w15:restartNumberingAfterBreak="0">
    <w:nsid w:val="544B0A62"/>
    <w:multiLevelType w:val="hybridMultilevel"/>
    <w:tmpl w:val="1BE2F256"/>
    <w:lvl w:ilvl="0" w:tplc="9084B27C">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B7C6B8A4">
      <w:numFmt w:val="bullet"/>
      <w:lvlText w:val="•"/>
      <w:lvlJc w:val="left"/>
      <w:pPr>
        <w:ind w:left="1186" w:hanging="360"/>
      </w:pPr>
      <w:rPr>
        <w:rFonts w:hint="default"/>
        <w:lang w:val="en-US" w:eastAsia="en-US" w:bidi="ar-SA"/>
      </w:rPr>
    </w:lvl>
    <w:lvl w:ilvl="2" w:tplc="1F6A6FCE">
      <w:numFmt w:val="bullet"/>
      <w:lvlText w:val="•"/>
      <w:lvlJc w:val="left"/>
      <w:pPr>
        <w:ind w:left="1552" w:hanging="360"/>
      </w:pPr>
      <w:rPr>
        <w:rFonts w:hint="default"/>
        <w:lang w:val="en-US" w:eastAsia="en-US" w:bidi="ar-SA"/>
      </w:rPr>
    </w:lvl>
    <w:lvl w:ilvl="3" w:tplc="BD76ED2A">
      <w:numFmt w:val="bullet"/>
      <w:lvlText w:val="•"/>
      <w:lvlJc w:val="left"/>
      <w:pPr>
        <w:ind w:left="1918" w:hanging="360"/>
      </w:pPr>
      <w:rPr>
        <w:rFonts w:hint="default"/>
        <w:lang w:val="en-US" w:eastAsia="en-US" w:bidi="ar-SA"/>
      </w:rPr>
    </w:lvl>
    <w:lvl w:ilvl="4" w:tplc="2A3E18CA">
      <w:numFmt w:val="bullet"/>
      <w:lvlText w:val="•"/>
      <w:lvlJc w:val="left"/>
      <w:pPr>
        <w:ind w:left="2284" w:hanging="360"/>
      </w:pPr>
      <w:rPr>
        <w:rFonts w:hint="default"/>
        <w:lang w:val="en-US" w:eastAsia="en-US" w:bidi="ar-SA"/>
      </w:rPr>
    </w:lvl>
    <w:lvl w:ilvl="5" w:tplc="64EAE7B4">
      <w:numFmt w:val="bullet"/>
      <w:lvlText w:val="•"/>
      <w:lvlJc w:val="left"/>
      <w:pPr>
        <w:ind w:left="2650" w:hanging="360"/>
      </w:pPr>
      <w:rPr>
        <w:rFonts w:hint="default"/>
        <w:lang w:val="en-US" w:eastAsia="en-US" w:bidi="ar-SA"/>
      </w:rPr>
    </w:lvl>
    <w:lvl w:ilvl="6" w:tplc="987C6C48">
      <w:numFmt w:val="bullet"/>
      <w:lvlText w:val="•"/>
      <w:lvlJc w:val="left"/>
      <w:pPr>
        <w:ind w:left="3016" w:hanging="360"/>
      </w:pPr>
      <w:rPr>
        <w:rFonts w:hint="default"/>
        <w:lang w:val="en-US" w:eastAsia="en-US" w:bidi="ar-SA"/>
      </w:rPr>
    </w:lvl>
    <w:lvl w:ilvl="7" w:tplc="88B05824">
      <w:numFmt w:val="bullet"/>
      <w:lvlText w:val="•"/>
      <w:lvlJc w:val="left"/>
      <w:pPr>
        <w:ind w:left="3382" w:hanging="360"/>
      </w:pPr>
      <w:rPr>
        <w:rFonts w:hint="default"/>
        <w:lang w:val="en-US" w:eastAsia="en-US" w:bidi="ar-SA"/>
      </w:rPr>
    </w:lvl>
    <w:lvl w:ilvl="8" w:tplc="D0747B20">
      <w:numFmt w:val="bullet"/>
      <w:lvlText w:val="•"/>
      <w:lvlJc w:val="left"/>
      <w:pPr>
        <w:ind w:left="3748" w:hanging="360"/>
      </w:pPr>
      <w:rPr>
        <w:rFonts w:hint="default"/>
        <w:lang w:val="en-US" w:eastAsia="en-US" w:bidi="ar-SA"/>
      </w:rPr>
    </w:lvl>
  </w:abstractNum>
  <w:abstractNum w:abstractNumId="26" w15:restartNumberingAfterBreak="0">
    <w:nsid w:val="58B02AD0"/>
    <w:multiLevelType w:val="hybridMultilevel"/>
    <w:tmpl w:val="3E7A22CA"/>
    <w:lvl w:ilvl="0" w:tplc="02BC3B2C">
      <w:numFmt w:val="bullet"/>
      <w:lvlText w:val="●"/>
      <w:lvlJc w:val="left"/>
      <w:pPr>
        <w:ind w:left="467" w:hanging="360"/>
      </w:pPr>
      <w:rPr>
        <w:rFonts w:ascii="Arial" w:eastAsia="Arial" w:hAnsi="Arial" w:cs="Arial" w:hint="default"/>
        <w:b w:val="0"/>
        <w:bCs w:val="0"/>
        <w:i w:val="0"/>
        <w:iCs w:val="0"/>
        <w:spacing w:val="0"/>
        <w:w w:val="99"/>
        <w:sz w:val="20"/>
        <w:szCs w:val="20"/>
        <w:lang w:val="en-US" w:eastAsia="en-US" w:bidi="ar-SA"/>
      </w:rPr>
    </w:lvl>
    <w:lvl w:ilvl="1" w:tplc="56741730">
      <w:numFmt w:val="bullet"/>
      <w:lvlText w:val="o"/>
      <w:lvlJc w:val="left"/>
      <w:pPr>
        <w:ind w:left="827" w:hanging="248"/>
      </w:pPr>
      <w:rPr>
        <w:rFonts w:ascii="Courier New" w:eastAsia="Courier New" w:hAnsi="Courier New" w:cs="Courier New" w:hint="default"/>
        <w:b w:val="0"/>
        <w:bCs w:val="0"/>
        <w:i w:val="0"/>
        <w:iCs w:val="0"/>
        <w:spacing w:val="0"/>
        <w:w w:val="99"/>
        <w:sz w:val="20"/>
        <w:szCs w:val="20"/>
        <w:lang w:val="en-US" w:eastAsia="en-US" w:bidi="ar-SA"/>
      </w:rPr>
    </w:lvl>
    <w:lvl w:ilvl="2" w:tplc="1068AD1C">
      <w:numFmt w:val="bullet"/>
      <w:lvlText w:val="•"/>
      <w:lvlJc w:val="left"/>
      <w:pPr>
        <w:ind w:left="1424" w:hanging="248"/>
      </w:pPr>
      <w:rPr>
        <w:rFonts w:hint="default"/>
        <w:lang w:val="en-US" w:eastAsia="en-US" w:bidi="ar-SA"/>
      </w:rPr>
    </w:lvl>
    <w:lvl w:ilvl="3" w:tplc="9AD4672C">
      <w:numFmt w:val="bullet"/>
      <w:lvlText w:val="•"/>
      <w:lvlJc w:val="left"/>
      <w:pPr>
        <w:ind w:left="2028" w:hanging="248"/>
      </w:pPr>
      <w:rPr>
        <w:rFonts w:hint="default"/>
        <w:lang w:val="en-US" w:eastAsia="en-US" w:bidi="ar-SA"/>
      </w:rPr>
    </w:lvl>
    <w:lvl w:ilvl="4" w:tplc="8382AF08">
      <w:numFmt w:val="bullet"/>
      <w:lvlText w:val="•"/>
      <w:lvlJc w:val="left"/>
      <w:pPr>
        <w:ind w:left="2633" w:hanging="248"/>
      </w:pPr>
      <w:rPr>
        <w:rFonts w:hint="default"/>
        <w:lang w:val="en-US" w:eastAsia="en-US" w:bidi="ar-SA"/>
      </w:rPr>
    </w:lvl>
    <w:lvl w:ilvl="5" w:tplc="59AEE6E4">
      <w:numFmt w:val="bullet"/>
      <w:lvlText w:val="•"/>
      <w:lvlJc w:val="left"/>
      <w:pPr>
        <w:ind w:left="3237" w:hanging="248"/>
      </w:pPr>
      <w:rPr>
        <w:rFonts w:hint="default"/>
        <w:lang w:val="en-US" w:eastAsia="en-US" w:bidi="ar-SA"/>
      </w:rPr>
    </w:lvl>
    <w:lvl w:ilvl="6" w:tplc="78BA053E">
      <w:numFmt w:val="bullet"/>
      <w:lvlText w:val="•"/>
      <w:lvlJc w:val="left"/>
      <w:pPr>
        <w:ind w:left="3841" w:hanging="248"/>
      </w:pPr>
      <w:rPr>
        <w:rFonts w:hint="default"/>
        <w:lang w:val="en-US" w:eastAsia="en-US" w:bidi="ar-SA"/>
      </w:rPr>
    </w:lvl>
    <w:lvl w:ilvl="7" w:tplc="8E0E4A98">
      <w:numFmt w:val="bullet"/>
      <w:lvlText w:val="•"/>
      <w:lvlJc w:val="left"/>
      <w:pPr>
        <w:ind w:left="4446" w:hanging="248"/>
      </w:pPr>
      <w:rPr>
        <w:rFonts w:hint="default"/>
        <w:lang w:val="en-US" w:eastAsia="en-US" w:bidi="ar-SA"/>
      </w:rPr>
    </w:lvl>
    <w:lvl w:ilvl="8" w:tplc="363AC4BA">
      <w:numFmt w:val="bullet"/>
      <w:lvlText w:val="•"/>
      <w:lvlJc w:val="left"/>
      <w:pPr>
        <w:ind w:left="5050" w:hanging="248"/>
      </w:pPr>
      <w:rPr>
        <w:rFonts w:hint="default"/>
        <w:lang w:val="en-US" w:eastAsia="en-US" w:bidi="ar-SA"/>
      </w:rPr>
    </w:lvl>
  </w:abstractNum>
  <w:abstractNum w:abstractNumId="27" w15:restartNumberingAfterBreak="0">
    <w:nsid w:val="5A8C67AC"/>
    <w:multiLevelType w:val="hybridMultilevel"/>
    <w:tmpl w:val="E10AE01E"/>
    <w:lvl w:ilvl="0" w:tplc="810ACDFA">
      <w:start w:val="2"/>
      <w:numFmt w:val="lowerRoman"/>
      <w:lvlText w:val="(%1)"/>
      <w:lvlJc w:val="left"/>
      <w:pPr>
        <w:ind w:left="2373" w:hanging="720"/>
        <w:jc w:val="left"/>
      </w:pPr>
      <w:rPr>
        <w:rFonts w:ascii="Arial" w:eastAsia="Arial" w:hAnsi="Arial" w:cs="Arial" w:hint="default"/>
        <w:b w:val="0"/>
        <w:bCs w:val="0"/>
        <w:i w:val="0"/>
        <w:iCs w:val="0"/>
        <w:spacing w:val="-2"/>
        <w:w w:val="100"/>
        <w:sz w:val="22"/>
        <w:szCs w:val="22"/>
        <w:lang w:val="en-US" w:eastAsia="en-US" w:bidi="ar-SA"/>
      </w:rPr>
    </w:lvl>
    <w:lvl w:ilvl="1" w:tplc="8522126A">
      <w:numFmt w:val="bullet"/>
      <w:lvlText w:val="•"/>
      <w:lvlJc w:val="left"/>
      <w:pPr>
        <w:ind w:left="3136" w:hanging="720"/>
      </w:pPr>
      <w:rPr>
        <w:rFonts w:hint="default"/>
        <w:lang w:val="en-US" w:eastAsia="en-US" w:bidi="ar-SA"/>
      </w:rPr>
    </w:lvl>
    <w:lvl w:ilvl="2" w:tplc="B1B4DC8C">
      <w:numFmt w:val="bullet"/>
      <w:lvlText w:val="•"/>
      <w:lvlJc w:val="left"/>
      <w:pPr>
        <w:ind w:left="3892" w:hanging="720"/>
      </w:pPr>
      <w:rPr>
        <w:rFonts w:hint="default"/>
        <w:lang w:val="en-US" w:eastAsia="en-US" w:bidi="ar-SA"/>
      </w:rPr>
    </w:lvl>
    <w:lvl w:ilvl="3" w:tplc="8C82C62E">
      <w:numFmt w:val="bullet"/>
      <w:lvlText w:val="•"/>
      <w:lvlJc w:val="left"/>
      <w:pPr>
        <w:ind w:left="4648" w:hanging="720"/>
      </w:pPr>
      <w:rPr>
        <w:rFonts w:hint="default"/>
        <w:lang w:val="en-US" w:eastAsia="en-US" w:bidi="ar-SA"/>
      </w:rPr>
    </w:lvl>
    <w:lvl w:ilvl="4" w:tplc="5186D72C">
      <w:numFmt w:val="bullet"/>
      <w:lvlText w:val="•"/>
      <w:lvlJc w:val="left"/>
      <w:pPr>
        <w:ind w:left="5404" w:hanging="720"/>
      </w:pPr>
      <w:rPr>
        <w:rFonts w:hint="default"/>
        <w:lang w:val="en-US" w:eastAsia="en-US" w:bidi="ar-SA"/>
      </w:rPr>
    </w:lvl>
    <w:lvl w:ilvl="5" w:tplc="44A01E1A">
      <w:numFmt w:val="bullet"/>
      <w:lvlText w:val="•"/>
      <w:lvlJc w:val="left"/>
      <w:pPr>
        <w:ind w:left="6160" w:hanging="720"/>
      </w:pPr>
      <w:rPr>
        <w:rFonts w:hint="default"/>
        <w:lang w:val="en-US" w:eastAsia="en-US" w:bidi="ar-SA"/>
      </w:rPr>
    </w:lvl>
    <w:lvl w:ilvl="6" w:tplc="3728418C">
      <w:numFmt w:val="bullet"/>
      <w:lvlText w:val="•"/>
      <w:lvlJc w:val="left"/>
      <w:pPr>
        <w:ind w:left="6916" w:hanging="720"/>
      </w:pPr>
      <w:rPr>
        <w:rFonts w:hint="default"/>
        <w:lang w:val="en-US" w:eastAsia="en-US" w:bidi="ar-SA"/>
      </w:rPr>
    </w:lvl>
    <w:lvl w:ilvl="7" w:tplc="1EE486FC">
      <w:numFmt w:val="bullet"/>
      <w:lvlText w:val="•"/>
      <w:lvlJc w:val="left"/>
      <w:pPr>
        <w:ind w:left="7672" w:hanging="720"/>
      </w:pPr>
      <w:rPr>
        <w:rFonts w:hint="default"/>
        <w:lang w:val="en-US" w:eastAsia="en-US" w:bidi="ar-SA"/>
      </w:rPr>
    </w:lvl>
    <w:lvl w:ilvl="8" w:tplc="F1665A44">
      <w:numFmt w:val="bullet"/>
      <w:lvlText w:val="•"/>
      <w:lvlJc w:val="left"/>
      <w:pPr>
        <w:ind w:left="8428" w:hanging="720"/>
      </w:pPr>
      <w:rPr>
        <w:rFonts w:hint="default"/>
        <w:lang w:val="en-US" w:eastAsia="en-US" w:bidi="ar-SA"/>
      </w:rPr>
    </w:lvl>
  </w:abstractNum>
  <w:abstractNum w:abstractNumId="28" w15:restartNumberingAfterBreak="0">
    <w:nsid w:val="5AC3289D"/>
    <w:multiLevelType w:val="hybridMultilevel"/>
    <w:tmpl w:val="8F4CDC22"/>
    <w:lvl w:ilvl="0" w:tplc="C0365B3C">
      <w:numFmt w:val="bullet"/>
      <w:lvlText w:val="-"/>
      <w:lvlJc w:val="left"/>
      <w:pPr>
        <w:ind w:left="828" w:hanging="264"/>
      </w:pPr>
      <w:rPr>
        <w:rFonts w:ascii="Arial" w:eastAsia="Arial" w:hAnsi="Arial" w:cs="Arial" w:hint="default"/>
        <w:b w:val="0"/>
        <w:bCs w:val="0"/>
        <w:i w:val="0"/>
        <w:iCs w:val="0"/>
        <w:spacing w:val="0"/>
        <w:w w:val="100"/>
        <w:sz w:val="22"/>
        <w:szCs w:val="22"/>
        <w:lang w:val="en-US" w:eastAsia="en-US" w:bidi="ar-SA"/>
      </w:rPr>
    </w:lvl>
    <w:lvl w:ilvl="1" w:tplc="978E9C6A">
      <w:numFmt w:val="bullet"/>
      <w:lvlText w:val="•"/>
      <w:lvlJc w:val="left"/>
      <w:pPr>
        <w:ind w:left="1289" w:hanging="264"/>
      </w:pPr>
      <w:rPr>
        <w:rFonts w:hint="default"/>
        <w:lang w:val="en-US" w:eastAsia="en-US" w:bidi="ar-SA"/>
      </w:rPr>
    </w:lvl>
    <w:lvl w:ilvl="2" w:tplc="2A9052AE">
      <w:numFmt w:val="bullet"/>
      <w:lvlText w:val="•"/>
      <w:lvlJc w:val="left"/>
      <w:pPr>
        <w:ind w:left="1759" w:hanging="264"/>
      </w:pPr>
      <w:rPr>
        <w:rFonts w:hint="default"/>
        <w:lang w:val="en-US" w:eastAsia="en-US" w:bidi="ar-SA"/>
      </w:rPr>
    </w:lvl>
    <w:lvl w:ilvl="3" w:tplc="469413AA">
      <w:numFmt w:val="bullet"/>
      <w:lvlText w:val="•"/>
      <w:lvlJc w:val="left"/>
      <w:pPr>
        <w:ind w:left="2229" w:hanging="264"/>
      </w:pPr>
      <w:rPr>
        <w:rFonts w:hint="default"/>
        <w:lang w:val="en-US" w:eastAsia="en-US" w:bidi="ar-SA"/>
      </w:rPr>
    </w:lvl>
    <w:lvl w:ilvl="4" w:tplc="D26AE44A">
      <w:numFmt w:val="bullet"/>
      <w:lvlText w:val="•"/>
      <w:lvlJc w:val="left"/>
      <w:pPr>
        <w:ind w:left="2699" w:hanging="264"/>
      </w:pPr>
      <w:rPr>
        <w:rFonts w:hint="default"/>
        <w:lang w:val="en-US" w:eastAsia="en-US" w:bidi="ar-SA"/>
      </w:rPr>
    </w:lvl>
    <w:lvl w:ilvl="5" w:tplc="ABB4AA3E">
      <w:numFmt w:val="bullet"/>
      <w:lvlText w:val="•"/>
      <w:lvlJc w:val="left"/>
      <w:pPr>
        <w:ind w:left="3169" w:hanging="264"/>
      </w:pPr>
      <w:rPr>
        <w:rFonts w:hint="default"/>
        <w:lang w:val="en-US" w:eastAsia="en-US" w:bidi="ar-SA"/>
      </w:rPr>
    </w:lvl>
    <w:lvl w:ilvl="6" w:tplc="87CAD0BC">
      <w:numFmt w:val="bullet"/>
      <w:lvlText w:val="•"/>
      <w:lvlJc w:val="left"/>
      <w:pPr>
        <w:ind w:left="3639" w:hanging="264"/>
      </w:pPr>
      <w:rPr>
        <w:rFonts w:hint="default"/>
        <w:lang w:val="en-US" w:eastAsia="en-US" w:bidi="ar-SA"/>
      </w:rPr>
    </w:lvl>
    <w:lvl w:ilvl="7" w:tplc="5880B928">
      <w:numFmt w:val="bullet"/>
      <w:lvlText w:val="•"/>
      <w:lvlJc w:val="left"/>
      <w:pPr>
        <w:ind w:left="4109" w:hanging="264"/>
      </w:pPr>
      <w:rPr>
        <w:rFonts w:hint="default"/>
        <w:lang w:val="en-US" w:eastAsia="en-US" w:bidi="ar-SA"/>
      </w:rPr>
    </w:lvl>
    <w:lvl w:ilvl="8" w:tplc="AC9AFECC">
      <w:numFmt w:val="bullet"/>
      <w:lvlText w:val="•"/>
      <w:lvlJc w:val="left"/>
      <w:pPr>
        <w:ind w:left="4579" w:hanging="264"/>
      </w:pPr>
      <w:rPr>
        <w:rFonts w:hint="default"/>
        <w:lang w:val="en-US" w:eastAsia="en-US" w:bidi="ar-SA"/>
      </w:rPr>
    </w:lvl>
  </w:abstractNum>
  <w:abstractNum w:abstractNumId="29" w15:restartNumberingAfterBreak="0">
    <w:nsid w:val="5BA76B6B"/>
    <w:multiLevelType w:val="multilevel"/>
    <w:tmpl w:val="A10CF95A"/>
    <w:lvl w:ilvl="0">
      <w:start w:val="1"/>
      <w:numFmt w:val="decimal"/>
      <w:lvlText w:val="%1."/>
      <w:lvlJc w:val="left"/>
      <w:pPr>
        <w:ind w:left="968" w:hanging="731"/>
        <w:jc w:val="left"/>
      </w:pPr>
      <w:rPr>
        <w:rFonts w:ascii="Arial" w:eastAsia="Arial" w:hAnsi="Arial" w:cs="Arial" w:hint="default"/>
        <w:b w:val="0"/>
        <w:bCs w:val="0"/>
        <w:i w:val="0"/>
        <w:iCs w:val="0"/>
        <w:color w:val="434343"/>
        <w:spacing w:val="0"/>
        <w:w w:val="100"/>
        <w:sz w:val="28"/>
        <w:szCs w:val="28"/>
        <w:lang w:val="en-US" w:eastAsia="en-US" w:bidi="ar-SA"/>
      </w:rPr>
    </w:lvl>
    <w:lvl w:ilvl="1">
      <w:start w:val="1"/>
      <w:numFmt w:val="decimal"/>
      <w:lvlText w:val="%1.%2"/>
      <w:lvlJc w:val="left"/>
      <w:pPr>
        <w:ind w:left="970" w:hanging="733"/>
        <w:jc w:val="left"/>
      </w:pPr>
      <w:rPr>
        <w:rFonts w:ascii="Arial" w:eastAsia="Arial" w:hAnsi="Arial" w:cs="Arial" w:hint="default"/>
        <w:b w:val="0"/>
        <w:bCs w:val="0"/>
        <w:i w:val="0"/>
        <w:iCs w:val="0"/>
        <w:spacing w:val="0"/>
        <w:w w:val="100"/>
        <w:sz w:val="22"/>
        <w:szCs w:val="22"/>
        <w:lang w:val="en-US" w:eastAsia="en-US" w:bidi="ar-SA"/>
      </w:rPr>
    </w:lvl>
    <w:lvl w:ilvl="2">
      <w:start w:val="1"/>
      <w:numFmt w:val="decimal"/>
      <w:lvlText w:val="%1.%2.%3"/>
      <w:lvlJc w:val="left"/>
      <w:pPr>
        <w:ind w:left="1647" w:hanging="675"/>
        <w:jc w:val="left"/>
      </w:pPr>
      <w:rPr>
        <w:rFonts w:hint="default"/>
        <w:spacing w:val="-1"/>
        <w:w w:val="100"/>
        <w:lang w:val="en-US" w:eastAsia="en-US" w:bidi="ar-SA"/>
      </w:rPr>
    </w:lvl>
    <w:lvl w:ilvl="3">
      <w:start w:val="1"/>
      <w:numFmt w:val="lowerLetter"/>
      <w:lvlText w:val="(%4)"/>
      <w:lvlJc w:val="left"/>
      <w:pPr>
        <w:ind w:left="2024" w:hanging="675"/>
        <w:jc w:val="left"/>
      </w:pPr>
      <w:rPr>
        <w:rFonts w:ascii="Arial" w:eastAsia="Arial" w:hAnsi="Arial" w:cs="Arial" w:hint="default"/>
        <w:b w:val="0"/>
        <w:bCs w:val="0"/>
        <w:i w:val="0"/>
        <w:iCs w:val="0"/>
        <w:spacing w:val="0"/>
        <w:w w:val="100"/>
        <w:sz w:val="22"/>
        <w:szCs w:val="22"/>
        <w:lang w:val="en-US" w:eastAsia="en-US" w:bidi="ar-SA"/>
      </w:rPr>
    </w:lvl>
    <w:lvl w:ilvl="4">
      <w:numFmt w:val="bullet"/>
      <w:lvlText w:val="•"/>
      <w:lvlJc w:val="left"/>
      <w:pPr>
        <w:ind w:left="1600" w:hanging="675"/>
      </w:pPr>
      <w:rPr>
        <w:rFonts w:hint="default"/>
        <w:lang w:val="en-US" w:eastAsia="en-US" w:bidi="ar-SA"/>
      </w:rPr>
    </w:lvl>
    <w:lvl w:ilvl="5">
      <w:numFmt w:val="bullet"/>
      <w:lvlText w:val="•"/>
      <w:lvlJc w:val="left"/>
      <w:pPr>
        <w:ind w:left="1640" w:hanging="675"/>
      </w:pPr>
      <w:rPr>
        <w:rFonts w:hint="default"/>
        <w:lang w:val="en-US" w:eastAsia="en-US" w:bidi="ar-SA"/>
      </w:rPr>
    </w:lvl>
    <w:lvl w:ilvl="6">
      <w:numFmt w:val="bullet"/>
      <w:lvlText w:val="•"/>
      <w:lvlJc w:val="left"/>
      <w:pPr>
        <w:ind w:left="1660" w:hanging="675"/>
      </w:pPr>
      <w:rPr>
        <w:rFonts w:hint="default"/>
        <w:lang w:val="en-US" w:eastAsia="en-US" w:bidi="ar-SA"/>
      </w:rPr>
    </w:lvl>
    <w:lvl w:ilvl="7">
      <w:numFmt w:val="bullet"/>
      <w:lvlText w:val="•"/>
      <w:lvlJc w:val="left"/>
      <w:pPr>
        <w:ind w:left="1700" w:hanging="675"/>
      </w:pPr>
      <w:rPr>
        <w:rFonts w:hint="default"/>
        <w:lang w:val="en-US" w:eastAsia="en-US" w:bidi="ar-SA"/>
      </w:rPr>
    </w:lvl>
    <w:lvl w:ilvl="8">
      <w:numFmt w:val="bullet"/>
      <w:lvlText w:val="•"/>
      <w:lvlJc w:val="left"/>
      <w:pPr>
        <w:ind w:left="2020" w:hanging="675"/>
      </w:pPr>
      <w:rPr>
        <w:rFonts w:hint="default"/>
        <w:lang w:val="en-US" w:eastAsia="en-US" w:bidi="ar-SA"/>
      </w:rPr>
    </w:lvl>
  </w:abstractNum>
  <w:abstractNum w:abstractNumId="30" w15:restartNumberingAfterBreak="0">
    <w:nsid w:val="5CBB41F1"/>
    <w:multiLevelType w:val="hybridMultilevel"/>
    <w:tmpl w:val="0DDE7306"/>
    <w:lvl w:ilvl="0" w:tplc="2DAA3728">
      <w:numFmt w:val="bullet"/>
      <w:lvlText w:val="●"/>
      <w:lvlJc w:val="left"/>
      <w:pPr>
        <w:ind w:left="467" w:hanging="360"/>
      </w:pPr>
      <w:rPr>
        <w:rFonts w:ascii="Arial" w:eastAsia="Arial" w:hAnsi="Arial" w:cs="Arial" w:hint="default"/>
        <w:b w:val="0"/>
        <w:bCs w:val="0"/>
        <w:i w:val="0"/>
        <w:iCs w:val="0"/>
        <w:spacing w:val="0"/>
        <w:w w:val="99"/>
        <w:sz w:val="20"/>
        <w:szCs w:val="20"/>
        <w:lang w:val="en-US" w:eastAsia="en-US" w:bidi="ar-SA"/>
      </w:rPr>
    </w:lvl>
    <w:lvl w:ilvl="1" w:tplc="559A6562">
      <w:numFmt w:val="bullet"/>
      <w:lvlText w:val="•"/>
      <w:lvlJc w:val="left"/>
      <w:pPr>
        <w:ind w:left="1039" w:hanging="360"/>
      </w:pPr>
      <w:rPr>
        <w:rFonts w:hint="default"/>
        <w:lang w:val="en-US" w:eastAsia="en-US" w:bidi="ar-SA"/>
      </w:rPr>
    </w:lvl>
    <w:lvl w:ilvl="2" w:tplc="D702F6C0">
      <w:numFmt w:val="bullet"/>
      <w:lvlText w:val="•"/>
      <w:lvlJc w:val="left"/>
      <w:pPr>
        <w:ind w:left="1619" w:hanging="360"/>
      </w:pPr>
      <w:rPr>
        <w:rFonts w:hint="default"/>
        <w:lang w:val="en-US" w:eastAsia="en-US" w:bidi="ar-SA"/>
      </w:rPr>
    </w:lvl>
    <w:lvl w:ilvl="3" w:tplc="D24A007A">
      <w:numFmt w:val="bullet"/>
      <w:lvlText w:val="•"/>
      <w:lvlJc w:val="left"/>
      <w:pPr>
        <w:ind w:left="2199" w:hanging="360"/>
      </w:pPr>
      <w:rPr>
        <w:rFonts w:hint="default"/>
        <w:lang w:val="en-US" w:eastAsia="en-US" w:bidi="ar-SA"/>
      </w:rPr>
    </w:lvl>
    <w:lvl w:ilvl="4" w:tplc="A852EC0A">
      <w:numFmt w:val="bullet"/>
      <w:lvlText w:val="•"/>
      <w:lvlJc w:val="left"/>
      <w:pPr>
        <w:ind w:left="2779" w:hanging="360"/>
      </w:pPr>
      <w:rPr>
        <w:rFonts w:hint="default"/>
        <w:lang w:val="en-US" w:eastAsia="en-US" w:bidi="ar-SA"/>
      </w:rPr>
    </w:lvl>
    <w:lvl w:ilvl="5" w:tplc="CF7A2682">
      <w:numFmt w:val="bullet"/>
      <w:lvlText w:val="•"/>
      <w:lvlJc w:val="left"/>
      <w:pPr>
        <w:ind w:left="3359" w:hanging="360"/>
      </w:pPr>
      <w:rPr>
        <w:rFonts w:hint="default"/>
        <w:lang w:val="en-US" w:eastAsia="en-US" w:bidi="ar-SA"/>
      </w:rPr>
    </w:lvl>
    <w:lvl w:ilvl="6" w:tplc="C358B71E">
      <w:numFmt w:val="bullet"/>
      <w:lvlText w:val="•"/>
      <w:lvlJc w:val="left"/>
      <w:pPr>
        <w:ind w:left="3939" w:hanging="360"/>
      </w:pPr>
      <w:rPr>
        <w:rFonts w:hint="default"/>
        <w:lang w:val="en-US" w:eastAsia="en-US" w:bidi="ar-SA"/>
      </w:rPr>
    </w:lvl>
    <w:lvl w:ilvl="7" w:tplc="7AF4731A">
      <w:numFmt w:val="bullet"/>
      <w:lvlText w:val="•"/>
      <w:lvlJc w:val="left"/>
      <w:pPr>
        <w:ind w:left="4519" w:hanging="360"/>
      </w:pPr>
      <w:rPr>
        <w:rFonts w:hint="default"/>
        <w:lang w:val="en-US" w:eastAsia="en-US" w:bidi="ar-SA"/>
      </w:rPr>
    </w:lvl>
    <w:lvl w:ilvl="8" w:tplc="1C8CA58C">
      <w:numFmt w:val="bullet"/>
      <w:lvlText w:val="•"/>
      <w:lvlJc w:val="left"/>
      <w:pPr>
        <w:ind w:left="5099" w:hanging="360"/>
      </w:pPr>
      <w:rPr>
        <w:rFonts w:hint="default"/>
        <w:lang w:val="en-US" w:eastAsia="en-US" w:bidi="ar-SA"/>
      </w:rPr>
    </w:lvl>
  </w:abstractNum>
  <w:abstractNum w:abstractNumId="31" w15:restartNumberingAfterBreak="0">
    <w:nsid w:val="5E7D1A54"/>
    <w:multiLevelType w:val="hybridMultilevel"/>
    <w:tmpl w:val="8CEE0F9C"/>
    <w:lvl w:ilvl="0" w:tplc="22E62B84">
      <w:numFmt w:val="bullet"/>
      <w:lvlText w:val="●"/>
      <w:lvlJc w:val="left"/>
      <w:pPr>
        <w:ind w:left="827" w:hanging="360"/>
      </w:pPr>
      <w:rPr>
        <w:rFonts w:ascii="Arial" w:eastAsia="Arial" w:hAnsi="Arial" w:cs="Arial" w:hint="default"/>
        <w:b w:val="0"/>
        <w:bCs w:val="0"/>
        <w:i w:val="0"/>
        <w:iCs w:val="0"/>
        <w:spacing w:val="0"/>
        <w:w w:val="99"/>
        <w:sz w:val="20"/>
        <w:szCs w:val="20"/>
        <w:lang w:val="en-US" w:eastAsia="en-US" w:bidi="ar-SA"/>
      </w:rPr>
    </w:lvl>
    <w:lvl w:ilvl="1" w:tplc="BA3883C4">
      <w:numFmt w:val="bullet"/>
      <w:lvlText w:val="•"/>
      <w:lvlJc w:val="left"/>
      <w:pPr>
        <w:ind w:left="1363" w:hanging="360"/>
      </w:pPr>
      <w:rPr>
        <w:rFonts w:hint="default"/>
        <w:lang w:val="en-US" w:eastAsia="en-US" w:bidi="ar-SA"/>
      </w:rPr>
    </w:lvl>
    <w:lvl w:ilvl="2" w:tplc="5CDCFF5A">
      <w:numFmt w:val="bullet"/>
      <w:lvlText w:val="•"/>
      <w:lvlJc w:val="left"/>
      <w:pPr>
        <w:ind w:left="1907" w:hanging="360"/>
      </w:pPr>
      <w:rPr>
        <w:rFonts w:hint="default"/>
        <w:lang w:val="en-US" w:eastAsia="en-US" w:bidi="ar-SA"/>
      </w:rPr>
    </w:lvl>
    <w:lvl w:ilvl="3" w:tplc="ADD2F86A">
      <w:numFmt w:val="bullet"/>
      <w:lvlText w:val="•"/>
      <w:lvlJc w:val="left"/>
      <w:pPr>
        <w:ind w:left="2451" w:hanging="360"/>
      </w:pPr>
      <w:rPr>
        <w:rFonts w:hint="default"/>
        <w:lang w:val="en-US" w:eastAsia="en-US" w:bidi="ar-SA"/>
      </w:rPr>
    </w:lvl>
    <w:lvl w:ilvl="4" w:tplc="C2E0828C">
      <w:numFmt w:val="bullet"/>
      <w:lvlText w:val="•"/>
      <w:lvlJc w:val="left"/>
      <w:pPr>
        <w:ind w:left="2995" w:hanging="360"/>
      </w:pPr>
      <w:rPr>
        <w:rFonts w:hint="default"/>
        <w:lang w:val="en-US" w:eastAsia="en-US" w:bidi="ar-SA"/>
      </w:rPr>
    </w:lvl>
    <w:lvl w:ilvl="5" w:tplc="C644DA94">
      <w:numFmt w:val="bullet"/>
      <w:lvlText w:val="•"/>
      <w:lvlJc w:val="left"/>
      <w:pPr>
        <w:ind w:left="3539" w:hanging="360"/>
      </w:pPr>
      <w:rPr>
        <w:rFonts w:hint="default"/>
        <w:lang w:val="en-US" w:eastAsia="en-US" w:bidi="ar-SA"/>
      </w:rPr>
    </w:lvl>
    <w:lvl w:ilvl="6" w:tplc="0A92E102">
      <w:numFmt w:val="bullet"/>
      <w:lvlText w:val="•"/>
      <w:lvlJc w:val="left"/>
      <w:pPr>
        <w:ind w:left="4083" w:hanging="360"/>
      </w:pPr>
      <w:rPr>
        <w:rFonts w:hint="default"/>
        <w:lang w:val="en-US" w:eastAsia="en-US" w:bidi="ar-SA"/>
      </w:rPr>
    </w:lvl>
    <w:lvl w:ilvl="7" w:tplc="99CE1054">
      <w:numFmt w:val="bullet"/>
      <w:lvlText w:val="•"/>
      <w:lvlJc w:val="left"/>
      <w:pPr>
        <w:ind w:left="4627" w:hanging="360"/>
      </w:pPr>
      <w:rPr>
        <w:rFonts w:hint="default"/>
        <w:lang w:val="en-US" w:eastAsia="en-US" w:bidi="ar-SA"/>
      </w:rPr>
    </w:lvl>
    <w:lvl w:ilvl="8" w:tplc="A7E47C48">
      <w:numFmt w:val="bullet"/>
      <w:lvlText w:val="•"/>
      <w:lvlJc w:val="left"/>
      <w:pPr>
        <w:ind w:left="5171" w:hanging="360"/>
      </w:pPr>
      <w:rPr>
        <w:rFonts w:hint="default"/>
        <w:lang w:val="en-US" w:eastAsia="en-US" w:bidi="ar-SA"/>
      </w:rPr>
    </w:lvl>
  </w:abstractNum>
  <w:abstractNum w:abstractNumId="32" w15:restartNumberingAfterBreak="0">
    <w:nsid w:val="60A26E6A"/>
    <w:multiLevelType w:val="hybridMultilevel"/>
    <w:tmpl w:val="5958F0E4"/>
    <w:lvl w:ilvl="0" w:tplc="E738E866">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321CA57C">
      <w:numFmt w:val="bullet"/>
      <w:lvlText w:val="•"/>
      <w:lvlJc w:val="left"/>
      <w:pPr>
        <w:ind w:left="1186" w:hanging="360"/>
      </w:pPr>
      <w:rPr>
        <w:rFonts w:hint="default"/>
        <w:lang w:val="en-US" w:eastAsia="en-US" w:bidi="ar-SA"/>
      </w:rPr>
    </w:lvl>
    <w:lvl w:ilvl="2" w:tplc="204437C2">
      <w:numFmt w:val="bullet"/>
      <w:lvlText w:val="•"/>
      <w:lvlJc w:val="left"/>
      <w:pPr>
        <w:ind w:left="1552" w:hanging="360"/>
      </w:pPr>
      <w:rPr>
        <w:rFonts w:hint="default"/>
        <w:lang w:val="en-US" w:eastAsia="en-US" w:bidi="ar-SA"/>
      </w:rPr>
    </w:lvl>
    <w:lvl w:ilvl="3" w:tplc="90CC67EC">
      <w:numFmt w:val="bullet"/>
      <w:lvlText w:val="•"/>
      <w:lvlJc w:val="left"/>
      <w:pPr>
        <w:ind w:left="1918" w:hanging="360"/>
      </w:pPr>
      <w:rPr>
        <w:rFonts w:hint="default"/>
        <w:lang w:val="en-US" w:eastAsia="en-US" w:bidi="ar-SA"/>
      </w:rPr>
    </w:lvl>
    <w:lvl w:ilvl="4" w:tplc="484025C4">
      <w:numFmt w:val="bullet"/>
      <w:lvlText w:val="•"/>
      <w:lvlJc w:val="left"/>
      <w:pPr>
        <w:ind w:left="2284" w:hanging="360"/>
      </w:pPr>
      <w:rPr>
        <w:rFonts w:hint="default"/>
        <w:lang w:val="en-US" w:eastAsia="en-US" w:bidi="ar-SA"/>
      </w:rPr>
    </w:lvl>
    <w:lvl w:ilvl="5" w:tplc="50C62752">
      <w:numFmt w:val="bullet"/>
      <w:lvlText w:val="•"/>
      <w:lvlJc w:val="left"/>
      <w:pPr>
        <w:ind w:left="2650" w:hanging="360"/>
      </w:pPr>
      <w:rPr>
        <w:rFonts w:hint="default"/>
        <w:lang w:val="en-US" w:eastAsia="en-US" w:bidi="ar-SA"/>
      </w:rPr>
    </w:lvl>
    <w:lvl w:ilvl="6" w:tplc="D90C28D0">
      <w:numFmt w:val="bullet"/>
      <w:lvlText w:val="•"/>
      <w:lvlJc w:val="left"/>
      <w:pPr>
        <w:ind w:left="3016" w:hanging="360"/>
      </w:pPr>
      <w:rPr>
        <w:rFonts w:hint="default"/>
        <w:lang w:val="en-US" w:eastAsia="en-US" w:bidi="ar-SA"/>
      </w:rPr>
    </w:lvl>
    <w:lvl w:ilvl="7" w:tplc="21786D7C">
      <w:numFmt w:val="bullet"/>
      <w:lvlText w:val="•"/>
      <w:lvlJc w:val="left"/>
      <w:pPr>
        <w:ind w:left="3382" w:hanging="360"/>
      </w:pPr>
      <w:rPr>
        <w:rFonts w:hint="default"/>
        <w:lang w:val="en-US" w:eastAsia="en-US" w:bidi="ar-SA"/>
      </w:rPr>
    </w:lvl>
    <w:lvl w:ilvl="8" w:tplc="BD946538">
      <w:numFmt w:val="bullet"/>
      <w:lvlText w:val="•"/>
      <w:lvlJc w:val="left"/>
      <w:pPr>
        <w:ind w:left="3748" w:hanging="360"/>
      </w:pPr>
      <w:rPr>
        <w:rFonts w:hint="default"/>
        <w:lang w:val="en-US" w:eastAsia="en-US" w:bidi="ar-SA"/>
      </w:rPr>
    </w:lvl>
  </w:abstractNum>
  <w:abstractNum w:abstractNumId="33" w15:restartNumberingAfterBreak="0">
    <w:nsid w:val="696B749F"/>
    <w:multiLevelType w:val="multilevel"/>
    <w:tmpl w:val="79FC2AE0"/>
    <w:lvl w:ilvl="0">
      <w:start w:val="1"/>
      <w:numFmt w:val="decimal"/>
      <w:lvlText w:val="%1."/>
      <w:lvlJc w:val="left"/>
      <w:pPr>
        <w:ind w:left="975" w:hanging="738"/>
        <w:jc w:val="left"/>
      </w:pPr>
      <w:rPr>
        <w:rFonts w:ascii="Arial" w:eastAsia="Arial" w:hAnsi="Arial" w:cs="Arial" w:hint="default"/>
        <w:b w:val="0"/>
        <w:bCs w:val="0"/>
        <w:i w:val="0"/>
        <w:iCs w:val="0"/>
        <w:color w:val="434343"/>
        <w:spacing w:val="0"/>
        <w:w w:val="100"/>
        <w:sz w:val="28"/>
        <w:szCs w:val="28"/>
        <w:lang w:val="en-US" w:eastAsia="en-US" w:bidi="ar-SA"/>
      </w:rPr>
    </w:lvl>
    <w:lvl w:ilvl="1">
      <w:start w:val="1"/>
      <w:numFmt w:val="decimal"/>
      <w:lvlText w:val="%1.%2"/>
      <w:lvlJc w:val="left"/>
      <w:pPr>
        <w:ind w:left="958" w:hanging="721"/>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980" w:hanging="721"/>
      </w:pPr>
      <w:rPr>
        <w:rFonts w:hint="default"/>
        <w:lang w:val="en-US" w:eastAsia="en-US" w:bidi="ar-SA"/>
      </w:rPr>
    </w:lvl>
    <w:lvl w:ilvl="3">
      <w:numFmt w:val="bullet"/>
      <w:lvlText w:val="•"/>
      <w:lvlJc w:val="left"/>
      <w:pPr>
        <w:ind w:left="2107" w:hanging="721"/>
      </w:pPr>
      <w:rPr>
        <w:rFonts w:hint="default"/>
        <w:lang w:val="en-US" w:eastAsia="en-US" w:bidi="ar-SA"/>
      </w:rPr>
    </w:lvl>
    <w:lvl w:ilvl="4">
      <w:numFmt w:val="bullet"/>
      <w:lvlText w:val="•"/>
      <w:lvlJc w:val="left"/>
      <w:pPr>
        <w:ind w:left="3235" w:hanging="721"/>
      </w:pPr>
      <w:rPr>
        <w:rFonts w:hint="default"/>
        <w:lang w:val="en-US" w:eastAsia="en-US" w:bidi="ar-SA"/>
      </w:rPr>
    </w:lvl>
    <w:lvl w:ilvl="5">
      <w:numFmt w:val="bullet"/>
      <w:lvlText w:val="•"/>
      <w:lvlJc w:val="left"/>
      <w:pPr>
        <w:ind w:left="4362" w:hanging="721"/>
      </w:pPr>
      <w:rPr>
        <w:rFonts w:hint="default"/>
        <w:lang w:val="en-US" w:eastAsia="en-US" w:bidi="ar-SA"/>
      </w:rPr>
    </w:lvl>
    <w:lvl w:ilvl="6">
      <w:numFmt w:val="bullet"/>
      <w:lvlText w:val="•"/>
      <w:lvlJc w:val="left"/>
      <w:pPr>
        <w:ind w:left="5490" w:hanging="721"/>
      </w:pPr>
      <w:rPr>
        <w:rFonts w:hint="default"/>
        <w:lang w:val="en-US" w:eastAsia="en-US" w:bidi="ar-SA"/>
      </w:rPr>
    </w:lvl>
    <w:lvl w:ilvl="7">
      <w:numFmt w:val="bullet"/>
      <w:lvlText w:val="•"/>
      <w:lvlJc w:val="left"/>
      <w:pPr>
        <w:ind w:left="6618" w:hanging="721"/>
      </w:pPr>
      <w:rPr>
        <w:rFonts w:hint="default"/>
        <w:lang w:val="en-US" w:eastAsia="en-US" w:bidi="ar-SA"/>
      </w:rPr>
    </w:lvl>
    <w:lvl w:ilvl="8">
      <w:numFmt w:val="bullet"/>
      <w:lvlText w:val="•"/>
      <w:lvlJc w:val="left"/>
      <w:pPr>
        <w:ind w:left="7745" w:hanging="721"/>
      </w:pPr>
      <w:rPr>
        <w:rFonts w:hint="default"/>
        <w:lang w:val="en-US" w:eastAsia="en-US" w:bidi="ar-SA"/>
      </w:rPr>
    </w:lvl>
  </w:abstractNum>
  <w:abstractNum w:abstractNumId="34" w15:restartNumberingAfterBreak="0">
    <w:nsid w:val="6DB873EE"/>
    <w:multiLevelType w:val="multilevel"/>
    <w:tmpl w:val="292602CC"/>
    <w:lvl w:ilvl="0">
      <w:start w:val="1"/>
      <w:numFmt w:val="decimal"/>
      <w:lvlText w:val="%1."/>
      <w:lvlJc w:val="left"/>
      <w:pPr>
        <w:ind w:left="935" w:hanging="738"/>
        <w:jc w:val="left"/>
      </w:pPr>
      <w:rPr>
        <w:rFonts w:ascii="Arial" w:eastAsia="Arial" w:hAnsi="Arial" w:cs="Arial" w:hint="default"/>
        <w:b w:val="0"/>
        <w:bCs w:val="0"/>
        <w:i w:val="0"/>
        <w:iCs w:val="0"/>
        <w:color w:val="434343"/>
        <w:spacing w:val="0"/>
        <w:w w:val="100"/>
        <w:sz w:val="28"/>
        <w:szCs w:val="28"/>
        <w:lang w:val="en-US" w:eastAsia="en-US" w:bidi="ar-SA"/>
      </w:rPr>
    </w:lvl>
    <w:lvl w:ilvl="1">
      <w:start w:val="1"/>
      <w:numFmt w:val="decimal"/>
      <w:lvlText w:val="%1.%2"/>
      <w:lvlJc w:val="left"/>
      <w:pPr>
        <w:ind w:left="1310" w:hanging="368"/>
        <w:jc w:val="right"/>
      </w:pPr>
      <w:rPr>
        <w:rFonts w:hint="default"/>
        <w:spacing w:val="0"/>
        <w:w w:val="100"/>
        <w:lang w:val="en-US" w:eastAsia="en-US" w:bidi="ar-SA"/>
      </w:rPr>
    </w:lvl>
    <w:lvl w:ilvl="2">
      <w:start w:val="1"/>
      <w:numFmt w:val="decimal"/>
      <w:lvlText w:val="%1.%2.%3"/>
      <w:lvlJc w:val="left"/>
      <w:pPr>
        <w:ind w:left="1899" w:hanging="552"/>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1293" w:hanging="360"/>
      </w:pPr>
      <w:rPr>
        <w:rFonts w:ascii="Arial" w:eastAsia="Arial" w:hAnsi="Arial" w:cs="Arial" w:hint="default"/>
        <w:b w:val="0"/>
        <w:bCs w:val="0"/>
        <w:i w:val="0"/>
        <w:iCs w:val="0"/>
        <w:spacing w:val="0"/>
        <w:w w:val="100"/>
        <w:sz w:val="22"/>
        <w:szCs w:val="22"/>
        <w:lang w:val="en-US" w:eastAsia="en-US" w:bidi="ar-SA"/>
      </w:rPr>
    </w:lvl>
    <w:lvl w:ilvl="4">
      <w:start w:val="1"/>
      <w:numFmt w:val="lowerLetter"/>
      <w:lvlText w:val="%5."/>
      <w:lvlJc w:val="left"/>
      <w:pPr>
        <w:ind w:left="2373" w:hanging="720"/>
        <w:jc w:val="left"/>
      </w:pPr>
      <w:rPr>
        <w:rFonts w:ascii="Arial" w:eastAsia="Arial" w:hAnsi="Arial" w:cs="Arial" w:hint="default"/>
        <w:b w:val="0"/>
        <w:bCs w:val="0"/>
        <w:i w:val="0"/>
        <w:iCs w:val="0"/>
        <w:spacing w:val="-1"/>
        <w:w w:val="100"/>
        <w:sz w:val="22"/>
        <w:szCs w:val="22"/>
        <w:lang w:val="en-US" w:eastAsia="en-US" w:bidi="ar-SA"/>
      </w:rPr>
    </w:lvl>
    <w:lvl w:ilvl="5">
      <w:numFmt w:val="bullet"/>
      <w:lvlText w:val="•"/>
      <w:lvlJc w:val="left"/>
      <w:pPr>
        <w:ind w:left="2380" w:hanging="720"/>
      </w:pPr>
      <w:rPr>
        <w:rFonts w:hint="default"/>
        <w:lang w:val="en-US" w:eastAsia="en-US" w:bidi="ar-SA"/>
      </w:rPr>
    </w:lvl>
    <w:lvl w:ilvl="6">
      <w:numFmt w:val="bullet"/>
      <w:lvlText w:val="•"/>
      <w:lvlJc w:val="left"/>
      <w:pPr>
        <w:ind w:left="3892" w:hanging="720"/>
      </w:pPr>
      <w:rPr>
        <w:rFonts w:hint="default"/>
        <w:lang w:val="en-US" w:eastAsia="en-US" w:bidi="ar-SA"/>
      </w:rPr>
    </w:lvl>
    <w:lvl w:ilvl="7">
      <w:numFmt w:val="bullet"/>
      <w:lvlText w:val="•"/>
      <w:lvlJc w:val="left"/>
      <w:pPr>
        <w:ind w:left="5404" w:hanging="720"/>
      </w:pPr>
      <w:rPr>
        <w:rFonts w:hint="default"/>
        <w:lang w:val="en-US" w:eastAsia="en-US" w:bidi="ar-SA"/>
      </w:rPr>
    </w:lvl>
    <w:lvl w:ilvl="8">
      <w:numFmt w:val="bullet"/>
      <w:lvlText w:val="•"/>
      <w:lvlJc w:val="left"/>
      <w:pPr>
        <w:ind w:left="6916" w:hanging="720"/>
      </w:pPr>
      <w:rPr>
        <w:rFonts w:hint="default"/>
        <w:lang w:val="en-US" w:eastAsia="en-US" w:bidi="ar-SA"/>
      </w:rPr>
    </w:lvl>
  </w:abstractNum>
  <w:abstractNum w:abstractNumId="35" w15:restartNumberingAfterBreak="0">
    <w:nsid w:val="729917F0"/>
    <w:multiLevelType w:val="hybridMultilevel"/>
    <w:tmpl w:val="180E4830"/>
    <w:lvl w:ilvl="0" w:tplc="D12ADFEE">
      <w:numFmt w:val="bullet"/>
      <w:lvlText w:val="●"/>
      <w:lvlJc w:val="left"/>
      <w:pPr>
        <w:ind w:left="1702" w:hanging="360"/>
      </w:pPr>
      <w:rPr>
        <w:rFonts w:ascii="Arial" w:eastAsia="Arial" w:hAnsi="Arial" w:cs="Arial" w:hint="default"/>
        <w:b w:val="0"/>
        <w:bCs w:val="0"/>
        <w:i w:val="0"/>
        <w:iCs w:val="0"/>
        <w:spacing w:val="0"/>
        <w:w w:val="100"/>
        <w:sz w:val="22"/>
        <w:szCs w:val="22"/>
        <w:lang w:val="en-US" w:eastAsia="en-US" w:bidi="ar-SA"/>
      </w:rPr>
    </w:lvl>
    <w:lvl w:ilvl="1" w:tplc="5298FCBA">
      <w:numFmt w:val="bullet"/>
      <w:lvlText w:val="•"/>
      <w:lvlJc w:val="left"/>
      <w:pPr>
        <w:ind w:left="2530" w:hanging="360"/>
      </w:pPr>
      <w:rPr>
        <w:rFonts w:hint="default"/>
        <w:lang w:val="en-US" w:eastAsia="en-US" w:bidi="ar-SA"/>
      </w:rPr>
    </w:lvl>
    <w:lvl w:ilvl="2" w:tplc="F376BB56">
      <w:numFmt w:val="bullet"/>
      <w:lvlText w:val="•"/>
      <w:lvlJc w:val="left"/>
      <w:pPr>
        <w:ind w:left="3360" w:hanging="360"/>
      </w:pPr>
      <w:rPr>
        <w:rFonts w:hint="default"/>
        <w:lang w:val="en-US" w:eastAsia="en-US" w:bidi="ar-SA"/>
      </w:rPr>
    </w:lvl>
    <w:lvl w:ilvl="3" w:tplc="80A81646">
      <w:numFmt w:val="bullet"/>
      <w:lvlText w:val="•"/>
      <w:lvlJc w:val="left"/>
      <w:pPr>
        <w:ind w:left="4190" w:hanging="360"/>
      </w:pPr>
      <w:rPr>
        <w:rFonts w:hint="default"/>
        <w:lang w:val="en-US" w:eastAsia="en-US" w:bidi="ar-SA"/>
      </w:rPr>
    </w:lvl>
    <w:lvl w:ilvl="4" w:tplc="BBD8016C">
      <w:numFmt w:val="bullet"/>
      <w:lvlText w:val="•"/>
      <w:lvlJc w:val="left"/>
      <w:pPr>
        <w:ind w:left="5020" w:hanging="360"/>
      </w:pPr>
      <w:rPr>
        <w:rFonts w:hint="default"/>
        <w:lang w:val="en-US" w:eastAsia="en-US" w:bidi="ar-SA"/>
      </w:rPr>
    </w:lvl>
    <w:lvl w:ilvl="5" w:tplc="D30C20A0">
      <w:numFmt w:val="bullet"/>
      <w:lvlText w:val="•"/>
      <w:lvlJc w:val="left"/>
      <w:pPr>
        <w:ind w:left="5850" w:hanging="360"/>
      </w:pPr>
      <w:rPr>
        <w:rFonts w:hint="default"/>
        <w:lang w:val="en-US" w:eastAsia="en-US" w:bidi="ar-SA"/>
      </w:rPr>
    </w:lvl>
    <w:lvl w:ilvl="6" w:tplc="F8BE2824">
      <w:numFmt w:val="bullet"/>
      <w:lvlText w:val="•"/>
      <w:lvlJc w:val="left"/>
      <w:pPr>
        <w:ind w:left="6680" w:hanging="360"/>
      </w:pPr>
      <w:rPr>
        <w:rFonts w:hint="default"/>
        <w:lang w:val="en-US" w:eastAsia="en-US" w:bidi="ar-SA"/>
      </w:rPr>
    </w:lvl>
    <w:lvl w:ilvl="7" w:tplc="4CE42470">
      <w:numFmt w:val="bullet"/>
      <w:lvlText w:val="•"/>
      <w:lvlJc w:val="left"/>
      <w:pPr>
        <w:ind w:left="7510" w:hanging="360"/>
      </w:pPr>
      <w:rPr>
        <w:rFonts w:hint="default"/>
        <w:lang w:val="en-US" w:eastAsia="en-US" w:bidi="ar-SA"/>
      </w:rPr>
    </w:lvl>
    <w:lvl w:ilvl="8" w:tplc="305486A4">
      <w:numFmt w:val="bullet"/>
      <w:lvlText w:val="•"/>
      <w:lvlJc w:val="left"/>
      <w:pPr>
        <w:ind w:left="8340" w:hanging="360"/>
      </w:pPr>
      <w:rPr>
        <w:rFonts w:hint="default"/>
        <w:lang w:val="en-US" w:eastAsia="en-US" w:bidi="ar-SA"/>
      </w:rPr>
    </w:lvl>
  </w:abstractNum>
  <w:abstractNum w:abstractNumId="36" w15:restartNumberingAfterBreak="0">
    <w:nsid w:val="73D043D9"/>
    <w:multiLevelType w:val="hybridMultilevel"/>
    <w:tmpl w:val="1E8C4A7A"/>
    <w:lvl w:ilvl="0" w:tplc="7A70BF36">
      <w:numFmt w:val="bullet"/>
      <w:lvlText w:val="●"/>
      <w:lvlJc w:val="left"/>
      <w:pPr>
        <w:ind w:left="1011" w:hanging="399"/>
      </w:pPr>
      <w:rPr>
        <w:rFonts w:ascii="Arial" w:eastAsia="Arial" w:hAnsi="Arial" w:cs="Arial" w:hint="default"/>
        <w:b w:val="0"/>
        <w:bCs w:val="0"/>
        <w:i w:val="0"/>
        <w:iCs w:val="0"/>
        <w:spacing w:val="0"/>
        <w:w w:val="100"/>
        <w:sz w:val="22"/>
        <w:szCs w:val="22"/>
        <w:lang w:val="en-US" w:eastAsia="en-US" w:bidi="ar-SA"/>
      </w:rPr>
    </w:lvl>
    <w:lvl w:ilvl="1" w:tplc="158E452C">
      <w:numFmt w:val="bullet"/>
      <w:lvlText w:val="•"/>
      <w:lvlJc w:val="left"/>
      <w:pPr>
        <w:ind w:left="1918" w:hanging="399"/>
      </w:pPr>
      <w:rPr>
        <w:rFonts w:hint="default"/>
        <w:lang w:val="en-US" w:eastAsia="en-US" w:bidi="ar-SA"/>
      </w:rPr>
    </w:lvl>
    <w:lvl w:ilvl="2" w:tplc="1E6A4FF2">
      <w:numFmt w:val="bullet"/>
      <w:lvlText w:val="•"/>
      <w:lvlJc w:val="left"/>
      <w:pPr>
        <w:ind w:left="2816" w:hanging="399"/>
      </w:pPr>
      <w:rPr>
        <w:rFonts w:hint="default"/>
        <w:lang w:val="en-US" w:eastAsia="en-US" w:bidi="ar-SA"/>
      </w:rPr>
    </w:lvl>
    <w:lvl w:ilvl="3" w:tplc="828E15C4">
      <w:numFmt w:val="bullet"/>
      <w:lvlText w:val="•"/>
      <w:lvlJc w:val="left"/>
      <w:pPr>
        <w:ind w:left="3714" w:hanging="399"/>
      </w:pPr>
      <w:rPr>
        <w:rFonts w:hint="default"/>
        <w:lang w:val="en-US" w:eastAsia="en-US" w:bidi="ar-SA"/>
      </w:rPr>
    </w:lvl>
    <w:lvl w:ilvl="4" w:tplc="62525830">
      <w:numFmt w:val="bullet"/>
      <w:lvlText w:val="•"/>
      <w:lvlJc w:val="left"/>
      <w:pPr>
        <w:ind w:left="4612" w:hanging="399"/>
      </w:pPr>
      <w:rPr>
        <w:rFonts w:hint="default"/>
        <w:lang w:val="en-US" w:eastAsia="en-US" w:bidi="ar-SA"/>
      </w:rPr>
    </w:lvl>
    <w:lvl w:ilvl="5" w:tplc="9588ED2C">
      <w:numFmt w:val="bullet"/>
      <w:lvlText w:val="•"/>
      <w:lvlJc w:val="left"/>
      <w:pPr>
        <w:ind w:left="5510" w:hanging="399"/>
      </w:pPr>
      <w:rPr>
        <w:rFonts w:hint="default"/>
        <w:lang w:val="en-US" w:eastAsia="en-US" w:bidi="ar-SA"/>
      </w:rPr>
    </w:lvl>
    <w:lvl w:ilvl="6" w:tplc="5FDE5116">
      <w:numFmt w:val="bullet"/>
      <w:lvlText w:val="•"/>
      <w:lvlJc w:val="left"/>
      <w:pPr>
        <w:ind w:left="6408" w:hanging="399"/>
      </w:pPr>
      <w:rPr>
        <w:rFonts w:hint="default"/>
        <w:lang w:val="en-US" w:eastAsia="en-US" w:bidi="ar-SA"/>
      </w:rPr>
    </w:lvl>
    <w:lvl w:ilvl="7" w:tplc="438C9CBE">
      <w:numFmt w:val="bullet"/>
      <w:lvlText w:val="•"/>
      <w:lvlJc w:val="left"/>
      <w:pPr>
        <w:ind w:left="7306" w:hanging="399"/>
      </w:pPr>
      <w:rPr>
        <w:rFonts w:hint="default"/>
        <w:lang w:val="en-US" w:eastAsia="en-US" w:bidi="ar-SA"/>
      </w:rPr>
    </w:lvl>
    <w:lvl w:ilvl="8" w:tplc="CF08042E">
      <w:numFmt w:val="bullet"/>
      <w:lvlText w:val="•"/>
      <w:lvlJc w:val="left"/>
      <w:pPr>
        <w:ind w:left="8204" w:hanging="399"/>
      </w:pPr>
      <w:rPr>
        <w:rFonts w:hint="default"/>
        <w:lang w:val="en-US" w:eastAsia="en-US" w:bidi="ar-SA"/>
      </w:rPr>
    </w:lvl>
  </w:abstractNum>
  <w:abstractNum w:abstractNumId="37" w15:restartNumberingAfterBreak="0">
    <w:nsid w:val="7F204AB2"/>
    <w:multiLevelType w:val="hybridMultilevel"/>
    <w:tmpl w:val="8460DF0E"/>
    <w:lvl w:ilvl="0" w:tplc="D134538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5F62A0EA">
      <w:numFmt w:val="bullet"/>
      <w:lvlText w:val="•"/>
      <w:lvlJc w:val="left"/>
      <w:pPr>
        <w:ind w:left="1374" w:hanging="360"/>
      </w:pPr>
      <w:rPr>
        <w:rFonts w:hint="default"/>
        <w:lang w:val="en-US" w:eastAsia="en-US" w:bidi="ar-SA"/>
      </w:rPr>
    </w:lvl>
    <w:lvl w:ilvl="2" w:tplc="A2C6078C">
      <w:numFmt w:val="bullet"/>
      <w:lvlText w:val="•"/>
      <w:lvlJc w:val="left"/>
      <w:pPr>
        <w:ind w:left="1929" w:hanging="360"/>
      </w:pPr>
      <w:rPr>
        <w:rFonts w:hint="default"/>
        <w:lang w:val="en-US" w:eastAsia="en-US" w:bidi="ar-SA"/>
      </w:rPr>
    </w:lvl>
    <w:lvl w:ilvl="3" w:tplc="D7CA0ACA">
      <w:numFmt w:val="bullet"/>
      <w:lvlText w:val="•"/>
      <w:lvlJc w:val="left"/>
      <w:pPr>
        <w:ind w:left="2483" w:hanging="360"/>
      </w:pPr>
      <w:rPr>
        <w:rFonts w:hint="default"/>
        <w:lang w:val="en-US" w:eastAsia="en-US" w:bidi="ar-SA"/>
      </w:rPr>
    </w:lvl>
    <w:lvl w:ilvl="4" w:tplc="4D8661B6">
      <w:numFmt w:val="bullet"/>
      <w:lvlText w:val="•"/>
      <w:lvlJc w:val="left"/>
      <w:pPr>
        <w:ind w:left="3038" w:hanging="360"/>
      </w:pPr>
      <w:rPr>
        <w:rFonts w:hint="default"/>
        <w:lang w:val="en-US" w:eastAsia="en-US" w:bidi="ar-SA"/>
      </w:rPr>
    </w:lvl>
    <w:lvl w:ilvl="5" w:tplc="09567CD6">
      <w:numFmt w:val="bullet"/>
      <w:lvlText w:val="•"/>
      <w:lvlJc w:val="left"/>
      <w:pPr>
        <w:ind w:left="3592" w:hanging="360"/>
      </w:pPr>
      <w:rPr>
        <w:rFonts w:hint="default"/>
        <w:lang w:val="en-US" w:eastAsia="en-US" w:bidi="ar-SA"/>
      </w:rPr>
    </w:lvl>
    <w:lvl w:ilvl="6" w:tplc="94A884BA">
      <w:numFmt w:val="bullet"/>
      <w:lvlText w:val="•"/>
      <w:lvlJc w:val="left"/>
      <w:pPr>
        <w:ind w:left="4147" w:hanging="360"/>
      </w:pPr>
      <w:rPr>
        <w:rFonts w:hint="default"/>
        <w:lang w:val="en-US" w:eastAsia="en-US" w:bidi="ar-SA"/>
      </w:rPr>
    </w:lvl>
    <w:lvl w:ilvl="7" w:tplc="75165B22">
      <w:numFmt w:val="bullet"/>
      <w:lvlText w:val="•"/>
      <w:lvlJc w:val="left"/>
      <w:pPr>
        <w:ind w:left="4701" w:hanging="360"/>
      </w:pPr>
      <w:rPr>
        <w:rFonts w:hint="default"/>
        <w:lang w:val="en-US" w:eastAsia="en-US" w:bidi="ar-SA"/>
      </w:rPr>
    </w:lvl>
    <w:lvl w:ilvl="8" w:tplc="7DE2B80C">
      <w:numFmt w:val="bullet"/>
      <w:lvlText w:val="•"/>
      <w:lvlJc w:val="left"/>
      <w:pPr>
        <w:ind w:left="5256" w:hanging="360"/>
      </w:pPr>
      <w:rPr>
        <w:rFonts w:hint="default"/>
        <w:lang w:val="en-US" w:eastAsia="en-US" w:bidi="ar-SA"/>
      </w:rPr>
    </w:lvl>
  </w:abstractNum>
  <w:abstractNum w:abstractNumId="38" w15:restartNumberingAfterBreak="0">
    <w:nsid w:val="7F8B48F3"/>
    <w:multiLevelType w:val="multilevel"/>
    <w:tmpl w:val="9C54E0EA"/>
    <w:lvl w:ilvl="0">
      <w:start w:val="1"/>
      <w:numFmt w:val="decimal"/>
      <w:lvlText w:val="%1"/>
      <w:lvlJc w:val="left"/>
      <w:pPr>
        <w:ind w:left="1571" w:hanging="552"/>
        <w:jc w:val="left"/>
      </w:pPr>
      <w:rPr>
        <w:rFonts w:hint="default"/>
        <w:lang w:val="en-US" w:eastAsia="en-US" w:bidi="ar-SA"/>
      </w:rPr>
    </w:lvl>
    <w:lvl w:ilvl="1">
      <w:start w:val="1"/>
      <w:numFmt w:val="decimal"/>
      <w:lvlText w:val="%1.%2"/>
      <w:lvlJc w:val="left"/>
      <w:pPr>
        <w:ind w:left="1571" w:hanging="552"/>
        <w:jc w:val="left"/>
      </w:pPr>
      <w:rPr>
        <w:rFonts w:hint="default"/>
        <w:lang w:val="en-US" w:eastAsia="en-US" w:bidi="ar-SA"/>
      </w:rPr>
    </w:lvl>
    <w:lvl w:ilvl="2">
      <w:start w:val="9"/>
      <w:numFmt w:val="decimal"/>
      <w:lvlText w:val="%1.%2.%3"/>
      <w:lvlJc w:val="left"/>
      <w:pPr>
        <w:ind w:left="1571" w:hanging="552"/>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4088" w:hanging="552"/>
      </w:pPr>
      <w:rPr>
        <w:rFonts w:hint="default"/>
        <w:lang w:val="en-US" w:eastAsia="en-US" w:bidi="ar-SA"/>
      </w:rPr>
    </w:lvl>
    <w:lvl w:ilvl="4">
      <w:numFmt w:val="bullet"/>
      <w:lvlText w:val="•"/>
      <w:lvlJc w:val="left"/>
      <w:pPr>
        <w:ind w:left="4924" w:hanging="552"/>
      </w:pPr>
      <w:rPr>
        <w:rFonts w:hint="default"/>
        <w:lang w:val="en-US" w:eastAsia="en-US" w:bidi="ar-SA"/>
      </w:rPr>
    </w:lvl>
    <w:lvl w:ilvl="5">
      <w:numFmt w:val="bullet"/>
      <w:lvlText w:val="•"/>
      <w:lvlJc w:val="left"/>
      <w:pPr>
        <w:ind w:left="5760" w:hanging="552"/>
      </w:pPr>
      <w:rPr>
        <w:rFonts w:hint="default"/>
        <w:lang w:val="en-US" w:eastAsia="en-US" w:bidi="ar-SA"/>
      </w:rPr>
    </w:lvl>
    <w:lvl w:ilvl="6">
      <w:numFmt w:val="bullet"/>
      <w:lvlText w:val="•"/>
      <w:lvlJc w:val="left"/>
      <w:pPr>
        <w:ind w:left="6596" w:hanging="552"/>
      </w:pPr>
      <w:rPr>
        <w:rFonts w:hint="default"/>
        <w:lang w:val="en-US" w:eastAsia="en-US" w:bidi="ar-SA"/>
      </w:rPr>
    </w:lvl>
    <w:lvl w:ilvl="7">
      <w:numFmt w:val="bullet"/>
      <w:lvlText w:val="•"/>
      <w:lvlJc w:val="left"/>
      <w:pPr>
        <w:ind w:left="7432" w:hanging="552"/>
      </w:pPr>
      <w:rPr>
        <w:rFonts w:hint="default"/>
        <w:lang w:val="en-US" w:eastAsia="en-US" w:bidi="ar-SA"/>
      </w:rPr>
    </w:lvl>
    <w:lvl w:ilvl="8">
      <w:numFmt w:val="bullet"/>
      <w:lvlText w:val="•"/>
      <w:lvlJc w:val="left"/>
      <w:pPr>
        <w:ind w:left="8268" w:hanging="552"/>
      </w:pPr>
      <w:rPr>
        <w:rFonts w:hint="default"/>
        <w:lang w:val="en-US" w:eastAsia="en-US" w:bidi="ar-SA"/>
      </w:rPr>
    </w:lvl>
  </w:abstractNum>
  <w:num w:numId="1">
    <w:abstractNumId w:val="27"/>
  </w:num>
  <w:num w:numId="2">
    <w:abstractNumId w:val="7"/>
  </w:num>
  <w:num w:numId="3">
    <w:abstractNumId w:val="25"/>
  </w:num>
  <w:num w:numId="4">
    <w:abstractNumId w:val="2"/>
  </w:num>
  <w:num w:numId="5">
    <w:abstractNumId w:val="32"/>
  </w:num>
  <w:num w:numId="6">
    <w:abstractNumId w:val="16"/>
  </w:num>
  <w:num w:numId="7">
    <w:abstractNumId w:val="13"/>
  </w:num>
  <w:num w:numId="8">
    <w:abstractNumId w:val="24"/>
  </w:num>
  <w:num w:numId="9">
    <w:abstractNumId w:val="26"/>
  </w:num>
  <w:num w:numId="10">
    <w:abstractNumId w:val="21"/>
  </w:num>
  <w:num w:numId="11">
    <w:abstractNumId w:val="30"/>
  </w:num>
  <w:num w:numId="12">
    <w:abstractNumId w:val="18"/>
  </w:num>
  <w:num w:numId="13">
    <w:abstractNumId w:val="3"/>
  </w:num>
  <w:num w:numId="14">
    <w:abstractNumId w:val="22"/>
  </w:num>
  <w:num w:numId="15">
    <w:abstractNumId w:val="31"/>
  </w:num>
  <w:num w:numId="16">
    <w:abstractNumId w:val="9"/>
  </w:num>
  <w:num w:numId="17">
    <w:abstractNumId w:val="14"/>
  </w:num>
  <w:num w:numId="18">
    <w:abstractNumId w:val="15"/>
  </w:num>
  <w:num w:numId="19">
    <w:abstractNumId w:val="34"/>
  </w:num>
  <w:num w:numId="20">
    <w:abstractNumId w:val="38"/>
  </w:num>
  <w:num w:numId="21">
    <w:abstractNumId w:val="6"/>
  </w:num>
  <w:num w:numId="22">
    <w:abstractNumId w:val="20"/>
  </w:num>
  <w:num w:numId="23">
    <w:abstractNumId w:val="28"/>
  </w:num>
  <w:num w:numId="24">
    <w:abstractNumId w:val="10"/>
  </w:num>
  <w:num w:numId="25">
    <w:abstractNumId w:val="23"/>
  </w:num>
  <w:num w:numId="26">
    <w:abstractNumId w:val="35"/>
  </w:num>
  <w:num w:numId="27">
    <w:abstractNumId w:val="36"/>
  </w:num>
  <w:num w:numId="28">
    <w:abstractNumId w:val="29"/>
  </w:num>
  <w:num w:numId="29">
    <w:abstractNumId w:val="33"/>
  </w:num>
  <w:num w:numId="30">
    <w:abstractNumId w:val="17"/>
  </w:num>
  <w:num w:numId="31">
    <w:abstractNumId w:val="8"/>
  </w:num>
  <w:num w:numId="32">
    <w:abstractNumId w:val="11"/>
  </w:num>
  <w:num w:numId="33">
    <w:abstractNumId w:val="0"/>
  </w:num>
  <w:num w:numId="34">
    <w:abstractNumId w:val="37"/>
  </w:num>
  <w:num w:numId="35">
    <w:abstractNumId w:val="5"/>
  </w:num>
  <w:num w:numId="36">
    <w:abstractNumId w:val="19"/>
  </w:num>
  <w:num w:numId="37">
    <w:abstractNumId w:val="12"/>
  </w:num>
  <w:num w:numId="38">
    <w:abstractNumId w:val="1"/>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B4"/>
    <w:rsid w:val="00014328"/>
    <w:rsid w:val="00275076"/>
    <w:rsid w:val="002A39CF"/>
    <w:rsid w:val="004014C1"/>
    <w:rsid w:val="00493DB4"/>
    <w:rsid w:val="00A42FD5"/>
    <w:rsid w:val="00C671A4"/>
    <w:rsid w:val="00D07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E1120"/>
  <w15:docId w15:val="{A365B62D-D3A2-48EB-A922-DF4EAE2B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0"/>
      <w:ind w:left="198"/>
      <w:outlineLvl w:val="0"/>
    </w:pPr>
    <w:rPr>
      <w:sz w:val="32"/>
      <w:szCs w:val="32"/>
    </w:rPr>
  </w:style>
  <w:style w:type="paragraph" w:styleId="Heading2">
    <w:name w:val="heading 2"/>
    <w:basedOn w:val="Normal"/>
    <w:uiPriority w:val="9"/>
    <w:unhideWhenUsed/>
    <w:qFormat/>
    <w:pPr>
      <w:ind w:left="193"/>
      <w:outlineLvl w:val="1"/>
    </w:pPr>
    <w:rPr>
      <w:b/>
      <w:bCs/>
      <w:sz w:val="28"/>
      <w:szCs w:val="28"/>
    </w:rPr>
  </w:style>
  <w:style w:type="paragraph" w:styleId="Heading3">
    <w:name w:val="heading 3"/>
    <w:basedOn w:val="Normal"/>
    <w:uiPriority w:val="9"/>
    <w:unhideWhenUsed/>
    <w:qFormat/>
    <w:pPr>
      <w:ind w:left="975" w:hanging="737"/>
      <w:outlineLvl w:val="2"/>
    </w:pPr>
    <w:rPr>
      <w:sz w:val="28"/>
      <w:szCs w:val="28"/>
    </w:rPr>
  </w:style>
  <w:style w:type="paragraph" w:styleId="Heading4">
    <w:name w:val="heading 4"/>
    <w:basedOn w:val="Normal"/>
    <w:uiPriority w:val="9"/>
    <w:unhideWhenUsed/>
    <w:qFormat/>
    <w:pPr>
      <w:spacing w:before="173"/>
      <w:ind w:left="238"/>
      <w:outlineLvl w:val="3"/>
    </w:pPr>
    <w:rPr>
      <w:b/>
      <w:bCs/>
      <w:sz w:val="24"/>
      <w:szCs w:val="24"/>
    </w:rPr>
  </w:style>
  <w:style w:type="paragraph" w:styleId="Heading5">
    <w:name w:val="heading 5"/>
    <w:basedOn w:val="Normal"/>
    <w:uiPriority w:val="9"/>
    <w:unhideWhenUsed/>
    <w:qFormat/>
    <w:pPr>
      <w:ind w:left="730" w:hanging="532"/>
      <w:outlineLvl w:val="4"/>
    </w:pPr>
    <w:rPr>
      <w:sz w:val="24"/>
      <w:szCs w:val="24"/>
    </w:rPr>
  </w:style>
  <w:style w:type="paragraph" w:styleId="Heading6">
    <w:name w:val="heading 6"/>
    <w:basedOn w:val="Normal"/>
    <w:uiPriority w:val="9"/>
    <w:unhideWhenUsed/>
    <w:qFormat/>
    <w:pPr>
      <w:ind w:left="1331"/>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1"/>
      <w:ind w:left="238"/>
    </w:pPr>
    <w:rPr>
      <w:sz w:val="24"/>
      <w:szCs w:val="24"/>
    </w:rPr>
  </w:style>
  <w:style w:type="paragraph" w:styleId="BodyText">
    <w:name w:val="Body Text"/>
    <w:basedOn w:val="Normal"/>
    <w:uiPriority w:val="1"/>
    <w:qFormat/>
  </w:style>
  <w:style w:type="paragraph" w:styleId="Title">
    <w:name w:val="Title"/>
    <w:basedOn w:val="Normal"/>
    <w:uiPriority w:val="10"/>
    <w:qFormat/>
    <w:pPr>
      <w:ind w:left="252"/>
    </w:pPr>
    <w:rPr>
      <w:sz w:val="36"/>
      <w:szCs w:val="36"/>
    </w:rPr>
  </w:style>
  <w:style w:type="paragraph" w:styleId="ListParagraph">
    <w:name w:val="List Paragraph"/>
    <w:basedOn w:val="Normal"/>
    <w:uiPriority w:val="1"/>
    <w:qFormat/>
    <w:pPr>
      <w:ind w:left="958" w:hanging="720"/>
    </w:pPr>
  </w:style>
  <w:style w:type="paragraph" w:customStyle="1" w:styleId="TableParagraph">
    <w:name w:val="Table Paragraph"/>
    <w:basedOn w:val="Normal"/>
    <w:uiPriority w:val="1"/>
    <w:qFormat/>
  </w:style>
  <w:style w:type="paragraph" w:customStyle="1" w:styleId="Standard">
    <w:name w:val="Standard"/>
    <w:rsid w:val="004014C1"/>
    <w:pPr>
      <w:widowControl/>
      <w:suppressAutoHyphens/>
      <w:autoSpaceDE/>
      <w:spacing w:after="310" w:line="288" w:lineRule="auto"/>
      <w:ind w:left="1128" w:hanging="10"/>
    </w:pPr>
    <w:rPr>
      <w:rFonts w:ascii="Arial" w:eastAsia="Arial" w:hAnsi="Arial" w:cs="Arial"/>
      <w:color w:val="000000"/>
      <w:lang w:val="en-GB" w:eastAsia="zh-CN" w:bidi="hi-IN"/>
    </w:rPr>
  </w:style>
  <w:style w:type="paragraph" w:styleId="Header">
    <w:name w:val="header"/>
    <w:basedOn w:val="Normal"/>
    <w:link w:val="HeaderChar"/>
    <w:uiPriority w:val="99"/>
    <w:unhideWhenUsed/>
    <w:rsid w:val="004014C1"/>
    <w:pPr>
      <w:tabs>
        <w:tab w:val="center" w:pos="4513"/>
        <w:tab w:val="right" w:pos="9026"/>
      </w:tabs>
    </w:pPr>
  </w:style>
  <w:style w:type="character" w:customStyle="1" w:styleId="HeaderChar">
    <w:name w:val="Header Char"/>
    <w:basedOn w:val="DefaultParagraphFont"/>
    <w:link w:val="Header"/>
    <w:uiPriority w:val="99"/>
    <w:rsid w:val="004014C1"/>
    <w:rPr>
      <w:rFonts w:ascii="Arial" w:eastAsia="Arial" w:hAnsi="Arial" w:cs="Arial"/>
    </w:rPr>
  </w:style>
  <w:style w:type="paragraph" w:styleId="Footer">
    <w:name w:val="footer"/>
    <w:basedOn w:val="Normal"/>
    <w:link w:val="FooterChar"/>
    <w:uiPriority w:val="99"/>
    <w:unhideWhenUsed/>
    <w:rsid w:val="004014C1"/>
    <w:pPr>
      <w:tabs>
        <w:tab w:val="center" w:pos="4513"/>
        <w:tab w:val="right" w:pos="9026"/>
      </w:tabs>
    </w:pPr>
  </w:style>
  <w:style w:type="character" w:customStyle="1" w:styleId="FooterChar">
    <w:name w:val="Footer Char"/>
    <w:basedOn w:val="DefaultParagraphFont"/>
    <w:link w:val="Footer"/>
    <w:uiPriority w:val="99"/>
    <w:rsid w:val="004014C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34577">
      <w:bodyDiv w:val="1"/>
      <w:marLeft w:val="0"/>
      <w:marRight w:val="0"/>
      <w:marTop w:val="0"/>
      <w:marBottom w:val="0"/>
      <w:divBdr>
        <w:top w:val="none" w:sz="0" w:space="0" w:color="auto"/>
        <w:left w:val="none" w:sz="0" w:space="0" w:color="auto"/>
        <w:bottom w:val="none" w:sz="0" w:space="0" w:color="auto"/>
        <w:right w:val="none" w:sz="0" w:space="0" w:color="auto"/>
      </w:divBdr>
    </w:div>
    <w:div w:id="331952785">
      <w:bodyDiv w:val="1"/>
      <w:marLeft w:val="0"/>
      <w:marRight w:val="0"/>
      <w:marTop w:val="0"/>
      <w:marBottom w:val="0"/>
      <w:divBdr>
        <w:top w:val="none" w:sz="0" w:space="0" w:color="auto"/>
        <w:left w:val="none" w:sz="0" w:space="0" w:color="auto"/>
        <w:bottom w:val="none" w:sz="0" w:space="0" w:color="auto"/>
        <w:right w:val="none" w:sz="0" w:space="0" w:color="auto"/>
      </w:divBdr>
    </w:div>
    <w:div w:id="435253431">
      <w:bodyDiv w:val="1"/>
      <w:marLeft w:val="0"/>
      <w:marRight w:val="0"/>
      <w:marTop w:val="0"/>
      <w:marBottom w:val="0"/>
      <w:divBdr>
        <w:top w:val="none" w:sz="0" w:space="0" w:color="auto"/>
        <w:left w:val="none" w:sz="0" w:space="0" w:color="auto"/>
        <w:bottom w:val="none" w:sz="0" w:space="0" w:color="auto"/>
        <w:right w:val="none" w:sz="0" w:space="0" w:color="auto"/>
      </w:divBdr>
    </w:div>
    <w:div w:id="1001860764">
      <w:bodyDiv w:val="1"/>
      <w:marLeft w:val="0"/>
      <w:marRight w:val="0"/>
      <w:marTop w:val="0"/>
      <w:marBottom w:val="0"/>
      <w:divBdr>
        <w:top w:val="none" w:sz="0" w:space="0" w:color="auto"/>
        <w:left w:val="none" w:sz="0" w:space="0" w:color="auto"/>
        <w:bottom w:val="none" w:sz="0" w:space="0" w:color="auto"/>
        <w:right w:val="none" w:sz="0" w:space="0" w:color="auto"/>
      </w:divBdr>
    </w:div>
    <w:div w:id="1022126069">
      <w:bodyDiv w:val="1"/>
      <w:marLeft w:val="0"/>
      <w:marRight w:val="0"/>
      <w:marTop w:val="0"/>
      <w:marBottom w:val="0"/>
      <w:divBdr>
        <w:top w:val="none" w:sz="0" w:space="0" w:color="auto"/>
        <w:left w:val="none" w:sz="0" w:space="0" w:color="auto"/>
        <w:bottom w:val="none" w:sz="0" w:space="0" w:color="auto"/>
        <w:right w:val="none" w:sz="0" w:space="0" w:color="auto"/>
      </w:divBdr>
    </w:div>
    <w:div w:id="1216508564">
      <w:bodyDiv w:val="1"/>
      <w:marLeft w:val="0"/>
      <w:marRight w:val="0"/>
      <w:marTop w:val="0"/>
      <w:marBottom w:val="0"/>
      <w:divBdr>
        <w:top w:val="none" w:sz="0" w:space="0" w:color="auto"/>
        <w:left w:val="none" w:sz="0" w:space="0" w:color="auto"/>
        <w:bottom w:val="none" w:sz="0" w:space="0" w:color="auto"/>
        <w:right w:val="none" w:sz="0" w:space="0" w:color="auto"/>
      </w:divBdr>
    </w:div>
    <w:div w:id="1283538912">
      <w:bodyDiv w:val="1"/>
      <w:marLeft w:val="0"/>
      <w:marRight w:val="0"/>
      <w:marTop w:val="0"/>
      <w:marBottom w:val="0"/>
      <w:divBdr>
        <w:top w:val="none" w:sz="0" w:space="0" w:color="auto"/>
        <w:left w:val="none" w:sz="0" w:space="0" w:color="auto"/>
        <w:bottom w:val="none" w:sz="0" w:space="0" w:color="auto"/>
        <w:right w:val="none" w:sz="0" w:space="0" w:color="auto"/>
      </w:divBdr>
    </w:div>
    <w:div w:id="1438911835">
      <w:bodyDiv w:val="1"/>
      <w:marLeft w:val="0"/>
      <w:marRight w:val="0"/>
      <w:marTop w:val="0"/>
      <w:marBottom w:val="0"/>
      <w:divBdr>
        <w:top w:val="none" w:sz="0" w:space="0" w:color="auto"/>
        <w:left w:val="none" w:sz="0" w:space="0" w:color="auto"/>
        <w:bottom w:val="none" w:sz="0" w:space="0" w:color="auto"/>
        <w:right w:val="none" w:sz="0" w:space="0" w:color="auto"/>
      </w:divBdr>
    </w:div>
    <w:div w:id="1526015640">
      <w:bodyDiv w:val="1"/>
      <w:marLeft w:val="0"/>
      <w:marRight w:val="0"/>
      <w:marTop w:val="0"/>
      <w:marBottom w:val="0"/>
      <w:divBdr>
        <w:top w:val="none" w:sz="0" w:space="0" w:color="auto"/>
        <w:left w:val="none" w:sz="0" w:space="0" w:color="auto"/>
        <w:bottom w:val="none" w:sz="0" w:space="0" w:color="auto"/>
        <w:right w:val="none" w:sz="0" w:space="0" w:color="auto"/>
      </w:divBdr>
    </w:div>
    <w:div w:id="1721437897">
      <w:bodyDiv w:val="1"/>
      <w:marLeft w:val="0"/>
      <w:marRight w:val="0"/>
      <w:marTop w:val="0"/>
      <w:marBottom w:val="0"/>
      <w:divBdr>
        <w:top w:val="none" w:sz="0" w:space="0" w:color="auto"/>
        <w:left w:val="none" w:sz="0" w:space="0" w:color="auto"/>
        <w:bottom w:val="none" w:sz="0" w:space="0" w:color="auto"/>
        <w:right w:val="none" w:sz="0" w:space="0" w:color="auto"/>
      </w:divBdr>
    </w:div>
    <w:div w:id="1780560997">
      <w:bodyDiv w:val="1"/>
      <w:marLeft w:val="0"/>
      <w:marRight w:val="0"/>
      <w:marTop w:val="0"/>
      <w:marBottom w:val="0"/>
      <w:divBdr>
        <w:top w:val="none" w:sz="0" w:space="0" w:color="auto"/>
        <w:left w:val="none" w:sz="0" w:space="0" w:color="auto"/>
        <w:bottom w:val="none" w:sz="0" w:space="0" w:color="auto"/>
        <w:right w:val="none" w:sz="0" w:space="0" w:color="auto"/>
      </w:divBdr>
    </w:div>
    <w:div w:id="1838885564">
      <w:bodyDiv w:val="1"/>
      <w:marLeft w:val="0"/>
      <w:marRight w:val="0"/>
      <w:marTop w:val="0"/>
      <w:marBottom w:val="0"/>
      <w:divBdr>
        <w:top w:val="none" w:sz="0" w:space="0" w:color="auto"/>
        <w:left w:val="none" w:sz="0" w:space="0" w:color="auto"/>
        <w:bottom w:val="none" w:sz="0" w:space="0" w:color="auto"/>
        <w:right w:val="none" w:sz="0" w:space="0" w:color="auto"/>
      </w:divBdr>
    </w:div>
    <w:div w:id="1893422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localhost/C:/Users/Jacqueline.Muili/Downloads/CCIT23B05%20FINAL%20Security%20Schedule%20-%20MSC%20-%20Assurance.pdf" TargetMode="External"/><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cyber-risk-management-a-board-level-responsibility/10-steps-summary" TargetMode="External"/><Relationship Id="rId3" Type="http://schemas.openxmlformats.org/officeDocument/2006/relationships/settings" Target="setting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secure.toolkitfiles.co.uk/clients/28706/sitedata/docs/Atamis-Privacy-Policy.pdf" TargetMode="External"/><Relationship Id="rId7" Type="http://schemas.openxmlformats.org/officeDocument/2006/relationships/image" Target="media/image1.jpeg"/><Relationship Id="rId12" Type="http://schemas.openxmlformats.org/officeDocument/2006/relationships/hyperlink" Target="https://assets.applytosupply.digitalmarketplace.service.gov.uk/g-cloud-13/documents/93291/660225430621328-service-definition-document-2022-05-16-1024.pdf"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secure.toolkitfiles.co.uk/clients/28706/sitedata/docs/Atamis-Privacy-Policy.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ov.uk/government/publications/government-security-classifications"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guidance/check-employment-status-for-ta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applytosupply.digitalmarketplace.service.gov.uk/g-cloud-13/documents/93291/660225430621328-service-definition-document-2022-05-16-1024.pdf"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footer" Target="footer2.xml"/><Relationship Id="rId36" Type="http://schemas.openxmlformats.org/officeDocument/2006/relationships/footer" Target="footer3.xm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npsa.gov.uk/sensitive-information-assets"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crowncommercial.qualtrics.com/jfe/form/SV_9YO5ox0tT0ofQ0u"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yperlink" Target="https://secure.toolkitfiles.co.uk/clients/28706/sitedata/docs/Atamis-Privacy-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74</Pages>
  <Words>16588</Words>
  <Characters>94555</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Jessica Sutton</cp:lastModifiedBy>
  <cp:revision>4</cp:revision>
  <cp:lastPrinted>2023-12-08T11:40:00Z</cp:lastPrinted>
  <dcterms:created xsi:type="dcterms:W3CDTF">2023-12-08T11:40:00Z</dcterms:created>
  <dcterms:modified xsi:type="dcterms:W3CDTF">2023-12-11T10:20:00Z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2019</vt:lpwstr>
  </property>
  <property fmtid="{D5CDD505-2E9C-101B-9397-08002B2CF9AE}" pid="4" name="LastSaved">
    <vt:filetime>2023-12-08T00:00:00Z</vt:filetime>
  </property>
  <property fmtid="{D5CDD505-2E9C-101B-9397-08002B2CF9AE}" pid="5" name="Producer">
    <vt:lpwstr>Microsoft® Word 2019</vt:lpwstr>
  </property>
</Properties>
</file>