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F104E" w14:textId="77777777" w:rsidR="00E62707" w:rsidRPr="009B031E" w:rsidRDefault="00155E0D" w:rsidP="002929B3">
      <w:pPr>
        <w:jc w:val="center"/>
        <w:rPr>
          <w:b/>
          <w:sz w:val="44"/>
        </w:rPr>
      </w:pPr>
      <w:bookmarkStart w:id="0" w:name="_Hlk505163362"/>
      <w:r>
        <w:rPr>
          <w:b/>
          <w:sz w:val="44"/>
        </w:rPr>
        <w:t>Request for Proposal</w:t>
      </w:r>
    </w:p>
    <w:p w14:paraId="58C148A4" w14:textId="77777777" w:rsidR="00EA7DAF" w:rsidRDefault="00EA7DAF" w:rsidP="002929B3">
      <w:pPr>
        <w:jc w:val="center"/>
        <w:rPr>
          <w:sz w:val="44"/>
        </w:rPr>
      </w:pPr>
    </w:p>
    <w:p w14:paraId="0A0CA049" w14:textId="77777777" w:rsidR="00EA7DAF" w:rsidRDefault="00EA7DAF" w:rsidP="002929B3">
      <w:pPr>
        <w:jc w:val="center"/>
        <w:rPr>
          <w:sz w:val="44"/>
        </w:rPr>
      </w:pPr>
    </w:p>
    <w:p w14:paraId="216DC8CB" w14:textId="77777777" w:rsidR="00EA7DAF" w:rsidRPr="00EA7DAF" w:rsidRDefault="00EA7DAF" w:rsidP="002929B3">
      <w:pPr>
        <w:jc w:val="center"/>
        <w:rPr>
          <w:sz w:val="40"/>
        </w:rPr>
      </w:pPr>
    </w:p>
    <w:p w14:paraId="0BBCD709" w14:textId="77777777" w:rsidR="00FF3FC5" w:rsidRDefault="00E62707" w:rsidP="002929B3">
      <w:pPr>
        <w:jc w:val="center"/>
        <w:rPr>
          <w:sz w:val="40"/>
        </w:rPr>
      </w:pPr>
      <w:r w:rsidRPr="00EA7DAF">
        <w:rPr>
          <w:sz w:val="40"/>
        </w:rPr>
        <w:t>PROVISION OF</w:t>
      </w:r>
    </w:p>
    <w:p w14:paraId="10E8FEBF" w14:textId="011C3CB2" w:rsidR="00D478BC" w:rsidRPr="00D478BC" w:rsidRDefault="00054168" w:rsidP="00D478BC">
      <w:pPr>
        <w:jc w:val="center"/>
        <w:rPr>
          <w:b/>
          <w:sz w:val="44"/>
        </w:rPr>
      </w:pPr>
      <w:r>
        <w:rPr>
          <w:b/>
          <w:sz w:val="44"/>
        </w:rPr>
        <w:t>Refurbishment</w:t>
      </w:r>
      <w:r w:rsidR="00D478BC" w:rsidRPr="00D478BC">
        <w:rPr>
          <w:b/>
          <w:sz w:val="44"/>
        </w:rPr>
        <w:t xml:space="preserve"> works on:</w:t>
      </w:r>
    </w:p>
    <w:p w14:paraId="5581A706" w14:textId="7879714F" w:rsidR="00D478BC" w:rsidRPr="00D478BC" w:rsidRDefault="00D478BC" w:rsidP="00D478BC">
      <w:pPr>
        <w:jc w:val="center"/>
        <w:rPr>
          <w:b/>
          <w:sz w:val="44"/>
        </w:rPr>
      </w:pPr>
      <w:r w:rsidRPr="00D478BC">
        <w:rPr>
          <w:b/>
          <w:sz w:val="44"/>
        </w:rPr>
        <w:t>3rd Floor</w:t>
      </w:r>
      <w:r w:rsidR="002E66A8">
        <w:rPr>
          <w:b/>
          <w:sz w:val="44"/>
        </w:rPr>
        <w:t>,</w:t>
      </w:r>
      <w:r w:rsidRPr="00D478BC">
        <w:rPr>
          <w:b/>
          <w:sz w:val="44"/>
        </w:rPr>
        <w:t xml:space="preserve"> The Pinnacle</w:t>
      </w:r>
    </w:p>
    <w:p w14:paraId="69F16F83" w14:textId="77777777" w:rsidR="00D478BC" w:rsidRPr="00D478BC" w:rsidRDefault="00D478BC" w:rsidP="00D478BC">
      <w:pPr>
        <w:jc w:val="center"/>
        <w:rPr>
          <w:b/>
          <w:sz w:val="44"/>
        </w:rPr>
      </w:pPr>
      <w:r w:rsidRPr="00D478BC">
        <w:rPr>
          <w:b/>
          <w:sz w:val="44"/>
        </w:rPr>
        <w:t>170 Midsummer Boulevard</w:t>
      </w:r>
    </w:p>
    <w:p w14:paraId="6E4FE8BA" w14:textId="77777777" w:rsidR="00D478BC" w:rsidRPr="00D478BC" w:rsidRDefault="00D478BC" w:rsidP="00D478BC">
      <w:pPr>
        <w:jc w:val="center"/>
        <w:rPr>
          <w:b/>
          <w:sz w:val="44"/>
        </w:rPr>
      </w:pPr>
      <w:r w:rsidRPr="00D478BC">
        <w:rPr>
          <w:b/>
          <w:sz w:val="44"/>
        </w:rPr>
        <w:t>Milton Keynes</w:t>
      </w:r>
    </w:p>
    <w:p w14:paraId="4487D860" w14:textId="29B59014" w:rsidR="00E62707" w:rsidRPr="002929B3" w:rsidRDefault="00D478BC" w:rsidP="00D478BC">
      <w:pPr>
        <w:jc w:val="center"/>
        <w:rPr>
          <w:sz w:val="44"/>
        </w:rPr>
      </w:pPr>
      <w:r w:rsidRPr="00D478BC">
        <w:rPr>
          <w:b/>
          <w:sz w:val="44"/>
        </w:rPr>
        <w:t>MK9 1B</w:t>
      </w:r>
      <w:r w:rsidR="008E38E8">
        <w:rPr>
          <w:b/>
          <w:sz w:val="44"/>
        </w:rPr>
        <w:t>P</w:t>
      </w:r>
      <w:bookmarkStart w:id="1" w:name="_GoBack"/>
      <w:bookmarkEnd w:id="1"/>
    </w:p>
    <w:p w14:paraId="2A84B5EA" w14:textId="77777777" w:rsidR="00F230A1" w:rsidRDefault="00462690" w:rsidP="002929B3">
      <w:pPr>
        <w:jc w:val="center"/>
        <w:rPr>
          <w:sz w:val="44"/>
        </w:rPr>
      </w:pPr>
      <w:r w:rsidRPr="002929B3">
        <w:rPr>
          <w:sz w:val="44"/>
        </w:rPr>
        <w:t xml:space="preserve">Please respond by </w:t>
      </w:r>
    </w:p>
    <w:p w14:paraId="4043A015" w14:textId="31E0E60C" w:rsidR="005361A6" w:rsidRPr="00F230A1" w:rsidRDefault="009F69B6" w:rsidP="002929B3">
      <w:pPr>
        <w:jc w:val="center"/>
        <w:rPr>
          <w:b/>
          <w:color w:val="FF0000"/>
          <w:sz w:val="44"/>
        </w:rPr>
      </w:pPr>
      <w:r>
        <w:rPr>
          <w:b/>
          <w:color w:val="FF0000"/>
          <w:sz w:val="44"/>
        </w:rPr>
        <w:t xml:space="preserve">12:00:00 hrs </w:t>
      </w:r>
      <w:r w:rsidR="00AD555A">
        <w:rPr>
          <w:b/>
          <w:color w:val="FF0000"/>
          <w:sz w:val="44"/>
        </w:rPr>
        <w:t>31</w:t>
      </w:r>
      <w:r w:rsidR="003E5231">
        <w:rPr>
          <w:b/>
          <w:color w:val="FF0000"/>
          <w:sz w:val="44"/>
        </w:rPr>
        <w:t xml:space="preserve"> October</w:t>
      </w:r>
      <w:r w:rsidR="00670011" w:rsidRPr="00F230A1">
        <w:rPr>
          <w:b/>
          <w:color w:val="FF0000"/>
          <w:sz w:val="44"/>
        </w:rPr>
        <w:t xml:space="preserve"> 2018</w:t>
      </w:r>
    </w:p>
    <w:bookmarkEnd w:id="0"/>
    <w:p w14:paraId="7D6129CE" w14:textId="77777777" w:rsidR="00E62707" w:rsidRDefault="00E62707" w:rsidP="00E62707">
      <w:pPr>
        <w:pStyle w:val="Default"/>
        <w:spacing w:line="276" w:lineRule="auto"/>
        <w:jc w:val="center"/>
        <w:rPr>
          <w:rFonts w:asciiTheme="minorHAnsi" w:hAnsiTheme="minorHAnsi" w:cstheme="minorHAnsi"/>
        </w:rPr>
      </w:pPr>
    </w:p>
    <w:p w14:paraId="138DBE6C" w14:textId="77777777" w:rsidR="005E7B0E" w:rsidRDefault="005E7B0E" w:rsidP="00E62707">
      <w:pPr>
        <w:pStyle w:val="Default"/>
        <w:spacing w:line="276" w:lineRule="auto"/>
        <w:jc w:val="center"/>
        <w:rPr>
          <w:rFonts w:asciiTheme="minorHAnsi" w:hAnsiTheme="minorHAnsi" w:cstheme="minorHAnsi"/>
        </w:rPr>
      </w:pPr>
    </w:p>
    <w:p w14:paraId="3FCEEF01" w14:textId="77777777" w:rsidR="005E7B0E" w:rsidRPr="006F5E16" w:rsidRDefault="005E7B0E" w:rsidP="00E62707">
      <w:pPr>
        <w:pStyle w:val="Default"/>
        <w:spacing w:line="276" w:lineRule="auto"/>
        <w:jc w:val="center"/>
        <w:rPr>
          <w:rFonts w:asciiTheme="minorHAnsi" w:hAnsiTheme="minorHAnsi" w:cstheme="minorHAnsi"/>
        </w:rPr>
      </w:pPr>
    </w:p>
    <w:p w14:paraId="00B3D4EE" w14:textId="77777777" w:rsidR="00E62707" w:rsidRDefault="00E62707" w:rsidP="006F5E16"/>
    <w:p w14:paraId="0DFC6097" w14:textId="77777777" w:rsidR="00BD6587" w:rsidRDefault="00BD6587" w:rsidP="006F5E16"/>
    <w:p w14:paraId="26124831" w14:textId="77777777" w:rsidR="00BD6587" w:rsidRDefault="00BD6587" w:rsidP="006F5E16"/>
    <w:p w14:paraId="26683BC8" w14:textId="77777777" w:rsidR="00BD6587" w:rsidRDefault="00BD6587" w:rsidP="006F5E16"/>
    <w:p w14:paraId="07CA3DCA" w14:textId="77777777" w:rsidR="00BD6587" w:rsidRDefault="00BD6587" w:rsidP="006F5E16"/>
    <w:p w14:paraId="74B12D35" w14:textId="0E36E3D2" w:rsidR="00BD6587" w:rsidRDefault="00BD6587" w:rsidP="006F5E16"/>
    <w:p w14:paraId="6ACE9BB8" w14:textId="1338D709" w:rsidR="00D478BC" w:rsidRDefault="00D478BC" w:rsidP="006F5E16"/>
    <w:p w14:paraId="069E2B0C" w14:textId="7CE6165D" w:rsidR="00D478BC" w:rsidRDefault="00D478BC" w:rsidP="006F5E16"/>
    <w:p w14:paraId="21F4F808" w14:textId="4DDC0354" w:rsidR="00D478BC" w:rsidRDefault="00D478BC" w:rsidP="006F5E16"/>
    <w:p w14:paraId="0C787EBE" w14:textId="05A2EE9B" w:rsidR="00D478BC" w:rsidRDefault="00D478BC" w:rsidP="006F5E16"/>
    <w:p w14:paraId="56A870E5" w14:textId="16FFF110" w:rsidR="00D478BC" w:rsidRDefault="00D478BC" w:rsidP="006F5E16"/>
    <w:p w14:paraId="73CFAD8E" w14:textId="01420A04" w:rsidR="00D478BC" w:rsidRDefault="00D478BC" w:rsidP="006F5E16"/>
    <w:p w14:paraId="5D86DE71" w14:textId="1A108E97" w:rsidR="00D478BC" w:rsidRDefault="00D478BC" w:rsidP="006F5E16"/>
    <w:p w14:paraId="083AE743" w14:textId="56C6B5DA" w:rsidR="00D478BC" w:rsidRDefault="00D478BC" w:rsidP="006F5E16"/>
    <w:p w14:paraId="6C15AB8D" w14:textId="666F3C72" w:rsidR="00E62707" w:rsidRDefault="00D478BC" w:rsidP="00CA2E2A">
      <w:pPr>
        <w:pStyle w:val="Heading1"/>
        <w:spacing w:line="240" w:lineRule="auto"/>
      </w:pPr>
      <w:r>
        <w:t>TRANSPORT SYSTEMS</w:t>
      </w:r>
      <w:r w:rsidR="00E62707" w:rsidRPr="006F5E16">
        <w:t xml:space="preserve"> CATAPULT</w:t>
      </w:r>
    </w:p>
    <w:p w14:paraId="2237BF34" w14:textId="495088F3" w:rsidR="00D478BC" w:rsidRPr="00CA2E2A" w:rsidRDefault="00D478BC" w:rsidP="00CA2E2A">
      <w:pPr>
        <w:widowControl w:val="0"/>
        <w:autoSpaceDE w:val="0"/>
        <w:autoSpaceDN w:val="0"/>
        <w:adjustRightInd w:val="0"/>
        <w:spacing w:line="240" w:lineRule="auto"/>
        <w:contextualSpacing/>
        <w:rPr>
          <w:sz w:val="22"/>
          <w:szCs w:val="22"/>
        </w:rPr>
      </w:pPr>
      <w:r w:rsidRPr="00CA2E2A">
        <w:rPr>
          <w:sz w:val="22"/>
          <w:szCs w:val="22"/>
        </w:rPr>
        <w:t>The Transport Systems Catapult (</w:t>
      </w:r>
      <w:r w:rsidR="00054168" w:rsidRPr="00CA2E2A">
        <w:rPr>
          <w:sz w:val="22"/>
          <w:szCs w:val="22"/>
        </w:rPr>
        <w:t>TSC</w:t>
      </w:r>
      <w:r w:rsidR="00CB4625" w:rsidRPr="00CA2E2A">
        <w:rPr>
          <w:sz w:val="22"/>
          <w:szCs w:val="22"/>
        </w:rPr>
        <w:t xml:space="preserve"> or The Catapult</w:t>
      </w:r>
      <w:r w:rsidRPr="00CA2E2A">
        <w:rPr>
          <w:sz w:val="22"/>
          <w:szCs w:val="22"/>
        </w:rPr>
        <w:t xml:space="preserve">) forms part of an elite network of </w:t>
      </w:r>
      <w:r w:rsidR="00ED7B6E">
        <w:rPr>
          <w:sz w:val="22"/>
          <w:szCs w:val="22"/>
        </w:rPr>
        <w:t>t</w:t>
      </w:r>
      <w:r w:rsidRPr="00CA2E2A">
        <w:rPr>
          <w:sz w:val="22"/>
          <w:szCs w:val="22"/>
        </w:rPr>
        <w:t>e</w:t>
      </w:r>
      <w:r w:rsidR="00ED7B6E">
        <w:rPr>
          <w:sz w:val="22"/>
          <w:szCs w:val="22"/>
        </w:rPr>
        <w:t>n</w:t>
      </w:r>
      <w:r w:rsidRPr="00CA2E2A">
        <w:rPr>
          <w:sz w:val="22"/>
          <w:szCs w:val="22"/>
        </w:rPr>
        <w:t xml:space="preserve"> technology and innovation centres established and overseen by Innovate UK. Together, they represent a £1billion public and private sector investment over the next five years.</w:t>
      </w:r>
    </w:p>
    <w:p w14:paraId="5A214C1A" w14:textId="77777777" w:rsidR="00011C67" w:rsidRPr="00C50CDA" w:rsidRDefault="00011C67" w:rsidP="00D478BC">
      <w:pPr>
        <w:widowControl w:val="0"/>
        <w:autoSpaceDE w:val="0"/>
        <w:autoSpaceDN w:val="0"/>
        <w:adjustRightInd w:val="0"/>
        <w:spacing w:before="100" w:beforeAutospacing="1" w:after="100" w:afterAutospacing="1"/>
        <w:contextualSpacing/>
        <w:rPr>
          <w:rFonts w:ascii="Calibri" w:eastAsia="Times New Roman" w:hAnsi="Calibri" w:cs="Calibri"/>
          <w:bCs/>
          <w:color w:val="auto"/>
          <w:sz w:val="22"/>
          <w:szCs w:val="20"/>
          <w:lang w:eastAsia="en-GB"/>
        </w:rPr>
      </w:pPr>
    </w:p>
    <w:p w14:paraId="4FAEE32A" w14:textId="77777777" w:rsidR="00D478BC" w:rsidRPr="00CA2E2A" w:rsidRDefault="00D478BC" w:rsidP="00D478BC">
      <w:pPr>
        <w:widowControl w:val="0"/>
        <w:autoSpaceDE w:val="0"/>
        <w:autoSpaceDN w:val="0"/>
        <w:adjustRightInd w:val="0"/>
        <w:spacing w:before="100" w:beforeAutospacing="1" w:after="100" w:afterAutospacing="1"/>
        <w:contextualSpacing/>
        <w:rPr>
          <w:sz w:val="22"/>
          <w:szCs w:val="22"/>
        </w:rPr>
      </w:pPr>
      <w:r w:rsidRPr="00CA2E2A">
        <w:rPr>
          <w:sz w:val="22"/>
          <w:szCs w:val="22"/>
        </w:rPr>
        <w:t>Efficient transport systems are essential to the health and wealth of the UK, its businesses, its economy and its people. The Transport Systems Catapult will support UK industry in exploiting the massive global market for new products and services that will drive the integration of transport and its systems.</w:t>
      </w:r>
    </w:p>
    <w:p w14:paraId="034DA1B8" w14:textId="77777777" w:rsidR="00D478BC" w:rsidRPr="00C50CDA" w:rsidRDefault="00D478BC" w:rsidP="00D478BC">
      <w:pPr>
        <w:widowControl w:val="0"/>
        <w:autoSpaceDE w:val="0"/>
        <w:autoSpaceDN w:val="0"/>
        <w:adjustRightInd w:val="0"/>
        <w:spacing w:before="100" w:beforeAutospacing="1" w:after="100" w:afterAutospacing="1"/>
        <w:contextualSpacing/>
        <w:rPr>
          <w:rFonts w:ascii="Calibri" w:eastAsia="Times New Roman" w:hAnsi="Calibri" w:cs="Calibri"/>
          <w:sz w:val="22"/>
          <w:szCs w:val="20"/>
          <w:lang w:eastAsia="en-GB"/>
        </w:rPr>
      </w:pPr>
    </w:p>
    <w:p w14:paraId="5441D30E" w14:textId="5F070A3E" w:rsidR="00D478BC" w:rsidRPr="00CA2E2A" w:rsidRDefault="00D478BC" w:rsidP="00D478BC">
      <w:pPr>
        <w:widowControl w:val="0"/>
        <w:autoSpaceDE w:val="0"/>
        <w:autoSpaceDN w:val="0"/>
        <w:adjustRightInd w:val="0"/>
        <w:spacing w:before="100" w:beforeAutospacing="1" w:after="100" w:afterAutospacing="1"/>
        <w:contextualSpacing/>
        <w:rPr>
          <w:b/>
          <w:sz w:val="22"/>
          <w:szCs w:val="22"/>
        </w:rPr>
      </w:pPr>
      <w:r w:rsidRPr="00CA2E2A">
        <w:rPr>
          <w:b/>
          <w:sz w:val="22"/>
          <w:szCs w:val="22"/>
        </w:rPr>
        <w:t>The key challenge is how to increase mobility: the efficient and cost</w:t>
      </w:r>
      <w:r w:rsidR="007E3041">
        <w:rPr>
          <w:b/>
          <w:sz w:val="22"/>
          <w:szCs w:val="22"/>
        </w:rPr>
        <w:t>-</w:t>
      </w:r>
      <w:r w:rsidRPr="00CA2E2A">
        <w:rPr>
          <w:b/>
          <w:sz w:val="22"/>
          <w:szCs w:val="22"/>
        </w:rPr>
        <w:t>effective movement of people and goods.</w:t>
      </w:r>
    </w:p>
    <w:p w14:paraId="7C4A974D" w14:textId="77777777" w:rsidR="00D478BC" w:rsidRPr="00C50CDA" w:rsidRDefault="00D478BC" w:rsidP="00D478BC">
      <w:pPr>
        <w:widowControl w:val="0"/>
        <w:autoSpaceDE w:val="0"/>
        <w:autoSpaceDN w:val="0"/>
        <w:adjustRightInd w:val="0"/>
        <w:spacing w:before="100" w:beforeAutospacing="1" w:after="100" w:afterAutospacing="1"/>
        <w:contextualSpacing/>
        <w:rPr>
          <w:rFonts w:ascii="Calibri" w:eastAsia="Times New Roman" w:hAnsi="Calibri" w:cs="Calibri"/>
          <w:b/>
          <w:sz w:val="22"/>
          <w:szCs w:val="20"/>
          <w:lang w:eastAsia="en-GB"/>
        </w:rPr>
      </w:pPr>
    </w:p>
    <w:p w14:paraId="549B664C" w14:textId="77777777" w:rsidR="00D478BC" w:rsidRPr="00CA2E2A" w:rsidRDefault="00D478BC" w:rsidP="00D478BC">
      <w:pPr>
        <w:widowControl w:val="0"/>
        <w:autoSpaceDE w:val="0"/>
        <w:autoSpaceDN w:val="0"/>
        <w:adjustRightInd w:val="0"/>
        <w:spacing w:before="100" w:beforeAutospacing="1" w:after="100" w:afterAutospacing="1"/>
        <w:contextualSpacing/>
        <w:rPr>
          <w:sz w:val="22"/>
          <w:szCs w:val="22"/>
        </w:rPr>
      </w:pPr>
      <w:r w:rsidRPr="00CA2E2A">
        <w:rPr>
          <w:sz w:val="22"/>
          <w:szCs w:val="22"/>
        </w:rPr>
        <w:t>The Transport Systems Catapult will enable UK industry to generate economic growth, playing a transformational role in transport systems technology and innovation.</w:t>
      </w:r>
    </w:p>
    <w:p w14:paraId="68B05F3A" w14:textId="77777777" w:rsidR="00D478BC" w:rsidRPr="00CA2E2A" w:rsidRDefault="00D478BC" w:rsidP="00D478BC">
      <w:pPr>
        <w:widowControl w:val="0"/>
        <w:autoSpaceDE w:val="0"/>
        <w:autoSpaceDN w:val="0"/>
        <w:adjustRightInd w:val="0"/>
        <w:spacing w:before="100" w:beforeAutospacing="1" w:after="100" w:afterAutospacing="1"/>
        <w:contextualSpacing/>
        <w:rPr>
          <w:sz w:val="22"/>
          <w:szCs w:val="22"/>
        </w:rPr>
      </w:pPr>
    </w:p>
    <w:p w14:paraId="51422A4E" w14:textId="77777777" w:rsidR="00D478BC" w:rsidRPr="00CA2E2A" w:rsidRDefault="00D478BC" w:rsidP="00D478BC">
      <w:pPr>
        <w:widowControl w:val="0"/>
        <w:autoSpaceDE w:val="0"/>
        <w:autoSpaceDN w:val="0"/>
        <w:adjustRightInd w:val="0"/>
        <w:spacing w:before="100" w:beforeAutospacing="1" w:after="100" w:afterAutospacing="1"/>
        <w:contextualSpacing/>
        <w:rPr>
          <w:sz w:val="22"/>
          <w:szCs w:val="22"/>
        </w:rPr>
      </w:pPr>
      <w:r w:rsidRPr="00CA2E2A">
        <w:rPr>
          <w:sz w:val="22"/>
          <w:szCs w:val="22"/>
        </w:rPr>
        <w:t>Building this centre of excellence will enable the UK to become globally recognised as the first place to find expertise when exploiting opportunities or managing risk in a transport systems environment.</w:t>
      </w:r>
    </w:p>
    <w:p w14:paraId="725DE44D" w14:textId="77777777" w:rsidR="00D478BC" w:rsidRPr="00C50CDA" w:rsidRDefault="00D478BC" w:rsidP="00D478BC">
      <w:pPr>
        <w:widowControl w:val="0"/>
        <w:autoSpaceDE w:val="0"/>
        <w:autoSpaceDN w:val="0"/>
        <w:adjustRightInd w:val="0"/>
        <w:spacing w:before="100" w:beforeAutospacing="1" w:after="100" w:afterAutospacing="1"/>
        <w:contextualSpacing/>
        <w:rPr>
          <w:rFonts w:ascii="Calibri" w:eastAsia="Times New Roman" w:hAnsi="Calibri" w:cs="Calibri"/>
          <w:sz w:val="22"/>
          <w:szCs w:val="20"/>
          <w:lang w:eastAsia="en-GB"/>
        </w:rPr>
      </w:pPr>
    </w:p>
    <w:p w14:paraId="170C4261" w14:textId="77777777" w:rsidR="00D478BC" w:rsidRPr="00D478BC" w:rsidRDefault="00D478BC" w:rsidP="00D478BC">
      <w:pPr>
        <w:widowControl w:val="0"/>
        <w:autoSpaceDE w:val="0"/>
        <w:autoSpaceDN w:val="0"/>
        <w:adjustRightInd w:val="0"/>
        <w:spacing w:before="100" w:beforeAutospacing="1" w:after="100" w:afterAutospacing="1"/>
        <w:contextualSpacing/>
        <w:rPr>
          <w:rFonts w:ascii="Arial" w:eastAsia="Times New Roman" w:hAnsi="Arial" w:cs="Arial"/>
          <w:sz w:val="22"/>
          <w:szCs w:val="20"/>
          <w:lang w:eastAsia="en-GB"/>
        </w:rPr>
      </w:pPr>
      <w:r w:rsidRPr="00D478BC">
        <w:rPr>
          <w:rFonts w:ascii="Arial" w:eastAsia="Times New Roman" w:hAnsi="Arial" w:cs="Arial"/>
          <w:b/>
          <w:sz w:val="22"/>
          <w:szCs w:val="20"/>
          <w:lang w:eastAsia="en-GB"/>
        </w:rPr>
        <w:t>Vision</w:t>
      </w:r>
    </w:p>
    <w:p w14:paraId="649941C5" w14:textId="77777777" w:rsidR="00D478BC" w:rsidRPr="00CA2E2A" w:rsidRDefault="00D478BC" w:rsidP="00D478BC">
      <w:pPr>
        <w:widowControl w:val="0"/>
        <w:autoSpaceDE w:val="0"/>
        <w:autoSpaceDN w:val="0"/>
        <w:adjustRightInd w:val="0"/>
        <w:spacing w:before="100" w:beforeAutospacing="1" w:after="100" w:afterAutospacing="1"/>
        <w:contextualSpacing/>
        <w:rPr>
          <w:sz w:val="22"/>
          <w:szCs w:val="22"/>
        </w:rPr>
      </w:pPr>
      <w:r w:rsidRPr="00CA2E2A">
        <w:rPr>
          <w:sz w:val="22"/>
          <w:szCs w:val="22"/>
        </w:rPr>
        <w:t xml:space="preserve">The Transport Systems Catapult’s integrated approach will generate substantial and </w:t>
      </w:r>
      <w:proofErr w:type="gramStart"/>
      <w:r w:rsidRPr="00CA2E2A">
        <w:rPr>
          <w:sz w:val="22"/>
          <w:szCs w:val="22"/>
        </w:rPr>
        <w:t>long term</w:t>
      </w:r>
      <w:proofErr w:type="gramEnd"/>
      <w:r w:rsidRPr="00CA2E2A">
        <w:rPr>
          <w:sz w:val="22"/>
          <w:szCs w:val="22"/>
        </w:rPr>
        <w:t xml:space="preserve"> economic benefit to the UK. It will position the UK as the leading provider of innovative and integrated transport solutions to the rest of the world, exploiting a market estimated to be worth around £900bn by 2025.</w:t>
      </w:r>
    </w:p>
    <w:p w14:paraId="667CFF40" w14:textId="77777777" w:rsidR="00D478BC" w:rsidRPr="00D478BC" w:rsidRDefault="00D478BC" w:rsidP="00D478BC">
      <w:pPr>
        <w:widowControl w:val="0"/>
        <w:autoSpaceDE w:val="0"/>
        <w:autoSpaceDN w:val="0"/>
        <w:adjustRightInd w:val="0"/>
        <w:spacing w:before="100" w:beforeAutospacing="1" w:after="100" w:afterAutospacing="1"/>
        <w:contextualSpacing/>
        <w:rPr>
          <w:rFonts w:ascii="Arial" w:eastAsia="Times New Roman" w:hAnsi="Arial" w:cs="Arial"/>
          <w:sz w:val="22"/>
          <w:szCs w:val="20"/>
          <w:lang w:eastAsia="en-GB"/>
        </w:rPr>
      </w:pPr>
    </w:p>
    <w:p w14:paraId="64592E89" w14:textId="77777777" w:rsidR="00D478BC" w:rsidRPr="00D478BC" w:rsidRDefault="00D478BC" w:rsidP="00D478BC">
      <w:pPr>
        <w:widowControl w:val="0"/>
        <w:autoSpaceDE w:val="0"/>
        <w:autoSpaceDN w:val="0"/>
        <w:adjustRightInd w:val="0"/>
        <w:spacing w:before="100" w:beforeAutospacing="1" w:after="100" w:afterAutospacing="1"/>
        <w:contextualSpacing/>
        <w:rPr>
          <w:rFonts w:ascii="Arial" w:eastAsia="Times New Roman" w:hAnsi="Arial" w:cs="Arial"/>
          <w:b/>
          <w:sz w:val="22"/>
          <w:szCs w:val="20"/>
          <w:lang w:eastAsia="en-GB"/>
        </w:rPr>
      </w:pPr>
      <w:r w:rsidRPr="00D478BC">
        <w:rPr>
          <w:rFonts w:ascii="Arial" w:eastAsia="Times New Roman" w:hAnsi="Arial" w:cs="Arial"/>
          <w:b/>
          <w:sz w:val="22"/>
          <w:szCs w:val="20"/>
          <w:lang w:eastAsia="en-GB"/>
        </w:rPr>
        <w:t>Mission</w:t>
      </w:r>
    </w:p>
    <w:p w14:paraId="62DB5156" w14:textId="77777777" w:rsidR="00D478BC" w:rsidRPr="00CA2E2A" w:rsidRDefault="00D478BC" w:rsidP="00D478BC">
      <w:pPr>
        <w:widowControl w:val="0"/>
        <w:autoSpaceDE w:val="0"/>
        <w:autoSpaceDN w:val="0"/>
        <w:adjustRightInd w:val="0"/>
        <w:spacing w:before="100" w:beforeAutospacing="1" w:after="100" w:afterAutospacing="1"/>
        <w:contextualSpacing/>
        <w:rPr>
          <w:sz w:val="22"/>
          <w:szCs w:val="22"/>
        </w:rPr>
      </w:pPr>
      <w:r w:rsidRPr="00CA2E2A">
        <w:rPr>
          <w:sz w:val="22"/>
          <w:szCs w:val="22"/>
        </w:rPr>
        <w:t>To help UK businesses to create products and services that meet the needs of the world’s transport systems as they respond to ever stretching demands. It will help sell UK capability on the global stage, using the UK as a test bed. It will bring together organisations in a way that has not happened before, breaking down barriers and providing a unique capability to develop innovative transport systems.</w:t>
      </w:r>
    </w:p>
    <w:p w14:paraId="7868442F" w14:textId="530CC1D3" w:rsidR="00D478BC" w:rsidRDefault="00D478BC" w:rsidP="00D478BC"/>
    <w:p w14:paraId="355B2E64" w14:textId="77777777" w:rsidR="002250D0" w:rsidRPr="006F5E16" w:rsidRDefault="00E62707" w:rsidP="00CA2E2A">
      <w:pPr>
        <w:pStyle w:val="Heading1"/>
        <w:spacing w:line="240" w:lineRule="auto"/>
      </w:pPr>
      <w:r w:rsidRPr="006F5E16">
        <w:t>PURPOSE OF THIS DOCUMENT</w:t>
      </w:r>
    </w:p>
    <w:p w14:paraId="652C899C" w14:textId="410264B8" w:rsidR="001A1082" w:rsidRPr="00CA2E2A" w:rsidRDefault="001A1082" w:rsidP="00CA2E2A">
      <w:pPr>
        <w:widowControl w:val="0"/>
        <w:autoSpaceDE w:val="0"/>
        <w:autoSpaceDN w:val="0"/>
        <w:adjustRightInd w:val="0"/>
        <w:spacing w:line="240" w:lineRule="auto"/>
        <w:contextualSpacing/>
        <w:rPr>
          <w:sz w:val="22"/>
          <w:szCs w:val="22"/>
        </w:rPr>
      </w:pPr>
      <w:r w:rsidRPr="00CA2E2A">
        <w:rPr>
          <w:sz w:val="22"/>
          <w:szCs w:val="22"/>
        </w:rPr>
        <w:t xml:space="preserve">This Request for Proposal (RFP) is being issued to a list of potential suppliers as part of the procurement of </w:t>
      </w:r>
      <w:r w:rsidR="00054168" w:rsidRPr="00CA2E2A">
        <w:rPr>
          <w:sz w:val="22"/>
          <w:szCs w:val="22"/>
        </w:rPr>
        <w:t>Refurbishment</w:t>
      </w:r>
      <w:r w:rsidRPr="00CA2E2A">
        <w:rPr>
          <w:sz w:val="22"/>
          <w:szCs w:val="22"/>
        </w:rPr>
        <w:t xml:space="preserve"> Works on the </w:t>
      </w:r>
      <w:r w:rsidRPr="00CA2E2A">
        <w:rPr>
          <w:b/>
          <w:sz w:val="22"/>
          <w:szCs w:val="22"/>
        </w:rPr>
        <w:t>3rd Floor, The Pinnacle, Midsummer Boulevard, Milton Keynes, MK9 1</w:t>
      </w:r>
      <w:proofErr w:type="gramStart"/>
      <w:r w:rsidRPr="00CA2E2A">
        <w:rPr>
          <w:b/>
          <w:sz w:val="22"/>
          <w:szCs w:val="22"/>
        </w:rPr>
        <w:t>BD</w:t>
      </w:r>
      <w:r w:rsidRPr="00CA2E2A">
        <w:rPr>
          <w:sz w:val="22"/>
          <w:szCs w:val="22"/>
        </w:rPr>
        <w:t xml:space="preserve">  (</w:t>
      </w:r>
      <w:proofErr w:type="gramEnd"/>
      <w:r w:rsidRPr="00CA2E2A">
        <w:rPr>
          <w:sz w:val="22"/>
          <w:szCs w:val="22"/>
        </w:rPr>
        <w:t xml:space="preserve">referred to hereafter as the </w:t>
      </w:r>
      <w:r w:rsidR="003E5B93" w:rsidRPr="00CA2E2A">
        <w:rPr>
          <w:sz w:val="22"/>
          <w:szCs w:val="22"/>
        </w:rPr>
        <w:t>Works</w:t>
      </w:r>
      <w:r w:rsidRPr="00CA2E2A">
        <w:rPr>
          <w:sz w:val="22"/>
          <w:szCs w:val="22"/>
        </w:rPr>
        <w:t>) to be provided to Transport Systems Catapult (TSC)</w:t>
      </w:r>
    </w:p>
    <w:p w14:paraId="140004E3" w14:textId="77777777" w:rsidR="001A1082" w:rsidRPr="001A1082" w:rsidRDefault="001A1082" w:rsidP="001A1082">
      <w:pPr>
        <w:pStyle w:val="Default"/>
        <w:widowControl w:val="0"/>
        <w:rPr>
          <w:rFonts w:asciiTheme="minorHAnsi" w:eastAsiaTheme="minorEastAsia" w:hAnsiTheme="minorHAnsi" w:cstheme="minorHAnsi"/>
          <w:b/>
          <w:color w:val="auto"/>
          <w:sz w:val="22"/>
          <w:lang w:eastAsia="en-GB"/>
        </w:rPr>
      </w:pPr>
    </w:p>
    <w:p w14:paraId="78A80068" w14:textId="3E8B478C" w:rsidR="001A1082" w:rsidRPr="00CA2E2A" w:rsidRDefault="001A1082" w:rsidP="001A1082">
      <w:pPr>
        <w:pStyle w:val="Default"/>
        <w:widowControl w:val="0"/>
        <w:rPr>
          <w:rFonts w:asciiTheme="minorHAnsi" w:hAnsiTheme="minorHAnsi" w:cstheme="minorHAnsi"/>
          <w:sz w:val="22"/>
          <w:szCs w:val="22"/>
        </w:rPr>
      </w:pPr>
      <w:r w:rsidRPr="00CA2E2A">
        <w:rPr>
          <w:rFonts w:asciiTheme="minorHAnsi" w:hAnsiTheme="minorHAnsi" w:cstheme="minorHAnsi"/>
          <w:sz w:val="22"/>
          <w:szCs w:val="22"/>
        </w:rPr>
        <w:t xml:space="preserve">The objective of this </w:t>
      </w:r>
      <w:r w:rsidR="00CA2E2A">
        <w:rPr>
          <w:rFonts w:asciiTheme="minorHAnsi" w:hAnsiTheme="minorHAnsi" w:cstheme="minorHAnsi"/>
          <w:sz w:val="22"/>
          <w:szCs w:val="22"/>
        </w:rPr>
        <w:t>RFP</w:t>
      </w:r>
      <w:r w:rsidRPr="00CA2E2A">
        <w:rPr>
          <w:rFonts w:asciiTheme="minorHAnsi" w:hAnsiTheme="minorHAnsi" w:cstheme="minorHAnsi"/>
          <w:sz w:val="22"/>
          <w:szCs w:val="22"/>
        </w:rPr>
        <w:t xml:space="preserve"> is to provide </w:t>
      </w:r>
      <w:proofErr w:type="gramStart"/>
      <w:r w:rsidRPr="00CA2E2A">
        <w:rPr>
          <w:rFonts w:asciiTheme="minorHAnsi" w:hAnsiTheme="minorHAnsi" w:cstheme="minorHAnsi"/>
          <w:sz w:val="22"/>
          <w:szCs w:val="22"/>
        </w:rPr>
        <w:t>sufficient</w:t>
      </w:r>
      <w:proofErr w:type="gramEnd"/>
      <w:r w:rsidRPr="00CA2E2A">
        <w:rPr>
          <w:rFonts w:asciiTheme="minorHAnsi" w:hAnsiTheme="minorHAnsi" w:cstheme="minorHAnsi"/>
          <w:sz w:val="22"/>
          <w:szCs w:val="22"/>
        </w:rPr>
        <w:t xml:space="preserve"> information for Respondents to: </w:t>
      </w:r>
    </w:p>
    <w:p w14:paraId="602494B5" w14:textId="61016E26" w:rsidR="001A1082" w:rsidRPr="00CA2E2A" w:rsidRDefault="001A1082" w:rsidP="00054168">
      <w:pPr>
        <w:pStyle w:val="Default"/>
        <w:widowControl w:val="0"/>
        <w:rPr>
          <w:rFonts w:asciiTheme="minorHAnsi" w:hAnsiTheme="minorHAnsi" w:cstheme="minorHAnsi"/>
          <w:sz w:val="22"/>
          <w:szCs w:val="22"/>
        </w:rPr>
      </w:pPr>
      <w:r w:rsidRPr="00CA2E2A">
        <w:rPr>
          <w:rFonts w:asciiTheme="minorHAnsi" w:hAnsiTheme="minorHAnsi" w:cstheme="minorHAnsi"/>
          <w:sz w:val="22"/>
          <w:szCs w:val="22"/>
        </w:rPr>
        <w:t>•</w:t>
      </w:r>
      <w:r w:rsidR="001B00F0">
        <w:rPr>
          <w:rFonts w:asciiTheme="minorHAnsi" w:hAnsiTheme="minorHAnsi" w:cstheme="minorHAnsi"/>
          <w:sz w:val="22"/>
          <w:szCs w:val="22"/>
        </w:rPr>
        <w:t xml:space="preserve"> </w:t>
      </w:r>
      <w:r w:rsidRPr="00CA2E2A">
        <w:rPr>
          <w:rFonts w:asciiTheme="minorHAnsi" w:hAnsiTheme="minorHAnsi" w:cstheme="minorHAnsi"/>
          <w:sz w:val="22"/>
          <w:szCs w:val="22"/>
        </w:rPr>
        <w:t xml:space="preserve">Understand TSC requirements and proposed procurement approach </w:t>
      </w:r>
    </w:p>
    <w:p w14:paraId="7669D890" w14:textId="7E505C43" w:rsidR="001A1082" w:rsidRPr="00CA2E2A" w:rsidRDefault="001A1082" w:rsidP="00054168">
      <w:pPr>
        <w:pStyle w:val="Default"/>
        <w:widowControl w:val="0"/>
        <w:rPr>
          <w:rFonts w:asciiTheme="minorHAnsi" w:hAnsiTheme="minorHAnsi" w:cstheme="minorHAnsi"/>
          <w:sz w:val="22"/>
          <w:szCs w:val="22"/>
        </w:rPr>
      </w:pPr>
      <w:r w:rsidRPr="00CA2E2A">
        <w:rPr>
          <w:rFonts w:asciiTheme="minorHAnsi" w:hAnsiTheme="minorHAnsi" w:cstheme="minorHAnsi"/>
          <w:sz w:val="22"/>
          <w:szCs w:val="22"/>
        </w:rPr>
        <w:t>•</w:t>
      </w:r>
      <w:r w:rsidR="001B00F0">
        <w:rPr>
          <w:rFonts w:asciiTheme="minorHAnsi" w:hAnsiTheme="minorHAnsi" w:cstheme="minorHAnsi"/>
          <w:sz w:val="22"/>
          <w:szCs w:val="22"/>
        </w:rPr>
        <w:t xml:space="preserve"> </w:t>
      </w:r>
      <w:r w:rsidRPr="00CA2E2A">
        <w:rPr>
          <w:rFonts w:asciiTheme="minorHAnsi" w:hAnsiTheme="minorHAnsi" w:cstheme="minorHAnsi"/>
          <w:sz w:val="22"/>
          <w:szCs w:val="22"/>
        </w:rPr>
        <w:t xml:space="preserve">Understand the scope and nature of the </w:t>
      </w:r>
      <w:r w:rsidR="003E5B93" w:rsidRPr="00CA2E2A">
        <w:rPr>
          <w:rFonts w:asciiTheme="minorHAnsi" w:hAnsiTheme="minorHAnsi" w:cstheme="minorHAnsi"/>
          <w:sz w:val="22"/>
          <w:szCs w:val="22"/>
        </w:rPr>
        <w:t>Works</w:t>
      </w:r>
      <w:r w:rsidRPr="00CA2E2A">
        <w:rPr>
          <w:rFonts w:asciiTheme="minorHAnsi" w:hAnsiTheme="minorHAnsi" w:cstheme="minorHAnsi"/>
          <w:sz w:val="22"/>
          <w:szCs w:val="22"/>
        </w:rPr>
        <w:t xml:space="preserve"> that they will contract to provide</w:t>
      </w:r>
    </w:p>
    <w:p w14:paraId="55A61355" w14:textId="0020A55B" w:rsidR="001A1082" w:rsidRPr="00CA2E2A" w:rsidRDefault="001A1082" w:rsidP="00054168">
      <w:pPr>
        <w:pStyle w:val="Default"/>
        <w:widowControl w:val="0"/>
        <w:rPr>
          <w:rFonts w:asciiTheme="minorHAnsi" w:hAnsiTheme="minorHAnsi" w:cstheme="minorHAnsi"/>
          <w:sz w:val="22"/>
          <w:szCs w:val="22"/>
        </w:rPr>
      </w:pPr>
      <w:r w:rsidRPr="00CA2E2A">
        <w:rPr>
          <w:rFonts w:asciiTheme="minorHAnsi" w:hAnsiTheme="minorHAnsi" w:cstheme="minorHAnsi"/>
          <w:sz w:val="22"/>
          <w:szCs w:val="22"/>
        </w:rPr>
        <w:t>•</w:t>
      </w:r>
      <w:r w:rsidR="001B00F0">
        <w:rPr>
          <w:rFonts w:asciiTheme="minorHAnsi" w:hAnsiTheme="minorHAnsi" w:cstheme="minorHAnsi"/>
          <w:sz w:val="22"/>
          <w:szCs w:val="22"/>
        </w:rPr>
        <w:t xml:space="preserve"> </w:t>
      </w:r>
      <w:r w:rsidRPr="00CA2E2A">
        <w:rPr>
          <w:rFonts w:asciiTheme="minorHAnsi" w:hAnsiTheme="minorHAnsi" w:cstheme="minorHAnsi"/>
          <w:sz w:val="22"/>
          <w:szCs w:val="22"/>
        </w:rPr>
        <w:t>Assess and confirm their ability and interest in bidding to provide th</w:t>
      </w:r>
      <w:r w:rsidR="003E5B93" w:rsidRPr="00CA2E2A">
        <w:rPr>
          <w:rFonts w:asciiTheme="minorHAnsi" w:hAnsiTheme="minorHAnsi" w:cstheme="minorHAnsi"/>
          <w:sz w:val="22"/>
          <w:szCs w:val="22"/>
        </w:rPr>
        <w:t>ese</w:t>
      </w:r>
      <w:r w:rsidRPr="00CA2E2A">
        <w:rPr>
          <w:rFonts w:asciiTheme="minorHAnsi" w:hAnsiTheme="minorHAnsi" w:cstheme="minorHAnsi"/>
          <w:sz w:val="22"/>
          <w:szCs w:val="22"/>
        </w:rPr>
        <w:t xml:space="preserve"> </w:t>
      </w:r>
      <w:r w:rsidR="003E5B93" w:rsidRPr="00CA2E2A">
        <w:rPr>
          <w:rFonts w:asciiTheme="minorHAnsi" w:hAnsiTheme="minorHAnsi" w:cstheme="minorHAnsi"/>
          <w:sz w:val="22"/>
          <w:szCs w:val="22"/>
        </w:rPr>
        <w:t>Works</w:t>
      </w:r>
      <w:r w:rsidRPr="00CA2E2A">
        <w:rPr>
          <w:rFonts w:asciiTheme="minorHAnsi" w:hAnsiTheme="minorHAnsi" w:cstheme="minorHAnsi"/>
          <w:sz w:val="22"/>
          <w:szCs w:val="22"/>
        </w:rPr>
        <w:t xml:space="preserve"> </w:t>
      </w:r>
    </w:p>
    <w:p w14:paraId="5F408A01" w14:textId="29063A2C" w:rsidR="001A1082" w:rsidRPr="00CA2E2A" w:rsidRDefault="001A1082" w:rsidP="00054168">
      <w:pPr>
        <w:pStyle w:val="Default"/>
        <w:widowControl w:val="0"/>
        <w:rPr>
          <w:rFonts w:asciiTheme="minorHAnsi" w:hAnsiTheme="minorHAnsi" w:cstheme="minorHAnsi"/>
          <w:sz w:val="22"/>
          <w:szCs w:val="22"/>
        </w:rPr>
      </w:pPr>
      <w:r w:rsidRPr="00CA2E2A">
        <w:rPr>
          <w:rFonts w:asciiTheme="minorHAnsi" w:hAnsiTheme="minorHAnsi" w:cstheme="minorHAnsi"/>
          <w:sz w:val="22"/>
          <w:szCs w:val="22"/>
        </w:rPr>
        <w:t>•</w:t>
      </w:r>
      <w:r w:rsidR="001B00F0">
        <w:rPr>
          <w:rFonts w:asciiTheme="minorHAnsi" w:hAnsiTheme="minorHAnsi" w:cstheme="minorHAnsi"/>
          <w:sz w:val="22"/>
          <w:szCs w:val="22"/>
        </w:rPr>
        <w:t xml:space="preserve"> </w:t>
      </w:r>
      <w:r w:rsidRPr="00CA2E2A">
        <w:rPr>
          <w:rFonts w:asciiTheme="minorHAnsi" w:hAnsiTheme="minorHAnsi" w:cstheme="minorHAnsi"/>
          <w:sz w:val="22"/>
          <w:szCs w:val="22"/>
        </w:rPr>
        <w:t xml:space="preserve">Provide agreement and/or feedback on proposed approach to the management and governance of </w:t>
      </w:r>
      <w:r w:rsidR="003E5B93" w:rsidRPr="00CA2E2A">
        <w:rPr>
          <w:rFonts w:asciiTheme="minorHAnsi" w:hAnsiTheme="minorHAnsi" w:cstheme="minorHAnsi"/>
          <w:sz w:val="22"/>
          <w:szCs w:val="22"/>
        </w:rPr>
        <w:t>these Works</w:t>
      </w:r>
    </w:p>
    <w:p w14:paraId="49FB384E" w14:textId="6553EE61" w:rsidR="001A1082" w:rsidRPr="00CA2E2A" w:rsidRDefault="001A1082" w:rsidP="00054168">
      <w:pPr>
        <w:pStyle w:val="Default"/>
        <w:widowControl w:val="0"/>
        <w:rPr>
          <w:rFonts w:asciiTheme="minorHAnsi" w:hAnsiTheme="minorHAnsi" w:cstheme="minorHAnsi"/>
          <w:sz w:val="22"/>
          <w:szCs w:val="22"/>
        </w:rPr>
      </w:pPr>
      <w:r w:rsidRPr="00CA2E2A">
        <w:rPr>
          <w:rFonts w:asciiTheme="minorHAnsi" w:hAnsiTheme="minorHAnsi" w:cstheme="minorHAnsi"/>
          <w:sz w:val="22"/>
          <w:szCs w:val="22"/>
        </w:rPr>
        <w:t>•</w:t>
      </w:r>
      <w:r w:rsidR="001B00F0">
        <w:rPr>
          <w:rFonts w:asciiTheme="minorHAnsi" w:hAnsiTheme="minorHAnsi" w:cstheme="minorHAnsi"/>
          <w:sz w:val="22"/>
          <w:szCs w:val="22"/>
        </w:rPr>
        <w:t xml:space="preserve"> </w:t>
      </w:r>
      <w:r w:rsidRPr="00CA2E2A">
        <w:rPr>
          <w:rFonts w:asciiTheme="minorHAnsi" w:hAnsiTheme="minorHAnsi" w:cstheme="minorHAnsi"/>
          <w:sz w:val="22"/>
          <w:szCs w:val="22"/>
        </w:rPr>
        <w:t xml:space="preserve">Provide agreement and/or feedback on proposed contractual terms and commercial approach </w:t>
      </w:r>
    </w:p>
    <w:p w14:paraId="45ABF069" w14:textId="1EC9097D" w:rsidR="001A1082" w:rsidRPr="00CA2E2A" w:rsidRDefault="001A1082" w:rsidP="00054168">
      <w:pPr>
        <w:pStyle w:val="Default"/>
        <w:widowControl w:val="0"/>
        <w:rPr>
          <w:rFonts w:asciiTheme="minorHAnsi" w:hAnsiTheme="minorHAnsi" w:cstheme="minorHAnsi"/>
          <w:sz w:val="22"/>
          <w:szCs w:val="22"/>
        </w:rPr>
      </w:pPr>
      <w:r w:rsidRPr="00CA2E2A">
        <w:rPr>
          <w:rFonts w:asciiTheme="minorHAnsi" w:hAnsiTheme="minorHAnsi" w:cstheme="minorHAnsi"/>
          <w:sz w:val="22"/>
          <w:szCs w:val="22"/>
        </w:rPr>
        <w:t>•</w:t>
      </w:r>
      <w:r w:rsidR="001B00F0">
        <w:rPr>
          <w:rFonts w:asciiTheme="minorHAnsi" w:hAnsiTheme="minorHAnsi" w:cstheme="minorHAnsi"/>
          <w:sz w:val="22"/>
          <w:szCs w:val="22"/>
        </w:rPr>
        <w:t xml:space="preserve"> </w:t>
      </w:r>
      <w:r w:rsidRPr="00CA2E2A">
        <w:rPr>
          <w:rFonts w:asciiTheme="minorHAnsi" w:hAnsiTheme="minorHAnsi" w:cstheme="minorHAnsi"/>
          <w:sz w:val="22"/>
          <w:szCs w:val="22"/>
        </w:rPr>
        <w:t xml:space="preserve">Develop and price a proposed solution based on currently available information in the format specified </w:t>
      </w:r>
    </w:p>
    <w:p w14:paraId="7032D172" w14:textId="6BCE06B2" w:rsidR="001A1082" w:rsidRPr="001A1082" w:rsidRDefault="001A1082" w:rsidP="001A1082">
      <w:pPr>
        <w:pStyle w:val="Default"/>
        <w:widowControl w:val="0"/>
        <w:rPr>
          <w:rFonts w:asciiTheme="minorHAnsi" w:eastAsiaTheme="minorEastAsia" w:hAnsiTheme="minorHAnsi" w:cstheme="minorHAnsi"/>
          <w:color w:val="auto"/>
          <w:sz w:val="22"/>
          <w:lang w:eastAsia="en-GB"/>
        </w:rPr>
      </w:pPr>
      <w:r w:rsidRPr="001A1082">
        <w:rPr>
          <w:rFonts w:asciiTheme="minorHAnsi" w:eastAsiaTheme="minorEastAsia" w:hAnsiTheme="minorHAnsi" w:cstheme="minorHAnsi"/>
          <w:color w:val="auto"/>
          <w:sz w:val="22"/>
          <w:lang w:eastAsia="en-GB"/>
        </w:rPr>
        <w:lastRenderedPageBreak/>
        <w:t xml:space="preserve">Respondents’ compliance with the requirements and submission in the required format will enable TSC to carry out a fair and thorough evaluation of the responses. Please see </w:t>
      </w:r>
      <w:r w:rsidR="003E5B93">
        <w:rPr>
          <w:rFonts w:asciiTheme="minorHAnsi" w:eastAsiaTheme="minorEastAsia" w:hAnsiTheme="minorHAnsi" w:cstheme="minorHAnsi"/>
          <w:color w:val="auto"/>
          <w:sz w:val="22"/>
          <w:lang w:eastAsia="en-GB"/>
        </w:rPr>
        <w:t>S</w:t>
      </w:r>
      <w:r w:rsidRPr="001A1082">
        <w:rPr>
          <w:rFonts w:asciiTheme="minorHAnsi" w:eastAsiaTheme="minorEastAsia" w:hAnsiTheme="minorHAnsi" w:cstheme="minorHAnsi"/>
          <w:color w:val="auto"/>
          <w:sz w:val="22"/>
          <w:lang w:eastAsia="en-GB"/>
        </w:rPr>
        <w:t xml:space="preserve">ection </w:t>
      </w:r>
      <w:r w:rsidR="003E5B93">
        <w:rPr>
          <w:rFonts w:asciiTheme="minorHAnsi" w:eastAsiaTheme="minorEastAsia" w:hAnsiTheme="minorHAnsi" w:cstheme="minorHAnsi"/>
          <w:color w:val="auto"/>
          <w:sz w:val="22"/>
          <w:lang w:eastAsia="en-GB"/>
        </w:rPr>
        <w:t>3</w:t>
      </w:r>
      <w:r w:rsidRPr="001A1082">
        <w:rPr>
          <w:rFonts w:asciiTheme="minorHAnsi" w:eastAsiaTheme="minorEastAsia" w:hAnsiTheme="minorHAnsi" w:cstheme="minorHAnsi"/>
          <w:color w:val="auto"/>
          <w:sz w:val="22"/>
          <w:lang w:eastAsia="en-GB"/>
        </w:rPr>
        <w:t xml:space="preserve"> </w:t>
      </w:r>
      <w:r w:rsidR="003E5B93">
        <w:rPr>
          <w:rFonts w:asciiTheme="minorHAnsi" w:eastAsiaTheme="minorEastAsia" w:hAnsiTheme="minorHAnsi" w:cstheme="minorHAnsi"/>
          <w:color w:val="auto"/>
          <w:sz w:val="22"/>
          <w:lang w:eastAsia="en-GB"/>
        </w:rPr>
        <w:t xml:space="preserve">onwards </w:t>
      </w:r>
      <w:r w:rsidRPr="001A1082">
        <w:rPr>
          <w:rFonts w:asciiTheme="minorHAnsi" w:eastAsiaTheme="minorEastAsia" w:hAnsiTheme="minorHAnsi" w:cstheme="minorHAnsi"/>
          <w:color w:val="auto"/>
          <w:sz w:val="22"/>
          <w:lang w:eastAsia="en-GB"/>
        </w:rPr>
        <w:t xml:space="preserve">for details of the instructions of the evaluation process. Failure to comply with these instructions will invalidate the Respondents submission. </w:t>
      </w:r>
    </w:p>
    <w:p w14:paraId="6899F26E" w14:textId="77777777" w:rsidR="001A1082" w:rsidRPr="001A1082" w:rsidRDefault="001A1082" w:rsidP="001A1082">
      <w:pPr>
        <w:pStyle w:val="Default"/>
        <w:widowControl w:val="0"/>
        <w:rPr>
          <w:rFonts w:asciiTheme="minorHAnsi" w:eastAsiaTheme="minorEastAsia" w:hAnsiTheme="minorHAnsi" w:cstheme="minorHAnsi"/>
          <w:color w:val="auto"/>
          <w:sz w:val="22"/>
          <w:lang w:eastAsia="en-GB"/>
        </w:rPr>
      </w:pPr>
    </w:p>
    <w:p w14:paraId="4698A3D2" w14:textId="01C90FE4" w:rsidR="00054168" w:rsidRDefault="001A1082" w:rsidP="001A1082">
      <w:pPr>
        <w:pStyle w:val="Default"/>
        <w:widowControl w:val="0"/>
        <w:rPr>
          <w:rFonts w:asciiTheme="minorHAnsi" w:eastAsiaTheme="minorEastAsia" w:hAnsiTheme="minorHAnsi" w:cstheme="minorHAnsi"/>
          <w:color w:val="auto"/>
          <w:sz w:val="22"/>
          <w:lang w:eastAsia="en-GB"/>
        </w:rPr>
      </w:pPr>
      <w:r w:rsidRPr="001A1082">
        <w:rPr>
          <w:rFonts w:asciiTheme="minorHAnsi" w:eastAsiaTheme="minorEastAsia" w:hAnsiTheme="minorHAnsi" w:cstheme="minorHAnsi"/>
          <w:color w:val="auto"/>
          <w:sz w:val="22"/>
          <w:lang w:eastAsia="en-GB"/>
        </w:rPr>
        <w:t xml:space="preserve">Prior to reading this </w:t>
      </w:r>
      <w:r w:rsidR="00CA2E2A">
        <w:rPr>
          <w:rFonts w:asciiTheme="minorHAnsi" w:eastAsiaTheme="minorEastAsia" w:hAnsiTheme="minorHAnsi" w:cstheme="minorHAnsi"/>
          <w:color w:val="auto"/>
          <w:sz w:val="22"/>
          <w:lang w:eastAsia="en-GB"/>
        </w:rPr>
        <w:t>RFP</w:t>
      </w:r>
      <w:r w:rsidRPr="001A1082">
        <w:rPr>
          <w:rFonts w:asciiTheme="minorHAnsi" w:eastAsiaTheme="minorEastAsia" w:hAnsiTheme="minorHAnsi" w:cstheme="minorHAnsi"/>
          <w:color w:val="auto"/>
          <w:sz w:val="22"/>
          <w:lang w:eastAsia="en-GB"/>
        </w:rPr>
        <w:t xml:space="preserve"> the Respondents attention is drawn to the principles and terms set out in </w:t>
      </w:r>
      <w:r w:rsidR="00975478" w:rsidRPr="00731540">
        <w:rPr>
          <w:rFonts w:asciiTheme="minorHAnsi" w:eastAsiaTheme="minorEastAsia" w:hAnsiTheme="minorHAnsi" w:cstheme="minorHAnsi"/>
          <w:b/>
          <w:color w:val="auto"/>
          <w:sz w:val="22"/>
          <w:lang w:eastAsia="en-GB"/>
        </w:rPr>
        <w:t>Annex</w:t>
      </w:r>
      <w:r w:rsidRPr="00731540">
        <w:rPr>
          <w:rFonts w:asciiTheme="minorHAnsi" w:eastAsiaTheme="minorEastAsia" w:hAnsiTheme="minorHAnsi" w:cstheme="minorHAnsi"/>
          <w:b/>
          <w:color w:val="auto"/>
          <w:sz w:val="22"/>
          <w:lang w:eastAsia="en-GB"/>
        </w:rPr>
        <w:t xml:space="preserve"> </w:t>
      </w:r>
      <w:r w:rsidR="00731540" w:rsidRPr="00731540">
        <w:rPr>
          <w:rFonts w:asciiTheme="minorHAnsi" w:eastAsiaTheme="minorEastAsia" w:hAnsiTheme="minorHAnsi" w:cstheme="minorHAnsi"/>
          <w:b/>
          <w:color w:val="auto"/>
          <w:sz w:val="22"/>
          <w:lang w:eastAsia="en-GB"/>
        </w:rPr>
        <w:t>8</w:t>
      </w:r>
      <w:r w:rsidRPr="001A1082">
        <w:rPr>
          <w:rFonts w:asciiTheme="minorHAnsi" w:eastAsiaTheme="minorEastAsia" w:hAnsiTheme="minorHAnsi" w:cstheme="minorHAnsi"/>
          <w:color w:val="auto"/>
          <w:sz w:val="22"/>
          <w:lang w:eastAsia="en-GB"/>
        </w:rPr>
        <w:t xml:space="preserve"> and the acknowledgement letter in </w:t>
      </w:r>
      <w:r w:rsidRPr="00731540">
        <w:rPr>
          <w:rFonts w:asciiTheme="minorHAnsi" w:eastAsiaTheme="minorEastAsia" w:hAnsiTheme="minorHAnsi" w:cstheme="minorHAnsi"/>
          <w:b/>
          <w:color w:val="auto"/>
          <w:sz w:val="22"/>
          <w:lang w:eastAsia="en-GB"/>
        </w:rPr>
        <w:t>A</w:t>
      </w:r>
      <w:r w:rsidR="00975478" w:rsidRPr="00731540">
        <w:rPr>
          <w:rFonts w:asciiTheme="minorHAnsi" w:eastAsiaTheme="minorEastAsia" w:hAnsiTheme="minorHAnsi" w:cstheme="minorHAnsi"/>
          <w:b/>
          <w:color w:val="auto"/>
          <w:sz w:val="22"/>
          <w:lang w:eastAsia="en-GB"/>
        </w:rPr>
        <w:t>nnex</w:t>
      </w:r>
      <w:r w:rsidRPr="00731540">
        <w:rPr>
          <w:rFonts w:asciiTheme="minorHAnsi" w:eastAsiaTheme="minorEastAsia" w:hAnsiTheme="minorHAnsi" w:cstheme="minorHAnsi"/>
          <w:b/>
          <w:color w:val="auto"/>
          <w:sz w:val="22"/>
          <w:lang w:eastAsia="en-GB"/>
        </w:rPr>
        <w:t xml:space="preserve"> </w:t>
      </w:r>
      <w:r w:rsidR="00731540" w:rsidRPr="00731540">
        <w:rPr>
          <w:rFonts w:asciiTheme="minorHAnsi" w:eastAsiaTheme="minorEastAsia" w:hAnsiTheme="minorHAnsi" w:cstheme="minorHAnsi"/>
          <w:b/>
          <w:color w:val="auto"/>
          <w:sz w:val="22"/>
          <w:lang w:eastAsia="en-GB"/>
        </w:rPr>
        <w:t>7</w:t>
      </w:r>
      <w:r w:rsidRPr="00731540">
        <w:rPr>
          <w:rFonts w:asciiTheme="minorHAnsi" w:eastAsiaTheme="minorEastAsia" w:hAnsiTheme="minorHAnsi" w:cstheme="minorHAnsi"/>
          <w:b/>
          <w:color w:val="auto"/>
          <w:sz w:val="22"/>
          <w:lang w:eastAsia="en-GB"/>
        </w:rPr>
        <w:t>.</w:t>
      </w:r>
      <w:r w:rsidRPr="00731540">
        <w:rPr>
          <w:rFonts w:asciiTheme="minorHAnsi" w:eastAsiaTheme="minorEastAsia" w:hAnsiTheme="minorHAnsi" w:cstheme="minorHAnsi"/>
          <w:color w:val="auto"/>
          <w:sz w:val="22"/>
          <w:lang w:eastAsia="en-GB"/>
        </w:rPr>
        <w:t xml:space="preserve"> </w:t>
      </w:r>
    </w:p>
    <w:p w14:paraId="4719A498" w14:textId="77777777" w:rsidR="00054168" w:rsidRDefault="00054168" w:rsidP="001A1082">
      <w:pPr>
        <w:pStyle w:val="Default"/>
        <w:widowControl w:val="0"/>
        <w:rPr>
          <w:rFonts w:asciiTheme="minorHAnsi" w:eastAsiaTheme="minorEastAsia" w:hAnsiTheme="minorHAnsi" w:cstheme="minorHAnsi"/>
          <w:color w:val="auto"/>
          <w:sz w:val="22"/>
          <w:lang w:eastAsia="en-GB"/>
        </w:rPr>
      </w:pPr>
    </w:p>
    <w:p w14:paraId="74F65514" w14:textId="727FB28D" w:rsidR="001A1082" w:rsidRPr="001A1082" w:rsidRDefault="001A1082" w:rsidP="001A1082">
      <w:pPr>
        <w:pStyle w:val="Default"/>
        <w:widowControl w:val="0"/>
        <w:rPr>
          <w:rFonts w:asciiTheme="minorHAnsi" w:eastAsiaTheme="minorEastAsia" w:hAnsiTheme="minorHAnsi" w:cstheme="minorHAnsi"/>
          <w:color w:val="auto"/>
          <w:sz w:val="22"/>
          <w:lang w:eastAsia="en-GB"/>
        </w:rPr>
      </w:pPr>
      <w:r w:rsidRPr="00731540">
        <w:rPr>
          <w:rFonts w:asciiTheme="minorHAnsi" w:eastAsiaTheme="minorEastAsia" w:hAnsiTheme="minorHAnsi" w:cstheme="minorHAnsi"/>
          <w:b/>
          <w:color w:val="auto"/>
          <w:sz w:val="22"/>
          <w:lang w:eastAsia="en-GB"/>
        </w:rPr>
        <w:t>A</w:t>
      </w:r>
      <w:r w:rsidR="00975478" w:rsidRPr="00731540">
        <w:rPr>
          <w:rFonts w:asciiTheme="minorHAnsi" w:eastAsiaTheme="minorEastAsia" w:hAnsiTheme="minorHAnsi" w:cstheme="minorHAnsi"/>
          <w:b/>
          <w:color w:val="auto"/>
          <w:sz w:val="22"/>
          <w:lang w:eastAsia="en-GB"/>
        </w:rPr>
        <w:t>nnex</w:t>
      </w:r>
      <w:r w:rsidRPr="00731540">
        <w:rPr>
          <w:rFonts w:asciiTheme="minorHAnsi" w:eastAsiaTheme="minorEastAsia" w:hAnsiTheme="minorHAnsi" w:cstheme="minorHAnsi"/>
          <w:b/>
          <w:color w:val="auto"/>
          <w:sz w:val="22"/>
          <w:lang w:eastAsia="en-GB"/>
        </w:rPr>
        <w:t xml:space="preserve"> </w:t>
      </w:r>
      <w:r w:rsidR="00731540" w:rsidRPr="00731540">
        <w:rPr>
          <w:rFonts w:asciiTheme="minorHAnsi" w:eastAsiaTheme="minorEastAsia" w:hAnsiTheme="minorHAnsi" w:cstheme="minorHAnsi"/>
          <w:b/>
          <w:color w:val="auto"/>
          <w:sz w:val="22"/>
          <w:lang w:eastAsia="en-GB"/>
        </w:rPr>
        <w:t>7</w:t>
      </w:r>
      <w:r w:rsidR="00CB4625">
        <w:rPr>
          <w:rFonts w:asciiTheme="minorHAnsi" w:eastAsiaTheme="minorEastAsia" w:hAnsiTheme="minorHAnsi" w:cstheme="minorHAnsi"/>
          <w:b/>
          <w:color w:val="FF0000"/>
          <w:sz w:val="22"/>
          <w:lang w:eastAsia="en-GB"/>
        </w:rPr>
        <w:t xml:space="preserve"> </w:t>
      </w:r>
      <w:r w:rsidRPr="001A1082">
        <w:rPr>
          <w:rFonts w:asciiTheme="minorHAnsi" w:eastAsiaTheme="minorEastAsia" w:hAnsiTheme="minorHAnsi" w:cstheme="minorHAnsi"/>
          <w:color w:val="auto"/>
          <w:sz w:val="22"/>
          <w:lang w:eastAsia="en-GB"/>
        </w:rPr>
        <w:t xml:space="preserve">requires written approval by a suitably authorised member of the Respondents organisation and returned to TSC in accordance with the instructions for acknowledgement of bidding set out in </w:t>
      </w:r>
      <w:r w:rsidRPr="00975478">
        <w:rPr>
          <w:rFonts w:asciiTheme="minorHAnsi" w:eastAsiaTheme="minorEastAsia" w:hAnsiTheme="minorHAnsi" w:cstheme="minorHAnsi"/>
          <w:b/>
          <w:color w:val="auto"/>
          <w:sz w:val="22"/>
          <w:lang w:eastAsia="en-GB"/>
        </w:rPr>
        <w:t xml:space="preserve">Section </w:t>
      </w:r>
      <w:r w:rsidR="00975478" w:rsidRPr="00975478">
        <w:rPr>
          <w:rFonts w:asciiTheme="minorHAnsi" w:eastAsiaTheme="minorEastAsia" w:hAnsiTheme="minorHAnsi" w:cstheme="minorHAnsi"/>
          <w:b/>
          <w:color w:val="auto"/>
          <w:sz w:val="22"/>
          <w:lang w:eastAsia="en-GB"/>
        </w:rPr>
        <w:t>1</w:t>
      </w:r>
      <w:r w:rsidR="002261E9">
        <w:rPr>
          <w:rFonts w:asciiTheme="minorHAnsi" w:eastAsiaTheme="minorEastAsia" w:hAnsiTheme="minorHAnsi" w:cstheme="minorHAnsi"/>
          <w:b/>
          <w:color w:val="auto"/>
          <w:sz w:val="22"/>
          <w:lang w:eastAsia="en-GB"/>
        </w:rPr>
        <w:t>2</w:t>
      </w:r>
      <w:r w:rsidRPr="00975478">
        <w:rPr>
          <w:rFonts w:asciiTheme="minorHAnsi" w:eastAsiaTheme="minorEastAsia" w:hAnsiTheme="minorHAnsi" w:cstheme="minorHAnsi"/>
          <w:b/>
          <w:color w:val="auto"/>
          <w:sz w:val="22"/>
          <w:lang w:eastAsia="en-GB"/>
        </w:rPr>
        <w:t>.</w:t>
      </w:r>
      <w:r w:rsidRPr="001A1082">
        <w:rPr>
          <w:rFonts w:asciiTheme="minorHAnsi" w:eastAsiaTheme="minorEastAsia" w:hAnsiTheme="minorHAnsi" w:cstheme="minorHAnsi"/>
          <w:color w:val="auto"/>
          <w:sz w:val="22"/>
          <w:lang w:eastAsia="en-GB"/>
        </w:rPr>
        <w:t xml:space="preserve"> </w:t>
      </w:r>
    </w:p>
    <w:p w14:paraId="58571B1B" w14:textId="77777777" w:rsidR="00054168" w:rsidRDefault="00054168" w:rsidP="001A1082">
      <w:pPr>
        <w:pStyle w:val="Default"/>
        <w:widowControl w:val="0"/>
        <w:spacing w:line="276" w:lineRule="auto"/>
        <w:jc w:val="both"/>
        <w:rPr>
          <w:rFonts w:asciiTheme="minorHAnsi" w:eastAsiaTheme="minorEastAsia" w:hAnsiTheme="minorHAnsi" w:cstheme="minorHAnsi"/>
          <w:color w:val="auto"/>
          <w:sz w:val="22"/>
          <w:lang w:eastAsia="en-GB"/>
        </w:rPr>
      </w:pPr>
    </w:p>
    <w:p w14:paraId="19878D14" w14:textId="404AEDCB" w:rsidR="00517467" w:rsidRPr="00DD75A3" w:rsidRDefault="001A1082" w:rsidP="001A1082">
      <w:pPr>
        <w:pStyle w:val="Default"/>
        <w:widowControl w:val="0"/>
        <w:spacing w:line="276" w:lineRule="auto"/>
        <w:jc w:val="both"/>
        <w:rPr>
          <w:rFonts w:asciiTheme="minorHAnsi" w:eastAsiaTheme="minorEastAsia" w:hAnsiTheme="minorHAnsi" w:cstheme="minorHAnsi"/>
          <w:color w:val="auto"/>
          <w:sz w:val="22"/>
          <w:lang w:eastAsia="en-GB"/>
        </w:rPr>
      </w:pPr>
      <w:r w:rsidRPr="001A1082">
        <w:rPr>
          <w:rFonts w:asciiTheme="minorHAnsi" w:eastAsiaTheme="minorEastAsia" w:hAnsiTheme="minorHAnsi" w:cstheme="minorHAnsi"/>
          <w:color w:val="auto"/>
          <w:sz w:val="22"/>
          <w:lang w:eastAsia="en-GB"/>
        </w:rPr>
        <w:t xml:space="preserve">Each Respondent must perform its own appraisal of all information and data provided by TSC in this </w:t>
      </w:r>
      <w:r w:rsidR="00CA2E2A">
        <w:rPr>
          <w:rFonts w:asciiTheme="minorHAnsi" w:eastAsiaTheme="minorEastAsia" w:hAnsiTheme="minorHAnsi" w:cstheme="minorHAnsi"/>
          <w:color w:val="auto"/>
          <w:sz w:val="22"/>
          <w:lang w:eastAsia="en-GB"/>
        </w:rPr>
        <w:t>RFP</w:t>
      </w:r>
      <w:r w:rsidRPr="001A1082">
        <w:rPr>
          <w:rFonts w:asciiTheme="minorHAnsi" w:eastAsiaTheme="minorEastAsia" w:hAnsiTheme="minorHAnsi" w:cstheme="minorHAnsi"/>
          <w:color w:val="auto"/>
          <w:sz w:val="22"/>
          <w:lang w:eastAsia="en-GB"/>
        </w:rPr>
        <w:t>. The products and service that form the basis of this document have been documented to the best of TSC’s knowledge and are not warranted.</w:t>
      </w:r>
    </w:p>
    <w:p w14:paraId="6B895BA8" w14:textId="77777777" w:rsidR="00621732" w:rsidRPr="00DD75A3" w:rsidRDefault="00621732" w:rsidP="002E4CB4">
      <w:pPr>
        <w:pStyle w:val="Default"/>
        <w:widowControl w:val="0"/>
        <w:spacing w:line="276" w:lineRule="auto"/>
        <w:ind w:left="1440"/>
        <w:jc w:val="both"/>
        <w:rPr>
          <w:rFonts w:asciiTheme="minorHAnsi" w:eastAsiaTheme="minorEastAsia" w:hAnsiTheme="minorHAnsi" w:cstheme="minorHAnsi"/>
          <w:color w:val="auto"/>
          <w:sz w:val="22"/>
          <w:lang w:eastAsia="en-GB"/>
        </w:rPr>
      </w:pPr>
    </w:p>
    <w:p w14:paraId="0F8E1C64" w14:textId="5AB6A38E" w:rsidR="00ED47FC" w:rsidRPr="00DD75A3" w:rsidRDefault="00ED47FC" w:rsidP="00ED47FC">
      <w:pPr>
        <w:pStyle w:val="Default"/>
        <w:widowControl w:val="0"/>
        <w:spacing w:line="276" w:lineRule="auto"/>
        <w:rPr>
          <w:rFonts w:asciiTheme="minorHAnsi" w:eastAsiaTheme="minorEastAsia" w:hAnsiTheme="minorHAnsi" w:cstheme="minorHAnsi"/>
          <w:color w:val="auto"/>
          <w:sz w:val="22"/>
          <w:lang w:eastAsia="en-GB"/>
        </w:rPr>
      </w:pPr>
      <w:r w:rsidRPr="00DD75A3">
        <w:rPr>
          <w:rFonts w:asciiTheme="minorHAnsi" w:eastAsiaTheme="minorEastAsia" w:hAnsiTheme="minorHAnsi" w:cstheme="minorHAnsi"/>
          <w:color w:val="auto"/>
          <w:sz w:val="22"/>
          <w:lang w:eastAsia="en-GB"/>
        </w:rPr>
        <w:t>More detail</w:t>
      </w:r>
      <w:r w:rsidR="00567A85">
        <w:rPr>
          <w:rFonts w:asciiTheme="minorHAnsi" w:eastAsiaTheme="minorEastAsia" w:hAnsiTheme="minorHAnsi" w:cstheme="minorHAnsi"/>
          <w:color w:val="auto"/>
          <w:sz w:val="22"/>
          <w:lang w:eastAsia="en-GB"/>
        </w:rPr>
        <w:t>s</w:t>
      </w:r>
      <w:r w:rsidRPr="00DD75A3">
        <w:rPr>
          <w:rFonts w:asciiTheme="minorHAnsi" w:eastAsiaTheme="minorEastAsia" w:hAnsiTheme="minorHAnsi" w:cstheme="minorHAnsi"/>
          <w:color w:val="auto"/>
          <w:sz w:val="22"/>
          <w:lang w:eastAsia="en-GB"/>
        </w:rPr>
        <w:t xml:space="preserve"> of the Catapults Requirements can be found at </w:t>
      </w:r>
      <w:r w:rsidRPr="00975478">
        <w:rPr>
          <w:rFonts w:asciiTheme="minorHAnsi" w:eastAsiaTheme="minorEastAsia" w:hAnsiTheme="minorHAnsi" w:cstheme="minorHAnsi"/>
          <w:b/>
          <w:color w:val="auto"/>
          <w:sz w:val="22"/>
          <w:lang w:eastAsia="en-GB"/>
        </w:rPr>
        <w:t>Annex 1</w:t>
      </w:r>
      <w:r w:rsidRPr="00DD75A3">
        <w:rPr>
          <w:rFonts w:asciiTheme="minorHAnsi" w:eastAsiaTheme="minorEastAsia" w:hAnsiTheme="minorHAnsi" w:cstheme="minorHAnsi"/>
          <w:b/>
          <w:color w:val="auto"/>
          <w:sz w:val="22"/>
          <w:lang w:eastAsia="en-GB"/>
        </w:rPr>
        <w:t xml:space="preserve"> (Requirements</w:t>
      </w:r>
      <w:r w:rsidR="000F7A75">
        <w:rPr>
          <w:rFonts w:asciiTheme="minorHAnsi" w:eastAsiaTheme="minorEastAsia" w:hAnsiTheme="minorHAnsi" w:cstheme="minorHAnsi"/>
          <w:b/>
          <w:color w:val="auto"/>
          <w:sz w:val="22"/>
          <w:lang w:eastAsia="en-GB"/>
        </w:rPr>
        <w:t xml:space="preserve"> -</w:t>
      </w:r>
      <w:r w:rsidR="005624B6">
        <w:rPr>
          <w:rFonts w:asciiTheme="minorHAnsi" w:eastAsiaTheme="minorEastAsia" w:hAnsiTheme="minorHAnsi" w:cstheme="minorHAnsi"/>
          <w:b/>
          <w:color w:val="auto"/>
          <w:sz w:val="22"/>
          <w:lang w:eastAsia="en-GB"/>
        </w:rPr>
        <w:t xml:space="preserve"> </w:t>
      </w:r>
      <w:r w:rsidR="000F7A75">
        <w:rPr>
          <w:rFonts w:asciiTheme="minorHAnsi" w:eastAsiaTheme="minorEastAsia" w:hAnsiTheme="minorHAnsi" w:cstheme="minorHAnsi"/>
          <w:b/>
          <w:color w:val="auto"/>
          <w:sz w:val="22"/>
          <w:lang w:eastAsia="en-GB"/>
        </w:rPr>
        <w:t>details of the proposed works</w:t>
      </w:r>
      <w:r w:rsidRPr="00DD75A3">
        <w:rPr>
          <w:rFonts w:asciiTheme="minorHAnsi" w:eastAsiaTheme="minorEastAsia" w:hAnsiTheme="minorHAnsi" w:cstheme="minorHAnsi"/>
          <w:color w:val="auto"/>
          <w:sz w:val="22"/>
          <w:lang w:eastAsia="en-GB"/>
        </w:rPr>
        <w:t>) of this document.</w:t>
      </w:r>
    </w:p>
    <w:p w14:paraId="59E3F295" w14:textId="77777777" w:rsidR="00ED47FC" w:rsidRPr="006F5E16" w:rsidRDefault="00ED47FC" w:rsidP="00ED47FC">
      <w:pPr>
        <w:pStyle w:val="Default"/>
        <w:widowControl w:val="0"/>
        <w:spacing w:line="276" w:lineRule="auto"/>
        <w:rPr>
          <w:rFonts w:asciiTheme="minorHAnsi" w:eastAsiaTheme="minorEastAsia" w:hAnsiTheme="minorHAnsi" w:cstheme="minorHAnsi"/>
          <w:color w:val="auto"/>
          <w:lang w:eastAsia="en-GB"/>
        </w:rPr>
      </w:pPr>
      <w:r>
        <w:rPr>
          <w:rFonts w:asciiTheme="minorHAnsi" w:eastAsiaTheme="minorEastAsia" w:hAnsiTheme="minorHAnsi" w:cstheme="minorHAnsi"/>
          <w:color w:val="auto"/>
          <w:lang w:eastAsia="en-GB"/>
        </w:rPr>
        <w:t xml:space="preserve"> </w:t>
      </w:r>
    </w:p>
    <w:p w14:paraId="18DE1832" w14:textId="77777777" w:rsidR="0010082A" w:rsidRDefault="00517467" w:rsidP="006F5E16">
      <w:pPr>
        <w:pStyle w:val="Heading1"/>
      </w:pPr>
      <w:r>
        <w:t xml:space="preserve">THE </w:t>
      </w:r>
      <w:r w:rsidR="00EF1C94">
        <w:t xml:space="preserve">REQUEST FOR PROPOSAL </w:t>
      </w:r>
      <w:r>
        <w:t>PROCESS</w:t>
      </w:r>
      <w:r w:rsidR="00FA5E5D">
        <w:t>S</w:t>
      </w:r>
    </w:p>
    <w:p w14:paraId="1B52F661" w14:textId="3E5E6B97" w:rsidR="003E2B00" w:rsidRDefault="003E2B00" w:rsidP="00054168">
      <w:pPr>
        <w:pStyle w:val="Heading1"/>
        <w:numPr>
          <w:ilvl w:val="0"/>
          <w:numId w:val="0"/>
        </w:numPr>
        <w:rPr>
          <w:rFonts w:cs="Arial"/>
          <w:b w:val="0"/>
        </w:rPr>
      </w:pPr>
      <w:r w:rsidRPr="003E2B00">
        <w:rPr>
          <w:b w:val="0"/>
        </w:rPr>
        <w:t xml:space="preserve">This </w:t>
      </w:r>
      <w:r w:rsidR="00EF1C94">
        <w:rPr>
          <w:b w:val="0"/>
        </w:rPr>
        <w:t>RFP</w:t>
      </w:r>
      <w:r w:rsidRPr="003E2B00">
        <w:rPr>
          <w:b w:val="0"/>
        </w:rPr>
        <w:t xml:space="preserve"> has been issued by </w:t>
      </w:r>
      <w:r w:rsidR="00054168">
        <w:rPr>
          <w:b w:val="0"/>
        </w:rPr>
        <w:t>TSC</w:t>
      </w:r>
      <w:r w:rsidRPr="003E2B00">
        <w:rPr>
          <w:b w:val="0"/>
        </w:rPr>
        <w:t xml:space="preserve"> as part of a competitive procurement exercise in accordance with the "Open" procedure for tendering under the Public Contracts Regulations 2015 (as amended from time to time</w:t>
      </w:r>
      <w:r w:rsidR="001038DC">
        <w:rPr>
          <w:b w:val="0"/>
        </w:rPr>
        <w:t>)</w:t>
      </w:r>
      <w:r>
        <w:rPr>
          <w:b w:val="0"/>
        </w:rPr>
        <w:t>.</w:t>
      </w:r>
    </w:p>
    <w:p w14:paraId="58C2B443" w14:textId="77777777" w:rsidR="003E2B00" w:rsidRPr="003E2B00" w:rsidRDefault="003E2B00" w:rsidP="00054168"/>
    <w:p w14:paraId="408A640D" w14:textId="5032B233" w:rsidR="003E2B00" w:rsidRDefault="003E2B00" w:rsidP="00054168">
      <w:pPr>
        <w:pStyle w:val="Heading1"/>
        <w:numPr>
          <w:ilvl w:val="0"/>
          <w:numId w:val="0"/>
        </w:numPr>
        <w:rPr>
          <w:b w:val="0"/>
        </w:rPr>
      </w:pPr>
      <w:bookmarkStart w:id="2" w:name="_Hlk514227623"/>
      <w:r w:rsidRPr="003E2B00">
        <w:rPr>
          <w:b w:val="0"/>
        </w:rPr>
        <w:t xml:space="preserve">All personal information or personal data supplied in relation to this tender will be treated as confidential.  It will also be subject to the General Data Protection Regulation [EU] 2016/679 (“GDPR”).  </w:t>
      </w:r>
      <w:r w:rsidR="008F5BF8">
        <w:rPr>
          <w:b w:val="0"/>
        </w:rPr>
        <w:t>TSC</w:t>
      </w:r>
      <w:r w:rsidRPr="003E2B00">
        <w:rPr>
          <w:b w:val="0"/>
        </w:rPr>
        <w:t xml:space="preserve"> will request personal information or personal data for the purposes of this tender where we have a legitimate interest in doing so </w:t>
      </w:r>
      <w:proofErr w:type="gramStart"/>
      <w:r w:rsidRPr="003E2B00">
        <w:rPr>
          <w:b w:val="0"/>
        </w:rPr>
        <w:t>in order to</w:t>
      </w:r>
      <w:proofErr w:type="gramEnd"/>
      <w:r w:rsidRPr="003E2B00">
        <w:rPr>
          <w:b w:val="0"/>
        </w:rPr>
        <w:t xml:space="preserve"> assess whether the Tenderer meets the requirements. </w:t>
      </w:r>
      <w:bookmarkEnd w:id="2"/>
    </w:p>
    <w:p w14:paraId="182D2E47" w14:textId="77777777" w:rsidR="003E2B00" w:rsidRPr="003E2B00" w:rsidRDefault="003E2B00" w:rsidP="003E2B00"/>
    <w:p w14:paraId="18550E52" w14:textId="77777777" w:rsidR="00517467" w:rsidRPr="00DD75A3" w:rsidRDefault="00517467" w:rsidP="00517467">
      <w:pPr>
        <w:spacing w:after="240"/>
        <w:rPr>
          <w:rFonts w:eastAsiaTheme="minorEastAsia"/>
          <w:color w:val="auto"/>
          <w:sz w:val="22"/>
          <w:szCs w:val="22"/>
          <w:lang w:eastAsia="en-GB"/>
        </w:rPr>
      </w:pPr>
      <w:r w:rsidRPr="00DD75A3">
        <w:rPr>
          <w:rFonts w:eastAsiaTheme="minorEastAsia"/>
          <w:color w:val="auto"/>
          <w:sz w:val="22"/>
          <w:szCs w:val="22"/>
          <w:lang w:eastAsia="en-GB"/>
        </w:rPr>
        <w:t>This RFP comprises of the following three (3) stages:</w:t>
      </w:r>
    </w:p>
    <w:p w14:paraId="12131FEE" w14:textId="77777777" w:rsidR="00517467" w:rsidRPr="00DD75A3" w:rsidRDefault="00517467" w:rsidP="00517467">
      <w:pPr>
        <w:numPr>
          <w:ilvl w:val="0"/>
          <w:numId w:val="12"/>
        </w:numPr>
        <w:spacing w:after="120" w:line="240" w:lineRule="auto"/>
        <w:rPr>
          <w:rFonts w:ascii="Corbel" w:hAnsi="Corbel" w:cs="Arial"/>
          <w:b/>
          <w:sz w:val="22"/>
          <w:szCs w:val="22"/>
          <w:lang w:eastAsia="en-GB"/>
        </w:rPr>
      </w:pPr>
      <w:r w:rsidRPr="00DD75A3">
        <w:rPr>
          <w:rFonts w:ascii="Corbel" w:hAnsi="Corbel" w:cs="Arial"/>
          <w:b/>
          <w:sz w:val="22"/>
          <w:szCs w:val="22"/>
          <w:lang w:eastAsia="en-GB"/>
        </w:rPr>
        <w:t xml:space="preserve">Stage </w:t>
      </w:r>
      <w:proofErr w:type="gramStart"/>
      <w:r w:rsidRPr="00DD75A3">
        <w:rPr>
          <w:rFonts w:ascii="Corbel" w:hAnsi="Corbel" w:cs="Arial"/>
          <w:b/>
          <w:sz w:val="22"/>
          <w:szCs w:val="22"/>
          <w:lang w:eastAsia="en-GB"/>
        </w:rPr>
        <w:t>1 :</w:t>
      </w:r>
      <w:proofErr w:type="gramEnd"/>
      <w:r w:rsidRPr="00DD75A3">
        <w:rPr>
          <w:rFonts w:ascii="Corbel" w:hAnsi="Corbel" w:cs="Arial"/>
          <w:b/>
          <w:sz w:val="22"/>
          <w:szCs w:val="22"/>
          <w:lang w:eastAsia="en-GB"/>
        </w:rPr>
        <w:t xml:space="preserve"> General Due Diligence</w:t>
      </w:r>
    </w:p>
    <w:p w14:paraId="02BCB386" w14:textId="47525D97" w:rsidR="00517467" w:rsidRDefault="00517467" w:rsidP="00517467">
      <w:pPr>
        <w:spacing w:after="120"/>
        <w:ind w:left="1077" w:hanging="368"/>
        <w:rPr>
          <w:rFonts w:ascii="Corbel" w:hAnsi="Corbel" w:cs="Arial"/>
          <w:sz w:val="22"/>
          <w:szCs w:val="22"/>
        </w:rPr>
      </w:pPr>
      <w:r w:rsidRPr="00DD75A3">
        <w:rPr>
          <w:rFonts w:ascii="Corbel" w:hAnsi="Corbel" w:cs="Arial"/>
          <w:sz w:val="22"/>
          <w:szCs w:val="22"/>
        </w:rPr>
        <w:t>Submissions will be evaluated based on the following “</w:t>
      </w:r>
      <w:r w:rsidRPr="00DD75A3">
        <w:rPr>
          <w:rFonts w:ascii="Corbel" w:hAnsi="Corbel" w:cs="Arial"/>
          <w:b/>
          <w:sz w:val="22"/>
          <w:szCs w:val="22"/>
        </w:rPr>
        <w:t>PASS/FAIL</w:t>
      </w:r>
      <w:r w:rsidRPr="00DD75A3">
        <w:rPr>
          <w:rFonts w:ascii="Corbel" w:hAnsi="Corbel" w:cs="Arial"/>
          <w:sz w:val="22"/>
          <w:szCs w:val="22"/>
        </w:rPr>
        <w:t>” Criteria: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58"/>
        <w:gridCol w:w="1531"/>
      </w:tblGrid>
      <w:tr w:rsidR="00517467" w:rsidRPr="00DD75A3" w14:paraId="5955A993" w14:textId="77777777" w:rsidTr="0068097D">
        <w:trPr>
          <w:trHeight w:val="405"/>
        </w:trPr>
        <w:tc>
          <w:tcPr>
            <w:tcW w:w="7258" w:type="dxa"/>
            <w:shd w:val="clear" w:color="auto" w:fill="808080" w:themeFill="background1" w:themeFillShade="80"/>
            <w:tcMar>
              <w:top w:w="0" w:type="dxa"/>
              <w:left w:w="108" w:type="dxa"/>
              <w:bottom w:w="0" w:type="dxa"/>
              <w:right w:w="108" w:type="dxa"/>
            </w:tcMar>
            <w:vAlign w:val="center"/>
            <w:hideMark/>
          </w:tcPr>
          <w:p w14:paraId="1C3FC8CA" w14:textId="77777777" w:rsidR="00517467" w:rsidRPr="0068097D" w:rsidRDefault="00517467" w:rsidP="00405062">
            <w:pPr>
              <w:pStyle w:val="Body"/>
              <w:ind w:left="-88"/>
              <w:jc w:val="center"/>
              <w:rPr>
                <w:rFonts w:ascii="Corbel" w:hAnsi="Corbel"/>
                <w:b/>
                <w:bCs/>
                <w:color w:val="000000" w:themeColor="text1"/>
                <w:sz w:val="22"/>
                <w:szCs w:val="22"/>
              </w:rPr>
            </w:pPr>
            <w:r w:rsidRPr="0068097D">
              <w:rPr>
                <w:rFonts w:ascii="Corbel" w:hAnsi="Corbel"/>
                <w:b/>
                <w:bCs/>
                <w:color w:val="000000" w:themeColor="text1"/>
                <w:sz w:val="22"/>
                <w:szCs w:val="22"/>
              </w:rPr>
              <w:t>Criteria</w:t>
            </w:r>
          </w:p>
        </w:tc>
        <w:tc>
          <w:tcPr>
            <w:tcW w:w="1531" w:type="dxa"/>
            <w:shd w:val="clear" w:color="auto" w:fill="808080" w:themeFill="background1" w:themeFillShade="80"/>
            <w:tcMar>
              <w:top w:w="0" w:type="dxa"/>
              <w:left w:w="108" w:type="dxa"/>
              <w:bottom w:w="0" w:type="dxa"/>
              <w:right w:w="108" w:type="dxa"/>
            </w:tcMar>
            <w:vAlign w:val="center"/>
            <w:hideMark/>
          </w:tcPr>
          <w:p w14:paraId="5606AE32" w14:textId="77777777" w:rsidR="00517467" w:rsidRPr="0068097D" w:rsidRDefault="00517467" w:rsidP="00405062">
            <w:pPr>
              <w:jc w:val="center"/>
              <w:rPr>
                <w:rFonts w:ascii="Corbel" w:hAnsi="Corbel"/>
                <w:b/>
                <w:bCs/>
                <w:color w:val="000000" w:themeColor="text1"/>
                <w:sz w:val="22"/>
                <w:szCs w:val="22"/>
              </w:rPr>
            </w:pPr>
            <w:r w:rsidRPr="0068097D">
              <w:rPr>
                <w:rFonts w:ascii="Corbel" w:hAnsi="Corbel"/>
                <w:b/>
                <w:bCs/>
                <w:color w:val="000000" w:themeColor="text1"/>
                <w:sz w:val="22"/>
                <w:szCs w:val="22"/>
              </w:rPr>
              <w:t>Evaluation</w:t>
            </w:r>
          </w:p>
        </w:tc>
      </w:tr>
      <w:tr w:rsidR="00517467" w:rsidRPr="00DD75A3" w14:paraId="5B253C4E" w14:textId="77777777" w:rsidTr="0063676C">
        <w:trPr>
          <w:trHeight w:val="789"/>
        </w:trPr>
        <w:tc>
          <w:tcPr>
            <w:tcW w:w="7258" w:type="dxa"/>
            <w:tcMar>
              <w:top w:w="0" w:type="dxa"/>
              <w:left w:w="108" w:type="dxa"/>
              <w:bottom w:w="0" w:type="dxa"/>
              <w:right w:w="108" w:type="dxa"/>
            </w:tcMar>
            <w:vAlign w:val="center"/>
          </w:tcPr>
          <w:p w14:paraId="46575E71" w14:textId="77777777" w:rsidR="00517467" w:rsidRPr="00DD75A3" w:rsidRDefault="00517467" w:rsidP="00405062">
            <w:pPr>
              <w:pStyle w:val="Body"/>
              <w:jc w:val="both"/>
              <w:rPr>
                <w:rFonts w:ascii="Corbel" w:hAnsi="Corbel"/>
                <w:bCs/>
                <w:sz w:val="22"/>
                <w:szCs w:val="22"/>
              </w:rPr>
            </w:pPr>
            <w:r w:rsidRPr="00DD75A3">
              <w:rPr>
                <w:rFonts w:ascii="Corbel" w:hAnsi="Corbel"/>
                <w:b/>
                <w:bCs/>
                <w:sz w:val="22"/>
                <w:szCs w:val="22"/>
              </w:rPr>
              <w:t>Tender Declaration</w:t>
            </w:r>
            <w:r w:rsidR="004825B5" w:rsidRPr="004825B5">
              <w:rPr>
                <w:rFonts w:ascii="Corbel" w:hAnsi="Corbel"/>
                <w:b/>
                <w:bCs/>
                <w:sz w:val="22"/>
                <w:szCs w:val="22"/>
              </w:rPr>
              <w:t>- See Annex 2</w:t>
            </w:r>
          </w:p>
          <w:p w14:paraId="20CF006D" w14:textId="77777777" w:rsidR="00517467" w:rsidRPr="00DD75A3" w:rsidRDefault="00517467" w:rsidP="00405062">
            <w:pPr>
              <w:pStyle w:val="Body"/>
              <w:jc w:val="both"/>
              <w:rPr>
                <w:rFonts w:ascii="Corbel" w:hAnsi="Corbel"/>
                <w:bCs/>
                <w:sz w:val="22"/>
                <w:szCs w:val="22"/>
              </w:rPr>
            </w:pPr>
            <w:r w:rsidRPr="00DD75A3">
              <w:rPr>
                <w:rFonts w:ascii="Corbel" w:hAnsi="Corbel"/>
                <w:bCs/>
                <w:sz w:val="22"/>
                <w:szCs w:val="22"/>
              </w:rPr>
              <w:t>Completed on your organisations letter headed paper and signed by an authorised person</w:t>
            </w:r>
            <w:r w:rsidR="004825B5">
              <w:rPr>
                <w:rFonts w:ascii="Corbel" w:hAnsi="Corbel"/>
                <w:bCs/>
                <w:sz w:val="22"/>
                <w:szCs w:val="22"/>
              </w:rPr>
              <w:t>.</w:t>
            </w:r>
          </w:p>
        </w:tc>
        <w:tc>
          <w:tcPr>
            <w:tcW w:w="1531" w:type="dxa"/>
            <w:tcMar>
              <w:top w:w="0" w:type="dxa"/>
              <w:left w:w="108" w:type="dxa"/>
              <w:bottom w:w="0" w:type="dxa"/>
              <w:right w:w="108" w:type="dxa"/>
            </w:tcMar>
            <w:vAlign w:val="center"/>
          </w:tcPr>
          <w:p w14:paraId="4050143D" w14:textId="77777777" w:rsidR="00517467" w:rsidRPr="00DD75A3" w:rsidRDefault="00517467" w:rsidP="00405062">
            <w:pPr>
              <w:jc w:val="center"/>
              <w:rPr>
                <w:rFonts w:ascii="Corbel" w:hAnsi="Corbel"/>
                <w:bCs/>
                <w:sz w:val="22"/>
                <w:szCs w:val="22"/>
              </w:rPr>
            </w:pPr>
            <w:r w:rsidRPr="00DD75A3">
              <w:rPr>
                <w:rFonts w:ascii="Corbel" w:hAnsi="Corbel"/>
                <w:bCs/>
                <w:sz w:val="22"/>
                <w:szCs w:val="22"/>
              </w:rPr>
              <w:t>PASS/FAIL</w:t>
            </w:r>
          </w:p>
        </w:tc>
      </w:tr>
      <w:tr w:rsidR="00517467" w:rsidRPr="00DD75A3" w14:paraId="4F8D40A7" w14:textId="77777777" w:rsidTr="0063676C">
        <w:trPr>
          <w:trHeight w:val="531"/>
        </w:trPr>
        <w:tc>
          <w:tcPr>
            <w:tcW w:w="7258" w:type="dxa"/>
            <w:tcMar>
              <w:top w:w="0" w:type="dxa"/>
              <w:left w:w="108" w:type="dxa"/>
              <w:bottom w:w="0" w:type="dxa"/>
              <w:right w:w="108" w:type="dxa"/>
            </w:tcMar>
            <w:vAlign w:val="center"/>
          </w:tcPr>
          <w:p w14:paraId="3E875580" w14:textId="77777777" w:rsidR="00517467" w:rsidRPr="00DD75A3" w:rsidRDefault="00517467" w:rsidP="00405062">
            <w:pPr>
              <w:pStyle w:val="Body"/>
              <w:rPr>
                <w:rFonts w:ascii="Corbel" w:hAnsi="Corbel"/>
                <w:b/>
                <w:sz w:val="22"/>
                <w:szCs w:val="22"/>
              </w:rPr>
            </w:pPr>
            <w:r w:rsidRPr="00C30399">
              <w:rPr>
                <w:rFonts w:ascii="Corbel" w:hAnsi="Corbel"/>
                <w:b/>
                <w:sz w:val="22"/>
                <w:szCs w:val="22"/>
              </w:rPr>
              <w:t>No Collusion</w:t>
            </w:r>
            <w:r w:rsidRPr="00DD75A3">
              <w:rPr>
                <w:rFonts w:ascii="Corbel" w:hAnsi="Corbel"/>
                <w:b/>
                <w:sz w:val="22"/>
                <w:szCs w:val="22"/>
              </w:rPr>
              <w:t xml:space="preserve"> Certificate</w:t>
            </w:r>
            <w:r w:rsidR="004825B5">
              <w:rPr>
                <w:rFonts w:ascii="Corbel" w:hAnsi="Corbel"/>
                <w:b/>
                <w:sz w:val="22"/>
                <w:szCs w:val="22"/>
              </w:rPr>
              <w:t xml:space="preserve">- </w:t>
            </w:r>
            <w:r w:rsidR="004825B5" w:rsidRPr="004825B5">
              <w:rPr>
                <w:rFonts w:ascii="Corbel" w:hAnsi="Corbel"/>
                <w:b/>
                <w:sz w:val="22"/>
                <w:szCs w:val="22"/>
              </w:rPr>
              <w:t>See Annex 3</w:t>
            </w:r>
          </w:p>
          <w:p w14:paraId="68E7EF2E" w14:textId="77777777" w:rsidR="00517467" w:rsidRPr="00DD75A3" w:rsidRDefault="00517467" w:rsidP="00405062">
            <w:pPr>
              <w:pStyle w:val="Body"/>
              <w:rPr>
                <w:rFonts w:ascii="Corbel" w:hAnsi="Corbel"/>
                <w:sz w:val="22"/>
                <w:szCs w:val="22"/>
              </w:rPr>
            </w:pPr>
            <w:r w:rsidRPr="00DD75A3">
              <w:rPr>
                <w:rFonts w:ascii="Corbel" w:hAnsi="Corbel"/>
                <w:bCs/>
                <w:sz w:val="22"/>
                <w:szCs w:val="22"/>
              </w:rPr>
              <w:t>Completed and signed by an authorised person</w:t>
            </w:r>
            <w:r w:rsidRPr="0063676C">
              <w:rPr>
                <w:rFonts w:ascii="Corbel" w:eastAsia="Arial" w:hAnsi="Corbel" w:cs="Arial"/>
                <w:b/>
                <w:sz w:val="22"/>
                <w:szCs w:val="22"/>
              </w:rPr>
              <w:t>.</w:t>
            </w:r>
            <w:r w:rsidR="005853E3" w:rsidRPr="0063676C">
              <w:rPr>
                <w:rFonts w:ascii="Corbel" w:eastAsia="Arial" w:hAnsi="Corbel" w:cs="Arial"/>
                <w:b/>
                <w:sz w:val="22"/>
                <w:szCs w:val="22"/>
              </w:rPr>
              <w:t xml:space="preserve"> </w:t>
            </w:r>
          </w:p>
        </w:tc>
        <w:tc>
          <w:tcPr>
            <w:tcW w:w="1531" w:type="dxa"/>
            <w:tcMar>
              <w:top w:w="0" w:type="dxa"/>
              <w:left w:w="108" w:type="dxa"/>
              <w:bottom w:w="0" w:type="dxa"/>
              <w:right w:w="108" w:type="dxa"/>
            </w:tcMar>
            <w:vAlign w:val="center"/>
          </w:tcPr>
          <w:p w14:paraId="24CFB631" w14:textId="77777777" w:rsidR="00517467" w:rsidRPr="00DD75A3" w:rsidRDefault="00517467" w:rsidP="00405062">
            <w:pPr>
              <w:jc w:val="center"/>
              <w:rPr>
                <w:rFonts w:ascii="Corbel" w:hAnsi="Corbel"/>
                <w:sz w:val="22"/>
                <w:szCs w:val="22"/>
              </w:rPr>
            </w:pPr>
            <w:r w:rsidRPr="00DD75A3">
              <w:rPr>
                <w:rFonts w:ascii="Corbel" w:hAnsi="Corbel"/>
                <w:bCs/>
                <w:sz w:val="22"/>
                <w:szCs w:val="22"/>
              </w:rPr>
              <w:t>PASS/FAIL</w:t>
            </w:r>
          </w:p>
        </w:tc>
      </w:tr>
      <w:tr w:rsidR="00517467" w:rsidRPr="00DD75A3" w14:paraId="53F302DD" w14:textId="77777777" w:rsidTr="0063676C">
        <w:trPr>
          <w:trHeight w:val="144"/>
        </w:trPr>
        <w:tc>
          <w:tcPr>
            <w:tcW w:w="7258" w:type="dxa"/>
            <w:tcMar>
              <w:top w:w="0" w:type="dxa"/>
              <w:left w:w="108" w:type="dxa"/>
              <w:bottom w:w="0" w:type="dxa"/>
              <w:right w:w="108" w:type="dxa"/>
            </w:tcMar>
            <w:vAlign w:val="center"/>
          </w:tcPr>
          <w:p w14:paraId="78F6321D" w14:textId="77777777" w:rsidR="00517467" w:rsidRPr="00C278D3" w:rsidRDefault="00517467" w:rsidP="005853E3">
            <w:pPr>
              <w:pStyle w:val="Body"/>
              <w:shd w:val="clear" w:color="auto" w:fill="FFFFFF" w:themeFill="background1"/>
              <w:jc w:val="both"/>
              <w:rPr>
                <w:rFonts w:ascii="Corbel" w:hAnsi="Corbel"/>
                <w:sz w:val="22"/>
                <w:szCs w:val="22"/>
              </w:rPr>
            </w:pPr>
            <w:r w:rsidRPr="00C278D3">
              <w:rPr>
                <w:rFonts w:ascii="Corbel" w:hAnsi="Corbel"/>
                <w:b/>
                <w:sz w:val="22"/>
                <w:szCs w:val="22"/>
              </w:rPr>
              <w:t>Due Diligence Questionnaire</w:t>
            </w:r>
            <w:r w:rsidRPr="00C278D3">
              <w:rPr>
                <w:rFonts w:ascii="Corbel" w:hAnsi="Corbel"/>
                <w:sz w:val="22"/>
                <w:szCs w:val="22"/>
              </w:rPr>
              <w:t xml:space="preserve"> </w:t>
            </w:r>
            <w:r w:rsidR="00CF06C9">
              <w:rPr>
                <w:rFonts w:ascii="Corbel" w:hAnsi="Corbel"/>
                <w:sz w:val="22"/>
                <w:szCs w:val="22"/>
              </w:rPr>
              <w:t xml:space="preserve">– </w:t>
            </w:r>
            <w:r w:rsidR="00CF06C9" w:rsidRPr="004825B5">
              <w:rPr>
                <w:rFonts w:ascii="Corbel" w:hAnsi="Corbel"/>
                <w:b/>
                <w:sz w:val="22"/>
                <w:szCs w:val="22"/>
              </w:rPr>
              <w:t xml:space="preserve">See Annex </w:t>
            </w:r>
            <w:r w:rsidR="009D58CC" w:rsidRPr="004825B5">
              <w:rPr>
                <w:rFonts w:ascii="Corbel" w:hAnsi="Corbel"/>
                <w:b/>
                <w:sz w:val="22"/>
                <w:szCs w:val="22"/>
              </w:rPr>
              <w:t>4</w:t>
            </w:r>
          </w:p>
          <w:p w14:paraId="17ED6E82" w14:textId="77777777" w:rsidR="004825B5" w:rsidRDefault="004825B5" w:rsidP="005853E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w:t>
            </w:r>
            <w:r w:rsidR="00517467" w:rsidRPr="00C278D3">
              <w:rPr>
                <w:rFonts w:ascii="Corbel" w:eastAsia="Arial" w:hAnsi="Corbel" w:cs="Arial"/>
                <w:sz w:val="22"/>
                <w:szCs w:val="22"/>
              </w:rPr>
              <w:t xml:space="preserve"> 1</w:t>
            </w:r>
            <w:r>
              <w:rPr>
                <w:rFonts w:ascii="Corbel" w:eastAsia="Arial" w:hAnsi="Corbel" w:cs="Arial"/>
                <w:sz w:val="22"/>
                <w:szCs w:val="22"/>
              </w:rPr>
              <w:t>:</w:t>
            </w:r>
            <w:r w:rsidR="00517467" w:rsidRPr="00C278D3">
              <w:rPr>
                <w:rFonts w:ascii="Corbel" w:eastAsia="Arial" w:hAnsi="Corbel" w:cs="Arial"/>
                <w:sz w:val="22"/>
                <w:szCs w:val="22"/>
              </w:rPr>
              <w:t xml:space="preserve"> </w:t>
            </w:r>
            <w:r>
              <w:rPr>
                <w:rFonts w:ascii="Corbel" w:eastAsia="Arial" w:hAnsi="Corbel" w:cs="Arial"/>
                <w:sz w:val="22"/>
                <w:szCs w:val="22"/>
              </w:rPr>
              <w:t>Tenderer Information</w:t>
            </w:r>
          </w:p>
          <w:p w14:paraId="0AB54154" w14:textId="77777777" w:rsidR="00517467" w:rsidRPr="00C278D3" w:rsidRDefault="004825B5" w:rsidP="005853E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lastRenderedPageBreak/>
              <w:t>Part 2: Exclusion Grounds</w:t>
            </w:r>
          </w:p>
          <w:p w14:paraId="6697EDA8" w14:textId="77777777" w:rsidR="00517467" w:rsidRPr="004825B5" w:rsidRDefault="00517467" w:rsidP="005853E3">
            <w:pPr>
              <w:pStyle w:val="Body"/>
              <w:numPr>
                <w:ilvl w:val="0"/>
                <w:numId w:val="12"/>
              </w:numPr>
              <w:shd w:val="clear" w:color="auto" w:fill="FFFFFF" w:themeFill="background1"/>
              <w:tabs>
                <w:tab w:val="clear" w:pos="851"/>
                <w:tab w:val="left" w:pos="601"/>
              </w:tabs>
              <w:spacing w:after="120"/>
              <w:ind w:left="783" w:hanging="465"/>
              <w:jc w:val="both"/>
              <w:rPr>
                <w:rFonts w:ascii="Corbel" w:hAnsi="Corbel"/>
                <w:sz w:val="22"/>
                <w:szCs w:val="22"/>
              </w:rPr>
            </w:pPr>
            <w:r w:rsidRPr="00C278D3">
              <w:rPr>
                <w:rFonts w:ascii="Corbel" w:hAnsi="Corbel" w:cs="Arial"/>
                <w:sz w:val="22"/>
                <w:szCs w:val="22"/>
              </w:rPr>
              <w:t>All questions completed</w:t>
            </w:r>
          </w:p>
          <w:p w14:paraId="6D85446F" w14:textId="77777777" w:rsidR="004825B5" w:rsidRPr="004825B5" w:rsidRDefault="004825B5" w:rsidP="004825B5">
            <w:pPr>
              <w:pStyle w:val="Body"/>
              <w:shd w:val="clear" w:color="auto" w:fill="FFFFFF" w:themeFill="background1"/>
              <w:tabs>
                <w:tab w:val="left" w:pos="601"/>
              </w:tabs>
              <w:spacing w:after="120"/>
              <w:rPr>
                <w:rFonts w:ascii="Corbel" w:hAnsi="Corbel"/>
                <w:sz w:val="22"/>
                <w:szCs w:val="22"/>
              </w:rPr>
            </w:pPr>
            <w:r w:rsidRPr="004825B5">
              <w:rPr>
                <w:rFonts w:ascii="Corbel" w:hAnsi="Corbel"/>
                <w:sz w:val="22"/>
                <w:szCs w:val="22"/>
              </w:rPr>
              <w:t>Due Diligence Declaration</w:t>
            </w:r>
            <w:r>
              <w:rPr>
                <w:rFonts w:ascii="Corbel" w:hAnsi="Corbel"/>
                <w:sz w:val="22"/>
                <w:szCs w:val="22"/>
              </w:rPr>
              <w:t xml:space="preserve"> for Parts 1&amp;2</w:t>
            </w:r>
          </w:p>
          <w:p w14:paraId="2C9F4093" w14:textId="77777777" w:rsidR="004825B5" w:rsidRPr="00C278D3" w:rsidRDefault="004825B5" w:rsidP="004825B5">
            <w:pPr>
              <w:pStyle w:val="Body"/>
              <w:shd w:val="clear" w:color="auto" w:fill="FFFFFF" w:themeFill="background1"/>
              <w:tabs>
                <w:tab w:val="clear" w:pos="851"/>
                <w:tab w:val="left" w:pos="601"/>
              </w:tabs>
              <w:spacing w:after="120"/>
              <w:jc w:val="both"/>
              <w:rPr>
                <w:rFonts w:ascii="Corbel" w:hAnsi="Corbel"/>
                <w:sz w:val="22"/>
                <w:szCs w:val="22"/>
              </w:rPr>
            </w:pPr>
            <w:r w:rsidRPr="004825B5">
              <w:rPr>
                <w:rFonts w:ascii="Corbel" w:hAnsi="Corbel"/>
                <w:sz w:val="22"/>
                <w:szCs w:val="22"/>
              </w:rPr>
              <w:t>•</w:t>
            </w:r>
            <w:r w:rsidRPr="004825B5">
              <w:rPr>
                <w:rFonts w:ascii="Corbel" w:hAnsi="Corbel"/>
                <w:sz w:val="22"/>
                <w:szCs w:val="22"/>
              </w:rPr>
              <w:tab/>
              <w:t>Completed and signed by all the organisations that you will rely on to meet the requirements of this procurement exercise</w:t>
            </w:r>
          </w:p>
          <w:p w14:paraId="747D10C1" w14:textId="77777777" w:rsidR="00517467" w:rsidRPr="00C278D3" w:rsidRDefault="004825B5" w:rsidP="00C278D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w:t>
            </w:r>
            <w:r w:rsidR="00517467" w:rsidRPr="00C278D3">
              <w:rPr>
                <w:rFonts w:ascii="Corbel" w:eastAsia="Arial" w:hAnsi="Corbel" w:cs="Arial"/>
                <w:sz w:val="22"/>
                <w:szCs w:val="22"/>
              </w:rPr>
              <w:t xml:space="preserve"> 3</w:t>
            </w:r>
            <w:proofErr w:type="gramStart"/>
            <w:r>
              <w:rPr>
                <w:rFonts w:ascii="Corbel" w:eastAsia="Arial" w:hAnsi="Corbel" w:cs="Arial"/>
                <w:sz w:val="22"/>
                <w:szCs w:val="22"/>
              </w:rPr>
              <w:t xml:space="preserve">: </w:t>
            </w:r>
            <w:r w:rsidRPr="004825B5">
              <w:rPr>
                <w:rFonts w:ascii="Corbel" w:eastAsia="Arial" w:hAnsi="Corbel" w:cs="Arial"/>
                <w:sz w:val="22"/>
                <w:szCs w:val="22"/>
              </w:rPr>
              <w:t>:</w:t>
            </w:r>
            <w:proofErr w:type="gramEnd"/>
            <w:r w:rsidRPr="004825B5">
              <w:rPr>
                <w:rFonts w:ascii="Corbel" w:eastAsia="Arial" w:hAnsi="Corbel" w:cs="Arial"/>
                <w:sz w:val="22"/>
                <w:szCs w:val="22"/>
              </w:rPr>
              <w:t xml:space="preserve">  Supplier Selection Questions</w:t>
            </w:r>
            <w:r w:rsidR="00517467" w:rsidRPr="00C278D3">
              <w:rPr>
                <w:rFonts w:ascii="Corbel" w:eastAsia="Arial" w:hAnsi="Corbel" w:cs="Arial"/>
                <w:sz w:val="22"/>
                <w:szCs w:val="22"/>
              </w:rPr>
              <w:t xml:space="preserve"> </w:t>
            </w:r>
          </w:p>
          <w:p w14:paraId="7CF8B5A5" w14:textId="77777777" w:rsidR="00517467" w:rsidRPr="004825B5" w:rsidRDefault="00517467" w:rsidP="00B03055">
            <w:pPr>
              <w:pStyle w:val="Body"/>
              <w:numPr>
                <w:ilvl w:val="0"/>
                <w:numId w:val="12"/>
              </w:numPr>
              <w:shd w:val="clear" w:color="auto" w:fill="FFFFFF" w:themeFill="background1"/>
              <w:jc w:val="both"/>
              <w:rPr>
                <w:rFonts w:ascii="Corbel" w:eastAsia="Arial" w:hAnsi="Corbel" w:cs="Arial"/>
                <w:sz w:val="22"/>
                <w:szCs w:val="22"/>
              </w:rPr>
            </w:pPr>
            <w:r w:rsidRPr="004825B5">
              <w:rPr>
                <w:rFonts w:ascii="Corbel" w:eastAsia="Arial" w:hAnsi="Corbel" w:cs="Arial"/>
                <w:sz w:val="22"/>
                <w:szCs w:val="22"/>
              </w:rPr>
              <w:t>All questions completed and submitted</w:t>
            </w:r>
          </w:p>
          <w:p w14:paraId="6C5D6CC1" w14:textId="77777777" w:rsidR="009D58CC" w:rsidRPr="00C278D3" w:rsidRDefault="009D58CC" w:rsidP="004825B5">
            <w:pPr>
              <w:pStyle w:val="Body"/>
              <w:shd w:val="clear" w:color="auto" w:fill="FFFFFF" w:themeFill="background1"/>
              <w:ind w:left="425"/>
              <w:jc w:val="both"/>
              <w:rPr>
                <w:rFonts w:ascii="Corbel" w:hAnsi="Corbel"/>
                <w:b/>
                <w:sz w:val="22"/>
                <w:szCs w:val="22"/>
              </w:rPr>
            </w:pPr>
          </w:p>
        </w:tc>
        <w:tc>
          <w:tcPr>
            <w:tcW w:w="1531" w:type="dxa"/>
            <w:tcMar>
              <w:top w:w="0" w:type="dxa"/>
              <w:left w:w="108" w:type="dxa"/>
              <w:bottom w:w="0" w:type="dxa"/>
              <w:right w:w="108" w:type="dxa"/>
            </w:tcMar>
            <w:vAlign w:val="center"/>
          </w:tcPr>
          <w:p w14:paraId="57222505" w14:textId="77777777" w:rsidR="00517467" w:rsidRPr="00C278D3" w:rsidRDefault="00517467" w:rsidP="00405062">
            <w:pPr>
              <w:jc w:val="center"/>
              <w:rPr>
                <w:rFonts w:ascii="Corbel" w:hAnsi="Corbel"/>
                <w:b/>
                <w:bCs/>
                <w:sz w:val="22"/>
                <w:szCs w:val="22"/>
              </w:rPr>
            </w:pPr>
            <w:r w:rsidRPr="00C278D3">
              <w:rPr>
                <w:rFonts w:ascii="Corbel" w:hAnsi="Corbel"/>
                <w:bCs/>
                <w:sz w:val="22"/>
                <w:szCs w:val="22"/>
              </w:rPr>
              <w:lastRenderedPageBreak/>
              <w:t>PASS/FAIL</w:t>
            </w:r>
          </w:p>
        </w:tc>
      </w:tr>
    </w:tbl>
    <w:p w14:paraId="2CC1AE28" w14:textId="77777777" w:rsidR="00517467" w:rsidRPr="00DF674E" w:rsidRDefault="00517467" w:rsidP="00517467">
      <w:pPr>
        <w:ind w:left="1077"/>
        <w:rPr>
          <w:rFonts w:ascii="Corbel" w:hAnsi="Corbel" w:cs="Arial"/>
          <w:sz w:val="22"/>
          <w:szCs w:val="22"/>
        </w:rPr>
      </w:pPr>
    </w:p>
    <w:p w14:paraId="1D42EE27" w14:textId="77777777" w:rsidR="00517467" w:rsidRPr="00DF674E" w:rsidRDefault="00517467" w:rsidP="00517467">
      <w:pPr>
        <w:spacing w:after="120"/>
        <w:ind w:left="720"/>
        <w:rPr>
          <w:rFonts w:ascii="Corbel" w:hAnsi="Corbel" w:cs="Arial"/>
          <w:sz w:val="22"/>
          <w:szCs w:val="22"/>
        </w:rPr>
      </w:pPr>
      <w:r w:rsidRPr="00DF674E">
        <w:rPr>
          <w:rFonts w:ascii="Corbel" w:hAnsi="Corbel" w:cs="Arial"/>
          <w:sz w:val="22"/>
          <w:szCs w:val="22"/>
        </w:rPr>
        <w:t xml:space="preserve">A “FAIL” on </w:t>
      </w:r>
      <w:r w:rsidRPr="00DF674E">
        <w:rPr>
          <w:rFonts w:ascii="Corbel" w:hAnsi="Corbel" w:cs="Arial"/>
          <w:b/>
          <w:sz w:val="22"/>
          <w:szCs w:val="22"/>
        </w:rPr>
        <w:t>any</w:t>
      </w:r>
      <w:r w:rsidRPr="00DF674E">
        <w:rPr>
          <w:rFonts w:ascii="Corbel" w:hAnsi="Corbel" w:cs="Arial"/>
          <w:sz w:val="22"/>
          <w:szCs w:val="22"/>
        </w:rPr>
        <w:t xml:space="preserve"> of the Stage 1 criteria will result in the tender response being rejected in its entirety.</w:t>
      </w:r>
    </w:p>
    <w:p w14:paraId="2BB71BCC" w14:textId="08BDB2A5" w:rsidR="00517467" w:rsidRPr="00DF674E" w:rsidRDefault="008530C0" w:rsidP="00517467">
      <w:pPr>
        <w:autoSpaceDE w:val="0"/>
        <w:autoSpaceDN w:val="0"/>
        <w:adjustRightInd w:val="0"/>
        <w:spacing w:after="120"/>
        <w:ind w:left="720"/>
        <w:rPr>
          <w:rFonts w:ascii="Corbel" w:hAnsi="Corbel" w:cs="Arial"/>
          <w:b/>
          <w:bCs/>
          <w:sz w:val="22"/>
          <w:szCs w:val="22"/>
          <w:lang w:eastAsia="en-GB"/>
        </w:rPr>
      </w:pPr>
      <w:r>
        <w:rPr>
          <w:rFonts w:ascii="Corbel" w:hAnsi="Corbel" w:cs="Arial"/>
          <w:b/>
          <w:bCs/>
          <w:sz w:val="22"/>
          <w:szCs w:val="22"/>
          <w:lang w:eastAsia="en-GB"/>
        </w:rPr>
        <w:t>TSC</w:t>
      </w:r>
      <w:r w:rsidR="00517467" w:rsidRPr="00DF674E">
        <w:rPr>
          <w:rFonts w:ascii="Corbel" w:hAnsi="Corbel" w:cs="Arial"/>
          <w:b/>
          <w:bCs/>
          <w:sz w:val="22"/>
          <w:szCs w:val="22"/>
          <w:lang w:eastAsia="en-GB"/>
        </w:rPr>
        <w:t xml:space="preserve"> may decide not to proceed to Stage 2 if deemed not to be in their best interests.</w:t>
      </w:r>
    </w:p>
    <w:p w14:paraId="2AB21B7B" w14:textId="77777777" w:rsidR="00517467" w:rsidRPr="00517467" w:rsidRDefault="00517467" w:rsidP="00517467">
      <w:pPr>
        <w:numPr>
          <w:ilvl w:val="0"/>
          <w:numId w:val="12"/>
        </w:numPr>
        <w:spacing w:after="120" w:line="240" w:lineRule="auto"/>
        <w:rPr>
          <w:rFonts w:ascii="Corbel" w:hAnsi="Corbel" w:cs="Arial"/>
          <w:b/>
          <w:sz w:val="22"/>
          <w:szCs w:val="22"/>
          <w:lang w:eastAsia="en-GB"/>
        </w:rPr>
      </w:pPr>
      <w:r w:rsidRPr="00517467">
        <w:rPr>
          <w:rFonts w:ascii="Corbel" w:hAnsi="Corbel" w:cs="Arial"/>
          <w:b/>
          <w:sz w:val="22"/>
          <w:szCs w:val="22"/>
          <w:lang w:eastAsia="en-GB"/>
        </w:rPr>
        <w:t xml:space="preserve">Stage </w:t>
      </w:r>
      <w:proofErr w:type="gramStart"/>
      <w:r w:rsidRPr="00517467">
        <w:rPr>
          <w:rFonts w:ascii="Corbel" w:hAnsi="Corbel" w:cs="Arial"/>
          <w:b/>
          <w:sz w:val="22"/>
          <w:szCs w:val="22"/>
          <w:lang w:eastAsia="en-GB"/>
        </w:rPr>
        <w:t>2 :</w:t>
      </w:r>
      <w:proofErr w:type="gramEnd"/>
      <w:r w:rsidRPr="00517467">
        <w:rPr>
          <w:rFonts w:ascii="Corbel" w:hAnsi="Corbel" w:cs="Arial"/>
          <w:b/>
          <w:sz w:val="22"/>
          <w:szCs w:val="22"/>
          <w:lang w:eastAsia="en-GB"/>
        </w:rPr>
        <w:t xml:space="preserve"> </w:t>
      </w:r>
      <w:r w:rsidR="008D7BC0">
        <w:rPr>
          <w:rFonts w:ascii="Corbel" w:hAnsi="Corbel" w:cs="Arial"/>
          <w:b/>
          <w:sz w:val="22"/>
          <w:szCs w:val="22"/>
          <w:lang w:eastAsia="en-GB"/>
        </w:rPr>
        <w:t>Evaluation Criteria</w:t>
      </w:r>
    </w:p>
    <w:p w14:paraId="0DD50445" w14:textId="60E5482B" w:rsidR="00517467" w:rsidRDefault="00517467" w:rsidP="00517467">
      <w:pPr>
        <w:ind w:left="709"/>
        <w:rPr>
          <w:rFonts w:ascii="Corbel" w:hAnsi="Corbel" w:cs="Arial"/>
          <w:sz w:val="22"/>
          <w:szCs w:val="22"/>
        </w:rPr>
      </w:pPr>
      <w:bookmarkStart w:id="3" w:name="_Hlk516842470"/>
      <w:r w:rsidRPr="00DF674E">
        <w:rPr>
          <w:rFonts w:ascii="Corbel" w:hAnsi="Corbel" w:cs="Arial"/>
          <w:sz w:val="22"/>
          <w:szCs w:val="22"/>
        </w:rPr>
        <w:t xml:space="preserve">All Tenderers successfully passing </w:t>
      </w:r>
      <w:r w:rsidRPr="00DF674E">
        <w:rPr>
          <w:rFonts w:ascii="Corbel" w:hAnsi="Corbel" w:cs="Arial"/>
          <w:b/>
          <w:sz w:val="22"/>
          <w:szCs w:val="22"/>
        </w:rPr>
        <w:t xml:space="preserve">all </w:t>
      </w:r>
      <w:r w:rsidRPr="00DF674E">
        <w:rPr>
          <w:rFonts w:ascii="Corbel" w:hAnsi="Corbel" w:cs="Arial"/>
          <w:sz w:val="22"/>
          <w:szCs w:val="22"/>
        </w:rPr>
        <w:t xml:space="preserve">Stage 1 criteria, will be evaluated and scored against the predefined and advertised Stage 2 Evaluation Criteria at </w:t>
      </w:r>
      <w:r w:rsidRPr="00517467">
        <w:rPr>
          <w:rFonts w:ascii="Corbel" w:hAnsi="Corbel" w:cs="Arial"/>
          <w:b/>
          <w:sz w:val="22"/>
          <w:szCs w:val="22"/>
        </w:rPr>
        <w:t xml:space="preserve">Section </w:t>
      </w:r>
      <w:r w:rsidR="0074289F">
        <w:rPr>
          <w:rFonts w:ascii="Corbel" w:hAnsi="Corbel" w:cs="Arial"/>
          <w:b/>
          <w:sz w:val="22"/>
          <w:szCs w:val="22"/>
        </w:rPr>
        <w:t>1</w:t>
      </w:r>
      <w:r w:rsidR="00CB4625">
        <w:rPr>
          <w:rFonts w:ascii="Corbel" w:hAnsi="Corbel" w:cs="Arial"/>
          <w:b/>
          <w:sz w:val="22"/>
          <w:szCs w:val="22"/>
        </w:rPr>
        <w:t>0</w:t>
      </w:r>
      <w:r w:rsidRPr="00DF674E">
        <w:rPr>
          <w:rFonts w:ascii="Corbel" w:hAnsi="Corbel" w:cs="Arial"/>
          <w:sz w:val="22"/>
          <w:szCs w:val="22"/>
        </w:rPr>
        <w:t xml:space="preserve"> (Evaluation </w:t>
      </w:r>
      <w:r w:rsidR="00ED47FC">
        <w:rPr>
          <w:rFonts w:ascii="Corbel" w:hAnsi="Corbel" w:cs="Arial"/>
          <w:sz w:val="22"/>
          <w:szCs w:val="22"/>
        </w:rPr>
        <w:t>of Tender Returns</w:t>
      </w:r>
      <w:r w:rsidRPr="00DF674E">
        <w:rPr>
          <w:rFonts w:ascii="Corbel" w:hAnsi="Corbel" w:cs="Arial"/>
          <w:sz w:val="22"/>
          <w:szCs w:val="22"/>
        </w:rPr>
        <w:t>)</w:t>
      </w:r>
      <w:r w:rsidR="009D58CC">
        <w:rPr>
          <w:rFonts w:ascii="Corbel" w:hAnsi="Corbel" w:cs="Arial"/>
          <w:sz w:val="22"/>
          <w:szCs w:val="22"/>
        </w:rPr>
        <w:t xml:space="preserve"> including the Offer Worksheet at </w:t>
      </w:r>
      <w:r w:rsidR="009D58CC" w:rsidRPr="009D58CC">
        <w:rPr>
          <w:rFonts w:ascii="Corbel" w:hAnsi="Corbel" w:cs="Arial"/>
          <w:b/>
          <w:sz w:val="22"/>
          <w:szCs w:val="22"/>
        </w:rPr>
        <w:t>Annex 5</w:t>
      </w:r>
      <w:r w:rsidRPr="00DF674E">
        <w:rPr>
          <w:rFonts w:ascii="Corbel" w:hAnsi="Corbel" w:cs="Arial"/>
          <w:sz w:val="22"/>
          <w:szCs w:val="22"/>
        </w:rPr>
        <w:t>.</w:t>
      </w:r>
    </w:p>
    <w:p w14:paraId="40118297" w14:textId="77777777" w:rsidR="00E81DDD" w:rsidRDefault="00E81DDD" w:rsidP="00517467">
      <w:pPr>
        <w:ind w:left="709"/>
        <w:rPr>
          <w:rFonts w:ascii="Corbel" w:hAnsi="Corbel" w:cs="Arial"/>
          <w:sz w:val="22"/>
          <w:szCs w:val="22"/>
        </w:rPr>
      </w:pPr>
    </w:p>
    <w:p w14:paraId="7ACBA52E" w14:textId="77777777" w:rsidR="00E81DDD" w:rsidRPr="00B639AC" w:rsidRDefault="00E81DDD" w:rsidP="00E81DDD">
      <w:pPr>
        <w:spacing w:after="120"/>
        <w:ind w:left="709"/>
        <w:rPr>
          <w:rFonts w:ascii="Corbel" w:hAnsi="Corbel" w:cs="Arial"/>
          <w:b/>
          <w:i/>
          <w:sz w:val="22"/>
          <w:szCs w:val="22"/>
        </w:rPr>
      </w:pPr>
      <w:r w:rsidRPr="00B639AC">
        <w:rPr>
          <w:rFonts w:ascii="Corbel" w:hAnsi="Corbel" w:cs="Arial"/>
          <w:b/>
          <w:i/>
          <w:sz w:val="22"/>
          <w:szCs w:val="22"/>
        </w:rPr>
        <w:t xml:space="preserve">Please ensure you include your responses to the Stage 2, Technical &amp; Commercial evaluation criteria, with your submission.   This will not be asked for </w:t>
      </w:r>
      <w:proofErr w:type="gramStart"/>
      <w:r w:rsidRPr="00B639AC">
        <w:rPr>
          <w:rFonts w:ascii="Corbel" w:hAnsi="Corbel" w:cs="Arial"/>
          <w:b/>
          <w:i/>
          <w:sz w:val="22"/>
          <w:szCs w:val="22"/>
        </w:rPr>
        <w:t>at a later date</w:t>
      </w:r>
      <w:proofErr w:type="gramEnd"/>
      <w:r w:rsidRPr="00B639AC">
        <w:rPr>
          <w:rFonts w:ascii="Corbel" w:hAnsi="Corbel" w:cs="Arial"/>
          <w:b/>
          <w:i/>
          <w:sz w:val="22"/>
          <w:szCs w:val="22"/>
        </w:rPr>
        <w:t xml:space="preserve">. </w:t>
      </w:r>
    </w:p>
    <w:p w14:paraId="718CDD1B" w14:textId="77777777" w:rsidR="00E81DDD" w:rsidRPr="00B639AC" w:rsidRDefault="00E81DDD" w:rsidP="00E81DDD">
      <w:pPr>
        <w:spacing w:after="120"/>
        <w:ind w:left="709"/>
        <w:rPr>
          <w:rFonts w:ascii="Corbel" w:hAnsi="Corbel" w:cs="Arial"/>
          <w:b/>
          <w:i/>
          <w:sz w:val="22"/>
          <w:szCs w:val="22"/>
        </w:rPr>
      </w:pPr>
      <w:r w:rsidRPr="00B639AC">
        <w:rPr>
          <w:rFonts w:ascii="Corbel" w:hAnsi="Corbel" w:cs="Arial"/>
          <w:b/>
          <w:i/>
          <w:sz w:val="22"/>
          <w:szCs w:val="22"/>
        </w:rPr>
        <w:t xml:space="preserve">Failure to provide this information will result in your submission being deemed </w:t>
      </w:r>
      <w:proofErr w:type="spellStart"/>
      <w:proofErr w:type="gramStart"/>
      <w:r w:rsidRPr="00B639AC">
        <w:rPr>
          <w:rFonts w:ascii="Corbel" w:hAnsi="Corbel" w:cs="Arial"/>
          <w:b/>
          <w:i/>
          <w:sz w:val="22"/>
          <w:szCs w:val="22"/>
        </w:rPr>
        <w:t>non compliant</w:t>
      </w:r>
      <w:proofErr w:type="spellEnd"/>
      <w:proofErr w:type="gramEnd"/>
      <w:r w:rsidRPr="00B639AC">
        <w:rPr>
          <w:rFonts w:ascii="Corbel" w:hAnsi="Corbel" w:cs="Arial"/>
          <w:b/>
          <w:i/>
          <w:sz w:val="22"/>
          <w:szCs w:val="22"/>
        </w:rPr>
        <w:t xml:space="preserve"> and being eliminated from further evaluation.</w:t>
      </w:r>
    </w:p>
    <w:p w14:paraId="440B3757" w14:textId="77777777" w:rsidR="00E81DDD" w:rsidRDefault="00E81DDD" w:rsidP="00517467">
      <w:pPr>
        <w:ind w:left="709"/>
        <w:rPr>
          <w:rFonts w:ascii="Corbel" w:hAnsi="Corbel" w:cs="Arial"/>
          <w:sz w:val="22"/>
          <w:szCs w:val="22"/>
        </w:rPr>
      </w:pPr>
    </w:p>
    <w:bookmarkEnd w:id="3"/>
    <w:p w14:paraId="7D56D90C" w14:textId="77777777" w:rsidR="00517467" w:rsidRPr="00517467" w:rsidRDefault="00517467" w:rsidP="00517467">
      <w:pPr>
        <w:numPr>
          <w:ilvl w:val="0"/>
          <w:numId w:val="12"/>
        </w:numPr>
        <w:spacing w:after="120" w:line="240" w:lineRule="auto"/>
        <w:rPr>
          <w:rFonts w:ascii="Corbel" w:hAnsi="Corbel" w:cs="Arial"/>
          <w:b/>
          <w:sz w:val="22"/>
          <w:szCs w:val="22"/>
          <w:lang w:eastAsia="en-GB"/>
        </w:rPr>
      </w:pPr>
      <w:r w:rsidRPr="00517467">
        <w:rPr>
          <w:rFonts w:ascii="Corbel" w:hAnsi="Corbel" w:cs="Arial"/>
          <w:b/>
          <w:sz w:val="22"/>
          <w:szCs w:val="22"/>
          <w:lang w:eastAsia="en-GB"/>
        </w:rPr>
        <w:t xml:space="preserve">Stage </w:t>
      </w:r>
      <w:proofErr w:type="gramStart"/>
      <w:r w:rsidRPr="00517467">
        <w:rPr>
          <w:rFonts w:ascii="Corbel" w:hAnsi="Corbel" w:cs="Arial"/>
          <w:b/>
          <w:sz w:val="22"/>
          <w:szCs w:val="22"/>
          <w:lang w:eastAsia="en-GB"/>
        </w:rPr>
        <w:t>3 :</w:t>
      </w:r>
      <w:proofErr w:type="gramEnd"/>
      <w:r w:rsidRPr="00517467">
        <w:rPr>
          <w:rFonts w:ascii="Corbel" w:hAnsi="Corbel" w:cs="Arial"/>
          <w:b/>
          <w:sz w:val="22"/>
          <w:szCs w:val="22"/>
          <w:lang w:eastAsia="en-GB"/>
        </w:rPr>
        <w:t xml:space="preserve"> Interviews  </w:t>
      </w:r>
    </w:p>
    <w:p w14:paraId="07D19667" w14:textId="315143D1" w:rsidR="00B03055" w:rsidRDefault="008530C0" w:rsidP="00B03055">
      <w:pPr>
        <w:ind w:left="709"/>
        <w:rPr>
          <w:rFonts w:ascii="Corbel" w:hAnsi="Corbel" w:cs="Arial"/>
          <w:sz w:val="22"/>
          <w:szCs w:val="22"/>
        </w:rPr>
      </w:pPr>
      <w:r>
        <w:rPr>
          <w:rFonts w:ascii="Corbel" w:hAnsi="Corbel" w:cs="Arial"/>
          <w:sz w:val="22"/>
          <w:szCs w:val="22"/>
        </w:rPr>
        <w:t>TSC</w:t>
      </w:r>
      <w:r w:rsidR="00517467" w:rsidRPr="00DF674E">
        <w:rPr>
          <w:rFonts w:ascii="Corbel" w:hAnsi="Corbel" w:cs="Arial"/>
          <w:sz w:val="22"/>
          <w:szCs w:val="22"/>
        </w:rPr>
        <w:t xml:space="preserve"> reserve the right to carry out a </w:t>
      </w:r>
      <w:r w:rsidR="00517467" w:rsidRPr="00517467">
        <w:rPr>
          <w:rFonts w:ascii="Corbel" w:hAnsi="Corbel" w:cs="Arial"/>
          <w:sz w:val="22"/>
          <w:szCs w:val="22"/>
        </w:rPr>
        <w:t xml:space="preserve">selection interview </w:t>
      </w:r>
      <w:r w:rsidR="00517467" w:rsidRPr="00DF674E">
        <w:rPr>
          <w:rFonts w:ascii="Corbel" w:hAnsi="Corbel" w:cs="Arial"/>
          <w:sz w:val="22"/>
          <w:szCs w:val="22"/>
        </w:rPr>
        <w:t xml:space="preserve">  It is anticipated that only the top</w:t>
      </w:r>
      <w:r w:rsidR="00517467">
        <w:rPr>
          <w:rFonts w:ascii="Corbel" w:hAnsi="Corbel" w:cs="Arial"/>
          <w:sz w:val="22"/>
          <w:szCs w:val="22"/>
        </w:rPr>
        <w:t xml:space="preserve"> </w:t>
      </w:r>
      <w:r w:rsidR="00517467" w:rsidRPr="003B590B">
        <w:rPr>
          <w:rFonts w:ascii="Corbel" w:hAnsi="Corbel" w:cs="Arial"/>
          <w:b/>
          <w:sz w:val="22"/>
          <w:szCs w:val="22"/>
        </w:rPr>
        <w:t>three (3) highest scoring companies</w:t>
      </w:r>
      <w:r w:rsidR="00517467" w:rsidRPr="00DF674E">
        <w:rPr>
          <w:rFonts w:ascii="Corbel" w:hAnsi="Corbel" w:cs="Arial"/>
          <w:sz w:val="22"/>
          <w:szCs w:val="22"/>
        </w:rPr>
        <w:t xml:space="preserve"> </w:t>
      </w:r>
      <w:r w:rsidR="00567A85">
        <w:rPr>
          <w:rFonts w:ascii="Corbel" w:hAnsi="Corbel" w:cs="Arial"/>
          <w:sz w:val="22"/>
          <w:szCs w:val="22"/>
        </w:rPr>
        <w:t xml:space="preserve">(from the Stage 2 Evaluation) </w:t>
      </w:r>
      <w:r w:rsidR="00517467" w:rsidRPr="00DF674E">
        <w:rPr>
          <w:rFonts w:ascii="Corbel" w:hAnsi="Corbel" w:cs="Arial"/>
          <w:sz w:val="22"/>
          <w:szCs w:val="22"/>
        </w:rPr>
        <w:t xml:space="preserve">will be invited to participate in </w:t>
      </w:r>
      <w:r w:rsidR="00517467">
        <w:rPr>
          <w:rFonts w:ascii="Corbel" w:hAnsi="Corbel" w:cs="Arial"/>
          <w:sz w:val="22"/>
          <w:szCs w:val="22"/>
        </w:rPr>
        <w:t>the</w:t>
      </w:r>
      <w:r w:rsidR="00437192">
        <w:rPr>
          <w:rFonts w:ascii="Corbel" w:hAnsi="Corbel" w:cs="Arial"/>
          <w:sz w:val="22"/>
          <w:szCs w:val="22"/>
        </w:rPr>
        <w:t>se</w:t>
      </w:r>
      <w:r w:rsidR="00517467">
        <w:rPr>
          <w:rFonts w:ascii="Corbel" w:hAnsi="Corbel" w:cs="Arial"/>
          <w:sz w:val="22"/>
          <w:szCs w:val="22"/>
        </w:rPr>
        <w:t xml:space="preserve"> </w:t>
      </w:r>
      <w:r w:rsidR="00517467" w:rsidRPr="00517467">
        <w:rPr>
          <w:rFonts w:ascii="Corbel" w:hAnsi="Corbel" w:cs="Arial"/>
          <w:sz w:val="22"/>
          <w:szCs w:val="22"/>
        </w:rPr>
        <w:t>interviews</w:t>
      </w:r>
      <w:r w:rsidR="00517467" w:rsidRPr="00DF674E">
        <w:rPr>
          <w:rFonts w:ascii="Corbel" w:hAnsi="Corbel" w:cs="Arial"/>
          <w:sz w:val="22"/>
          <w:szCs w:val="22"/>
        </w:rPr>
        <w:t>.</w:t>
      </w:r>
      <w:r w:rsidR="00B03055">
        <w:rPr>
          <w:rFonts w:ascii="Corbel" w:hAnsi="Corbel" w:cs="Arial"/>
          <w:sz w:val="22"/>
          <w:szCs w:val="22"/>
        </w:rPr>
        <w:t xml:space="preserve"> </w:t>
      </w:r>
      <w:proofErr w:type="gramStart"/>
      <w:r w:rsidR="00B03055">
        <w:rPr>
          <w:rFonts w:ascii="Corbel" w:hAnsi="Corbel" w:cs="Arial"/>
          <w:sz w:val="22"/>
          <w:szCs w:val="22"/>
        </w:rPr>
        <w:t>The three highest scored</w:t>
      </w:r>
      <w:r w:rsidR="00B03055" w:rsidRPr="00DF674E">
        <w:rPr>
          <w:rFonts w:ascii="Corbel" w:hAnsi="Corbel" w:cs="Arial"/>
          <w:sz w:val="22"/>
          <w:szCs w:val="22"/>
        </w:rPr>
        <w:t xml:space="preserve"> Tenderers </w:t>
      </w:r>
      <w:r w:rsidR="00B03055">
        <w:rPr>
          <w:rFonts w:ascii="Corbel" w:hAnsi="Corbel" w:cs="Arial"/>
          <w:sz w:val="22"/>
          <w:szCs w:val="22"/>
        </w:rPr>
        <w:t>from the S</w:t>
      </w:r>
      <w:r w:rsidR="00B03055" w:rsidRPr="00DF674E">
        <w:rPr>
          <w:rFonts w:ascii="Corbel" w:hAnsi="Corbel" w:cs="Arial"/>
          <w:sz w:val="22"/>
          <w:szCs w:val="22"/>
        </w:rPr>
        <w:t xml:space="preserve">tage </w:t>
      </w:r>
      <w:r w:rsidR="00B03055">
        <w:rPr>
          <w:rFonts w:ascii="Corbel" w:hAnsi="Corbel" w:cs="Arial"/>
          <w:sz w:val="22"/>
          <w:szCs w:val="22"/>
        </w:rPr>
        <w:t>2</w:t>
      </w:r>
      <w:r w:rsidR="00B03055" w:rsidRPr="00DF674E">
        <w:rPr>
          <w:rFonts w:ascii="Corbel" w:hAnsi="Corbel" w:cs="Arial"/>
          <w:sz w:val="22"/>
          <w:szCs w:val="22"/>
        </w:rPr>
        <w:t xml:space="preserve"> </w:t>
      </w:r>
      <w:r w:rsidR="00EF1C94">
        <w:rPr>
          <w:rFonts w:ascii="Corbel" w:hAnsi="Corbel" w:cs="Arial"/>
          <w:sz w:val="22"/>
          <w:szCs w:val="22"/>
        </w:rPr>
        <w:t xml:space="preserve">Evaluation </w:t>
      </w:r>
      <w:r w:rsidR="00B03055" w:rsidRPr="00DF674E">
        <w:rPr>
          <w:rFonts w:ascii="Corbel" w:hAnsi="Corbel" w:cs="Arial"/>
          <w:sz w:val="22"/>
          <w:szCs w:val="22"/>
        </w:rPr>
        <w:t>criteria,</w:t>
      </w:r>
      <w:proofErr w:type="gramEnd"/>
      <w:r w:rsidR="00B03055" w:rsidRPr="00DF674E">
        <w:rPr>
          <w:rFonts w:ascii="Corbel" w:hAnsi="Corbel" w:cs="Arial"/>
          <w:sz w:val="22"/>
          <w:szCs w:val="22"/>
        </w:rPr>
        <w:t xml:space="preserve"> will be evaluated and scored against the predefined and advertised Stage </w:t>
      </w:r>
      <w:r w:rsidR="00B03055">
        <w:rPr>
          <w:rFonts w:ascii="Corbel" w:hAnsi="Corbel" w:cs="Arial"/>
          <w:sz w:val="22"/>
          <w:szCs w:val="22"/>
        </w:rPr>
        <w:t>3</w:t>
      </w:r>
      <w:r w:rsidR="00B03055" w:rsidRPr="00DF674E">
        <w:rPr>
          <w:rFonts w:ascii="Corbel" w:hAnsi="Corbel" w:cs="Arial"/>
          <w:sz w:val="22"/>
          <w:szCs w:val="22"/>
        </w:rPr>
        <w:t xml:space="preserve"> Evaluation Criteria at </w:t>
      </w:r>
      <w:r w:rsidR="00B03055" w:rsidRPr="00517467">
        <w:rPr>
          <w:rFonts w:ascii="Corbel" w:hAnsi="Corbel" w:cs="Arial"/>
          <w:b/>
          <w:sz w:val="22"/>
          <w:szCs w:val="22"/>
        </w:rPr>
        <w:t xml:space="preserve">Section </w:t>
      </w:r>
      <w:r w:rsidR="00B03055">
        <w:rPr>
          <w:rFonts w:ascii="Corbel" w:hAnsi="Corbel" w:cs="Arial"/>
          <w:b/>
          <w:sz w:val="22"/>
          <w:szCs w:val="22"/>
        </w:rPr>
        <w:t>1</w:t>
      </w:r>
      <w:r w:rsidR="00CB4625">
        <w:rPr>
          <w:rFonts w:ascii="Corbel" w:hAnsi="Corbel" w:cs="Arial"/>
          <w:b/>
          <w:sz w:val="22"/>
          <w:szCs w:val="22"/>
        </w:rPr>
        <w:t>1</w:t>
      </w:r>
      <w:r w:rsidR="00B03055" w:rsidRPr="00DF674E">
        <w:rPr>
          <w:rFonts w:ascii="Corbel" w:hAnsi="Corbel" w:cs="Arial"/>
          <w:sz w:val="22"/>
          <w:szCs w:val="22"/>
        </w:rPr>
        <w:t xml:space="preserve"> (Evaluation </w:t>
      </w:r>
      <w:r w:rsidR="00B03055">
        <w:rPr>
          <w:rFonts w:ascii="Corbel" w:hAnsi="Corbel" w:cs="Arial"/>
          <w:sz w:val="22"/>
          <w:szCs w:val="22"/>
        </w:rPr>
        <w:t xml:space="preserve">of </w:t>
      </w:r>
      <w:r w:rsidR="003F50D0">
        <w:rPr>
          <w:rFonts w:ascii="Corbel" w:hAnsi="Corbel" w:cs="Arial"/>
          <w:sz w:val="22"/>
          <w:szCs w:val="22"/>
        </w:rPr>
        <w:t>Inter</w:t>
      </w:r>
      <w:r w:rsidR="00437192">
        <w:rPr>
          <w:rFonts w:ascii="Corbel" w:hAnsi="Corbel" w:cs="Arial"/>
          <w:sz w:val="22"/>
          <w:szCs w:val="22"/>
        </w:rPr>
        <w:t>view</w:t>
      </w:r>
      <w:r w:rsidR="00B03055">
        <w:rPr>
          <w:rFonts w:ascii="Corbel" w:hAnsi="Corbel" w:cs="Arial"/>
          <w:sz w:val="22"/>
          <w:szCs w:val="22"/>
        </w:rPr>
        <w:t>s</w:t>
      </w:r>
      <w:r w:rsidR="00B03055" w:rsidRPr="00DF674E">
        <w:rPr>
          <w:rFonts w:ascii="Corbel" w:hAnsi="Corbel" w:cs="Arial"/>
          <w:sz w:val="22"/>
          <w:szCs w:val="22"/>
        </w:rPr>
        <w:t>)</w:t>
      </w:r>
      <w:r w:rsidR="00B03055">
        <w:rPr>
          <w:rFonts w:ascii="Corbel" w:hAnsi="Corbel" w:cs="Arial"/>
          <w:sz w:val="22"/>
          <w:szCs w:val="22"/>
        </w:rPr>
        <w:t>.</w:t>
      </w:r>
    </w:p>
    <w:p w14:paraId="15A36851" w14:textId="77777777" w:rsidR="00CA2E2A" w:rsidRDefault="00CA2E2A" w:rsidP="00B03055">
      <w:pPr>
        <w:ind w:left="709"/>
        <w:rPr>
          <w:rFonts w:ascii="Corbel" w:hAnsi="Corbel" w:cs="Arial"/>
          <w:sz w:val="22"/>
          <w:szCs w:val="22"/>
        </w:rPr>
      </w:pPr>
    </w:p>
    <w:p w14:paraId="692DD4F7" w14:textId="77777777" w:rsidR="00517467" w:rsidRPr="00ED47FC" w:rsidRDefault="00517467" w:rsidP="00ED47FC">
      <w:pPr>
        <w:pStyle w:val="Heading1"/>
      </w:pPr>
      <w:r w:rsidRPr="00ED47FC">
        <w:t>T</w:t>
      </w:r>
      <w:r w:rsidR="00437192">
        <w:t>IMETABLE</w:t>
      </w:r>
    </w:p>
    <w:p w14:paraId="1E5008FC" w14:textId="3F9FE4BF" w:rsidR="00517467" w:rsidRPr="00DF674E" w:rsidRDefault="00517467" w:rsidP="00ED47FC">
      <w:pPr>
        <w:spacing w:after="120"/>
        <w:ind w:left="360"/>
        <w:rPr>
          <w:rFonts w:ascii="Corbel" w:hAnsi="Corbel" w:cs="Arial"/>
          <w:sz w:val="22"/>
          <w:szCs w:val="22"/>
          <w:lang w:eastAsia="en-GB"/>
        </w:rPr>
      </w:pPr>
      <w:r w:rsidRPr="00DF674E">
        <w:rPr>
          <w:rFonts w:ascii="Corbel" w:hAnsi="Corbel" w:cs="Arial"/>
          <w:sz w:val="22"/>
          <w:szCs w:val="22"/>
          <w:lang w:eastAsia="en-GB"/>
        </w:rPr>
        <w:t xml:space="preserve">This timetable is indicative only.  </w:t>
      </w:r>
      <w:r w:rsidR="008530C0">
        <w:rPr>
          <w:rFonts w:ascii="Corbel" w:hAnsi="Corbel" w:cs="Arial"/>
          <w:sz w:val="22"/>
          <w:szCs w:val="22"/>
          <w:lang w:eastAsia="en-GB"/>
        </w:rPr>
        <w:t>TSC</w:t>
      </w:r>
      <w:r w:rsidRPr="00DF674E">
        <w:rPr>
          <w:rFonts w:ascii="Corbel" w:hAnsi="Corbel" w:cs="Arial"/>
          <w:sz w:val="22"/>
          <w:szCs w:val="22"/>
          <w:lang w:eastAsia="en-GB"/>
        </w:rPr>
        <w:t xml:space="preserve"> reserves the right to change it at its </w:t>
      </w:r>
      <w:r w:rsidR="00E81DDD">
        <w:rPr>
          <w:rFonts w:ascii="Corbel" w:hAnsi="Corbel" w:cs="Arial"/>
          <w:sz w:val="22"/>
          <w:szCs w:val="22"/>
          <w:lang w:eastAsia="en-GB"/>
        </w:rPr>
        <w:t xml:space="preserve">sole </w:t>
      </w:r>
      <w:r w:rsidRPr="00DF674E">
        <w:rPr>
          <w:rFonts w:ascii="Corbel" w:hAnsi="Corbel" w:cs="Arial"/>
          <w:sz w:val="22"/>
          <w:szCs w:val="22"/>
          <w:lang w:eastAsia="en-GB"/>
        </w:rPr>
        <w:t>discretion.</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8"/>
        <w:gridCol w:w="2017"/>
      </w:tblGrid>
      <w:tr w:rsidR="00517467" w:rsidRPr="00517467" w14:paraId="60197E2E" w14:textId="77777777" w:rsidTr="00CB4625">
        <w:trPr>
          <w:trHeight w:val="405"/>
        </w:trPr>
        <w:tc>
          <w:tcPr>
            <w:tcW w:w="6028" w:type="dxa"/>
            <w:shd w:val="clear" w:color="auto" w:fill="808080" w:themeFill="background1" w:themeFillShade="80"/>
            <w:vAlign w:val="center"/>
          </w:tcPr>
          <w:p w14:paraId="7F756BAF" w14:textId="77777777" w:rsidR="00517467" w:rsidRPr="00CB4625" w:rsidRDefault="00517467" w:rsidP="00405062">
            <w:pPr>
              <w:pStyle w:val="Body"/>
              <w:ind w:left="-88"/>
              <w:jc w:val="center"/>
              <w:rPr>
                <w:rFonts w:ascii="Corbel" w:hAnsi="Corbel" w:cs="Arial"/>
                <w:b/>
                <w:color w:val="000000" w:themeColor="text1"/>
                <w:sz w:val="22"/>
                <w:szCs w:val="22"/>
              </w:rPr>
            </w:pPr>
            <w:r w:rsidRPr="00CB4625">
              <w:rPr>
                <w:rFonts w:ascii="Corbel" w:hAnsi="Corbel" w:cs="Arial"/>
                <w:b/>
                <w:color w:val="000000" w:themeColor="text1"/>
                <w:sz w:val="22"/>
                <w:szCs w:val="22"/>
              </w:rPr>
              <w:t>Stage</w:t>
            </w:r>
          </w:p>
        </w:tc>
        <w:tc>
          <w:tcPr>
            <w:tcW w:w="2017" w:type="dxa"/>
            <w:shd w:val="clear" w:color="auto" w:fill="808080" w:themeFill="background1" w:themeFillShade="80"/>
            <w:vAlign w:val="center"/>
          </w:tcPr>
          <w:p w14:paraId="56B104FF" w14:textId="77777777" w:rsidR="00517467" w:rsidRPr="00CB4625" w:rsidRDefault="00517467" w:rsidP="00405062">
            <w:pPr>
              <w:jc w:val="center"/>
              <w:rPr>
                <w:rFonts w:ascii="Corbel" w:hAnsi="Corbel" w:cs="Arial"/>
                <w:b/>
                <w:color w:val="000000" w:themeColor="text1"/>
                <w:sz w:val="22"/>
                <w:szCs w:val="22"/>
              </w:rPr>
            </w:pPr>
            <w:r w:rsidRPr="00CB4625">
              <w:rPr>
                <w:rFonts w:ascii="Corbel" w:hAnsi="Corbel" w:cs="Arial"/>
                <w:b/>
                <w:color w:val="000000" w:themeColor="text1"/>
                <w:sz w:val="22"/>
                <w:szCs w:val="22"/>
              </w:rPr>
              <w:t>Target Date/Time</w:t>
            </w:r>
          </w:p>
        </w:tc>
      </w:tr>
      <w:tr w:rsidR="00D5513C" w:rsidRPr="00DF674E" w14:paraId="1BC1EB5C" w14:textId="77777777" w:rsidTr="00ED47FC">
        <w:trPr>
          <w:trHeight w:val="573"/>
        </w:trPr>
        <w:tc>
          <w:tcPr>
            <w:tcW w:w="6028" w:type="dxa"/>
            <w:vAlign w:val="center"/>
          </w:tcPr>
          <w:p w14:paraId="509CE487" w14:textId="20CF776A" w:rsidR="00D5513C" w:rsidRDefault="00D5513C" w:rsidP="00405062">
            <w:pPr>
              <w:pStyle w:val="Body"/>
              <w:jc w:val="both"/>
              <w:rPr>
                <w:rFonts w:ascii="Corbel" w:hAnsi="Corbel" w:cs="Arial"/>
                <w:sz w:val="22"/>
                <w:szCs w:val="22"/>
              </w:rPr>
            </w:pPr>
            <w:r>
              <w:rPr>
                <w:rFonts w:ascii="Corbel" w:hAnsi="Corbel" w:cs="Arial"/>
                <w:sz w:val="22"/>
                <w:szCs w:val="22"/>
              </w:rPr>
              <w:t>Publication of ITT</w:t>
            </w:r>
          </w:p>
        </w:tc>
        <w:tc>
          <w:tcPr>
            <w:tcW w:w="2017" w:type="dxa"/>
            <w:shd w:val="clear" w:color="auto" w:fill="auto"/>
            <w:vAlign w:val="center"/>
          </w:tcPr>
          <w:p w14:paraId="2DF7F014" w14:textId="3B1E4AC6" w:rsidR="00D5513C" w:rsidRPr="00D5513C" w:rsidRDefault="00AD555A" w:rsidP="00405062">
            <w:pPr>
              <w:jc w:val="center"/>
              <w:rPr>
                <w:rFonts w:ascii="Corbel" w:hAnsi="Corbel" w:cs="Arial"/>
                <w:b/>
                <w:sz w:val="22"/>
                <w:szCs w:val="22"/>
              </w:rPr>
            </w:pPr>
            <w:r>
              <w:rPr>
                <w:rFonts w:ascii="Corbel" w:hAnsi="Corbel" w:cs="Arial"/>
                <w:b/>
                <w:color w:val="FF0000"/>
                <w:sz w:val="22"/>
                <w:szCs w:val="22"/>
              </w:rPr>
              <w:t>10</w:t>
            </w:r>
            <w:r w:rsidR="00F5191C">
              <w:rPr>
                <w:rFonts w:ascii="Corbel" w:hAnsi="Corbel" w:cs="Arial"/>
                <w:b/>
                <w:color w:val="FF0000"/>
                <w:sz w:val="22"/>
                <w:szCs w:val="22"/>
              </w:rPr>
              <w:t xml:space="preserve"> October 2018</w:t>
            </w:r>
          </w:p>
        </w:tc>
      </w:tr>
      <w:tr w:rsidR="00EF1C94" w:rsidRPr="00DF674E" w14:paraId="79AFD0F3" w14:textId="77777777" w:rsidTr="00ED47FC">
        <w:trPr>
          <w:trHeight w:val="573"/>
        </w:trPr>
        <w:tc>
          <w:tcPr>
            <w:tcW w:w="6028" w:type="dxa"/>
            <w:vAlign w:val="center"/>
          </w:tcPr>
          <w:p w14:paraId="4D0A98DB" w14:textId="77777777" w:rsidR="00EF1C94" w:rsidRDefault="00EF1C94" w:rsidP="00405062">
            <w:pPr>
              <w:pStyle w:val="Body"/>
              <w:jc w:val="both"/>
              <w:rPr>
                <w:rFonts w:ascii="Corbel" w:hAnsi="Corbel" w:cs="Arial"/>
                <w:sz w:val="22"/>
                <w:szCs w:val="22"/>
              </w:rPr>
            </w:pPr>
            <w:r>
              <w:rPr>
                <w:rFonts w:ascii="Corbel" w:hAnsi="Corbel" w:cs="Arial"/>
                <w:sz w:val="22"/>
                <w:szCs w:val="22"/>
              </w:rPr>
              <w:t>Submission of Site Attendance Form (Annex 6)</w:t>
            </w:r>
          </w:p>
        </w:tc>
        <w:tc>
          <w:tcPr>
            <w:tcW w:w="2017" w:type="dxa"/>
            <w:shd w:val="clear" w:color="auto" w:fill="auto"/>
            <w:vAlign w:val="center"/>
          </w:tcPr>
          <w:p w14:paraId="4332AB5D" w14:textId="77777777" w:rsidR="00AD555A" w:rsidRDefault="00A426CF" w:rsidP="00405062">
            <w:pPr>
              <w:jc w:val="center"/>
              <w:rPr>
                <w:rFonts w:ascii="Corbel" w:hAnsi="Corbel" w:cs="Arial"/>
                <w:b/>
                <w:color w:val="FF0000"/>
                <w:sz w:val="22"/>
                <w:szCs w:val="22"/>
              </w:rPr>
            </w:pPr>
            <w:r w:rsidRPr="00F5191C">
              <w:rPr>
                <w:rFonts w:ascii="Corbel" w:hAnsi="Corbel" w:cs="Arial"/>
                <w:b/>
                <w:color w:val="FF0000"/>
                <w:sz w:val="22"/>
                <w:szCs w:val="22"/>
              </w:rPr>
              <w:t xml:space="preserve">17:00hrs </w:t>
            </w:r>
          </w:p>
          <w:p w14:paraId="2A96E3D9" w14:textId="14274FF2" w:rsidR="00EF1C94" w:rsidRPr="00F5191C" w:rsidRDefault="00F5191C" w:rsidP="00405062">
            <w:pPr>
              <w:jc w:val="center"/>
              <w:rPr>
                <w:rFonts w:ascii="Corbel" w:hAnsi="Corbel" w:cs="Arial"/>
                <w:b/>
                <w:sz w:val="22"/>
                <w:szCs w:val="22"/>
              </w:rPr>
            </w:pPr>
            <w:r w:rsidRPr="00F5191C">
              <w:rPr>
                <w:rFonts w:ascii="Corbel" w:hAnsi="Corbel" w:cs="Arial"/>
                <w:b/>
                <w:color w:val="FF0000"/>
                <w:sz w:val="22"/>
                <w:szCs w:val="22"/>
              </w:rPr>
              <w:t>15 October 2018</w:t>
            </w:r>
          </w:p>
        </w:tc>
      </w:tr>
      <w:tr w:rsidR="00B03055" w:rsidRPr="00DF674E" w14:paraId="7289EB0E" w14:textId="77777777" w:rsidTr="00ED47FC">
        <w:trPr>
          <w:trHeight w:val="573"/>
        </w:trPr>
        <w:tc>
          <w:tcPr>
            <w:tcW w:w="6028" w:type="dxa"/>
            <w:vAlign w:val="center"/>
          </w:tcPr>
          <w:p w14:paraId="68EFE14D" w14:textId="77777777" w:rsidR="00B03055" w:rsidRDefault="00B03055" w:rsidP="00405062">
            <w:pPr>
              <w:pStyle w:val="Body"/>
              <w:jc w:val="both"/>
              <w:rPr>
                <w:rFonts w:ascii="Corbel" w:hAnsi="Corbel" w:cs="Arial"/>
                <w:sz w:val="22"/>
                <w:szCs w:val="22"/>
              </w:rPr>
            </w:pPr>
            <w:r>
              <w:rPr>
                <w:rFonts w:ascii="Corbel" w:hAnsi="Corbel" w:cs="Arial"/>
                <w:sz w:val="22"/>
                <w:szCs w:val="22"/>
              </w:rPr>
              <w:t>Site visit opportunity</w:t>
            </w:r>
          </w:p>
        </w:tc>
        <w:tc>
          <w:tcPr>
            <w:tcW w:w="2017" w:type="dxa"/>
            <w:shd w:val="clear" w:color="auto" w:fill="auto"/>
            <w:vAlign w:val="center"/>
          </w:tcPr>
          <w:p w14:paraId="55A33DE2" w14:textId="1F5AE1C3" w:rsidR="00B03055" w:rsidRPr="00F5191C" w:rsidRDefault="00F5191C" w:rsidP="005E7B0E">
            <w:pPr>
              <w:rPr>
                <w:rFonts w:ascii="Corbel" w:hAnsi="Corbel" w:cs="Arial"/>
                <w:b/>
                <w:sz w:val="22"/>
                <w:szCs w:val="22"/>
              </w:rPr>
            </w:pPr>
            <w:r w:rsidRPr="00F5191C">
              <w:rPr>
                <w:rFonts w:ascii="Corbel" w:hAnsi="Corbel" w:cs="Arial"/>
                <w:b/>
                <w:color w:val="FF0000"/>
                <w:sz w:val="22"/>
                <w:szCs w:val="22"/>
              </w:rPr>
              <w:t>17 October</w:t>
            </w:r>
            <w:r w:rsidR="005E7B0E" w:rsidRPr="00F5191C">
              <w:rPr>
                <w:rFonts w:ascii="Corbel" w:hAnsi="Corbel" w:cs="Arial"/>
                <w:b/>
                <w:color w:val="FF0000"/>
                <w:sz w:val="22"/>
                <w:szCs w:val="22"/>
              </w:rPr>
              <w:t xml:space="preserve"> 2018</w:t>
            </w:r>
          </w:p>
        </w:tc>
      </w:tr>
      <w:tr w:rsidR="00B03055" w:rsidRPr="00DF674E" w14:paraId="3A7F138D" w14:textId="77777777" w:rsidTr="00ED47FC">
        <w:trPr>
          <w:trHeight w:val="573"/>
        </w:trPr>
        <w:tc>
          <w:tcPr>
            <w:tcW w:w="6028" w:type="dxa"/>
            <w:vAlign w:val="center"/>
          </w:tcPr>
          <w:p w14:paraId="300B5DC4" w14:textId="77777777" w:rsidR="00B03055" w:rsidRDefault="0074289F" w:rsidP="00405062">
            <w:pPr>
              <w:pStyle w:val="Body"/>
              <w:jc w:val="both"/>
              <w:rPr>
                <w:rFonts w:ascii="Corbel" w:hAnsi="Corbel" w:cs="Arial"/>
                <w:sz w:val="22"/>
                <w:szCs w:val="22"/>
              </w:rPr>
            </w:pPr>
            <w:r>
              <w:rPr>
                <w:rFonts w:ascii="Corbel" w:hAnsi="Corbel" w:cs="Arial"/>
                <w:sz w:val="22"/>
                <w:szCs w:val="22"/>
              </w:rPr>
              <w:lastRenderedPageBreak/>
              <w:t xml:space="preserve">Final </w:t>
            </w:r>
            <w:r w:rsidR="00B03055">
              <w:rPr>
                <w:rFonts w:ascii="Corbel" w:hAnsi="Corbel" w:cs="Arial"/>
                <w:sz w:val="22"/>
                <w:szCs w:val="22"/>
              </w:rPr>
              <w:t>Closing date for receipt of questions &amp; clarifications</w:t>
            </w:r>
          </w:p>
        </w:tc>
        <w:tc>
          <w:tcPr>
            <w:tcW w:w="2017" w:type="dxa"/>
            <w:shd w:val="clear" w:color="auto" w:fill="auto"/>
            <w:vAlign w:val="center"/>
          </w:tcPr>
          <w:p w14:paraId="2E9789F8" w14:textId="77777777" w:rsidR="00AD555A" w:rsidRDefault="00F5191C" w:rsidP="00405062">
            <w:pPr>
              <w:jc w:val="center"/>
              <w:rPr>
                <w:rFonts w:ascii="Corbel" w:hAnsi="Corbel" w:cs="Arial"/>
                <w:b/>
                <w:color w:val="FF0000"/>
                <w:sz w:val="22"/>
                <w:szCs w:val="22"/>
              </w:rPr>
            </w:pPr>
            <w:r w:rsidRPr="00F5191C">
              <w:rPr>
                <w:rFonts w:ascii="Corbel" w:hAnsi="Corbel" w:cs="Arial"/>
                <w:b/>
                <w:color w:val="FF0000"/>
                <w:sz w:val="22"/>
                <w:szCs w:val="22"/>
              </w:rPr>
              <w:t>12:00hrs</w:t>
            </w:r>
          </w:p>
          <w:p w14:paraId="3F18EE69" w14:textId="09E4EE53" w:rsidR="00B03055" w:rsidRPr="00F5191C" w:rsidRDefault="00F5191C" w:rsidP="00405062">
            <w:pPr>
              <w:jc w:val="center"/>
              <w:rPr>
                <w:rFonts w:ascii="Corbel" w:hAnsi="Corbel" w:cs="Arial"/>
                <w:b/>
                <w:sz w:val="22"/>
                <w:szCs w:val="22"/>
              </w:rPr>
            </w:pPr>
            <w:r w:rsidRPr="00F5191C">
              <w:rPr>
                <w:rFonts w:ascii="Corbel" w:hAnsi="Corbel" w:cs="Arial"/>
                <w:b/>
                <w:color w:val="FF0000"/>
                <w:sz w:val="22"/>
                <w:szCs w:val="22"/>
              </w:rPr>
              <w:t xml:space="preserve"> 19 October</w:t>
            </w:r>
            <w:r w:rsidR="005E7B0E" w:rsidRPr="00F5191C">
              <w:rPr>
                <w:rFonts w:ascii="Corbel" w:hAnsi="Corbel" w:cs="Arial"/>
                <w:b/>
                <w:color w:val="FF0000"/>
                <w:sz w:val="22"/>
                <w:szCs w:val="22"/>
              </w:rPr>
              <w:t xml:space="preserve"> 2018</w:t>
            </w:r>
          </w:p>
        </w:tc>
      </w:tr>
      <w:tr w:rsidR="00B03055" w:rsidRPr="00DF674E" w14:paraId="39D4FC01" w14:textId="77777777" w:rsidTr="00ED47FC">
        <w:trPr>
          <w:trHeight w:val="573"/>
        </w:trPr>
        <w:tc>
          <w:tcPr>
            <w:tcW w:w="6028" w:type="dxa"/>
            <w:vAlign w:val="center"/>
          </w:tcPr>
          <w:p w14:paraId="381DE728" w14:textId="77777777" w:rsidR="00B03055" w:rsidRPr="00DF674E" w:rsidRDefault="0074289F" w:rsidP="00405062">
            <w:pPr>
              <w:pStyle w:val="Body"/>
              <w:jc w:val="both"/>
              <w:rPr>
                <w:rFonts w:ascii="Corbel" w:hAnsi="Corbel" w:cs="Arial"/>
                <w:sz w:val="22"/>
                <w:szCs w:val="22"/>
              </w:rPr>
            </w:pPr>
            <w:r>
              <w:rPr>
                <w:rFonts w:ascii="Corbel" w:hAnsi="Corbel" w:cs="Arial"/>
                <w:sz w:val="22"/>
                <w:szCs w:val="22"/>
              </w:rPr>
              <w:t xml:space="preserve">Final </w:t>
            </w:r>
            <w:r w:rsidR="00B03055">
              <w:rPr>
                <w:rFonts w:ascii="Corbel" w:hAnsi="Corbel" w:cs="Arial"/>
                <w:sz w:val="22"/>
                <w:szCs w:val="22"/>
              </w:rPr>
              <w:t>Issue of Answers to all questions raised</w:t>
            </w:r>
          </w:p>
        </w:tc>
        <w:tc>
          <w:tcPr>
            <w:tcW w:w="2017" w:type="dxa"/>
            <w:shd w:val="clear" w:color="auto" w:fill="auto"/>
            <w:vAlign w:val="center"/>
          </w:tcPr>
          <w:p w14:paraId="6E39C8B0" w14:textId="293F4750" w:rsidR="00B03055" w:rsidRPr="00F5191C" w:rsidRDefault="00F5191C" w:rsidP="00405062">
            <w:pPr>
              <w:jc w:val="center"/>
              <w:rPr>
                <w:rFonts w:ascii="Corbel" w:hAnsi="Corbel" w:cs="Arial"/>
                <w:b/>
                <w:sz w:val="22"/>
                <w:szCs w:val="22"/>
              </w:rPr>
            </w:pPr>
            <w:r w:rsidRPr="00F5191C">
              <w:rPr>
                <w:rFonts w:ascii="Corbel" w:hAnsi="Corbel" w:cs="Arial"/>
                <w:b/>
                <w:color w:val="FF0000"/>
                <w:sz w:val="22"/>
                <w:szCs w:val="22"/>
              </w:rPr>
              <w:t>2</w:t>
            </w:r>
            <w:r w:rsidR="00AD555A">
              <w:rPr>
                <w:rFonts w:ascii="Corbel" w:hAnsi="Corbel" w:cs="Arial"/>
                <w:b/>
                <w:color w:val="FF0000"/>
                <w:sz w:val="22"/>
                <w:szCs w:val="22"/>
              </w:rPr>
              <w:t>4</w:t>
            </w:r>
            <w:r w:rsidRPr="00F5191C">
              <w:rPr>
                <w:rFonts w:ascii="Corbel" w:hAnsi="Corbel" w:cs="Arial"/>
                <w:b/>
                <w:color w:val="FF0000"/>
                <w:sz w:val="22"/>
                <w:szCs w:val="22"/>
              </w:rPr>
              <w:t xml:space="preserve"> October</w:t>
            </w:r>
            <w:r w:rsidR="005E7B0E" w:rsidRPr="00F5191C">
              <w:rPr>
                <w:rFonts w:ascii="Corbel" w:hAnsi="Corbel" w:cs="Arial"/>
                <w:b/>
                <w:color w:val="FF0000"/>
                <w:sz w:val="22"/>
                <w:szCs w:val="22"/>
              </w:rPr>
              <w:t xml:space="preserve"> 2018</w:t>
            </w:r>
          </w:p>
        </w:tc>
      </w:tr>
      <w:tr w:rsidR="00517467" w:rsidRPr="00DF674E" w14:paraId="558A7683" w14:textId="77777777" w:rsidTr="00ED47FC">
        <w:trPr>
          <w:trHeight w:val="573"/>
        </w:trPr>
        <w:tc>
          <w:tcPr>
            <w:tcW w:w="6028" w:type="dxa"/>
            <w:vAlign w:val="center"/>
          </w:tcPr>
          <w:p w14:paraId="3AD473C7"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 xml:space="preserve">Deadline for submission of completed Tender Documentation </w:t>
            </w:r>
            <w:r w:rsidRPr="00DF674E">
              <w:rPr>
                <w:rStyle w:val="FootnoteReference"/>
                <w:rFonts w:ascii="Corbel" w:hAnsi="Corbel" w:cs="Arial"/>
                <w:sz w:val="22"/>
                <w:szCs w:val="22"/>
              </w:rPr>
              <w:footnoteReference w:id="1"/>
            </w:r>
          </w:p>
        </w:tc>
        <w:tc>
          <w:tcPr>
            <w:tcW w:w="2017" w:type="dxa"/>
            <w:shd w:val="clear" w:color="auto" w:fill="auto"/>
            <w:vAlign w:val="center"/>
          </w:tcPr>
          <w:p w14:paraId="036A62BA" w14:textId="673B0848" w:rsidR="00517467" w:rsidRPr="00D4218E" w:rsidRDefault="00AD555A" w:rsidP="00405062">
            <w:pPr>
              <w:jc w:val="center"/>
              <w:rPr>
                <w:rFonts w:ascii="Corbel" w:hAnsi="Corbel" w:cs="Arial"/>
                <w:b/>
                <w:color w:val="FF0000"/>
                <w:sz w:val="22"/>
                <w:szCs w:val="22"/>
              </w:rPr>
            </w:pPr>
            <w:r>
              <w:rPr>
                <w:rFonts w:ascii="Corbel" w:hAnsi="Corbel" w:cs="Arial"/>
                <w:b/>
                <w:color w:val="FF0000"/>
                <w:sz w:val="22"/>
                <w:szCs w:val="22"/>
              </w:rPr>
              <w:t>31</w:t>
            </w:r>
            <w:r w:rsidR="00F5191C">
              <w:rPr>
                <w:rFonts w:ascii="Corbel" w:hAnsi="Corbel" w:cs="Arial"/>
                <w:b/>
                <w:color w:val="FF0000"/>
                <w:sz w:val="22"/>
                <w:szCs w:val="22"/>
              </w:rPr>
              <w:t xml:space="preserve"> October</w:t>
            </w:r>
            <w:r w:rsidR="005E7B0E" w:rsidRPr="00D4218E">
              <w:rPr>
                <w:rFonts w:ascii="Corbel" w:hAnsi="Corbel" w:cs="Arial"/>
                <w:b/>
                <w:color w:val="FF0000"/>
                <w:sz w:val="22"/>
                <w:szCs w:val="22"/>
              </w:rPr>
              <w:t xml:space="preserve"> 2018</w:t>
            </w:r>
          </w:p>
          <w:p w14:paraId="235A2D59" w14:textId="77777777" w:rsidR="005E7B0E" w:rsidRPr="00DF674E" w:rsidRDefault="005E7B0E" w:rsidP="00405062">
            <w:pPr>
              <w:jc w:val="center"/>
              <w:rPr>
                <w:rFonts w:ascii="Corbel" w:hAnsi="Corbel" w:cs="Arial"/>
                <w:sz w:val="22"/>
                <w:szCs w:val="22"/>
              </w:rPr>
            </w:pPr>
            <w:r w:rsidRPr="00D4218E">
              <w:rPr>
                <w:rFonts w:ascii="Corbel" w:hAnsi="Corbel" w:cs="Arial"/>
                <w:b/>
                <w:color w:val="FF0000"/>
                <w:sz w:val="22"/>
                <w:szCs w:val="22"/>
              </w:rPr>
              <w:t>12:00hrs</w:t>
            </w:r>
          </w:p>
        </w:tc>
      </w:tr>
      <w:tr w:rsidR="00517467" w:rsidRPr="00DF674E" w14:paraId="1CAD84BE" w14:textId="77777777" w:rsidTr="00ED47FC">
        <w:trPr>
          <w:trHeight w:val="402"/>
        </w:trPr>
        <w:tc>
          <w:tcPr>
            <w:tcW w:w="6028" w:type="dxa"/>
            <w:vAlign w:val="center"/>
          </w:tcPr>
          <w:p w14:paraId="3BF16EDC"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Evaluation of submitted tenders</w:t>
            </w:r>
          </w:p>
        </w:tc>
        <w:tc>
          <w:tcPr>
            <w:tcW w:w="2017" w:type="dxa"/>
            <w:shd w:val="clear" w:color="auto" w:fill="auto"/>
            <w:vAlign w:val="center"/>
          </w:tcPr>
          <w:p w14:paraId="3836BDA5" w14:textId="69CFBE2D" w:rsidR="0001582C" w:rsidRPr="00F5191C" w:rsidRDefault="00AD555A" w:rsidP="00405062">
            <w:pPr>
              <w:jc w:val="center"/>
              <w:rPr>
                <w:rFonts w:ascii="Corbel" w:hAnsi="Corbel" w:cs="Arial"/>
                <w:b/>
                <w:color w:val="FF0000"/>
                <w:sz w:val="22"/>
                <w:szCs w:val="22"/>
              </w:rPr>
            </w:pPr>
            <w:r>
              <w:rPr>
                <w:rFonts w:ascii="Corbel" w:hAnsi="Corbel" w:cs="Arial"/>
                <w:b/>
                <w:color w:val="FF0000"/>
                <w:sz w:val="22"/>
                <w:szCs w:val="22"/>
              </w:rPr>
              <w:t>31</w:t>
            </w:r>
            <w:r w:rsidR="00F5191C" w:rsidRPr="00F5191C">
              <w:rPr>
                <w:rFonts w:ascii="Corbel" w:hAnsi="Corbel" w:cs="Arial"/>
                <w:b/>
                <w:color w:val="FF0000"/>
                <w:sz w:val="22"/>
                <w:szCs w:val="22"/>
              </w:rPr>
              <w:t xml:space="preserve"> October</w:t>
            </w:r>
            <w:r w:rsidR="0001582C" w:rsidRPr="00F5191C">
              <w:rPr>
                <w:rFonts w:ascii="Corbel" w:hAnsi="Corbel" w:cs="Arial"/>
                <w:b/>
                <w:color w:val="FF0000"/>
                <w:sz w:val="22"/>
                <w:szCs w:val="22"/>
              </w:rPr>
              <w:t xml:space="preserve"> to </w:t>
            </w:r>
          </w:p>
          <w:p w14:paraId="271646F9" w14:textId="1506A558" w:rsidR="00517467" w:rsidRPr="00DF674E" w:rsidRDefault="00F5191C" w:rsidP="00405062">
            <w:pPr>
              <w:jc w:val="center"/>
              <w:rPr>
                <w:rFonts w:ascii="Corbel" w:hAnsi="Corbel" w:cs="Arial"/>
                <w:sz w:val="22"/>
                <w:szCs w:val="22"/>
              </w:rPr>
            </w:pPr>
            <w:r w:rsidRPr="00F5191C">
              <w:rPr>
                <w:rFonts w:ascii="Corbel" w:hAnsi="Corbel" w:cs="Arial"/>
                <w:b/>
                <w:color w:val="FF0000"/>
                <w:sz w:val="22"/>
                <w:szCs w:val="22"/>
              </w:rPr>
              <w:t>0</w:t>
            </w:r>
            <w:r w:rsidR="00AD555A">
              <w:rPr>
                <w:rFonts w:ascii="Corbel" w:hAnsi="Corbel" w:cs="Arial"/>
                <w:b/>
                <w:color w:val="FF0000"/>
                <w:sz w:val="22"/>
                <w:szCs w:val="22"/>
              </w:rPr>
              <w:t>7</w:t>
            </w:r>
            <w:r w:rsidRPr="00F5191C">
              <w:rPr>
                <w:rFonts w:ascii="Corbel" w:hAnsi="Corbel" w:cs="Arial"/>
                <w:b/>
                <w:color w:val="FF0000"/>
                <w:sz w:val="22"/>
                <w:szCs w:val="22"/>
              </w:rPr>
              <w:t xml:space="preserve"> November</w:t>
            </w:r>
            <w:r w:rsidR="0001582C" w:rsidRPr="00F5191C">
              <w:rPr>
                <w:rFonts w:ascii="Corbel" w:hAnsi="Corbel" w:cs="Arial"/>
                <w:b/>
                <w:color w:val="FF0000"/>
                <w:sz w:val="22"/>
                <w:szCs w:val="22"/>
              </w:rPr>
              <w:t xml:space="preserve"> 2018</w:t>
            </w:r>
          </w:p>
        </w:tc>
      </w:tr>
      <w:tr w:rsidR="005C51A0" w:rsidRPr="00DF674E" w14:paraId="3E62D02A" w14:textId="77777777" w:rsidTr="00ED47FC">
        <w:trPr>
          <w:trHeight w:val="552"/>
        </w:trPr>
        <w:tc>
          <w:tcPr>
            <w:tcW w:w="6028" w:type="dxa"/>
            <w:vAlign w:val="center"/>
          </w:tcPr>
          <w:p w14:paraId="47CA2F09" w14:textId="77777777" w:rsidR="005C51A0" w:rsidRDefault="005C51A0" w:rsidP="00405062">
            <w:pPr>
              <w:pStyle w:val="Body"/>
              <w:jc w:val="both"/>
              <w:rPr>
                <w:rFonts w:ascii="Corbel" w:hAnsi="Corbel" w:cs="Arial"/>
                <w:sz w:val="22"/>
                <w:szCs w:val="22"/>
              </w:rPr>
            </w:pPr>
            <w:r>
              <w:rPr>
                <w:rFonts w:ascii="Corbel" w:hAnsi="Corbel" w:cs="Arial"/>
                <w:sz w:val="22"/>
                <w:szCs w:val="22"/>
              </w:rPr>
              <w:t>Notification of which vendors will be invited to interview</w:t>
            </w:r>
          </w:p>
        </w:tc>
        <w:tc>
          <w:tcPr>
            <w:tcW w:w="2017" w:type="dxa"/>
            <w:shd w:val="clear" w:color="auto" w:fill="auto"/>
            <w:vAlign w:val="center"/>
          </w:tcPr>
          <w:p w14:paraId="327B4715" w14:textId="5444FCC9" w:rsidR="005C51A0" w:rsidRPr="00F5191C" w:rsidRDefault="00F5191C" w:rsidP="00405062">
            <w:pPr>
              <w:jc w:val="center"/>
              <w:rPr>
                <w:rFonts w:ascii="Corbel" w:hAnsi="Corbel" w:cs="Arial"/>
                <w:b/>
                <w:sz w:val="22"/>
                <w:szCs w:val="22"/>
                <w:highlight w:val="yellow"/>
              </w:rPr>
            </w:pPr>
            <w:bookmarkStart w:id="4" w:name="_Hlk522117300"/>
            <w:r w:rsidRPr="00F5191C">
              <w:rPr>
                <w:rFonts w:ascii="Corbel" w:hAnsi="Corbel" w:cs="Arial"/>
                <w:b/>
                <w:color w:val="FF0000"/>
                <w:sz w:val="22"/>
                <w:szCs w:val="22"/>
              </w:rPr>
              <w:t>0</w:t>
            </w:r>
            <w:r w:rsidR="00AD555A">
              <w:rPr>
                <w:rFonts w:ascii="Corbel" w:hAnsi="Corbel" w:cs="Arial"/>
                <w:b/>
                <w:color w:val="FF0000"/>
                <w:sz w:val="22"/>
                <w:szCs w:val="22"/>
              </w:rPr>
              <w:t>7</w:t>
            </w:r>
            <w:r w:rsidRPr="00F5191C">
              <w:rPr>
                <w:rFonts w:ascii="Corbel" w:hAnsi="Corbel" w:cs="Arial"/>
                <w:b/>
                <w:color w:val="FF0000"/>
                <w:sz w:val="22"/>
                <w:szCs w:val="22"/>
              </w:rPr>
              <w:t xml:space="preserve"> November</w:t>
            </w:r>
            <w:r w:rsidR="005E7B0E" w:rsidRPr="00F5191C">
              <w:rPr>
                <w:rFonts w:ascii="Corbel" w:hAnsi="Corbel" w:cs="Arial"/>
                <w:b/>
                <w:color w:val="FF0000"/>
                <w:sz w:val="22"/>
                <w:szCs w:val="22"/>
              </w:rPr>
              <w:t xml:space="preserve"> 2018</w:t>
            </w:r>
            <w:bookmarkEnd w:id="4"/>
          </w:p>
        </w:tc>
      </w:tr>
      <w:tr w:rsidR="00517467" w:rsidRPr="00DF674E" w14:paraId="37D8BF6E" w14:textId="77777777" w:rsidTr="00ED47FC">
        <w:trPr>
          <w:trHeight w:val="552"/>
        </w:trPr>
        <w:tc>
          <w:tcPr>
            <w:tcW w:w="6028" w:type="dxa"/>
            <w:vAlign w:val="center"/>
          </w:tcPr>
          <w:p w14:paraId="6FD8A56F" w14:textId="77777777" w:rsidR="00517467" w:rsidRPr="00DF674E" w:rsidRDefault="00517467" w:rsidP="00405062">
            <w:pPr>
              <w:pStyle w:val="Body"/>
              <w:jc w:val="both"/>
              <w:rPr>
                <w:rFonts w:ascii="Corbel" w:hAnsi="Corbel" w:cs="Arial"/>
                <w:sz w:val="22"/>
                <w:szCs w:val="22"/>
              </w:rPr>
            </w:pPr>
            <w:r>
              <w:rPr>
                <w:rFonts w:ascii="Corbel" w:hAnsi="Corbel" w:cs="Arial"/>
                <w:sz w:val="22"/>
                <w:szCs w:val="22"/>
              </w:rPr>
              <w:t xml:space="preserve">Interview of </w:t>
            </w:r>
            <w:r w:rsidRPr="00517467">
              <w:rPr>
                <w:rFonts w:ascii="Corbel" w:hAnsi="Corbel" w:cs="Arial"/>
                <w:sz w:val="22"/>
                <w:szCs w:val="22"/>
              </w:rPr>
              <w:t xml:space="preserve">the top three (3) highest </w:t>
            </w:r>
            <w:r w:rsidR="0074289F">
              <w:rPr>
                <w:rFonts w:ascii="Corbel" w:hAnsi="Corbel" w:cs="Arial"/>
                <w:sz w:val="22"/>
                <w:szCs w:val="22"/>
              </w:rPr>
              <w:t>evaluated</w:t>
            </w:r>
            <w:r w:rsidRPr="00517467">
              <w:rPr>
                <w:rFonts w:ascii="Corbel" w:hAnsi="Corbel" w:cs="Arial"/>
                <w:sz w:val="22"/>
                <w:szCs w:val="22"/>
              </w:rPr>
              <w:t xml:space="preserve"> companies</w:t>
            </w:r>
            <w:r w:rsidR="0074289F">
              <w:rPr>
                <w:rFonts w:ascii="Corbel" w:hAnsi="Corbel" w:cs="Arial"/>
                <w:sz w:val="22"/>
                <w:szCs w:val="22"/>
              </w:rPr>
              <w:t>, as per Section 11 (Evaluation of Tender Returns).</w:t>
            </w:r>
          </w:p>
        </w:tc>
        <w:tc>
          <w:tcPr>
            <w:tcW w:w="2017" w:type="dxa"/>
            <w:shd w:val="clear" w:color="auto" w:fill="auto"/>
            <w:vAlign w:val="center"/>
          </w:tcPr>
          <w:p w14:paraId="654F8CC8" w14:textId="6C94AADD" w:rsidR="00517467" w:rsidRPr="00F5191C" w:rsidRDefault="00AD555A" w:rsidP="00405062">
            <w:pPr>
              <w:jc w:val="center"/>
              <w:rPr>
                <w:rFonts w:ascii="Corbel" w:hAnsi="Corbel" w:cs="Arial"/>
                <w:b/>
                <w:sz w:val="22"/>
                <w:szCs w:val="22"/>
                <w:highlight w:val="yellow"/>
              </w:rPr>
            </w:pPr>
            <w:r>
              <w:rPr>
                <w:rFonts w:ascii="Corbel" w:hAnsi="Corbel" w:cs="Arial"/>
                <w:b/>
                <w:color w:val="FF0000"/>
                <w:sz w:val="22"/>
                <w:szCs w:val="22"/>
              </w:rPr>
              <w:t>14</w:t>
            </w:r>
            <w:r w:rsidR="00F5191C" w:rsidRPr="00F5191C">
              <w:rPr>
                <w:rFonts w:ascii="Corbel" w:hAnsi="Corbel" w:cs="Arial"/>
                <w:b/>
                <w:color w:val="FF0000"/>
                <w:sz w:val="22"/>
                <w:szCs w:val="22"/>
              </w:rPr>
              <w:t xml:space="preserve"> November</w:t>
            </w:r>
            <w:r w:rsidR="0001582C" w:rsidRPr="00F5191C">
              <w:rPr>
                <w:rFonts w:ascii="Corbel" w:hAnsi="Corbel" w:cs="Arial"/>
                <w:b/>
                <w:color w:val="FF0000"/>
                <w:sz w:val="22"/>
                <w:szCs w:val="22"/>
              </w:rPr>
              <w:t xml:space="preserve"> 2018</w:t>
            </w:r>
          </w:p>
        </w:tc>
      </w:tr>
      <w:tr w:rsidR="00517467" w:rsidRPr="00DF674E" w14:paraId="65C7A9E7" w14:textId="77777777" w:rsidTr="00ED47FC">
        <w:trPr>
          <w:trHeight w:val="552"/>
        </w:trPr>
        <w:tc>
          <w:tcPr>
            <w:tcW w:w="6028" w:type="dxa"/>
            <w:vAlign w:val="center"/>
          </w:tcPr>
          <w:p w14:paraId="1134B296"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Issue of accept / decline letters</w:t>
            </w:r>
          </w:p>
        </w:tc>
        <w:tc>
          <w:tcPr>
            <w:tcW w:w="2017" w:type="dxa"/>
            <w:shd w:val="clear" w:color="auto" w:fill="auto"/>
            <w:vAlign w:val="center"/>
          </w:tcPr>
          <w:p w14:paraId="2DB3CCE1" w14:textId="05E6E381" w:rsidR="00517467" w:rsidRPr="00F5191C" w:rsidRDefault="00AD555A" w:rsidP="00405062">
            <w:pPr>
              <w:jc w:val="center"/>
              <w:rPr>
                <w:rFonts w:ascii="Corbel" w:hAnsi="Corbel" w:cs="Arial"/>
                <w:b/>
                <w:sz w:val="22"/>
                <w:szCs w:val="22"/>
              </w:rPr>
            </w:pPr>
            <w:r>
              <w:rPr>
                <w:rFonts w:ascii="Corbel" w:hAnsi="Corbel" w:cs="Arial"/>
                <w:b/>
                <w:color w:val="FF0000"/>
                <w:sz w:val="22"/>
                <w:szCs w:val="22"/>
              </w:rPr>
              <w:t>15</w:t>
            </w:r>
            <w:r w:rsidR="00F5191C" w:rsidRPr="0013427A">
              <w:rPr>
                <w:rFonts w:ascii="Corbel" w:hAnsi="Corbel" w:cs="Arial"/>
                <w:b/>
                <w:color w:val="FF0000"/>
                <w:sz w:val="22"/>
                <w:szCs w:val="22"/>
              </w:rPr>
              <w:t xml:space="preserve"> November</w:t>
            </w:r>
            <w:r w:rsidR="0001582C" w:rsidRPr="0013427A">
              <w:rPr>
                <w:rFonts w:ascii="Corbel" w:hAnsi="Corbel" w:cs="Arial"/>
                <w:b/>
                <w:color w:val="FF0000"/>
                <w:sz w:val="22"/>
                <w:szCs w:val="22"/>
              </w:rPr>
              <w:t xml:space="preserve"> 2018</w:t>
            </w:r>
          </w:p>
        </w:tc>
      </w:tr>
      <w:tr w:rsidR="00F5191C" w:rsidRPr="00DF674E" w14:paraId="0E9BBB3E" w14:textId="77777777" w:rsidTr="00ED47FC">
        <w:trPr>
          <w:trHeight w:val="428"/>
        </w:trPr>
        <w:tc>
          <w:tcPr>
            <w:tcW w:w="6028" w:type="dxa"/>
            <w:vAlign w:val="center"/>
          </w:tcPr>
          <w:p w14:paraId="52FE7A33" w14:textId="7CECF0F1" w:rsidR="00F5191C" w:rsidRPr="00DF674E" w:rsidRDefault="00F5191C" w:rsidP="00405062">
            <w:pPr>
              <w:pStyle w:val="Body"/>
              <w:jc w:val="both"/>
              <w:rPr>
                <w:rFonts w:ascii="Corbel" w:hAnsi="Corbel" w:cs="Arial"/>
                <w:sz w:val="22"/>
                <w:szCs w:val="22"/>
              </w:rPr>
            </w:pPr>
            <w:r>
              <w:rPr>
                <w:rFonts w:ascii="Corbel" w:hAnsi="Corbel" w:cs="Arial"/>
                <w:sz w:val="22"/>
                <w:szCs w:val="22"/>
              </w:rPr>
              <w:t>Contract signature</w:t>
            </w:r>
          </w:p>
        </w:tc>
        <w:tc>
          <w:tcPr>
            <w:tcW w:w="2017" w:type="dxa"/>
            <w:shd w:val="clear" w:color="auto" w:fill="auto"/>
            <w:vAlign w:val="center"/>
          </w:tcPr>
          <w:p w14:paraId="07A2E0EE" w14:textId="72270080" w:rsidR="00F5191C" w:rsidRPr="0013427A" w:rsidRDefault="00AD555A" w:rsidP="00405062">
            <w:pPr>
              <w:jc w:val="center"/>
              <w:rPr>
                <w:rFonts w:ascii="Corbel" w:hAnsi="Corbel" w:cs="Arial"/>
                <w:b/>
                <w:color w:val="FF0000"/>
                <w:sz w:val="22"/>
                <w:szCs w:val="22"/>
              </w:rPr>
            </w:pPr>
            <w:r>
              <w:rPr>
                <w:rFonts w:ascii="Corbel" w:hAnsi="Corbel" w:cs="Arial"/>
                <w:b/>
                <w:color w:val="FF0000"/>
                <w:sz w:val="22"/>
                <w:szCs w:val="22"/>
              </w:rPr>
              <w:t>21</w:t>
            </w:r>
            <w:r w:rsidR="00F5191C" w:rsidRPr="0013427A">
              <w:rPr>
                <w:rFonts w:ascii="Corbel" w:hAnsi="Corbel" w:cs="Arial"/>
                <w:b/>
                <w:color w:val="FF0000"/>
                <w:sz w:val="22"/>
                <w:szCs w:val="22"/>
              </w:rPr>
              <w:t xml:space="preserve"> November 2018</w:t>
            </w:r>
          </w:p>
        </w:tc>
      </w:tr>
      <w:tr w:rsidR="00517467" w:rsidRPr="00DF674E" w14:paraId="320FE58E" w14:textId="77777777" w:rsidTr="00ED47FC">
        <w:trPr>
          <w:trHeight w:val="428"/>
        </w:trPr>
        <w:tc>
          <w:tcPr>
            <w:tcW w:w="6028" w:type="dxa"/>
            <w:vAlign w:val="center"/>
          </w:tcPr>
          <w:p w14:paraId="37CDFEC6"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Contract commencement</w:t>
            </w:r>
            <w:r w:rsidR="00425A3E">
              <w:rPr>
                <w:rFonts w:ascii="Corbel" w:hAnsi="Corbel" w:cs="Arial"/>
                <w:sz w:val="22"/>
                <w:szCs w:val="22"/>
              </w:rPr>
              <w:t xml:space="preserve"> – Site Mobilization</w:t>
            </w:r>
          </w:p>
        </w:tc>
        <w:tc>
          <w:tcPr>
            <w:tcW w:w="2017" w:type="dxa"/>
            <w:shd w:val="clear" w:color="auto" w:fill="auto"/>
            <w:vAlign w:val="center"/>
          </w:tcPr>
          <w:p w14:paraId="7B20D164" w14:textId="77777777" w:rsidR="00AD555A" w:rsidRDefault="00AD555A" w:rsidP="00405062">
            <w:pPr>
              <w:jc w:val="center"/>
              <w:rPr>
                <w:rFonts w:ascii="Corbel" w:hAnsi="Corbel" w:cs="Arial"/>
                <w:b/>
                <w:color w:val="FF0000"/>
                <w:sz w:val="22"/>
                <w:szCs w:val="22"/>
              </w:rPr>
            </w:pPr>
            <w:r>
              <w:rPr>
                <w:rFonts w:ascii="Corbel" w:hAnsi="Corbel" w:cs="Arial"/>
                <w:b/>
                <w:color w:val="FF0000"/>
                <w:sz w:val="22"/>
                <w:szCs w:val="22"/>
              </w:rPr>
              <w:t>21</w:t>
            </w:r>
            <w:r w:rsidR="0013427A" w:rsidRPr="0013427A">
              <w:rPr>
                <w:rFonts w:ascii="Corbel" w:hAnsi="Corbel" w:cs="Arial"/>
                <w:b/>
                <w:color w:val="FF0000"/>
                <w:sz w:val="22"/>
                <w:szCs w:val="22"/>
              </w:rPr>
              <w:t xml:space="preserve"> November to </w:t>
            </w:r>
          </w:p>
          <w:p w14:paraId="74B3D56E" w14:textId="15947387" w:rsidR="00517467" w:rsidRPr="0013427A" w:rsidRDefault="0013427A" w:rsidP="00405062">
            <w:pPr>
              <w:jc w:val="center"/>
              <w:rPr>
                <w:rFonts w:ascii="Corbel" w:hAnsi="Corbel" w:cs="Arial"/>
                <w:b/>
                <w:color w:val="FF0000"/>
                <w:sz w:val="22"/>
                <w:szCs w:val="22"/>
              </w:rPr>
            </w:pPr>
            <w:r w:rsidRPr="0013427A">
              <w:rPr>
                <w:rFonts w:ascii="Corbel" w:hAnsi="Corbel" w:cs="Arial"/>
                <w:b/>
                <w:color w:val="FF0000"/>
                <w:sz w:val="22"/>
                <w:szCs w:val="22"/>
              </w:rPr>
              <w:t>0</w:t>
            </w:r>
            <w:r w:rsidR="00AD555A">
              <w:rPr>
                <w:rFonts w:ascii="Corbel" w:hAnsi="Corbel" w:cs="Arial"/>
                <w:b/>
                <w:color w:val="FF0000"/>
                <w:sz w:val="22"/>
                <w:szCs w:val="22"/>
              </w:rPr>
              <w:t>4</w:t>
            </w:r>
            <w:r w:rsidRPr="0013427A">
              <w:rPr>
                <w:rFonts w:ascii="Corbel" w:hAnsi="Corbel" w:cs="Arial"/>
                <w:b/>
                <w:color w:val="FF0000"/>
                <w:sz w:val="22"/>
                <w:szCs w:val="22"/>
              </w:rPr>
              <w:t xml:space="preserve"> December</w:t>
            </w:r>
            <w:r w:rsidR="0001582C" w:rsidRPr="0013427A">
              <w:rPr>
                <w:rFonts w:ascii="Corbel" w:hAnsi="Corbel" w:cs="Arial"/>
                <w:b/>
                <w:color w:val="FF0000"/>
                <w:sz w:val="22"/>
                <w:szCs w:val="22"/>
              </w:rPr>
              <w:t xml:space="preserve"> 2018</w:t>
            </w:r>
          </w:p>
        </w:tc>
      </w:tr>
      <w:tr w:rsidR="00AD555A" w:rsidRPr="00DF674E" w14:paraId="408F468D" w14:textId="77777777" w:rsidTr="00ED47FC">
        <w:trPr>
          <w:trHeight w:val="428"/>
        </w:trPr>
        <w:tc>
          <w:tcPr>
            <w:tcW w:w="6028" w:type="dxa"/>
            <w:vAlign w:val="center"/>
          </w:tcPr>
          <w:p w14:paraId="6F29FA5E" w14:textId="3ACE8139" w:rsidR="00AD555A" w:rsidRDefault="00AD555A" w:rsidP="00405062">
            <w:pPr>
              <w:pStyle w:val="Body"/>
              <w:jc w:val="both"/>
              <w:rPr>
                <w:rFonts w:ascii="Corbel" w:hAnsi="Corbel" w:cs="Arial"/>
                <w:sz w:val="22"/>
                <w:szCs w:val="22"/>
              </w:rPr>
            </w:pPr>
            <w:r>
              <w:rPr>
                <w:rFonts w:ascii="Corbel" w:hAnsi="Corbel" w:cs="Arial"/>
                <w:sz w:val="22"/>
                <w:szCs w:val="22"/>
              </w:rPr>
              <w:t>Works Commence on Site</w:t>
            </w:r>
          </w:p>
        </w:tc>
        <w:tc>
          <w:tcPr>
            <w:tcW w:w="2017" w:type="dxa"/>
            <w:shd w:val="clear" w:color="auto" w:fill="auto"/>
            <w:vAlign w:val="center"/>
          </w:tcPr>
          <w:p w14:paraId="3876CC7A" w14:textId="2CA11B34" w:rsidR="00AD555A" w:rsidRPr="0013427A" w:rsidRDefault="00AD555A" w:rsidP="00405062">
            <w:pPr>
              <w:jc w:val="center"/>
              <w:rPr>
                <w:rFonts w:ascii="Corbel" w:hAnsi="Corbel" w:cs="Arial"/>
                <w:b/>
                <w:color w:val="FF0000"/>
                <w:sz w:val="22"/>
                <w:szCs w:val="22"/>
              </w:rPr>
            </w:pPr>
            <w:r>
              <w:rPr>
                <w:rFonts w:ascii="Corbel" w:hAnsi="Corbel" w:cs="Arial"/>
                <w:b/>
                <w:color w:val="FF0000"/>
                <w:sz w:val="22"/>
                <w:szCs w:val="22"/>
              </w:rPr>
              <w:t>05 December</w:t>
            </w:r>
            <w:r w:rsidR="004D7C15">
              <w:rPr>
                <w:rFonts w:ascii="Corbel" w:hAnsi="Corbel" w:cs="Arial"/>
                <w:b/>
                <w:color w:val="FF0000"/>
                <w:sz w:val="22"/>
                <w:szCs w:val="22"/>
              </w:rPr>
              <w:t xml:space="preserve"> 2018</w:t>
            </w:r>
          </w:p>
        </w:tc>
      </w:tr>
      <w:tr w:rsidR="00504DD8" w:rsidRPr="00DF674E" w14:paraId="568CDE05" w14:textId="77777777" w:rsidTr="00ED47FC">
        <w:trPr>
          <w:trHeight w:val="428"/>
        </w:trPr>
        <w:tc>
          <w:tcPr>
            <w:tcW w:w="6028" w:type="dxa"/>
            <w:vAlign w:val="center"/>
          </w:tcPr>
          <w:p w14:paraId="26E65786" w14:textId="77777777" w:rsidR="00504DD8" w:rsidRPr="00DF674E" w:rsidRDefault="00425A3E" w:rsidP="00405062">
            <w:pPr>
              <w:pStyle w:val="Body"/>
              <w:jc w:val="both"/>
              <w:rPr>
                <w:rFonts w:ascii="Corbel" w:hAnsi="Corbel" w:cs="Arial"/>
                <w:sz w:val="22"/>
                <w:szCs w:val="22"/>
              </w:rPr>
            </w:pPr>
            <w:r w:rsidRPr="00C46F7D">
              <w:rPr>
                <w:rFonts w:ascii="Corbel" w:hAnsi="Corbel" w:cs="Arial"/>
                <w:sz w:val="22"/>
                <w:szCs w:val="22"/>
              </w:rPr>
              <w:t>Practical Completion</w:t>
            </w:r>
            <w:r>
              <w:rPr>
                <w:rFonts w:ascii="Corbel" w:hAnsi="Corbel" w:cs="Arial"/>
                <w:sz w:val="22"/>
                <w:szCs w:val="22"/>
              </w:rPr>
              <w:t>/Handover</w:t>
            </w:r>
          </w:p>
        </w:tc>
        <w:tc>
          <w:tcPr>
            <w:tcW w:w="2017" w:type="dxa"/>
            <w:shd w:val="clear" w:color="auto" w:fill="auto"/>
            <w:vAlign w:val="center"/>
          </w:tcPr>
          <w:p w14:paraId="6DB86879" w14:textId="088AE05F" w:rsidR="00504DD8" w:rsidRPr="0013427A" w:rsidRDefault="00AD555A" w:rsidP="00405062">
            <w:pPr>
              <w:jc w:val="center"/>
              <w:rPr>
                <w:rFonts w:ascii="Corbel" w:hAnsi="Corbel" w:cs="Arial"/>
                <w:b/>
                <w:color w:val="FF0000"/>
                <w:sz w:val="22"/>
                <w:szCs w:val="22"/>
              </w:rPr>
            </w:pPr>
            <w:r>
              <w:rPr>
                <w:rFonts w:ascii="Corbel" w:hAnsi="Corbel" w:cs="Arial"/>
                <w:b/>
                <w:color w:val="FF0000"/>
                <w:sz w:val="22"/>
                <w:szCs w:val="22"/>
              </w:rPr>
              <w:t>16</w:t>
            </w:r>
            <w:r w:rsidR="0013427A" w:rsidRPr="0013427A">
              <w:rPr>
                <w:rFonts w:ascii="Corbel" w:hAnsi="Corbel" w:cs="Arial"/>
                <w:b/>
                <w:color w:val="FF0000"/>
                <w:sz w:val="22"/>
                <w:szCs w:val="22"/>
              </w:rPr>
              <w:t xml:space="preserve"> </w:t>
            </w:r>
            <w:r>
              <w:rPr>
                <w:rFonts w:ascii="Corbel" w:hAnsi="Corbel" w:cs="Arial"/>
                <w:b/>
                <w:color w:val="FF0000"/>
                <w:sz w:val="22"/>
                <w:szCs w:val="22"/>
              </w:rPr>
              <w:t>January</w:t>
            </w:r>
            <w:r w:rsidR="0013427A" w:rsidRPr="0013427A">
              <w:rPr>
                <w:rFonts w:ascii="Corbel" w:hAnsi="Corbel" w:cs="Arial"/>
                <w:b/>
                <w:color w:val="FF0000"/>
                <w:sz w:val="22"/>
                <w:szCs w:val="22"/>
              </w:rPr>
              <w:t xml:space="preserve"> </w:t>
            </w:r>
            <w:r w:rsidR="00425A3E" w:rsidRPr="0013427A">
              <w:rPr>
                <w:rFonts w:ascii="Corbel" w:hAnsi="Corbel" w:cs="Arial"/>
                <w:b/>
                <w:color w:val="FF0000"/>
                <w:sz w:val="22"/>
                <w:szCs w:val="22"/>
              </w:rPr>
              <w:t>201</w:t>
            </w:r>
            <w:r>
              <w:rPr>
                <w:rFonts w:ascii="Corbel" w:hAnsi="Corbel" w:cs="Arial"/>
                <w:b/>
                <w:color w:val="FF0000"/>
                <w:sz w:val="22"/>
                <w:szCs w:val="22"/>
              </w:rPr>
              <w:t>9</w:t>
            </w:r>
          </w:p>
        </w:tc>
      </w:tr>
    </w:tbl>
    <w:p w14:paraId="752E4D97" w14:textId="77777777" w:rsidR="00FA5E5D" w:rsidRPr="00FA5E5D" w:rsidRDefault="00FA5E5D" w:rsidP="00FA5E5D"/>
    <w:p w14:paraId="0C6389A7" w14:textId="3A87D7F0" w:rsidR="002A2BF0" w:rsidRPr="00DF674E" w:rsidRDefault="002A2BF0" w:rsidP="00ED47FC">
      <w:pPr>
        <w:tabs>
          <w:tab w:val="left" w:pos="1440"/>
          <w:tab w:val="left" w:pos="2160"/>
          <w:tab w:val="left" w:pos="2880"/>
          <w:tab w:val="left" w:pos="4680"/>
          <w:tab w:val="left" w:pos="5400"/>
          <w:tab w:val="left" w:pos="6840"/>
          <w:tab w:val="right" w:pos="9000"/>
        </w:tabs>
        <w:spacing w:after="120" w:line="240" w:lineRule="auto"/>
        <w:rPr>
          <w:rFonts w:ascii="Corbel" w:hAnsi="Corbel" w:cs="Arial"/>
          <w:sz w:val="22"/>
          <w:szCs w:val="22"/>
          <w:lang w:eastAsia="en-GB"/>
        </w:rPr>
      </w:pPr>
      <w:r w:rsidRPr="00DF674E">
        <w:rPr>
          <w:rFonts w:ascii="Corbel" w:hAnsi="Corbel" w:cs="Arial"/>
          <w:sz w:val="22"/>
          <w:szCs w:val="22"/>
          <w:lang w:eastAsia="en-GB"/>
        </w:rPr>
        <w:t xml:space="preserve">This </w:t>
      </w:r>
      <w:r w:rsidR="008D7BC0">
        <w:rPr>
          <w:rFonts w:ascii="Corbel" w:hAnsi="Corbel" w:cs="Arial"/>
          <w:sz w:val="22"/>
          <w:szCs w:val="22"/>
          <w:lang w:eastAsia="en-GB"/>
        </w:rPr>
        <w:t>RFP</w:t>
      </w:r>
      <w:r w:rsidRPr="00DF674E">
        <w:rPr>
          <w:rFonts w:ascii="Corbel" w:hAnsi="Corbel" w:cs="Arial"/>
          <w:sz w:val="22"/>
          <w:szCs w:val="22"/>
          <w:lang w:eastAsia="en-GB"/>
        </w:rPr>
        <w:t xml:space="preserve"> has been designed to assess the suitability of a Tenderer to deliver </w:t>
      </w:r>
      <w:r w:rsidR="008530C0">
        <w:rPr>
          <w:rFonts w:ascii="Corbel" w:hAnsi="Corbel" w:cs="Arial"/>
          <w:sz w:val="22"/>
          <w:szCs w:val="22"/>
          <w:lang w:eastAsia="en-GB"/>
        </w:rPr>
        <w:t>TSC</w:t>
      </w:r>
      <w:r w:rsidRPr="00DF674E">
        <w:rPr>
          <w:rFonts w:ascii="Corbel" w:hAnsi="Corbel" w:cs="Arial"/>
          <w:sz w:val="22"/>
          <w:szCs w:val="22"/>
          <w:lang w:eastAsia="en-GB"/>
        </w:rPr>
        <w:t xml:space="preserve">'s requirements.  </w:t>
      </w:r>
    </w:p>
    <w:p w14:paraId="61A47F71" w14:textId="5EC8C187" w:rsidR="002A2BF0" w:rsidRPr="00DF674E" w:rsidRDefault="002A2BF0"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sz w:val="22"/>
          <w:szCs w:val="22"/>
        </w:rPr>
      </w:pPr>
      <w:r w:rsidRPr="00DF674E">
        <w:rPr>
          <w:rFonts w:ascii="Corbel" w:hAnsi="Corbel" w:cs="Arial"/>
          <w:sz w:val="22"/>
          <w:szCs w:val="22"/>
          <w:lang w:eastAsia="en-GB"/>
        </w:rPr>
        <w:t xml:space="preserve">Tenderers are to respond to the </w:t>
      </w:r>
      <w:r w:rsidR="008D7BC0">
        <w:rPr>
          <w:rFonts w:ascii="Corbel" w:hAnsi="Corbel" w:cs="Arial"/>
          <w:sz w:val="22"/>
          <w:szCs w:val="22"/>
          <w:lang w:eastAsia="en-GB"/>
        </w:rPr>
        <w:t>RFP</w:t>
      </w:r>
      <w:r w:rsidRPr="00DF674E">
        <w:rPr>
          <w:rFonts w:ascii="Corbel" w:hAnsi="Corbel" w:cs="Arial"/>
          <w:sz w:val="22"/>
          <w:szCs w:val="22"/>
          <w:lang w:eastAsia="en-GB"/>
        </w:rPr>
        <w:t xml:space="preserve"> on the basis that </w:t>
      </w:r>
      <w:r w:rsidR="008530C0">
        <w:rPr>
          <w:rFonts w:ascii="Corbel" w:hAnsi="Corbel" w:cs="Arial"/>
          <w:sz w:val="22"/>
          <w:szCs w:val="22"/>
          <w:lang w:eastAsia="en-GB"/>
        </w:rPr>
        <w:t>TSC</w:t>
      </w:r>
      <w:r w:rsidRPr="00DF674E">
        <w:rPr>
          <w:rFonts w:ascii="Corbel" w:hAnsi="Corbel" w:cs="Arial"/>
          <w:sz w:val="22"/>
          <w:szCs w:val="22"/>
          <w:lang w:eastAsia="en-GB"/>
        </w:rPr>
        <w:t xml:space="preserve"> has no prior knowledge of your organisation.  Supplementary documentation may be attached to the </w:t>
      </w:r>
      <w:r w:rsidR="008D7BC0">
        <w:rPr>
          <w:rFonts w:ascii="Corbel" w:hAnsi="Corbel" w:cs="Arial"/>
          <w:sz w:val="22"/>
          <w:szCs w:val="22"/>
          <w:lang w:eastAsia="en-GB"/>
        </w:rPr>
        <w:t>RFP</w:t>
      </w:r>
      <w:r w:rsidRPr="00DF674E">
        <w:rPr>
          <w:rFonts w:ascii="Corbel" w:hAnsi="Corbel" w:cs="Arial"/>
          <w:sz w:val="22"/>
          <w:szCs w:val="22"/>
          <w:lang w:eastAsia="en-GB"/>
        </w:rPr>
        <w:t xml:space="preserve"> only where directed to do so.  Such material must be clearly marked with the name of the Tenderer and the question to which it relates.  </w:t>
      </w:r>
    </w:p>
    <w:p w14:paraId="7EB9FF98" w14:textId="77777777" w:rsidR="002A2BF0" w:rsidRPr="00DF674E" w:rsidRDefault="002A2BF0"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b/>
          <w:bCs/>
          <w:sz w:val="22"/>
          <w:szCs w:val="22"/>
        </w:rPr>
      </w:pPr>
      <w:r w:rsidRPr="00DF674E">
        <w:rPr>
          <w:rFonts w:ascii="Corbel" w:hAnsi="Corbel" w:cs="Arial"/>
          <w:sz w:val="22"/>
          <w:szCs w:val="22"/>
        </w:rPr>
        <w:t xml:space="preserve">It is the Tenderer’s responsibility to provide all the answers and information requested in a clear, concise and logical manner and at the appropriate points within the document.  Cross referencing and reliance on enclosures (other than where specifically requested) should be avoided.  </w:t>
      </w:r>
      <w:proofErr w:type="gramStart"/>
      <w:r w:rsidRPr="00DF674E">
        <w:rPr>
          <w:rFonts w:ascii="Corbel" w:hAnsi="Corbel" w:cs="Arial"/>
          <w:sz w:val="22"/>
          <w:szCs w:val="22"/>
        </w:rPr>
        <w:t>In particular please</w:t>
      </w:r>
      <w:proofErr w:type="gramEnd"/>
      <w:r w:rsidRPr="00DF674E">
        <w:rPr>
          <w:rFonts w:ascii="Corbel" w:hAnsi="Corbel" w:cs="Arial"/>
          <w:sz w:val="22"/>
          <w:szCs w:val="22"/>
        </w:rPr>
        <w:t xml:space="preserve"> </w:t>
      </w:r>
      <w:r w:rsidRPr="00DF674E">
        <w:rPr>
          <w:rFonts w:ascii="Corbel" w:hAnsi="Corbel" w:cs="Arial"/>
          <w:b/>
          <w:bCs/>
          <w:sz w:val="22"/>
          <w:szCs w:val="22"/>
        </w:rPr>
        <w:t>DO NOT:</w:t>
      </w:r>
    </w:p>
    <w:p w14:paraId="408F597D" w14:textId="77777777" w:rsidR="002A2BF0" w:rsidRPr="00DF674E" w:rsidRDefault="002A2BF0" w:rsidP="002A2BF0">
      <w:pPr>
        <w:numPr>
          <w:ilvl w:val="0"/>
          <w:numId w:val="13"/>
        </w:numPr>
        <w:autoSpaceDE w:val="0"/>
        <w:autoSpaceDN w:val="0"/>
        <w:adjustRightInd w:val="0"/>
        <w:ind w:left="1134"/>
        <w:rPr>
          <w:rFonts w:ascii="Corbel" w:hAnsi="Corbel" w:cs="Arial"/>
          <w:sz w:val="22"/>
          <w:szCs w:val="22"/>
        </w:rPr>
      </w:pPr>
      <w:r w:rsidRPr="00DF674E">
        <w:rPr>
          <w:rFonts w:ascii="Corbel" w:hAnsi="Corbel" w:cs="Arial"/>
          <w:sz w:val="22"/>
          <w:szCs w:val="22"/>
        </w:rPr>
        <w:t>include any promotional literature or cross-reference to any web-based material, as this will not be considered as part of the selection process;</w:t>
      </w:r>
    </w:p>
    <w:p w14:paraId="5668E035" w14:textId="77777777" w:rsidR="002A2BF0" w:rsidRPr="00DF674E" w:rsidRDefault="002A2BF0" w:rsidP="002A2BF0">
      <w:pPr>
        <w:numPr>
          <w:ilvl w:val="0"/>
          <w:numId w:val="13"/>
        </w:numPr>
        <w:autoSpaceDE w:val="0"/>
        <w:autoSpaceDN w:val="0"/>
        <w:adjustRightInd w:val="0"/>
        <w:ind w:left="1134"/>
        <w:rPr>
          <w:rFonts w:ascii="Corbel" w:hAnsi="Corbel" w:cs="Arial"/>
          <w:sz w:val="22"/>
          <w:szCs w:val="22"/>
        </w:rPr>
      </w:pPr>
      <w:r w:rsidRPr="00DF674E">
        <w:rPr>
          <w:rFonts w:ascii="Corbel" w:hAnsi="Corbel" w:cs="Arial"/>
          <w:sz w:val="22"/>
          <w:szCs w:val="22"/>
        </w:rPr>
        <w:t>provide any information other than that requested, as this will not be considered as part of the selection process;</w:t>
      </w:r>
    </w:p>
    <w:p w14:paraId="106E3C41" w14:textId="77777777" w:rsidR="002A2BF0" w:rsidRPr="00DF674E" w:rsidRDefault="002A2BF0" w:rsidP="002A2BF0">
      <w:pPr>
        <w:numPr>
          <w:ilvl w:val="0"/>
          <w:numId w:val="13"/>
        </w:numPr>
        <w:autoSpaceDE w:val="0"/>
        <w:autoSpaceDN w:val="0"/>
        <w:adjustRightInd w:val="0"/>
        <w:spacing w:after="240"/>
        <w:ind w:left="1134"/>
        <w:rPr>
          <w:rFonts w:ascii="Corbel" w:hAnsi="Corbel" w:cs="Arial"/>
          <w:sz w:val="22"/>
          <w:szCs w:val="22"/>
        </w:rPr>
      </w:pPr>
      <w:r w:rsidRPr="00DF674E">
        <w:rPr>
          <w:rFonts w:ascii="Corbel" w:hAnsi="Corbel" w:cs="Arial"/>
          <w:sz w:val="22"/>
          <w:szCs w:val="22"/>
        </w:rPr>
        <w:t>include any marketing material with your submission.</w:t>
      </w:r>
    </w:p>
    <w:p w14:paraId="700A4BC6" w14:textId="03FC121A" w:rsidR="002A2BF0" w:rsidRPr="00DF674E" w:rsidRDefault="008530C0"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sz w:val="22"/>
          <w:szCs w:val="22"/>
        </w:rPr>
      </w:pPr>
      <w:r>
        <w:rPr>
          <w:rFonts w:ascii="Corbel" w:hAnsi="Corbel" w:cs="Arial"/>
          <w:sz w:val="22"/>
          <w:szCs w:val="22"/>
        </w:rPr>
        <w:t>TSC</w:t>
      </w:r>
      <w:r w:rsidR="002A2BF0" w:rsidRPr="00DF674E">
        <w:rPr>
          <w:rFonts w:ascii="Corbel" w:hAnsi="Corbel" w:cs="Arial"/>
          <w:sz w:val="22"/>
          <w:szCs w:val="22"/>
        </w:rPr>
        <w:t xml:space="preserve"> reserves the right to take into consideration additional information publicly available from external sources when undertaking the evaluation.</w:t>
      </w:r>
    </w:p>
    <w:p w14:paraId="5609D3AE" w14:textId="2E217290" w:rsidR="002A2BF0" w:rsidRPr="00DF674E" w:rsidRDefault="002A2BF0" w:rsidP="00ED47FC">
      <w:pPr>
        <w:pStyle w:val="Header"/>
        <w:tabs>
          <w:tab w:val="clear" w:pos="4513"/>
          <w:tab w:val="clear" w:pos="9026"/>
        </w:tabs>
        <w:spacing w:after="240"/>
        <w:ind w:right="-45"/>
        <w:rPr>
          <w:rFonts w:ascii="Corbel" w:hAnsi="Corbel" w:cs="Arial"/>
          <w:sz w:val="22"/>
          <w:szCs w:val="22"/>
        </w:rPr>
      </w:pPr>
      <w:r w:rsidRPr="00DF674E">
        <w:rPr>
          <w:rFonts w:ascii="Corbel" w:hAnsi="Corbel" w:cs="Arial"/>
          <w:sz w:val="22"/>
          <w:szCs w:val="22"/>
        </w:rPr>
        <w:t xml:space="preserve">It is the Tenderer’s responsibility to ensure </w:t>
      </w:r>
      <w:r w:rsidR="008530C0">
        <w:rPr>
          <w:rFonts w:ascii="Corbel" w:hAnsi="Corbel" w:cs="Arial"/>
          <w:sz w:val="22"/>
          <w:szCs w:val="22"/>
        </w:rPr>
        <w:t>TSC</w:t>
      </w:r>
      <w:r w:rsidRPr="00DF674E">
        <w:rPr>
          <w:rFonts w:ascii="Corbel" w:hAnsi="Corbel" w:cs="Arial"/>
          <w:sz w:val="22"/>
          <w:szCs w:val="22"/>
        </w:rPr>
        <w:t xml:space="preserve"> is not misled.  The information provided in the </w:t>
      </w:r>
      <w:r w:rsidR="008D7BC0">
        <w:rPr>
          <w:rFonts w:ascii="Corbel" w:hAnsi="Corbel" w:cs="Arial"/>
          <w:sz w:val="22"/>
          <w:szCs w:val="22"/>
        </w:rPr>
        <w:t>RFP</w:t>
      </w:r>
      <w:r w:rsidRPr="00DF674E">
        <w:rPr>
          <w:rFonts w:ascii="Corbel" w:hAnsi="Corbel" w:cs="Arial"/>
          <w:sz w:val="22"/>
          <w:szCs w:val="22"/>
        </w:rPr>
        <w:t xml:space="preserve"> will be relied upon and taken to be true and accurate.  If it is subsequently determined that any information supplied was inaccurate and was relied upon for evaluation purposes, </w:t>
      </w:r>
      <w:r w:rsidR="008530C0">
        <w:rPr>
          <w:rFonts w:ascii="Corbel" w:hAnsi="Corbel" w:cs="Arial"/>
          <w:sz w:val="22"/>
          <w:szCs w:val="22"/>
        </w:rPr>
        <w:t>TSC</w:t>
      </w:r>
      <w:r w:rsidRPr="00DF674E">
        <w:rPr>
          <w:rFonts w:ascii="Corbel" w:hAnsi="Corbel" w:cs="Arial"/>
          <w:sz w:val="22"/>
          <w:szCs w:val="22"/>
        </w:rPr>
        <w:t xml:space="preserve"> reserves the right to exclude the offer to </w:t>
      </w:r>
      <w:r w:rsidRPr="00DF674E">
        <w:rPr>
          <w:rFonts w:ascii="Corbel" w:hAnsi="Corbel" w:cs="Arial"/>
          <w:sz w:val="22"/>
          <w:szCs w:val="22"/>
        </w:rPr>
        <w:lastRenderedPageBreak/>
        <w:t xml:space="preserve">supply (if still under evaluation) or if the Contract has been awarded and the information inaccurately supplied had a significant bearing on the award then </w:t>
      </w:r>
      <w:r w:rsidR="008530C0">
        <w:rPr>
          <w:rFonts w:ascii="Corbel" w:hAnsi="Corbel" w:cs="Arial"/>
          <w:sz w:val="22"/>
          <w:szCs w:val="22"/>
        </w:rPr>
        <w:t>TSC</w:t>
      </w:r>
      <w:r w:rsidRPr="00DF674E">
        <w:rPr>
          <w:rFonts w:ascii="Corbel" w:hAnsi="Corbel" w:cs="Arial"/>
          <w:sz w:val="22"/>
          <w:szCs w:val="22"/>
        </w:rPr>
        <w:t xml:space="preserve"> shall be at liberty to terminate the Contract without incurring any financial or legal liability.  In addition, </w:t>
      </w:r>
      <w:r w:rsidR="008530C0">
        <w:rPr>
          <w:rFonts w:ascii="Corbel" w:hAnsi="Corbel" w:cs="Arial"/>
          <w:sz w:val="22"/>
          <w:szCs w:val="22"/>
        </w:rPr>
        <w:t>TSC</w:t>
      </w:r>
      <w:r w:rsidRPr="00DF674E">
        <w:rPr>
          <w:rFonts w:ascii="Corbel" w:hAnsi="Corbel" w:cs="Arial"/>
          <w:sz w:val="22"/>
          <w:szCs w:val="22"/>
        </w:rPr>
        <w:t xml:space="preserve"> shall reserve the right to pursue all costs in establishing the </w:t>
      </w:r>
      <w:proofErr w:type="spellStart"/>
      <w:r w:rsidRPr="00DF674E">
        <w:rPr>
          <w:rFonts w:ascii="Corbel" w:hAnsi="Corbel" w:cs="Arial"/>
          <w:sz w:val="22"/>
          <w:szCs w:val="22"/>
        </w:rPr>
        <w:t>reprovision</w:t>
      </w:r>
      <w:proofErr w:type="spellEnd"/>
      <w:r w:rsidRPr="00DF674E">
        <w:rPr>
          <w:rFonts w:ascii="Corbel" w:hAnsi="Corbel" w:cs="Arial"/>
          <w:sz w:val="22"/>
          <w:szCs w:val="22"/>
        </w:rPr>
        <w:t xml:space="preserve"> of the Contract.  It remains the responsibility of the Tenderer to keep </w:t>
      </w:r>
      <w:r w:rsidR="008530C0">
        <w:rPr>
          <w:rFonts w:ascii="Corbel" w:hAnsi="Corbel" w:cs="Arial"/>
          <w:sz w:val="22"/>
          <w:szCs w:val="22"/>
        </w:rPr>
        <w:t>TSC</w:t>
      </w:r>
      <w:r w:rsidRPr="00DF674E">
        <w:rPr>
          <w:rFonts w:ascii="Corbel" w:hAnsi="Corbel" w:cs="Arial"/>
          <w:sz w:val="22"/>
          <w:szCs w:val="22"/>
        </w:rPr>
        <w:t xml:space="preserve"> informed of any matter that may affect continued qualification.</w:t>
      </w:r>
    </w:p>
    <w:p w14:paraId="520A91A7" w14:textId="77777777" w:rsidR="002A2BF0" w:rsidRPr="00DF674E" w:rsidRDefault="002A2BF0" w:rsidP="00ED47FC">
      <w:pPr>
        <w:tabs>
          <w:tab w:val="left" w:pos="1440"/>
          <w:tab w:val="left" w:pos="2160"/>
          <w:tab w:val="left" w:pos="2880"/>
          <w:tab w:val="left" w:pos="4680"/>
          <w:tab w:val="left" w:pos="5400"/>
          <w:tab w:val="left" w:pos="6840"/>
          <w:tab w:val="right" w:pos="9000"/>
        </w:tabs>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Please ensure that all responses are completed in full, and in the format requested.  Failure to do so may result in your submission being disqualified.  </w:t>
      </w:r>
    </w:p>
    <w:p w14:paraId="7A828C88" w14:textId="77777777" w:rsidR="002A2BF0" w:rsidRPr="00DF674E" w:rsidRDefault="002A2BF0" w:rsidP="00ED47FC">
      <w:pPr>
        <w:tabs>
          <w:tab w:val="left" w:pos="1440"/>
          <w:tab w:val="left" w:pos="2160"/>
          <w:tab w:val="left" w:pos="2880"/>
          <w:tab w:val="left" w:pos="4680"/>
          <w:tab w:val="left" w:pos="5400"/>
          <w:tab w:val="left" w:pos="6840"/>
          <w:tab w:val="right" w:pos="9000"/>
        </w:tabs>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Should you need to provide additional Appendices in response to the questions, these should be clearly identified as such in your submission.  </w:t>
      </w:r>
    </w:p>
    <w:p w14:paraId="7D562794" w14:textId="0A5241F9" w:rsidR="002A2BF0" w:rsidRPr="00DF674E" w:rsidRDefault="008530C0" w:rsidP="008D7BC0">
      <w:pPr>
        <w:spacing w:after="240" w:line="240" w:lineRule="auto"/>
        <w:rPr>
          <w:rFonts w:ascii="Corbel" w:hAnsi="Corbel" w:cs="Arial"/>
          <w:sz w:val="22"/>
          <w:szCs w:val="22"/>
          <w:lang w:eastAsia="en-GB"/>
        </w:rPr>
      </w:pPr>
      <w:r>
        <w:rPr>
          <w:rFonts w:ascii="Corbel" w:hAnsi="Corbel" w:cs="Arial"/>
          <w:sz w:val="22"/>
          <w:szCs w:val="22"/>
          <w:lang w:eastAsia="en-GB"/>
        </w:rPr>
        <w:t>TSC</w:t>
      </w:r>
      <w:r w:rsidR="002A2BF0" w:rsidRPr="00DF674E">
        <w:rPr>
          <w:rFonts w:ascii="Corbel" w:hAnsi="Corbel" w:cs="Arial"/>
          <w:sz w:val="22"/>
          <w:szCs w:val="22"/>
          <w:lang w:eastAsia="en-GB"/>
        </w:rPr>
        <w:t xml:space="preserve"> will not be responsible for any expenses incurred in the preparation of any submission, in attendance at any meetings, visits or clarifications.  </w:t>
      </w:r>
    </w:p>
    <w:p w14:paraId="6D394170" w14:textId="77777777" w:rsidR="002A2BF0" w:rsidRPr="00DF674E" w:rsidRDefault="002A2BF0" w:rsidP="00CB4625">
      <w:pPr>
        <w:pStyle w:val="Heading1"/>
        <w:rPr>
          <w:lang w:eastAsia="en-GB"/>
        </w:rPr>
      </w:pPr>
      <w:r w:rsidRPr="00DF674E">
        <w:rPr>
          <w:lang w:eastAsia="en-GB"/>
        </w:rPr>
        <w:t>V</w:t>
      </w:r>
      <w:r w:rsidR="00437192">
        <w:rPr>
          <w:lang w:eastAsia="en-GB"/>
        </w:rPr>
        <w:t>ERIFICATION OF INFORMATION PROVIDED</w:t>
      </w:r>
    </w:p>
    <w:p w14:paraId="48905C73" w14:textId="2A207235" w:rsidR="002A2BF0" w:rsidRPr="00DF674E" w:rsidRDefault="002A2BF0" w:rsidP="008D7BC0">
      <w:pPr>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Whilst reserving the right to request information at any time throughout the procurement process, </w:t>
      </w:r>
      <w:r w:rsidR="008530C0">
        <w:rPr>
          <w:rFonts w:ascii="Corbel" w:hAnsi="Corbel" w:cs="Arial"/>
          <w:sz w:val="22"/>
          <w:szCs w:val="22"/>
          <w:lang w:eastAsia="en-GB"/>
        </w:rPr>
        <w:t>TSC</w:t>
      </w:r>
      <w:r w:rsidRPr="00DF674E">
        <w:rPr>
          <w:rFonts w:ascii="Corbel" w:hAnsi="Corbel" w:cs="Arial"/>
          <w:sz w:val="22"/>
          <w:szCs w:val="22"/>
          <w:lang w:eastAsia="en-GB"/>
        </w:rPr>
        <w:t xml:space="preserve"> may enable the Tenderer to self-certify that there are no mandatory/discretionary grounds for excluding their organisation.  When requesting evidence that the Tenderer can meet the specified requirements </w:t>
      </w:r>
      <w:r w:rsidR="008530C0">
        <w:rPr>
          <w:rFonts w:ascii="Corbel" w:hAnsi="Corbel" w:cs="Arial"/>
          <w:sz w:val="22"/>
          <w:szCs w:val="22"/>
          <w:lang w:eastAsia="en-GB"/>
        </w:rPr>
        <w:t>TSC</w:t>
      </w:r>
      <w:r w:rsidRPr="00DF674E">
        <w:rPr>
          <w:rFonts w:ascii="Corbel" w:hAnsi="Corbel" w:cs="Arial"/>
          <w:sz w:val="22"/>
          <w:szCs w:val="22"/>
          <w:lang w:eastAsia="en-GB"/>
        </w:rPr>
        <w:t xml:space="preserve"> may obtain such evidence after the final tender evaluation decision i.e. from the successful Tenderer(s) only.</w:t>
      </w:r>
    </w:p>
    <w:p w14:paraId="65377DDE" w14:textId="77777777" w:rsidR="002A2BF0" w:rsidRPr="008D7BC0" w:rsidRDefault="002A2BF0" w:rsidP="00CB4625">
      <w:pPr>
        <w:pStyle w:val="Heading1"/>
        <w:rPr>
          <w:lang w:eastAsia="en-GB"/>
        </w:rPr>
      </w:pPr>
      <w:r w:rsidRPr="008D7BC0">
        <w:rPr>
          <w:lang w:eastAsia="en-GB"/>
        </w:rPr>
        <w:t>S</w:t>
      </w:r>
      <w:r w:rsidR="00437192">
        <w:rPr>
          <w:lang w:eastAsia="en-GB"/>
        </w:rPr>
        <w:t>UB-CONTRACTING ARRANGEMENTS</w:t>
      </w:r>
    </w:p>
    <w:p w14:paraId="1CE4A28A" w14:textId="77777777" w:rsidR="002A2BF0" w:rsidRPr="00DF674E" w:rsidRDefault="002A2BF0" w:rsidP="008D7BC0">
      <w:pPr>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Where the Potential Supplier proposes to use one or more sub-contractors to deliver some or </w:t>
      </w:r>
      <w:proofErr w:type="gramStart"/>
      <w:r w:rsidRPr="00DF674E">
        <w:rPr>
          <w:rFonts w:ascii="Corbel" w:hAnsi="Corbel" w:cs="Arial"/>
          <w:sz w:val="22"/>
          <w:szCs w:val="22"/>
          <w:lang w:eastAsia="en-GB"/>
        </w:rPr>
        <w:t>all of</w:t>
      </w:r>
      <w:proofErr w:type="gramEnd"/>
      <w:r w:rsidRPr="00DF674E">
        <w:rPr>
          <w:rFonts w:ascii="Corbel" w:hAnsi="Corbel" w:cs="Arial"/>
          <w:sz w:val="22"/>
          <w:szCs w:val="22"/>
          <w:lang w:eastAsia="en-GB"/>
        </w:rPr>
        <w:t xml:space="preserve"> the Contract requirements, the Due Diligence Questionnaire must be used to provide details of the proposed bidding model that includes members of the supply chain, the percentage of work being delivered by each sub-contractor and the key Contract deliverables each sub-contractor will be responsible for.</w:t>
      </w:r>
    </w:p>
    <w:p w14:paraId="0A3C4966" w14:textId="7DC8B370" w:rsidR="002A2BF0" w:rsidRDefault="008530C0" w:rsidP="008D7BC0">
      <w:pPr>
        <w:spacing w:after="240" w:line="240" w:lineRule="auto"/>
        <w:rPr>
          <w:rFonts w:ascii="Corbel" w:hAnsi="Corbel" w:cs="Arial"/>
          <w:sz w:val="22"/>
          <w:szCs w:val="22"/>
          <w:lang w:eastAsia="en-GB"/>
        </w:rPr>
      </w:pPr>
      <w:r>
        <w:rPr>
          <w:rFonts w:ascii="Corbel" w:hAnsi="Corbel" w:cs="Arial"/>
          <w:sz w:val="22"/>
          <w:szCs w:val="22"/>
          <w:lang w:eastAsia="en-GB"/>
        </w:rPr>
        <w:t>TSC</w:t>
      </w:r>
      <w:r w:rsidR="002A2BF0" w:rsidRPr="00DF674E">
        <w:rPr>
          <w:rFonts w:ascii="Corbel" w:hAnsi="Corbel" w:cs="Arial"/>
          <w:sz w:val="22"/>
          <w:szCs w:val="22"/>
          <w:lang w:eastAsia="en-GB"/>
        </w:rPr>
        <w:t xml:space="preserve"> recognises that arrangements in relation to sub-contracting may be subject to future </w:t>
      </w:r>
      <w:proofErr w:type="gramStart"/>
      <w:r w:rsidR="002A2BF0" w:rsidRPr="00DF674E">
        <w:rPr>
          <w:rFonts w:ascii="Corbel" w:hAnsi="Corbel" w:cs="Arial"/>
          <w:sz w:val="22"/>
          <w:szCs w:val="22"/>
          <w:lang w:eastAsia="en-GB"/>
        </w:rPr>
        <w:t>change, and</w:t>
      </w:r>
      <w:proofErr w:type="gramEnd"/>
      <w:r w:rsidR="002A2BF0" w:rsidRPr="00DF674E">
        <w:rPr>
          <w:rFonts w:ascii="Corbel" w:hAnsi="Corbel" w:cs="Arial"/>
          <w:sz w:val="22"/>
          <w:szCs w:val="22"/>
          <w:lang w:eastAsia="en-GB"/>
        </w:rPr>
        <w:t xml:space="preserve"> may not be finalised until a later date.  However, Tenderers should be aware that where information provided to </w:t>
      </w:r>
      <w:r>
        <w:rPr>
          <w:rFonts w:ascii="Corbel" w:hAnsi="Corbel" w:cs="Arial"/>
          <w:sz w:val="22"/>
          <w:szCs w:val="22"/>
          <w:lang w:eastAsia="en-GB"/>
        </w:rPr>
        <w:t>TSC</w:t>
      </w:r>
      <w:r w:rsidR="002A2BF0" w:rsidRPr="00DF674E">
        <w:rPr>
          <w:rFonts w:ascii="Corbel" w:hAnsi="Corbel" w:cs="Arial"/>
          <w:sz w:val="22"/>
          <w:szCs w:val="22"/>
          <w:lang w:eastAsia="en-GB"/>
        </w:rPr>
        <w:t xml:space="preserve"> indicates that sub-contractors are to play a significant role in delivering key Contract requirements, any changes to those sub-contracting arrangements may affect the ability of the Tenderer to proceed with the procurement process or to provide the supplies and/or services required.  Tenderers should therefore notify </w:t>
      </w:r>
      <w:r>
        <w:rPr>
          <w:rFonts w:ascii="Corbel" w:hAnsi="Corbel" w:cs="Arial"/>
          <w:sz w:val="22"/>
          <w:szCs w:val="22"/>
          <w:lang w:eastAsia="en-GB"/>
        </w:rPr>
        <w:t>TSC</w:t>
      </w:r>
      <w:r w:rsidR="002A2BF0" w:rsidRPr="00DF674E">
        <w:rPr>
          <w:rFonts w:ascii="Corbel" w:hAnsi="Corbel" w:cs="Arial"/>
          <w:sz w:val="22"/>
          <w:szCs w:val="22"/>
          <w:lang w:eastAsia="en-GB"/>
        </w:rPr>
        <w:t xml:space="preserve"> immediately of any change in the proposed sub-contractor arrangements.  </w:t>
      </w:r>
      <w:r>
        <w:rPr>
          <w:rFonts w:ascii="Corbel" w:hAnsi="Corbel" w:cs="Arial"/>
          <w:sz w:val="22"/>
          <w:szCs w:val="22"/>
          <w:lang w:eastAsia="en-GB"/>
        </w:rPr>
        <w:t>TSC</w:t>
      </w:r>
      <w:r w:rsidR="002A2BF0" w:rsidRPr="00DF674E">
        <w:rPr>
          <w:rFonts w:ascii="Corbel" w:hAnsi="Corbel" w:cs="Arial"/>
          <w:sz w:val="22"/>
          <w:szCs w:val="22"/>
          <w:lang w:eastAsia="en-GB"/>
        </w:rPr>
        <w:t xml:space="preserve"> reserves the right to deselect the Tenderer prior to any award of Contract, based on an assessment of the updated information.</w:t>
      </w:r>
    </w:p>
    <w:p w14:paraId="45D8898C" w14:textId="607B7625" w:rsidR="002A2BF0" w:rsidRPr="008D7BC0" w:rsidRDefault="00CB4625" w:rsidP="008D7BC0">
      <w:pPr>
        <w:spacing w:after="120"/>
        <w:rPr>
          <w:b/>
          <w:lang w:eastAsia="en-GB"/>
        </w:rPr>
      </w:pPr>
      <w:r>
        <w:rPr>
          <w:b/>
          <w:lang w:eastAsia="en-GB"/>
        </w:rPr>
        <w:t>7</w:t>
      </w:r>
      <w:r w:rsidR="005853E3">
        <w:rPr>
          <w:b/>
          <w:lang w:eastAsia="en-GB"/>
        </w:rPr>
        <w:t>.</w:t>
      </w:r>
      <w:r w:rsidR="008D7BC0">
        <w:rPr>
          <w:b/>
          <w:lang w:eastAsia="en-GB"/>
        </w:rPr>
        <w:t xml:space="preserve">  </w:t>
      </w:r>
      <w:r w:rsidR="002A2BF0" w:rsidRPr="008D7BC0">
        <w:rPr>
          <w:b/>
          <w:lang w:eastAsia="en-GB"/>
        </w:rPr>
        <w:t>C</w:t>
      </w:r>
      <w:r w:rsidR="00437192">
        <w:rPr>
          <w:b/>
          <w:lang w:eastAsia="en-GB"/>
        </w:rPr>
        <w:t>ONFIDENTIALITY</w:t>
      </w:r>
    </w:p>
    <w:p w14:paraId="1F21A23E" w14:textId="7F995044" w:rsidR="002A2BF0" w:rsidRPr="00DD75A3" w:rsidRDefault="008530C0" w:rsidP="008D7BC0">
      <w:pPr>
        <w:spacing w:after="240" w:line="240" w:lineRule="auto"/>
        <w:rPr>
          <w:sz w:val="22"/>
          <w:szCs w:val="22"/>
        </w:rPr>
      </w:pPr>
      <w:r>
        <w:rPr>
          <w:sz w:val="22"/>
          <w:szCs w:val="22"/>
        </w:rPr>
        <w:t>TSC</w:t>
      </w:r>
      <w:r w:rsidR="002A2BF0" w:rsidRPr="00DD75A3">
        <w:rPr>
          <w:sz w:val="22"/>
          <w:szCs w:val="22"/>
        </w:rPr>
        <w:t xml:space="preserve"> reserves the right to contact the named customer contact in </w:t>
      </w:r>
      <w:r w:rsidR="004825B5">
        <w:rPr>
          <w:sz w:val="22"/>
          <w:szCs w:val="22"/>
        </w:rPr>
        <w:t>Part 3 Section 12 of the completed Due Diligence Questionnaire</w:t>
      </w:r>
      <w:r w:rsidR="002A2BF0" w:rsidRPr="00DD75A3">
        <w:rPr>
          <w:sz w:val="22"/>
          <w:szCs w:val="22"/>
        </w:rPr>
        <w:t xml:space="preserve"> regarding the Contracts included</w:t>
      </w:r>
      <w:r w:rsidR="0074289F">
        <w:rPr>
          <w:sz w:val="22"/>
          <w:szCs w:val="22"/>
        </w:rPr>
        <w:t xml:space="preserve"> in your submission</w:t>
      </w:r>
      <w:r w:rsidR="002A2BF0" w:rsidRPr="00DD75A3">
        <w:rPr>
          <w:sz w:val="22"/>
          <w:szCs w:val="22"/>
        </w:rPr>
        <w:t xml:space="preserve">.  The named customer contact does not owe </w:t>
      </w:r>
      <w:r>
        <w:rPr>
          <w:sz w:val="22"/>
          <w:szCs w:val="22"/>
        </w:rPr>
        <w:t>TSC</w:t>
      </w:r>
      <w:r w:rsidR="002A2BF0" w:rsidRPr="00DD75A3">
        <w:rPr>
          <w:sz w:val="22"/>
          <w:szCs w:val="22"/>
        </w:rPr>
        <w:t xml:space="preserve"> any duty of care or have any legal liability, except for any deceitful or maliciously false statements of fact. </w:t>
      </w:r>
    </w:p>
    <w:p w14:paraId="6859EAF4" w14:textId="732EB5D2" w:rsidR="002A2BF0" w:rsidRPr="00DD75A3" w:rsidRDefault="008530C0" w:rsidP="008D7BC0">
      <w:pPr>
        <w:spacing w:after="240" w:line="240" w:lineRule="auto"/>
        <w:rPr>
          <w:sz w:val="22"/>
          <w:szCs w:val="22"/>
          <w:lang w:eastAsia="en-GB"/>
        </w:rPr>
      </w:pPr>
      <w:r>
        <w:rPr>
          <w:sz w:val="22"/>
          <w:szCs w:val="22"/>
        </w:rPr>
        <w:t>TSC</w:t>
      </w:r>
      <w:r w:rsidR="002A2BF0" w:rsidRPr="00DD75A3">
        <w:rPr>
          <w:sz w:val="22"/>
          <w:szCs w:val="22"/>
        </w:rPr>
        <w:t xml:space="preserve"> confirms that it will keep confidential and will not disclose to any third parties any information obtained from a named customer contact, other than to the Cabinet Office and/or Contracting authorities defined by the Public Contract Regulations, as appropriate</w:t>
      </w:r>
      <w:r w:rsidR="002A2BF0" w:rsidRPr="00DD75A3">
        <w:rPr>
          <w:sz w:val="22"/>
          <w:szCs w:val="22"/>
          <w:lang w:eastAsia="en-GB"/>
        </w:rPr>
        <w:t>.</w:t>
      </w:r>
    </w:p>
    <w:p w14:paraId="5C9788F3" w14:textId="77777777" w:rsidR="00FA5E5D" w:rsidRPr="00DD75A3" w:rsidRDefault="00FA5E5D" w:rsidP="008D7BC0">
      <w:pPr>
        <w:rPr>
          <w:sz w:val="22"/>
          <w:szCs w:val="22"/>
        </w:rPr>
      </w:pPr>
      <w:r w:rsidRPr="00DD75A3">
        <w:rPr>
          <w:sz w:val="22"/>
          <w:szCs w:val="22"/>
        </w:rPr>
        <w:lastRenderedPageBreak/>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14:paraId="3C6DCB36" w14:textId="77777777" w:rsidR="00FA5E5D" w:rsidRDefault="00FA5E5D" w:rsidP="00FA5E5D"/>
    <w:p w14:paraId="5B19B6E6" w14:textId="77777777" w:rsidR="00935D77" w:rsidRDefault="00FA5E5D" w:rsidP="008D7BC0">
      <w:pPr>
        <w:rPr>
          <w:sz w:val="22"/>
        </w:rPr>
      </w:pPr>
      <w:r w:rsidRPr="00FA5E5D">
        <w:rPr>
          <w:sz w:val="22"/>
        </w:rPr>
        <w:t xml:space="preserve">Completed declarations for Part 1 &amp; Part 2 and Part 3 </w:t>
      </w:r>
      <w:r w:rsidR="00F17C44">
        <w:rPr>
          <w:sz w:val="22"/>
        </w:rPr>
        <w:t xml:space="preserve">of </w:t>
      </w:r>
      <w:r w:rsidR="004825B5">
        <w:rPr>
          <w:sz w:val="22"/>
        </w:rPr>
        <w:t>Due Diligence Questionnaire</w:t>
      </w:r>
      <w:r w:rsidR="00F17C44">
        <w:rPr>
          <w:sz w:val="22"/>
        </w:rPr>
        <w:t xml:space="preserve"> </w:t>
      </w:r>
      <w:r w:rsidRPr="00FA5E5D">
        <w:rPr>
          <w:sz w:val="22"/>
        </w:rPr>
        <w:t>provide a formal statement that the organisation making the declaration has not breached any of the exclusions grounds. Consequently</w:t>
      </w:r>
      <w:r w:rsidR="00F17C44">
        <w:rPr>
          <w:sz w:val="22"/>
        </w:rPr>
        <w:t>,</w:t>
      </w:r>
      <w:r w:rsidRPr="00FA5E5D">
        <w:rPr>
          <w:sz w:val="22"/>
        </w:rPr>
        <w:t xml:space="preserve"> we require all the organisations that you will rely on to meet the selection criteria to provide a completed Part 1 and Part 2.  For example</w:t>
      </w:r>
      <w:r w:rsidR="00964798">
        <w:rPr>
          <w:sz w:val="22"/>
        </w:rPr>
        <w:t>,</w:t>
      </w:r>
      <w:r w:rsidRPr="00FA5E5D">
        <w:rPr>
          <w:sz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48A7F0F" w14:textId="77777777" w:rsidR="00935D77" w:rsidRDefault="00935D77" w:rsidP="008D7BC0">
      <w:pPr>
        <w:rPr>
          <w:sz w:val="22"/>
        </w:rPr>
      </w:pPr>
    </w:p>
    <w:p w14:paraId="50390C55" w14:textId="77777777" w:rsidR="00935D77" w:rsidRDefault="00935D77" w:rsidP="00CB4625">
      <w:pPr>
        <w:pStyle w:val="Heading1"/>
        <w:numPr>
          <w:ilvl w:val="0"/>
          <w:numId w:val="42"/>
        </w:numPr>
      </w:pPr>
      <w:r>
        <w:t>SITE VISIT OPPORTUNITY</w:t>
      </w:r>
    </w:p>
    <w:p w14:paraId="379B0753" w14:textId="36BD4169" w:rsidR="00935D77" w:rsidRPr="00CA2E2A" w:rsidRDefault="00935D77" w:rsidP="00935D77">
      <w:pPr>
        <w:rPr>
          <w:sz w:val="22"/>
        </w:rPr>
      </w:pPr>
      <w:r w:rsidRPr="00CA2E2A">
        <w:rPr>
          <w:sz w:val="22"/>
        </w:rPr>
        <w:t>Interested Vendors have the opportunity to vis</w:t>
      </w:r>
      <w:r w:rsidR="00F2198E" w:rsidRPr="00CA2E2A">
        <w:rPr>
          <w:sz w:val="22"/>
        </w:rPr>
        <w:t>i</w:t>
      </w:r>
      <w:r w:rsidRPr="00CA2E2A">
        <w:rPr>
          <w:sz w:val="22"/>
        </w:rPr>
        <w:t xml:space="preserve">t the site of the proposed works </w:t>
      </w:r>
      <w:r w:rsidR="00EB03A3">
        <w:rPr>
          <w:sz w:val="22"/>
        </w:rPr>
        <w:t xml:space="preserve">between </w:t>
      </w:r>
      <w:r w:rsidR="00EB03A3" w:rsidRPr="00EB03A3">
        <w:rPr>
          <w:b/>
          <w:color w:val="FF0000"/>
          <w:sz w:val="22"/>
        </w:rPr>
        <w:t>09:00 &amp; 17:00</w:t>
      </w:r>
      <w:proofErr w:type="gramStart"/>
      <w:r w:rsidR="00EB03A3" w:rsidRPr="00EB03A3">
        <w:rPr>
          <w:b/>
          <w:color w:val="FF0000"/>
          <w:sz w:val="22"/>
        </w:rPr>
        <w:t>hrs</w:t>
      </w:r>
      <w:r w:rsidR="00EB03A3" w:rsidRPr="00EB03A3">
        <w:rPr>
          <w:color w:val="FF0000"/>
          <w:sz w:val="22"/>
        </w:rPr>
        <w:t xml:space="preserve"> </w:t>
      </w:r>
      <w:r w:rsidRPr="00EB03A3">
        <w:rPr>
          <w:color w:val="FF0000"/>
          <w:sz w:val="22"/>
        </w:rPr>
        <w:t xml:space="preserve"> </w:t>
      </w:r>
      <w:r w:rsidR="00EB03A3" w:rsidRPr="00EB03A3">
        <w:rPr>
          <w:color w:val="auto"/>
          <w:sz w:val="22"/>
        </w:rPr>
        <w:t>on</w:t>
      </w:r>
      <w:proofErr w:type="gramEnd"/>
      <w:r w:rsidR="00EB03A3">
        <w:rPr>
          <w:color w:val="FF0000"/>
          <w:sz w:val="22"/>
        </w:rPr>
        <w:t xml:space="preserve"> </w:t>
      </w:r>
      <w:r w:rsidR="00EB03A3" w:rsidRPr="00EB03A3">
        <w:rPr>
          <w:b/>
          <w:color w:val="FF0000"/>
          <w:sz w:val="22"/>
        </w:rPr>
        <w:t>17 October</w:t>
      </w:r>
      <w:r w:rsidR="00EB03A3">
        <w:rPr>
          <w:b/>
          <w:color w:val="FF0000"/>
          <w:sz w:val="22"/>
        </w:rPr>
        <w:t xml:space="preserve"> 2018</w:t>
      </w:r>
      <w:r w:rsidRPr="00CA2E2A">
        <w:rPr>
          <w:sz w:val="22"/>
        </w:rPr>
        <w:t xml:space="preserve">. You should submit your request to attend the proposed site, </w:t>
      </w:r>
      <w:r w:rsidR="00EF1C94" w:rsidRPr="00CA2E2A">
        <w:rPr>
          <w:sz w:val="22"/>
        </w:rPr>
        <w:t xml:space="preserve">using the template at </w:t>
      </w:r>
      <w:r w:rsidR="00EF1C94" w:rsidRPr="00EB03A3">
        <w:rPr>
          <w:b/>
          <w:sz w:val="22"/>
        </w:rPr>
        <w:t>Annex 6</w:t>
      </w:r>
      <w:r w:rsidR="00EF1C94" w:rsidRPr="00CA2E2A">
        <w:rPr>
          <w:sz w:val="22"/>
        </w:rPr>
        <w:t xml:space="preserve">, </w:t>
      </w:r>
      <w:r w:rsidRPr="00CA2E2A">
        <w:rPr>
          <w:sz w:val="22"/>
        </w:rPr>
        <w:t>by e-mail</w:t>
      </w:r>
      <w:r w:rsidR="00EB03A3">
        <w:rPr>
          <w:sz w:val="22"/>
        </w:rPr>
        <w:t xml:space="preserve"> on or before </w:t>
      </w:r>
      <w:r w:rsidR="00EB03A3" w:rsidRPr="00EB03A3">
        <w:rPr>
          <w:b/>
          <w:color w:val="FF0000"/>
          <w:sz w:val="22"/>
        </w:rPr>
        <w:t xml:space="preserve">17:00hrs 15 October </w:t>
      </w:r>
      <w:proofErr w:type="gramStart"/>
      <w:r w:rsidR="00EB03A3" w:rsidRPr="00EB03A3">
        <w:rPr>
          <w:b/>
          <w:color w:val="FF0000"/>
          <w:sz w:val="22"/>
        </w:rPr>
        <w:t>2018</w:t>
      </w:r>
      <w:r w:rsidR="00EB03A3" w:rsidRPr="00EB03A3">
        <w:rPr>
          <w:color w:val="FF0000"/>
          <w:sz w:val="22"/>
        </w:rPr>
        <w:t xml:space="preserve"> </w:t>
      </w:r>
      <w:r w:rsidRPr="00EB03A3">
        <w:rPr>
          <w:color w:val="FF0000"/>
          <w:sz w:val="22"/>
        </w:rPr>
        <w:t xml:space="preserve"> </w:t>
      </w:r>
      <w:r w:rsidRPr="00CA2E2A">
        <w:rPr>
          <w:sz w:val="22"/>
        </w:rPr>
        <w:t>to</w:t>
      </w:r>
      <w:proofErr w:type="gramEnd"/>
      <w:r w:rsidRPr="00CA2E2A">
        <w:rPr>
          <w:sz w:val="22"/>
        </w:rPr>
        <w:t xml:space="preserve"> the following address:</w:t>
      </w:r>
    </w:p>
    <w:p w14:paraId="5174CAF3" w14:textId="77777777" w:rsidR="00935D77" w:rsidRDefault="00935D77" w:rsidP="00935D77"/>
    <w:p w14:paraId="089AB747" w14:textId="41EBDCB4" w:rsidR="00935D77" w:rsidRDefault="008E38E8" w:rsidP="00935D77">
      <w:hyperlink r:id="rId11" w:history="1">
        <w:r w:rsidR="0068097D" w:rsidRPr="001D5384">
          <w:rPr>
            <w:rStyle w:val="Hyperlink"/>
          </w:rPr>
          <w:t>procurement@ts.catapult.org.uk</w:t>
        </w:r>
      </w:hyperlink>
    </w:p>
    <w:p w14:paraId="3275E0F5" w14:textId="77777777" w:rsidR="00935D77" w:rsidRDefault="00935D77" w:rsidP="00935D77"/>
    <w:p w14:paraId="6F43D963" w14:textId="7F47B569" w:rsidR="00935D77" w:rsidRPr="00CA2E2A" w:rsidRDefault="00935D77" w:rsidP="00935D77">
      <w:pPr>
        <w:rPr>
          <w:b/>
          <w:sz w:val="22"/>
        </w:rPr>
      </w:pPr>
      <w:r w:rsidRPr="00CA2E2A">
        <w:rPr>
          <w:sz w:val="22"/>
        </w:rPr>
        <w:t>Please use the reference number of the RF</w:t>
      </w:r>
      <w:r w:rsidR="009F69B6" w:rsidRPr="00CA2E2A">
        <w:rPr>
          <w:sz w:val="22"/>
        </w:rPr>
        <w:t>Q</w:t>
      </w:r>
      <w:r w:rsidRPr="00CA2E2A">
        <w:rPr>
          <w:sz w:val="22"/>
        </w:rPr>
        <w:t xml:space="preserve"> process (</w:t>
      </w:r>
      <w:r w:rsidR="00EB03A3" w:rsidRPr="00EB03A3">
        <w:rPr>
          <w:b/>
          <w:sz w:val="22"/>
        </w:rPr>
        <w:t>2018-08-Refurb Works</w:t>
      </w:r>
      <w:r w:rsidR="009F69B6" w:rsidRPr="00CA2E2A">
        <w:rPr>
          <w:sz w:val="22"/>
        </w:rPr>
        <w:t>) and entitle your e-mail</w:t>
      </w:r>
      <w:r w:rsidR="00CA2E2A">
        <w:rPr>
          <w:sz w:val="22"/>
        </w:rPr>
        <w:t>:</w:t>
      </w:r>
      <w:r w:rsidR="009F69B6" w:rsidRPr="00CA2E2A">
        <w:rPr>
          <w:sz w:val="22"/>
        </w:rPr>
        <w:t xml:space="preserve"> </w:t>
      </w:r>
      <w:r w:rsidR="009F69B6" w:rsidRPr="00CA2E2A">
        <w:rPr>
          <w:b/>
          <w:sz w:val="22"/>
        </w:rPr>
        <w:t xml:space="preserve">REQUEST TO ATTEND SITE VISIT – </w:t>
      </w:r>
      <w:r w:rsidR="0068097D" w:rsidRPr="00CA2E2A">
        <w:rPr>
          <w:b/>
          <w:sz w:val="22"/>
        </w:rPr>
        <w:t xml:space="preserve">TSC </w:t>
      </w:r>
      <w:r w:rsidR="00CA2E2A" w:rsidRPr="00CA2E2A">
        <w:rPr>
          <w:b/>
          <w:sz w:val="22"/>
        </w:rPr>
        <w:t>Refurbishment</w:t>
      </w:r>
      <w:r w:rsidR="009F69B6" w:rsidRPr="00CA2E2A">
        <w:rPr>
          <w:b/>
          <w:sz w:val="22"/>
        </w:rPr>
        <w:t xml:space="preserve"> W</w:t>
      </w:r>
      <w:r w:rsidR="00CA2E2A">
        <w:rPr>
          <w:b/>
          <w:sz w:val="22"/>
        </w:rPr>
        <w:t>orks</w:t>
      </w:r>
      <w:r w:rsidR="009F69B6" w:rsidRPr="00CA2E2A">
        <w:rPr>
          <w:b/>
          <w:sz w:val="22"/>
        </w:rPr>
        <w:t xml:space="preserve">. </w:t>
      </w:r>
    </w:p>
    <w:p w14:paraId="18F7A89F" w14:textId="77777777" w:rsidR="00F2198E" w:rsidRDefault="00F2198E" w:rsidP="00935D77"/>
    <w:p w14:paraId="6751EE6F" w14:textId="522D28F6" w:rsidR="00F2198E" w:rsidRPr="00CA2E2A" w:rsidRDefault="00F2198E" w:rsidP="00F2198E">
      <w:pPr>
        <w:pStyle w:val="BodyText"/>
        <w:widowControl/>
        <w:autoSpaceDE/>
        <w:autoSpaceDN/>
        <w:adjustRightInd/>
        <w:spacing w:after="200"/>
        <w:jc w:val="both"/>
        <w:rPr>
          <w:rFonts w:asciiTheme="minorHAnsi" w:eastAsiaTheme="minorHAnsi" w:hAnsiTheme="minorHAnsi" w:cstheme="minorHAnsi"/>
          <w:color w:val="000000"/>
          <w:sz w:val="20"/>
          <w:lang w:eastAsia="en-US"/>
        </w:rPr>
      </w:pPr>
      <w:r w:rsidRPr="00BA12DB">
        <w:rPr>
          <w:rFonts w:asciiTheme="minorHAnsi" w:eastAsiaTheme="minorHAnsi" w:hAnsiTheme="minorHAnsi" w:cstheme="minorHAnsi"/>
          <w:color w:val="000000"/>
          <w:sz w:val="22"/>
          <w:lang w:eastAsia="en-US"/>
        </w:rPr>
        <w:t xml:space="preserve">Attendance at this site visit prior to tendering is highly recommended, although not mandatory and will allow all Tenderers to view and assess the location.  Attendance at the site visit is limited to a maximum of </w:t>
      </w:r>
      <w:r w:rsidR="00DB19C4" w:rsidRPr="00731540">
        <w:rPr>
          <w:rFonts w:asciiTheme="minorHAnsi" w:eastAsiaTheme="minorHAnsi" w:hAnsiTheme="minorHAnsi" w:cstheme="minorHAnsi"/>
          <w:b/>
          <w:sz w:val="22"/>
          <w:lang w:eastAsia="en-US"/>
        </w:rPr>
        <w:t>two (2)</w:t>
      </w:r>
      <w:r w:rsidRPr="00731540">
        <w:rPr>
          <w:rFonts w:asciiTheme="minorHAnsi" w:eastAsiaTheme="minorHAnsi" w:hAnsiTheme="minorHAnsi" w:cstheme="minorHAnsi"/>
          <w:sz w:val="22"/>
          <w:lang w:eastAsia="en-US"/>
        </w:rPr>
        <w:t xml:space="preserve"> </w:t>
      </w:r>
      <w:r w:rsidRPr="00BA12DB">
        <w:rPr>
          <w:rFonts w:asciiTheme="minorHAnsi" w:eastAsiaTheme="minorHAnsi" w:hAnsiTheme="minorHAnsi" w:cstheme="minorHAnsi"/>
          <w:color w:val="000000"/>
          <w:sz w:val="22"/>
          <w:lang w:eastAsia="en-US"/>
        </w:rPr>
        <w:t>representatives from each organisation</w:t>
      </w:r>
      <w:r w:rsidRPr="00DB19C4">
        <w:rPr>
          <w:rFonts w:asciiTheme="minorHAnsi" w:eastAsiaTheme="minorHAnsi" w:hAnsiTheme="minorHAnsi" w:cstheme="minorHAnsi"/>
          <w:color w:val="000000"/>
          <w:sz w:val="22"/>
          <w:lang w:eastAsia="en-US"/>
        </w:rPr>
        <w:t xml:space="preserve">.   </w:t>
      </w:r>
    </w:p>
    <w:p w14:paraId="4D350F76" w14:textId="77777777" w:rsidR="00F2198E" w:rsidRPr="00BA12DB" w:rsidRDefault="00F2198E" w:rsidP="00F2198E">
      <w:pPr>
        <w:rPr>
          <w:sz w:val="22"/>
        </w:rPr>
      </w:pPr>
      <w:r w:rsidRPr="00BA12DB">
        <w:rPr>
          <w:sz w:val="22"/>
        </w:rPr>
        <w:t xml:space="preserve">The Contractor shall be deemed to have understood the nature and extent of the Services to be provided and to have visited the location(s) and shall make no claims on the failure to do so.  </w:t>
      </w:r>
    </w:p>
    <w:p w14:paraId="6A2E0141" w14:textId="77777777" w:rsidR="003E5B93" w:rsidRPr="00935D77" w:rsidRDefault="003E5B93" w:rsidP="00935D77"/>
    <w:p w14:paraId="78116D19" w14:textId="77777777" w:rsidR="00FA5E5D" w:rsidRPr="00935D77" w:rsidRDefault="00935D77" w:rsidP="00CB4625">
      <w:pPr>
        <w:pStyle w:val="Heading1"/>
        <w:rPr>
          <w:sz w:val="22"/>
        </w:rPr>
      </w:pPr>
      <w:r>
        <w:rPr>
          <w:sz w:val="22"/>
        </w:rPr>
        <w:t>CLARIFICATION QUESTIONS</w:t>
      </w:r>
      <w:r w:rsidR="00FA5E5D" w:rsidRPr="00935D77">
        <w:rPr>
          <w:sz w:val="22"/>
        </w:rPr>
        <w:t xml:space="preserve"> </w:t>
      </w:r>
    </w:p>
    <w:p w14:paraId="4F9345B4" w14:textId="2AD2B440" w:rsidR="00935D77" w:rsidRDefault="00935D77" w:rsidP="00935D77">
      <w:r>
        <w:t xml:space="preserve">Clarification questions </w:t>
      </w:r>
      <w:r w:rsidR="00B934DF">
        <w:t xml:space="preserve">regarding </w:t>
      </w:r>
      <w:r>
        <w:t>this request for proposal sh</w:t>
      </w:r>
      <w:r w:rsidR="00B934DF">
        <w:t>all</w:t>
      </w:r>
      <w:r>
        <w:t xml:space="preserve"> be submitted </w:t>
      </w:r>
      <w:r w:rsidR="00B934DF">
        <w:t xml:space="preserve">via e-mail to </w:t>
      </w:r>
      <w:r w:rsidRPr="00CA2E2A">
        <w:rPr>
          <w:rStyle w:val="Hyperlink"/>
        </w:rPr>
        <w:t>procurement@</w:t>
      </w:r>
      <w:r w:rsidR="0068097D" w:rsidRPr="00CA2E2A">
        <w:rPr>
          <w:rStyle w:val="Hyperlink"/>
        </w:rPr>
        <w:t>ts</w:t>
      </w:r>
      <w:r w:rsidRPr="00CA2E2A">
        <w:rPr>
          <w:rStyle w:val="Hyperlink"/>
        </w:rPr>
        <w:t>.catapult.org.uk</w:t>
      </w:r>
      <w:r>
        <w:t xml:space="preserve"> </w:t>
      </w:r>
      <w:r w:rsidR="00B934DF">
        <w:t xml:space="preserve">no later than </w:t>
      </w:r>
      <w:r w:rsidR="00014EB6" w:rsidRPr="00014EB6">
        <w:rPr>
          <w:b/>
          <w:color w:val="FF0000"/>
        </w:rPr>
        <w:t xml:space="preserve">12:00hrs </w:t>
      </w:r>
      <w:r w:rsidR="00EB03A3" w:rsidRPr="00EB03A3">
        <w:rPr>
          <w:b/>
          <w:color w:val="FF0000"/>
        </w:rPr>
        <w:t>19 October</w:t>
      </w:r>
      <w:r w:rsidRPr="00014EB6">
        <w:rPr>
          <w:b/>
          <w:color w:val="FF0000"/>
        </w:rPr>
        <w:t xml:space="preserve"> </w:t>
      </w:r>
      <w:r w:rsidRPr="0074289F">
        <w:rPr>
          <w:b/>
          <w:color w:val="FF0000"/>
        </w:rPr>
        <w:t>2018</w:t>
      </w:r>
      <w:r>
        <w:t xml:space="preserve">. </w:t>
      </w:r>
      <w:r w:rsidR="00B934DF">
        <w:t xml:space="preserve">  T</w:t>
      </w:r>
      <w:r>
        <w:t xml:space="preserve">he following reference </w:t>
      </w:r>
      <w:r w:rsidR="00B934DF">
        <w:t xml:space="preserve">must be used </w:t>
      </w:r>
      <w:r>
        <w:t xml:space="preserve">when submitting questions related to this RFQ: </w:t>
      </w:r>
      <w:r w:rsidR="001D6026" w:rsidRPr="001D6026">
        <w:rPr>
          <w:b/>
        </w:rPr>
        <w:t>2018-08-Refurb Works</w:t>
      </w:r>
      <w:r>
        <w:t>.</w:t>
      </w:r>
    </w:p>
    <w:p w14:paraId="5FE5DA56" w14:textId="77777777" w:rsidR="00935D77" w:rsidRDefault="00935D77" w:rsidP="00935D77"/>
    <w:p w14:paraId="0FF60E2E" w14:textId="70395135" w:rsidR="00FA5E5D" w:rsidRDefault="00935D77" w:rsidP="00935D77">
      <w:r>
        <w:t xml:space="preserve">Answers to all clarification questions will be issued to all vendors who </w:t>
      </w:r>
      <w:r w:rsidR="00BA12DB">
        <w:t>have expressed an interest in this process</w:t>
      </w:r>
      <w:r>
        <w:t xml:space="preserve">, by close of business on </w:t>
      </w:r>
      <w:r w:rsidR="00EB03A3" w:rsidRPr="00EB03A3">
        <w:rPr>
          <w:b/>
          <w:color w:val="FF0000"/>
        </w:rPr>
        <w:t>2</w:t>
      </w:r>
      <w:r w:rsidR="00C46F7D">
        <w:rPr>
          <w:b/>
          <w:color w:val="FF0000"/>
        </w:rPr>
        <w:t>4</w:t>
      </w:r>
      <w:r w:rsidR="00EB03A3" w:rsidRPr="00EB03A3">
        <w:rPr>
          <w:b/>
          <w:color w:val="FF0000"/>
        </w:rPr>
        <w:t xml:space="preserve"> October </w:t>
      </w:r>
      <w:r w:rsidRPr="0074289F">
        <w:rPr>
          <w:b/>
          <w:color w:val="FF0000"/>
        </w:rPr>
        <w:t>2018</w:t>
      </w:r>
      <w:r>
        <w:t xml:space="preserve">.  </w:t>
      </w:r>
    </w:p>
    <w:p w14:paraId="7709C685" w14:textId="61ED408F" w:rsidR="004B6876" w:rsidRDefault="004B6876" w:rsidP="00935D77"/>
    <w:p w14:paraId="65D293C6" w14:textId="77777777" w:rsidR="00C46F7D" w:rsidRDefault="00C46F7D" w:rsidP="00935D77"/>
    <w:p w14:paraId="4AA5651B" w14:textId="77777777" w:rsidR="00EB03A3" w:rsidRDefault="00EB03A3" w:rsidP="00935D77"/>
    <w:p w14:paraId="7D406DFC" w14:textId="77777777" w:rsidR="003B590B" w:rsidRDefault="00437192" w:rsidP="00CB4625">
      <w:pPr>
        <w:pStyle w:val="Heading1"/>
      </w:pPr>
      <w:r>
        <w:lastRenderedPageBreak/>
        <w:t>EVALUATION OF TENDER RETURNS</w:t>
      </w:r>
    </w:p>
    <w:p w14:paraId="2BC85329" w14:textId="77777777" w:rsidR="003B590B" w:rsidRPr="00DD75A3" w:rsidRDefault="003B590B" w:rsidP="008D7BC0">
      <w:pPr>
        <w:rPr>
          <w:rFonts w:ascii="Corbel" w:hAnsi="Corbel" w:cs="Arial"/>
          <w:sz w:val="22"/>
          <w:szCs w:val="22"/>
        </w:rPr>
      </w:pPr>
      <w:r w:rsidRPr="00DD75A3">
        <w:rPr>
          <w:sz w:val="22"/>
          <w:szCs w:val="22"/>
        </w:rPr>
        <w:t xml:space="preserve">All Tender responses </w:t>
      </w:r>
      <w:r w:rsidRPr="00DD75A3">
        <w:rPr>
          <w:rFonts w:ascii="Corbel" w:hAnsi="Corbel" w:cs="Arial"/>
          <w:sz w:val="22"/>
          <w:szCs w:val="22"/>
        </w:rPr>
        <w:t>pass</w:t>
      </w:r>
      <w:r w:rsidR="00B934DF">
        <w:rPr>
          <w:rFonts w:ascii="Corbel" w:hAnsi="Corbel" w:cs="Arial"/>
          <w:sz w:val="22"/>
          <w:szCs w:val="22"/>
        </w:rPr>
        <w:t>ing</w:t>
      </w:r>
      <w:r w:rsidRPr="00DD75A3">
        <w:rPr>
          <w:rFonts w:ascii="Corbel" w:hAnsi="Corbel" w:cs="Arial"/>
          <w:sz w:val="22"/>
          <w:szCs w:val="22"/>
        </w:rPr>
        <w:t xml:space="preserve"> </w:t>
      </w:r>
      <w:r w:rsidRPr="00DD75A3">
        <w:rPr>
          <w:rFonts w:ascii="Corbel" w:hAnsi="Corbel" w:cs="Arial"/>
          <w:b/>
          <w:sz w:val="22"/>
          <w:szCs w:val="22"/>
        </w:rPr>
        <w:t xml:space="preserve">all </w:t>
      </w:r>
      <w:r w:rsidRPr="00DD75A3">
        <w:rPr>
          <w:rFonts w:ascii="Corbel" w:hAnsi="Corbel" w:cs="Arial"/>
          <w:sz w:val="22"/>
          <w:szCs w:val="22"/>
        </w:rPr>
        <w:t xml:space="preserve">Stage 1 criteria, </w:t>
      </w:r>
      <w:r w:rsidR="00B934DF">
        <w:rPr>
          <w:rFonts w:ascii="Corbel" w:hAnsi="Corbel" w:cs="Arial"/>
          <w:sz w:val="22"/>
          <w:szCs w:val="22"/>
        </w:rPr>
        <w:t>shall</w:t>
      </w:r>
      <w:r w:rsidRPr="00DD75A3">
        <w:rPr>
          <w:rFonts w:ascii="Corbel" w:hAnsi="Corbel" w:cs="Arial"/>
          <w:sz w:val="22"/>
          <w:szCs w:val="22"/>
        </w:rPr>
        <w:t xml:space="preserve"> be evaluated and scored against the following Stage 2 Evaluation Criteria:</w:t>
      </w:r>
    </w:p>
    <w:p w14:paraId="3F2B140D" w14:textId="7FEC55EE" w:rsidR="003B590B" w:rsidRDefault="003B590B" w:rsidP="003B590B">
      <w:pPr>
        <w:ind w:left="360"/>
        <w:rPr>
          <w:rFonts w:ascii="Corbel" w:hAnsi="Corbel" w:cs="Arial"/>
          <w:sz w:val="22"/>
          <w:szCs w:val="22"/>
        </w:rPr>
      </w:pPr>
    </w:p>
    <w:tbl>
      <w:tblPr>
        <w:tblW w:w="5000" w:type="pct"/>
        <w:tblLook w:val="04A0" w:firstRow="1" w:lastRow="0" w:firstColumn="1" w:lastColumn="0" w:noHBand="0" w:noVBand="1"/>
      </w:tblPr>
      <w:tblGrid>
        <w:gridCol w:w="6288"/>
        <w:gridCol w:w="3341"/>
      </w:tblGrid>
      <w:tr w:rsidR="003B590B" w:rsidRPr="006825E6" w14:paraId="2719E87F" w14:textId="77777777" w:rsidTr="003E5B93">
        <w:trPr>
          <w:trHeight w:val="615"/>
        </w:trPr>
        <w:tc>
          <w:tcPr>
            <w:tcW w:w="3265" w:type="pct"/>
            <w:tcBorders>
              <w:top w:val="single" w:sz="8" w:space="0" w:color="auto"/>
              <w:left w:val="single" w:sz="8" w:space="0" w:color="auto"/>
              <w:bottom w:val="nil"/>
              <w:right w:val="nil"/>
            </w:tcBorders>
            <w:shd w:val="clear" w:color="auto" w:fill="808080" w:themeFill="background1" w:themeFillShade="80"/>
            <w:vAlign w:val="center"/>
            <w:hideMark/>
          </w:tcPr>
          <w:p w14:paraId="72AD0D7D" w14:textId="77777777" w:rsidR="003B590B" w:rsidRPr="003E5B93" w:rsidRDefault="00F17C44" w:rsidP="00405062">
            <w:pPr>
              <w:spacing w:line="240" w:lineRule="auto"/>
              <w:rPr>
                <w:rFonts w:eastAsia="Times New Roman" w:cs="Arial"/>
                <w:b/>
                <w:bCs/>
                <w:color w:val="auto"/>
                <w:lang w:eastAsia="en-GB"/>
              </w:rPr>
            </w:pPr>
            <w:bookmarkStart w:id="5" w:name="_Hlk516842387"/>
            <w:r w:rsidRPr="003E5B93">
              <w:rPr>
                <w:rFonts w:eastAsia="Times New Roman" w:cs="Arial"/>
                <w:b/>
                <w:bCs/>
                <w:color w:val="auto"/>
                <w:lang w:eastAsia="en-GB"/>
              </w:rPr>
              <w:t xml:space="preserve">Stage 2 </w:t>
            </w:r>
            <w:r w:rsidR="003B590B" w:rsidRPr="003E5B93">
              <w:rPr>
                <w:rFonts w:eastAsia="Times New Roman" w:cs="Arial"/>
                <w:b/>
                <w:bCs/>
                <w:color w:val="auto"/>
                <w:lang w:eastAsia="en-GB"/>
              </w:rPr>
              <w:t xml:space="preserve">Evaluation Criteria </w:t>
            </w:r>
          </w:p>
        </w:tc>
        <w:tc>
          <w:tcPr>
            <w:tcW w:w="1735" w:type="pct"/>
            <w:tcBorders>
              <w:top w:val="single" w:sz="8" w:space="0" w:color="auto"/>
              <w:left w:val="nil"/>
              <w:bottom w:val="nil"/>
              <w:right w:val="nil"/>
            </w:tcBorders>
            <w:shd w:val="clear" w:color="auto" w:fill="808080" w:themeFill="background1" w:themeFillShade="80"/>
            <w:vAlign w:val="center"/>
            <w:hideMark/>
          </w:tcPr>
          <w:p w14:paraId="73EB5B49" w14:textId="77777777" w:rsidR="003B590B" w:rsidRPr="003E5B93" w:rsidRDefault="003B590B" w:rsidP="00405062">
            <w:pPr>
              <w:spacing w:line="240" w:lineRule="auto"/>
              <w:jc w:val="center"/>
              <w:rPr>
                <w:rFonts w:eastAsia="Times New Roman" w:cs="Arial"/>
                <w:b/>
                <w:bCs/>
                <w:color w:val="auto"/>
                <w:lang w:eastAsia="en-GB"/>
              </w:rPr>
            </w:pPr>
            <w:r w:rsidRPr="003E5B93">
              <w:rPr>
                <w:rFonts w:eastAsia="Times New Roman" w:cs="Arial"/>
                <w:b/>
                <w:bCs/>
                <w:color w:val="auto"/>
                <w:lang w:eastAsia="en-GB"/>
              </w:rPr>
              <w:t>Max score available</w:t>
            </w:r>
          </w:p>
        </w:tc>
      </w:tr>
      <w:tr w:rsidR="003B590B" w:rsidRPr="006825E6" w14:paraId="0E0B175F" w14:textId="77777777" w:rsidTr="00405062">
        <w:trPr>
          <w:trHeight w:val="900"/>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27F9160C" w14:textId="77777777" w:rsidR="003B590B" w:rsidRPr="0074289F" w:rsidRDefault="008C7210" w:rsidP="00BF54D3">
            <w:pPr>
              <w:spacing w:line="240" w:lineRule="auto"/>
              <w:jc w:val="left"/>
              <w:rPr>
                <w:rFonts w:eastAsia="Times New Roman" w:cs="Arial"/>
                <w:lang w:eastAsia="en-GB"/>
              </w:rPr>
            </w:pPr>
            <w:r w:rsidRPr="0074289F">
              <w:rPr>
                <w:rFonts w:eastAsia="Times New Roman" w:cs="Arial"/>
                <w:lang w:eastAsia="en-GB"/>
              </w:rPr>
              <w:t xml:space="preserve">Please provide in no more than 2 pages of A4 </w:t>
            </w:r>
            <w:r w:rsidR="00ED1A8C">
              <w:rPr>
                <w:rFonts w:eastAsia="Times New Roman" w:cs="Arial"/>
                <w:lang w:eastAsia="en-GB"/>
              </w:rPr>
              <w:t xml:space="preserve">(single sided, font size no smaller than 10) </w:t>
            </w:r>
            <w:r w:rsidRPr="0074289F">
              <w:rPr>
                <w:rFonts w:eastAsia="Times New Roman" w:cs="Arial"/>
                <w:lang w:eastAsia="en-GB"/>
              </w:rPr>
              <w:t xml:space="preserve">your methodology and approach to the delivery of this project including </w:t>
            </w:r>
            <w:r w:rsidR="00B934DF">
              <w:rPr>
                <w:rFonts w:eastAsia="Times New Roman" w:cs="Arial"/>
                <w:lang w:eastAsia="en-GB"/>
              </w:rPr>
              <w:t xml:space="preserve">how you would manage </w:t>
            </w:r>
            <w:r w:rsidRPr="0074289F">
              <w:rPr>
                <w:rFonts w:eastAsia="Times New Roman" w:cs="Arial"/>
                <w:lang w:eastAsia="en-GB"/>
              </w:rPr>
              <w:t>long lead</w:t>
            </w:r>
            <w:r w:rsidR="00B934DF">
              <w:rPr>
                <w:rFonts w:eastAsia="Times New Roman" w:cs="Arial"/>
                <w:lang w:eastAsia="en-GB"/>
              </w:rPr>
              <w:t>-</w:t>
            </w:r>
            <w:r w:rsidRPr="0074289F">
              <w:rPr>
                <w:rFonts w:eastAsia="Times New Roman" w:cs="Arial"/>
                <w:lang w:eastAsia="en-GB"/>
              </w:rPr>
              <w:t>time items, critical path issues and solutions</w:t>
            </w:r>
            <w:r w:rsidR="00BF54D3" w:rsidRPr="0074289F">
              <w:rPr>
                <w:rFonts w:eastAsia="Times New Roman" w:cs="Arial"/>
                <w:lang w:eastAsia="en-GB"/>
              </w:rPr>
              <w:t>.</w:t>
            </w:r>
          </w:p>
          <w:p w14:paraId="19CF8FE5" w14:textId="77777777" w:rsidR="0074289F" w:rsidRDefault="0074289F" w:rsidP="00BF54D3">
            <w:pPr>
              <w:spacing w:line="240" w:lineRule="auto"/>
              <w:rPr>
                <w:rFonts w:eastAsia="Times New Roman" w:cs="Arial"/>
                <w:lang w:eastAsia="en-GB"/>
              </w:rPr>
            </w:pPr>
          </w:p>
          <w:p w14:paraId="4AD00D3F" w14:textId="4B8C9848" w:rsidR="007A3B59" w:rsidRDefault="00BF54D3" w:rsidP="00BF54D3">
            <w:pPr>
              <w:spacing w:line="240" w:lineRule="auto"/>
              <w:rPr>
                <w:rFonts w:eastAsia="Times New Roman" w:cs="Arial"/>
                <w:lang w:eastAsia="en-GB"/>
              </w:rPr>
            </w:pPr>
            <w:r>
              <w:rPr>
                <w:rFonts w:eastAsia="Times New Roman" w:cs="Arial"/>
                <w:lang w:eastAsia="en-GB"/>
              </w:rPr>
              <w:t xml:space="preserve">Please provide a full project programme with an absolute handover date of </w:t>
            </w:r>
            <w:r w:rsidR="00C46F7D">
              <w:rPr>
                <w:rFonts w:eastAsia="Times New Roman" w:cs="Arial"/>
                <w:b/>
                <w:color w:val="FF0000"/>
                <w:lang w:eastAsia="en-GB"/>
              </w:rPr>
              <w:t>16 January</w:t>
            </w:r>
            <w:r w:rsidR="00711FE5">
              <w:rPr>
                <w:rFonts w:eastAsia="Times New Roman" w:cs="Arial"/>
                <w:b/>
                <w:color w:val="FF0000"/>
                <w:lang w:eastAsia="en-GB"/>
              </w:rPr>
              <w:t xml:space="preserve"> 201</w:t>
            </w:r>
            <w:r w:rsidR="00C46F7D">
              <w:rPr>
                <w:rFonts w:eastAsia="Times New Roman" w:cs="Arial"/>
                <w:b/>
                <w:color w:val="FF0000"/>
                <w:lang w:eastAsia="en-GB"/>
              </w:rPr>
              <w:t>9</w:t>
            </w:r>
            <w:r>
              <w:rPr>
                <w:rFonts w:eastAsia="Times New Roman" w:cs="Arial"/>
                <w:lang w:eastAsia="en-GB"/>
              </w:rPr>
              <w:t xml:space="preserve">. </w:t>
            </w:r>
          </w:p>
          <w:p w14:paraId="2A99078C" w14:textId="77777777" w:rsidR="00BF54D3" w:rsidRPr="007A3B59" w:rsidRDefault="00BF54D3" w:rsidP="00BF54D3">
            <w:pPr>
              <w:spacing w:line="240" w:lineRule="auto"/>
              <w:rPr>
                <w:rFonts w:eastAsia="Times New Roman" w:cs="Arial"/>
                <w:b/>
                <w:lang w:eastAsia="en-GB"/>
              </w:rPr>
            </w:pPr>
            <w:r w:rsidRPr="007A3B59">
              <w:rPr>
                <w:rFonts w:eastAsia="Times New Roman" w:cs="Arial"/>
                <w:b/>
                <w:lang w:eastAsia="en-GB"/>
              </w:rPr>
              <w:t>If you are unable to meet this deadline, you should not submit a proposal.</w:t>
            </w:r>
          </w:p>
          <w:p w14:paraId="4BC361A5" w14:textId="77777777" w:rsidR="00BF54D3" w:rsidRDefault="00BF54D3" w:rsidP="00BF54D3">
            <w:pPr>
              <w:spacing w:line="240" w:lineRule="auto"/>
              <w:jc w:val="left"/>
              <w:rPr>
                <w:rFonts w:eastAsia="Times New Roman" w:cs="Arial"/>
                <w:lang w:eastAsia="en-GB"/>
              </w:rPr>
            </w:pPr>
          </w:p>
          <w:p w14:paraId="2185E457" w14:textId="09B5107D" w:rsidR="00BF54D3" w:rsidRPr="008C7210" w:rsidRDefault="00BF54D3" w:rsidP="00BF54D3">
            <w:pPr>
              <w:spacing w:line="240" w:lineRule="auto"/>
              <w:jc w:val="left"/>
              <w:rPr>
                <w:rFonts w:eastAsia="Times New Roman" w:cs="Arial"/>
                <w:lang w:eastAsia="en-GB"/>
              </w:rPr>
            </w:pPr>
            <w:r w:rsidRPr="00BF54D3">
              <w:rPr>
                <w:rFonts w:eastAsia="Times New Roman" w:cs="Arial"/>
                <w:lang w:eastAsia="en-GB"/>
              </w:rPr>
              <w:t xml:space="preserve">You should clearly detail the resources, your entity will be supplying, </w:t>
            </w:r>
            <w:proofErr w:type="gramStart"/>
            <w:r w:rsidRPr="00BF54D3">
              <w:rPr>
                <w:rFonts w:eastAsia="Times New Roman" w:cs="Arial"/>
                <w:lang w:eastAsia="en-GB"/>
              </w:rPr>
              <w:t>and also</w:t>
            </w:r>
            <w:proofErr w:type="gramEnd"/>
            <w:r w:rsidRPr="00BF54D3">
              <w:rPr>
                <w:rFonts w:eastAsia="Times New Roman" w:cs="Arial"/>
                <w:lang w:eastAsia="en-GB"/>
              </w:rPr>
              <w:t xml:space="preserve"> those which will be required from </w:t>
            </w:r>
            <w:r w:rsidR="008530C0">
              <w:rPr>
                <w:rFonts w:eastAsia="Times New Roman" w:cs="Arial"/>
                <w:lang w:eastAsia="en-GB"/>
              </w:rPr>
              <w:t>TSC</w:t>
            </w:r>
            <w:r w:rsidRPr="00BF54D3">
              <w:rPr>
                <w:rFonts w:eastAsia="Times New Roman" w:cs="Arial"/>
                <w:lang w:eastAsia="en-GB"/>
              </w:rPr>
              <w:t>.</w:t>
            </w:r>
          </w:p>
        </w:tc>
        <w:tc>
          <w:tcPr>
            <w:tcW w:w="1735" w:type="pct"/>
            <w:tcBorders>
              <w:top w:val="single" w:sz="4" w:space="0" w:color="auto"/>
              <w:left w:val="nil"/>
              <w:bottom w:val="single" w:sz="4" w:space="0" w:color="auto"/>
              <w:right w:val="single" w:sz="8" w:space="0" w:color="auto"/>
            </w:tcBorders>
            <w:shd w:val="clear" w:color="auto" w:fill="auto"/>
            <w:vAlign w:val="center"/>
          </w:tcPr>
          <w:p w14:paraId="28959893" w14:textId="77777777" w:rsidR="003B590B" w:rsidRPr="006825E6" w:rsidRDefault="00BF54D3" w:rsidP="00405062">
            <w:pPr>
              <w:spacing w:line="240" w:lineRule="auto"/>
              <w:jc w:val="center"/>
              <w:rPr>
                <w:rFonts w:eastAsia="Times New Roman" w:cs="Arial"/>
                <w:lang w:eastAsia="en-GB"/>
              </w:rPr>
            </w:pPr>
            <w:r>
              <w:rPr>
                <w:rFonts w:eastAsia="Times New Roman" w:cs="Arial"/>
                <w:lang w:eastAsia="en-GB"/>
              </w:rPr>
              <w:t>30</w:t>
            </w:r>
          </w:p>
        </w:tc>
      </w:tr>
      <w:tr w:rsidR="003B590B" w:rsidRPr="006825E6" w14:paraId="585352BE" w14:textId="77777777" w:rsidTr="007A10F1">
        <w:trPr>
          <w:trHeight w:val="636"/>
        </w:trPr>
        <w:tc>
          <w:tcPr>
            <w:tcW w:w="3265" w:type="pct"/>
            <w:tcBorders>
              <w:top w:val="nil"/>
              <w:left w:val="single" w:sz="4" w:space="0" w:color="auto"/>
              <w:bottom w:val="single" w:sz="4" w:space="0" w:color="auto"/>
              <w:right w:val="single" w:sz="4" w:space="0" w:color="auto"/>
            </w:tcBorders>
            <w:shd w:val="clear" w:color="auto" w:fill="auto"/>
            <w:hideMark/>
          </w:tcPr>
          <w:p w14:paraId="5A8C546D" w14:textId="77777777" w:rsidR="00BF54D3" w:rsidRPr="00B6182E" w:rsidRDefault="00BF54D3" w:rsidP="00B6182E">
            <w:pPr>
              <w:spacing w:line="240" w:lineRule="auto"/>
              <w:jc w:val="left"/>
              <w:rPr>
                <w:rFonts w:eastAsia="Times New Roman" w:cs="Arial"/>
                <w:lang w:eastAsia="en-GB"/>
              </w:rPr>
            </w:pPr>
            <w:r w:rsidRPr="00B6182E">
              <w:rPr>
                <w:rFonts w:eastAsia="Times New Roman" w:cs="Arial"/>
                <w:lang w:eastAsia="en-GB"/>
              </w:rPr>
              <w:t xml:space="preserve">Please play back to us your understanding of our requirements for this project? </w:t>
            </w:r>
          </w:p>
          <w:p w14:paraId="548FCD49" w14:textId="77777777" w:rsidR="00BF54D3" w:rsidRPr="00B6182E" w:rsidRDefault="00BF54D3" w:rsidP="00B6182E">
            <w:pPr>
              <w:spacing w:line="240" w:lineRule="auto"/>
              <w:jc w:val="left"/>
              <w:rPr>
                <w:rFonts w:eastAsia="Times New Roman" w:cs="Arial"/>
                <w:lang w:eastAsia="en-GB"/>
              </w:rPr>
            </w:pPr>
          </w:p>
          <w:p w14:paraId="2BC354BE" w14:textId="77777777" w:rsidR="003B590B" w:rsidRPr="00BF54D3" w:rsidRDefault="00BF54D3" w:rsidP="00B6182E">
            <w:pPr>
              <w:spacing w:line="240" w:lineRule="auto"/>
              <w:jc w:val="left"/>
              <w:rPr>
                <w:rFonts w:eastAsia="Times New Roman" w:cs="Arial"/>
                <w:lang w:eastAsia="en-GB"/>
              </w:rPr>
            </w:pPr>
            <w:r w:rsidRPr="00B6182E">
              <w:rPr>
                <w:rFonts w:eastAsia="Times New Roman" w:cs="Arial"/>
                <w:lang w:eastAsia="en-GB"/>
              </w:rPr>
              <w:t xml:space="preserve">Please identify any key issues you have encountered on similar </w:t>
            </w:r>
            <w:proofErr w:type="gramStart"/>
            <w:r w:rsidRPr="00B6182E">
              <w:rPr>
                <w:rFonts w:eastAsia="Times New Roman" w:cs="Arial"/>
                <w:lang w:eastAsia="en-GB"/>
              </w:rPr>
              <w:t>projects, and</w:t>
            </w:r>
            <w:proofErr w:type="gramEnd"/>
            <w:r w:rsidRPr="00B6182E">
              <w:rPr>
                <w:rFonts w:eastAsia="Times New Roman" w:cs="Arial"/>
                <w:lang w:eastAsia="en-GB"/>
              </w:rPr>
              <w:t xml:space="preserve"> </w:t>
            </w:r>
            <w:r w:rsidR="00A77853">
              <w:rPr>
                <w:rFonts w:eastAsia="Times New Roman" w:cs="Arial"/>
                <w:lang w:eastAsia="en-GB"/>
              </w:rPr>
              <w:t>explain</w:t>
            </w:r>
            <w:r w:rsidRPr="00B6182E">
              <w:rPr>
                <w:rFonts w:eastAsia="Times New Roman" w:cs="Arial"/>
                <w:lang w:eastAsia="en-GB"/>
              </w:rPr>
              <w:t xml:space="preserve"> how </w:t>
            </w:r>
            <w:r w:rsidR="00A77853">
              <w:rPr>
                <w:rFonts w:eastAsia="Times New Roman" w:cs="Arial"/>
                <w:lang w:eastAsia="en-GB"/>
              </w:rPr>
              <w:t xml:space="preserve">you </w:t>
            </w:r>
            <w:r w:rsidRPr="00B6182E">
              <w:rPr>
                <w:rFonts w:eastAsia="Times New Roman" w:cs="Arial"/>
                <w:lang w:eastAsia="en-GB"/>
              </w:rPr>
              <w:t>overc</w:t>
            </w:r>
            <w:r w:rsidR="00A77853">
              <w:rPr>
                <w:rFonts w:eastAsia="Times New Roman" w:cs="Arial"/>
                <w:lang w:eastAsia="en-GB"/>
              </w:rPr>
              <w:t>a</w:t>
            </w:r>
            <w:r w:rsidRPr="00B6182E">
              <w:rPr>
                <w:rFonts w:eastAsia="Times New Roman" w:cs="Arial"/>
                <w:lang w:eastAsia="en-GB"/>
              </w:rPr>
              <w:t>me</w:t>
            </w:r>
            <w:r w:rsidR="00A77853">
              <w:rPr>
                <w:rFonts w:eastAsia="Times New Roman" w:cs="Arial"/>
                <w:lang w:eastAsia="en-GB"/>
              </w:rPr>
              <w:t xml:space="preserve"> them</w:t>
            </w:r>
            <w:r w:rsidRPr="00B6182E">
              <w:rPr>
                <w:rFonts w:eastAsia="Times New Roman" w:cs="Arial"/>
                <w:lang w:eastAsia="en-GB"/>
              </w:rPr>
              <w:t>.</w:t>
            </w:r>
          </w:p>
        </w:tc>
        <w:tc>
          <w:tcPr>
            <w:tcW w:w="1735" w:type="pct"/>
            <w:tcBorders>
              <w:top w:val="nil"/>
              <w:left w:val="nil"/>
              <w:bottom w:val="single" w:sz="4" w:space="0" w:color="auto"/>
              <w:right w:val="single" w:sz="8" w:space="0" w:color="auto"/>
            </w:tcBorders>
            <w:shd w:val="clear" w:color="auto" w:fill="auto"/>
            <w:vAlign w:val="center"/>
          </w:tcPr>
          <w:p w14:paraId="7F96D416" w14:textId="77777777" w:rsidR="003B590B" w:rsidRPr="006825E6" w:rsidRDefault="00BF54D3" w:rsidP="00405062">
            <w:pPr>
              <w:spacing w:line="240" w:lineRule="auto"/>
              <w:jc w:val="center"/>
              <w:rPr>
                <w:rFonts w:eastAsia="Times New Roman" w:cs="Arial"/>
                <w:lang w:eastAsia="en-GB"/>
              </w:rPr>
            </w:pPr>
            <w:r>
              <w:rPr>
                <w:rFonts w:eastAsia="Times New Roman" w:cs="Arial"/>
                <w:lang w:eastAsia="en-GB"/>
              </w:rPr>
              <w:t>20</w:t>
            </w:r>
          </w:p>
        </w:tc>
      </w:tr>
      <w:tr w:rsidR="003B590B" w:rsidRPr="006825E6" w14:paraId="7613ED5C" w14:textId="77777777" w:rsidTr="007A10F1">
        <w:trPr>
          <w:trHeight w:val="673"/>
        </w:trPr>
        <w:tc>
          <w:tcPr>
            <w:tcW w:w="3265" w:type="pct"/>
            <w:tcBorders>
              <w:top w:val="single" w:sz="4" w:space="0" w:color="auto"/>
              <w:left w:val="single" w:sz="4" w:space="0" w:color="auto"/>
              <w:bottom w:val="single" w:sz="4" w:space="0" w:color="auto"/>
              <w:right w:val="single" w:sz="4" w:space="0" w:color="auto"/>
            </w:tcBorders>
            <w:shd w:val="clear" w:color="auto" w:fill="auto"/>
            <w:hideMark/>
          </w:tcPr>
          <w:p w14:paraId="0F9A1B84" w14:textId="77777777" w:rsidR="004B64D5" w:rsidRPr="006825E6" w:rsidRDefault="00946441" w:rsidP="004B64D5">
            <w:pPr>
              <w:spacing w:line="240" w:lineRule="auto"/>
              <w:jc w:val="left"/>
              <w:rPr>
                <w:rFonts w:eastAsia="Times New Roman" w:cs="Arial"/>
                <w:lang w:eastAsia="en-GB"/>
              </w:rPr>
            </w:pPr>
            <w:r w:rsidRPr="00B6182E">
              <w:rPr>
                <w:rFonts w:eastAsia="Times New Roman" w:cs="Arial"/>
                <w:lang w:eastAsia="en-GB"/>
              </w:rPr>
              <w:t xml:space="preserve">Please detail the </w:t>
            </w:r>
            <w:r w:rsidR="007A10F1" w:rsidRPr="00B6182E">
              <w:rPr>
                <w:rFonts w:eastAsia="Times New Roman" w:cs="Arial"/>
                <w:lang w:eastAsia="en-GB"/>
              </w:rPr>
              <w:t xml:space="preserve">Skills and Experience of </w:t>
            </w:r>
            <w:r w:rsidR="0062333E" w:rsidRPr="00B6182E">
              <w:rPr>
                <w:rFonts w:eastAsia="Times New Roman" w:cs="Arial"/>
                <w:lang w:eastAsia="en-GB"/>
              </w:rPr>
              <w:t xml:space="preserve">your </w:t>
            </w:r>
            <w:proofErr w:type="gramStart"/>
            <w:r w:rsidR="0062333E" w:rsidRPr="00B6182E">
              <w:rPr>
                <w:rFonts w:eastAsia="Times New Roman" w:cs="Arial"/>
                <w:lang w:eastAsia="en-GB"/>
              </w:rPr>
              <w:t xml:space="preserve">proposed </w:t>
            </w:r>
            <w:r w:rsidR="007A10F1" w:rsidRPr="00B6182E">
              <w:rPr>
                <w:rFonts w:eastAsia="Times New Roman" w:cs="Arial"/>
                <w:lang w:eastAsia="en-GB"/>
              </w:rPr>
              <w:t xml:space="preserve"> Delivery</w:t>
            </w:r>
            <w:proofErr w:type="gramEnd"/>
            <w:r w:rsidR="007A10F1" w:rsidRPr="00B6182E">
              <w:rPr>
                <w:rFonts w:eastAsia="Times New Roman" w:cs="Arial"/>
                <w:lang w:eastAsia="en-GB"/>
              </w:rPr>
              <w:t xml:space="preserve"> Team</w:t>
            </w:r>
            <w:r w:rsidR="0062333E" w:rsidRPr="00B6182E">
              <w:rPr>
                <w:rFonts w:eastAsia="Times New Roman" w:cs="Arial"/>
                <w:lang w:eastAsia="en-GB"/>
              </w:rPr>
              <w:t xml:space="preserve">, </w:t>
            </w:r>
            <w:r w:rsidR="00A77853">
              <w:rPr>
                <w:rFonts w:eastAsia="Times New Roman" w:cs="Arial"/>
                <w:lang w:eastAsia="en-GB"/>
              </w:rPr>
              <w:t xml:space="preserve">in particular, </w:t>
            </w:r>
            <w:r w:rsidR="0062333E" w:rsidRPr="00B6182E">
              <w:rPr>
                <w:rFonts w:eastAsia="Times New Roman" w:cs="Arial"/>
                <w:lang w:eastAsia="en-GB"/>
              </w:rPr>
              <w:t xml:space="preserve">the </w:t>
            </w:r>
            <w:r w:rsidR="007A10F1" w:rsidRPr="00B6182E">
              <w:rPr>
                <w:rFonts w:eastAsia="Times New Roman" w:cs="Arial"/>
                <w:lang w:eastAsia="en-GB"/>
              </w:rPr>
              <w:t>relevance</w:t>
            </w:r>
            <w:r w:rsidR="0062333E" w:rsidRPr="00B6182E">
              <w:rPr>
                <w:rFonts w:eastAsia="Times New Roman" w:cs="Arial"/>
                <w:lang w:eastAsia="en-GB"/>
              </w:rPr>
              <w:t xml:space="preserve"> of their experience</w:t>
            </w:r>
            <w:r w:rsidR="007A10F1" w:rsidRPr="00B6182E">
              <w:rPr>
                <w:rFonts w:eastAsia="Times New Roman" w:cs="Arial"/>
                <w:lang w:eastAsia="en-GB"/>
              </w:rPr>
              <w:t xml:space="preserve"> to</w:t>
            </w:r>
            <w:r w:rsidR="00A77853">
              <w:rPr>
                <w:rFonts w:eastAsia="Times New Roman" w:cs="Arial"/>
                <w:lang w:eastAsia="en-GB"/>
              </w:rPr>
              <w:t xml:space="preserve"> the</w:t>
            </w:r>
            <w:r w:rsidR="007A10F1" w:rsidRPr="00B6182E">
              <w:rPr>
                <w:rFonts w:eastAsia="Times New Roman" w:cs="Arial"/>
                <w:lang w:eastAsia="en-GB"/>
              </w:rPr>
              <w:t xml:space="preserve"> proposed project</w:t>
            </w:r>
            <w:r w:rsidR="0062333E" w:rsidRPr="00B6182E">
              <w:rPr>
                <w:rFonts w:eastAsia="Times New Roman" w:cs="Arial"/>
                <w:lang w:eastAsia="en-GB"/>
              </w:rPr>
              <w:t>.</w:t>
            </w:r>
            <w:r w:rsidR="0062333E">
              <w:rPr>
                <w:rFonts w:ascii="Corbel" w:hAnsi="Corbel" w:cs="Arial"/>
                <w:sz w:val="22"/>
                <w:szCs w:val="22"/>
              </w:rPr>
              <w:t xml:space="preserve"> </w:t>
            </w:r>
          </w:p>
        </w:tc>
        <w:tc>
          <w:tcPr>
            <w:tcW w:w="1735" w:type="pct"/>
            <w:tcBorders>
              <w:top w:val="single" w:sz="4" w:space="0" w:color="auto"/>
              <w:left w:val="nil"/>
              <w:bottom w:val="single" w:sz="4" w:space="0" w:color="auto"/>
              <w:right w:val="single" w:sz="4" w:space="0" w:color="auto"/>
            </w:tcBorders>
            <w:shd w:val="clear" w:color="auto" w:fill="auto"/>
            <w:vAlign w:val="center"/>
          </w:tcPr>
          <w:p w14:paraId="261E5E49" w14:textId="77777777" w:rsidR="003B590B" w:rsidRPr="006825E6" w:rsidRDefault="00BF54D3" w:rsidP="00405062">
            <w:pPr>
              <w:spacing w:line="240" w:lineRule="auto"/>
              <w:jc w:val="center"/>
              <w:rPr>
                <w:rFonts w:eastAsia="Times New Roman" w:cs="Arial"/>
                <w:lang w:eastAsia="en-GB"/>
              </w:rPr>
            </w:pPr>
            <w:r>
              <w:rPr>
                <w:rFonts w:eastAsia="Times New Roman" w:cs="Arial"/>
                <w:lang w:eastAsia="en-GB"/>
              </w:rPr>
              <w:t>20</w:t>
            </w:r>
          </w:p>
        </w:tc>
      </w:tr>
      <w:bookmarkEnd w:id="5"/>
      <w:tr w:rsidR="003B590B" w:rsidRPr="006825E6" w14:paraId="38645887" w14:textId="77777777" w:rsidTr="00BF54D3">
        <w:trPr>
          <w:trHeight w:val="569"/>
        </w:trPr>
        <w:tc>
          <w:tcPr>
            <w:tcW w:w="3265"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7585D044" w14:textId="77777777" w:rsidR="00C5720E" w:rsidRDefault="003B590B" w:rsidP="00405062">
            <w:pPr>
              <w:spacing w:line="240" w:lineRule="auto"/>
              <w:jc w:val="left"/>
              <w:rPr>
                <w:rFonts w:eastAsia="Times New Roman" w:cs="Arial"/>
                <w:sz w:val="22"/>
                <w:lang w:eastAsia="en-GB"/>
              </w:rPr>
            </w:pPr>
            <w:r w:rsidRPr="00DD75A3">
              <w:rPr>
                <w:rFonts w:eastAsia="Times New Roman" w:cs="Arial"/>
                <w:sz w:val="22"/>
                <w:lang w:eastAsia="en-GB"/>
              </w:rPr>
              <w:t>Please provide a full cost breakdown for the scope of the activity in question using the template contained within this document</w:t>
            </w:r>
            <w:r w:rsidR="00F17C44" w:rsidRPr="00DD75A3">
              <w:rPr>
                <w:rFonts w:eastAsia="Times New Roman" w:cs="Arial"/>
                <w:sz w:val="22"/>
                <w:lang w:eastAsia="en-GB"/>
              </w:rPr>
              <w:t xml:space="preserve"> (</w:t>
            </w:r>
            <w:r w:rsidR="00F17C44" w:rsidRPr="00C5720E">
              <w:rPr>
                <w:rFonts w:eastAsia="Times New Roman" w:cs="Arial"/>
                <w:b/>
                <w:sz w:val="22"/>
                <w:lang w:eastAsia="en-GB"/>
              </w:rPr>
              <w:t xml:space="preserve">Annex </w:t>
            </w:r>
            <w:r w:rsidR="00437192">
              <w:rPr>
                <w:rFonts w:eastAsia="Times New Roman" w:cs="Arial"/>
                <w:b/>
                <w:sz w:val="22"/>
                <w:lang w:eastAsia="en-GB"/>
              </w:rPr>
              <w:t>5</w:t>
            </w:r>
            <w:r w:rsidR="00F17C44" w:rsidRPr="00C5720E">
              <w:rPr>
                <w:rFonts w:eastAsia="Times New Roman" w:cs="Arial"/>
                <w:b/>
                <w:sz w:val="22"/>
                <w:lang w:eastAsia="en-GB"/>
              </w:rPr>
              <w:t>-</w:t>
            </w:r>
            <w:r w:rsidR="00F17C44" w:rsidRPr="00DD75A3">
              <w:rPr>
                <w:rFonts w:eastAsia="Times New Roman" w:cs="Arial"/>
                <w:sz w:val="22"/>
                <w:lang w:eastAsia="en-GB"/>
              </w:rPr>
              <w:t xml:space="preserve"> </w:t>
            </w:r>
            <w:r w:rsidR="00437192">
              <w:rPr>
                <w:rFonts w:eastAsia="Times New Roman" w:cs="Arial"/>
                <w:sz w:val="22"/>
                <w:lang w:eastAsia="en-GB"/>
              </w:rPr>
              <w:t>Offer worksheet</w:t>
            </w:r>
            <w:r w:rsidR="00F17C44" w:rsidRPr="00DD75A3">
              <w:rPr>
                <w:rFonts w:eastAsia="Times New Roman" w:cs="Arial"/>
                <w:sz w:val="22"/>
                <w:lang w:eastAsia="en-GB"/>
              </w:rPr>
              <w:t>)</w:t>
            </w:r>
            <w:r w:rsidRPr="00DD75A3">
              <w:rPr>
                <w:rFonts w:eastAsia="Times New Roman" w:cs="Arial"/>
                <w:sz w:val="22"/>
                <w:lang w:eastAsia="en-GB"/>
              </w:rPr>
              <w:t>.</w:t>
            </w:r>
            <w:r w:rsidR="00C5720E">
              <w:rPr>
                <w:rFonts w:eastAsia="Times New Roman" w:cs="Arial"/>
                <w:sz w:val="22"/>
                <w:lang w:eastAsia="en-GB"/>
              </w:rPr>
              <w:t xml:space="preserve"> </w:t>
            </w:r>
          </w:p>
          <w:p w14:paraId="2993A5A2" w14:textId="77777777" w:rsidR="00C5720E" w:rsidRDefault="00C5720E" w:rsidP="00405062">
            <w:pPr>
              <w:spacing w:line="240" w:lineRule="auto"/>
              <w:jc w:val="left"/>
              <w:rPr>
                <w:rFonts w:eastAsia="Times New Roman" w:cs="Arial"/>
                <w:sz w:val="22"/>
                <w:lang w:eastAsia="en-GB"/>
              </w:rPr>
            </w:pPr>
          </w:p>
          <w:p w14:paraId="2046051B" w14:textId="2923B870" w:rsidR="003B590B" w:rsidRPr="00C5720E" w:rsidRDefault="00C5720E" w:rsidP="00405062">
            <w:pPr>
              <w:spacing w:line="240" w:lineRule="auto"/>
              <w:jc w:val="left"/>
              <w:rPr>
                <w:rFonts w:eastAsia="Times New Roman" w:cs="Arial"/>
                <w:b/>
                <w:sz w:val="40"/>
                <w:lang w:eastAsia="en-GB"/>
              </w:rPr>
            </w:pPr>
            <w:r w:rsidRPr="00DB4D12">
              <w:rPr>
                <w:rFonts w:eastAsia="Times New Roman" w:cs="Arial"/>
                <w:b/>
                <w:sz w:val="28"/>
                <w:lang w:eastAsia="en-GB"/>
              </w:rPr>
              <w:t>Offers exceeding £</w:t>
            </w:r>
            <w:r w:rsidR="00AE11CC">
              <w:rPr>
                <w:rFonts w:eastAsia="Times New Roman" w:cs="Arial"/>
                <w:b/>
                <w:sz w:val="28"/>
                <w:lang w:eastAsia="en-GB"/>
              </w:rPr>
              <w:t>200</w:t>
            </w:r>
            <w:r w:rsidR="00FC0BB6">
              <w:rPr>
                <w:rFonts w:eastAsia="Times New Roman" w:cs="Arial"/>
                <w:b/>
                <w:sz w:val="28"/>
                <w:lang w:eastAsia="en-GB"/>
              </w:rPr>
              <w:t>K</w:t>
            </w:r>
            <w:r w:rsidRPr="00DB4D12">
              <w:rPr>
                <w:rFonts w:eastAsia="Times New Roman" w:cs="Arial"/>
                <w:b/>
                <w:sz w:val="28"/>
                <w:lang w:eastAsia="en-GB"/>
              </w:rPr>
              <w:t xml:space="preserve"> will not be evaluated</w:t>
            </w:r>
          </w:p>
          <w:p w14:paraId="393E9AB3" w14:textId="77777777" w:rsidR="00F23095" w:rsidRPr="00DD75A3" w:rsidRDefault="00F23095" w:rsidP="00405062">
            <w:pPr>
              <w:spacing w:line="240" w:lineRule="auto"/>
              <w:jc w:val="left"/>
              <w:rPr>
                <w:rFonts w:eastAsia="Times New Roman" w:cs="Arial"/>
                <w:sz w:val="22"/>
                <w:lang w:eastAsia="en-GB"/>
              </w:rPr>
            </w:pPr>
          </w:p>
          <w:p w14:paraId="31C1A037" w14:textId="77777777" w:rsidR="00F23095" w:rsidRDefault="00F23095" w:rsidP="00405062">
            <w:pPr>
              <w:spacing w:line="240" w:lineRule="auto"/>
              <w:jc w:val="left"/>
              <w:rPr>
                <w:rFonts w:ascii="Calibri" w:eastAsia="Times New Roman" w:hAnsi="Calibri" w:cs="Times New Roman"/>
                <w:sz w:val="22"/>
                <w:lang w:eastAsia="en-GB"/>
              </w:rPr>
            </w:pPr>
            <w:r w:rsidRPr="00DD75A3">
              <w:rPr>
                <w:rFonts w:ascii="Calibri" w:eastAsia="Times New Roman" w:hAnsi="Calibri" w:cs="Times New Roman"/>
                <w:sz w:val="22"/>
                <w:lang w:eastAsia="en-GB"/>
              </w:rPr>
              <w:t xml:space="preserve">The Vendor which provides the lowest price </w:t>
            </w:r>
            <w:r w:rsidR="009D58CC">
              <w:rPr>
                <w:rFonts w:ascii="Calibri" w:eastAsia="Times New Roman" w:hAnsi="Calibri" w:cs="Times New Roman"/>
                <w:sz w:val="22"/>
                <w:lang w:eastAsia="en-GB"/>
              </w:rPr>
              <w:t xml:space="preserve">to complete the requirements </w:t>
            </w:r>
            <w:r w:rsidRPr="00DD75A3">
              <w:rPr>
                <w:rFonts w:ascii="Calibri" w:eastAsia="Times New Roman" w:hAnsi="Calibri" w:cs="Times New Roman"/>
                <w:sz w:val="22"/>
                <w:lang w:eastAsia="en-GB"/>
              </w:rPr>
              <w:t xml:space="preserve">detailed in Annex </w:t>
            </w:r>
            <w:r w:rsidR="009D58CC">
              <w:rPr>
                <w:rFonts w:ascii="Calibri" w:eastAsia="Times New Roman" w:hAnsi="Calibri" w:cs="Times New Roman"/>
                <w:sz w:val="22"/>
                <w:lang w:eastAsia="en-GB"/>
              </w:rPr>
              <w:t>1</w:t>
            </w:r>
            <w:r w:rsidRPr="00DD75A3">
              <w:rPr>
                <w:rFonts w:ascii="Calibri" w:eastAsia="Times New Roman" w:hAnsi="Calibri" w:cs="Times New Roman"/>
                <w:sz w:val="22"/>
                <w:lang w:eastAsia="en-GB"/>
              </w:rPr>
              <w:t xml:space="preserve"> will be given the maximum score available</w:t>
            </w:r>
            <w:r w:rsidR="009D58CC">
              <w:rPr>
                <w:rFonts w:ascii="Calibri" w:eastAsia="Times New Roman" w:hAnsi="Calibri" w:cs="Times New Roman"/>
                <w:sz w:val="22"/>
                <w:lang w:eastAsia="en-GB"/>
              </w:rPr>
              <w:t xml:space="preserve"> </w:t>
            </w:r>
            <w:r w:rsidR="009D58CC" w:rsidRPr="00B9417E">
              <w:rPr>
                <w:rFonts w:ascii="Calibri" w:eastAsia="Times New Roman" w:hAnsi="Calibri" w:cs="Times New Roman"/>
                <w:color w:val="FF0000"/>
                <w:sz w:val="22"/>
                <w:lang w:eastAsia="en-GB"/>
              </w:rPr>
              <w:t>(</w:t>
            </w:r>
            <w:r w:rsidR="00B9417E" w:rsidRPr="00B9417E">
              <w:rPr>
                <w:rFonts w:ascii="Calibri" w:eastAsia="Times New Roman" w:hAnsi="Calibri" w:cs="Times New Roman"/>
                <w:b/>
                <w:color w:val="FF0000"/>
                <w:sz w:val="22"/>
                <w:lang w:eastAsia="en-GB"/>
              </w:rPr>
              <w:t>25</w:t>
            </w:r>
            <w:r w:rsidR="009D58CC" w:rsidRPr="00B9417E">
              <w:rPr>
                <w:rFonts w:ascii="Calibri" w:eastAsia="Times New Roman" w:hAnsi="Calibri" w:cs="Times New Roman"/>
                <w:b/>
                <w:color w:val="FF0000"/>
                <w:sz w:val="22"/>
                <w:lang w:eastAsia="en-GB"/>
              </w:rPr>
              <w:t>)</w:t>
            </w:r>
            <w:r w:rsidRPr="00DD75A3">
              <w:rPr>
                <w:rFonts w:ascii="Calibri" w:eastAsia="Times New Roman" w:hAnsi="Calibri" w:cs="Times New Roman"/>
                <w:sz w:val="22"/>
                <w:lang w:eastAsia="en-GB"/>
              </w:rPr>
              <w:t>. Other Vendor's higher prices will be awarded a proportionality lower score based upon their higher prices.</w:t>
            </w:r>
          </w:p>
          <w:p w14:paraId="6C2C39FD" w14:textId="77777777" w:rsidR="009D58CC" w:rsidRDefault="009D58CC" w:rsidP="00405062">
            <w:pPr>
              <w:spacing w:line="240" w:lineRule="auto"/>
              <w:jc w:val="left"/>
              <w:rPr>
                <w:rFonts w:ascii="Calibri" w:eastAsia="Times New Roman" w:hAnsi="Calibri" w:cs="Times New Roman"/>
                <w:sz w:val="22"/>
                <w:lang w:eastAsia="en-GB"/>
              </w:rPr>
            </w:pPr>
          </w:p>
          <w:p w14:paraId="5457B742" w14:textId="5B5A8279" w:rsidR="009D58CC" w:rsidRDefault="009D58CC" w:rsidP="00F354F2">
            <w:pPr>
              <w:spacing w:line="240" w:lineRule="auto"/>
              <w:jc w:val="left"/>
              <w:rPr>
                <w:rFonts w:ascii="Calibri" w:eastAsia="Times New Roman" w:hAnsi="Calibri" w:cs="Times New Roman"/>
                <w:sz w:val="22"/>
                <w:lang w:eastAsia="en-GB"/>
              </w:rPr>
            </w:pPr>
            <w:r>
              <w:rPr>
                <w:rFonts w:ascii="Calibri" w:eastAsia="Times New Roman" w:hAnsi="Calibri" w:cs="Times New Roman"/>
                <w:sz w:val="22"/>
                <w:lang w:eastAsia="en-GB"/>
              </w:rPr>
              <w:t>You must use the Offer worksheet detailed at Annex 5</w:t>
            </w:r>
            <w:r w:rsidR="00F354F2">
              <w:rPr>
                <w:rFonts w:ascii="Calibri" w:eastAsia="Times New Roman" w:hAnsi="Calibri" w:cs="Times New Roman"/>
                <w:sz w:val="22"/>
                <w:lang w:eastAsia="en-GB"/>
              </w:rPr>
              <w:t xml:space="preserve"> and not an offer worksheet of your own making.   Failure to comply with this request may, at the sole discretion of </w:t>
            </w:r>
            <w:r w:rsidR="008530C0">
              <w:rPr>
                <w:rFonts w:ascii="Calibri" w:eastAsia="Times New Roman" w:hAnsi="Calibri" w:cs="Times New Roman"/>
                <w:sz w:val="22"/>
                <w:lang w:eastAsia="en-GB"/>
              </w:rPr>
              <w:t>TSC</w:t>
            </w:r>
            <w:r w:rsidR="00F354F2">
              <w:rPr>
                <w:rFonts w:ascii="Calibri" w:eastAsia="Times New Roman" w:hAnsi="Calibri" w:cs="Times New Roman"/>
                <w:sz w:val="22"/>
                <w:lang w:eastAsia="en-GB"/>
              </w:rPr>
              <w:t>, invalidate your tender</w:t>
            </w:r>
          </w:p>
          <w:p w14:paraId="58A70261" w14:textId="77777777" w:rsidR="00567A85" w:rsidRDefault="00567A85" w:rsidP="00F354F2">
            <w:pPr>
              <w:spacing w:line="240" w:lineRule="auto"/>
              <w:jc w:val="left"/>
              <w:rPr>
                <w:rFonts w:ascii="Calibri" w:eastAsia="Times New Roman" w:hAnsi="Calibri" w:cs="Times New Roman"/>
                <w:sz w:val="22"/>
                <w:lang w:eastAsia="en-GB"/>
              </w:rPr>
            </w:pPr>
          </w:p>
          <w:p w14:paraId="77B9A135" w14:textId="1A2B8B1B" w:rsidR="00567A85" w:rsidRPr="006825E6" w:rsidRDefault="00567A85" w:rsidP="00F354F2">
            <w:pPr>
              <w:spacing w:line="240" w:lineRule="auto"/>
              <w:jc w:val="left"/>
              <w:rPr>
                <w:rFonts w:eastAsia="Times New Roman" w:cs="Arial"/>
                <w:lang w:eastAsia="en-GB"/>
              </w:rPr>
            </w:pPr>
            <w:r>
              <w:rPr>
                <w:rFonts w:ascii="Calibri" w:eastAsia="Times New Roman" w:hAnsi="Calibri" w:cs="Times New Roman"/>
                <w:sz w:val="22"/>
                <w:lang w:eastAsia="en-GB"/>
              </w:rPr>
              <w:t xml:space="preserve">During the evaluation process, bidders may be contacted by part of </w:t>
            </w:r>
            <w:r w:rsidR="008530C0">
              <w:rPr>
                <w:rFonts w:ascii="Calibri" w:eastAsia="Times New Roman" w:hAnsi="Calibri" w:cs="Times New Roman"/>
                <w:sz w:val="22"/>
                <w:lang w:eastAsia="en-GB"/>
              </w:rPr>
              <w:t>TSC</w:t>
            </w:r>
            <w:r>
              <w:rPr>
                <w:rFonts w:ascii="Calibri" w:eastAsia="Times New Roman" w:hAnsi="Calibri" w:cs="Times New Roman"/>
                <w:sz w:val="22"/>
                <w:lang w:eastAsia="en-GB"/>
              </w:rPr>
              <w:t>’s evaluation team to clarity elements of your submission.</w:t>
            </w:r>
          </w:p>
        </w:tc>
        <w:tc>
          <w:tcPr>
            <w:tcW w:w="1735" w:type="pct"/>
            <w:tcBorders>
              <w:top w:val="single" w:sz="4" w:space="0" w:color="auto"/>
              <w:left w:val="nil"/>
              <w:bottom w:val="single" w:sz="4" w:space="0" w:color="auto"/>
              <w:right w:val="single" w:sz="8" w:space="0" w:color="auto"/>
            </w:tcBorders>
            <w:shd w:val="clear" w:color="auto" w:fill="auto"/>
            <w:noWrap/>
            <w:vAlign w:val="center"/>
            <w:hideMark/>
          </w:tcPr>
          <w:p w14:paraId="276A69AA" w14:textId="77777777" w:rsidR="003B590B" w:rsidRPr="006825E6" w:rsidRDefault="00BF54D3" w:rsidP="00405062">
            <w:pPr>
              <w:spacing w:line="240" w:lineRule="auto"/>
              <w:jc w:val="center"/>
              <w:rPr>
                <w:rFonts w:eastAsia="Times New Roman" w:cs="Arial"/>
                <w:lang w:eastAsia="en-GB"/>
              </w:rPr>
            </w:pPr>
            <w:r>
              <w:rPr>
                <w:rFonts w:eastAsia="Times New Roman" w:cs="Arial"/>
                <w:lang w:eastAsia="en-GB"/>
              </w:rPr>
              <w:t>25</w:t>
            </w:r>
          </w:p>
        </w:tc>
      </w:tr>
      <w:tr w:rsidR="007A10F1" w:rsidRPr="006825E6" w14:paraId="7CE007E0" w14:textId="77777777" w:rsidTr="004B64D5">
        <w:trPr>
          <w:trHeight w:val="663"/>
        </w:trPr>
        <w:tc>
          <w:tcPr>
            <w:tcW w:w="3265" w:type="pct"/>
            <w:tcBorders>
              <w:top w:val="single" w:sz="4" w:space="0" w:color="auto"/>
              <w:left w:val="single" w:sz="8" w:space="0" w:color="auto"/>
              <w:bottom w:val="single" w:sz="4" w:space="0" w:color="auto"/>
              <w:right w:val="nil"/>
            </w:tcBorders>
            <w:shd w:val="clear" w:color="auto" w:fill="auto"/>
            <w:vAlign w:val="center"/>
          </w:tcPr>
          <w:p w14:paraId="7CA50E9A" w14:textId="77777777" w:rsidR="007A10F1" w:rsidRPr="006825E6" w:rsidRDefault="00BF54D3" w:rsidP="00BF54D3">
            <w:pPr>
              <w:pStyle w:val="ListParagraph"/>
              <w:spacing w:after="240" w:line="240" w:lineRule="auto"/>
              <w:ind w:left="0"/>
              <w:jc w:val="left"/>
              <w:rPr>
                <w:rFonts w:eastAsia="Times New Roman" w:cs="Arial"/>
                <w:b/>
                <w:bCs/>
                <w:color w:val="FFFFFF"/>
                <w:lang w:eastAsia="en-GB"/>
              </w:rPr>
            </w:pPr>
            <w:r w:rsidRPr="00BF54D3">
              <w:rPr>
                <w:rFonts w:ascii="Corbel" w:hAnsi="Corbel" w:cs="Arial"/>
                <w:sz w:val="22"/>
                <w:szCs w:val="22"/>
              </w:rPr>
              <w:lastRenderedPageBreak/>
              <w:t xml:space="preserve">What added value can </w:t>
            </w:r>
            <w:r w:rsidR="00A77853">
              <w:rPr>
                <w:rFonts w:ascii="Corbel" w:hAnsi="Corbel" w:cs="Arial"/>
                <w:sz w:val="22"/>
                <w:szCs w:val="22"/>
              </w:rPr>
              <w:t xml:space="preserve">your organisation offer </w:t>
            </w:r>
            <w:r>
              <w:rPr>
                <w:rFonts w:ascii="Corbel" w:hAnsi="Corbel" w:cs="Arial"/>
                <w:sz w:val="22"/>
                <w:szCs w:val="22"/>
              </w:rPr>
              <w:t>which sets you</w:t>
            </w:r>
            <w:r w:rsidR="00ED1A8C">
              <w:rPr>
                <w:rFonts w:ascii="Corbel" w:hAnsi="Corbel" w:cs="Arial"/>
                <w:sz w:val="22"/>
                <w:szCs w:val="22"/>
              </w:rPr>
              <w:t xml:space="preserve"> </w:t>
            </w:r>
            <w:r>
              <w:rPr>
                <w:rFonts w:ascii="Corbel" w:hAnsi="Corbel" w:cs="Arial"/>
                <w:sz w:val="22"/>
                <w:szCs w:val="22"/>
              </w:rPr>
              <w:t>apart from</w:t>
            </w:r>
            <w:r w:rsidR="00A77853">
              <w:rPr>
                <w:rFonts w:ascii="Corbel" w:hAnsi="Corbel" w:cs="Arial"/>
                <w:sz w:val="22"/>
                <w:szCs w:val="22"/>
              </w:rPr>
              <w:t xml:space="preserve"> other organisations</w:t>
            </w:r>
            <w:r>
              <w:rPr>
                <w:rFonts w:ascii="Corbel" w:hAnsi="Corbel" w:cs="Arial"/>
                <w:sz w:val="22"/>
                <w:szCs w:val="22"/>
              </w:rPr>
              <w:t>?</w:t>
            </w:r>
            <w:r w:rsidR="007A10F1" w:rsidRPr="00BF54D3">
              <w:rPr>
                <w:rFonts w:ascii="Corbel" w:hAnsi="Corbel" w:cs="Arial"/>
                <w:sz w:val="22"/>
                <w:szCs w:val="22"/>
              </w:rPr>
              <w:t xml:space="preserve"> </w:t>
            </w:r>
          </w:p>
        </w:tc>
        <w:tc>
          <w:tcPr>
            <w:tcW w:w="1735" w:type="pct"/>
            <w:tcBorders>
              <w:top w:val="single" w:sz="4" w:space="0" w:color="auto"/>
              <w:left w:val="single" w:sz="4" w:space="0" w:color="auto"/>
              <w:bottom w:val="single" w:sz="4" w:space="0" w:color="auto"/>
              <w:right w:val="single" w:sz="8" w:space="0" w:color="auto"/>
            </w:tcBorders>
            <w:shd w:val="clear" w:color="auto" w:fill="auto"/>
            <w:vAlign w:val="center"/>
          </w:tcPr>
          <w:p w14:paraId="632E28CC" w14:textId="77777777" w:rsidR="007A10F1" w:rsidRPr="006825E6" w:rsidRDefault="00BF54D3" w:rsidP="00405062">
            <w:pPr>
              <w:spacing w:line="240" w:lineRule="auto"/>
              <w:jc w:val="center"/>
              <w:rPr>
                <w:rFonts w:eastAsia="Times New Roman" w:cs="Arial"/>
                <w:b/>
                <w:bCs/>
                <w:color w:val="FFFFFF"/>
                <w:lang w:eastAsia="en-GB"/>
              </w:rPr>
            </w:pPr>
            <w:r>
              <w:rPr>
                <w:rFonts w:eastAsia="Times New Roman" w:cs="Arial"/>
                <w:b/>
                <w:bCs/>
                <w:color w:val="auto"/>
                <w:lang w:eastAsia="en-GB"/>
              </w:rPr>
              <w:t>5</w:t>
            </w:r>
            <w:r>
              <w:rPr>
                <w:rFonts w:eastAsia="Times New Roman" w:cs="Arial"/>
                <w:b/>
                <w:bCs/>
                <w:color w:val="FFFFFF"/>
                <w:lang w:eastAsia="en-GB"/>
              </w:rPr>
              <w:t>5</w:t>
            </w:r>
          </w:p>
        </w:tc>
      </w:tr>
      <w:tr w:rsidR="003B590B" w:rsidRPr="0007024E" w14:paraId="1FB72D49" w14:textId="77777777" w:rsidTr="003E5B93">
        <w:trPr>
          <w:trHeight w:val="435"/>
        </w:trPr>
        <w:tc>
          <w:tcPr>
            <w:tcW w:w="3265" w:type="pct"/>
            <w:tcBorders>
              <w:top w:val="single" w:sz="8" w:space="0" w:color="auto"/>
              <w:left w:val="single" w:sz="8" w:space="0" w:color="auto"/>
              <w:bottom w:val="single" w:sz="8" w:space="0" w:color="auto"/>
              <w:right w:val="nil"/>
            </w:tcBorders>
            <w:shd w:val="clear" w:color="auto" w:fill="808080" w:themeFill="background1" w:themeFillShade="80"/>
            <w:vAlign w:val="center"/>
            <w:hideMark/>
          </w:tcPr>
          <w:p w14:paraId="399B208D" w14:textId="77777777" w:rsidR="003B590B" w:rsidRPr="003E5B93" w:rsidRDefault="003B590B" w:rsidP="00405062">
            <w:pPr>
              <w:spacing w:line="240" w:lineRule="auto"/>
              <w:jc w:val="center"/>
              <w:rPr>
                <w:rFonts w:eastAsia="Times New Roman" w:cs="Arial"/>
                <w:b/>
                <w:bCs/>
                <w:color w:val="auto"/>
                <w:lang w:eastAsia="en-GB"/>
              </w:rPr>
            </w:pPr>
            <w:r w:rsidRPr="003E5B93">
              <w:rPr>
                <w:rFonts w:eastAsia="Times New Roman" w:cs="Arial"/>
                <w:b/>
                <w:bCs/>
                <w:color w:val="auto"/>
                <w:lang w:eastAsia="en-GB"/>
              </w:rPr>
              <w:t>Total Evaluated score</w:t>
            </w:r>
          </w:p>
        </w:tc>
        <w:tc>
          <w:tcPr>
            <w:tcW w:w="1735" w:type="pct"/>
            <w:tcBorders>
              <w:top w:val="nil"/>
              <w:left w:val="single" w:sz="4" w:space="0" w:color="auto"/>
              <w:bottom w:val="single" w:sz="4" w:space="0" w:color="auto"/>
              <w:right w:val="single" w:sz="8" w:space="0" w:color="auto"/>
            </w:tcBorders>
            <w:shd w:val="clear" w:color="auto" w:fill="808080" w:themeFill="background1" w:themeFillShade="80"/>
            <w:vAlign w:val="center"/>
          </w:tcPr>
          <w:p w14:paraId="0F3C8496" w14:textId="77777777" w:rsidR="003B590B" w:rsidRPr="003E5B93" w:rsidRDefault="003B590B" w:rsidP="00405062">
            <w:pPr>
              <w:spacing w:line="240" w:lineRule="auto"/>
              <w:jc w:val="center"/>
              <w:rPr>
                <w:rFonts w:eastAsia="Times New Roman" w:cs="Arial"/>
                <w:b/>
                <w:bCs/>
                <w:color w:val="auto"/>
                <w:lang w:eastAsia="en-GB"/>
              </w:rPr>
            </w:pPr>
            <w:r w:rsidRPr="003E5B93">
              <w:rPr>
                <w:rFonts w:eastAsia="Times New Roman" w:cs="Arial"/>
                <w:b/>
                <w:bCs/>
                <w:color w:val="auto"/>
                <w:lang w:eastAsia="en-GB"/>
              </w:rPr>
              <w:t>100</w:t>
            </w:r>
          </w:p>
        </w:tc>
      </w:tr>
    </w:tbl>
    <w:p w14:paraId="5151053D" w14:textId="77777777" w:rsidR="003B590B" w:rsidRDefault="003B590B" w:rsidP="003B590B">
      <w:pPr>
        <w:ind w:left="360"/>
        <w:rPr>
          <w:rFonts w:ascii="Corbel" w:hAnsi="Corbel" w:cs="Arial"/>
          <w:sz w:val="22"/>
          <w:szCs w:val="22"/>
        </w:rPr>
      </w:pPr>
    </w:p>
    <w:p w14:paraId="2C42C616" w14:textId="52BB0F2D" w:rsidR="00B03055" w:rsidRPr="00A77853" w:rsidRDefault="00B03055" w:rsidP="00B03055">
      <w:pPr>
        <w:spacing w:after="200"/>
        <w:jc w:val="left"/>
        <w:outlineLvl w:val="0"/>
        <w:rPr>
          <w:rFonts w:cstheme="minorBidi"/>
          <w:color w:val="auto"/>
          <w:sz w:val="22"/>
          <w:szCs w:val="22"/>
        </w:rPr>
      </w:pPr>
      <w:r w:rsidRPr="0040400B">
        <w:rPr>
          <w:rFonts w:cstheme="minorBidi"/>
          <w:color w:val="auto"/>
          <w:sz w:val="22"/>
          <w:szCs w:val="22"/>
        </w:rPr>
        <w:t xml:space="preserve">Following </w:t>
      </w:r>
      <w:r w:rsidR="00EF1C94">
        <w:rPr>
          <w:rFonts w:cstheme="minorBidi"/>
          <w:color w:val="auto"/>
          <w:sz w:val="22"/>
          <w:szCs w:val="22"/>
        </w:rPr>
        <w:t>the</w:t>
      </w:r>
      <w:r w:rsidR="00A77853">
        <w:rPr>
          <w:rFonts w:cstheme="minorBidi"/>
          <w:color w:val="auto"/>
          <w:sz w:val="22"/>
          <w:szCs w:val="22"/>
        </w:rPr>
        <w:t xml:space="preserve"> evaluation of responses for Stage 1 and Stage 2 </w:t>
      </w:r>
      <w:r w:rsidRPr="0040400B">
        <w:rPr>
          <w:rFonts w:cstheme="minorBidi"/>
          <w:color w:val="auto"/>
          <w:sz w:val="22"/>
          <w:szCs w:val="22"/>
        </w:rPr>
        <w:t xml:space="preserve">the </w:t>
      </w:r>
      <w:r w:rsidRPr="00A77853">
        <w:rPr>
          <w:rFonts w:cstheme="minorBidi"/>
          <w:color w:val="auto"/>
          <w:sz w:val="22"/>
          <w:szCs w:val="22"/>
        </w:rPr>
        <w:t>three</w:t>
      </w:r>
      <w:r w:rsidR="00A77853">
        <w:rPr>
          <w:rFonts w:cstheme="minorBidi"/>
          <w:color w:val="auto"/>
          <w:sz w:val="22"/>
          <w:szCs w:val="22"/>
        </w:rPr>
        <w:t xml:space="preserve"> (3)</w:t>
      </w:r>
      <w:r w:rsidRPr="00A77853">
        <w:rPr>
          <w:rFonts w:cstheme="minorBidi"/>
          <w:color w:val="auto"/>
          <w:sz w:val="22"/>
          <w:szCs w:val="22"/>
        </w:rPr>
        <w:t xml:space="preserve"> highest ranked Respondents will be invited to present their proposals in more detail to members of </w:t>
      </w:r>
      <w:r w:rsidR="008530C0">
        <w:rPr>
          <w:rFonts w:cstheme="minorBidi"/>
          <w:color w:val="auto"/>
          <w:sz w:val="22"/>
          <w:szCs w:val="22"/>
        </w:rPr>
        <w:t>TSC</w:t>
      </w:r>
      <w:r w:rsidRPr="00A77853">
        <w:rPr>
          <w:rFonts w:cstheme="minorBidi"/>
          <w:color w:val="auto"/>
          <w:sz w:val="22"/>
          <w:szCs w:val="22"/>
        </w:rPr>
        <w:t>’s Operations team</w:t>
      </w:r>
      <w:r w:rsidR="00965FAF" w:rsidRPr="00A77853">
        <w:rPr>
          <w:rFonts w:cstheme="minorBidi"/>
          <w:color w:val="auto"/>
          <w:sz w:val="22"/>
          <w:szCs w:val="22"/>
        </w:rPr>
        <w:t xml:space="preserve"> with whom they will work on the project</w:t>
      </w:r>
      <w:r w:rsidRPr="00A77853">
        <w:rPr>
          <w:rFonts w:cstheme="minorBidi"/>
          <w:color w:val="auto"/>
          <w:sz w:val="22"/>
          <w:szCs w:val="22"/>
        </w:rPr>
        <w:t xml:space="preserve">. </w:t>
      </w:r>
    </w:p>
    <w:p w14:paraId="18B5F410" w14:textId="54DE2DB3" w:rsidR="00B03055" w:rsidRPr="00B03055" w:rsidRDefault="00437192" w:rsidP="00CB4625">
      <w:pPr>
        <w:pStyle w:val="Heading1"/>
        <w:spacing w:after="200"/>
        <w:jc w:val="left"/>
        <w:rPr>
          <w:rFonts w:cstheme="minorBidi"/>
          <w:color w:val="auto"/>
          <w:sz w:val="22"/>
          <w:szCs w:val="22"/>
        </w:rPr>
      </w:pPr>
      <w:r>
        <w:rPr>
          <w:rFonts w:cstheme="minorBidi"/>
          <w:color w:val="auto"/>
          <w:sz w:val="22"/>
          <w:szCs w:val="22"/>
        </w:rPr>
        <w:t>EVALUATION INTERVIEWS</w:t>
      </w:r>
    </w:p>
    <w:p w14:paraId="1760DAE3" w14:textId="76CF3126" w:rsidR="0040400B" w:rsidRPr="0040400B" w:rsidRDefault="0040400B" w:rsidP="008D7BC0">
      <w:pPr>
        <w:spacing w:after="200"/>
        <w:jc w:val="left"/>
        <w:outlineLvl w:val="0"/>
        <w:rPr>
          <w:rFonts w:cstheme="minorBidi"/>
          <w:b/>
          <w:color w:val="auto"/>
          <w:sz w:val="22"/>
          <w:szCs w:val="22"/>
        </w:rPr>
      </w:pPr>
      <w:r w:rsidRPr="0040400B">
        <w:rPr>
          <w:rFonts w:cstheme="minorBidi"/>
          <w:color w:val="auto"/>
          <w:sz w:val="22"/>
          <w:szCs w:val="22"/>
        </w:rPr>
        <w:t xml:space="preserve">Vendors will be contacted in this </w:t>
      </w:r>
      <w:r w:rsidRPr="00965FAF">
        <w:rPr>
          <w:rFonts w:cstheme="minorBidi"/>
          <w:color w:val="auto"/>
          <w:sz w:val="22"/>
          <w:szCs w:val="22"/>
        </w:rPr>
        <w:t>regard on</w:t>
      </w:r>
      <w:r w:rsidRPr="00965FAF">
        <w:rPr>
          <w:rFonts w:cstheme="minorBidi"/>
          <w:b/>
          <w:color w:val="auto"/>
          <w:sz w:val="22"/>
          <w:szCs w:val="22"/>
        </w:rPr>
        <w:t xml:space="preserve"> </w:t>
      </w:r>
      <w:r w:rsidR="00AE11CC" w:rsidRPr="00AE11CC">
        <w:rPr>
          <w:rFonts w:cstheme="minorBidi"/>
          <w:b/>
          <w:color w:val="FF0000"/>
          <w:sz w:val="22"/>
          <w:szCs w:val="22"/>
        </w:rPr>
        <w:t>0</w:t>
      </w:r>
      <w:r w:rsidR="009A09AE">
        <w:rPr>
          <w:rFonts w:cstheme="minorBidi"/>
          <w:b/>
          <w:color w:val="FF0000"/>
          <w:sz w:val="22"/>
          <w:szCs w:val="22"/>
        </w:rPr>
        <w:t>7</w:t>
      </w:r>
      <w:r w:rsidR="00AE11CC" w:rsidRPr="00AE11CC">
        <w:rPr>
          <w:rFonts w:cstheme="minorBidi"/>
          <w:b/>
          <w:color w:val="FF0000"/>
          <w:sz w:val="22"/>
          <w:szCs w:val="22"/>
        </w:rPr>
        <w:t xml:space="preserve"> November</w:t>
      </w:r>
      <w:r w:rsidR="00014EB6" w:rsidRPr="00014EB6">
        <w:rPr>
          <w:rFonts w:cstheme="minorBidi"/>
          <w:b/>
          <w:color w:val="FF0000"/>
          <w:sz w:val="22"/>
          <w:szCs w:val="22"/>
        </w:rPr>
        <w:t xml:space="preserve"> 2018</w:t>
      </w:r>
      <w:r w:rsidRPr="0040400B">
        <w:rPr>
          <w:rFonts w:cstheme="minorBidi"/>
          <w:b/>
          <w:color w:val="auto"/>
          <w:sz w:val="22"/>
          <w:szCs w:val="22"/>
        </w:rPr>
        <w:t xml:space="preserve">. </w:t>
      </w:r>
      <w:r w:rsidRPr="0040400B">
        <w:rPr>
          <w:rFonts w:cstheme="minorBidi"/>
          <w:color w:val="auto"/>
          <w:sz w:val="22"/>
          <w:szCs w:val="22"/>
        </w:rPr>
        <w:t xml:space="preserve">It is intended that the </w:t>
      </w:r>
      <w:r w:rsidR="00964798">
        <w:rPr>
          <w:rFonts w:cstheme="minorBidi"/>
          <w:color w:val="auto"/>
          <w:sz w:val="22"/>
          <w:szCs w:val="22"/>
        </w:rPr>
        <w:t>interviews</w:t>
      </w:r>
      <w:r w:rsidR="00964798" w:rsidRPr="0040400B">
        <w:rPr>
          <w:rFonts w:cstheme="minorBidi"/>
          <w:color w:val="auto"/>
          <w:sz w:val="22"/>
          <w:szCs w:val="22"/>
        </w:rPr>
        <w:t xml:space="preserve"> </w:t>
      </w:r>
      <w:r w:rsidRPr="0040400B">
        <w:rPr>
          <w:rFonts w:cstheme="minorBidi"/>
          <w:color w:val="auto"/>
          <w:sz w:val="22"/>
          <w:szCs w:val="22"/>
        </w:rPr>
        <w:t xml:space="preserve">will take place </w:t>
      </w:r>
      <w:r w:rsidR="00964798">
        <w:rPr>
          <w:rFonts w:cstheme="minorBidi"/>
          <w:color w:val="auto"/>
          <w:sz w:val="22"/>
          <w:szCs w:val="22"/>
        </w:rPr>
        <w:t xml:space="preserve">at the headquarters of </w:t>
      </w:r>
      <w:r w:rsidR="008530C0">
        <w:rPr>
          <w:rFonts w:cstheme="minorBidi"/>
          <w:color w:val="auto"/>
          <w:sz w:val="22"/>
          <w:szCs w:val="22"/>
        </w:rPr>
        <w:t>TSC</w:t>
      </w:r>
      <w:r w:rsidR="00964798">
        <w:rPr>
          <w:rFonts w:cstheme="minorBidi"/>
          <w:color w:val="auto"/>
          <w:sz w:val="22"/>
          <w:szCs w:val="22"/>
        </w:rPr>
        <w:t xml:space="preserve">, </w:t>
      </w:r>
      <w:r w:rsidRPr="00AE11CC">
        <w:rPr>
          <w:rFonts w:cstheme="minorBidi"/>
          <w:color w:val="auto"/>
          <w:sz w:val="22"/>
          <w:szCs w:val="22"/>
        </w:rPr>
        <w:t xml:space="preserve">on </w:t>
      </w:r>
      <w:r w:rsidR="008029E3" w:rsidRPr="008029E3">
        <w:rPr>
          <w:rFonts w:cstheme="minorBidi"/>
          <w:b/>
          <w:color w:val="FF0000"/>
          <w:sz w:val="22"/>
          <w:szCs w:val="22"/>
        </w:rPr>
        <w:t>1</w:t>
      </w:r>
      <w:r w:rsidR="009A09AE">
        <w:rPr>
          <w:rFonts w:cstheme="minorBidi"/>
          <w:b/>
          <w:color w:val="FF0000"/>
          <w:sz w:val="22"/>
          <w:szCs w:val="22"/>
        </w:rPr>
        <w:t>4</w:t>
      </w:r>
      <w:r w:rsidR="00AE11CC" w:rsidRPr="00AE11CC">
        <w:rPr>
          <w:rFonts w:cstheme="minorBidi"/>
          <w:b/>
          <w:color w:val="FF0000"/>
          <w:sz w:val="22"/>
          <w:szCs w:val="22"/>
        </w:rPr>
        <w:t xml:space="preserve"> November</w:t>
      </w:r>
      <w:r w:rsidRPr="00965FAF">
        <w:rPr>
          <w:rFonts w:cstheme="minorBidi"/>
          <w:b/>
          <w:color w:val="FF0000"/>
          <w:sz w:val="22"/>
          <w:szCs w:val="22"/>
        </w:rPr>
        <w:t xml:space="preserve"> 2018</w:t>
      </w:r>
      <w:r w:rsidRPr="0040400B">
        <w:rPr>
          <w:rFonts w:cstheme="minorBidi"/>
          <w:color w:val="auto"/>
          <w:sz w:val="22"/>
          <w:szCs w:val="22"/>
        </w:rPr>
        <w:t>.</w:t>
      </w:r>
      <w:r w:rsidR="001038DC">
        <w:rPr>
          <w:rFonts w:cstheme="minorBidi"/>
          <w:color w:val="auto"/>
          <w:sz w:val="22"/>
          <w:szCs w:val="22"/>
        </w:rPr>
        <w:t xml:space="preserve"> </w:t>
      </w:r>
      <w:r w:rsidRPr="0040400B">
        <w:rPr>
          <w:rFonts w:cstheme="minorBidi"/>
          <w:b/>
          <w:color w:val="auto"/>
          <w:sz w:val="22"/>
          <w:szCs w:val="22"/>
        </w:rPr>
        <w:t xml:space="preserve"> </w:t>
      </w:r>
    </w:p>
    <w:p w14:paraId="79B9FE78" w14:textId="2598DD62" w:rsid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 xml:space="preserve">Tenderers should </w:t>
      </w:r>
      <w:r w:rsidR="001038DC">
        <w:rPr>
          <w:rFonts w:cstheme="minorBidi"/>
          <w:color w:val="auto"/>
          <w:sz w:val="22"/>
          <w:szCs w:val="22"/>
        </w:rPr>
        <w:t>plan for</w:t>
      </w:r>
      <w:r w:rsidRPr="0040400B">
        <w:rPr>
          <w:rFonts w:cstheme="minorBidi"/>
          <w:color w:val="auto"/>
          <w:sz w:val="22"/>
          <w:szCs w:val="22"/>
        </w:rPr>
        <w:t xml:space="preserve"> a</w:t>
      </w:r>
      <w:r w:rsidR="00A77853">
        <w:rPr>
          <w:rFonts w:cstheme="minorBidi"/>
          <w:color w:val="auto"/>
          <w:sz w:val="22"/>
          <w:szCs w:val="22"/>
        </w:rPr>
        <w:t>n overall</w:t>
      </w:r>
      <w:r w:rsidRPr="0040400B">
        <w:rPr>
          <w:rFonts w:cstheme="minorBidi"/>
          <w:color w:val="auto"/>
          <w:sz w:val="22"/>
          <w:szCs w:val="22"/>
        </w:rPr>
        <w:t xml:space="preserve"> 90-minute time slot</w:t>
      </w:r>
      <w:r w:rsidR="008871F0">
        <w:rPr>
          <w:rFonts w:cstheme="minorBidi"/>
          <w:color w:val="auto"/>
          <w:sz w:val="22"/>
          <w:szCs w:val="22"/>
        </w:rPr>
        <w:t xml:space="preserve"> to include </w:t>
      </w:r>
      <w:r w:rsidRPr="0040400B">
        <w:rPr>
          <w:rFonts w:cstheme="minorBidi"/>
          <w:color w:val="auto"/>
          <w:sz w:val="22"/>
          <w:szCs w:val="22"/>
        </w:rPr>
        <w:t xml:space="preserve">a formal </w:t>
      </w:r>
      <w:r w:rsidR="00437192">
        <w:rPr>
          <w:rFonts w:cstheme="minorBidi"/>
          <w:color w:val="auto"/>
          <w:sz w:val="22"/>
          <w:szCs w:val="22"/>
        </w:rPr>
        <w:t>interview</w:t>
      </w:r>
      <w:r w:rsidRPr="0040400B">
        <w:rPr>
          <w:rFonts w:cstheme="minorBidi"/>
          <w:color w:val="auto"/>
          <w:sz w:val="22"/>
          <w:szCs w:val="22"/>
        </w:rPr>
        <w:t xml:space="preserve"> of up to 30 mins with the remainder for questions and answers. The presentation </w:t>
      </w:r>
      <w:r w:rsidR="00437192">
        <w:rPr>
          <w:rFonts w:cstheme="minorBidi"/>
          <w:color w:val="auto"/>
          <w:sz w:val="22"/>
          <w:szCs w:val="22"/>
        </w:rPr>
        <w:t xml:space="preserve">from each Vendor </w:t>
      </w:r>
      <w:r w:rsidR="008871F0">
        <w:rPr>
          <w:rFonts w:cstheme="minorBidi"/>
          <w:color w:val="auto"/>
          <w:sz w:val="22"/>
          <w:szCs w:val="22"/>
        </w:rPr>
        <w:t>shall</w:t>
      </w:r>
      <w:r w:rsidRPr="0040400B">
        <w:rPr>
          <w:rFonts w:cstheme="minorBidi"/>
          <w:color w:val="auto"/>
          <w:sz w:val="22"/>
          <w:szCs w:val="22"/>
        </w:rPr>
        <w:t xml:space="preserve"> be capable of being delivered with a PC attached</w:t>
      </w:r>
      <w:r w:rsidR="00964798">
        <w:rPr>
          <w:rFonts w:cstheme="minorBidi"/>
          <w:color w:val="auto"/>
          <w:sz w:val="22"/>
          <w:szCs w:val="22"/>
        </w:rPr>
        <w:t xml:space="preserve"> to </w:t>
      </w:r>
      <w:r w:rsidR="008530C0">
        <w:rPr>
          <w:rFonts w:cstheme="minorBidi"/>
          <w:color w:val="auto"/>
          <w:sz w:val="22"/>
          <w:szCs w:val="22"/>
        </w:rPr>
        <w:t>TSC</w:t>
      </w:r>
      <w:r w:rsidR="00964798">
        <w:rPr>
          <w:rFonts w:cstheme="minorBidi"/>
          <w:color w:val="auto"/>
          <w:sz w:val="22"/>
          <w:szCs w:val="22"/>
        </w:rPr>
        <w:t>s’ AV system.</w:t>
      </w:r>
    </w:p>
    <w:p w14:paraId="6F6430C9" w14:textId="77777777" w:rsidR="003E079A" w:rsidRDefault="003E079A" w:rsidP="008D7BC0">
      <w:pPr>
        <w:spacing w:after="200"/>
        <w:jc w:val="left"/>
        <w:outlineLvl w:val="0"/>
        <w:rPr>
          <w:rFonts w:cstheme="minorBidi"/>
          <w:color w:val="auto"/>
          <w:sz w:val="22"/>
          <w:szCs w:val="22"/>
        </w:rPr>
      </w:pPr>
      <w:r>
        <w:rPr>
          <w:rFonts w:cstheme="minorBidi"/>
          <w:color w:val="auto"/>
          <w:sz w:val="22"/>
          <w:szCs w:val="22"/>
        </w:rPr>
        <w:t xml:space="preserve">The </w:t>
      </w:r>
      <w:r w:rsidRPr="00B6182E">
        <w:rPr>
          <w:rFonts w:cstheme="minorBidi"/>
          <w:b/>
          <w:color w:val="auto"/>
          <w:sz w:val="22"/>
          <w:szCs w:val="22"/>
        </w:rPr>
        <w:t xml:space="preserve">agenda </w:t>
      </w:r>
      <w:r w:rsidR="001038DC">
        <w:rPr>
          <w:rFonts w:cstheme="minorBidi"/>
          <w:b/>
          <w:color w:val="auto"/>
          <w:sz w:val="22"/>
          <w:szCs w:val="22"/>
        </w:rPr>
        <w:t>for</w:t>
      </w:r>
      <w:r w:rsidRPr="00B6182E">
        <w:rPr>
          <w:rFonts w:cstheme="minorBidi"/>
          <w:b/>
          <w:color w:val="auto"/>
          <w:sz w:val="22"/>
          <w:szCs w:val="22"/>
        </w:rPr>
        <w:t xml:space="preserve"> the interviews</w:t>
      </w:r>
      <w:r>
        <w:rPr>
          <w:rFonts w:cstheme="minorBidi"/>
          <w:color w:val="auto"/>
          <w:sz w:val="22"/>
          <w:szCs w:val="22"/>
        </w:rPr>
        <w:t xml:space="preserve"> </w:t>
      </w:r>
      <w:r w:rsidR="001038DC">
        <w:rPr>
          <w:rFonts w:cstheme="minorBidi"/>
          <w:color w:val="auto"/>
          <w:sz w:val="22"/>
          <w:szCs w:val="22"/>
        </w:rPr>
        <w:t>shall</w:t>
      </w:r>
      <w:r>
        <w:rPr>
          <w:rFonts w:cstheme="minorBidi"/>
          <w:color w:val="auto"/>
          <w:sz w:val="22"/>
          <w:szCs w:val="22"/>
        </w:rPr>
        <w:t xml:space="preserve"> be as follows:</w:t>
      </w:r>
    </w:p>
    <w:p w14:paraId="71B07E23" w14:textId="77777777" w:rsidR="003E079A" w:rsidRPr="003E079A" w:rsidRDefault="003E079A" w:rsidP="003E079A">
      <w:pPr>
        <w:pStyle w:val="ListParagraph"/>
        <w:numPr>
          <w:ilvl w:val="0"/>
          <w:numId w:val="39"/>
        </w:numPr>
        <w:spacing w:after="200"/>
        <w:jc w:val="left"/>
        <w:rPr>
          <w:sz w:val="22"/>
          <w:szCs w:val="18"/>
        </w:rPr>
      </w:pPr>
      <w:r w:rsidRPr="003E079A">
        <w:rPr>
          <w:sz w:val="22"/>
          <w:szCs w:val="18"/>
        </w:rPr>
        <w:t>Introduction of the Contractor’s delivery team (maximum 3 number) together with description of their roles and background/experience relevant to the project.</w:t>
      </w:r>
    </w:p>
    <w:p w14:paraId="1AE3ECF1" w14:textId="77777777" w:rsidR="003E079A" w:rsidRPr="003E079A" w:rsidRDefault="003E079A" w:rsidP="003E079A">
      <w:pPr>
        <w:pStyle w:val="ListParagraph"/>
        <w:numPr>
          <w:ilvl w:val="0"/>
          <w:numId w:val="39"/>
        </w:numPr>
        <w:spacing w:after="200"/>
        <w:jc w:val="left"/>
        <w:rPr>
          <w:sz w:val="22"/>
          <w:szCs w:val="18"/>
        </w:rPr>
      </w:pPr>
      <w:r w:rsidRPr="003E079A">
        <w:rPr>
          <w:sz w:val="22"/>
          <w:szCs w:val="18"/>
        </w:rPr>
        <w:t>Key Issues to be presented by the Contractor:</w:t>
      </w:r>
    </w:p>
    <w:p w14:paraId="3505A681"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Site logistics /constraints</w:t>
      </w:r>
    </w:p>
    <w:p w14:paraId="34D16B3F"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Programme</w:t>
      </w:r>
    </w:p>
    <w:p w14:paraId="610C1532"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Health &amp; Safety Information</w:t>
      </w:r>
    </w:p>
    <w:p w14:paraId="2795F9AE" w14:textId="49CBF6F4" w:rsidR="003E079A" w:rsidRPr="003E079A" w:rsidRDefault="003E079A" w:rsidP="003E079A">
      <w:pPr>
        <w:pStyle w:val="ListParagraph"/>
        <w:numPr>
          <w:ilvl w:val="1"/>
          <w:numId w:val="39"/>
        </w:numPr>
        <w:spacing w:after="200"/>
        <w:jc w:val="left"/>
        <w:rPr>
          <w:sz w:val="22"/>
          <w:szCs w:val="18"/>
        </w:rPr>
      </w:pPr>
      <w:r w:rsidRPr="003E079A">
        <w:rPr>
          <w:sz w:val="22"/>
          <w:szCs w:val="18"/>
        </w:rPr>
        <w:t xml:space="preserve">Liaison / Co-ordination with </w:t>
      </w:r>
      <w:r w:rsidR="008530C0">
        <w:rPr>
          <w:sz w:val="22"/>
          <w:szCs w:val="18"/>
        </w:rPr>
        <w:t>TSC</w:t>
      </w:r>
    </w:p>
    <w:p w14:paraId="3F984BDF"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Design Management</w:t>
      </w:r>
    </w:p>
    <w:p w14:paraId="50A384AD"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Quality Control</w:t>
      </w:r>
    </w:p>
    <w:p w14:paraId="2C25B272"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Financial Control</w:t>
      </w:r>
    </w:p>
    <w:p w14:paraId="3D3B91D6"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Clarification / Amendments to the Contract</w:t>
      </w:r>
    </w:p>
    <w:p w14:paraId="31569117" w14:textId="77777777" w:rsidR="003E079A" w:rsidRDefault="003E079A" w:rsidP="003E079A">
      <w:pPr>
        <w:pStyle w:val="ListParagraph"/>
        <w:numPr>
          <w:ilvl w:val="1"/>
          <w:numId w:val="39"/>
        </w:numPr>
        <w:spacing w:after="200"/>
        <w:jc w:val="left"/>
        <w:rPr>
          <w:sz w:val="22"/>
          <w:szCs w:val="18"/>
        </w:rPr>
      </w:pPr>
      <w:r w:rsidRPr="003E079A">
        <w:rPr>
          <w:sz w:val="22"/>
          <w:szCs w:val="18"/>
        </w:rPr>
        <w:t>Contractor / Employer Risks</w:t>
      </w:r>
    </w:p>
    <w:p w14:paraId="6108EABB" w14:textId="77777777" w:rsidR="00384F00" w:rsidRPr="003E079A" w:rsidRDefault="00384F00" w:rsidP="003E079A">
      <w:pPr>
        <w:pStyle w:val="ListParagraph"/>
        <w:numPr>
          <w:ilvl w:val="1"/>
          <w:numId w:val="39"/>
        </w:numPr>
        <w:spacing w:after="200"/>
        <w:jc w:val="left"/>
        <w:rPr>
          <w:sz w:val="22"/>
          <w:szCs w:val="18"/>
        </w:rPr>
      </w:pPr>
      <w:r>
        <w:rPr>
          <w:sz w:val="22"/>
          <w:szCs w:val="18"/>
        </w:rPr>
        <w:t>Other</w:t>
      </w:r>
    </w:p>
    <w:p w14:paraId="2E21FDCC" w14:textId="77777777" w:rsidR="003E079A" w:rsidRDefault="003E079A" w:rsidP="003E079A">
      <w:pPr>
        <w:pStyle w:val="ListParagraph"/>
        <w:numPr>
          <w:ilvl w:val="0"/>
          <w:numId w:val="39"/>
        </w:numPr>
        <w:spacing w:after="200"/>
        <w:jc w:val="left"/>
        <w:rPr>
          <w:sz w:val="22"/>
          <w:szCs w:val="18"/>
        </w:rPr>
      </w:pPr>
      <w:r w:rsidRPr="003E079A">
        <w:rPr>
          <w:sz w:val="22"/>
          <w:szCs w:val="18"/>
        </w:rPr>
        <w:t>Questions and Answers</w:t>
      </w:r>
    </w:p>
    <w:p w14:paraId="69124A3B" w14:textId="77777777" w:rsidR="003E079A" w:rsidRDefault="003E079A" w:rsidP="003E079A">
      <w:pPr>
        <w:pStyle w:val="ListParagraph"/>
        <w:numPr>
          <w:ilvl w:val="0"/>
          <w:numId w:val="39"/>
        </w:numPr>
        <w:spacing w:after="200"/>
        <w:jc w:val="left"/>
        <w:rPr>
          <w:sz w:val="22"/>
          <w:szCs w:val="18"/>
        </w:rPr>
      </w:pPr>
      <w:r>
        <w:rPr>
          <w:sz w:val="22"/>
          <w:szCs w:val="18"/>
        </w:rPr>
        <w:t>Next Steps in the procurement process</w:t>
      </w:r>
    </w:p>
    <w:p w14:paraId="7DB6B270" w14:textId="77777777" w:rsid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For each Tenderer the senior manager and team</w:t>
      </w:r>
      <w:r w:rsidR="00964798">
        <w:rPr>
          <w:rFonts w:cstheme="minorBidi"/>
          <w:color w:val="auto"/>
          <w:sz w:val="22"/>
          <w:szCs w:val="22"/>
        </w:rPr>
        <w:t xml:space="preserve"> (as described above)</w:t>
      </w:r>
      <w:r w:rsidRPr="0040400B">
        <w:rPr>
          <w:rFonts w:cstheme="minorBidi"/>
          <w:color w:val="auto"/>
          <w:sz w:val="22"/>
          <w:szCs w:val="22"/>
        </w:rPr>
        <w:t xml:space="preserve"> that would be responsible for delivering the contract are required to attend the presentation. Tenderers may also be required to make themselves available to attend additional meetings/telephone calls if required. </w:t>
      </w:r>
    </w:p>
    <w:p w14:paraId="64E8804D" w14:textId="7E18AA72" w:rsidR="00B03055" w:rsidRDefault="00B03055" w:rsidP="008D7BC0">
      <w:pPr>
        <w:spacing w:after="200"/>
        <w:jc w:val="left"/>
        <w:outlineLvl w:val="0"/>
        <w:rPr>
          <w:rFonts w:cstheme="minorBidi"/>
          <w:color w:val="auto"/>
          <w:sz w:val="22"/>
          <w:szCs w:val="22"/>
        </w:rPr>
      </w:pPr>
      <w:r>
        <w:rPr>
          <w:rFonts w:cstheme="minorBidi"/>
          <w:color w:val="auto"/>
          <w:sz w:val="22"/>
          <w:szCs w:val="22"/>
        </w:rPr>
        <w:t xml:space="preserve">All </w:t>
      </w:r>
      <w:r w:rsidR="00567A85">
        <w:rPr>
          <w:rFonts w:cstheme="minorBidi"/>
          <w:color w:val="auto"/>
          <w:sz w:val="22"/>
          <w:szCs w:val="22"/>
        </w:rPr>
        <w:t>tenderers</w:t>
      </w:r>
      <w:r>
        <w:rPr>
          <w:rFonts w:cstheme="minorBidi"/>
          <w:color w:val="auto"/>
          <w:sz w:val="22"/>
          <w:szCs w:val="22"/>
        </w:rPr>
        <w:t xml:space="preserve"> who will be invited to </w:t>
      </w:r>
      <w:r w:rsidR="008871F0">
        <w:rPr>
          <w:rFonts w:cstheme="minorBidi"/>
          <w:color w:val="auto"/>
          <w:sz w:val="22"/>
          <w:szCs w:val="22"/>
        </w:rPr>
        <w:t>attend</w:t>
      </w:r>
      <w:r w:rsidR="00384F00">
        <w:rPr>
          <w:rFonts w:cstheme="minorBidi"/>
          <w:color w:val="auto"/>
          <w:sz w:val="22"/>
          <w:szCs w:val="22"/>
        </w:rPr>
        <w:t xml:space="preserve"> interview</w:t>
      </w:r>
      <w:r>
        <w:rPr>
          <w:rFonts w:cstheme="minorBidi"/>
          <w:color w:val="auto"/>
          <w:sz w:val="22"/>
          <w:szCs w:val="22"/>
        </w:rPr>
        <w:t>, will be scored against the following criteria:</w:t>
      </w:r>
    </w:p>
    <w:p w14:paraId="134FD0E0" w14:textId="23E29A1D" w:rsidR="001D6026" w:rsidRDefault="001D6026" w:rsidP="008D7BC0">
      <w:pPr>
        <w:spacing w:after="200"/>
        <w:jc w:val="left"/>
        <w:outlineLvl w:val="0"/>
        <w:rPr>
          <w:rFonts w:cstheme="minorBidi"/>
          <w:color w:val="auto"/>
          <w:sz w:val="22"/>
          <w:szCs w:val="22"/>
        </w:rPr>
      </w:pPr>
    </w:p>
    <w:p w14:paraId="473F1BFB" w14:textId="5B215708" w:rsidR="00AE11CC" w:rsidRDefault="00AE11CC" w:rsidP="008D7BC0">
      <w:pPr>
        <w:spacing w:after="200"/>
        <w:jc w:val="left"/>
        <w:outlineLvl w:val="0"/>
        <w:rPr>
          <w:rFonts w:cstheme="minorBidi"/>
          <w:color w:val="auto"/>
          <w:sz w:val="22"/>
          <w:szCs w:val="22"/>
        </w:rPr>
      </w:pPr>
    </w:p>
    <w:p w14:paraId="2914A87F" w14:textId="77777777" w:rsidR="00AE11CC" w:rsidRDefault="00AE11CC" w:rsidP="008D7BC0">
      <w:pPr>
        <w:spacing w:after="200"/>
        <w:jc w:val="left"/>
        <w:outlineLvl w:val="0"/>
        <w:rPr>
          <w:rFonts w:cstheme="minorBidi"/>
          <w:color w:val="auto"/>
          <w:sz w:val="22"/>
          <w:szCs w:val="22"/>
        </w:rPr>
      </w:pPr>
    </w:p>
    <w:tbl>
      <w:tblPr>
        <w:tblW w:w="5000" w:type="pct"/>
        <w:tblLook w:val="04A0" w:firstRow="1" w:lastRow="0" w:firstColumn="1" w:lastColumn="0" w:noHBand="0" w:noVBand="1"/>
      </w:tblPr>
      <w:tblGrid>
        <w:gridCol w:w="6288"/>
        <w:gridCol w:w="3341"/>
      </w:tblGrid>
      <w:tr w:rsidR="00B03055" w:rsidRPr="006825E6" w14:paraId="362819BF" w14:textId="77777777" w:rsidTr="003E5B93">
        <w:trPr>
          <w:trHeight w:val="615"/>
        </w:trPr>
        <w:tc>
          <w:tcPr>
            <w:tcW w:w="3265" w:type="pct"/>
            <w:tcBorders>
              <w:top w:val="single" w:sz="8" w:space="0" w:color="auto"/>
              <w:left w:val="single" w:sz="8" w:space="0" w:color="auto"/>
              <w:bottom w:val="nil"/>
              <w:right w:val="nil"/>
            </w:tcBorders>
            <w:shd w:val="clear" w:color="auto" w:fill="808080" w:themeFill="background1" w:themeFillShade="80"/>
            <w:vAlign w:val="center"/>
            <w:hideMark/>
          </w:tcPr>
          <w:p w14:paraId="24AB1905" w14:textId="77777777" w:rsidR="00B03055" w:rsidRPr="003E5B93" w:rsidRDefault="00B03055" w:rsidP="00B03055">
            <w:pPr>
              <w:spacing w:line="240" w:lineRule="auto"/>
              <w:rPr>
                <w:rFonts w:eastAsia="Times New Roman" w:cs="Arial"/>
                <w:b/>
                <w:bCs/>
                <w:color w:val="auto"/>
                <w:lang w:eastAsia="en-GB"/>
              </w:rPr>
            </w:pPr>
            <w:r w:rsidRPr="003E5B93">
              <w:rPr>
                <w:rFonts w:eastAsia="Times New Roman" w:cs="Arial"/>
                <w:b/>
                <w:bCs/>
                <w:color w:val="auto"/>
                <w:lang w:eastAsia="en-GB"/>
              </w:rPr>
              <w:t xml:space="preserve">Stage 3 Evaluation Criteria </w:t>
            </w:r>
          </w:p>
        </w:tc>
        <w:tc>
          <w:tcPr>
            <w:tcW w:w="1735" w:type="pct"/>
            <w:tcBorders>
              <w:top w:val="single" w:sz="8" w:space="0" w:color="auto"/>
              <w:left w:val="nil"/>
              <w:bottom w:val="nil"/>
              <w:right w:val="nil"/>
            </w:tcBorders>
            <w:shd w:val="clear" w:color="auto" w:fill="808080" w:themeFill="background1" w:themeFillShade="80"/>
            <w:vAlign w:val="center"/>
            <w:hideMark/>
          </w:tcPr>
          <w:p w14:paraId="52EBABBB" w14:textId="77777777" w:rsidR="00B03055" w:rsidRPr="003E5B93" w:rsidRDefault="00B03055" w:rsidP="00B03055">
            <w:pPr>
              <w:spacing w:line="240" w:lineRule="auto"/>
              <w:jc w:val="center"/>
              <w:rPr>
                <w:rFonts w:eastAsia="Times New Roman" w:cs="Arial"/>
                <w:b/>
                <w:bCs/>
                <w:color w:val="auto"/>
                <w:lang w:eastAsia="en-GB"/>
              </w:rPr>
            </w:pPr>
            <w:r w:rsidRPr="003E5B93">
              <w:rPr>
                <w:rFonts w:eastAsia="Times New Roman" w:cs="Arial"/>
                <w:b/>
                <w:bCs/>
                <w:color w:val="auto"/>
                <w:lang w:eastAsia="en-GB"/>
              </w:rPr>
              <w:t>Max score available</w:t>
            </w:r>
          </w:p>
        </w:tc>
      </w:tr>
      <w:tr w:rsidR="00B03055" w:rsidRPr="006825E6" w14:paraId="0C82AE77" w14:textId="77777777" w:rsidTr="007A3B59">
        <w:trPr>
          <w:trHeight w:val="900"/>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3B70950B" w14:textId="5FFE7A76" w:rsidR="00B03055" w:rsidRPr="00B03055" w:rsidRDefault="003E079A" w:rsidP="00B03055">
            <w:pPr>
              <w:spacing w:line="240" w:lineRule="auto"/>
              <w:jc w:val="left"/>
              <w:rPr>
                <w:rFonts w:eastAsia="Times New Roman" w:cs="Arial"/>
                <w:lang w:eastAsia="en-GB"/>
              </w:rPr>
            </w:pPr>
            <w:r>
              <w:rPr>
                <w:rFonts w:eastAsia="Times New Roman" w:cs="Arial"/>
                <w:lang w:eastAsia="en-GB"/>
              </w:rPr>
              <w:t xml:space="preserve">The ability of the Tenderers’ team to work with </w:t>
            </w:r>
            <w:r w:rsidR="008530C0">
              <w:rPr>
                <w:rFonts w:eastAsia="Times New Roman" w:cs="Arial"/>
                <w:lang w:eastAsia="en-GB"/>
              </w:rPr>
              <w:t>TSC</w:t>
            </w:r>
            <w:r>
              <w:rPr>
                <w:rFonts w:eastAsia="Times New Roman" w:cs="Arial"/>
                <w:lang w:eastAsia="en-GB"/>
              </w:rPr>
              <w:t xml:space="preserve"> to deliver the project on time &amp; on budget</w:t>
            </w:r>
            <w:r w:rsidR="00EA1E29">
              <w:rPr>
                <w:rFonts w:eastAsia="Times New Roman" w:cs="Arial"/>
                <w:lang w:eastAsia="en-GB"/>
              </w:rPr>
              <w:t>.</w:t>
            </w:r>
          </w:p>
        </w:tc>
        <w:tc>
          <w:tcPr>
            <w:tcW w:w="1735" w:type="pct"/>
            <w:tcBorders>
              <w:top w:val="single" w:sz="4" w:space="0" w:color="auto"/>
              <w:left w:val="nil"/>
              <w:bottom w:val="single" w:sz="4" w:space="0" w:color="auto"/>
              <w:right w:val="single" w:sz="8" w:space="0" w:color="auto"/>
            </w:tcBorders>
            <w:shd w:val="clear" w:color="auto" w:fill="auto"/>
            <w:vAlign w:val="center"/>
          </w:tcPr>
          <w:p w14:paraId="6912ACF9" w14:textId="77777777" w:rsidR="00B03055" w:rsidRPr="006825E6" w:rsidRDefault="00B6182E" w:rsidP="00B03055">
            <w:pPr>
              <w:spacing w:line="240" w:lineRule="auto"/>
              <w:jc w:val="center"/>
              <w:rPr>
                <w:rFonts w:eastAsia="Times New Roman" w:cs="Arial"/>
                <w:lang w:eastAsia="en-GB"/>
              </w:rPr>
            </w:pPr>
            <w:r>
              <w:rPr>
                <w:rFonts w:eastAsia="Times New Roman" w:cs="Arial"/>
                <w:lang w:eastAsia="en-GB"/>
              </w:rPr>
              <w:t>25</w:t>
            </w:r>
          </w:p>
        </w:tc>
      </w:tr>
      <w:tr w:rsidR="00B03055" w:rsidRPr="006825E6" w14:paraId="49E259F7" w14:textId="77777777" w:rsidTr="007A3B59">
        <w:trPr>
          <w:trHeight w:val="636"/>
        </w:trPr>
        <w:tc>
          <w:tcPr>
            <w:tcW w:w="3265" w:type="pct"/>
            <w:tcBorders>
              <w:top w:val="nil"/>
              <w:left w:val="single" w:sz="4" w:space="0" w:color="auto"/>
              <w:bottom w:val="single" w:sz="4" w:space="0" w:color="auto"/>
              <w:right w:val="single" w:sz="4" w:space="0" w:color="auto"/>
            </w:tcBorders>
            <w:shd w:val="clear" w:color="auto" w:fill="auto"/>
          </w:tcPr>
          <w:p w14:paraId="0C6BD530" w14:textId="68F3FE7F" w:rsidR="00B03055" w:rsidRDefault="003E079A" w:rsidP="00B03055">
            <w:pPr>
              <w:spacing w:line="240" w:lineRule="auto"/>
              <w:rPr>
                <w:rFonts w:eastAsia="Times New Roman" w:cs="Arial"/>
                <w:lang w:eastAsia="en-GB"/>
              </w:rPr>
            </w:pPr>
            <w:r>
              <w:rPr>
                <w:rFonts w:eastAsia="Times New Roman" w:cs="Arial"/>
                <w:lang w:eastAsia="en-GB"/>
              </w:rPr>
              <w:t xml:space="preserve">The understanding of the aims, &amp; objectives of the project </w:t>
            </w:r>
            <w:r w:rsidR="002E2E3D">
              <w:rPr>
                <w:rFonts w:eastAsia="Times New Roman" w:cs="Arial"/>
                <w:lang w:eastAsia="en-GB"/>
              </w:rPr>
              <w:t xml:space="preserve">by the </w:t>
            </w:r>
            <w:r>
              <w:rPr>
                <w:rFonts w:eastAsia="Times New Roman" w:cs="Arial"/>
                <w:lang w:eastAsia="en-GB"/>
              </w:rPr>
              <w:t>Tender</w:t>
            </w:r>
            <w:r w:rsidR="002E2E3D">
              <w:rPr>
                <w:rFonts w:eastAsia="Times New Roman" w:cs="Arial"/>
                <w:lang w:eastAsia="en-GB"/>
              </w:rPr>
              <w:t>er</w:t>
            </w:r>
            <w:r w:rsidR="00EA1E29">
              <w:rPr>
                <w:rFonts w:eastAsia="Times New Roman" w:cs="Arial"/>
                <w:lang w:eastAsia="en-GB"/>
              </w:rPr>
              <w:t>.</w:t>
            </w:r>
            <w:r>
              <w:rPr>
                <w:rFonts w:eastAsia="Times New Roman" w:cs="Arial"/>
                <w:lang w:eastAsia="en-GB"/>
              </w:rPr>
              <w:t xml:space="preserve"> </w:t>
            </w:r>
          </w:p>
          <w:p w14:paraId="1FDE50A1" w14:textId="77777777" w:rsidR="00B6182E" w:rsidRPr="006825E6" w:rsidRDefault="00B6182E" w:rsidP="00B03055">
            <w:pPr>
              <w:spacing w:line="240" w:lineRule="auto"/>
              <w:rPr>
                <w:rFonts w:eastAsia="Times New Roman" w:cs="Arial"/>
                <w:lang w:eastAsia="en-GB"/>
              </w:rPr>
            </w:pPr>
          </w:p>
        </w:tc>
        <w:tc>
          <w:tcPr>
            <w:tcW w:w="1735" w:type="pct"/>
            <w:tcBorders>
              <w:top w:val="nil"/>
              <w:left w:val="nil"/>
              <w:bottom w:val="single" w:sz="4" w:space="0" w:color="auto"/>
              <w:right w:val="single" w:sz="8" w:space="0" w:color="auto"/>
            </w:tcBorders>
            <w:shd w:val="clear" w:color="auto" w:fill="auto"/>
            <w:vAlign w:val="center"/>
          </w:tcPr>
          <w:p w14:paraId="2EC80130" w14:textId="77777777" w:rsidR="00B03055" w:rsidRPr="006825E6" w:rsidRDefault="00B6182E" w:rsidP="00B03055">
            <w:pPr>
              <w:spacing w:line="240" w:lineRule="auto"/>
              <w:jc w:val="center"/>
              <w:rPr>
                <w:rFonts w:eastAsia="Times New Roman" w:cs="Arial"/>
                <w:lang w:eastAsia="en-GB"/>
              </w:rPr>
            </w:pPr>
            <w:r>
              <w:rPr>
                <w:rFonts w:eastAsia="Times New Roman" w:cs="Arial"/>
                <w:lang w:eastAsia="en-GB"/>
              </w:rPr>
              <w:t>25</w:t>
            </w:r>
          </w:p>
        </w:tc>
      </w:tr>
      <w:tr w:rsidR="00B03055" w:rsidRPr="006825E6" w14:paraId="6C7F522F" w14:textId="77777777" w:rsidTr="007A3B59">
        <w:trPr>
          <w:trHeight w:val="673"/>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0BA2362B" w14:textId="77777777" w:rsidR="00B03055" w:rsidRDefault="0004056E" w:rsidP="00B03055">
            <w:pPr>
              <w:spacing w:line="240" w:lineRule="auto"/>
              <w:jc w:val="left"/>
              <w:rPr>
                <w:rFonts w:eastAsia="Times New Roman" w:cs="Arial"/>
                <w:lang w:eastAsia="en-GB"/>
              </w:rPr>
            </w:pPr>
            <w:r>
              <w:rPr>
                <w:rFonts w:eastAsia="Times New Roman" w:cs="Arial"/>
                <w:lang w:eastAsia="en-GB"/>
              </w:rPr>
              <w:t xml:space="preserve">Understanding </w:t>
            </w:r>
            <w:r w:rsidR="00EA1E29">
              <w:rPr>
                <w:rFonts w:eastAsia="Times New Roman" w:cs="Arial"/>
                <w:lang w:eastAsia="en-GB"/>
              </w:rPr>
              <w:t xml:space="preserve">by the Tenderer </w:t>
            </w:r>
            <w:r>
              <w:rPr>
                <w:rFonts w:eastAsia="Times New Roman" w:cs="Arial"/>
                <w:lang w:eastAsia="en-GB"/>
              </w:rPr>
              <w:t>of the risks &amp;</w:t>
            </w:r>
            <w:r w:rsidR="00EA1E29">
              <w:rPr>
                <w:rFonts w:eastAsia="Times New Roman" w:cs="Arial"/>
                <w:lang w:eastAsia="en-GB"/>
              </w:rPr>
              <w:t xml:space="preserve"> </w:t>
            </w:r>
            <w:r>
              <w:rPr>
                <w:rFonts w:eastAsia="Times New Roman" w:cs="Arial"/>
                <w:lang w:eastAsia="en-GB"/>
              </w:rPr>
              <w:t xml:space="preserve">issues associated with the project and the mitigation </w:t>
            </w:r>
            <w:r w:rsidR="00657ADB">
              <w:rPr>
                <w:rFonts w:eastAsia="Times New Roman" w:cs="Arial"/>
                <w:lang w:eastAsia="en-GB"/>
              </w:rPr>
              <w:t>strategies</w:t>
            </w:r>
            <w:r>
              <w:rPr>
                <w:rFonts w:eastAsia="Times New Roman" w:cs="Arial"/>
                <w:lang w:eastAsia="en-GB"/>
              </w:rPr>
              <w:t xml:space="preserve"> proposed</w:t>
            </w:r>
            <w:r w:rsidR="00EA1E29">
              <w:rPr>
                <w:rFonts w:eastAsia="Times New Roman" w:cs="Arial"/>
                <w:lang w:eastAsia="en-GB"/>
              </w:rPr>
              <w:t>.</w:t>
            </w:r>
          </w:p>
          <w:p w14:paraId="6904D680" w14:textId="77777777" w:rsidR="00B6182E" w:rsidRPr="006825E6" w:rsidRDefault="00B6182E" w:rsidP="00B03055">
            <w:pPr>
              <w:spacing w:line="240" w:lineRule="auto"/>
              <w:jc w:val="left"/>
              <w:rPr>
                <w:rFonts w:eastAsia="Times New Roman" w:cs="Arial"/>
                <w:lang w:eastAsia="en-GB"/>
              </w:rPr>
            </w:pPr>
          </w:p>
        </w:tc>
        <w:tc>
          <w:tcPr>
            <w:tcW w:w="1735" w:type="pct"/>
            <w:tcBorders>
              <w:top w:val="single" w:sz="4" w:space="0" w:color="auto"/>
              <w:left w:val="nil"/>
              <w:bottom w:val="single" w:sz="4" w:space="0" w:color="auto"/>
              <w:right w:val="single" w:sz="4" w:space="0" w:color="auto"/>
            </w:tcBorders>
            <w:shd w:val="clear" w:color="auto" w:fill="auto"/>
            <w:vAlign w:val="center"/>
          </w:tcPr>
          <w:p w14:paraId="79A5E641" w14:textId="77777777" w:rsidR="00B03055" w:rsidRPr="006825E6" w:rsidRDefault="00B6182E" w:rsidP="00B03055">
            <w:pPr>
              <w:spacing w:line="240" w:lineRule="auto"/>
              <w:jc w:val="center"/>
              <w:rPr>
                <w:rFonts w:eastAsia="Times New Roman" w:cs="Arial"/>
                <w:lang w:eastAsia="en-GB"/>
              </w:rPr>
            </w:pPr>
            <w:r>
              <w:rPr>
                <w:rFonts w:eastAsia="Times New Roman" w:cs="Arial"/>
                <w:lang w:eastAsia="en-GB"/>
              </w:rPr>
              <w:t>25</w:t>
            </w:r>
          </w:p>
        </w:tc>
      </w:tr>
      <w:tr w:rsidR="00B03055" w:rsidRPr="006825E6" w14:paraId="5F7792A2" w14:textId="77777777" w:rsidTr="007A3B59">
        <w:trPr>
          <w:trHeight w:val="600"/>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6B80B79A" w14:textId="77777777" w:rsidR="00F0792F" w:rsidRDefault="00F0792F" w:rsidP="00F0792F">
            <w:pPr>
              <w:rPr>
                <w:rFonts w:cs="Calibri"/>
                <w:color w:val="auto"/>
                <w:sz w:val="22"/>
                <w:szCs w:val="22"/>
                <w:lang w:eastAsia="en-GB"/>
              </w:rPr>
            </w:pPr>
            <w:bookmarkStart w:id="6" w:name="_Hlk518481231"/>
            <w:r>
              <w:rPr>
                <w:lang w:eastAsia="en-GB"/>
              </w:rPr>
              <w:t xml:space="preserve">Flexibility &amp; innovative nature of the value engineering proposals presented by the Tender against the published design specifications. </w:t>
            </w:r>
          </w:p>
          <w:p w14:paraId="441089C1" w14:textId="77777777" w:rsidR="00B03055" w:rsidRDefault="00F0792F" w:rsidP="00F0792F">
            <w:pPr>
              <w:spacing w:line="240" w:lineRule="auto"/>
              <w:rPr>
                <w:rFonts w:eastAsia="Times New Roman" w:cs="Arial"/>
                <w:lang w:eastAsia="en-GB"/>
              </w:rPr>
            </w:pPr>
            <w:r>
              <w:rPr>
                <w:lang w:eastAsia="en-GB"/>
              </w:rPr>
              <w:t xml:space="preserve">Proposals to be presented during the interview stage only. Tenderers are to submit their stage two pricing based upon the published specifications. </w:t>
            </w:r>
            <w:bookmarkEnd w:id="6"/>
            <w:r w:rsidR="00EA1E29">
              <w:rPr>
                <w:rFonts w:eastAsia="Times New Roman" w:cs="Arial"/>
                <w:lang w:eastAsia="en-GB"/>
              </w:rPr>
              <w:t xml:space="preserve"> </w:t>
            </w:r>
          </w:p>
          <w:p w14:paraId="49817FDD" w14:textId="77777777" w:rsidR="00B6182E" w:rsidRPr="006825E6" w:rsidRDefault="00B6182E" w:rsidP="00B03055">
            <w:pPr>
              <w:spacing w:line="240" w:lineRule="auto"/>
              <w:rPr>
                <w:rFonts w:eastAsia="Times New Roman" w:cs="Arial"/>
                <w:lang w:eastAsia="en-GB"/>
              </w:rPr>
            </w:pPr>
          </w:p>
        </w:tc>
        <w:tc>
          <w:tcPr>
            <w:tcW w:w="1735" w:type="pct"/>
            <w:tcBorders>
              <w:top w:val="single" w:sz="4" w:space="0" w:color="auto"/>
              <w:left w:val="nil"/>
              <w:bottom w:val="single" w:sz="4" w:space="0" w:color="auto"/>
              <w:right w:val="single" w:sz="8" w:space="0" w:color="auto"/>
            </w:tcBorders>
            <w:shd w:val="clear" w:color="auto" w:fill="auto"/>
            <w:vAlign w:val="center"/>
          </w:tcPr>
          <w:p w14:paraId="08131775" w14:textId="77777777" w:rsidR="00B03055" w:rsidRPr="006825E6" w:rsidRDefault="00B6182E" w:rsidP="00B03055">
            <w:pPr>
              <w:spacing w:line="240" w:lineRule="auto"/>
              <w:jc w:val="center"/>
              <w:rPr>
                <w:rFonts w:eastAsia="Times New Roman" w:cs="Arial"/>
                <w:lang w:eastAsia="en-GB"/>
              </w:rPr>
            </w:pPr>
            <w:r>
              <w:rPr>
                <w:rFonts w:eastAsia="Times New Roman" w:cs="Arial"/>
                <w:lang w:eastAsia="en-GB"/>
              </w:rPr>
              <w:t>25</w:t>
            </w:r>
          </w:p>
        </w:tc>
      </w:tr>
      <w:tr w:rsidR="007A3B59" w:rsidRPr="006825E6" w14:paraId="170E1ABF" w14:textId="77777777" w:rsidTr="003E5B93">
        <w:trPr>
          <w:trHeight w:val="600"/>
        </w:trPr>
        <w:tc>
          <w:tcPr>
            <w:tcW w:w="326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941345C" w14:textId="77777777" w:rsidR="007A3B59" w:rsidRPr="003E5B93" w:rsidRDefault="007A3B59" w:rsidP="007A3B59">
            <w:pPr>
              <w:spacing w:line="240" w:lineRule="auto"/>
              <w:jc w:val="center"/>
              <w:rPr>
                <w:rFonts w:eastAsia="Times New Roman" w:cs="Arial"/>
                <w:b/>
                <w:bCs/>
                <w:color w:val="auto"/>
                <w:lang w:eastAsia="en-GB"/>
              </w:rPr>
            </w:pPr>
            <w:r w:rsidRPr="003E5B93">
              <w:rPr>
                <w:rFonts w:eastAsia="Times New Roman" w:cs="Arial"/>
                <w:b/>
                <w:bCs/>
                <w:color w:val="auto"/>
                <w:lang w:eastAsia="en-GB"/>
              </w:rPr>
              <w:t>Total Evaluated score</w:t>
            </w:r>
          </w:p>
        </w:tc>
        <w:tc>
          <w:tcPr>
            <w:tcW w:w="1735" w:type="pct"/>
            <w:tcBorders>
              <w:top w:val="single" w:sz="4" w:space="0" w:color="auto"/>
              <w:left w:val="nil"/>
              <w:bottom w:val="single" w:sz="4" w:space="0" w:color="auto"/>
              <w:right w:val="single" w:sz="8" w:space="0" w:color="auto"/>
            </w:tcBorders>
            <w:shd w:val="clear" w:color="auto" w:fill="808080" w:themeFill="background1" w:themeFillShade="80"/>
            <w:vAlign w:val="center"/>
          </w:tcPr>
          <w:p w14:paraId="2582694B" w14:textId="77777777" w:rsidR="007A3B59" w:rsidRPr="003E5B93" w:rsidRDefault="007A3B59" w:rsidP="007A3B59">
            <w:pPr>
              <w:spacing w:line="240" w:lineRule="auto"/>
              <w:jc w:val="center"/>
              <w:rPr>
                <w:rFonts w:eastAsia="Times New Roman" w:cs="Arial"/>
                <w:b/>
                <w:bCs/>
                <w:color w:val="auto"/>
                <w:lang w:eastAsia="en-GB"/>
              </w:rPr>
            </w:pPr>
            <w:r w:rsidRPr="003E5B93">
              <w:rPr>
                <w:rFonts w:eastAsia="Times New Roman" w:cs="Arial"/>
                <w:b/>
                <w:bCs/>
                <w:color w:val="auto"/>
                <w:lang w:eastAsia="en-GB"/>
              </w:rPr>
              <w:t>100</w:t>
            </w:r>
          </w:p>
        </w:tc>
      </w:tr>
    </w:tbl>
    <w:p w14:paraId="4A1C3251" w14:textId="77777777" w:rsidR="001D6026" w:rsidRDefault="001D6026" w:rsidP="008D7BC0">
      <w:pPr>
        <w:spacing w:after="200"/>
        <w:jc w:val="left"/>
        <w:outlineLvl w:val="0"/>
        <w:rPr>
          <w:rFonts w:cstheme="minorBidi"/>
          <w:color w:val="auto"/>
          <w:sz w:val="22"/>
          <w:szCs w:val="22"/>
        </w:rPr>
      </w:pPr>
    </w:p>
    <w:p w14:paraId="0461E6CE" w14:textId="2425683A" w:rsidR="0040400B" w:rsidRP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 xml:space="preserve">Following the conclusion of these </w:t>
      </w:r>
      <w:r w:rsidR="00774798">
        <w:rPr>
          <w:rFonts w:cstheme="minorBidi"/>
          <w:color w:val="auto"/>
          <w:sz w:val="22"/>
          <w:szCs w:val="22"/>
        </w:rPr>
        <w:t>interviews</w:t>
      </w:r>
      <w:r w:rsidRPr="0040400B">
        <w:rPr>
          <w:rFonts w:cstheme="minorBidi"/>
          <w:color w:val="auto"/>
          <w:sz w:val="22"/>
          <w:szCs w:val="22"/>
        </w:rPr>
        <w:t xml:space="preserve">, the evaluation team will </w:t>
      </w:r>
      <w:r w:rsidR="00B03055">
        <w:rPr>
          <w:rFonts w:cstheme="minorBidi"/>
          <w:color w:val="auto"/>
          <w:sz w:val="22"/>
          <w:szCs w:val="22"/>
        </w:rPr>
        <w:t xml:space="preserve">complete their </w:t>
      </w:r>
      <w:r w:rsidRPr="0040400B">
        <w:rPr>
          <w:rFonts w:cstheme="minorBidi"/>
          <w:color w:val="auto"/>
          <w:sz w:val="22"/>
          <w:szCs w:val="22"/>
        </w:rPr>
        <w:t xml:space="preserve">scoring, </w:t>
      </w:r>
      <w:r w:rsidR="00B03055">
        <w:rPr>
          <w:rFonts w:cstheme="minorBidi"/>
          <w:color w:val="auto"/>
          <w:sz w:val="22"/>
          <w:szCs w:val="22"/>
        </w:rPr>
        <w:t xml:space="preserve">using the evaluation criteria above, and add these scores to those awarded for </w:t>
      </w:r>
      <w:r w:rsidR="000D3A4C">
        <w:rPr>
          <w:rFonts w:cstheme="minorBidi"/>
          <w:color w:val="auto"/>
          <w:sz w:val="22"/>
          <w:szCs w:val="22"/>
        </w:rPr>
        <w:t>technical</w:t>
      </w:r>
      <w:r w:rsidR="00B03055">
        <w:rPr>
          <w:rFonts w:cstheme="minorBidi"/>
          <w:color w:val="auto"/>
          <w:sz w:val="22"/>
          <w:szCs w:val="22"/>
        </w:rPr>
        <w:t xml:space="preserve"> responses</w:t>
      </w:r>
      <w:r w:rsidR="00437581">
        <w:rPr>
          <w:rFonts w:cstheme="minorBidi"/>
          <w:color w:val="auto"/>
          <w:sz w:val="22"/>
          <w:szCs w:val="22"/>
        </w:rPr>
        <w:t xml:space="preserve"> in the Stage 2 Evaluation</w:t>
      </w:r>
      <w:r w:rsidR="00B03055">
        <w:rPr>
          <w:rFonts w:cstheme="minorBidi"/>
          <w:color w:val="auto"/>
          <w:sz w:val="22"/>
          <w:szCs w:val="22"/>
        </w:rPr>
        <w:t xml:space="preserve">. </w:t>
      </w:r>
      <w:r w:rsidRPr="0040400B">
        <w:rPr>
          <w:rFonts w:cstheme="minorBidi"/>
          <w:color w:val="auto"/>
          <w:sz w:val="22"/>
          <w:szCs w:val="22"/>
        </w:rPr>
        <w:t xml:space="preserve"> </w:t>
      </w:r>
    </w:p>
    <w:p w14:paraId="3AE02DCD" w14:textId="77777777" w:rsidR="0040400B" w:rsidRDefault="0040400B" w:rsidP="008D7BC0">
      <w:pPr>
        <w:spacing w:after="200"/>
        <w:jc w:val="left"/>
        <w:outlineLvl w:val="0"/>
        <w:rPr>
          <w:rFonts w:cstheme="minorBidi"/>
          <w:color w:val="auto"/>
          <w:sz w:val="22"/>
          <w:szCs w:val="22"/>
        </w:rPr>
      </w:pPr>
      <w:r w:rsidRPr="0040400B">
        <w:rPr>
          <w:rFonts w:cstheme="minorBidi"/>
          <w:b/>
          <w:color w:val="auto"/>
          <w:sz w:val="22"/>
          <w:szCs w:val="22"/>
        </w:rPr>
        <w:t>The vendor who achieve</w:t>
      </w:r>
      <w:r w:rsidR="008D7BC0">
        <w:rPr>
          <w:rFonts w:cstheme="minorBidi"/>
          <w:b/>
          <w:color w:val="auto"/>
          <w:sz w:val="22"/>
          <w:szCs w:val="22"/>
        </w:rPr>
        <w:t>s</w:t>
      </w:r>
      <w:r w:rsidRPr="0040400B">
        <w:rPr>
          <w:rFonts w:cstheme="minorBidi"/>
          <w:b/>
          <w:color w:val="auto"/>
          <w:sz w:val="22"/>
          <w:szCs w:val="22"/>
        </w:rPr>
        <w:t xml:space="preserve"> the highest overall evaluated score</w:t>
      </w:r>
      <w:r w:rsidR="000D3A4C">
        <w:rPr>
          <w:rFonts w:cstheme="minorBidi"/>
          <w:b/>
          <w:color w:val="auto"/>
          <w:sz w:val="22"/>
          <w:szCs w:val="22"/>
        </w:rPr>
        <w:t xml:space="preserve"> from Stages 2 &amp; 3 of the evaluation process,</w:t>
      </w:r>
      <w:r w:rsidRPr="0040400B">
        <w:rPr>
          <w:rFonts w:cstheme="minorBidi"/>
          <w:b/>
          <w:color w:val="auto"/>
          <w:sz w:val="22"/>
          <w:szCs w:val="22"/>
        </w:rPr>
        <w:t xml:space="preserve"> will be nominated as Preferred Supplier. </w:t>
      </w:r>
      <w:r w:rsidRPr="0040400B">
        <w:rPr>
          <w:rFonts w:cstheme="minorBidi"/>
          <w:color w:val="auto"/>
          <w:sz w:val="22"/>
          <w:szCs w:val="22"/>
        </w:rPr>
        <w:t xml:space="preserve"> </w:t>
      </w:r>
    </w:p>
    <w:p w14:paraId="4549D775" w14:textId="77777777" w:rsidR="00606343" w:rsidRPr="006F5E16" w:rsidRDefault="003B590B" w:rsidP="002924DF">
      <w:pPr>
        <w:pStyle w:val="Heading1"/>
      </w:pPr>
      <w:r>
        <w:t>RETURN OF TENDER DOCUMENTS</w:t>
      </w:r>
    </w:p>
    <w:p w14:paraId="3CDB7002" w14:textId="77777777" w:rsidR="002924DF" w:rsidRPr="00DD75A3" w:rsidRDefault="002924DF" w:rsidP="008D7BC0">
      <w:pPr>
        <w:spacing w:after="120"/>
        <w:rPr>
          <w:sz w:val="22"/>
          <w:szCs w:val="22"/>
        </w:rPr>
      </w:pPr>
      <w:r w:rsidRPr="00DD75A3">
        <w:rPr>
          <w:sz w:val="22"/>
          <w:szCs w:val="22"/>
        </w:rPr>
        <w:t xml:space="preserve">Suppliers must submit </w:t>
      </w:r>
      <w:r w:rsidR="002A2BF0" w:rsidRPr="00DD75A3">
        <w:rPr>
          <w:b/>
          <w:sz w:val="22"/>
          <w:szCs w:val="22"/>
        </w:rPr>
        <w:t>all part</w:t>
      </w:r>
      <w:r w:rsidR="006935C3">
        <w:rPr>
          <w:b/>
          <w:sz w:val="22"/>
          <w:szCs w:val="22"/>
        </w:rPr>
        <w:t>s</w:t>
      </w:r>
      <w:r w:rsidR="002A2BF0" w:rsidRPr="00DD75A3">
        <w:rPr>
          <w:b/>
          <w:sz w:val="22"/>
          <w:szCs w:val="22"/>
        </w:rPr>
        <w:t xml:space="preserve"> of the required information</w:t>
      </w:r>
      <w:r w:rsidR="006935C3">
        <w:rPr>
          <w:b/>
          <w:sz w:val="22"/>
          <w:szCs w:val="22"/>
        </w:rPr>
        <w:t xml:space="preserve">, via e-mail, </w:t>
      </w:r>
      <w:proofErr w:type="gramStart"/>
      <w:r w:rsidR="006935C3">
        <w:rPr>
          <w:b/>
          <w:sz w:val="22"/>
          <w:szCs w:val="22"/>
        </w:rPr>
        <w:t>to:</w:t>
      </w:r>
      <w:r w:rsidRPr="00DD75A3">
        <w:rPr>
          <w:sz w:val="22"/>
          <w:szCs w:val="22"/>
        </w:rPr>
        <w:t>:</w:t>
      </w:r>
      <w:proofErr w:type="gramEnd"/>
      <w:r w:rsidRPr="00DD75A3">
        <w:rPr>
          <w:sz w:val="22"/>
          <w:szCs w:val="22"/>
        </w:rPr>
        <w:t xml:space="preserve"> </w:t>
      </w:r>
    </w:p>
    <w:p w14:paraId="4964C1A9" w14:textId="51EC6AD1" w:rsidR="002924DF" w:rsidRPr="00DD75A3" w:rsidRDefault="008E38E8" w:rsidP="002924DF">
      <w:pPr>
        <w:pStyle w:val="BodyText"/>
        <w:ind w:left="709" w:hanging="709"/>
        <w:jc w:val="center"/>
        <w:rPr>
          <w:rFonts w:asciiTheme="minorHAnsi" w:eastAsiaTheme="minorHAnsi" w:hAnsiTheme="minorHAnsi" w:cstheme="minorHAnsi"/>
          <w:color w:val="000000"/>
          <w:sz w:val="22"/>
          <w:szCs w:val="22"/>
          <w:lang w:eastAsia="en-US"/>
        </w:rPr>
      </w:pPr>
      <w:hyperlink r:id="rId12" w:history="1">
        <w:r w:rsidR="00DD1B11" w:rsidRPr="001D5384">
          <w:rPr>
            <w:rStyle w:val="Hyperlink"/>
            <w:rFonts w:asciiTheme="minorHAnsi" w:eastAsiaTheme="minorHAnsi" w:hAnsiTheme="minorHAnsi" w:cstheme="minorHAnsi"/>
            <w:sz w:val="22"/>
            <w:szCs w:val="22"/>
            <w:lang w:eastAsia="en-US"/>
          </w:rPr>
          <w:t>procurement@ts.catapult.org.uk</w:t>
        </w:r>
      </w:hyperlink>
    </w:p>
    <w:p w14:paraId="39664E6E" w14:textId="77777777" w:rsidR="002924DF" w:rsidRPr="00DD75A3" w:rsidRDefault="002924DF" w:rsidP="002924DF">
      <w:pPr>
        <w:pStyle w:val="BodyText"/>
        <w:ind w:left="709" w:hanging="709"/>
        <w:rPr>
          <w:rFonts w:asciiTheme="minorHAnsi" w:eastAsiaTheme="minorHAnsi" w:hAnsiTheme="minorHAnsi" w:cstheme="minorHAnsi"/>
          <w:color w:val="000000"/>
          <w:sz w:val="22"/>
          <w:szCs w:val="22"/>
          <w:lang w:eastAsia="en-US"/>
        </w:rPr>
      </w:pPr>
    </w:p>
    <w:p w14:paraId="24DBAA3A" w14:textId="512403EC" w:rsidR="00774798" w:rsidRDefault="00774798" w:rsidP="00813732">
      <w:pPr>
        <w:pStyle w:val="BodyText"/>
        <w:ind w:left="709" w:hanging="709"/>
        <w:rPr>
          <w:rFonts w:asciiTheme="minorHAnsi" w:eastAsiaTheme="minorHAnsi" w:hAnsiTheme="minorHAnsi" w:cstheme="minorHAnsi"/>
          <w:b/>
          <w:color w:val="000000"/>
          <w:sz w:val="22"/>
          <w:szCs w:val="22"/>
          <w:lang w:eastAsia="en-US"/>
        </w:rPr>
      </w:pPr>
      <w:r w:rsidRPr="00774798">
        <w:rPr>
          <w:rFonts w:asciiTheme="minorHAnsi" w:eastAsiaTheme="minorHAnsi" w:hAnsiTheme="minorHAnsi" w:cstheme="minorHAnsi"/>
          <w:b/>
          <w:color w:val="000000"/>
          <w:sz w:val="22"/>
          <w:szCs w:val="22"/>
          <w:lang w:eastAsia="en-US"/>
        </w:rPr>
        <w:t xml:space="preserve">All submissions must be received by </w:t>
      </w:r>
      <w:r w:rsidRPr="00014EB6">
        <w:rPr>
          <w:rFonts w:asciiTheme="minorHAnsi" w:eastAsiaTheme="minorHAnsi" w:hAnsiTheme="minorHAnsi" w:cstheme="minorHAnsi"/>
          <w:b/>
          <w:color w:val="FF0000"/>
          <w:sz w:val="22"/>
          <w:szCs w:val="22"/>
          <w:lang w:eastAsia="en-US"/>
        </w:rPr>
        <w:t xml:space="preserve">12:00:00 hrs on </w:t>
      </w:r>
      <w:r w:rsidR="009A09AE">
        <w:rPr>
          <w:rFonts w:asciiTheme="minorHAnsi" w:eastAsiaTheme="minorHAnsi" w:hAnsiTheme="minorHAnsi" w:cstheme="minorHAnsi"/>
          <w:b/>
          <w:color w:val="FF0000"/>
          <w:sz w:val="22"/>
          <w:szCs w:val="22"/>
          <w:lang w:eastAsia="en-US"/>
        </w:rPr>
        <w:t>31</w:t>
      </w:r>
      <w:r w:rsidR="00AE11CC" w:rsidRPr="00AE11CC">
        <w:rPr>
          <w:rFonts w:asciiTheme="minorHAnsi" w:eastAsiaTheme="minorHAnsi" w:hAnsiTheme="minorHAnsi" w:cstheme="minorHAnsi"/>
          <w:b/>
          <w:color w:val="FF0000"/>
          <w:sz w:val="22"/>
          <w:szCs w:val="22"/>
          <w:lang w:eastAsia="en-US"/>
        </w:rPr>
        <w:t xml:space="preserve"> October</w:t>
      </w:r>
      <w:r w:rsidRPr="00014EB6">
        <w:rPr>
          <w:rFonts w:asciiTheme="minorHAnsi" w:eastAsiaTheme="minorHAnsi" w:hAnsiTheme="minorHAnsi" w:cstheme="minorHAnsi"/>
          <w:b/>
          <w:color w:val="FF0000"/>
          <w:sz w:val="22"/>
          <w:szCs w:val="22"/>
          <w:lang w:eastAsia="en-US"/>
        </w:rPr>
        <w:t xml:space="preserve"> 2018</w:t>
      </w:r>
      <w:r w:rsidRPr="00774798">
        <w:rPr>
          <w:rFonts w:asciiTheme="minorHAnsi" w:eastAsiaTheme="minorHAnsi" w:hAnsiTheme="minorHAnsi" w:cstheme="minorHAnsi"/>
          <w:b/>
          <w:color w:val="000000"/>
          <w:sz w:val="22"/>
          <w:szCs w:val="22"/>
          <w:lang w:eastAsia="en-US"/>
        </w:rPr>
        <w:t xml:space="preserve">. Submissions received after this date/time will not be evaluated.  </w:t>
      </w:r>
    </w:p>
    <w:p w14:paraId="1A1E4BDD" w14:textId="77777777" w:rsidR="00774798" w:rsidRDefault="00774798" w:rsidP="00813732">
      <w:pPr>
        <w:pStyle w:val="BodyText"/>
        <w:ind w:left="709" w:hanging="709"/>
        <w:rPr>
          <w:rFonts w:asciiTheme="minorHAnsi" w:eastAsiaTheme="minorHAnsi" w:hAnsiTheme="minorHAnsi" w:cstheme="minorHAnsi"/>
          <w:b/>
          <w:color w:val="000000"/>
          <w:sz w:val="22"/>
          <w:szCs w:val="22"/>
          <w:lang w:eastAsia="en-US"/>
        </w:rPr>
      </w:pPr>
    </w:p>
    <w:p w14:paraId="17511A21" w14:textId="77777777" w:rsidR="00335AF6" w:rsidRPr="00965FAF" w:rsidRDefault="002A2BF0" w:rsidP="00813732">
      <w:pPr>
        <w:pStyle w:val="BodyText"/>
        <w:ind w:left="709" w:hanging="709"/>
        <w:rPr>
          <w:b/>
        </w:rPr>
      </w:pPr>
      <w:r w:rsidRPr="00965FAF">
        <w:rPr>
          <w:rFonts w:asciiTheme="minorHAnsi" w:eastAsiaTheme="minorHAnsi" w:hAnsiTheme="minorHAnsi" w:cstheme="minorHAnsi"/>
          <w:b/>
          <w:color w:val="000000"/>
          <w:sz w:val="22"/>
          <w:szCs w:val="22"/>
          <w:lang w:eastAsia="en-US"/>
        </w:rPr>
        <w:t>Submission</w:t>
      </w:r>
      <w:r w:rsidR="00965FAF" w:rsidRPr="00965FAF">
        <w:rPr>
          <w:rFonts w:asciiTheme="minorHAnsi" w:eastAsiaTheme="minorHAnsi" w:hAnsiTheme="minorHAnsi" w:cstheme="minorHAnsi"/>
          <w:b/>
          <w:color w:val="000000"/>
          <w:sz w:val="22"/>
          <w:szCs w:val="22"/>
          <w:lang w:eastAsia="en-US"/>
        </w:rPr>
        <w:t xml:space="preserve">s which do not contain ALL of the required </w:t>
      </w:r>
      <w:proofErr w:type="gramStart"/>
      <w:r w:rsidR="00965FAF" w:rsidRPr="00965FAF">
        <w:rPr>
          <w:rFonts w:asciiTheme="minorHAnsi" w:eastAsiaTheme="minorHAnsi" w:hAnsiTheme="minorHAnsi" w:cstheme="minorHAnsi"/>
          <w:b/>
          <w:color w:val="000000"/>
          <w:sz w:val="22"/>
          <w:szCs w:val="22"/>
          <w:lang w:eastAsia="en-US"/>
        </w:rPr>
        <w:t>information, or</w:t>
      </w:r>
      <w:proofErr w:type="gramEnd"/>
      <w:r w:rsidR="00965FAF" w:rsidRPr="00965FAF">
        <w:rPr>
          <w:rFonts w:asciiTheme="minorHAnsi" w:eastAsiaTheme="minorHAnsi" w:hAnsiTheme="minorHAnsi" w:cstheme="minorHAnsi"/>
          <w:b/>
          <w:color w:val="000000"/>
          <w:sz w:val="22"/>
          <w:szCs w:val="22"/>
          <w:lang w:eastAsia="en-US"/>
        </w:rPr>
        <w:t xml:space="preserve"> are</w:t>
      </w:r>
      <w:r w:rsidRPr="00965FAF">
        <w:rPr>
          <w:rFonts w:asciiTheme="minorHAnsi" w:eastAsiaTheme="minorHAnsi" w:hAnsiTheme="minorHAnsi" w:cstheme="minorHAnsi"/>
          <w:b/>
          <w:color w:val="000000"/>
          <w:sz w:val="22"/>
          <w:szCs w:val="22"/>
          <w:lang w:eastAsia="en-US"/>
        </w:rPr>
        <w:t xml:space="preserve"> submitted elsewhere </w:t>
      </w:r>
      <w:r w:rsidR="002924DF" w:rsidRPr="00965FAF">
        <w:rPr>
          <w:rFonts w:asciiTheme="minorHAnsi" w:eastAsiaTheme="minorHAnsi" w:hAnsiTheme="minorHAnsi" w:cstheme="minorHAnsi"/>
          <w:b/>
          <w:color w:val="000000"/>
          <w:sz w:val="22"/>
          <w:szCs w:val="22"/>
          <w:lang w:eastAsia="en-US"/>
        </w:rPr>
        <w:t xml:space="preserve">will be deemed non-compliant and therefore rejected. </w:t>
      </w:r>
    </w:p>
    <w:p w14:paraId="1D642A59" w14:textId="77777777" w:rsidR="00813732" w:rsidRDefault="00813732" w:rsidP="00335AF6">
      <w:pPr>
        <w:pStyle w:val="Default"/>
        <w:rPr>
          <w:rFonts w:asciiTheme="minorHAnsi" w:hAnsiTheme="minorHAnsi" w:cstheme="minorHAnsi"/>
          <w:b/>
          <w:sz w:val="22"/>
          <w:szCs w:val="22"/>
        </w:rPr>
      </w:pPr>
    </w:p>
    <w:p w14:paraId="26B96150" w14:textId="77777777" w:rsidR="00335AF6" w:rsidRPr="00965FAF" w:rsidRDefault="00335AF6" w:rsidP="00335AF6">
      <w:pPr>
        <w:pStyle w:val="Default"/>
        <w:rPr>
          <w:rFonts w:asciiTheme="minorHAnsi" w:hAnsiTheme="minorHAnsi" w:cstheme="minorHAnsi"/>
          <w:sz w:val="22"/>
          <w:szCs w:val="22"/>
        </w:rPr>
      </w:pPr>
      <w:r w:rsidRPr="00965FAF">
        <w:rPr>
          <w:rFonts w:asciiTheme="minorHAnsi" w:hAnsiTheme="minorHAnsi" w:cstheme="minorHAnsi"/>
          <w:sz w:val="22"/>
          <w:szCs w:val="22"/>
        </w:rPr>
        <w:lastRenderedPageBreak/>
        <w:t>Please ensure you submit the following documents</w:t>
      </w:r>
      <w:r w:rsidR="00813732" w:rsidRPr="00965FAF">
        <w:rPr>
          <w:rFonts w:asciiTheme="minorHAnsi" w:hAnsiTheme="minorHAnsi" w:cstheme="minorHAnsi"/>
          <w:sz w:val="22"/>
          <w:szCs w:val="22"/>
        </w:rPr>
        <w:t>:</w:t>
      </w:r>
    </w:p>
    <w:p w14:paraId="30D710C1" w14:textId="77777777" w:rsidR="00813732" w:rsidRPr="0063676C" w:rsidRDefault="00813732" w:rsidP="00335AF6">
      <w:pPr>
        <w:pStyle w:val="Default"/>
        <w:rPr>
          <w:rFonts w:asciiTheme="minorHAnsi" w:hAnsiTheme="minorHAnsi" w:cstheme="minorHAnsi"/>
          <w:b/>
          <w:sz w:val="22"/>
          <w:szCs w:val="22"/>
        </w:rPr>
      </w:pPr>
    </w:p>
    <w:p w14:paraId="45AA9C05" w14:textId="77777777" w:rsidR="00335AF6" w:rsidRPr="00335AF6" w:rsidRDefault="0063676C" w:rsidP="00813732">
      <w:pPr>
        <w:pStyle w:val="Default"/>
        <w:numPr>
          <w:ilvl w:val="0"/>
          <w:numId w:val="36"/>
        </w:numPr>
        <w:rPr>
          <w:rFonts w:asciiTheme="minorHAnsi" w:hAnsiTheme="minorHAnsi" w:cstheme="minorHAnsi"/>
          <w:sz w:val="22"/>
          <w:szCs w:val="22"/>
        </w:rPr>
      </w:pPr>
      <w:r w:rsidRPr="0063676C">
        <w:rPr>
          <w:rFonts w:asciiTheme="minorHAnsi" w:hAnsiTheme="minorHAnsi" w:cstheme="minorHAnsi"/>
          <w:b/>
          <w:sz w:val="22"/>
          <w:szCs w:val="22"/>
        </w:rPr>
        <w:t>Tender Declaration form</w:t>
      </w:r>
      <w:r>
        <w:rPr>
          <w:rFonts w:asciiTheme="minorHAnsi" w:hAnsiTheme="minorHAnsi" w:cstheme="minorHAnsi"/>
          <w:sz w:val="22"/>
          <w:szCs w:val="22"/>
        </w:rPr>
        <w:t xml:space="preserve"> - </w:t>
      </w:r>
      <w:r w:rsidRPr="0063676C">
        <w:rPr>
          <w:rFonts w:asciiTheme="minorHAnsi" w:hAnsiTheme="minorHAnsi" w:cstheme="minorHAnsi"/>
          <w:sz w:val="22"/>
          <w:szCs w:val="22"/>
        </w:rPr>
        <w:t xml:space="preserve">completed on your organisations letter headed paper and must be signed where indicated by persons authorised to do so on the Tenderers’ behalf e.g. Director/Company </w:t>
      </w:r>
      <w:proofErr w:type="gramStart"/>
      <w:r w:rsidRPr="0063676C">
        <w:rPr>
          <w:rFonts w:asciiTheme="minorHAnsi" w:hAnsiTheme="minorHAnsi" w:cstheme="minorHAnsi"/>
          <w:sz w:val="22"/>
          <w:szCs w:val="22"/>
        </w:rPr>
        <w:t>Secretary.</w:t>
      </w:r>
      <w:r w:rsidR="009D58CC">
        <w:rPr>
          <w:rFonts w:asciiTheme="minorHAnsi" w:hAnsiTheme="minorHAnsi" w:cstheme="minorHAnsi"/>
          <w:sz w:val="22"/>
          <w:szCs w:val="22"/>
        </w:rPr>
        <w:t>-</w:t>
      </w:r>
      <w:proofErr w:type="gramEnd"/>
      <w:r w:rsidR="009D58CC">
        <w:rPr>
          <w:rFonts w:asciiTheme="minorHAnsi" w:hAnsiTheme="minorHAnsi" w:cstheme="minorHAnsi"/>
          <w:sz w:val="22"/>
          <w:szCs w:val="22"/>
        </w:rPr>
        <w:t xml:space="preserve"> </w:t>
      </w:r>
      <w:r w:rsidR="00E46C4C">
        <w:rPr>
          <w:rFonts w:asciiTheme="minorHAnsi" w:hAnsiTheme="minorHAnsi" w:cstheme="minorHAnsi"/>
          <w:sz w:val="22"/>
          <w:szCs w:val="22"/>
        </w:rPr>
        <w:t>(</w:t>
      </w:r>
      <w:r w:rsidR="009D58CC">
        <w:rPr>
          <w:rFonts w:asciiTheme="minorHAnsi" w:hAnsiTheme="minorHAnsi" w:cstheme="minorHAnsi"/>
          <w:sz w:val="22"/>
          <w:szCs w:val="22"/>
        </w:rPr>
        <w:t xml:space="preserve">See </w:t>
      </w:r>
      <w:r w:rsidR="009D58CC" w:rsidRPr="009D58CC">
        <w:rPr>
          <w:rFonts w:asciiTheme="minorHAnsi" w:hAnsiTheme="minorHAnsi" w:cstheme="minorHAnsi"/>
          <w:b/>
          <w:sz w:val="22"/>
          <w:szCs w:val="22"/>
        </w:rPr>
        <w:t>Annex 2</w:t>
      </w:r>
      <w:r w:rsidR="00E46C4C">
        <w:rPr>
          <w:rFonts w:asciiTheme="minorHAnsi" w:hAnsiTheme="minorHAnsi" w:cstheme="minorHAnsi"/>
          <w:b/>
          <w:sz w:val="22"/>
          <w:szCs w:val="22"/>
        </w:rPr>
        <w:t>)</w:t>
      </w:r>
    </w:p>
    <w:p w14:paraId="3D3058D6" w14:textId="77777777" w:rsidR="00335AF6" w:rsidRPr="00335AF6"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No Collusion Certificate</w:t>
      </w:r>
      <w:r>
        <w:rPr>
          <w:rFonts w:asciiTheme="minorHAnsi" w:hAnsiTheme="minorHAnsi" w:cstheme="minorHAnsi"/>
          <w:sz w:val="22"/>
          <w:szCs w:val="22"/>
        </w:rPr>
        <w:t xml:space="preserve"> - </w:t>
      </w:r>
      <w:r w:rsidRPr="0063676C">
        <w:rPr>
          <w:rFonts w:asciiTheme="minorHAnsi" w:hAnsiTheme="minorHAnsi" w:cstheme="minorHAnsi"/>
          <w:sz w:val="22"/>
          <w:szCs w:val="22"/>
        </w:rPr>
        <w:t xml:space="preserve">signed where indicated by persons authorised to do so on the Tenderers’ behalf e.g. Director/Company Secretary.  Digital Signatures are not </w:t>
      </w:r>
      <w:proofErr w:type="gramStart"/>
      <w:r w:rsidRPr="0063676C">
        <w:rPr>
          <w:rFonts w:asciiTheme="minorHAnsi" w:hAnsiTheme="minorHAnsi" w:cstheme="minorHAnsi"/>
          <w:sz w:val="22"/>
          <w:szCs w:val="22"/>
        </w:rPr>
        <w:t>acceptable.</w:t>
      </w:r>
      <w:r w:rsidR="00E46C4C">
        <w:rPr>
          <w:rFonts w:asciiTheme="minorHAnsi" w:hAnsiTheme="minorHAnsi" w:cstheme="minorHAnsi"/>
          <w:sz w:val="22"/>
          <w:szCs w:val="22"/>
        </w:rPr>
        <w:t>-</w:t>
      </w:r>
      <w:proofErr w:type="gramEnd"/>
      <w:r w:rsidR="00E46C4C">
        <w:rPr>
          <w:rFonts w:asciiTheme="minorHAnsi" w:hAnsiTheme="minorHAnsi" w:cstheme="minorHAnsi"/>
          <w:sz w:val="22"/>
          <w:szCs w:val="22"/>
        </w:rPr>
        <w:t xml:space="preserve"> (See </w:t>
      </w:r>
      <w:r w:rsidR="00E46C4C" w:rsidRPr="00E46C4C">
        <w:rPr>
          <w:rFonts w:asciiTheme="minorHAnsi" w:hAnsiTheme="minorHAnsi" w:cstheme="minorHAnsi"/>
          <w:b/>
          <w:sz w:val="22"/>
          <w:szCs w:val="22"/>
        </w:rPr>
        <w:t>Annex 3</w:t>
      </w:r>
      <w:r w:rsidR="00E46C4C">
        <w:rPr>
          <w:rFonts w:asciiTheme="minorHAnsi" w:hAnsiTheme="minorHAnsi" w:cstheme="minorHAnsi"/>
          <w:b/>
          <w:sz w:val="22"/>
          <w:szCs w:val="22"/>
        </w:rPr>
        <w:t>)</w:t>
      </w:r>
    </w:p>
    <w:p w14:paraId="02CCEE9A" w14:textId="77777777" w:rsidR="0063676C" w:rsidRPr="00E46C4C" w:rsidRDefault="004825B5" w:rsidP="004825B5">
      <w:pPr>
        <w:pStyle w:val="Default"/>
        <w:numPr>
          <w:ilvl w:val="0"/>
          <w:numId w:val="35"/>
        </w:numPr>
        <w:rPr>
          <w:rFonts w:asciiTheme="minorHAnsi" w:hAnsiTheme="minorHAnsi" w:cstheme="minorHAnsi"/>
          <w:sz w:val="22"/>
          <w:szCs w:val="22"/>
        </w:rPr>
      </w:pPr>
      <w:r w:rsidRPr="004825B5">
        <w:rPr>
          <w:rFonts w:asciiTheme="minorHAnsi" w:hAnsiTheme="minorHAnsi" w:cstheme="minorHAnsi"/>
          <w:b/>
          <w:sz w:val="22"/>
          <w:szCs w:val="22"/>
        </w:rPr>
        <w:t xml:space="preserve">Due Diligence Questionnaire </w:t>
      </w:r>
      <w:r w:rsidR="00E46C4C">
        <w:rPr>
          <w:rFonts w:asciiTheme="minorHAnsi" w:hAnsiTheme="minorHAnsi" w:cstheme="minorHAnsi"/>
          <w:b/>
          <w:sz w:val="22"/>
          <w:szCs w:val="22"/>
        </w:rPr>
        <w:t>- (</w:t>
      </w:r>
      <w:r w:rsidR="00E46C4C" w:rsidRPr="00E46C4C">
        <w:rPr>
          <w:rFonts w:asciiTheme="minorHAnsi" w:hAnsiTheme="minorHAnsi" w:cstheme="minorHAnsi"/>
          <w:sz w:val="22"/>
          <w:szCs w:val="22"/>
        </w:rPr>
        <w:t>See</w:t>
      </w:r>
      <w:r w:rsidR="00E46C4C">
        <w:rPr>
          <w:rFonts w:asciiTheme="minorHAnsi" w:hAnsiTheme="minorHAnsi" w:cstheme="minorHAnsi"/>
          <w:b/>
          <w:sz w:val="22"/>
          <w:szCs w:val="22"/>
        </w:rPr>
        <w:t xml:space="preserve"> Annex 4)</w:t>
      </w:r>
    </w:p>
    <w:p w14:paraId="0AEA29CB" w14:textId="132059E6" w:rsidR="0063676C"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 xml:space="preserve">Response to the </w:t>
      </w:r>
      <w:r w:rsidR="00437581">
        <w:rPr>
          <w:rFonts w:asciiTheme="minorHAnsi" w:hAnsiTheme="minorHAnsi" w:cstheme="minorHAnsi"/>
          <w:b/>
          <w:sz w:val="22"/>
          <w:szCs w:val="22"/>
        </w:rPr>
        <w:t>Stage 2</w:t>
      </w:r>
      <w:r w:rsidRPr="0063676C">
        <w:rPr>
          <w:rFonts w:asciiTheme="minorHAnsi" w:hAnsiTheme="minorHAnsi" w:cstheme="minorHAnsi"/>
          <w:b/>
          <w:sz w:val="22"/>
          <w:szCs w:val="22"/>
        </w:rPr>
        <w:t xml:space="preserve"> Evaluation Criteria</w:t>
      </w:r>
      <w:r>
        <w:rPr>
          <w:rFonts w:asciiTheme="minorHAnsi" w:hAnsiTheme="minorHAnsi" w:cstheme="minorHAnsi"/>
          <w:sz w:val="22"/>
          <w:szCs w:val="22"/>
        </w:rPr>
        <w:t xml:space="preserve"> detailed at </w:t>
      </w:r>
      <w:r w:rsidRPr="000D3A4C">
        <w:rPr>
          <w:rFonts w:asciiTheme="minorHAnsi" w:hAnsiTheme="minorHAnsi" w:cstheme="minorHAnsi"/>
          <w:b/>
          <w:sz w:val="22"/>
          <w:szCs w:val="22"/>
        </w:rPr>
        <w:t xml:space="preserve">Section </w:t>
      </w:r>
      <w:r w:rsidR="009F69B6">
        <w:rPr>
          <w:rFonts w:asciiTheme="minorHAnsi" w:hAnsiTheme="minorHAnsi" w:cstheme="minorHAnsi"/>
          <w:b/>
          <w:sz w:val="22"/>
          <w:szCs w:val="22"/>
        </w:rPr>
        <w:t>1</w:t>
      </w:r>
      <w:r w:rsidR="00DD1B11">
        <w:rPr>
          <w:rFonts w:asciiTheme="minorHAnsi" w:hAnsiTheme="minorHAnsi" w:cstheme="minorHAnsi"/>
          <w:b/>
          <w:sz w:val="22"/>
          <w:szCs w:val="22"/>
        </w:rPr>
        <w:t>0</w:t>
      </w:r>
    </w:p>
    <w:p w14:paraId="54520BCB" w14:textId="115EAFC5" w:rsidR="00E46C4C" w:rsidRPr="00E46C4C" w:rsidRDefault="00E46C4C" w:rsidP="002D25DB">
      <w:pPr>
        <w:pStyle w:val="ListParagraph"/>
        <w:numPr>
          <w:ilvl w:val="0"/>
          <w:numId w:val="35"/>
        </w:numPr>
        <w:rPr>
          <w:sz w:val="22"/>
          <w:szCs w:val="22"/>
        </w:rPr>
      </w:pPr>
      <w:r w:rsidRPr="000D3A4C">
        <w:rPr>
          <w:b/>
          <w:sz w:val="22"/>
          <w:szCs w:val="22"/>
        </w:rPr>
        <w:t>Offer Worksheet</w:t>
      </w:r>
      <w:r w:rsidRPr="00E46C4C">
        <w:rPr>
          <w:sz w:val="22"/>
          <w:szCs w:val="22"/>
        </w:rPr>
        <w:t xml:space="preserve"> – Detailing your fixed price to perform the requirements detailed within this RFP. </w:t>
      </w:r>
      <w:r>
        <w:rPr>
          <w:sz w:val="22"/>
          <w:szCs w:val="22"/>
        </w:rPr>
        <w:t xml:space="preserve"> (See </w:t>
      </w:r>
      <w:r w:rsidR="001409B9" w:rsidRPr="001409B9">
        <w:rPr>
          <w:b/>
          <w:sz w:val="22"/>
          <w:szCs w:val="22"/>
        </w:rPr>
        <w:t>Annex 5</w:t>
      </w:r>
      <w:r>
        <w:rPr>
          <w:sz w:val="22"/>
          <w:szCs w:val="22"/>
        </w:rPr>
        <w:t>)</w:t>
      </w:r>
    </w:p>
    <w:p w14:paraId="6A9B3A4F" w14:textId="77777777" w:rsidR="0063676C" w:rsidRPr="00335AF6"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Acknowledgement Letter</w:t>
      </w:r>
      <w:r>
        <w:rPr>
          <w:rFonts w:asciiTheme="minorHAnsi" w:hAnsiTheme="minorHAnsi" w:cstheme="minorHAnsi"/>
          <w:sz w:val="22"/>
          <w:szCs w:val="22"/>
        </w:rPr>
        <w:t xml:space="preserve"> completed by an authorised signatory of your organisation. (</w:t>
      </w:r>
      <w:r w:rsidRPr="00E46C4C">
        <w:rPr>
          <w:rFonts w:asciiTheme="minorHAnsi" w:hAnsiTheme="minorHAnsi" w:cstheme="minorHAnsi"/>
          <w:sz w:val="22"/>
          <w:szCs w:val="22"/>
        </w:rPr>
        <w:t>See</w:t>
      </w:r>
      <w:r w:rsidRPr="0063676C">
        <w:rPr>
          <w:rFonts w:asciiTheme="minorHAnsi" w:hAnsiTheme="minorHAnsi" w:cstheme="minorHAnsi"/>
          <w:b/>
          <w:sz w:val="22"/>
          <w:szCs w:val="22"/>
        </w:rPr>
        <w:t xml:space="preserve"> </w:t>
      </w:r>
      <w:r w:rsidRPr="001409B9">
        <w:rPr>
          <w:rFonts w:asciiTheme="minorHAnsi" w:hAnsiTheme="minorHAnsi" w:cstheme="minorHAnsi"/>
          <w:b/>
          <w:sz w:val="22"/>
          <w:szCs w:val="22"/>
        </w:rPr>
        <w:t xml:space="preserve">Annex </w:t>
      </w:r>
      <w:r w:rsidR="00384F00" w:rsidRPr="001409B9">
        <w:rPr>
          <w:rFonts w:asciiTheme="minorHAnsi" w:hAnsiTheme="minorHAnsi" w:cstheme="minorHAnsi"/>
          <w:b/>
          <w:sz w:val="22"/>
          <w:szCs w:val="22"/>
        </w:rPr>
        <w:t>7</w:t>
      </w:r>
      <w:r w:rsidRPr="001409B9">
        <w:rPr>
          <w:rFonts w:asciiTheme="minorHAnsi" w:hAnsiTheme="minorHAnsi" w:cstheme="minorHAnsi"/>
          <w:sz w:val="22"/>
          <w:szCs w:val="22"/>
        </w:rPr>
        <w:t>)</w:t>
      </w:r>
    </w:p>
    <w:p w14:paraId="6018D5DE" w14:textId="77777777" w:rsidR="00335AF6" w:rsidRDefault="00335AF6" w:rsidP="00335AF6">
      <w:pPr>
        <w:pStyle w:val="Default"/>
      </w:pPr>
    </w:p>
    <w:p w14:paraId="33D19871" w14:textId="77777777" w:rsidR="00EE1B2C" w:rsidRPr="006F5E16" w:rsidRDefault="00EE1B2C" w:rsidP="00EE1B2C">
      <w:pPr>
        <w:pStyle w:val="Heading1"/>
      </w:pPr>
      <w:bookmarkStart w:id="7" w:name="NoCollusionCertificate"/>
      <w:bookmarkEnd w:id="7"/>
      <w:r w:rsidRPr="006F5E16">
        <w:t>AWARD TERMS</w:t>
      </w:r>
    </w:p>
    <w:p w14:paraId="0AD1E505" w14:textId="7F7DFF20" w:rsidR="00EE1B2C" w:rsidRDefault="00EE1B2C" w:rsidP="00DD75A3">
      <w:pPr>
        <w:jc w:val="left"/>
        <w:rPr>
          <w:sz w:val="22"/>
        </w:rPr>
      </w:pPr>
      <w:bookmarkStart w:id="8" w:name="_Hlk519868474"/>
      <w:r w:rsidRPr="001409B9">
        <w:rPr>
          <w:sz w:val="22"/>
        </w:rPr>
        <w:t xml:space="preserve">Any Contract award will be </w:t>
      </w:r>
      <w:r w:rsidR="006935C3" w:rsidRPr="001409B9">
        <w:rPr>
          <w:sz w:val="22"/>
        </w:rPr>
        <w:t>made</w:t>
      </w:r>
      <w:r w:rsidRPr="001409B9">
        <w:rPr>
          <w:sz w:val="22"/>
        </w:rPr>
        <w:t xml:space="preserve"> based on the </w:t>
      </w:r>
      <w:r w:rsidR="0040635E" w:rsidRPr="001D6026">
        <w:t xml:space="preserve">JCT 2016, </w:t>
      </w:r>
      <w:r w:rsidR="0092208A" w:rsidRPr="001D6026">
        <w:t>Minor Works</w:t>
      </w:r>
      <w:r w:rsidR="00813732" w:rsidRPr="001D6026">
        <w:t xml:space="preserve"> </w:t>
      </w:r>
      <w:r w:rsidR="0040635E" w:rsidRPr="001D6026">
        <w:t xml:space="preserve">with </w:t>
      </w:r>
      <w:r w:rsidR="00BF2E58" w:rsidRPr="001D6026">
        <w:t>scheduled Amendments</w:t>
      </w:r>
      <w:r w:rsidR="005D502D" w:rsidRPr="001D6026">
        <w:rPr>
          <w:b/>
        </w:rPr>
        <w:t xml:space="preserve"> </w:t>
      </w:r>
      <w:r w:rsidR="005D502D" w:rsidRPr="001409B9">
        <w:rPr>
          <w:b/>
        </w:rPr>
        <w:t xml:space="preserve">(See Annex </w:t>
      </w:r>
      <w:r w:rsidR="00DB19C4" w:rsidRPr="001409B9">
        <w:rPr>
          <w:b/>
        </w:rPr>
        <w:t>8</w:t>
      </w:r>
      <w:r w:rsidR="00813732" w:rsidRPr="001409B9">
        <w:rPr>
          <w:b/>
        </w:rPr>
        <w:t>)</w:t>
      </w:r>
      <w:r w:rsidR="005D502D" w:rsidRPr="001409B9">
        <w:rPr>
          <w:b/>
        </w:rPr>
        <w:t>.</w:t>
      </w:r>
      <w:r w:rsidRPr="00774798">
        <w:rPr>
          <w:sz w:val="22"/>
        </w:rPr>
        <w:t xml:space="preserve">  </w:t>
      </w:r>
    </w:p>
    <w:p w14:paraId="314BAC9C" w14:textId="77777777" w:rsidR="00B243D3" w:rsidRDefault="00B243D3" w:rsidP="00DD75A3">
      <w:pPr>
        <w:jc w:val="left"/>
        <w:rPr>
          <w:sz w:val="22"/>
        </w:rPr>
      </w:pPr>
    </w:p>
    <w:p w14:paraId="3F29B490" w14:textId="392531DA" w:rsidR="00B243D3" w:rsidRPr="008D7BC0" w:rsidRDefault="00B243D3" w:rsidP="00DD75A3">
      <w:pPr>
        <w:jc w:val="left"/>
        <w:rPr>
          <w:sz w:val="22"/>
        </w:rPr>
      </w:pPr>
      <w:r>
        <w:rPr>
          <w:sz w:val="22"/>
        </w:rPr>
        <w:t xml:space="preserve">You must sign and return your acceptance of the proposed contract terms and </w:t>
      </w:r>
      <w:r w:rsidR="00A426CF">
        <w:rPr>
          <w:sz w:val="22"/>
        </w:rPr>
        <w:t>Amendments</w:t>
      </w:r>
      <w:r>
        <w:rPr>
          <w:sz w:val="22"/>
        </w:rPr>
        <w:t xml:space="preserve"> in accordance by completing </w:t>
      </w:r>
      <w:r w:rsidR="00437581">
        <w:rPr>
          <w:sz w:val="22"/>
        </w:rPr>
        <w:t xml:space="preserve">the Acknowledgement Letter at </w:t>
      </w:r>
      <w:r w:rsidR="00DD1B11" w:rsidRPr="001409B9">
        <w:rPr>
          <w:b/>
          <w:color w:val="auto"/>
          <w:sz w:val="22"/>
        </w:rPr>
        <w:t xml:space="preserve">Annex </w:t>
      </w:r>
      <w:r w:rsidR="001409B9" w:rsidRPr="001409B9">
        <w:rPr>
          <w:b/>
          <w:color w:val="auto"/>
          <w:sz w:val="22"/>
        </w:rPr>
        <w:t>7</w:t>
      </w:r>
      <w:r w:rsidRPr="001409B9">
        <w:rPr>
          <w:b/>
          <w:color w:val="auto"/>
          <w:sz w:val="22"/>
        </w:rPr>
        <w:t>.</w:t>
      </w:r>
    </w:p>
    <w:bookmarkEnd w:id="8"/>
    <w:p w14:paraId="3E00D4A0" w14:textId="77777777" w:rsidR="00F23095" w:rsidRPr="006F5E16" w:rsidRDefault="00F23095" w:rsidP="00EE1B2C">
      <w:pPr>
        <w:pStyle w:val="Default"/>
        <w:spacing w:line="276" w:lineRule="auto"/>
        <w:jc w:val="both"/>
        <w:rPr>
          <w:rFonts w:asciiTheme="minorHAnsi" w:hAnsiTheme="minorHAnsi" w:cstheme="minorHAnsi"/>
        </w:rPr>
      </w:pPr>
    </w:p>
    <w:p w14:paraId="40E9CF93" w14:textId="77777777" w:rsidR="00EE1B2C" w:rsidRPr="006F5E16" w:rsidRDefault="00EE1B2C" w:rsidP="00EE1B2C">
      <w:pPr>
        <w:pStyle w:val="Heading1"/>
      </w:pPr>
      <w:r w:rsidRPr="006F5E16">
        <w:t>CONFIDENTIALITY</w:t>
      </w:r>
    </w:p>
    <w:p w14:paraId="64CCFEE3" w14:textId="2888F060" w:rsidR="00EE1B2C" w:rsidRDefault="00EE1B2C" w:rsidP="00EE1B2C">
      <w:r w:rsidRPr="008D7BC0">
        <w:rPr>
          <w:sz w:val="22"/>
        </w:rPr>
        <w:t xml:space="preserve">All information provided in this document shall remain confidential between the Supplier and the </w:t>
      </w:r>
      <w:r w:rsidR="008F5BF8">
        <w:rPr>
          <w:sz w:val="22"/>
        </w:rPr>
        <w:t>TSC</w:t>
      </w:r>
      <w:r w:rsidRPr="008D7BC0">
        <w:rPr>
          <w:sz w:val="22"/>
        </w:rPr>
        <w:t xml:space="preserve">.  The </w:t>
      </w:r>
      <w:r w:rsidR="008F5BF8">
        <w:rPr>
          <w:sz w:val="22"/>
        </w:rPr>
        <w:t>TSC</w:t>
      </w:r>
      <w:r w:rsidRPr="008D7BC0">
        <w:rPr>
          <w:sz w:val="22"/>
        </w:rPr>
        <w:t xml:space="preserve"> will not share this information with any other organisations or Public Bodies without the permission of the Supplier</w:t>
      </w:r>
      <w:r w:rsidRPr="006F5E16">
        <w:t>.</w:t>
      </w:r>
    </w:p>
    <w:p w14:paraId="275B250E" w14:textId="77777777" w:rsidR="00EE1B2C" w:rsidRPr="006F5E16" w:rsidRDefault="00EE1B2C" w:rsidP="00EE1B2C"/>
    <w:p w14:paraId="6EA954B6" w14:textId="77777777" w:rsidR="00EE1B2C" w:rsidRPr="006F5E16" w:rsidRDefault="00EE1B2C" w:rsidP="00EE1B2C">
      <w:pPr>
        <w:pStyle w:val="Heading1"/>
      </w:pPr>
      <w:r w:rsidRPr="006F5E16">
        <w:t>DISCLAIMER</w:t>
      </w:r>
    </w:p>
    <w:p w14:paraId="7123C705" w14:textId="3D0F7060" w:rsidR="00EE1B2C" w:rsidRPr="008D7BC0" w:rsidRDefault="00EE1B2C" w:rsidP="00EE1B2C">
      <w:pPr>
        <w:rPr>
          <w:sz w:val="22"/>
        </w:rPr>
      </w:pPr>
      <w:r w:rsidRPr="008D7BC0">
        <w:rPr>
          <w:sz w:val="22"/>
        </w:rPr>
        <w:t xml:space="preserve">The </w:t>
      </w:r>
      <w:r w:rsidR="008F5BF8">
        <w:rPr>
          <w:sz w:val="22"/>
        </w:rPr>
        <w:t>TSC</w:t>
      </w:r>
      <w:r w:rsidRPr="008D7BC0">
        <w:rPr>
          <w:sz w:val="22"/>
        </w:rPr>
        <w:t xml:space="preserve"> reserves the right to award a contract to any or no Vendor responding to this invitation, and to amend any information or any requirements contained in the documentation. Suppliers should form their own conclusions about the methods and resources needed to meet these requirements.</w:t>
      </w:r>
    </w:p>
    <w:p w14:paraId="0497033B" w14:textId="77777777" w:rsidR="00EE1B2C" w:rsidRPr="006F5E16" w:rsidRDefault="00EE1B2C" w:rsidP="00EE1B2C">
      <w:pPr>
        <w:pStyle w:val="Default"/>
        <w:spacing w:line="276" w:lineRule="auto"/>
        <w:jc w:val="both"/>
        <w:rPr>
          <w:rFonts w:asciiTheme="minorHAnsi" w:hAnsiTheme="minorHAnsi" w:cstheme="minorHAnsi"/>
        </w:rPr>
      </w:pPr>
    </w:p>
    <w:p w14:paraId="30639E04" w14:textId="6904D8C6" w:rsidR="00EE1B2C" w:rsidRPr="008D7BC0" w:rsidRDefault="00EE1B2C" w:rsidP="00EE1B2C">
      <w:pPr>
        <w:rPr>
          <w:sz w:val="22"/>
        </w:rPr>
      </w:pPr>
      <w:r w:rsidRPr="008D7BC0">
        <w:rPr>
          <w:sz w:val="22"/>
        </w:rPr>
        <w:t xml:space="preserve">The documentation and the information contained within it are the property of the </w:t>
      </w:r>
      <w:r w:rsidR="008F5BF8">
        <w:rPr>
          <w:sz w:val="22"/>
        </w:rPr>
        <w:t>TSC</w:t>
      </w:r>
      <w:r w:rsidRPr="008D7BC0">
        <w:rPr>
          <w:sz w:val="22"/>
        </w:rPr>
        <w:t xml:space="preserve">; all rights, including intellectual property rights, are reserved. </w:t>
      </w:r>
    </w:p>
    <w:p w14:paraId="78B1C00A" w14:textId="77777777" w:rsidR="00EE1B2C" w:rsidRPr="008D7BC0" w:rsidRDefault="00EE1B2C" w:rsidP="00EE1B2C">
      <w:pPr>
        <w:rPr>
          <w:sz w:val="22"/>
        </w:rPr>
      </w:pPr>
    </w:p>
    <w:p w14:paraId="56212F80" w14:textId="0C948E0C" w:rsidR="00EE1B2C" w:rsidRPr="008D7BC0" w:rsidRDefault="00EE1B2C" w:rsidP="00EE1B2C">
      <w:pPr>
        <w:rPr>
          <w:color w:val="212121"/>
          <w:sz w:val="20"/>
          <w:szCs w:val="21"/>
          <w:shd w:val="clear" w:color="auto" w:fill="FFFFFF"/>
        </w:rPr>
      </w:pPr>
      <w:r w:rsidRPr="008D7BC0">
        <w:rPr>
          <w:sz w:val="22"/>
        </w:rPr>
        <w:t xml:space="preserve">Suppliers may withdraw their responses at any time prior to accepting the notification of award by sending a notice of withdrawal to the </w:t>
      </w:r>
      <w:r w:rsidR="008F5BF8">
        <w:rPr>
          <w:sz w:val="22"/>
        </w:rPr>
        <w:t>TSC</w:t>
      </w:r>
      <w:r w:rsidRPr="008D7BC0">
        <w:rPr>
          <w:sz w:val="22"/>
        </w:rPr>
        <w:t>.</w:t>
      </w:r>
      <w:r w:rsidRPr="008D7BC0">
        <w:rPr>
          <w:color w:val="212121"/>
          <w:sz w:val="20"/>
          <w:szCs w:val="21"/>
          <w:shd w:val="clear" w:color="auto" w:fill="FFFFFF"/>
        </w:rPr>
        <w:t xml:space="preserve"> </w:t>
      </w:r>
    </w:p>
    <w:p w14:paraId="522822AE" w14:textId="77777777" w:rsidR="00EE1B2C" w:rsidRPr="008D7BC0" w:rsidRDefault="00EE1B2C" w:rsidP="00EE1B2C">
      <w:pPr>
        <w:rPr>
          <w:color w:val="212121"/>
          <w:sz w:val="20"/>
          <w:szCs w:val="21"/>
          <w:shd w:val="clear" w:color="auto" w:fill="FFFFFF"/>
        </w:rPr>
      </w:pPr>
    </w:p>
    <w:p w14:paraId="68C75D9A" w14:textId="4277619E" w:rsidR="00EE1B2C" w:rsidRPr="008D7BC0" w:rsidRDefault="008530C0" w:rsidP="00EE1B2C">
      <w:pPr>
        <w:rPr>
          <w:sz w:val="22"/>
        </w:rPr>
      </w:pPr>
      <w:r>
        <w:rPr>
          <w:sz w:val="22"/>
        </w:rPr>
        <w:t>TSC</w:t>
      </w:r>
      <w:r w:rsidR="00EE1B2C" w:rsidRPr="008D7BC0">
        <w:rPr>
          <w:sz w:val="22"/>
        </w:rPr>
        <w:t xml:space="preserve"> shall observe all its obligations under the any data protection legislation from time to time in force in the UK including the Data Protection Act 1998 or any successor legislation (together the ‘DPA’).</w:t>
      </w:r>
    </w:p>
    <w:p w14:paraId="435EC878" w14:textId="77777777" w:rsidR="00EE1B2C" w:rsidRPr="008D7BC0" w:rsidRDefault="00EE1B2C" w:rsidP="00EE1B2C">
      <w:pPr>
        <w:rPr>
          <w:sz w:val="22"/>
        </w:rPr>
      </w:pPr>
    </w:p>
    <w:p w14:paraId="263D702C" w14:textId="2A06670F" w:rsidR="00EE1B2C" w:rsidRDefault="00EE1B2C" w:rsidP="00EE1B2C">
      <w:pPr>
        <w:pStyle w:val="Default"/>
        <w:spacing w:line="276" w:lineRule="auto"/>
        <w:jc w:val="both"/>
        <w:rPr>
          <w:rFonts w:asciiTheme="minorHAnsi" w:hAnsiTheme="minorHAnsi" w:cstheme="minorHAnsi"/>
          <w:sz w:val="22"/>
        </w:rPr>
      </w:pPr>
      <w:r w:rsidRPr="008D7BC0">
        <w:rPr>
          <w:rFonts w:asciiTheme="minorHAnsi" w:hAnsiTheme="minorHAnsi" w:cstheme="minorHAnsi"/>
          <w:sz w:val="22"/>
        </w:rPr>
        <w:lastRenderedPageBreak/>
        <w:t>Any expenditure, work or effort undertaken by your Company prior to the award of a contract is a matter solely for your Company’s own commercial judgement</w:t>
      </w:r>
      <w:r w:rsidR="004825B5">
        <w:rPr>
          <w:rFonts w:asciiTheme="minorHAnsi" w:hAnsiTheme="minorHAnsi" w:cstheme="minorHAnsi"/>
          <w:sz w:val="22"/>
        </w:rPr>
        <w:t>.</w:t>
      </w:r>
    </w:p>
    <w:p w14:paraId="52AC7E4B" w14:textId="3E75E6E7" w:rsidR="00DA0DA0" w:rsidRDefault="00DA0DA0" w:rsidP="00EE1B2C">
      <w:pPr>
        <w:pStyle w:val="Default"/>
        <w:spacing w:line="276" w:lineRule="auto"/>
        <w:jc w:val="both"/>
        <w:rPr>
          <w:rFonts w:asciiTheme="minorHAnsi" w:hAnsiTheme="minorHAnsi" w:cstheme="minorHAnsi"/>
          <w:sz w:val="22"/>
        </w:rPr>
      </w:pPr>
    </w:p>
    <w:p w14:paraId="4C27F5B9" w14:textId="4A6D1E4C" w:rsidR="00DA0DA0" w:rsidRDefault="004B6876" w:rsidP="004B6876">
      <w:pPr>
        <w:pStyle w:val="Heading1"/>
      </w:pPr>
      <w:r>
        <w:t>DATA PROTECTION</w:t>
      </w:r>
    </w:p>
    <w:p w14:paraId="69447A99" w14:textId="3445C0D8" w:rsidR="004B6876" w:rsidRPr="004B6876" w:rsidRDefault="004B6876" w:rsidP="004B6876">
      <w:r w:rsidRPr="003E2B00">
        <w:t xml:space="preserve">All personal information or personal data supplied in relation to this tender will be treated as confidential.  It will also be subject to the General Data Protection Regulation [EU] 2016/679 (“GDPR”).  </w:t>
      </w:r>
      <w:proofErr w:type="gramStart"/>
      <w:r>
        <w:t xml:space="preserve">TSC </w:t>
      </w:r>
      <w:r w:rsidRPr="003E2B00">
        <w:t xml:space="preserve"> will</w:t>
      </w:r>
      <w:proofErr w:type="gramEnd"/>
      <w:r w:rsidRPr="003E2B00">
        <w:t xml:space="preserve"> request personal information or personal data for the purposes of this </w:t>
      </w:r>
      <w:r>
        <w:t>RFP</w:t>
      </w:r>
      <w:r w:rsidRPr="003E2B00">
        <w:t xml:space="preserve"> where we have a legitimate interest in doing so to assess whether the </w:t>
      </w:r>
      <w:r>
        <w:t>Respondent</w:t>
      </w:r>
      <w:r w:rsidRPr="003E2B00">
        <w:t xml:space="preserve"> meets the requirements</w:t>
      </w:r>
    </w:p>
    <w:p w14:paraId="1E0513E4" w14:textId="77777777" w:rsidR="004B64D5" w:rsidRPr="008D7BC0" w:rsidRDefault="004B64D5" w:rsidP="00EE1B2C">
      <w:pPr>
        <w:pStyle w:val="Default"/>
        <w:spacing w:line="276" w:lineRule="auto"/>
        <w:jc w:val="both"/>
        <w:rPr>
          <w:rFonts w:asciiTheme="minorHAnsi" w:hAnsiTheme="minorHAnsi" w:cstheme="minorHAnsi"/>
          <w:sz w:val="22"/>
        </w:rPr>
      </w:pPr>
    </w:p>
    <w:p w14:paraId="43D8C561" w14:textId="77777777" w:rsidR="00EE1B2C" w:rsidRPr="006F5E16" w:rsidRDefault="00EE1B2C" w:rsidP="00EE1B2C">
      <w:pPr>
        <w:pStyle w:val="Heading1"/>
      </w:pPr>
      <w:r w:rsidRPr="006F5E16">
        <w:t>RESPONSE REQUIREMENTS</w:t>
      </w:r>
    </w:p>
    <w:p w14:paraId="6E18F2E0" w14:textId="4DDDAB1B" w:rsidR="00EE1B2C" w:rsidRDefault="00EE1B2C" w:rsidP="00EE1B2C">
      <w:pPr>
        <w:pStyle w:val="Default"/>
        <w:spacing w:line="276" w:lineRule="auto"/>
        <w:jc w:val="both"/>
        <w:rPr>
          <w:rFonts w:asciiTheme="minorHAnsi" w:hAnsiTheme="minorHAnsi" w:cstheme="minorHAnsi"/>
          <w:color w:val="000000" w:themeColor="text1"/>
          <w:sz w:val="22"/>
          <w:szCs w:val="22"/>
        </w:rPr>
      </w:pPr>
      <w:r w:rsidRPr="00DD75A3">
        <w:rPr>
          <w:rFonts w:asciiTheme="minorHAnsi" w:hAnsiTheme="minorHAnsi" w:cstheme="minorHAnsi"/>
          <w:sz w:val="22"/>
          <w:szCs w:val="22"/>
        </w:rPr>
        <w:t xml:space="preserve">Please use this document, including all the attachments to return by email to </w:t>
      </w:r>
      <w:r w:rsidRPr="00DD75A3">
        <w:rPr>
          <w:rFonts w:asciiTheme="minorHAnsi" w:hAnsiTheme="minorHAnsi" w:cstheme="minorHAnsi"/>
          <w:color w:val="000000" w:themeColor="text1"/>
          <w:sz w:val="22"/>
          <w:szCs w:val="22"/>
        </w:rPr>
        <w:t>procurement@</w:t>
      </w:r>
      <w:r w:rsidR="001D6026">
        <w:rPr>
          <w:rFonts w:asciiTheme="minorHAnsi" w:hAnsiTheme="minorHAnsi" w:cstheme="minorHAnsi"/>
          <w:color w:val="000000" w:themeColor="text1"/>
          <w:sz w:val="22"/>
          <w:szCs w:val="22"/>
        </w:rPr>
        <w:t>ts</w:t>
      </w:r>
      <w:r w:rsidRPr="00DD75A3">
        <w:rPr>
          <w:rFonts w:asciiTheme="minorHAnsi" w:hAnsiTheme="minorHAnsi" w:cstheme="minorHAnsi"/>
          <w:color w:val="000000" w:themeColor="text1"/>
          <w:sz w:val="22"/>
          <w:szCs w:val="22"/>
        </w:rPr>
        <w:t>.catapult.org.uk</w:t>
      </w:r>
      <w:hyperlink r:id="rId13" w:history="1"/>
      <w:r w:rsidRPr="00DD75A3">
        <w:rPr>
          <w:rFonts w:asciiTheme="minorHAnsi" w:hAnsiTheme="minorHAnsi" w:cstheme="minorHAnsi"/>
          <w:color w:val="000000" w:themeColor="text1"/>
          <w:sz w:val="22"/>
          <w:szCs w:val="22"/>
        </w:rPr>
        <w:t xml:space="preserve"> by </w:t>
      </w:r>
      <w:r w:rsidR="009F69B6" w:rsidRPr="00965FAF">
        <w:rPr>
          <w:rFonts w:asciiTheme="minorHAnsi" w:hAnsiTheme="minorHAnsi" w:cstheme="minorHAnsi"/>
          <w:b/>
          <w:color w:val="FF0000"/>
          <w:sz w:val="28"/>
          <w:szCs w:val="22"/>
        </w:rPr>
        <w:t xml:space="preserve">12:00:00hrs on </w:t>
      </w:r>
      <w:r w:rsidR="009A09AE">
        <w:rPr>
          <w:rFonts w:asciiTheme="minorHAnsi" w:hAnsiTheme="minorHAnsi" w:cstheme="minorHAnsi"/>
          <w:b/>
          <w:color w:val="FF0000"/>
          <w:sz w:val="28"/>
          <w:szCs w:val="22"/>
        </w:rPr>
        <w:t>31</w:t>
      </w:r>
      <w:r w:rsidR="00B71EB0" w:rsidRPr="00B71EB0">
        <w:rPr>
          <w:rFonts w:asciiTheme="minorHAnsi" w:hAnsiTheme="minorHAnsi" w:cstheme="minorHAnsi"/>
          <w:b/>
          <w:color w:val="FF0000"/>
          <w:sz w:val="28"/>
          <w:szCs w:val="22"/>
        </w:rPr>
        <w:t xml:space="preserve"> October</w:t>
      </w:r>
      <w:r w:rsidRPr="00B71EB0">
        <w:rPr>
          <w:rFonts w:asciiTheme="minorHAnsi" w:hAnsiTheme="minorHAnsi" w:cstheme="minorHAnsi"/>
          <w:b/>
          <w:color w:val="FF0000"/>
          <w:sz w:val="28"/>
          <w:szCs w:val="22"/>
        </w:rPr>
        <w:t>2018</w:t>
      </w:r>
      <w:r w:rsidR="009F69B6">
        <w:rPr>
          <w:rFonts w:asciiTheme="minorHAnsi" w:hAnsiTheme="minorHAnsi" w:cstheme="minorHAnsi"/>
          <w:b/>
          <w:color w:val="000000" w:themeColor="text1"/>
          <w:sz w:val="22"/>
          <w:szCs w:val="22"/>
        </w:rPr>
        <w:t xml:space="preserve">. </w:t>
      </w:r>
      <w:r w:rsidRPr="00DD75A3">
        <w:rPr>
          <w:rFonts w:asciiTheme="minorHAnsi" w:hAnsiTheme="minorHAnsi" w:cstheme="minorHAnsi"/>
          <w:color w:val="000000" w:themeColor="text1"/>
          <w:sz w:val="22"/>
          <w:szCs w:val="22"/>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410"/>
        <w:gridCol w:w="4110"/>
      </w:tblGrid>
      <w:tr w:rsidR="00EE1B2C" w:rsidRPr="006F5E16" w14:paraId="6BE6FCE7" w14:textId="77777777" w:rsidTr="00975478">
        <w:tc>
          <w:tcPr>
            <w:tcW w:w="2552" w:type="dxa"/>
            <w:tcBorders>
              <w:bottom w:val="single" w:sz="4" w:space="0" w:color="auto"/>
            </w:tcBorders>
            <w:shd w:val="clear" w:color="auto" w:fill="808080" w:themeFill="background1" w:themeFillShade="80"/>
            <w:vAlign w:val="center"/>
          </w:tcPr>
          <w:p w14:paraId="4E2A7702" w14:textId="77777777" w:rsidR="00EE1B2C" w:rsidRPr="00975478" w:rsidRDefault="00EE1B2C" w:rsidP="00405062">
            <w:pPr>
              <w:pStyle w:val="Title"/>
              <w:spacing w:line="276" w:lineRule="auto"/>
              <w:rPr>
                <w:rFonts w:asciiTheme="minorHAnsi" w:hAnsiTheme="minorHAnsi" w:cstheme="minorHAnsi"/>
                <w:b/>
                <w:sz w:val="20"/>
              </w:rPr>
            </w:pPr>
          </w:p>
        </w:tc>
        <w:tc>
          <w:tcPr>
            <w:tcW w:w="2410" w:type="dxa"/>
            <w:shd w:val="clear" w:color="auto" w:fill="808080" w:themeFill="background1" w:themeFillShade="80"/>
            <w:vAlign w:val="center"/>
          </w:tcPr>
          <w:p w14:paraId="4E24567A" w14:textId="77777777" w:rsidR="00EE1B2C" w:rsidRPr="00975478" w:rsidRDefault="00EE1B2C" w:rsidP="00405062">
            <w:pPr>
              <w:pStyle w:val="Title"/>
              <w:spacing w:line="276" w:lineRule="auto"/>
              <w:rPr>
                <w:rFonts w:asciiTheme="minorHAnsi" w:hAnsiTheme="minorHAnsi" w:cstheme="minorHAnsi"/>
                <w:b/>
                <w:caps/>
                <w:sz w:val="20"/>
              </w:rPr>
            </w:pPr>
            <w:r w:rsidRPr="00975478">
              <w:rPr>
                <w:rFonts w:asciiTheme="minorHAnsi" w:hAnsiTheme="minorHAnsi" w:cstheme="minorHAnsi"/>
                <w:b/>
                <w:caps/>
                <w:sz w:val="20"/>
              </w:rPr>
              <w:t>Supplier</w:t>
            </w:r>
          </w:p>
        </w:tc>
        <w:tc>
          <w:tcPr>
            <w:tcW w:w="4110" w:type="dxa"/>
            <w:shd w:val="clear" w:color="auto" w:fill="808080" w:themeFill="background1" w:themeFillShade="80"/>
          </w:tcPr>
          <w:p w14:paraId="63165C7C" w14:textId="77777777" w:rsidR="00EE1B2C" w:rsidRPr="00975478" w:rsidRDefault="00EE1B2C" w:rsidP="00405062">
            <w:pPr>
              <w:pStyle w:val="Title"/>
              <w:spacing w:line="276" w:lineRule="auto"/>
              <w:rPr>
                <w:rFonts w:asciiTheme="minorHAnsi" w:hAnsiTheme="minorHAnsi" w:cstheme="minorHAnsi"/>
                <w:b/>
                <w:caps/>
                <w:sz w:val="20"/>
              </w:rPr>
            </w:pPr>
            <w:r w:rsidRPr="00975478">
              <w:rPr>
                <w:rFonts w:asciiTheme="minorHAnsi" w:hAnsiTheme="minorHAnsi" w:cstheme="minorHAnsi"/>
                <w:b/>
                <w:caps/>
                <w:sz w:val="20"/>
              </w:rPr>
              <w:t>Buyer</w:t>
            </w:r>
          </w:p>
        </w:tc>
      </w:tr>
      <w:tr w:rsidR="00EE1B2C" w:rsidRPr="006F5E16" w14:paraId="70FC488B" w14:textId="77777777" w:rsidTr="00975478">
        <w:trPr>
          <w:trHeight w:val="454"/>
        </w:trPr>
        <w:tc>
          <w:tcPr>
            <w:tcW w:w="2552" w:type="dxa"/>
            <w:shd w:val="clear" w:color="auto" w:fill="808080" w:themeFill="background1" w:themeFillShade="80"/>
            <w:vAlign w:val="center"/>
          </w:tcPr>
          <w:p w14:paraId="17810D6D" w14:textId="77777777" w:rsidR="00EE1B2C" w:rsidRPr="00975478" w:rsidRDefault="00EE1B2C" w:rsidP="00405062">
            <w:pPr>
              <w:pStyle w:val="Title"/>
              <w:spacing w:line="276" w:lineRule="auto"/>
              <w:rPr>
                <w:rFonts w:asciiTheme="minorHAnsi" w:hAnsiTheme="minorHAnsi" w:cstheme="minorHAnsi"/>
                <w:sz w:val="20"/>
                <w:szCs w:val="22"/>
              </w:rPr>
            </w:pPr>
            <w:r w:rsidRPr="00975478">
              <w:rPr>
                <w:rFonts w:asciiTheme="minorHAnsi" w:hAnsiTheme="minorHAnsi" w:cstheme="minorHAnsi"/>
                <w:sz w:val="20"/>
                <w:szCs w:val="22"/>
              </w:rPr>
              <w:t xml:space="preserve">Company </w:t>
            </w:r>
            <w:proofErr w:type="gramStart"/>
            <w:r w:rsidRPr="00975478">
              <w:rPr>
                <w:rFonts w:asciiTheme="minorHAnsi" w:hAnsiTheme="minorHAnsi" w:cstheme="minorHAnsi"/>
                <w:sz w:val="20"/>
                <w:szCs w:val="22"/>
              </w:rPr>
              <w:t>Name:-</w:t>
            </w:r>
            <w:proofErr w:type="gramEnd"/>
          </w:p>
        </w:tc>
        <w:tc>
          <w:tcPr>
            <w:tcW w:w="2410" w:type="dxa"/>
            <w:vAlign w:val="center"/>
          </w:tcPr>
          <w:p w14:paraId="4CECCA77"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1"/>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33201617" w14:textId="0B277708" w:rsidR="00EE1B2C" w:rsidRPr="006F5E16" w:rsidRDefault="00DD1B11" w:rsidP="00405062">
            <w:pPr>
              <w:pStyle w:val="Title"/>
              <w:spacing w:line="276" w:lineRule="auto"/>
              <w:rPr>
                <w:rFonts w:asciiTheme="minorHAnsi" w:hAnsiTheme="minorHAnsi" w:cstheme="minorHAnsi"/>
                <w:sz w:val="20"/>
              </w:rPr>
            </w:pPr>
            <w:r>
              <w:rPr>
                <w:rFonts w:asciiTheme="minorHAnsi" w:hAnsiTheme="minorHAnsi" w:cstheme="minorHAnsi"/>
                <w:sz w:val="20"/>
              </w:rPr>
              <w:t>Transport Systems</w:t>
            </w:r>
            <w:r w:rsidR="00EE1B2C" w:rsidRPr="006F5E16">
              <w:rPr>
                <w:rFonts w:asciiTheme="minorHAnsi" w:hAnsiTheme="minorHAnsi" w:cstheme="minorHAnsi"/>
                <w:sz w:val="20"/>
              </w:rPr>
              <w:t xml:space="preserve"> Catapult Ltd</w:t>
            </w:r>
          </w:p>
        </w:tc>
      </w:tr>
      <w:tr w:rsidR="00EE1B2C" w:rsidRPr="006F5E16" w14:paraId="5D947D66" w14:textId="77777777" w:rsidTr="00975478">
        <w:trPr>
          <w:trHeight w:val="454"/>
        </w:trPr>
        <w:tc>
          <w:tcPr>
            <w:tcW w:w="2552" w:type="dxa"/>
            <w:shd w:val="clear" w:color="auto" w:fill="808080" w:themeFill="background1" w:themeFillShade="80"/>
            <w:vAlign w:val="center"/>
          </w:tcPr>
          <w:p w14:paraId="1977F4AF" w14:textId="77777777" w:rsidR="00EE1B2C" w:rsidRPr="00975478" w:rsidRDefault="00EE1B2C" w:rsidP="00405062">
            <w:pPr>
              <w:pStyle w:val="Title"/>
              <w:spacing w:line="276" w:lineRule="auto"/>
              <w:rPr>
                <w:rFonts w:asciiTheme="minorHAnsi" w:hAnsiTheme="minorHAnsi" w:cstheme="minorHAnsi"/>
                <w:sz w:val="20"/>
                <w:szCs w:val="22"/>
              </w:rPr>
            </w:pPr>
            <w:r w:rsidRPr="00975478">
              <w:rPr>
                <w:rFonts w:asciiTheme="minorHAnsi" w:hAnsiTheme="minorHAnsi" w:cstheme="minorHAnsi"/>
                <w:sz w:val="20"/>
                <w:szCs w:val="22"/>
              </w:rPr>
              <w:t xml:space="preserve">Contact </w:t>
            </w:r>
            <w:proofErr w:type="gramStart"/>
            <w:r w:rsidRPr="00975478">
              <w:rPr>
                <w:rFonts w:asciiTheme="minorHAnsi" w:hAnsiTheme="minorHAnsi" w:cstheme="minorHAnsi"/>
                <w:sz w:val="20"/>
                <w:szCs w:val="22"/>
              </w:rPr>
              <w:t>Name:-</w:t>
            </w:r>
            <w:proofErr w:type="gramEnd"/>
          </w:p>
        </w:tc>
        <w:tc>
          <w:tcPr>
            <w:tcW w:w="2410" w:type="dxa"/>
            <w:vAlign w:val="center"/>
          </w:tcPr>
          <w:p w14:paraId="29F29E8A"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2"/>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5BB8DA1D"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t>John Thompson</w:t>
            </w:r>
          </w:p>
        </w:tc>
      </w:tr>
      <w:tr w:rsidR="00EE1B2C" w:rsidRPr="006F5E16" w14:paraId="1CB5DE52" w14:textId="77777777" w:rsidTr="00975478">
        <w:trPr>
          <w:trHeight w:val="454"/>
        </w:trPr>
        <w:tc>
          <w:tcPr>
            <w:tcW w:w="2552" w:type="dxa"/>
            <w:shd w:val="clear" w:color="auto" w:fill="808080" w:themeFill="background1" w:themeFillShade="80"/>
            <w:vAlign w:val="center"/>
          </w:tcPr>
          <w:p w14:paraId="249B9D5B" w14:textId="77777777" w:rsidR="00EE1B2C" w:rsidRPr="00975478" w:rsidRDefault="00EE1B2C" w:rsidP="00405062">
            <w:pPr>
              <w:pStyle w:val="Title"/>
              <w:spacing w:line="276" w:lineRule="auto"/>
              <w:rPr>
                <w:rFonts w:asciiTheme="minorHAnsi" w:hAnsiTheme="minorHAnsi" w:cstheme="minorHAnsi"/>
                <w:sz w:val="20"/>
                <w:szCs w:val="22"/>
              </w:rPr>
            </w:pPr>
            <w:r w:rsidRPr="00975478">
              <w:rPr>
                <w:rFonts w:asciiTheme="minorHAnsi" w:hAnsiTheme="minorHAnsi" w:cstheme="minorHAnsi"/>
                <w:sz w:val="20"/>
                <w:szCs w:val="22"/>
              </w:rPr>
              <w:t xml:space="preserve">Telephone </w:t>
            </w:r>
            <w:proofErr w:type="gramStart"/>
            <w:r w:rsidRPr="00975478">
              <w:rPr>
                <w:rFonts w:asciiTheme="minorHAnsi" w:hAnsiTheme="minorHAnsi" w:cstheme="minorHAnsi"/>
                <w:sz w:val="20"/>
                <w:szCs w:val="22"/>
              </w:rPr>
              <w:t>Number:-</w:t>
            </w:r>
            <w:proofErr w:type="gramEnd"/>
          </w:p>
        </w:tc>
        <w:tc>
          <w:tcPr>
            <w:tcW w:w="2410" w:type="dxa"/>
            <w:vAlign w:val="center"/>
          </w:tcPr>
          <w:p w14:paraId="00F063BC"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2"/>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212ED534" w14:textId="77777777"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color w:val="FF0000"/>
                <w:sz w:val="20"/>
              </w:rPr>
              <w:t>07889 152567</w:t>
            </w:r>
          </w:p>
        </w:tc>
      </w:tr>
      <w:tr w:rsidR="00EE1B2C" w:rsidRPr="006F5E16" w14:paraId="05E4CC67" w14:textId="77777777" w:rsidTr="00975478">
        <w:trPr>
          <w:trHeight w:val="454"/>
        </w:trPr>
        <w:tc>
          <w:tcPr>
            <w:tcW w:w="2552" w:type="dxa"/>
            <w:shd w:val="clear" w:color="auto" w:fill="808080" w:themeFill="background1" w:themeFillShade="80"/>
            <w:vAlign w:val="center"/>
          </w:tcPr>
          <w:p w14:paraId="081EB823" w14:textId="77777777" w:rsidR="00EE1B2C" w:rsidRPr="00975478" w:rsidRDefault="00EE1B2C" w:rsidP="00405062">
            <w:pPr>
              <w:pStyle w:val="Title"/>
              <w:spacing w:line="276" w:lineRule="auto"/>
              <w:rPr>
                <w:rFonts w:asciiTheme="minorHAnsi" w:hAnsiTheme="minorHAnsi" w:cstheme="minorHAnsi"/>
                <w:sz w:val="20"/>
                <w:szCs w:val="22"/>
              </w:rPr>
            </w:pPr>
            <w:r w:rsidRPr="00975478">
              <w:rPr>
                <w:rFonts w:asciiTheme="minorHAnsi" w:hAnsiTheme="minorHAnsi" w:cstheme="minorHAnsi"/>
                <w:sz w:val="20"/>
                <w:szCs w:val="22"/>
              </w:rPr>
              <w:t xml:space="preserve">Email </w:t>
            </w:r>
            <w:proofErr w:type="gramStart"/>
            <w:r w:rsidRPr="00975478">
              <w:rPr>
                <w:rFonts w:asciiTheme="minorHAnsi" w:hAnsiTheme="minorHAnsi" w:cstheme="minorHAnsi"/>
                <w:sz w:val="20"/>
                <w:szCs w:val="22"/>
              </w:rPr>
              <w:t>Address:-</w:t>
            </w:r>
            <w:proofErr w:type="gramEnd"/>
          </w:p>
        </w:tc>
        <w:tc>
          <w:tcPr>
            <w:tcW w:w="2410" w:type="dxa"/>
            <w:vAlign w:val="center"/>
          </w:tcPr>
          <w:p w14:paraId="1D8AC55C"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6"/>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r w:rsidRPr="006F5E16">
              <w:rPr>
                <w:rFonts w:asciiTheme="minorHAnsi" w:hAnsiTheme="minorHAnsi" w:cstheme="minorHAnsi"/>
                <w:sz w:val="20"/>
              </w:rPr>
              <w:t>@</w:t>
            </w:r>
            <w:r w:rsidRPr="006F5E16">
              <w:rPr>
                <w:rFonts w:asciiTheme="minorHAnsi" w:hAnsiTheme="minorHAnsi" w:cstheme="minorHAnsi"/>
                <w:sz w:val="20"/>
              </w:rPr>
              <w:fldChar w:fldCharType="begin">
                <w:ffData>
                  <w:name w:val="Text163"/>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6FC223D0" w14:textId="50B11086" w:rsidR="00EE1B2C" w:rsidRPr="006F5E16" w:rsidRDefault="008E38E8" w:rsidP="00405062">
            <w:pPr>
              <w:pStyle w:val="Title"/>
              <w:spacing w:line="276" w:lineRule="auto"/>
              <w:rPr>
                <w:rFonts w:asciiTheme="minorHAnsi" w:hAnsiTheme="minorHAnsi" w:cstheme="minorHAnsi"/>
                <w:sz w:val="20"/>
              </w:rPr>
            </w:pPr>
            <w:hyperlink r:id="rId14" w:history="1">
              <w:r w:rsidR="00DD1B11" w:rsidRPr="001D5384">
                <w:rPr>
                  <w:rStyle w:val="Hyperlink"/>
                  <w:rFonts w:asciiTheme="minorHAnsi" w:hAnsiTheme="minorHAnsi" w:cstheme="minorHAnsi"/>
                  <w:sz w:val="20"/>
                </w:rPr>
                <w:t>procurement@t</w:t>
              </w:r>
              <w:r w:rsidR="00DD1B11" w:rsidRPr="001D5384">
                <w:rPr>
                  <w:rStyle w:val="Hyperlink"/>
                  <w:rFonts w:cstheme="minorHAnsi"/>
                  <w:sz w:val="20"/>
                </w:rPr>
                <w:t>s</w:t>
              </w:r>
              <w:r w:rsidR="00DD1B11" w:rsidRPr="001D5384">
                <w:rPr>
                  <w:rStyle w:val="Hyperlink"/>
                  <w:rFonts w:asciiTheme="minorHAnsi" w:hAnsiTheme="minorHAnsi" w:cstheme="minorHAnsi"/>
                  <w:sz w:val="20"/>
                </w:rPr>
                <w:t>.catapult.org.uk</w:t>
              </w:r>
            </w:hyperlink>
            <w:r w:rsidR="00EE1B2C" w:rsidRPr="006F5E16">
              <w:rPr>
                <w:rFonts w:asciiTheme="minorHAnsi" w:hAnsiTheme="minorHAnsi" w:cstheme="minorHAnsi"/>
                <w:sz w:val="20"/>
              </w:rPr>
              <w:t xml:space="preserve"> </w:t>
            </w:r>
          </w:p>
        </w:tc>
      </w:tr>
      <w:tr w:rsidR="00EE1B2C" w:rsidRPr="006F5E16" w14:paraId="2C55A560" w14:textId="77777777" w:rsidTr="00975478">
        <w:trPr>
          <w:trHeight w:val="454"/>
        </w:trPr>
        <w:tc>
          <w:tcPr>
            <w:tcW w:w="2552" w:type="dxa"/>
            <w:shd w:val="clear" w:color="auto" w:fill="808080" w:themeFill="background1" w:themeFillShade="80"/>
            <w:vAlign w:val="center"/>
          </w:tcPr>
          <w:p w14:paraId="35824198" w14:textId="77777777" w:rsidR="00EE1B2C" w:rsidRPr="00975478" w:rsidRDefault="00EE1B2C" w:rsidP="00405062">
            <w:pPr>
              <w:pStyle w:val="Title"/>
              <w:spacing w:line="276" w:lineRule="auto"/>
              <w:rPr>
                <w:rFonts w:asciiTheme="minorHAnsi" w:hAnsiTheme="minorHAnsi" w:cstheme="minorHAnsi"/>
                <w:sz w:val="20"/>
                <w:szCs w:val="22"/>
              </w:rPr>
            </w:pPr>
            <w:r w:rsidRPr="00975478">
              <w:rPr>
                <w:rFonts w:asciiTheme="minorHAnsi" w:hAnsiTheme="minorHAnsi" w:cstheme="minorHAnsi"/>
                <w:sz w:val="20"/>
                <w:szCs w:val="22"/>
              </w:rPr>
              <w:t>Position within the Company</w:t>
            </w:r>
          </w:p>
        </w:tc>
        <w:tc>
          <w:tcPr>
            <w:tcW w:w="2410" w:type="dxa"/>
            <w:vAlign w:val="center"/>
          </w:tcPr>
          <w:p w14:paraId="611B2435" w14:textId="77777777" w:rsidR="00EE1B2C" w:rsidRPr="006F5E16" w:rsidRDefault="00EE1B2C" w:rsidP="00405062">
            <w:pPr>
              <w:pStyle w:val="Title"/>
              <w:spacing w:line="276" w:lineRule="auto"/>
              <w:rPr>
                <w:rFonts w:asciiTheme="minorHAnsi" w:hAnsiTheme="minorHAnsi" w:cstheme="minorHAnsi"/>
                <w:sz w:val="20"/>
              </w:rPr>
            </w:pPr>
          </w:p>
        </w:tc>
        <w:tc>
          <w:tcPr>
            <w:tcW w:w="4110" w:type="dxa"/>
            <w:vAlign w:val="center"/>
          </w:tcPr>
          <w:p w14:paraId="6948E3BC" w14:textId="77777777"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sz w:val="20"/>
              </w:rPr>
              <w:t>Procurement Manager</w:t>
            </w:r>
          </w:p>
        </w:tc>
      </w:tr>
      <w:tr w:rsidR="00EE1B2C" w:rsidRPr="006F5E16" w14:paraId="1CC2122B" w14:textId="77777777" w:rsidTr="00975478">
        <w:trPr>
          <w:trHeight w:val="454"/>
        </w:trPr>
        <w:tc>
          <w:tcPr>
            <w:tcW w:w="2552" w:type="dxa"/>
            <w:shd w:val="clear" w:color="auto" w:fill="808080" w:themeFill="background1" w:themeFillShade="80"/>
            <w:vAlign w:val="center"/>
          </w:tcPr>
          <w:p w14:paraId="6CB613F0" w14:textId="77777777" w:rsidR="00EE1B2C" w:rsidRPr="00975478" w:rsidRDefault="00EE1B2C" w:rsidP="00405062">
            <w:pPr>
              <w:pStyle w:val="Title"/>
              <w:spacing w:line="276" w:lineRule="auto"/>
              <w:rPr>
                <w:rFonts w:asciiTheme="minorHAnsi" w:hAnsiTheme="minorHAnsi" w:cstheme="minorHAnsi"/>
                <w:sz w:val="20"/>
                <w:szCs w:val="22"/>
              </w:rPr>
            </w:pPr>
            <w:r w:rsidRPr="00975478">
              <w:rPr>
                <w:rFonts w:asciiTheme="minorHAnsi" w:hAnsiTheme="minorHAnsi" w:cstheme="minorHAnsi"/>
                <w:sz w:val="20"/>
                <w:szCs w:val="22"/>
              </w:rPr>
              <w:t>Persons authorised to sign on behalf of the Company</w:t>
            </w:r>
          </w:p>
        </w:tc>
        <w:tc>
          <w:tcPr>
            <w:tcW w:w="2410" w:type="dxa"/>
            <w:vAlign w:val="center"/>
          </w:tcPr>
          <w:p w14:paraId="2027C3A5" w14:textId="77777777" w:rsidR="00EE1B2C" w:rsidRPr="006F5E16" w:rsidRDefault="00EE1B2C" w:rsidP="00405062">
            <w:pPr>
              <w:pStyle w:val="Title"/>
              <w:spacing w:line="276" w:lineRule="auto"/>
              <w:rPr>
                <w:rFonts w:asciiTheme="minorHAnsi" w:hAnsiTheme="minorHAnsi" w:cstheme="minorHAnsi"/>
                <w:sz w:val="20"/>
              </w:rPr>
            </w:pPr>
          </w:p>
        </w:tc>
        <w:tc>
          <w:tcPr>
            <w:tcW w:w="4110" w:type="dxa"/>
            <w:vAlign w:val="center"/>
          </w:tcPr>
          <w:p w14:paraId="30894252" w14:textId="0D5B87E2" w:rsidR="00EE1B2C" w:rsidRPr="006F5E16" w:rsidRDefault="00DD1B11" w:rsidP="00405062">
            <w:pPr>
              <w:pStyle w:val="Title"/>
              <w:spacing w:line="276" w:lineRule="auto"/>
              <w:rPr>
                <w:rFonts w:asciiTheme="minorHAnsi" w:hAnsiTheme="minorHAnsi" w:cstheme="minorHAnsi"/>
                <w:color w:val="FF0000"/>
                <w:sz w:val="20"/>
              </w:rPr>
            </w:pPr>
            <w:r>
              <w:rPr>
                <w:rFonts w:asciiTheme="minorHAnsi" w:hAnsiTheme="minorHAnsi" w:cstheme="minorHAnsi"/>
                <w:color w:val="000000" w:themeColor="text1"/>
                <w:sz w:val="20"/>
              </w:rPr>
              <w:t>Alan Hardy</w:t>
            </w:r>
            <w:r w:rsidR="00EE1B2C" w:rsidRPr="006F5E16">
              <w:rPr>
                <w:rFonts w:asciiTheme="minorHAnsi" w:hAnsiTheme="minorHAnsi" w:cstheme="minorHAnsi"/>
                <w:color w:val="000000" w:themeColor="text1"/>
                <w:sz w:val="20"/>
              </w:rPr>
              <w:t xml:space="preserve"> – C</w:t>
            </w:r>
            <w:r>
              <w:rPr>
                <w:rFonts w:asciiTheme="minorHAnsi" w:hAnsiTheme="minorHAnsi" w:cstheme="minorHAnsi"/>
                <w:color w:val="000000" w:themeColor="text1"/>
                <w:sz w:val="20"/>
              </w:rPr>
              <w:t>F</w:t>
            </w:r>
            <w:r w:rsidR="00EE1B2C" w:rsidRPr="006F5E16">
              <w:rPr>
                <w:rFonts w:asciiTheme="minorHAnsi" w:hAnsiTheme="minorHAnsi" w:cstheme="minorHAnsi"/>
                <w:color w:val="000000" w:themeColor="text1"/>
                <w:sz w:val="20"/>
              </w:rPr>
              <w:t>O</w:t>
            </w:r>
          </w:p>
        </w:tc>
      </w:tr>
    </w:tbl>
    <w:p w14:paraId="5C3FAEF2" w14:textId="77777777" w:rsidR="00EE1B2C" w:rsidRDefault="00EE1B2C" w:rsidP="00EE1B2C">
      <w:pPr>
        <w:pStyle w:val="Default"/>
        <w:spacing w:line="276" w:lineRule="auto"/>
        <w:jc w:val="both"/>
        <w:rPr>
          <w:rFonts w:asciiTheme="minorHAnsi" w:hAnsiTheme="minorHAnsi" w:cstheme="minorHAnsi"/>
        </w:rPr>
      </w:pPr>
    </w:p>
    <w:p w14:paraId="12276404" w14:textId="07874E93" w:rsidR="00ED47FC" w:rsidRDefault="00EE1B2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1 – </w:t>
      </w:r>
      <w:r w:rsidR="00ED47FC">
        <w:rPr>
          <w:rFonts w:asciiTheme="minorHAnsi" w:hAnsiTheme="minorHAnsi" w:cstheme="minorHAnsi"/>
        </w:rPr>
        <w:t>Requirements -</w:t>
      </w:r>
      <w:r w:rsidR="00ED47FC" w:rsidRPr="00D76AFC">
        <w:rPr>
          <w:rFonts w:asciiTheme="minorHAnsi" w:hAnsiTheme="minorHAnsi" w:cstheme="minorHAnsi"/>
        </w:rPr>
        <w:t xml:space="preserve"> </w:t>
      </w:r>
      <w:r w:rsidR="00ED47FC" w:rsidRPr="00ED47FC">
        <w:rPr>
          <w:rFonts w:asciiTheme="minorHAnsi" w:hAnsiTheme="minorHAnsi" w:cstheme="minorHAnsi"/>
        </w:rPr>
        <w:t xml:space="preserve">Details of Proposed </w:t>
      </w:r>
      <w:r w:rsidR="00DD1B11">
        <w:rPr>
          <w:rFonts w:asciiTheme="minorHAnsi" w:hAnsiTheme="minorHAnsi" w:cstheme="minorHAnsi"/>
        </w:rPr>
        <w:t>Refurbishment Works</w:t>
      </w:r>
    </w:p>
    <w:p w14:paraId="0C34A8BA" w14:textId="77777777" w:rsidR="00806F09" w:rsidRDefault="00F17C44" w:rsidP="00EE1B2C">
      <w:pPr>
        <w:pStyle w:val="Default"/>
        <w:spacing w:line="276" w:lineRule="auto"/>
        <w:jc w:val="both"/>
        <w:rPr>
          <w:rFonts w:asciiTheme="minorHAnsi" w:hAnsiTheme="minorHAnsi" w:cstheme="minorHAnsi"/>
        </w:rPr>
      </w:pPr>
      <w:r>
        <w:rPr>
          <w:rFonts w:asciiTheme="minorHAnsi" w:hAnsiTheme="minorHAnsi" w:cstheme="minorHAnsi"/>
        </w:rPr>
        <w:t>Annex 2 -</w:t>
      </w:r>
      <w:r w:rsidR="00BA6215">
        <w:rPr>
          <w:rFonts w:asciiTheme="minorHAnsi" w:hAnsiTheme="minorHAnsi" w:cstheme="minorHAnsi"/>
        </w:rPr>
        <w:t>Tender Declaration form</w:t>
      </w:r>
    </w:p>
    <w:p w14:paraId="4A23A25F" w14:textId="77777777" w:rsidR="00ED47FC" w:rsidRDefault="00EE1B2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w:t>
      </w:r>
      <w:r w:rsidR="00BA6215">
        <w:rPr>
          <w:rFonts w:asciiTheme="minorHAnsi" w:hAnsiTheme="minorHAnsi" w:cstheme="minorHAnsi"/>
        </w:rPr>
        <w:t>3</w:t>
      </w:r>
      <w:r>
        <w:rPr>
          <w:rFonts w:asciiTheme="minorHAnsi" w:hAnsiTheme="minorHAnsi" w:cstheme="minorHAnsi"/>
        </w:rPr>
        <w:t xml:space="preserve"> –</w:t>
      </w:r>
      <w:r w:rsidR="00BA6215">
        <w:rPr>
          <w:rFonts w:asciiTheme="minorHAnsi" w:hAnsiTheme="minorHAnsi" w:cstheme="minorHAnsi"/>
        </w:rPr>
        <w:t xml:space="preserve"> No Collusion certificate</w:t>
      </w:r>
      <w:r>
        <w:rPr>
          <w:rFonts w:asciiTheme="minorHAnsi" w:hAnsiTheme="minorHAnsi" w:cstheme="minorHAnsi"/>
        </w:rPr>
        <w:t>.</w:t>
      </w:r>
    </w:p>
    <w:p w14:paraId="5418E556" w14:textId="77777777" w:rsidR="00BA6215" w:rsidRDefault="00ED47F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w:t>
      </w:r>
      <w:r w:rsidR="00F17C44">
        <w:rPr>
          <w:rFonts w:asciiTheme="minorHAnsi" w:hAnsiTheme="minorHAnsi" w:cstheme="minorHAnsi"/>
        </w:rPr>
        <w:t xml:space="preserve">4 </w:t>
      </w:r>
      <w:r w:rsidR="00BA6215">
        <w:rPr>
          <w:rFonts w:asciiTheme="minorHAnsi" w:hAnsiTheme="minorHAnsi" w:cstheme="minorHAnsi"/>
        </w:rPr>
        <w:t xml:space="preserve">– </w:t>
      </w:r>
      <w:r w:rsidR="004825B5" w:rsidRPr="004825B5">
        <w:rPr>
          <w:rFonts w:asciiTheme="minorHAnsi" w:hAnsiTheme="minorHAnsi" w:cstheme="minorHAnsi"/>
        </w:rPr>
        <w:t>Due Diligence Questionnaire</w:t>
      </w:r>
    </w:p>
    <w:p w14:paraId="5A22F160" w14:textId="12B18F1B" w:rsidR="00BA6215"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Annex 5 -</w:t>
      </w:r>
      <w:r w:rsidR="00D76AFC">
        <w:rPr>
          <w:rFonts w:asciiTheme="minorHAnsi" w:hAnsiTheme="minorHAnsi" w:cstheme="minorHAnsi"/>
        </w:rPr>
        <w:t xml:space="preserve"> </w:t>
      </w:r>
      <w:r w:rsidR="00E46C4C">
        <w:rPr>
          <w:rFonts w:asciiTheme="minorHAnsi" w:hAnsiTheme="minorHAnsi" w:cstheme="minorHAnsi"/>
        </w:rPr>
        <w:t>Offer Worksheet</w:t>
      </w:r>
    </w:p>
    <w:p w14:paraId="0992E79D" w14:textId="77777777" w:rsidR="00BA6215"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6- </w:t>
      </w:r>
      <w:r w:rsidR="00C568F3">
        <w:rPr>
          <w:rFonts w:asciiTheme="minorHAnsi" w:hAnsiTheme="minorHAnsi" w:cstheme="minorHAnsi"/>
        </w:rPr>
        <w:t xml:space="preserve">Site Attendance form </w:t>
      </w:r>
    </w:p>
    <w:p w14:paraId="63CC2F8D" w14:textId="77777777" w:rsidR="00DB19C4" w:rsidRDefault="00DB19C4"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7- </w:t>
      </w:r>
      <w:r w:rsidR="00C568F3">
        <w:rPr>
          <w:rFonts w:asciiTheme="minorHAnsi" w:hAnsiTheme="minorHAnsi" w:cstheme="minorHAnsi"/>
        </w:rPr>
        <w:t>Acknowledgement Letter</w:t>
      </w:r>
    </w:p>
    <w:p w14:paraId="2B4912EF" w14:textId="4C87B3D7" w:rsidR="00ED47FC"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w:t>
      </w:r>
      <w:r w:rsidR="00DB19C4">
        <w:rPr>
          <w:rFonts w:asciiTheme="minorHAnsi" w:hAnsiTheme="minorHAnsi" w:cstheme="minorHAnsi"/>
        </w:rPr>
        <w:t>8</w:t>
      </w:r>
      <w:r>
        <w:rPr>
          <w:rFonts w:asciiTheme="minorHAnsi" w:hAnsiTheme="minorHAnsi" w:cstheme="minorHAnsi"/>
        </w:rPr>
        <w:t xml:space="preserve"> – </w:t>
      </w:r>
      <w:r w:rsidR="001D56C5">
        <w:rPr>
          <w:rFonts w:asciiTheme="minorHAnsi" w:hAnsiTheme="minorHAnsi" w:cstheme="minorHAnsi"/>
        </w:rPr>
        <w:t xml:space="preserve">Scheduled </w:t>
      </w:r>
      <w:r>
        <w:rPr>
          <w:rFonts w:asciiTheme="minorHAnsi" w:hAnsiTheme="minorHAnsi" w:cstheme="minorHAnsi"/>
        </w:rPr>
        <w:t xml:space="preserve">Amendments to the </w:t>
      </w:r>
      <w:r w:rsidRPr="001D6026">
        <w:rPr>
          <w:rFonts w:asciiTheme="minorHAnsi" w:hAnsiTheme="minorHAnsi" w:cstheme="minorHAnsi"/>
        </w:rPr>
        <w:t>J</w:t>
      </w:r>
      <w:r w:rsidR="001F5BDD">
        <w:rPr>
          <w:rFonts w:asciiTheme="minorHAnsi" w:hAnsiTheme="minorHAnsi" w:cstheme="minorHAnsi"/>
        </w:rPr>
        <w:t>CT</w:t>
      </w:r>
      <w:r w:rsidRPr="001D6026">
        <w:rPr>
          <w:rFonts w:asciiTheme="minorHAnsi" w:hAnsiTheme="minorHAnsi" w:cstheme="minorHAnsi"/>
        </w:rPr>
        <w:t xml:space="preserve"> 2016 </w:t>
      </w:r>
      <w:r w:rsidR="001D6026" w:rsidRPr="001D6026">
        <w:rPr>
          <w:rFonts w:asciiTheme="minorHAnsi" w:hAnsiTheme="minorHAnsi" w:cstheme="minorHAnsi"/>
        </w:rPr>
        <w:t>Minor Works Contract</w:t>
      </w:r>
      <w:r>
        <w:rPr>
          <w:rFonts w:asciiTheme="minorHAnsi" w:hAnsiTheme="minorHAnsi" w:cstheme="minorHAnsi"/>
        </w:rPr>
        <w:t xml:space="preserve"> </w:t>
      </w:r>
    </w:p>
    <w:p w14:paraId="2D682514" w14:textId="77777777" w:rsidR="00EE1B2C" w:rsidRDefault="00EE1B2C" w:rsidP="00EE1B2C">
      <w:pPr>
        <w:pStyle w:val="Default"/>
        <w:spacing w:line="276" w:lineRule="auto"/>
        <w:jc w:val="both"/>
        <w:rPr>
          <w:rFonts w:asciiTheme="minorHAnsi" w:hAnsiTheme="minorHAnsi" w:cstheme="minorHAnsi"/>
        </w:rPr>
      </w:pPr>
      <w:r>
        <w:rPr>
          <w:rFonts w:asciiTheme="minorHAnsi" w:hAnsiTheme="minorHAnsi" w:cstheme="minorHAnsi"/>
        </w:rPr>
        <w:t xml:space="preserve"> </w:t>
      </w:r>
    </w:p>
    <w:p w14:paraId="0F634A55" w14:textId="77777777" w:rsidR="00C111E7" w:rsidRDefault="00C111E7" w:rsidP="00C111E7">
      <w:pPr>
        <w:pStyle w:val="DefaultText"/>
        <w:spacing w:after="240"/>
        <w:jc w:val="center"/>
        <w:rPr>
          <w:rFonts w:ascii="Corbel" w:hAnsi="Corbel" w:cs="Arial"/>
          <w:b/>
          <w:color w:val="FF0000"/>
          <w:sz w:val="22"/>
          <w:szCs w:val="22"/>
          <w:lang w:val="en-GB"/>
        </w:rPr>
      </w:pPr>
      <w:r w:rsidRPr="00DF674E">
        <w:rPr>
          <w:rFonts w:ascii="Corbel" w:hAnsi="Corbel" w:cs="Arial"/>
          <w:sz w:val="22"/>
          <w:szCs w:val="22"/>
          <w:lang w:eastAsia="en-GB"/>
        </w:rPr>
        <w:br w:type="page"/>
      </w:r>
    </w:p>
    <w:p w14:paraId="6F275F17" w14:textId="77777777" w:rsidR="00335AF6" w:rsidRDefault="00EE1B2C" w:rsidP="00335AF6">
      <w:pPr>
        <w:pStyle w:val="Default"/>
        <w:spacing w:line="276" w:lineRule="auto"/>
        <w:jc w:val="center"/>
        <w:rPr>
          <w:rFonts w:asciiTheme="minorHAnsi" w:hAnsiTheme="minorHAnsi" w:cstheme="minorHAnsi"/>
          <w:b/>
        </w:rPr>
      </w:pPr>
      <w:r w:rsidRPr="008D7BC0">
        <w:rPr>
          <w:rFonts w:ascii="Corbel" w:hAnsi="Corbel"/>
          <w:b/>
          <w:sz w:val="22"/>
          <w:szCs w:val="22"/>
        </w:rPr>
        <w:lastRenderedPageBreak/>
        <w:t>Ann</w:t>
      </w:r>
      <w:r w:rsidR="00335AF6" w:rsidRPr="00335AF6">
        <w:rPr>
          <w:rFonts w:asciiTheme="minorHAnsi" w:hAnsiTheme="minorHAnsi" w:cstheme="minorHAnsi"/>
          <w:b/>
        </w:rPr>
        <w:t>ex 1</w:t>
      </w:r>
    </w:p>
    <w:p w14:paraId="5477E8BE" w14:textId="784373FA" w:rsidR="00335AF6" w:rsidRPr="00405062" w:rsidRDefault="00E941EC" w:rsidP="00335AF6">
      <w:pPr>
        <w:pStyle w:val="Default"/>
        <w:spacing w:line="276" w:lineRule="auto"/>
        <w:jc w:val="center"/>
        <w:rPr>
          <w:rFonts w:asciiTheme="minorHAnsi" w:hAnsiTheme="minorHAnsi" w:cstheme="minorHAnsi"/>
          <w:b/>
        </w:rPr>
      </w:pPr>
      <w:r>
        <w:rPr>
          <w:rFonts w:asciiTheme="minorHAnsi" w:hAnsiTheme="minorHAnsi" w:cstheme="minorHAnsi"/>
          <w:b/>
        </w:rPr>
        <w:t>REQUIREMENTS</w:t>
      </w:r>
      <w:r w:rsidR="001409B9">
        <w:rPr>
          <w:rFonts w:asciiTheme="minorHAnsi" w:hAnsiTheme="minorHAnsi" w:cstheme="minorHAnsi"/>
          <w:b/>
        </w:rPr>
        <w:t xml:space="preserve"> </w:t>
      </w:r>
      <w:r>
        <w:rPr>
          <w:rFonts w:asciiTheme="minorHAnsi" w:hAnsiTheme="minorHAnsi" w:cstheme="minorHAnsi"/>
          <w:b/>
        </w:rPr>
        <w:t xml:space="preserve">- </w:t>
      </w:r>
      <w:r w:rsidR="007A10F1">
        <w:rPr>
          <w:rFonts w:asciiTheme="minorHAnsi" w:hAnsiTheme="minorHAnsi" w:cstheme="minorHAnsi"/>
          <w:b/>
        </w:rPr>
        <w:t xml:space="preserve">DETAILS OF PROPOSED </w:t>
      </w:r>
      <w:r w:rsidR="001409B9">
        <w:rPr>
          <w:rFonts w:asciiTheme="minorHAnsi" w:hAnsiTheme="minorHAnsi" w:cstheme="minorHAnsi"/>
          <w:b/>
        </w:rPr>
        <w:t>REFURBISHMENT</w:t>
      </w:r>
    </w:p>
    <w:p w14:paraId="1728B6BD" w14:textId="5DE8CF58" w:rsidR="00335AF6" w:rsidRPr="009A09AE" w:rsidRDefault="009A09AE" w:rsidP="00C111E7">
      <w:pPr>
        <w:pStyle w:val="DefaultText"/>
        <w:spacing w:after="240"/>
        <w:jc w:val="center"/>
        <w:rPr>
          <w:rFonts w:ascii="Corbel" w:hAnsi="Corbel" w:cs="Arial"/>
          <w:b/>
          <w:color w:val="FF0000"/>
          <w:sz w:val="22"/>
          <w:szCs w:val="22"/>
          <w:lang w:val="en-GB"/>
        </w:rPr>
      </w:pPr>
      <w:r w:rsidRPr="009A09AE">
        <w:rPr>
          <w:rFonts w:ascii="Corbel" w:hAnsi="Corbel" w:cs="Arial"/>
          <w:b/>
          <w:color w:val="FF0000"/>
          <w:sz w:val="22"/>
          <w:szCs w:val="22"/>
          <w:lang w:val="en-GB"/>
        </w:rPr>
        <w:t>See separate folder</w:t>
      </w:r>
    </w:p>
    <w:p w14:paraId="2E5672EF" w14:textId="77777777" w:rsidR="00335AF6" w:rsidRDefault="00335AF6" w:rsidP="00045B88">
      <w:pPr>
        <w:spacing w:after="200"/>
        <w:rPr>
          <w:rFonts w:ascii="Corbel" w:eastAsia="Times New Roman" w:hAnsi="Corbel" w:cs="Arial"/>
          <w:b/>
          <w:color w:val="auto"/>
          <w:sz w:val="22"/>
          <w:szCs w:val="22"/>
        </w:rPr>
      </w:pPr>
      <w:r>
        <w:rPr>
          <w:rFonts w:ascii="Corbel" w:hAnsi="Corbel" w:cs="Arial"/>
          <w:b/>
          <w:sz w:val="22"/>
          <w:szCs w:val="22"/>
        </w:rPr>
        <w:br w:type="page"/>
      </w:r>
    </w:p>
    <w:p w14:paraId="45840680" w14:textId="77777777" w:rsidR="00335AF6" w:rsidRPr="008D7BC0" w:rsidRDefault="00335AF6" w:rsidP="00BA6215">
      <w:pPr>
        <w:pStyle w:val="DefaultText"/>
        <w:jc w:val="center"/>
        <w:rPr>
          <w:rFonts w:ascii="Corbel" w:hAnsi="Corbel" w:cs="Arial"/>
          <w:b/>
          <w:sz w:val="22"/>
          <w:szCs w:val="22"/>
          <w:lang w:val="en-GB"/>
        </w:rPr>
      </w:pPr>
      <w:r>
        <w:rPr>
          <w:rFonts w:ascii="Corbel" w:hAnsi="Corbel" w:cs="Arial"/>
          <w:b/>
          <w:sz w:val="22"/>
          <w:szCs w:val="22"/>
          <w:lang w:val="en-GB"/>
        </w:rPr>
        <w:lastRenderedPageBreak/>
        <w:t xml:space="preserve">Annex 2 </w:t>
      </w:r>
    </w:p>
    <w:p w14:paraId="74FA47DF" w14:textId="77777777" w:rsidR="00C111E7" w:rsidRPr="00DD75A3" w:rsidRDefault="00C111E7" w:rsidP="00BA6215">
      <w:pPr>
        <w:pStyle w:val="DefaultText"/>
        <w:jc w:val="center"/>
        <w:rPr>
          <w:rFonts w:ascii="Corbel" w:hAnsi="Corbel" w:cs="Arial"/>
          <w:b/>
          <w:sz w:val="22"/>
          <w:szCs w:val="22"/>
          <w:lang w:val="en-GB"/>
        </w:rPr>
      </w:pPr>
      <w:r w:rsidRPr="00DD75A3">
        <w:rPr>
          <w:rFonts w:ascii="Corbel" w:hAnsi="Corbel" w:cs="Arial"/>
          <w:b/>
          <w:sz w:val="22"/>
          <w:szCs w:val="22"/>
          <w:lang w:val="en-GB"/>
        </w:rPr>
        <w:t>TENDER DECLARATION</w:t>
      </w:r>
    </w:p>
    <w:p w14:paraId="40A41B04" w14:textId="31B746E9" w:rsidR="00C111E7" w:rsidRPr="00D76AFC" w:rsidRDefault="00C111E7" w:rsidP="00C111E7">
      <w:pPr>
        <w:pStyle w:val="DefaultText"/>
        <w:spacing w:after="120"/>
        <w:rPr>
          <w:rFonts w:asciiTheme="minorHAnsi" w:hAnsiTheme="minorHAnsi" w:cstheme="minorHAnsi"/>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r>
      <w:r w:rsidRPr="00BA6215">
        <w:rPr>
          <w:rFonts w:asciiTheme="minorHAnsi" w:hAnsiTheme="minorHAnsi" w:cstheme="minorHAnsi"/>
          <w:b/>
          <w:sz w:val="22"/>
          <w:szCs w:val="22"/>
          <w:lang w:val="en-GB"/>
        </w:rPr>
        <w:tab/>
        <w:t xml:space="preserve">:  </w:t>
      </w:r>
      <w:bookmarkStart w:id="9" w:name="_Hlk522532769"/>
      <w:r w:rsidR="00CB4625" w:rsidRPr="00D76AFC">
        <w:rPr>
          <w:rFonts w:asciiTheme="minorHAnsi" w:hAnsiTheme="minorHAnsi" w:cstheme="minorHAnsi"/>
          <w:sz w:val="22"/>
          <w:szCs w:val="22"/>
          <w:lang w:val="en-GB"/>
        </w:rPr>
        <w:t>Refurbishment</w:t>
      </w:r>
      <w:r w:rsidR="00E941EC" w:rsidRPr="00D76AFC">
        <w:rPr>
          <w:rFonts w:asciiTheme="minorHAnsi" w:hAnsiTheme="minorHAnsi" w:cstheme="minorHAnsi"/>
          <w:sz w:val="22"/>
          <w:szCs w:val="22"/>
          <w:lang w:val="en-GB"/>
        </w:rPr>
        <w:t xml:space="preserve"> Works </w:t>
      </w:r>
      <w:r w:rsidR="00CB4625" w:rsidRPr="00D76AFC">
        <w:rPr>
          <w:rFonts w:asciiTheme="minorHAnsi" w:hAnsiTheme="minorHAnsi" w:cstheme="minorHAnsi"/>
          <w:sz w:val="22"/>
          <w:szCs w:val="22"/>
          <w:lang w:val="en-GB"/>
        </w:rPr>
        <w:t>on 3</w:t>
      </w:r>
      <w:r w:rsidR="00CB4625" w:rsidRPr="00D76AFC">
        <w:rPr>
          <w:rFonts w:asciiTheme="minorHAnsi" w:hAnsiTheme="minorHAnsi" w:cstheme="minorHAnsi"/>
          <w:sz w:val="22"/>
          <w:szCs w:val="22"/>
          <w:vertAlign w:val="superscript"/>
          <w:lang w:val="en-GB"/>
        </w:rPr>
        <w:t>rd</w:t>
      </w:r>
      <w:r w:rsidR="00CB4625" w:rsidRPr="00D76AFC">
        <w:rPr>
          <w:rFonts w:asciiTheme="minorHAnsi" w:hAnsiTheme="minorHAnsi" w:cstheme="minorHAnsi"/>
          <w:sz w:val="22"/>
          <w:szCs w:val="22"/>
          <w:lang w:val="en-GB"/>
        </w:rPr>
        <w:t xml:space="preserve"> Floor, The Pinnacle, </w:t>
      </w:r>
      <w:r w:rsidR="00E42810">
        <w:rPr>
          <w:rFonts w:asciiTheme="minorHAnsi" w:hAnsiTheme="minorHAnsi" w:cstheme="minorHAnsi"/>
          <w:sz w:val="22"/>
          <w:szCs w:val="22"/>
          <w:lang w:val="en-GB"/>
        </w:rPr>
        <w:t xml:space="preserve">170 Midsummer Boulevard </w:t>
      </w:r>
      <w:r w:rsidR="00CB4625" w:rsidRPr="00D76AFC">
        <w:rPr>
          <w:rFonts w:asciiTheme="minorHAnsi" w:hAnsiTheme="minorHAnsi" w:cstheme="minorHAnsi"/>
          <w:sz w:val="22"/>
          <w:szCs w:val="22"/>
          <w:lang w:val="en-GB"/>
        </w:rPr>
        <w:t>Milton Keynes</w:t>
      </w:r>
      <w:r w:rsidR="007E3041" w:rsidRPr="00D76AFC">
        <w:rPr>
          <w:rFonts w:asciiTheme="minorHAnsi" w:hAnsiTheme="minorHAnsi" w:cstheme="minorHAnsi"/>
          <w:sz w:val="22"/>
          <w:szCs w:val="22"/>
          <w:lang w:val="en-GB"/>
        </w:rPr>
        <w:t xml:space="preserve">, </w:t>
      </w:r>
      <w:bookmarkStart w:id="10" w:name="_Hlk522543850"/>
      <w:r w:rsidR="007E3041" w:rsidRPr="00D76AFC">
        <w:rPr>
          <w:rFonts w:asciiTheme="minorHAnsi" w:hAnsiTheme="minorHAnsi" w:cstheme="minorHAnsi"/>
          <w:sz w:val="22"/>
          <w:szCs w:val="22"/>
          <w:lang w:val="en-GB"/>
        </w:rPr>
        <w:t>MK9 1BP</w:t>
      </w:r>
      <w:bookmarkEnd w:id="10"/>
      <w:r w:rsidR="00E941EC" w:rsidRPr="00D76AFC">
        <w:rPr>
          <w:rFonts w:asciiTheme="minorHAnsi" w:hAnsiTheme="minorHAnsi" w:cstheme="minorHAnsi"/>
          <w:sz w:val="22"/>
          <w:szCs w:val="22"/>
          <w:lang w:val="en-GB"/>
        </w:rPr>
        <w:t>.</w:t>
      </w:r>
      <w:bookmarkEnd w:id="9"/>
    </w:p>
    <w:p w14:paraId="72AD3C98" w14:textId="1CB2A4F2" w:rsidR="00C111E7" w:rsidRPr="00CB4625" w:rsidRDefault="00C111E7" w:rsidP="00C111E7">
      <w:pPr>
        <w:pStyle w:val="DefaultText"/>
        <w:spacing w:after="120"/>
        <w:rPr>
          <w:rFonts w:asciiTheme="minorHAnsi" w:hAnsiTheme="minorHAnsi" w:cstheme="minorHAnsi"/>
          <w:b/>
          <w:color w:val="FF0000"/>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xml:space="preserve">:  </w:t>
      </w:r>
      <w:r w:rsidR="00D76AFC" w:rsidRPr="00D76AFC">
        <w:rPr>
          <w:rFonts w:asciiTheme="minorHAnsi" w:hAnsiTheme="minorHAnsi" w:cstheme="minorHAnsi"/>
          <w:sz w:val="22"/>
          <w:szCs w:val="22"/>
          <w:lang w:val="en-GB"/>
        </w:rPr>
        <w:t>2018-08-Refurb Works</w:t>
      </w:r>
      <w:r w:rsidR="00D76AFC" w:rsidRPr="00D76AFC">
        <w:rPr>
          <w:rFonts w:asciiTheme="minorHAnsi" w:hAnsiTheme="minorHAnsi" w:cstheme="minorHAnsi"/>
          <w:b/>
          <w:sz w:val="22"/>
          <w:szCs w:val="22"/>
          <w:lang w:val="en-GB"/>
        </w:rPr>
        <w:t xml:space="preserve"> </w:t>
      </w:r>
    </w:p>
    <w:p w14:paraId="7AFA92BE" w14:textId="2DA6DF31" w:rsidR="00C111E7" w:rsidRPr="00BA6215" w:rsidRDefault="00C111E7" w:rsidP="00C111E7">
      <w:pPr>
        <w:pStyle w:val="DefaultText"/>
        <w:spacing w:after="120"/>
        <w:jc w:val="both"/>
        <w:rPr>
          <w:rFonts w:asciiTheme="minorHAnsi" w:hAnsiTheme="minorHAnsi" w:cstheme="minorHAnsi"/>
          <w:sz w:val="22"/>
          <w:szCs w:val="22"/>
        </w:rPr>
      </w:pPr>
      <w:r w:rsidRPr="00BA6215">
        <w:rPr>
          <w:rFonts w:asciiTheme="minorHAnsi" w:hAnsiTheme="minorHAnsi" w:cstheme="minorHAnsi"/>
          <w:sz w:val="22"/>
          <w:szCs w:val="22"/>
        </w:rPr>
        <w:t xml:space="preserve">I/We hereby offer to supply and deliver the services specified in the foregoing schedule, all in accordance </w:t>
      </w:r>
      <w:r w:rsidRPr="00B91E79">
        <w:rPr>
          <w:rFonts w:asciiTheme="minorHAnsi" w:hAnsiTheme="minorHAnsi" w:cstheme="minorHAnsi"/>
          <w:sz w:val="22"/>
          <w:szCs w:val="22"/>
        </w:rPr>
        <w:t xml:space="preserve">with </w:t>
      </w:r>
      <w:r w:rsidR="00051FF7">
        <w:rPr>
          <w:rFonts w:asciiTheme="minorHAnsi" w:hAnsiTheme="minorHAnsi" w:cstheme="minorHAnsi"/>
          <w:sz w:val="22"/>
          <w:szCs w:val="22"/>
        </w:rPr>
        <w:t>JCT</w:t>
      </w:r>
      <w:r w:rsidR="00405062" w:rsidRPr="00B91E79">
        <w:rPr>
          <w:rFonts w:asciiTheme="minorHAnsi" w:hAnsiTheme="minorHAnsi" w:cstheme="minorHAnsi"/>
          <w:sz w:val="22"/>
          <w:szCs w:val="22"/>
        </w:rPr>
        <w:t xml:space="preserve"> </w:t>
      </w:r>
      <w:r w:rsidR="00965FAF" w:rsidRPr="00B91E79">
        <w:rPr>
          <w:rFonts w:asciiTheme="minorHAnsi" w:hAnsiTheme="minorHAnsi" w:cstheme="minorHAnsi"/>
          <w:sz w:val="22"/>
          <w:szCs w:val="22"/>
        </w:rPr>
        <w:t xml:space="preserve">2016, </w:t>
      </w:r>
      <w:r w:rsidR="00B91E79" w:rsidRPr="00B91E79">
        <w:rPr>
          <w:rFonts w:asciiTheme="minorHAnsi" w:hAnsiTheme="minorHAnsi" w:cstheme="minorHAnsi"/>
          <w:sz w:val="22"/>
          <w:szCs w:val="22"/>
        </w:rPr>
        <w:t>Minor Works</w:t>
      </w:r>
      <w:r w:rsidR="00965FAF" w:rsidRPr="00B91E79">
        <w:rPr>
          <w:rFonts w:asciiTheme="minorHAnsi" w:hAnsiTheme="minorHAnsi" w:cstheme="minorHAnsi"/>
          <w:sz w:val="22"/>
          <w:szCs w:val="22"/>
        </w:rPr>
        <w:t xml:space="preserve"> Contract with </w:t>
      </w:r>
      <w:r w:rsidR="001D56C5" w:rsidRPr="00B91E79">
        <w:rPr>
          <w:rFonts w:asciiTheme="minorHAnsi" w:hAnsiTheme="minorHAnsi" w:cstheme="minorHAnsi"/>
          <w:sz w:val="22"/>
          <w:szCs w:val="22"/>
        </w:rPr>
        <w:t>Scheduled A</w:t>
      </w:r>
      <w:r w:rsidR="00965FAF" w:rsidRPr="00B91E79">
        <w:rPr>
          <w:rFonts w:asciiTheme="minorHAnsi" w:hAnsiTheme="minorHAnsi" w:cstheme="minorHAnsi"/>
          <w:sz w:val="22"/>
          <w:szCs w:val="22"/>
        </w:rPr>
        <w:t>mendments</w:t>
      </w:r>
      <w:r w:rsidR="00405062" w:rsidRPr="00B91E79">
        <w:rPr>
          <w:rFonts w:asciiTheme="minorHAnsi" w:hAnsiTheme="minorHAnsi" w:cstheme="minorHAnsi"/>
          <w:sz w:val="22"/>
          <w:szCs w:val="22"/>
        </w:rPr>
        <w:t xml:space="preserve"> </w:t>
      </w:r>
      <w:r w:rsidRPr="00B91E79">
        <w:rPr>
          <w:rFonts w:asciiTheme="minorHAnsi" w:hAnsiTheme="minorHAnsi" w:cstheme="minorHAnsi"/>
          <w:sz w:val="22"/>
          <w:szCs w:val="22"/>
        </w:rPr>
        <w:t>and to the entire</w:t>
      </w:r>
      <w:r w:rsidRPr="00BA6215">
        <w:rPr>
          <w:rFonts w:asciiTheme="minorHAnsi" w:hAnsiTheme="minorHAnsi" w:cstheme="minorHAnsi"/>
          <w:sz w:val="22"/>
          <w:szCs w:val="22"/>
        </w:rPr>
        <w:t xml:space="preserve"> satisfaction of </w:t>
      </w:r>
      <w:r w:rsidR="00405062" w:rsidRPr="00BA6215">
        <w:rPr>
          <w:rFonts w:asciiTheme="minorHAnsi" w:hAnsiTheme="minorHAnsi" w:cstheme="minorHAnsi"/>
          <w:sz w:val="22"/>
          <w:szCs w:val="22"/>
        </w:rPr>
        <w:t>the</w:t>
      </w:r>
      <w:r w:rsidRPr="00BA6215">
        <w:rPr>
          <w:rFonts w:asciiTheme="minorHAnsi" w:hAnsiTheme="minorHAnsi" w:cstheme="minorHAnsi"/>
          <w:sz w:val="22"/>
          <w:szCs w:val="22"/>
        </w:rPr>
        <w:t xml:space="preserve"> Catapult or its </w:t>
      </w:r>
      <w:r w:rsidRPr="00BA6215">
        <w:rPr>
          <w:rFonts w:asciiTheme="minorHAnsi" w:hAnsiTheme="minorHAnsi" w:cstheme="minorHAnsi"/>
          <w:sz w:val="22"/>
          <w:szCs w:val="22"/>
          <w:lang w:val="en-GB"/>
        </w:rPr>
        <w:t>authorised</w:t>
      </w:r>
      <w:r w:rsidRPr="00BA6215">
        <w:rPr>
          <w:rFonts w:asciiTheme="minorHAnsi" w:hAnsiTheme="minorHAnsi" w:cstheme="minorHAnsi"/>
          <w:sz w:val="22"/>
          <w:szCs w:val="22"/>
        </w:rPr>
        <w:t xml:space="preserve"> representative.</w:t>
      </w:r>
    </w:p>
    <w:p w14:paraId="79DC8938" w14:textId="77777777" w:rsidR="00C111E7" w:rsidRPr="00BA6215" w:rsidRDefault="00C111E7" w:rsidP="00C111E7">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certify that no alteration, amendment nor qualification to the </w:t>
      </w:r>
      <w:r w:rsidR="00965FAF">
        <w:rPr>
          <w:rFonts w:asciiTheme="minorHAnsi" w:hAnsiTheme="minorHAnsi" w:cstheme="minorHAnsi"/>
          <w:sz w:val="22"/>
          <w:szCs w:val="22"/>
          <w:lang w:val="en-GB"/>
        </w:rPr>
        <w:t>Request for Proposal</w:t>
      </w:r>
      <w:r w:rsidRPr="00BA6215">
        <w:rPr>
          <w:rFonts w:asciiTheme="minorHAnsi" w:hAnsiTheme="minorHAnsi" w:cstheme="minorHAnsi"/>
          <w:sz w:val="22"/>
          <w:szCs w:val="22"/>
          <w:lang w:val="en-GB"/>
        </w:rPr>
        <w:t xml:space="preserve"> document as issued has been made other than as stipulated in our proposal.</w:t>
      </w:r>
    </w:p>
    <w:p w14:paraId="1C890F79" w14:textId="77777777" w:rsidR="00C111E7" w:rsidRPr="00BA6215" w:rsidRDefault="00C111E7" w:rsidP="00C111E7">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agree to the pricing contained in the Offer Worksheet within this tender submission remaining valid until </w:t>
      </w:r>
      <w:r w:rsidRPr="00B6182E">
        <w:rPr>
          <w:rFonts w:asciiTheme="minorHAnsi" w:hAnsiTheme="minorHAnsi" w:cstheme="minorHAnsi"/>
          <w:sz w:val="22"/>
          <w:szCs w:val="22"/>
          <w:lang w:val="en-GB"/>
        </w:rPr>
        <w:t>one hundred and twenty (120)</w:t>
      </w:r>
      <w:r w:rsidRPr="00BA6215">
        <w:rPr>
          <w:rFonts w:asciiTheme="minorHAnsi" w:hAnsiTheme="minorHAnsi" w:cstheme="minorHAnsi"/>
          <w:sz w:val="22"/>
          <w:szCs w:val="22"/>
          <w:lang w:val="en-GB"/>
        </w:rPr>
        <w:t xml:space="preserve"> days after the published submission deadline date and time for receipt of tenders.</w:t>
      </w:r>
    </w:p>
    <w:p w14:paraId="51235E9C" w14:textId="77777777" w:rsidR="00C111E7" w:rsidRPr="00BA6215" w:rsidRDefault="00C111E7" w:rsidP="00C111E7">
      <w:pPr>
        <w:spacing w:after="120"/>
        <w:rPr>
          <w:sz w:val="22"/>
          <w:szCs w:val="22"/>
        </w:rPr>
      </w:pPr>
      <w:r w:rsidRPr="00BA6215">
        <w:rPr>
          <w:sz w:val="22"/>
          <w:szCs w:val="22"/>
        </w:rPr>
        <w:t xml:space="preserve">I/We understand that you are not bound to accept the lowest or any </w:t>
      </w:r>
      <w:r w:rsidR="00965FAF">
        <w:rPr>
          <w:sz w:val="22"/>
          <w:szCs w:val="22"/>
        </w:rPr>
        <w:t>offer</w:t>
      </w:r>
      <w:r w:rsidRPr="00BA6215">
        <w:rPr>
          <w:sz w:val="22"/>
          <w:szCs w:val="22"/>
        </w:rPr>
        <w:t xml:space="preserve"> you may receive. </w:t>
      </w:r>
    </w:p>
    <w:p w14:paraId="54F175B7" w14:textId="77777777" w:rsidR="00C111E7" w:rsidRPr="00BA6215" w:rsidRDefault="00C111E7" w:rsidP="00C111E7">
      <w:pPr>
        <w:spacing w:after="120"/>
        <w:rPr>
          <w:sz w:val="22"/>
          <w:szCs w:val="22"/>
        </w:rPr>
      </w:pPr>
      <w:r w:rsidRPr="00BA6215">
        <w:rPr>
          <w:sz w:val="22"/>
          <w:szCs w:val="22"/>
        </w:rPr>
        <w:t xml:space="preserve">I/We understand that </w:t>
      </w:r>
      <w:r w:rsidR="00405062" w:rsidRPr="00BA6215">
        <w:rPr>
          <w:sz w:val="22"/>
          <w:szCs w:val="22"/>
        </w:rPr>
        <w:t>the</w:t>
      </w:r>
      <w:r w:rsidRPr="00BA6215">
        <w:rPr>
          <w:sz w:val="22"/>
          <w:szCs w:val="22"/>
        </w:rPr>
        <w:t xml:space="preserve"> Catapult may reject my submission if there is a failure to provide all relevant information or if I provide false or misleading information.</w:t>
      </w:r>
    </w:p>
    <w:p w14:paraId="4E3DCEA9" w14:textId="77777777" w:rsidR="00C111E7" w:rsidRPr="00BA6215" w:rsidRDefault="00C111E7" w:rsidP="00C111E7">
      <w:pPr>
        <w:spacing w:after="120"/>
        <w:rPr>
          <w:sz w:val="22"/>
          <w:szCs w:val="22"/>
        </w:rPr>
      </w:pPr>
      <w:r w:rsidRPr="00BA6215">
        <w:rPr>
          <w:sz w:val="22"/>
          <w:szCs w:val="22"/>
        </w:rPr>
        <w:t>I/We have provided a full list of all appendices used to identify additional information in our response.</w:t>
      </w:r>
    </w:p>
    <w:tbl>
      <w:tblPr>
        <w:tblW w:w="9800" w:type="dxa"/>
        <w:tblLook w:val="04A0" w:firstRow="1" w:lastRow="0" w:firstColumn="1" w:lastColumn="0" w:noHBand="0" w:noVBand="1"/>
      </w:tblPr>
      <w:tblGrid>
        <w:gridCol w:w="9578"/>
        <w:gridCol w:w="222"/>
      </w:tblGrid>
      <w:tr w:rsidR="00C111E7" w:rsidRPr="00BA6215" w14:paraId="0BAF62B1" w14:textId="77777777" w:rsidTr="00405062">
        <w:trPr>
          <w:trHeight w:val="506"/>
        </w:trPr>
        <w:tc>
          <w:tcPr>
            <w:tcW w:w="9578" w:type="dxa"/>
            <w:shd w:val="clear" w:color="auto" w:fill="auto"/>
            <w:vAlign w:val="center"/>
          </w:tcPr>
          <w:p w14:paraId="342E19CA" w14:textId="77777777" w:rsidR="00C111E7" w:rsidRDefault="00C111E7" w:rsidP="00405062">
            <w:pPr>
              <w:pStyle w:val="DefaultText"/>
              <w:tabs>
                <w:tab w:val="left" w:pos="2880"/>
                <w:tab w:val="right" w:leader="underscore" w:pos="8820"/>
              </w:tabs>
              <w:rPr>
                <w:rFonts w:asciiTheme="minorHAnsi" w:hAnsiTheme="minorHAnsi" w:cstheme="minorHAnsi"/>
                <w:sz w:val="22"/>
                <w:szCs w:val="22"/>
              </w:rPr>
            </w:pPr>
            <w:r w:rsidRPr="00BA6215">
              <w:rPr>
                <w:rFonts w:asciiTheme="minorHAnsi" w:hAnsiTheme="minorHAnsi" w:cstheme="minorHAnsi"/>
                <w:sz w:val="22"/>
                <w:szCs w:val="22"/>
              </w:rPr>
              <w:t xml:space="preserve">I/We also declare that there is no conflict of interest in relation to </w:t>
            </w:r>
            <w:r w:rsidR="00405062" w:rsidRPr="00BA6215">
              <w:rPr>
                <w:rFonts w:asciiTheme="minorHAnsi" w:hAnsiTheme="minorHAnsi" w:cstheme="minorHAnsi"/>
                <w:sz w:val="22"/>
                <w:szCs w:val="22"/>
              </w:rPr>
              <w:t>the</w:t>
            </w:r>
            <w:r w:rsidRPr="00BA6215">
              <w:rPr>
                <w:rFonts w:asciiTheme="minorHAnsi" w:hAnsiTheme="minorHAnsi" w:cstheme="minorHAnsi"/>
                <w:sz w:val="22"/>
                <w:szCs w:val="22"/>
              </w:rPr>
              <w:t xml:space="preserve"> Catapult’s requirements.</w:t>
            </w:r>
          </w:p>
          <w:p w14:paraId="67A01F8A" w14:textId="77777777" w:rsidR="00965FAF" w:rsidRPr="00BA6215" w:rsidRDefault="00965FAF" w:rsidP="00405062">
            <w:pPr>
              <w:pStyle w:val="DefaultText"/>
              <w:tabs>
                <w:tab w:val="left" w:pos="2880"/>
                <w:tab w:val="right" w:leader="underscore" w:pos="8820"/>
              </w:tabs>
              <w:rPr>
                <w:rFonts w:asciiTheme="minorHAnsi" w:hAnsiTheme="minorHAnsi" w:cstheme="minorHAnsi"/>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0"/>
            </w:tblGrid>
            <w:tr w:rsidR="00C111E7" w:rsidRPr="00BA6215" w14:paraId="2DCF50C0" w14:textId="77777777" w:rsidTr="00405062">
              <w:tc>
                <w:tcPr>
                  <w:tcW w:w="3681" w:type="dxa"/>
                  <w:shd w:val="clear" w:color="auto" w:fill="F2F2F2"/>
                  <w:vAlign w:val="center"/>
                </w:tcPr>
                <w:p w14:paraId="04E6E414"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/Legal Name of the Organisation, including any trading name:</w:t>
                  </w:r>
                </w:p>
              </w:tc>
              <w:tc>
                <w:tcPr>
                  <w:tcW w:w="5670" w:type="dxa"/>
                  <w:shd w:val="clear" w:color="auto" w:fill="auto"/>
                </w:tcPr>
                <w:p w14:paraId="28C878CE"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5024472E" w14:textId="77777777" w:rsidTr="00405062">
              <w:trPr>
                <w:trHeight w:val="397"/>
              </w:trPr>
              <w:tc>
                <w:tcPr>
                  <w:tcW w:w="3681" w:type="dxa"/>
                  <w:shd w:val="clear" w:color="auto" w:fill="F2F2F2"/>
                  <w:vAlign w:val="center"/>
                </w:tcPr>
                <w:p w14:paraId="0559AE65"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Company Address:</w:t>
                  </w:r>
                </w:p>
              </w:tc>
              <w:tc>
                <w:tcPr>
                  <w:tcW w:w="5670" w:type="dxa"/>
                  <w:shd w:val="clear" w:color="auto" w:fill="auto"/>
                </w:tcPr>
                <w:p w14:paraId="5C840798"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5794394B" w14:textId="77777777" w:rsidTr="00405062">
              <w:trPr>
                <w:trHeight w:val="397"/>
              </w:trPr>
              <w:tc>
                <w:tcPr>
                  <w:tcW w:w="3681" w:type="dxa"/>
                  <w:shd w:val="clear" w:color="auto" w:fill="F2F2F2"/>
                  <w:vAlign w:val="center"/>
                </w:tcPr>
                <w:p w14:paraId="1ACB9E4F"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Telephone Number:</w:t>
                  </w:r>
                </w:p>
              </w:tc>
              <w:tc>
                <w:tcPr>
                  <w:tcW w:w="5670" w:type="dxa"/>
                  <w:shd w:val="clear" w:color="auto" w:fill="auto"/>
                </w:tcPr>
                <w:p w14:paraId="1084F413"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64A3DA0" w14:textId="77777777" w:rsidTr="00405062">
              <w:trPr>
                <w:trHeight w:val="397"/>
              </w:trPr>
              <w:tc>
                <w:tcPr>
                  <w:tcW w:w="3681" w:type="dxa"/>
                  <w:shd w:val="clear" w:color="auto" w:fill="F2F2F2"/>
                  <w:vAlign w:val="center"/>
                </w:tcPr>
                <w:p w14:paraId="6C66DB85"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E-mail Address</w:t>
                  </w:r>
                </w:p>
              </w:tc>
              <w:tc>
                <w:tcPr>
                  <w:tcW w:w="5670" w:type="dxa"/>
                  <w:shd w:val="clear" w:color="auto" w:fill="auto"/>
                </w:tcPr>
                <w:p w14:paraId="41005F06"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5A4E419" w14:textId="77777777" w:rsidTr="00405062">
              <w:trPr>
                <w:trHeight w:val="397"/>
              </w:trPr>
              <w:tc>
                <w:tcPr>
                  <w:tcW w:w="3681" w:type="dxa"/>
                  <w:shd w:val="clear" w:color="auto" w:fill="F2F2F2"/>
                  <w:vAlign w:val="center"/>
                </w:tcPr>
                <w:p w14:paraId="292AF1CD"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Company Registration No:</w:t>
                  </w:r>
                </w:p>
              </w:tc>
              <w:tc>
                <w:tcPr>
                  <w:tcW w:w="5670" w:type="dxa"/>
                  <w:shd w:val="clear" w:color="auto" w:fill="auto"/>
                </w:tcPr>
                <w:p w14:paraId="6F8B14AB"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0F4A989E" w14:textId="77777777" w:rsidTr="00405062">
              <w:trPr>
                <w:trHeight w:val="397"/>
              </w:trPr>
              <w:tc>
                <w:tcPr>
                  <w:tcW w:w="3681" w:type="dxa"/>
                  <w:shd w:val="clear" w:color="auto" w:fill="F2F2F2"/>
                  <w:vAlign w:val="center"/>
                </w:tcPr>
                <w:p w14:paraId="61CF7636"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Country of Registration:</w:t>
                  </w:r>
                </w:p>
              </w:tc>
              <w:tc>
                <w:tcPr>
                  <w:tcW w:w="5670" w:type="dxa"/>
                  <w:shd w:val="clear" w:color="auto" w:fill="auto"/>
                </w:tcPr>
                <w:p w14:paraId="6EF6DB5E"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3297EDC8" w14:textId="77777777" w:rsidTr="00405062">
              <w:trPr>
                <w:trHeight w:val="397"/>
              </w:trPr>
              <w:tc>
                <w:tcPr>
                  <w:tcW w:w="3681" w:type="dxa"/>
                  <w:shd w:val="clear" w:color="auto" w:fill="F2F2F2"/>
                  <w:vAlign w:val="center"/>
                </w:tcPr>
                <w:p w14:paraId="3BCD956E"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VAT Number:</w:t>
                  </w:r>
                </w:p>
              </w:tc>
              <w:tc>
                <w:tcPr>
                  <w:tcW w:w="5670" w:type="dxa"/>
                  <w:shd w:val="clear" w:color="auto" w:fill="auto"/>
                </w:tcPr>
                <w:p w14:paraId="58EA60FF"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7CD6F6AE" w14:textId="77777777" w:rsidTr="00405062">
              <w:trPr>
                <w:trHeight w:val="397"/>
              </w:trPr>
              <w:tc>
                <w:tcPr>
                  <w:tcW w:w="3681" w:type="dxa"/>
                  <w:shd w:val="clear" w:color="auto" w:fill="F2F2F2"/>
                  <w:vAlign w:val="center"/>
                </w:tcPr>
                <w:p w14:paraId="0989CEA7"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Signed:</w:t>
                  </w:r>
                </w:p>
              </w:tc>
              <w:tc>
                <w:tcPr>
                  <w:tcW w:w="5670" w:type="dxa"/>
                  <w:shd w:val="clear" w:color="auto" w:fill="auto"/>
                </w:tcPr>
                <w:p w14:paraId="06C98A9A"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68867E78" w14:textId="77777777" w:rsidTr="00405062">
              <w:trPr>
                <w:trHeight w:val="311"/>
              </w:trPr>
              <w:tc>
                <w:tcPr>
                  <w:tcW w:w="3681" w:type="dxa"/>
                  <w:shd w:val="clear" w:color="auto" w:fill="F2F2F2"/>
                  <w:vAlign w:val="center"/>
                </w:tcPr>
                <w:p w14:paraId="5DC26F04"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Print name:</w:t>
                  </w:r>
                </w:p>
              </w:tc>
              <w:tc>
                <w:tcPr>
                  <w:tcW w:w="5670" w:type="dxa"/>
                  <w:shd w:val="clear" w:color="auto" w:fill="auto"/>
                </w:tcPr>
                <w:p w14:paraId="0729C566"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19D67990" w14:textId="77777777" w:rsidTr="00405062">
              <w:tc>
                <w:tcPr>
                  <w:tcW w:w="3681" w:type="dxa"/>
                  <w:shd w:val="clear" w:color="auto" w:fill="F2F2F2"/>
                  <w:vAlign w:val="center"/>
                </w:tcPr>
                <w:p w14:paraId="0AAEA613" w14:textId="77777777" w:rsidR="00C111E7" w:rsidRPr="00BA6215" w:rsidRDefault="00C111E7" w:rsidP="00405062">
                  <w:pPr>
                    <w:rPr>
                      <w:rFonts w:eastAsia="Batang"/>
                      <w:b/>
                      <w:sz w:val="22"/>
                      <w:szCs w:val="22"/>
                    </w:rPr>
                  </w:pPr>
                  <w:r w:rsidRPr="00BA6215">
                    <w:rPr>
                      <w:rFonts w:eastAsia="Batang"/>
                      <w:b/>
                      <w:sz w:val="22"/>
                      <w:szCs w:val="22"/>
                    </w:rPr>
                    <w:t>Position in company:</w:t>
                  </w:r>
                </w:p>
                <w:p w14:paraId="6925F0A1"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(e.g. Director, Partner, Principal, Company Secretary)</w:t>
                  </w:r>
                </w:p>
              </w:tc>
              <w:tc>
                <w:tcPr>
                  <w:tcW w:w="5670" w:type="dxa"/>
                  <w:shd w:val="clear" w:color="auto" w:fill="auto"/>
                </w:tcPr>
                <w:p w14:paraId="6F8D467F"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404BA13" w14:textId="77777777" w:rsidTr="00405062">
              <w:tc>
                <w:tcPr>
                  <w:tcW w:w="3681" w:type="dxa"/>
                  <w:shd w:val="clear" w:color="auto" w:fill="F2F2F2"/>
                  <w:vAlign w:val="center"/>
                </w:tcPr>
                <w:p w14:paraId="540253DE" w14:textId="77777777" w:rsidR="00C111E7" w:rsidRPr="00BA6215" w:rsidRDefault="00C111E7" w:rsidP="00405062">
                  <w:pPr>
                    <w:rPr>
                      <w:rFonts w:eastAsia="Batang"/>
                      <w:b/>
                      <w:sz w:val="22"/>
                      <w:szCs w:val="22"/>
                    </w:rPr>
                  </w:pPr>
                  <w:r w:rsidRPr="00BA6215">
                    <w:rPr>
                      <w:rFonts w:eastAsia="Batang"/>
                      <w:b/>
                      <w:sz w:val="22"/>
                      <w:szCs w:val="22"/>
                    </w:rPr>
                    <w:t>For and on behalf of:</w:t>
                  </w:r>
                </w:p>
                <w:p w14:paraId="78583B38" w14:textId="0EFB4C6C"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 xml:space="preserve">(i.e. </w:t>
                  </w:r>
                  <w:r w:rsidR="00CA2E2A" w:rsidRPr="00BA6215">
                    <w:rPr>
                      <w:rFonts w:asciiTheme="minorHAnsi" w:hAnsiTheme="minorHAnsi" w:cstheme="minorHAnsi"/>
                      <w:b/>
                      <w:sz w:val="22"/>
                      <w:szCs w:val="22"/>
                    </w:rPr>
                    <w:t>organization’s</w:t>
                  </w:r>
                  <w:r w:rsidRPr="00BA6215">
                    <w:rPr>
                      <w:rFonts w:asciiTheme="minorHAnsi" w:hAnsiTheme="minorHAnsi" w:cstheme="minorHAnsi"/>
                      <w:b/>
                      <w:sz w:val="22"/>
                      <w:szCs w:val="22"/>
                    </w:rPr>
                    <w:t xml:space="preserve"> name)</w:t>
                  </w:r>
                </w:p>
              </w:tc>
              <w:tc>
                <w:tcPr>
                  <w:tcW w:w="5670" w:type="dxa"/>
                  <w:shd w:val="clear" w:color="auto" w:fill="auto"/>
                </w:tcPr>
                <w:p w14:paraId="6BE4CFCC"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4EB01A3" w14:textId="77777777" w:rsidTr="00405062">
              <w:trPr>
                <w:trHeight w:val="397"/>
              </w:trPr>
              <w:tc>
                <w:tcPr>
                  <w:tcW w:w="3681" w:type="dxa"/>
                  <w:shd w:val="clear" w:color="auto" w:fill="F2F2F2"/>
                  <w:vAlign w:val="center"/>
                </w:tcPr>
                <w:p w14:paraId="04633336"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Dated:</w:t>
                  </w:r>
                </w:p>
              </w:tc>
              <w:tc>
                <w:tcPr>
                  <w:tcW w:w="5670" w:type="dxa"/>
                  <w:shd w:val="clear" w:color="auto" w:fill="auto"/>
                </w:tcPr>
                <w:p w14:paraId="6CB05CF5"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bl>
          <w:p w14:paraId="06AAB3F1"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c>
          <w:tcPr>
            <w:tcW w:w="222" w:type="dxa"/>
            <w:shd w:val="clear" w:color="auto" w:fill="auto"/>
            <w:vAlign w:val="center"/>
          </w:tcPr>
          <w:p w14:paraId="5DC5E357"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bl>
    <w:p w14:paraId="6269CADC" w14:textId="77777777" w:rsidR="00806F09" w:rsidRDefault="00C111E7" w:rsidP="00C111E7">
      <w:pPr>
        <w:pStyle w:val="DefaultText"/>
        <w:spacing w:after="120"/>
        <w:jc w:val="center"/>
        <w:rPr>
          <w:rFonts w:ascii="Corbel" w:hAnsi="Corbel" w:cs="Arial"/>
          <w:sz w:val="22"/>
          <w:szCs w:val="22"/>
        </w:rPr>
      </w:pPr>
      <w:r w:rsidRPr="00DF674E">
        <w:rPr>
          <w:rFonts w:ascii="Corbel" w:hAnsi="Corbel" w:cs="Arial"/>
          <w:sz w:val="22"/>
          <w:szCs w:val="22"/>
        </w:rPr>
        <w:t>Unsigned submissions will be regarded as a non-compliant application and may therefore be rejected.</w:t>
      </w:r>
    </w:p>
    <w:p w14:paraId="0F983A5C" w14:textId="77777777" w:rsidR="00806F09" w:rsidRDefault="00806F09" w:rsidP="00C111E7">
      <w:pPr>
        <w:pStyle w:val="DefaultText"/>
        <w:spacing w:after="120"/>
        <w:jc w:val="center"/>
        <w:rPr>
          <w:rFonts w:ascii="Corbel" w:hAnsi="Corbel" w:cs="Arial"/>
          <w:sz w:val="22"/>
          <w:szCs w:val="22"/>
        </w:rPr>
      </w:pPr>
    </w:p>
    <w:p w14:paraId="5F69433C" w14:textId="77777777" w:rsidR="008D7BC0" w:rsidRPr="007A10F1" w:rsidRDefault="008D7BC0" w:rsidP="007A10F1">
      <w:pPr>
        <w:pStyle w:val="Default"/>
        <w:spacing w:line="276" w:lineRule="auto"/>
        <w:jc w:val="center"/>
        <w:rPr>
          <w:rFonts w:asciiTheme="minorHAnsi" w:hAnsiTheme="minorHAnsi" w:cstheme="minorHAnsi"/>
          <w:b/>
        </w:rPr>
      </w:pPr>
      <w:r w:rsidRPr="007A10F1">
        <w:rPr>
          <w:rFonts w:asciiTheme="minorHAnsi" w:hAnsiTheme="minorHAnsi" w:cstheme="minorHAnsi"/>
          <w:b/>
        </w:rPr>
        <w:lastRenderedPageBreak/>
        <w:t xml:space="preserve">Annex </w:t>
      </w:r>
      <w:r w:rsidR="00335AF6" w:rsidRPr="007A10F1">
        <w:rPr>
          <w:rFonts w:asciiTheme="minorHAnsi" w:hAnsiTheme="minorHAnsi" w:cstheme="minorHAnsi"/>
          <w:b/>
        </w:rPr>
        <w:t>3</w:t>
      </w:r>
    </w:p>
    <w:p w14:paraId="64454736" w14:textId="77777777" w:rsidR="00C111E7" w:rsidRPr="007A10F1" w:rsidRDefault="00C111E7" w:rsidP="007A10F1">
      <w:pPr>
        <w:pStyle w:val="Default"/>
        <w:spacing w:line="276" w:lineRule="auto"/>
        <w:jc w:val="center"/>
        <w:rPr>
          <w:rFonts w:asciiTheme="minorHAnsi" w:hAnsiTheme="minorHAnsi" w:cstheme="minorHAnsi"/>
          <w:b/>
        </w:rPr>
      </w:pPr>
      <w:r w:rsidRPr="007A10F1">
        <w:rPr>
          <w:rFonts w:asciiTheme="minorHAnsi" w:hAnsiTheme="minorHAnsi" w:cstheme="minorHAnsi"/>
          <w:b/>
        </w:rPr>
        <w:t>NO COLLUSION CERTIFICATE</w:t>
      </w:r>
    </w:p>
    <w:p w14:paraId="50C9CA78" w14:textId="2B1D2139" w:rsidR="00C111E7" w:rsidRPr="00BA6215" w:rsidRDefault="00C111E7" w:rsidP="00E941EC">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t xml:space="preserve"> </w:t>
      </w:r>
      <w:r w:rsidRPr="00BA6215">
        <w:rPr>
          <w:rFonts w:asciiTheme="minorHAnsi" w:hAnsiTheme="minorHAnsi" w:cstheme="minorHAnsi"/>
          <w:b/>
          <w:sz w:val="22"/>
          <w:szCs w:val="22"/>
          <w:lang w:val="en-GB"/>
        </w:rPr>
        <w:tab/>
        <w:t xml:space="preserve">:  </w:t>
      </w:r>
      <w:r w:rsidR="000E32F9" w:rsidRPr="00D76AFC">
        <w:rPr>
          <w:rFonts w:asciiTheme="minorHAnsi" w:hAnsiTheme="minorHAnsi" w:cstheme="minorHAnsi"/>
          <w:sz w:val="22"/>
          <w:szCs w:val="22"/>
          <w:lang w:val="en-GB"/>
        </w:rPr>
        <w:t xml:space="preserve">Refurbishment Works on 3rd Floor, The Pinnacle, </w:t>
      </w:r>
      <w:r w:rsidR="00E42810">
        <w:rPr>
          <w:rFonts w:asciiTheme="minorHAnsi" w:hAnsiTheme="minorHAnsi" w:cstheme="minorHAnsi"/>
          <w:sz w:val="22"/>
          <w:szCs w:val="22"/>
          <w:lang w:val="en-GB"/>
        </w:rPr>
        <w:t xml:space="preserve">170 Mid -Summer Boulevard </w:t>
      </w:r>
      <w:r w:rsidR="000E32F9" w:rsidRPr="00D76AFC">
        <w:rPr>
          <w:rFonts w:asciiTheme="minorHAnsi" w:hAnsiTheme="minorHAnsi" w:cstheme="minorHAnsi"/>
          <w:sz w:val="22"/>
          <w:szCs w:val="22"/>
          <w:lang w:val="en-GB"/>
        </w:rPr>
        <w:t>Milton Keynes</w:t>
      </w:r>
      <w:r w:rsidR="007E3041" w:rsidRPr="00D76AFC">
        <w:rPr>
          <w:rFonts w:asciiTheme="minorHAnsi" w:hAnsiTheme="minorHAnsi" w:cstheme="minorHAnsi"/>
          <w:sz w:val="22"/>
          <w:szCs w:val="22"/>
          <w:lang w:val="en-GB"/>
        </w:rPr>
        <w:t>, MK9 1BP</w:t>
      </w:r>
      <w:r w:rsidR="000E32F9" w:rsidRPr="00D76AFC">
        <w:rPr>
          <w:rFonts w:asciiTheme="minorHAnsi" w:hAnsiTheme="minorHAnsi" w:cstheme="minorHAnsi"/>
          <w:sz w:val="22"/>
          <w:szCs w:val="22"/>
          <w:lang w:val="en-GB"/>
        </w:rPr>
        <w:t>.</w:t>
      </w:r>
    </w:p>
    <w:p w14:paraId="68692DFD" w14:textId="4EB2ABE9" w:rsidR="00C111E7" w:rsidRPr="00BA6215" w:rsidRDefault="00C111E7" w:rsidP="00C111E7">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xml:space="preserve">:  </w:t>
      </w:r>
      <w:r w:rsidR="001D6026" w:rsidRPr="00D76AFC">
        <w:rPr>
          <w:rFonts w:asciiTheme="minorHAnsi" w:hAnsiTheme="minorHAnsi" w:cstheme="minorHAnsi"/>
          <w:sz w:val="22"/>
          <w:szCs w:val="22"/>
          <w:lang w:val="en-GB"/>
        </w:rPr>
        <w:t>2018-08-Refurb Works</w:t>
      </w:r>
    </w:p>
    <w:p w14:paraId="26163F4B" w14:textId="77777777"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The essence of selective tendering is that</w:t>
      </w:r>
      <w:r w:rsidR="00405062" w:rsidRPr="00BA6215">
        <w:rPr>
          <w:sz w:val="22"/>
          <w:szCs w:val="22"/>
        </w:rPr>
        <w:t xml:space="preserve"> </w:t>
      </w:r>
      <w:proofErr w:type="gramStart"/>
      <w:r w:rsidR="00405062" w:rsidRPr="00BA6215">
        <w:rPr>
          <w:sz w:val="22"/>
          <w:szCs w:val="22"/>
        </w:rPr>
        <w:t xml:space="preserve">the </w:t>
      </w:r>
      <w:r w:rsidRPr="00BA6215">
        <w:rPr>
          <w:sz w:val="22"/>
          <w:szCs w:val="22"/>
        </w:rPr>
        <w:t xml:space="preserve"> Catapult</w:t>
      </w:r>
      <w:proofErr w:type="gramEnd"/>
      <w:r w:rsidRPr="00BA6215">
        <w:rPr>
          <w:sz w:val="22"/>
          <w:szCs w:val="22"/>
        </w:rPr>
        <w:t xml:space="preserve"> shall receive bona fide competitive tenders from all organisations tendering.  In recognition of this principle, I/we certify that this is a bona fide tender, intended to be competitive, and that I/we have not fixed or adjusted the amount of the tender by or under or in accordance with any agreement or arrangement with any other person.  </w:t>
      </w:r>
    </w:p>
    <w:p w14:paraId="3E86E7CE" w14:textId="77777777"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 xml:space="preserve">I/We also certify that we have not done and I/we undertake that I/we will not do at any time before the returnable date for this tender any of the following </w:t>
      </w:r>
      <w:proofErr w:type="gramStart"/>
      <w:r w:rsidRPr="00BA6215">
        <w:rPr>
          <w:sz w:val="22"/>
          <w:szCs w:val="22"/>
        </w:rPr>
        <w:t>acts:-</w:t>
      </w:r>
      <w:proofErr w:type="gramEnd"/>
    </w:p>
    <w:p w14:paraId="58778F38" w14:textId="77777777" w:rsidR="00C111E7" w:rsidRPr="00BA6215" w:rsidRDefault="00C111E7" w:rsidP="00C111E7">
      <w:pPr>
        <w:autoSpaceDE w:val="0"/>
        <w:autoSpaceDN w:val="0"/>
        <w:adjustRightInd w:val="0"/>
        <w:ind w:left="731" w:hanging="447"/>
        <w:rPr>
          <w:sz w:val="22"/>
          <w:szCs w:val="22"/>
        </w:rPr>
      </w:pPr>
      <w:r w:rsidRPr="00BA6215">
        <w:rPr>
          <w:sz w:val="22"/>
          <w:szCs w:val="22"/>
        </w:rPr>
        <w:t xml:space="preserve">(a) </w:t>
      </w:r>
      <w:r w:rsidRPr="00BA6215">
        <w:rPr>
          <w:sz w:val="22"/>
          <w:szCs w:val="22"/>
        </w:rPr>
        <w:tab/>
        <w:t>Communicating to any person the amount or approximate amount of the tender herewith submitted;</w:t>
      </w:r>
    </w:p>
    <w:p w14:paraId="7DBE38D2" w14:textId="77777777" w:rsidR="00C111E7" w:rsidRPr="00BA6215" w:rsidRDefault="00C111E7" w:rsidP="00C111E7">
      <w:pPr>
        <w:autoSpaceDE w:val="0"/>
        <w:autoSpaceDN w:val="0"/>
        <w:adjustRightInd w:val="0"/>
        <w:ind w:left="731" w:hanging="447"/>
        <w:rPr>
          <w:sz w:val="22"/>
          <w:szCs w:val="22"/>
        </w:rPr>
      </w:pPr>
      <w:r w:rsidRPr="00BA6215">
        <w:rPr>
          <w:sz w:val="22"/>
          <w:szCs w:val="22"/>
        </w:rPr>
        <w:t>(b)</w:t>
      </w:r>
      <w:r w:rsidRPr="00BA6215">
        <w:rPr>
          <w:sz w:val="22"/>
          <w:szCs w:val="22"/>
        </w:rPr>
        <w:tab/>
        <w:t>Entering into any agreement or arrangement with any person that he /she shall refrain from tendering or as to the amount of any tender to be submitted; and</w:t>
      </w:r>
    </w:p>
    <w:p w14:paraId="0596DC8F" w14:textId="77777777" w:rsidR="00C111E7" w:rsidRPr="00BA6215" w:rsidRDefault="00C111E7" w:rsidP="00C111E7">
      <w:pPr>
        <w:autoSpaceDE w:val="0"/>
        <w:autoSpaceDN w:val="0"/>
        <w:adjustRightInd w:val="0"/>
        <w:spacing w:after="240"/>
        <w:ind w:left="731" w:hanging="447"/>
        <w:rPr>
          <w:sz w:val="22"/>
          <w:szCs w:val="22"/>
        </w:rPr>
      </w:pPr>
      <w:r w:rsidRPr="00BA6215">
        <w:rPr>
          <w:sz w:val="22"/>
          <w:szCs w:val="22"/>
        </w:rPr>
        <w:t>(c)</w:t>
      </w:r>
      <w:r w:rsidRPr="00BA6215">
        <w:rPr>
          <w:sz w:val="22"/>
          <w:szCs w:val="22"/>
        </w:rPr>
        <w:tab/>
        <w:t>Offering or paying or giving or agreeing to pay or give any sum of money or consideration directly or indirectly to any person for doing or having done or causing or having caused to be done in relation to any other tender or proposed tender for the said work any act or thing of the sort described above.</w:t>
      </w:r>
    </w:p>
    <w:p w14:paraId="07980EA1" w14:textId="77777777"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 xml:space="preserve">In this certificate, the word "person" includes any persons and </w:t>
      </w:r>
      <w:proofErr w:type="spellStart"/>
      <w:r w:rsidRPr="00BA6215">
        <w:rPr>
          <w:sz w:val="22"/>
          <w:szCs w:val="22"/>
        </w:rPr>
        <w:t>any body</w:t>
      </w:r>
      <w:proofErr w:type="spellEnd"/>
      <w:r w:rsidRPr="00BA6215">
        <w:rPr>
          <w:sz w:val="22"/>
          <w:szCs w:val="22"/>
        </w:rPr>
        <w:t xml:space="preserve"> or association, corporate or incorporate; and "any agreement or arrangement" includes any such transaction, formal or informal, whether legally binding or not.</w:t>
      </w:r>
    </w:p>
    <w:p w14:paraId="6F75DE33" w14:textId="77777777" w:rsidR="00C111E7" w:rsidRPr="00BA6215" w:rsidRDefault="00C111E7" w:rsidP="00C111E7">
      <w:pPr>
        <w:spacing w:after="240"/>
        <w:rPr>
          <w:sz w:val="22"/>
          <w:szCs w:val="22"/>
        </w:rPr>
      </w:pPr>
      <w:r w:rsidRPr="00BA6215">
        <w:rPr>
          <w:sz w:val="22"/>
          <w:szCs w:val="22"/>
        </w:rPr>
        <w:t xml:space="preserve">I/We acknowledge that </w:t>
      </w:r>
      <w:r w:rsidR="00405062" w:rsidRPr="00BA6215">
        <w:rPr>
          <w:sz w:val="22"/>
          <w:szCs w:val="22"/>
        </w:rPr>
        <w:t>the</w:t>
      </w:r>
      <w:r w:rsidRPr="00BA6215">
        <w:rPr>
          <w:sz w:val="22"/>
          <w:szCs w:val="22"/>
        </w:rPr>
        <w:t xml:space="preserve"> Catapult will be entitled to cancel the contract and to recover from me/us the amount of any loss resulting from such cancellation if I/we or our representatives (whether with our without my/our knowledge) shall have practiced collusion in tendering for this contract or any other contract with the Catapult or shall employ any corrupt or illegal practices either in the obtaining or execution of this contract or any other contract with the Catapult.</w:t>
      </w:r>
    </w:p>
    <w:tbl>
      <w:tblPr>
        <w:tblW w:w="921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670"/>
      </w:tblGrid>
      <w:tr w:rsidR="00C111E7" w:rsidRPr="00BA6215" w14:paraId="070E7577" w14:textId="77777777" w:rsidTr="00405062">
        <w:trPr>
          <w:trHeight w:hRule="exact" w:val="456"/>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17DA2EB6" w14:textId="77777777" w:rsidR="00C111E7" w:rsidRPr="00BA6215" w:rsidRDefault="00C111E7" w:rsidP="00405062">
            <w:pPr>
              <w:rPr>
                <w:rFonts w:eastAsia="Batang"/>
                <w:b/>
                <w:sz w:val="22"/>
                <w:szCs w:val="22"/>
              </w:rPr>
            </w:pPr>
            <w:r w:rsidRPr="00BA6215">
              <w:rPr>
                <w:rFonts w:eastAsia="Batang"/>
                <w:b/>
                <w:sz w:val="22"/>
                <w:szCs w:val="22"/>
              </w:rPr>
              <w:t>Signed:</w:t>
            </w:r>
          </w:p>
        </w:tc>
        <w:tc>
          <w:tcPr>
            <w:tcW w:w="5670" w:type="dxa"/>
            <w:tcBorders>
              <w:top w:val="single" w:sz="6" w:space="0" w:color="auto"/>
              <w:left w:val="single" w:sz="6" w:space="0" w:color="auto"/>
              <w:bottom w:val="single" w:sz="6" w:space="0" w:color="auto"/>
              <w:right w:val="single" w:sz="6" w:space="0" w:color="auto"/>
            </w:tcBorders>
          </w:tcPr>
          <w:p w14:paraId="283EAA0D"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48A9907C" w14:textId="77777777" w:rsidTr="00405062">
        <w:trPr>
          <w:trHeight w:hRule="exact" w:val="350"/>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50BD074F" w14:textId="77777777" w:rsidR="00C111E7" w:rsidRPr="00BA6215" w:rsidRDefault="00C111E7" w:rsidP="00405062">
            <w:pPr>
              <w:rPr>
                <w:rFonts w:eastAsia="Batang"/>
                <w:b/>
                <w:sz w:val="22"/>
                <w:szCs w:val="22"/>
              </w:rPr>
            </w:pPr>
            <w:r w:rsidRPr="00BA6215">
              <w:rPr>
                <w:rFonts w:eastAsia="Batang"/>
                <w:b/>
                <w:sz w:val="22"/>
                <w:szCs w:val="22"/>
              </w:rPr>
              <w:t>Print name:</w:t>
            </w:r>
          </w:p>
        </w:tc>
        <w:tc>
          <w:tcPr>
            <w:tcW w:w="5670" w:type="dxa"/>
            <w:tcBorders>
              <w:top w:val="single" w:sz="6" w:space="0" w:color="auto"/>
              <w:left w:val="single" w:sz="6" w:space="0" w:color="auto"/>
              <w:bottom w:val="single" w:sz="6" w:space="0" w:color="auto"/>
              <w:right w:val="single" w:sz="6" w:space="0" w:color="auto"/>
            </w:tcBorders>
          </w:tcPr>
          <w:p w14:paraId="7ECE3A90"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0DE9562F" w14:textId="77777777" w:rsidTr="00405062">
        <w:trPr>
          <w:trHeight w:val="671"/>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2C18CDB9" w14:textId="77777777" w:rsidR="00C111E7" w:rsidRPr="00BA6215" w:rsidRDefault="00C111E7" w:rsidP="00405062">
            <w:pPr>
              <w:rPr>
                <w:rFonts w:eastAsia="Batang"/>
                <w:b/>
                <w:sz w:val="22"/>
                <w:szCs w:val="22"/>
              </w:rPr>
            </w:pPr>
            <w:r w:rsidRPr="00BA6215">
              <w:rPr>
                <w:rFonts w:eastAsia="Batang"/>
                <w:b/>
                <w:sz w:val="22"/>
                <w:szCs w:val="22"/>
              </w:rPr>
              <w:t>Position in company:</w:t>
            </w:r>
          </w:p>
          <w:p w14:paraId="4E990288"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(e.g. Director, Partner, Principal, Company Secretary)</w:t>
            </w:r>
          </w:p>
        </w:tc>
        <w:tc>
          <w:tcPr>
            <w:tcW w:w="5670" w:type="dxa"/>
            <w:tcBorders>
              <w:top w:val="single" w:sz="6" w:space="0" w:color="auto"/>
              <w:left w:val="single" w:sz="6" w:space="0" w:color="auto"/>
              <w:bottom w:val="single" w:sz="6" w:space="0" w:color="auto"/>
              <w:right w:val="single" w:sz="6" w:space="0" w:color="auto"/>
            </w:tcBorders>
          </w:tcPr>
          <w:p w14:paraId="5F02EA74"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757FA1CC" w14:textId="77777777" w:rsidTr="00405062">
        <w:trPr>
          <w:trHeight w:val="568"/>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4B9C0E15" w14:textId="77777777" w:rsidR="00C111E7" w:rsidRPr="00BA6215" w:rsidRDefault="00C111E7" w:rsidP="00405062">
            <w:pPr>
              <w:rPr>
                <w:rFonts w:eastAsia="Batang"/>
                <w:b/>
                <w:sz w:val="22"/>
                <w:szCs w:val="22"/>
              </w:rPr>
            </w:pPr>
            <w:r w:rsidRPr="00BA6215">
              <w:rPr>
                <w:rFonts w:eastAsia="Batang"/>
                <w:b/>
                <w:sz w:val="22"/>
                <w:szCs w:val="22"/>
              </w:rPr>
              <w:t>For and on behalf of:</w:t>
            </w:r>
          </w:p>
          <w:p w14:paraId="3CD520A2"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(i.e. organisation’s name)</w:t>
            </w:r>
          </w:p>
        </w:tc>
        <w:tc>
          <w:tcPr>
            <w:tcW w:w="5670" w:type="dxa"/>
            <w:tcBorders>
              <w:top w:val="single" w:sz="6" w:space="0" w:color="auto"/>
              <w:left w:val="single" w:sz="6" w:space="0" w:color="auto"/>
              <w:bottom w:val="single" w:sz="6" w:space="0" w:color="auto"/>
              <w:right w:val="single" w:sz="6" w:space="0" w:color="auto"/>
            </w:tcBorders>
          </w:tcPr>
          <w:p w14:paraId="5751BAFF"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5D7CC607" w14:textId="77777777" w:rsidTr="00405062">
        <w:trPr>
          <w:trHeight w:val="220"/>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3C6F1528"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rFonts w:eastAsia="Batang"/>
                <w:b/>
                <w:sz w:val="22"/>
                <w:szCs w:val="22"/>
              </w:rPr>
            </w:pPr>
            <w:r w:rsidRPr="00BA6215">
              <w:rPr>
                <w:rFonts w:eastAsia="Batang"/>
                <w:b/>
                <w:sz w:val="22"/>
                <w:szCs w:val="22"/>
              </w:rPr>
              <w:t>Dated:</w:t>
            </w:r>
          </w:p>
        </w:tc>
        <w:tc>
          <w:tcPr>
            <w:tcW w:w="5670" w:type="dxa"/>
            <w:tcBorders>
              <w:top w:val="single" w:sz="6" w:space="0" w:color="auto"/>
              <w:left w:val="single" w:sz="6" w:space="0" w:color="auto"/>
              <w:bottom w:val="single" w:sz="6" w:space="0" w:color="auto"/>
              <w:right w:val="single" w:sz="6" w:space="0" w:color="auto"/>
            </w:tcBorders>
          </w:tcPr>
          <w:p w14:paraId="0C8B77BA"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bl>
    <w:p w14:paraId="16C5E1DF" w14:textId="77777777" w:rsidR="00C111E7" w:rsidRPr="00BA6215" w:rsidRDefault="00C111E7" w:rsidP="00C111E7">
      <w:pPr>
        <w:spacing w:after="240"/>
        <w:rPr>
          <w:sz w:val="22"/>
          <w:szCs w:val="22"/>
        </w:rPr>
      </w:pPr>
      <w:r w:rsidRPr="00BA6215">
        <w:rPr>
          <w:sz w:val="22"/>
          <w:szCs w:val="22"/>
        </w:rPr>
        <w:t xml:space="preserve">Digital signatures are </w:t>
      </w:r>
      <w:r w:rsidRPr="00BA6215">
        <w:rPr>
          <w:b/>
          <w:sz w:val="22"/>
          <w:szCs w:val="22"/>
        </w:rPr>
        <w:t>not</w:t>
      </w:r>
      <w:r w:rsidRPr="00BA6215">
        <w:rPr>
          <w:sz w:val="22"/>
          <w:szCs w:val="22"/>
        </w:rPr>
        <w:t xml:space="preserve"> acceptable.</w:t>
      </w:r>
    </w:p>
    <w:p w14:paraId="4076EDFF" w14:textId="77777777" w:rsidR="00C111E7" w:rsidRPr="00BA6215" w:rsidRDefault="00C111E7" w:rsidP="00C111E7">
      <w:pPr>
        <w:tabs>
          <w:tab w:val="left" w:pos="720"/>
          <w:tab w:val="left" w:pos="1584"/>
        </w:tabs>
        <w:autoSpaceDE w:val="0"/>
        <w:autoSpaceDN w:val="0"/>
        <w:adjustRightInd w:val="0"/>
        <w:rPr>
          <w:sz w:val="22"/>
          <w:szCs w:val="22"/>
          <w:lang w:val="en-US"/>
        </w:rPr>
      </w:pPr>
      <w:r w:rsidRPr="00BA6215">
        <w:rPr>
          <w:sz w:val="22"/>
          <w:szCs w:val="22"/>
          <w:lang w:val="en-US"/>
        </w:rPr>
        <w:t>Unsigned submissions will be regarded as a non-compliant application and may therefore be rejected</w:t>
      </w:r>
      <w:r w:rsidRPr="00BA6215">
        <w:rPr>
          <w:sz w:val="22"/>
          <w:szCs w:val="22"/>
        </w:rPr>
        <w:t>.</w:t>
      </w:r>
    </w:p>
    <w:p w14:paraId="2D951C24" w14:textId="77777777" w:rsidR="00BA6215" w:rsidRDefault="00BA6215" w:rsidP="00F17C44">
      <w:pPr>
        <w:pStyle w:val="Default"/>
        <w:spacing w:line="276" w:lineRule="auto"/>
        <w:jc w:val="center"/>
        <w:rPr>
          <w:rFonts w:asciiTheme="minorHAnsi" w:hAnsiTheme="minorHAnsi" w:cstheme="minorHAnsi"/>
          <w:b/>
        </w:rPr>
      </w:pPr>
    </w:p>
    <w:p w14:paraId="4C655603" w14:textId="77777777" w:rsidR="00335AF6" w:rsidRDefault="00F17C44" w:rsidP="00F17C44">
      <w:pPr>
        <w:pStyle w:val="Default"/>
        <w:spacing w:line="276" w:lineRule="auto"/>
        <w:jc w:val="center"/>
        <w:rPr>
          <w:rFonts w:asciiTheme="minorHAnsi" w:hAnsiTheme="minorHAnsi" w:cstheme="minorHAnsi"/>
          <w:b/>
        </w:rPr>
      </w:pPr>
      <w:r w:rsidRPr="00F17C44">
        <w:rPr>
          <w:rFonts w:asciiTheme="minorHAnsi" w:hAnsiTheme="minorHAnsi" w:cstheme="minorHAnsi"/>
          <w:b/>
        </w:rPr>
        <w:t xml:space="preserve">Annex </w:t>
      </w:r>
      <w:r w:rsidR="00B30CB8">
        <w:rPr>
          <w:rFonts w:asciiTheme="minorHAnsi" w:hAnsiTheme="minorHAnsi" w:cstheme="minorHAnsi"/>
          <w:b/>
        </w:rPr>
        <w:t>4</w:t>
      </w:r>
    </w:p>
    <w:p w14:paraId="66A18F1F" w14:textId="77777777" w:rsidR="00E10888" w:rsidRPr="00F17C44" w:rsidRDefault="003F2F82" w:rsidP="00E10888">
      <w:pPr>
        <w:pStyle w:val="Default"/>
        <w:spacing w:line="276" w:lineRule="auto"/>
        <w:jc w:val="center"/>
        <w:rPr>
          <w:rFonts w:asciiTheme="minorHAnsi" w:hAnsiTheme="minorHAnsi" w:cstheme="minorHAnsi"/>
          <w:b/>
        </w:rPr>
      </w:pPr>
      <w:r>
        <w:rPr>
          <w:rFonts w:asciiTheme="minorHAnsi" w:hAnsiTheme="minorHAnsi" w:cstheme="minorHAnsi"/>
          <w:b/>
        </w:rPr>
        <w:t>DUE DILIGENCE</w:t>
      </w:r>
      <w:r w:rsidR="00E10888">
        <w:rPr>
          <w:rFonts w:asciiTheme="minorHAnsi" w:hAnsiTheme="minorHAnsi" w:cstheme="minorHAnsi"/>
          <w:b/>
        </w:rPr>
        <w:t xml:space="preserve"> QUESTIONNAIRE</w:t>
      </w:r>
    </w:p>
    <w:p w14:paraId="5EFC96E4" w14:textId="77777777" w:rsidR="00E10888" w:rsidRPr="00BA6215" w:rsidRDefault="00E10888" w:rsidP="00E10888">
      <w:pPr>
        <w:pStyle w:val="Normal1"/>
        <w:spacing w:before="240" w:after="160" w:line="256" w:lineRule="auto"/>
        <w:jc w:val="both"/>
        <w:rPr>
          <w:rFonts w:asciiTheme="minorHAnsi" w:hAnsiTheme="minorHAnsi" w:cstheme="minorHAnsi"/>
          <w:sz w:val="22"/>
          <w:szCs w:val="22"/>
        </w:rPr>
      </w:pPr>
      <w:r w:rsidRPr="00BA6215">
        <w:rPr>
          <w:rFonts w:asciiTheme="minorHAnsi" w:eastAsia="Arial" w:hAnsiTheme="minorHAnsi" w:cstheme="minorHAnsi"/>
          <w:b/>
          <w:sz w:val="22"/>
          <w:szCs w:val="22"/>
        </w:rPr>
        <w:t xml:space="preserve">Part 1 and Part </w:t>
      </w:r>
      <w:proofErr w:type="gramStart"/>
      <w:r w:rsidRPr="00BA6215">
        <w:rPr>
          <w:rFonts w:asciiTheme="minorHAnsi" w:eastAsia="Arial" w:hAnsiTheme="minorHAnsi" w:cstheme="minorHAnsi"/>
          <w:b/>
          <w:sz w:val="22"/>
          <w:szCs w:val="22"/>
        </w:rPr>
        <w:t>2 :</w:t>
      </w:r>
      <w:proofErr w:type="gramEnd"/>
      <w:r w:rsidRPr="00BA6215">
        <w:rPr>
          <w:rFonts w:asciiTheme="minorHAnsi" w:eastAsia="Arial" w:hAnsiTheme="minorHAnsi" w:cstheme="minorHAnsi"/>
          <w:b/>
          <w:sz w:val="22"/>
          <w:szCs w:val="22"/>
        </w:rPr>
        <w:t xml:space="preserve"> Tenderer Information and Exclusion Grounds</w:t>
      </w:r>
    </w:p>
    <w:p w14:paraId="1B35819F" w14:textId="77777777" w:rsidR="00E10888" w:rsidRPr="00BA6215" w:rsidRDefault="00E10888" w:rsidP="00E10888">
      <w:pPr>
        <w:pStyle w:val="Normal1"/>
        <w:spacing w:after="150"/>
        <w:rPr>
          <w:rFonts w:asciiTheme="minorHAnsi" w:hAnsiTheme="minorHAnsi" w:cstheme="minorHAnsi"/>
          <w:sz w:val="22"/>
          <w:szCs w:val="22"/>
        </w:rPr>
      </w:pPr>
      <w:r w:rsidRPr="00BA6215">
        <w:rPr>
          <w:rFonts w:asciiTheme="minorHAnsi" w:eastAsia="Arial" w:hAnsiTheme="minorHAnsi" w:cstheme="minorHAnsi"/>
          <w:sz w:val="22"/>
          <w:szCs w:val="22"/>
          <w:highlight w:val="white"/>
        </w:rPr>
        <w:t>The General Due Diligence Questionnaire is a self-declaration, made by you (the Tenderer), that you do not meet any of the grounds for exclusion</w:t>
      </w:r>
      <w:r w:rsidRPr="00BA6215">
        <w:rPr>
          <w:rStyle w:val="FootnoteReference"/>
          <w:rFonts w:asciiTheme="minorHAnsi" w:eastAsia="Arial" w:hAnsiTheme="minorHAnsi" w:cstheme="minorHAnsi"/>
          <w:sz w:val="22"/>
          <w:szCs w:val="22"/>
          <w:highlight w:val="white"/>
        </w:rPr>
        <w:footnoteReference w:id="2"/>
      </w:r>
      <w:r w:rsidRPr="00BA6215">
        <w:rPr>
          <w:rFonts w:asciiTheme="minorHAnsi" w:eastAsia="Arial" w:hAnsiTheme="minorHAnsi" w:cstheme="minorHAnsi"/>
          <w:sz w:val="22"/>
          <w:szCs w:val="22"/>
          <w:highlight w:val="white"/>
        </w:rPr>
        <w:t>.</w:t>
      </w:r>
      <w:r w:rsidRPr="00BA6215">
        <w:rPr>
          <w:rFonts w:asciiTheme="minorHAnsi" w:eastAsia="Arial" w:hAnsiTheme="minorHAnsi" w:cstheme="minorHAnsi"/>
          <w:sz w:val="22"/>
          <w:szCs w:val="22"/>
        </w:rPr>
        <w:t xml:space="preserve">  If there are grounds for exclusion, there is an opportunity to explain the background and any measures you have taken to rectify the situation (we call this self-cleaning).</w:t>
      </w:r>
    </w:p>
    <w:p w14:paraId="6EBA6D9A" w14:textId="77777777" w:rsidR="00E10888" w:rsidRPr="00BA6215" w:rsidRDefault="00E10888" w:rsidP="00E10888">
      <w:pPr>
        <w:pStyle w:val="Normal1"/>
        <w:spacing w:after="150"/>
        <w:rPr>
          <w:rFonts w:asciiTheme="minorHAnsi" w:eastAsia="Arial" w:hAnsiTheme="minorHAnsi" w:cstheme="minorHAnsi"/>
          <w:sz w:val="22"/>
          <w:szCs w:val="22"/>
          <w:highlight w:val="white"/>
        </w:rPr>
      </w:pPr>
      <w:proofErr w:type="gramStart"/>
      <w:r w:rsidRPr="00BA6215">
        <w:rPr>
          <w:rFonts w:asciiTheme="minorHAnsi" w:eastAsia="Arial" w:hAnsiTheme="minorHAnsi" w:cstheme="minorHAnsi"/>
          <w:sz w:val="22"/>
          <w:szCs w:val="22"/>
          <w:highlight w:val="white"/>
        </w:rPr>
        <w:t>Consequently</w:t>
      </w:r>
      <w:proofErr w:type="gramEnd"/>
      <w:r w:rsidRPr="00BA6215">
        <w:rPr>
          <w:rFonts w:asciiTheme="minorHAnsi" w:eastAsia="Arial" w:hAnsiTheme="minorHAnsi" w:cstheme="minorHAnsi"/>
          <w:sz w:val="22"/>
          <w:szCs w:val="22"/>
          <w:highlight w:val="white"/>
        </w:rPr>
        <w:t xml:space="preserve"> we require all the organisations that you will rely on to meet the requirements of this procurement exercise to provide a completed Part 1 and Part 2 along with the Declaration at the end of Part 2.  For </w:t>
      </w:r>
      <w:proofErr w:type="gramStart"/>
      <w:r w:rsidRPr="00BA6215">
        <w:rPr>
          <w:rFonts w:asciiTheme="minorHAnsi" w:eastAsia="Arial" w:hAnsiTheme="minorHAnsi" w:cstheme="minorHAnsi"/>
          <w:sz w:val="22"/>
          <w:szCs w:val="22"/>
          <w:highlight w:val="white"/>
        </w:rPr>
        <w:t>example</w:t>
      </w:r>
      <w:proofErr w:type="gramEnd"/>
      <w:r w:rsidRPr="00BA6215">
        <w:rPr>
          <w:rFonts w:asciiTheme="minorHAnsi" w:eastAsia="Arial" w:hAnsiTheme="minorHAnsi" w:cstheme="minorHAnsi"/>
          <w:sz w:val="22"/>
          <w:szCs w:val="22"/>
          <w:highlight w:val="white"/>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10B99AC" w14:textId="77777777" w:rsidR="00E10888" w:rsidRPr="00BA6215" w:rsidRDefault="00E10888" w:rsidP="00E10888">
      <w:pPr>
        <w:pStyle w:val="Normal1"/>
        <w:spacing w:after="150"/>
        <w:jc w:val="both"/>
        <w:rPr>
          <w:rFonts w:asciiTheme="minorHAnsi" w:hAnsiTheme="minorHAnsi" w:cstheme="minorHAnsi"/>
          <w:sz w:val="22"/>
          <w:szCs w:val="22"/>
        </w:rPr>
      </w:pPr>
      <w:r w:rsidRPr="00BA6215">
        <w:rPr>
          <w:rFonts w:asciiTheme="minorHAnsi" w:eastAsia="Arial" w:hAnsiTheme="minorHAnsi" w:cstheme="minorHAnsi"/>
          <w:b/>
          <w:sz w:val="22"/>
          <w:szCs w:val="22"/>
        </w:rPr>
        <w:t xml:space="preserve">Part </w:t>
      </w:r>
      <w:proofErr w:type="gramStart"/>
      <w:r w:rsidRPr="00BA6215">
        <w:rPr>
          <w:rFonts w:asciiTheme="minorHAnsi" w:eastAsia="Arial" w:hAnsiTheme="minorHAnsi" w:cstheme="minorHAnsi"/>
          <w:b/>
          <w:sz w:val="22"/>
          <w:szCs w:val="22"/>
        </w:rPr>
        <w:t>3 :</w:t>
      </w:r>
      <w:proofErr w:type="gramEnd"/>
      <w:r w:rsidRPr="00BA6215">
        <w:rPr>
          <w:rFonts w:asciiTheme="minorHAnsi" w:eastAsia="Arial" w:hAnsiTheme="minorHAnsi" w:cstheme="minorHAnsi"/>
          <w:b/>
          <w:sz w:val="22"/>
          <w:szCs w:val="22"/>
        </w:rPr>
        <w:t xml:space="preserve"> Supplier Selection Questions</w:t>
      </w:r>
    </w:p>
    <w:p w14:paraId="3512FE2D"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 xml:space="preserve">This document will provide instructions on the due diligence questions you need to respond to and how to submit those responses. If you are bidding on behalf of a group (consortium) or you intend to use sub-contractors, you should complete </w:t>
      </w:r>
      <w:proofErr w:type="gramStart"/>
      <w:r w:rsidRPr="00BA6215">
        <w:rPr>
          <w:rFonts w:asciiTheme="minorHAnsi" w:eastAsia="Arial" w:hAnsiTheme="minorHAnsi" w:cstheme="minorHAnsi"/>
          <w:sz w:val="22"/>
          <w:szCs w:val="22"/>
          <w:highlight w:val="white"/>
        </w:rPr>
        <w:t>all of</w:t>
      </w:r>
      <w:proofErr w:type="gramEnd"/>
      <w:r w:rsidRPr="00BA6215">
        <w:rPr>
          <w:rFonts w:asciiTheme="minorHAnsi" w:eastAsia="Arial" w:hAnsiTheme="minorHAnsi" w:cstheme="minorHAnsi"/>
          <w:sz w:val="22"/>
          <w:szCs w:val="22"/>
          <w:highlight w:val="white"/>
        </w:rPr>
        <w:t xml:space="preserve"> the due diligence questions on behalf of the consortium and/or any sub-contractors.</w:t>
      </w:r>
    </w:p>
    <w:p w14:paraId="34ADE203" w14:textId="77777777" w:rsidR="00E10888" w:rsidRPr="00BA6215" w:rsidRDefault="00E10888" w:rsidP="00E10888">
      <w:pPr>
        <w:pStyle w:val="Normal1"/>
        <w:ind w:right="11"/>
        <w:rPr>
          <w:rFonts w:asciiTheme="minorHAnsi" w:hAnsiTheme="minorHAnsi" w:cstheme="minorHAnsi"/>
          <w:sz w:val="22"/>
          <w:szCs w:val="22"/>
        </w:rPr>
      </w:pPr>
    </w:p>
    <w:p w14:paraId="0DC44E05"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If the relevant documentary evidence referred to in the due diligence questionnaire is not provided upon request, and without delay, we reserve the right to amend the contract award decision and award to the next compliant Tenderer.</w:t>
      </w:r>
    </w:p>
    <w:p w14:paraId="3EF1C522" w14:textId="77777777" w:rsidR="00E10888" w:rsidRPr="00BA6215" w:rsidRDefault="00E10888" w:rsidP="00E10888">
      <w:pPr>
        <w:pStyle w:val="Normal1"/>
        <w:ind w:right="11"/>
        <w:jc w:val="both"/>
        <w:rPr>
          <w:rFonts w:asciiTheme="minorHAnsi" w:hAnsiTheme="minorHAnsi" w:cstheme="minorHAnsi"/>
          <w:sz w:val="22"/>
          <w:szCs w:val="22"/>
        </w:rPr>
      </w:pPr>
    </w:p>
    <w:p w14:paraId="5C248B18" w14:textId="77777777" w:rsidR="00E10888" w:rsidRPr="00BA6215" w:rsidRDefault="00E10888" w:rsidP="00E10888">
      <w:pPr>
        <w:pStyle w:val="Normal1"/>
        <w:jc w:val="both"/>
        <w:rPr>
          <w:rFonts w:asciiTheme="minorHAnsi" w:hAnsiTheme="minorHAnsi" w:cstheme="minorHAnsi"/>
          <w:sz w:val="22"/>
          <w:szCs w:val="22"/>
        </w:rPr>
      </w:pPr>
      <w:r w:rsidRPr="00BA6215">
        <w:rPr>
          <w:rFonts w:asciiTheme="minorHAnsi" w:eastAsia="Arial" w:hAnsiTheme="minorHAnsi" w:cstheme="minorHAnsi"/>
          <w:b/>
          <w:sz w:val="22"/>
          <w:szCs w:val="22"/>
        </w:rPr>
        <w:t>Consequences of misrepresentation</w:t>
      </w:r>
    </w:p>
    <w:p w14:paraId="00F902DF"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 xml:space="preserve">If you seriously misrepresent any </w:t>
      </w:r>
      <w:proofErr w:type="gramStart"/>
      <w:r w:rsidRPr="00BA6215">
        <w:rPr>
          <w:rFonts w:asciiTheme="minorHAnsi" w:eastAsia="Arial" w:hAnsiTheme="minorHAnsi" w:cstheme="minorHAnsi"/>
          <w:sz w:val="22"/>
          <w:szCs w:val="22"/>
          <w:highlight w:val="white"/>
        </w:rPr>
        <w:t>factual information</w:t>
      </w:r>
      <w:proofErr w:type="gramEnd"/>
      <w:r w:rsidRPr="00BA6215">
        <w:rPr>
          <w:rFonts w:asciiTheme="minorHAnsi" w:eastAsia="Arial" w:hAnsiTheme="minorHAnsi" w:cstheme="minorHAnsi"/>
          <w:sz w:val="22"/>
          <w:szCs w:val="22"/>
          <w:highlight w:val="white"/>
        </w:rPr>
        <w:t xml:space="preserve"> in filling in the due diligence questionnaire, and so induce the Catapult to enter into a contract, there may be significant consequences. </w:t>
      </w:r>
    </w:p>
    <w:p w14:paraId="6BEFCEBF"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9DB55E5" w14:textId="77777777" w:rsidR="00E10888" w:rsidRPr="00BA6215" w:rsidRDefault="00E10888" w:rsidP="00E10888">
      <w:pPr>
        <w:pStyle w:val="Heading2"/>
        <w:spacing w:before="240"/>
        <w:ind w:left="576" w:hanging="576"/>
        <w:rPr>
          <w:rFonts w:asciiTheme="minorHAnsi" w:eastAsia="Arial" w:hAnsiTheme="minorHAnsi" w:cstheme="minorHAnsi"/>
          <w:b/>
          <w:sz w:val="22"/>
          <w:szCs w:val="22"/>
        </w:rPr>
      </w:pPr>
      <w:r w:rsidRPr="00BA6215">
        <w:rPr>
          <w:rFonts w:asciiTheme="minorHAnsi" w:hAnsiTheme="minorHAnsi" w:cstheme="minorHAnsi"/>
          <w:bCs/>
          <w:sz w:val="22"/>
          <w:szCs w:val="22"/>
          <w:u w:val="single"/>
          <w:lang w:val="x-none"/>
        </w:rPr>
        <w:br w:type="page"/>
      </w:r>
      <w:bookmarkStart w:id="11" w:name="_Toc463439320"/>
      <w:r w:rsidRPr="00BA6215">
        <w:rPr>
          <w:rFonts w:asciiTheme="minorHAnsi" w:eastAsia="Arial" w:hAnsiTheme="minorHAnsi" w:cstheme="minorHAnsi"/>
          <w:b/>
          <w:sz w:val="22"/>
          <w:szCs w:val="22"/>
        </w:rPr>
        <w:lastRenderedPageBreak/>
        <w:t xml:space="preserve">Part </w:t>
      </w:r>
      <w:proofErr w:type="gramStart"/>
      <w:r w:rsidRPr="00BA6215">
        <w:rPr>
          <w:rFonts w:asciiTheme="minorHAnsi" w:eastAsia="Arial" w:hAnsiTheme="minorHAnsi" w:cstheme="minorHAnsi"/>
          <w:b/>
          <w:sz w:val="22"/>
          <w:szCs w:val="22"/>
        </w:rPr>
        <w:t>1 :</w:t>
      </w:r>
      <w:proofErr w:type="gramEnd"/>
      <w:r w:rsidRPr="00BA6215">
        <w:rPr>
          <w:rFonts w:asciiTheme="minorHAnsi" w:eastAsia="Arial" w:hAnsiTheme="minorHAnsi" w:cstheme="minorHAnsi"/>
          <w:b/>
          <w:sz w:val="22"/>
          <w:szCs w:val="22"/>
        </w:rPr>
        <w:t xml:space="preserve"> Tenderer Information</w:t>
      </w:r>
      <w:bookmarkEnd w:id="11"/>
    </w:p>
    <w:p w14:paraId="1E7B15C6" w14:textId="77777777" w:rsidR="00E10888" w:rsidRPr="00BA6215" w:rsidRDefault="00E10888" w:rsidP="00E10888">
      <w:pPr>
        <w:pStyle w:val="Normal1"/>
        <w:spacing w:before="100"/>
        <w:rPr>
          <w:rFonts w:asciiTheme="minorHAnsi" w:eastAsia="Arial" w:hAnsiTheme="minorHAnsi" w:cstheme="minorHAnsi"/>
          <w:sz w:val="22"/>
          <w:szCs w:val="22"/>
        </w:rPr>
      </w:pPr>
      <w:r w:rsidRPr="00BA6215">
        <w:rPr>
          <w:rFonts w:asciiTheme="minorHAnsi" w:eastAsia="Arial" w:hAnsiTheme="minorHAnsi" w:cstheme="minorHAnsi"/>
          <w:sz w:val="22"/>
          <w:szCs w:val="22"/>
        </w:rPr>
        <w:t xml:space="preserve">Please answer the following questions in full. </w:t>
      </w:r>
    </w:p>
    <w:p w14:paraId="72FF0FC3" w14:textId="77777777" w:rsidR="00E10888" w:rsidRPr="00BA6215" w:rsidRDefault="00E10888" w:rsidP="00E10888">
      <w:pPr>
        <w:pStyle w:val="Normal1"/>
        <w:spacing w:before="100" w:after="240"/>
        <w:rPr>
          <w:rFonts w:asciiTheme="minorHAnsi" w:hAnsiTheme="minorHAnsi" w:cstheme="minorHAnsi"/>
          <w:sz w:val="22"/>
          <w:szCs w:val="22"/>
        </w:rPr>
      </w:pPr>
      <w:r w:rsidRPr="00BA6215">
        <w:rPr>
          <w:rFonts w:asciiTheme="minorHAnsi" w:eastAsia="Arial" w:hAnsiTheme="minorHAnsi" w:cstheme="minorHAnsi"/>
          <w:sz w:val="22"/>
          <w:szCs w:val="22"/>
        </w:rPr>
        <w:t xml:space="preserve">Please note that every organisation that is being relied on to meet the requirements of this procurement exercise must complete and submit the Part 1 self-declaration. </w:t>
      </w:r>
    </w:p>
    <w:p w14:paraId="3E0CACF1" w14:textId="77777777" w:rsidR="00E10888" w:rsidRPr="00BA6215" w:rsidRDefault="00E10888" w:rsidP="00E10888">
      <w:pPr>
        <w:spacing w:after="240"/>
        <w:rPr>
          <w:b/>
          <w:i/>
          <w:sz w:val="22"/>
          <w:szCs w:val="22"/>
        </w:rPr>
      </w:pPr>
      <w:r w:rsidRPr="00BA6215">
        <w:rPr>
          <w:b/>
          <w:i/>
          <w:sz w:val="22"/>
          <w:szCs w:val="22"/>
        </w:rPr>
        <w:t>All personal information supplied within this due diligence questionnaire will be treated as confidential and will be subject to the Data Protection Act.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6"/>
        <w:gridCol w:w="141"/>
        <w:gridCol w:w="142"/>
        <w:gridCol w:w="3121"/>
        <w:gridCol w:w="453"/>
        <w:gridCol w:w="823"/>
      </w:tblGrid>
      <w:tr w:rsidR="00E10888" w14:paraId="27509712" w14:textId="77777777" w:rsidTr="000A1989">
        <w:trPr>
          <w:trHeight w:val="416"/>
        </w:trPr>
        <w:tc>
          <w:tcPr>
            <w:tcW w:w="9639"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07537232" w14:textId="77777777" w:rsidR="00E10888" w:rsidRPr="00BA6215" w:rsidRDefault="00E10888" w:rsidP="000A1989">
            <w:pPr>
              <w:rPr>
                <w:b/>
                <w:sz w:val="22"/>
                <w:szCs w:val="22"/>
                <w:lang w:val="en-US"/>
              </w:rPr>
            </w:pPr>
            <w:r w:rsidRPr="00BA6215">
              <w:rPr>
                <w:b/>
                <w:sz w:val="22"/>
                <w:szCs w:val="22"/>
                <w:lang w:val="en-US"/>
              </w:rPr>
              <w:t>Section 1 – Tenderer Information</w:t>
            </w:r>
          </w:p>
        </w:tc>
      </w:tr>
      <w:tr w:rsidR="00E10888" w14:paraId="4355496F" w14:textId="77777777" w:rsidTr="000A1989">
        <w:trPr>
          <w:trHeight w:val="416"/>
        </w:trPr>
        <w:tc>
          <w:tcPr>
            <w:tcW w:w="496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9C05C23" w14:textId="77777777" w:rsidR="00E10888" w:rsidRPr="00BA6215" w:rsidRDefault="00E10888" w:rsidP="000A1989">
            <w:pPr>
              <w:rPr>
                <w:b/>
                <w:sz w:val="22"/>
                <w:szCs w:val="22"/>
                <w:lang w:val="en-US"/>
              </w:rPr>
            </w:pPr>
            <w:r w:rsidRPr="00BA6215">
              <w:rPr>
                <w:b/>
                <w:sz w:val="22"/>
                <w:szCs w:val="22"/>
                <w:lang w:val="en-US"/>
              </w:rPr>
              <w:t>Question</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439B994F"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14:paraId="26D8598D" w14:textId="77777777" w:rsidTr="000A1989">
        <w:trPr>
          <w:trHeight w:val="624"/>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9EF0A15"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(a)</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2628A8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Full name of the Tenderer submitting the information</w:t>
            </w:r>
          </w:p>
        </w:tc>
        <w:tc>
          <w:tcPr>
            <w:tcW w:w="4677" w:type="dxa"/>
            <w:gridSpan w:val="5"/>
            <w:tcBorders>
              <w:top w:val="single" w:sz="6" w:space="0" w:color="auto"/>
              <w:left w:val="single" w:sz="6" w:space="0" w:color="auto"/>
              <w:bottom w:val="single" w:sz="6" w:space="0" w:color="auto"/>
              <w:right w:val="single" w:sz="6" w:space="0" w:color="auto"/>
            </w:tcBorders>
          </w:tcPr>
          <w:p w14:paraId="3969B1D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571EC1C7" w14:textId="77777777" w:rsidTr="000A1989">
        <w:trPr>
          <w:trHeight w:val="1020"/>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4F044E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(b)</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08FFAC2"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w:t>
            </w:r>
            <w:proofErr w:type="spellStart"/>
            <w:r w:rsidRPr="00BA6215">
              <w:rPr>
                <w:sz w:val="22"/>
                <w:szCs w:val="22"/>
                <w:lang w:eastAsia="en-GB"/>
              </w:rPr>
              <w:t>i</w:t>
            </w:r>
            <w:proofErr w:type="spellEnd"/>
            <w:r w:rsidRPr="00BA6215">
              <w:rPr>
                <w:sz w:val="22"/>
                <w:szCs w:val="22"/>
                <w:lang w:eastAsia="en-GB"/>
              </w:rPr>
              <w:t xml:space="preserve">)  Registered office address </w:t>
            </w:r>
          </w:p>
          <w:p w14:paraId="4E9397BA" w14:textId="77777777" w:rsidR="00E10888" w:rsidRPr="00BA6215" w:rsidRDefault="00E10888" w:rsidP="000A1989">
            <w:pPr>
              <w:tabs>
                <w:tab w:val="left" w:pos="317"/>
                <w:tab w:val="left" w:pos="720"/>
                <w:tab w:val="left" w:pos="1440"/>
                <w:tab w:val="left" w:pos="2160"/>
                <w:tab w:val="left" w:pos="2880"/>
                <w:tab w:val="left" w:pos="4680"/>
                <w:tab w:val="left" w:pos="5400"/>
                <w:tab w:val="right" w:pos="9000"/>
              </w:tabs>
              <w:spacing w:line="240" w:lineRule="atLeast"/>
              <w:ind w:left="601" w:hanging="284"/>
              <w:rPr>
                <w:sz w:val="22"/>
                <w:szCs w:val="22"/>
                <w:lang w:eastAsia="en-GB"/>
              </w:rPr>
            </w:pPr>
            <w:r w:rsidRPr="00BA6215">
              <w:rPr>
                <w:sz w:val="22"/>
                <w:szCs w:val="22"/>
                <w:lang w:eastAsia="en-GB"/>
              </w:rPr>
              <w:t>(if applicable)</w:t>
            </w:r>
          </w:p>
        </w:tc>
        <w:tc>
          <w:tcPr>
            <w:tcW w:w="4677" w:type="dxa"/>
            <w:gridSpan w:val="5"/>
            <w:tcBorders>
              <w:top w:val="single" w:sz="6" w:space="0" w:color="auto"/>
              <w:left w:val="single" w:sz="6" w:space="0" w:color="auto"/>
              <w:bottom w:val="single" w:sz="6" w:space="0" w:color="auto"/>
              <w:right w:val="single" w:sz="6" w:space="0" w:color="auto"/>
            </w:tcBorders>
          </w:tcPr>
          <w:p w14:paraId="0F309DB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04C3C987" w14:textId="77777777" w:rsidTr="000A1989">
        <w:trPr>
          <w:trHeight w:val="56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1FCE2C2" w14:textId="77777777" w:rsidR="00E10888" w:rsidRPr="00BA6215" w:rsidRDefault="00E10888" w:rsidP="000A1989">
            <w:pPr>
              <w:rPr>
                <w:sz w:val="22"/>
                <w:szCs w:val="22"/>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D9402C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 xml:space="preserve">(ii)  Registered website address </w:t>
            </w:r>
          </w:p>
          <w:p w14:paraId="623C092D"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rPr>
                <w:sz w:val="22"/>
                <w:szCs w:val="22"/>
                <w:lang w:eastAsia="en-GB"/>
              </w:rPr>
            </w:pPr>
            <w:r w:rsidRPr="00BA6215">
              <w:rPr>
                <w:sz w:val="22"/>
                <w:szCs w:val="22"/>
                <w:lang w:eastAsia="en-GB"/>
              </w:rPr>
              <w:t>(if applicable)</w:t>
            </w:r>
          </w:p>
        </w:tc>
        <w:tc>
          <w:tcPr>
            <w:tcW w:w="4677" w:type="dxa"/>
            <w:gridSpan w:val="5"/>
            <w:tcBorders>
              <w:top w:val="single" w:sz="6" w:space="0" w:color="auto"/>
              <w:left w:val="single" w:sz="6" w:space="0" w:color="auto"/>
              <w:bottom w:val="single" w:sz="6" w:space="0" w:color="auto"/>
              <w:right w:val="single" w:sz="6" w:space="0" w:color="auto"/>
            </w:tcBorders>
          </w:tcPr>
          <w:p w14:paraId="3438DEB0"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5415A4CE" w14:textId="77777777" w:rsidTr="000A1989">
        <w:trPr>
          <w:trHeight w:val="39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616ED5F"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(c)</w:t>
            </w:r>
          </w:p>
        </w:tc>
        <w:tc>
          <w:tcPr>
            <w:tcW w:w="4253"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89D5198"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Trading Status</w:t>
            </w:r>
          </w:p>
          <w:p w14:paraId="66500643"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(Please mark “X” in the relevant box) </w:t>
            </w: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270D3493" w14:textId="77777777" w:rsidR="00E10888" w:rsidRPr="00BA6215" w:rsidRDefault="00E10888" w:rsidP="000A1989">
            <w:pPr>
              <w:numPr>
                <w:ilvl w:val="12"/>
                <w:numId w:val="0"/>
              </w:numPr>
              <w:rPr>
                <w:sz w:val="22"/>
                <w:szCs w:val="22"/>
                <w:lang w:eastAsia="en-GB"/>
              </w:rPr>
            </w:pPr>
            <w:r w:rsidRPr="00BA6215">
              <w:rPr>
                <w:sz w:val="22"/>
                <w:szCs w:val="22"/>
              </w:rPr>
              <w:t>a)    Public Limited company</w:t>
            </w:r>
          </w:p>
        </w:tc>
        <w:tc>
          <w:tcPr>
            <w:tcW w:w="822" w:type="dxa"/>
            <w:tcBorders>
              <w:top w:val="single" w:sz="4" w:space="0" w:color="auto"/>
              <w:left w:val="single" w:sz="6" w:space="0" w:color="auto"/>
              <w:bottom w:val="single" w:sz="6" w:space="0" w:color="auto"/>
              <w:right w:val="single" w:sz="4" w:space="0" w:color="auto"/>
            </w:tcBorders>
            <w:vAlign w:val="center"/>
          </w:tcPr>
          <w:p w14:paraId="40A6A506" w14:textId="77777777" w:rsidR="00E10888" w:rsidRDefault="00E10888" w:rsidP="000A1989">
            <w:pPr>
              <w:rPr>
                <w:rFonts w:ascii="Corbel" w:hAnsi="Corbel" w:cs="Arial"/>
                <w:sz w:val="22"/>
                <w:lang w:eastAsia="en-GB"/>
              </w:rPr>
            </w:pPr>
          </w:p>
        </w:tc>
      </w:tr>
      <w:tr w:rsidR="00E10888" w14:paraId="20B9E8E3"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D605391"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372CE9F"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766D87A5" w14:textId="77777777" w:rsidR="00E10888" w:rsidRPr="00BA6215" w:rsidRDefault="00E10888" w:rsidP="000A1989">
            <w:pPr>
              <w:numPr>
                <w:ilvl w:val="12"/>
                <w:numId w:val="0"/>
              </w:numPr>
              <w:rPr>
                <w:sz w:val="22"/>
                <w:szCs w:val="22"/>
              </w:rPr>
            </w:pPr>
            <w:r w:rsidRPr="00BA6215">
              <w:rPr>
                <w:sz w:val="22"/>
                <w:szCs w:val="22"/>
              </w:rPr>
              <w:t>b)    Limited company</w:t>
            </w:r>
          </w:p>
        </w:tc>
        <w:tc>
          <w:tcPr>
            <w:tcW w:w="822" w:type="dxa"/>
            <w:tcBorders>
              <w:top w:val="single" w:sz="6" w:space="0" w:color="auto"/>
              <w:left w:val="single" w:sz="6" w:space="0" w:color="auto"/>
              <w:bottom w:val="single" w:sz="6" w:space="0" w:color="auto"/>
              <w:right w:val="single" w:sz="4" w:space="0" w:color="auto"/>
            </w:tcBorders>
            <w:vAlign w:val="center"/>
          </w:tcPr>
          <w:p w14:paraId="62F9B5A2" w14:textId="77777777" w:rsidR="00E10888" w:rsidRDefault="00E10888" w:rsidP="000A1989">
            <w:pPr>
              <w:rPr>
                <w:rFonts w:ascii="Corbel" w:hAnsi="Corbel" w:cs="Arial"/>
                <w:sz w:val="22"/>
                <w:lang w:eastAsia="en-GB"/>
              </w:rPr>
            </w:pPr>
          </w:p>
        </w:tc>
      </w:tr>
      <w:tr w:rsidR="00E10888" w14:paraId="28D6F8E3"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1728088F"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5DD2359"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3FA1FF86" w14:textId="77777777" w:rsidR="00E10888" w:rsidRPr="00BA6215" w:rsidRDefault="00E10888" w:rsidP="000A1989">
            <w:pPr>
              <w:numPr>
                <w:ilvl w:val="12"/>
                <w:numId w:val="0"/>
              </w:numPr>
              <w:rPr>
                <w:sz w:val="22"/>
                <w:szCs w:val="22"/>
              </w:rPr>
            </w:pPr>
            <w:r w:rsidRPr="00BA6215">
              <w:rPr>
                <w:sz w:val="22"/>
                <w:szCs w:val="22"/>
              </w:rPr>
              <w:t>c)    Limited liability partnership</w:t>
            </w:r>
          </w:p>
        </w:tc>
        <w:tc>
          <w:tcPr>
            <w:tcW w:w="822" w:type="dxa"/>
            <w:tcBorders>
              <w:top w:val="single" w:sz="6" w:space="0" w:color="auto"/>
              <w:left w:val="single" w:sz="6" w:space="0" w:color="auto"/>
              <w:bottom w:val="single" w:sz="6" w:space="0" w:color="auto"/>
              <w:right w:val="single" w:sz="4" w:space="0" w:color="auto"/>
            </w:tcBorders>
            <w:vAlign w:val="center"/>
          </w:tcPr>
          <w:p w14:paraId="44D48AA0" w14:textId="77777777" w:rsidR="00E10888" w:rsidRDefault="00E10888" w:rsidP="000A1989">
            <w:pPr>
              <w:rPr>
                <w:rFonts w:ascii="Corbel" w:hAnsi="Corbel" w:cs="Arial"/>
                <w:sz w:val="22"/>
                <w:lang w:eastAsia="en-GB"/>
              </w:rPr>
            </w:pPr>
          </w:p>
        </w:tc>
      </w:tr>
      <w:tr w:rsidR="00E10888" w14:paraId="75754005"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A16F15B"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D36288B"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61BE3955" w14:textId="77777777" w:rsidR="00E10888" w:rsidRPr="00BA6215" w:rsidRDefault="00E10888" w:rsidP="000A1989">
            <w:pPr>
              <w:numPr>
                <w:ilvl w:val="12"/>
                <w:numId w:val="0"/>
              </w:numPr>
              <w:rPr>
                <w:sz w:val="22"/>
                <w:szCs w:val="22"/>
              </w:rPr>
            </w:pPr>
            <w:r w:rsidRPr="00BA6215">
              <w:rPr>
                <w:sz w:val="22"/>
                <w:szCs w:val="22"/>
              </w:rPr>
              <w:t>d)    Other partnership</w:t>
            </w:r>
          </w:p>
        </w:tc>
        <w:tc>
          <w:tcPr>
            <w:tcW w:w="822" w:type="dxa"/>
            <w:tcBorders>
              <w:top w:val="single" w:sz="6" w:space="0" w:color="auto"/>
              <w:left w:val="single" w:sz="6" w:space="0" w:color="auto"/>
              <w:bottom w:val="single" w:sz="6" w:space="0" w:color="auto"/>
              <w:right w:val="single" w:sz="4" w:space="0" w:color="auto"/>
            </w:tcBorders>
            <w:vAlign w:val="center"/>
          </w:tcPr>
          <w:p w14:paraId="59AA4DBD" w14:textId="77777777" w:rsidR="00E10888" w:rsidRDefault="00E10888" w:rsidP="000A1989">
            <w:pPr>
              <w:rPr>
                <w:rFonts w:ascii="Corbel" w:hAnsi="Corbel" w:cs="Arial"/>
                <w:sz w:val="22"/>
                <w:lang w:eastAsia="en-GB"/>
              </w:rPr>
            </w:pPr>
          </w:p>
        </w:tc>
      </w:tr>
      <w:tr w:rsidR="00E10888" w14:paraId="3CC23163"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2E260364"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35CEBAC"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1EC9DEE2" w14:textId="77777777" w:rsidR="00E10888" w:rsidRPr="00BA6215" w:rsidRDefault="00E10888" w:rsidP="000A1989">
            <w:pPr>
              <w:numPr>
                <w:ilvl w:val="12"/>
                <w:numId w:val="0"/>
              </w:numPr>
              <w:rPr>
                <w:sz w:val="22"/>
                <w:szCs w:val="22"/>
              </w:rPr>
            </w:pPr>
            <w:r w:rsidRPr="00BA6215">
              <w:rPr>
                <w:sz w:val="22"/>
                <w:szCs w:val="22"/>
              </w:rPr>
              <w:t>e)    Sole trader</w:t>
            </w:r>
          </w:p>
        </w:tc>
        <w:tc>
          <w:tcPr>
            <w:tcW w:w="822" w:type="dxa"/>
            <w:tcBorders>
              <w:top w:val="single" w:sz="6" w:space="0" w:color="auto"/>
              <w:left w:val="single" w:sz="6" w:space="0" w:color="auto"/>
              <w:bottom w:val="single" w:sz="6" w:space="0" w:color="auto"/>
              <w:right w:val="single" w:sz="4" w:space="0" w:color="auto"/>
            </w:tcBorders>
            <w:vAlign w:val="center"/>
          </w:tcPr>
          <w:p w14:paraId="41783CD3" w14:textId="77777777" w:rsidR="00E10888" w:rsidRDefault="00E10888" w:rsidP="000A1989">
            <w:pPr>
              <w:rPr>
                <w:rFonts w:ascii="Corbel" w:hAnsi="Corbel" w:cs="Arial"/>
                <w:sz w:val="22"/>
                <w:lang w:eastAsia="en-GB"/>
              </w:rPr>
            </w:pPr>
          </w:p>
        </w:tc>
      </w:tr>
      <w:tr w:rsidR="00E10888" w14:paraId="37027C9F"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00ED686D"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ECBDFB0"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5E511E5B" w14:textId="77777777" w:rsidR="00E10888" w:rsidRPr="00BA6215" w:rsidRDefault="00E10888" w:rsidP="000A1989">
            <w:pPr>
              <w:numPr>
                <w:ilvl w:val="12"/>
                <w:numId w:val="0"/>
              </w:numPr>
              <w:rPr>
                <w:sz w:val="22"/>
                <w:szCs w:val="22"/>
              </w:rPr>
            </w:pPr>
            <w:r w:rsidRPr="00BA6215">
              <w:rPr>
                <w:sz w:val="22"/>
                <w:szCs w:val="22"/>
              </w:rPr>
              <w:t>f)     Third sector</w:t>
            </w:r>
          </w:p>
        </w:tc>
        <w:tc>
          <w:tcPr>
            <w:tcW w:w="822" w:type="dxa"/>
            <w:tcBorders>
              <w:top w:val="single" w:sz="6" w:space="0" w:color="auto"/>
              <w:left w:val="single" w:sz="6" w:space="0" w:color="auto"/>
              <w:bottom w:val="single" w:sz="6" w:space="0" w:color="auto"/>
              <w:right w:val="single" w:sz="4" w:space="0" w:color="auto"/>
            </w:tcBorders>
            <w:vAlign w:val="center"/>
          </w:tcPr>
          <w:p w14:paraId="69066FF8" w14:textId="77777777" w:rsidR="00E10888" w:rsidRDefault="00E10888" w:rsidP="000A1989">
            <w:pPr>
              <w:rPr>
                <w:rFonts w:ascii="Corbel" w:hAnsi="Corbel" w:cs="Arial"/>
                <w:sz w:val="22"/>
                <w:lang w:eastAsia="en-GB"/>
              </w:rPr>
            </w:pPr>
          </w:p>
        </w:tc>
      </w:tr>
      <w:tr w:rsidR="00E10888" w14:paraId="53E6AD2B" w14:textId="77777777" w:rsidTr="000A1989">
        <w:trPr>
          <w:trHeight w:val="454"/>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7573BF71"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4845087"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13123C43" w14:textId="77777777" w:rsidR="00E10888" w:rsidRPr="00BA6215" w:rsidRDefault="00E10888" w:rsidP="000A1989">
            <w:pPr>
              <w:numPr>
                <w:ilvl w:val="12"/>
                <w:numId w:val="0"/>
              </w:numPr>
              <w:rPr>
                <w:sz w:val="22"/>
                <w:szCs w:val="22"/>
              </w:rPr>
            </w:pPr>
            <w:r w:rsidRPr="00BA6215">
              <w:rPr>
                <w:sz w:val="22"/>
                <w:szCs w:val="22"/>
              </w:rPr>
              <w:t xml:space="preserve">g)    Other </w:t>
            </w:r>
          </w:p>
          <w:p w14:paraId="3D9E9B80" w14:textId="77777777" w:rsidR="00E10888" w:rsidRPr="00BA6215" w:rsidRDefault="00E10888" w:rsidP="000A1989">
            <w:pPr>
              <w:numPr>
                <w:ilvl w:val="12"/>
                <w:numId w:val="0"/>
              </w:numPr>
              <w:ind w:left="885" w:hanging="459"/>
              <w:rPr>
                <w:sz w:val="22"/>
                <w:szCs w:val="22"/>
              </w:rPr>
            </w:pPr>
            <w:r w:rsidRPr="00BA6215">
              <w:rPr>
                <w:sz w:val="22"/>
                <w:szCs w:val="22"/>
              </w:rPr>
              <w:t>(please specify your trading status)</w:t>
            </w:r>
          </w:p>
        </w:tc>
        <w:tc>
          <w:tcPr>
            <w:tcW w:w="822" w:type="dxa"/>
            <w:tcBorders>
              <w:top w:val="single" w:sz="6" w:space="0" w:color="auto"/>
              <w:left w:val="single" w:sz="6" w:space="0" w:color="auto"/>
              <w:bottom w:val="single" w:sz="4" w:space="0" w:color="auto"/>
              <w:right w:val="single" w:sz="4" w:space="0" w:color="auto"/>
            </w:tcBorders>
            <w:vAlign w:val="center"/>
          </w:tcPr>
          <w:p w14:paraId="08C04A15" w14:textId="77777777" w:rsidR="00E10888" w:rsidRDefault="00E10888" w:rsidP="000A1989">
            <w:pPr>
              <w:rPr>
                <w:rFonts w:ascii="Corbel" w:hAnsi="Corbel" w:cs="Arial"/>
                <w:sz w:val="22"/>
                <w:lang w:eastAsia="en-GB"/>
              </w:rPr>
            </w:pPr>
          </w:p>
        </w:tc>
      </w:tr>
      <w:tr w:rsidR="00E10888" w14:paraId="1CFE721C" w14:textId="77777777"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38E2489"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(d)</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F1C746A"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Date of registration in country of origin</w:t>
            </w:r>
          </w:p>
        </w:tc>
        <w:tc>
          <w:tcPr>
            <w:tcW w:w="4677" w:type="dxa"/>
            <w:gridSpan w:val="5"/>
            <w:tcBorders>
              <w:top w:val="single" w:sz="6" w:space="0" w:color="auto"/>
              <w:left w:val="single" w:sz="6" w:space="0" w:color="auto"/>
              <w:bottom w:val="single" w:sz="6" w:space="0" w:color="auto"/>
              <w:right w:val="single" w:sz="6" w:space="0" w:color="auto"/>
            </w:tcBorders>
          </w:tcPr>
          <w:p w14:paraId="51AAB56A"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7DE94201" w14:textId="77777777" w:rsidTr="000A1989">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86C6467"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1.1 (e) </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154A128"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Company Registration number (if applicable)</w:t>
            </w:r>
          </w:p>
        </w:tc>
        <w:tc>
          <w:tcPr>
            <w:tcW w:w="4677" w:type="dxa"/>
            <w:gridSpan w:val="5"/>
            <w:tcBorders>
              <w:top w:val="single" w:sz="6" w:space="0" w:color="auto"/>
              <w:left w:val="single" w:sz="6" w:space="0" w:color="auto"/>
              <w:bottom w:val="single" w:sz="6" w:space="0" w:color="auto"/>
              <w:right w:val="single" w:sz="6" w:space="0" w:color="auto"/>
            </w:tcBorders>
          </w:tcPr>
          <w:p w14:paraId="46B737EC"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785FEB97" w14:textId="77777777"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896286E"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(f)</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399FEC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Charity Registration number (if applicable)</w:t>
            </w:r>
          </w:p>
        </w:tc>
        <w:tc>
          <w:tcPr>
            <w:tcW w:w="4677" w:type="dxa"/>
            <w:gridSpan w:val="5"/>
            <w:tcBorders>
              <w:top w:val="single" w:sz="6" w:space="0" w:color="auto"/>
              <w:left w:val="single" w:sz="6" w:space="0" w:color="auto"/>
              <w:bottom w:val="single" w:sz="6" w:space="0" w:color="auto"/>
              <w:right w:val="single" w:sz="6" w:space="0" w:color="auto"/>
            </w:tcBorders>
          </w:tcPr>
          <w:p w14:paraId="35CF9A51"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13E83207" w14:textId="77777777" w:rsidTr="000A1989">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2DDFBB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1.1 (g)</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0E58B2"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Dun and Bradstreet (D.U.N.S) number of head office (if applicable)</w:t>
            </w:r>
          </w:p>
        </w:tc>
        <w:tc>
          <w:tcPr>
            <w:tcW w:w="4677" w:type="dxa"/>
            <w:gridSpan w:val="5"/>
            <w:tcBorders>
              <w:top w:val="single" w:sz="6" w:space="0" w:color="auto"/>
              <w:left w:val="single" w:sz="6" w:space="0" w:color="auto"/>
              <w:bottom w:val="single" w:sz="6" w:space="0" w:color="auto"/>
              <w:right w:val="single" w:sz="6" w:space="0" w:color="auto"/>
            </w:tcBorders>
          </w:tcPr>
          <w:p w14:paraId="666D8DDD"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50326240" w14:textId="77777777"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DD3E8BF"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(h)</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594B5B0"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VAT number</w:t>
            </w:r>
          </w:p>
        </w:tc>
        <w:tc>
          <w:tcPr>
            <w:tcW w:w="4677" w:type="dxa"/>
            <w:gridSpan w:val="5"/>
            <w:tcBorders>
              <w:top w:val="single" w:sz="6" w:space="0" w:color="auto"/>
              <w:left w:val="single" w:sz="6" w:space="0" w:color="auto"/>
              <w:bottom w:val="single" w:sz="6" w:space="0" w:color="auto"/>
              <w:right w:val="single" w:sz="6" w:space="0" w:color="auto"/>
            </w:tcBorders>
          </w:tcPr>
          <w:p w14:paraId="450AF3A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4EE8FD2F" w14:textId="77777777" w:rsidTr="000A1989">
        <w:trPr>
          <w:trHeight w:val="97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F01282" w14:textId="77777777" w:rsidR="00E10888" w:rsidRPr="00BA6215" w:rsidRDefault="00E10888" w:rsidP="000A1989">
            <w:pPr>
              <w:rPr>
                <w:sz w:val="22"/>
                <w:szCs w:val="22"/>
              </w:rPr>
            </w:pPr>
            <w:r w:rsidRPr="00BA6215">
              <w:rPr>
                <w:sz w:val="22"/>
                <w:szCs w:val="22"/>
              </w:rPr>
              <w:t>1.1 (</w:t>
            </w:r>
            <w:proofErr w:type="spellStart"/>
            <w:r w:rsidRPr="00BA6215">
              <w:rPr>
                <w:sz w:val="22"/>
                <w:szCs w:val="22"/>
              </w:rPr>
              <w:t>i</w:t>
            </w:r>
            <w:proofErr w:type="spellEnd"/>
            <w:r w:rsidRPr="00BA6215">
              <w:rPr>
                <w:sz w:val="22"/>
                <w:szCs w:val="22"/>
              </w:rPr>
              <w:t>)</w:t>
            </w:r>
          </w:p>
        </w:tc>
        <w:tc>
          <w:tcPr>
            <w:tcW w:w="76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002D63A" w14:textId="77777777" w:rsidR="00E10888" w:rsidRPr="00BA6215" w:rsidRDefault="00E10888" w:rsidP="000A1989">
            <w:pPr>
              <w:ind w:left="459" w:hanging="459"/>
              <w:rPr>
                <w:sz w:val="22"/>
                <w:szCs w:val="22"/>
              </w:rPr>
            </w:pPr>
            <w:r w:rsidRPr="00BA6215">
              <w:rPr>
                <w:sz w:val="22"/>
                <w:szCs w:val="22"/>
              </w:rPr>
              <w:t>(</w:t>
            </w:r>
            <w:proofErr w:type="spellStart"/>
            <w:r w:rsidRPr="00BA6215">
              <w:rPr>
                <w:sz w:val="22"/>
                <w:szCs w:val="22"/>
              </w:rPr>
              <w:t>i</w:t>
            </w:r>
            <w:proofErr w:type="spellEnd"/>
            <w:r w:rsidRPr="00BA6215">
              <w:rPr>
                <w:sz w:val="22"/>
                <w:szCs w:val="22"/>
              </w:rPr>
              <w:t>)  If applicable, is your organisation registered with the appropriate professional or trade register(s) in the member state where it is established?</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7E1301B"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8E38E8">
              <w:rPr>
                <w:rFonts w:ascii="Corbel" w:hAnsi="Corbel" w:cs="Arial"/>
                <w:sz w:val="22"/>
              </w:rPr>
            </w:r>
            <w:r w:rsidR="008E38E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14:paraId="74FF6F1F"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8E38E8">
              <w:rPr>
                <w:rFonts w:ascii="Corbel" w:hAnsi="Corbel" w:cs="Arial"/>
                <w:sz w:val="22"/>
              </w:rPr>
            </w:r>
            <w:r w:rsidR="008E38E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p w14:paraId="0656E702"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b/>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8E38E8">
              <w:rPr>
                <w:rFonts w:ascii="Corbel" w:hAnsi="Corbel" w:cs="Arial"/>
                <w:sz w:val="22"/>
              </w:rPr>
            </w:r>
            <w:r w:rsidR="008E38E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N/A</w:t>
            </w:r>
          </w:p>
        </w:tc>
      </w:tr>
      <w:tr w:rsidR="00E10888" w14:paraId="5A6828B5" w14:textId="77777777" w:rsidTr="000A1989">
        <w:trPr>
          <w:trHeight w:val="898"/>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B45DC86" w14:textId="77777777" w:rsidR="00E10888" w:rsidRPr="00BA6215" w:rsidRDefault="00E10888" w:rsidP="000A1989">
            <w:pPr>
              <w:rPr>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29E277" w14:textId="77777777" w:rsidR="00E10888" w:rsidRPr="00BA6215" w:rsidRDefault="00E10888" w:rsidP="000A1989">
            <w:pPr>
              <w:ind w:left="459" w:hanging="459"/>
              <w:rPr>
                <w:sz w:val="22"/>
                <w:szCs w:val="22"/>
              </w:rPr>
            </w:pPr>
            <w:r w:rsidRPr="00BA6215">
              <w:rPr>
                <w:sz w:val="22"/>
                <w:szCs w:val="22"/>
              </w:rPr>
              <w:t>(ii)    If you responded “Yes” to (</w:t>
            </w:r>
            <w:proofErr w:type="spellStart"/>
            <w:r w:rsidRPr="00BA6215">
              <w:rPr>
                <w:sz w:val="22"/>
                <w:szCs w:val="22"/>
              </w:rPr>
              <w:t>i</w:t>
            </w:r>
            <w:proofErr w:type="spellEnd"/>
            <w:r w:rsidRPr="00BA6215">
              <w:rPr>
                <w:sz w:val="22"/>
                <w:szCs w:val="22"/>
              </w:rPr>
              <w:t>) above, please provide relevant details, including the registration number.</w:t>
            </w:r>
          </w:p>
        </w:tc>
        <w:tc>
          <w:tcPr>
            <w:tcW w:w="4677" w:type="dxa"/>
            <w:gridSpan w:val="5"/>
            <w:tcBorders>
              <w:top w:val="single" w:sz="4" w:space="0" w:color="auto"/>
              <w:left w:val="single" w:sz="4" w:space="0" w:color="auto"/>
              <w:bottom w:val="single" w:sz="4" w:space="0" w:color="auto"/>
              <w:right w:val="single" w:sz="4" w:space="0" w:color="auto"/>
            </w:tcBorders>
          </w:tcPr>
          <w:p w14:paraId="3BE1A448"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sz w:val="22"/>
                <w:szCs w:val="22"/>
              </w:rPr>
            </w:pPr>
          </w:p>
        </w:tc>
      </w:tr>
      <w:tr w:rsidR="00E10888" w14:paraId="0052A238" w14:textId="77777777" w:rsidTr="000A1989">
        <w:trPr>
          <w:trHeight w:val="419"/>
        </w:trPr>
        <w:tc>
          <w:tcPr>
            <w:tcW w:w="8364"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68EE9DB0" w14:textId="77777777" w:rsidR="00E10888" w:rsidRPr="00BA6215" w:rsidRDefault="00E10888" w:rsidP="000A1989">
            <w:pPr>
              <w:rPr>
                <w:b/>
                <w:sz w:val="22"/>
                <w:szCs w:val="22"/>
                <w:lang w:val="en-US"/>
              </w:rPr>
            </w:pPr>
            <w:r w:rsidRPr="00BA6215">
              <w:rPr>
                <w:b/>
                <w:sz w:val="22"/>
                <w:szCs w:val="22"/>
                <w:lang w:val="en-US"/>
              </w:rPr>
              <w:t>Question</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246565" w14:textId="77777777" w:rsidR="00E10888" w:rsidRDefault="00E10888" w:rsidP="000A1989">
            <w:pPr>
              <w:jc w:val="center"/>
              <w:rPr>
                <w:rFonts w:ascii="Corbel" w:hAnsi="Corbel" w:cs="Arial"/>
                <w:b/>
                <w:sz w:val="22"/>
                <w:lang w:val="en-US"/>
              </w:rPr>
            </w:pPr>
            <w:r>
              <w:rPr>
                <w:rFonts w:ascii="Corbel" w:hAnsi="Corbel" w:cs="Arial"/>
                <w:b/>
                <w:sz w:val="22"/>
                <w:lang w:val="en-US"/>
              </w:rPr>
              <w:t>Response</w:t>
            </w:r>
          </w:p>
        </w:tc>
      </w:tr>
      <w:tr w:rsidR="00E10888" w14:paraId="5C44700B" w14:textId="77777777" w:rsidTr="000A1989">
        <w:trPr>
          <w:trHeight w:val="975"/>
        </w:trPr>
        <w:tc>
          <w:tcPr>
            <w:tcW w:w="70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D25FF9A" w14:textId="77777777" w:rsidR="00E10888" w:rsidRPr="00BA6215" w:rsidRDefault="00E10888" w:rsidP="000A1989">
            <w:pPr>
              <w:rPr>
                <w:sz w:val="22"/>
                <w:szCs w:val="22"/>
              </w:rPr>
            </w:pPr>
            <w:r w:rsidRPr="00BA6215">
              <w:rPr>
                <w:sz w:val="22"/>
                <w:szCs w:val="22"/>
              </w:rPr>
              <w:t>1.1 (j)</w:t>
            </w:r>
          </w:p>
        </w:tc>
        <w:tc>
          <w:tcPr>
            <w:tcW w:w="76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5CBBF2B" w14:textId="77777777" w:rsidR="00E10888" w:rsidRPr="00BA6215" w:rsidRDefault="00E10888" w:rsidP="000A1989">
            <w:pPr>
              <w:ind w:left="459" w:hanging="459"/>
              <w:rPr>
                <w:sz w:val="22"/>
                <w:szCs w:val="22"/>
              </w:rPr>
            </w:pPr>
            <w:r w:rsidRPr="00BA6215">
              <w:rPr>
                <w:sz w:val="22"/>
                <w:szCs w:val="22"/>
              </w:rPr>
              <w:t>(</w:t>
            </w:r>
            <w:proofErr w:type="spellStart"/>
            <w:r w:rsidRPr="00BA6215">
              <w:rPr>
                <w:sz w:val="22"/>
                <w:szCs w:val="22"/>
              </w:rPr>
              <w:t>i</w:t>
            </w:r>
            <w:proofErr w:type="spellEnd"/>
            <w:r w:rsidRPr="00BA6215">
              <w:rPr>
                <w:sz w:val="22"/>
                <w:szCs w:val="22"/>
              </w:rPr>
              <w:t xml:space="preserve">)    Is it a legal requirement in the state where you are established for you to possess a </w:t>
            </w:r>
            <w:proofErr w:type="gramStart"/>
            <w:r w:rsidRPr="00BA6215">
              <w:rPr>
                <w:sz w:val="22"/>
                <w:szCs w:val="22"/>
              </w:rPr>
              <w:t>particular authorisation</w:t>
            </w:r>
            <w:proofErr w:type="gramEnd"/>
            <w:r w:rsidRPr="00BA6215">
              <w:rPr>
                <w:sz w:val="22"/>
                <w:szCs w:val="22"/>
              </w:rPr>
              <w:t>, or to be a member of a particular organisation in order to provide the services specified in this procurement?</w:t>
            </w:r>
          </w:p>
        </w:tc>
        <w:tc>
          <w:tcPr>
            <w:tcW w:w="1275" w:type="dxa"/>
            <w:gridSpan w:val="2"/>
            <w:tcBorders>
              <w:top w:val="single" w:sz="4" w:space="0" w:color="auto"/>
              <w:left w:val="single" w:sz="4" w:space="0" w:color="auto"/>
              <w:bottom w:val="single" w:sz="4" w:space="0" w:color="auto"/>
              <w:right w:val="single" w:sz="4" w:space="0" w:color="auto"/>
            </w:tcBorders>
            <w:hideMark/>
          </w:tcPr>
          <w:p w14:paraId="64719F06"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8E38E8">
              <w:rPr>
                <w:rFonts w:ascii="Corbel" w:hAnsi="Corbel" w:cs="Arial"/>
                <w:sz w:val="22"/>
              </w:rPr>
            </w:r>
            <w:r w:rsidR="008E38E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14:paraId="75EE912D"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after="240" w:line="240" w:lineRule="atLeast"/>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8E38E8">
              <w:rPr>
                <w:rFonts w:ascii="Corbel" w:hAnsi="Corbel" w:cs="Arial"/>
                <w:sz w:val="22"/>
              </w:rPr>
            </w:r>
            <w:r w:rsidR="008E38E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tc>
      </w:tr>
      <w:tr w:rsidR="00E10888" w14:paraId="7C94A226" w14:textId="77777777" w:rsidTr="000A1989">
        <w:trPr>
          <w:trHeight w:val="173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8B4A36" w14:textId="77777777" w:rsidR="00E10888" w:rsidRPr="00BA6215" w:rsidRDefault="00E10888" w:rsidP="000A1989">
            <w:pPr>
              <w:rPr>
                <w:sz w:val="22"/>
                <w:szCs w:val="22"/>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AAC8E5" w14:textId="77777777" w:rsidR="00E10888" w:rsidRPr="00BA6215" w:rsidRDefault="00E10888" w:rsidP="000A1989">
            <w:pPr>
              <w:ind w:left="459" w:hanging="459"/>
              <w:rPr>
                <w:sz w:val="22"/>
                <w:szCs w:val="22"/>
              </w:rPr>
            </w:pPr>
            <w:r w:rsidRPr="00BA6215">
              <w:rPr>
                <w:sz w:val="22"/>
                <w:szCs w:val="22"/>
              </w:rPr>
              <w:t>(ii)    If you responded “Yes” to (</w:t>
            </w:r>
            <w:proofErr w:type="spellStart"/>
            <w:r w:rsidRPr="00BA6215">
              <w:rPr>
                <w:sz w:val="22"/>
                <w:szCs w:val="22"/>
              </w:rPr>
              <w:t>i</w:t>
            </w:r>
            <w:proofErr w:type="spellEnd"/>
            <w:r w:rsidRPr="00BA6215">
              <w:rPr>
                <w:sz w:val="22"/>
                <w:szCs w:val="22"/>
              </w:rPr>
              <w:t>) above, please provide additional details of what is required and confirmation that you have complied with this.</w:t>
            </w:r>
          </w:p>
        </w:tc>
        <w:tc>
          <w:tcPr>
            <w:tcW w:w="4536" w:type="dxa"/>
            <w:gridSpan w:val="4"/>
            <w:tcBorders>
              <w:top w:val="single" w:sz="4" w:space="0" w:color="auto"/>
              <w:left w:val="single" w:sz="4" w:space="0" w:color="auto"/>
              <w:bottom w:val="single" w:sz="4" w:space="0" w:color="auto"/>
              <w:right w:val="single" w:sz="4" w:space="0" w:color="auto"/>
            </w:tcBorders>
          </w:tcPr>
          <w:p w14:paraId="0CE9B36A"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p>
        </w:tc>
      </w:tr>
      <w:tr w:rsidR="00E10888" w14:paraId="15F532A8" w14:textId="77777777" w:rsidTr="000A1989">
        <w:trPr>
          <w:trHeight w:val="626"/>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1D984B" w14:textId="77777777" w:rsidR="00E10888" w:rsidRPr="00BA6215" w:rsidRDefault="00E10888" w:rsidP="000A1989">
            <w:pPr>
              <w:rPr>
                <w:sz w:val="22"/>
                <w:szCs w:val="22"/>
              </w:rPr>
            </w:pPr>
            <w:r w:rsidRPr="00BA6215">
              <w:rPr>
                <w:sz w:val="22"/>
                <w:szCs w:val="22"/>
              </w:rPr>
              <w:t>1.1 (k)</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3686544" w14:textId="77777777" w:rsidR="00E10888" w:rsidRPr="00BA6215" w:rsidRDefault="00E10888" w:rsidP="000A1989">
            <w:pPr>
              <w:rPr>
                <w:sz w:val="22"/>
                <w:szCs w:val="22"/>
              </w:rPr>
            </w:pPr>
            <w:r w:rsidRPr="00BA6215">
              <w:rPr>
                <w:sz w:val="22"/>
                <w:szCs w:val="22"/>
              </w:rPr>
              <w:t>Trading name(s) that will be used if successful in this procurement</w:t>
            </w:r>
          </w:p>
        </w:tc>
        <w:tc>
          <w:tcPr>
            <w:tcW w:w="4536" w:type="dxa"/>
            <w:gridSpan w:val="4"/>
            <w:tcBorders>
              <w:top w:val="single" w:sz="4" w:space="0" w:color="auto"/>
              <w:left w:val="single" w:sz="4" w:space="0" w:color="auto"/>
              <w:bottom w:val="single" w:sz="4" w:space="0" w:color="auto"/>
              <w:right w:val="single" w:sz="4" w:space="0" w:color="auto"/>
            </w:tcBorders>
          </w:tcPr>
          <w:p w14:paraId="7701AA75"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p>
        </w:tc>
      </w:tr>
      <w:tr w:rsidR="00E10888" w14:paraId="46110E39" w14:textId="77777777" w:rsidTr="000A1989">
        <w:trPr>
          <w:trHeight w:val="1453"/>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AA51D16" w14:textId="77777777" w:rsidR="00E10888" w:rsidRPr="00BA6215" w:rsidRDefault="00E10888" w:rsidP="000A1989">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1.1 (l)</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2B59CED4" w14:textId="77777777" w:rsidR="00E10888" w:rsidRPr="00BA6215" w:rsidRDefault="00E10888" w:rsidP="000A1989">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Relevant classifications (state whether you fall within one of these, and if so, which one):</w:t>
            </w:r>
          </w:p>
          <w:p w14:paraId="2F605BFB" w14:textId="77777777"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Voluntary, Community and Social Enterprise (VCSE)</w:t>
            </w:r>
          </w:p>
          <w:p w14:paraId="1EB5722B" w14:textId="77777777"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Sheltered workshop</w:t>
            </w:r>
          </w:p>
          <w:p w14:paraId="31E9A820" w14:textId="77777777"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Public service mutual</w:t>
            </w:r>
          </w:p>
        </w:tc>
        <w:tc>
          <w:tcPr>
            <w:tcW w:w="1275" w:type="dxa"/>
            <w:gridSpan w:val="2"/>
            <w:tcBorders>
              <w:top w:val="single" w:sz="4" w:space="0" w:color="auto"/>
              <w:left w:val="single" w:sz="6" w:space="0" w:color="auto"/>
              <w:bottom w:val="single" w:sz="6" w:space="0" w:color="auto"/>
              <w:right w:val="single" w:sz="4" w:space="0" w:color="auto"/>
            </w:tcBorders>
            <w:vAlign w:val="bottom"/>
            <w:hideMark/>
          </w:tcPr>
          <w:p w14:paraId="6BE3988F" w14:textId="77777777" w:rsidR="00E10888" w:rsidRDefault="00E10888" w:rsidP="000A1989">
            <w:p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8E38E8">
              <w:rPr>
                <w:rFonts w:ascii="Corbel" w:hAnsi="Corbel" w:cs="Arial"/>
                <w:sz w:val="22"/>
              </w:rPr>
            </w:r>
            <w:r w:rsidR="008E38E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a</w:t>
            </w:r>
          </w:p>
          <w:p w14:paraId="156083FD" w14:textId="77777777" w:rsidR="00E10888" w:rsidRDefault="00E10888" w:rsidP="000A1989">
            <w:pPr>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8E38E8">
              <w:rPr>
                <w:rFonts w:ascii="Corbel" w:hAnsi="Corbel" w:cs="Arial"/>
                <w:sz w:val="22"/>
              </w:rPr>
            </w:r>
            <w:r w:rsidR="008E38E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b</w:t>
            </w:r>
          </w:p>
          <w:p w14:paraId="32B432E3" w14:textId="77777777" w:rsidR="00E10888" w:rsidRDefault="00E10888" w:rsidP="000A1989">
            <w:pPr>
              <w:rPr>
                <w:rFonts w:ascii="Corbel" w:hAnsi="Corbel" w:cs="Arial"/>
                <w:sz w:val="22"/>
                <w:lang w:eastAsia="en-GB"/>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8E38E8">
              <w:rPr>
                <w:rFonts w:ascii="Corbel" w:hAnsi="Corbel" w:cs="Arial"/>
                <w:sz w:val="22"/>
              </w:rPr>
            </w:r>
            <w:r w:rsidR="008E38E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c</w:t>
            </w:r>
          </w:p>
        </w:tc>
      </w:tr>
      <w:tr w:rsidR="00E10888" w14:paraId="07CC92D4" w14:textId="77777777" w:rsidTr="000A1989">
        <w:trPr>
          <w:trHeight w:val="639"/>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75B7FC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Arial"/>
                <w:sz w:val="22"/>
                <w:szCs w:val="22"/>
              </w:rPr>
            </w:pPr>
            <w:r w:rsidRPr="00BA6215">
              <w:rPr>
                <w:rFonts w:eastAsia="Arial"/>
                <w:sz w:val="22"/>
                <w:szCs w:val="22"/>
              </w:rPr>
              <w:t>1.1(m)</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2C42557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BA6215">
              <w:rPr>
                <w:rFonts w:eastAsia="Arial"/>
                <w:sz w:val="22"/>
                <w:szCs w:val="22"/>
              </w:rPr>
              <w:t>Are you a Small, Medium or Micro Enterprise (SME)</w:t>
            </w:r>
            <w:r w:rsidRPr="00BA6215">
              <w:rPr>
                <w:rFonts w:eastAsia="Arial"/>
                <w:sz w:val="22"/>
                <w:szCs w:val="22"/>
                <w:vertAlign w:val="superscript"/>
              </w:rPr>
              <w:footnoteReference w:id="3"/>
            </w:r>
            <w:r w:rsidRPr="00BA6215">
              <w:rPr>
                <w:rFonts w:eastAsia="Arial"/>
                <w:sz w:val="22"/>
                <w:szCs w:val="22"/>
              </w:rPr>
              <w:t>?</w:t>
            </w:r>
          </w:p>
        </w:tc>
        <w:tc>
          <w:tcPr>
            <w:tcW w:w="1275" w:type="dxa"/>
            <w:gridSpan w:val="2"/>
            <w:tcBorders>
              <w:top w:val="single" w:sz="6" w:space="0" w:color="auto"/>
              <w:left w:val="single" w:sz="6" w:space="0" w:color="auto"/>
              <w:bottom w:val="single" w:sz="6" w:space="0" w:color="auto"/>
              <w:right w:val="single" w:sz="6" w:space="0" w:color="auto"/>
            </w:tcBorders>
            <w:vAlign w:val="center"/>
            <w:hideMark/>
          </w:tcPr>
          <w:p w14:paraId="07D61525"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8E38E8">
              <w:rPr>
                <w:rFonts w:ascii="Corbel" w:hAnsi="Corbel" w:cs="Arial"/>
                <w:sz w:val="22"/>
              </w:rPr>
            </w:r>
            <w:r w:rsidR="008E38E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14:paraId="3AF5EE87"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lang w:eastAsia="en-GB"/>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8E38E8">
              <w:rPr>
                <w:rFonts w:ascii="Corbel" w:hAnsi="Corbel" w:cs="Arial"/>
                <w:sz w:val="22"/>
              </w:rPr>
            </w:r>
            <w:r w:rsidR="008E38E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tc>
      </w:tr>
      <w:tr w:rsidR="00E10888" w14:paraId="060BCC53" w14:textId="77777777" w:rsidTr="000A1989">
        <w:trPr>
          <w:trHeight w:val="485"/>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E298410"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Arial"/>
                <w:sz w:val="22"/>
                <w:szCs w:val="22"/>
              </w:rPr>
            </w:pPr>
            <w:r w:rsidRPr="00BA6215">
              <w:rPr>
                <w:rFonts w:eastAsia="Arial"/>
                <w:sz w:val="22"/>
                <w:szCs w:val="22"/>
              </w:rPr>
              <w:t>1.1 (n)</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14:paraId="29BC4AB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BA6215">
              <w:rPr>
                <w:sz w:val="22"/>
                <w:szCs w:val="22"/>
                <w:lang w:eastAsia="en-GB"/>
              </w:rPr>
              <w:t>Details of Persons of Significant Control (PSC), where appropriate:</w:t>
            </w:r>
          </w:p>
          <w:p w14:paraId="378BB782"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lang w:eastAsia="en-GB"/>
              </w:rPr>
              <w:t>(Please enter N/A if not applicable)</w:t>
            </w:r>
          </w:p>
        </w:tc>
      </w:tr>
      <w:tr w:rsidR="00E10888" w14:paraId="27E5F321"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0DAA3451"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5A5C8B0"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Name</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410E9CB"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55CB1560"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3BACFF6C"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6CFA22E"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Date of Birth</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168DB7A6"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225AC066"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6AFFD4F2"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3993648"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Nationality</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7C4576C"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41B5E8B1" w14:textId="77777777" w:rsidTr="000A1989">
        <w:trPr>
          <w:trHeight w:val="639"/>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0E93CDB1"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746C176"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Country, state or part of the UK where the PSC usually lives</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078B49E"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54452BD3" w14:textId="77777777" w:rsidTr="000A1989">
        <w:trPr>
          <w:trHeight w:val="1304"/>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7AAC993A"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4A7F387C"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Service address</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0DA6D4FA"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7733EB91" w14:textId="77777777" w:rsidTr="000A1989">
        <w:trPr>
          <w:trHeight w:val="639"/>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7CAF0F8C"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62F45C27" w14:textId="77777777" w:rsidR="00E10888" w:rsidRPr="00BA6215" w:rsidRDefault="00E10888" w:rsidP="000A1989">
            <w:pPr>
              <w:tabs>
                <w:tab w:val="left" w:pos="360"/>
                <w:tab w:val="left" w:pos="459"/>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The date he or she became a PSC in relation to the company (for existing companies the 6 April 2016 should be used)</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3802C64"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RPr="00BA6215" w14:paraId="45B3EFD9" w14:textId="77777777" w:rsidTr="000A1989">
        <w:trPr>
          <w:trHeight w:val="1138"/>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1DE10174"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C0188A5"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Which conditions for being a PSC are met:</w:t>
            </w:r>
          </w:p>
          <w:p w14:paraId="41E4030C" w14:textId="77777777"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sz w:val="22"/>
                <w:szCs w:val="22"/>
                <w:lang w:eastAsia="en-GB"/>
              </w:rPr>
              <w:t>Over 25% up to (and including) 50%</w:t>
            </w:r>
          </w:p>
          <w:p w14:paraId="6355CCC8" w14:textId="77777777"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sz w:val="22"/>
                <w:szCs w:val="22"/>
                <w:lang w:eastAsia="en-GB"/>
              </w:rPr>
              <w:t>More than 50% and less than 75%</w:t>
            </w:r>
          </w:p>
          <w:p w14:paraId="6D9E044C" w14:textId="77777777"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rFonts w:eastAsia="Arial"/>
                <w:sz w:val="22"/>
                <w:szCs w:val="22"/>
              </w:rPr>
              <w:t xml:space="preserve">75% or more. </w:t>
            </w:r>
            <w:r w:rsidRPr="00BA6215">
              <w:rPr>
                <w:rFonts w:eastAsia="Arial"/>
                <w:sz w:val="22"/>
                <w:szCs w:val="22"/>
                <w:vertAlign w:val="superscript"/>
              </w:rPr>
              <w:footnoteReference w:id="4"/>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6217CA2C"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7C93628D" w14:textId="77777777" w:rsidTr="000A1989">
        <w:trPr>
          <w:trHeight w:val="419"/>
        </w:trPr>
        <w:tc>
          <w:tcPr>
            <w:tcW w:w="524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30526F5" w14:textId="77777777" w:rsidR="00E10888" w:rsidRPr="00BA6215" w:rsidRDefault="00E10888" w:rsidP="000A1989">
            <w:pPr>
              <w:rPr>
                <w:b/>
                <w:sz w:val="22"/>
                <w:szCs w:val="22"/>
                <w:lang w:val="en-US"/>
              </w:rPr>
            </w:pPr>
            <w:r w:rsidRPr="00BA6215">
              <w:rPr>
                <w:b/>
                <w:sz w:val="22"/>
                <w:szCs w:val="22"/>
                <w:lang w:val="en-US"/>
              </w:rPr>
              <w:t>Question</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7B457A7"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14:paraId="1770C17E" w14:textId="77777777" w:rsidTr="000A1989">
        <w:trPr>
          <w:trHeight w:val="510"/>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D38C6F7"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(o)</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14:paraId="4635C26E"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rPr>
                <w:sz w:val="22"/>
                <w:szCs w:val="22"/>
              </w:rPr>
            </w:pPr>
            <w:r w:rsidRPr="00BA6215">
              <w:rPr>
                <w:sz w:val="22"/>
                <w:szCs w:val="22"/>
                <w:lang w:eastAsia="en-GB"/>
              </w:rPr>
              <w:t>Details of immediate parent company (Please enter N/A if not applicable)</w:t>
            </w:r>
          </w:p>
        </w:tc>
      </w:tr>
      <w:tr w:rsidR="00E10888" w:rsidRPr="00BA6215" w14:paraId="4D28C095"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BBBB5D8"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4B3C0CB7" w14:textId="77777777" w:rsidR="00E10888" w:rsidRPr="00BA6215" w:rsidRDefault="00E10888" w:rsidP="000A1989">
            <w:pPr>
              <w:pStyle w:val="ListParagraph"/>
              <w:tabs>
                <w:tab w:val="left" w:pos="360"/>
                <w:tab w:val="left" w:pos="720"/>
                <w:tab w:val="left" w:pos="1440"/>
                <w:tab w:val="left" w:pos="2160"/>
                <w:tab w:val="left" w:pos="2880"/>
                <w:tab w:val="left" w:pos="4680"/>
                <w:tab w:val="left" w:pos="5400"/>
                <w:tab w:val="right" w:pos="9000"/>
              </w:tabs>
              <w:spacing w:line="240" w:lineRule="atLeast"/>
              <w:ind w:left="785" w:hanging="785"/>
              <w:rPr>
                <w:sz w:val="22"/>
                <w:szCs w:val="22"/>
                <w:lang w:eastAsia="en-GB"/>
              </w:rPr>
            </w:pPr>
            <w:r w:rsidRPr="00BA6215">
              <w:rPr>
                <w:sz w:val="22"/>
                <w:szCs w:val="22"/>
                <w:lang w:eastAsia="en-GB"/>
              </w:rPr>
              <w:t>Full name of the immediate parent company</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59C09BE0"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3F47F8F7"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2F70F6A9"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BB385C4"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office address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511F77E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4EBD95D4"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4726F4F8"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3C90B4BF"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Registration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1672D762"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086CF900"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A29CDF1"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0CE6DEC"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5A5BA24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41947CEA"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79936DC"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2BDA892A"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VAT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79CCD1A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399D39F7" w14:textId="77777777" w:rsidTr="000A1989">
        <w:trPr>
          <w:trHeight w:val="472"/>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7888F72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(p)</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14:paraId="397E33FD"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Details of ultimate parent company (Please enter N/A if not applicable):</w:t>
            </w:r>
          </w:p>
        </w:tc>
      </w:tr>
      <w:tr w:rsidR="00E10888" w:rsidRPr="00BA6215" w14:paraId="5E1522CB"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FC59664"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3A27561E"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Full name of the ultimate parent company</w:t>
            </w:r>
          </w:p>
        </w:tc>
        <w:tc>
          <w:tcPr>
            <w:tcW w:w="4394" w:type="dxa"/>
            <w:gridSpan w:val="3"/>
            <w:tcBorders>
              <w:top w:val="single" w:sz="6" w:space="0" w:color="auto"/>
              <w:left w:val="single" w:sz="6" w:space="0" w:color="auto"/>
              <w:bottom w:val="single" w:sz="6" w:space="0" w:color="auto"/>
              <w:right w:val="single" w:sz="6" w:space="0" w:color="auto"/>
            </w:tcBorders>
          </w:tcPr>
          <w:p w14:paraId="121F83EF"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4C829455"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6BE49DB6"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3C833266"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office address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10314075"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05CEEE8B"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488153D3"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2479A26A"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Registration number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69589166"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11EF0152"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6EA200F7"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580C05F4"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604D562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135964A6"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19125087"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6EA8052F"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Head office VAT number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3EDBDA7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bl>
    <w:p w14:paraId="6776DE1D" w14:textId="77777777" w:rsidR="00E10888" w:rsidRPr="00BA6215" w:rsidRDefault="00E10888" w:rsidP="00E10888">
      <w:pPr>
        <w:rPr>
          <w:sz w:val="22"/>
          <w:szCs w:val="22"/>
        </w:rPr>
      </w:pPr>
    </w:p>
    <w:p w14:paraId="5633E603" w14:textId="77777777" w:rsidR="00E10888" w:rsidRPr="00BA6215" w:rsidRDefault="00E10888"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roofErr w:type="gramStart"/>
      <w:r w:rsidRPr="00BA6215">
        <w:rPr>
          <w:sz w:val="22"/>
          <w:szCs w:val="22"/>
          <w:lang w:eastAsia="en-GB"/>
        </w:rPr>
        <w:t>Note :</w:t>
      </w:r>
      <w:proofErr w:type="gramEnd"/>
      <w:r w:rsidRPr="00BA6215">
        <w:rPr>
          <w:sz w:val="22"/>
          <w:szCs w:val="22"/>
          <w:lang w:eastAsia="en-GB"/>
        </w:rPr>
        <w:t xml:space="preserve"> A criminal record check for relevant convictions may be undertaken for the successful tenderer and the persons of significance in control of them.</w:t>
      </w:r>
    </w:p>
    <w:p w14:paraId="200BD503" w14:textId="3779EC7A" w:rsidR="00E10888" w:rsidRDefault="00E10888"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p w14:paraId="5B71DC96" w14:textId="3A283F48" w:rsidR="001D6026" w:rsidRDefault="001D6026"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p w14:paraId="3510905D" w14:textId="577F0624" w:rsidR="001D6026" w:rsidRDefault="001D6026"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p w14:paraId="3F1B826C" w14:textId="1D673FEE" w:rsidR="001D6026" w:rsidRDefault="001D6026"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p w14:paraId="1D0C4702" w14:textId="7B0CDE61" w:rsidR="001D6026" w:rsidRDefault="001D6026"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p w14:paraId="37BC3A75" w14:textId="4B1B60DC" w:rsidR="001D6026" w:rsidRDefault="001D6026"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p w14:paraId="745FC743" w14:textId="196C5266" w:rsidR="001D6026" w:rsidRDefault="001D6026"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p w14:paraId="6BA1CCAC" w14:textId="3935D679" w:rsidR="001D6026" w:rsidRDefault="001D6026"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p w14:paraId="6171C0B0" w14:textId="63FA0CE2" w:rsidR="001D6026" w:rsidRDefault="001D6026"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p w14:paraId="0ACD17FE" w14:textId="791E0F3C" w:rsidR="001D6026" w:rsidRDefault="001D6026"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p w14:paraId="113B7832" w14:textId="317ED255" w:rsidR="001D6026" w:rsidRDefault="001D6026"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p w14:paraId="6957DB3F" w14:textId="77777777" w:rsidR="001D6026" w:rsidRPr="00BA6215" w:rsidRDefault="001D6026"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tbl>
      <w:tblPr>
        <w:tblW w:w="96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5"/>
        <w:gridCol w:w="3972"/>
        <w:gridCol w:w="29"/>
      </w:tblGrid>
      <w:tr w:rsidR="00E10888" w:rsidRPr="00BA6215" w14:paraId="359C7A61" w14:textId="77777777" w:rsidTr="000A1989">
        <w:trPr>
          <w:trHeight w:val="361"/>
        </w:trPr>
        <w:tc>
          <w:tcPr>
            <w:tcW w:w="966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0F7985B" w14:textId="77777777" w:rsidR="00E10888" w:rsidRPr="00BA6215" w:rsidRDefault="00E10888" w:rsidP="000A1989">
            <w:pPr>
              <w:rPr>
                <w:b/>
                <w:sz w:val="22"/>
                <w:szCs w:val="22"/>
                <w:lang w:val="en-US"/>
              </w:rPr>
            </w:pPr>
            <w:r w:rsidRPr="00BA6215">
              <w:rPr>
                <w:b/>
                <w:sz w:val="22"/>
                <w:szCs w:val="22"/>
                <w:lang w:val="en-US"/>
              </w:rPr>
              <w:lastRenderedPageBreak/>
              <w:t>Section 1 – Bidding Model</w:t>
            </w:r>
          </w:p>
        </w:tc>
      </w:tr>
      <w:tr w:rsidR="00E10888" w:rsidRPr="00BA6215" w14:paraId="230991F2" w14:textId="77777777" w:rsidTr="000A1989">
        <w:trPr>
          <w:gridAfter w:val="1"/>
          <w:wAfter w:w="29" w:type="dxa"/>
          <w:trHeight w:val="267"/>
        </w:trPr>
        <w:tc>
          <w:tcPr>
            <w:tcW w:w="567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0FB23B" w14:textId="77777777" w:rsidR="00E10888" w:rsidRPr="00BA6215" w:rsidRDefault="00E10888" w:rsidP="000A1989">
            <w:pPr>
              <w:rPr>
                <w:b/>
                <w:sz w:val="22"/>
                <w:szCs w:val="22"/>
                <w:lang w:val="en-US"/>
              </w:rPr>
            </w:pPr>
            <w:r w:rsidRPr="00BA6215">
              <w:rPr>
                <w:b/>
                <w:sz w:val="22"/>
                <w:szCs w:val="22"/>
                <w:lang w:val="en-US"/>
              </w:rPr>
              <w:t>Question</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356251"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14:paraId="1F948A8C" w14:textId="77777777" w:rsidTr="000A1989">
        <w:trPr>
          <w:trHeight w:val="282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130C68F"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1.2 (a)</w:t>
            </w: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73E2708"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459" w:hanging="459"/>
              <w:rPr>
                <w:sz w:val="22"/>
                <w:szCs w:val="22"/>
                <w:lang w:eastAsia="en-GB"/>
              </w:rPr>
            </w:pPr>
            <w:r w:rsidRPr="00BA6215">
              <w:rPr>
                <w:sz w:val="22"/>
                <w:szCs w:val="22"/>
                <w:lang w:eastAsia="en-GB"/>
              </w:rPr>
              <w:t>(</w:t>
            </w:r>
            <w:proofErr w:type="spellStart"/>
            <w:r w:rsidRPr="00BA6215">
              <w:rPr>
                <w:sz w:val="22"/>
                <w:szCs w:val="22"/>
                <w:lang w:eastAsia="en-GB"/>
              </w:rPr>
              <w:t>i</w:t>
            </w:r>
            <w:proofErr w:type="spellEnd"/>
            <w:r w:rsidRPr="00BA6215">
              <w:rPr>
                <w:sz w:val="22"/>
                <w:szCs w:val="22"/>
                <w:lang w:eastAsia="en-GB"/>
              </w:rPr>
              <w:t>)   Are you bidding as the lead contact for a group of economic operators?</w:t>
            </w:r>
          </w:p>
        </w:tc>
        <w:tc>
          <w:tcPr>
            <w:tcW w:w="3998" w:type="dxa"/>
            <w:gridSpan w:val="2"/>
            <w:tcBorders>
              <w:top w:val="single" w:sz="6" w:space="0" w:color="auto"/>
              <w:left w:val="single" w:sz="6" w:space="0" w:color="auto"/>
              <w:bottom w:val="single" w:sz="6" w:space="0" w:color="auto"/>
              <w:right w:val="single" w:sz="6" w:space="0" w:color="auto"/>
            </w:tcBorders>
            <w:vAlign w:val="center"/>
          </w:tcPr>
          <w:p w14:paraId="766C118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before="240" w:line="240" w:lineRule="atLeast"/>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8E38E8">
              <w:rPr>
                <w:sz w:val="22"/>
                <w:szCs w:val="22"/>
              </w:rPr>
            </w:r>
            <w:r w:rsidR="008E38E8">
              <w:rPr>
                <w:sz w:val="22"/>
                <w:szCs w:val="22"/>
              </w:rPr>
              <w:fldChar w:fldCharType="separate"/>
            </w:r>
            <w:r w:rsidRPr="00BA6215">
              <w:rPr>
                <w:sz w:val="22"/>
                <w:szCs w:val="22"/>
              </w:rPr>
              <w:fldChar w:fldCharType="end"/>
            </w:r>
            <w:r w:rsidRPr="00BA6215">
              <w:rPr>
                <w:sz w:val="22"/>
                <w:szCs w:val="22"/>
              </w:rPr>
              <w:t xml:space="preserve">   Yes   </w:t>
            </w: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8E38E8">
              <w:rPr>
                <w:sz w:val="22"/>
                <w:szCs w:val="22"/>
              </w:rPr>
            </w:r>
            <w:r w:rsidR="008E38E8">
              <w:rPr>
                <w:sz w:val="22"/>
                <w:szCs w:val="22"/>
              </w:rPr>
              <w:fldChar w:fldCharType="separate"/>
            </w:r>
            <w:r w:rsidRPr="00BA6215">
              <w:rPr>
                <w:sz w:val="22"/>
                <w:szCs w:val="22"/>
              </w:rPr>
              <w:fldChar w:fldCharType="end"/>
            </w:r>
            <w:r w:rsidRPr="00BA6215">
              <w:rPr>
                <w:sz w:val="22"/>
                <w:szCs w:val="22"/>
              </w:rPr>
              <w:t xml:space="preserve">   No</w:t>
            </w:r>
          </w:p>
          <w:p w14:paraId="2AE96E0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582E609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If yes, please provide the details listed in questions 1.2(a) (ii) &amp; (iii) and 1.2(b) (</w:t>
            </w:r>
            <w:proofErr w:type="spellStart"/>
            <w:r w:rsidRPr="00BA6215">
              <w:rPr>
                <w:sz w:val="22"/>
                <w:szCs w:val="22"/>
              </w:rPr>
              <w:t>i</w:t>
            </w:r>
            <w:proofErr w:type="spellEnd"/>
            <w:r w:rsidRPr="00BA6215">
              <w:rPr>
                <w:sz w:val="22"/>
                <w:szCs w:val="22"/>
              </w:rPr>
              <w:t xml:space="preserve">) &amp; (ii),    Part 2 </w:t>
            </w:r>
            <w:hyperlink r:id="rId15" w:anchor="section2" w:history="1">
              <w:r w:rsidRPr="00BA6215">
                <w:rPr>
                  <w:rStyle w:val="Hyperlink"/>
                  <w:sz w:val="22"/>
                  <w:szCs w:val="22"/>
                </w:rPr>
                <w:t>Section 2</w:t>
              </w:r>
            </w:hyperlink>
            <w:r w:rsidRPr="00BA6215">
              <w:rPr>
                <w:sz w:val="22"/>
                <w:szCs w:val="22"/>
              </w:rPr>
              <w:t xml:space="preserve"> and </w:t>
            </w:r>
            <w:hyperlink r:id="rId16" w:anchor="section3" w:history="1">
              <w:r w:rsidRPr="00BA6215">
                <w:rPr>
                  <w:rStyle w:val="Hyperlink"/>
                  <w:sz w:val="22"/>
                  <w:szCs w:val="22"/>
                </w:rPr>
                <w:t>Section 3</w:t>
              </w:r>
            </w:hyperlink>
            <w:r w:rsidRPr="00BA6215">
              <w:rPr>
                <w:sz w:val="22"/>
                <w:szCs w:val="22"/>
              </w:rPr>
              <w:t xml:space="preserve"> and the </w:t>
            </w:r>
            <w:hyperlink r:id="rId17" w:anchor="declaration" w:history="1">
              <w:r w:rsidRPr="00BA6215">
                <w:rPr>
                  <w:rStyle w:val="Hyperlink"/>
                  <w:sz w:val="22"/>
                  <w:szCs w:val="22"/>
                </w:rPr>
                <w:t>Declaration for Parts 1 &amp; 2.</w:t>
              </w:r>
            </w:hyperlink>
          </w:p>
          <w:p w14:paraId="063CC2EC"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640E9C71"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rPr>
              <w:t xml:space="preserve">If no, and you are a supporting bidder, please provide the name of your group at 1.2 (a) (ii) for reference proposes, and complete Part 2 </w:t>
            </w:r>
            <w:hyperlink r:id="rId18" w:anchor="section2" w:history="1">
              <w:r w:rsidRPr="00BA6215">
                <w:rPr>
                  <w:rStyle w:val="Hyperlink"/>
                  <w:sz w:val="22"/>
                  <w:szCs w:val="22"/>
                </w:rPr>
                <w:t>Section 2</w:t>
              </w:r>
            </w:hyperlink>
            <w:r w:rsidRPr="00BA6215">
              <w:rPr>
                <w:sz w:val="22"/>
                <w:szCs w:val="22"/>
              </w:rPr>
              <w:t xml:space="preserve"> and </w:t>
            </w:r>
            <w:hyperlink r:id="rId19" w:anchor="section3" w:history="1">
              <w:r w:rsidRPr="00BA6215">
                <w:rPr>
                  <w:rStyle w:val="Hyperlink"/>
                  <w:sz w:val="22"/>
                  <w:szCs w:val="22"/>
                </w:rPr>
                <w:t>Section 3</w:t>
              </w:r>
            </w:hyperlink>
            <w:r w:rsidRPr="00BA6215">
              <w:rPr>
                <w:sz w:val="22"/>
                <w:szCs w:val="22"/>
              </w:rPr>
              <w:t xml:space="preserve"> and the </w:t>
            </w:r>
            <w:hyperlink r:id="rId20" w:anchor="declaration" w:history="1">
              <w:r w:rsidRPr="00BA6215">
                <w:rPr>
                  <w:rStyle w:val="Hyperlink"/>
                  <w:sz w:val="22"/>
                  <w:szCs w:val="22"/>
                </w:rPr>
                <w:t>Declaration for Parts 1 &amp; 2</w:t>
              </w:r>
            </w:hyperlink>
            <w:r w:rsidRPr="00BA6215">
              <w:rPr>
                <w:sz w:val="22"/>
                <w:szCs w:val="22"/>
              </w:rPr>
              <w:t>.</w:t>
            </w:r>
          </w:p>
        </w:tc>
      </w:tr>
      <w:tr w:rsidR="00E10888" w:rsidRPr="00BA6215" w14:paraId="320D240C" w14:textId="77777777" w:rsidTr="000A1989">
        <w:trPr>
          <w:trHeight w:val="825"/>
        </w:trPr>
        <w:tc>
          <w:tcPr>
            <w:tcW w:w="9668" w:type="dxa"/>
            <w:vMerge/>
            <w:tcBorders>
              <w:top w:val="single" w:sz="6" w:space="0" w:color="auto"/>
              <w:left w:val="single" w:sz="6" w:space="0" w:color="auto"/>
              <w:bottom w:val="single" w:sz="6" w:space="0" w:color="auto"/>
              <w:right w:val="single" w:sz="6" w:space="0" w:color="auto"/>
            </w:tcBorders>
            <w:vAlign w:val="center"/>
            <w:hideMark/>
          </w:tcPr>
          <w:p w14:paraId="2093DB21" w14:textId="77777777" w:rsidR="00E10888" w:rsidRPr="00BA6215" w:rsidRDefault="00E10888" w:rsidP="000A1989">
            <w:pPr>
              <w:rPr>
                <w:sz w:val="22"/>
                <w:szCs w:val="22"/>
                <w:lang w:eastAsia="en-GB"/>
              </w:rPr>
            </w:pP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4A324A"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459" w:hanging="425"/>
              <w:rPr>
                <w:sz w:val="22"/>
                <w:szCs w:val="22"/>
                <w:lang w:eastAsia="en-GB"/>
              </w:rPr>
            </w:pPr>
            <w:r w:rsidRPr="00BA6215">
              <w:rPr>
                <w:sz w:val="22"/>
                <w:szCs w:val="22"/>
                <w:lang w:eastAsia="en-GB"/>
              </w:rPr>
              <w:t xml:space="preserve">(ii)   Name of group of economic operators </w:t>
            </w:r>
          </w:p>
          <w:p w14:paraId="30782EA7"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1026" w:hanging="567"/>
              <w:rPr>
                <w:sz w:val="22"/>
                <w:szCs w:val="22"/>
                <w:lang w:eastAsia="en-GB"/>
              </w:rPr>
            </w:pPr>
            <w:r w:rsidRPr="00BA6215">
              <w:rPr>
                <w:sz w:val="22"/>
                <w:szCs w:val="22"/>
                <w:lang w:eastAsia="en-GB"/>
              </w:rPr>
              <w:t>(if applicable)</w:t>
            </w:r>
          </w:p>
        </w:tc>
        <w:tc>
          <w:tcPr>
            <w:tcW w:w="3998" w:type="dxa"/>
            <w:gridSpan w:val="2"/>
            <w:tcBorders>
              <w:top w:val="single" w:sz="6" w:space="0" w:color="auto"/>
              <w:left w:val="single" w:sz="6" w:space="0" w:color="auto"/>
              <w:bottom w:val="single" w:sz="6" w:space="0" w:color="auto"/>
              <w:right w:val="single" w:sz="6" w:space="0" w:color="auto"/>
            </w:tcBorders>
            <w:vAlign w:val="center"/>
          </w:tcPr>
          <w:p w14:paraId="0DA29A7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tc>
      </w:tr>
      <w:tr w:rsidR="00E10888" w:rsidRPr="00BA6215" w14:paraId="5FD32320" w14:textId="77777777" w:rsidTr="000A1989">
        <w:trPr>
          <w:trHeight w:val="1285"/>
        </w:trPr>
        <w:tc>
          <w:tcPr>
            <w:tcW w:w="9668" w:type="dxa"/>
            <w:vMerge/>
            <w:tcBorders>
              <w:top w:val="single" w:sz="6" w:space="0" w:color="auto"/>
              <w:left w:val="single" w:sz="6" w:space="0" w:color="auto"/>
              <w:bottom w:val="single" w:sz="6" w:space="0" w:color="auto"/>
              <w:right w:val="single" w:sz="6" w:space="0" w:color="auto"/>
            </w:tcBorders>
            <w:vAlign w:val="center"/>
            <w:hideMark/>
          </w:tcPr>
          <w:p w14:paraId="3D2C9F26" w14:textId="77777777" w:rsidR="00E10888" w:rsidRPr="00BA6215" w:rsidRDefault="00E10888" w:rsidP="000A1989">
            <w:pPr>
              <w:rPr>
                <w:sz w:val="22"/>
                <w:szCs w:val="22"/>
                <w:lang w:eastAsia="en-GB"/>
              </w:rPr>
            </w:pP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3E256E2"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459" w:hanging="459"/>
              <w:rPr>
                <w:sz w:val="22"/>
                <w:szCs w:val="22"/>
                <w:lang w:eastAsia="en-GB"/>
              </w:rPr>
            </w:pPr>
            <w:r w:rsidRPr="00BA6215">
              <w:rPr>
                <w:sz w:val="22"/>
                <w:szCs w:val="22"/>
                <w:lang w:eastAsia="en-GB"/>
              </w:rPr>
              <w:t>(iii) Proposed legal structure if the group of economic operators intends to form a named single entity prior to signing a contract, if awarded.   If you do not propose to form a single legal entity, please explain the legal structure.</w:t>
            </w:r>
          </w:p>
        </w:tc>
        <w:tc>
          <w:tcPr>
            <w:tcW w:w="3998" w:type="dxa"/>
            <w:gridSpan w:val="2"/>
            <w:tcBorders>
              <w:top w:val="single" w:sz="6" w:space="0" w:color="auto"/>
              <w:left w:val="single" w:sz="6" w:space="0" w:color="auto"/>
              <w:bottom w:val="single" w:sz="6" w:space="0" w:color="auto"/>
              <w:right w:val="single" w:sz="6" w:space="0" w:color="auto"/>
            </w:tcBorders>
          </w:tcPr>
          <w:p w14:paraId="4D2C1363"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2EF09D66"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bl>
    <w:p w14:paraId="41F770FF" w14:textId="77777777" w:rsidR="00E10888" w:rsidRPr="00BA6215" w:rsidRDefault="00E10888" w:rsidP="00E10888">
      <w:pPr>
        <w:rPr>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5"/>
        <w:gridCol w:w="1460"/>
        <w:gridCol w:w="1661"/>
        <w:gridCol w:w="1515"/>
        <w:gridCol w:w="1463"/>
        <w:gridCol w:w="125"/>
        <w:gridCol w:w="1577"/>
      </w:tblGrid>
      <w:tr w:rsidR="00E10888" w:rsidRPr="00BA6215" w14:paraId="3201D97C" w14:textId="77777777" w:rsidTr="000A1989">
        <w:trPr>
          <w:trHeight w:val="419"/>
        </w:trPr>
        <w:tc>
          <w:tcPr>
            <w:tcW w:w="793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4CB6AF77" w14:textId="77777777" w:rsidR="00E10888" w:rsidRPr="00BA6215" w:rsidRDefault="00E10888" w:rsidP="000A1989">
            <w:pPr>
              <w:rPr>
                <w:b/>
                <w:sz w:val="22"/>
                <w:szCs w:val="22"/>
                <w:lang w:val="en-US"/>
              </w:rPr>
            </w:pPr>
            <w:r w:rsidRPr="00BA6215">
              <w:rPr>
                <w:b/>
                <w:sz w:val="22"/>
                <w:szCs w:val="22"/>
                <w:lang w:val="en-US"/>
              </w:rPr>
              <w:t>Question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76575A"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14:paraId="426D47DF" w14:textId="77777777" w:rsidTr="000A1989">
        <w:trPr>
          <w:trHeight w:val="84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C012FF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1.2 (b)</w:t>
            </w:r>
          </w:p>
        </w:tc>
        <w:tc>
          <w:tcPr>
            <w:tcW w:w="7229"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24998F8A" w14:textId="77777777" w:rsidR="00E10888" w:rsidRPr="00BA6215" w:rsidRDefault="00E10888" w:rsidP="000A1989">
            <w:pPr>
              <w:tabs>
                <w:tab w:val="left" w:pos="317"/>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w:t>
            </w:r>
            <w:proofErr w:type="spellStart"/>
            <w:r w:rsidRPr="00BA6215">
              <w:rPr>
                <w:sz w:val="22"/>
                <w:szCs w:val="22"/>
                <w:lang w:eastAsia="en-GB"/>
              </w:rPr>
              <w:t>i</w:t>
            </w:r>
            <w:proofErr w:type="spellEnd"/>
            <w:r w:rsidRPr="00BA6215">
              <w:rPr>
                <w:sz w:val="22"/>
                <w:szCs w:val="22"/>
                <w:lang w:eastAsia="en-GB"/>
              </w:rPr>
              <w:t>)  Are you, or if applicable the group of economic operators, proposing to use sub-contractors?</w:t>
            </w:r>
          </w:p>
        </w:tc>
        <w:tc>
          <w:tcPr>
            <w:tcW w:w="1701" w:type="dxa"/>
            <w:gridSpan w:val="2"/>
            <w:tcBorders>
              <w:top w:val="single" w:sz="6" w:space="0" w:color="auto"/>
              <w:left w:val="single" w:sz="6" w:space="0" w:color="auto"/>
              <w:bottom w:val="single" w:sz="6" w:space="0" w:color="auto"/>
              <w:right w:val="single" w:sz="6" w:space="0" w:color="auto"/>
            </w:tcBorders>
          </w:tcPr>
          <w:p w14:paraId="32246A30"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A0A911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8E38E8">
              <w:rPr>
                <w:sz w:val="22"/>
                <w:szCs w:val="22"/>
              </w:rPr>
            </w:r>
            <w:r w:rsidR="008E38E8">
              <w:rPr>
                <w:sz w:val="22"/>
                <w:szCs w:val="22"/>
              </w:rPr>
              <w:fldChar w:fldCharType="separate"/>
            </w:r>
            <w:r w:rsidRPr="00BA6215">
              <w:rPr>
                <w:sz w:val="22"/>
                <w:szCs w:val="22"/>
              </w:rPr>
              <w:fldChar w:fldCharType="end"/>
            </w:r>
            <w:r w:rsidRPr="00BA6215">
              <w:rPr>
                <w:sz w:val="22"/>
                <w:szCs w:val="22"/>
              </w:rPr>
              <w:t xml:space="preserve"> Yes  </w:t>
            </w: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8E38E8">
              <w:rPr>
                <w:sz w:val="22"/>
                <w:szCs w:val="22"/>
              </w:rPr>
            </w:r>
            <w:r w:rsidR="008E38E8">
              <w:rPr>
                <w:sz w:val="22"/>
                <w:szCs w:val="22"/>
              </w:rPr>
              <w:fldChar w:fldCharType="separate"/>
            </w:r>
            <w:r w:rsidRPr="00BA6215">
              <w:rPr>
                <w:sz w:val="22"/>
                <w:szCs w:val="22"/>
              </w:rPr>
              <w:fldChar w:fldCharType="end"/>
            </w:r>
            <w:r w:rsidRPr="00BA6215">
              <w:rPr>
                <w:sz w:val="22"/>
                <w:szCs w:val="22"/>
              </w:rPr>
              <w:t xml:space="preserve"> N/A</w:t>
            </w:r>
          </w:p>
        </w:tc>
      </w:tr>
      <w:tr w:rsidR="00E10888" w:rsidRPr="00BA6215" w14:paraId="08341E8F" w14:textId="77777777" w:rsidTr="000A1989">
        <w:trPr>
          <w:trHeight w:val="684"/>
        </w:trPr>
        <w:tc>
          <w:tcPr>
            <w:tcW w:w="7938" w:type="dxa"/>
            <w:vMerge/>
            <w:tcBorders>
              <w:top w:val="single" w:sz="6" w:space="0" w:color="auto"/>
              <w:left w:val="single" w:sz="6" w:space="0" w:color="auto"/>
              <w:bottom w:val="single" w:sz="6" w:space="0" w:color="auto"/>
              <w:right w:val="single" w:sz="6" w:space="0" w:color="auto"/>
            </w:tcBorders>
            <w:vAlign w:val="center"/>
            <w:hideMark/>
          </w:tcPr>
          <w:p w14:paraId="756AFD0A" w14:textId="77777777" w:rsidR="00E10888" w:rsidRPr="00BA6215" w:rsidRDefault="00E10888" w:rsidP="000A1989">
            <w:pPr>
              <w:rPr>
                <w:sz w:val="22"/>
                <w:szCs w:val="22"/>
                <w:lang w:eastAsia="en-GB"/>
              </w:rPr>
            </w:pPr>
          </w:p>
        </w:tc>
        <w:tc>
          <w:tcPr>
            <w:tcW w:w="8930" w:type="dxa"/>
            <w:gridSpan w:val="7"/>
            <w:tcBorders>
              <w:top w:val="single" w:sz="6" w:space="0" w:color="auto"/>
              <w:left w:val="single" w:sz="6" w:space="0" w:color="auto"/>
              <w:bottom w:val="single" w:sz="6" w:space="0" w:color="auto"/>
              <w:right w:val="single" w:sz="6" w:space="0" w:color="auto"/>
            </w:tcBorders>
            <w:shd w:val="clear" w:color="auto" w:fill="F2F2F2"/>
            <w:vAlign w:val="center"/>
            <w:hideMark/>
          </w:tcPr>
          <w:p w14:paraId="247A705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ind w:left="317" w:hanging="317"/>
              <w:rPr>
                <w:sz w:val="22"/>
                <w:szCs w:val="22"/>
              </w:rPr>
            </w:pPr>
            <w:r w:rsidRPr="00BA6215">
              <w:rPr>
                <w:sz w:val="22"/>
                <w:szCs w:val="22"/>
              </w:rPr>
              <w:t>(ii) If you responded “Yes” to (</w:t>
            </w:r>
            <w:proofErr w:type="spellStart"/>
            <w:r w:rsidRPr="00BA6215">
              <w:rPr>
                <w:sz w:val="22"/>
                <w:szCs w:val="22"/>
              </w:rPr>
              <w:t>i</w:t>
            </w:r>
            <w:proofErr w:type="spellEnd"/>
            <w:r w:rsidRPr="00BA6215">
              <w:rPr>
                <w:sz w:val="22"/>
                <w:szCs w:val="22"/>
              </w:rPr>
              <w:t>) above, please provide additional details for each sub-contractor in the following table: we may ask them to complete this form as well.</w:t>
            </w:r>
          </w:p>
        </w:tc>
      </w:tr>
      <w:tr w:rsidR="00E10888" w:rsidRPr="00BA6215" w14:paraId="53407375" w14:textId="77777777" w:rsidTr="000A1989">
        <w:trPr>
          <w:trHeight w:val="408"/>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28517D5"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Name</w:t>
            </w:r>
          </w:p>
        </w:tc>
        <w:tc>
          <w:tcPr>
            <w:tcW w:w="1459" w:type="dxa"/>
            <w:tcBorders>
              <w:top w:val="single" w:sz="4" w:space="0" w:color="auto"/>
              <w:left w:val="single" w:sz="4" w:space="0" w:color="auto"/>
              <w:bottom w:val="single" w:sz="4" w:space="0" w:color="auto"/>
              <w:right w:val="single" w:sz="4" w:space="0" w:color="auto"/>
            </w:tcBorders>
          </w:tcPr>
          <w:p w14:paraId="56F035F2"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58527083"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6DB32522"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0CA47780"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1C891D94" w14:textId="77777777" w:rsidR="00E10888" w:rsidRPr="00BA6215" w:rsidRDefault="00E10888" w:rsidP="000A1989">
            <w:pPr>
              <w:spacing w:after="200"/>
              <w:rPr>
                <w:sz w:val="22"/>
                <w:szCs w:val="22"/>
                <w:lang w:eastAsia="en-GB"/>
              </w:rPr>
            </w:pPr>
          </w:p>
        </w:tc>
      </w:tr>
      <w:tr w:rsidR="00E10888" w:rsidRPr="00BA6215" w14:paraId="2C8A1C09" w14:textId="77777777" w:rsidTr="000A1989">
        <w:trPr>
          <w:trHeight w:val="5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A9A2E49"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address</w:t>
            </w:r>
          </w:p>
        </w:tc>
        <w:tc>
          <w:tcPr>
            <w:tcW w:w="1459" w:type="dxa"/>
            <w:tcBorders>
              <w:top w:val="single" w:sz="4" w:space="0" w:color="auto"/>
              <w:left w:val="single" w:sz="4" w:space="0" w:color="auto"/>
              <w:bottom w:val="single" w:sz="4" w:space="0" w:color="auto"/>
              <w:right w:val="single" w:sz="4" w:space="0" w:color="auto"/>
            </w:tcBorders>
          </w:tcPr>
          <w:p w14:paraId="37EE9E1B"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583447C0"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68B177B3"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7B49FDE4"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609E1B4C" w14:textId="77777777" w:rsidR="00E10888" w:rsidRPr="00BA6215" w:rsidRDefault="00E10888" w:rsidP="000A1989">
            <w:pPr>
              <w:spacing w:after="200"/>
              <w:rPr>
                <w:sz w:val="22"/>
                <w:szCs w:val="22"/>
                <w:lang w:eastAsia="en-GB"/>
              </w:rPr>
            </w:pPr>
          </w:p>
        </w:tc>
      </w:tr>
      <w:tr w:rsidR="00E10888" w:rsidRPr="00BA6215" w14:paraId="3C5CEFA9" w14:textId="77777777" w:rsidTr="000A1989">
        <w:trPr>
          <w:trHeight w:val="57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9624E8D"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Trading Status</w:t>
            </w:r>
          </w:p>
        </w:tc>
        <w:tc>
          <w:tcPr>
            <w:tcW w:w="1459" w:type="dxa"/>
            <w:tcBorders>
              <w:top w:val="single" w:sz="4" w:space="0" w:color="auto"/>
              <w:left w:val="single" w:sz="4" w:space="0" w:color="auto"/>
              <w:bottom w:val="single" w:sz="4" w:space="0" w:color="auto"/>
              <w:right w:val="single" w:sz="4" w:space="0" w:color="auto"/>
            </w:tcBorders>
          </w:tcPr>
          <w:p w14:paraId="5B6C436C"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63637C05"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7A99BA55"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768E4C02"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4C06CFC1" w14:textId="77777777" w:rsidR="00E10888" w:rsidRPr="00BA6215" w:rsidRDefault="00E10888" w:rsidP="000A1989">
            <w:pPr>
              <w:spacing w:after="200"/>
              <w:rPr>
                <w:sz w:val="22"/>
                <w:szCs w:val="22"/>
                <w:lang w:eastAsia="en-GB"/>
              </w:rPr>
            </w:pPr>
          </w:p>
        </w:tc>
      </w:tr>
      <w:tr w:rsidR="00E10888" w:rsidRPr="00BA6215" w14:paraId="30CC22F5" w14:textId="77777777" w:rsidTr="000A1989">
        <w:trPr>
          <w:trHeight w:val="79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4630A59"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Company registration number</w:t>
            </w:r>
          </w:p>
        </w:tc>
        <w:tc>
          <w:tcPr>
            <w:tcW w:w="1459" w:type="dxa"/>
            <w:tcBorders>
              <w:top w:val="single" w:sz="4" w:space="0" w:color="auto"/>
              <w:left w:val="single" w:sz="4" w:space="0" w:color="auto"/>
              <w:bottom w:val="single" w:sz="4" w:space="0" w:color="auto"/>
              <w:right w:val="single" w:sz="4" w:space="0" w:color="auto"/>
            </w:tcBorders>
          </w:tcPr>
          <w:p w14:paraId="7690DE02"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2EA1DF39"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12FD6826"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1E913680"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43E484EC" w14:textId="77777777" w:rsidR="00E10888" w:rsidRPr="00BA6215" w:rsidRDefault="00E10888" w:rsidP="000A1989">
            <w:pPr>
              <w:spacing w:after="200"/>
              <w:rPr>
                <w:sz w:val="22"/>
                <w:szCs w:val="22"/>
                <w:lang w:eastAsia="en-GB"/>
              </w:rPr>
            </w:pPr>
          </w:p>
        </w:tc>
      </w:tr>
      <w:tr w:rsidR="00E10888" w:rsidRPr="00BA6215" w14:paraId="78976F4E" w14:textId="77777777" w:rsidTr="000A1989">
        <w:trPr>
          <w:trHeight w:val="79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265E6F3"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1459" w:type="dxa"/>
            <w:tcBorders>
              <w:top w:val="single" w:sz="4" w:space="0" w:color="auto"/>
              <w:left w:val="single" w:sz="4" w:space="0" w:color="auto"/>
              <w:bottom w:val="single" w:sz="4" w:space="0" w:color="auto"/>
              <w:right w:val="single" w:sz="4" w:space="0" w:color="auto"/>
            </w:tcBorders>
          </w:tcPr>
          <w:p w14:paraId="3A59B8DE"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1F15E628"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262B4747"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655A31DA"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503767D6" w14:textId="77777777" w:rsidR="00E10888" w:rsidRPr="00BA6215" w:rsidRDefault="00E10888" w:rsidP="000A1989">
            <w:pPr>
              <w:spacing w:after="200"/>
              <w:rPr>
                <w:sz w:val="22"/>
                <w:szCs w:val="22"/>
                <w:lang w:eastAsia="en-GB"/>
              </w:rPr>
            </w:pPr>
          </w:p>
        </w:tc>
      </w:tr>
      <w:tr w:rsidR="00E10888" w:rsidRPr="00BA6215" w14:paraId="5BC72B40" w14:textId="77777777" w:rsidTr="000A1989">
        <w:trPr>
          <w:trHeight w:val="52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495F91F"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VAT number</w:t>
            </w:r>
          </w:p>
        </w:tc>
        <w:tc>
          <w:tcPr>
            <w:tcW w:w="1459" w:type="dxa"/>
            <w:tcBorders>
              <w:top w:val="single" w:sz="4" w:space="0" w:color="auto"/>
              <w:left w:val="single" w:sz="4" w:space="0" w:color="auto"/>
              <w:bottom w:val="single" w:sz="4" w:space="0" w:color="auto"/>
              <w:right w:val="single" w:sz="4" w:space="0" w:color="auto"/>
            </w:tcBorders>
          </w:tcPr>
          <w:p w14:paraId="688308C7"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05F4B76D"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182D911D"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2724C813"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491C3FC4" w14:textId="77777777" w:rsidR="00E10888" w:rsidRPr="00BA6215" w:rsidRDefault="00E10888" w:rsidP="000A1989">
            <w:pPr>
              <w:spacing w:after="200"/>
              <w:rPr>
                <w:sz w:val="22"/>
                <w:szCs w:val="22"/>
                <w:lang w:eastAsia="en-GB"/>
              </w:rPr>
            </w:pPr>
          </w:p>
        </w:tc>
      </w:tr>
      <w:tr w:rsidR="00E10888" w:rsidRPr="00BA6215" w14:paraId="03A876B6" w14:textId="77777777" w:rsidTr="000A1989">
        <w:trPr>
          <w:trHeight w:val="7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2D3296B"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lastRenderedPageBreak/>
              <w:t>Type of organisation</w:t>
            </w:r>
          </w:p>
        </w:tc>
        <w:tc>
          <w:tcPr>
            <w:tcW w:w="1459" w:type="dxa"/>
            <w:tcBorders>
              <w:top w:val="single" w:sz="4" w:space="0" w:color="auto"/>
              <w:left w:val="single" w:sz="4" w:space="0" w:color="auto"/>
              <w:bottom w:val="single" w:sz="4" w:space="0" w:color="auto"/>
              <w:right w:val="single" w:sz="4" w:space="0" w:color="auto"/>
            </w:tcBorders>
          </w:tcPr>
          <w:p w14:paraId="79E8A850"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6D8DF8FA"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7A957F96"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544C8591"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16ACF10E" w14:textId="77777777" w:rsidR="00E10888" w:rsidRPr="00BA6215" w:rsidRDefault="00E10888" w:rsidP="000A1989">
            <w:pPr>
              <w:spacing w:after="200"/>
              <w:rPr>
                <w:sz w:val="22"/>
                <w:szCs w:val="22"/>
                <w:lang w:eastAsia="en-GB"/>
              </w:rPr>
            </w:pPr>
          </w:p>
        </w:tc>
      </w:tr>
      <w:tr w:rsidR="00E10888" w:rsidRPr="00BA6215" w14:paraId="7AD63906" w14:textId="77777777" w:rsidTr="000A1989">
        <w:trPr>
          <w:trHeight w:val="6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0DEE8AD"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SME?</w:t>
            </w:r>
          </w:p>
        </w:tc>
        <w:tc>
          <w:tcPr>
            <w:tcW w:w="1459" w:type="dxa"/>
            <w:tcBorders>
              <w:top w:val="single" w:sz="4" w:space="0" w:color="auto"/>
              <w:left w:val="single" w:sz="4" w:space="0" w:color="auto"/>
              <w:bottom w:val="single" w:sz="4" w:space="0" w:color="auto"/>
              <w:right w:val="single" w:sz="4" w:space="0" w:color="auto"/>
            </w:tcBorders>
            <w:vAlign w:val="center"/>
            <w:hideMark/>
          </w:tcPr>
          <w:p w14:paraId="32911668"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8E38E8">
              <w:rPr>
                <w:sz w:val="22"/>
                <w:szCs w:val="22"/>
              </w:rPr>
            </w:r>
            <w:r w:rsidR="008E38E8">
              <w:rPr>
                <w:sz w:val="22"/>
                <w:szCs w:val="22"/>
              </w:rPr>
              <w:fldChar w:fldCharType="separate"/>
            </w:r>
            <w:r w:rsidRPr="00BA6215">
              <w:rPr>
                <w:sz w:val="22"/>
                <w:szCs w:val="22"/>
              </w:rPr>
              <w:fldChar w:fldCharType="end"/>
            </w:r>
            <w:r w:rsidRPr="00BA6215">
              <w:rPr>
                <w:sz w:val="22"/>
                <w:szCs w:val="22"/>
              </w:rPr>
              <w:t xml:space="preserve"> Yes </w:t>
            </w:r>
          </w:p>
          <w:p w14:paraId="03155A71"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8E38E8">
              <w:rPr>
                <w:sz w:val="22"/>
                <w:szCs w:val="22"/>
              </w:rPr>
            </w:r>
            <w:r w:rsidR="008E38E8">
              <w:rPr>
                <w:sz w:val="22"/>
                <w:szCs w:val="22"/>
              </w:rPr>
              <w:fldChar w:fldCharType="separate"/>
            </w:r>
            <w:r w:rsidRPr="00BA6215">
              <w:rPr>
                <w:sz w:val="22"/>
                <w:szCs w:val="22"/>
              </w:rPr>
              <w:fldChar w:fldCharType="end"/>
            </w:r>
            <w:r w:rsidRPr="00BA6215">
              <w:rPr>
                <w:sz w:val="22"/>
                <w:szCs w:val="22"/>
              </w:rPr>
              <w:t xml:space="preserve"> No</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53B5F8A"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8E38E8">
              <w:rPr>
                <w:sz w:val="22"/>
                <w:szCs w:val="22"/>
              </w:rPr>
            </w:r>
            <w:r w:rsidR="008E38E8">
              <w:rPr>
                <w:sz w:val="22"/>
                <w:szCs w:val="22"/>
              </w:rPr>
              <w:fldChar w:fldCharType="separate"/>
            </w:r>
            <w:r w:rsidRPr="00BA6215">
              <w:rPr>
                <w:sz w:val="22"/>
                <w:szCs w:val="22"/>
              </w:rPr>
              <w:fldChar w:fldCharType="end"/>
            </w:r>
            <w:r w:rsidRPr="00BA6215">
              <w:rPr>
                <w:sz w:val="22"/>
                <w:szCs w:val="22"/>
              </w:rPr>
              <w:t xml:space="preserve">  Yes   </w:t>
            </w:r>
          </w:p>
          <w:p w14:paraId="31CD1DB5"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8E38E8">
              <w:rPr>
                <w:sz w:val="22"/>
                <w:szCs w:val="22"/>
              </w:rPr>
            </w:r>
            <w:r w:rsidR="008E38E8">
              <w:rPr>
                <w:sz w:val="22"/>
                <w:szCs w:val="22"/>
              </w:rPr>
              <w:fldChar w:fldCharType="separate"/>
            </w:r>
            <w:r w:rsidRPr="00BA6215">
              <w:rPr>
                <w:sz w:val="22"/>
                <w:szCs w:val="22"/>
              </w:rPr>
              <w:fldChar w:fldCharType="end"/>
            </w:r>
            <w:r w:rsidRPr="00BA6215">
              <w:rPr>
                <w:sz w:val="22"/>
                <w:szCs w:val="22"/>
              </w:rPr>
              <w:t xml:space="preserve">  No</w:t>
            </w:r>
          </w:p>
        </w:tc>
        <w:tc>
          <w:tcPr>
            <w:tcW w:w="1514" w:type="dxa"/>
            <w:tcBorders>
              <w:top w:val="single" w:sz="4" w:space="0" w:color="auto"/>
              <w:left w:val="single" w:sz="4" w:space="0" w:color="auto"/>
              <w:bottom w:val="single" w:sz="4" w:space="0" w:color="auto"/>
              <w:right w:val="single" w:sz="4" w:space="0" w:color="auto"/>
            </w:tcBorders>
            <w:vAlign w:val="center"/>
            <w:hideMark/>
          </w:tcPr>
          <w:p w14:paraId="24F97ACD"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8E38E8">
              <w:rPr>
                <w:sz w:val="22"/>
                <w:szCs w:val="22"/>
              </w:rPr>
            </w:r>
            <w:r w:rsidR="008E38E8">
              <w:rPr>
                <w:sz w:val="22"/>
                <w:szCs w:val="22"/>
              </w:rPr>
              <w:fldChar w:fldCharType="separate"/>
            </w:r>
            <w:r w:rsidRPr="00BA6215">
              <w:rPr>
                <w:sz w:val="22"/>
                <w:szCs w:val="22"/>
              </w:rPr>
              <w:fldChar w:fldCharType="end"/>
            </w:r>
            <w:r w:rsidRPr="00BA6215">
              <w:rPr>
                <w:sz w:val="22"/>
                <w:szCs w:val="22"/>
              </w:rPr>
              <w:t xml:space="preserve"> Yes   </w:t>
            </w:r>
          </w:p>
          <w:p w14:paraId="11E8E058"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8E38E8">
              <w:rPr>
                <w:sz w:val="22"/>
                <w:szCs w:val="22"/>
              </w:rPr>
            </w:r>
            <w:r w:rsidR="008E38E8">
              <w:rPr>
                <w:sz w:val="22"/>
                <w:szCs w:val="22"/>
              </w:rPr>
              <w:fldChar w:fldCharType="separate"/>
            </w:r>
            <w:r w:rsidRPr="00BA6215">
              <w:rPr>
                <w:sz w:val="22"/>
                <w:szCs w:val="22"/>
              </w:rPr>
              <w:fldChar w:fldCharType="end"/>
            </w:r>
            <w:r w:rsidRPr="00BA6215">
              <w:rPr>
                <w:sz w:val="22"/>
                <w:szCs w:val="22"/>
              </w:rPr>
              <w:t xml:space="preserve">  No</w:t>
            </w:r>
          </w:p>
        </w:tc>
        <w:tc>
          <w:tcPr>
            <w:tcW w:w="1587" w:type="dxa"/>
            <w:gridSpan w:val="2"/>
            <w:tcBorders>
              <w:top w:val="single" w:sz="4" w:space="0" w:color="auto"/>
              <w:left w:val="single" w:sz="4" w:space="0" w:color="auto"/>
              <w:bottom w:val="single" w:sz="4" w:space="0" w:color="auto"/>
              <w:right w:val="single" w:sz="4" w:space="0" w:color="auto"/>
            </w:tcBorders>
            <w:vAlign w:val="center"/>
            <w:hideMark/>
          </w:tcPr>
          <w:p w14:paraId="2DF3499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8E38E8">
              <w:rPr>
                <w:sz w:val="22"/>
                <w:szCs w:val="22"/>
              </w:rPr>
            </w:r>
            <w:r w:rsidR="008E38E8">
              <w:rPr>
                <w:sz w:val="22"/>
                <w:szCs w:val="22"/>
              </w:rPr>
              <w:fldChar w:fldCharType="separate"/>
            </w:r>
            <w:r w:rsidRPr="00BA6215">
              <w:rPr>
                <w:sz w:val="22"/>
                <w:szCs w:val="22"/>
              </w:rPr>
              <w:fldChar w:fldCharType="end"/>
            </w:r>
            <w:r w:rsidRPr="00BA6215">
              <w:rPr>
                <w:sz w:val="22"/>
                <w:szCs w:val="22"/>
              </w:rPr>
              <w:t xml:space="preserve">  Yes  </w:t>
            </w:r>
          </w:p>
          <w:p w14:paraId="695AF37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8E38E8">
              <w:rPr>
                <w:sz w:val="22"/>
                <w:szCs w:val="22"/>
              </w:rPr>
            </w:r>
            <w:r w:rsidR="008E38E8">
              <w:rPr>
                <w:sz w:val="22"/>
                <w:szCs w:val="22"/>
              </w:rPr>
              <w:fldChar w:fldCharType="separate"/>
            </w:r>
            <w:r w:rsidRPr="00BA6215">
              <w:rPr>
                <w:sz w:val="22"/>
                <w:szCs w:val="22"/>
              </w:rPr>
              <w:fldChar w:fldCharType="end"/>
            </w:r>
            <w:r w:rsidRPr="00BA6215">
              <w:rPr>
                <w:sz w:val="22"/>
                <w:szCs w:val="22"/>
              </w:rPr>
              <w:t xml:space="preserve">   No</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13B966A"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8E38E8">
              <w:rPr>
                <w:sz w:val="22"/>
                <w:szCs w:val="22"/>
              </w:rPr>
            </w:r>
            <w:r w:rsidR="008E38E8">
              <w:rPr>
                <w:sz w:val="22"/>
                <w:szCs w:val="22"/>
              </w:rPr>
              <w:fldChar w:fldCharType="separate"/>
            </w:r>
            <w:r w:rsidRPr="00BA6215">
              <w:rPr>
                <w:sz w:val="22"/>
                <w:szCs w:val="22"/>
              </w:rPr>
              <w:fldChar w:fldCharType="end"/>
            </w:r>
            <w:r w:rsidRPr="00BA6215">
              <w:rPr>
                <w:sz w:val="22"/>
                <w:szCs w:val="22"/>
              </w:rPr>
              <w:t xml:space="preserve">   Yes  </w:t>
            </w:r>
          </w:p>
          <w:p w14:paraId="46064D7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8E38E8">
              <w:rPr>
                <w:sz w:val="22"/>
                <w:szCs w:val="22"/>
              </w:rPr>
            </w:r>
            <w:r w:rsidR="008E38E8">
              <w:rPr>
                <w:sz w:val="22"/>
                <w:szCs w:val="22"/>
              </w:rPr>
              <w:fldChar w:fldCharType="separate"/>
            </w:r>
            <w:r w:rsidRPr="00BA6215">
              <w:rPr>
                <w:sz w:val="22"/>
                <w:szCs w:val="22"/>
              </w:rPr>
              <w:fldChar w:fldCharType="end"/>
            </w:r>
            <w:r w:rsidRPr="00BA6215">
              <w:rPr>
                <w:sz w:val="22"/>
                <w:szCs w:val="22"/>
              </w:rPr>
              <w:t xml:space="preserve">   No</w:t>
            </w:r>
          </w:p>
        </w:tc>
      </w:tr>
      <w:tr w:rsidR="00E10888" w:rsidRPr="00BA6215" w14:paraId="0DAA74D9" w14:textId="77777777" w:rsidTr="000A1989">
        <w:trPr>
          <w:trHeight w:val="1278"/>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7568BE0"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The role each sub-contractor will take in providing the works and/or supplies e.g. key deliverables</w:t>
            </w:r>
          </w:p>
        </w:tc>
        <w:tc>
          <w:tcPr>
            <w:tcW w:w="1459" w:type="dxa"/>
            <w:tcBorders>
              <w:top w:val="single" w:sz="4" w:space="0" w:color="auto"/>
              <w:left w:val="single" w:sz="4" w:space="0" w:color="auto"/>
              <w:bottom w:val="single" w:sz="4" w:space="0" w:color="auto"/>
              <w:right w:val="single" w:sz="4" w:space="0" w:color="auto"/>
            </w:tcBorders>
          </w:tcPr>
          <w:p w14:paraId="1E40CB0C"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36BA4774"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2353FA8B"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67BF7252"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3691AD19" w14:textId="77777777" w:rsidR="00E10888" w:rsidRPr="00BA6215" w:rsidRDefault="00E10888" w:rsidP="000A1989">
            <w:pPr>
              <w:spacing w:after="200"/>
              <w:rPr>
                <w:sz w:val="22"/>
                <w:szCs w:val="22"/>
                <w:lang w:eastAsia="en-GB"/>
              </w:rPr>
            </w:pPr>
          </w:p>
        </w:tc>
      </w:tr>
      <w:tr w:rsidR="00E10888" w:rsidRPr="00BA6215" w14:paraId="4376B1C4" w14:textId="77777777" w:rsidTr="000A1989">
        <w:trPr>
          <w:trHeight w:val="1391"/>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F51575C"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The approximate % of contractual obligations assigned to each sub-contractor</w:t>
            </w:r>
          </w:p>
        </w:tc>
        <w:tc>
          <w:tcPr>
            <w:tcW w:w="1459" w:type="dxa"/>
            <w:tcBorders>
              <w:top w:val="single" w:sz="4" w:space="0" w:color="auto"/>
              <w:left w:val="single" w:sz="4" w:space="0" w:color="auto"/>
              <w:bottom w:val="single" w:sz="4" w:space="0" w:color="auto"/>
              <w:right w:val="single" w:sz="4" w:space="0" w:color="auto"/>
            </w:tcBorders>
          </w:tcPr>
          <w:p w14:paraId="4E915CE8"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39A60D1E"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325213C3"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11CCEDD8"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7DCD2E50" w14:textId="77777777" w:rsidR="00E10888" w:rsidRPr="00BA6215" w:rsidRDefault="00E10888" w:rsidP="000A1989">
            <w:pPr>
              <w:spacing w:after="200"/>
              <w:rPr>
                <w:sz w:val="22"/>
                <w:szCs w:val="22"/>
                <w:lang w:eastAsia="en-GB"/>
              </w:rPr>
            </w:pPr>
          </w:p>
        </w:tc>
      </w:tr>
    </w:tbl>
    <w:p w14:paraId="3B8E8C09" w14:textId="77777777" w:rsidR="00E10888" w:rsidRDefault="00E10888" w:rsidP="00E10888">
      <w:pPr>
        <w:tabs>
          <w:tab w:val="left" w:pos="720"/>
          <w:tab w:val="left" w:pos="1440"/>
          <w:tab w:val="left" w:pos="2160"/>
          <w:tab w:val="left" w:pos="2880"/>
          <w:tab w:val="left" w:pos="4680"/>
          <w:tab w:val="left" w:pos="5400"/>
          <w:tab w:val="right" w:pos="9000"/>
        </w:tabs>
        <w:spacing w:line="240" w:lineRule="atLeast"/>
        <w:rPr>
          <w:rFonts w:ascii="Corbel" w:hAnsi="Corbel" w:cs="Arial"/>
          <w:sz w:val="22"/>
          <w:szCs w:val="20"/>
          <w:lang w:eastAsia="en-GB"/>
        </w:rPr>
      </w:pPr>
    </w:p>
    <w:p w14:paraId="669F1B52" w14:textId="77777777" w:rsidR="00E10888" w:rsidRPr="00924DF4" w:rsidRDefault="00E10888" w:rsidP="00E10888">
      <w:pPr>
        <w:pStyle w:val="Heading2"/>
        <w:ind w:left="576" w:hanging="576"/>
        <w:rPr>
          <w:rFonts w:asciiTheme="minorHAnsi" w:eastAsia="Arial" w:hAnsiTheme="minorHAnsi" w:cstheme="minorHAnsi"/>
          <w:b/>
          <w:sz w:val="22"/>
          <w:szCs w:val="22"/>
          <w:lang w:eastAsia="en-US"/>
        </w:rPr>
      </w:pPr>
      <w:bookmarkStart w:id="12" w:name="_Toc463439321"/>
      <w:r w:rsidRPr="00924DF4">
        <w:rPr>
          <w:rFonts w:asciiTheme="minorHAnsi" w:eastAsia="Arial" w:hAnsiTheme="minorHAnsi" w:cstheme="minorHAnsi"/>
          <w:b/>
          <w:sz w:val="22"/>
          <w:szCs w:val="22"/>
        </w:rPr>
        <w:t xml:space="preserve">Part </w:t>
      </w:r>
      <w:proofErr w:type="gramStart"/>
      <w:r w:rsidRPr="00924DF4">
        <w:rPr>
          <w:rFonts w:asciiTheme="minorHAnsi" w:eastAsia="Arial" w:hAnsiTheme="minorHAnsi" w:cstheme="minorHAnsi"/>
          <w:b/>
          <w:sz w:val="22"/>
          <w:szCs w:val="22"/>
        </w:rPr>
        <w:t>2 :</w:t>
      </w:r>
      <w:proofErr w:type="gramEnd"/>
      <w:r w:rsidRPr="00924DF4">
        <w:rPr>
          <w:rFonts w:asciiTheme="minorHAnsi" w:eastAsia="Arial" w:hAnsiTheme="minorHAnsi" w:cstheme="minorHAnsi"/>
          <w:b/>
          <w:sz w:val="22"/>
          <w:szCs w:val="22"/>
        </w:rPr>
        <w:t xml:space="preserve"> Exclusion Grounds</w:t>
      </w:r>
      <w:bookmarkEnd w:id="12"/>
    </w:p>
    <w:p w14:paraId="00E801C5" w14:textId="77777777" w:rsidR="00E10888" w:rsidRPr="00924DF4" w:rsidRDefault="00E10888" w:rsidP="00E10888">
      <w:pPr>
        <w:pStyle w:val="Normal1"/>
        <w:spacing w:before="100" w:after="120"/>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Please answer the following questions in full. </w:t>
      </w:r>
    </w:p>
    <w:p w14:paraId="5F988209" w14:textId="77777777" w:rsidR="00E10888" w:rsidRDefault="00E10888" w:rsidP="00E10888">
      <w:pPr>
        <w:pStyle w:val="Normal1"/>
        <w:spacing w:after="120"/>
        <w:rPr>
          <w:rFonts w:ascii="Corbel" w:hAnsi="Corbel"/>
        </w:rPr>
      </w:pPr>
      <w:r w:rsidRPr="00924DF4">
        <w:rPr>
          <w:rFonts w:asciiTheme="minorHAnsi" w:eastAsia="Arial" w:hAnsiTheme="minorHAnsi" w:cstheme="minorHAnsi"/>
          <w:sz w:val="22"/>
          <w:szCs w:val="22"/>
        </w:rPr>
        <w:t xml:space="preserve">Please note that every organisation that is being relied on to meet the requirements of this procurement exercise </w:t>
      </w:r>
      <w:r w:rsidRPr="00924DF4">
        <w:rPr>
          <w:rFonts w:asciiTheme="minorHAnsi" w:eastAsia="Arial" w:hAnsiTheme="minorHAnsi" w:cstheme="minorHAnsi"/>
          <w:b/>
          <w:sz w:val="22"/>
          <w:szCs w:val="22"/>
        </w:rPr>
        <w:t>must</w:t>
      </w:r>
      <w:r w:rsidRPr="00924DF4">
        <w:rPr>
          <w:rFonts w:asciiTheme="minorHAnsi" w:eastAsia="Arial" w:hAnsiTheme="minorHAnsi" w:cstheme="minorHAnsi"/>
          <w:sz w:val="22"/>
          <w:szCs w:val="22"/>
        </w:rPr>
        <w:t xml:space="preserve"> complete and submit the Part 2 self-declaration</w:t>
      </w:r>
      <w:r>
        <w:rPr>
          <w:rFonts w:ascii="Corbel" w:eastAsia="Arial" w:hAnsi="Corbel" w:cs="Arial"/>
          <w:sz w:val="22"/>
          <w:szCs w:val="22"/>
        </w:rPr>
        <w:t xml:space="preserve">. </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06"/>
        <w:gridCol w:w="2269"/>
        <w:gridCol w:w="1560"/>
      </w:tblGrid>
      <w:tr w:rsidR="00E10888" w:rsidRPr="00924DF4" w14:paraId="312D152B" w14:textId="77777777" w:rsidTr="000A1989">
        <w:trPr>
          <w:trHeight w:val="419"/>
        </w:trPr>
        <w:tc>
          <w:tcPr>
            <w:tcW w:w="963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78C17832" w14:textId="77777777" w:rsidR="00E10888" w:rsidRPr="00924DF4" w:rsidRDefault="00E10888" w:rsidP="000A1989">
            <w:pPr>
              <w:ind w:left="360" w:hanging="326"/>
              <w:rPr>
                <w:b/>
                <w:sz w:val="22"/>
                <w:szCs w:val="22"/>
                <w:lang w:val="en-US"/>
              </w:rPr>
            </w:pPr>
            <w:bookmarkStart w:id="13" w:name="section2"/>
            <w:r w:rsidRPr="00924DF4">
              <w:rPr>
                <w:b/>
                <w:sz w:val="22"/>
                <w:szCs w:val="22"/>
                <w:lang w:val="en-US"/>
              </w:rPr>
              <w:t xml:space="preserve">Section 2 </w:t>
            </w:r>
            <w:bookmarkEnd w:id="13"/>
            <w:proofErr w:type="gramStart"/>
            <w:r w:rsidRPr="00924DF4">
              <w:rPr>
                <w:b/>
                <w:sz w:val="22"/>
                <w:szCs w:val="22"/>
                <w:lang w:val="en-US"/>
              </w:rPr>
              <w:t>-  Grounds</w:t>
            </w:r>
            <w:proofErr w:type="gramEnd"/>
            <w:r w:rsidRPr="00924DF4">
              <w:rPr>
                <w:b/>
                <w:sz w:val="22"/>
                <w:szCs w:val="22"/>
                <w:lang w:val="en-US"/>
              </w:rPr>
              <w:t xml:space="preserve"> for mandatory exclusion</w:t>
            </w:r>
          </w:p>
        </w:tc>
      </w:tr>
      <w:tr w:rsidR="00E10888" w:rsidRPr="00924DF4" w14:paraId="16838216" w14:textId="77777777" w:rsidTr="000A1989">
        <w:trPr>
          <w:trHeight w:val="419"/>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991E7F7" w14:textId="77777777" w:rsidR="00E10888" w:rsidRPr="00924DF4" w:rsidRDefault="00E10888" w:rsidP="000A1989">
            <w:pPr>
              <w:rPr>
                <w:b/>
                <w:sz w:val="22"/>
                <w:szCs w:val="22"/>
                <w:lang w:val="en-US"/>
              </w:rPr>
            </w:pPr>
            <w:r w:rsidRPr="00924DF4">
              <w:rPr>
                <w:b/>
                <w:sz w:val="22"/>
                <w:szCs w:val="22"/>
                <w:lang w:val="en-US"/>
              </w:rPr>
              <w:t>Question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7CC44C"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543475B3" w14:textId="77777777" w:rsidTr="000A1989">
        <w:trPr>
          <w:trHeight w:val="1676"/>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E223DB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2.1 (a)</w:t>
            </w:r>
          </w:p>
        </w:tc>
        <w:tc>
          <w:tcPr>
            <w:tcW w:w="8930"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2A75AE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Regulations 57(1) and (2)</w:t>
            </w:r>
          </w:p>
          <w:p w14:paraId="3956D7DC"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The detailed grounds for mandatory exclusion of an organisation are set out on this </w:t>
            </w:r>
            <w:hyperlink r:id="rId21" w:history="1">
              <w:r w:rsidRPr="00924DF4">
                <w:rPr>
                  <w:rStyle w:val="Hyperlink"/>
                  <w:rFonts w:asciiTheme="minorHAnsi" w:eastAsia="Arial" w:hAnsiTheme="minorHAnsi" w:cstheme="minorHAnsi"/>
                  <w:sz w:val="22"/>
                  <w:szCs w:val="22"/>
                </w:rPr>
                <w:t>web page</w:t>
              </w:r>
            </w:hyperlink>
            <w:r w:rsidRPr="00924DF4">
              <w:rPr>
                <w:rFonts w:asciiTheme="minorHAnsi" w:eastAsia="Arial" w:hAnsiTheme="minorHAnsi" w:cstheme="minorHAnsi"/>
                <w:sz w:val="22"/>
                <w:szCs w:val="22"/>
              </w:rPr>
              <w:t xml:space="preserve">, which should be referred to </w:t>
            </w:r>
            <w:r w:rsidRPr="00924DF4">
              <w:rPr>
                <w:rFonts w:asciiTheme="minorHAnsi" w:eastAsia="Arial" w:hAnsiTheme="minorHAnsi" w:cstheme="minorHAnsi"/>
                <w:b/>
                <w:sz w:val="22"/>
                <w:szCs w:val="22"/>
              </w:rPr>
              <w:t>before</w:t>
            </w:r>
            <w:r w:rsidRPr="00924DF4">
              <w:rPr>
                <w:rFonts w:asciiTheme="minorHAnsi" w:eastAsia="Arial" w:hAnsiTheme="minorHAnsi" w:cstheme="minorHAnsi"/>
                <w:sz w:val="22"/>
                <w:szCs w:val="22"/>
              </w:rPr>
              <w:t xml:space="preserve"> completing these questions. </w:t>
            </w:r>
          </w:p>
          <w:p w14:paraId="53A3F68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rFonts w:eastAsia="Arial"/>
                <w:sz w:val="22"/>
                <w:szCs w:val="22"/>
              </w:rPr>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22" w:history="1">
              <w:r w:rsidRPr="00924DF4">
                <w:rPr>
                  <w:rStyle w:val="Hyperlink"/>
                  <w:rFonts w:eastAsia="Arial"/>
                  <w:sz w:val="22"/>
                  <w:szCs w:val="22"/>
                </w:rPr>
                <w:t>web page</w:t>
              </w:r>
            </w:hyperlink>
            <w:r w:rsidRPr="00924DF4">
              <w:rPr>
                <w:rFonts w:eastAsia="Arial"/>
                <w:sz w:val="22"/>
                <w:szCs w:val="22"/>
              </w:rPr>
              <w:t>.</w:t>
            </w:r>
          </w:p>
        </w:tc>
      </w:tr>
      <w:tr w:rsidR="00E10888" w:rsidRPr="00924DF4" w14:paraId="499BDF18"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7B942EC3"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D2EDC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Participation in a criminal organisation</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7CF86D0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617B132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 xml:space="preserve">If </w:t>
            </w:r>
            <w:proofErr w:type="gramStart"/>
            <w:r w:rsidRPr="00924DF4">
              <w:rPr>
                <w:rFonts w:eastAsia="Arial"/>
                <w:sz w:val="22"/>
                <w:szCs w:val="22"/>
              </w:rPr>
              <w:t>Yes</w:t>
            </w:r>
            <w:proofErr w:type="gramEnd"/>
            <w:r w:rsidRPr="00924DF4">
              <w:rPr>
                <w:rFonts w:eastAsia="Arial"/>
                <w:sz w:val="22"/>
                <w:szCs w:val="22"/>
              </w:rPr>
              <w:t xml:space="preserve"> please provide details at 2.1(b)</w:t>
            </w:r>
          </w:p>
        </w:tc>
      </w:tr>
      <w:tr w:rsidR="00E10888" w:rsidRPr="00924DF4" w14:paraId="43ECE694"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7BCA8092"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2B34D9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Corruption</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53B53B2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6AAB2D1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 xml:space="preserve">If </w:t>
            </w:r>
            <w:proofErr w:type="gramStart"/>
            <w:r w:rsidRPr="00924DF4">
              <w:rPr>
                <w:rFonts w:eastAsia="Arial"/>
                <w:sz w:val="22"/>
                <w:szCs w:val="22"/>
              </w:rPr>
              <w:t>Yes</w:t>
            </w:r>
            <w:proofErr w:type="gramEnd"/>
            <w:r w:rsidRPr="00924DF4">
              <w:rPr>
                <w:rFonts w:eastAsia="Arial"/>
                <w:sz w:val="22"/>
                <w:szCs w:val="22"/>
              </w:rPr>
              <w:t xml:space="preserve"> please provide details at 2.1(b)</w:t>
            </w:r>
          </w:p>
        </w:tc>
      </w:tr>
      <w:tr w:rsidR="00E10888" w:rsidRPr="00924DF4" w14:paraId="35BB0412"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725689D7"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CF2E14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Fraud</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0CB981D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43B5EFB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 xml:space="preserve">If </w:t>
            </w:r>
            <w:proofErr w:type="gramStart"/>
            <w:r w:rsidRPr="00924DF4">
              <w:rPr>
                <w:rFonts w:eastAsia="Arial"/>
                <w:sz w:val="22"/>
                <w:szCs w:val="22"/>
              </w:rPr>
              <w:t>Yes</w:t>
            </w:r>
            <w:proofErr w:type="gramEnd"/>
            <w:r w:rsidRPr="00924DF4">
              <w:rPr>
                <w:rFonts w:eastAsia="Arial"/>
                <w:sz w:val="22"/>
                <w:szCs w:val="22"/>
              </w:rPr>
              <w:t xml:space="preserve"> please provide details at 2.1(b)</w:t>
            </w:r>
          </w:p>
        </w:tc>
      </w:tr>
      <w:tr w:rsidR="00E10888" w:rsidRPr="00924DF4" w14:paraId="587D4FAB"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297FB48"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B8FE3B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Terrorist offences or offences linked to terrorist activities</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5A1F557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7F1EB7C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 xml:space="preserve">If </w:t>
            </w:r>
            <w:proofErr w:type="gramStart"/>
            <w:r w:rsidRPr="00924DF4">
              <w:rPr>
                <w:rFonts w:eastAsia="Arial"/>
                <w:sz w:val="22"/>
                <w:szCs w:val="22"/>
              </w:rPr>
              <w:t>Yes</w:t>
            </w:r>
            <w:proofErr w:type="gramEnd"/>
            <w:r w:rsidRPr="00924DF4">
              <w:rPr>
                <w:rFonts w:eastAsia="Arial"/>
                <w:sz w:val="22"/>
                <w:szCs w:val="22"/>
              </w:rPr>
              <w:t xml:space="preserve"> please provide details at 2.1(b)</w:t>
            </w:r>
          </w:p>
        </w:tc>
      </w:tr>
      <w:tr w:rsidR="00E10888" w:rsidRPr="00924DF4" w14:paraId="6D2D8BDD"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5A662F0F"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D28276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Money laundering or terrorist financing</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287D0CF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6067121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 xml:space="preserve">If </w:t>
            </w:r>
            <w:proofErr w:type="gramStart"/>
            <w:r w:rsidRPr="00924DF4">
              <w:rPr>
                <w:rFonts w:eastAsia="Arial"/>
                <w:sz w:val="22"/>
                <w:szCs w:val="22"/>
              </w:rPr>
              <w:t>Yes</w:t>
            </w:r>
            <w:proofErr w:type="gramEnd"/>
            <w:r w:rsidRPr="00924DF4">
              <w:rPr>
                <w:rFonts w:eastAsia="Arial"/>
                <w:sz w:val="22"/>
                <w:szCs w:val="22"/>
              </w:rPr>
              <w:t xml:space="preserve"> please provide details at 2.1(b)</w:t>
            </w:r>
          </w:p>
        </w:tc>
      </w:tr>
      <w:tr w:rsidR="00E10888" w:rsidRPr="00924DF4" w14:paraId="5C695682"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075B8E22"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E6850B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Child labour and other forms of trafficking in human beings</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62EE712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7078914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 xml:space="preserve">If </w:t>
            </w:r>
            <w:proofErr w:type="gramStart"/>
            <w:r w:rsidRPr="00924DF4">
              <w:rPr>
                <w:rFonts w:eastAsia="Arial"/>
                <w:sz w:val="22"/>
                <w:szCs w:val="22"/>
              </w:rPr>
              <w:t>Yes</w:t>
            </w:r>
            <w:proofErr w:type="gramEnd"/>
            <w:r w:rsidRPr="00924DF4">
              <w:rPr>
                <w:rFonts w:eastAsia="Arial"/>
                <w:sz w:val="22"/>
                <w:szCs w:val="22"/>
              </w:rPr>
              <w:t xml:space="preserve"> please provide details at 2.1(b)</w:t>
            </w:r>
          </w:p>
        </w:tc>
      </w:tr>
      <w:tr w:rsidR="00E10888" w:rsidRPr="00924DF4" w14:paraId="62746163" w14:textId="77777777" w:rsidTr="000A1989">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028A8A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lastRenderedPageBreak/>
              <w:t>2.1 (b)</w:t>
            </w:r>
          </w:p>
        </w:tc>
        <w:tc>
          <w:tcPr>
            <w:tcW w:w="5103" w:type="dxa"/>
            <w:tcBorders>
              <w:top w:val="single" w:sz="6" w:space="0" w:color="000000"/>
              <w:left w:val="single" w:sz="6" w:space="0" w:color="000000"/>
              <w:bottom w:val="single" w:sz="6" w:space="0" w:color="000000"/>
              <w:right w:val="single" w:sz="6" w:space="0" w:color="000000"/>
            </w:tcBorders>
            <w:shd w:val="clear" w:color="auto" w:fill="F2F2F2"/>
            <w:hideMark/>
          </w:tcPr>
          <w:p w14:paraId="42DA9F9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question 2.1(a), please provide further details:</w:t>
            </w:r>
          </w:p>
          <w:p w14:paraId="5829B2BB" w14:textId="77777777"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proofErr w:type="gramStart"/>
            <w:r w:rsidRPr="00924DF4">
              <w:rPr>
                <w:sz w:val="22"/>
                <w:szCs w:val="22"/>
                <w:lang w:eastAsia="en-GB"/>
              </w:rPr>
              <w:t>Date of conviction,</w:t>
            </w:r>
            <w:proofErr w:type="gramEnd"/>
            <w:r w:rsidRPr="00924DF4">
              <w:rPr>
                <w:sz w:val="22"/>
                <w:szCs w:val="22"/>
                <w:lang w:eastAsia="en-GB"/>
              </w:rPr>
              <w:t xml:space="preserve"> specify which of the grounds listed the conviction was for, and the reasons for conviction;</w:t>
            </w:r>
          </w:p>
          <w:p w14:paraId="52BA9D54" w14:textId="77777777"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Identity of who has been convicted;</w:t>
            </w:r>
          </w:p>
          <w:p w14:paraId="5C3280D9" w14:textId="77777777"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If the relevant documentation is available electronically, please provide the web address, issuing authority and precise reference of the documents.</w:t>
            </w:r>
          </w:p>
        </w:tc>
        <w:tc>
          <w:tcPr>
            <w:tcW w:w="3827" w:type="dxa"/>
            <w:gridSpan w:val="2"/>
            <w:tcBorders>
              <w:top w:val="single" w:sz="6" w:space="0" w:color="000000"/>
              <w:left w:val="single" w:sz="6" w:space="0" w:color="000000"/>
              <w:bottom w:val="single" w:sz="6" w:space="0" w:color="000000"/>
              <w:right w:val="single" w:sz="8" w:space="0" w:color="000000"/>
            </w:tcBorders>
          </w:tcPr>
          <w:p w14:paraId="1885DCCD" w14:textId="77777777" w:rsidR="00E10888" w:rsidRPr="00924DF4" w:rsidRDefault="00E10888" w:rsidP="000A1989">
            <w:pPr>
              <w:pStyle w:val="Normal1"/>
              <w:keepLines/>
              <w:widowControl w:val="0"/>
              <w:jc w:val="both"/>
              <w:rPr>
                <w:rFonts w:asciiTheme="minorHAnsi" w:hAnsiTheme="minorHAnsi" w:cstheme="minorHAnsi"/>
                <w:sz w:val="22"/>
                <w:szCs w:val="22"/>
              </w:rPr>
            </w:pPr>
          </w:p>
        </w:tc>
      </w:tr>
      <w:tr w:rsidR="00E10888" w:rsidRPr="00924DF4" w14:paraId="3A1AA270" w14:textId="77777777" w:rsidTr="000A1989">
        <w:trPr>
          <w:trHeight w:val="871"/>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25C906A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2.2</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C111FE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any of the points above have measures been taken to demonstrate the reliability of the organisation despite the existence of a relevant ground for exclusion? (Self-Cleaning)</w:t>
            </w:r>
          </w:p>
        </w:tc>
        <w:tc>
          <w:tcPr>
            <w:tcW w:w="1559" w:type="dxa"/>
            <w:tcBorders>
              <w:top w:val="single" w:sz="6" w:space="0" w:color="000000"/>
              <w:left w:val="single" w:sz="6" w:space="0" w:color="000000"/>
              <w:bottom w:val="single" w:sz="6" w:space="0" w:color="000000"/>
              <w:right w:val="single" w:sz="8" w:space="0" w:color="000000"/>
            </w:tcBorders>
            <w:vAlign w:val="center"/>
          </w:tcPr>
          <w:p w14:paraId="280144E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p>
          <w:p w14:paraId="53BCE19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1026C32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536191EE" w14:textId="77777777" w:rsidTr="000A1989">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2AD67DA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bookmarkStart w:id="14" w:name="_2xcytpi"/>
            <w:bookmarkEnd w:id="14"/>
            <w:r w:rsidRPr="00924DF4">
              <w:rPr>
                <w:sz w:val="22"/>
                <w:szCs w:val="22"/>
                <w:lang w:eastAsia="en-GB"/>
              </w:rPr>
              <w:t>2.3 (a)</w:t>
            </w:r>
          </w:p>
        </w:tc>
        <w:tc>
          <w:tcPr>
            <w:tcW w:w="7371" w:type="dxa"/>
            <w:gridSpan w:val="2"/>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019F36C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Regulation 57(3)</w:t>
            </w:r>
          </w:p>
          <w:p w14:paraId="5405323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559" w:type="dxa"/>
            <w:tcBorders>
              <w:top w:val="single" w:sz="6" w:space="0" w:color="000000"/>
              <w:left w:val="single" w:sz="6" w:space="0" w:color="000000"/>
              <w:bottom w:val="single" w:sz="8" w:space="0" w:color="000000"/>
              <w:right w:val="single" w:sz="8" w:space="0" w:color="000000"/>
            </w:tcBorders>
            <w:vAlign w:val="center"/>
          </w:tcPr>
          <w:p w14:paraId="6664D54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4556F3E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3D819C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04626D0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p>
          <w:p w14:paraId="4EFD1E5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5F822BC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1FD5426A" w14:textId="77777777" w:rsidR="00E10888" w:rsidRPr="00924DF4" w:rsidRDefault="00E10888" w:rsidP="000A1989">
            <w:pPr>
              <w:pStyle w:val="Normal1"/>
              <w:jc w:val="both"/>
              <w:rPr>
                <w:rFonts w:asciiTheme="minorHAnsi" w:hAnsiTheme="minorHAnsi" w:cstheme="minorHAnsi"/>
                <w:sz w:val="22"/>
                <w:szCs w:val="22"/>
              </w:rPr>
            </w:pPr>
          </w:p>
        </w:tc>
      </w:tr>
    </w:tbl>
    <w:p w14:paraId="612844DB" w14:textId="77777777" w:rsidR="00E10888" w:rsidRPr="00924DF4" w:rsidRDefault="00E10888" w:rsidP="00E10888">
      <w:pPr>
        <w:rPr>
          <w:sz w:val="22"/>
          <w:szCs w:val="22"/>
        </w:rPr>
      </w:pPr>
      <w:bookmarkStart w:id="15" w:name="_3whwml4"/>
      <w:bookmarkEnd w:id="15"/>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06"/>
        <w:gridCol w:w="3829"/>
      </w:tblGrid>
      <w:tr w:rsidR="00E10888" w:rsidRPr="00924DF4" w14:paraId="3DBF1F07" w14:textId="77777777" w:rsidTr="000A1989">
        <w:trPr>
          <w:trHeight w:val="419"/>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0E666E4" w14:textId="77777777" w:rsidR="00E10888" w:rsidRPr="00924DF4" w:rsidRDefault="00E10888" w:rsidP="000A1989">
            <w:pPr>
              <w:rPr>
                <w:b/>
                <w:sz w:val="22"/>
                <w:szCs w:val="22"/>
                <w:lang w:val="en-US"/>
              </w:rPr>
            </w:pPr>
            <w:r w:rsidRPr="00924DF4">
              <w:rPr>
                <w:b/>
                <w:sz w:val="22"/>
                <w:szCs w:val="22"/>
                <w:lang w:val="en-US"/>
              </w:rPr>
              <w:t>Question</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0610CC"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7A5F4515" w14:textId="77777777" w:rsidTr="000A1989">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68161CDF" w14:textId="77777777" w:rsidR="00E10888" w:rsidRPr="00924DF4" w:rsidRDefault="00E10888" w:rsidP="000A1989">
            <w:pPr>
              <w:pStyle w:val="Normal1"/>
              <w:spacing w:before="10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2.3 (b)</w:t>
            </w:r>
          </w:p>
        </w:tc>
        <w:tc>
          <w:tcPr>
            <w:tcW w:w="5103" w:type="dxa"/>
            <w:tcBorders>
              <w:top w:val="single" w:sz="6" w:space="0" w:color="000000"/>
              <w:left w:val="single" w:sz="6" w:space="0" w:color="000000"/>
              <w:bottom w:val="single" w:sz="8" w:space="0" w:color="000000"/>
              <w:right w:val="single" w:sz="6" w:space="0" w:color="000000"/>
            </w:tcBorders>
            <w:shd w:val="clear" w:color="auto" w:fill="F2F2F2"/>
            <w:hideMark/>
          </w:tcPr>
          <w:p w14:paraId="335E72E0"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you have answered yes to question 2.3(a), please provide further details. Please also confirm you have </w:t>
            </w:r>
            <w:proofErr w:type="gramStart"/>
            <w:r w:rsidRPr="00924DF4">
              <w:rPr>
                <w:rFonts w:asciiTheme="minorHAnsi" w:eastAsia="Arial" w:hAnsiTheme="minorHAnsi" w:cstheme="minorHAnsi"/>
                <w:sz w:val="22"/>
                <w:szCs w:val="22"/>
              </w:rPr>
              <w:t>paid, or</w:t>
            </w:r>
            <w:proofErr w:type="gramEnd"/>
            <w:r w:rsidRPr="00924DF4">
              <w:rPr>
                <w:rFonts w:asciiTheme="minorHAnsi" w:eastAsia="Arial" w:hAnsiTheme="minorHAnsi" w:cstheme="minorHAnsi"/>
                <w:sz w:val="22"/>
                <w:szCs w:val="22"/>
              </w:rPr>
              <w:t xml:space="preserve"> have entered into a binding arrangement with a view to paying, the outstanding sum including where applicable any accrued interest and/or fines.</w:t>
            </w:r>
          </w:p>
        </w:tc>
        <w:tc>
          <w:tcPr>
            <w:tcW w:w="3827" w:type="dxa"/>
            <w:tcBorders>
              <w:top w:val="single" w:sz="6" w:space="0" w:color="000000"/>
              <w:left w:val="single" w:sz="6" w:space="0" w:color="000000"/>
              <w:bottom w:val="single" w:sz="8" w:space="0" w:color="000000"/>
              <w:right w:val="single" w:sz="8" w:space="0" w:color="000000"/>
            </w:tcBorders>
          </w:tcPr>
          <w:p w14:paraId="4969C960" w14:textId="77777777" w:rsidR="00E10888" w:rsidRPr="00924DF4" w:rsidRDefault="00E10888" w:rsidP="000A1989">
            <w:pPr>
              <w:pStyle w:val="Normal1"/>
              <w:spacing w:before="100"/>
              <w:jc w:val="both"/>
              <w:rPr>
                <w:rFonts w:asciiTheme="minorHAnsi" w:hAnsiTheme="minorHAnsi" w:cstheme="minorHAnsi"/>
                <w:sz w:val="22"/>
                <w:szCs w:val="22"/>
              </w:rPr>
            </w:pPr>
          </w:p>
        </w:tc>
      </w:tr>
    </w:tbl>
    <w:p w14:paraId="33EA3555" w14:textId="77777777" w:rsidR="00E10888" w:rsidRPr="00924DF4" w:rsidRDefault="00E10888" w:rsidP="00E10888">
      <w:pPr>
        <w:pStyle w:val="Normal1"/>
        <w:spacing w:line="256" w:lineRule="auto"/>
        <w:rPr>
          <w:rFonts w:asciiTheme="minorHAnsi" w:eastAsia="Arial" w:hAnsiTheme="minorHAnsi" w:cstheme="minorHAnsi"/>
          <w:sz w:val="22"/>
          <w:szCs w:val="22"/>
        </w:rPr>
      </w:pPr>
    </w:p>
    <w:p w14:paraId="3B0CDDB6" w14:textId="77777777" w:rsidR="00E10888" w:rsidRPr="00924DF4" w:rsidRDefault="00E10888" w:rsidP="00E10888">
      <w:pPr>
        <w:pStyle w:val="Normal1"/>
        <w:spacing w:line="256" w:lineRule="auto"/>
        <w:rPr>
          <w:rFonts w:asciiTheme="minorHAnsi" w:eastAsia="Arial" w:hAnsiTheme="minorHAnsi" w:cstheme="minorHAnsi"/>
          <w:sz w:val="22"/>
          <w:szCs w:val="22"/>
        </w:rPr>
      </w:pPr>
      <w:r w:rsidRPr="00924DF4">
        <w:rPr>
          <w:rFonts w:asciiTheme="minorHAnsi" w:eastAsia="Arial" w:hAnsiTheme="minorHAnsi" w:cstheme="minorHAnsi"/>
          <w:sz w:val="22"/>
          <w:szCs w:val="22"/>
        </w:rPr>
        <w:t>Please Note: The Catapult reserves the right to use its discretion to exclude a Tenderer where it can demonstrate by any appropriate means that the Tenderer is in breach of its obligations relating to the non-payment of taxes or social security contributions.</w:t>
      </w:r>
    </w:p>
    <w:p w14:paraId="77A2752B" w14:textId="77777777" w:rsidR="00E10888" w:rsidRPr="00924DF4" w:rsidRDefault="00E10888" w:rsidP="00E10888">
      <w:pPr>
        <w:pStyle w:val="Normal1"/>
        <w:spacing w:line="256" w:lineRule="auto"/>
        <w:rPr>
          <w:rFonts w:asciiTheme="minorHAnsi" w:eastAsia="Arial" w:hAnsiTheme="minorHAnsi" w:cstheme="minorHAnsi"/>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90"/>
        <w:gridCol w:w="3404"/>
      </w:tblGrid>
      <w:tr w:rsidR="00E10888" w:rsidRPr="00924DF4" w14:paraId="7A76427D" w14:textId="77777777" w:rsidTr="00BD6587">
        <w:trPr>
          <w:trHeight w:val="419"/>
        </w:trPr>
        <w:tc>
          <w:tcPr>
            <w:tcW w:w="964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E75DB99" w14:textId="77777777" w:rsidR="00E10888" w:rsidRPr="00924DF4" w:rsidRDefault="00E10888" w:rsidP="000A1989">
            <w:pPr>
              <w:ind w:left="360" w:hanging="326"/>
              <w:rPr>
                <w:rFonts w:eastAsia="Times New Roman"/>
                <w:b/>
                <w:sz w:val="22"/>
                <w:szCs w:val="22"/>
                <w:lang w:val="en-US"/>
              </w:rPr>
            </w:pPr>
            <w:bookmarkStart w:id="16" w:name="section3"/>
            <w:r w:rsidRPr="00924DF4">
              <w:rPr>
                <w:b/>
                <w:sz w:val="22"/>
                <w:szCs w:val="22"/>
                <w:lang w:val="en-US"/>
              </w:rPr>
              <w:t xml:space="preserve">Section 3 </w:t>
            </w:r>
            <w:bookmarkEnd w:id="16"/>
            <w:proofErr w:type="gramStart"/>
            <w:r w:rsidRPr="00924DF4">
              <w:rPr>
                <w:b/>
                <w:sz w:val="22"/>
                <w:szCs w:val="22"/>
                <w:lang w:val="en-US"/>
              </w:rPr>
              <w:t>-  Grounds</w:t>
            </w:r>
            <w:proofErr w:type="gramEnd"/>
            <w:r w:rsidRPr="00924DF4">
              <w:rPr>
                <w:b/>
                <w:sz w:val="22"/>
                <w:szCs w:val="22"/>
                <w:lang w:val="en-US"/>
              </w:rPr>
              <w:t xml:space="preserve"> for discretionary exclusion</w:t>
            </w:r>
          </w:p>
        </w:tc>
      </w:tr>
      <w:tr w:rsidR="00E10888" w:rsidRPr="00924DF4" w14:paraId="0BB9F5C7" w14:textId="77777777" w:rsidTr="00BD6587">
        <w:trPr>
          <w:trHeight w:val="419"/>
        </w:trPr>
        <w:tc>
          <w:tcPr>
            <w:tcW w:w="624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E1A14F" w14:textId="77777777" w:rsidR="00E10888" w:rsidRPr="00924DF4" w:rsidRDefault="00E10888" w:rsidP="000A1989">
            <w:pPr>
              <w:rPr>
                <w:b/>
                <w:sz w:val="22"/>
                <w:szCs w:val="22"/>
                <w:lang w:val="en-US"/>
              </w:rPr>
            </w:pPr>
            <w:r w:rsidRPr="00924DF4">
              <w:rPr>
                <w:b/>
                <w:sz w:val="22"/>
                <w:szCs w:val="22"/>
                <w:lang w:val="en-US"/>
              </w:rPr>
              <w:t>Question</w:t>
            </w:r>
          </w:p>
        </w:tc>
        <w:tc>
          <w:tcPr>
            <w:tcW w:w="3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F61CC1"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1A677820" w14:textId="77777777" w:rsidTr="00BD6587">
        <w:trPr>
          <w:trHeight w:val="40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781688B7"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3.1</w:t>
            </w:r>
          </w:p>
        </w:tc>
        <w:tc>
          <w:tcPr>
            <w:tcW w:w="8794" w:type="dxa"/>
            <w:gridSpan w:val="2"/>
            <w:tcBorders>
              <w:top w:val="single" w:sz="6" w:space="0" w:color="000000"/>
              <w:left w:val="single" w:sz="6" w:space="0" w:color="000000"/>
              <w:bottom w:val="single" w:sz="6" w:space="0" w:color="000000"/>
              <w:right w:val="single" w:sz="8" w:space="0" w:color="000000"/>
            </w:tcBorders>
            <w:shd w:val="clear" w:color="auto" w:fill="F2F2F2"/>
            <w:hideMark/>
          </w:tcPr>
          <w:p w14:paraId="1387C1E1"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Regulation 57 (8)</w:t>
            </w:r>
          </w:p>
          <w:p w14:paraId="5A258FB5"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The detailed grounds for discretionary exclusion of an organisation are set out on this </w:t>
            </w:r>
            <w:hyperlink r:id="rId23" w:history="1">
              <w:r w:rsidRPr="00924DF4">
                <w:rPr>
                  <w:rStyle w:val="Hyperlink"/>
                  <w:rFonts w:asciiTheme="minorHAnsi" w:eastAsia="Arial" w:hAnsiTheme="minorHAnsi" w:cstheme="minorHAnsi"/>
                  <w:sz w:val="22"/>
                  <w:szCs w:val="22"/>
                </w:rPr>
                <w:t>web page</w:t>
              </w:r>
            </w:hyperlink>
            <w:r w:rsidRPr="00924DF4">
              <w:rPr>
                <w:rFonts w:asciiTheme="minorHAnsi" w:eastAsia="Arial" w:hAnsiTheme="minorHAnsi" w:cstheme="minorHAnsi"/>
                <w:sz w:val="22"/>
                <w:szCs w:val="22"/>
              </w:rPr>
              <w:t xml:space="preserve">, which should be referred to before completing these questions. </w:t>
            </w:r>
          </w:p>
          <w:p w14:paraId="6E06EAB8"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10888" w:rsidRPr="00924DF4" w14:paraId="174DB69A"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E783107" w14:textId="77777777" w:rsidR="00E10888" w:rsidRPr="00924DF4" w:rsidRDefault="00E10888" w:rsidP="000A1989">
            <w:pPr>
              <w:pStyle w:val="Normal1"/>
              <w:tabs>
                <w:tab w:val="left" w:pos="0"/>
              </w:tabs>
              <w:jc w:val="both"/>
              <w:rPr>
                <w:rFonts w:asciiTheme="minorHAnsi" w:hAnsiTheme="minorHAnsi" w:cstheme="minorHAnsi"/>
                <w:sz w:val="22"/>
                <w:szCs w:val="22"/>
              </w:rPr>
            </w:pPr>
            <w:r w:rsidRPr="00924DF4">
              <w:rPr>
                <w:rFonts w:asciiTheme="minorHAnsi" w:eastAsia="Arial" w:hAnsiTheme="minorHAnsi" w:cstheme="minorHAnsi"/>
                <w:sz w:val="22"/>
                <w:szCs w:val="22"/>
              </w:rPr>
              <w:t>3.1(a)</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3FDA55F"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environmental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24BE007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28246544"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w:t>
            </w:r>
            <w:proofErr w:type="gramStart"/>
            <w:r w:rsidRPr="00924DF4">
              <w:rPr>
                <w:rFonts w:asciiTheme="minorHAnsi" w:eastAsia="Arial" w:hAnsiTheme="minorHAnsi" w:cstheme="minorHAnsi"/>
                <w:sz w:val="22"/>
                <w:szCs w:val="22"/>
              </w:rPr>
              <w:t>Yes</w:t>
            </w:r>
            <w:proofErr w:type="gramEnd"/>
            <w:r w:rsidRPr="00924DF4">
              <w:rPr>
                <w:rFonts w:asciiTheme="minorHAnsi" w:eastAsia="Arial" w:hAnsiTheme="minorHAnsi" w:cstheme="minorHAnsi"/>
                <w:sz w:val="22"/>
                <w:szCs w:val="22"/>
              </w:rPr>
              <w:t xml:space="preserve"> please provide details at 3.2</w:t>
            </w:r>
          </w:p>
        </w:tc>
      </w:tr>
      <w:tr w:rsidR="00E10888" w:rsidRPr="00924DF4" w14:paraId="1F2968DE"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1B62DDB5" w14:textId="77777777" w:rsidR="00E10888" w:rsidRPr="00924DF4" w:rsidRDefault="00E10888" w:rsidP="000A1989">
            <w:pPr>
              <w:pStyle w:val="Normal1"/>
              <w:tabs>
                <w:tab w:val="left" w:pos="0"/>
              </w:tabs>
              <w:jc w:val="both"/>
              <w:rPr>
                <w:rFonts w:asciiTheme="minorHAnsi" w:hAnsiTheme="minorHAnsi" w:cstheme="minorHAnsi"/>
                <w:sz w:val="22"/>
                <w:szCs w:val="22"/>
              </w:rPr>
            </w:pPr>
            <w:bookmarkStart w:id="17" w:name="_qsh70q"/>
            <w:bookmarkEnd w:id="17"/>
            <w:r w:rsidRPr="00924DF4">
              <w:rPr>
                <w:rFonts w:asciiTheme="minorHAnsi" w:eastAsia="Arial" w:hAnsiTheme="minorHAnsi" w:cstheme="minorHAnsi"/>
                <w:sz w:val="22"/>
                <w:szCs w:val="22"/>
              </w:rPr>
              <w:lastRenderedPageBreak/>
              <w:t>3.1 (b)</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AE01F3A"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social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431ACFE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76A7D1D2"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w:t>
            </w:r>
            <w:proofErr w:type="gramStart"/>
            <w:r w:rsidRPr="00924DF4">
              <w:rPr>
                <w:rFonts w:asciiTheme="minorHAnsi" w:eastAsia="Arial" w:hAnsiTheme="minorHAnsi" w:cstheme="minorHAnsi"/>
                <w:sz w:val="22"/>
                <w:szCs w:val="22"/>
              </w:rPr>
              <w:t>Yes</w:t>
            </w:r>
            <w:proofErr w:type="gramEnd"/>
            <w:r w:rsidRPr="00924DF4">
              <w:rPr>
                <w:rFonts w:asciiTheme="minorHAnsi" w:eastAsia="Arial" w:hAnsiTheme="minorHAnsi" w:cstheme="minorHAnsi"/>
                <w:sz w:val="22"/>
                <w:szCs w:val="22"/>
              </w:rPr>
              <w:t xml:space="preserve"> please provide details at 3.2</w:t>
            </w:r>
          </w:p>
        </w:tc>
      </w:tr>
      <w:tr w:rsidR="00E10888" w:rsidRPr="00924DF4" w14:paraId="50D81563"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12A8BEA1" w14:textId="77777777" w:rsidR="00E10888" w:rsidRPr="00924DF4" w:rsidRDefault="00E10888" w:rsidP="000A1989">
            <w:pPr>
              <w:pStyle w:val="Normal1"/>
              <w:tabs>
                <w:tab w:val="left" w:pos="0"/>
              </w:tabs>
              <w:jc w:val="both"/>
              <w:rPr>
                <w:rFonts w:asciiTheme="minorHAnsi" w:hAnsiTheme="minorHAnsi" w:cstheme="minorHAnsi"/>
                <w:sz w:val="22"/>
                <w:szCs w:val="22"/>
              </w:rPr>
            </w:pPr>
            <w:bookmarkStart w:id="18" w:name="_1pxezwc"/>
            <w:bookmarkEnd w:id="18"/>
            <w:r w:rsidRPr="00924DF4">
              <w:rPr>
                <w:rFonts w:asciiTheme="minorHAnsi" w:eastAsia="Arial" w:hAnsiTheme="minorHAnsi" w:cstheme="minorHAnsi"/>
                <w:sz w:val="22"/>
                <w:szCs w:val="22"/>
              </w:rPr>
              <w:t>3.1 (c)</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EA5DFE1"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labour law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6C8AC02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21FBB83F"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w:t>
            </w:r>
            <w:proofErr w:type="gramStart"/>
            <w:r w:rsidRPr="00924DF4">
              <w:rPr>
                <w:rFonts w:asciiTheme="minorHAnsi" w:eastAsia="Arial" w:hAnsiTheme="minorHAnsi" w:cstheme="minorHAnsi"/>
                <w:sz w:val="22"/>
                <w:szCs w:val="22"/>
              </w:rPr>
              <w:t>Yes</w:t>
            </w:r>
            <w:proofErr w:type="gramEnd"/>
            <w:r w:rsidRPr="00924DF4">
              <w:rPr>
                <w:rFonts w:asciiTheme="minorHAnsi" w:eastAsia="Arial" w:hAnsiTheme="minorHAnsi" w:cstheme="minorHAnsi"/>
                <w:sz w:val="22"/>
                <w:szCs w:val="22"/>
              </w:rPr>
              <w:t xml:space="preserve"> please provide details at 3.2</w:t>
            </w:r>
          </w:p>
        </w:tc>
      </w:tr>
      <w:tr w:rsidR="00E10888" w:rsidRPr="00924DF4" w14:paraId="6C462DDA" w14:textId="77777777" w:rsidTr="00BD6587">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CB96244" w14:textId="77777777" w:rsidR="00E10888" w:rsidRPr="00924DF4" w:rsidRDefault="00E10888" w:rsidP="000A1989">
            <w:pPr>
              <w:pStyle w:val="Normal1"/>
              <w:tabs>
                <w:tab w:val="left" w:pos="743"/>
              </w:tabs>
              <w:spacing w:before="100"/>
              <w:jc w:val="both"/>
              <w:rPr>
                <w:rFonts w:asciiTheme="minorHAnsi" w:hAnsiTheme="minorHAnsi" w:cstheme="minorHAnsi"/>
                <w:sz w:val="22"/>
                <w:szCs w:val="22"/>
              </w:rPr>
            </w:pPr>
            <w:bookmarkStart w:id="19" w:name="_2p2csry"/>
            <w:bookmarkEnd w:id="19"/>
            <w:r w:rsidRPr="00924DF4">
              <w:rPr>
                <w:rFonts w:asciiTheme="minorHAnsi" w:eastAsia="Arial" w:hAnsiTheme="minorHAnsi" w:cstheme="minorHAnsi"/>
                <w:sz w:val="22"/>
                <w:szCs w:val="22"/>
              </w:rPr>
              <w:t>3.1(d)</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EFB8260"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924DF4">
              <w:rPr>
                <w:rFonts w:asciiTheme="minorHAnsi" w:eastAsia="Arial" w:hAnsiTheme="minorHAnsi" w:cstheme="minorHAnsi"/>
                <w:sz w:val="22"/>
                <w:szCs w:val="22"/>
              </w:rPr>
              <w:t>suspended</w:t>
            </w:r>
            <w:proofErr w:type="gramEnd"/>
            <w:r w:rsidRPr="00924DF4">
              <w:rPr>
                <w:rFonts w:asciiTheme="minorHAnsi" w:eastAsia="Arial" w:hAnsiTheme="minorHAnsi" w:cstheme="minorHAnsi"/>
                <w:sz w:val="22"/>
                <w:szCs w:val="22"/>
              </w:rPr>
              <w:t xml:space="preserve"> or it is in any analogous situation arising from a similar procedure under the laws and regulations of any State?</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51C5752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1F2BBEDF"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w:t>
            </w:r>
            <w:proofErr w:type="gramStart"/>
            <w:r w:rsidRPr="00924DF4">
              <w:rPr>
                <w:rFonts w:asciiTheme="minorHAnsi" w:eastAsia="Arial" w:hAnsiTheme="minorHAnsi" w:cstheme="minorHAnsi"/>
                <w:sz w:val="22"/>
                <w:szCs w:val="22"/>
              </w:rPr>
              <w:t>Yes</w:t>
            </w:r>
            <w:proofErr w:type="gramEnd"/>
            <w:r w:rsidRPr="00924DF4">
              <w:rPr>
                <w:rFonts w:asciiTheme="minorHAnsi" w:eastAsia="Arial" w:hAnsiTheme="minorHAnsi" w:cstheme="minorHAnsi"/>
                <w:sz w:val="22"/>
                <w:szCs w:val="22"/>
              </w:rPr>
              <w:t xml:space="preserve"> please provide details at 3.2</w:t>
            </w:r>
          </w:p>
        </w:tc>
      </w:tr>
      <w:tr w:rsidR="00E10888" w:rsidRPr="00924DF4" w14:paraId="0448843D"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B59F0EA" w14:textId="77777777" w:rsidR="00E10888" w:rsidRPr="00924DF4" w:rsidRDefault="00E10888" w:rsidP="000A1989">
            <w:pPr>
              <w:pStyle w:val="Normal1"/>
              <w:tabs>
                <w:tab w:val="left" w:pos="34"/>
              </w:tabs>
              <w:spacing w:before="100"/>
              <w:jc w:val="both"/>
              <w:rPr>
                <w:rFonts w:asciiTheme="minorHAnsi" w:hAnsiTheme="minorHAnsi" w:cstheme="minorHAnsi"/>
                <w:sz w:val="22"/>
                <w:szCs w:val="22"/>
              </w:rPr>
            </w:pPr>
            <w:bookmarkStart w:id="20" w:name="_3o7alnk"/>
            <w:bookmarkEnd w:id="20"/>
            <w:r w:rsidRPr="00924DF4">
              <w:rPr>
                <w:rFonts w:asciiTheme="minorHAnsi" w:eastAsia="Arial" w:hAnsiTheme="minorHAnsi" w:cstheme="minorHAnsi"/>
                <w:sz w:val="22"/>
                <w:szCs w:val="22"/>
              </w:rPr>
              <w:t>3.1(e)</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47C306E"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Guilty of grave professional misconduct?</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4B5AA34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6F35F6C3"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w:t>
            </w:r>
            <w:proofErr w:type="gramStart"/>
            <w:r w:rsidRPr="00924DF4">
              <w:rPr>
                <w:rFonts w:asciiTheme="minorHAnsi" w:eastAsia="Arial" w:hAnsiTheme="minorHAnsi" w:cstheme="minorHAnsi"/>
                <w:sz w:val="22"/>
                <w:szCs w:val="22"/>
              </w:rPr>
              <w:t>Yes</w:t>
            </w:r>
            <w:proofErr w:type="gramEnd"/>
            <w:r w:rsidRPr="00924DF4">
              <w:rPr>
                <w:rFonts w:asciiTheme="minorHAnsi" w:eastAsia="Arial" w:hAnsiTheme="minorHAnsi" w:cstheme="minorHAnsi"/>
                <w:sz w:val="22"/>
                <w:szCs w:val="22"/>
              </w:rPr>
              <w:t xml:space="preserve"> please provide details at 3.2</w:t>
            </w:r>
          </w:p>
        </w:tc>
      </w:tr>
      <w:tr w:rsidR="00E10888" w:rsidRPr="00924DF4" w14:paraId="783F1873"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6D05D320" w14:textId="77777777" w:rsidR="00E10888" w:rsidRPr="00924DF4" w:rsidRDefault="00E10888" w:rsidP="000A1989">
            <w:pPr>
              <w:pStyle w:val="Normal1"/>
              <w:spacing w:before="100"/>
              <w:jc w:val="both"/>
              <w:rPr>
                <w:rFonts w:asciiTheme="minorHAnsi" w:hAnsiTheme="minorHAnsi" w:cstheme="minorHAnsi"/>
                <w:sz w:val="22"/>
                <w:szCs w:val="22"/>
              </w:rPr>
            </w:pPr>
            <w:bookmarkStart w:id="21" w:name="_ihv636"/>
            <w:bookmarkEnd w:id="21"/>
            <w:r w:rsidRPr="00924DF4">
              <w:rPr>
                <w:rFonts w:asciiTheme="minorHAnsi" w:eastAsia="Arial" w:hAnsiTheme="minorHAnsi" w:cstheme="minorHAnsi"/>
                <w:sz w:val="22"/>
                <w:szCs w:val="22"/>
              </w:rPr>
              <w:t>3.1(f)</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38170F5"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Entered into agreements with other economic operators aimed at distorting competition?</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67D7241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438FA1CD"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w:t>
            </w:r>
            <w:proofErr w:type="gramStart"/>
            <w:r w:rsidRPr="00924DF4">
              <w:rPr>
                <w:rFonts w:asciiTheme="minorHAnsi" w:eastAsia="Arial" w:hAnsiTheme="minorHAnsi" w:cstheme="minorHAnsi"/>
                <w:sz w:val="22"/>
                <w:szCs w:val="22"/>
              </w:rPr>
              <w:t>Yes</w:t>
            </w:r>
            <w:proofErr w:type="gramEnd"/>
            <w:r w:rsidRPr="00924DF4">
              <w:rPr>
                <w:rFonts w:asciiTheme="minorHAnsi" w:eastAsia="Arial" w:hAnsiTheme="minorHAnsi" w:cstheme="minorHAnsi"/>
                <w:sz w:val="22"/>
                <w:szCs w:val="22"/>
              </w:rPr>
              <w:t xml:space="preserve"> please provide details at 3.2</w:t>
            </w:r>
          </w:p>
        </w:tc>
      </w:tr>
      <w:tr w:rsidR="00E10888" w:rsidRPr="00924DF4" w14:paraId="3817C4A7" w14:textId="77777777" w:rsidTr="00BD6587">
        <w:trPr>
          <w:trHeight w:val="680"/>
        </w:trPr>
        <w:tc>
          <w:tcPr>
            <w:tcW w:w="851"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2799F1F5" w14:textId="77777777" w:rsidR="00E10888" w:rsidRPr="00924DF4" w:rsidRDefault="00E10888" w:rsidP="000A1989">
            <w:pPr>
              <w:pStyle w:val="Normal1"/>
              <w:spacing w:before="100"/>
              <w:jc w:val="both"/>
              <w:rPr>
                <w:rFonts w:asciiTheme="minorHAnsi" w:hAnsiTheme="minorHAnsi" w:cstheme="minorHAnsi"/>
                <w:sz w:val="22"/>
                <w:szCs w:val="22"/>
              </w:rPr>
            </w:pPr>
            <w:bookmarkStart w:id="22" w:name="_1hmsyys"/>
            <w:bookmarkEnd w:id="22"/>
            <w:r w:rsidRPr="00924DF4">
              <w:rPr>
                <w:rFonts w:asciiTheme="minorHAnsi" w:eastAsia="Arial" w:hAnsiTheme="minorHAnsi" w:cstheme="minorHAnsi"/>
                <w:sz w:val="22"/>
                <w:szCs w:val="22"/>
              </w:rPr>
              <w:t>3.1(g)</w:t>
            </w:r>
          </w:p>
        </w:tc>
        <w:tc>
          <w:tcPr>
            <w:tcW w:w="5390" w:type="dxa"/>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57E41959"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Aware of any conflict of interest within the meaning of regulation 24 due to the participation in the procurement procedure?</w:t>
            </w:r>
          </w:p>
        </w:tc>
        <w:tc>
          <w:tcPr>
            <w:tcW w:w="3404" w:type="dxa"/>
            <w:tcBorders>
              <w:top w:val="single" w:sz="6" w:space="0" w:color="000000"/>
              <w:left w:val="single" w:sz="6" w:space="0" w:color="000000"/>
              <w:bottom w:val="single" w:sz="8" w:space="0" w:color="000000"/>
              <w:right w:val="single" w:sz="8" w:space="0" w:color="000000"/>
            </w:tcBorders>
            <w:vAlign w:val="center"/>
            <w:hideMark/>
          </w:tcPr>
          <w:p w14:paraId="64AD40E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659FA207"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w:t>
            </w:r>
            <w:proofErr w:type="gramStart"/>
            <w:r w:rsidRPr="00924DF4">
              <w:rPr>
                <w:rFonts w:asciiTheme="minorHAnsi" w:eastAsia="Arial" w:hAnsiTheme="minorHAnsi" w:cstheme="minorHAnsi"/>
                <w:sz w:val="22"/>
                <w:szCs w:val="22"/>
              </w:rPr>
              <w:t>Yes</w:t>
            </w:r>
            <w:proofErr w:type="gramEnd"/>
            <w:r w:rsidRPr="00924DF4">
              <w:rPr>
                <w:rFonts w:asciiTheme="minorHAnsi" w:eastAsia="Arial" w:hAnsiTheme="minorHAnsi" w:cstheme="minorHAnsi"/>
                <w:sz w:val="22"/>
                <w:szCs w:val="22"/>
              </w:rPr>
              <w:t xml:space="preserve"> please provide details at 3.2</w:t>
            </w:r>
          </w:p>
        </w:tc>
      </w:tr>
    </w:tbl>
    <w:p w14:paraId="02E019E8" w14:textId="77777777" w:rsidR="00E10888" w:rsidRPr="00924DF4" w:rsidRDefault="00E10888" w:rsidP="00E10888">
      <w:pPr>
        <w:rPr>
          <w:sz w:val="22"/>
          <w:szCs w:val="22"/>
        </w:rPr>
      </w:pPr>
      <w:bookmarkStart w:id="23" w:name="_2grqrue"/>
      <w:bookmarkEnd w:id="23"/>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90"/>
        <w:gridCol w:w="3404"/>
      </w:tblGrid>
      <w:tr w:rsidR="00E10888" w:rsidRPr="00924DF4" w14:paraId="612FD7BD" w14:textId="77777777" w:rsidTr="00BD6587">
        <w:trPr>
          <w:trHeight w:val="419"/>
        </w:trPr>
        <w:tc>
          <w:tcPr>
            <w:tcW w:w="624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A4E8796" w14:textId="77777777" w:rsidR="00E10888" w:rsidRPr="00924DF4" w:rsidRDefault="00E10888" w:rsidP="000A1989">
            <w:pPr>
              <w:rPr>
                <w:b/>
                <w:sz w:val="22"/>
                <w:szCs w:val="22"/>
                <w:lang w:val="en-US"/>
              </w:rPr>
            </w:pPr>
            <w:r w:rsidRPr="00924DF4">
              <w:rPr>
                <w:b/>
                <w:sz w:val="22"/>
                <w:szCs w:val="22"/>
                <w:lang w:val="en-US"/>
              </w:rPr>
              <w:t>Question</w:t>
            </w:r>
          </w:p>
        </w:tc>
        <w:tc>
          <w:tcPr>
            <w:tcW w:w="3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B46913"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5A3A37E7"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37465B3" w14:textId="77777777" w:rsidR="00E10888" w:rsidRPr="00924DF4" w:rsidRDefault="00E10888" w:rsidP="00BD6587">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3.1(h)</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36E370E"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Been involved in the preparation of the procurement procedure?</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5642E24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5EF0E2D0"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w:t>
            </w:r>
            <w:proofErr w:type="gramStart"/>
            <w:r w:rsidRPr="00924DF4">
              <w:rPr>
                <w:rFonts w:asciiTheme="minorHAnsi" w:eastAsia="Arial" w:hAnsiTheme="minorHAnsi" w:cstheme="minorHAnsi"/>
                <w:sz w:val="22"/>
                <w:szCs w:val="22"/>
              </w:rPr>
              <w:t>Yes</w:t>
            </w:r>
            <w:proofErr w:type="gramEnd"/>
            <w:r w:rsidRPr="00924DF4">
              <w:rPr>
                <w:rFonts w:asciiTheme="minorHAnsi" w:eastAsia="Arial" w:hAnsiTheme="minorHAnsi" w:cstheme="minorHAnsi"/>
                <w:sz w:val="22"/>
                <w:szCs w:val="22"/>
              </w:rPr>
              <w:t xml:space="preserve"> please provide details at 3.2</w:t>
            </w:r>
          </w:p>
        </w:tc>
      </w:tr>
      <w:tr w:rsidR="00E10888" w:rsidRPr="00924DF4" w14:paraId="0DDC21EB" w14:textId="77777777" w:rsidTr="00BD6587">
        <w:trPr>
          <w:trHeight w:val="182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67F79CE" w14:textId="77777777" w:rsidR="00E10888" w:rsidRPr="00924DF4" w:rsidRDefault="00E10888" w:rsidP="000A1989">
            <w:pPr>
              <w:pStyle w:val="Normal1"/>
              <w:spacing w:before="100"/>
              <w:jc w:val="both"/>
              <w:rPr>
                <w:rFonts w:asciiTheme="minorHAnsi" w:hAnsiTheme="minorHAnsi" w:cstheme="minorHAnsi"/>
                <w:sz w:val="22"/>
                <w:szCs w:val="22"/>
              </w:rPr>
            </w:pPr>
            <w:bookmarkStart w:id="24" w:name="_3fwokq0"/>
            <w:bookmarkEnd w:id="24"/>
            <w:r w:rsidRPr="00924DF4">
              <w:rPr>
                <w:rFonts w:asciiTheme="minorHAnsi" w:eastAsia="Arial" w:hAnsiTheme="minorHAnsi" w:cstheme="minorHAnsi"/>
                <w:sz w:val="22"/>
                <w:szCs w:val="22"/>
              </w:rPr>
              <w:t>3.1(</w:t>
            </w:r>
            <w:proofErr w:type="spellStart"/>
            <w:r w:rsidRPr="00924DF4">
              <w:rPr>
                <w:rFonts w:asciiTheme="minorHAnsi" w:eastAsia="Arial" w:hAnsiTheme="minorHAnsi" w:cstheme="minorHAnsi"/>
                <w:sz w:val="22"/>
                <w:szCs w:val="22"/>
              </w:rPr>
              <w:t>i</w:t>
            </w:r>
            <w:proofErr w:type="spellEnd"/>
            <w:r w:rsidRPr="00924DF4">
              <w:rPr>
                <w:rFonts w:asciiTheme="minorHAnsi" w:eastAsia="Arial" w:hAnsiTheme="minorHAnsi" w:cstheme="minorHAnsi"/>
                <w:sz w:val="22"/>
                <w:szCs w:val="22"/>
              </w:rPr>
              <w:t>)</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37081FD"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6E37C2E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6C3D7C72"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w:t>
            </w:r>
            <w:proofErr w:type="gramStart"/>
            <w:r w:rsidRPr="00924DF4">
              <w:rPr>
                <w:rFonts w:asciiTheme="minorHAnsi" w:eastAsia="Arial" w:hAnsiTheme="minorHAnsi" w:cstheme="minorHAnsi"/>
                <w:sz w:val="22"/>
                <w:szCs w:val="22"/>
              </w:rPr>
              <w:t>Yes</w:t>
            </w:r>
            <w:proofErr w:type="gramEnd"/>
            <w:r w:rsidRPr="00924DF4">
              <w:rPr>
                <w:rFonts w:asciiTheme="minorHAnsi" w:eastAsia="Arial" w:hAnsiTheme="minorHAnsi" w:cstheme="minorHAnsi"/>
                <w:sz w:val="22"/>
                <w:szCs w:val="22"/>
              </w:rPr>
              <w:t xml:space="preserve"> please provide details at 3.2</w:t>
            </w:r>
          </w:p>
        </w:tc>
      </w:tr>
      <w:tr w:rsidR="00E10888" w:rsidRPr="00924DF4" w14:paraId="3431F030" w14:textId="77777777" w:rsidTr="00BD6587">
        <w:trPr>
          <w:trHeight w:val="5401"/>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10DFBA1" w14:textId="77777777" w:rsidR="00E10888" w:rsidRPr="00924DF4" w:rsidRDefault="00E10888" w:rsidP="000A1989">
            <w:pPr>
              <w:pStyle w:val="Normal1"/>
              <w:jc w:val="both"/>
              <w:rPr>
                <w:rFonts w:asciiTheme="minorHAnsi" w:hAnsiTheme="minorHAnsi" w:cstheme="minorHAnsi"/>
                <w:sz w:val="22"/>
                <w:szCs w:val="22"/>
              </w:rPr>
            </w:pPr>
            <w:bookmarkStart w:id="25" w:name="_4f1mdlm"/>
            <w:bookmarkEnd w:id="25"/>
            <w:r w:rsidRPr="00924DF4">
              <w:rPr>
                <w:rFonts w:asciiTheme="minorHAnsi" w:hAnsiTheme="minorHAnsi" w:cstheme="minorHAnsi"/>
                <w:sz w:val="22"/>
                <w:szCs w:val="22"/>
              </w:rPr>
              <w:lastRenderedPageBreak/>
              <w:t>3.1 (j)</w:t>
            </w:r>
          </w:p>
        </w:tc>
        <w:tc>
          <w:tcPr>
            <w:tcW w:w="5390" w:type="dxa"/>
            <w:tcBorders>
              <w:top w:val="single" w:sz="6" w:space="0" w:color="000000"/>
              <w:left w:val="single" w:sz="6" w:space="0" w:color="000000"/>
              <w:bottom w:val="single" w:sz="6" w:space="0" w:color="000000"/>
              <w:right w:val="single" w:sz="6" w:space="0" w:color="000000"/>
            </w:tcBorders>
            <w:shd w:val="clear" w:color="auto" w:fill="F2F2F2"/>
          </w:tcPr>
          <w:p w14:paraId="207B1F5D"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Please answer the following statements:</w:t>
            </w:r>
          </w:p>
          <w:p w14:paraId="2E6EFE64" w14:textId="77777777" w:rsidR="00E10888" w:rsidRPr="00924DF4" w:rsidRDefault="00E10888" w:rsidP="000A1989">
            <w:pPr>
              <w:pStyle w:val="Normal1"/>
              <w:jc w:val="both"/>
              <w:rPr>
                <w:rFonts w:asciiTheme="minorHAnsi" w:hAnsiTheme="minorHAnsi" w:cstheme="minorHAnsi"/>
                <w:sz w:val="22"/>
                <w:szCs w:val="22"/>
              </w:rPr>
            </w:pPr>
          </w:p>
          <w:p w14:paraId="7322005E" w14:textId="77777777" w:rsidR="00E10888" w:rsidRPr="00924DF4" w:rsidRDefault="00E10888" w:rsidP="000A1989">
            <w:pPr>
              <w:pStyle w:val="Normal1"/>
              <w:numPr>
                <w:ilvl w:val="0"/>
                <w:numId w:val="29"/>
              </w:numPr>
              <w:autoSpaceDN w:val="0"/>
              <w:spacing w:after="240"/>
              <w:ind w:left="317" w:hanging="317"/>
              <w:jc w:val="both"/>
              <w:rPr>
                <w:rFonts w:asciiTheme="minorHAnsi" w:hAnsiTheme="minorHAnsi" w:cstheme="minorHAnsi"/>
                <w:sz w:val="22"/>
                <w:szCs w:val="22"/>
              </w:rPr>
            </w:pPr>
            <w:r w:rsidRPr="00924DF4">
              <w:rPr>
                <w:rFonts w:asciiTheme="minorHAnsi" w:eastAsia="Arial" w:hAnsiTheme="minorHAnsi" w:cstheme="minorHAnsi"/>
                <w:sz w:val="22"/>
                <w:szCs w:val="22"/>
              </w:rPr>
              <w:t>The organisation is guilty of serious misrepresentation in supplying the information required for the verification of the absence of grounds for exclusion or the fulfilment of the selection criteria.</w:t>
            </w:r>
          </w:p>
          <w:p w14:paraId="7A74FF45" w14:textId="77777777" w:rsidR="00E10888" w:rsidRPr="00924DF4" w:rsidRDefault="00E10888" w:rsidP="000A1989">
            <w:pPr>
              <w:pStyle w:val="Normal1"/>
              <w:numPr>
                <w:ilvl w:val="0"/>
                <w:numId w:val="29"/>
              </w:numPr>
              <w:autoSpaceDN w:val="0"/>
              <w:spacing w:after="240"/>
              <w:ind w:left="317" w:hanging="317"/>
              <w:jc w:val="both"/>
              <w:rPr>
                <w:rFonts w:asciiTheme="minorHAnsi" w:hAnsiTheme="minorHAnsi" w:cstheme="minorHAnsi"/>
                <w:sz w:val="22"/>
                <w:szCs w:val="22"/>
              </w:rPr>
            </w:pPr>
            <w:r w:rsidRPr="00924DF4">
              <w:rPr>
                <w:rFonts w:asciiTheme="minorHAnsi" w:eastAsia="Arial" w:hAnsiTheme="minorHAnsi" w:cstheme="minorHAnsi"/>
                <w:sz w:val="22"/>
                <w:szCs w:val="22"/>
              </w:rPr>
              <w:t>The organisation has withheld such information.</w:t>
            </w:r>
          </w:p>
          <w:p w14:paraId="7571F446" w14:textId="77777777" w:rsidR="00E10888" w:rsidRPr="00924DF4" w:rsidRDefault="00E10888" w:rsidP="000A1989">
            <w:pPr>
              <w:pStyle w:val="Normal1"/>
              <w:numPr>
                <w:ilvl w:val="0"/>
                <w:numId w:val="29"/>
              </w:numPr>
              <w:autoSpaceDN w:val="0"/>
              <w:spacing w:after="240"/>
              <w:ind w:left="317" w:hanging="317"/>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 The organisation is not able to submit supporting documents required under regulation 59 of the Public Contracts Regulations 2015.</w:t>
            </w:r>
          </w:p>
          <w:p w14:paraId="2FB50529" w14:textId="77777777" w:rsidR="00E10888" w:rsidRPr="00924DF4" w:rsidRDefault="00E10888" w:rsidP="000A1989">
            <w:pPr>
              <w:pStyle w:val="Normal1"/>
              <w:numPr>
                <w:ilvl w:val="0"/>
                <w:numId w:val="29"/>
              </w:numPr>
              <w:autoSpaceDN w:val="0"/>
              <w:ind w:left="317" w:hanging="317"/>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4E93C6BE" w14:textId="77777777" w:rsidR="00E10888" w:rsidRPr="00924DF4" w:rsidRDefault="00E10888" w:rsidP="000A1989">
            <w:pPr>
              <w:pStyle w:val="Normal1"/>
              <w:jc w:val="both"/>
              <w:rPr>
                <w:rFonts w:asciiTheme="minorHAnsi" w:hAnsiTheme="minorHAnsi" w:cstheme="minorHAnsi"/>
                <w:sz w:val="22"/>
                <w:szCs w:val="22"/>
              </w:rPr>
            </w:pPr>
          </w:p>
        </w:tc>
        <w:tc>
          <w:tcPr>
            <w:tcW w:w="3404" w:type="dxa"/>
            <w:tcBorders>
              <w:top w:val="single" w:sz="6" w:space="0" w:color="000000"/>
              <w:left w:val="single" w:sz="6" w:space="0" w:color="000000"/>
              <w:bottom w:val="single" w:sz="6" w:space="0" w:color="000000"/>
              <w:right w:val="single" w:sz="8" w:space="0" w:color="000000"/>
            </w:tcBorders>
          </w:tcPr>
          <w:p w14:paraId="163C407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2082D09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558991F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19B096E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2699F948" w14:textId="77777777"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If </w:t>
            </w:r>
            <w:proofErr w:type="gramStart"/>
            <w:r w:rsidRPr="00924DF4">
              <w:rPr>
                <w:rFonts w:asciiTheme="minorHAnsi" w:eastAsia="Arial" w:hAnsiTheme="minorHAnsi" w:cstheme="minorHAnsi"/>
                <w:sz w:val="22"/>
                <w:szCs w:val="22"/>
              </w:rPr>
              <w:t>Yes</w:t>
            </w:r>
            <w:proofErr w:type="gramEnd"/>
            <w:r w:rsidRPr="00924DF4">
              <w:rPr>
                <w:rFonts w:asciiTheme="minorHAnsi" w:eastAsia="Arial" w:hAnsiTheme="minorHAnsi" w:cstheme="minorHAnsi"/>
                <w:sz w:val="22"/>
                <w:szCs w:val="22"/>
              </w:rPr>
              <w:t xml:space="preserve"> please provide details at 3.2</w:t>
            </w:r>
          </w:p>
          <w:p w14:paraId="7BFCFF11" w14:textId="77777777" w:rsidR="00E10888" w:rsidRPr="00924DF4" w:rsidRDefault="00E10888" w:rsidP="000A1989">
            <w:pPr>
              <w:pStyle w:val="Normal1"/>
              <w:jc w:val="both"/>
              <w:rPr>
                <w:rFonts w:asciiTheme="minorHAnsi" w:eastAsia="Arial" w:hAnsiTheme="minorHAnsi" w:cstheme="minorHAnsi"/>
                <w:sz w:val="22"/>
                <w:szCs w:val="22"/>
              </w:rPr>
            </w:pPr>
          </w:p>
          <w:p w14:paraId="33D22D0E" w14:textId="77777777" w:rsidR="00E10888" w:rsidRPr="00924DF4" w:rsidRDefault="00E10888" w:rsidP="000A1989">
            <w:pPr>
              <w:pStyle w:val="Normal1"/>
              <w:jc w:val="both"/>
              <w:rPr>
                <w:rFonts w:asciiTheme="minorHAnsi" w:eastAsia="Arial" w:hAnsiTheme="minorHAnsi" w:cstheme="minorHAnsi"/>
                <w:sz w:val="22"/>
                <w:szCs w:val="22"/>
              </w:rPr>
            </w:pPr>
          </w:p>
          <w:p w14:paraId="211751EC" w14:textId="77777777" w:rsidR="00E10888" w:rsidRPr="00924DF4" w:rsidRDefault="00E10888" w:rsidP="000A1989">
            <w:pPr>
              <w:pStyle w:val="Normal1"/>
              <w:jc w:val="both"/>
              <w:rPr>
                <w:rFonts w:asciiTheme="minorHAnsi" w:eastAsia="Arial" w:hAnsiTheme="minorHAnsi" w:cstheme="minorHAnsi"/>
                <w:sz w:val="22"/>
                <w:szCs w:val="22"/>
              </w:rPr>
            </w:pPr>
          </w:p>
          <w:p w14:paraId="16AE8A6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41013A36" w14:textId="77777777"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If </w:t>
            </w:r>
            <w:proofErr w:type="gramStart"/>
            <w:r w:rsidRPr="00924DF4">
              <w:rPr>
                <w:rFonts w:asciiTheme="minorHAnsi" w:eastAsia="Arial" w:hAnsiTheme="minorHAnsi" w:cstheme="minorHAnsi"/>
                <w:sz w:val="22"/>
                <w:szCs w:val="22"/>
              </w:rPr>
              <w:t>Yes</w:t>
            </w:r>
            <w:proofErr w:type="gramEnd"/>
            <w:r w:rsidRPr="00924DF4">
              <w:rPr>
                <w:rFonts w:asciiTheme="minorHAnsi" w:eastAsia="Arial" w:hAnsiTheme="minorHAnsi" w:cstheme="minorHAnsi"/>
                <w:sz w:val="22"/>
                <w:szCs w:val="22"/>
              </w:rPr>
              <w:t xml:space="preserve"> please provide details at 3.2</w:t>
            </w:r>
          </w:p>
          <w:p w14:paraId="6722EF73" w14:textId="77777777" w:rsidR="00E10888" w:rsidRPr="00924DF4" w:rsidRDefault="00E10888" w:rsidP="000A1989">
            <w:pPr>
              <w:pStyle w:val="Normal1"/>
              <w:jc w:val="both"/>
              <w:rPr>
                <w:rFonts w:asciiTheme="minorHAnsi" w:eastAsia="Arial" w:hAnsiTheme="minorHAnsi" w:cstheme="minorHAnsi"/>
                <w:sz w:val="22"/>
                <w:szCs w:val="22"/>
              </w:rPr>
            </w:pPr>
          </w:p>
          <w:p w14:paraId="4248F3B5" w14:textId="77777777" w:rsidR="00E10888" w:rsidRPr="00924DF4" w:rsidRDefault="00E10888" w:rsidP="000A1989">
            <w:pPr>
              <w:pStyle w:val="Normal1"/>
              <w:jc w:val="both"/>
              <w:rPr>
                <w:rFonts w:asciiTheme="minorHAnsi" w:eastAsia="Arial" w:hAnsiTheme="minorHAnsi" w:cstheme="minorHAnsi"/>
                <w:sz w:val="22"/>
                <w:szCs w:val="22"/>
              </w:rPr>
            </w:pPr>
          </w:p>
          <w:p w14:paraId="03BA33E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19670EC0" w14:textId="77777777"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If </w:t>
            </w:r>
            <w:proofErr w:type="gramStart"/>
            <w:r w:rsidRPr="00924DF4">
              <w:rPr>
                <w:rFonts w:asciiTheme="minorHAnsi" w:eastAsia="Arial" w:hAnsiTheme="minorHAnsi" w:cstheme="minorHAnsi"/>
                <w:sz w:val="22"/>
                <w:szCs w:val="22"/>
              </w:rPr>
              <w:t>Yes</w:t>
            </w:r>
            <w:proofErr w:type="gramEnd"/>
            <w:r w:rsidRPr="00924DF4">
              <w:rPr>
                <w:rFonts w:asciiTheme="minorHAnsi" w:eastAsia="Arial" w:hAnsiTheme="minorHAnsi" w:cstheme="minorHAnsi"/>
                <w:sz w:val="22"/>
                <w:szCs w:val="22"/>
              </w:rPr>
              <w:t xml:space="preserve"> please provide details at 3.2</w:t>
            </w:r>
          </w:p>
          <w:p w14:paraId="21AD94B3" w14:textId="77777777" w:rsidR="00E10888" w:rsidRPr="00924DF4" w:rsidRDefault="00E10888" w:rsidP="000A1989">
            <w:pPr>
              <w:pStyle w:val="Normal1"/>
              <w:jc w:val="both"/>
              <w:rPr>
                <w:rFonts w:asciiTheme="minorHAnsi" w:eastAsia="Arial" w:hAnsiTheme="minorHAnsi" w:cstheme="minorHAnsi"/>
                <w:sz w:val="22"/>
                <w:szCs w:val="22"/>
              </w:rPr>
            </w:pPr>
          </w:p>
          <w:p w14:paraId="1B2E4C4E" w14:textId="77777777" w:rsidR="00E10888" w:rsidRPr="00924DF4" w:rsidRDefault="00E10888" w:rsidP="000A1989">
            <w:pPr>
              <w:pStyle w:val="Normal1"/>
              <w:jc w:val="both"/>
              <w:rPr>
                <w:rFonts w:asciiTheme="minorHAnsi" w:eastAsia="Arial" w:hAnsiTheme="minorHAnsi" w:cstheme="minorHAnsi"/>
                <w:sz w:val="22"/>
                <w:szCs w:val="22"/>
              </w:rPr>
            </w:pPr>
          </w:p>
          <w:p w14:paraId="5A32056E" w14:textId="77777777" w:rsidR="00E10888" w:rsidRPr="00924DF4" w:rsidRDefault="00E10888" w:rsidP="000A1989">
            <w:pPr>
              <w:pStyle w:val="Normal1"/>
              <w:jc w:val="both"/>
              <w:rPr>
                <w:rFonts w:asciiTheme="minorHAnsi" w:eastAsia="Arial" w:hAnsiTheme="minorHAnsi" w:cstheme="minorHAnsi"/>
                <w:sz w:val="22"/>
                <w:szCs w:val="22"/>
              </w:rPr>
            </w:pPr>
          </w:p>
          <w:p w14:paraId="4C073689" w14:textId="77777777" w:rsidR="00E10888" w:rsidRPr="00924DF4" w:rsidRDefault="00E10888" w:rsidP="000A1989">
            <w:pPr>
              <w:pStyle w:val="Normal1"/>
              <w:jc w:val="both"/>
              <w:rPr>
                <w:rFonts w:asciiTheme="minorHAnsi" w:eastAsia="Arial" w:hAnsiTheme="minorHAnsi" w:cstheme="minorHAnsi"/>
                <w:sz w:val="22"/>
                <w:szCs w:val="22"/>
              </w:rPr>
            </w:pPr>
          </w:p>
          <w:p w14:paraId="4BC3FCF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38CD39DF"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w:t>
            </w:r>
            <w:proofErr w:type="gramStart"/>
            <w:r w:rsidRPr="00924DF4">
              <w:rPr>
                <w:rFonts w:asciiTheme="minorHAnsi" w:eastAsia="Arial" w:hAnsiTheme="minorHAnsi" w:cstheme="minorHAnsi"/>
                <w:sz w:val="22"/>
                <w:szCs w:val="22"/>
              </w:rPr>
              <w:t>Yes</w:t>
            </w:r>
            <w:proofErr w:type="gramEnd"/>
            <w:r w:rsidRPr="00924DF4">
              <w:rPr>
                <w:rFonts w:asciiTheme="minorHAnsi" w:eastAsia="Arial" w:hAnsiTheme="minorHAnsi" w:cstheme="minorHAnsi"/>
                <w:sz w:val="22"/>
                <w:szCs w:val="22"/>
              </w:rPr>
              <w:t xml:space="preserve"> please provide details at 3.2</w:t>
            </w:r>
          </w:p>
        </w:tc>
      </w:tr>
      <w:tr w:rsidR="00E10888" w:rsidRPr="00924DF4" w14:paraId="19DB7914" w14:textId="77777777" w:rsidTr="00BD6587">
        <w:trPr>
          <w:trHeight w:val="2917"/>
        </w:trPr>
        <w:tc>
          <w:tcPr>
            <w:tcW w:w="851"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7AD8228C" w14:textId="77777777" w:rsidR="00E10888" w:rsidRPr="00924DF4" w:rsidRDefault="00E10888" w:rsidP="000A1989">
            <w:pPr>
              <w:pStyle w:val="Normal1"/>
              <w:spacing w:before="100"/>
              <w:jc w:val="both"/>
              <w:rPr>
                <w:rFonts w:asciiTheme="minorHAnsi" w:hAnsiTheme="minorHAnsi" w:cstheme="minorHAnsi"/>
                <w:sz w:val="22"/>
                <w:szCs w:val="22"/>
              </w:rPr>
            </w:pPr>
            <w:bookmarkStart w:id="26" w:name="_19c6y18"/>
            <w:bookmarkEnd w:id="26"/>
            <w:r w:rsidRPr="00924DF4">
              <w:rPr>
                <w:rFonts w:asciiTheme="minorHAnsi" w:eastAsia="Arial" w:hAnsiTheme="minorHAnsi" w:cstheme="minorHAnsi"/>
                <w:sz w:val="22"/>
                <w:szCs w:val="22"/>
              </w:rPr>
              <w:t>3.2</w:t>
            </w:r>
          </w:p>
        </w:tc>
        <w:tc>
          <w:tcPr>
            <w:tcW w:w="5390" w:type="dxa"/>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50B24F24"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you have answered Yes to any of the above, explain what measures been taken to demonstrate the reliability of the organisation despite the existence of a relevant ground for exclusion? (Self-Cleaning)</w:t>
            </w:r>
          </w:p>
        </w:tc>
        <w:tc>
          <w:tcPr>
            <w:tcW w:w="3404" w:type="dxa"/>
            <w:tcBorders>
              <w:top w:val="single" w:sz="6" w:space="0" w:color="000000"/>
              <w:left w:val="single" w:sz="6" w:space="0" w:color="000000"/>
              <w:bottom w:val="single" w:sz="8" w:space="0" w:color="000000"/>
              <w:right w:val="single" w:sz="8" w:space="0" w:color="000000"/>
            </w:tcBorders>
          </w:tcPr>
          <w:p w14:paraId="639302B3" w14:textId="77777777" w:rsidR="00E10888" w:rsidRPr="00924DF4" w:rsidRDefault="00E10888" w:rsidP="000A1989">
            <w:pPr>
              <w:pStyle w:val="Normal1"/>
              <w:spacing w:before="100"/>
              <w:jc w:val="both"/>
              <w:rPr>
                <w:rFonts w:asciiTheme="minorHAnsi" w:hAnsiTheme="minorHAnsi" w:cstheme="minorHAnsi"/>
                <w:sz w:val="22"/>
                <w:szCs w:val="22"/>
              </w:rPr>
            </w:pPr>
          </w:p>
        </w:tc>
      </w:tr>
    </w:tbl>
    <w:p w14:paraId="13C0A4E6" w14:textId="77777777" w:rsidR="00E10888" w:rsidRDefault="00E10888" w:rsidP="00E10888">
      <w:pPr>
        <w:autoSpaceDE w:val="0"/>
        <w:adjustRightInd w:val="0"/>
        <w:spacing w:line="360" w:lineRule="auto"/>
        <w:rPr>
          <w:b/>
          <w:sz w:val="22"/>
          <w:szCs w:val="22"/>
        </w:rPr>
      </w:pPr>
      <w:bookmarkStart w:id="27" w:name="_37m2jsg"/>
      <w:bookmarkStart w:id="28" w:name="declaration"/>
      <w:bookmarkEnd w:id="27"/>
    </w:p>
    <w:p w14:paraId="6082BA9C" w14:textId="77777777" w:rsidR="00E10888" w:rsidRPr="00924DF4" w:rsidRDefault="00E10888" w:rsidP="00E10888">
      <w:pPr>
        <w:autoSpaceDE w:val="0"/>
        <w:adjustRightInd w:val="0"/>
        <w:spacing w:line="360" w:lineRule="auto"/>
        <w:rPr>
          <w:b/>
          <w:sz w:val="22"/>
          <w:szCs w:val="22"/>
        </w:rPr>
      </w:pPr>
      <w:proofErr w:type="gramStart"/>
      <w:r w:rsidRPr="00924DF4">
        <w:rPr>
          <w:b/>
          <w:sz w:val="22"/>
          <w:szCs w:val="22"/>
        </w:rPr>
        <w:t>DECLARATION :</w:t>
      </w:r>
      <w:proofErr w:type="gramEnd"/>
      <w:r w:rsidRPr="00924DF4">
        <w:rPr>
          <w:b/>
          <w:sz w:val="22"/>
          <w:szCs w:val="22"/>
        </w:rPr>
        <w:t xml:space="preserve"> PART 1 &amp; PART 2</w:t>
      </w:r>
    </w:p>
    <w:bookmarkEnd w:id="28"/>
    <w:p w14:paraId="123DCF36" w14:textId="39C4B9FD" w:rsidR="007A10F1" w:rsidRDefault="00E10888" w:rsidP="007A10F1">
      <w:pPr>
        <w:autoSpaceDE w:val="0"/>
        <w:adjustRightInd w:val="0"/>
        <w:spacing w:line="360" w:lineRule="auto"/>
        <w:rPr>
          <w:b/>
          <w:sz w:val="22"/>
          <w:szCs w:val="22"/>
        </w:rPr>
      </w:pPr>
      <w:r w:rsidRPr="00924DF4">
        <w:rPr>
          <w:b/>
          <w:sz w:val="22"/>
          <w:szCs w:val="22"/>
        </w:rPr>
        <w:t>Contract Title</w:t>
      </w:r>
      <w:r w:rsidRPr="00924DF4">
        <w:rPr>
          <w:b/>
          <w:sz w:val="22"/>
          <w:szCs w:val="22"/>
        </w:rPr>
        <w:tab/>
      </w:r>
      <w:r w:rsidRPr="00924DF4">
        <w:rPr>
          <w:b/>
          <w:sz w:val="22"/>
          <w:szCs w:val="22"/>
        </w:rPr>
        <w:tab/>
        <w:t xml:space="preserve">: </w:t>
      </w:r>
      <w:r w:rsidR="000E32F9" w:rsidRPr="00D76AFC">
        <w:rPr>
          <w:sz w:val="22"/>
          <w:szCs w:val="22"/>
        </w:rPr>
        <w:t>Refurbishment Works on 3rd Floor, The Pinnacle, Milton Keynes</w:t>
      </w:r>
      <w:r w:rsidR="007E3041" w:rsidRPr="00D76AFC">
        <w:rPr>
          <w:sz w:val="22"/>
          <w:szCs w:val="22"/>
        </w:rPr>
        <w:t>, MK9 1BP</w:t>
      </w:r>
      <w:r w:rsidR="000E32F9" w:rsidRPr="00D76AFC">
        <w:rPr>
          <w:sz w:val="22"/>
          <w:szCs w:val="22"/>
        </w:rPr>
        <w:t>.</w:t>
      </w:r>
    </w:p>
    <w:p w14:paraId="68430A9B" w14:textId="3BEFA353" w:rsidR="00E10888" w:rsidRPr="00D76AFC" w:rsidRDefault="007A10F1" w:rsidP="007A10F1">
      <w:pPr>
        <w:autoSpaceDE w:val="0"/>
        <w:adjustRightInd w:val="0"/>
        <w:spacing w:line="360" w:lineRule="auto"/>
        <w:rPr>
          <w:sz w:val="22"/>
          <w:szCs w:val="22"/>
        </w:rPr>
      </w:pPr>
      <w:r>
        <w:rPr>
          <w:b/>
          <w:sz w:val="22"/>
          <w:szCs w:val="22"/>
        </w:rPr>
        <w:t xml:space="preserve">Contract </w:t>
      </w:r>
      <w:r w:rsidR="00E10888" w:rsidRPr="00924DF4">
        <w:rPr>
          <w:b/>
          <w:sz w:val="22"/>
          <w:szCs w:val="22"/>
        </w:rPr>
        <w:t>Reference</w:t>
      </w:r>
      <w:r w:rsidR="00E10888" w:rsidRPr="00924DF4">
        <w:rPr>
          <w:b/>
          <w:sz w:val="22"/>
          <w:szCs w:val="22"/>
        </w:rPr>
        <w:tab/>
        <w:t xml:space="preserve">:  </w:t>
      </w:r>
      <w:r w:rsidR="001D6026" w:rsidRPr="00D76AFC">
        <w:t>2018-08-Refurb Works</w:t>
      </w:r>
    </w:p>
    <w:p w14:paraId="6EFABACA" w14:textId="77777777" w:rsidR="00E10888" w:rsidRPr="00924DF4" w:rsidRDefault="00E10888" w:rsidP="00E10888">
      <w:pPr>
        <w:tabs>
          <w:tab w:val="left" w:pos="720"/>
          <w:tab w:val="left" w:pos="1440"/>
          <w:tab w:val="left" w:pos="2160"/>
          <w:tab w:val="left" w:pos="2880"/>
          <w:tab w:val="left" w:pos="4680"/>
          <w:tab w:val="left" w:pos="5400"/>
          <w:tab w:val="right" w:pos="9000"/>
        </w:tabs>
        <w:spacing w:before="240" w:after="120"/>
        <w:rPr>
          <w:sz w:val="22"/>
          <w:szCs w:val="22"/>
          <w:lang w:eastAsia="en-GB"/>
        </w:rPr>
      </w:pPr>
      <w:r w:rsidRPr="00924DF4">
        <w:rPr>
          <w:sz w:val="22"/>
          <w:szCs w:val="22"/>
          <w:lang w:eastAsia="en-GB"/>
        </w:rPr>
        <w:t xml:space="preserve">I declare that to the best of my knowledge, the answers </w:t>
      </w:r>
      <w:proofErr w:type="gramStart"/>
      <w:r w:rsidRPr="00924DF4">
        <w:rPr>
          <w:sz w:val="22"/>
          <w:szCs w:val="22"/>
          <w:lang w:eastAsia="en-GB"/>
        </w:rPr>
        <w:t>submitted</w:t>
      </w:r>
      <w:proofErr w:type="gramEnd"/>
      <w:r w:rsidRPr="00924DF4">
        <w:rPr>
          <w:sz w:val="22"/>
          <w:szCs w:val="22"/>
          <w:lang w:eastAsia="en-GB"/>
        </w:rPr>
        <w:t xml:space="preserve"> and information contained in Part 1 and Part 2 of this Due Diligence Questionnaire are correct and accurate.</w:t>
      </w:r>
    </w:p>
    <w:p w14:paraId="23DCD976" w14:textId="77777777"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declare that, upon request, and without delay, I will provide the certificates or documentary evidence referred to in this document.</w:t>
      </w:r>
    </w:p>
    <w:p w14:paraId="6A8F43EE" w14:textId="77777777"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understand that the information will be used in the selection process to assess my organisation’s suitability to participate further in this procurement.</w:t>
      </w:r>
    </w:p>
    <w:p w14:paraId="152DE6EB" w14:textId="77777777"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lastRenderedPageBreak/>
        <w:t>I understand that Catapult may reject this submission in its entirety if there is a failure to answer all the relevant questions fully, or if false/misleading information or content is provided in any section and I am aware of the consequences of serious misrepresentation.</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61"/>
      </w:tblGrid>
      <w:tr w:rsidR="00E10888" w:rsidRPr="00924DF4" w14:paraId="6F123B88"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00769A"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Contact Name</w:t>
            </w:r>
          </w:p>
        </w:tc>
        <w:tc>
          <w:tcPr>
            <w:tcW w:w="4961" w:type="dxa"/>
            <w:tcBorders>
              <w:top w:val="single" w:sz="4" w:space="0" w:color="auto"/>
              <w:left w:val="single" w:sz="4" w:space="0" w:color="auto"/>
              <w:bottom w:val="single" w:sz="4" w:space="0" w:color="auto"/>
              <w:right w:val="single" w:sz="4" w:space="0" w:color="auto"/>
            </w:tcBorders>
          </w:tcPr>
          <w:p w14:paraId="35D2B262" w14:textId="77777777" w:rsidR="00E10888" w:rsidRPr="00924DF4" w:rsidRDefault="00E10888" w:rsidP="000A1989">
            <w:pPr>
              <w:rPr>
                <w:b/>
                <w:sz w:val="22"/>
                <w:szCs w:val="22"/>
                <w:lang w:eastAsia="en-GB"/>
              </w:rPr>
            </w:pPr>
          </w:p>
        </w:tc>
      </w:tr>
      <w:tr w:rsidR="00E10888" w:rsidRPr="00924DF4" w14:paraId="50131A72"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82B9C2"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Name of organisation</w:t>
            </w:r>
          </w:p>
        </w:tc>
        <w:tc>
          <w:tcPr>
            <w:tcW w:w="4961" w:type="dxa"/>
            <w:tcBorders>
              <w:top w:val="single" w:sz="4" w:space="0" w:color="auto"/>
              <w:left w:val="single" w:sz="4" w:space="0" w:color="auto"/>
              <w:bottom w:val="single" w:sz="4" w:space="0" w:color="auto"/>
              <w:right w:val="single" w:sz="4" w:space="0" w:color="auto"/>
            </w:tcBorders>
          </w:tcPr>
          <w:p w14:paraId="171D09F1" w14:textId="77777777" w:rsidR="00E10888" w:rsidRPr="00924DF4" w:rsidRDefault="00E10888" w:rsidP="000A1989">
            <w:pPr>
              <w:rPr>
                <w:b/>
                <w:sz w:val="22"/>
                <w:szCs w:val="22"/>
                <w:lang w:eastAsia="en-GB"/>
              </w:rPr>
            </w:pPr>
          </w:p>
        </w:tc>
      </w:tr>
      <w:tr w:rsidR="00E10888" w:rsidRPr="00924DF4" w14:paraId="0E1D9DB4"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EA7497"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Role in organisation</w:t>
            </w:r>
          </w:p>
        </w:tc>
        <w:tc>
          <w:tcPr>
            <w:tcW w:w="4961" w:type="dxa"/>
            <w:tcBorders>
              <w:top w:val="single" w:sz="4" w:space="0" w:color="auto"/>
              <w:left w:val="single" w:sz="4" w:space="0" w:color="auto"/>
              <w:bottom w:val="single" w:sz="4" w:space="0" w:color="auto"/>
              <w:right w:val="single" w:sz="4" w:space="0" w:color="auto"/>
            </w:tcBorders>
          </w:tcPr>
          <w:p w14:paraId="48876AEB" w14:textId="77777777" w:rsidR="00E10888" w:rsidRPr="00924DF4" w:rsidRDefault="00E10888" w:rsidP="000A1989">
            <w:pPr>
              <w:rPr>
                <w:b/>
                <w:sz w:val="22"/>
                <w:szCs w:val="22"/>
                <w:lang w:eastAsia="en-GB"/>
              </w:rPr>
            </w:pPr>
          </w:p>
        </w:tc>
      </w:tr>
      <w:tr w:rsidR="00E10888" w:rsidRPr="00924DF4" w14:paraId="6301280A"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37BE30"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Phone number</w:t>
            </w:r>
          </w:p>
        </w:tc>
        <w:tc>
          <w:tcPr>
            <w:tcW w:w="4961" w:type="dxa"/>
            <w:tcBorders>
              <w:top w:val="single" w:sz="4" w:space="0" w:color="auto"/>
              <w:left w:val="single" w:sz="4" w:space="0" w:color="auto"/>
              <w:bottom w:val="single" w:sz="4" w:space="0" w:color="auto"/>
              <w:right w:val="single" w:sz="4" w:space="0" w:color="auto"/>
            </w:tcBorders>
          </w:tcPr>
          <w:p w14:paraId="7287E8F6" w14:textId="77777777" w:rsidR="00E10888" w:rsidRPr="00924DF4" w:rsidRDefault="00E10888" w:rsidP="000A1989">
            <w:pPr>
              <w:rPr>
                <w:b/>
                <w:sz w:val="22"/>
                <w:szCs w:val="22"/>
                <w:lang w:eastAsia="en-GB"/>
              </w:rPr>
            </w:pPr>
          </w:p>
        </w:tc>
      </w:tr>
      <w:tr w:rsidR="00E10888" w:rsidRPr="00924DF4" w14:paraId="66B95E24"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69FF72"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e-mail address</w:t>
            </w:r>
          </w:p>
        </w:tc>
        <w:tc>
          <w:tcPr>
            <w:tcW w:w="4961" w:type="dxa"/>
            <w:tcBorders>
              <w:top w:val="single" w:sz="4" w:space="0" w:color="auto"/>
              <w:left w:val="single" w:sz="4" w:space="0" w:color="auto"/>
              <w:bottom w:val="single" w:sz="4" w:space="0" w:color="auto"/>
              <w:right w:val="single" w:sz="4" w:space="0" w:color="auto"/>
            </w:tcBorders>
          </w:tcPr>
          <w:p w14:paraId="03797CE7" w14:textId="77777777" w:rsidR="00E10888" w:rsidRPr="00924DF4" w:rsidRDefault="00E10888" w:rsidP="000A1989">
            <w:pPr>
              <w:rPr>
                <w:b/>
                <w:sz w:val="22"/>
                <w:szCs w:val="22"/>
                <w:lang w:eastAsia="en-GB"/>
              </w:rPr>
            </w:pPr>
          </w:p>
        </w:tc>
      </w:tr>
      <w:tr w:rsidR="00E10888" w:rsidRPr="00924DF4" w14:paraId="7FFD18AC" w14:textId="77777777" w:rsidTr="000A1989">
        <w:trPr>
          <w:trHeight w:val="141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D7C1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Postal address</w:t>
            </w:r>
          </w:p>
        </w:tc>
        <w:tc>
          <w:tcPr>
            <w:tcW w:w="4961" w:type="dxa"/>
            <w:tcBorders>
              <w:top w:val="single" w:sz="4" w:space="0" w:color="auto"/>
              <w:left w:val="single" w:sz="4" w:space="0" w:color="auto"/>
              <w:bottom w:val="single" w:sz="4" w:space="0" w:color="auto"/>
              <w:right w:val="single" w:sz="4" w:space="0" w:color="auto"/>
            </w:tcBorders>
          </w:tcPr>
          <w:p w14:paraId="4D6D9515" w14:textId="77777777" w:rsidR="00E10888" w:rsidRPr="00924DF4" w:rsidRDefault="00E10888" w:rsidP="000A1989">
            <w:pPr>
              <w:rPr>
                <w:b/>
                <w:sz w:val="22"/>
                <w:szCs w:val="22"/>
                <w:lang w:eastAsia="en-GB"/>
              </w:rPr>
            </w:pPr>
          </w:p>
        </w:tc>
      </w:tr>
      <w:tr w:rsidR="00E10888" w:rsidRPr="00924DF4" w14:paraId="2369C89A"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A87AB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Signature</w:t>
            </w:r>
          </w:p>
        </w:tc>
        <w:tc>
          <w:tcPr>
            <w:tcW w:w="4961" w:type="dxa"/>
            <w:tcBorders>
              <w:top w:val="single" w:sz="4" w:space="0" w:color="auto"/>
              <w:left w:val="single" w:sz="4" w:space="0" w:color="auto"/>
              <w:bottom w:val="single" w:sz="4" w:space="0" w:color="auto"/>
              <w:right w:val="single" w:sz="4" w:space="0" w:color="auto"/>
            </w:tcBorders>
          </w:tcPr>
          <w:p w14:paraId="79789E9C" w14:textId="77777777" w:rsidR="00E10888" w:rsidRPr="00924DF4" w:rsidRDefault="00E10888" w:rsidP="000A1989">
            <w:pPr>
              <w:rPr>
                <w:b/>
                <w:sz w:val="22"/>
                <w:szCs w:val="22"/>
                <w:lang w:eastAsia="en-GB"/>
              </w:rPr>
            </w:pPr>
          </w:p>
        </w:tc>
      </w:tr>
      <w:tr w:rsidR="00E10888" w:rsidRPr="00924DF4" w14:paraId="3DA5266C"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416E3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Date</w:t>
            </w:r>
          </w:p>
        </w:tc>
        <w:tc>
          <w:tcPr>
            <w:tcW w:w="4961" w:type="dxa"/>
            <w:tcBorders>
              <w:top w:val="single" w:sz="4" w:space="0" w:color="auto"/>
              <w:left w:val="single" w:sz="4" w:space="0" w:color="auto"/>
              <w:bottom w:val="single" w:sz="4" w:space="0" w:color="auto"/>
              <w:right w:val="single" w:sz="4" w:space="0" w:color="auto"/>
            </w:tcBorders>
          </w:tcPr>
          <w:p w14:paraId="652E55F9" w14:textId="77777777" w:rsidR="00E10888" w:rsidRPr="00924DF4" w:rsidRDefault="00E10888" w:rsidP="000A1989">
            <w:pPr>
              <w:rPr>
                <w:b/>
                <w:sz w:val="22"/>
                <w:szCs w:val="22"/>
                <w:lang w:eastAsia="en-GB"/>
              </w:rPr>
            </w:pPr>
          </w:p>
        </w:tc>
      </w:tr>
    </w:tbl>
    <w:p w14:paraId="03BFC578" w14:textId="77777777" w:rsidR="00E10888" w:rsidRPr="00924DF4" w:rsidRDefault="00E10888" w:rsidP="00E10888">
      <w:pPr>
        <w:keepNext/>
        <w:keepLines/>
        <w:outlineLvl w:val="4"/>
        <w:rPr>
          <w:b/>
          <w:bCs/>
          <w:color w:val="FFFFFF"/>
          <w:sz w:val="22"/>
          <w:szCs w:val="22"/>
          <w:lang w:val="x-none"/>
        </w:rPr>
      </w:pPr>
      <w:r w:rsidRPr="00924DF4">
        <w:rPr>
          <w:b/>
          <w:bCs/>
          <w:color w:val="FFFFFF"/>
          <w:sz w:val="22"/>
          <w:szCs w:val="22"/>
          <w:u w:val="single"/>
          <w:lang w:val="x-none"/>
        </w:rPr>
        <w:t>ING DECLARATION</w:t>
      </w:r>
      <w:r w:rsidRPr="00924DF4">
        <w:rPr>
          <w:b/>
          <w:bCs/>
          <w:color w:val="FFFFFF"/>
          <w:sz w:val="22"/>
          <w:szCs w:val="22"/>
          <w:lang w:val="x-none"/>
        </w:rPr>
        <w:t>.</w:t>
      </w:r>
    </w:p>
    <w:p w14:paraId="6F0743F7" w14:textId="77777777" w:rsidR="00E10888" w:rsidRPr="00924DF4" w:rsidRDefault="00E10888" w:rsidP="00E10888">
      <w:pPr>
        <w:spacing w:after="120"/>
        <w:rPr>
          <w:b/>
          <w:sz w:val="22"/>
          <w:szCs w:val="22"/>
          <w:u w:val="single"/>
          <w:lang w:eastAsia="en-GB"/>
        </w:rPr>
      </w:pPr>
      <w:r w:rsidRPr="00924DF4">
        <w:rPr>
          <w:b/>
          <w:sz w:val="22"/>
          <w:szCs w:val="22"/>
          <w:u w:val="single"/>
          <w:lang w:eastAsia="en-GB"/>
        </w:rPr>
        <w:t>LEGALLY BINDING DECLARATION.</w:t>
      </w:r>
    </w:p>
    <w:p w14:paraId="04C73D7D" w14:textId="77777777" w:rsidR="00E10888" w:rsidRPr="00924DF4" w:rsidRDefault="00E10888" w:rsidP="00E10888">
      <w:pPr>
        <w:spacing w:after="120"/>
        <w:rPr>
          <w:color w:val="auto"/>
          <w:sz w:val="22"/>
          <w:szCs w:val="22"/>
        </w:rPr>
      </w:pPr>
      <w:r w:rsidRPr="00924DF4">
        <w:rPr>
          <w:sz w:val="22"/>
          <w:szCs w:val="22"/>
          <w:lang w:eastAsia="en-GB"/>
        </w:rPr>
        <w:t xml:space="preserve">This form must be signed where indicated only by persons authorised to do so on the Potential </w:t>
      </w:r>
      <w:proofErr w:type="spellStart"/>
      <w:r w:rsidRPr="00924DF4">
        <w:rPr>
          <w:sz w:val="22"/>
          <w:szCs w:val="22"/>
          <w:lang w:eastAsia="en-GB"/>
        </w:rPr>
        <w:t>SUppliers</w:t>
      </w:r>
      <w:proofErr w:type="spellEnd"/>
      <w:r w:rsidRPr="00924DF4">
        <w:rPr>
          <w:sz w:val="22"/>
          <w:szCs w:val="22"/>
          <w:lang w:eastAsia="en-GB"/>
        </w:rPr>
        <w:t xml:space="preserve"> behalf e.g. Director/Company Secretary.</w:t>
      </w:r>
      <w:r w:rsidRPr="00924DF4">
        <w:rPr>
          <w:sz w:val="22"/>
          <w:szCs w:val="22"/>
        </w:rPr>
        <w:t xml:space="preserve">   </w:t>
      </w:r>
    </w:p>
    <w:p w14:paraId="6A8EA778" w14:textId="77777777" w:rsidR="00E10888" w:rsidRPr="00924DF4" w:rsidRDefault="00E10888" w:rsidP="00E10888">
      <w:pPr>
        <w:spacing w:after="120"/>
        <w:rPr>
          <w:sz w:val="22"/>
          <w:szCs w:val="22"/>
        </w:rPr>
      </w:pPr>
      <w:r w:rsidRPr="00924DF4">
        <w:rPr>
          <w:sz w:val="22"/>
          <w:szCs w:val="22"/>
        </w:rPr>
        <w:t xml:space="preserve">Digital signatures are </w:t>
      </w:r>
      <w:r w:rsidRPr="00924DF4">
        <w:rPr>
          <w:b/>
          <w:sz w:val="22"/>
          <w:szCs w:val="22"/>
        </w:rPr>
        <w:t>not</w:t>
      </w:r>
      <w:r w:rsidRPr="00924DF4">
        <w:rPr>
          <w:sz w:val="22"/>
          <w:szCs w:val="22"/>
        </w:rPr>
        <w:t xml:space="preserve"> acceptable.   </w:t>
      </w:r>
    </w:p>
    <w:p w14:paraId="7DBB963C" w14:textId="77777777" w:rsidR="00E10888" w:rsidRPr="00924DF4" w:rsidRDefault="00E10888" w:rsidP="00E10888">
      <w:pPr>
        <w:spacing w:after="120"/>
        <w:rPr>
          <w:rFonts w:eastAsia="Times"/>
          <w:b/>
          <w:sz w:val="22"/>
          <w:szCs w:val="22"/>
        </w:rPr>
      </w:pPr>
      <w:r w:rsidRPr="00924DF4">
        <w:rPr>
          <w:rFonts w:eastAsia="Times"/>
          <w:b/>
          <w:sz w:val="22"/>
          <w:szCs w:val="22"/>
        </w:rPr>
        <w:t>Unsigned submissions will be regarded as a non-compliant application and therefore rejected.</w:t>
      </w:r>
    </w:p>
    <w:p w14:paraId="207F6E5D" w14:textId="77777777" w:rsidR="00E10888" w:rsidRPr="00924DF4" w:rsidRDefault="00E10888" w:rsidP="00E10888">
      <w:pPr>
        <w:spacing w:after="120"/>
        <w:ind w:hanging="142"/>
        <w:rPr>
          <w:rFonts w:eastAsia="Times New Roman"/>
          <w:sz w:val="22"/>
          <w:szCs w:val="22"/>
        </w:rPr>
      </w:pPr>
    </w:p>
    <w:p w14:paraId="53B9B548" w14:textId="77777777" w:rsidR="00E10888" w:rsidRPr="00924DF4" w:rsidRDefault="00E10888" w:rsidP="00E10888">
      <w:pPr>
        <w:spacing w:after="120"/>
        <w:ind w:hanging="142"/>
        <w:rPr>
          <w:rFonts w:eastAsia="Arial"/>
          <w:b/>
          <w:sz w:val="22"/>
          <w:szCs w:val="22"/>
        </w:rPr>
      </w:pPr>
      <w:r w:rsidRPr="00924DF4">
        <w:rPr>
          <w:sz w:val="22"/>
          <w:szCs w:val="22"/>
        </w:rPr>
        <w:br w:type="page"/>
      </w:r>
      <w:r w:rsidRPr="00924DF4">
        <w:rPr>
          <w:rFonts w:eastAsia="Arial"/>
          <w:b/>
          <w:sz w:val="22"/>
          <w:szCs w:val="22"/>
        </w:rPr>
        <w:lastRenderedPageBreak/>
        <w:t xml:space="preserve">Part </w:t>
      </w:r>
      <w:proofErr w:type="gramStart"/>
      <w:r w:rsidRPr="00924DF4">
        <w:rPr>
          <w:rFonts w:eastAsia="Arial"/>
          <w:b/>
          <w:sz w:val="22"/>
          <w:szCs w:val="22"/>
        </w:rPr>
        <w:t>3 :</w:t>
      </w:r>
      <w:proofErr w:type="gramEnd"/>
      <w:r w:rsidRPr="00924DF4">
        <w:rPr>
          <w:rFonts w:eastAsia="Arial"/>
          <w:b/>
          <w:sz w:val="22"/>
          <w:szCs w:val="22"/>
        </w:rPr>
        <w:t xml:space="preserve"> Supplier Selection Questions</w:t>
      </w:r>
    </w:p>
    <w:p w14:paraId="166C80A6" w14:textId="01C7561F" w:rsidR="00E10888" w:rsidRPr="00924DF4" w:rsidRDefault="00E10888" w:rsidP="00E10888">
      <w:pPr>
        <w:pStyle w:val="Normal1"/>
        <w:spacing w:before="100" w:after="240"/>
        <w:ind w:left="-142"/>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Please provide the following contact details which will be used by the Catapult </w:t>
      </w:r>
      <w:r w:rsidRPr="00924DF4">
        <w:rPr>
          <w:rFonts w:asciiTheme="minorHAnsi" w:hAnsiTheme="minorHAnsi" w:cstheme="minorHAnsi"/>
          <w:sz w:val="22"/>
          <w:szCs w:val="22"/>
          <w:lang w:eastAsia="en-GB"/>
        </w:rPr>
        <w:t xml:space="preserve">for any/all enquiries regarding this </w:t>
      </w:r>
      <w:r w:rsidR="00CA2E2A">
        <w:rPr>
          <w:rFonts w:asciiTheme="minorHAnsi" w:hAnsiTheme="minorHAnsi" w:cstheme="minorHAnsi"/>
          <w:sz w:val="22"/>
          <w:szCs w:val="22"/>
          <w:lang w:eastAsia="en-GB"/>
        </w:rPr>
        <w:t>RFP</w:t>
      </w:r>
      <w:r w:rsidRPr="00924DF4">
        <w:rPr>
          <w:rFonts w:asciiTheme="minorHAnsi" w:eastAsia="Arial" w:hAnsiTheme="minorHAnsi" w:cstheme="minorHAnsi"/>
          <w:sz w:val="22"/>
          <w:szCs w:val="22"/>
        </w:rPr>
        <w:t xml:space="preserve"> submission.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88"/>
      </w:tblGrid>
      <w:tr w:rsidR="00E10888" w:rsidRPr="00924DF4" w14:paraId="685F0766" w14:textId="77777777" w:rsidTr="000A1989">
        <w:trPr>
          <w:trHeight w:val="510"/>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900C96"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rFonts w:eastAsia="Times New Roman"/>
                <w:b/>
                <w:sz w:val="22"/>
                <w:szCs w:val="22"/>
                <w:lang w:eastAsia="en-GB"/>
              </w:rPr>
            </w:pPr>
            <w:r w:rsidRPr="00924DF4">
              <w:rPr>
                <w:b/>
                <w:sz w:val="22"/>
                <w:szCs w:val="22"/>
                <w:lang w:eastAsia="en-GB"/>
              </w:rPr>
              <w:t>Name</w:t>
            </w:r>
          </w:p>
        </w:tc>
        <w:tc>
          <w:tcPr>
            <w:tcW w:w="7088" w:type="dxa"/>
            <w:tcBorders>
              <w:top w:val="single" w:sz="4" w:space="0" w:color="auto"/>
              <w:left w:val="single" w:sz="4" w:space="0" w:color="auto"/>
              <w:bottom w:val="single" w:sz="4" w:space="0" w:color="auto"/>
              <w:right w:val="single" w:sz="4" w:space="0" w:color="auto"/>
            </w:tcBorders>
          </w:tcPr>
          <w:p w14:paraId="403FBDBE" w14:textId="77777777" w:rsidR="00E10888" w:rsidRPr="00924DF4" w:rsidRDefault="00E10888" w:rsidP="000A1989">
            <w:pPr>
              <w:rPr>
                <w:b/>
                <w:sz w:val="22"/>
                <w:szCs w:val="22"/>
                <w:lang w:eastAsia="en-GB"/>
              </w:rPr>
            </w:pPr>
          </w:p>
        </w:tc>
      </w:tr>
      <w:tr w:rsidR="00E10888" w:rsidRPr="00924DF4" w14:paraId="03DC0E26" w14:textId="77777777" w:rsidTr="000A1989">
        <w:trPr>
          <w:trHeight w:val="510"/>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ABCB0B"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Company Name</w:t>
            </w:r>
          </w:p>
        </w:tc>
        <w:tc>
          <w:tcPr>
            <w:tcW w:w="7088" w:type="dxa"/>
            <w:tcBorders>
              <w:top w:val="single" w:sz="4" w:space="0" w:color="auto"/>
              <w:left w:val="single" w:sz="4" w:space="0" w:color="auto"/>
              <w:bottom w:val="single" w:sz="4" w:space="0" w:color="auto"/>
              <w:right w:val="single" w:sz="4" w:space="0" w:color="auto"/>
            </w:tcBorders>
          </w:tcPr>
          <w:p w14:paraId="7999298D" w14:textId="77777777" w:rsidR="00E10888" w:rsidRPr="00924DF4" w:rsidRDefault="00E10888" w:rsidP="000A1989">
            <w:pPr>
              <w:rPr>
                <w:b/>
                <w:sz w:val="22"/>
                <w:szCs w:val="22"/>
                <w:lang w:eastAsia="en-GB"/>
              </w:rPr>
            </w:pPr>
          </w:p>
        </w:tc>
      </w:tr>
      <w:tr w:rsidR="00E10888" w:rsidRPr="00924DF4" w14:paraId="66969C65" w14:textId="77777777" w:rsidTr="000A1989">
        <w:trPr>
          <w:trHeight w:val="612"/>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17681A"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Full postal address</w:t>
            </w:r>
          </w:p>
        </w:tc>
        <w:tc>
          <w:tcPr>
            <w:tcW w:w="7088" w:type="dxa"/>
            <w:tcBorders>
              <w:top w:val="single" w:sz="4" w:space="0" w:color="auto"/>
              <w:left w:val="single" w:sz="4" w:space="0" w:color="auto"/>
              <w:bottom w:val="single" w:sz="4" w:space="0" w:color="auto"/>
              <w:right w:val="single" w:sz="4" w:space="0" w:color="auto"/>
            </w:tcBorders>
          </w:tcPr>
          <w:p w14:paraId="19016BF0" w14:textId="77777777" w:rsidR="00E10888" w:rsidRPr="00924DF4" w:rsidRDefault="00E10888" w:rsidP="000A1989">
            <w:pPr>
              <w:rPr>
                <w:b/>
                <w:sz w:val="22"/>
                <w:szCs w:val="22"/>
                <w:lang w:eastAsia="en-GB"/>
              </w:rPr>
            </w:pPr>
          </w:p>
        </w:tc>
      </w:tr>
      <w:tr w:rsidR="00E10888" w:rsidRPr="00924DF4" w14:paraId="1A4F0E9D"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FAB01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Country</w:t>
            </w:r>
          </w:p>
        </w:tc>
        <w:tc>
          <w:tcPr>
            <w:tcW w:w="7088" w:type="dxa"/>
            <w:tcBorders>
              <w:top w:val="single" w:sz="4" w:space="0" w:color="auto"/>
              <w:left w:val="single" w:sz="4" w:space="0" w:color="auto"/>
              <w:bottom w:val="single" w:sz="4" w:space="0" w:color="auto"/>
              <w:right w:val="single" w:sz="4" w:space="0" w:color="auto"/>
            </w:tcBorders>
          </w:tcPr>
          <w:p w14:paraId="3E428E04" w14:textId="77777777" w:rsidR="00E10888" w:rsidRPr="00924DF4" w:rsidRDefault="00E10888" w:rsidP="000A1989">
            <w:pPr>
              <w:rPr>
                <w:b/>
                <w:sz w:val="22"/>
                <w:szCs w:val="22"/>
                <w:lang w:eastAsia="en-GB"/>
              </w:rPr>
            </w:pPr>
          </w:p>
        </w:tc>
      </w:tr>
      <w:tr w:rsidR="00E10888" w:rsidRPr="00924DF4" w14:paraId="2FF64076"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F06ABC"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Phone number</w:t>
            </w:r>
          </w:p>
        </w:tc>
        <w:tc>
          <w:tcPr>
            <w:tcW w:w="7088" w:type="dxa"/>
            <w:tcBorders>
              <w:top w:val="single" w:sz="4" w:space="0" w:color="auto"/>
              <w:left w:val="single" w:sz="4" w:space="0" w:color="auto"/>
              <w:bottom w:val="single" w:sz="4" w:space="0" w:color="auto"/>
              <w:right w:val="single" w:sz="4" w:space="0" w:color="auto"/>
            </w:tcBorders>
          </w:tcPr>
          <w:p w14:paraId="533B95FF" w14:textId="77777777" w:rsidR="00E10888" w:rsidRPr="00924DF4" w:rsidRDefault="00E10888" w:rsidP="000A1989">
            <w:pPr>
              <w:rPr>
                <w:b/>
                <w:sz w:val="22"/>
                <w:szCs w:val="22"/>
                <w:lang w:eastAsia="en-GB"/>
              </w:rPr>
            </w:pPr>
          </w:p>
        </w:tc>
      </w:tr>
      <w:tr w:rsidR="00E10888" w:rsidRPr="00924DF4" w14:paraId="2FD02B8A"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13CD2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Mobile number</w:t>
            </w:r>
          </w:p>
        </w:tc>
        <w:tc>
          <w:tcPr>
            <w:tcW w:w="7088" w:type="dxa"/>
            <w:tcBorders>
              <w:top w:val="single" w:sz="4" w:space="0" w:color="auto"/>
              <w:left w:val="single" w:sz="4" w:space="0" w:color="auto"/>
              <w:bottom w:val="single" w:sz="4" w:space="0" w:color="auto"/>
              <w:right w:val="single" w:sz="4" w:space="0" w:color="auto"/>
            </w:tcBorders>
          </w:tcPr>
          <w:p w14:paraId="33B131CC" w14:textId="77777777" w:rsidR="00E10888" w:rsidRPr="00924DF4" w:rsidRDefault="00E10888" w:rsidP="000A1989">
            <w:pPr>
              <w:rPr>
                <w:b/>
                <w:sz w:val="22"/>
                <w:szCs w:val="22"/>
                <w:lang w:eastAsia="en-GB"/>
              </w:rPr>
            </w:pPr>
          </w:p>
        </w:tc>
      </w:tr>
      <w:tr w:rsidR="00E10888" w:rsidRPr="00924DF4" w14:paraId="77A91C0C"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230B1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e-mail address</w:t>
            </w:r>
          </w:p>
        </w:tc>
        <w:tc>
          <w:tcPr>
            <w:tcW w:w="7088" w:type="dxa"/>
            <w:tcBorders>
              <w:top w:val="single" w:sz="4" w:space="0" w:color="auto"/>
              <w:left w:val="single" w:sz="4" w:space="0" w:color="auto"/>
              <w:bottom w:val="single" w:sz="4" w:space="0" w:color="auto"/>
              <w:right w:val="single" w:sz="4" w:space="0" w:color="auto"/>
            </w:tcBorders>
          </w:tcPr>
          <w:p w14:paraId="3B6DA03D" w14:textId="77777777" w:rsidR="00E10888" w:rsidRPr="00924DF4" w:rsidRDefault="00E10888" w:rsidP="000A1989">
            <w:pPr>
              <w:rPr>
                <w:b/>
                <w:sz w:val="22"/>
                <w:szCs w:val="22"/>
                <w:lang w:eastAsia="en-GB"/>
              </w:rPr>
            </w:pPr>
          </w:p>
        </w:tc>
      </w:tr>
    </w:tbl>
    <w:p w14:paraId="2DA5FB09" w14:textId="77777777" w:rsidR="00E10888" w:rsidRPr="00924DF4" w:rsidRDefault="00E10888" w:rsidP="00E10888">
      <w:pPr>
        <w:pStyle w:val="BodyText"/>
        <w:spacing w:before="240" w:after="240"/>
        <w:ind w:left="-142"/>
        <w:rPr>
          <w:rFonts w:asciiTheme="minorHAnsi" w:hAnsiTheme="minorHAnsi" w:cstheme="minorHAnsi"/>
          <w:sz w:val="22"/>
          <w:szCs w:val="22"/>
          <w:lang w:eastAsia="en-US"/>
        </w:rPr>
      </w:pPr>
      <w:r w:rsidRPr="00924DF4">
        <w:rPr>
          <w:rFonts w:asciiTheme="minorHAnsi" w:hAnsiTheme="minorHAnsi" w:cstheme="minorHAnsi"/>
          <w:sz w:val="22"/>
          <w:szCs w:val="22"/>
        </w:rPr>
        <w:t>Tenderers who self-certify that they met the requirements of the following questions will be required to provide evidence of this if they are successful at Contract award stage.</w:t>
      </w: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4826"/>
        <w:gridCol w:w="2263"/>
        <w:gridCol w:w="1847"/>
      </w:tblGrid>
      <w:tr w:rsidR="00E10888" w:rsidRPr="00924DF4" w14:paraId="302AAC54" w14:textId="77777777" w:rsidTr="000A1989">
        <w:trPr>
          <w:trHeight w:val="400"/>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hideMark/>
          </w:tcPr>
          <w:p w14:paraId="539C59B7"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Section 4 – Economic and Financial Standing</w:t>
            </w:r>
          </w:p>
        </w:tc>
      </w:tr>
      <w:tr w:rsidR="00E10888" w:rsidRPr="00924DF4" w14:paraId="599B723A" w14:textId="77777777" w:rsidTr="000A1989">
        <w:trPr>
          <w:trHeight w:val="400"/>
        </w:trPr>
        <w:tc>
          <w:tcPr>
            <w:tcW w:w="7798" w:type="dxa"/>
            <w:gridSpan w:val="3"/>
            <w:tcBorders>
              <w:top w:val="single" w:sz="6" w:space="0" w:color="000000"/>
              <w:left w:val="single" w:sz="8" w:space="0" w:color="000000"/>
              <w:bottom w:val="single" w:sz="6" w:space="0" w:color="000000"/>
              <w:right w:val="single" w:sz="6" w:space="0" w:color="000000"/>
            </w:tcBorders>
            <w:shd w:val="clear" w:color="auto" w:fill="F2F2F2"/>
            <w:hideMark/>
          </w:tcPr>
          <w:p w14:paraId="7021ED1A" w14:textId="77777777" w:rsidR="00E10888" w:rsidRPr="00924DF4" w:rsidRDefault="00E10888" w:rsidP="000A1989">
            <w:pPr>
              <w:pStyle w:val="Normal1"/>
              <w:spacing w:before="100"/>
              <w:ind w:right="306"/>
              <w:jc w:val="both"/>
              <w:rPr>
                <w:rFonts w:asciiTheme="minorHAnsi" w:hAnsiTheme="minorHAnsi" w:cstheme="minorHAnsi"/>
                <w:b/>
                <w:sz w:val="22"/>
                <w:szCs w:val="22"/>
              </w:rPr>
            </w:pPr>
            <w:r w:rsidRPr="00924DF4">
              <w:rPr>
                <w:rFonts w:asciiTheme="minorHAnsi" w:eastAsia="Arial" w:hAnsiTheme="minorHAnsi" w:cstheme="minorHAnsi"/>
                <w:b/>
                <w:sz w:val="22"/>
                <w:szCs w:val="22"/>
              </w:rPr>
              <w:t>Question</w:t>
            </w:r>
          </w:p>
        </w:tc>
        <w:tc>
          <w:tcPr>
            <w:tcW w:w="1847" w:type="dxa"/>
            <w:tcBorders>
              <w:top w:val="single" w:sz="6" w:space="0" w:color="000000"/>
              <w:left w:val="single" w:sz="6" w:space="0" w:color="000000"/>
              <w:bottom w:val="single" w:sz="6" w:space="0" w:color="000000"/>
              <w:right w:val="single" w:sz="8" w:space="0" w:color="000000"/>
            </w:tcBorders>
            <w:shd w:val="clear" w:color="auto" w:fill="F2F2F2"/>
            <w:hideMark/>
          </w:tcPr>
          <w:p w14:paraId="6091EF6F" w14:textId="77777777" w:rsidR="00E10888" w:rsidRPr="00924DF4" w:rsidRDefault="00E10888" w:rsidP="000A1989">
            <w:pPr>
              <w:pStyle w:val="Normal1"/>
              <w:spacing w:before="100"/>
              <w:jc w:val="both"/>
              <w:rPr>
                <w:rFonts w:asciiTheme="minorHAnsi" w:hAnsiTheme="minorHAnsi" w:cstheme="minorHAnsi"/>
                <w:b/>
                <w:sz w:val="22"/>
                <w:szCs w:val="22"/>
              </w:rPr>
            </w:pPr>
            <w:r w:rsidRPr="00924DF4">
              <w:rPr>
                <w:rFonts w:asciiTheme="minorHAnsi" w:eastAsia="Arial" w:hAnsiTheme="minorHAnsi" w:cstheme="minorHAnsi"/>
                <w:b/>
                <w:sz w:val="22"/>
                <w:szCs w:val="22"/>
              </w:rPr>
              <w:t>Response</w:t>
            </w:r>
          </w:p>
        </w:tc>
      </w:tr>
      <w:tr w:rsidR="000F4D8D" w:rsidRPr="00924DF4" w14:paraId="37112BA2" w14:textId="77777777" w:rsidTr="009908FA">
        <w:trPr>
          <w:trHeight w:val="907"/>
        </w:trPr>
        <w:tc>
          <w:tcPr>
            <w:tcW w:w="709" w:type="dxa"/>
            <w:vMerge w:val="restart"/>
            <w:tcBorders>
              <w:top w:val="single" w:sz="6" w:space="0" w:color="000000"/>
              <w:left w:val="single" w:sz="8" w:space="0" w:color="000000"/>
              <w:right w:val="single" w:sz="6" w:space="0" w:color="000000"/>
            </w:tcBorders>
            <w:shd w:val="clear" w:color="auto" w:fill="F2F2F2"/>
            <w:vAlign w:val="center"/>
          </w:tcPr>
          <w:p w14:paraId="3B7A1368" w14:textId="77777777" w:rsidR="000F4D8D" w:rsidRPr="00924DF4" w:rsidRDefault="000F4D8D"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4.1</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14:paraId="55474BAE" w14:textId="152F3447" w:rsidR="000F4D8D" w:rsidRPr="00924DF4" w:rsidRDefault="000F4D8D" w:rsidP="000A1989">
            <w:pPr>
              <w:pStyle w:val="Normal1"/>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Are you able to</w:t>
            </w:r>
            <w:r w:rsidR="00F304AD">
              <w:rPr>
                <w:rFonts w:asciiTheme="minorHAnsi" w:eastAsia="Arial" w:hAnsiTheme="minorHAnsi" w:cstheme="minorHAnsi"/>
                <w:sz w:val="22"/>
                <w:szCs w:val="22"/>
              </w:rPr>
              <w:t xml:space="preserve"> evidence that you have, have had a minimum annual turnover of </w:t>
            </w:r>
            <w:r w:rsidR="00F304AD" w:rsidRPr="00F304AD">
              <w:rPr>
                <w:rFonts w:asciiTheme="minorHAnsi" w:eastAsia="Arial" w:hAnsiTheme="minorHAnsi" w:cstheme="minorHAnsi"/>
                <w:b/>
                <w:sz w:val="22"/>
                <w:szCs w:val="22"/>
              </w:rPr>
              <w:t>£</w:t>
            </w:r>
            <w:r w:rsidR="003B538A">
              <w:rPr>
                <w:rFonts w:asciiTheme="minorHAnsi" w:eastAsia="Arial" w:hAnsiTheme="minorHAnsi" w:cstheme="minorHAnsi"/>
                <w:b/>
                <w:sz w:val="22"/>
                <w:szCs w:val="22"/>
              </w:rPr>
              <w:t>6</w:t>
            </w:r>
            <w:r w:rsidR="00F304AD" w:rsidRPr="00F304AD">
              <w:rPr>
                <w:rFonts w:asciiTheme="minorHAnsi" w:eastAsia="Arial" w:hAnsiTheme="minorHAnsi" w:cstheme="minorHAnsi"/>
                <w:b/>
                <w:sz w:val="22"/>
                <w:szCs w:val="22"/>
              </w:rPr>
              <w:t>m</w:t>
            </w:r>
            <w:r w:rsidR="00F304AD">
              <w:rPr>
                <w:rFonts w:asciiTheme="minorHAnsi" w:eastAsia="Arial" w:hAnsiTheme="minorHAnsi" w:cstheme="minorHAnsi"/>
                <w:sz w:val="22"/>
                <w:szCs w:val="22"/>
              </w:rPr>
              <w:t xml:space="preserve"> </w:t>
            </w:r>
            <w:r w:rsidR="00BC36D3">
              <w:rPr>
                <w:rFonts w:asciiTheme="minorHAnsi" w:eastAsia="Arial" w:hAnsiTheme="minorHAnsi" w:cstheme="minorHAnsi"/>
                <w:sz w:val="22"/>
                <w:szCs w:val="22"/>
              </w:rPr>
              <w:t>p.a</w:t>
            </w:r>
            <w:r w:rsidR="003B538A">
              <w:rPr>
                <w:rFonts w:asciiTheme="minorHAnsi" w:eastAsia="Arial" w:hAnsiTheme="minorHAnsi" w:cstheme="minorHAnsi"/>
                <w:sz w:val="22"/>
                <w:szCs w:val="22"/>
              </w:rPr>
              <w:t>.</w:t>
            </w:r>
            <w:r w:rsidR="00BC36D3">
              <w:rPr>
                <w:rFonts w:asciiTheme="minorHAnsi" w:eastAsia="Arial" w:hAnsiTheme="minorHAnsi" w:cstheme="minorHAnsi"/>
                <w:sz w:val="22"/>
                <w:szCs w:val="22"/>
              </w:rPr>
              <w:t xml:space="preserve"> </w:t>
            </w:r>
            <w:r w:rsidR="00F304AD">
              <w:rPr>
                <w:rFonts w:asciiTheme="minorHAnsi" w:eastAsia="Arial" w:hAnsiTheme="minorHAnsi" w:cstheme="minorHAnsi"/>
                <w:sz w:val="22"/>
                <w:szCs w:val="22"/>
              </w:rPr>
              <w:t>over the last three years?</w:t>
            </w:r>
          </w:p>
        </w:tc>
        <w:tc>
          <w:tcPr>
            <w:tcW w:w="1847" w:type="dxa"/>
            <w:tcBorders>
              <w:top w:val="single" w:sz="6" w:space="0" w:color="000000"/>
              <w:left w:val="single" w:sz="6" w:space="0" w:color="000000"/>
              <w:bottom w:val="single" w:sz="6" w:space="0" w:color="000000"/>
              <w:right w:val="single" w:sz="8" w:space="0" w:color="000000"/>
            </w:tcBorders>
            <w:vAlign w:val="center"/>
          </w:tcPr>
          <w:p w14:paraId="2B2F3651" w14:textId="77777777" w:rsidR="00F304A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p>
          <w:p w14:paraId="4D438EAD" w14:textId="77777777" w:rsidR="00F304A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3C5671A" w14:textId="77777777" w:rsidR="000F4D8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0F4D8D" w:rsidRPr="00924DF4" w14:paraId="4D97F56A" w14:textId="77777777" w:rsidTr="009908FA">
        <w:trPr>
          <w:trHeight w:val="907"/>
        </w:trPr>
        <w:tc>
          <w:tcPr>
            <w:tcW w:w="709" w:type="dxa"/>
            <w:vMerge/>
            <w:tcBorders>
              <w:left w:val="single" w:sz="8" w:space="0" w:color="000000"/>
              <w:right w:val="single" w:sz="6" w:space="0" w:color="000000"/>
            </w:tcBorders>
            <w:shd w:val="clear" w:color="auto" w:fill="F2F2F2"/>
            <w:vAlign w:val="center"/>
            <w:hideMark/>
          </w:tcPr>
          <w:p w14:paraId="28C3C1DE" w14:textId="77777777" w:rsidR="000F4D8D" w:rsidRPr="00924DF4" w:rsidRDefault="000F4D8D" w:rsidP="000A1989">
            <w:pPr>
              <w:pStyle w:val="Normal1"/>
              <w:widowControl w:val="0"/>
              <w:jc w:val="both"/>
              <w:rPr>
                <w:rFonts w:asciiTheme="minorHAnsi" w:hAnsiTheme="minorHAnsi" w:cstheme="minorHAnsi"/>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8F11738" w14:textId="77777777" w:rsidR="000F4D8D" w:rsidRPr="00924DF4" w:rsidRDefault="000F4D8D" w:rsidP="000A1989">
            <w:pPr>
              <w:pStyle w:val="Normal1"/>
              <w:spacing w:after="12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Are you able to provide a copy of your audited accounts for the last two years, if requested?</w:t>
            </w:r>
          </w:p>
          <w:p w14:paraId="5414BAAD" w14:textId="77777777" w:rsidR="000F4D8D" w:rsidRPr="00924DF4" w:rsidRDefault="000F4D8D"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no, can you provide </w:t>
            </w:r>
            <w:r w:rsidRPr="00924DF4">
              <w:rPr>
                <w:rFonts w:asciiTheme="minorHAnsi" w:eastAsia="Arial" w:hAnsiTheme="minorHAnsi" w:cstheme="minorHAnsi"/>
                <w:b/>
                <w:sz w:val="22"/>
                <w:szCs w:val="22"/>
              </w:rPr>
              <w:t xml:space="preserve">one </w:t>
            </w:r>
            <w:r w:rsidRPr="00924DF4">
              <w:rPr>
                <w:rFonts w:asciiTheme="minorHAnsi" w:eastAsia="Arial" w:hAnsiTheme="minorHAnsi" w:cstheme="minorHAnsi"/>
                <w:sz w:val="22"/>
                <w:szCs w:val="22"/>
              </w:rPr>
              <w:t>of the following: answer with an “X” in the relevant box.</w:t>
            </w:r>
          </w:p>
        </w:tc>
        <w:tc>
          <w:tcPr>
            <w:tcW w:w="1847" w:type="dxa"/>
            <w:tcBorders>
              <w:top w:val="single" w:sz="6" w:space="0" w:color="000000"/>
              <w:left w:val="single" w:sz="6" w:space="0" w:color="000000"/>
              <w:bottom w:val="single" w:sz="6" w:space="0" w:color="000000"/>
              <w:right w:val="single" w:sz="8" w:space="0" w:color="000000"/>
            </w:tcBorders>
            <w:vAlign w:val="center"/>
          </w:tcPr>
          <w:p w14:paraId="3A4A5817"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p>
          <w:p w14:paraId="51222AA5"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26CACFF0" w14:textId="77777777" w:rsidR="000F4D8D" w:rsidRPr="00924DF4" w:rsidRDefault="000F4D8D" w:rsidP="000A1989">
            <w:pPr>
              <w:pStyle w:val="Normal1"/>
              <w:spacing w:line="276" w:lineRule="auto"/>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8E38E8">
              <w:rPr>
                <w:rFonts w:asciiTheme="minorHAnsi" w:hAnsiTheme="minorHAnsi" w:cstheme="minorHAnsi"/>
                <w:sz w:val="22"/>
                <w:szCs w:val="22"/>
              </w:rPr>
            </w:r>
            <w:r w:rsidR="008E38E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14:paraId="2DC5BED0" w14:textId="77777777" w:rsidTr="009908FA">
        <w:trPr>
          <w:trHeight w:val="1053"/>
        </w:trPr>
        <w:tc>
          <w:tcPr>
            <w:tcW w:w="709" w:type="dxa"/>
            <w:vMerge/>
            <w:tcBorders>
              <w:left w:val="single" w:sz="8" w:space="0" w:color="000000"/>
              <w:right w:val="single" w:sz="6" w:space="0" w:color="000000"/>
            </w:tcBorders>
            <w:vAlign w:val="center"/>
            <w:hideMark/>
          </w:tcPr>
          <w:p w14:paraId="59AECB6F" w14:textId="77777777"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1BF38B1" w14:textId="77777777" w:rsidR="000F4D8D" w:rsidRPr="00924DF4" w:rsidRDefault="000F4D8D" w:rsidP="000A1989">
            <w:pPr>
              <w:pStyle w:val="Normal1"/>
              <w:widowControl w:val="0"/>
              <w:numPr>
                <w:ilvl w:val="0"/>
                <w:numId w:val="30"/>
              </w:numPr>
              <w:autoSpaceDN w:val="0"/>
              <w:ind w:left="464" w:hanging="464"/>
              <w:jc w:val="both"/>
              <w:rPr>
                <w:rFonts w:asciiTheme="minorHAnsi" w:hAnsiTheme="minorHAnsi" w:cstheme="minorHAnsi"/>
                <w:sz w:val="22"/>
                <w:szCs w:val="22"/>
              </w:rPr>
            </w:pPr>
            <w:r w:rsidRPr="00924DF4">
              <w:rPr>
                <w:rFonts w:asciiTheme="minorHAnsi" w:eastAsia="Arial" w:hAnsiTheme="minorHAnsi" w:cstheme="minorHAnsi"/>
                <w:sz w:val="22"/>
                <w:szCs w:val="22"/>
              </w:rPr>
              <w:t>A statement of the turnover, Profit and Loss Account/Income Statement, Balance Sheet/Statement of Financial Position and Statement of Cash Flow for the most recent year of trading for this organisation.</w:t>
            </w:r>
          </w:p>
        </w:tc>
        <w:tc>
          <w:tcPr>
            <w:tcW w:w="1847" w:type="dxa"/>
            <w:tcBorders>
              <w:top w:val="single" w:sz="6" w:space="0" w:color="000000"/>
              <w:left w:val="single" w:sz="6" w:space="0" w:color="000000"/>
              <w:bottom w:val="single" w:sz="6" w:space="0" w:color="000000"/>
              <w:right w:val="single" w:sz="8" w:space="0" w:color="000000"/>
            </w:tcBorders>
            <w:vAlign w:val="center"/>
          </w:tcPr>
          <w:p w14:paraId="3FEEB033" w14:textId="77777777" w:rsidR="000F4D8D" w:rsidRPr="00924DF4" w:rsidRDefault="000F4D8D" w:rsidP="000A1989">
            <w:p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p>
          <w:p w14:paraId="42EA5C75"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3E9DCBB" w14:textId="77777777" w:rsidR="000F4D8D" w:rsidRPr="00924DF4" w:rsidRDefault="000F4D8D"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8E38E8">
              <w:rPr>
                <w:rFonts w:asciiTheme="minorHAnsi" w:hAnsiTheme="minorHAnsi" w:cstheme="minorHAnsi"/>
                <w:sz w:val="22"/>
                <w:szCs w:val="22"/>
              </w:rPr>
            </w:r>
            <w:r w:rsidR="008E38E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14:paraId="5897CC7E" w14:textId="77777777" w:rsidTr="009908FA">
        <w:trPr>
          <w:trHeight w:val="544"/>
        </w:trPr>
        <w:tc>
          <w:tcPr>
            <w:tcW w:w="709" w:type="dxa"/>
            <w:vMerge/>
            <w:tcBorders>
              <w:left w:val="single" w:sz="8" w:space="0" w:color="000000"/>
              <w:right w:val="single" w:sz="6" w:space="0" w:color="000000"/>
            </w:tcBorders>
            <w:vAlign w:val="center"/>
            <w:hideMark/>
          </w:tcPr>
          <w:p w14:paraId="1635F2FA" w14:textId="77777777"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EB72A40" w14:textId="77777777" w:rsidR="000F4D8D" w:rsidRPr="00924DF4" w:rsidRDefault="000F4D8D" w:rsidP="000A1989">
            <w:pPr>
              <w:pStyle w:val="Normal1"/>
              <w:widowControl w:val="0"/>
              <w:ind w:left="459" w:hanging="459"/>
              <w:jc w:val="both"/>
              <w:rPr>
                <w:rFonts w:asciiTheme="minorHAnsi" w:hAnsiTheme="minorHAnsi" w:cstheme="minorHAnsi"/>
                <w:sz w:val="22"/>
                <w:szCs w:val="22"/>
              </w:rPr>
            </w:pPr>
            <w:r w:rsidRPr="00924DF4">
              <w:rPr>
                <w:rFonts w:asciiTheme="minorHAnsi" w:eastAsia="Arial" w:hAnsiTheme="minorHAnsi" w:cstheme="minorHAnsi"/>
                <w:sz w:val="22"/>
                <w:szCs w:val="22"/>
              </w:rPr>
              <w:t>(b)  A statement of the cash flow forecast for the current year and a bank letter outlining the current cash and credit position.</w:t>
            </w:r>
          </w:p>
        </w:tc>
        <w:tc>
          <w:tcPr>
            <w:tcW w:w="1847" w:type="dxa"/>
            <w:tcBorders>
              <w:top w:val="single" w:sz="6" w:space="0" w:color="000000"/>
              <w:left w:val="single" w:sz="6" w:space="0" w:color="000000"/>
              <w:bottom w:val="single" w:sz="6" w:space="0" w:color="000000"/>
              <w:right w:val="single" w:sz="8" w:space="0" w:color="000000"/>
            </w:tcBorders>
            <w:vAlign w:val="center"/>
            <w:hideMark/>
          </w:tcPr>
          <w:p w14:paraId="43DCB364"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p>
          <w:p w14:paraId="04DACA84" w14:textId="77777777" w:rsidR="000F4D8D" w:rsidRPr="00924DF4" w:rsidRDefault="000F4D8D" w:rsidP="000A1989">
            <w:pPr>
              <w:pStyle w:val="Normal1"/>
              <w:widowControl w:val="0"/>
              <w:spacing w:line="276" w:lineRule="auto"/>
              <w:ind w:right="-231"/>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8E38E8">
              <w:rPr>
                <w:rFonts w:asciiTheme="minorHAnsi" w:hAnsiTheme="minorHAnsi" w:cstheme="minorHAnsi"/>
                <w:sz w:val="22"/>
                <w:szCs w:val="22"/>
              </w:rPr>
            </w:r>
            <w:r w:rsidR="008E38E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14:paraId="406844F4" w14:textId="77777777" w:rsidTr="009908FA">
        <w:trPr>
          <w:trHeight w:val="1247"/>
        </w:trPr>
        <w:tc>
          <w:tcPr>
            <w:tcW w:w="709" w:type="dxa"/>
            <w:vMerge/>
            <w:tcBorders>
              <w:left w:val="single" w:sz="8" w:space="0" w:color="000000"/>
              <w:bottom w:val="single" w:sz="6" w:space="0" w:color="000000"/>
              <w:right w:val="single" w:sz="6" w:space="0" w:color="000000"/>
            </w:tcBorders>
            <w:vAlign w:val="center"/>
            <w:hideMark/>
          </w:tcPr>
          <w:p w14:paraId="528CF3DC" w14:textId="77777777"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47422F5" w14:textId="77777777" w:rsidR="000F4D8D" w:rsidRPr="00924DF4" w:rsidRDefault="000F4D8D" w:rsidP="000A1989">
            <w:pPr>
              <w:pStyle w:val="Normal1"/>
              <w:widowControl w:val="0"/>
              <w:ind w:left="459" w:hanging="459"/>
              <w:jc w:val="both"/>
              <w:rPr>
                <w:rFonts w:asciiTheme="minorHAnsi" w:hAnsiTheme="minorHAnsi" w:cstheme="minorHAnsi"/>
                <w:sz w:val="22"/>
                <w:szCs w:val="22"/>
              </w:rPr>
            </w:pPr>
            <w:r w:rsidRPr="00924DF4">
              <w:rPr>
                <w:rFonts w:asciiTheme="minorHAnsi" w:eastAsia="Arial" w:hAnsiTheme="minorHAnsi" w:cstheme="minorHAnsi"/>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847" w:type="dxa"/>
            <w:tcBorders>
              <w:top w:val="single" w:sz="6" w:space="0" w:color="000000"/>
              <w:left w:val="single" w:sz="6" w:space="0" w:color="000000"/>
              <w:bottom w:val="single" w:sz="6" w:space="0" w:color="000000"/>
              <w:right w:val="single" w:sz="8" w:space="0" w:color="000000"/>
            </w:tcBorders>
            <w:vAlign w:val="center"/>
          </w:tcPr>
          <w:p w14:paraId="766DB0EC"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p>
          <w:p w14:paraId="6929361B"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6D0DAB0F" w14:textId="77777777" w:rsidR="000F4D8D" w:rsidRPr="00924DF4" w:rsidRDefault="000F4D8D"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8E38E8">
              <w:rPr>
                <w:rFonts w:asciiTheme="minorHAnsi" w:hAnsiTheme="minorHAnsi" w:cstheme="minorHAnsi"/>
                <w:sz w:val="22"/>
                <w:szCs w:val="22"/>
              </w:rPr>
            </w:r>
            <w:r w:rsidR="008E38E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F304AD" w:rsidRPr="00924DF4" w14:paraId="16E94880" w14:textId="77777777" w:rsidTr="000A1989">
        <w:trPr>
          <w:trHeight w:val="768"/>
        </w:trPr>
        <w:tc>
          <w:tcPr>
            <w:tcW w:w="9645" w:type="dxa"/>
            <w:gridSpan w:val="4"/>
            <w:tcBorders>
              <w:top w:val="single" w:sz="8" w:space="0" w:color="000000"/>
              <w:left w:val="single" w:sz="8" w:space="0" w:color="000000"/>
              <w:bottom w:val="single" w:sz="8" w:space="0" w:color="000000"/>
              <w:right w:val="single" w:sz="8" w:space="0" w:color="000000"/>
            </w:tcBorders>
            <w:shd w:val="clear" w:color="auto" w:fill="F2F2F2"/>
          </w:tcPr>
          <w:p w14:paraId="7B2A0AB2" w14:textId="77777777" w:rsidR="00F304AD" w:rsidRPr="00924DF4" w:rsidRDefault="00F304AD" w:rsidP="000A1989">
            <w:pPr>
              <w:pStyle w:val="Normal1"/>
              <w:spacing w:before="100"/>
              <w:ind w:left="1315" w:hanging="1315"/>
              <w:rPr>
                <w:rFonts w:asciiTheme="minorHAnsi" w:eastAsia="Arial" w:hAnsiTheme="minorHAnsi" w:cstheme="minorHAnsi"/>
                <w:b/>
                <w:sz w:val="22"/>
                <w:szCs w:val="22"/>
              </w:rPr>
            </w:pPr>
          </w:p>
        </w:tc>
      </w:tr>
      <w:tr w:rsidR="00E10888" w:rsidRPr="00924DF4" w14:paraId="2283F637" w14:textId="77777777" w:rsidTr="000A1989">
        <w:trPr>
          <w:trHeight w:val="768"/>
        </w:trPr>
        <w:tc>
          <w:tcPr>
            <w:tcW w:w="9645"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0E8F1777" w14:textId="77777777" w:rsidR="00E10888" w:rsidRPr="00924DF4" w:rsidRDefault="00E10888" w:rsidP="000A1989">
            <w:pPr>
              <w:pStyle w:val="Normal1"/>
              <w:spacing w:before="100"/>
              <w:ind w:left="1315" w:hanging="1315"/>
              <w:rPr>
                <w:rFonts w:asciiTheme="minorHAnsi" w:hAnsiTheme="minorHAnsi" w:cstheme="minorHAnsi"/>
                <w:sz w:val="22"/>
                <w:szCs w:val="22"/>
              </w:rPr>
            </w:pPr>
            <w:r w:rsidRPr="00924DF4">
              <w:rPr>
                <w:rFonts w:asciiTheme="minorHAnsi" w:eastAsia="Arial" w:hAnsiTheme="minorHAnsi" w:cstheme="minorHAnsi"/>
                <w:b/>
                <w:sz w:val="22"/>
                <w:szCs w:val="22"/>
              </w:rPr>
              <w:lastRenderedPageBreak/>
              <w:t>Section 5 - If you have indicated in question 1.2(a) in Part 1 of this questionnaire that you are part of a wider group, please provide further details below:</w:t>
            </w:r>
          </w:p>
        </w:tc>
      </w:tr>
      <w:tr w:rsidR="00E10888" w:rsidRPr="00924DF4" w14:paraId="65767837" w14:textId="77777777" w:rsidTr="000A1989">
        <w:trPr>
          <w:trHeight w:val="400"/>
        </w:trPr>
        <w:tc>
          <w:tcPr>
            <w:tcW w:w="7798" w:type="dxa"/>
            <w:gridSpan w:val="3"/>
            <w:tcBorders>
              <w:top w:val="single" w:sz="6" w:space="0" w:color="000000"/>
              <w:left w:val="single" w:sz="8" w:space="0" w:color="000000"/>
              <w:bottom w:val="single" w:sz="6" w:space="0" w:color="000000"/>
              <w:right w:val="single" w:sz="6" w:space="0" w:color="000000"/>
            </w:tcBorders>
            <w:shd w:val="clear" w:color="auto" w:fill="F2F2F2"/>
            <w:hideMark/>
          </w:tcPr>
          <w:p w14:paraId="3B89687C" w14:textId="77777777" w:rsidR="00E10888" w:rsidRPr="00924DF4" w:rsidRDefault="00E10888" w:rsidP="000A1989">
            <w:pPr>
              <w:pStyle w:val="Normal1"/>
              <w:spacing w:before="100"/>
              <w:ind w:right="306"/>
              <w:jc w:val="both"/>
              <w:rPr>
                <w:rFonts w:asciiTheme="minorHAnsi" w:hAnsiTheme="minorHAnsi" w:cstheme="minorHAnsi"/>
                <w:b/>
                <w:sz w:val="22"/>
                <w:szCs w:val="22"/>
              </w:rPr>
            </w:pPr>
            <w:r w:rsidRPr="00924DF4">
              <w:rPr>
                <w:rFonts w:asciiTheme="minorHAnsi" w:eastAsia="Arial" w:hAnsiTheme="minorHAnsi" w:cstheme="minorHAnsi"/>
                <w:b/>
                <w:sz w:val="22"/>
                <w:szCs w:val="22"/>
              </w:rPr>
              <w:t>Question</w:t>
            </w:r>
          </w:p>
        </w:tc>
        <w:tc>
          <w:tcPr>
            <w:tcW w:w="1847" w:type="dxa"/>
            <w:tcBorders>
              <w:top w:val="single" w:sz="6" w:space="0" w:color="000000"/>
              <w:left w:val="single" w:sz="6" w:space="0" w:color="000000"/>
              <w:bottom w:val="single" w:sz="6" w:space="0" w:color="000000"/>
              <w:right w:val="single" w:sz="8" w:space="0" w:color="000000"/>
            </w:tcBorders>
            <w:shd w:val="clear" w:color="auto" w:fill="F2F2F2"/>
            <w:hideMark/>
          </w:tcPr>
          <w:p w14:paraId="217A21FC" w14:textId="77777777" w:rsidR="00E10888" w:rsidRPr="00924DF4" w:rsidRDefault="00E10888" w:rsidP="000A1989">
            <w:pPr>
              <w:pStyle w:val="Normal1"/>
              <w:spacing w:before="100"/>
              <w:jc w:val="both"/>
              <w:rPr>
                <w:rFonts w:asciiTheme="minorHAnsi"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7DC5BB12" w14:textId="77777777" w:rsidTr="000A1989">
        <w:trPr>
          <w:trHeight w:val="397"/>
        </w:trPr>
        <w:tc>
          <w:tcPr>
            <w:tcW w:w="5535" w:type="dxa"/>
            <w:gridSpan w:val="2"/>
            <w:tcBorders>
              <w:top w:val="single" w:sz="8" w:space="0" w:color="000000"/>
              <w:left w:val="single" w:sz="8" w:space="0" w:color="000000"/>
              <w:bottom w:val="single" w:sz="8" w:space="0" w:color="000000"/>
              <w:right w:val="single" w:sz="6" w:space="0" w:color="000000"/>
            </w:tcBorders>
            <w:shd w:val="clear" w:color="auto" w:fill="F2F2F2"/>
            <w:vAlign w:val="center"/>
            <w:hideMark/>
          </w:tcPr>
          <w:p w14:paraId="0CEED49D" w14:textId="77777777" w:rsidR="00E10888" w:rsidRPr="00924DF4" w:rsidRDefault="00E10888" w:rsidP="000A1989">
            <w:pPr>
              <w:pStyle w:val="Normal1"/>
              <w:spacing w:before="100"/>
              <w:ind w:left="1452" w:hanging="1452"/>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Name of organisation</w:t>
            </w:r>
          </w:p>
        </w:tc>
        <w:tc>
          <w:tcPr>
            <w:tcW w:w="4110" w:type="dxa"/>
            <w:gridSpan w:val="2"/>
            <w:tcBorders>
              <w:top w:val="single" w:sz="8" w:space="0" w:color="000000"/>
              <w:left w:val="single" w:sz="6" w:space="0" w:color="000000"/>
              <w:bottom w:val="single" w:sz="8" w:space="0" w:color="000000"/>
              <w:right w:val="single" w:sz="8" w:space="0" w:color="000000"/>
            </w:tcBorders>
          </w:tcPr>
          <w:p w14:paraId="415F3D76" w14:textId="77777777" w:rsidR="00E10888" w:rsidRPr="00924DF4" w:rsidRDefault="00E10888" w:rsidP="000A1989">
            <w:pPr>
              <w:pStyle w:val="Normal1"/>
              <w:spacing w:before="100"/>
              <w:ind w:left="1452" w:hanging="1452"/>
              <w:jc w:val="both"/>
              <w:rPr>
                <w:rFonts w:asciiTheme="minorHAnsi" w:eastAsia="Arial" w:hAnsiTheme="minorHAnsi" w:cstheme="minorHAnsi"/>
                <w:b/>
                <w:sz w:val="22"/>
                <w:szCs w:val="22"/>
              </w:rPr>
            </w:pPr>
          </w:p>
        </w:tc>
      </w:tr>
      <w:tr w:rsidR="00E10888" w:rsidRPr="00924DF4" w14:paraId="4E54255A" w14:textId="77777777" w:rsidTr="000A1989">
        <w:trPr>
          <w:trHeight w:val="415"/>
        </w:trPr>
        <w:tc>
          <w:tcPr>
            <w:tcW w:w="5535"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25A68E43" w14:textId="77777777" w:rsidR="00E10888" w:rsidRPr="00924DF4" w:rsidRDefault="00E10888" w:rsidP="000A1989">
            <w:pPr>
              <w:pStyle w:val="Normal1"/>
              <w:spacing w:before="100"/>
              <w:rPr>
                <w:rFonts w:asciiTheme="minorHAnsi" w:eastAsia="Arial" w:hAnsiTheme="minorHAnsi" w:cstheme="minorHAnsi"/>
                <w:sz w:val="22"/>
                <w:szCs w:val="22"/>
              </w:rPr>
            </w:pPr>
            <w:r w:rsidRPr="00924DF4">
              <w:rPr>
                <w:rFonts w:asciiTheme="minorHAnsi" w:eastAsia="Arial" w:hAnsiTheme="minorHAnsi" w:cstheme="minorHAnsi"/>
                <w:sz w:val="22"/>
                <w:szCs w:val="22"/>
              </w:rPr>
              <w:t>Relationship to the Tenderer completing the questions</w:t>
            </w:r>
          </w:p>
        </w:tc>
        <w:tc>
          <w:tcPr>
            <w:tcW w:w="4110" w:type="dxa"/>
            <w:gridSpan w:val="2"/>
            <w:tcBorders>
              <w:top w:val="single" w:sz="8" w:space="0" w:color="000000"/>
              <w:left w:val="single" w:sz="6" w:space="0" w:color="000000"/>
              <w:bottom w:val="single" w:sz="6" w:space="0" w:color="000000"/>
              <w:right w:val="single" w:sz="8" w:space="0" w:color="000000"/>
            </w:tcBorders>
          </w:tcPr>
          <w:p w14:paraId="01AC6966" w14:textId="77777777" w:rsidR="00E10888" w:rsidRPr="00924DF4" w:rsidRDefault="00E10888" w:rsidP="000A1989">
            <w:pPr>
              <w:pStyle w:val="Normal1"/>
              <w:spacing w:before="100"/>
              <w:ind w:left="1452" w:hanging="1452"/>
              <w:jc w:val="both"/>
              <w:rPr>
                <w:rFonts w:asciiTheme="minorHAnsi" w:eastAsia="Arial" w:hAnsiTheme="minorHAnsi" w:cstheme="minorHAnsi"/>
                <w:b/>
                <w:sz w:val="22"/>
                <w:szCs w:val="22"/>
              </w:rPr>
            </w:pPr>
          </w:p>
        </w:tc>
      </w:tr>
      <w:tr w:rsidR="00E10888" w:rsidRPr="00924DF4" w14:paraId="5D326263" w14:textId="77777777" w:rsidTr="000A1989">
        <w:trPr>
          <w:trHeight w:val="624"/>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D29C97D"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eastAsia="Arial" w:hAnsiTheme="minorHAnsi" w:cstheme="minorHAnsi"/>
                <w:sz w:val="22"/>
                <w:szCs w:val="22"/>
              </w:rPr>
              <w:t>5.1</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7237816"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Are you able to provide parent company accounts if requested to at a later stage?</w:t>
            </w:r>
          </w:p>
        </w:tc>
        <w:tc>
          <w:tcPr>
            <w:tcW w:w="1847" w:type="dxa"/>
            <w:tcBorders>
              <w:top w:val="single" w:sz="6" w:space="0" w:color="000000"/>
              <w:left w:val="single" w:sz="6" w:space="0" w:color="000000"/>
              <w:bottom w:val="single" w:sz="6" w:space="0" w:color="000000"/>
              <w:right w:val="single" w:sz="8" w:space="0" w:color="000000"/>
            </w:tcBorders>
            <w:vAlign w:val="center"/>
            <w:hideMark/>
          </w:tcPr>
          <w:p w14:paraId="46C295E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p>
          <w:p w14:paraId="31FD4AFC"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8E38E8">
              <w:rPr>
                <w:rFonts w:asciiTheme="minorHAnsi" w:hAnsiTheme="minorHAnsi" w:cstheme="minorHAnsi"/>
                <w:sz w:val="22"/>
                <w:szCs w:val="22"/>
              </w:rPr>
            </w:r>
            <w:r w:rsidR="008E38E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E10888" w:rsidRPr="00924DF4" w14:paraId="5CE846A5" w14:textId="77777777" w:rsidTr="000A1989">
        <w:trPr>
          <w:trHeight w:val="624"/>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70F55CAF" w14:textId="77777777" w:rsidR="00E10888" w:rsidRPr="00924DF4" w:rsidRDefault="00E10888"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5.2</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FF194EC"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If yes, would the parent company be willing to provide a guarantee if necessary?</w:t>
            </w:r>
          </w:p>
        </w:tc>
        <w:tc>
          <w:tcPr>
            <w:tcW w:w="1847" w:type="dxa"/>
            <w:tcBorders>
              <w:top w:val="single" w:sz="6" w:space="0" w:color="000000"/>
              <w:left w:val="single" w:sz="6" w:space="0" w:color="000000"/>
              <w:bottom w:val="single" w:sz="6" w:space="0" w:color="000000"/>
              <w:right w:val="single" w:sz="8" w:space="0" w:color="000000"/>
            </w:tcBorders>
            <w:vAlign w:val="center"/>
            <w:hideMark/>
          </w:tcPr>
          <w:p w14:paraId="41EAD23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p>
          <w:p w14:paraId="688F4F7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408C4FE9" w14:textId="77777777" w:rsidTr="000A1989">
        <w:trPr>
          <w:trHeight w:val="624"/>
        </w:trPr>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55EB0D8B" w14:textId="77777777" w:rsidR="00E10888" w:rsidRPr="00924DF4" w:rsidRDefault="00E10888"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5.3</w:t>
            </w:r>
          </w:p>
        </w:tc>
        <w:tc>
          <w:tcPr>
            <w:tcW w:w="7089" w:type="dxa"/>
            <w:gridSpan w:val="2"/>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35737306"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If no, would you be able to obtain a guarantee elsewhere (e.g. from a bank)?</w:t>
            </w:r>
          </w:p>
        </w:tc>
        <w:tc>
          <w:tcPr>
            <w:tcW w:w="1847" w:type="dxa"/>
            <w:tcBorders>
              <w:top w:val="single" w:sz="6" w:space="0" w:color="000000"/>
              <w:left w:val="single" w:sz="6" w:space="0" w:color="000000"/>
              <w:bottom w:val="single" w:sz="8" w:space="0" w:color="000000"/>
              <w:right w:val="single" w:sz="8" w:space="0" w:color="000000"/>
            </w:tcBorders>
            <w:vAlign w:val="center"/>
            <w:hideMark/>
          </w:tcPr>
          <w:p w14:paraId="29108BB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p>
          <w:p w14:paraId="7ACDB45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bl>
    <w:p w14:paraId="61E28378" w14:textId="77777777" w:rsidR="00E10888" w:rsidRPr="00924DF4" w:rsidRDefault="00E10888"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4"/>
        <w:gridCol w:w="6640"/>
        <w:gridCol w:w="2291"/>
      </w:tblGrid>
      <w:tr w:rsidR="00E10888" w:rsidRPr="00924DF4" w14:paraId="606117BD" w14:textId="77777777" w:rsidTr="000A1989">
        <w:trPr>
          <w:trHeight w:val="319"/>
        </w:trPr>
        <w:tc>
          <w:tcPr>
            <w:tcW w:w="9644" w:type="dxa"/>
            <w:gridSpan w:val="3"/>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49DA8D07"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b/>
                <w:sz w:val="22"/>
                <w:szCs w:val="22"/>
              </w:rPr>
              <w:t>Section 6 – Requirements under Modern Slavery Act 2015</w:t>
            </w:r>
          </w:p>
        </w:tc>
      </w:tr>
      <w:tr w:rsidR="00E10888" w:rsidRPr="00924DF4" w14:paraId="3DF573D5" w14:textId="77777777" w:rsidTr="000A1989">
        <w:trPr>
          <w:trHeight w:val="375"/>
        </w:trPr>
        <w:tc>
          <w:tcPr>
            <w:tcW w:w="7353"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07D89178"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91"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1A5159F9"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0FA8A1AF" w14:textId="77777777" w:rsidTr="000A1989">
        <w:trPr>
          <w:trHeight w:val="850"/>
        </w:trPr>
        <w:tc>
          <w:tcPr>
            <w:tcW w:w="714"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C698C12" w14:textId="77777777" w:rsidR="00E10888" w:rsidRPr="00924DF4" w:rsidRDefault="00E10888" w:rsidP="000A1989">
            <w:pPr>
              <w:pStyle w:val="Normal1"/>
              <w:widowControl w:val="0"/>
              <w:jc w:val="center"/>
              <w:rPr>
                <w:rFonts w:asciiTheme="minorHAnsi" w:hAnsiTheme="minorHAnsi" w:cstheme="minorHAnsi"/>
                <w:sz w:val="22"/>
                <w:szCs w:val="22"/>
              </w:rPr>
            </w:pPr>
            <w:r w:rsidRPr="00924DF4">
              <w:rPr>
                <w:rFonts w:asciiTheme="minorHAnsi" w:eastAsia="Arial" w:hAnsiTheme="minorHAnsi" w:cstheme="minorHAnsi"/>
                <w:sz w:val="22"/>
                <w:szCs w:val="22"/>
              </w:rPr>
              <w:t>6.1</w:t>
            </w:r>
          </w:p>
        </w:tc>
        <w:tc>
          <w:tcPr>
            <w:tcW w:w="6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82F5246"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eastAsia="Arial" w:hAnsiTheme="minorHAnsi" w:cstheme="minorHAnsi"/>
                <w:color w:val="222222"/>
                <w:sz w:val="22"/>
                <w:szCs w:val="22"/>
              </w:rPr>
              <w:t>Are you a relevant commercial organisation as defined by Part 6, Section 54 (“Transparency in Supply Chains etc.”) of the Modern Slavery Act 2015 (“the Act”)?</w:t>
            </w:r>
          </w:p>
        </w:tc>
        <w:tc>
          <w:tcPr>
            <w:tcW w:w="2291" w:type="dxa"/>
            <w:tcBorders>
              <w:top w:val="single" w:sz="6" w:space="0" w:color="000000"/>
              <w:left w:val="single" w:sz="6" w:space="0" w:color="000000"/>
              <w:bottom w:val="single" w:sz="6" w:space="0" w:color="000000"/>
              <w:right w:val="single" w:sz="8" w:space="0" w:color="000000"/>
            </w:tcBorders>
            <w:vAlign w:val="center"/>
            <w:hideMark/>
          </w:tcPr>
          <w:p w14:paraId="5A74290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p>
          <w:p w14:paraId="3558184A" w14:textId="77777777" w:rsidR="00E10888" w:rsidRPr="00924DF4" w:rsidRDefault="00E10888" w:rsidP="000A1989">
            <w:pPr>
              <w:pStyle w:val="Normal1"/>
              <w:widowControl w:val="0"/>
              <w:spacing w:line="360" w:lineRule="auto"/>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8E38E8">
              <w:rPr>
                <w:rFonts w:asciiTheme="minorHAnsi" w:hAnsiTheme="minorHAnsi" w:cstheme="minorHAnsi"/>
                <w:sz w:val="22"/>
                <w:szCs w:val="22"/>
              </w:rPr>
            </w:r>
            <w:r w:rsidR="008E38E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N/A</w:t>
            </w:r>
          </w:p>
        </w:tc>
      </w:tr>
      <w:tr w:rsidR="00E10888" w:rsidRPr="00924DF4" w14:paraId="49997325" w14:textId="77777777" w:rsidTr="000A1989">
        <w:trPr>
          <w:trHeight w:val="1045"/>
        </w:trPr>
        <w:tc>
          <w:tcPr>
            <w:tcW w:w="714"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34F5F09" w14:textId="77777777" w:rsidR="00E10888" w:rsidRPr="00924DF4" w:rsidRDefault="00E10888" w:rsidP="000A1989">
            <w:pPr>
              <w:pStyle w:val="Normal1"/>
              <w:widowControl w:val="0"/>
              <w:jc w:val="center"/>
              <w:rPr>
                <w:rFonts w:asciiTheme="minorHAnsi" w:eastAsia="Arial" w:hAnsiTheme="minorHAnsi" w:cstheme="minorHAnsi"/>
                <w:sz w:val="22"/>
                <w:szCs w:val="22"/>
              </w:rPr>
            </w:pPr>
            <w:r w:rsidRPr="00924DF4">
              <w:rPr>
                <w:rFonts w:asciiTheme="minorHAnsi" w:eastAsia="Arial" w:hAnsiTheme="minorHAnsi" w:cstheme="minorHAnsi"/>
                <w:sz w:val="22"/>
                <w:szCs w:val="22"/>
              </w:rPr>
              <w:t>6.2</w:t>
            </w:r>
          </w:p>
        </w:tc>
        <w:tc>
          <w:tcPr>
            <w:tcW w:w="6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6FDB968" w14:textId="77777777" w:rsidR="00E10888" w:rsidRPr="00924DF4" w:rsidRDefault="00E10888" w:rsidP="000A1989">
            <w:pPr>
              <w:pStyle w:val="Normal1"/>
              <w:widowControl w:val="0"/>
              <w:jc w:val="both"/>
              <w:rPr>
                <w:rFonts w:asciiTheme="minorHAnsi" w:eastAsia="Arial" w:hAnsiTheme="minorHAnsi" w:cstheme="minorHAnsi"/>
                <w:color w:val="222222"/>
                <w:sz w:val="22"/>
                <w:szCs w:val="22"/>
              </w:rPr>
            </w:pPr>
            <w:r w:rsidRPr="00924DF4">
              <w:rPr>
                <w:rFonts w:asciiTheme="minorHAnsi" w:eastAsia="Arial" w:hAnsiTheme="minorHAnsi" w:cstheme="minorHAnsi"/>
                <w:color w:val="222222"/>
                <w:sz w:val="22"/>
                <w:szCs w:val="22"/>
              </w:rPr>
              <w:t>If you have answered “Yes” to question 6.1, are you compliant with the annual reporting requirements contained within Part 6, Section 54 (4) &amp; (5) of the Modern Slavery Act 2015?</w:t>
            </w:r>
          </w:p>
        </w:tc>
        <w:tc>
          <w:tcPr>
            <w:tcW w:w="2291" w:type="dxa"/>
            <w:tcBorders>
              <w:top w:val="single" w:sz="6" w:space="0" w:color="000000"/>
              <w:left w:val="single" w:sz="6" w:space="0" w:color="000000"/>
              <w:bottom w:val="single" w:sz="6" w:space="0" w:color="000000"/>
              <w:right w:val="single" w:sz="8" w:space="0" w:color="000000"/>
            </w:tcBorders>
            <w:vAlign w:val="center"/>
            <w:hideMark/>
          </w:tcPr>
          <w:p w14:paraId="6EBE9C2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after="120"/>
              <w:rPr>
                <w:rFonts w:eastAsia="Times New Roman"/>
                <w:color w:val="auto"/>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 </w:t>
            </w:r>
          </w:p>
          <w:p w14:paraId="2179680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 </w:t>
            </w:r>
            <w:proofErr w:type="gramStart"/>
            <w:r w:rsidRPr="00924DF4">
              <w:rPr>
                <w:sz w:val="22"/>
                <w:szCs w:val="22"/>
              </w:rPr>
              <w:t>Please</w:t>
            </w:r>
            <w:proofErr w:type="gramEnd"/>
            <w:r w:rsidRPr="00924DF4">
              <w:rPr>
                <w:sz w:val="22"/>
                <w:szCs w:val="22"/>
              </w:rPr>
              <w:t xml:space="preserve"> provide     an explanation</w:t>
            </w:r>
          </w:p>
        </w:tc>
      </w:tr>
      <w:tr w:rsidR="00E10888" w:rsidRPr="00924DF4" w14:paraId="35F9E7FB" w14:textId="77777777" w:rsidTr="000A1989">
        <w:trPr>
          <w:trHeight w:val="609"/>
        </w:trPr>
        <w:tc>
          <w:tcPr>
            <w:tcW w:w="71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EE323AB" w14:textId="77777777" w:rsidR="00E10888" w:rsidRPr="00924DF4" w:rsidRDefault="00E10888" w:rsidP="000A1989">
            <w:pPr>
              <w:tabs>
                <w:tab w:val="left" w:pos="720"/>
              </w:tabs>
              <w:spacing w:after="240" w:line="300" w:lineRule="atLeast"/>
              <w:jc w:val="center"/>
              <w:outlineLvl w:val="2"/>
              <w:rPr>
                <w:sz w:val="22"/>
                <w:szCs w:val="22"/>
                <w:lang w:eastAsia="en-GB"/>
              </w:rPr>
            </w:pPr>
            <w:r w:rsidRPr="00924DF4">
              <w:rPr>
                <w:sz w:val="22"/>
                <w:szCs w:val="22"/>
                <w:lang w:eastAsia="en-GB"/>
              </w:rPr>
              <w:t>6.3</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ADC06B4" w14:textId="77777777" w:rsidR="00E10888" w:rsidRPr="00924DF4" w:rsidRDefault="00E10888" w:rsidP="000A1989">
            <w:pPr>
              <w:tabs>
                <w:tab w:val="left" w:pos="720"/>
              </w:tabs>
              <w:outlineLvl w:val="2"/>
              <w:rPr>
                <w:sz w:val="22"/>
                <w:szCs w:val="22"/>
                <w:lang w:eastAsia="en-GB"/>
              </w:rPr>
            </w:pPr>
            <w:r w:rsidRPr="00924DF4">
              <w:rPr>
                <w:sz w:val="22"/>
                <w:szCs w:val="22"/>
                <w:lang w:eastAsia="en-GB"/>
              </w:rPr>
              <w:t>Please confirm that your organisation nor any of its officers, employees or other persons associated with it has:</w:t>
            </w:r>
          </w:p>
        </w:tc>
      </w:tr>
      <w:tr w:rsidR="00E10888" w:rsidRPr="00924DF4" w14:paraId="71325927" w14:textId="77777777" w:rsidTr="000A1989">
        <w:trPr>
          <w:trHeight w:val="708"/>
        </w:trPr>
        <w:tc>
          <w:tcPr>
            <w:tcW w:w="9644" w:type="dxa"/>
            <w:vMerge/>
            <w:tcBorders>
              <w:top w:val="single" w:sz="4" w:space="0" w:color="auto"/>
              <w:left w:val="single" w:sz="4" w:space="0" w:color="auto"/>
              <w:bottom w:val="single" w:sz="4" w:space="0" w:color="auto"/>
              <w:right w:val="single" w:sz="4" w:space="0" w:color="auto"/>
            </w:tcBorders>
            <w:vAlign w:val="center"/>
            <w:hideMark/>
          </w:tcPr>
          <w:p w14:paraId="4F4551B0" w14:textId="77777777" w:rsidR="00E10888" w:rsidRPr="00924DF4" w:rsidRDefault="00E10888" w:rsidP="000A1989">
            <w:pPr>
              <w:rPr>
                <w:sz w:val="22"/>
                <w:szCs w:val="22"/>
                <w:lang w:eastAsia="en-GB"/>
              </w:rPr>
            </w:pP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5BAE0C" w14:textId="77777777" w:rsidR="00E10888" w:rsidRPr="00924DF4" w:rsidRDefault="00E10888" w:rsidP="000A1989">
            <w:pPr>
              <w:pStyle w:val="ListParagraph"/>
              <w:numPr>
                <w:ilvl w:val="0"/>
                <w:numId w:val="31"/>
              </w:numPr>
              <w:autoSpaceDN w:val="0"/>
              <w:spacing w:line="240" w:lineRule="auto"/>
              <w:ind w:left="459" w:hanging="425"/>
              <w:jc w:val="left"/>
              <w:outlineLvl w:val="3"/>
              <w:rPr>
                <w:sz w:val="22"/>
                <w:szCs w:val="22"/>
                <w:lang w:eastAsia="en-GB"/>
              </w:rPr>
            </w:pPr>
            <w:r w:rsidRPr="00924DF4">
              <w:rPr>
                <w:sz w:val="22"/>
                <w:szCs w:val="22"/>
                <w:lang w:eastAsia="en-GB"/>
              </w:rPr>
              <w:t>been convicted of any offence involving slavery and human trafficking; and;</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0C56C" w14:textId="77777777" w:rsidR="00E10888" w:rsidRPr="00924DF4" w:rsidRDefault="00E10888" w:rsidP="000A1989">
            <w:pPr>
              <w:tabs>
                <w:tab w:val="left" w:pos="720"/>
                <w:tab w:val="left" w:pos="1440"/>
                <w:tab w:val="left" w:pos="2160"/>
                <w:tab w:val="left" w:pos="2880"/>
                <w:tab w:val="left" w:pos="4680"/>
                <w:tab w:val="left" w:pos="5400"/>
                <w:tab w:val="right" w:pos="9000"/>
              </w:tabs>
              <w:spacing w:after="120"/>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8E38E8">
              <w:rPr>
                <w:rFonts w:eastAsia="Calibri"/>
                <w:sz w:val="22"/>
                <w:szCs w:val="22"/>
              </w:rPr>
            </w:r>
            <w:r w:rsidR="008E38E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14:paraId="5B128983" w14:textId="77777777" w:rsidR="00E10888" w:rsidRPr="00924DF4" w:rsidRDefault="00E10888" w:rsidP="000A1989">
            <w:pPr>
              <w:tabs>
                <w:tab w:val="left" w:pos="720"/>
              </w:tabs>
              <w:spacing w:line="300" w:lineRule="atLeast"/>
              <w:outlineLvl w:val="3"/>
              <w:rPr>
                <w:rFonts w:eastAsia="Times New Roman"/>
                <w:sz w:val="22"/>
                <w:szCs w:val="22"/>
                <w:lang w:eastAsia="en-GB"/>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8E38E8">
              <w:rPr>
                <w:rFonts w:eastAsia="Calibri"/>
                <w:sz w:val="22"/>
                <w:szCs w:val="22"/>
              </w:rPr>
            </w:r>
            <w:r w:rsidR="008E38E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14:paraId="57FA65F5" w14:textId="77777777" w:rsidTr="000A1989">
        <w:trPr>
          <w:trHeight w:val="1268"/>
        </w:trPr>
        <w:tc>
          <w:tcPr>
            <w:tcW w:w="9644" w:type="dxa"/>
            <w:vMerge/>
            <w:tcBorders>
              <w:top w:val="single" w:sz="4" w:space="0" w:color="auto"/>
              <w:left w:val="single" w:sz="4" w:space="0" w:color="auto"/>
              <w:bottom w:val="single" w:sz="4" w:space="0" w:color="auto"/>
              <w:right w:val="single" w:sz="4" w:space="0" w:color="auto"/>
            </w:tcBorders>
            <w:vAlign w:val="center"/>
            <w:hideMark/>
          </w:tcPr>
          <w:p w14:paraId="339322F5" w14:textId="77777777" w:rsidR="00E10888" w:rsidRPr="00924DF4" w:rsidRDefault="00E10888" w:rsidP="000A1989">
            <w:pPr>
              <w:rPr>
                <w:sz w:val="22"/>
                <w:szCs w:val="22"/>
                <w:lang w:eastAsia="en-GB"/>
              </w:rPr>
            </w:pP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B0D929" w14:textId="77777777" w:rsidR="00E10888" w:rsidRPr="00924DF4" w:rsidRDefault="00E10888" w:rsidP="000A1989">
            <w:pPr>
              <w:pStyle w:val="ListParagraph"/>
              <w:numPr>
                <w:ilvl w:val="0"/>
                <w:numId w:val="31"/>
              </w:numPr>
              <w:autoSpaceDN w:val="0"/>
              <w:spacing w:line="240" w:lineRule="auto"/>
              <w:ind w:left="459" w:hanging="425"/>
              <w:jc w:val="left"/>
              <w:outlineLvl w:val="3"/>
              <w:rPr>
                <w:sz w:val="22"/>
                <w:szCs w:val="22"/>
                <w:lang w:eastAsia="en-GB"/>
              </w:rPr>
            </w:pPr>
            <w:r w:rsidRPr="00924DF4">
              <w:rPr>
                <w:sz w:val="22"/>
                <w:szCs w:val="22"/>
                <w:lang w:eastAsia="en-GB"/>
              </w:rPr>
              <w:t>to the best of its knowledge, has been or is the subject of any investigation, inquiry or enforcement proceedings by any governmental, administrative or regulatory body regarding any offence or alleged offence of or in connection with slavery and human trafficking.</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tcPr>
          <w:p w14:paraId="5187D0A9" w14:textId="77777777" w:rsidR="00E10888" w:rsidRPr="00924DF4" w:rsidRDefault="00E10888" w:rsidP="000A1989">
            <w:p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8E38E8">
              <w:rPr>
                <w:rFonts w:eastAsia="Calibri"/>
                <w:sz w:val="22"/>
                <w:szCs w:val="22"/>
              </w:rPr>
            </w:r>
            <w:r w:rsidR="008E38E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14:paraId="625CCA45" w14:textId="77777777" w:rsidR="00E10888" w:rsidRPr="00924DF4" w:rsidRDefault="00E10888" w:rsidP="000A1989">
            <w:pPr>
              <w:tabs>
                <w:tab w:val="left" w:pos="720"/>
                <w:tab w:val="left" w:pos="1440"/>
                <w:tab w:val="left" w:pos="2160"/>
                <w:tab w:val="left" w:pos="2880"/>
                <w:tab w:val="left" w:pos="4680"/>
                <w:tab w:val="left" w:pos="5400"/>
                <w:tab w:val="right" w:pos="9000"/>
              </w:tabs>
              <w:rPr>
                <w:rFonts w:eastAsia="Calibri"/>
                <w:sz w:val="22"/>
                <w:szCs w:val="22"/>
              </w:rPr>
            </w:pPr>
          </w:p>
          <w:p w14:paraId="1CC8A1F8" w14:textId="77777777" w:rsidR="00E10888" w:rsidRPr="00924DF4" w:rsidRDefault="00E10888" w:rsidP="000A1989">
            <w:pPr>
              <w:tabs>
                <w:tab w:val="left" w:pos="720"/>
              </w:tabs>
              <w:spacing w:line="300" w:lineRule="atLeast"/>
              <w:outlineLvl w:val="3"/>
              <w:rPr>
                <w:rFonts w:eastAsia="Times New Roman"/>
                <w:sz w:val="22"/>
                <w:szCs w:val="22"/>
                <w:lang w:eastAsia="en-GB"/>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8E38E8">
              <w:rPr>
                <w:rFonts w:eastAsia="Calibri"/>
                <w:sz w:val="22"/>
                <w:szCs w:val="22"/>
              </w:rPr>
            </w:r>
            <w:r w:rsidR="008E38E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14:paraId="1878AF46" w14:textId="77777777" w:rsidTr="000A1989">
        <w:trPr>
          <w:trHeight w:val="1461"/>
        </w:trPr>
        <w:tc>
          <w:tcPr>
            <w:tcW w:w="964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C26510E" w14:textId="77777777" w:rsidR="00E10888" w:rsidRPr="00924DF4" w:rsidRDefault="00E10888" w:rsidP="000A1989">
            <w:pPr>
              <w:spacing w:after="120"/>
              <w:rPr>
                <w:rFonts w:eastAsia="Calibri"/>
                <w:sz w:val="22"/>
                <w:szCs w:val="22"/>
              </w:rPr>
            </w:pPr>
            <w:r w:rsidRPr="00924DF4">
              <w:rPr>
                <w:rFonts w:eastAsia="Calibri"/>
                <w:sz w:val="22"/>
                <w:szCs w:val="22"/>
              </w:rPr>
              <w:t xml:space="preserve">If you have answered “Yes” to one or </w:t>
            </w:r>
            <w:proofErr w:type="gramStart"/>
            <w:r w:rsidRPr="00924DF4">
              <w:rPr>
                <w:rFonts w:eastAsia="Calibri"/>
                <w:sz w:val="22"/>
                <w:szCs w:val="22"/>
              </w:rPr>
              <w:t>both of the questions</w:t>
            </w:r>
            <w:proofErr w:type="gramEnd"/>
            <w:r w:rsidRPr="00924DF4">
              <w:rPr>
                <w:rFonts w:eastAsia="Calibri"/>
                <w:sz w:val="22"/>
                <w:szCs w:val="22"/>
              </w:rPr>
              <w:t xml:space="preserve"> in 6.3 above, please provide, as a separate Appendix, a summary of the nature of the offence / investigation and an explanation of what actions (if any) you have taken to prevent any reoccurrence.</w:t>
            </w:r>
          </w:p>
          <w:p w14:paraId="250052E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b/>
                <w:i/>
                <w:sz w:val="22"/>
                <w:szCs w:val="22"/>
              </w:rPr>
              <w:t>You may be excluded if you are unable to demonstrate to THE Catapult’s satisfaction that appropriate remedial actions have been taken to prevent similar incidents reoccurring.</w:t>
            </w:r>
          </w:p>
        </w:tc>
      </w:tr>
      <w:tr w:rsidR="00E10888" w:rsidRPr="00924DF4" w14:paraId="676AA63A" w14:textId="77777777" w:rsidTr="000A1989">
        <w:trPr>
          <w:trHeight w:val="970"/>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E8DDFA" w14:textId="77777777" w:rsidR="00E10888" w:rsidRPr="00924DF4" w:rsidRDefault="00E10888" w:rsidP="000A1989">
            <w:pPr>
              <w:spacing w:after="240"/>
              <w:jc w:val="center"/>
              <w:rPr>
                <w:rFonts w:eastAsia="Times New Roman"/>
                <w:sz w:val="22"/>
                <w:szCs w:val="22"/>
                <w:lang w:eastAsia="en-GB"/>
              </w:rPr>
            </w:pPr>
            <w:r w:rsidRPr="00924DF4">
              <w:rPr>
                <w:sz w:val="22"/>
                <w:szCs w:val="22"/>
                <w:lang w:eastAsia="en-GB"/>
              </w:rPr>
              <w:t>6.4</w:t>
            </w: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98BFF3" w14:textId="77777777" w:rsidR="00E10888" w:rsidRPr="00924DF4" w:rsidRDefault="00E10888" w:rsidP="000A1989">
            <w:pPr>
              <w:rPr>
                <w:sz w:val="22"/>
                <w:szCs w:val="22"/>
                <w:lang w:eastAsia="en-GB"/>
              </w:rPr>
            </w:pPr>
            <w:r w:rsidRPr="00924DF4">
              <w:rPr>
                <w:sz w:val="22"/>
                <w:szCs w:val="22"/>
                <w:lang w:eastAsia="en-GB"/>
              </w:rPr>
              <w:t xml:space="preserve">Do you have a policy / statement that sets out the steps your organisation has taken to ensure that slavery and human trafficking is not taking place in any of your supply chains or in any part of your own </w:t>
            </w:r>
            <w:proofErr w:type="gramStart"/>
            <w:r w:rsidRPr="00924DF4">
              <w:rPr>
                <w:sz w:val="22"/>
                <w:szCs w:val="22"/>
                <w:lang w:eastAsia="en-GB"/>
              </w:rPr>
              <w:t>business.</w:t>
            </w:r>
            <w:proofErr w:type="gramEnd"/>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tcPr>
          <w:p w14:paraId="270897F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8E38E8">
              <w:rPr>
                <w:rFonts w:eastAsia="Calibri"/>
                <w:sz w:val="22"/>
                <w:szCs w:val="22"/>
              </w:rPr>
            </w:r>
            <w:r w:rsidR="008E38E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14:paraId="0FBB55B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p>
          <w:p w14:paraId="20D35B8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8E38E8">
              <w:rPr>
                <w:rFonts w:eastAsia="Calibri"/>
                <w:sz w:val="22"/>
                <w:szCs w:val="22"/>
              </w:rPr>
            </w:r>
            <w:r w:rsidR="008E38E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14:paraId="6ECBE8AD" w14:textId="77777777" w:rsidTr="000A1989">
        <w:trPr>
          <w:trHeight w:val="984"/>
        </w:trPr>
        <w:tc>
          <w:tcPr>
            <w:tcW w:w="964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177DFA8" w14:textId="77777777" w:rsidR="00E10888" w:rsidRPr="00924DF4" w:rsidRDefault="00E10888" w:rsidP="000A1989">
            <w:pPr>
              <w:rPr>
                <w:rFonts w:eastAsia="Calibri"/>
                <w:sz w:val="22"/>
                <w:szCs w:val="22"/>
              </w:rPr>
            </w:pPr>
            <w:r w:rsidRPr="00924DF4">
              <w:rPr>
                <w:rFonts w:eastAsia="Calibri"/>
                <w:sz w:val="22"/>
                <w:szCs w:val="22"/>
              </w:rPr>
              <w:lastRenderedPageBreak/>
              <w:t>If you have answered “No” to question 2 above, please provide, as a separate Appendix, a summary of the actions you are taking to ensure the eradication of slavery and human trafficking within your supply chain or in any part of your business.</w:t>
            </w:r>
          </w:p>
        </w:tc>
      </w:tr>
    </w:tbl>
    <w:p w14:paraId="3AAD879D" w14:textId="77777777" w:rsidR="00D76AFC" w:rsidRDefault="00D76AFC" w:rsidP="00E10888">
      <w:pPr>
        <w:pStyle w:val="Heading2"/>
        <w:spacing w:after="120"/>
        <w:ind w:left="578" w:hanging="720"/>
        <w:rPr>
          <w:rFonts w:asciiTheme="minorHAnsi" w:hAnsiTheme="minorHAnsi" w:cstheme="minorHAnsi"/>
          <w:b/>
          <w:sz w:val="22"/>
          <w:szCs w:val="22"/>
        </w:rPr>
      </w:pPr>
      <w:bookmarkStart w:id="29" w:name="_Toc463439324"/>
    </w:p>
    <w:p w14:paraId="5BD9BE03" w14:textId="26FFB41D" w:rsidR="00E10888" w:rsidRPr="00526737" w:rsidRDefault="00E10888" w:rsidP="00E10888">
      <w:pPr>
        <w:pStyle w:val="Heading2"/>
        <w:spacing w:after="120"/>
        <w:ind w:left="578" w:hanging="720"/>
        <w:rPr>
          <w:rFonts w:asciiTheme="minorHAnsi" w:eastAsia="Times New Roman" w:hAnsiTheme="minorHAnsi" w:cstheme="minorHAnsi"/>
          <w:b/>
          <w:sz w:val="22"/>
          <w:szCs w:val="22"/>
          <w:lang w:eastAsia="en-US"/>
        </w:rPr>
      </w:pPr>
      <w:r w:rsidRPr="00526737">
        <w:rPr>
          <w:rFonts w:asciiTheme="minorHAnsi" w:hAnsiTheme="minorHAnsi" w:cstheme="minorHAnsi"/>
          <w:b/>
          <w:sz w:val="22"/>
          <w:szCs w:val="22"/>
        </w:rPr>
        <w:t>Additional Questions</w:t>
      </w:r>
      <w:bookmarkEnd w:id="29"/>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228"/>
        <w:gridCol w:w="1417"/>
      </w:tblGrid>
      <w:tr w:rsidR="00E10888" w:rsidRPr="00924DF4" w14:paraId="5251A454" w14:textId="77777777" w:rsidTr="000A1989">
        <w:trPr>
          <w:trHeight w:val="406"/>
        </w:trPr>
        <w:tc>
          <w:tcPr>
            <w:tcW w:w="9644" w:type="dxa"/>
            <w:gridSpan w:val="2"/>
            <w:tcBorders>
              <w:top w:val="single" w:sz="8" w:space="0" w:color="000000"/>
              <w:left w:val="single" w:sz="8" w:space="0" w:color="000000"/>
              <w:bottom w:val="single" w:sz="8" w:space="0" w:color="000000"/>
              <w:right w:val="single" w:sz="8" w:space="0" w:color="000000"/>
            </w:tcBorders>
            <w:shd w:val="clear" w:color="auto" w:fill="F2F2F2"/>
            <w:hideMark/>
          </w:tcPr>
          <w:p w14:paraId="4B5B6716"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 xml:space="preserve">Section 7 – Insurance  </w:t>
            </w:r>
          </w:p>
          <w:p w14:paraId="0C8E8359" w14:textId="77777777" w:rsidR="00E10888" w:rsidRPr="00924DF4" w:rsidRDefault="00E10888" w:rsidP="000A1989">
            <w:pPr>
              <w:pStyle w:val="Normal1"/>
              <w:spacing w:before="100"/>
              <w:jc w:val="both"/>
              <w:rPr>
                <w:rFonts w:asciiTheme="minorHAnsi" w:hAnsiTheme="minorHAnsi" w:cstheme="minorHAnsi"/>
                <w:sz w:val="22"/>
                <w:szCs w:val="22"/>
              </w:rPr>
            </w:pPr>
          </w:p>
        </w:tc>
      </w:tr>
      <w:tr w:rsidR="00E10888" w:rsidRPr="00924DF4" w14:paraId="1106D12D" w14:textId="77777777" w:rsidTr="000A1989">
        <w:trPr>
          <w:trHeight w:val="412"/>
        </w:trPr>
        <w:tc>
          <w:tcPr>
            <w:tcW w:w="8227" w:type="dxa"/>
            <w:tcBorders>
              <w:top w:val="single" w:sz="8" w:space="0" w:color="000000"/>
              <w:left w:val="single" w:sz="8" w:space="0" w:color="000000"/>
              <w:bottom w:val="single" w:sz="6" w:space="0" w:color="000000"/>
              <w:right w:val="single" w:sz="6" w:space="0" w:color="000000"/>
            </w:tcBorders>
            <w:shd w:val="clear" w:color="auto" w:fill="F2F2F2"/>
            <w:hideMark/>
          </w:tcPr>
          <w:p w14:paraId="211A10CC"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417" w:type="dxa"/>
            <w:tcBorders>
              <w:top w:val="single" w:sz="8" w:space="0" w:color="000000"/>
              <w:left w:val="single" w:sz="6" w:space="0" w:color="000000"/>
              <w:bottom w:val="single" w:sz="6" w:space="0" w:color="000000"/>
              <w:right w:val="single" w:sz="8" w:space="0" w:color="000000"/>
            </w:tcBorders>
            <w:shd w:val="clear" w:color="auto" w:fill="F2F2F2"/>
            <w:hideMark/>
          </w:tcPr>
          <w:p w14:paraId="00031344"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17F93A59" w14:textId="77777777" w:rsidTr="000A1989">
        <w:trPr>
          <w:trHeight w:val="3385"/>
        </w:trPr>
        <w:tc>
          <w:tcPr>
            <w:tcW w:w="8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936B0A" w14:textId="77777777" w:rsidR="00E10888" w:rsidRPr="00924DF4" w:rsidRDefault="00E10888" w:rsidP="000A1989">
            <w:pPr>
              <w:spacing w:after="120"/>
              <w:rPr>
                <w:rFonts w:eastAsia="Times New Roman"/>
                <w:sz w:val="22"/>
                <w:szCs w:val="22"/>
              </w:rPr>
            </w:pPr>
            <w:r w:rsidRPr="00924DF4">
              <w:rPr>
                <w:sz w:val="22"/>
                <w:szCs w:val="22"/>
              </w:rPr>
              <w:t>Please self-certify whether you already have, or can commit to obtain, prior to the commencement of the Contract, the levels of insurance cover indicated below:</w:t>
            </w:r>
          </w:p>
          <w:p w14:paraId="2B7E2F12" w14:textId="77777777" w:rsidR="00E10888" w:rsidRPr="00774798" w:rsidRDefault="00E10888" w:rsidP="000A1989">
            <w:pPr>
              <w:spacing w:after="120"/>
              <w:ind w:left="4835" w:hanging="4835"/>
              <w:rPr>
                <w:color w:val="auto"/>
                <w:sz w:val="22"/>
                <w:szCs w:val="22"/>
              </w:rPr>
            </w:pPr>
            <w:r w:rsidRPr="00585132">
              <w:rPr>
                <w:b/>
                <w:sz w:val="22"/>
                <w:szCs w:val="22"/>
              </w:rPr>
              <w:t>Employer’s (Compulsory) Liability Insurance</w:t>
            </w:r>
            <w:r w:rsidR="00774798" w:rsidRPr="00585132">
              <w:rPr>
                <w:b/>
                <w:sz w:val="22"/>
                <w:szCs w:val="22"/>
              </w:rPr>
              <w:t>:</w:t>
            </w:r>
            <w:r w:rsidRPr="00924DF4">
              <w:rPr>
                <w:sz w:val="22"/>
                <w:szCs w:val="22"/>
              </w:rPr>
              <w:t xml:space="preserve">     </w:t>
            </w:r>
            <w:r w:rsidRPr="00774798">
              <w:rPr>
                <w:color w:val="auto"/>
                <w:sz w:val="22"/>
                <w:szCs w:val="22"/>
              </w:rPr>
              <w:t>£10m</w:t>
            </w:r>
            <w:r w:rsidRPr="00774798">
              <w:rPr>
                <w:b/>
                <w:color w:val="auto"/>
                <w:sz w:val="22"/>
                <w:szCs w:val="22"/>
              </w:rPr>
              <w:t>*</w:t>
            </w:r>
            <w:r w:rsidR="00774798">
              <w:rPr>
                <w:b/>
                <w:color w:val="auto"/>
                <w:sz w:val="22"/>
                <w:szCs w:val="22"/>
              </w:rPr>
              <w:t xml:space="preserve"> </w:t>
            </w:r>
            <w:r w:rsidR="00774798" w:rsidRPr="00774798">
              <w:rPr>
                <w:color w:val="auto"/>
                <w:sz w:val="22"/>
                <w:szCs w:val="22"/>
              </w:rPr>
              <w:t>(ten million pounds sterling)</w:t>
            </w:r>
          </w:p>
          <w:p w14:paraId="22E08BD3" w14:textId="77777777" w:rsidR="00E10888" w:rsidRPr="00585132" w:rsidRDefault="00E10888" w:rsidP="000A1989">
            <w:pPr>
              <w:rPr>
                <w:color w:val="auto"/>
                <w:sz w:val="22"/>
                <w:szCs w:val="22"/>
              </w:rPr>
            </w:pPr>
            <w:r w:rsidRPr="00585132">
              <w:rPr>
                <w:b/>
                <w:color w:val="auto"/>
                <w:sz w:val="22"/>
                <w:szCs w:val="22"/>
              </w:rPr>
              <w:t>Public Liability Insurance</w:t>
            </w:r>
            <w:r w:rsidR="00774798" w:rsidRPr="00585132">
              <w:rPr>
                <w:b/>
                <w:color w:val="auto"/>
                <w:sz w:val="22"/>
                <w:szCs w:val="22"/>
              </w:rPr>
              <w:t>:</w:t>
            </w:r>
            <w:r w:rsidRPr="00774798">
              <w:rPr>
                <w:color w:val="auto"/>
                <w:sz w:val="22"/>
                <w:szCs w:val="22"/>
              </w:rPr>
              <w:t xml:space="preserve">  £10m </w:t>
            </w:r>
            <w:r w:rsidR="00774798" w:rsidRPr="00774798">
              <w:rPr>
                <w:color w:val="auto"/>
                <w:sz w:val="22"/>
                <w:szCs w:val="22"/>
              </w:rPr>
              <w:t xml:space="preserve">(ten million pounds </w:t>
            </w:r>
            <w:r w:rsidR="00774798" w:rsidRPr="00585132">
              <w:rPr>
                <w:color w:val="auto"/>
                <w:sz w:val="22"/>
                <w:szCs w:val="22"/>
              </w:rPr>
              <w:t>sterling)</w:t>
            </w:r>
            <w:r w:rsidRPr="00585132">
              <w:rPr>
                <w:color w:val="auto"/>
                <w:sz w:val="22"/>
                <w:szCs w:val="22"/>
              </w:rPr>
              <w:t xml:space="preserve"> </w:t>
            </w:r>
          </w:p>
          <w:p w14:paraId="1B60DFAB" w14:textId="77777777" w:rsidR="00E10888" w:rsidRPr="00585132" w:rsidRDefault="00E10888" w:rsidP="000A1989">
            <w:pPr>
              <w:rPr>
                <w:color w:val="auto"/>
                <w:sz w:val="22"/>
                <w:szCs w:val="22"/>
              </w:rPr>
            </w:pPr>
            <w:r w:rsidRPr="00585132">
              <w:rPr>
                <w:b/>
                <w:color w:val="auto"/>
                <w:sz w:val="22"/>
                <w:szCs w:val="22"/>
              </w:rPr>
              <w:t>Professional Indemnity Insurance</w:t>
            </w:r>
            <w:r w:rsidR="00774798" w:rsidRPr="00585132">
              <w:rPr>
                <w:b/>
                <w:color w:val="auto"/>
                <w:sz w:val="22"/>
                <w:szCs w:val="22"/>
              </w:rPr>
              <w:t>:</w:t>
            </w:r>
            <w:r w:rsidRPr="00585132">
              <w:rPr>
                <w:color w:val="auto"/>
                <w:sz w:val="22"/>
                <w:szCs w:val="22"/>
              </w:rPr>
              <w:t xml:space="preserve">    £10m </w:t>
            </w:r>
            <w:r w:rsidR="00774798" w:rsidRPr="00585132">
              <w:rPr>
                <w:color w:val="auto"/>
                <w:sz w:val="22"/>
                <w:szCs w:val="22"/>
              </w:rPr>
              <w:t>(ten million pounds sterling)</w:t>
            </w:r>
          </w:p>
          <w:p w14:paraId="6E715792" w14:textId="77777777" w:rsidR="00774798" w:rsidRPr="00585132" w:rsidRDefault="00E10888" w:rsidP="00774798">
            <w:pPr>
              <w:rPr>
                <w:color w:val="auto"/>
                <w:sz w:val="22"/>
                <w:szCs w:val="22"/>
              </w:rPr>
            </w:pPr>
            <w:r w:rsidRPr="00585132">
              <w:rPr>
                <w:b/>
                <w:color w:val="auto"/>
                <w:sz w:val="22"/>
                <w:szCs w:val="22"/>
              </w:rPr>
              <w:t>Product Liability Insurance</w:t>
            </w:r>
            <w:r w:rsidR="00774798" w:rsidRPr="00585132">
              <w:rPr>
                <w:b/>
                <w:color w:val="auto"/>
                <w:sz w:val="22"/>
                <w:szCs w:val="22"/>
              </w:rPr>
              <w:t>:</w:t>
            </w:r>
            <w:r w:rsidR="00774798" w:rsidRPr="00585132">
              <w:rPr>
                <w:color w:val="auto"/>
                <w:sz w:val="22"/>
                <w:szCs w:val="22"/>
              </w:rPr>
              <w:t xml:space="preserve"> £10m</w:t>
            </w:r>
            <w:r w:rsidR="00585132">
              <w:rPr>
                <w:color w:val="auto"/>
                <w:sz w:val="22"/>
                <w:szCs w:val="22"/>
              </w:rPr>
              <w:t xml:space="preserve"> </w:t>
            </w:r>
            <w:r w:rsidR="00774798" w:rsidRPr="00585132">
              <w:rPr>
                <w:color w:val="auto"/>
                <w:sz w:val="22"/>
                <w:szCs w:val="22"/>
              </w:rPr>
              <w:t>(ten million pounds sterling)</w:t>
            </w:r>
          </w:p>
          <w:p w14:paraId="0D395B93" w14:textId="77777777" w:rsidR="00E10888" w:rsidRPr="00924DF4" w:rsidRDefault="00E10888" w:rsidP="000A1989">
            <w:pPr>
              <w:rPr>
                <w:color w:val="FF0000"/>
                <w:sz w:val="22"/>
                <w:szCs w:val="22"/>
              </w:rPr>
            </w:pPr>
            <w:r w:rsidRPr="00924DF4">
              <w:rPr>
                <w:sz w:val="22"/>
                <w:szCs w:val="22"/>
              </w:rPr>
              <w:t xml:space="preserve">                    </w:t>
            </w:r>
          </w:p>
          <w:p w14:paraId="089E7D6F" w14:textId="77777777" w:rsidR="00CC0E76" w:rsidRDefault="00E10888" w:rsidP="000A1989">
            <w:pPr>
              <w:rPr>
                <w:sz w:val="22"/>
                <w:szCs w:val="22"/>
              </w:rPr>
            </w:pPr>
            <w:r w:rsidRPr="00924DF4">
              <w:rPr>
                <w:b/>
                <w:sz w:val="22"/>
                <w:szCs w:val="22"/>
              </w:rPr>
              <w:t>*</w:t>
            </w:r>
            <w:r w:rsidRPr="00924DF4">
              <w:rPr>
                <w:sz w:val="22"/>
                <w:szCs w:val="22"/>
              </w:rPr>
              <w:t xml:space="preserve"> It is a legal requirement that </w:t>
            </w:r>
            <w:r w:rsidRPr="00924DF4">
              <w:rPr>
                <w:b/>
                <w:sz w:val="22"/>
                <w:szCs w:val="22"/>
              </w:rPr>
              <w:t>all</w:t>
            </w:r>
            <w:r w:rsidRPr="00924DF4">
              <w:rPr>
                <w:sz w:val="22"/>
                <w:szCs w:val="22"/>
              </w:rPr>
              <w:t xml:space="preserve"> companies hold Employer’s (Compulsory) Liability Insurance of £5 million as a minimum.  Please note this requirement is not applicable to Sole Traders.</w:t>
            </w:r>
          </w:p>
          <w:p w14:paraId="6C7AE0A7" w14:textId="0693C9F1" w:rsidR="00E10888" w:rsidRPr="00924DF4" w:rsidRDefault="00CC0E76" w:rsidP="000A1989">
            <w:pPr>
              <w:rPr>
                <w:sz w:val="22"/>
                <w:szCs w:val="22"/>
              </w:rPr>
            </w:pPr>
            <w:r>
              <w:rPr>
                <w:sz w:val="22"/>
                <w:szCs w:val="22"/>
              </w:rPr>
              <w:t>** All Insurance limits are in aggregate</w:t>
            </w:r>
            <w:r w:rsidR="00585132">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4109671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20C4EA73" w14:textId="77777777"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p w14:paraId="3D62F261" w14:textId="77777777" w:rsidR="00E10888" w:rsidRPr="00924DF4" w:rsidRDefault="00E10888" w:rsidP="000A1989">
            <w:pPr>
              <w:rPr>
                <w:sz w:val="22"/>
                <w:szCs w:val="22"/>
              </w:rPr>
            </w:pPr>
          </w:p>
        </w:tc>
      </w:tr>
    </w:tbl>
    <w:p w14:paraId="4F402A45" w14:textId="77777777" w:rsidR="00E10888" w:rsidRDefault="00E10888" w:rsidP="00E10888">
      <w:pPr>
        <w:rPr>
          <w:b/>
          <w:sz w:val="22"/>
          <w:szCs w:val="22"/>
        </w:rPr>
      </w:pPr>
    </w:p>
    <w:p w14:paraId="6BA26CE9" w14:textId="77777777" w:rsidR="000904D2" w:rsidRDefault="000904D2" w:rsidP="00E10888">
      <w:pPr>
        <w:rPr>
          <w:b/>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673"/>
        <w:gridCol w:w="4295"/>
        <w:gridCol w:w="3118"/>
        <w:gridCol w:w="1559"/>
      </w:tblGrid>
      <w:tr w:rsidR="00E10888" w:rsidRPr="00924DF4" w14:paraId="144CF5EE" w14:textId="77777777" w:rsidTr="000A1989">
        <w:trPr>
          <w:trHeight w:val="397"/>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51390A4C"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hAnsiTheme="minorHAnsi" w:cstheme="minorHAnsi"/>
                <w:b/>
                <w:sz w:val="22"/>
                <w:szCs w:val="22"/>
              </w:rPr>
              <w:br w:type="page"/>
            </w:r>
            <w:r w:rsidRPr="00924DF4">
              <w:rPr>
                <w:rFonts w:asciiTheme="minorHAnsi" w:eastAsia="Arial" w:hAnsiTheme="minorHAnsi" w:cstheme="minorHAnsi"/>
                <w:b/>
                <w:sz w:val="22"/>
                <w:szCs w:val="22"/>
              </w:rPr>
              <w:t>Section 8 – Compliance with Equality Legislation</w:t>
            </w:r>
          </w:p>
        </w:tc>
      </w:tr>
      <w:tr w:rsidR="00E10888" w:rsidRPr="00924DF4" w14:paraId="37766DAD" w14:textId="77777777" w:rsidTr="000A1989">
        <w:trPr>
          <w:trHeight w:val="397"/>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678369A6"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hAnsiTheme="minorHAnsi" w:cstheme="minorHAnsi"/>
                <w:sz w:val="22"/>
                <w:szCs w:val="22"/>
              </w:rPr>
              <w:t>For Tenderers working outside of the UK, please refer to equivalent legislation in the country that you are located.</w:t>
            </w:r>
          </w:p>
          <w:p w14:paraId="3778FC5E"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hAnsiTheme="minorHAnsi" w:cstheme="minorHAnsi"/>
                <w:sz w:val="22"/>
                <w:szCs w:val="22"/>
              </w:rPr>
              <w:t>Tenderers may be excluded from the procurement process if they have answered “No” to question 1 and/or “Yes” to questions 2 or 3 and are unable to demonstrate to the Catapult’s satisfaction that appropriate remedial action has been taken to prevent similar unlawful discrimination reoccurring.</w:t>
            </w:r>
          </w:p>
        </w:tc>
      </w:tr>
      <w:tr w:rsidR="00E10888" w:rsidRPr="00924DF4" w14:paraId="13F278D1" w14:textId="77777777" w:rsidTr="000A1989">
        <w:trPr>
          <w:trHeight w:val="375"/>
        </w:trPr>
        <w:tc>
          <w:tcPr>
            <w:tcW w:w="8085" w:type="dxa"/>
            <w:gridSpan w:val="3"/>
            <w:tcBorders>
              <w:top w:val="single" w:sz="8" w:space="0" w:color="000000"/>
              <w:left w:val="single" w:sz="8" w:space="0" w:color="000000"/>
              <w:bottom w:val="single" w:sz="6" w:space="0" w:color="000000"/>
              <w:right w:val="single" w:sz="6" w:space="0" w:color="000000"/>
            </w:tcBorders>
            <w:shd w:val="clear" w:color="auto" w:fill="F2F2F2"/>
            <w:hideMark/>
          </w:tcPr>
          <w:p w14:paraId="555A6348"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559" w:type="dxa"/>
            <w:tcBorders>
              <w:top w:val="single" w:sz="8" w:space="0" w:color="000000"/>
              <w:left w:val="single" w:sz="6" w:space="0" w:color="000000"/>
              <w:bottom w:val="single" w:sz="6" w:space="0" w:color="000000"/>
              <w:right w:val="single" w:sz="8" w:space="0" w:color="000000"/>
            </w:tcBorders>
            <w:shd w:val="clear" w:color="auto" w:fill="F2F2F2"/>
            <w:hideMark/>
          </w:tcPr>
          <w:p w14:paraId="079FAE68"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58D1C327" w14:textId="77777777" w:rsidTr="000A1989">
        <w:trPr>
          <w:trHeight w:val="680"/>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11A3C5" w14:textId="77777777" w:rsidR="00E10888" w:rsidRPr="00924DF4" w:rsidRDefault="00E10888" w:rsidP="000A1989">
            <w:pPr>
              <w:jc w:val="center"/>
              <w:rPr>
                <w:rFonts w:eastAsia="Times New Roman"/>
                <w:sz w:val="22"/>
                <w:szCs w:val="22"/>
              </w:rPr>
            </w:pPr>
            <w:r w:rsidRPr="00924DF4">
              <w:rPr>
                <w:sz w:val="22"/>
                <w:szCs w:val="22"/>
              </w:rPr>
              <w:t>8.1</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C49F19" w14:textId="77777777" w:rsidR="00E10888" w:rsidRPr="00924DF4" w:rsidRDefault="00E10888" w:rsidP="000A1989">
            <w:pPr>
              <w:rPr>
                <w:sz w:val="22"/>
                <w:szCs w:val="22"/>
              </w:rPr>
            </w:pPr>
            <w:r w:rsidRPr="00924DF4">
              <w:rPr>
                <w:sz w:val="22"/>
                <w:szCs w:val="22"/>
              </w:rPr>
              <w:t>Does your organisation comply with your statutory obligations under the Equality Act 2010?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18567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79B967D8" w14:textId="77777777"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4F47B4AD" w14:textId="77777777" w:rsidTr="000A1989">
        <w:trPr>
          <w:trHeight w:val="999"/>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388869" w14:textId="77777777" w:rsidR="00E10888" w:rsidRPr="00924DF4" w:rsidRDefault="00E10888" w:rsidP="000A1989">
            <w:pPr>
              <w:jc w:val="center"/>
              <w:rPr>
                <w:sz w:val="22"/>
                <w:szCs w:val="22"/>
              </w:rPr>
            </w:pPr>
            <w:r w:rsidRPr="00924DF4">
              <w:rPr>
                <w:sz w:val="22"/>
                <w:szCs w:val="22"/>
              </w:rPr>
              <w:t>8.2</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DD5E46F" w14:textId="77777777" w:rsidR="00E10888" w:rsidRPr="00924DF4" w:rsidRDefault="00E10888" w:rsidP="000A1989">
            <w:pPr>
              <w:rPr>
                <w:sz w:val="22"/>
                <w:szCs w:val="22"/>
              </w:rPr>
            </w:pPr>
            <w:r w:rsidRPr="00924DF4">
              <w:rPr>
                <w:sz w:val="22"/>
                <w:szCs w:val="22"/>
              </w:rPr>
              <w:t>In the last three (3) years, has any finding of unlawful discrimination been made against your organisation by an Employment Tribunal, an Employment Appeal Tribunal or any other court (or in comparable proceedings in any jurisdiction other than the UK)?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A94A5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76950E04" w14:textId="77777777"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73EE2501" w14:textId="77777777" w:rsidTr="000A1989">
        <w:trPr>
          <w:trHeight w:val="1020"/>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EB2931" w14:textId="77777777" w:rsidR="00E10888" w:rsidRPr="00924DF4" w:rsidRDefault="00E10888" w:rsidP="000A1989">
            <w:pPr>
              <w:jc w:val="center"/>
              <w:rPr>
                <w:sz w:val="22"/>
                <w:szCs w:val="22"/>
              </w:rPr>
            </w:pPr>
            <w:r w:rsidRPr="00924DF4">
              <w:rPr>
                <w:sz w:val="22"/>
                <w:szCs w:val="22"/>
              </w:rPr>
              <w:t>8.3</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497F632" w14:textId="77777777" w:rsidR="00E10888" w:rsidRPr="00924DF4" w:rsidRDefault="00E10888" w:rsidP="000A1989">
            <w:pPr>
              <w:rPr>
                <w:sz w:val="22"/>
                <w:szCs w:val="22"/>
              </w:rPr>
            </w:pPr>
            <w:r w:rsidRPr="00924DF4">
              <w:rPr>
                <w:sz w:val="22"/>
                <w:szCs w:val="22"/>
              </w:rPr>
              <w:t>In the last three (3) years, has your organisation had a complaint upheld following an investigation by the Equality and Human Rights Commission or its predecessors (or a comparable body in any jurisdiction other than the UK), on grounds or alleged unlawful discrimination?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CCBB4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7D384CF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2B75E340" w14:textId="77777777" w:rsidTr="000A1989">
        <w:trPr>
          <w:trHeight w:val="1397"/>
        </w:trPr>
        <w:tc>
          <w:tcPr>
            <w:tcW w:w="496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20E7FE4" w14:textId="77777777" w:rsidR="00E10888" w:rsidRPr="00924DF4" w:rsidRDefault="00E10888" w:rsidP="000A1989">
            <w:pPr>
              <w:spacing w:after="120"/>
              <w:rPr>
                <w:sz w:val="22"/>
                <w:szCs w:val="22"/>
              </w:rPr>
            </w:pPr>
            <w:r w:rsidRPr="00924DF4">
              <w:rPr>
                <w:sz w:val="22"/>
                <w:szCs w:val="22"/>
              </w:rPr>
              <w:lastRenderedPageBreak/>
              <w:t xml:space="preserve">If you have answered “Yes” to one or both questions 2 &amp; 3 in this module, please provide </w:t>
            </w:r>
            <w:proofErr w:type="gramStart"/>
            <w:r w:rsidRPr="00924DF4">
              <w:rPr>
                <w:sz w:val="22"/>
                <w:szCs w:val="22"/>
              </w:rPr>
              <w:t>a brief summary</w:t>
            </w:r>
            <w:proofErr w:type="gramEnd"/>
            <w:r w:rsidRPr="00924DF4">
              <w:rPr>
                <w:sz w:val="22"/>
                <w:szCs w:val="22"/>
              </w:rPr>
              <w:t xml:space="preserve"> of the nature of the investigation and an explanation of the outcome of the investigation to date.</w:t>
            </w:r>
          </w:p>
          <w:p w14:paraId="514D104A" w14:textId="77777777" w:rsidR="00E10888" w:rsidRPr="00924DF4" w:rsidRDefault="00E10888" w:rsidP="000A1989">
            <w:pPr>
              <w:rPr>
                <w:b/>
                <w:i/>
                <w:sz w:val="22"/>
                <w:szCs w:val="22"/>
              </w:rPr>
            </w:pPr>
            <w:r w:rsidRPr="00924DF4">
              <w:rPr>
                <w:sz w:val="22"/>
                <w:szCs w:val="22"/>
              </w:rPr>
              <w:t>If the investigation upheld the complaint against your organisation, please also explain what action (if any) you have taken to prevent unlawful discrimination from reoccurring.</w:t>
            </w:r>
          </w:p>
        </w:tc>
        <w:tc>
          <w:tcPr>
            <w:tcW w:w="4677" w:type="dxa"/>
            <w:gridSpan w:val="2"/>
            <w:tcBorders>
              <w:top w:val="single" w:sz="4" w:space="0" w:color="auto"/>
              <w:left w:val="single" w:sz="4" w:space="0" w:color="auto"/>
              <w:bottom w:val="single" w:sz="4" w:space="0" w:color="auto"/>
              <w:right w:val="single" w:sz="4" w:space="0" w:color="auto"/>
            </w:tcBorders>
          </w:tcPr>
          <w:p w14:paraId="1476C525" w14:textId="77777777" w:rsidR="00E10888" w:rsidRPr="00924DF4" w:rsidRDefault="00E10888" w:rsidP="000A1989">
            <w:pPr>
              <w:spacing w:after="120"/>
              <w:rPr>
                <w:sz w:val="22"/>
                <w:szCs w:val="22"/>
              </w:rPr>
            </w:pPr>
          </w:p>
        </w:tc>
      </w:tr>
      <w:tr w:rsidR="00E10888" w:rsidRPr="00924DF4" w14:paraId="11E77381" w14:textId="77777777" w:rsidTr="000A1989">
        <w:trPr>
          <w:trHeight w:val="557"/>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9BDAAD" w14:textId="77777777" w:rsidR="00E10888" w:rsidRPr="00924DF4" w:rsidRDefault="00E10888" w:rsidP="000A1989">
            <w:pPr>
              <w:jc w:val="center"/>
              <w:rPr>
                <w:sz w:val="22"/>
                <w:szCs w:val="22"/>
              </w:rPr>
            </w:pPr>
            <w:r w:rsidRPr="00924DF4">
              <w:rPr>
                <w:sz w:val="22"/>
                <w:szCs w:val="22"/>
              </w:rPr>
              <w:t>8.4</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21032D" w14:textId="77777777" w:rsidR="00E10888" w:rsidRPr="00924DF4" w:rsidRDefault="00E10888" w:rsidP="000A1989">
            <w:pPr>
              <w:rPr>
                <w:sz w:val="22"/>
                <w:szCs w:val="22"/>
              </w:rPr>
            </w:pPr>
            <w:r w:rsidRPr="00924DF4">
              <w:rPr>
                <w:sz w:val="22"/>
                <w:szCs w:val="22"/>
              </w:rPr>
              <w:t>If you use sub-contractors, do you have processes in place to check whether any of the above circumstances apply to these other organisations?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83B78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2B23A7C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bl>
    <w:p w14:paraId="7746CDEA" w14:textId="77777777" w:rsidR="00E10888" w:rsidRPr="00924DF4" w:rsidRDefault="00E10888"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6"/>
        <w:gridCol w:w="3379"/>
        <w:gridCol w:w="3142"/>
        <w:gridCol w:w="2268"/>
      </w:tblGrid>
      <w:tr w:rsidR="00E10888" w:rsidRPr="00924DF4" w14:paraId="792FB755" w14:textId="77777777" w:rsidTr="000A1989">
        <w:trPr>
          <w:trHeight w:val="548"/>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725670BB" w14:textId="77777777" w:rsidR="00E10888" w:rsidRPr="00924DF4" w:rsidRDefault="00E10888" w:rsidP="000A1989">
            <w:pPr>
              <w:rPr>
                <w:b/>
                <w:i/>
                <w:color w:val="FF0000"/>
                <w:sz w:val="22"/>
                <w:szCs w:val="22"/>
                <w:u w:val="single"/>
              </w:rPr>
            </w:pPr>
            <w:r w:rsidRPr="00924DF4">
              <w:rPr>
                <w:b/>
                <w:sz w:val="22"/>
                <w:szCs w:val="22"/>
              </w:rPr>
              <w:t>9.1 – Health &amp; Safety</w:t>
            </w:r>
          </w:p>
        </w:tc>
      </w:tr>
      <w:tr w:rsidR="00E10888" w:rsidRPr="00924DF4" w14:paraId="604E6F4A" w14:textId="77777777"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36992C65"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2D48E38D"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41D7A247" w14:textId="77777777" w:rsidTr="000A1989">
        <w:trPr>
          <w:trHeight w:val="741"/>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C104645"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eastAsia="Times New Roman"/>
                <w:sz w:val="22"/>
                <w:szCs w:val="22"/>
                <w:lang w:eastAsia="en-GB"/>
              </w:rPr>
            </w:pPr>
            <w:r w:rsidRPr="00924DF4">
              <w:rPr>
                <w:sz w:val="22"/>
                <w:szCs w:val="22"/>
                <w:lang w:eastAsia="en-GB"/>
              </w:rPr>
              <w:t>9.1(a)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7649D7B"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Does your organisation operate a Health, Safety and Welfare Management system certified to International, European or equivalent standard (e.g. OHSAS 18001)?</w:t>
            </w:r>
          </w:p>
        </w:tc>
        <w:tc>
          <w:tcPr>
            <w:tcW w:w="2268" w:type="dxa"/>
            <w:tcBorders>
              <w:top w:val="single" w:sz="4" w:space="0" w:color="auto"/>
              <w:left w:val="single" w:sz="6" w:space="0" w:color="auto"/>
              <w:bottom w:val="single" w:sz="4" w:space="0" w:color="auto"/>
              <w:right w:val="single" w:sz="4" w:space="0" w:color="auto"/>
            </w:tcBorders>
            <w:vAlign w:val="center"/>
            <w:hideMark/>
          </w:tcPr>
          <w:p w14:paraId="49FA5E6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2504BD1C" w14:textId="77777777"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5229662C"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08796619" w14:textId="77777777" w:rsidR="00E10888" w:rsidRPr="00924DF4" w:rsidRDefault="00E10888" w:rsidP="000A1989">
            <w:pPr>
              <w:rPr>
                <w:sz w:val="22"/>
                <w:szCs w:val="22"/>
                <w:lang w:eastAsia="en-GB"/>
              </w:rPr>
            </w:pP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44E7A9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41C0C9F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14:paraId="1C10F8E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759181FE"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19417EED" w14:textId="77777777" w:rsidR="00E10888" w:rsidRPr="00924DF4" w:rsidRDefault="00E10888" w:rsidP="000A1989">
            <w:pPr>
              <w:rPr>
                <w:sz w:val="22"/>
                <w:szCs w:val="22"/>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14:paraId="00AF14E1" w14:textId="77777777" w:rsidR="00E10888" w:rsidRPr="00924DF4" w:rsidRDefault="00E10888" w:rsidP="000A1989">
            <w:pPr>
              <w:rPr>
                <w:sz w:val="22"/>
                <w:szCs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57C0B9D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14:paraId="17A6D04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2789922F" w14:textId="77777777" w:rsidTr="000A1989">
        <w:trPr>
          <w:trHeight w:val="63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34E8AE" w14:textId="77777777" w:rsidR="00E10888" w:rsidRPr="00924DF4" w:rsidRDefault="00E10888" w:rsidP="000A1989">
            <w:pPr>
              <w:jc w:val="center"/>
              <w:rPr>
                <w:sz w:val="22"/>
                <w:szCs w:val="22"/>
              </w:rPr>
            </w:pPr>
            <w:r w:rsidRPr="00924DF4">
              <w:rPr>
                <w:sz w:val="22"/>
                <w:szCs w:val="22"/>
              </w:rPr>
              <w:t>9.1(b)</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ACF3B59" w14:textId="77777777" w:rsidR="00E10888" w:rsidRPr="00924DF4" w:rsidRDefault="00E10888" w:rsidP="000A1989">
            <w:pPr>
              <w:spacing w:after="120"/>
              <w:rPr>
                <w:sz w:val="22"/>
                <w:szCs w:val="22"/>
              </w:rPr>
            </w:pPr>
            <w:r w:rsidRPr="00924DF4">
              <w:rPr>
                <w:sz w:val="22"/>
                <w:szCs w:val="22"/>
              </w:rPr>
              <w:t>Has your organisation or any of its Directors or Executive Officers been in receipt of enforcement / remedial orders in relation to the Health and Safety Executive (or equivalent body) in the last three (3) years?</w:t>
            </w:r>
          </w:p>
          <w:p w14:paraId="4B247A88" w14:textId="77777777" w:rsidR="00E10888" w:rsidRPr="00924DF4" w:rsidRDefault="00E10888" w:rsidP="000A1989">
            <w:pPr>
              <w:spacing w:after="120"/>
              <w:rPr>
                <w:sz w:val="22"/>
                <w:szCs w:val="22"/>
              </w:rPr>
            </w:pPr>
            <w:r w:rsidRPr="00924DF4">
              <w:rPr>
                <w:sz w:val="22"/>
                <w:szCs w:val="22"/>
              </w:rPr>
              <w:t>If your answer to this question is “Yes”, please provide details in a separate Appendix of any enforcement/remedial orders served and give details of any remedial action or changes to procedures you have made as a result.</w:t>
            </w:r>
          </w:p>
          <w:p w14:paraId="517D8BE5" w14:textId="77777777" w:rsidR="00E10888" w:rsidRPr="00924DF4" w:rsidRDefault="00E10888" w:rsidP="000A1989">
            <w:pPr>
              <w:rPr>
                <w:b/>
                <w:i/>
                <w:sz w:val="22"/>
                <w:szCs w:val="22"/>
              </w:rPr>
            </w:pPr>
            <w:r w:rsidRPr="00924DF4">
              <w:rPr>
                <w:b/>
                <w:i/>
                <w:sz w:val="22"/>
                <w:szCs w:val="22"/>
              </w:rPr>
              <w:t>The Catapult will exclude Tenderers that have been in receipt of enforcement/remedial action orders unless the Tenderer can demonstrate to the Catapult’s satisfaction that appropriate remedial action has been taken to prevent future occurrences or breaches.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6CBDE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5EBD844E"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228F788F" w14:textId="77777777" w:rsidTr="000A1989">
        <w:trPr>
          <w:trHeight w:val="78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B9D37D" w14:textId="77777777" w:rsidR="00E10888" w:rsidRPr="00924DF4" w:rsidRDefault="00E10888" w:rsidP="000A1989">
            <w:pPr>
              <w:jc w:val="center"/>
              <w:rPr>
                <w:sz w:val="22"/>
                <w:szCs w:val="22"/>
              </w:rPr>
            </w:pPr>
            <w:r w:rsidRPr="00924DF4">
              <w:rPr>
                <w:sz w:val="22"/>
                <w:szCs w:val="22"/>
              </w:rPr>
              <w:t>9.1(c)</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AF34803" w14:textId="77777777" w:rsidR="00E10888" w:rsidRPr="00924DF4" w:rsidRDefault="00E10888" w:rsidP="000A1989">
            <w:pPr>
              <w:rPr>
                <w:sz w:val="22"/>
                <w:szCs w:val="22"/>
              </w:rPr>
            </w:pPr>
            <w:r w:rsidRPr="00924DF4">
              <w:rPr>
                <w:sz w:val="22"/>
                <w:szCs w:val="22"/>
              </w:rPr>
              <w:t>If you use sub-contractors, do you have processes in place to check whether any of the above circumstances apply to these other organisations?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1E809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37390C09"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0E229A1E" w14:textId="77777777" w:rsidTr="000A1989">
        <w:trPr>
          <w:trHeight w:val="566"/>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510BDC5" w14:textId="77777777" w:rsidR="00E10888" w:rsidRPr="00924DF4" w:rsidRDefault="00E10888" w:rsidP="000A1989">
            <w:pPr>
              <w:jc w:val="center"/>
              <w:rPr>
                <w:sz w:val="22"/>
                <w:szCs w:val="22"/>
              </w:rPr>
            </w:pPr>
            <w:r w:rsidRPr="00924DF4">
              <w:rPr>
                <w:sz w:val="22"/>
                <w:szCs w:val="22"/>
              </w:rPr>
              <w:t>9.1(d)</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E4D14C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Please provide figures of any RIDDOR (or equivalent) reportable events for the last three (3) years.</w:t>
            </w:r>
          </w:p>
        </w:tc>
      </w:tr>
      <w:tr w:rsidR="00E10888" w:rsidRPr="00924DF4" w14:paraId="6D8DD045" w14:textId="77777777" w:rsidTr="000A1989">
        <w:trPr>
          <w:trHeight w:val="224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07F2E7D" w14:textId="77777777" w:rsidR="00E10888" w:rsidRPr="00924DF4" w:rsidRDefault="00E10888" w:rsidP="000A1989">
            <w:pPr>
              <w:rPr>
                <w:sz w:val="22"/>
                <w:szCs w:val="22"/>
              </w:rPr>
            </w:pPr>
          </w:p>
        </w:tc>
        <w:tc>
          <w:tcPr>
            <w:tcW w:w="8789" w:type="dxa"/>
            <w:gridSpan w:val="3"/>
            <w:tcBorders>
              <w:top w:val="single" w:sz="4" w:space="0" w:color="auto"/>
              <w:left w:val="single" w:sz="4" w:space="0" w:color="auto"/>
              <w:bottom w:val="single" w:sz="4" w:space="0" w:color="auto"/>
              <w:right w:val="single" w:sz="4" w:space="0" w:color="auto"/>
            </w:tcBorders>
            <w:vAlign w:val="center"/>
            <w:hideMark/>
          </w:tcPr>
          <w:tbl>
            <w:tblPr>
              <w:tblpPr w:leftFromText="180" w:rightFromText="180" w:vertAnchor="page" w:horzAnchor="page" w:tblpX="151"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2"/>
              <w:gridCol w:w="2268"/>
              <w:gridCol w:w="1843"/>
            </w:tblGrid>
            <w:tr w:rsidR="00E10888" w:rsidRPr="00924DF4" w14:paraId="58F46A3F"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27571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jc w:val="center"/>
                    <w:rPr>
                      <w:sz w:val="22"/>
                      <w:szCs w:val="22"/>
                    </w:rPr>
                  </w:pPr>
                  <w:r w:rsidRPr="00924DF4">
                    <w:rPr>
                      <w:sz w:val="22"/>
                      <w:szCs w:val="22"/>
                    </w:rPr>
                    <w:t>Event Type</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44D37E" w14:textId="77777777" w:rsidR="00E10888" w:rsidRPr="00924DF4" w:rsidRDefault="00E10888" w:rsidP="000A1989">
                  <w:pPr>
                    <w:jc w:val="center"/>
                    <w:rPr>
                      <w:sz w:val="22"/>
                      <w:szCs w:val="22"/>
                    </w:rPr>
                  </w:pPr>
                  <w:r w:rsidRPr="00924DF4">
                    <w:rPr>
                      <w:sz w:val="22"/>
                      <w:szCs w:val="22"/>
                    </w:rPr>
                    <w:t>Employees</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723CD9" w14:textId="77777777" w:rsidR="00E10888" w:rsidRPr="00924DF4" w:rsidRDefault="00E10888" w:rsidP="000A1989">
                  <w:pPr>
                    <w:jc w:val="center"/>
                    <w:rPr>
                      <w:sz w:val="22"/>
                      <w:szCs w:val="22"/>
                    </w:rPr>
                  </w:pPr>
                  <w:r w:rsidRPr="00924DF4">
                    <w:rPr>
                      <w:sz w:val="22"/>
                      <w:szCs w:val="22"/>
                    </w:rPr>
                    <w:t>Members of the Public</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9533E3" w14:textId="77777777" w:rsidR="00E10888" w:rsidRPr="00924DF4" w:rsidRDefault="00E10888" w:rsidP="000A1989">
                  <w:pPr>
                    <w:jc w:val="center"/>
                    <w:rPr>
                      <w:sz w:val="22"/>
                      <w:szCs w:val="22"/>
                    </w:rPr>
                  </w:pPr>
                  <w:r w:rsidRPr="00924DF4">
                    <w:rPr>
                      <w:sz w:val="22"/>
                      <w:szCs w:val="22"/>
                    </w:rPr>
                    <w:t>Contractors</w:t>
                  </w:r>
                </w:p>
              </w:tc>
            </w:tr>
            <w:tr w:rsidR="00E10888" w:rsidRPr="00924DF4" w14:paraId="0564460C"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339CEA7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Fatal Accident</w:t>
                  </w:r>
                </w:p>
              </w:tc>
              <w:tc>
                <w:tcPr>
                  <w:tcW w:w="1842" w:type="dxa"/>
                  <w:tcBorders>
                    <w:top w:val="single" w:sz="4" w:space="0" w:color="auto"/>
                    <w:left w:val="single" w:sz="4" w:space="0" w:color="auto"/>
                    <w:bottom w:val="single" w:sz="4" w:space="0" w:color="auto"/>
                    <w:right w:val="single" w:sz="4" w:space="0" w:color="auto"/>
                  </w:tcBorders>
                </w:tcPr>
                <w:p w14:paraId="25DBF9E7"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30ED383"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AD4EBBB" w14:textId="77777777" w:rsidR="00E10888" w:rsidRPr="00924DF4" w:rsidRDefault="00E10888" w:rsidP="000A1989">
                  <w:pPr>
                    <w:rPr>
                      <w:sz w:val="22"/>
                      <w:szCs w:val="22"/>
                    </w:rPr>
                  </w:pPr>
                </w:p>
              </w:tc>
            </w:tr>
            <w:tr w:rsidR="00E10888" w:rsidRPr="00924DF4" w14:paraId="2EA6C5AB"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72DFEE2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Major Injuries</w:t>
                  </w:r>
                </w:p>
              </w:tc>
              <w:tc>
                <w:tcPr>
                  <w:tcW w:w="1842" w:type="dxa"/>
                  <w:tcBorders>
                    <w:top w:val="single" w:sz="4" w:space="0" w:color="auto"/>
                    <w:left w:val="single" w:sz="4" w:space="0" w:color="auto"/>
                    <w:bottom w:val="single" w:sz="4" w:space="0" w:color="auto"/>
                    <w:right w:val="single" w:sz="4" w:space="0" w:color="auto"/>
                  </w:tcBorders>
                </w:tcPr>
                <w:p w14:paraId="13BF7BE6"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400EF9C"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2F51156" w14:textId="77777777" w:rsidR="00E10888" w:rsidRPr="00924DF4" w:rsidRDefault="00E10888" w:rsidP="000A1989">
                  <w:pPr>
                    <w:rPr>
                      <w:sz w:val="22"/>
                      <w:szCs w:val="22"/>
                    </w:rPr>
                  </w:pPr>
                </w:p>
              </w:tc>
            </w:tr>
            <w:tr w:rsidR="00E10888" w:rsidRPr="00924DF4" w14:paraId="1EED11EB"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4EF9F82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 xml:space="preserve">Over </w:t>
                  </w:r>
                  <w:proofErr w:type="gramStart"/>
                  <w:r w:rsidRPr="00924DF4">
                    <w:rPr>
                      <w:sz w:val="22"/>
                      <w:szCs w:val="22"/>
                    </w:rPr>
                    <w:t>7 day</w:t>
                  </w:r>
                  <w:proofErr w:type="gramEnd"/>
                  <w:r w:rsidRPr="00924DF4">
                    <w:rPr>
                      <w:sz w:val="22"/>
                      <w:szCs w:val="22"/>
                    </w:rPr>
                    <w:t xml:space="preserve"> accidents</w:t>
                  </w:r>
                </w:p>
              </w:tc>
              <w:tc>
                <w:tcPr>
                  <w:tcW w:w="1842" w:type="dxa"/>
                  <w:tcBorders>
                    <w:top w:val="single" w:sz="4" w:space="0" w:color="auto"/>
                    <w:left w:val="single" w:sz="4" w:space="0" w:color="auto"/>
                    <w:bottom w:val="single" w:sz="4" w:space="0" w:color="auto"/>
                    <w:right w:val="single" w:sz="4" w:space="0" w:color="auto"/>
                  </w:tcBorders>
                </w:tcPr>
                <w:p w14:paraId="66B1D17F"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EBEF377"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E8EFF84" w14:textId="77777777" w:rsidR="00E10888" w:rsidRPr="00924DF4" w:rsidRDefault="00E10888" w:rsidP="000A1989">
                  <w:pPr>
                    <w:rPr>
                      <w:sz w:val="22"/>
                      <w:szCs w:val="22"/>
                    </w:rPr>
                  </w:pPr>
                </w:p>
              </w:tc>
            </w:tr>
            <w:tr w:rsidR="00E10888" w:rsidRPr="00924DF4" w14:paraId="03484378"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07D5293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Dangerous Occurrences</w:t>
                  </w:r>
                </w:p>
              </w:tc>
              <w:tc>
                <w:tcPr>
                  <w:tcW w:w="1842" w:type="dxa"/>
                  <w:tcBorders>
                    <w:top w:val="single" w:sz="4" w:space="0" w:color="auto"/>
                    <w:left w:val="single" w:sz="4" w:space="0" w:color="auto"/>
                    <w:bottom w:val="single" w:sz="4" w:space="0" w:color="auto"/>
                    <w:right w:val="single" w:sz="4" w:space="0" w:color="auto"/>
                  </w:tcBorders>
                </w:tcPr>
                <w:p w14:paraId="179B9381"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67671E3"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8FBE9E1" w14:textId="77777777" w:rsidR="00E10888" w:rsidRPr="00924DF4" w:rsidRDefault="00E10888" w:rsidP="000A1989">
                  <w:pPr>
                    <w:rPr>
                      <w:sz w:val="22"/>
                      <w:szCs w:val="22"/>
                    </w:rPr>
                  </w:pPr>
                </w:p>
              </w:tc>
            </w:tr>
          </w:tbl>
          <w:p w14:paraId="0651073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924DF4" w14:paraId="5041395A" w14:textId="77777777" w:rsidTr="000A1989">
        <w:trPr>
          <w:trHeight w:val="710"/>
        </w:trPr>
        <w:tc>
          <w:tcPr>
            <w:tcW w:w="964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47BE65B" w14:textId="77777777" w:rsidR="00E10888" w:rsidRPr="00924DF4" w:rsidRDefault="00E10888" w:rsidP="000A1989">
            <w:pPr>
              <w:tabs>
                <w:tab w:val="left" w:pos="1440"/>
                <w:tab w:val="left" w:pos="2160"/>
                <w:tab w:val="left" w:pos="2880"/>
                <w:tab w:val="left" w:pos="4680"/>
                <w:tab w:val="left" w:pos="5400"/>
                <w:tab w:val="right" w:pos="9000"/>
              </w:tabs>
              <w:spacing w:line="240" w:lineRule="atLeast"/>
              <w:rPr>
                <w:sz w:val="22"/>
                <w:szCs w:val="22"/>
              </w:rPr>
            </w:pPr>
            <w:r w:rsidRPr="00924DF4">
              <w:rPr>
                <w:sz w:val="22"/>
                <w:szCs w:val="22"/>
                <w:lang w:eastAsia="en-GB"/>
              </w:rPr>
              <w:t>If you have been able to provide your Approval Certificate Number and Certificate expiry date at question '</w:t>
            </w:r>
            <w:proofErr w:type="gramStart"/>
            <w:r w:rsidRPr="00924DF4">
              <w:rPr>
                <w:sz w:val="22"/>
                <w:szCs w:val="22"/>
                <w:lang w:eastAsia="en-GB"/>
              </w:rPr>
              <w:t>a</w:t>
            </w:r>
            <w:proofErr w:type="gramEnd"/>
            <w:r w:rsidRPr="00924DF4">
              <w:rPr>
                <w:sz w:val="22"/>
                <w:szCs w:val="22"/>
                <w:lang w:eastAsia="en-GB"/>
              </w:rPr>
              <w:t xml:space="preserve">' above, </w:t>
            </w:r>
            <w:r w:rsidRPr="00924DF4">
              <w:rPr>
                <w:sz w:val="22"/>
                <w:szCs w:val="22"/>
                <w:u w:val="single"/>
                <w:lang w:eastAsia="en-GB"/>
              </w:rPr>
              <w:t>you are not required to answer any of the remaining Health &amp; Safety questions.</w:t>
            </w:r>
          </w:p>
        </w:tc>
      </w:tr>
      <w:tr w:rsidR="00E10888" w:rsidRPr="00924DF4" w14:paraId="76BFA913" w14:textId="77777777" w:rsidTr="000A1989">
        <w:trPr>
          <w:trHeight w:val="68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421B1E" w14:textId="77777777" w:rsidR="00E10888" w:rsidRPr="00924DF4" w:rsidRDefault="00E10888" w:rsidP="000A1989">
            <w:pPr>
              <w:jc w:val="center"/>
              <w:rPr>
                <w:sz w:val="22"/>
                <w:szCs w:val="22"/>
              </w:rPr>
            </w:pPr>
            <w:r w:rsidRPr="00924DF4">
              <w:rPr>
                <w:sz w:val="22"/>
                <w:szCs w:val="22"/>
              </w:rPr>
              <w:t>9.1(e)</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0173D8B" w14:textId="77777777" w:rsidR="00E10888" w:rsidRPr="00924DF4" w:rsidRDefault="00E10888" w:rsidP="000A1989">
            <w:pPr>
              <w:rPr>
                <w:sz w:val="22"/>
                <w:szCs w:val="22"/>
              </w:rPr>
            </w:pPr>
            <w:r w:rsidRPr="00924DF4">
              <w:rPr>
                <w:sz w:val="22"/>
                <w:szCs w:val="22"/>
              </w:rPr>
              <w:t>Please self-certify that your organisation has a Health and Safety Policy that complies with current legislative requirements.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A0C9D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416C6731"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48F36C76" w14:textId="77777777" w:rsidTr="000A1989">
        <w:trPr>
          <w:trHeight w:val="59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1C63BC8" w14:textId="77777777" w:rsidR="00E10888" w:rsidRPr="00924DF4" w:rsidRDefault="00E10888" w:rsidP="000A1989">
            <w:pPr>
              <w:jc w:val="center"/>
              <w:rPr>
                <w:sz w:val="22"/>
                <w:szCs w:val="22"/>
                <w:lang w:eastAsia="en-GB"/>
              </w:rPr>
            </w:pPr>
            <w:r w:rsidRPr="00924DF4">
              <w:rPr>
                <w:sz w:val="22"/>
                <w:szCs w:val="22"/>
                <w:lang w:eastAsia="en-GB"/>
              </w:rPr>
              <w:t>9.1(f)</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CF0477E" w14:textId="77777777" w:rsidR="00E10888" w:rsidRPr="00924DF4" w:rsidRDefault="00E10888" w:rsidP="000A1989">
            <w:pPr>
              <w:rPr>
                <w:sz w:val="22"/>
                <w:szCs w:val="22"/>
              </w:rPr>
            </w:pPr>
            <w:r w:rsidRPr="00924DF4">
              <w:rPr>
                <w:sz w:val="22"/>
                <w:szCs w:val="22"/>
                <w:lang w:eastAsia="en-GB"/>
              </w:rPr>
              <w:t>Please describe your organisation’s processes for conducting accident or incident reporting and undertaking follow-up investigations.</w:t>
            </w:r>
          </w:p>
        </w:tc>
      </w:tr>
      <w:tr w:rsidR="00E10888" w:rsidRPr="00924DF4" w14:paraId="54772DE6"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3D94D3D8" w14:textId="77777777"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118FCB4E" w14:textId="77777777" w:rsidR="00E10888" w:rsidRPr="00924DF4" w:rsidRDefault="00E10888" w:rsidP="000A1989">
            <w:pPr>
              <w:ind w:left="35"/>
              <w:rPr>
                <w:sz w:val="22"/>
                <w:szCs w:val="22"/>
              </w:rPr>
            </w:pPr>
          </w:p>
        </w:tc>
      </w:tr>
      <w:tr w:rsidR="00E10888" w:rsidRPr="00924DF4" w14:paraId="6941C7BF" w14:textId="77777777" w:rsidTr="000A1989">
        <w:trPr>
          <w:trHeight w:val="700"/>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B28C417" w14:textId="77777777" w:rsidR="00E10888" w:rsidRPr="00924DF4" w:rsidRDefault="00E10888" w:rsidP="000A1989">
            <w:pPr>
              <w:jc w:val="center"/>
              <w:rPr>
                <w:sz w:val="22"/>
                <w:szCs w:val="22"/>
                <w:lang w:eastAsia="en-GB"/>
              </w:rPr>
            </w:pPr>
            <w:r w:rsidRPr="00924DF4">
              <w:rPr>
                <w:sz w:val="22"/>
                <w:szCs w:val="22"/>
                <w:lang w:eastAsia="en-GB"/>
              </w:rPr>
              <w:t>9.1(g)</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5F7AA01" w14:textId="77777777" w:rsidR="00E10888" w:rsidRPr="00924DF4" w:rsidRDefault="00E10888" w:rsidP="000A1989">
            <w:pPr>
              <w:rPr>
                <w:sz w:val="22"/>
                <w:szCs w:val="22"/>
              </w:rPr>
            </w:pPr>
            <w:r w:rsidRPr="00924DF4">
              <w:rPr>
                <w:sz w:val="22"/>
                <w:szCs w:val="22"/>
                <w:lang w:eastAsia="en-GB"/>
              </w:rPr>
              <w:t>Please describe your organisation’s arrangements for ensuring that your H&amp;S measures are effective in reducing or preventing incidents, occupational ill-health and accidents.</w:t>
            </w:r>
          </w:p>
        </w:tc>
      </w:tr>
      <w:tr w:rsidR="00E10888" w:rsidRPr="00924DF4" w14:paraId="3919D59F"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1B98CCFF" w14:textId="77777777"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4FFD079C" w14:textId="77777777" w:rsidR="00E10888" w:rsidRPr="00924DF4" w:rsidRDefault="00E10888" w:rsidP="000A1989">
            <w:pPr>
              <w:ind w:left="35"/>
              <w:rPr>
                <w:sz w:val="22"/>
                <w:szCs w:val="22"/>
              </w:rPr>
            </w:pPr>
          </w:p>
        </w:tc>
      </w:tr>
      <w:tr w:rsidR="00E10888" w:rsidRPr="00924DF4" w14:paraId="4A0CCAC1" w14:textId="77777777" w:rsidTr="000A1989">
        <w:trPr>
          <w:trHeight w:val="577"/>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F250875" w14:textId="77777777" w:rsidR="00E10888" w:rsidRPr="00924DF4" w:rsidRDefault="00E10888" w:rsidP="000A1989">
            <w:pPr>
              <w:jc w:val="center"/>
              <w:rPr>
                <w:sz w:val="22"/>
                <w:szCs w:val="22"/>
                <w:lang w:eastAsia="en-GB"/>
              </w:rPr>
            </w:pPr>
            <w:r w:rsidRPr="00924DF4">
              <w:rPr>
                <w:sz w:val="22"/>
                <w:szCs w:val="22"/>
                <w:lang w:eastAsia="en-GB"/>
              </w:rPr>
              <w:t>9.1(h)</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AC24639" w14:textId="77777777" w:rsidR="00E10888" w:rsidRPr="00924DF4" w:rsidRDefault="00E10888" w:rsidP="000A1989">
            <w:pPr>
              <w:rPr>
                <w:sz w:val="22"/>
                <w:szCs w:val="22"/>
              </w:rPr>
            </w:pPr>
            <w:r w:rsidRPr="00924DF4">
              <w:rPr>
                <w:sz w:val="22"/>
                <w:szCs w:val="22"/>
                <w:lang w:eastAsia="en-GB"/>
              </w:rPr>
              <w:t>Please describe how your organisation obtains access to competent H&amp;S advice and assistance, including for the workforce.</w:t>
            </w:r>
          </w:p>
        </w:tc>
      </w:tr>
      <w:tr w:rsidR="00E10888" w:rsidRPr="00924DF4" w14:paraId="0F4E2340"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7CB23FB" w14:textId="77777777"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7730342A" w14:textId="77777777" w:rsidR="00E10888" w:rsidRPr="00924DF4" w:rsidRDefault="00E10888" w:rsidP="000A1989">
            <w:pPr>
              <w:ind w:left="35"/>
              <w:rPr>
                <w:sz w:val="22"/>
                <w:szCs w:val="22"/>
              </w:rPr>
            </w:pPr>
          </w:p>
        </w:tc>
      </w:tr>
      <w:tr w:rsidR="00E10888" w:rsidRPr="00924DF4" w14:paraId="159866E4" w14:textId="77777777" w:rsidTr="000A1989">
        <w:trPr>
          <w:trHeight w:val="612"/>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3AB089F" w14:textId="77777777" w:rsidR="00E10888" w:rsidRPr="00924DF4" w:rsidRDefault="00E10888" w:rsidP="000A1989">
            <w:pPr>
              <w:jc w:val="center"/>
              <w:rPr>
                <w:sz w:val="22"/>
                <w:szCs w:val="22"/>
                <w:lang w:eastAsia="en-GB"/>
              </w:rPr>
            </w:pPr>
            <w:r w:rsidRPr="00924DF4">
              <w:rPr>
                <w:sz w:val="22"/>
                <w:szCs w:val="22"/>
                <w:lang w:eastAsia="en-GB"/>
              </w:rPr>
              <w:t>9.1(</w:t>
            </w:r>
            <w:proofErr w:type="spellStart"/>
            <w:r w:rsidRPr="00924DF4">
              <w:rPr>
                <w:sz w:val="22"/>
                <w:szCs w:val="22"/>
                <w:lang w:eastAsia="en-GB"/>
              </w:rPr>
              <w:t>i</w:t>
            </w:r>
            <w:proofErr w:type="spellEnd"/>
            <w:r w:rsidRPr="00924DF4">
              <w:rPr>
                <w:sz w:val="22"/>
                <w:szCs w:val="22"/>
                <w:lang w:eastAsia="en-GB"/>
              </w:rPr>
              <w:t>)</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3768259" w14:textId="77777777" w:rsidR="00E10888" w:rsidRPr="00924DF4" w:rsidRDefault="00E10888" w:rsidP="000A1989">
            <w:pPr>
              <w:spacing w:after="240"/>
              <w:rPr>
                <w:sz w:val="22"/>
                <w:szCs w:val="22"/>
                <w:lang w:eastAsia="en-GB"/>
              </w:rPr>
            </w:pPr>
            <w:r w:rsidRPr="00924DF4">
              <w:rPr>
                <w:sz w:val="22"/>
                <w:szCs w:val="22"/>
                <w:lang w:eastAsia="en-GB"/>
              </w:rPr>
              <w:t>Please describe your organisation’s arrangements and processes for providing your workforce with training and information appropriate to the type of work for which your organisation is likely to bid.</w:t>
            </w:r>
          </w:p>
          <w:p w14:paraId="447347DB"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 xml:space="preserve">You should provide evidence that your organisation has in place and implements training arrangements to ensure that its workforce has </w:t>
            </w:r>
            <w:proofErr w:type="gramStart"/>
            <w:r w:rsidRPr="00924DF4">
              <w:rPr>
                <w:i/>
                <w:sz w:val="22"/>
                <w:szCs w:val="22"/>
                <w:lang w:eastAsia="en-GB"/>
              </w:rPr>
              <w:t>sufficient</w:t>
            </w:r>
            <w:proofErr w:type="gramEnd"/>
            <w:r w:rsidRPr="00924DF4">
              <w:rPr>
                <w:i/>
                <w:sz w:val="22"/>
                <w:szCs w:val="22"/>
                <w:lang w:eastAsia="en-GB"/>
              </w:rPr>
              <w:t xml:space="preserve"> skills and understanding to discharge their various duties.   You should provide details of staff Health &amp; Safety training arrangements and how relevant information is communicated to your staff (e.g. formal meetings, notice boards, bulletins, newsletters etc.)</w:t>
            </w:r>
          </w:p>
        </w:tc>
      </w:tr>
      <w:tr w:rsidR="00E10888" w14:paraId="1204619F"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12AFF380"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031D3199" w14:textId="77777777" w:rsidR="00E10888" w:rsidRPr="00924DF4" w:rsidRDefault="00E10888" w:rsidP="000A1989">
            <w:pPr>
              <w:ind w:left="35"/>
              <w:rPr>
                <w:sz w:val="22"/>
                <w:szCs w:val="22"/>
              </w:rPr>
            </w:pPr>
          </w:p>
        </w:tc>
      </w:tr>
      <w:tr w:rsidR="00E10888" w14:paraId="41BF8720" w14:textId="77777777" w:rsidTr="000A1989">
        <w:trPr>
          <w:trHeight w:val="612"/>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D21DC97"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9.1(j)</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71876CE" w14:textId="77777777" w:rsidR="00E10888" w:rsidRPr="00924DF4" w:rsidRDefault="00E10888" w:rsidP="000A1989">
            <w:pPr>
              <w:spacing w:after="240"/>
              <w:rPr>
                <w:sz w:val="22"/>
                <w:szCs w:val="22"/>
                <w:lang w:eastAsia="en-GB"/>
              </w:rPr>
            </w:pPr>
            <w:r w:rsidRPr="00924DF4">
              <w:rPr>
                <w:sz w:val="22"/>
                <w:szCs w:val="22"/>
                <w:lang w:eastAsia="en-GB"/>
              </w:rPr>
              <w:t xml:space="preserve">Please describe what H&amp;S or other relevant qualifications and experience your workforce has </w:t>
            </w:r>
            <w:proofErr w:type="gramStart"/>
            <w:r w:rsidRPr="00924DF4">
              <w:rPr>
                <w:sz w:val="22"/>
                <w:szCs w:val="22"/>
                <w:lang w:eastAsia="en-GB"/>
              </w:rPr>
              <w:t>in order to</w:t>
            </w:r>
            <w:proofErr w:type="gramEnd"/>
            <w:r w:rsidRPr="00924DF4">
              <w:rPr>
                <w:sz w:val="22"/>
                <w:szCs w:val="22"/>
                <w:lang w:eastAsia="en-GB"/>
              </w:rPr>
              <w:t xml:space="preserve"> implement your H&amp;S policy to a standard appropriate to the work for which your organisation is likely to bid.</w:t>
            </w:r>
          </w:p>
          <w:p w14:paraId="70929087"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workforce possesses suitable qualifications and experience for the tasks assigned to them, unless there are specific situations where they need to work under controlled and competent supervision, e.g. trainees. </w:t>
            </w:r>
          </w:p>
        </w:tc>
      </w:tr>
      <w:tr w:rsidR="00E10888" w14:paraId="473BF0D4"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BAFA8AB"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4CE6A45A" w14:textId="77777777" w:rsidR="00E10888" w:rsidRPr="00924DF4" w:rsidRDefault="00E10888" w:rsidP="000A1989">
            <w:pPr>
              <w:ind w:left="35"/>
              <w:rPr>
                <w:sz w:val="22"/>
                <w:szCs w:val="22"/>
              </w:rPr>
            </w:pPr>
          </w:p>
        </w:tc>
      </w:tr>
      <w:tr w:rsidR="00E10888" w14:paraId="7E02928A" w14:textId="77777777" w:rsidTr="000A1989">
        <w:trPr>
          <w:trHeight w:val="1095"/>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92D094"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lastRenderedPageBreak/>
              <w:t>9.1(k)</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8589641" w14:textId="77777777" w:rsidR="00E10888" w:rsidRPr="00924DF4" w:rsidRDefault="00E10888" w:rsidP="000A1989">
            <w:pPr>
              <w:spacing w:after="240"/>
              <w:rPr>
                <w:sz w:val="22"/>
                <w:szCs w:val="22"/>
                <w:lang w:eastAsia="en-GB"/>
              </w:rPr>
            </w:pPr>
            <w:r w:rsidRPr="00924DF4">
              <w:rPr>
                <w:sz w:val="22"/>
                <w:szCs w:val="22"/>
                <w:lang w:eastAsia="en-GB"/>
              </w:rPr>
              <w:t>Please describe your organisation’s arrangements for checking, reviewing and, where necessary, improving your H&amp;S performance.</w:t>
            </w:r>
          </w:p>
          <w:p w14:paraId="5989294F"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organisation has in place and implements a system for monitoring H&amp;S procedures on an ongoing basis, and for periodically reviewing and updating that system as necessary. </w:t>
            </w:r>
          </w:p>
        </w:tc>
      </w:tr>
      <w:tr w:rsidR="00E10888" w14:paraId="05E52EEE" w14:textId="77777777" w:rsidTr="000A1989">
        <w:trPr>
          <w:trHeight w:val="397"/>
        </w:trPr>
        <w:tc>
          <w:tcPr>
            <w:tcW w:w="856" w:type="dxa"/>
            <w:tcBorders>
              <w:top w:val="single" w:sz="4" w:space="0" w:color="auto"/>
              <w:left w:val="single" w:sz="4" w:space="0" w:color="auto"/>
              <w:bottom w:val="single" w:sz="4" w:space="0" w:color="auto"/>
              <w:right w:val="single" w:sz="4" w:space="0" w:color="auto"/>
            </w:tcBorders>
          </w:tcPr>
          <w:p w14:paraId="43BCA5FA" w14:textId="77777777" w:rsidR="00E10888" w:rsidRDefault="00E10888" w:rsidP="000A1989">
            <w:pPr>
              <w:ind w:left="35"/>
              <w:rPr>
                <w:rFonts w:ascii="Corbel" w:hAnsi="Corbel" w:cs="Arial"/>
                <w:sz w:val="22"/>
              </w:rPr>
            </w:pPr>
          </w:p>
        </w:tc>
        <w:tc>
          <w:tcPr>
            <w:tcW w:w="8789" w:type="dxa"/>
            <w:gridSpan w:val="3"/>
            <w:tcBorders>
              <w:top w:val="single" w:sz="4" w:space="0" w:color="auto"/>
              <w:left w:val="single" w:sz="4" w:space="0" w:color="auto"/>
              <w:bottom w:val="single" w:sz="4" w:space="0" w:color="auto"/>
              <w:right w:val="single" w:sz="4" w:space="0" w:color="auto"/>
            </w:tcBorders>
          </w:tcPr>
          <w:p w14:paraId="37384CC0" w14:textId="77777777" w:rsidR="00E10888" w:rsidRPr="00924DF4" w:rsidRDefault="00E10888" w:rsidP="000A1989">
            <w:pPr>
              <w:ind w:left="35"/>
              <w:rPr>
                <w:sz w:val="22"/>
                <w:szCs w:val="22"/>
              </w:rPr>
            </w:pPr>
          </w:p>
        </w:tc>
      </w:tr>
      <w:tr w:rsidR="00E10888" w14:paraId="31A5889E" w14:textId="77777777" w:rsidTr="000A1989">
        <w:trPr>
          <w:trHeight w:val="551"/>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4461762"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9.1(l)</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FFBE9E9" w14:textId="77777777" w:rsidR="00E10888" w:rsidRPr="00924DF4" w:rsidRDefault="00E10888" w:rsidP="000A1989">
            <w:pPr>
              <w:spacing w:after="240"/>
              <w:rPr>
                <w:sz w:val="22"/>
                <w:szCs w:val="22"/>
                <w:lang w:eastAsia="en-GB"/>
              </w:rPr>
            </w:pPr>
            <w:r w:rsidRPr="00924DF4">
              <w:rPr>
                <w:sz w:val="22"/>
                <w:szCs w:val="22"/>
                <w:lang w:eastAsia="en-GB"/>
              </w:rPr>
              <w:t>Please describe your organisation’s arrangements for involving your workforce in the planning and implementation of H&amp;S measures.</w:t>
            </w:r>
          </w:p>
          <w:p w14:paraId="0E496B49"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 xml:space="preserve">You should demonstrate that your organisation has in place, and implements, a means of consulting its workforce on H&amp;S matters and show how workforce comments, including complaints, are </w:t>
            </w:r>
            <w:proofErr w:type="gramStart"/>
            <w:r w:rsidRPr="00924DF4">
              <w:rPr>
                <w:i/>
                <w:sz w:val="22"/>
                <w:szCs w:val="22"/>
                <w:lang w:eastAsia="en-GB"/>
              </w:rPr>
              <w:t>taken into account</w:t>
            </w:r>
            <w:proofErr w:type="gramEnd"/>
            <w:r w:rsidRPr="00924DF4">
              <w:rPr>
                <w:i/>
                <w:sz w:val="22"/>
                <w:szCs w:val="22"/>
                <w:lang w:eastAsia="en-GB"/>
              </w:rPr>
              <w:t>. </w:t>
            </w:r>
          </w:p>
        </w:tc>
      </w:tr>
      <w:tr w:rsidR="00E10888" w14:paraId="004881CB"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3676D89C"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0860AFE4" w14:textId="77777777" w:rsidR="00E10888" w:rsidRPr="00924DF4" w:rsidRDefault="00E10888" w:rsidP="000A1989">
            <w:pPr>
              <w:ind w:left="35"/>
              <w:rPr>
                <w:sz w:val="22"/>
                <w:szCs w:val="22"/>
              </w:rPr>
            </w:pPr>
          </w:p>
        </w:tc>
      </w:tr>
      <w:tr w:rsidR="00E10888" w14:paraId="50FB5D31" w14:textId="77777777" w:rsidTr="000A1989">
        <w:trPr>
          <w:trHeight w:val="553"/>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8A7F28E"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9.1(m)</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E111910" w14:textId="77777777" w:rsidR="00E10888" w:rsidRPr="00924DF4" w:rsidRDefault="00E10888" w:rsidP="000A1989">
            <w:pPr>
              <w:rPr>
                <w:sz w:val="22"/>
                <w:szCs w:val="22"/>
              </w:rPr>
            </w:pPr>
            <w:r w:rsidRPr="00924DF4">
              <w:rPr>
                <w:sz w:val="22"/>
                <w:szCs w:val="22"/>
                <w:lang w:eastAsia="en-GB"/>
              </w:rPr>
              <w:t>Please describe your organisation’s arrangements for ensuring that your suppliers and/or sub-contractors apply H&amp;S measures to a standard appropriate to the work for which they are being engaged.</w:t>
            </w:r>
          </w:p>
        </w:tc>
      </w:tr>
      <w:tr w:rsidR="00E10888" w14:paraId="56D911FA"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56330D98"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7F9D7687" w14:textId="77777777" w:rsidR="00E10888" w:rsidRPr="00924DF4" w:rsidRDefault="00E10888" w:rsidP="000A1989">
            <w:pPr>
              <w:ind w:left="35"/>
              <w:rPr>
                <w:sz w:val="22"/>
                <w:szCs w:val="22"/>
              </w:rPr>
            </w:pPr>
          </w:p>
        </w:tc>
      </w:tr>
      <w:tr w:rsidR="00E10888" w14:paraId="7936ED24" w14:textId="77777777" w:rsidTr="000A1989">
        <w:trPr>
          <w:trHeight w:val="188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0938440"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9.1(n)</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64582B0" w14:textId="77777777" w:rsidR="00E10888" w:rsidRPr="00924DF4" w:rsidRDefault="00E10888" w:rsidP="000A1989">
            <w:pPr>
              <w:rPr>
                <w:sz w:val="22"/>
                <w:szCs w:val="22"/>
                <w:lang w:eastAsia="en-GB"/>
              </w:rPr>
            </w:pPr>
            <w:r w:rsidRPr="00924DF4">
              <w:rPr>
                <w:sz w:val="22"/>
                <w:szCs w:val="22"/>
                <w:lang w:eastAsia="en-GB"/>
              </w:rPr>
              <w:t>Please describe your organisation’s arrangements for carrying out assessments capable of supporting safe methods of work and reliable delivery where necessary.</w:t>
            </w:r>
          </w:p>
          <w:p w14:paraId="03B361F3" w14:textId="77777777" w:rsidR="00E10888" w:rsidRPr="00924DF4" w:rsidRDefault="00E10888" w:rsidP="000A1989">
            <w:pPr>
              <w:spacing w:after="240"/>
              <w:ind w:right="308"/>
              <w:rPr>
                <w:sz w:val="22"/>
                <w:szCs w:val="22"/>
                <w:lang w:eastAsia="en-GB"/>
              </w:rPr>
            </w:pPr>
            <w:r w:rsidRPr="00924DF4">
              <w:rPr>
                <w:sz w:val="22"/>
                <w:szCs w:val="22"/>
                <w:lang w:eastAsia="en-GB"/>
              </w:rPr>
              <w:t>Please submit a sample Risk Assessment and Method Statement.</w:t>
            </w:r>
          </w:p>
          <w:p w14:paraId="13C149BF" w14:textId="77777777" w:rsidR="00E10888" w:rsidRPr="00924DF4" w:rsidRDefault="00E10888" w:rsidP="000A1989">
            <w:pPr>
              <w:ind w:right="308"/>
              <w:rPr>
                <w:i/>
                <w:sz w:val="22"/>
                <w:szCs w:val="22"/>
                <w:lang w:eastAsia="en-GB"/>
              </w:rPr>
            </w:pPr>
            <w:r w:rsidRPr="00924DF4">
              <w:rPr>
                <w:i/>
                <w:sz w:val="22"/>
                <w:szCs w:val="22"/>
              </w:rPr>
              <w:t xml:space="preserve">Guidance: </w:t>
            </w:r>
            <w:r w:rsidRPr="00924DF4">
              <w:rPr>
                <w:i/>
                <w:sz w:val="22"/>
                <w:szCs w:val="22"/>
                <w:lang w:eastAsia="en-GB"/>
              </w:rPr>
              <w:t>You should demonstrate that your organisation has in place, and implements, procedures for carrying out risk assessments and for developing and implementing safe systems of work (‘method statements’</w:t>
            </w:r>
            <w:proofErr w:type="gramStart"/>
            <w:r w:rsidRPr="00924DF4">
              <w:rPr>
                <w:i/>
                <w:sz w:val="22"/>
                <w:szCs w:val="22"/>
                <w:lang w:eastAsia="en-GB"/>
              </w:rPr>
              <w:t>), and</w:t>
            </w:r>
            <w:proofErr w:type="gramEnd"/>
            <w:r w:rsidRPr="00924DF4">
              <w:rPr>
                <w:i/>
                <w:sz w:val="22"/>
                <w:szCs w:val="22"/>
                <w:lang w:eastAsia="en-GB"/>
              </w:rPr>
              <w:t xml:space="preserve"> be able to provide relevant indicative examples. The identification and control of any significant occupational health issues should be prominent.</w:t>
            </w:r>
          </w:p>
        </w:tc>
      </w:tr>
      <w:tr w:rsidR="00E10888" w14:paraId="7CB9D43D"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4B34663A"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3442AB7E" w14:textId="77777777" w:rsidR="00E10888" w:rsidRPr="00924DF4" w:rsidRDefault="00E10888" w:rsidP="000A1989">
            <w:pPr>
              <w:rPr>
                <w:sz w:val="22"/>
                <w:szCs w:val="22"/>
                <w:lang w:eastAsia="en-GB"/>
              </w:rPr>
            </w:pPr>
          </w:p>
        </w:tc>
      </w:tr>
      <w:tr w:rsidR="00E10888" w14:paraId="6BAC674D" w14:textId="77777777" w:rsidTr="000A1989">
        <w:trPr>
          <w:trHeight w:val="50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01035B4"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9.1(o)</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8E8F284" w14:textId="77777777" w:rsidR="00E10888" w:rsidRPr="00924DF4" w:rsidRDefault="00E10888" w:rsidP="000A1989">
            <w:pPr>
              <w:rPr>
                <w:sz w:val="22"/>
                <w:szCs w:val="22"/>
                <w:lang w:eastAsia="en-GB"/>
              </w:rPr>
            </w:pPr>
            <w:r w:rsidRPr="00924DF4">
              <w:rPr>
                <w:sz w:val="22"/>
                <w:szCs w:val="22"/>
                <w:lang w:eastAsia="en-GB"/>
              </w:rPr>
              <w:t>Please describe your organisation’s arrangements for co-operating and co-ordinating your work with other suppliers and/or sub-contractors.</w:t>
            </w:r>
          </w:p>
        </w:tc>
      </w:tr>
      <w:tr w:rsidR="00E10888" w14:paraId="7966B9FD" w14:textId="77777777" w:rsidTr="000A1989">
        <w:trPr>
          <w:trHeight w:val="569"/>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5003E90E"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tcPr>
          <w:p w14:paraId="41109E12" w14:textId="77777777" w:rsidR="00E10888" w:rsidRPr="00924DF4" w:rsidRDefault="00E10888" w:rsidP="000A1989">
            <w:pPr>
              <w:rPr>
                <w:sz w:val="22"/>
                <w:szCs w:val="22"/>
                <w:lang w:eastAsia="en-GB"/>
              </w:rPr>
            </w:pPr>
          </w:p>
          <w:p w14:paraId="358CE62A" w14:textId="77777777" w:rsidR="00E10888" w:rsidRPr="00924DF4" w:rsidRDefault="00E10888" w:rsidP="000A1989">
            <w:pPr>
              <w:rPr>
                <w:sz w:val="22"/>
                <w:szCs w:val="22"/>
                <w:lang w:eastAsia="en-GB"/>
              </w:rPr>
            </w:pPr>
          </w:p>
        </w:tc>
      </w:tr>
      <w:tr w:rsidR="00E10888" w14:paraId="37A5AE98" w14:textId="77777777" w:rsidTr="000A1989">
        <w:trPr>
          <w:trHeight w:val="454"/>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74FA0BDA" w14:textId="77777777" w:rsidR="00E10888" w:rsidRPr="00924DF4" w:rsidRDefault="00E10888" w:rsidP="000A1989">
            <w:pPr>
              <w:rPr>
                <w:b/>
                <w:i/>
                <w:color w:val="FF0000"/>
                <w:sz w:val="22"/>
                <w:szCs w:val="22"/>
                <w:u w:val="single"/>
              </w:rPr>
            </w:pPr>
            <w:r w:rsidRPr="00924DF4">
              <w:rPr>
                <w:b/>
                <w:sz w:val="22"/>
                <w:szCs w:val="22"/>
              </w:rPr>
              <w:t>9.2 – Environmental</w:t>
            </w:r>
          </w:p>
        </w:tc>
      </w:tr>
      <w:tr w:rsidR="00E10888" w14:paraId="3A9334D7" w14:textId="77777777"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6A27D58F"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1538AEB6"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14:paraId="6BD8F02C" w14:textId="77777777" w:rsidTr="000A1989">
        <w:trPr>
          <w:trHeight w:val="741"/>
        </w:trPr>
        <w:tc>
          <w:tcPr>
            <w:tcW w:w="85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5EE2D7" w14:textId="77777777" w:rsidR="00E10888" w:rsidRDefault="00E10888" w:rsidP="000A1989">
            <w:pPr>
              <w:jc w:val="center"/>
              <w:rPr>
                <w:rFonts w:ascii="Corbel" w:eastAsia="Times New Roman" w:hAnsi="Corbel" w:cs="Arial"/>
                <w:sz w:val="16"/>
                <w:szCs w:val="16"/>
                <w:lang w:eastAsia="en-GB"/>
              </w:rPr>
            </w:pPr>
            <w:r>
              <w:rPr>
                <w:rFonts w:ascii="Corbel" w:hAnsi="Corbel" w:cs="Arial"/>
                <w:sz w:val="16"/>
                <w:szCs w:val="16"/>
                <w:lang w:eastAsia="en-GB"/>
              </w:rPr>
              <w:t>9.2(a)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1F31179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Does your organisation operate an Environmental Management System certified to International, European or equivalent standard (e.g. ISO14001 or EMAS)?</w:t>
            </w:r>
          </w:p>
        </w:tc>
        <w:tc>
          <w:tcPr>
            <w:tcW w:w="2268" w:type="dxa"/>
            <w:tcBorders>
              <w:top w:val="single" w:sz="4" w:space="0" w:color="auto"/>
              <w:left w:val="single" w:sz="6" w:space="0" w:color="auto"/>
              <w:bottom w:val="single" w:sz="4" w:space="0" w:color="auto"/>
              <w:right w:val="single" w:sz="4" w:space="0" w:color="auto"/>
            </w:tcBorders>
            <w:vAlign w:val="center"/>
            <w:hideMark/>
          </w:tcPr>
          <w:p w14:paraId="3961D7C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799F359E" w14:textId="77777777"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14:paraId="2D0C28B5" w14:textId="77777777" w:rsidTr="000A1989">
        <w:trPr>
          <w:trHeight w:val="454"/>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7C82B8E6"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ascii="Corbel" w:hAnsi="Corbel" w:cs="Arial"/>
                <w:sz w:val="16"/>
                <w:szCs w:val="16"/>
                <w:lang w:eastAsia="en-GB"/>
              </w:rPr>
            </w:pPr>
            <w:r>
              <w:rPr>
                <w:rFonts w:ascii="Corbel" w:hAnsi="Corbel" w:cs="Arial"/>
                <w:sz w:val="16"/>
                <w:szCs w:val="16"/>
                <w:lang w:eastAsia="en-GB"/>
              </w:rPr>
              <w:t>9.2(b)</w:t>
            </w: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DFC459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1205A8D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14:paraId="7E2A04E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14:paraId="65CD0D38" w14:textId="77777777" w:rsidTr="000A1989">
        <w:trPr>
          <w:trHeight w:val="340"/>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4682602D" w14:textId="77777777" w:rsidR="00E10888" w:rsidRDefault="00E10888" w:rsidP="000A1989">
            <w:pPr>
              <w:rPr>
                <w:rFonts w:ascii="Corbel" w:hAnsi="Corbel" w:cs="Arial"/>
                <w:sz w:val="16"/>
                <w:szCs w:val="16"/>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14:paraId="12B06F93" w14:textId="77777777" w:rsidR="00E10888" w:rsidRPr="00924DF4" w:rsidRDefault="00E10888" w:rsidP="000A1989">
            <w:pPr>
              <w:rPr>
                <w:sz w:val="22"/>
                <w:szCs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15B509F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14:paraId="5D4CC92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14:paraId="3B639FDD" w14:textId="77777777" w:rsidTr="000A1989">
        <w:trPr>
          <w:trHeight w:val="79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80FE74" w14:textId="77777777" w:rsidR="00E10888" w:rsidRDefault="00E10888" w:rsidP="000A1989">
            <w:pPr>
              <w:jc w:val="center"/>
              <w:rPr>
                <w:rFonts w:ascii="Corbel" w:hAnsi="Corbel" w:cs="Arial"/>
                <w:sz w:val="16"/>
                <w:szCs w:val="16"/>
              </w:rPr>
            </w:pPr>
            <w:r>
              <w:rPr>
                <w:rFonts w:ascii="Corbel" w:hAnsi="Corbel" w:cs="Arial"/>
                <w:sz w:val="16"/>
                <w:szCs w:val="16"/>
              </w:rPr>
              <w:lastRenderedPageBreak/>
              <w:t>9.2(c)</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AE6B34" w14:textId="77777777" w:rsidR="00E10888" w:rsidRPr="00924DF4" w:rsidRDefault="00E10888" w:rsidP="000A1989">
            <w:pPr>
              <w:rPr>
                <w:sz w:val="22"/>
                <w:szCs w:val="22"/>
              </w:rPr>
            </w:pPr>
            <w:r w:rsidRPr="00924DF4">
              <w:rPr>
                <w:sz w:val="22"/>
                <w:szCs w:val="22"/>
              </w:rPr>
              <w:t>If you have answered “No” to the above, please self-certify that your organisation has an in-house policy for the management of Environmental issues.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53732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67762B2F"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14:paraId="48E7D8A8" w14:textId="77777777" w:rsidTr="000A1989">
        <w:trPr>
          <w:trHeight w:val="79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F8A970" w14:textId="77777777" w:rsidR="00E10888" w:rsidRDefault="00E10888" w:rsidP="000A1989">
            <w:pPr>
              <w:jc w:val="center"/>
              <w:rPr>
                <w:rFonts w:ascii="Corbel" w:hAnsi="Corbel" w:cs="Arial"/>
                <w:sz w:val="16"/>
                <w:szCs w:val="16"/>
              </w:rPr>
            </w:pPr>
            <w:r>
              <w:rPr>
                <w:rFonts w:ascii="Corbel" w:hAnsi="Corbel" w:cs="Arial"/>
                <w:sz w:val="16"/>
                <w:szCs w:val="16"/>
              </w:rPr>
              <w:t>9.2(d)</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892AD2" w14:textId="77777777" w:rsidR="00E10888" w:rsidRPr="00924DF4" w:rsidRDefault="00E10888" w:rsidP="000A1989">
            <w:pPr>
              <w:spacing w:before="120" w:after="120"/>
              <w:rPr>
                <w:sz w:val="22"/>
                <w:szCs w:val="22"/>
              </w:rPr>
            </w:pPr>
            <w:r w:rsidRPr="00924DF4">
              <w:rPr>
                <w:sz w:val="22"/>
                <w:szCs w:val="22"/>
              </w:rPr>
              <w:t>Has your organisation been convicted of breaching environmental legislation, or had any notice served upon it, in the last three (3) years by any environmental regulator of authority (including local authority)?</w:t>
            </w:r>
          </w:p>
          <w:p w14:paraId="3E3C7AF4" w14:textId="77777777" w:rsidR="00E10888" w:rsidRPr="00924DF4" w:rsidRDefault="00E10888" w:rsidP="000A1989">
            <w:pPr>
              <w:spacing w:after="120"/>
              <w:rPr>
                <w:sz w:val="22"/>
                <w:szCs w:val="22"/>
              </w:rPr>
            </w:pPr>
            <w:r w:rsidRPr="00924DF4">
              <w:rPr>
                <w:sz w:val="22"/>
                <w:szCs w:val="22"/>
              </w:rPr>
              <w:t xml:space="preserve">If your answer to the question is “Yes”, please provide details in a separate Appendix of the conviction or notice and details of any remedial action or changes you have made </w:t>
            </w:r>
            <w:proofErr w:type="gramStart"/>
            <w:r w:rsidRPr="00924DF4">
              <w:rPr>
                <w:sz w:val="22"/>
                <w:szCs w:val="22"/>
              </w:rPr>
              <w:t>as a result of</w:t>
            </w:r>
            <w:proofErr w:type="gramEnd"/>
            <w:r w:rsidRPr="00924DF4">
              <w:rPr>
                <w:sz w:val="22"/>
                <w:szCs w:val="22"/>
              </w:rPr>
              <w:t xml:space="preserve"> conviction or notices served.</w:t>
            </w:r>
          </w:p>
          <w:p w14:paraId="3145B31D" w14:textId="77777777" w:rsidR="00E10888" w:rsidRPr="00924DF4" w:rsidRDefault="00E10888" w:rsidP="000A1989">
            <w:pPr>
              <w:rPr>
                <w:sz w:val="22"/>
                <w:szCs w:val="22"/>
              </w:rPr>
            </w:pPr>
            <w:r w:rsidRPr="00924DF4">
              <w:rPr>
                <w:b/>
                <w:i/>
                <w:sz w:val="22"/>
                <w:szCs w:val="22"/>
              </w:rPr>
              <w:t>The Catapult will not select Tenderers that have been prosecuted or served notice under environmental legislation in the last three (3) years, unless they are satisfied that appropriate remedial action has been taken to prevent future occurrences/breaches.</w:t>
            </w:r>
          </w:p>
        </w:tc>
        <w:tc>
          <w:tcPr>
            <w:tcW w:w="2268" w:type="dxa"/>
            <w:tcBorders>
              <w:top w:val="single" w:sz="4" w:space="0" w:color="auto"/>
              <w:left w:val="single" w:sz="4" w:space="0" w:color="auto"/>
              <w:bottom w:val="single" w:sz="4" w:space="0" w:color="auto"/>
              <w:right w:val="single" w:sz="4" w:space="0" w:color="auto"/>
            </w:tcBorders>
            <w:hideMark/>
          </w:tcPr>
          <w:p w14:paraId="59F53C8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before="120"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301FA41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14:paraId="4A0E1D50" w14:textId="77777777" w:rsidTr="000A1989">
        <w:trPr>
          <w:trHeight w:val="1124"/>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6F82FF" w14:textId="77777777" w:rsidR="00E10888" w:rsidRDefault="00E10888" w:rsidP="000A1989">
            <w:pPr>
              <w:jc w:val="center"/>
              <w:rPr>
                <w:rFonts w:ascii="Corbel" w:hAnsi="Corbel" w:cs="Arial"/>
                <w:sz w:val="16"/>
                <w:szCs w:val="16"/>
              </w:rPr>
            </w:pPr>
            <w:r>
              <w:rPr>
                <w:rFonts w:ascii="Corbel" w:hAnsi="Corbel" w:cs="Arial"/>
                <w:sz w:val="16"/>
                <w:szCs w:val="16"/>
              </w:rPr>
              <w:t>9.2(e)</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011B92" w14:textId="77777777" w:rsidR="00E10888" w:rsidRPr="00924DF4" w:rsidRDefault="00E10888" w:rsidP="000A1989">
            <w:pPr>
              <w:rPr>
                <w:sz w:val="22"/>
                <w:szCs w:val="22"/>
              </w:rPr>
            </w:pPr>
            <w:r w:rsidRPr="00924DF4">
              <w:rPr>
                <w:sz w:val="22"/>
                <w:szCs w:val="22"/>
              </w:rPr>
              <w:t>If you use sub-contractors, do you have processes in place to check whether any of these organisations have been convicted or had a notice served upon them for infringement of environmental legislation?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8B8CF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33AB349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14:paraId="55C79A7A" w14:textId="77777777" w:rsidTr="000A1989">
        <w:trPr>
          <w:trHeight w:val="548"/>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1A875B55" w14:textId="77777777" w:rsidR="00E10888" w:rsidRPr="00924DF4" w:rsidRDefault="00E10888" w:rsidP="000A1989">
            <w:pPr>
              <w:rPr>
                <w:b/>
                <w:i/>
                <w:color w:val="FF0000"/>
                <w:sz w:val="22"/>
                <w:szCs w:val="22"/>
                <w:u w:val="single"/>
              </w:rPr>
            </w:pPr>
            <w:r w:rsidRPr="00924DF4">
              <w:rPr>
                <w:b/>
                <w:sz w:val="22"/>
                <w:szCs w:val="22"/>
              </w:rPr>
              <w:t>9.3 – Quality</w:t>
            </w:r>
          </w:p>
        </w:tc>
      </w:tr>
      <w:tr w:rsidR="00E10888" w14:paraId="447C39C7" w14:textId="77777777"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657E28EA"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33F476BF"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14:paraId="72F69777" w14:textId="77777777" w:rsidTr="000A1989">
        <w:trPr>
          <w:trHeight w:val="865"/>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CC17091"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ascii="Corbel" w:eastAsia="Times New Roman" w:hAnsi="Corbel" w:cs="Arial"/>
                <w:sz w:val="16"/>
                <w:szCs w:val="16"/>
                <w:lang w:eastAsia="en-GB"/>
              </w:rPr>
            </w:pPr>
            <w:r>
              <w:rPr>
                <w:rFonts w:ascii="Corbel" w:hAnsi="Corbel" w:cs="Arial"/>
                <w:sz w:val="16"/>
                <w:szCs w:val="16"/>
                <w:lang w:eastAsia="en-GB"/>
              </w:rPr>
              <w:t>9.3(a)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4084C62"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 xml:space="preserve">Does your organisation operate a Quality Management system certified to International, European or equivalent standard (e.g. BS EN ISO 9001)? </w:t>
            </w:r>
          </w:p>
        </w:tc>
        <w:tc>
          <w:tcPr>
            <w:tcW w:w="2268" w:type="dxa"/>
            <w:tcBorders>
              <w:top w:val="single" w:sz="4" w:space="0" w:color="auto"/>
              <w:left w:val="single" w:sz="6" w:space="0" w:color="auto"/>
              <w:bottom w:val="single" w:sz="4" w:space="0" w:color="auto"/>
              <w:right w:val="single" w:sz="4" w:space="0" w:color="auto"/>
            </w:tcBorders>
            <w:vAlign w:val="center"/>
            <w:hideMark/>
          </w:tcPr>
          <w:p w14:paraId="5D67200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58453B08" w14:textId="77777777" w:rsidR="00E10888" w:rsidRPr="00924DF4" w:rsidRDefault="00E10888" w:rsidP="000A1989">
            <w:pPr>
              <w:tabs>
                <w:tab w:val="center" w:pos="4153"/>
                <w:tab w:val="right" w:pos="8306"/>
              </w:tabs>
              <w:spacing w:after="120"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14:paraId="7B51FD1A"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791DB034" w14:textId="77777777" w:rsidR="00E10888" w:rsidRDefault="00E10888" w:rsidP="000A1989">
            <w:pPr>
              <w:rPr>
                <w:rFonts w:ascii="Corbel" w:hAnsi="Corbel" w:cs="Arial"/>
                <w:sz w:val="16"/>
                <w:szCs w:val="16"/>
                <w:lang w:eastAsia="en-GB"/>
              </w:rPr>
            </w:pP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2FDC463"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r>
              <w:rPr>
                <w:rFonts w:ascii="Corbel" w:hAnsi="Corbel" w:cs="Arial"/>
                <w:sz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5C63C96D"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14:paraId="7B335508"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p>
        </w:tc>
      </w:tr>
      <w:tr w:rsidR="00E10888" w14:paraId="46CF36DA"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1367CF8D" w14:textId="77777777" w:rsidR="00E10888" w:rsidRDefault="00E10888" w:rsidP="000A1989">
            <w:pPr>
              <w:rPr>
                <w:rFonts w:ascii="Corbel" w:hAnsi="Corbel" w:cs="Arial"/>
                <w:sz w:val="16"/>
                <w:szCs w:val="16"/>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14:paraId="10920681" w14:textId="77777777" w:rsidR="00E10888" w:rsidRDefault="00E10888" w:rsidP="000A1989">
            <w:pPr>
              <w:rPr>
                <w:rFonts w:ascii="Corbel" w:hAnsi="Corbel" w:cs="Arial"/>
                <w:sz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4D1031C5"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r>
              <w:rPr>
                <w:rFonts w:ascii="Corbel" w:hAnsi="Corbel" w:cs="Arial"/>
                <w:sz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14:paraId="0152212C"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p>
        </w:tc>
      </w:tr>
      <w:tr w:rsidR="00E10888" w:rsidRPr="00924DF4" w14:paraId="1A7A66AF" w14:textId="77777777" w:rsidTr="000A1989">
        <w:trPr>
          <w:trHeight w:val="850"/>
        </w:trPr>
        <w:tc>
          <w:tcPr>
            <w:tcW w:w="964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67826EF" w14:textId="77777777" w:rsidR="00E10888" w:rsidRPr="00924DF4" w:rsidRDefault="00E10888" w:rsidP="000A1989">
            <w:pPr>
              <w:tabs>
                <w:tab w:val="left" w:pos="1440"/>
                <w:tab w:val="left" w:pos="2160"/>
                <w:tab w:val="left" w:pos="2880"/>
                <w:tab w:val="left" w:pos="4680"/>
                <w:tab w:val="left" w:pos="5400"/>
                <w:tab w:val="right" w:pos="9000"/>
              </w:tabs>
              <w:spacing w:line="240" w:lineRule="atLeast"/>
              <w:jc w:val="center"/>
              <w:rPr>
                <w:sz w:val="22"/>
                <w:szCs w:val="22"/>
              </w:rPr>
            </w:pPr>
            <w:r w:rsidRPr="00924DF4">
              <w:rPr>
                <w:sz w:val="22"/>
                <w:szCs w:val="22"/>
                <w:lang w:eastAsia="en-GB"/>
              </w:rPr>
              <w:t>If you have been able to provide your Approval Certificate Number and Certificate expiry date at question "</w:t>
            </w:r>
            <w:proofErr w:type="gramStart"/>
            <w:r w:rsidRPr="00924DF4">
              <w:rPr>
                <w:sz w:val="22"/>
                <w:szCs w:val="22"/>
                <w:lang w:eastAsia="en-GB"/>
              </w:rPr>
              <w:t>a</w:t>
            </w:r>
            <w:proofErr w:type="gramEnd"/>
            <w:r w:rsidRPr="00924DF4">
              <w:rPr>
                <w:sz w:val="22"/>
                <w:szCs w:val="22"/>
                <w:lang w:eastAsia="en-GB"/>
              </w:rPr>
              <w:t xml:space="preserve">" above, </w:t>
            </w:r>
            <w:r w:rsidRPr="00924DF4">
              <w:rPr>
                <w:sz w:val="22"/>
                <w:szCs w:val="22"/>
                <w:u w:val="single"/>
                <w:lang w:eastAsia="en-GB"/>
              </w:rPr>
              <w:t>you are not required to answer any of the remaining Quality Management questions.</w:t>
            </w:r>
          </w:p>
        </w:tc>
      </w:tr>
      <w:tr w:rsidR="00E10888" w:rsidRPr="00924DF4" w14:paraId="1F07DFD9" w14:textId="77777777" w:rsidTr="000A1989">
        <w:trPr>
          <w:trHeight w:val="968"/>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C20277" w14:textId="77777777" w:rsidR="00E10888" w:rsidRPr="00924DF4" w:rsidRDefault="00E10888" w:rsidP="000A1989">
            <w:pPr>
              <w:jc w:val="center"/>
              <w:rPr>
                <w:sz w:val="22"/>
                <w:szCs w:val="22"/>
              </w:rPr>
            </w:pPr>
            <w:r w:rsidRPr="00924DF4">
              <w:rPr>
                <w:sz w:val="22"/>
                <w:szCs w:val="22"/>
              </w:rPr>
              <w:t>9.3(b)</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1E58698" w14:textId="77777777" w:rsidR="00E10888" w:rsidRPr="00924DF4" w:rsidRDefault="00E10888" w:rsidP="000A1989">
            <w:pPr>
              <w:rPr>
                <w:sz w:val="22"/>
                <w:szCs w:val="22"/>
              </w:rPr>
            </w:pPr>
            <w:r w:rsidRPr="00924DF4">
              <w:rPr>
                <w:sz w:val="22"/>
                <w:szCs w:val="22"/>
              </w:rPr>
              <w:t>Please self-certify that your organisation has an in-house policy for the management of Quality issues.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69364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28534EEF"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1166D61D" w14:textId="77777777" w:rsidTr="000A1989">
        <w:trPr>
          <w:trHeight w:val="837"/>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0C234414"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9.3(c)</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3FF7683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ensuring that your quality management, including the quality of output and general performance, is effective in reducing/preventing incidents of sub-standard delivery.</w:t>
            </w:r>
          </w:p>
        </w:tc>
      </w:tr>
      <w:tr w:rsidR="00E10888" w:rsidRPr="00924DF4" w14:paraId="6EF67531" w14:textId="77777777" w:rsidTr="000A1989">
        <w:trPr>
          <w:trHeight w:val="510"/>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3130C3DE"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36D6F15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1C2F7F46" w14:textId="77777777" w:rsidTr="000A1989">
        <w:trPr>
          <w:trHeight w:val="613"/>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7FFAD507"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9.3(d)</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54CB740A"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providing your workforce with quality related training and information appropriate to the type of work for which your organisation is likely to bid?</w:t>
            </w:r>
          </w:p>
        </w:tc>
      </w:tr>
      <w:tr w:rsidR="00E10888" w:rsidRPr="00924DF4" w14:paraId="6303BBD4" w14:textId="77777777" w:rsidTr="000A1989">
        <w:trPr>
          <w:trHeight w:val="510"/>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65325986"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57A1534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28379CC5" w14:textId="77777777" w:rsidTr="000A1989">
        <w:trPr>
          <w:trHeight w:val="600"/>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21499E57"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9.3(e)</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204C3FC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procedures for periodically reviewing, correcting and improving quality performance.</w:t>
            </w:r>
          </w:p>
        </w:tc>
      </w:tr>
      <w:tr w:rsidR="00E10888" w:rsidRPr="00924DF4" w14:paraId="705C9C3D" w14:textId="77777777"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7886057C"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488D50AB"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36484E9F" w14:textId="77777777" w:rsidTr="000A1989">
        <w:trPr>
          <w:trHeight w:val="687"/>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2BE2D47C"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9.3(f)</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37FE6A7F"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ensuring that your own suppliers apply quality management measures that are appropriate to the work for which they are being engaged.</w:t>
            </w:r>
          </w:p>
        </w:tc>
      </w:tr>
      <w:tr w:rsidR="00E10888" w:rsidRPr="00924DF4" w14:paraId="66CB35B1" w14:textId="77777777"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0EFD045A"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1B9CBB54"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6CE7FFA3" w14:textId="77777777" w:rsidTr="000A1989">
        <w:trPr>
          <w:trHeight w:val="372"/>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1CD7BFA3"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9.3(g)</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1BDF9F1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How does your organisation deal with complaints?</w:t>
            </w:r>
          </w:p>
        </w:tc>
      </w:tr>
      <w:tr w:rsidR="00E10888" w:rsidRPr="00924DF4" w14:paraId="3061D220" w14:textId="77777777"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1B4703D5"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0E6AC05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p>
        </w:tc>
      </w:tr>
    </w:tbl>
    <w:p w14:paraId="33C6ED84" w14:textId="77777777" w:rsidR="00E10888" w:rsidRPr="00924DF4" w:rsidRDefault="00E10888" w:rsidP="00E10888">
      <w:pPr>
        <w:rPr>
          <w:rFonts w:eastAsia="Arial"/>
          <w:sz w:val="22"/>
          <w:szCs w:val="22"/>
          <w:lang w:val="x-none"/>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5"/>
        <w:gridCol w:w="3822"/>
        <w:gridCol w:w="3549"/>
        <w:gridCol w:w="1559"/>
      </w:tblGrid>
      <w:tr w:rsidR="00E10888" w:rsidRPr="00924DF4" w14:paraId="2573AB27" w14:textId="77777777" w:rsidTr="000A1989">
        <w:trPr>
          <w:trHeight w:val="548"/>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7192BD43"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br w:type="page"/>
            </w:r>
            <w:r w:rsidRPr="00924DF4">
              <w:rPr>
                <w:rFonts w:asciiTheme="minorHAnsi" w:eastAsia="Arial" w:hAnsiTheme="minorHAnsi" w:cstheme="minorHAnsi"/>
                <w:sz w:val="22"/>
                <w:szCs w:val="22"/>
              </w:rPr>
              <w:br w:type="page"/>
            </w:r>
            <w:r w:rsidRPr="00924DF4">
              <w:rPr>
                <w:rFonts w:asciiTheme="minorHAnsi" w:eastAsia="Arial" w:hAnsiTheme="minorHAnsi" w:cstheme="minorHAnsi"/>
                <w:b/>
                <w:sz w:val="22"/>
                <w:szCs w:val="22"/>
              </w:rPr>
              <w:t>Section 10 – Information Security Management</w:t>
            </w:r>
          </w:p>
        </w:tc>
      </w:tr>
      <w:tr w:rsidR="00E10888" w:rsidRPr="00924DF4" w14:paraId="7228A87E" w14:textId="77777777" w:rsidTr="000A1989">
        <w:trPr>
          <w:trHeight w:val="1584"/>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6179BBBA"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hAnsiTheme="minorHAnsi" w:cstheme="minorHAnsi"/>
                <w:sz w:val="22"/>
                <w:szCs w:val="22"/>
              </w:rPr>
              <w:t xml:space="preserve">Tenderers will be excluded from the procurement process if they cannot self-certify to holding the relevant Certification </w:t>
            </w:r>
            <w:r w:rsidRPr="00924DF4">
              <w:rPr>
                <w:rFonts w:asciiTheme="minorHAnsi" w:hAnsiTheme="minorHAnsi" w:cstheme="minorHAnsi"/>
                <w:b/>
                <w:sz w:val="22"/>
                <w:szCs w:val="22"/>
              </w:rPr>
              <w:t>or</w:t>
            </w:r>
            <w:r w:rsidRPr="00924DF4">
              <w:rPr>
                <w:rFonts w:asciiTheme="minorHAnsi" w:hAnsiTheme="minorHAnsi" w:cstheme="minorHAnsi"/>
                <w:sz w:val="22"/>
                <w:szCs w:val="22"/>
              </w:rPr>
              <w:t xml:space="preserve"> to having an in-house Policy that complies with current legislative requirements.</w:t>
            </w:r>
          </w:p>
          <w:p w14:paraId="1623B021" w14:textId="77777777" w:rsidR="00E10888" w:rsidRPr="00924DF4" w:rsidRDefault="00E10888" w:rsidP="000A1989">
            <w:pPr>
              <w:rPr>
                <w:rFonts w:eastAsia="Arial"/>
                <w:b/>
                <w:i/>
                <w:sz w:val="22"/>
                <w:szCs w:val="22"/>
              </w:rPr>
            </w:pPr>
          </w:p>
        </w:tc>
      </w:tr>
      <w:tr w:rsidR="00E10888" w:rsidRPr="00924DF4" w14:paraId="5089B26D" w14:textId="77777777" w:rsidTr="000A1989">
        <w:trPr>
          <w:trHeight w:val="375"/>
        </w:trPr>
        <w:tc>
          <w:tcPr>
            <w:tcW w:w="8085"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1CD4E70E"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559"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2EB0D28A"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033B0CCA" w14:textId="77777777" w:rsidTr="000A1989">
        <w:trPr>
          <w:trHeight w:val="847"/>
        </w:trPr>
        <w:tc>
          <w:tcPr>
            <w:tcW w:w="71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D8EE593"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eastAsia="Times New Roman"/>
                <w:sz w:val="22"/>
                <w:szCs w:val="22"/>
                <w:lang w:eastAsia="en-GB"/>
              </w:rPr>
            </w:pPr>
            <w:r w:rsidRPr="00924DF4">
              <w:rPr>
                <w:sz w:val="22"/>
                <w:szCs w:val="22"/>
                <w:lang w:eastAsia="en-GB"/>
              </w:rPr>
              <w:t>10.1 (a)</w:t>
            </w:r>
          </w:p>
        </w:tc>
        <w:tc>
          <w:tcPr>
            <w:tcW w:w="737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E0A1A6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 xml:space="preserve">Does your organisation operate an Information Security Management system certified to International, European or equivalent standard (e.g. BS EN ISO 27001)? </w:t>
            </w:r>
          </w:p>
        </w:tc>
        <w:tc>
          <w:tcPr>
            <w:tcW w:w="1559" w:type="dxa"/>
            <w:tcBorders>
              <w:top w:val="single" w:sz="4" w:space="0" w:color="auto"/>
              <w:left w:val="single" w:sz="6" w:space="0" w:color="auto"/>
              <w:bottom w:val="single" w:sz="4" w:space="0" w:color="auto"/>
              <w:right w:val="single" w:sz="4" w:space="0" w:color="auto"/>
            </w:tcBorders>
            <w:vAlign w:val="center"/>
            <w:hideMark/>
          </w:tcPr>
          <w:p w14:paraId="64A3F81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0171BBB7" w14:textId="77777777"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6F91916C" w14:textId="77777777" w:rsidTr="000A1989">
        <w:trPr>
          <w:trHeight w:val="454"/>
        </w:trPr>
        <w:tc>
          <w:tcPr>
            <w:tcW w:w="71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B66426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10.1 (b)</w:t>
            </w:r>
          </w:p>
        </w:tc>
        <w:tc>
          <w:tcPr>
            <w:tcW w:w="3822"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D0F38E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549"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7C06FDA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1559" w:type="dxa"/>
            <w:tcBorders>
              <w:top w:val="single" w:sz="4" w:space="0" w:color="auto"/>
              <w:left w:val="single" w:sz="6" w:space="0" w:color="auto"/>
              <w:bottom w:val="single" w:sz="4" w:space="0" w:color="auto"/>
              <w:right w:val="single" w:sz="4" w:space="0" w:color="auto"/>
            </w:tcBorders>
            <w:vAlign w:val="center"/>
          </w:tcPr>
          <w:p w14:paraId="333E13F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5817B260" w14:textId="77777777" w:rsidTr="000A1989">
        <w:trPr>
          <w:trHeight w:val="454"/>
        </w:trPr>
        <w:tc>
          <w:tcPr>
            <w:tcW w:w="9644" w:type="dxa"/>
            <w:vMerge/>
            <w:tcBorders>
              <w:top w:val="single" w:sz="6" w:space="0" w:color="auto"/>
              <w:left w:val="single" w:sz="6" w:space="0" w:color="auto"/>
              <w:bottom w:val="single" w:sz="6" w:space="0" w:color="auto"/>
              <w:right w:val="single" w:sz="6" w:space="0" w:color="auto"/>
            </w:tcBorders>
            <w:vAlign w:val="center"/>
            <w:hideMark/>
          </w:tcPr>
          <w:p w14:paraId="3E84C522" w14:textId="77777777" w:rsidR="00E10888" w:rsidRPr="00924DF4" w:rsidRDefault="00E10888" w:rsidP="000A1989">
            <w:pPr>
              <w:rPr>
                <w:sz w:val="22"/>
                <w:szCs w:val="22"/>
                <w:lang w:eastAsia="en-GB"/>
              </w:rPr>
            </w:pPr>
          </w:p>
        </w:tc>
        <w:tc>
          <w:tcPr>
            <w:tcW w:w="7371" w:type="dxa"/>
            <w:vMerge/>
            <w:tcBorders>
              <w:top w:val="single" w:sz="6" w:space="0" w:color="auto"/>
              <w:left w:val="single" w:sz="6" w:space="0" w:color="auto"/>
              <w:bottom w:val="single" w:sz="6" w:space="0" w:color="auto"/>
              <w:right w:val="single" w:sz="6" w:space="0" w:color="auto"/>
            </w:tcBorders>
            <w:vAlign w:val="center"/>
            <w:hideMark/>
          </w:tcPr>
          <w:p w14:paraId="068B8E95" w14:textId="77777777" w:rsidR="00E10888" w:rsidRPr="00924DF4" w:rsidRDefault="00E10888" w:rsidP="000A1989">
            <w:pPr>
              <w:rPr>
                <w:sz w:val="22"/>
                <w:szCs w:val="22"/>
                <w:lang w:eastAsia="en-GB"/>
              </w:rPr>
            </w:pPr>
          </w:p>
        </w:tc>
        <w:tc>
          <w:tcPr>
            <w:tcW w:w="3549"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32E9ACD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Certificate Expiry Date</w:t>
            </w:r>
          </w:p>
        </w:tc>
        <w:tc>
          <w:tcPr>
            <w:tcW w:w="1559" w:type="dxa"/>
            <w:tcBorders>
              <w:top w:val="single" w:sz="4" w:space="0" w:color="auto"/>
              <w:left w:val="single" w:sz="6" w:space="0" w:color="auto"/>
              <w:bottom w:val="single" w:sz="4" w:space="0" w:color="auto"/>
              <w:right w:val="single" w:sz="4" w:space="0" w:color="auto"/>
            </w:tcBorders>
            <w:vAlign w:val="center"/>
          </w:tcPr>
          <w:p w14:paraId="49979AB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79E21F25" w14:textId="77777777" w:rsidTr="000A1989">
        <w:trPr>
          <w:trHeight w:val="905"/>
        </w:trPr>
        <w:tc>
          <w:tcPr>
            <w:tcW w:w="9644"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02300CB" w14:textId="77777777" w:rsidR="00E10888" w:rsidRPr="00924DF4" w:rsidRDefault="00E10888" w:rsidP="000A1989">
            <w:pPr>
              <w:tabs>
                <w:tab w:val="left" w:pos="1440"/>
                <w:tab w:val="left" w:pos="2160"/>
                <w:tab w:val="left" w:pos="2880"/>
                <w:tab w:val="left" w:pos="4680"/>
                <w:tab w:val="left" w:pos="5400"/>
                <w:tab w:val="right" w:pos="9000"/>
              </w:tabs>
              <w:spacing w:line="240" w:lineRule="atLeast"/>
              <w:rPr>
                <w:sz w:val="22"/>
                <w:szCs w:val="22"/>
              </w:rPr>
            </w:pPr>
            <w:r w:rsidRPr="00924DF4">
              <w:rPr>
                <w:sz w:val="22"/>
                <w:szCs w:val="22"/>
                <w:lang w:eastAsia="en-GB"/>
              </w:rPr>
              <w:t xml:space="preserve">If you have been able to provide your Approval Certificate Number and Certificate expiry date at “a &amp; b” above, </w:t>
            </w:r>
            <w:r w:rsidRPr="00924DF4">
              <w:rPr>
                <w:sz w:val="22"/>
                <w:szCs w:val="22"/>
                <w:u w:val="single"/>
                <w:lang w:eastAsia="en-GB"/>
              </w:rPr>
              <w:t>you are not required to answer any of the remaining Information Security Management questions.</w:t>
            </w:r>
          </w:p>
        </w:tc>
      </w:tr>
      <w:tr w:rsidR="00E10888" w:rsidRPr="00924DF4" w14:paraId="1D8E0FD6" w14:textId="77777777"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D1BF81" w14:textId="77777777" w:rsidR="00E10888" w:rsidRPr="00924DF4" w:rsidRDefault="00E10888" w:rsidP="000A1989">
            <w:pPr>
              <w:jc w:val="center"/>
              <w:rPr>
                <w:sz w:val="22"/>
                <w:szCs w:val="22"/>
              </w:rPr>
            </w:pPr>
            <w:r w:rsidRPr="00924DF4">
              <w:rPr>
                <w:sz w:val="22"/>
                <w:szCs w:val="22"/>
              </w:rPr>
              <w:t>10.1 (c)</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3ACBBCF" w14:textId="77777777" w:rsidR="00E10888" w:rsidRPr="00924DF4" w:rsidRDefault="00E10888" w:rsidP="000A1989">
            <w:pPr>
              <w:rPr>
                <w:sz w:val="22"/>
                <w:szCs w:val="22"/>
              </w:rPr>
            </w:pPr>
            <w:r w:rsidRPr="00924DF4">
              <w:rPr>
                <w:sz w:val="22"/>
                <w:szCs w:val="22"/>
              </w:rPr>
              <w:t>Please self-certify that your organisation has an in-house policy for the management of information security.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ADEF7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5FC82DB3"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5AB801DD" w14:textId="77777777"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02361E" w14:textId="77777777" w:rsidR="00E10888" w:rsidRPr="00924DF4" w:rsidRDefault="00E10888" w:rsidP="000A1989">
            <w:pPr>
              <w:jc w:val="center"/>
              <w:rPr>
                <w:sz w:val="22"/>
                <w:szCs w:val="22"/>
              </w:rPr>
            </w:pPr>
            <w:r w:rsidRPr="00924DF4">
              <w:rPr>
                <w:sz w:val="22"/>
                <w:szCs w:val="22"/>
              </w:rPr>
              <w:t>10.1 (d)</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E311A2" w14:textId="77777777" w:rsidR="00E10888" w:rsidRPr="00924DF4" w:rsidRDefault="00E10888" w:rsidP="000A1989">
            <w:pPr>
              <w:rPr>
                <w:sz w:val="22"/>
                <w:szCs w:val="22"/>
              </w:rPr>
            </w:pPr>
            <w:r w:rsidRPr="00924DF4">
              <w:rPr>
                <w:sz w:val="22"/>
                <w:szCs w:val="22"/>
              </w:rPr>
              <w:t>Please provide, as a separate appendix, information regarding the last time your network was pen-tested, including scope that this covered.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28740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51F90EC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6D1204A0" w14:textId="77777777"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2C6FDF" w14:textId="77777777" w:rsidR="00E10888" w:rsidRPr="00924DF4" w:rsidRDefault="00E10888" w:rsidP="000A1989">
            <w:pPr>
              <w:jc w:val="center"/>
              <w:rPr>
                <w:sz w:val="22"/>
                <w:szCs w:val="22"/>
              </w:rPr>
            </w:pPr>
            <w:r w:rsidRPr="00924DF4">
              <w:rPr>
                <w:sz w:val="22"/>
                <w:szCs w:val="22"/>
              </w:rPr>
              <w:t>10.1 (e)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3CCB021" w14:textId="77777777" w:rsidR="00E10888" w:rsidRPr="00924DF4" w:rsidRDefault="00E10888" w:rsidP="000A1989">
            <w:pPr>
              <w:rPr>
                <w:sz w:val="22"/>
                <w:szCs w:val="22"/>
              </w:rPr>
            </w:pPr>
            <w:r w:rsidRPr="00924DF4">
              <w:rPr>
                <w:sz w:val="22"/>
                <w:szCs w:val="22"/>
              </w:rPr>
              <w:t>Please provide, as a separate appendix, a record of security breaches, covering last two (2) years.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8DADF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1C57BD9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bl>
    <w:p w14:paraId="67487119" w14:textId="77777777" w:rsidR="00E10888" w:rsidRDefault="00E10888" w:rsidP="00E10888">
      <w:pPr>
        <w:rPr>
          <w:sz w:val="22"/>
          <w:szCs w:val="22"/>
        </w:rPr>
      </w:pPr>
    </w:p>
    <w:p w14:paraId="6127B967" w14:textId="77777777" w:rsidR="00F500E0" w:rsidRPr="00924DF4" w:rsidRDefault="00F500E0"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4"/>
        <w:gridCol w:w="6947"/>
        <w:gridCol w:w="1984"/>
      </w:tblGrid>
      <w:tr w:rsidR="00E10888" w:rsidRPr="00924DF4" w14:paraId="4A0C9ABE" w14:textId="77777777" w:rsidTr="000A1989">
        <w:trPr>
          <w:trHeight w:val="428"/>
        </w:trPr>
        <w:tc>
          <w:tcPr>
            <w:tcW w:w="9644" w:type="dxa"/>
            <w:gridSpan w:val="3"/>
            <w:tcBorders>
              <w:top w:val="single" w:sz="8" w:space="0" w:color="000000"/>
              <w:left w:val="single" w:sz="8" w:space="0" w:color="000000"/>
              <w:bottom w:val="single" w:sz="8" w:space="0" w:color="000000"/>
              <w:right w:val="single" w:sz="8" w:space="0" w:color="000000"/>
            </w:tcBorders>
            <w:shd w:val="clear" w:color="auto" w:fill="F2F2F2"/>
            <w:hideMark/>
          </w:tcPr>
          <w:p w14:paraId="4C007EC8"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lastRenderedPageBreak/>
              <w:t>Section 11 – Business Continuity &amp; Disaster Recovery</w:t>
            </w:r>
          </w:p>
        </w:tc>
      </w:tr>
      <w:tr w:rsidR="00E10888" w:rsidRPr="00924DF4" w14:paraId="272DD42A" w14:textId="77777777" w:rsidTr="000A1989">
        <w:trPr>
          <w:trHeight w:val="1557"/>
        </w:trPr>
        <w:tc>
          <w:tcPr>
            <w:tcW w:w="9644" w:type="dxa"/>
            <w:gridSpan w:val="3"/>
            <w:tcBorders>
              <w:top w:val="single" w:sz="8" w:space="0" w:color="000000"/>
              <w:left w:val="single" w:sz="8" w:space="0" w:color="000000"/>
              <w:bottom w:val="single" w:sz="8" w:space="0" w:color="000000"/>
              <w:right w:val="single" w:sz="8" w:space="0" w:color="000000"/>
            </w:tcBorders>
            <w:shd w:val="clear" w:color="auto" w:fill="F2F2F2"/>
            <w:hideMark/>
          </w:tcPr>
          <w:p w14:paraId="60994DED"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hAnsiTheme="minorHAnsi" w:cstheme="minorHAnsi"/>
                <w:sz w:val="22"/>
                <w:szCs w:val="22"/>
              </w:rPr>
              <w:t xml:space="preserve">Tenderers will be excluded from the procurement process if they cannot self-certify to holding the relevant Certification </w:t>
            </w:r>
            <w:r w:rsidRPr="00924DF4">
              <w:rPr>
                <w:rFonts w:asciiTheme="minorHAnsi" w:hAnsiTheme="minorHAnsi" w:cstheme="minorHAnsi"/>
                <w:b/>
                <w:sz w:val="22"/>
                <w:szCs w:val="22"/>
              </w:rPr>
              <w:t>or</w:t>
            </w:r>
            <w:r w:rsidRPr="00924DF4">
              <w:rPr>
                <w:rFonts w:asciiTheme="minorHAnsi" w:hAnsiTheme="minorHAnsi" w:cstheme="minorHAnsi"/>
                <w:sz w:val="22"/>
                <w:szCs w:val="22"/>
              </w:rPr>
              <w:t xml:space="preserve"> to having an in-house Policy that complies with current legislative requirements.</w:t>
            </w:r>
          </w:p>
          <w:p w14:paraId="744F744E" w14:textId="77777777" w:rsidR="00E10888" w:rsidRPr="00924DF4" w:rsidRDefault="00E10888" w:rsidP="000A1989">
            <w:pPr>
              <w:rPr>
                <w:rFonts w:eastAsia="Arial"/>
                <w:b/>
                <w:sz w:val="22"/>
                <w:szCs w:val="22"/>
              </w:rPr>
            </w:pPr>
          </w:p>
        </w:tc>
      </w:tr>
      <w:tr w:rsidR="00E10888" w:rsidRPr="00924DF4" w14:paraId="59EB7510" w14:textId="77777777" w:rsidTr="000A1989">
        <w:trPr>
          <w:trHeight w:val="375"/>
        </w:trPr>
        <w:tc>
          <w:tcPr>
            <w:tcW w:w="7660"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2431249A"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984"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0C55FD84"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73807BCF" w14:textId="77777777" w:rsidTr="000A1989">
        <w:trPr>
          <w:trHeight w:val="623"/>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F6C4EC" w14:textId="77777777" w:rsidR="00E10888" w:rsidRPr="00924DF4" w:rsidRDefault="00E10888" w:rsidP="000A1989">
            <w:pPr>
              <w:jc w:val="center"/>
              <w:rPr>
                <w:rFonts w:eastAsia="Times New Roman"/>
                <w:sz w:val="22"/>
                <w:szCs w:val="22"/>
              </w:rPr>
            </w:pPr>
            <w:r w:rsidRPr="00924DF4">
              <w:rPr>
                <w:sz w:val="22"/>
                <w:szCs w:val="22"/>
              </w:rPr>
              <w:t>11.1 (a)</w:t>
            </w:r>
          </w:p>
        </w:tc>
        <w:tc>
          <w:tcPr>
            <w:tcW w:w="69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ED70F7" w14:textId="77777777" w:rsidR="00E10888" w:rsidRPr="00924DF4" w:rsidRDefault="00E10888" w:rsidP="000A1989">
            <w:pPr>
              <w:rPr>
                <w:sz w:val="22"/>
                <w:szCs w:val="22"/>
              </w:rPr>
            </w:pPr>
            <w:r w:rsidRPr="00924DF4">
              <w:rPr>
                <w:sz w:val="22"/>
                <w:szCs w:val="22"/>
              </w:rPr>
              <w:t>Please self-certify that your organisation has an in-house policy for Business Continuity &amp; Disaster Recovery</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13AEC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Yes</w:t>
            </w:r>
          </w:p>
          <w:p w14:paraId="13245293"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8E38E8">
              <w:rPr>
                <w:sz w:val="22"/>
                <w:szCs w:val="22"/>
              </w:rPr>
            </w:r>
            <w:r w:rsidR="008E38E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1297EFA2" w14:textId="77777777" w:rsidTr="000A1989">
        <w:trPr>
          <w:trHeight w:val="1642"/>
        </w:trPr>
        <w:tc>
          <w:tcPr>
            <w:tcW w:w="71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31AAD10" w14:textId="77777777" w:rsidR="00E10888" w:rsidRPr="00924DF4" w:rsidRDefault="00E10888" w:rsidP="000A1989">
            <w:pPr>
              <w:numPr>
                <w:ilvl w:val="12"/>
                <w:numId w:val="0"/>
              </w:numPr>
              <w:jc w:val="center"/>
              <w:rPr>
                <w:sz w:val="22"/>
                <w:szCs w:val="22"/>
              </w:rPr>
            </w:pPr>
            <w:r w:rsidRPr="00924DF4">
              <w:rPr>
                <w:sz w:val="22"/>
                <w:szCs w:val="22"/>
              </w:rPr>
              <w:t>11.2 (b)</w:t>
            </w:r>
          </w:p>
        </w:tc>
        <w:tc>
          <w:tcPr>
            <w:tcW w:w="893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516DF1D7" w14:textId="77777777" w:rsidR="00E10888" w:rsidRPr="00924DF4" w:rsidRDefault="00E10888" w:rsidP="000A1989">
            <w:pPr>
              <w:numPr>
                <w:ilvl w:val="12"/>
                <w:numId w:val="0"/>
              </w:numPr>
              <w:spacing w:after="120"/>
              <w:rPr>
                <w:sz w:val="22"/>
                <w:szCs w:val="22"/>
              </w:rPr>
            </w:pPr>
            <w:r w:rsidRPr="00924DF4">
              <w:rPr>
                <w:sz w:val="22"/>
                <w:szCs w:val="22"/>
              </w:rPr>
              <w:t>If you have answered “No” to the above question, please describe your arrangements to ensure business continuity and to enable disaster recovery, including scope, validation, risk treatment and leadership in these areas.</w:t>
            </w:r>
          </w:p>
          <w:p w14:paraId="01E39356" w14:textId="77777777" w:rsidR="00E10888" w:rsidRPr="00924DF4" w:rsidRDefault="00E10888" w:rsidP="000A1989">
            <w:pPr>
              <w:numPr>
                <w:ilvl w:val="12"/>
                <w:numId w:val="0"/>
              </w:numPr>
              <w:rPr>
                <w:sz w:val="22"/>
                <w:szCs w:val="22"/>
              </w:rPr>
            </w:pPr>
            <w:r w:rsidRPr="00924DF4">
              <w:rPr>
                <w:i/>
                <w:sz w:val="22"/>
                <w:szCs w:val="22"/>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924DF4">
              <w:rPr>
                <w:sz w:val="22"/>
                <w:szCs w:val="22"/>
              </w:rPr>
              <w:t>.</w:t>
            </w:r>
          </w:p>
        </w:tc>
      </w:tr>
      <w:tr w:rsidR="00E10888" w:rsidRPr="00924DF4" w14:paraId="476C825F" w14:textId="77777777" w:rsidTr="000A1989">
        <w:trPr>
          <w:trHeight w:val="503"/>
        </w:trPr>
        <w:tc>
          <w:tcPr>
            <w:tcW w:w="9644" w:type="dxa"/>
            <w:vMerge/>
            <w:tcBorders>
              <w:top w:val="single" w:sz="6" w:space="0" w:color="auto"/>
              <w:left w:val="single" w:sz="6" w:space="0" w:color="auto"/>
              <w:bottom w:val="single" w:sz="6" w:space="0" w:color="auto"/>
              <w:right w:val="single" w:sz="6" w:space="0" w:color="auto"/>
            </w:tcBorders>
            <w:vAlign w:val="center"/>
            <w:hideMark/>
          </w:tcPr>
          <w:p w14:paraId="69D0E5D4" w14:textId="77777777" w:rsidR="00E10888" w:rsidRPr="00924DF4" w:rsidRDefault="00E10888" w:rsidP="000A1989">
            <w:pPr>
              <w:rPr>
                <w:sz w:val="22"/>
                <w:szCs w:val="22"/>
              </w:rPr>
            </w:pPr>
          </w:p>
        </w:tc>
        <w:tc>
          <w:tcPr>
            <w:tcW w:w="8930" w:type="dxa"/>
            <w:gridSpan w:val="2"/>
            <w:tcBorders>
              <w:top w:val="single" w:sz="6" w:space="0" w:color="auto"/>
              <w:left w:val="single" w:sz="6" w:space="0" w:color="auto"/>
              <w:bottom w:val="single" w:sz="6" w:space="0" w:color="auto"/>
              <w:right w:val="single" w:sz="6" w:space="0" w:color="auto"/>
            </w:tcBorders>
          </w:tcPr>
          <w:p w14:paraId="0E0DEDE7" w14:textId="77777777" w:rsidR="00E10888" w:rsidRPr="00924DF4" w:rsidRDefault="00E10888" w:rsidP="000A1989">
            <w:pPr>
              <w:numPr>
                <w:ilvl w:val="12"/>
                <w:numId w:val="0"/>
              </w:numPr>
              <w:rPr>
                <w:sz w:val="22"/>
                <w:szCs w:val="22"/>
              </w:rPr>
            </w:pPr>
          </w:p>
        </w:tc>
      </w:tr>
    </w:tbl>
    <w:p w14:paraId="28D24CFB" w14:textId="77777777" w:rsidR="00526737" w:rsidRDefault="00526737" w:rsidP="00E10888">
      <w:pPr>
        <w:rPr>
          <w:rFonts w:ascii="Corbel" w:hAnsi="Corbel" w:cs="Times New Roman"/>
          <w:b/>
          <w:color w:val="auto"/>
        </w:rPr>
      </w:pPr>
      <w:bookmarkStart w:id="30" w:name="_Toc463439325"/>
    </w:p>
    <w:p w14:paraId="26E00430" w14:textId="77777777" w:rsidR="00E10888" w:rsidRDefault="00E10888" w:rsidP="00E10888">
      <w:pPr>
        <w:rPr>
          <w:rFonts w:ascii="Corbel" w:hAnsi="Corbel"/>
          <w:szCs w:val="20"/>
        </w:rPr>
      </w:pPr>
      <w:r>
        <w:rPr>
          <w:rFonts w:ascii="Corbel" w:hAnsi="Corbel"/>
          <w:b/>
        </w:rPr>
        <w:t>Requirement Specific Questions</w:t>
      </w:r>
      <w:bookmarkEnd w:id="30"/>
    </w:p>
    <w:p w14:paraId="7B0D7874" w14:textId="77777777" w:rsidR="00E10888" w:rsidRDefault="00E10888" w:rsidP="00E10888">
      <w:pPr>
        <w:rPr>
          <w:rFonts w:ascii="Corbel" w:hAnsi="Corbel" w:cs="Arial"/>
          <w:sz w:val="22"/>
          <w:szCs w:val="22"/>
        </w:rPr>
      </w:pPr>
      <w:r>
        <w:rPr>
          <w:rFonts w:ascii="Corbel" w:hAnsi="Corbel" w:cs="Arial"/>
          <w:sz w:val="22"/>
          <w:szCs w:val="22"/>
        </w:rPr>
        <w:t xml:space="preserve">The following questions </w:t>
      </w:r>
      <w:r>
        <w:rPr>
          <w:rFonts w:ascii="Corbel" w:hAnsi="Corbel" w:cs="Arial"/>
          <w:b/>
          <w:sz w:val="22"/>
          <w:szCs w:val="22"/>
        </w:rPr>
        <w:t>will</w:t>
      </w:r>
      <w:r>
        <w:rPr>
          <w:rFonts w:ascii="Corbel" w:hAnsi="Corbel" w:cs="Arial"/>
          <w:sz w:val="22"/>
          <w:szCs w:val="22"/>
        </w:rPr>
        <w:t xml:space="preserve"> be evaluated on a </w:t>
      </w:r>
      <w:r w:rsidRPr="007E590D">
        <w:rPr>
          <w:rFonts w:ascii="Corbel" w:hAnsi="Corbel" w:cs="Arial"/>
          <w:b/>
          <w:sz w:val="22"/>
          <w:szCs w:val="22"/>
        </w:rPr>
        <w:t>PASS/FAIL basis</w:t>
      </w:r>
      <w:r>
        <w:rPr>
          <w:rFonts w:ascii="Corbel" w:hAnsi="Corbel" w:cs="Arial"/>
          <w:sz w:val="22"/>
          <w:szCs w:val="22"/>
        </w:rPr>
        <w:t xml:space="preserve">.   All information supplied </w:t>
      </w:r>
      <w:r>
        <w:rPr>
          <w:rFonts w:ascii="Corbel" w:hAnsi="Corbel" w:cs="Arial"/>
          <w:b/>
          <w:sz w:val="22"/>
          <w:szCs w:val="22"/>
        </w:rPr>
        <w:t>must</w:t>
      </w:r>
      <w:r>
        <w:rPr>
          <w:rFonts w:ascii="Corbel" w:hAnsi="Corbel" w:cs="Arial"/>
          <w:sz w:val="22"/>
          <w:szCs w:val="22"/>
        </w:rPr>
        <w:t xml:space="preserve"> be relevant to the requirement of this procurement exercise.   Failure to comply with this instruction may lead to your submission being deemed non-compliant and rejected in its entirety.</w:t>
      </w:r>
    </w:p>
    <w:p w14:paraId="4ED3043C" w14:textId="77777777" w:rsidR="00E10888" w:rsidRDefault="00953250" w:rsidP="00E10888">
      <w:pPr>
        <w:spacing w:after="240"/>
        <w:rPr>
          <w:rFonts w:ascii="Corbel" w:hAnsi="Corbel" w:cs="Arial"/>
          <w:b/>
          <w:color w:val="FF0000"/>
          <w:sz w:val="22"/>
          <w:szCs w:val="22"/>
        </w:rPr>
      </w:pPr>
      <w:r>
        <w:rPr>
          <w:rFonts w:ascii="Corbel" w:hAnsi="Corbel" w:cs="Arial"/>
          <w:b/>
          <w:i/>
          <w:color w:val="FF0000"/>
          <w:sz w:val="20"/>
        </w:rPr>
        <w:t xml:space="preserve"> </w:t>
      </w: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7"/>
        <w:gridCol w:w="1273"/>
        <w:gridCol w:w="2552"/>
        <w:gridCol w:w="2412"/>
        <w:gridCol w:w="2551"/>
      </w:tblGrid>
      <w:tr w:rsidR="00E10888" w14:paraId="58478D68" w14:textId="77777777" w:rsidTr="00B85B6D">
        <w:trPr>
          <w:trHeight w:val="400"/>
        </w:trPr>
        <w:tc>
          <w:tcPr>
            <w:tcW w:w="9645" w:type="dxa"/>
            <w:gridSpan w:val="5"/>
            <w:tcBorders>
              <w:top w:val="single" w:sz="8" w:space="0" w:color="000000"/>
              <w:left w:val="single" w:sz="8" w:space="0" w:color="000000"/>
              <w:bottom w:val="single" w:sz="6" w:space="0" w:color="000000"/>
              <w:right w:val="single" w:sz="8" w:space="0" w:color="000000"/>
            </w:tcBorders>
            <w:shd w:val="clear" w:color="auto" w:fill="F2F2F2"/>
            <w:hideMark/>
          </w:tcPr>
          <w:p w14:paraId="105642A6" w14:textId="77777777" w:rsidR="00E10888" w:rsidRDefault="00E10888" w:rsidP="000A1989">
            <w:pPr>
              <w:pStyle w:val="Normal1"/>
              <w:spacing w:before="100"/>
              <w:jc w:val="both"/>
              <w:rPr>
                <w:rFonts w:ascii="Corbel" w:hAnsi="Corbel"/>
              </w:rPr>
            </w:pPr>
            <w:r>
              <w:rPr>
                <w:rFonts w:ascii="Corbel" w:eastAsia="Arial" w:hAnsi="Corbel" w:cs="Arial"/>
                <w:b/>
              </w:rPr>
              <w:t>Section 12 – Technical and professional ability</w:t>
            </w:r>
          </w:p>
        </w:tc>
      </w:tr>
      <w:tr w:rsidR="00E10888" w14:paraId="02877575" w14:textId="77777777" w:rsidTr="00B85B6D">
        <w:trPr>
          <w:trHeight w:val="400"/>
        </w:trPr>
        <w:tc>
          <w:tcPr>
            <w:tcW w:w="9645" w:type="dxa"/>
            <w:gridSpan w:val="5"/>
            <w:tcBorders>
              <w:top w:val="single" w:sz="8" w:space="0" w:color="000000"/>
              <w:left w:val="single" w:sz="8" w:space="0" w:color="000000"/>
              <w:bottom w:val="single" w:sz="6" w:space="0" w:color="000000"/>
              <w:right w:val="single" w:sz="8" w:space="0" w:color="000000"/>
            </w:tcBorders>
            <w:shd w:val="clear" w:color="auto" w:fill="F2F2F2"/>
            <w:hideMark/>
          </w:tcPr>
          <w:p w14:paraId="4C08A3F9" w14:textId="77777777" w:rsidR="00E10888" w:rsidRDefault="00E10888" w:rsidP="000A1989">
            <w:pPr>
              <w:pStyle w:val="Normal1"/>
              <w:spacing w:before="100"/>
              <w:jc w:val="both"/>
              <w:rPr>
                <w:rFonts w:ascii="Corbel" w:eastAsia="Arial" w:hAnsi="Corbel" w:cs="Arial"/>
                <w:b/>
              </w:rPr>
            </w:pPr>
            <w:r>
              <w:rPr>
                <w:rFonts w:ascii="Corbel" w:eastAsia="Arial" w:hAnsi="Corbel" w:cs="Arial"/>
                <w:b/>
              </w:rPr>
              <w:t>12.1    Relevant experience and contract examples</w:t>
            </w:r>
          </w:p>
        </w:tc>
      </w:tr>
      <w:tr w:rsidR="00E10888" w14:paraId="12F5184E" w14:textId="77777777" w:rsidTr="00B85B6D">
        <w:trPr>
          <w:trHeight w:val="1843"/>
        </w:trPr>
        <w:tc>
          <w:tcPr>
            <w:tcW w:w="8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B1AF7F"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r>
              <w:rPr>
                <w:rFonts w:ascii="Corbel" w:hAnsi="Corbel" w:cs="Arial"/>
                <w:sz w:val="16"/>
                <w:szCs w:val="16"/>
                <w:lang w:eastAsia="en-GB"/>
              </w:rPr>
              <w:t>12.1(a)</w:t>
            </w:r>
          </w:p>
        </w:tc>
        <w:tc>
          <w:tcPr>
            <w:tcW w:w="878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8A65223" w14:textId="77777777" w:rsidR="00AC1541" w:rsidRDefault="00AC1541" w:rsidP="00AC1541">
            <w:pPr>
              <w:rPr>
                <w:rFonts w:cs="Calibri"/>
                <w:color w:val="auto"/>
                <w:sz w:val="22"/>
                <w:szCs w:val="22"/>
              </w:rPr>
            </w:pPr>
            <w:r>
              <w:t>Please provide details of up to 3 relevant projects that your organisation has delivered. Projects should be of a similar scope, value and nature to that of the proposed project. Projects referenced may be from the public or private sector, must have been undertaken within the last 3 years and your company must have been the main contractor.</w:t>
            </w:r>
          </w:p>
          <w:p w14:paraId="5FA9DFA1" w14:textId="77777777" w:rsidR="00E10888" w:rsidRDefault="00E10888" w:rsidP="00AC1541">
            <w:pPr>
              <w:pStyle w:val="Normal1"/>
              <w:widowControl w:val="0"/>
              <w:rPr>
                <w:rFonts w:ascii="Corbel" w:eastAsia="Arial" w:hAnsi="Corbel" w:cs="Arial"/>
                <w:sz w:val="22"/>
                <w:szCs w:val="22"/>
              </w:rPr>
            </w:pPr>
          </w:p>
        </w:tc>
      </w:tr>
      <w:tr w:rsidR="00E10888" w14:paraId="271A422A" w14:textId="77777777" w:rsidTr="00B85B6D">
        <w:trPr>
          <w:trHeight w:val="420"/>
        </w:trPr>
        <w:tc>
          <w:tcPr>
            <w:tcW w:w="2130" w:type="dxa"/>
            <w:gridSpan w:val="2"/>
            <w:tcBorders>
              <w:top w:val="single" w:sz="6" w:space="0" w:color="000000"/>
              <w:left w:val="single" w:sz="8" w:space="0" w:color="000000"/>
              <w:bottom w:val="single" w:sz="6" w:space="0" w:color="000000"/>
              <w:right w:val="single" w:sz="6" w:space="0" w:color="000000"/>
            </w:tcBorders>
            <w:vAlign w:val="center"/>
          </w:tcPr>
          <w:p w14:paraId="5FB222A1" w14:textId="77777777" w:rsidR="00E10888" w:rsidRDefault="00E10888" w:rsidP="000A1989">
            <w:pPr>
              <w:pStyle w:val="Normal1"/>
              <w:widowControl w:val="0"/>
              <w:jc w:val="both"/>
              <w:rPr>
                <w:rFonts w:ascii="Corbel" w:hAnsi="Corbel"/>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FE76077" w14:textId="77777777" w:rsidR="00E10888" w:rsidRDefault="00E10888" w:rsidP="000A1989">
            <w:pPr>
              <w:pStyle w:val="Normal1"/>
              <w:widowControl w:val="0"/>
              <w:jc w:val="center"/>
              <w:rPr>
                <w:rFonts w:ascii="Corbel" w:hAnsi="Corbel"/>
                <w:b/>
              </w:rPr>
            </w:pPr>
            <w:r>
              <w:rPr>
                <w:rFonts w:ascii="Corbel" w:eastAsia="Arial" w:hAnsi="Corbel" w:cs="Arial"/>
                <w:b/>
                <w:sz w:val="22"/>
                <w:szCs w:val="22"/>
              </w:rPr>
              <w:t>Contract 1</w:t>
            </w:r>
          </w:p>
        </w:tc>
        <w:tc>
          <w:tcPr>
            <w:tcW w:w="2412" w:type="dxa"/>
            <w:tcBorders>
              <w:top w:val="single" w:sz="6" w:space="0" w:color="000000"/>
              <w:left w:val="single" w:sz="6" w:space="0" w:color="000000"/>
              <w:bottom w:val="single" w:sz="6" w:space="0" w:color="000000"/>
              <w:right w:val="single" w:sz="6" w:space="0" w:color="000000"/>
            </w:tcBorders>
            <w:vAlign w:val="center"/>
            <w:hideMark/>
          </w:tcPr>
          <w:p w14:paraId="7A6C973C" w14:textId="77777777" w:rsidR="00E10888" w:rsidRDefault="00E10888" w:rsidP="000A1989">
            <w:pPr>
              <w:pStyle w:val="Normal1"/>
              <w:widowControl w:val="0"/>
              <w:jc w:val="center"/>
              <w:rPr>
                <w:rFonts w:ascii="Corbel" w:hAnsi="Corbel"/>
                <w:b/>
              </w:rPr>
            </w:pPr>
            <w:r>
              <w:rPr>
                <w:rFonts w:ascii="Corbel" w:eastAsia="Arial" w:hAnsi="Corbel" w:cs="Arial"/>
                <w:b/>
                <w:sz w:val="22"/>
                <w:szCs w:val="22"/>
              </w:rPr>
              <w:t>Contract 2</w:t>
            </w:r>
          </w:p>
        </w:tc>
        <w:tc>
          <w:tcPr>
            <w:tcW w:w="2551" w:type="dxa"/>
            <w:tcBorders>
              <w:top w:val="single" w:sz="6" w:space="0" w:color="000000"/>
              <w:left w:val="single" w:sz="6" w:space="0" w:color="000000"/>
              <w:bottom w:val="single" w:sz="6" w:space="0" w:color="000000"/>
              <w:right w:val="single" w:sz="8" w:space="0" w:color="000000"/>
            </w:tcBorders>
            <w:vAlign w:val="center"/>
            <w:hideMark/>
          </w:tcPr>
          <w:p w14:paraId="32F2C91E" w14:textId="77777777" w:rsidR="00E10888" w:rsidRDefault="00E10888" w:rsidP="000A1989">
            <w:pPr>
              <w:pStyle w:val="Normal1"/>
              <w:widowControl w:val="0"/>
              <w:jc w:val="center"/>
              <w:rPr>
                <w:rFonts w:ascii="Corbel" w:hAnsi="Corbel"/>
                <w:b/>
              </w:rPr>
            </w:pPr>
            <w:r>
              <w:rPr>
                <w:rFonts w:ascii="Corbel" w:eastAsia="Arial" w:hAnsi="Corbel" w:cs="Arial"/>
                <w:b/>
                <w:sz w:val="22"/>
                <w:szCs w:val="22"/>
              </w:rPr>
              <w:t>Contract 3</w:t>
            </w:r>
          </w:p>
        </w:tc>
      </w:tr>
      <w:tr w:rsidR="00E10888" w14:paraId="0E115B69"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35691CED" w14:textId="77777777" w:rsidR="00E10888" w:rsidRDefault="00E10888" w:rsidP="000A1989">
            <w:pPr>
              <w:pStyle w:val="Normal1"/>
              <w:widowControl w:val="0"/>
              <w:rPr>
                <w:rFonts w:ascii="Corbel" w:hAnsi="Corbel"/>
              </w:rPr>
            </w:pPr>
            <w:r>
              <w:rPr>
                <w:rFonts w:ascii="Corbel" w:eastAsia="Arial" w:hAnsi="Corbel" w:cs="Arial"/>
                <w:sz w:val="22"/>
                <w:szCs w:val="22"/>
              </w:rPr>
              <w:t>Name of customer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14:paraId="1C877782"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4006DAD"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6F7C4935" w14:textId="77777777" w:rsidR="00E10888" w:rsidRDefault="00E10888" w:rsidP="000A1989">
            <w:pPr>
              <w:pStyle w:val="Normal1"/>
              <w:widowControl w:val="0"/>
              <w:jc w:val="both"/>
              <w:rPr>
                <w:rFonts w:ascii="Corbel" w:hAnsi="Corbel"/>
              </w:rPr>
            </w:pPr>
          </w:p>
        </w:tc>
      </w:tr>
      <w:tr w:rsidR="00E10888" w14:paraId="641AC0B4"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4AEC8703" w14:textId="77777777" w:rsidR="00E10888" w:rsidRDefault="00E10888" w:rsidP="000A1989">
            <w:pPr>
              <w:pStyle w:val="Normal1"/>
              <w:widowControl w:val="0"/>
              <w:rPr>
                <w:rFonts w:ascii="Corbel" w:hAnsi="Corbel"/>
              </w:rPr>
            </w:pPr>
            <w:r>
              <w:rPr>
                <w:rFonts w:ascii="Corbel" w:eastAsia="Arial" w:hAnsi="Corbel" w:cs="Arial"/>
                <w:sz w:val="22"/>
                <w:szCs w:val="22"/>
              </w:rPr>
              <w:t>Point of contact in the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14:paraId="6F045CF2"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56EAE79"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5228037D" w14:textId="77777777" w:rsidR="00E10888" w:rsidRDefault="00E10888" w:rsidP="000A1989">
            <w:pPr>
              <w:pStyle w:val="Normal1"/>
              <w:widowControl w:val="0"/>
              <w:jc w:val="both"/>
              <w:rPr>
                <w:rFonts w:ascii="Corbel" w:hAnsi="Corbel"/>
              </w:rPr>
            </w:pPr>
          </w:p>
        </w:tc>
      </w:tr>
      <w:tr w:rsidR="00E10888" w14:paraId="05A9795E"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715FA19D" w14:textId="77777777" w:rsidR="00E10888" w:rsidRDefault="00E10888" w:rsidP="000A1989">
            <w:pPr>
              <w:pStyle w:val="Normal1"/>
              <w:widowControl w:val="0"/>
              <w:rPr>
                <w:rFonts w:ascii="Corbel" w:hAnsi="Corbel"/>
              </w:rPr>
            </w:pPr>
            <w:r>
              <w:rPr>
                <w:rFonts w:ascii="Corbel" w:eastAsia="Arial" w:hAnsi="Corbel" w:cs="Arial"/>
                <w:sz w:val="22"/>
                <w:szCs w:val="22"/>
              </w:rPr>
              <w:lastRenderedPageBreak/>
              <w:t>Position in the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14:paraId="7CC7F746"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E66205C"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4EF41A80" w14:textId="77777777" w:rsidR="00E10888" w:rsidRDefault="00E10888" w:rsidP="000A1989">
            <w:pPr>
              <w:pStyle w:val="Normal1"/>
              <w:widowControl w:val="0"/>
              <w:jc w:val="both"/>
              <w:rPr>
                <w:rFonts w:ascii="Corbel" w:hAnsi="Corbel"/>
              </w:rPr>
            </w:pPr>
          </w:p>
        </w:tc>
      </w:tr>
      <w:tr w:rsidR="00E10888" w14:paraId="220AB5C4" w14:textId="77777777" w:rsidTr="00B85B6D">
        <w:trPr>
          <w:trHeight w:val="567"/>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51A1CEF5" w14:textId="77777777" w:rsidR="00E10888" w:rsidRDefault="00E10888" w:rsidP="000A1989">
            <w:pPr>
              <w:pStyle w:val="Normal1"/>
              <w:widowControl w:val="0"/>
              <w:rPr>
                <w:rFonts w:ascii="Corbel" w:hAnsi="Corbel"/>
              </w:rPr>
            </w:pPr>
            <w:r>
              <w:rPr>
                <w:rFonts w:ascii="Corbel" w:eastAsia="Arial" w:hAnsi="Corbel" w:cs="Arial"/>
                <w:sz w:val="22"/>
                <w:szCs w:val="22"/>
              </w:rPr>
              <w:t>E-mail address</w:t>
            </w:r>
          </w:p>
        </w:tc>
        <w:tc>
          <w:tcPr>
            <w:tcW w:w="2552" w:type="dxa"/>
            <w:tcBorders>
              <w:top w:val="single" w:sz="6" w:space="0" w:color="000000"/>
              <w:left w:val="single" w:sz="6" w:space="0" w:color="000000"/>
              <w:bottom w:val="single" w:sz="6" w:space="0" w:color="000000"/>
              <w:right w:val="single" w:sz="6" w:space="0" w:color="000000"/>
            </w:tcBorders>
            <w:vAlign w:val="center"/>
          </w:tcPr>
          <w:p w14:paraId="478D759B"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8E584AB"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381F40EE" w14:textId="77777777" w:rsidR="00E10888" w:rsidRDefault="00E10888" w:rsidP="000A1989">
            <w:pPr>
              <w:pStyle w:val="Normal1"/>
              <w:widowControl w:val="0"/>
              <w:jc w:val="both"/>
              <w:rPr>
                <w:rFonts w:ascii="Corbel" w:hAnsi="Corbel"/>
              </w:rPr>
            </w:pPr>
          </w:p>
        </w:tc>
      </w:tr>
      <w:tr w:rsidR="00E10888" w14:paraId="65538870" w14:textId="77777777" w:rsidTr="00B85B6D">
        <w:trPr>
          <w:trHeight w:val="63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0FEBE8BD" w14:textId="77777777" w:rsidR="00E10888" w:rsidRDefault="00E10888" w:rsidP="000A1989">
            <w:pPr>
              <w:pStyle w:val="Normal1"/>
              <w:widowControl w:val="0"/>
              <w:rPr>
                <w:rFonts w:ascii="Corbel" w:hAnsi="Corbel"/>
              </w:rPr>
            </w:pPr>
            <w:r>
              <w:rPr>
                <w:rFonts w:ascii="Corbel" w:eastAsia="Arial" w:hAnsi="Corbel" w:cs="Arial"/>
                <w:sz w:val="22"/>
                <w:szCs w:val="22"/>
              </w:rPr>
              <w:t xml:space="preserve">Description of contract </w:t>
            </w:r>
          </w:p>
        </w:tc>
        <w:tc>
          <w:tcPr>
            <w:tcW w:w="2552" w:type="dxa"/>
            <w:tcBorders>
              <w:top w:val="single" w:sz="6" w:space="0" w:color="000000"/>
              <w:left w:val="single" w:sz="6" w:space="0" w:color="000000"/>
              <w:bottom w:val="single" w:sz="6" w:space="0" w:color="000000"/>
              <w:right w:val="single" w:sz="6" w:space="0" w:color="000000"/>
            </w:tcBorders>
            <w:vAlign w:val="center"/>
          </w:tcPr>
          <w:p w14:paraId="684C478A"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516171C4"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225656FA" w14:textId="77777777" w:rsidR="00E10888" w:rsidRDefault="00E10888" w:rsidP="000A1989">
            <w:pPr>
              <w:pStyle w:val="Normal1"/>
              <w:widowControl w:val="0"/>
              <w:jc w:val="both"/>
              <w:rPr>
                <w:rFonts w:ascii="Corbel" w:hAnsi="Corbel"/>
              </w:rPr>
            </w:pPr>
          </w:p>
        </w:tc>
      </w:tr>
      <w:tr w:rsidR="00E10888" w14:paraId="6F317239" w14:textId="77777777" w:rsidTr="00B85B6D">
        <w:trPr>
          <w:trHeight w:val="567"/>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50A625CD" w14:textId="77777777" w:rsidR="00E10888" w:rsidRDefault="00E10888" w:rsidP="000A1989">
            <w:pPr>
              <w:pStyle w:val="Normal1"/>
              <w:widowControl w:val="0"/>
              <w:rPr>
                <w:rFonts w:ascii="Corbel" w:hAnsi="Corbel"/>
              </w:rPr>
            </w:pPr>
            <w:r>
              <w:rPr>
                <w:rFonts w:ascii="Corbel" w:eastAsia="Arial" w:hAnsi="Corbel" w:cs="Arial"/>
                <w:sz w:val="22"/>
                <w:szCs w:val="22"/>
              </w:rPr>
              <w:t>Contract Start date</w:t>
            </w:r>
          </w:p>
        </w:tc>
        <w:tc>
          <w:tcPr>
            <w:tcW w:w="2552" w:type="dxa"/>
            <w:tcBorders>
              <w:top w:val="single" w:sz="6" w:space="0" w:color="000000"/>
              <w:left w:val="single" w:sz="6" w:space="0" w:color="000000"/>
              <w:bottom w:val="single" w:sz="6" w:space="0" w:color="000000"/>
              <w:right w:val="single" w:sz="6" w:space="0" w:color="000000"/>
            </w:tcBorders>
            <w:vAlign w:val="center"/>
          </w:tcPr>
          <w:p w14:paraId="1104FFA5"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07D00C13"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536BF20B" w14:textId="77777777" w:rsidR="00E10888" w:rsidRDefault="00E10888" w:rsidP="000A1989">
            <w:pPr>
              <w:pStyle w:val="Normal1"/>
              <w:widowControl w:val="0"/>
              <w:jc w:val="both"/>
              <w:rPr>
                <w:rFonts w:ascii="Corbel" w:hAnsi="Corbel"/>
              </w:rPr>
            </w:pPr>
          </w:p>
        </w:tc>
      </w:tr>
      <w:tr w:rsidR="00E10888" w14:paraId="109E150E"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56F7F9EE" w14:textId="77777777" w:rsidR="00E10888" w:rsidRDefault="00E10888" w:rsidP="000A1989">
            <w:pPr>
              <w:pStyle w:val="Normal1"/>
              <w:widowControl w:val="0"/>
              <w:rPr>
                <w:rFonts w:ascii="Corbel" w:hAnsi="Corbel"/>
              </w:rPr>
            </w:pPr>
            <w:r>
              <w:rPr>
                <w:rFonts w:ascii="Corbel" w:eastAsia="Arial" w:hAnsi="Corbel" w:cs="Arial"/>
                <w:sz w:val="22"/>
                <w:szCs w:val="22"/>
              </w:rPr>
              <w:t>Contract completion date</w:t>
            </w:r>
          </w:p>
        </w:tc>
        <w:tc>
          <w:tcPr>
            <w:tcW w:w="2552" w:type="dxa"/>
            <w:tcBorders>
              <w:top w:val="single" w:sz="6" w:space="0" w:color="000000"/>
              <w:left w:val="single" w:sz="6" w:space="0" w:color="000000"/>
              <w:bottom w:val="single" w:sz="6" w:space="0" w:color="000000"/>
              <w:right w:val="single" w:sz="6" w:space="0" w:color="000000"/>
            </w:tcBorders>
            <w:vAlign w:val="center"/>
          </w:tcPr>
          <w:p w14:paraId="023BF7CE"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519E533B"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41EBDD85" w14:textId="77777777" w:rsidR="00E10888" w:rsidRDefault="00E10888" w:rsidP="000A1989">
            <w:pPr>
              <w:pStyle w:val="Normal1"/>
              <w:widowControl w:val="0"/>
              <w:jc w:val="both"/>
              <w:rPr>
                <w:rFonts w:ascii="Corbel" w:hAnsi="Corbel"/>
              </w:rPr>
            </w:pPr>
          </w:p>
        </w:tc>
      </w:tr>
      <w:tr w:rsidR="00E10888" w14:paraId="5A40CE2B" w14:textId="77777777" w:rsidTr="00B85B6D">
        <w:trPr>
          <w:trHeight w:val="624"/>
        </w:trPr>
        <w:tc>
          <w:tcPr>
            <w:tcW w:w="2130" w:type="dxa"/>
            <w:gridSpan w:val="2"/>
            <w:tcBorders>
              <w:top w:val="single" w:sz="6" w:space="0" w:color="000000"/>
              <w:left w:val="single" w:sz="8" w:space="0" w:color="000000"/>
              <w:bottom w:val="single" w:sz="4" w:space="0" w:color="auto"/>
              <w:right w:val="single" w:sz="6" w:space="0" w:color="000000"/>
            </w:tcBorders>
            <w:vAlign w:val="center"/>
            <w:hideMark/>
          </w:tcPr>
          <w:p w14:paraId="1B9A767B" w14:textId="77777777" w:rsidR="00E10888" w:rsidRDefault="00E10888" w:rsidP="000A1989">
            <w:pPr>
              <w:pStyle w:val="Normal1"/>
              <w:widowControl w:val="0"/>
              <w:rPr>
                <w:rFonts w:ascii="Corbel" w:hAnsi="Corbel"/>
              </w:rPr>
            </w:pPr>
            <w:r>
              <w:rPr>
                <w:rFonts w:ascii="Corbel" w:eastAsia="Arial" w:hAnsi="Corbel" w:cs="Arial"/>
                <w:sz w:val="22"/>
                <w:szCs w:val="22"/>
              </w:rPr>
              <w:t>Estimated contract value</w:t>
            </w:r>
          </w:p>
        </w:tc>
        <w:tc>
          <w:tcPr>
            <w:tcW w:w="2552" w:type="dxa"/>
            <w:tcBorders>
              <w:top w:val="single" w:sz="6" w:space="0" w:color="000000"/>
              <w:left w:val="single" w:sz="6" w:space="0" w:color="000000"/>
              <w:bottom w:val="single" w:sz="4" w:space="0" w:color="auto"/>
              <w:right w:val="single" w:sz="6" w:space="0" w:color="000000"/>
            </w:tcBorders>
            <w:vAlign w:val="center"/>
          </w:tcPr>
          <w:p w14:paraId="0FC00F99"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4" w:space="0" w:color="auto"/>
              <w:right w:val="single" w:sz="6" w:space="0" w:color="000000"/>
            </w:tcBorders>
            <w:vAlign w:val="center"/>
          </w:tcPr>
          <w:p w14:paraId="56231BED"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4" w:space="0" w:color="auto"/>
              <w:right w:val="single" w:sz="8" w:space="0" w:color="000000"/>
            </w:tcBorders>
            <w:vAlign w:val="center"/>
          </w:tcPr>
          <w:p w14:paraId="1BF3278B" w14:textId="77777777" w:rsidR="00E10888" w:rsidRDefault="00E10888" w:rsidP="000A1989">
            <w:pPr>
              <w:pStyle w:val="Normal1"/>
              <w:widowControl w:val="0"/>
              <w:jc w:val="both"/>
              <w:rPr>
                <w:rFonts w:ascii="Corbel" w:hAnsi="Corbel"/>
              </w:rPr>
            </w:pPr>
          </w:p>
        </w:tc>
      </w:tr>
      <w:tr w:rsidR="00E10888" w14:paraId="70DA14EE" w14:textId="77777777" w:rsidTr="00B85B6D">
        <w:trPr>
          <w:trHeight w:val="1686"/>
        </w:trPr>
        <w:tc>
          <w:tcPr>
            <w:tcW w:w="8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323D30"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hAnsi="Corbel" w:cs="Arial"/>
                <w:sz w:val="16"/>
                <w:szCs w:val="16"/>
                <w:lang w:eastAsia="en-GB"/>
              </w:rPr>
            </w:pPr>
            <w:r>
              <w:rPr>
                <w:rFonts w:ascii="Corbel" w:hAnsi="Corbel" w:cs="Arial"/>
                <w:sz w:val="16"/>
                <w:szCs w:val="16"/>
                <w:lang w:eastAsia="en-GB"/>
              </w:rPr>
              <w:t>12.1(b)</w:t>
            </w:r>
          </w:p>
        </w:tc>
        <w:tc>
          <w:tcPr>
            <w:tcW w:w="878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9620DB0" w14:textId="77777777" w:rsidR="00E10888" w:rsidRPr="00B3642F" w:rsidRDefault="00E10888" w:rsidP="000A1989">
            <w:pPr>
              <w:pStyle w:val="Normal1"/>
              <w:widowControl w:val="0"/>
              <w:spacing w:after="120"/>
              <w:jc w:val="both"/>
              <w:rPr>
                <w:rFonts w:ascii="Corbel" w:hAnsi="Corbel"/>
              </w:rPr>
            </w:pPr>
            <w:r w:rsidRPr="00B3642F">
              <w:rPr>
                <w:rFonts w:ascii="Corbel" w:eastAsia="Arial" w:hAnsi="Corbel" w:cs="Arial"/>
                <w:sz w:val="22"/>
                <w:szCs w:val="22"/>
              </w:rPr>
              <w:t xml:space="preserve">Where you intend to sub-contract a proportion of the contract, please demonstrate how you have previously maintained </w:t>
            </w:r>
            <w:r w:rsidR="00B3642F">
              <w:rPr>
                <w:rFonts w:ascii="Corbel" w:eastAsia="Arial" w:hAnsi="Corbel" w:cs="Arial"/>
                <w:sz w:val="22"/>
                <w:szCs w:val="22"/>
              </w:rPr>
              <w:t>co-ordinated</w:t>
            </w:r>
            <w:r w:rsidRPr="00B3642F">
              <w:rPr>
                <w:rFonts w:ascii="Corbel" w:eastAsia="Arial" w:hAnsi="Corbel" w:cs="Arial"/>
                <w:sz w:val="22"/>
                <w:szCs w:val="22"/>
              </w:rPr>
              <w:t xml:space="preserve"> supply cha</w:t>
            </w:r>
            <w:r w:rsidR="007E2B7E" w:rsidRPr="00B3642F">
              <w:rPr>
                <w:rFonts w:ascii="Corbel" w:eastAsia="Arial" w:hAnsi="Corbel" w:cs="Arial"/>
                <w:sz w:val="22"/>
                <w:szCs w:val="22"/>
              </w:rPr>
              <w:t>ins with your sub-contractor(s) to ensure</w:t>
            </w:r>
            <w:r w:rsidR="00B3642F">
              <w:rPr>
                <w:rFonts w:ascii="Corbel" w:eastAsia="Arial" w:hAnsi="Corbel" w:cs="Arial"/>
                <w:sz w:val="22"/>
                <w:szCs w:val="22"/>
              </w:rPr>
              <w:t xml:space="preserve"> that your projects are delivered on time &amp; on budget</w:t>
            </w:r>
            <w:r w:rsidR="007E2B7E" w:rsidRPr="00B3642F">
              <w:rPr>
                <w:rFonts w:ascii="Corbel" w:eastAsia="Arial" w:hAnsi="Corbel" w:cs="Arial"/>
                <w:sz w:val="22"/>
                <w:szCs w:val="22"/>
              </w:rPr>
              <w:t>:</w:t>
            </w:r>
          </w:p>
          <w:p w14:paraId="01B3FC13" w14:textId="77777777" w:rsidR="00E10888" w:rsidRDefault="00E10888" w:rsidP="000A1989">
            <w:pPr>
              <w:rPr>
                <w:rFonts w:ascii="Corbel" w:hAnsi="Corbel" w:cs="Arial"/>
                <w:sz w:val="22"/>
                <w:lang w:eastAsia="en-GB"/>
              </w:rPr>
            </w:pPr>
            <w:r w:rsidRPr="00B3642F">
              <w:rPr>
                <w:rFonts w:ascii="Corbel" w:eastAsia="Arial" w:hAnsi="Corbel" w:cs="Arial"/>
                <w:sz w:val="22"/>
              </w:rPr>
              <w:t xml:space="preserve">Evidence should include, but is not limited to, details of your supply chain management tracking systems to ensure performance of the contract and </w:t>
            </w:r>
            <w:r w:rsidR="00B3642F">
              <w:rPr>
                <w:rFonts w:ascii="Corbel" w:eastAsia="Arial" w:hAnsi="Corbel" w:cs="Arial"/>
                <w:sz w:val="22"/>
              </w:rPr>
              <w:t xml:space="preserve">quality assurance of the works produced by the sub-contractors, and detailed issues/risk mitigation. </w:t>
            </w:r>
          </w:p>
        </w:tc>
      </w:tr>
      <w:tr w:rsidR="00E10888" w14:paraId="39C95E24" w14:textId="77777777" w:rsidTr="00B85B6D">
        <w:trPr>
          <w:trHeight w:val="787"/>
        </w:trPr>
        <w:tc>
          <w:tcPr>
            <w:tcW w:w="9645" w:type="dxa"/>
            <w:gridSpan w:val="5"/>
            <w:tcBorders>
              <w:top w:val="single" w:sz="4" w:space="0" w:color="auto"/>
              <w:left w:val="single" w:sz="4" w:space="0" w:color="auto"/>
              <w:bottom w:val="single" w:sz="4" w:space="0" w:color="auto"/>
              <w:right w:val="single" w:sz="4" w:space="0" w:color="auto"/>
            </w:tcBorders>
            <w:vAlign w:val="center"/>
          </w:tcPr>
          <w:p w14:paraId="7961D8DC" w14:textId="77777777" w:rsidR="00E10888" w:rsidRDefault="00E10888" w:rsidP="000A1989">
            <w:pPr>
              <w:pStyle w:val="Normal1"/>
              <w:widowControl w:val="0"/>
              <w:jc w:val="both"/>
              <w:rPr>
                <w:rFonts w:ascii="Corbel" w:eastAsia="Arial" w:hAnsi="Corbel" w:cs="Arial"/>
                <w:sz w:val="22"/>
                <w:szCs w:val="22"/>
              </w:rPr>
            </w:pPr>
          </w:p>
        </w:tc>
      </w:tr>
    </w:tbl>
    <w:p w14:paraId="7D2D6C68" w14:textId="77777777" w:rsidR="00E10888" w:rsidRDefault="00E10888" w:rsidP="00E10888">
      <w:pPr>
        <w:rPr>
          <w:rFonts w:ascii="Corbel" w:eastAsia="Times New Roman" w:hAnsi="Corbel" w:cs="Times New Roman"/>
          <w:szCs w:val="20"/>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8936"/>
      </w:tblGrid>
      <w:tr w:rsidR="00E10888" w14:paraId="17D0A59B" w14:textId="77777777" w:rsidTr="000A1989">
        <w:trPr>
          <w:trHeight w:val="400"/>
        </w:trPr>
        <w:tc>
          <w:tcPr>
            <w:tcW w:w="9644" w:type="dxa"/>
            <w:gridSpan w:val="2"/>
            <w:tcBorders>
              <w:top w:val="single" w:sz="8" w:space="0" w:color="000000"/>
              <w:left w:val="single" w:sz="8" w:space="0" w:color="000000"/>
              <w:bottom w:val="single" w:sz="6" w:space="0" w:color="000000"/>
              <w:right w:val="single" w:sz="8" w:space="0" w:color="000000"/>
            </w:tcBorders>
            <w:shd w:val="clear" w:color="auto" w:fill="F2F2F2"/>
            <w:hideMark/>
          </w:tcPr>
          <w:p w14:paraId="52A4D01C" w14:textId="77777777" w:rsidR="00E10888" w:rsidRDefault="00E10888" w:rsidP="000A1989">
            <w:pPr>
              <w:pStyle w:val="Normal1"/>
              <w:spacing w:before="100"/>
              <w:jc w:val="both"/>
              <w:rPr>
                <w:rFonts w:ascii="Corbel" w:eastAsia="Arial" w:hAnsi="Corbel" w:cs="Arial"/>
                <w:b/>
              </w:rPr>
            </w:pPr>
            <w:r>
              <w:rPr>
                <w:rFonts w:ascii="Corbel" w:eastAsia="Arial" w:hAnsi="Corbel" w:cs="Arial"/>
                <w:b/>
              </w:rPr>
              <w:t>12.2    Professional and Technical Skills</w:t>
            </w:r>
          </w:p>
        </w:tc>
      </w:tr>
      <w:tr w:rsidR="00E10888" w14:paraId="05BEA1DB" w14:textId="77777777" w:rsidTr="000A1989">
        <w:trPr>
          <w:trHeight w:val="2967"/>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A6DE035"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p>
        </w:tc>
        <w:tc>
          <w:tcPr>
            <w:tcW w:w="8935" w:type="dxa"/>
            <w:tcBorders>
              <w:top w:val="single" w:sz="4" w:space="0" w:color="auto"/>
              <w:left w:val="single" w:sz="4" w:space="0" w:color="auto"/>
              <w:bottom w:val="single" w:sz="4" w:space="0" w:color="auto"/>
              <w:right w:val="single" w:sz="4" w:space="0" w:color="auto"/>
            </w:tcBorders>
            <w:shd w:val="clear" w:color="auto" w:fill="F2F2F2"/>
            <w:vAlign w:val="center"/>
          </w:tcPr>
          <w:p w14:paraId="243F343C" w14:textId="77777777" w:rsidR="00AC1541" w:rsidRDefault="00AC1541" w:rsidP="00AC1541">
            <w:pPr>
              <w:rPr>
                <w:rFonts w:cs="Calibri"/>
                <w:color w:val="auto"/>
                <w:sz w:val="22"/>
                <w:szCs w:val="22"/>
              </w:rPr>
            </w:pPr>
            <w:r>
              <w:t xml:space="preserve">Should you propose to use an alternative design team to those who have developed the design thus far, please provide details of their professional competencies. </w:t>
            </w:r>
          </w:p>
          <w:p w14:paraId="1AB49162" w14:textId="77777777" w:rsidR="00E10888" w:rsidRPr="00F500E0" w:rsidRDefault="00E10888" w:rsidP="000A1989">
            <w:pPr>
              <w:pStyle w:val="Normal1"/>
              <w:widowControl w:val="0"/>
              <w:spacing w:after="120"/>
              <w:rPr>
                <w:rFonts w:ascii="Corbel" w:eastAsia="Arial" w:hAnsi="Corbel" w:cs="Arial"/>
                <w:sz w:val="22"/>
                <w:szCs w:val="22"/>
              </w:rPr>
            </w:pPr>
            <w:r w:rsidRPr="00F500E0">
              <w:rPr>
                <w:rFonts w:ascii="Corbel" w:eastAsia="Arial" w:hAnsi="Corbel" w:cs="Arial"/>
                <w:sz w:val="22"/>
                <w:szCs w:val="22"/>
              </w:rPr>
              <w:t>.   The information you provide may include:</w:t>
            </w:r>
          </w:p>
          <w:p w14:paraId="1C3A0BCF" w14:textId="77777777" w:rsidR="00E10888" w:rsidRPr="00F500E0" w:rsidRDefault="00E10888" w:rsidP="000A1989">
            <w:pPr>
              <w:pStyle w:val="ListParagraph"/>
              <w:numPr>
                <w:ilvl w:val="0"/>
                <w:numId w:val="32"/>
              </w:numPr>
              <w:autoSpaceDN w:val="0"/>
              <w:spacing w:line="240" w:lineRule="auto"/>
              <w:contextualSpacing w:val="0"/>
              <w:rPr>
                <w:rFonts w:ascii="Corbel" w:eastAsia="Times New Roman" w:hAnsi="Corbel" w:cs="Arial"/>
                <w:sz w:val="22"/>
                <w:szCs w:val="20"/>
                <w:lang w:eastAsia="en-GB"/>
              </w:rPr>
            </w:pPr>
            <w:r w:rsidRPr="00F500E0">
              <w:rPr>
                <w:rFonts w:ascii="Corbel" w:hAnsi="Corbel" w:cs="Arial"/>
                <w:sz w:val="22"/>
                <w:lang w:eastAsia="en-GB"/>
              </w:rPr>
              <w:t>Organisational chart;</w:t>
            </w:r>
          </w:p>
          <w:p w14:paraId="79E3C84E" w14:textId="77777777" w:rsidR="00E10888" w:rsidRPr="00F500E0" w:rsidRDefault="00E10888" w:rsidP="000A1989">
            <w:pPr>
              <w:pStyle w:val="ListParagraph"/>
              <w:numPr>
                <w:ilvl w:val="0"/>
                <w:numId w:val="32"/>
              </w:numPr>
              <w:autoSpaceDN w:val="0"/>
              <w:spacing w:line="240" w:lineRule="auto"/>
              <w:contextualSpacing w:val="0"/>
              <w:rPr>
                <w:rFonts w:ascii="Corbel" w:hAnsi="Corbel" w:cs="Arial"/>
                <w:sz w:val="22"/>
                <w:lang w:eastAsia="en-GB"/>
              </w:rPr>
            </w:pPr>
            <w:r w:rsidRPr="00F500E0">
              <w:rPr>
                <w:rFonts w:ascii="Corbel" w:hAnsi="Corbel" w:cs="Arial"/>
                <w:sz w:val="22"/>
                <w:lang w:eastAsia="en-GB"/>
              </w:rPr>
              <w:t>Details of professional memberships/accreditations; and</w:t>
            </w:r>
          </w:p>
          <w:p w14:paraId="32885CCF" w14:textId="77777777" w:rsidR="00E10888" w:rsidRPr="00F500E0" w:rsidRDefault="00E10888" w:rsidP="000A1989">
            <w:pPr>
              <w:pStyle w:val="ListParagraph"/>
              <w:numPr>
                <w:ilvl w:val="0"/>
                <w:numId w:val="32"/>
              </w:numPr>
              <w:autoSpaceDN w:val="0"/>
              <w:spacing w:line="240" w:lineRule="auto"/>
              <w:contextualSpacing w:val="0"/>
              <w:rPr>
                <w:rFonts w:ascii="Corbel" w:hAnsi="Corbel" w:cs="Arial"/>
                <w:sz w:val="22"/>
                <w:lang w:eastAsia="en-GB"/>
              </w:rPr>
            </w:pPr>
            <w:r w:rsidRPr="00F500E0">
              <w:rPr>
                <w:rFonts w:ascii="Corbel" w:hAnsi="Corbel" w:cs="Arial"/>
                <w:sz w:val="22"/>
                <w:lang w:eastAsia="en-GB"/>
              </w:rPr>
              <w:t>Person specifications or brief CV’s demonstrating relevant skills and professional qualifications held.</w:t>
            </w:r>
          </w:p>
          <w:p w14:paraId="345D506F" w14:textId="77777777" w:rsidR="00E10888" w:rsidRPr="00F500E0" w:rsidRDefault="00E10888" w:rsidP="000A1989">
            <w:pPr>
              <w:tabs>
                <w:tab w:val="left" w:pos="360"/>
              </w:tabs>
              <w:rPr>
                <w:rFonts w:ascii="Corbel" w:hAnsi="Corbel" w:cs="Arial"/>
                <w:i/>
                <w:szCs w:val="18"/>
              </w:rPr>
            </w:pPr>
            <w:r w:rsidRPr="00F500E0">
              <w:rPr>
                <w:rFonts w:ascii="Corbel" w:hAnsi="Corbel" w:cs="Arial"/>
                <w:i/>
                <w:szCs w:val="18"/>
              </w:rPr>
              <w:t>Guidance</w:t>
            </w:r>
          </w:p>
          <w:p w14:paraId="7AE386FD" w14:textId="77777777" w:rsidR="00E10888" w:rsidRDefault="00B3642F" w:rsidP="000A1989">
            <w:pPr>
              <w:pStyle w:val="ListParagraph"/>
              <w:ind w:left="39" w:hanging="39"/>
              <w:rPr>
                <w:rFonts w:ascii="Corbel" w:hAnsi="Corbel" w:cs="Arial"/>
                <w:sz w:val="22"/>
                <w:szCs w:val="20"/>
                <w:lang w:eastAsia="en-GB"/>
              </w:rPr>
            </w:pPr>
            <w:r w:rsidRPr="00F500E0">
              <w:rPr>
                <w:rFonts w:ascii="Corbel" w:hAnsi="Corbel" w:cs="Arial"/>
                <w:i/>
                <w:sz w:val="18"/>
                <w:szCs w:val="18"/>
              </w:rPr>
              <w:t>The</w:t>
            </w:r>
            <w:r w:rsidR="00E10888" w:rsidRPr="00F500E0">
              <w:rPr>
                <w:rFonts w:ascii="Corbel" w:hAnsi="Corbel" w:cs="Arial"/>
                <w:i/>
                <w:sz w:val="18"/>
                <w:szCs w:val="18"/>
              </w:rPr>
              <w:t xml:space="preserve"> Catapult will use the information you provide to evaluate whether your organisation, consortium members and/or named sub-contractors have the relevant professional and technical skills required in relation to this procurement exercise.  At this stage staff are indicative only of the technical competence of the organisation; guarantees of the availability of certain staff and their allocation to fulfilling a potential contract will be evaluated in later rounds of the procurement exercise.</w:t>
            </w:r>
            <w:r w:rsidR="00E10888">
              <w:rPr>
                <w:rFonts w:ascii="Corbel" w:hAnsi="Corbel" w:cs="Arial"/>
                <w:i/>
                <w:sz w:val="22"/>
                <w:szCs w:val="22"/>
              </w:rPr>
              <w:t xml:space="preserve">  </w:t>
            </w:r>
          </w:p>
        </w:tc>
      </w:tr>
    </w:tbl>
    <w:p w14:paraId="7D541177" w14:textId="735E2C0B" w:rsidR="00E10888" w:rsidRDefault="00E10888" w:rsidP="00E10888">
      <w:pPr>
        <w:rPr>
          <w:rFonts w:ascii="Corbel" w:hAnsi="Corbel" w:cs="Times New Roman"/>
          <w:szCs w:val="20"/>
        </w:rPr>
      </w:pPr>
    </w:p>
    <w:p w14:paraId="7ECCA33E" w14:textId="23743C36" w:rsidR="00B71EB0" w:rsidRDefault="00B71EB0" w:rsidP="00E10888">
      <w:pPr>
        <w:rPr>
          <w:rFonts w:ascii="Corbel" w:hAnsi="Corbel" w:cs="Times New Roman"/>
          <w:szCs w:val="20"/>
        </w:rPr>
      </w:pPr>
    </w:p>
    <w:p w14:paraId="3D36BBA9" w14:textId="77CA0647" w:rsidR="00CA3A48" w:rsidRDefault="00CA3A48" w:rsidP="00E10888">
      <w:pPr>
        <w:rPr>
          <w:rFonts w:ascii="Corbel" w:hAnsi="Corbel" w:cs="Times New Roman"/>
          <w:szCs w:val="20"/>
        </w:rPr>
      </w:pPr>
    </w:p>
    <w:p w14:paraId="1C5FC15D" w14:textId="77777777" w:rsidR="00CA3A48" w:rsidRDefault="00CA3A48" w:rsidP="00E10888">
      <w:pPr>
        <w:rPr>
          <w:rFonts w:ascii="Corbel" w:hAnsi="Corbel" w:cs="Times New Roman"/>
          <w:szCs w:val="20"/>
        </w:rPr>
      </w:pPr>
    </w:p>
    <w:p w14:paraId="03293856" w14:textId="77777777" w:rsidR="00B71EB0" w:rsidRDefault="00B71EB0" w:rsidP="00E10888">
      <w:pPr>
        <w:rPr>
          <w:rFonts w:ascii="Corbel" w:hAnsi="Corbel" w:cs="Times New Roman"/>
          <w:szCs w:val="20"/>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8936"/>
      </w:tblGrid>
      <w:tr w:rsidR="00E10888" w14:paraId="31C8E50F" w14:textId="77777777" w:rsidTr="001D6026">
        <w:trPr>
          <w:trHeight w:val="400"/>
        </w:trPr>
        <w:tc>
          <w:tcPr>
            <w:tcW w:w="9645" w:type="dxa"/>
            <w:gridSpan w:val="2"/>
            <w:tcBorders>
              <w:top w:val="single" w:sz="8" w:space="0" w:color="000000"/>
              <w:left w:val="single" w:sz="8" w:space="0" w:color="000000"/>
              <w:bottom w:val="single" w:sz="6" w:space="0" w:color="000000"/>
              <w:right w:val="single" w:sz="8" w:space="0" w:color="000000"/>
            </w:tcBorders>
            <w:shd w:val="clear" w:color="auto" w:fill="F2F2F2"/>
            <w:hideMark/>
          </w:tcPr>
          <w:p w14:paraId="2B3BD78C" w14:textId="77777777" w:rsidR="00E10888" w:rsidRDefault="00E10888" w:rsidP="000A1989">
            <w:pPr>
              <w:pStyle w:val="Normal1"/>
              <w:spacing w:before="100"/>
              <w:jc w:val="both"/>
              <w:rPr>
                <w:rFonts w:ascii="Corbel" w:eastAsia="Arial" w:hAnsi="Corbel" w:cs="Arial"/>
                <w:b/>
              </w:rPr>
            </w:pPr>
            <w:r>
              <w:rPr>
                <w:rFonts w:ascii="Corbel" w:eastAsia="Arial" w:hAnsi="Corbel" w:cs="Arial"/>
                <w:b/>
              </w:rPr>
              <w:lastRenderedPageBreak/>
              <w:t>12.3    Technical Resources</w:t>
            </w:r>
          </w:p>
        </w:tc>
      </w:tr>
      <w:tr w:rsidR="00E10888" w:rsidRPr="00F500E0" w14:paraId="5E67B11E" w14:textId="77777777" w:rsidTr="001D6026">
        <w:trPr>
          <w:trHeight w:val="2317"/>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03084A11"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p>
        </w:tc>
        <w:tc>
          <w:tcPr>
            <w:tcW w:w="8936" w:type="dxa"/>
            <w:tcBorders>
              <w:top w:val="single" w:sz="4" w:space="0" w:color="auto"/>
              <w:left w:val="single" w:sz="4" w:space="0" w:color="auto"/>
              <w:bottom w:val="single" w:sz="4" w:space="0" w:color="auto"/>
              <w:right w:val="single" w:sz="4" w:space="0" w:color="auto"/>
            </w:tcBorders>
            <w:shd w:val="clear" w:color="auto" w:fill="F2F2F2"/>
          </w:tcPr>
          <w:p w14:paraId="700E2AF1" w14:textId="77777777" w:rsidR="00E10888" w:rsidRPr="00F500E0" w:rsidRDefault="00E10888" w:rsidP="000A1989">
            <w:pPr>
              <w:tabs>
                <w:tab w:val="left" w:pos="360"/>
              </w:tabs>
              <w:rPr>
                <w:rFonts w:ascii="Corbel" w:hAnsi="Corbel" w:cs="Arial"/>
                <w:sz w:val="22"/>
              </w:rPr>
            </w:pPr>
            <w:r w:rsidRPr="00F500E0">
              <w:rPr>
                <w:rFonts w:ascii="Corbel" w:hAnsi="Corbel" w:cs="Arial"/>
                <w:sz w:val="22"/>
              </w:rPr>
              <w:t>Please provide as an attachment, a statement of the technical resources such as the tools (including design and calculation software along with trained operators), plant, facilities and technical equipment available to your organisation.</w:t>
            </w:r>
            <w:r w:rsidR="00F500E0">
              <w:rPr>
                <w:rFonts w:ascii="Corbel" w:hAnsi="Corbel" w:cs="Arial"/>
                <w:sz w:val="22"/>
              </w:rPr>
              <w:t xml:space="preserve"> </w:t>
            </w:r>
            <w:r w:rsidR="00F500E0" w:rsidRPr="00F500E0">
              <w:rPr>
                <w:rFonts w:ascii="Corbel" w:hAnsi="Corbel" w:cs="Arial"/>
                <w:sz w:val="22"/>
              </w:rPr>
              <w:t>Each proposed sub-contractor should be identified in accordance with Section 1 question 1.2</w:t>
            </w:r>
          </w:p>
          <w:p w14:paraId="6A92454E" w14:textId="77777777" w:rsidR="00E10888" w:rsidRPr="00F500E0" w:rsidRDefault="00E10888" w:rsidP="000A1989">
            <w:pPr>
              <w:tabs>
                <w:tab w:val="left" w:pos="360"/>
              </w:tabs>
              <w:rPr>
                <w:rFonts w:ascii="Corbel" w:hAnsi="Corbel" w:cs="Arial"/>
                <w:i/>
                <w:sz w:val="16"/>
                <w:szCs w:val="16"/>
              </w:rPr>
            </w:pPr>
            <w:r w:rsidRPr="00F500E0">
              <w:rPr>
                <w:rFonts w:ascii="Corbel" w:hAnsi="Corbel" w:cs="Arial"/>
                <w:i/>
                <w:sz w:val="16"/>
                <w:szCs w:val="16"/>
              </w:rPr>
              <w:t>Guidance</w:t>
            </w:r>
          </w:p>
          <w:p w14:paraId="0879A585" w14:textId="77777777" w:rsidR="00E10888" w:rsidRDefault="00E10888" w:rsidP="000A1989">
            <w:pPr>
              <w:rPr>
                <w:rFonts w:ascii="Corbel" w:hAnsi="Corbel" w:cs="Arial"/>
                <w:i/>
                <w:sz w:val="16"/>
                <w:szCs w:val="16"/>
              </w:rPr>
            </w:pPr>
            <w:r w:rsidRPr="00F500E0">
              <w:rPr>
                <w:rFonts w:ascii="Corbel" w:hAnsi="Corbel" w:cs="Arial"/>
                <w:i/>
                <w:sz w:val="16"/>
                <w:szCs w:val="16"/>
              </w:rPr>
              <w:t>The Catapult will use the information you provide to evaluate whether your organisation, consortium members and / or named sub-contractors have the relevant technical resources.</w:t>
            </w:r>
          </w:p>
          <w:p w14:paraId="3DCF8D2C" w14:textId="77777777" w:rsidR="00F500E0" w:rsidRPr="00F500E0" w:rsidRDefault="00F500E0" w:rsidP="000A1989">
            <w:pPr>
              <w:rPr>
                <w:rFonts w:ascii="Corbel" w:hAnsi="Corbel" w:cs="Arial"/>
                <w:sz w:val="22"/>
                <w:szCs w:val="20"/>
                <w:lang w:eastAsia="en-GB"/>
              </w:rPr>
            </w:pPr>
          </w:p>
        </w:tc>
      </w:tr>
    </w:tbl>
    <w:p w14:paraId="4B02A776" w14:textId="77777777" w:rsidR="00BA6215" w:rsidRDefault="00BA6215" w:rsidP="00F17C44">
      <w:pPr>
        <w:pStyle w:val="Default"/>
        <w:spacing w:line="276" w:lineRule="auto"/>
        <w:jc w:val="center"/>
        <w:rPr>
          <w:rFonts w:asciiTheme="minorHAnsi" w:hAnsiTheme="minorHAnsi" w:cstheme="minorHAnsi"/>
          <w:b/>
        </w:rPr>
      </w:pPr>
    </w:p>
    <w:p w14:paraId="3FDF325C" w14:textId="77777777" w:rsidR="00BA6215" w:rsidRDefault="00BA6215">
      <w:pPr>
        <w:spacing w:after="200"/>
        <w:jc w:val="left"/>
        <w:rPr>
          <w:b/>
        </w:rPr>
      </w:pPr>
      <w:r>
        <w:rPr>
          <w:b/>
        </w:rPr>
        <w:br w:type="page"/>
      </w:r>
    </w:p>
    <w:p w14:paraId="709BBAC0" w14:textId="77777777" w:rsidR="00335AF6" w:rsidRDefault="00BA6215" w:rsidP="00E10888">
      <w:pPr>
        <w:spacing w:after="200"/>
        <w:jc w:val="center"/>
        <w:rPr>
          <w:b/>
        </w:rPr>
      </w:pPr>
      <w:r>
        <w:rPr>
          <w:b/>
        </w:rPr>
        <w:lastRenderedPageBreak/>
        <w:t xml:space="preserve">Annex </w:t>
      </w:r>
      <w:r w:rsidR="00B30CB8">
        <w:rPr>
          <w:b/>
        </w:rPr>
        <w:t>5</w:t>
      </w:r>
    </w:p>
    <w:p w14:paraId="215854F5" w14:textId="77777777" w:rsidR="00335AF6" w:rsidRDefault="00BA6215" w:rsidP="00F17C44">
      <w:pPr>
        <w:pStyle w:val="Default"/>
        <w:spacing w:line="276" w:lineRule="auto"/>
        <w:jc w:val="center"/>
        <w:rPr>
          <w:rFonts w:asciiTheme="minorHAnsi" w:hAnsiTheme="minorHAnsi" w:cstheme="minorHAnsi"/>
          <w:b/>
        </w:rPr>
      </w:pPr>
      <w:r>
        <w:rPr>
          <w:rFonts w:asciiTheme="minorHAnsi" w:hAnsiTheme="minorHAnsi" w:cstheme="minorHAnsi"/>
          <w:b/>
        </w:rPr>
        <w:t>OFFER WORKSHEET</w:t>
      </w:r>
    </w:p>
    <w:p w14:paraId="54C0028F" w14:textId="77777777" w:rsidR="00335AF6" w:rsidRPr="009A09AE" w:rsidRDefault="002A7C97" w:rsidP="00335AF6">
      <w:pPr>
        <w:pStyle w:val="Default"/>
        <w:spacing w:line="276" w:lineRule="auto"/>
        <w:jc w:val="center"/>
        <w:rPr>
          <w:rFonts w:asciiTheme="minorHAnsi" w:hAnsiTheme="minorHAnsi" w:cstheme="minorHAnsi"/>
          <w:color w:val="FF0000"/>
        </w:rPr>
      </w:pPr>
      <w:r w:rsidRPr="009A09AE">
        <w:rPr>
          <w:rFonts w:asciiTheme="minorHAnsi" w:hAnsiTheme="minorHAnsi" w:cstheme="minorHAnsi"/>
          <w:color w:val="FF0000"/>
        </w:rPr>
        <w:t>Please see separate file</w:t>
      </w:r>
    </w:p>
    <w:p w14:paraId="652F13B2" w14:textId="77777777" w:rsidR="00335AF6" w:rsidRDefault="00335AF6">
      <w:pPr>
        <w:spacing w:after="200"/>
        <w:jc w:val="left"/>
        <w:rPr>
          <w:b/>
        </w:rPr>
      </w:pPr>
      <w:r>
        <w:rPr>
          <w:b/>
        </w:rPr>
        <w:br w:type="page"/>
      </w:r>
    </w:p>
    <w:p w14:paraId="5A137525" w14:textId="77777777" w:rsidR="008F4C4C" w:rsidRDefault="008F4C4C" w:rsidP="008F4C4C">
      <w:pPr>
        <w:pStyle w:val="Default"/>
        <w:spacing w:line="276" w:lineRule="auto"/>
        <w:jc w:val="center"/>
        <w:rPr>
          <w:rFonts w:asciiTheme="minorHAnsi" w:hAnsiTheme="minorHAnsi" w:cstheme="minorHAnsi"/>
          <w:b/>
        </w:rPr>
      </w:pPr>
      <w:r>
        <w:rPr>
          <w:rFonts w:asciiTheme="minorHAnsi" w:hAnsiTheme="minorHAnsi" w:cstheme="minorHAnsi"/>
          <w:b/>
        </w:rPr>
        <w:lastRenderedPageBreak/>
        <w:t>Annex 6</w:t>
      </w:r>
    </w:p>
    <w:p w14:paraId="3781F258" w14:textId="77777777" w:rsidR="008F4C4C" w:rsidRDefault="008F4C4C" w:rsidP="008F4C4C">
      <w:pPr>
        <w:pStyle w:val="Default"/>
        <w:spacing w:line="276" w:lineRule="auto"/>
        <w:jc w:val="center"/>
        <w:rPr>
          <w:rFonts w:asciiTheme="minorHAnsi" w:hAnsiTheme="minorHAnsi" w:cstheme="minorHAnsi"/>
          <w:b/>
        </w:rPr>
      </w:pPr>
      <w:r>
        <w:rPr>
          <w:rFonts w:asciiTheme="minorHAnsi" w:hAnsiTheme="minorHAnsi" w:cstheme="minorHAnsi"/>
          <w:b/>
        </w:rPr>
        <w:t>SITE VISIT ATTENDANCE FORM</w:t>
      </w:r>
    </w:p>
    <w:p w14:paraId="0F3AF503" w14:textId="77777777" w:rsidR="008F4C4C" w:rsidRDefault="008F4C4C" w:rsidP="008F4C4C">
      <w:pPr>
        <w:pStyle w:val="Default"/>
        <w:spacing w:line="276" w:lineRule="auto"/>
        <w:jc w:val="center"/>
        <w:rPr>
          <w:rFonts w:asciiTheme="minorHAnsi" w:hAnsiTheme="minorHAnsi" w:cstheme="minorHAnsi"/>
          <w:b/>
        </w:rPr>
      </w:pPr>
    </w:p>
    <w:p w14:paraId="63D61BCD" w14:textId="35A4F487" w:rsidR="008F4C4C" w:rsidRPr="00325646" w:rsidRDefault="008F4C4C" w:rsidP="008F4C4C">
      <w:pPr>
        <w:pStyle w:val="DefaultText"/>
        <w:jc w:val="both"/>
        <w:rPr>
          <w:rFonts w:asciiTheme="minorHAnsi" w:eastAsiaTheme="minorHAnsi" w:hAnsiTheme="minorHAnsi" w:cstheme="minorHAnsi"/>
          <w:color w:val="000000"/>
          <w:sz w:val="22"/>
          <w:lang w:val="en-GB"/>
        </w:rPr>
      </w:pPr>
      <w:r w:rsidRPr="00325646">
        <w:rPr>
          <w:rFonts w:asciiTheme="minorHAnsi" w:eastAsiaTheme="minorHAnsi" w:hAnsiTheme="minorHAnsi" w:cstheme="minorHAnsi"/>
          <w:b/>
          <w:color w:val="000000"/>
          <w:sz w:val="22"/>
          <w:lang w:val="en-GB"/>
        </w:rPr>
        <w:t>Contract Title:</w:t>
      </w:r>
      <w:r w:rsidRPr="00325646">
        <w:rPr>
          <w:rFonts w:asciiTheme="minorHAnsi" w:eastAsiaTheme="minorHAnsi" w:hAnsiTheme="minorHAnsi" w:cstheme="minorHAnsi"/>
          <w:color w:val="000000"/>
          <w:sz w:val="22"/>
          <w:lang w:val="en-GB"/>
        </w:rPr>
        <w:t xml:space="preserve"> </w:t>
      </w:r>
      <w:r w:rsidR="000E32F9" w:rsidRPr="000E32F9">
        <w:rPr>
          <w:rFonts w:asciiTheme="minorHAnsi" w:eastAsiaTheme="minorHAnsi" w:hAnsiTheme="minorHAnsi" w:cstheme="minorHAnsi"/>
          <w:color w:val="000000"/>
          <w:sz w:val="22"/>
          <w:lang w:val="en-GB"/>
        </w:rPr>
        <w:t xml:space="preserve">Refurbishment Works on 3rd Floor, </w:t>
      </w:r>
      <w:bookmarkStart w:id="31" w:name="_Hlk526779911"/>
      <w:r w:rsidR="000E32F9" w:rsidRPr="000E32F9">
        <w:rPr>
          <w:rFonts w:asciiTheme="minorHAnsi" w:eastAsiaTheme="minorHAnsi" w:hAnsiTheme="minorHAnsi" w:cstheme="minorHAnsi"/>
          <w:color w:val="000000"/>
          <w:sz w:val="22"/>
          <w:lang w:val="en-GB"/>
        </w:rPr>
        <w:t>The Pinnacle, Milton Keynes</w:t>
      </w:r>
      <w:r w:rsidR="007E3041">
        <w:rPr>
          <w:rFonts w:asciiTheme="minorHAnsi" w:eastAsiaTheme="minorHAnsi" w:hAnsiTheme="minorHAnsi" w:cstheme="minorHAnsi"/>
          <w:color w:val="000000"/>
          <w:sz w:val="22"/>
          <w:lang w:val="en-GB"/>
        </w:rPr>
        <w:t>,</w:t>
      </w:r>
      <w:r w:rsidR="007E3041" w:rsidRPr="007E3041">
        <w:t xml:space="preserve"> </w:t>
      </w:r>
      <w:r w:rsidR="007E3041" w:rsidRPr="007E3041">
        <w:rPr>
          <w:rFonts w:asciiTheme="minorHAnsi" w:eastAsiaTheme="minorHAnsi" w:hAnsiTheme="minorHAnsi" w:cstheme="minorHAnsi"/>
          <w:color w:val="000000"/>
          <w:sz w:val="22"/>
          <w:lang w:val="en-GB"/>
        </w:rPr>
        <w:t>MK9 1</w:t>
      </w:r>
      <w:proofErr w:type="gramStart"/>
      <w:r w:rsidR="007E3041" w:rsidRPr="007E3041">
        <w:rPr>
          <w:rFonts w:asciiTheme="minorHAnsi" w:eastAsiaTheme="minorHAnsi" w:hAnsiTheme="minorHAnsi" w:cstheme="minorHAnsi"/>
          <w:color w:val="000000"/>
          <w:sz w:val="22"/>
          <w:lang w:val="en-GB"/>
        </w:rPr>
        <w:t>BP</w:t>
      </w:r>
      <w:r w:rsidR="007E3041">
        <w:rPr>
          <w:rFonts w:asciiTheme="minorHAnsi" w:eastAsiaTheme="minorHAnsi" w:hAnsiTheme="minorHAnsi" w:cstheme="minorHAnsi"/>
          <w:color w:val="000000"/>
          <w:sz w:val="22"/>
          <w:lang w:val="en-GB"/>
        </w:rPr>
        <w:t xml:space="preserve"> </w:t>
      </w:r>
      <w:r w:rsidR="000E32F9" w:rsidRPr="000E32F9">
        <w:rPr>
          <w:rFonts w:asciiTheme="minorHAnsi" w:eastAsiaTheme="minorHAnsi" w:hAnsiTheme="minorHAnsi" w:cstheme="minorHAnsi"/>
          <w:color w:val="000000"/>
          <w:sz w:val="22"/>
          <w:lang w:val="en-GB"/>
        </w:rPr>
        <w:t>.</w:t>
      </w:r>
      <w:bookmarkEnd w:id="31"/>
      <w:proofErr w:type="gramEnd"/>
    </w:p>
    <w:p w14:paraId="27F56BA7" w14:textId="77777777" w:rsidR="008F4C4C" w:rsidRPr="00325646" w:rsidRDefault="008F4C4C" w:rsidP="008F4C4C">
      <w:pPr>
        <w:pStyle w:val="DefaultText"/>
        <w:ind w:left="-142" w:firstLine="142"/>
        <w:rPr>
          <w:rFonts w:asciiTheme="minorHAnsi" w:eastAsiaTheme="minorHAnsi" w:hAnsiTheme="minorHAnsi" w:cstheme="minorHAnsi"/>
          <w:color w:val="000000"/>
          <w:sz w:val="22"/>
          <w:lang w:val="en-GB"/>
        </w:rPr>
      </w:pPr>
    </w:p>
    <w:p w14:paraId="0D2FB9E4" w14:textId="3D375F4A" w:rsidR="008F4C4C" w:rsidRPr="00D76AFC" w:rsidRDefault="008F4C4C" w:rsidP="008F4C4C">
      <w:pPr>
        <w:pStyle w:val="DefaultText"/>
        <w:spacing w:after="120"/>
        <w:rPr>
          <w:rFonts w:asciiTheme="minorHAnsi" w:eastAsiaTheme="minorHAnsi" w:hAnsiTheme="minorHAnsi" w:cstheme="minorHAnsi"/>
          <w:color w:val="000000"/>
          <w:sz w:val="22"/>
          <w:lang w:val="en-GB"/>
        </w:rPr>
      </w:pPr>
      <w:r w:rsidRPr="00325646">
        <w:rPr>
          <w:rFonts w:asciiTheme="minorHAnsi" w:eastAsiaTheme="minorHAnsi" w:hAnsiTheme="minorHAnsi" w:cstheme="minorHAnsi"/>
          <w:b/>
          <w:color w:val="000000"/>
          <w:sz w:val="22"/>
          <w:lang w:val="en-GB"/>
        </w:rPr>
        <w:t>Contract Reference:</w:t>
      </w:r>
      <w:r w:rsidRPr="00325646">
        <w:rPr>
          <w:rFonts w:asciiTheme="minorHAnsi" w:eastAsiaTheme="minorHAnsi" w:hAnsiTheme="minorHAnsi" w:cstheme="minorHAnsi"/>
          <w:color w:val="000000"/>
          <w:sz w:val="22"/>
          <w:lang w:val="en-GB"/>
        </w:rPr>
        <w:t xml:space="preserve">  </w:t>
      </w:r>
      <w:r w:rsidR="00182A1C" w:rsidRPr="00D76AFC">
        <w:rPr>
          <w:rFonts w:asciiTheme="minorHAnsi" w:eastAsiaTheme="minorHAnsi" w:hAnsiTheme="minorHAnsi" w:cstheme="minorHAnsi"/>
          <w:color w:val="000000"/>
          <w:sz w:val="22"/>
          <w:lang w:val="en-GB"/>
        </w:rPr>
        <w:t>2018-08-Refurb Works</w:t>
      </w:r>
    </w:p>
    <w:p w14:paraId="7AFB1998" w14:textId="77777777" w:rsidR="008F4C4C" w:rsidRPr="00325646" w:rsidRDefault="008F4C4C" w:rsidP="008F4C4C">
      <w:pPr>
        <w:pStyle w:val="DefaultText"/>
        <w:spacing w:after="120"/>
        <w:rPr>
          <w:rFonts w:asciiTheme="minorHAnsi" w:eastAsiaTheme="minorHAnsi" w:hAnsiTheme="minorHAnsi" w:cstheme="minorHAnsi"/>
          <w:color w:val="000000"/>
          <w:sz w:val="22"/>
          <w:lang w:val="en-GB"/>
        </w:rPr>
      </w:pPr>
      <w:r w:rsidRPr="00325646">
        <w:rPr>
          <w:rFonts w:asciiTheme="minorHAnsi" w:eastAsiaTheme="minorHAnsi" w:hAnsiTheme="minorHAnsi" w:cstheme="minorHAnsi"/>
          <w:color w:val="000000"/>
          <w:sz w:val="22"/>
          <w:lang w:val="en-GB"/>
        </w:rPr>
        <w:t xml:space="preserve">  </w:t>
      </w:r>
    </w:p>
    <w:p w14:paraId="0E11DE26" w14:textId="7DB3CF70" w:rsidR="008F4C4C" w:rsidRPr="00325646" w:rsidRDefault="008F4C4C" w:rsidP="008F4C4C">
      <w:pPr>
        <w:rPr>
          <w:color w:val="FF0000"/>
          <w:sz w:val="22"/>
        </w:rPr>
      </w:pPr>
      <w:r w:rsidRPr="00325646">
        <w:rPr>
          <w:b/>
          <w:sz w:val="22"/>
        </w:rPr>
        <w:t>DATE OF SITE VISIT</w:t>
      </w:r>
      <w:r w:rsidRPr="00325646">
        <w:rPr>
          <w:sz w:val="22"/>
        </w:rPr>
        <w:t xml:space="preserve">:  </w:t>
      </w:r>
      <w:r w:rsidR="00953250" w:rsidRPr="00953250">
        <w:rPr>
          <w:b/>
          <w:color w:val="FF0000"/>
          <w:sz w:val="22"/>
        </w:rPr>
        <w:t xml:space="preserve">09:00hrs to 17:00hrs </w:t>
      </w:r>
      <w:r w:rsidR="00B71EB0">
        <w:rPr>
          <w:b/>
          <w:color w:val="FF0000"/>
          <w:sz w:val="22"/>
        </w:rPr>
        <w:t>1</w:t>
      </w:r>
      <w:r w:rsidR="009A09AE">
        <w:rPr>
          <w:b/>
          <w:color w:val="FF0000"/>
          <w:sz w:val="22"/>
        </w:rPr>
        <w:t>7</w:t>
      </w:r>
      <w:r w:rsidR="00B71EB0">
        <w:rPr>
          <w:b/>
          <w:color w:val="FF0000"/>
          <w:sz w:val="22"/>
        </w:rPr>
        <w:t xml:space="preserve"> October</w:t>
      </w:r>
      <w:r w:rsidR="00953250">
        <w:rPr>
          <w:color w:val="FF0000"/>
          <w:sz w:val="22"/>
        </w:rPr>
        <w:t xml:space="preserve"> [Please indicate your preferred arrival time]</w:t>
      </w:r>
    </w:p>
    <w:p w14:paraId="5E840A14" w14:textId="08CF8C2C" w:rsidR="008F4C4C" w:rsidRPr="00325646" w:rsidRDefault="008F4C4C" w:rsidP="008F4C4C">
      <w:pPr>
        <w:spacing w:before="200"/>
        <w:ind w:left="2268" w:hanging="2268"/>
        <w:rPr>
          <w:sz w:val="22"/>
        </w:rPr>
      </w:pPr>
      <w:r w:rsidRPr="00325646">
        <w:rPr>
          <w:b/>
          <w:sz w:val="22"/>
        </w:rPr>
        <w:t>SITE LOCATION:</w:t>
      </w:r>
      <w:r w:rsidRPr="00325646">
        <w:rPr>
          <w:sz w:val="22"/>
        </w:rPr>
        <w:t xml:space="preserve">   </w:t>
      </w:r>
      <w:r w:rsidR="00B71EB0">
        <w:rPr>
          <w:sz w:val="22"/>
        </w:rPr>
        <w:t xml:space="preserve">Third Floor, </w:t>
      </w:r>
      <w:r w:rsidR="00B71EB0" w:rsidRPr="00B71EB0">
        <w:rPr>
          <w:sz w:val="22"/>
        </w:rPr>
        <w:t>The Pinnacle, Milton Keynes, MK9 1</w:t>
      </w:r>
      <w:proofErr w:type="gramStart"/>
      <w:r w:rsidR="00B71EB0" w:rsidRPr="00B71EB0">
        <w:rPr>
          <w:sz w:val="22"/>
        </w:rPr>
        <w:t>BP .</w:t>
      </w:r>
      <w:proofErr w:type="gramEnd"/>
    </w:p>
    <w:p w14:paraId="0A839CE7" w14:textId="77777777" w:rsidR="008F4C4C" w:rsidRPr="00325646" w:rsidRDefault="008F4C4C" w:rsidP="008F4C4C">
      <w:pPr>
        <w:rPr>
          <w:sz w:val="22"/>
        </w:rPr>
      </w:pPr>
    </w:p>
    <w:p w14:paraId="7626F227" w14:textId="4B136E7F" w:rsidR="008F4C4C" w:rsidRPr="00325646" w:rsidRDefault="008F4C4C" w:rsidP="008F4C4C">
      <w:pPr>
        <w:rPr>
          <w:sz w:val="22"/>
        </w:rPr>
      </w:pPr>
      <w:r w:rsidRPr="00325646">
        <w:rPr>
          <w:sz w:val="22"/>
        </w:rPr>
        <w:t xml:space="preserve">Please complete and return to procurement@sa.catapult.org.uk no later than </w:t>
      </w:r>
      <w:r w:rsidR="00953250" w:rsidRPr="00953250">
        <w:rPr>
          <w:b/>
          <w:color w:val="FF0000"/>
          <w:sz w:val="22"/>
        </w:rPr>
        <w:t xml:space="preserve">17:00hrs </w:t>
      </w:r>
      <w:r w:rsidR="00B71EB0">
        <w:rPr>
          <w:b/>
          <w:color w:val="FF0000"/>
          <w:sz w:val="22"/>
        </w:rPr>
        <w:t>15 October</w:t>
      </w:r>
      <w:r w:rsidR="00953250" w:rsidRPr="00953250">
        <w:rPr>
          <w:b/>
          <w:color w:val="FF0000"/>
          <w:sz w:val="22"/>
        </w:rPr>
        <w:t xml:space="preserve"> 2018</w:t>
      </w:r>
      <w:r w:rsidRPr="00325646">
        <w:rPr>
          <w:color w:val="FF0000"/>
          <w:sz w:val="22"/>
        </w:rPr>
        <w:t>.</w:t>
      </w:r>
    </w:p>
    <w:p w14:paraId="4F24B0C3" w14:textId="77777777" w:rsidR="008F4C4C" w:rsidRPr="00325646" w:rsidRDefault="008F4C4C" w:rsidP="008F4C4C">
      <w:pPr>
        <w:rPr>
          <w:sz w:val="22"/>
        </w:rPr>
      </w:pPr>
    </w:p>
    <w:p w14:paraId="4D9E0693" w14:textId="77777777" w:rsidR="008F4C4C" w:rsidRPr="00325646" w:rsidRDefault="008F4C4C" w:rsidP="008F4C4C">
      <w:pPr>
        <w:rPr>
          <w:sz w:val="22"/>
        </w:rPr>
      </w:pPr>
      <w:r w:rsidRPr="00325646">
        <w:rPr>
          <w:sz w:val="22"/>
        </w:rPr>
        <w:t>I confirm that the following representatives (maximum of two (2) per organisation) will attend the Site Visit.</w:t>
      </w:r>
    </w:p>
    <w:p w14:paraId="426F1828" w14:textId="77777777" w:rsidR="008F4C4C" w:rsidRPr="003B1B02" w:rsidRDefault="008F4C4C" w:rsidP="008F4C4C">
      <w:pPr>
        <w:rPr>
          <w:rFonts w:ascii="Corbel" w:hAnsi="Corbel" w:cs="Arial"/>
          <w:sz w:val="22"/>
        </w:rPr>
      </w:pPr>
    </w:p>
    <w:tbl>
      <w:tblPr>
        <w:tblStyle w:val="TableGrid"/>
        <w:tblW w:w="9493" w:type="dxa"/>
        <w:tblLook w:val="04A0" w:firstRow="1" w:lastRow="0" w:firstColumn="1" w:lastColumn="0" w:noHBand="0" w:noVBand="1"/>
      </w:tblPr>
      <w:tblGrid>
        <w:gridCol w:w="4248"/>
        <w:gridCol w:w="5245"/>
      </w:tblGrid>
      <w:tr w:rsidR="008F4C4C" w:rsidRPr="003B1B02" w14:paraId="66D43FF0" w14:textId="77777777" w:rsidTr="001746CF">
        <w:trPr>
          <w:trHeight w:val="794"/>
        </w:trPr>
        <w:tc>
          <w:tcPr>
            <w:tcW w:w="4248" w:type="dxa"/>
            <w:shd w:val="clear" w:color="auto" w:fill="D9D9D9" w:themeFill="background1" w:themeFillShade="D9"/>
            <w:vAlign w:val="center"/>
          </w:tcPr>
          <w:p w14:paraId="3AFE9FCE" w14:textId="77777777" w:rsidR="008F4C4C" w:rsidRPr="00325646" w:rsidRDefault="008F4C4C" w:rsidP="001746CF">
            <w:pPr>
              <w:rPr>
                <w:sz w:val="22"/>
              </w:rPr>
            </w:pPr>
            <w:r w:rsidRPr="00325646">
              <w:rPr>
                <w:sz w:val="22"/>
              </w:rPr>
              <w:t>Company name</w:t>
            </w:r>
          </w:p>
        </w:tc>
        <w:tc>
          <w:tcPr>
            <w:tcW w:w="5245" w:type="dxa"/>
            <w:shd w:val="clear" w:color="auto" w:fill="auto"/>
            <w:vAlign w:val="center"/>
          </w:tcPr>
          <w:p w14:paraId="5545838B" w14:textId="77777777" w:rsidR="008F4C4C" w:rsidRPr="003B1B02" w:rsidRDefault="008F4C4C" w:rsidP="001746CF">
            <w:pPr>
              <w:rPr>
                <w:rFonts w:ascii="Corbel" w:hAnsi="Corbel" w:cs="Arial"/>
                <w:sz w:val="22"/>
              </w:rPr>
            </w:pPr>
          </w:p>
        </w:tc>
      </w:tr>
      <w:tr w:rsidR="008F4C4C" w:rsidRPr="003B1B02" w14:paraId="040CD137" w14:textId="77777777" w:rsidTr="001746CF">
        <w:trPr>
          <w:trHeight w:val="794"/>
        </w:trPr>
        <w:tc>
          <w:tcPr>
            <w:tcW w:w="4248" w:type="dxa"/>
            <w:shd w:val="clear" w:color="auto" w:fill="D9D9D9" w:themeFill="background1" w:themeFillShade="D9"/>
            <w:vAlign w:val="center"/>
          </w:tcPr>
          <w:p w14:paraId="77A5CF39" w14:textId="77777777" w:rsidR="008F4C4C" w:rsidRPr="00325646" w:rsidRDefault="008F4C4C" w:rsidP="001746CF">
            <w:pPr>
              <w:rPr>
                <w:sz w:val="22"/>
              </w:rPr>
            </w:pPr>
            <w:r w:rsidRPr="00325646">
              <w:rPr>
                <w:sz w:val="22"/>
              </w:rPr>
              <w:t>Name of attendee # 1</w:t>
            </w:r>
          </w:p>
          <w:p w14:paraId="2F0BB345" w14:textId="77777777" w:rsidR="008F4C4C" w:rsidRPr="00325646" w:rsidRDefault="008F4C4C" w:rsidP="001746CF">
            <w:pPr>
              <w:rPr>
                <w:sz w:val="22"/>
              </w:rPr>
            </w:pPr>
            <w:r w:rsidRPr="00325646">
              <w:rPr>
                <w:sz w:val="22"/>
              </w:rPr>
              <w:t>(main contact)</w:t>
            </w:r>
          </w:p>
        </w:tc>
        <w:tc>
          <w:tcPr>
            <w:tcW w:w="5245" w:type="dxa"/>
            <w:shd w:val="clear" w:color="auto" w:fill="auto"/>
            <w:vAlign w:val="center"/>
          </w:tcPr>
          <w:p w14:paraId="6EE937C1" w14:textId="77777777" w:rsidR="008F4C4C" w:rsidRPr="003B1B02" w:rsidRDefault="008F4C4C" w:rsidP="001746CF">
            <w:pPr>
              <w:rPr>
                <w:rFonts w:ascii="Corbel" w:hAnsi="Corbel" w:cs="Arial"/>
                <w:sz w:val="22"/>
              </w:rPr>
            </w:pPr>
          </w:p>
        </w:tc>
      </w:tr>
      <w:tr w:rsidR="008F4C4C" w:rsidRPr="003B1B02" w14:paraId="25F79C85" w14:textId="77777777" w:rsidTr="001746CF">
        <w:trPr>
          <w:trHeight w:val="794"/>
        </w:trPr>
        <w:tc>
          <w:tcPr>
            <w:tcW w:w="4248" w:type="dxa"/>
            <w:shd w:val="clear" w:color="auto" w:fill="D9D9D9" w:themeFill="background1" w:themeFillShade="D9"/>
            <w:vAlign w:val="center"/>
          </w:tcPr>
          <w:p w14:paraId="7AC2E63F" w14:textId="77777777" w:rsidR="008F4C4C" w:rsidRPr="00325646" w:rsidRDefault="008F4C4C" w:rsidP="001746CF">
            <w:pPr>
              <w:rPr>
                <w:sz w:val="22"/>
              </w:rPr>
            </w:pPr>
            <w:r w:rsidRPr="00325646">
              <w:rPr>
                <w:sz w:val="22"/>
              </w:rPr>
              <w:t>Designation</w:t>
            </w:r>
          </w:p>
        </w:tc>
        <w:tc>
          <w:tcPr>
            <w:tcW w:w="5245" w:type="dxa"/>
            <w:shd w:val="clear" w:color="auto" w:fill="auto"/>
          </w:tcPr>
          <w:p w14:paraId="2207F2BA" w14:textId="77777777" w:rsidR="008F4C4C" w:rsidRPr="003B1B02" w:rsidRDefault="008F4C4C" w:rsidP="001746CF">
            <w:pPr>
              <w:rPr>
                <w:rFonts w:ascii="Corbel" w:hAnsi="Corbel" w:cs="Arial"/>
                <w:sz w:val="22"/>
              </w:rPr>
            </w:pPr>
          </w:p>
        </w:tc>
      </w:tr>
      <w:tr w:rsidR="008F4C4C" w:rsidRPr="003B1B02" w14:paraId="5A129079" w14:textId="77777777" w:rsidTr="001746CF">
        <w:trPr>
          <w:trHeight w:val="794"/>
        </w:trPr>
        <w:tc>
          <w:tcPr>
            <w:tcW w:w="4248" w:type="dxa"/>
            <w:shd w:val="clear" w:color="auto" w:fill="D9D9D9" w:themeFill="background1" w:themeFillShade="D9"/>
            <w:vAlign w:val="center"/>
          </w:tcPr>
          <w:p w14:paraId="273C50B7" w14:textId="77777777" w:rsidR="008F4C4C" w:rsidRPr="00325646" w:rsidRDefault="008F4C4C" w:rsidP="001746CF">
            <w:pPr>
              <w:rPr>
                <w:sz w:val="22"/>
              </w:rPr>
            </w:pPr>
            <w:r w:rsidRPr="00325646">
              <w:rPr>
                <w:sz w:val="22"/>
              </w:rPr>
              <w:t>Name of attendee # 2</w:t>
            </w:r>
          </w:p>
          <w:p w14:paraId="4FF15160" w14:textId="77777777" w:rsidR="008F4C4C" w:rsidRPr="00325646" w:rsidRDefault="008F4C4C" w:rsidP="001746CF">
            <w:pPr>
              <w:rPr>
                <w:sz w:val="22"/>
              </w:rPr>
            </w:pPr>
            <w:r w:rsidRPr="00325646">
              <w:rPr>
                <w:sz w:val="22"/>
              </w:rPr>
              <w:t>(if applicable)</w:t>
            </w:r>
          </w:p>
        </w:tc>
        <w:tc>
          <w:tcPr>
            <w:tcW w:w="5245" w:type="dxa"/>
            <w:shd w:val="clear" w:color="auto" w:fill="auto"/>
          </w:tcPr>
          <w:p w14:paraId="77CBA1FE" w14:textId="77777777" w:rsidR="008F4C4C" w:rsidRPr="003B1B02" w:rsidRDefault="008F4C4C" w:rsidP="001746CF">
            <w:pPr>
              <w:rPr>
                <w:rFonts w:ascii="Corbel" w:hAnsi="Corbel" w:cs="Arial"/>
                <w:sz w:val="22"/>
              </w:rPr>
            </w:pPr>
          </w:p>
        </w:tc>
      </w:tr>
      <w:tr w:rsidR="008F4C4C" w:rsidRPr="003B1B02" w14:paraId="5CD240FC" w14:textId="77777777" w:rsidTr="001746CF">
        <w:trPr>
          <w:trHeight w:val="794"/>
        </w:trPr>
        <w:tc>
          <w:tcPr>
            <w:tcW w:w="4248" w:type="dxa"/>
            <w:shd w:val="clear" w:color="auto" w:fill="D9D9D9" w:themeFill="background1" w:themeFillShade="D9"/>
            <w:vAlign w:val="center"/>
          </w:tcPr>
          <w:p w14:paraId="153D4DE6" w14:textId="77777777" w:rsidR="008F4C4C" w:rsidRPr="00325646" w:rsidRDefault="008F4C4C" w:rsidP="001746CF">
            <w:pPr>
              <w:rPr>
                <w:sz w:val="22"/>
              </w:rPr>
            </w:pPr>
            <w:r w:rsidRPr="00325646">
              <w:rPr>
                <w:sz w:val="22"/>
              </w:rPr>
              <w:t>Designation</w:t>
            </w:r>
          </w:p>
        </w:tc>
        <w:tc>
          <w:tcPr>
            <w:tcW w:w="5245" w:type="dxa"/>
            <w:shd w:val="clear" w:color="auto" w:fill="auto"/>
          </w:tcPr>
          <w:p w14:paraId="6BE21F28" w14:textId="77777777" w:rsidR="008F4C4C" w:rsidRPr="003B1B02" w:rsidRDefault="008F4C4C" w:rsidP="001746CF">
            <w:pPr>
              <w:rPr>
                <w:rFonts w:ascii="Corbel" w:hAnsi="Corbel" w:cs="Arial"/>
                <w:sz w:val="22"/>
              </w:rPr>
            </w:pPr>
          </w:p>
        </w:tc>
      </w:tr>
      <w:tr w:rsidR="008F4C4C" w:rsidRPr="003B1B02" w14:paraId="34E2AC23" w14:textId="77777777" w:rsidTr="001746CF">
        <w:trPr>
          <w:trHeight w:val="794"/>
        </w:trPr>
        <w:tc>
          <w:tcPr>
            <w:tcW w:w="4248" w:type="dxa"/>
            <w:shd w:val="clear" w:color="auto" w:fill="D9D9D9" w:themeFill="background1" w:themeFillShade="D9"/>
            <w:vAlign w:val="center"/>
          </w:tcPr>
          <w:p w14:paraId="0913DC57" w14:textId="77777777" w:rsidR="008F4C4C" w:rsidRPr="00325646" w:rsidRDefault="008F4C4C" w:rsidP="001746CF">
            <w:pPr>
              <w:rPr>
                <w:sz w:val="22"/>
              </w:rPr>
            </w:pPr>
            <w:r w:rsidRPr="00325646">
              <w:rPr>
                <w:sz w:val="22"/>
              </w:rPr>
              <w:t>Main contact telephone number</w:t>
            </w:r>
          </w:p>
        </w:tc>
        <w:tc>
          <w:tcPr>
            <w:tcW w:w="5245" w:type="dxa"/>
            <w:shd w:val="clear" w:color="auto" w:fill="auto"/>
            <w:vAlign w:val="center"/>
          </w:tcPr>
          <w:p w14:paraId="59F8B272" w14:textId="77777777" w:rsidR="008F4C4C" w:rsidRPr="003B1B02" w:rsidRDefault="008F4C4C" w:rsidP="001746CF">
            <w:pPr>
              <w:rPr>
                <w:rFonts w:ascii="Corbel" w:hAnsi="Corbel" w:cs="Arial"/>
                <w:sz w:val="22"/>
              </w:rPr>
            </w:pPr>
          </w:p>
        </w:tc>
      </w:tr>
      <w:tr w:rsidR="008F4C4C" w:rsidRPr="003B1B02" w14:paraId="0206F50C" w14:textId="77777777" w:rsidTr="001746CF">
        <w:trPr>
          <w:trHeight w:val="794"/>
        </w:trPr>
        <w:tc>
          <w:tcPr>
            <w:tcW w:w="4248" w:type="dxa"/>
            <w:shd w:val="clear" w:color="auto" w:fill="D9D9D9" w:themeFill="background1" w:themeFillShade="D9"/>
            <w:vAlign w:val="center"/>
          </w:tcPr>
          <w:p w14:paraId="76F283B1" w14:textId="77777777" w:rsidR="008F4C4C" w:rsidRPr="00325646" w:rsidRDefault="008F4C4C" w:rsidP="001746CF">
            <w:pPr>
              <w:rPr>
                <w:sz w:val="22"/>
              </w:rPr>
            </w:pPr>
            <w:r w:rsidRPr="00325646">
              <w:rPr>
                <w:sz w:val="22"/>
              </w:rPr>
              <w:t>Main contact e-mail address</w:t>
            </w:r>
          </w:p>
        </w:tc>
        <w:tc>
          <w:tcPr>
            <w:tcW w:w="5245" w:type="dxa"/>
            <w:shd w:val="clear" w:color="auto" w:fill="auto"/>
            <w:vAlign w:val="center"/>
          </w:tcPr>
          <w:p w14:paraId="50B31A5B" w14:textId="77777777" w:rsidR="008F4C4C" w:rsidRPr="003B1B02" w:rsidRDefault="008F4C4C" w:rsidP="001746CF">
            <w:pPr>
              <w:rPr>
                <w:rFonts w:ascii="Corbel" w:hAnsi="Corbel" w:cs="Arial"/>
                <w:sz w:val="22"/>
              </w:rPr>
            </w:pPr>
          </w:p>
        </w:tc>
      </w:tr>
      <w:tr w:rsidR="008F4C4C" w:rsidRPr="003B1B02" w14:paraId="08F75DBA" w14:textId="77777777" w:rsidTr="001746CF">
        <w:trPr>
          <w:trHeight w:val="794"/>
        </w:trPr>
        <w:tc>
          <w:tcPr>
            <w:tcW w:w="4248" w:type="dxa"/>
            <w:shd w:val="clear" w:color="auto" w:fill="D9D9D9" w:themeFill="background1" w:themeFillShade="D9"/>
            <w:vAlign w:val="center"/>
          </w:tcPr>
          <w:p w14:paraId="5FF3749F" w14:textId="77777777" w:rsidR="008F4C4C" w:rsidRPr="00325646" w:rsidRDefault="008F4C4C" w:rsidP="001746CF">
            <w:pPr>
              <w:rPr>
                <w:sz w:val="22"/>
              </w:rPr>
            </w:pPr>
            <w:r w:rsidRPr="00325646">
              <w:rPr>
                <w:sz w:val="22"/>
              </w:rPr>
              <w:t>Mobile telephone number (for emergency purposes on the day, if required)</w:t>
            </w:r>
          </w:p>
        </w:tc>
        <w:tc>
          <w:tcPr>
            <w:tcW w:w="5245" w:type="dxa"/>
            <w:shd w:val="clear" w:color="auto" w:fill="auto"/>
            <w:vAlign w:val="center"/>
          </w:tcPr>
          <w:p w14:paraId="19CDD880" w14:textId="77777777" w:rsidR="008F4C4C" w:rsidRPr="003B1B02" w:rsidRDefault="008F4C4C" w:rsidP="001746CF">
            <w:pPr>
              <w:rPr>
                <w:rFonts w:ascii="Corbel" w:hAnsi="Corbel" w:cs="Arial"/>
                <w:sz w:val="22"/>
              </w:rPr>
            </w:pPr>
          </w:p>
        </w:tc>
      </w:tr>
      <w:tr w:rsidR="008F4C4C" w:rsidRPr="003B1B02" w14:paraId="4742F79F" w14:textId="77777777" w:rsidTr="001746CF">
        <w:trPr>
          <w:trHeight w:val="794"/>
        </w:trPr>
        <w:tc>
          <w:tcPr>
            <w:tcW w:w="4248" w:type="dxa"/>
            <w:shd w:val="clear" w:color="auto" w:fill="D9D9D9" w:themeFill="background1" w:themeFillShade="D9"/>
            <w:vAlign w:val="center"/>
          </w:tcPr>
          <w:p w14:paraId="14D35707" w14:textId="77777777" w:rsidR="008F4C4C" w:rsidRPr="00325646" w:rsidRDefault="008F4C4C" w:rsidP="001746CF">
            <w:pPr>
              <w:rPr>
                <w:sz w:val="22"/>
              </w:rPr>
            </w:pPr>
            <w:r w:rsidRPr="00325646">
              <w:rPr>
                <w:sz w:val="22"/>
              </w:rPr>
              <w:t xml:space="preserve">If PPE is </w:t>
            </w:r>
            <w:proofErr w:type="gramStart"/>
            <w:r w:rsidRPr="00325646">
              <w:rPr>
                <w:sz w:val="22"/>
              </w:rPr>
              <w:t>required</w:t>
            </w:r>
            <w:proofErr w:type="gramEnd"/>
            <w:r w:rsidRPr="00325646">
              <w:rPr>
                <w:sz w:val="22"/>
              </w:rPr>
              <w:t xml:space="preserve"> please advise quantities.</w:t>
            </w:r>
          </w:p>
        </w:tc>
        <w:tc>
          <w:tcPr>
            <w:tcW w:w="5245" w:type="dxa"/>
            <w:shd w:val="clear" w:color="auto" w:fill="auto"/>
            <w:vAlign w:val="center"/>
          </w:tcPr>
          <w:p w14:paraId="0ABE72B3" w14:textId="77777777" w:rsidR="008F4C4C" w:rsidRPr="003B1B02" w:rsidRDefault="008F4C4C" w:rsidP="001746CF">
            <w:pPr>
              <w:rPr>
                <w:rFonts w:ascii="Corbel" w:hAnsi="Corbel" w:cs="Arial"/>
                <w:sz w:val="22"/>
              </w:rPr>
            </w:pPr>
            <w:r>
              <w:rPr>
                <w:rFonts w:ascii="Corbel" w:hAnsi="Corbel" w:cs="Arial"/>
                <w:sz w:val="22"/>
              </w:rPr>
              <w:t>PPE is not required for this visit</w:t>
            </w:r>
          </w:p>
        </w:tc>
      </w:tr>
    </w:tbl>
    <w:p w14:paraId="6F226A3F" w14:textId="77777777" w:rsidR="008F4C4C" w:rsidRDefault="008F4C4C" w:rsidP="00F17C44">
      <w:pPr>
        <w:pStyle w:val="Default"/>
        <w:spacing w:line="276" w:lineRule="auto"/>
        <w:jc w:val="center"/>
        <w:rPr>
          <w:rFonts w:asciiTheme="minorHAnsi" w:hAnsiTheme="minorHAnsi" w:cstheme="minorHAnsi"/>
          <w:b/>
        </w:rPr>
      </w:pPr>
    </w:p>
    <w:p w14:paraId="1652EAC6" w14:textId="77777777" w:rsidR="008F4C4C" w:rsidRDefault="008F4C4C" w:rsidP="00F17C44">
      <w:pPr>
        <w:pStyle w:val="Default"/>
        <w:spacing w:line="276" w:lineRule="auto"/>
        <w:jc w:val="center"/>
        <w:rPr>
          <w:rFonts w:asciiTheme="minorHAnsi" w:hAnsiTheme="minorHAnsi" w:cstheme="minorHAnsi"/>
          <w:b/>
        </w:rPr>
      </w:pPr>
    </w:p>
    <w:p w14:paraId="1B0E7B12" w14:textId="77777777" w:rsidR="00335AF6" w:rsidRDefault="00335AF6" w:rsidP="00F17C44">
      <w:pPr>
        <w:pStyle w:val="Default"/>
        <w:spacing w:line="276" w:lineRule="auto"/>
        <w:jc w:val="center"/>
        <w:rPr>
          <w:rFonts w:asciiTheme="minorHAnsi" w:hAnsiTheme="minorHAnsi" w:cstheme="minorHAnsi"/>
          <w:b/>
        </w:rPr>
      </w:pPr>
      <w:r>
        <w:rPr>
          <w:rFonts w:asciiTheme="minorHAnsi" w:hAnsiTheme="minorHAnsi" w:cstheme="minorHAnsi"/>
          <w:b/>
        </w:rPr>
        <w:lastRenderedPageBreak/>
        <w:t xml:space="preserve">Annex </w:t>
      </w:r>
      <w:r w:rsidR="008F4C4C">
        <w:rPr>
          <w:rFonts w:asciiTheme="minorHAnsi" w:hAnsiTheme="minorHAnsi" w:cstheme="minorHAnsi"/>
          <w:b/>
        </w:rPr>
        <w:t>7</w:t>
      </w:r>
    </w:p>
    <w:p w14:paraId="15942C8C" w14:textId="77777777" w:rsidR="00924DF4" w:rsidRPr="00924DF4" w:rsidRDefault="00924DF4" w:rsidP="004D0A88">
      <w:pPr>
        <w:pStyle w:val="Default"/>
        <w:spacing w:line="276" w:lineRule="auto"/>
        <w:jc w:val="center"/>
        <w:rPr>
          <w:rFonts w:asciiTheme="minorHAnsi" w:hAnsiTheme="minorHAnsi" w:cstheme="minorHAnsi"/>
          <w:b/>
        </w:rPr>
      </w:pPr>
      <w:bookmarkStart w:id="32" w:name="_Hlk519868258"/>
      <w:r w:rsidRPr="00924DF4">
        <w:rPr>
          <w:rFonts w:asciiTheme="minorHAnsi" w:hAnsiTheme="minorHAnsi" w:cstheme="minorHAnsi"/>
          <w:b/>
        </w:rPr>
        <w:t>ACKNOWLEDGEMENT LETTER</w:t>
      </w:r>
    </w:p>
    <w:p w14:paraId="707DA384" w14:textId="77777777" w:rsidR="00924DF4" w:rsidRPr="00924DF4" w:rsidRDefault="00924DF4" w:rsidP="00924DF4">
      <w:pPr>
        <w:spacing w:line="240" w:lineRule="auto"/>
        <w:rPr>
          <w:rFonts w:ascii="Arial" w:hAnsi="Arial" w:cs="Arial"/>
          <w:b/>
          <w:color w:val="auto"/>
          <w:sz w:val="20"/>
          <w:szCs w:val="20"/>
        </w:rPr>
      </w:pPr>
      <w:r w:rsidRPr="00924DF4">
        <w:rPr>
          <w:rFonts w:ascii="Arial" w:hAnsi="Arial" w:cs="Arial"/>
          <w:b/>
          <w:color w:val="auto"/>
          <w:sz w:val="20"/>
          <w:szCs w:val="20"/>
        </w:rPr>
        <w:t>Acknowledgement Letter</w:t>
      </w:r>
    </w:p>
    <w:p w14:paraId="1EF6E2AF" w14:textId="41B5FC00"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To: </w:t>
      </w:r>
      <w:r w:rsidRPr="00924DF4">
        <w:rPr>
          <w:rFonts w:ascii="Arial" w:eastAsia="Times New Roman" w:hAnsi="Arial" w:cs="Arial"/>
          <w:color w:val="auto"/>
          <w:sz w:val="20"/>
          <w:szCs w:val="20"/>
          <w:lang w:eastAsia="en-GB"/>
        </w:rPr>
        <w:tab/>
      </w:r>
      <w:r w:rsidR="008F5BF8">
        <w:rPr>
          <w:rFonts w:ascii="Arial" w:eastAsia="Times New Roman" w:hAnsi="Arial" w:cs="Arial"/>
          <w:color w:val="auto"/>
          <w:sz w:val="20"/>
          <w:szCs w:val="20"/>
          <w:lang w:eastAsia="en-GB"/>
        </w:rPr>
        <w:t>Transport Systems</w:t>
      </w:r>
      <w:r w:rsidRPr="00924DF4">
        <w:rPr>
          <w:rFonts w:ascii="Arial" w:eastAsia="Times New Roman" w:hAnsi="Arial" w:cs="Arial"/>
          <w:color w:val="auto"/>
          <w:sz w:val="20"/>
          <w:szCs w:val="20"/>
          <w:lang w:eastAsia="en-GB"/>
        </w:rPr>
        <w:t xml:space="preserve"> Catapult Ltd</w:t>
      </w:r>
    </w:p>
    <w:p w14:paraId="0063246D" w14:textId="77777777"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p>
    <w:p w14:paraId="76791CB2" w14:textId="77777777"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Attn: </w:t>
      </w:r>
      <w:r w:rsidRPr="00924DF4">
        <w:rPr>
          <w:rFonts w:ascii="Arial" w:eastAsia="Times New Roman" w:hAnsi="Arial" w:cs="Arial"/>
          <w:color w:val="auto"/>
          <w:sz w:val="20"/>
          <w:szCs w:val="20"/>
          <w:lang w:eastAsia="en-GB"/>
        </w:rPr>
        <w:tab/>
        <w:t xml:space="preserve">Procurement Department  </w:t>
      </w:r>
    </w:p>
    <w:p w14:paraId="1F4ED439" w14:textId="77777777"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p>
    <w:p w14:paraId="2E3064CD" w14:textId="77777777"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From (Company who will bid): </w:t>
      </w:r>
    </w:p>
    <w:p w14:paraId="1197DB00" w14:textId="77777777" w:rsidR="00924DF4" w:rsidRPr="00924DF4" w:rsidRDefault="00924DF4" w:rsidP="00924DF4">
      <w:pPr>
        <w:widowControl w:val="0"/>
        <w:autoSpaceDE w:val="0"/>
        <w:autoSpaceDN w:val="0"/>
        <w:adjustRightInd w:val="0"/>
        <w:rPr>
          <w:rFonts w:ascii="Arial" w:eastAsia="Times New Roman" w:hAnsi="Arial" w:cs="Arial"/>
          <w:b/>
          <w:bCs/>
          <w:color w:val="auto"/>
          <w:sz w:val="20"/>
          <w:szCs w:val="20"/>
          <w:lang w:eastAsia="en-GB"/>
        </w:rPr>
      </w:pPr>
    </w:p>
    <w:p w14:paraId="2548FC33" w14:textId="303B20A7" w:rsidR="00924DF4" w:rsidRPr="00924DF4" w:rsidRDefault="00924DF4" w:rsidP="000E32F9">
      <w:pPr>
        <w:widowControl w:val="0"/>
        <w:autoSpaceDE w:val="0"/>
        <w:autoSpaceDN w:val="0"/>
        <w:adjustRightInd w:val="0"/>
        <w:spacing w:line="240" w:lineRule="auto"/>
        <w:rPr>
          <w:rFonts w:ascii="Arial" w:eastAsia="Times New Roman" w:hAnsi="Arial" w:cs="Arial"/>
          <w:color w:val="auto"/>
          <w:sz w:val="20"/>
          <w:lang w:eastAsia="en-GB"/>
        </w:rPr>
      </w:pPr>
      <w:r w:rsidRPr="00924DF4">
        <w:rPr>
          <w:rFonts w:ascii="Arial" w:eastAsia="Times New Roman" w:hAnsi="Arial" w:cs="Arial"/>
          <w:b/>
          <w:color w:val="auto"/>
          <w:sz w:val="20"/>
          <w:szCs w:val="20"/>
          <w:lang w:eastAsia="en-GB"/>
        </w:rPr>
        <w:t>Invitation to Tender –</w:t>
      </w:r>
      <w:r w:rsidRPr="00924DF4">
        <w:rPr>
          <w:rFonts w:ascii="Arial" w:eastAsia="Times New Roman" w:hAnsi="Arial" w:cs="Arial"/>
          <w:color w:val="auto"/>
          <w:lang w:eastAsia="en-GB"/>
        </w:rPr>
        <w:t xml:space="preserve"> </w:t>
      </w:r>
      <w:r w:rsidRPr="00924DF4">
        <w:rPr>
          <w:rFonts w:ascii="Arial" w:eastAsia="Times New Roman" w:hAnsi="Arial" w:cs="Arial"/>
          <w:b/>
          <w:color w:val="auto"/>
          <w:sz w:val="20"/>
          <w:szCs w:val="20"/>
          <w:lang w:eastAsia="en-GB"/>
        </w:rPr>
        <w:t xml:space="preserve">Ref: </w:t>
      </w:r>
      <w:bookmarkStart w:id="33" w:name="_Hlk515376987"/>
      <w:r w:rsidR="00182A1C" w:rsidRPr="00182A1C">
        <w:rPr>
          <w:rFonts w:ascii="Arial" w:eastAsia="Times New Roman" w:hAnsi="Arial" w:cs="Arial"/>
          <w:b/>
          <w:bCs/>
          <w:color w:val="auto"/>
          <w:sz w:val="20"/>
          <w:szCs w:val="20"/>
          <w:lang w:eastAsia="en-GB"/>
        </w:rPr>
        <w:t xml:space="preserve">2018-08-Refurb Works </w:t>
      </w:r>
      <w:r w:rsidRPr="006A27A5">
        <w:rPr>
          <w:rFonts w:ascii="Arial" w:eastAsia="Times New Roman" w:hAnsi="Arial" w:cs="Arial"/>
          <w:b/>
          <w:color w:val="auto"/>
          <w:sz w:val="20"/>
          <w:szCs w:val="20"/>
          <w:lang w:eastAsia="en-GB"/>
        </w:rPr>
        <w:t xml:space="preserve">– </w:t>
      </w:r>
      <w:bookmarkEnd w:id="33"/>
      <w:r w:rsidR="000E32F9" w:rsidRPr="000E32F9">
        <w:rPr>
          <w:rFonts w:ascii="Arial" w:eastAsia="Times New Roman" w:hAnsi="Arial" w:cs="Arial"/>
          <w:b/>
          <w:color w:val="auto"/>
          <w:sz w:val="20"/>
          <w:szCs w:val="20"/>
          <w:lang w:eastAsia="en-GB"/>
        </w:rPr>
        <w:t>Refurbishment Works on 3rd Floor, The Pinnacle, Milton Keynes</w:t>
      </w:r>
      <w:r w:rsidR="007E3041">
        <w:rPr>
          <w:rFonts w:ascii="Arial" w:eastAsia="Times New Roman" w:hAnsi="Arial" w:cs="Arial"/>
          <w:b/>
          <w:color w:val="auto"/>
          <w:sz w:val="20"/>
          <w:szCs w:val="20"/>
          <w:lang w:eastAsia="en-GB"/>
        </w:rPr>
        <w:t>,</w:t>
      </w:r>
      <w:r w:rsidR="007E3041" w:rsidRPr="007E3041">
        <w:t xml:space="preserve"> </w:t>
      </w:r>
      <w:r w:rsidR="007E3041" w:rsidRPr="007E3041">
        <w:rPr>
          <w:rFonts w:ascii="Arial" w:eastAsia="Times New Roman" w:hAnsi="Arial" w:cs="Arial"/>
          <w:b/>
          <w:color w:val="auto"/>
          <w:sz w:val="20"/>
          <w:szCs w:val="20"/>
          <w:lang w:eastAsia="en-GB"/>
        </w:rPr>
        <w:t>MK9 1</w:t>
      </w:r>
      <w:proofErr w:type="gramStart"/>
      <w:r w:rsidR="007E3041" w:rsidRPr="007E3041">
        <w:rPr>
          <w:rFonts w:ascii="Arial" w:eastAsia="Times New Roman" w:hAnsi="Arial" w:cs="Arial"/>
          <w:b/>
          <w:color w:val="auto"/>
          <w:sz w:val="20"/>
          <w:szCs w:val="20"/>
          <w:lang w:eastAsia="en-GB"/>
        </w:rPr>
        <w:t>BP</w:t>
      </w:r>
      <w:r w:rsidR="007E3041">
        <w:rPr>
          <w:rFonts w:ascii="Arial" w:eastAsia="Times New Roman" w:hAnsi="Arial" w:cs="Arial"/>
          <w:b/>
          <w:color w:val="auto"/>
          <w:sz w:val="20"/>
          <w:szCs w:val="20"/>
          <w:lang w:eastAsia="en-GB"/>
        </w:rPr>
        <w:t xml:space="preserve"> </w:t>
      </w:r>
      <w:r w:rsidR="000E32F9" w:rsidRPr="000E32F9">
        <w:rPr>
          <w:rFonts w:ascii="Arial" w:eastAsia="Times New Roman" w:hAnsi="Arial" w:cs="Arial"/>
          <w:b/>
          <w:color w:val="auto"/>
          <w:sz w:val="20"/>
          <w:szCs w:val="20"/>
          <w:lang w:eastAsia="en-GB"/>
        </w:rPr>
        <w:t>.</w:t>
      </w:r>
      <w:proofErr w:type="gramEnd"/>
    </w:p>
    <w:p w14:paraId="5044F0B8" w14:textId="77777777" w:rsidR="000E32F9" w:rsidRDefault="000E32F9" w:rsidP="00924DF4">
      <w:pPr>
        <w:widowControl w:val="0"/>
        <w:autoSpaceDE w:val="0"/>
        <w:autoSpaceDN w:val="0"/>
        <w:adjustRightInd w:val="0"/>
        <w:rPr>
          <w:rFonts w:ascii="Arial" w:eastAsia="Times New Roman" w:hAnsi="Arial" w:cs="Arial"/>
          <w:color w:val="auto"/>
          <w:sz w:val="20"/>
          <w:szCs w:val="20"/>
          <w:lang w:eastAsia="en-GB"/>
        </w:rPr>
      </w:pPr>
    </w:p>
    <w:p w14:paraId="7BFFEC8B" w14:textId="3946129D"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We acknowledge receipt of your Invitation to Tender for the above work and are in receipt of all documents listed in the contents. </w:t>
      </w:r>
    </w:p>
    <w:p w14:paraId="24227D4B" w14:textId="77777777" w:rsidR="00924DF4" w:rsidRPr="00924DF4" w:rsidRDefault="00924DF4" w:rsidP="00924DF4">
      <w:pPr>
        <w:autoSpaceDE w:val="0"/>
        <w:autoSpaceDN w:val="0"/>
        <w:adjustRightInd w:val="0"/>
        <w:spacing w:line="240" w:lineRule="auto"/>
        <w:rPr>
          <w:rFonts w:ascii="Arial" w:hAnsi="Arial" w:cs="Arial"/>
        </w:rPr>
      </w:pPr>
    </w:p>
    <w:p w14:paraId="5A2D7631" w14:textId="77777777" w:rsidR="00924DF4" w:rsidRPr="00924DF4" w:rsidRDefault="00924DF4" w:rsidP="00924DF4">
      <w:pPr>
        <w:widowControl w:val="0"/>
        <w:numPr>
          <w:ilvl w:val="0"/>
          <w:numId w:val="37"/>
        </w:numPr>
        <w:autoSpaceDE w:val="0"/>
        <w:autoSpaceDN w:val="0"/>
        <w:adjustRightInd w:val="0"/>
        <w:spacing w:after="200"/>
        <w:jc w:val="left"/>
        <w:rPr>
          <w:rFonts w:ascii="Arial" w:hAnsi="Arial" w:cs="Arial"/>
          <w:color w:val="auto"/>
          <w:sz w:val="20"/>
          <w:szCs w:val="20"/>
        </w:rPr>
      </w:pPr>
      <w:r w:rsidRPr="00924DF4">
        <w:rPr>
          <w:rFonts w:ascii="Arial" w:hAnsi="Arial" w:cs="Arial"/>
          <w:color w:val="auto"/>
          <w:sz w:val="20"/>
          <w:szCs w:val="20"/>
        </w:rPr>
        <w:t xml:space="preserve">We agree to comply with the requirements of the Instructions to Tenderers and confirm that we will respond to your request and submit our bid no later than the date required. </w:t>
      </w:r>
    </w:p>
    <w:p w14:paraId="1D1C2EBD" w14:textId="77777777" w:rsidR="00924DF4" w:rsidRPr="00924DF4" w:rsidRDefault="00924DF4" w:rsidP="00924DF4">
      <w:pPr>
        <w:autoSpaceDE w:val="0"/>
        <w:autoSpaceDN w:val="0"/>
        <w:adjustRightInd w:val="0"/>
        <w:rPr>
          <w:rFonts w:ascii="Arial" w:hAnsi="Arial" w:cs="Arial"/>
          <w:color w:val="auto"/>
          <w:sz w:val="20"/>
        </w:rPr>
      </w:pPr>
    </w:p>
    <w:p w14:paraId="5D39C294" w14:textId="59025ED2" w:rsidR="00924DF4" w:rsidRPr="00924DF4" w:rsidRDefault="00924DF4" w:rsidP="00924DF4">
      <w:pPr>
        <w:widowControl w:val="0"/>
        <w:numPr>
          <w:ilvl w:val="0"/>
          <w:numId w:val="37"/>
        </w:numPr>
        <w:autoSpaceDE w:val="0"/>
        <w:autoSpaceDN w:val="0"/>
        <w:adjustRightInd w:val="0"/>
        <w:spacing w:after="200"/>
        <w:jc w:val="left"/>
        <w:rPr>
          <w:rFonts w:ascii="Arial" w:hAnsi="Arial" w:cs="Arial"/>
          <w:color w:val="auto"/>
          <w:sz w:val="20"/>
          <w:szCs w:val="20"/>
        </w:rPr>
      </w:pPr>
      <w:r w:rsidRPr="00924DF4">
        <w:rPr>
          <w:rFonts w:ascii="Arial" w:hAnsi="Arial" w:cs="Arial"/>
          <w:color w:val="auto"/>
          <w:sz w:val="20"/>
          <w:szCs w:val="20"/>
        </w:rPr>
        <w:t xml:space="preserve">We agree to the </w:t>
      </w:r>
      <w:r>
        <w:rPr>
          <w:rFonts w:ascii="Arial" w:hAnsi="Arial" w:cs="Arial"/>
          <w:color w:val="auto"/>
          <w:sz w:val="20"/>
          <w:szCs w:val="20"/>
        </w:rPr>
        <w:t xml:space="preserve">proposed Amendments to </w:t>
      </w:r>
      <w:r w:rsidRPr="00182A1C">
        <w:rPr>
          <w:rFonts w:ascii="Arial" w:hAnsi="Arial" w:cs="Arial"/>
          <w:color w:val="auto"/>
          <w:sz w:val="20"/>
          <w:szCs w:val="20"/>
        </w:rPr>
        <w:t xml:space="preserve">the </w:t>
      </w:r>
      <w:r w:rsidR="00051FF7">
        <w:rPr>
          <w:rFonts w:ascii="Arial" w:hAnsi="Arial" w:cs="Arial"/>
          <w:color w:val="auto"/>
          <w:sz w:val="20"/>
          <w:szCs w:val="20"/>
        </w:rPr>
        <w:t>JCT</w:t>
      </w:r>
      <w:r w:rsidRPr="00182A1C">
        <w:rPr>
          <w:rFonts w:ascii="Arial" w:hAnsi="Arial" w:cs="Arial"/>
          <w:color w:val="auto"/>
          <w:sz w:val="20"/>
          <w:szCs w:val="20"/>
        </w:rPr>
        <w:t xml:space="preserve"> 2016 </w:t>
      </w:r>
      <w:r w:rsidR="00182A1C" w:rsidRPr="00182A1C">
        <w:rPr>
          <w:rFonts w:ascii="Arial" w:hAnsi="Arial" w:cs="Arial"/>
          <w:color w:val="auto"/>
          <w:sz w:val="20"/>
          <w:szCs w:val="20"/>
        </w:rPr>
        <w:t>Minor Works</w:t>
      </w:r>
      <w:r w:rsidRPr="00182A1C">
        <w:rPr>
          <w:rFonts w:ascii="Arial" w:hAnsi="Arial" w:cs="Arial"/>
          <w:color w:val="auto"/>
          <w:sz w:val="20"/>
          <w:szCs w:val="20"/>
        </w:rPr>
        <w:t xml:space="preserve"> Contract contained in Annex 8 of the RFP </w:t>
      </w:r>
      <w:proofErr w:type="gramStart"/>
      <w:r w:rsidRPr="00182A1C">
        <w:rPr>
          <w:rFonts w:ascii="Arial" w:hAnsi="Arial" w:cs="Arial"/>
          <w:color w:val="auto"/>
          <w:sz w:val="20"/>
          <w:szCs w:val="20"/>
        </w:rPr>
        <w:t>document .</w:t>
      </w:r>
      <w:proofErr w:type="gramEnd"/>
      <w:r w:rsidRPr="00182A1C">
        <w:rPr>
          <w:rFonts w:ascii="Arial" w:hAnsi="Arial" w:cs="Arial"/>
          <w:color w:val="auto"/>
          <w:sz w:val="20"/>
          <w:szCs w:val="20"/>
        </w:rPr>
        <w:t xml:space="preserve"> We also confirm that if successful, any</w:t>
      </w:r>
      <w:r w:rsidRPr="00924DF4">
        <w:rPr>
          <w:rFonts w:ascii="Arial" w:hAnsi="Arial" w:cs="Arial"/>
          <w:color w:val="auto"/>
          <w:sz w:val="20"/>
          <w:szCs w:val="20"/>
        </w:rPr>
        <w:t xml:space="preserve"> subsequent substantial departure or failure to include these terms within the agreed contract may render our response invalid and the Catapult will be free to </w:t>
      </w:r>
      <w:proofErr w:type="gramStart"/>
      <w:r w:rsidRPr="00924DF4">
        <w:rPr>
          <w:rFonts w:ascii="Arial" w:hAnsi="Arial" w:cs="Arial"/>
          <w:color w:val="auto"/>
          <w:sz w:val="20"/>
          <w:szCs w:val="20"/>
        </w:rPr>
        <w:t>enter into</w:t>
      </w:r>
      <w:proofErr w:type="gramEnd"/>
      <w:r w:rsidRPr="00924DF4">
        <w:rPr>
          <w:rFonts w:ascii="Arial" w:hAnsi="Arial" w:cs="Arial"/>
          <w:color w:val="auto"/>
          <w:sz w:val="20"/>
          <w:szCs w:val="20"/>
        </w:rPr>
        <w:t xml:space="preserve"> negotiations with an alternative Tenderer.</w:t>
      </w:r>
    </w:p>
    <w:p w14:paraId="0BEA9145" w14:textId="77777777" w:rsidR="00C5720E" w:rsidRPr="00C5720E" w:rsidRDefault="00C5720E" w:rsidP="00C5720E">
      <w:pPr>
        <w:spacing w:after="200"/>
        <w:jc w:val="left"/>
        <w:rPr>
          <w:rFonts w:ascii="Arial" w:eastAsia="Times New Roman" w:hAnsi="Arial" w:cs="Arial"/>
          <w:color w:val="auto"/>
          <w:sz w:val="20"/>
          <w:szCs w:val="20"/>
          <w:lang w:eastAsia="en-GB"/>
        </w:rPr>
      </w:pPr>
      <w:r w:rsidRPr="00C5720E">
        <w:rPr>
          <w:rFonts w:ascii="Arial" w:eastAsia="Times New Roman" w:hAnsi="Arial" w:cs="Arial"/>
          <w:color w:val="auto"/>
          <w:sz w:val="20"/>
          <w:szCs w:val="20"/>
          <w:lang w:eastAsia="en-GB"/>
        </w:rPr>
        <w:t xml:space="preserve">Irrespective of whether you are successful in your tender and insofar as the tender includes personal data (as defined under GDPR), we would like to retain your contact details </w:t>
      </w:r>
      <w:proofErr w:type="gramStart"/>
      <w:r w:rsidRPr="00C5720E">
        <w:rPr>
          <w:rFonts w:ascii="Arial" w:eastAsia="Times New Roman" w:hAnsi="Arial" w:cs="Arial"/>
          <w:color w:val="auto"/>
          <w:sz w:val="20"/>
          <w:szCs w:val="20"/>
          <w:lang w:eastAsia="en-GB"/>
        </w:rPr>
        <w:t>in the event that</w:t>
      </w:r>
      <w:proofErr w:type="gramEnd"/>
      <w:r w:rsidRPr="00C5720E">
        <w:rPr>
          <w:rFonts w:ascii="Arial" w:eastAsia="Times New Roman" w:hAnsi="Arial" w:cs="Arial"/>
          <w:color w:val="auto"/>
          <w:sz w:val="20"/>
          <w:szCs w:val="20"/>
          <w:lang w:eastAsia="en-GB"/>
        </w:rPr>
        <w:t xml:space="preserve"> a suitable opportunity arises.  If you are happy for us to hold this </w:t>
      </w:r>
      <w:proofErr w:type="gramStart"/>
      <w:r w:rsidRPr="00C5720E">
        <w:rPr>
          <w:rFonts w:ascii="Arial" w:eastAsia="Times New Roman" w:hAnsi="Arial" w:cs="Arial"/>
          <w:color w:val="auto"/>
          <w:sz w:val="20"/>
          <w:szCs w:val="20"/>
          <w:lang w:eastAsia="en-GB"/>
        </w:rPr>
        <w:t>information</w:t>
      </w:r>
      <w:proofErr w:type="gramEnd"/>
      <w:r w:rsidRPr="00C5720E">
        <w:rPr>
          <w:rFonts w:ascii="Arial" w:eastAsia="Times New Roman" w:hAnsi="Arial" w:cs="Arial"/>
          <w:color w:val="auto"/>
          <w:sz w:val="20"/>
          <w:szCs w:val="20"/>
          <w:lang w:eastAsia="en-GB"/>
        </w:rPr>
        <w:t xml:space="preserve"> please tick this box.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23"/>
      </w:tblGrid>
      <w:tr w:rsidR="00C5720E" w:rsidRPr="00C5720E" w14:paraId="0F115602" w14:textId="77777777" w:rsidTr="000A1989">
        <w:trPr>
          <w:trHeight w:val="1211"/>
        </w:trPr>
        <w:tc>
          <w:tcPr>
            <w:tcW w:w="1093" w:type="pct"/>
            <w:shd w:val="clear" w:color="auto" w:fill="FFFFFF" w:themeFill="background1"/>
            <w:vAlign w:val="center"/>
          </w:tcPr>
          <w:p w14:paraId="40D3ADF4" w14:textId="77777777" w:rsidR="00C5720E" w:rsidRPr="00C5720E" w:rsidRDefault="00C5720E" w:rsidP="00C5720E">
            <w:pPr>
              <w:tabs>
                <w:tab w:val="left" w:pos="720"/>
                <w:tab w:val="left" w:pos="1440"/>
                <w:tab w:val="left" w:pos="2160"/>
                <w:tab w:val="left" w:pos="2880"/>
                <w:tab w:val="left" w:pos="4680"/>
                <w:tab w:val="left" w:pos="5400"/>
                <w:tab w:val="right" w:pos="9000"/>
              </w:tabs>
              <w:spacing w:after="200" w:line="360" w:lineRule="auto"/>
              <w:rPr>
                <w:rFonts w:ascii="Arial" w:hAnsi="Arial" w:cs="Arial"/>
                <w:color w:val="auto"/>
                <w:sz w:val="20"/>
                <w:szCs w:val="20"/>
              </w:rPr>
            </w:pPr>
            <w:r w:rsidRPr="00C5720E">
              <w:rPr>
                <w:rFonts w:ascii="Arial" w:hAnsi="Arial" w:cs="Arial"/>
                <w:color w:val="auto"/>
                <w:sz w:val="22"/>
                <w:szCs w:val="22"/>
              </w:rPr>
              <w:fldChar w:fldCharType="begin">
                <w:ffData>
                  <w:name w:val=""/>
                  <w:enabled/>
                  <w:calcOnExit w:val="0"/>
                  <w:checkBox>
                    <w:sizeAuto/>
                    <w:default w:val="0"/>
                  </w:checkBox>
                </w:ffData>
              </w:fldChar>
            </w:r>
            <w:r w:rsidRPr="00C5720E">
              <w:rPr>
                <w:rFonts w:ascii="Arial" w:hAnsi="Arial" w:cs="Arial"/>
                <w:color w:val="auto"/>
                <w:sz w:val="20"/>
                <w:szCs w:val="20"/>
              </w:rPr>
              <w:instrText xml:space="preserve"> FORMCHECKBOX </w:instrText>
            </w:r>
            <w:r w:rsidR="008E38E8">
              <w:rPr>
                <w:rFonts w:ascii="Arial" w:hAnsi="Arial" w:cs="Arial"/>
                <w:color w:val="auto"/>
                <w:sz w:val="20"/>
                <w:szCs w:val="20"/>
              </w:rPr>
            </w:r>
            <w:r w:rsidR="008E38E8">
              <w:rPr>
                <w:rFonts w:ascii="Arial" w:hAnsi="Arial" w:cs="Arial"/>
                <w:color w:val="auto"/>
                <w:sz w:val="20"/>
                <w:szCs w:val="20"/>
              </w:rPr>
              <w:fldChar w:fldCharType="separate"/>
            </w:r>
            <w:r w:rsidRPr="00C5720E">
              <w:rPr>
                <w:rFonts w:ascii="Arial" w:hAnsi="Arial" w:cs="Arial"/>
                <w:color w:val="auto"/>
                <w:sz w:val="22"/>
                <w:szCs w:val="22"/>
              </w:rPr>
              <w:fldChar w:fldCharType="end"/>
            </w:r>
            <w:r w:rsidRPr="00C5720E">
              <w:rPr>
                <w:rFonts w:ascii="Arial" w:hAnsi="Arial" w:cs="Arial"/>
                <w:color w:val="auto"/>
                <w:sz w:val="20"/>
                <w:szCs w:val="20"/>
              </w:rPr>
              <w:t xml:space="preserve">   </w:t>
            </w:r>
            <w:proofErr w:type="gramStart"/>
            <w:r w:rsidRPr="00C5720E">
              <w:rPr>
                <w:rFonts w:ascii="Arial" w:hAnsi="Arial" w:cs="Arial"/>
                <w:color w:val="auto"/>
                <w:sz w:val="20"/>
                <w:szCs w:val="20"/>
              </w:rPr>
              <w:t>Yes</w:t>
            </w:r>
            <w:proofErr w:type="gramEnd"/>
            <w:r w:rsidRPr="00C5720E">
              <w:rPr>
                <w:rFonts w:ascii="Arial" w:hAnsi="Arial" w:cs="Arial"/>
                <w:color w:val="auto"/>
                <w:sz w:val="20"/>
                <w:szCs w:val="20"/>
              </w:rPr>
              <w:t xml:space="preserve"> we are happy for you to retain our tender for the purposes outlined above.</w:t>
            </w:r>
          </w:p>
          <w:p w14:paraId="13C531BA" w14:textId="77777777" w:rsidR="00C5720E" w:rsidRPr="00C5720E" w:rsidRDefault="00C5720E" w:rsidP="00C5720E">
            <w:pPr>
              <w:tabs>
                <w:tab w:val="left" w:pos="720"/>
                <w:tab w:val="left" w:pos="1440"/>
                <w:tab w:val="left" w:pos="2160"/>
                <w:tab w:val="left" w:pos="2880"/>
                <w:tab w:val="left" w:pos="4680"/>
                <w:tab w:val="left" w:pos="5400"/>
                <w:tab w:val="right" w:pos="9000"/>
              </w:tabs>
              <w:spacing w:after="200" w:line="360" w:lineRule="auto"/>
              <w:rPr>
                <w:rFonts w:ascii="Arial" w:hAnsi="Arial" w:cs="Arial"/>
                <w:color w:val="auto"/>
                <w:sz w:val="20"/>
                <w:szCs w:val="20"/>
              </w:rPr>
            </w:pPr>
            <w:r w:rsidRPr="00C5720E">
              <w:rPr>
                <w:rFonts w:ascii="Arial" w:hAnsi="Arial" w:cs="Arial"/>
                <w:color w:val="auto"/>
                <w:sz w:val="22"/>
                <w:szCs w:val="22"/>
              </w:rPr>
              <w:fldChar w:fldCharType="begin">
                <w:ffData>
                  <w:name w:val=""/>
                  <w:enabled/>
                  <w:calcOnExit w:val="0"/>
                  <w:checkBox>
                    <w:sizeAuto/>
                    <w:default w:val="0"/>
                  </w:checkBox>
                </w:ffData>
              </w:fldChar>
            </w:r>
            <w:r w:rsidRPr="00C5720E">
              <w:rPr>
                <w:rFonts w:ascii="Arial" w:hAnsi="Arial" w:cs="Arial"/>
                <w:color w:val="auto"/>
                <w:sz w:val="20"/>
                <w:szCs w:val="20"/>
              </w:rPr>
              <w:instrText xml:space="preserve"> FORMCHECKBOX </w:instrText>
            </w:r>
            <w:r w:rsidR="008E38E8">
              <w:rPr>
                <w:rFonts w:ascii="Arial" w:hAnsi="Arial" w:cs="Arial"/>
                <w:color w:val="auto"/>
                <w:sz w:val="20"/>
                <w:szCs w:val="20"/>
              </w:rPr>
            </w:r>
            <w:r w:rsidR="008E38E8">
              <w:rPr>
                <w:rFonts w:ascii="Arial" w:hAnsi="Arial" w:cs="Arial"/>
                <w:color w:val="auto"/>
                <w:sz w:val="20"/>
                <w:szCs w:val="20"/>
              </w:rPr>
              <w:fldChar w:fldCharType="separate"/>
            </w:r>
            <w:r w:rsidRPr="00C5720E">
              <w:rPr>
                <w:rFonts w:ascii="Arial" w:hAnsi="Arial" w:cs="Arial"/>
                <w:color w:val="auto"/>
                <w:sz w:val="22"/>
                <w:szCs w:val="22"/>
              </w:rPr>
              <w:fldChar w:fldCharType="end"/>
            </w:r>
            <w:r w:rsidRPr="00C5720E">
              <w:rPr>
                <w:rFonts w:ascii="Arial" w:hAnsi="Arial" w:cs="Arial"/>
                <w:color w:val="auto"/>
                <w:sz w:val="20"/>
                <w:szCs w:val="20"/>
              </w:rPr>
              <w:t xml:space="preserve">   </w:t>
            </w:r>
            <w:proofErr w:type="gramStart"/>
            <w:r w:rsidRPr="00C5720E">
              <w:rPr>
                <w:rFonts w:ascii="Arial" w:hAnsi="Arial" w:cs="Arial"/>
                <w:color w:val="auto"/>
                <w:sz w:val="20"/>
                <w:szCs w:val="20"/>
              </w:rPr>
              <w:t>No</w:t>
            </w:r>
            <w:proofErr w:type="gramEnd"/>
            <w:r w:rsidRPr="00C5720E">
              <w:rPr>
                <w:rFonts w:ascii="Arial" w:hAnsi="Arial" w:cs="Arial"/>
                <w:color w:val="auto"/>
                <w:sz w:val="20"/>
                <w:szCs w:val="20"/>
              </w:rPr>
              <w:t xml:space="preserve"> we are not happy for you to retain our tender.</w:t>
            </w:r>
          </w:p>
        </w:tc>
      </w:tr>
    </w:tbl>
    <w:p w14:paraId="271D4F5D" w14:textId="77777777" w:rsidR="00C5720E" w:rsidRPr="00C5720E" w:rsidRDefault="00C5720E" w:rsidP="00C5720E">
      <w:pPr>
        <w:spacing w:after="200"/>
        <w:jc w:val="left"/>
        <w:rPr>
          <w:rFonts w:ascii="Arial" w:hAnsi="Arial" w:cstheme="minorBidi"/>
          <w:color w:val="auto"/>
          <w:sz w:val="22"/>
          <w:szCs w:val="22"/>
        </w:rPr>
      </w:pPr>
    </w:p>
    <w:p w14:paraId="2A7A64F3" w14:textId="16997232" w:rsidR="00C5720E" w:rsidRPr="00C5720E" w:rsidRDefault="00C5720E" w:rsidP="00C5720E">
      <w:pPr>
        <w:spacing w:after="200"/>
        <w:jc w:val="left"/>
        <w:rPr>
          <w:rFonts w:ascii="Arial" w:eastAsia="Times New Roman" w:hAnsi="Arial" w:cs="Arial"/>
          <w:color w:val="auto"/>
          <w:sz w:val="20"/>
          <w:szCs w:val="20"/>
          <w:lang w:eastAsia="en-GB"/>
        </w:rPr>
      </w:pPr>
      <w:r w:rsidRPr="00C5720E">
        <w:rPr>
          <w:rFonts w:ascii="Arial" w:eastAsia="Times New Roman" w:hAnsi="Arial" w:cs="Arial"/>
          <w:color w:val="auto"/>
          <w:sz w:val="20"/>
          <w:szCs w:val="20"/>
          <w:lang w:eastAsia="en-GB"/>
        </w:rPr>
        <w:t xml:space="preserve">Your information will only be held for 2 years from the date of conclusion of the tender process.  You </w:t>
      </w:r>
      <w:proofErr w:type="gramStart"/>
      <w:r w:rsidRPr="00C5720E">
        <w:rPr>
          <w:rFonts w:ascii="Arial" w:eastAsia="Times New Roman" w:hAnsi="Arial" w:cs="Arial"/>
          <w:color w:val="auto"/>
          <w:sz w:val="20"/>
          <w:szCs w:val="20"/>
          <w:lang w:eastAsia="en-GB"/>
        </w:rPr>
        <w:t>are able to</w:t>
      </w:r>
      <w:proofErr w:type="gramEnd"/>
      <w:r w:rsidRPr="00C5720E">
        <w:rPr>
          <w:rFonts w:ascii="Arial" w:eastAsia="Times New Roman" w:hAnsi="Arial" w:cs="Arial"/>
          <w:color w:val="auto"/>
          <w:sz w:val="20"/>
          <w:szCs w:val="20"/>
          <w:lang w:eastAsia="en-GB"/>
        </w:rPr>
        <w:t xml:space="preserve"> withdraw consent at </w:t>
      </w:r>
      <w:proofErr w:type="spellStart"/>
      <w:r w:rsidRPr="00C5720E">
        <w:rPr>
          <w:rFonts w:ascii="Arial" w:eastAsia="Times New Roman" w:hAnsi="Arial" w:cs="Arial"/>
          <w:color w:val="auto"/>
          <w:sz w:val="20"/>
          <w:szCs w:val="20"/>
          <w:lang w:eastAsia="en-GB"/>
        </w:rPr>
        <w:t>anytime</w:t>
      </w:r>
      <w:proofErr w:type="spellEnd"/>
      <w:r w:rsidRPr="00C5720E">
        <w:rPr>
          <w:rFonts w:ascii="Arial" w:eastAsia="Times New Roman" w:hAnsi="Arial" w:cs="Arial"/>
          <w:color w:val="auto"/>
          <w:sz w:val="20"/>
          <w:szCs w:val="20"/>
          <w:lang w:eastAsia="en-GB"/>
        </w:rPr>
        <w:t xml:space="preserve"> by contacting </w:t>
      </w:r>
      <w:hyperlink r:id="rId24" w:history="1">
        <w:r w:rsidR="00B30DD0" w:rsidRPr="00F81159">
          <w:rPr>
            <w:rStyle w:val="Hyperlink"/>
            <w:rFonts w:ascii="Arial" w:eastAsia="Times New Roman" w:hAnsi="Arial" w:cs="Arial"/>
            <w:sz w:val="20"/>
            <w:szCs w:val="20"/>
            <w:lang w:eastAsia="en-GB"/>
          </w:rPr>
          <w:t>procurement@ts.catapult.org.uk</w:t>
        </w:r>
      </w:hyperlink>
      <w:r w:rsidRPr="00C5720E">
        <w:rPr>
          <w:rFonts w:ascii="Arial" w:eastAsia="Times New Roman" w:hAnsi="Arial" w:cs="Arial"/>
          <w:color w:val="auto"/>
          <w:sz w:val="20"/>
          <w:szCs w:val="20"/>
          <w:lang w:eastAsia="en-GB"/>
        </w:rPr>
        <w:t xml:space="preserve"> and your refusal to consent will in no way affect this tender process. </w:t>
      </w:r>
    </w:p>
    <w:p w14:paraId="347F80AA" w14:textId="77777777" w:rsidR="00924DF4" w:rsidRPr="00924DF4" w:rsidRDefault="00924DF4" w:rsidP="00924DF4">
      <w:pPr>
        <w:widowControl w:val="0"/>
        <w:autoSpaceDE w:val="0"/>
        <w:autoSpaceDN w:val="0"/>
        <w:adjustRightInd w:val="0"/>
        <w:ind w:right="4053"/>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Our primary point of contact in connection with this bid </w:t>
      </w:r>
      <w:proofErr w:type="gramStart"/>
      <w:r w:rsidRPr="00924DF4">
        <w:rPr>
          <w:rFonts w:ascii="Arial" w:eastAsia="Times New Roman" w:hAnsi="Arial" w:cs="Arial"/>
          <w:color w:val="auto"/>
          <w:sz w:val="20"/>
          <w:szCs w:val="20"/>
          <w:lang w:eastAsia="en-GB"/>
        </w:rPr>
        <w:t>is:-</w:t>
      </w:r>
      <w:proofErr w:type="gramEnd"/>
    </w:p>
    <w:p w14:paraId="1A77D10D" w14:textId="77777777" w:rsidR="00924DF4" w:rsidRPr="00924DF4" w:rsidRDefault="00924DF4" w:rsidP="00924DF4">
      <w:pPr>
        <w:autoSpaceDE w:val="0"/>
        <w:autoSpaceDN w:val="0"/>
        <w:adjustRightInd w:val="0"/>
        <w:spacing w:line="240" w:lineRule="auto"/>
        <w:rPr>
          <w:rFonts w:ascii="Arial" w:hAnsi="Arial" w:cs="Arial"/>
        </w:rPr>
      </w:pPr>
    </w:p>
    <w:p w14:paraId="019BAAA8" w14:textId="77777777" w:rsidR="00924DF4" w:rsidRPr="00924DF4" w:rsidRDefault="00924DF4" w:rsidP="00924DF4">
      <w:pPr>
        <w:autoSpaceDE w:val="0"/>
        <w:autoSpaceDN w:val="0"/>
        <w:adjustRightInd w:val="0"/>
        <w:rPr>
          <w:rFonts w:ascii="Arial" w:hAnsi="Arial" w:cs="Arial"/>
          <w:color w:val="auto"/>
          <w:sz w:val="20"/>
          <w:szCs w:val="20"/>
        </w:rPr>
      </w:pPr>
      <w:r w:rsidRPr="00924DF4">
        <w:rPr>
          <w:rFonts w:ascii="Arial" w:hAnsi="Arial" w:cs="Arial"/>
          <w:color w:val="auto"/>
          <w:sz w:val="20"/>
          <w:szCs w:val="20"/>
        </w:rPr>
        <w:t>Regards</w:t>
      </w:r>
      <w:r w:rsidRPr="00924DF4">
        <w:rPr>
          <w:rFonts w:ascii="Arial" w:hAnsi="Arial" w:cs="Arial"/>
          <w:color w:val="auto"/>
          <w:sz w:val="20"/>
          <w:szCs w:val="20"/>
        </w:rPr>
        <w:br/>
      </w:r>
    </w:p>
    <w:p w14:paraId="1ACC3EB3" w14:textId="34191612" w:rsidR="00924DF4" w:rsidRPr="00924DF4" w:rsidRDefault="00924DF4" w:rsidP="00182A1C">
      <w:pPr>
        <w:autoSpaceDE w:val="0"/>
        <w:autoSpaceDN w:val="0"/>
        <w:adjustRightInd w:val="0"/>
        <w:jc w:val="left"/>
        <w:rPr>
          <w:rFonts w:ascii="Arial" w:hAnsi="Arial" w:cs="Arial"/>
          <w:color w:val="auto"/>
          <w:sz w:val="20"/>
          <w:szCs w:val="20"/>
        </w:rPr>
      </w:pPr>
      <w:r w:rsidRPr="00924DF4">
        <w:rPr>
          <w:rFonts w:ascii="Arial" w:hAnsi="Arial" w:cs="Arial"/>
          <w:color w:val="auto"/>
          <w:sz w:val="20"/>
          <w:szCs w:val="20"/>
        </w:rPr>
        <w:t>(Signature &amp; Title</w:t>
      </w:r>
      <w:proofErr w:type="gramStart"/>
      <w:r w:rsidRPr="00924DF4">
        <w:rPr>
          <w:rFonts w:ascii="Arial" w:hAnsi="Arial" w:cs="Arial"/>
          <w:color w:val="auto"/>
          <w:sz w:val="20"/>
          <w:szCs w:val="20"/>
        </w:rPr>
        <w:t>):…</w:t>
      </w:r>
      <w:proofErr w:type="gramEnd"/>
      <w:r w:rsidRPr="00924DF4">
        <w:rPr>
          <w:rFonts w:ascii="Arial" w:hAnsi="Arial" w:cs="Arial"/>
          <w:color w:val="auto"/>
          <w:sz w:val="20"/>
          <w:szCs w:val="20"/>
        </w:rPr>
        <w:t xml:space="preserve">………………………………………………….. </w:t>
      </w:r>
      <w:r w:rsidRPr="00924DF4">
        <w:rPr>
          <w:rFonts w:ascii="Arial" w:hAnsi="Arial" w:cs="Arial"/>
          <w:color w:val="auto"/>
          <w:sz w:val="20"/>
          <w:szCs w:val="20"/>
        </w:rPr>
        <w:br/>
      </w:r>
      <w:bookmarkEnd w:id="32"/>
    </w:p>
    <w:p w14:paraId="6CD01F0A" w14:textId="41707A7E" w:rsidR="00924DF4" w:rsidRPr="00924DF4" w:rsidRDefault="00924DF4" w:rsidP="00182A1C">
      <w:pPr>
        <w:autoSpaceDE w:val="0"/>
        <w:autoSpaceDN w:val="0"/>
        <w:adjustRightInd w:val="0"/>
        <w:jc w:val="left"/>
        <w:rPr>
          <w:rFonts w:ascii="Arial" w:hAnsi="Arial" w:cs="Arial"/>
          <w:color w:val="auto"/>
          <w:sz w:val="20"/>
          <w:szCs w:val="20"/>
        </w:rPr>
      </w:pPr>
      <w:r w:rsidRPr="00924DF4">
        <w:rPr>
          <w:rFonts w:ascii="Arial" w:hAnsi="Arial" w:cs="Arial"/>
          <w:color w:val="auto"/>
          <w:sz w:val="20"/>
          <w:szCs w:val="20"/>
        </w:rPr>
        <w:t>(Printed Name</w:t>
      </w:r>
      <w:proofErr w:type="gramStart"/>
      <w:r w:rsidRPr="00924DF4">
        <w:rPr>
          <w:rFonts w:ascii="Arial" w:hAnsi="Arial" w:cs="Arial"/>
          <w:color w:val="auto"/>
          <w:sz w:val="20"/>
          <w:szCs w:val="20"/>
        </w:rPr>
        <w:t>):…</w:t>
      </w:r>
      <w:proofErr w:type="gramEnd"/>
      <w:r w:rsidRPr="00924DF4">
        <w:rPr>
          <w:rFonts w:ascii="Arial" w:hAnsi="Arial" w:cs="Arial"/>
          <w:color w:val="auto"/>
          <w:sz w:val="20"/>
          <w:szCs w:val="20"/>
        </w:rPr>
        <w:t xml:space="preserve">………………………………………………….. </w:t>
      </w:r>
      <w:r w:rsidRPr="00924DF4">
        <w:rPr>
          <w:rFonts w:ascii="Arial" w:hAnsi="Arial" w:cs="Arial"/>
          <w:color w:val="auto"/>
          <w:sz w:val="20"/>
          <w:szCs w:val="20"/>
        </w:rPr>
        <w:br/>
      </w:r>
    </w:p>
    <w:p w14:paraId="0743C636" w14:textId="77777777" w:rsidR="00924DF4" w:rsidRPr="00924DF4" w:rsidRDefault="00924DF4" w:rsidP="00924DF4">
      <w:pPr>
        <w:autoSpaceDE w:val="0"/>
        <w:autoSpaceDN w:val="0"/>
        <w:adjustRightInd w:val="0"/>
        <w:rPr>
          <w:rFonts w:ascii="Arial" w:hAnsi="Arial" w:cs="Arial"/>
          <w:color w:val="auto"/>
          <w:sz w:val="20"/>
          <w:szCs w:val="20"/>
        </w:rPr>
      </w:pPr>
      <w:r w:rsidRPr="00924DF4">
        <w:rPr>
          <w:rFonts w:ascii="Arial" w:hAnsi="Arial" w:cs="Arial"/>
          <w:color w:val="auto"/>
          <w:sz w:val="20"/>
          <w:szCs w:val="20"/>
        </w:rPr>
        <w:t>(Company</w:t>
      </w:r>
      <w:proofErr w:type="gramStart"/>
      <w:r w:rsidRPr="00924DF4">
        <w:rPr>
          <w:rFonts w:ascii="Arial" w:hAnsi="Arial" w:cs="Arial"/>
          <w:color w:val="auto"/>
          <w:sz w:val="20"/>
          <w:szCs w:val="20"/>
        </w:rPr>
        <w:t>):…</w:t>
      </w:r>
      <w:proofErr w:type="gramEnd"/>
      <w:r w:rsidRPr="00924DF4">
        <w:rPr>
          <w:rFonts w:ascii="Arial" w:hAnsi="Arial" w:cs="Arial"/>
          <w:color w:val="auto"/>
          <w:sz w:val="20"/>
          <w:szCs w:val="20"/>
        </w:rPr>
        <w:t>………………………………………………….. …….</w:t>
      </w:r>
    </w:p>
    <w:p w14:paraId="4E17B798" w14:textId="77777777" w:rsidR="00DB19C4" w:rsidRDefault="00DB19C4" w:rsidP="004D0A88">
      <w:pPr>
        <w:pStyle w:val="Default"/>
        <w:spacing w:line="276" w:lineRule="auto"/>
        <w:jc w:val="center"/>
        <w:rPr>
          <w:rFonts w:asciiTheme="minorHAnsi" w:hAnsiTheme="minorHAnsi" w:cstheme="minorHAnsi"/>
          <w:b/>
        </w:rPr>
      </w:pPr>
    </w:p>
    <w:p w14:paraId="7EEB21F9" w14:textId="77777777" w:rsidR="00924DF4" w:rsidRPr="00C5720E" w:rsidRDefault="00924DF4" w:rsidP="004D0A88">
      <w:pPr>
        <w:pStyle w:val="Default"/>
        <w:spacing w:line="276" w:lineRule="auto"/>
        <w:jc w:val="center"/>
        <w:rPr>
          <w:rFonts w:asciiTheme="minorHAnsi" w:hAnsiTheme="minorHAnsi" w:cstheme="minorHAnsi"/>
          <w:b/>
        </w:rPr>
      </w:pPr>
      <w:r w:rsidRPr="00C5720E">
        <w:rPr>
          <w:rFonts w:asciiTheme="minorHAnsi" w:hAnsiTheme="minorHAnsi" w:cstheme="minorHAnsi"/>
          <w:b/>
        </w:rPr>
        <w:lastRenderedPageBreak/>
        <w:t xml:space="preserve">Annex </w:t>
      </w:r>
      <w:r w:rsidR="00DB19C4">
        <w:rPr>
          <w:rFonts w:asciiTheme="minorHAnsi" w:hAnsiTheme="minorHAnsi" w:cstheme="minorHAnsi"/>
          <w:b/>
        </w:rPr>
        <w:t>8</w:t>
      </w:r>
    </w:p>
    <w:p w14:paraId="1D8352E8" w14:textId="7629F465" w:rsidR="00924DF4" w:rsidRDefault="00924DF4" w:rsidP="004D0A88">
      <w:pPr>
        <w:pStyle w:val="Default"/>
        <w:spacing w:line="276" w:lineRule="auto"/>
        <w:jc w:val="center"/>
        <w:rPr>
          <w:rFonts w:asciiTheme="minorHAnsi" w:hAnsiTheme="minorHAnsi" w:cstheme="minorHAnsi"/>
          <w:b/>
        </w:rPr>
      </w:pPr>
      <w:r w:rsidRPr="00C5720E">
        <w:rPr>
          <w:rFonts w:asciiTheme="minorHAnsi" w:hAnsiTheme="minorHAnsi" w:cstheme="minorHAnsi"/>
          <w:b/>
        </w:rPr>
        <w:t xml:space="preserve">AMENDMENTS TO </w:t>
      </w:r>
      <w:r w:rsidRPr="00182A1C">
        <w:rPr>
          <w:rFonts w:asciiTheme="minorHAnsi" w:hAnsiTheme="minorHAnsi" w:cstheme="minorHAnsi"/>
          <w:b/>
        </w:rPr>
        <w:t xml:space="preserve">JCT 2016 </w:t>
      </w:r>
      <w:r w:rsidR="00182A1C" w:rsidRPr="00182A1C">
        <w:rPr>
          <w:rFonts w:asciiTheme="minorHAnsi" w:hAnsiTheme="minorHAnsi" w:cstheme="minorHAnsi"/>
          <w:b/>
        </w:rPr>
        <w:t>MINOR WORKS CONTRACT</w:t>
      </w:r>
    </w:p>
    <w:p w14:paraId="4291B882" w14:textId="0CAC8B2F" w:rsidR="009A09AE" w:rsidRPr="009A09AE" w:rsidRDefault="009A09AE" w:rsidP="004D0A88">
      <w:pPr>
        <w:pStyle w:val="Default"/>
        <w:spacing w:line="276" w:lineRule="auto"/>
        <w:jc w:val="center"/>
        <w:rPr>
          <w:rFonts w:asciiTheme="minorHAnsi" w:hAnsiTheme="minorHAnsi" w:cstheme="minorHAnsi"/>
          <w:b/>
          <w:color w:val="FF0000"/>
        </w:rPr>
      </w:pPr>
      <w:r w:rsidRPr="009A09AE">
        <w:rPr>
          <w:rFonts w:asciiTheme="minorHAnsi" w:hAnsiTheme="minorHAnsi" w:cstheme="minorHAnsi"/>
          <w:b/>
          <w:color w:val="FF0000"/>
        </w:rPr>
        <w:t>See separate file</w:t>
      </w:r>
    </w:p>
    <w:sectPr w:rsidR="009A09AE" w:rsidRPr="009A09AE" w:rsidSect="0080799B">
      <w:headerReference w:type="default" r:id="rId25"/>
      <w:footerReference w:type="default" r:id="rId26"/>
      <w:type w:val="continuous"/>
      <w:pgSz w:w="11906" w:h="16838"/>
      <w:pgMar w:top="1843" w:right="991" w:bottom="510" w:left="1276"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6B354" w14:textId="77777777" w:rsidR="004D7C15" w:rsidRDefault="004D7C15" w:rsidP="006F5E16">
      <w:r>
        <w:separator/>
      </w:r>
    </w:p>
  </w:endnote>
  <w:endnote w:type="continuationSeparator" w:id="0">
    <w:p w14:paraId="5162B90B" w14:textId="77777777" w:rsidR="004D7C15" w:rsidRDefault="004D7C15" w:rsidP="006F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Braggadocio">
    <w:altName w:val="Courier New"/>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362094"/>
      <w:docPartObj>
        <w:docPartGallery w:val="Page Numbers (Bottom of Page)"/>
        <w:docPartUnique/>
      </w:docPartObj>
    </w:sdtPr>
    <w:sdtEndPr>
      <w:rPr>
        <w:noProof/>
      </w:rPr>
    </w:sdtEndPr>
    <w:sdtContent>
      <w:p w14:paraId="479DAEFB" w14:textId="77777777" w:rsidR="004D7C15" w:rsidRDefault="004D7C15">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074EBC3D" w14:textId="77777777" w:rsidR="004D7C15" w:rsidRDefault="004D7C15" w:rsidP="006F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76BEC" w14:textId="77777777" w:rsidR="004D7C15" w:rsidRDefault="004D7C15" w:rsidP="006F5E16">
      <w:r>
        <w:separator/>
      </w:r>
    </w:p>
  </w:footnote>
  <w:footnote w:type="continuationSeparator" w:id="0">
    <w:p w14:paraId="133EDF3E" w14:textId="77777777" w:rsidR="004D7C15" w:rsidRDefault="004D7C15" w:rsidP="006F5E16">
      <w:r>
        <w:continuationSeparator/>
      </w:r>
    </w:p>
  </w:footnote>
  <w:footnote w:id="1">
    <w:p w14:paraId="592007A2" w14:textId="77777777" w:rsidR="004D7C15" w:rsidRPr="00ED47FC" w:rsidRDefault="004D7C15" w:rsidP="00C111E7">
      <w:pPr>
        <w:pStyle w:val="BodyText"/>
        <w:jc w:val="both"/>
        <w:rPr>
          <w:rFonts w:cs="Arial"/>
          <w:bCs/>
          <w:sz w:val="12"/>
          <w:szCs w:val="12"/>
          <w:u w:val="single"/>
        </w:rPr>
      </w:pPr>
      <w:r w:rsidRPr="00636A7C">
        <w:rPr>
          <w:rFonts w:cs="Arial"/>
          <w:bCs/>
          <w:sz w:val="12"/>
          <w:szCs w:val="12"/>
        </w:rPr>
        <w:t>.</w:t>
      </w:r>
    </w:p>
    <w:p w14:paraId="3CD1AEC3" w14:textId="77777777" w:rsidR="004D7C15" w:rsidRDefault="004D7C15" w:rsidP="00F500E0">
      <w:pPr>
        <w:pStyle w:val="FootnoteText"/>
        <w:ind w:firstLine="720"/>
      </w:pPr>
    </w:p>
  </w:footnote>
  <w:footnote w:id="2">
    <w:p w14:paraId="532A51AB" w14:textId="77777777" w:rsidR="004D7C15" w:rsidRDefault="004D7C15" w:rsidP="00E10888">
      <w:pPr>
        <w:pStyle w:val="FootnoteText"/>
        <w:jc w:val="left"/>
        <w:rPr>
          <w:rFonts w:ascii="Arial" w:hAnsi="Arial" w:cs="Arial"/>
          <w:lang w:val="en-US"/>
        </w:rPr>
      </w:pPr>
      <w:r>
        <w:rPr>
          <w:rStyle w:val="FootnoteReference"/>
          <w:rFonts w:ascii="Arial" w:hAnsi="Arial" w:cs="Arial"/>
        </w:rPr>
        <w:footnoteRef/>
      </w:r>
      <w:r>
        <w:rPr>
          <w:rFonts w:ascii="Arial" w:hAnsi="Arial" w:cs="Arial"/>
        </w:rPr>
        <w:t xml:space="preserve"> </w:t>
      </w:r>
      <w:r>
        <w:rPr>
          <w:rFonts w:ascii="Arial" w:hAnsi="Arial" w:cs="Arial"/>
          <w:lang w:val="en-US"/>
        </w:rPr>
        <w:t xml:space="preserve">For the list of exclusion please see </w:t>
      </w:r>
    </w:p>
    <w:p w14:paraId="198BFD5E" w14:textId="77777777" w:rsidR="004D7C15" w:rsidRDefault="008E38E8" w:rsidP="00E10888">
      <w:pPr>
        <w:pStyle w:val="FootnoteText"/>
        <w:jc w:val="left"/>
        <w:rPr>
          <w:rFonts w:ascii="Arial" w:hAnsi="Arial" w:cs="Arial"/>
          <w:lang w:val="en-US"/>
        </w:rPr>
      </w:pPr>
      <w:hyperlink r:id="rId1" w:history="1">
        <w:r w:rsidR="004D7C15">
          <w:rPr>
            <w:rStyle w:val="Hyperlink"/>
            <w:rFonts w:ascii="Arial" w:hAnsi="Arial" w:cs="Arial"/>
            <w:lang w:val="en-US"/>
          </w:rPr>
          <w:t>https://www.gov.uk/government/uploads/system/uploads/attachment_data/file/551130/List_of_Mandatory_and_Discretionary_Exclusions.pdf</w:t>
        </w:r>
      </w:hyperlink>
    </w:p>
    <w:p w14:paraId="2A83B65F" w14:textId="77777777" w:rsidR="004D7C15" w:rsidRDefault="004D7C15" w:rsidP="00E10888">
      <w:pPr>
        <w:pStyle w:val="FootnoteText"/>
        <w:jc w:val="left"/>
        <w:rPr>
          <w:rFonts w:ascii="Arial" w:hAnsi="Arial" w:cs="Arial"/>
          <w:lang w:val="en-US"/>
        </w:rPr>
      </w:pPr>
    </w:p>
  </w:footnote>
  <w:footnote w:id="3">
    <w:p w14:paraId="19F82F55" w14:textId="77777777" w:rsidR="004D7C15" w:rsidRDefault="004D7C15" w:rsidP="00E10888">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2" w:history="1">
        <w:r>
          <w:rPr>
            <w:rStyle w:val="Hyperlink"/>
            <w:rFonts w:ascii="Arial" w:eastAsia="Arial" w:hAnsi="Arial" w:cs="Arial"/>
            <w:sz w:val="20"/>
            <w:szCs w:val="20"/>
          </w:rPr>
          <w:t>http://ec.europa.eu/growth/smes/business-friendly-environment/sme-definition_en</w:t>
        </w:r>
      </w:hyperlink>
      <w:r>
        <w:rPr>
          <w:rFonts w:ascii="Arial" w:eastAsia="Arial" w:hAnsi="Arial" w:cs="Arial"/>
          <w:sz w:val="20"/>
          <w:szCs w:val="20"/>
        </w:rPr>
        <w:t xml:space="preserve"> </w:t>
      </w:r>
    </w:p>
  </w:footnote>
  <w:footnote w:id="4">
    <w:p w14:paraId="613C9B08" w14:textId="77777777" w:rsidR="004D7C15" w:rsidRDefault="004D7C15" w:rsidP="00E10888">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5954"/>
      <w:gridCol w:w="1778"/>
    </w:tblGrid>
    <w:tr w:rsidR="004D7C15" w:rsidRPr="009D6567" w14:paraId="66586A68" w14:textId="77777777" w:rsidTr="00EC0494">
      <w:trPr>
        <w:trHeight w:val="366"/>
      </w:trPr>
      <w:tc>
        <w:tcPr>
          <w:tcW w:w="2835" w:type="dxa"/>
          <w:vMerge w:val="restart"/>
          <w:vAlign w:val="center"/>
        </w:tcPr>
        <w:p w14:paraId="64CB19C7" w14:textId="243719D8" w:rsidR="004D7C15" w:rsidRPr="00083CA6" w:rsidRDefault="004D7C15" w:rsidP="006F5E16">
          <w:r>
            <w:rPr>
              <w:noProof/>
            </w:rPr>
            <w:drawing>
              <wp:inline distT="0" distB="0" distL="0" distR="0" wp14:anchorId="2CDD4601" wp14:editId="5E82A220">
                <wp:extent cx="1591310" cy="54229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542290"/>
                        </a:xfrm>
                        <a:prstGeom prst="rect">
                          <a:avLst/>
                        </a:prstGeom>
                        <a:noFill/>
                      </pic:spPr>
                    </pic:pic>
                  </a:graphicData>
                </a:graphic>
              </wp:inline>
            </w:drawing>
          </w:r>
        </w:p>
      </w:tc>
      <w:tc>
        <w:tcPr>
          <w:tcW w:w="5954" w:type="dxa"/>
          <w:vMerge w:val="restart"/>
          <w:vAlign w:val="center"/>
        </w:tcPr>
        <w:p w14:paraId="5EA8CA6C" w14:textId="77777777" w:rsidR="004D7C15" w:rsidRPr="009D6567" w:rsidRDefault="004D7C15" w:rsidP="00703608">
          <w:r>
            <w:t xml:space="preserve">Request for </w:t>
          </w:r>
          <w:proofErr w:type="gramStart"/>
          <w:r>
            <w:t>Proposal  -</w:t>
          </w:r>
          <w:proofErr w:type="gramEnd"/>
          <w:r>
            <w:t xml:space="preserve"> Response Document</w:t>
          </w:r>
        </w:p>
      </w:tc>
      <w:tc>
        <w:tcPr>
          <w:tcW w:w="1778" w:type="dxa"/>
          <w:vAlign w:val="center"/>
        </w:tcPr>
        <w:p w14:paraId="0C6A76FE" w14:textId="1FC8633C" w:rsidR="004D7C15" w:rsidRDefault="004D7C15" w:rsidP="006F5E16">
          <w:r w:rsidRPr="001D6026">
            <w:t>Ref</w:t>
          </w:r>
          <w:r>
            <w:t xml:space="preserve">: </w:t>
          </w:r>
          <w:bookmarkStart w:id="34" w:name="_Hlk522544970"/>
          <w:r w:rsidRPr="001D6026">
            <w:rPr>
              <w:b/>
            </w:rPr>
            <w:t>2018-08-Refurb Works</w:t>
          </w:r>
          <w:bookmarkEnd w:id="34"/>
        </w:p>
        <w:p w14:paraId="6B639502" w14:textId="77777777" w:rsidR="004D7C15" w:rsidRPr="009D6567" w:rsidRDefault="004D7C15" w:rsidP="006F5E16"/>
      </w:tc>
    </w:tr>
    <w:tr w:rsidR="004D7C15" w:rsidRPr="009D6567" w14:paraId="0FF945AA" w14:textId="77777777" w:rsidTr="00EC0494">
      <w:trPr>
        <w:trHeight w:val="336"/>
      </w:trPr>
      <w:tc>
        <w:tcPr>
          <w:tcW w:w="2835" w:type="dxa"/>
          <w:vMerge/>
          <w:vAlign w:val="center"/>
        </w:tcPr>
        <w:p w14:paraId="68F6FB35" w14:textId="77777777" w:rsidR="004D7C15" w:rsidRPr="00083CA6" w:rsidRDefault="004D7C15" w:rsidP="006F5E16">
          <w:pPr>
            <w:rPr>
              <w:noProof/>
              <w:lang w:eastAsia="en-GB"/>
            </w:rPr>
          </w:pPr>
        </w:p>
      </w:tc>
      <w:tc>
        <w:tcPr>
          <w:tcW w:w="5954" w:type="dxa"/>
          <w:vMerge/>
          <w:vAlign w:val="center"/>
        </w:tcPr>
        <w:p w14:paraId="661021E1" w14:textId="77777777" w:rsidR="004D7C15" w:rsidRPr="009D6567" w:rsidRDefault="004D7C15" w:rsidP="006F5E16"/>
      </w:tc>
      <w:tc>
        <w:tcPr>
          <w:tcW w:w="1778" w:type="dxa"/>
          <w:vAlign w:val="center"/>
        </w:tcPr>
        <w:p w14:paraId="13F097B9" w14:textId="77777777" w:rsidR="004D7C15" w:rsidRPr="009D6567" w:rsidRDefault="004D7C15" w:rsidP="006F5E16"/>
      </w:tc>
    </w:tr>
    <w:tr w:rsidR="004D7C15" w:rsidRPr="009D6567" w14:paraId="3CF0C78B" w14:textId="77777777" w:rsidTr="00731540">
      <w:trPr>
        <w:trHeight w:val="426"/>
      </w:trPr>
      <w:tc>
        <w:tcPr>
          <w:tcW w:w="2835" w:type="dxa"/>
          <w:vMerge/>
        </w:tcPr>
        <w:p w14:paraId="68F239BC" w14:textId="77777777" w:rsidR="004D7C15" w:rsidRPr="00083CA6" w:rsidRDefault="004D7C15" w:rsidP="006F5E16"/>
      </w:tc>
      <w:tc>
        <w:tcPr>
          <w:tcW w:w="5954" w:type="dxa"/>
          <w:vAlign w:val="center"/>
        </w:tcPr>
        <w:p w14:paraId="563CE48B" w14:textId="16425D09" w:rsidR="004D7C15" w:rsidRPr="009D6567" w:rsidRDefault="004D7C15" w:rsidP="005E7B0E">
          <w:r w:rsidRPr="005E7B0E">
            <w:t xml:space="preserve">Response Date: </w:t>
          </w:r>
          <w:r w:rsidRPr="005E7B0E">
            <w:rPr>
              <w:b/>
            </w:rPr>
            <w:t>1</w:t>
          </w:r>
          <w:r>
            <w:rPr>
              <w:b/>
            </w:rPr>
            <w:t>2:00hrs 31</w:t>
          </w:r>
          <w:r w:rsidRPr="003E5231">
            <w:rPr>
              <w:b/>
            </w:rPr>
            <w:t xml:space="preserve"> October</w:t>
          </w:r>
          <w:r>
            <w:rPr>
              <w:b/>
            </w:rPr>
            <w:t xml:space="preserve"> 2018</w:t>
          </w:r>
        </w:p>
      </w:tc>
      <w:tc>
        <w:tcPr>
          <w:tcW w:w="1778" w:type="dxa"/>
          <w:vAlign w:val="center"/>
        </w:tcPr>
        <w:p w14:paraId="7918869A" w14:textId="77777777" w:rsidR="004D7C15" w:rsidRPr="009D6567" w:rsidRDefault="004D7C15" w:rsidP="006F5E16">
          <w:r w:rsidRPr="009D6567">
            <w:t xml:space="preserve">Page </w:t>
          </w:r>
          <w:r w:rsidRPr="009D6567">
            <w:fldChar w:fldCharType="begin"/>
          </w:r>
          <w:r w:rsidRPr="009D6567">
            <w:instrText xml:space="preserve"> PAGE  \* Arabic  \* MERGEFORMAT </w:instrText>
          </w:r>
          <w:r w:rsidRPr="009D6567">
            <w:fldChar w:fldCharType="separate"/>
          </w:r>
          <w:r>
            <w:rPr>
              <w:noProof/>
            </w:rPr>
            <w:t>11</w:t>
          </w:r>
          <w:r w:rsidRPr="009D6567">
            <w:fldChar w:fldCharType="end"/>
          </w:r>
          <w:r w:rsidRPr="009D6567">
            <w:t xml:space="preserve"> of </w:t>
          </w:r>
          <w:r>
            <w:rPr>
              <w:noProof/>
            </w:rPr>
            <w:fldChar w:fldCharType="begin"/>
          </w:r>
          <w:r>
            <w:rPr>
              <w:noProof/>
            </w:rPr>
            <w:instrText xml:space="preserve"> NUMPAGES  \* Arabic  \* MERGEFORMAT </w:instrText>
          </w:r>
          <w:r>
            <w:rPr>
              <w:noProof/>
            </w:rPr>
            <w:fldChar w:fldCharType="separate"/>
          </w:r>
          <w:r>
            <w:rPr>
              <w:noProof/>
            </w:rPr>
            <w:t>39</w:t>
          </w:r>
          <w:r>
            <w:rPr>
              <w:noProof/>
            </w:rPr>
            <w:fldChar w:fldCharType="end"/>
          </w:r>
        </w:p>
      </w:tc>
    </w:tr>
  </w:tbl>
  <w:p w14:paraId="7C23F43D" w14:textId="77777777" w:rsidR="004D7C15" w:rsidRPr="000920C8" w:rsidRDefault="004D7C15" w:rsidP="006F5E16">
    <w:pPr>
      <w:pStyle w:val="Header"/>
      <w:rPr>
        <w:sz w:val="20"/>
        <w:szCs w:val="20"/>
      </w:rPr>
    </w:pPr>
    <w:r>
      <w:rPr>
        <w:noProof/>
        <w:lang w:eastAsia="en-GB"/>
      </w:rPr>
      <mc:AlternateContent>
        <mc:Choice Requires="wps">
          <w:drawing>
            <wp:anchor distT="0" distB="0" distL="114300" distR="114300" simplePos="0" relativeHeight="251660288" behindDoc="0" locked="0" layoutInCell="0" allowOverlap="1" wp14:anchorId="5A728E61" wp14:editId="77CCF87A">
              <wp:simplePos x="0" y="0"/>
              <wp:positionH relativeFrom="page">
                <wp:posOffset>0</wp:posOffset>
              </wp:positionH>
              <wp:positionV relativeFrom="page">
                <wp:posOffset>190500</wp:posOffset>
              </wp:positionV>
              <wp:extent cx="7560310" cy="273050"/>
              <wp:effectExtent l="0" t="0" r="0" b="12700"/>
              <wp:wrapNone/>
              <wp:docPr id="2" name="MSIPCM6f9e40e188128228be48f0eb" descr="{&quot;HashCode&quot;:-685539060,&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2193C6" w14:textId="77777777" w:rsidR="004D7C15" w:rsidRPr="00A678F2" w:rsidRDefault="004D7C15" w:rsidP="00A678F2">
                          <w:pPr>
                            <w:jc w:val="center"/>
                            <w:rPr>
                              <w:sz w:val="20"/>
                            </w:rPr>
                          </w:pPr>
                          <w:r w:rsidRPr="00A678F2">
                            <w:rPr>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728E61" id="_x0000_t202" coordsize="21600,21600" o:spt="202" path="m,l,21600r21600,l21600,xe">
              <v:stroke joinstyle="miter"/>
              <v:path gradientshapeok="t" o:connecttype="rect"/>
            </v:shapetype>
            <v:shape id="MSIPCM6f9e40e188128228be48f0eb" o:spid="_x0000_s1026" type="#_x0000_t202" alt="{&quot;HashCode&quot;:-685539060,&quot;Height&quot;:841.0,&quot;Width&quot;:595.0,&quot;Placement&quot;:&quot;Header&quot;,&quot;Index&quot;:&quot;Primary&quot;,&quot;Section&quot;:3,&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EQG1LEWAwAANgYAAA4AAAAAAAAAAAAAAAAALgIA&#10;AGRycy9lMm9Eb2MueG1sUEsBAi0AFAAGAAgAAAAhAEsiCebcAAAABwEAAA8AAAAAAAAAAAAAAAAA&#10;cAUAAGRycy9kb3ducmV2LnhtbFBLBQYAAAAABAAEAPMAAAB5BgAAAAA=&#10;" o:allowincell="f" filled="f" stroked="f" strokeweight=".5pt">
              <v:textbox inset=",0,,0">
                <w:txbxContent>
                  <w:p w14:paraId="422193C6" w14:textId="77777777" w:rsidR="004D7C15" w:rsidRPr="00A678F2" w:rsidRDefault="004D7C15" w:rsidP="00A678F2">
                    <w:pPr>
                      <w:jc w:val="center"/>
                      <w:rPr>
                        <w:sz w:val="20"/>
                      </w:rPr>
                    </w:pPr>
                    <w:r w:rsidRPr="00A678F2">
                      <w:rPr>
                        <w:sz w:val="20"/>
                      </w:rPr>
                      <w:t>Catapult Open</w:t>
                    </w:r>
                  </w:p>
                </w:txbxContent>
              </v:textbox>
              <w10:wrap anchorx="page" anchory="page"/>
            </v:shape>
          </w:pict>
        </mc:Fallback>
      </mc:AlternateContent>
    </w:r>
    <w:r>
      <w:rPr>
        <w:noProof/>
        <w:lang w:eastAsia="en-GB"/>
      </w:rPr>
      <mc:AlternateContent>
        <mc:Choice Requires="wps">
          <w:drawing>
            <wp:anchor distT="0" distB="0" distL="114300" distR="114300" simplePos="0" relativeHeight="251659264" behindDoc="0" locked="0" layoutInCell="0" allowOverlap="1" wp14:anchorId="0D6546FA" wp14:editId="0160929B">
              <wp:simplePos x="0" y="0"/>
              <wp:positionH relativeFrom="page">
                <wp:posOffset>0</wp:posOffset>
              </wp:positionH>
              <wp:positionV relativeFrom="page">
                <wp:posOffset>190500</wp:posOffset>
              </wp:positionV>
              <wp:extent cx="7560310" cy="273050"/>
              <wp:effectExtent l="0" t="0" r="0" b="12700"/>
              <wp:wrapNone/>
              <wp:docPr id="1" name="MSIPCM416f435eb49ab4a27393e948"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1E177" w14:textId="77777777" w:rsidR="004D7C15" w:rsidRPr="00A678F2" w:rsidRDefault="004D7C15" w:rsidP="00A678F2">
                          <w:pPr>
                            <w:jc w:val="center"/>
                            <w:rPr>
                              <w:sz w:val="20"/>
                            </w:rPr>
                          </w:pPr>
                          <w:r w:rsidRPr="00A678F2">
                            <w:rPr>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D6546FA" id="MSIPCM416f435eb49ab4a27393e948" o:spid="_x0000_s1027" type="#_x0000_t202" alt="{&quot;HashCode&quot;:-685539060,&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" o:allowincell="f" filled="f" stroked="f" strokeweight=".5pt">
              <v:textbox inset=",0,,0">
                <w:txbxContent>
                  <w:p w14:paraId="2B01E177" w14:textId="77777777" w:rsidR="004D7C15" w:rsidRPr="00A678F2" w:rsidRDefault="004D7C15" w:rsidP="00A678F2">
                    <w:pPr>
                      <w:jc w:val="center"/>
                      <w:rPr>
                        <w:sz w:val="20"/>
                      </w:rPr>
                    </w:pPr>
                    <w:r w:rsidRPr="00A678F2">
                      <w:rPr>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7EA5DC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C42E9F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160"/>
    <w:multiLevelType w:val="multilevel"/>
    <w:tmpl w:val="0809001F"/>
    <w:numStyleLink w:val="MultilevelNumbering"/>
  </w:abstractNum>
  <w:abstractNum w:abstractNumId="3" w15:restartNumberingAfterBreak="0">
    <w:nsid w:val="02906B7F"/>
    <w:multiLevelType w:val="hybridMultilevel"/>
    <w:tmpl w:val="8910AC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57451FD"/>
    <w:multiLevelType w:val="multilevel"/>
    <w:tmpl w:val="17EACE60"/>
    <w:lvl w:ilvl="0">
      <w:start w:val="1"/>
      <w:numFmt w:val="bullet"/>
      <w:lvlText w:val=""/>
      <w:lvlJc w:val="left"/>
      <w:pPr>
        <w:tabs>
          <w:tab w:val="num" w:pos="1077"/>
        </w:tabs>
        <w:ind w:left="1077" w:hanging="357"/>
      </w:pPr>
      <w:rPr>
        <w:rFonts w:ascii="Wingdings" w:hAnsi="Wingdings" w:hint="default"/>
        <w:sz w:val="22"/>
        <w:szCs w:val="8"/>
      </w:rPr>
    </w:lvl>
    <w:lvl w:ilvl="1">
      <w:start w:val="1"/>
      <w:numFmt w:val="bullet"/>
      <w:lvlText w:val=""/>
      <w:lvlJc w:val="left"/>
      <w:pPr>
        <w:tabs>
          <w:tab w:val="num" w:pos="1435"/>
        </w:tabs>
        <w:ind w:left="1435" w:hanging="358"/>
      </w:pPr>
      <w:rPr>
        <w:rFonts w:ascii="Wingdings" w:hAnsi="Wingdings" w:hint="default"/>
        <w:sz w:val="22"/>
        <w:szCs w:val="22"/>
      </w:rPr>
    </w:lvl>
    <w:lvl w:ilvl="2">
      <w:start w:val="1"/>
      <w:numFmt w:val="bullet"/>
      <w:lvlText w:val=""/>
      <w:lvlJc w:val="left"/>
      <w:pPr>
        <w:tabs>
          <w:tab w:val="num" w:pos="1792"/>
        </w:tabs>
        <w:ind w:left="1792" w:hanging="357"/>
      </w:pPr>
      <w:rPr>
        <w:rFonts w:ascii="Wingdings" w:hAnsi="Wingdings" w:hint="default"/>
        <w:sz w:val="22"/>
        <w:szCs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5" w15:restartNumberingAfterBreak="0">
    <w:nsid w:val="0AEE7500"/>
    <w:multiLevelType w:val="multilevel"/>
    <w:tmpl w:val="0809001F"/>
    <w:styleLink w:val="MultilevelNumbering"/>
    <w:lvl w:ilvl="0">
      <w:start w:val="1"/>
      <w:numFmt w:val="decimal"/>
      <w:pStyle w:val="NumberedParagraphs"/>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463110"/>
    <w:multiLevelType w:val="multilevel"/>
    <w:tmpl w:val="F614FFE0"/>
    <w:lvl w:ilvl="0">
      <w:start w:val="6"/>
      <w:numFmt w:val="decimal"/>
      <w:lvlText w:val="%1."/>
      <w:lvlJc w:val="left"/>
      <w:pPr>
        <w:ind w:left="680" w:hanging="68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1EE7D3E"/>
    <w:multiLevelType w:val="hybridMultilevel"/>
    <w:tmpl w:val="99D049FE"/>
    <w:lvl w:ilvl="0" w:tplc="8436B53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53D58"/>
    <w:multiLevelType w:val="hybridMultilevel"/>
    <w:tmpl w:val="3348AFFE"/>
    <w:lvl w:ilvl="0" w:tplc="926601C0">
      <w:start w:val="2"/>
      <w:numFmt w:val="decimal"/>
      <w:lvlText w:val="2.%1"/>
      <w:lvlJc w:val="left"/>
      <w:pPr>
        <w:tabs>
          <w:tab w:val="num" w:pos="720"/>
        </w:tabs>
        <w:ind w:left="720" w:hanging="720"/>
      </w:pPr>
      <w:rPr>
        <w:rFonts w:ascii="Corbel" w:hAnsi="Corbe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15775"/>
    <w:multiLevelType w:val="hybridMultilevel"/>
    <w:tmpl w:val="EB5CAF9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11F07"/>
    <w:multiLevelType w:val="hybridMultilevel"/>
    <w:tmpl w:val="0F50DD32"/>
    <w:lvl w:ilvl="0" w:tplc="08090011">
      <w:start w:val="1"/>
      <w:numFmt w:val="decimal"/>
      <w:lvlText w:val="%1)"/>
      <w:lvlJc w:val="left"/>
      <w:pPr>
        <w:ind w:left="720" w:hanging="360"/>
      </w:pPr>
      <w:rPr>
        <w:rFonts w:hint="default"/>
      </w:rPr>
    </w:lvl>
    <w:lvl w:ilvl="1" w:tplc="C42EBCBC">
      <w:start w:val="1"/>
      <w:numFmt w:val="bullet"/>
      <w:lvlText w:val="­"/>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8F573A"/>
    <w:multiLevelType w:val="hybridMultilevel"/>
    <w:tmpl w:val="DCECDF7C"/>
    <w:lvl w:ilvl="0" w:tplc="E6420C9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9984739"/>
    <w:multiLevelType w:val="hybridMultilevel"/>
    <w:tmpl w:val="47C01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353623"/>
    <w:multiLevelType w:val="hybridMultilevel"/>
    <w:tmpl w:val="C45C8DBA"/>
    <w:lvl w:ilvl="0" w:tplc="FF6C9C9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D59390B"/>
    <w:multiLevelType w:val="hybridMultilevel"/>
    <w:tmpl w:val="83E8D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54067CB"/>
    <w:multiLevelType w:val="hybridMultilevel"/>
    <w:tmpl w:val="1FC0891C"/>
    <w:lvl w:ilvl="0" w:tplc="866693C2">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D3B25FC"/>
    <w:multiLevelType w:val="hybridMultilevel"/>
    <w:tmpl w:val="F036C8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D35DC7"/>
    <w:multiLevelType w:val="hybridMultilevel"/>
    <w:tmpl w:val="C876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E1061"/>
    <w:multiLevelType w:val="multilevel"/>
    <w:tmpl w:val="4EC082E4"/>
    <w:lvl w:ilvl="0">
      <w:start w:val="1"/>
      <w:numFmt w:val="decimal"/>
      <w:pStyle w:val="Heading1"/>
      <w:lvlText w:val="%1."/>
      <w:lvlJc w:val="left"/>
      <w:pPr>
        <w:ind w:left="360" w:hanging="360"/>
      </w:pPr>
      <w:rPr>
        <w:rFonts w:hint="default"/>
      </w:rPr>
    </w:lvl>
    <w:lvl w:ilvl="1">
      <w:start w:val="1"/>
      <w:numFmt w:val="decimal"/>
      <w:pStyle w:val="Heading3"/>
      <w:lvlText w:val="%1.%2."/>
      <w:lvlJc w:val="left"/>
      <w:pPr>
        <w:ind w:left="432" w:hanging="432"/>
      </w:pPr>
      <w:rPr>
        <w:rFonts w:hint="default"/>
      </w:rPr>
    </w:lvl>
    <w:lvl w:ilvl="2">
      <w:start w:val="1"/>
      <w:numFmt w:val="decimal"/>
      <w:pStyle w:val="Heading5"/>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0" w15:restartNumberingAfterBreak="0">
    <w:nsid w:val="58EE7174"/>
    <w:multiLevelType w:val="hybridMultilevel"/>
    <w:tmpl w:val="7152E04E"/>
    <w:lvl w:ilvl="0" w:tplc="08090013">
      <w:start w:val="1"/>
      <w:numFmt w:val="upp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1" w15:restartNumberingAfterBreak="0">
    <w:nsid w:val="5A8C7633"/>
    <w:multiLevelType w:val="hybridMultilevel"/>
    <w:tmpl w:val="F22285DA"/>
    <w:lvl w:ilvl="0" w:tplc="0A465BCA">
      <w:start w:val="1"/>
      <w:numFmt w:val="lowerRoman"/>
      <w:lvlText w:val="(%1)"/>
      <w:lvlJc w:val="left"/>
      <w:pPr>
        <w:ind w:left="1080" w:hanging="720"/>
      </w:pPr>
      <w:rPr>
        <w:rFonts w:ascii="Arial" w:eastAsia="Arial" w:hAnsi="Arial" w:cs="Arial"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ACE4B96"/>
    <w:multiLevelType w:val="hybridMultilevel"/>
    <w:tmpl w:val="DC903CE2"/>
    <w:lvl w:ilvl="0" w:tplc="4170DDD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691670"/>
    <w:multiLevelType w:val="hybridMultilevel"/>
    <w:tmpl w:val="F1C24154"/>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696A8B"/>
    <w:multiLevelType w:val="hybridMultilevel"/>
    <w:tmpl w:val="6AFCB5E6"/>
    <w:lvl w:ilvl="0" w:tplc="6FEE9346">
      <w:start w:val="1"/>
      <w:numFmt w:val="lowerLetter"/>
      <w:lvlText w:val="(%1)"/>
      <w:lvlJc w:val="left"/>
      <w:pPr>
        <w:ind w:left="720" w:hanging="360"/>
      </w:pPr>
      <w:rPr>
        <w:rFonts w:ascii="Arial" w:eastAsia="Arial" w:hAnsi="Arial" w:cs="Arial"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6" w15:restartNumberingAfterBreak="0">
    <w:nsid w:val="65801D2E"/>
    <w:multiLevelType w:val="multilevel"/>
    <w:tmpl w:val="5CFCAFD0"/>
    <w:lvl w:ilvl="0">
      <w:start w:val="1"/>
      <w:numFmt w:val="decimal"/>
      <w:lvlText w:val="%1.0"/>
      <w:lvlJc w:val="left"/>
      <w:pPr>
        <w:ind w:left="108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840" w:hanging="1080"/>
      </w:pPr>
      <w:rPr>
        <w:rFonts w:hint="default"/>
      </w:rPr>
    </w:lvl>
    <w:lvl w:ilvl="8">
      <w:start w:val="1"/>
      <w:numFmt w:val="decimal"/>
      <w:lvlText w:val="%1.%2.%3.%4.%5.%6.%7.%8.%9"/>
      <w:lvlJc w:val="left"/>
      <w:pPr>
        <w:ind w:left="7920" w:hanging="1440"/>
      </w:pPr>
      <w:rPr>
        <w:rFonts w:hint="default"/>
      </w:rPr>
    </w:lvl>
  </w:abstractNum>
  <w:abstractNum w:abstractNumId="27" w15:restartNumberingAfterBreak="0">
    <w:nsid w:val="68555BDC"/>
    <w:multiLevelType w:val="hybridMultilevel"/>
    <w:tmpl w:val="A1001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3593E"/>
    <w:multiLevelType w:val="multilevel"/>
    <w:tmpl w:val="2D322B7C"/>
    <w:lvl w:ilvl="0">
      <w:start w:val="1"/>
      <w:numFmt w:val="decimal"/>
      <w:pStyle w:val="Appendix"/>
      <w:lvlText w:val="Appendix %1 "/>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68646FE"/>
    <w:multiLevelType w:val="hybridMultilevel"/>
    <w:tmpl w:val="CF44EEE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9"/>
  </w:num>
  <w:num w:numId="2">
    <w:abstractNumId w:val="1"/>
  </w:num>
  <w:num w:numId="3">
    <w:abstractNumId w:val="5"/>
  </w:num>
  <w:num w:numId="4">
    <w:abstractNumId w:val="0"/>
  </w:num>
  <w:num w:numId="5">
    <w:abstractNumId w:val="2"/>
  </w:num>
  <w:num w:numId="6">
    <w:abstractNumId w:val="28"/>
  </w:num>
  <w:num w:numId="7">
    <w:abstractNumId w:val="25"/>
  </w:num>
  <w:num w:numId="8">
    <w:abstractNumId w:val="18"/>
  </w:num>
  <w:num w:numId="9">
    <w:abstractNumId w:val="4"/>
  </w:num>
  <w:num w:numId="10">
    <w:abstractNumId w:val="23"/>
  </w:num>
  <w:num w:numId="11">
    <w:abstractNumId w:val="6"/>
  </w:num>
  <w:num w:numId="12">
    <w:abstractNumId w:val="29"/>
  </w:num>
  <w:num w:numId="13">
    <w:abstractNumId w:val="9"/>
  </w:num>
  <w:num w:numId="14">
    <w:abstractNumId w:val="8"/>
  </w:num>
  <w:num w:numId="15">
    <w:abstractNumId w:val="10"/>
  </w:num>
  <w:num w:numId="16">
    <w:abstractNumId w:val="20"/>
  </w:num>
  <w:num w:numId="17">
    <w:abstractNumId w:val="19"/>
  </w:num>
  <w:num w:numId="1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num>
  <w:num w:numId="2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25"/>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5"/>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3"/>
  </w:num>
  <w:num w:numId="34">
    <w:abstractNumId w:val="3"/>
  </w:num>
  <w:num w:numId="35">
    <w:abstractNumId w:val="16"/>
  </w:num>
  <w:num w:numId="36">
    <w:abstractNumId w:val="12"/>
  </w:num>
  <w:num w:numId="37">
    <w:abstractNumId w:val="11"/>
  </w:num>
  <w:num w:numId="38">
    <w:abstractNumId w:val="7"/>
  </w:num>
  <w:num w:numId="39">
    <w:abstractNumId w:val="26"/>
  </w:num>
  <w:num w:numId="40">
    <w:abstractNumId w:val="17"/>
  </w:num>
  <w:num w:numId="41">
    <w:abstractNumId w:val="27"/>
  </w:num>
  <w:num w:numId="42">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67"/>
    <w:rsid w:val="00011CB7"/>
    <w:rsid w:val="0001345F"/>
    <w:rsid w:val="00014EB6"/>
    <w:rsid w:val="0001582C"/>
    <w:rsid w:val="00022B24"/>
    <w:rsid w:val="00027DAB"/>
    <w:rsid w:val="00037BEC"/>
    <w:rsid w:val="0004056E"/>
    <w:rsid w:val="00040D89"/>
    <w:rsid w:val="00041CDB"/>
    <w:rsid w:val="000458A5"/>
    <w:rsid w:val="00045B88"/>
    <w:rsid w:val="00046723"/>
    <w:rsid w:val="00051FF7"/>
    <w:rsid w:val="00054168"/>
    <w:rsid w:val="0005533B"/>
    <w:rsid w:val="0005583D"/>
    <w:rsid w:val="000560C3"/>
    <w:rsid w:val="00067971"/>
    <w:rsid w:val="0007024E"/>
    <w:rsid w:val="0007130A"/>
    <w:rsid w:val="00072CF8"/>
    <w:rsid w:val="00074C0F"/>
    <w:rsid w:val="0008454A"/>
    <w:rsid w:val="00085095"/>
    <w:rsid w:val="00087BD2"/>
    <w:rsid w:val="000904D2"/>
    <w:rsid w:val="00091291"/>
    <w:rsid w:val="000920C8"/>
    <w:rsid w:val="00093A63"/>
    <w:rsid w:val="000A1178"/>
    <w:rsid w:val="000A1989"/>
    <w:rsid w:val="000A2F7F"/>
    <w:rsid w:val="000A40DC"/>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0465"/>
    <w:rsid w:val="000D0DA9"/>
    <w:rsid w:val="000D3A4C"/>
    <w:rsid w:val="000D78B7"/>
    <w:rsid w:val="000E2F2D"/>
    <w:rsid w:val="000E32F9"/>
    <w:rsid w:val="000E749D"/>
    <w:rsid w:val="000E7D19"/>
    <w:rsid w:val="000F0489"/>
    <w:rsid w:val="000F1F95"/>
    <w:rsid w:val="000F2630"/>
    <w:rsid w:val="000F3044"/>
    <w:rsid w:val="000F3F4F"/>
    <w:rsid w:val="000F4D8D"/>
    <w:rsid w:val="000F7326"/>
    <w:rsid w:val="000F7A75"/>
    <w:rsid w:val="0010082A"/>
    <w:rsid w:val="001038DC"/>
    <w:rsid w:val="0010608D"/>
    <w:rsid w:val="0011641C"/>
    <w:rsid w:val="00117765"/>
    <w:rsid w:val="0012344D"/>
    <w:rsid w:val="0013427A"/>
    <w:rsid w:val="00135640"/>
    <w:rsid w:val="00135C15"/>
    <w:rsid w:val="00135E87"/>
    <w:rsid w:val="001409B9"/>
    <w:rsid w:val="00141791"/>
    <w:rsid w:val="0014570B"/>
    <w:rsid w:val="0015166A"/>
    <w:rsid w:val="00155C01"/>
    <w:rsid w:val="00155E0D"/>
    <w:rsid w:val="001601E1"/>
    <w:rsid w:val="001602AF"/>
    <w:rsid w:val="001622EA"/>
    <w:rsid w:val="00164DBE"/>
    <w:rsid w:val="001657D5"/>
    <w:rsid w:val="001672F6"/>
    <w:rsid w:val="00167886"/>
    <w:rsid w:val="0017058A"/>
    <w:rsid w:val="001707DD"/>
    <w:rsid w:val="0017125E"/>
    <w:rsid w:val="00171757"/>
    <w:rsid w:val="001725E7"/>
    <w:rsid w:val="0017262C"/>
    <w:rsid w:val="00172EE3"/>
    <w:rsid w:val="001731A5"/>
    <w:rsid w:val="001746CF"/>
    <w:rsid w:val="00176B40"/>
    <w:rsid w:val="0018238B"/>
    <w:rsid w:val="00182A1C"/>
    <w:rsid w:val="0019379A"/>
    <w:rsid w:val="001A1082"/>
    <w:rsid w:val="001A470A"/>
    <w:rsid w:val="001A6605"/>
    <w:rsid w:val="001A67C4"/>
    <w:rsid w:val="001A7E54"/>
    <w:rsid w:val="001B00F0"/>
    <w:rsid w:val="001B0899"/>
    <w:rsid w:val="001B2FA1"/>
    <w:rsid w:val="001B5799"/>
    <w:rsid w:val="001C62B1"/>
    <w:rsid w:val="001D56C5"/>
    <w:rsid w:val="001D5DE9"/>
    <w:rsid w:val="001D6026"/>
    <w:rsid w:val="001D738A"/>
    <w:rsid w:val="001E0037"/>
    <w:rsid w:val="001E6361"/>
    <w:rsid w:val="001E784E"/>
    <w:rsid w:val="001F5BDD"/>
    <w:rsid w:val="00203278"/>
    <w:rsid w:val="00207C7B"/>
    <w:rsid w:val="00212E34"/>
    <w:rsid w:val="002132A6"/>
    <w:rsid w:val="0021361A"/>
    <w:rsid w:val="0021602C"/>
    <w:rsid w:val="00217BF2"/>
    <w:rsid w:val="00221815"/>
    <w:rsid w:val="0022469E"/>
    <w:rsid w:val="002250D0"/>
    <w:rsid w:val="002261E9"/>
    <w:rsid w:val="00232B70"/>
    <w:rsid w:val="00233342"/>
    <w:rsid w:val="00233FE5"/>
    <w:rsid w:val="002346BE"/>
    <w:rsid w:val="002362D0"/>
    <w:rsid w:val="0023785C"/>
    <w:rsid w:val="00242211"/>
    <w:rsid w:val="00253839"/>
    <w:rsid w:val="00254853"/>
    <w:rsid w:val="00254EAB"/>
    <w:rsid w:val="002552EC"/>
    <w:rsid w:val="00256E50"/>
    <w:rsid w:val="00257032"/>
    <w:rsid w:val="00263958"/>
    <w:rsid w:val="00265739"/>
    <w:rsid w:val="002657FC"/>
    <w:rsid w:val="00270768"/>
    <w:rsid w:val="00270820"/>
    <w:rsid w:val="00282841"/>
    <w:rsid w:val="002856B0"/>
    <w:rsid w:val="002878A8"/>
    <w:rsid w:val="0029125F"/>
    <w:rsid w:val="002920BE"/>
    <w:rsid w:val="0029222D"/>
    <w:rsid w:val="002924DF"/>
    <w:rsid w:val="002929B3"/>
    <w:rsid w:val="00297D3A"/>
    <w:rsid w:val="002A02E5"/>
    <w:rsid w:val="002A0DA5"/>
    <w:rsid w:val="002A2BF0"/>
    <w:rsid w:val="002A7C97"/>
    <w:rsid w:val="002B501F"/>
    <w:rsid w:val="002C34D0"/>
    <w:rsid w:val="002C4581"/>
    <w:rsid w:val="002D25DB"/>
    <w:rsid w:val="002D3D4B"/>
    <w:rsid w:val="002D4D0A"/>
    <w:rsid w:val="002E2E3D"/>
    <w:rsid w:val="002E4CB4"/>
    <w:rsid w:val="002E5329"/>
    <w:rsid w:val="002E599B"/>
    <w:rsid w:val="002E66A8"/>
    <w:rsid w:val="002E66F9"/>
    <w:rsid w:val="002E6EA8"/>
    <w:rsid w:val="002F0F19"/>
    <w:rsid w:val="002F1C39"/>
    <w:rsid w:val="002F4503"/>
    <w:rsid w:val="0030056F"/>
    <w:rsid w:val="00305168"/>
    <w:rsid w:val="00306829"/>
    <w:rsid w:val="00306B3B"/>
    <w:rsid w:val="00307074"/>
    <w:rsid w:val="00312FA6"/>
    <w:rsid w:val="00323687"/>
    <w:rsid w:val="00324120"/>
    <w:rsid w:val="00324526"/>
    <w:rsid w:val="00325646"/>
    <w:rsid w:val="00325654"/>
    <w:rsid w:val="00327E13"/>
    <w:rsid w:val="00331670"/>
    <w:rsid w:val="00335AF6"/>
    <w:rsid w:val="003416D8"/>
    <w:rsid w:val="00341B8D"/>
    <w:rsid w:val="00343058"/>
    <w:rsid w:val="00347C9E"/>
    <w:rsid w:val="00350BAE"/>
    <w:rsid w:val="00353A6B"/>
    <w:rsid w:val="00355B9F"/>
    <w:rsid w:val="0035747D"/>
    <w:rsid w:val="003634D5"/>
    <w:rsid w:val="00363AFC"/>
    <w:rsid w:val="003721BF"/>
    <w:rsid w:val="0037404E"/>
    <w:rsid w:val="00374AF7"/>
    <w:rsid w:val="00384BCF"/>
    <w:rsid w:val="00384F00"/>
    <w:rsid w:val="003A153A"/>
    <w:rsid w:val="003A1B4F"/>
    <w:rsid w:val="003B0515"/>
    <w:rsid w:val="003B0DF0"/>
    <w:rsid w:val="003B3619"/>
    <w:rsid w:val="003B431E"/>
    <w:rsid w:val="003B538A"/>
    <w:rsid w:val="003B590B"/>
    <w:rsid w:val="003C176E"/>
    <w:rsid w:val="003C3310"/>
    <w:rsid w:val="003D5701"/>
    <w:rsid w:val="003E079A"/>
    <w:rsid w:val="003E0C60"/>
    <w:rsid w:val="003E2596"/>
    <w:rsid w:val="003E2B00"/>
    <w:rsid w:val="003E5231"/>
    <w:rsid w:val="003E5B93"/>
    <w:rsid w:val="003E737D"/>
    <w:rsid w:val="003F0D83"/>
    <w:rsid w:val="003F2F82"/>
    <w:rsid w:val="003F50D0"/>
    <w:rsid w:val="003F669D"/>
    <w:rsid w:val="00400BEC"/>
    <w:rsid w:val="0040175A"/>
    <w:rsid w:val="00403035"/>
    <w:rsid w:val="00403DAD"/>
    <w:rsid w:val="0040400B"/>
    <w:rsid w:val="0040426D"/>
    <w:rsid w:val="00405062"/>
    <w:rsid w:val="0040635E"/>
    <w:rsid w:val="00412C3C"/>
    <w:rsid w:val="004138FC"/>
    <w:rsid w:val="0041485C"/>
    <w:rsid w:val="00415A02"/>
    <w:rsid w:val="00423193"/>
    <w:rsid w:val="0042441A"/>
    <w:rsid w:val="00424B3D"/>
    <w:rsid w:val="00425A35"/>
    <w:rsid w:val="00425A3E"/>
    <w:rsid w:val="00431BC5"/>
    <w:rsid w:val="00434398"/>
    <w:rsid w:val="004357F1"/>
    <w:rsid w:val="00437192"/>
    <w:rsid w:val="00437581"/>
    <w:rsid w:val="00443D55"/>
    <w:rsid w:val="00443DF2"/>
    <w:rsid w:val="004447B4"/>
    <w:rsid w:val="004451C3"/>
    <w:rsid w:val="00453FA9"/>
    <w:rsid w:val="00457075"/>
    <w:rsid w:val="00462690"/>
    <w:rsid w:val="00462EF7"/>
    <w:rsid w:val="004635D2"/>
    <w:rsid w:val="004654FD"/>
    <w:rsid w:val="00465595"/>
    <w:rsid w:val="00472802"/>
    <w:rsid w:val="004825B5"/>
    <w:rsid w:val="0048271A"/>
    <w:rsid w:val="00486ECF"/>
    <w:rsid w:val="00493ED3"/>
    <w:rsid w:val="004950CD"/>
    <w:rsid w:val="00495427"/>
    <w:rsid w:val="0049678A"/>
    <w:rsid w:val="004A762D"/>
    <w:rsid w:val="004B0962"/>
    <w:rsid w:val="004B4C24"/>
    <w:rsid w:val="004B64D5"/>
    <w:rsid w:val="004B6876"/>
    <w:rsid w:val="004B783E"/>
    <w:rsid w:val="004C0B96"/>
    <w:rsid w:val="004C15B6"/>
    <w:rsid w:val="004C1E8E"/>
    <w:rsid w:val="004C498F"/>
    <w:rsid w:val="004C4F90"/>
    <w:rsid w:val="004C5313"/>
    <w:rsid w:val="004C7083"/>
    <w:rsid w:val="004C7C0B"/>
    <w:rsid w:val="004D00A6"/>
    <w:rsid w:val="004D0400"/>
    <w:rsid w:val="004D0A88"/>
    <w:rsid w:val="004D3537"/>
    <w:rsid w:val="004D7798"/>
    <w:rsid w:val="004D7C15"/>
    <w:rsid w:val="004E5129"/>
    <w:rsid w:val="004F157A"/>
    <w:rsid w:val="004F1DE8"/>
    <w:rsid w:val="004F414D"/>
    <w:rsid w:val="004F445D"/>
    <w:rsid w:val="004F5D19"/>
    <w:rsid w:val="004F733D"/>
    <w:rsid w:val="00504DD8"/>
    <w:rsid w:val="00505306"/>
    <w:rsid w:val="00510E29"/>
    <w:rsid w:val="00517467"/>
    <w:rsid w:val="00520CC9"/>
    <w:rsid w:val="00522180"/>
    <w:rsid w:val="00524117"/>
    <w:rsid w:val="00526737"/>
    <w:rsid w:val="005268C6"/>
    <w:rsid w:val="00532DD4"/>
    <w:rsid w:val="00534418"/>
    <w:rsid w:val="005358E1"/>
    <w:rsid w:val="005361A6"/>
    <w:rsid w:val="005426F4"/>
    <w:rsid w:val="0054473E"/>
    <w:rsid w:val="00544B02"/>
    <w:rsid w:val="00545C2D"/>
    <w:rsid w:val="005527EA"/>
    <w:rsid w:val="00552AA7"/>
    <w:rsid w:val="00555549"/>
    <w:rsid w:val="005617F0"/>
    <w:rsid w:val="005624B6"/>
    <w:rsid w:val="00562720"/>
    <w:rsid w:val="005665B1"/>
    <w:rsid w:val="00567A85"/>
    <w:rsid w:val="00573050"/>
    <w:rsid w:val="00573C5D"/>
    <w:rsid w:val="005751CE"/>
    <w:rsid w:val="00575DFB"/>
    <w:rsid w:val="00577CAB"/>
    <w:rsid w:val="005805E4"/>
    <w:rsid w:val="005815BE"/>
    <w:rsid w:val="0058313E"/>
    <w:rsid w:val="005842A0"/>
    <w:rsid w:val="00585132"/>
    <w:rsid w:val="005853E3"/>
    <w:rsid w:val="00590E61"/>
    <w:rsid w:val="00593052"/>
    <w:rsid w:val="00594C2F"/>
    <w:rsid w:val="005963BB"/>
    <w:rsid w:val="005A46D4"/>
    <w:rsid w:val="005B65AE"/>
    <w:rsid w:val="005C51A0"/>
    <w:rsid w:val="005C54C7"/>
    <w:rsid w:val="005D3B0E"/>
    <w:rsid w:val="005D502D"/>
    <w:rsid w:val="005D5A42"/>
    <w:rsid w:val="005D5EE8"/>
    <w:rsid w:val="005E086F"/>
    <w:rsid w:val="005E0E86"/>
    <w:rsid w:val="005E2286"/>
    <w:rsid w:val="005E364A"/>
    <w:rsid w:val="005E3F16"/>
    <w:rsid w:val="005E7B0E"/>
    <w:rsid w:val="00602595"/>
    <w:rsid w:val="006036D9"/>
    <w:rsid w:val="00606343"/>
    <w:rsid w:val="00610939"/>
    <w:rsid w:val="00612E0E"/>
    <w:rsid w:val="0061406D"/>
    <w:rsid w:val="00617783"/>
    <w:rsid w:val="00621732"/>
    <w:rsid w:val="0062333E"/>
    <w:rsid w:val="00623353"/>
    <w:rsid w:val="00625E68"/>
    <w:rsid w:val="006329ED"/>
    <w:rsid w:val="0063676C"/>
    <w:rsid w:val="006379FE"/>
    <w:rsid w:val="006403EE"/>
    <w:rsid w:val="006534B9"/>
    <w:rsid w:val="00654A56"/>
    <w:rsid w:val="00657ADB"/>
    <w:rsid w:val="00657FCF"/>
    <w:rsid w:val="006602A1"/>
    <w:rsid w:val="00660498"/>
    <w:rsid w:val="00664BCC"/>
    <w:rsid w:val="0066588D"/>
    <w:rsid w:val="00667EC9"/>
    <w:rsid w:val="00670011"/>
    <w:rsid w:val="00671EB3"/>
    <w:rsid w:val="00673E08"/>
    <w:rsid w:val="00674F1A"/>
    <w:rsid w:val="00675AD9"/>
    <w:rsid w:val="0068097D"/>
    <w:rsid w:val="00685020"/>
    <w:rsid w:val="00691E0B"/>
    <w:rsid w:val="006920CF"/>
    <w:rsid w:val="006928C5"/>
    <w:rsid w:val="00693251"/>
    <w:rsid w:val="006935C3"/>
    <w:rsid w:val="006A12ED"/>
    <w:rsid w:val="006A1C73"/>
    <w:rsid w:val="006A2701"/>
    <w:rsid w:val="006A27A5"/>
    <w:rsid w:val="006A5DAE"/>
    <w:rsid w:val="006C0746"/>
    <w:rsid w:val="006D0757"/>
    <w:rsid w:val="006D1C53"/>
    <w:rsid w:val="006E5280"/>
    <w:rsid w:val="006F14E8"/>
    <w:rsid w:val="006F22B3"/>
    <w:rsid w:val="006F2AEA"/>
    <w:rsid w:val="006F5E16"/>
    <w:rsid w:val="006F6001"/>
    <w:rsid w:val="007001D0"/>
    <w:rsid w:val="0070144B"/>
    <w:rsid w:val="00702320"/>
    <w:rsid w:val="0070336C"/>
    <w:rsid w:val="00703608"/>
    <w:rsid w:val="00705BDD"/>
    <w:rsid w:val="0070638A"/>
    <w:rsid w:val="00711FE5"/>
    <w:rsid w:val="00714A48"/>
    <w:rsid w:val="00716F32"/>
    <w:rsid w:val="00717DDF"/>
    <w:rsid w:val="00722694"/>
    <w:rsid w:val="007244CC"/>
    <w:rsid w:val="0072732C"/>
    <w:rsid w:val="00731540"/>
    <w:rsid w:val="00735FB8"/>
    <w:rsid w:val="00736176"/>
    <w:rsid w:val="0074289F"/>
    <w:rsid w:val="00747A36"/>
    <w:rsid w:val="00763385"/>
    <w:rsid w:val="00763C7B"/>
    <w:rsid w:val="00764239"/>
    <w:rsid w:val="007644E6"/>
    <w:rsid w:val="00766080"/>
    <w:rsid w:val="00766673"/>
    <w:rsid w:val="00766C2D"/>
    <w:rsid w:val="00770399"/>
    <w:rsid w:val="00770C1E"/>
    <w:rsid w:val="00772103"/>
    <w:rsid w:val="00772F35"/>
    <w:rsid w:val="00774798"/>
    <w:rsid w:val="007755F8"/>
    <w:rsid w:val="007759B4"/>
    <w:rsid w:val="00775CBE"/>
    <w:rsid w:val="0077628C"/>
    <w:rsid w:val="00780A10"/>
    <w:rsid w:val="00790BE7"/>
    <w:rsid w:val="00794E2F"/>
    <w:rsid w:val="007A10F1"/>
    <w:rsid w:val="007A3B59"/>
    <w:rsid w:val="007A5223"/>
    <w:rsid w:val="007A5881"/>
    <w:rsid w:val="007B6DC1"/>
    <w:rsid w:val="007B7CD2"/>
    <w:rsid w:val="007C02C0"/>
    <w:rsid w:val="007D298C"/>
    <w:rsid w:val="007D4336"/>
    <w:rsid w:val="007D64C6"/>
    <w:rsid w:val="007D6A06"/>
    <w:rsid w:val="007E20D9"/>
    <w:rsid w:val="007E2B7E"/>
    <w:rsid w:val="007E3041"/>
    <w:rsid w:val="007E31B1"/>
    <w:rsid w:val="007E590D"/>
    <w:rsid w:val="007E5E3E"/>
    <w:rsid w:val="007E749E"/>
    <w:rsid w:val="007F5B19"/>
    <w:rsid w:val="007F60E9"/>
    <w:rsid w:val="007F767F"/>
    <w:rsid w:val="00800482"/>
    <w:rsid w:val="008020A7"/>
    <w:rsid w:val="008029E3"/>
    <w:rsid w:val="00806F09"/>
    <w:rsid w:val="00807740"/>
    <w:rsid w:val="0080799B"/>
    <w:rsid w:val="008125FD"/>
    <w:rsid w:val="008127F5"/>
    <w:rsid w:val="008132CB"/>
    <w:rsid w:val="00813732"/>
    <w:rsid w:val="00822AB5"/>
    <w:rsid w:val="00824A06"/>
    <w:rsid w:val="008251F5"/>
    <w:rsid w:val="0082616E"/>
    <w:rsid w:val="00826526"/>
    <w:rsid w:val="0083668D"/>
    <w:rsid w:val="00840ED0"/>
    <w:rsid w:val="00842F83"/>
    <w:rsid w:val="008437FA"/>
    <w:rsid w:val="008530C0"/>
    <w:rsid w:val="00863E62"/>
    <w:rsid w:val="00873983"/>
    <w:rsid w:val="00875AE7"/>
    <w:rsid w:val="00876FD5"/>
    <w:rsid w:val="0088160F"/>
    <w:rsid w:val="00881807"/>
    <w:rsid w:val="008824C6"/>
    <w:rsid w:val="0088334F"/>
    <w:rsid w:val="008871F0"/>
    <w:rsid w:val="008912B2"/>
    <w:rsid w:val="00891C4F"/>
    <w:rsid w:val="00894C82"/>
    <w:rsid w:val="008A0899"/>
    <w:rsid w:val="008B108F"/>
    <w:rsid w:val="008B1477"/>
    <w:rsid w:val="008B2886"/>
    <w:rsid w:val="008B5F74"/>
    <w:rsid w:val="008B62D4"/>
    <w:rsid w:val="008B7866"/>
    <w:rsid w:val="008C1BE3"/>
    <w:rsid w:val="008C647B"/>
    <w:rsid w:val="008C7210"/>
    <w:rsid w:val="008D0314"/>
    <w:rsid w:val="008D655B"/>
    <w:rsid w:val="008D7BC0"/>
    <w:rsid w:val="008E2080"/>
    <w:rsid w:val="008E275B"/>
    <w:rsid w:val="008E38E8"/>
    <w:rsid w:val="008E419E"/>
    <w:rsid w:val="008E7EB4"/>
    <w:rsid w:val="008F0311"/>
    <w:rsid w:val="008F387E"/>
    <w:rsid w:val="008F4BD5"/>
    <w:rsid w:val="008F4C4C"/>
    <w:rsid w:val="008F5BF8"/>
    <w:rsid w:val="00902BE4"/>
    <w:rsid w:val="0090379E"/>
    <w:rsid w:val="00906707"/>
    <w:rsid w:val="00907EA1"/>
    <w:rsid w:val="009103FF"/>
    <w:rsid w:val="00915BE9"/>
    <w:rsid w:val="009162E9"/>
    <w:rsid w:val="00916585"/>
    <w:rsid w:val="009178D6"/>
    <w:rsid w:val="00921623"/>
    <w:rsid w:val="0092208A"/>
    <w:rsid w:val="00923786"/>
    <w:rsid w:val="00924D5F"/>
    <w:rsid w:val="00924DF4"/>
    <w:rsid w:val="0092505C"/>
    <w:rsid w:val="00935D77"/>
    <w:rsid w:val="0093672F"/>
    <w:rsid w:val="00940EC4"/>
    <w:rsid w:val="00944164"/>
    <w:rsid w:val="00945320"/>
    <w:rsid w:val="00946441"/>
    <w:rsid w:val="009470DF"/>
    <w:rsid w:val="009508FF"/>
    <w:rsid w:val="00953250"/>
    <w:rsid w:val="00953CAC"/>
    <w:rsid w:val="00955B09"/>
    <w:rsid w:val="00956384"/>
    <w:rsid w:val="00964798"/>
    <w:rsid w:val="009652A2"/>
    <w:rsid w:val="00965FAF"/>
    <w:rsid w:val="00966A5E"/>
    <w:rsid w:val="00975478"/>
    <w:rsid w:val="0097667E"/>
    <w:rsid w:val="00982C00"/>
    <w:rsid w:val="0098642A"/>
    <w:rsid w:val="00987EE9"/>
    <w:rsid w:val="009905C9"/>
    <w:rsid w:val="009908FA"/>
    <w:rsid w:val="00990FF1"/>
    <w:rsid w:val="00994968"/>
    <w:rsid w:val="009A09AE"/>
    <w:rsid w:val="009A4591"/>
    <w:rsid w:val="009A5189"/>
    <w:rsid w:val="009B029E"/>
    <w:rsid w:val="009B031E"/>
    <w:rsid w:val="009C0AB4"/>
    <w:rsid w:val="009C1910"/>
    <w:rsid w:val="009C300C"/>
    <w:rsid w:val="009C33D7"/>
    <w:rsid w:val="009D11C2"/>
    <w:rsid w:val="009D2568"/>
    <w:rsid w:val="009D513D"/>
    <w:rsid w:val="009D569A"/>
    <w:rsid w:val="009D58CC"/>
    <w:rsid w:val="009D61BB"/>
    <w:rsid w:val="009D7353"/>
    <w:rsid w:val="009E0F34"/>
    <w:rsid w:val="009E1289"/>
    <w:rsid w:val="009F0789"/>
    <w:rsid w:val="009F14FA"/>
    <w:rsid w:val="009F2C71"/>
    <w:rsid w:val="009F69B6"/>
    <w:rsid w:val="009F76A4"/>
    <w:rsid w:val="00A0104B"/>
    <w:rsid w:val="00A029B9"/>
    <w:rsid w:val="00A0422C"/>
    <w:rsid w:val="00A04421"/>
    <w:rsid w:val="00A04503"/>
    <w:rsid w:val="00A068C0"/>
    <w:rsid w:val="00A17DE9"/>
    <w:rsid w:val="00A23CEE"/>
    <w:rsid w:val="00A23F87"/>
    <w:rsid w:val="00A2412E"/>
    <w:rsid w:val="00A25706"/>
    <w:rsid w:val="00A26FBB"/>
    <w:rsid w:val="00A33EA0"/>
    <w:rsid w:val="00A35517"/>
    <w:rsid w:val="00A3560F"/>
    <w:rsid w:val="00A402E9"/>
    <w:rsid w:val="00A426CF"/>
    <w:rsid w:val="00A43B89"/>
    <w:rsid w:val="00A44770"/>
    <w:rsid w:val="00A471ED"/>
    <w:rsid w:val="00A54136"/>
    <w:rsid w:val="00A543D6"/>
    <w:rsid w:val="00A54C20"/>
    <w:rsid w:val="00A553C5"/>
    <w:rsid w:val="00A678F2"/>
    <w:rsid w:val="00A701FA"/>
    <w:rsid w:val="00A715B2"/>
    <w:rsid w:val="00A76C81"/>
    <w:rsid w:val="00A77853"/>
    <w:rsid w:val="00A81F7C"/>
    <w:rsid w:val="00A93004"/>
    <w:rsid w:val="00A931B5"/>
    <w:rsid w:val="00A9379D"/>
    <w:rsid w:val="00A95603"/>
    <w:rsid w:val="00A964D0"/>
    <w:rsid w:val="00AA4EBA"/>
    <w:rsid w:val="00AB0C89"/>
    <w:rsid w:val="00AB2AF5"/>
    <w:rsid w:val="00AB3FA7"/>
    <w:rsid w:val="00AB739F"/>
    <w:rsid w:val="00AC1541"/>
    <w:rsid w:val="00AC4A67"/>
    <w:rsid w:val="00AC69E3"/>
    <w:rsid w:val="00AD12AE"/>
    <w:rsid w:val="00AD4014"/>
    <w:rsid w:val="00AD555A"/>
    <w:rsid w:val="00AD79C5"/>
    <w:rsid w:val="00AE006A"/>
    <w:rsid w:val="00AE11CC"/>
    <w:rsid w:val="00AE129B"/>
    <w:rsid w:val="00AE4031"/>
    <w:rsid w:val="00AE46AE"/>
    <w:rsid w:val="00AF0C10"/>
    <w:rsid w:val="00AF5AE1"/>
    <w:rsid w:val="00AF6512"/>
    <w:rsid w:val="00AF7000"/>
    <w:rsid w:val="00B03055"/>
    <w:rsid w:val="00B12109"/>
    <w:rsid w:val="00B1298C"/>
    <w:rsid w:val="00B17C1E"/>
    <w:rsid w:val="00B243D3"/>
    <w:rsid w:val="00B24D1F"/>
    <w:rsid w:val="00B30CB8"/>
    <w:rsid w:val="00B30DD0"/>
    <w:rsid w:val="00B323F9"/>
    <w:rsid w:val="00B359EC"/>
    <w:rsid w:val="00B35A41"/>
    <w:rsid w:val="00B3642F"/>
    <w:rsid w:val="00B40556"/>
    <w:rsid w:val="00B42E20"/>
    <w:rsid w:val="00B448AB"/>
    <w:rsid w:val="00B47D85"/>
    <w:rsid w:val="00B47FDF"/>
    <w:rsid w:val="00B506BE"/>
    <w:rsid w:val="00B54727"/>
    <w:rsid w:val="00B572CE"/>
    <w:rsid w:val="00B61483"/>
    <w:rsid w:val="00B6182E"/>
    <w:rsid w:val="00B6218F"/>
    <w:rsid w:val="00B622D9"/>
    <w:rsid w:val="00B71EB0"/>
    <w:rsid w:val="00B7294C"/>
    <w:rsid w:val="00B74DE6"/>
    <w:rsid w:val="00B81183"/>
    <w:rsid w:val="00B85B6D"/>
    <w:rsid w:val="00B87114"/>
    <w:rsid w:val="00B90AEA"/>
    <w:rsid w:val="00B91104"/>
    <w:rsid w:val="00B91E79"/>
    <w:rsid w:val="00B934DF"/>
    <w:rsid w:val="00B9417E"/>
    <w:rsid w:val="00B95B0F"/>
    <w:rsid w:val="00B97CD5"/>
    <w:rsid w:val="00BA12DB"/>
    <w:rsid w:val="00BA14A5"/>
    <w:rsid w:val="00BA1570"/>
    <w:rsid w:val="00BA349F"/>
    <w:rsid w:val="00BA3A64"/>
    <w:rsid w:val="00BA476A"/>
    <w:rsid w:val="00BA6215"/>
    <w:rsid w:val="00BB0174"/>
    <w:rsid w:val="00BB1792"/>
    <w:rsid w:val="00BB300B"/>
    <w:rsid w:val="00BC14E9"/>
    <w:rsid w:val="00BC1539"/>
    <w:rsid w:val="00BC3091"/>
    <w:rsid w:val="00BC36D3"/>
    <w:rsid w:val="00BC6E55"/>
    <w:rsid w:val="00BC70FB"/>
    <w:rsid w:val="00BD218B"/>
    <w:rsid w:val="00BD6587"/>
    <w:rsid w:val="00BE6302"/>
    <w:rsid w:val="00BE7C00"/>
    <w:rsid w:val="00BF01FC"/>
    <w:rsid w:val="00BF175D"/>
    <w:rsid w:val="00BF1E37"/>
    <w:rsid w:val="00BF2227"/>
    <w:rsid w:val="00BF2503"/>
    <w:rsid w:val="00BF28E3"/>
    <w:rsid w:val="00BF2A14"/>
    <w:rsid w:val="00BF2E58"/>
    <w:rsid w:val="00BF54D3"/>
    <w:rsid w:val="00BF6902"/>
    <w:rsid w:val="00BF72E3"/>
    <w:rsid w:val="00C10924"/>
    <w:rsid w:val="00C111E7"/>
    <w:rsid w:val="00C178E2"/>
    <w:rsid w:val="00C20EAA"/>
    <w:rsid w:val="00C230CD"/>
    <w:rsid w:val="00C24F80"/>
    <w:rsid w:val="00C25225"/>
    <w:rsid w:val="00C258E2"/>
    <w:rsid w:val="00C278D3"/>
    <w:rsid w:val="00C30399"/>
    <w:rsid w:val="00C321FF"/>
    <w:rsid w:val="00C34287"/>
    <w:rsid w:val="00C34717"/>
    <w:rsid w:val="00C3732E"/>
    <w:rsid w:val="00C44240"/>
    <w:rsid w:val="00C45B3F"/>
    <w:rsid w:val="00C46F7D"/>
    <w:rsid w:val="00C50CDA"/>
    <w:rsid w:val="00C51111"/>
    <w:rsid w:val="00C568F3"/>
    <w:rsid w:val="00C5720E"/>
    <w:rsid w:val="00C5745C"/>
    <w:rsid w:val="00C57A80"/>
    <w:rsid w:val="00C57FC3"/>
    <w:rsid w:val="00C60782"/>
    <w:rsid w:val="00C6207B"/>
    <w:rsid w:val="00C660E6"/>
    <w:rsid w:val="00C74C5F"/>
    <w:rsid w:val="00C753B1"/>
    <w:rsid w:val="00C8493F"/>
    <w:rsid w:val="00C87A42"/>
    <w:rsid w:val="00C93E71"/>
    <w:rsid w:val="00C95593"/>
    <w:rsid w:val="00C95B5B"/>
    <w:rsid w:val="00CA2CB4"/>
    <w:rsid w:val="00CA2E2A"/>
    <w:rsid w:val="00CA3A48"/>
    <w:rsid w:val="00CA6C3C"/>
    <w:rsid w:val="00CB060E"/>
    <w:rsid w:val="00CB3396"/>
    <w:rsid w:val="00CB423B"/>
    <w:rsid w:val="00CB4625"/>
    <w:rsid w:val="00CC0E76"/>
    <w:rsid w:val="00CC484A"/>
    <w:rsid w:val="00CC6B8E"/>
    <w:rsid w:val="00CD0790"/>
    <w:rsid w:val="00CD08F2"/>
    <w:rsid w:val="00CD5BF3"/>
    <w:rsid w:val="00CD6611"/>
    <w:rsid w:val="00CD7001"/>
    <w:rsid w:val="00CF06C9"/>
    <w:rsid w:val="00CF1A92"/>
    <w:rsid w:val="00CF3598"/>
    <w:rsid w:val="00CF4CEA"/>
    <w:rsid w:val="00D00DF3"/>
    <w:rsid w:val="00D03D47"/>
    <w:rsid w:val="00D06B39"/>
    <w:rsid w:val="00D070D1"/>
    <w:rsid w:val="00D10187"/>
    <w:rsid w:val="00D11350"/>
    <w:rsid w:val="00D14261"/>
    <w:rsid w:val="00D21C8B"/>
    <w:rsid w:val="00D33EF3"/>
    <w:rsid w:val="00D34F10"/>
    <w:rsid w:val="00D379A6"/>
    <w:rsid w:val="00D41DD2"/>
    <w:rsid w:val="00D4218E"/>
    <w:rsid w:val="00D42CEB"/>
    <w:rsid w:val="00D43426"/>
    <w:rsid w:val="00D478BC"/>
    <w:rsid w:val="00D50328"/>
    <w:rsid w:val="00D5513C"/>
    <w:rsid w:val="00D56E3B"/>
    <w:rsid w:val="00D57CC8"/>
    <w:rsid w:val="00D63D53"/>
    <w:rsid w:val="00D64D0F"/>
    <w:rsid w:val="00D673C3"/>
    <w:rsid w:val="00D70A03"/>
    <w:rsid w:val="00D76AFC"/>
    <w:rsid w:val="00D9098C"/>
    <w:rsid w:val="00D9648A"/>
    <w:rsid w:val="00DA0DA0"/>
    <w:rsid w:val="00DA1EB8"/>
    <w:rsid w:val="00DA22E6"/>
    <w:rsid w:val="00DA2468"/>
    <w:rsid w:val="00DA378B"/>
    <w:rsid w:val="00DA58EB"/>
    <w:rsid w:val="00DB1758"/>
    <w:rsid w:val="00DB19C4"/>
    <w:rsid w:val="00DB4AB0"/>
    <w:rsid w:val="00DB4C9F"/>
    <w:rsid w:val="00DB4D12"/>
    <w:rsid w:val="00DC27EF"/>
    <w:rsid w:val="00DC2CD2"/>
    <w:rsid w:val="00DC592C"/>
    <w:rsid w:val="00DD1B11"/>
    <w:rsid w:val="00DD58F0"/>
    <w:rsid w:val="00DD5F4A"/>
    <w:rsid w:val="00DD75A3"/>
    <w:rsid w:val="00DE0A61"/>
    <w:rsid w:val="00DE1053"/>
    <w:rsid w:val="00DE31DA"/>
    <w:rsid w:val="00DE4FE7"/>
    <w:rsid w:val="00DF37DA"/>
    <w:rsid w:val="00DF661F"/>
    <w:rsid w:val="00DF7A23"/>
    <w:rsid w:val="00DF7F63"/>
    <w:rsid w:val="00E01538"/>
    <w:rsid w:val="00E06666"/>
    <w:rsid w:val="00E0744C"/>
    <w:rsid w:val="00E10888"/>
    <w:rsid w:val="00E16067"/>
    <w:rsid w:val="00E1777E"/>
    <w:rsid w:val="00E17A0B"/>
    <w:rsid w:val="00E20912"/>
    <w:rsid w:val="00E23817"/>
    <w:rsid w:val="00E267B9"/>
    <w:rsid w:val="00E40215"/>
    <w:rsid w:val="00E41791"/>
    <w:rsid w:val="00E424C4"/>
    <w:rsid w:val="00E42810"/>
    <w:rsid w:val="00E42DE3"/>
    <w:rsid w:val="00E46C4C"/>
    <w:rsid w:val="00E55379"/>
    <w:rsid w:val="00E578A9"/>
    <w:rsid w:val="00E62707"/>
    <w:rsid w:val="00E62737"/>
    <w:rsid w:val="00E64441"/>
    <w:rsid w:val="00E64A39"/>
    <w:rsid w:val="00E7395F"/>
    <w:rsid w:val="00E77DEF"/>
    <w:rsid w:val="00E81DDD"/>
    <w:rsid w:val="00E865BD"/>
    <w:rsid w:val="00E87140"/>
    <w:rsid w:val="00E941EC"/>
    <w:rsid w:val="00EA0AC7"/>
    <w:rsid w:val="00EA1E29"/>
    <w:rsid w:val="00EA7DAF"/>
    <w:rsid w:val="00EB03A3"/>
    <w:rsid w:val="00EB3A33"/>
    <w:rsid w:val="00EB58C1"/>
    <w:rsid w:val="00EB5D41"/>
    <w:rsid w:val="00EC0494"/>
    <w:rsid w:val="00EC211F"/>
    <w:rsid w:val="00EC339D"/>
    <w:rsid w:val="00EC59BA"/>
    <w:rsid w:val="00EC5AD5"/>
    <w:rsid w:val="00ED1A8C"/>
    <w:rsid w:val="00ED372A"/>
    <w:rsid w:val="00ED4130"/>
    <w:rsid w:val="00ED47FC"/>
    <w:rsid w:val="00ED5F6D"/>
    <w:rsid w:val="00ED60E7"/>
    <w:rsid w:val="00ED7B6E"/>
    <w:rsid w:val="00EE1B2C"/>
    <w:rsid w:val="00EE5A2A"/>
    <w:rsid w:val="00EF0FC7"/>
    <w:rsid w:val="00EF1C94"/>
    <w:rsid w:val="00EF1F46"/>
    <w:rsid w:val="00EF68A0"/>
    <w:rsid w:val="00F019CA"/>
    <w:rsid w:val="00F045F5"/>
    <w:rsid w:val="00F046E7"/>
    <w:rsid w:val="00F0792F"/>
    <w:rsid w:val="00F07E42"/>
    <w:rsid w:val="00F114E2"/>
    <w:rsid w:val="00F14D58"/>
    <w:rsid w:val="00F154DB"/>
    <w:rsid w:val="00F16210"/>
    <w:rsid w:val="00F17C44"/>
    <w:rsid w:val="00F2198E"/>
    <w:rsid w:val="00F22A79"/>
    <w:rsid w:val="00F23095"/>
    <w:rsid w:val="00F230A1"/>
    <w:rsid w:val="00F2677B"/>
    <w:rsid w:val="00F304AD"/>
    <w:rsid w:val="00F354F2"/>
    <w:rsid w:val="00F407E2"/>
    <w:rsid w:val="00F41E3A"/>
    <w:rsid w:val="00F47811"/>
    <w:rsid w:val="00F500E0"/>
    <w:rsid w:val="00F5191C"/>
    <w:rsid w:val="00F521D2"/>
    <w:rsid w:val="00F52291"/>
    <w:rsid w:val="00F55EA0"/>
    <w:rsid w:val="00F560A9"/>
    <w:rsid w:val="00F63A56"/>
    <w:rsid w:val="00F6459D"/>
    <w:rsid w:val="00F64835"/>
    <w:rsid w:val="00F65AB1"/>
    <w:rsid w:val="00F70C6D"/>
    <w:rsid w:val="00F77673"/>
    <w:rsid w:val="00F81494"/>
    <w:rsid w:val="00F82E40"/>
    <w:rsid w:val="00F87942"/>
    <w:rsid w:val="00F926D1"/>
    <w:rsid w:val="00F92911"/>
    <w:rsid w:val="00F94A96"/>
    <w:rsid w:val="00F9566A"/>
    <w:rsid w:val="00FA2607"/>
    <w:rsid w:val="00FA2973"/>
    <w:rsid w:val="00FA45FC"/>
    <w:rsid w:val="00FA4F22"/>
    <w:rsid w:val="00FA5E5D"/>
    <w:rsid w:val="00FA7348"/>
    <w:rsid w:val="00FB19D8"/>
    <w:rsid w:val="00FB6C06"/>
    <w:rsid w:val="00FC0BB6"/>
    <w:rsid w:val="00FC2066"/>
    <w:rsid w:val="00FC4C6E"/>
    <w:rsid w:val="00FD3517"/>
    <w:rsid w:val="00FE1A69"/>
    <w:rsid w:val="00FE4C04"/>
    <w:rsid w:val="00FE4D37"/>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3E55779"/>
  <w15:docId w15:val="{E5A53506-3CCF-4BEB-A7A8-356B8F78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E16"/>
    <w:pPr>
      <w:spacing w:after="0"/>
      <w:jc w:val="both"/>
    </w:pPr>
    <w:rPr>
      <w:rFonts w:cstheme="minorHAnsi"/>
      <w:color w:val="000000"/>
      <w:sz w:val="24"/>
      <w:szCs w:val="24"/>
    </w:rPr>
  </w:style>
  <w:style w:type="paragraph" w:styleId="Heading1">
    <w:name w:val="heading 1"/>
    <w:aliases w:val="Level 1,Numbered - 1,Paragraph,Section,Section Heading,Lev 1,AITS 1,AITS Main Heading,CBC Heading 1,Lev 11,Numbered - 11,Lev 12,Numbered - 12,Lev 13,Numbered - 13,SECTION,h1,Hoofdstukkop,Document Heading,Outline1"/>
    <w:basedOn w:val="ListParagraph"/>
    <w:next w:val="Normal"/>
    <w:link w:val="Heading1Char"/>
    <w:qFormat/>
    <w:rsid w:val="00606343"/>
    <w:pPr>
      <w:numPr>
        <w:numId w:val="20"/>
      </w:numPr>
      <w:outlineLvl w:val="0"/>
    </w:pPr>
    <w:rPr>
      <w:b/>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Default"/>
    <w:next w:val="Default"/>
    <w:link w:val="Heading2Char"/>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Heading1"/>
    <w:next w:val="Normal"/>
    <w:link w:val="Heading3Char"/>
    <w:unhideWhenUsed/>
    <w:qFormat/>
    <w:rsid w:val="00606343"/>
    <w:pPr>
      <w:numPr>
        <w:ilvl w:val="1"/>
      </w:numPr>
      <w:outlineLvl w:val="2"/>
    </w:p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Normal"/>
    <w:next w:val="Normal"/>
    <w:link w:val="Heading4Char"/>
    <w:unhideWhenUsed/>
    <w:qFormat/>
    <w:rsid w:val="003721BF"/>
    <w:pPr>
      <w:spacing w:after="240"/>
      <w:outlineLvl w:val="3"/>
    </w:pPr>
    <w:rPr>
      <w:b/>
    </w:rPr>
  </w:style>
  <w:style w:type="paragraph" w:styleId="Heading5">
    <w:name w:val="heading 5"/>
    <w:basedOn w:val="Heading3"/>
    <w:next w:val="Normal"/>
    <w:link w:val="Heading5Char"/>
    <w:unhideWhenUsed/>
    <w:qFormat/>
    <w:rsid w:val="008E7EB4"/>
    <w:pPr>
      <w:numPr>
        <w:ilvl w:val="2"/>
      </w:numPr>
      <w:spacing w:before="240"/>
      <w:outlineLvl w:val="4"/>
    </w:pPr>
  </w:style>
  <w:style w:type="paragraph" w:styleId="Heading6">
    <w:name w:val="heading 6"/>
    <w:basedOn w:val="Normal"/>
    <w:next w:val="Normal"/>
    <w:link w:val="Heading6Char"/>
    <w:unhideWhenUsed/>
    <w:qFormat/>
    <w:rsid w:val="0080799B"/>
    <w:pPr>
      <w:keepNext/>
      <w:keepLines/>
      <w:spacing w:before="40" w:line="240" w:lineRule="auto"/>
      <w:ind w:left="1152" w:hanging="1152"/>
      <w:jc w:val="left"/>
      <w:outlineLvl w:val="5"/>
    </w:pPr>
    <w:rPr>
      <w:rFonts w:asciiTheme="majorHAnsi" w:eastAsiaTheme="majorEastAsia" w:hAnsiTheme="majorHAnsi" w:cstheme="majorBidi"/>
      <w:color w:val="243F60" w:themeColor="accent1" w:themeShade="7F"/>
      <w:sz w:val="18"/>
      <w:szCs w:val="22"/>
    </w:rPr>
  </w:style>
  <w:style w:type="paragraph" w:styleId="Heading7">
    <w:name w:val="heading 7"/>
    <w:basedOn w:val="Normal"/>
    <w:next w:val="Normal"/>
    <w:link w:val="Heading7Char"/>
    <w:uiPriority w:val="99"/>
    <w:unhideWhenUsed/>
    <w:qFormat/>
    <w:rsid w:val="0080799B"/>
    <w:pPr>
      <w:keepNext/>
      <w:keepLines/>
      <w:spacing w:before="40" w:line="240" w:lineRule="auto"/>
      <w:ind w:left="1296" w:hanging="1296"/>
      <w:jc w:val="left"/>
      <w:outlineLvl w:val="6"/>
    </w:pPr>
    <w:rPr>
      <w:rFonts w:asciiTheme="majorHAnsi" w:eastAsiaTheme="majorEastAsia" w:hAnsiTheme="majorHAnsi" w:cstheme="majorBidi"/>
      <w:i/>
      <w:iCs/>
      <w:color w:val="243F60" w:themeColor="accent1" w:themeShade="7F"/>
      <w:sz w:val="18"/>
      <w:szCs w:val="22"/>
    </w:rPr>
  </w:style>
  <w:style w:type="paragraph" w:styleId="Heading8">
    <w:name w:val="heading 8"/>
    <w:basedOn w:val="Normal"/>
    <w:next w:val="Normal"/>
    <w:link w:val="Heading8Char"/>
    <w:uiPriority w:val="99"/>
    <w:unhideWhenUsed/>
    <w:qFormat/>
    <w:rsid w:val="0080799B"/>
    <w:pPr>
      <w:keepNext/>
      <w:keepLines/>
      <w:spacing w:before="40" w:line="240" w:lineRule="auto"/>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80799B"/>
    <w:pPr>
      <w:keepNext/>
      <w:keepLines/>
      <w:spacing w:before="40" w:line="240" w:lineRule="auto"/>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FA7"/>
    <w:pPr>
      <w:tabs>
        <w:tab w:val="center" w:pos="4513"/>
        <w:tab w:val="right" w:pos="9026"/>
      </w:tabs>
      <w:spacing w:line="240" w:lineRule="auto"/>
    </w:pPr>
  </w:style>
  <w:style w:type="character" w:customStyle="1" w:styleId="HeaderChar">
    <w:name w:val="Header Char"/>
    <w:basedOn w:val="DefaultParagraphFont"/>
    <w:link w:val="Header"/>
    <w:uiPriority w:val="99"/>
    <w:rsid w:val="00AB3FA7"/>
  </w:style>
  <w:style w:type="paragraph" w:styleId="Footer">
    <w:name w:val="footer"/>
    <w:basedOn w:val="Normal"/>
    <w:link w:val="FooterChar"/>
    <w:uiPriority w:val="99"/>
    <w:unhideWhenUsed/>
    <w:rsid w:val="00AB3FA7"/>
    <w:pPr>
      <w:tabs>
        <w:tab w:val="center" w:pos="4513"/>
        <w:tab w:val="right" w:pos="9026"/>
      </w:tabs>
      <w:spacing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qFormat/>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uiPriority w:val="99"/>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uiPriority w:val="99"/>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pPr>
    <w:rPr>
      <w:rFonts w:ascii="Arial" w:eastAsia="Times New Roman" w:hAnsi="Arial" w:cs="Times New Roman"/>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3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905C9"/>
  </w:style>
  <w:style w:type="character" w:styleId="Strong">
    <w:name w:val="Strong"/>
    <w:basedOn w:val="DefaultParagraphFont"/>
    <w:uiPriority w:val="22"/>
    <w:qFormat/>
    <w:rsid w:val="009905C9"/>
    <w:rPr>
      <w:b/>
      <w:bCs/>
    </w:rPr>
  </w:style>
  <w:style w:type="character" w:customStyle="1" w:styleId="Heading1Char">
    <w:name w:val="Heading 1 Char"/>
    <w:aliases w:val="Level 1 Char,Numbered - 1 Char,Paragraph Char,Section Char,Section Heading Char,Lev 1 Char,AITS 1 Char,AITS Main Heading Char,CBC Heading 1 Char,Lev 11 Char,Numbered - 11 Char,Lev 12 Char,Numbered - 12 Char,Lev 13 Char,Numbered - 13 Char"/>
    <w:basedOn w:val="DefaultParagraphFont"/>
    <w:link w:val="Heading1"/>
    <w:rsid w:val="00606343"/>
    <w:rPr>
      <w:rFonts w:cstheme="minorHAnsi"/>
      <w:b/>
      <w:color w:val="000000"/>
      <w:sz w:val="24"/>
      <w:szCs w:val="24"/>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rsid w:val="00606343"/>
    <w:rPr>
      <w:rFonts w:cstheme="minorHAnsi"/>
      <w:b/>
      <w:color w:val="000000"/>
      <w:sz w:val="24"/>
      <w:szCs w:val="24"/>
    </w:rPr>
  </w:style>
  <w:style w:type="character" w:customStyle="1" w:styleId="DefaultChar">
    <w:name w:val="Default Char"/>
    <w:link w:val="Default"/>
    <w:locked/>
    <w:rsid w:val="00C3732E"/>
    <w:rPr>
      <w:rFonts w:ascii="Arial" w:hAnsi="Arial" w:cs="Arial"/>
      <w:color w:val="000000"/>
      <w:sz w:val="24"/>
      <w:szCs w:val="24"/>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3721BF"/>
    <w:rPr>
      <w:rFonts w:cstheme="minorHAnsi"/>
      <w:b/>
      <w:color w:val="000000"/>
      <w:sz w:val="24"/>
      <w:szCs w:val="24"/>
    </w:rPr>
  </w:style>
  <w:style w:type="character" w:customStyle="1" w:styleId="Heading5Char">
    <w:name w:val="Heading 5 Char"/>
    <w:basedOn w:val="DefaultParagraphFont"/>
    <w:link w:val="Heading5"/>
    <w:rsid w:val="008E7EB4"/>
    <w:rPr>
      <w:rFonts w:cstheme="minorHAnsi"/>
      <w:b/>
      <w:color w:val="000000"/>
      <w:sz w:val="24"/>
      <w:szCs w:val="24"/>
    </w:rPr>
  </w:style>
  <w:style w:type="character" w:styleId="UnresolvedMention">
    <w:name w:val="Unresolved Mention"/>
    <w:basedOn w:val="DefaultParagraphFont"/>
    <w:uiPriority w:val="99"/>
    <w:semiHidden/>
    <w:unhideWhenUsed/>
    <w:rsid w:val="002924DF"/>
    <w:rPr>
      <w:color w:val="808080"/>
      <w:shd w:val="clear" w:color="auto" w:fill="E6E6E6"/>
    </w:rPr>
  </w:style>
  <w:style w:type="paragraph" w:customStyle="1" w:styleId="Normal1">
    <w:name w:val="Normal1"/>
    <w:uiPriority w:val="99"/>
    <w:rsid w:val="009652A2"/>
    <w:pPr>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80799B"/>
    <w:rPr>
      <w:rFonts w:asciiTheme="majorHAnsi" w:eastAsiaTheme="majorEastAsia" w:hAnsiTheme="majorHAnsi" w:cstheme="majorBidi"/>
      <w:color w:val="243F60" w:themeColor="accent1" w:themeShade="7F"/>
      <w:sz w:val="18"/>
    </w:rPr>
  </w:style>
  <w:style w:type="character" w:customStyle="1" w:styleId="Heading7Char">
    <w:name w:val="Heading 7 Char"/>
    <w:basedOn w:val="DefaultParagraphFont"/>
    <w:link w:val="Heading7"/>
    <w:uiPriority w:val="99"/>
    <w:rsid w:val="0080799B"/>
    <w:rPr>
      <w:rFonts w:asciiTheme="majorHAnsi" w:eastAsiaTheme="majorEastAsia" w:hAnsiTheme="majorHAnsi" w:cstheme="majorBidi"/>
      <w:i/>
      <w:iCs/>
      <w:color w:val="243F60" w:themeColor="accent1" w:themeShade="7F"/>
      <w:sz w:val="18"/>
    </w:rPr>
  </w:style>
  <w:style w:type="character" w:customStyle="1" w:styleId="Heading8Char">
    <w:name w:val="Heading 8 Char"/>
    <w:basedOn w:val="DefaultParagraphFont"/>
    <w:link w:val="Heading8"/>
    <w:uiPriority w:val="99"/>
    <w:rsid w:val="008079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80799B"/>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80799B"/>
    <w:rPr>
      <w:color w:val="808080"/>
    </w:rPr>
  </w:style>
  <w:style w:type="paragraph" w:styleId="Subtitle">
    <w:name w:val="Subtitle"/>
    <w:basedOn w:val="Normal"/>
    <w:next w:val="Normal"/>
    <w:link w:val="SubtitleChar"/>
    <w:uiPriority w:val="99"/>
    <w:qFormat/>
    <w:rsid w:val="0080799B"/>
    <w:pPr>
      <w:numPr>
        <w:ilvl w:val="1"/>
      </w:numPr>
      <w:spacing w:after="200" w:line="440" w:lineRule="exact"/>
      <w:ind w:right="2268"/>
      <w:jc w:val="left"/>
    </w:pPr>
    <w:rPr>
      <w:rFonts w:ascii="Arial" w:eastAsiaTheme="majorEastAsia" w:hAnsi="Arial" w:cstheme="majorBidi"/>
      <w:iCs/>
      <w:color w:val="FFFFFF" w:themeColor="background1"/>
      <w:sz w:val="36"/>
    </w:rPr>
  </w:style>
  <w:style w:type="character" w:customStyle="1" w:styleId="SubtitleChar">
    <w:name w:val="Subtitle Char"/>
    <w:basedOn w:val="DefaultParagraphFont"/>
    <w:link w:val="Subtitle"/>
    <w:uiPriority w:val="99"/>
    <w:rsid w:val="0080799B"/>
    <w:rPr>
      <w:rFonts w:ascii="Arial" w:eastAsiaTheme="majorEastAsia" w:hAnsi="Arial" w:cstheme="majorBidi"/>
      <w:iCs/>
      <w:color w:val="FFFFFF" w:themeColor="background1"/>
      <w:sz w:val="36"/>
      <w:szCs w:val="24"/>
    </w:rPr>
  </w:style>
  <w:style w:type="paragraph" w:styleId="Date">
    <w:name w:val="Date"/>
    <w:basedOn w:val="Normal"/>
    <w:next w:val="Normal"/>
    <w:link w:val="DateChar"/>
    <w:uiPriority w:val="99"/>
    <w:rsid w:val="0080799B"/>
    <w:pPr>
      <w:spacing w:after="200" w:line="320" w:lineRule="exact"/>
      <w:jc w:val="left"/>
    </w:pPr>
    <w:rPr>
      <w:rFonts w:ascii="Arial" w:hAnsi="Arial" w:cstheme="minorBidi"/>
      <w:color w:val="FFFFFF" w:themeColor="background1"/>
      <w:sz w:val="28"/>
      <w:szCs w:val="22"/>
    </w:rPr>
  </w:style>
  <w:style w:type="character" w:customStyle="1" w:styleId="DateChar">
    <w:name w:val="Date Char"/>
    <w:basedOn w:val="DefaultParagraphFont"/>
    <w:link w:val="Date"/>
    <w:uiPriority w:val="99"/>
    <w:rsid w:val="0080799B"/>
    <w:rPr>
      <w:rFonts w:ascii="Arial" w:hAnsi="Arial"/>
      <w:color w:val="FFFFFF" w:themeColor="background1"/>
      <w:sz w:val="28"/>
    </w:rPr>
  </w:style>
  <w:style w:type="paragraph" w:customStyle="1" w:styleId="Contents">
    <w:name w:val="Contents"/>
    <w:basedOn w:val="Normal"/>
    <w:uiPriority w:val="1"/>
    <w:qFormat/>
    <w:rsid w:val="0080799B"/>
    <w:pPr>
      <w:pBdr>
        <w:bottom w:val="single" w:sz="4" w:space="6" w:color="auto"/>
      </w:pBdr>
      <w:spacing w:line="360" w:lineRule="exact"/>
      <w:jc w:val="left"/>
    </w:pPr>
    <w:rPr>
      <w:rFonts w:asciiTheme="majorHAnsi" w:hAnsiTheme="majorHAnsi" w:cstheme="minorBidi"/>
      <w:b/>
      <w:color w:val="4F81BD" w:themeColor="accent1"/>
      <w:sz w:val="32"/>
      <w:szCs w:val="22"/>
    </w:rPr>
  </w:style>
  <w:style w:type="paragraph" w:styleId="TOC1">
    <w:name w:val="toc 1"/>
    <w:basedOn w:val="Normal"/>
    <w:next w:val="Normal"/>
    <w:autoRedefine/>
    <w:uiPriority w:val="39"/>
    <w:rsid w:val="0080799B"/>
    <w:pPr>
      <w:spacing w:after="200" w:line="360" w:lineRule="exact"/>
      <w:jc w:val="left"/>
    </w:pPr>
    <w:rPr>
      <w:rFonts w:ascii="Arial" w:hAnsi="Arial" w:cstheme="minorBidi"/>
      <w:b/>
      <w:color w:val="auto"/>
      <w:szCs w:val="22"/>
    </w:rPr>
  </w:style>
  <w:style w:type="paragraph" w:styleId="TOC2">
    <w:name w:val="toc 2"/>
    <w:basedOn w:val="Normal"/>
    <w:next w:val="Normal"/>
    <w:autoRedefine/>
    <w:uiPriority w:val="39"/>
    <w:rsid w:val="0080799B"/>
    <w:pPr>
      <w:spacing w:after="200" w:line="280" w:lineRule="exact"/>
      <w:ind w:left="425"/>
      <w:jc w:val="left"/>
    </w:pPr>
    <w:rPr>
      <w:rFonts w:ascii="Arial" w:hAnsi="Arial" w:cstheme="minorBidi"/>
      <w:color w:val="auto"/>
      <w:szCs w:val="22"/>
    </w:rPr>
  </w:style>
  <w:style w:type="paragraph" w:customStyle="1" w:styleId="Line">
    <w:name w:val="Line"/>
    <w:basedOn w:val="Normal"/>
    <w:next w:val="Normal"/>
    <w:uiPriority w:val="3"/>
    <w:rsid w:val="0080799B"/>
    <w:pPr>
      <w:pBdr>
        <w:bottom w:val="single" w:sz="4" w:space="1" w:color="auto"/>
      </w:pBdr>
      <w:spacing w:line="240" w:lineRule="auto"/>
      <w:jc w:val="left"/>
    </w:pPr>
    <w:rPr>
      <w:rFonts w:ascii="Arial" w:hAnsi="Arial" w:cstheme="minorBidi"/>
      <w:color w:val="auto"/>
      <w:sz w:val="18"/>
      <w:szCs w:val="22"/>
    </w:rPr>
  </w:style>
  <w:style w:type="paragraph" w:customStyle="1" w:styleId="Stand1">
    <w:name w:val="Stand1"/>
    <w:basedOn w:val="Normal"/>
    <w:uiPriority w:val="1"/>
    <w:qFormat/>
    <w:rsid w:val="0080799B"/>
    <w:pPr>
      <w:spacing w:after="200" w:line="360" w:lineRule="exact"/>
      <w:jc w:val="left"/>
    </w:pPr>
    <w:rPr>
      <w:rFonts w:ascii="Arial" w:hAnsi="Arial" w:cstheme="minorBidi"/>
      <w:color w:val="4F81BD" w:themeColor="accent1"/>
      <w:sz w:val="28"/>
      <w:szCs w:val="22"/>
    </w:rPr>
  </w:style>
  <w:style w:type="paragraph" w:customStyle="1" w:styleId="Stand2">
    <w:name w:val="Stand2"/>
    <w:basedOn w:val="Stand1"/>
    <w:uiPriority w:val="1"/>
    <w:qFormat/>
    <w:rsid w:val="0080799B"/>
    <w:pPr>
      <w:spacing w:line="320" w:lineRule="exact"/>
    </w:pPr>
    <w:rPr>
      <w:b/>
      <w:color w:val="auto"/>
      <w:sz w:val="22"/>
    </w:rPr>
  </w:style>
  <w:style w:type="paragraph" w:styleId="ListBullet">
    <w:name w:val="List Bullet"/>
    <w:basedOn w:val="Normal"/>
    <w:uiPriority w:val="99"/>
    <w:qFormat/>
    <w:rsid w:val="0080799B"/>
    <w:pPr>
      <w:numPr>
        <w:numId w:val="2"/>
      </w:numPr>
      <w:spacing w:after="200" w:line="320" w:lineRule="exact"/>
      <w:ind w:left="284" w:hanging="284"/>
      <w:jc w:val="left"/>
    </w:pPr>
    <w:rPr>
      <w:rFonts w:ascii="Arial" w:hAnsi="Arial" w:cstheme="minorBidi"/>
      <w:color w:val="auto"/>
      <w:sz w:val="22"/>
      <w:szCs w:val="22"/>
    </w:rPr>
  </w:style>
  <w:style w:type="paragraph" w:customStyle="1" w:styleId="Pullout">
    <w:name w:val="Pullout"/>
    <w:basedOn w:val="Normal"/>
    <w:uiPriority w:val="1"/>
    <w:qFormat/>
    <w:rsid w:val="0080799B"/>
    <w:pPr>
      <w:spacing w:after="200" w:line="320" w:lineRule="exact"/>
      <w:jc w:val="left"/>
    </w:pPr>
    <w:rPr>
      <w:rFonts w:ascii="Arial" w:hAnsi="Arial" w:cstheme="minorBidi"/>
      <w:i/>
      <w:color w:val="4F81BD" w:themeColor="accent1"/>
      <w:sz w:val="22"/>
      <w:szCs w:val="22"/>
    </w:rPr>
  </w:style>
  <w:style w:type="paragraph" w:customStyle="1" w:styleId="RefNote">
    <w:name w:val="RefNote"/>
    <w:basedOn w:val="Normal"/>
    <w:uiPriority w:val="2"/>
    <w:qFormat/>
    <w:rsid w:val="0080799B"/>
    <w:pPr>
      <w:spacing w:line="200" w:lineRule="exact"/>
      <w:jc w:val="left"/>
    </w:pPr>
    <w:rPr>
      <w:rFonts w:ascii="Arial" w:hAnsi="Arial" w:cstheme="minorBidi"/>
      <w:color w:val="auto"/>
      <w:sz w:val="16"/>
      <w:szCs w:val="22"/>
    </w:rPr>
  </w:style>
  <w:style w:type="table" w:customStyle="1" w:styleId="OREReport">
    <w:name w:val="OREReport"/>
    <w:basedOn w:val="TableNormal"/>
    <w:uiPriority w:val="99"/>
    <w:rsid w:val="0080799B"/>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rFonts w:asciiTheme="minorHAnsi" w:hAnsiTheme="minorHAnsi"/>
        <w:b/>
        <w:color w:val="FFFFFF" w:themeColor="background1"/>
        <w:sz w:val="20"/>
      </w:rPr>
      <w:tblPr/>
      <w:tcPr>
        <w:shd w:val="clear" w:color="auto" w:fill="4F81BD" w:themeFill="accent1"/>
      </w:tcPr>
    </w:tblStylePr>
  </w:style>
  <w:style w:type="paragraph" w:styleId="TOC3">
    <w:name w:val="toc 3"/>
    <w:basedOn w:val="Normal"/>
    <w:next w:val="Normal"/>
    <w:autoRedefine/>
    <w:uiPriority w:val="39"/>
    <w:unhideWhenUsed/>
    <w:rsid w:val="0080799B"/>
    <w:pPr>
      <w:spacing w:after="100" w:line="240" w:lineRule="auto"/>
      <w:ind w:left="400"/>
      <w:jc w:val="left"/>
    </w:pPr>
    <w:rPr>
      <w:rFonts w:ascii="Arial" w:hAnsi="Arial" w:cstheme="minorBidi"/>
      <w:color w:val="auto"/>
      <w:sz w:val="18"/>
      <w:szCs w:val="22"/>
    </w:rPr>
  </w:style>
  <w:style w:type="paragraph" w:styleId="TOC4">
    <w:name w:val="toc 4"/>
    <w:basedOn w:val="Normal"/>
    <w:next w:val="Normal"/>
    <w:autoRedefine/>
    <w:uiPriority w:val="99"/>
    <w:semiHidden/>
    <w:unhideWhenUsed/>
    <w:rsid w:val="0080799B"/>
    <w:pPr>
      <w:spacing w:after="100" w:line="240" w:lineRule="auto"/>
      <w:ind w:left="600"/>
      <w:jc w:val="left"/>
    </w:pPr>
    <w:rPr>
      <w:rFonts w:ascii="Arial" w:hAnsi="Arial" w:cstheme="minorBidi"/>
      <w:color w:val="auto"/>
      <w:sz w:val="18"/>
      <w:szCs w:val="22"/>
    </w:rPr>
  </w:style>
  <w:style w:type="paragraph" w:styleId="TOC5">
    <w:name w:val="toc 5"/>
    <w:basedOn w:val="Normal"/>
    <w:next w:val="Normal"/>
    <w:autoRedefine/>
    <w:uiPriority w:val="99"/>
    <w:semiHidden/>
    <w:unhideWhenUsed/>
    <w:rsid w:val="0080799B"/>
    <w:pPr>
      <w:spacing w:after="100" w:line="240" w:lineRule="auto"/>
      <w:ind w:left="800"/>
      <w:jc w:val="left"/>
    </w:pPr>
    <w:rPr>
      <w:rFonts w:ascii="Arial" w:hAnsi="Arial" w:cstheme="minorBidi"/>
      <w:color w:val="auto"/>
      <w:sz w:val="18"/>
      <w:szCs w:val="22"/>
    </w:rPr>
  </w:style>
  <w:style w:type="paragraph" w:styleId="TOC6">
    <w:name w:val="toc 6"/>
    <w:basedOn w:val="Normal"/>
    <w:next w:val="Normal"/>
    <w:autoRedefine/>
    <w:uiPriority w:val="99"/>
    <w:semiHidden/>
    <w:unhideWhenUsed/>
    <w:rsid w:val="0080799B"/>
    <w:pPr>
      <w:spacing w:after="100" w:line="240" w:lineRule="auto"/>
      <w:ind w:left="1000"/>
      <w:jc w:val="left"/>
    </w:pPr>
    <w:rPr>
      <w:rFonts w:ascii="Arial" w:hAnsi="Arial" w:cstheme="minorBidi"/>
      <w:color w:val="auto"/>
      <w:sz w:val="18"/>
      <w:szCs w:val="22"/>
    </w:rPr>
  </w:style>
  <w:style w:type="paragraph" w:styleId="TOC7">
    <w:name w:val="toc 7"/>
    <w:basedOn w:val="Normal"/>
    <w:next w:val="Normal"/>
    <w:autoRedefine/>
    <w:uiPriority w:val="99"/>
    <w:semiHidden/>
    <w:unhideWhenUsed/>
    <w:rsid w:val="0080799B"/>
    <w:pPr>
      <w:spacing w:after="100" w:line="240" w:lineRule="auto"/>
      <w:ind w:left="1200"/>
      <w:jc w:val="left"/>
    </w:pPr>
    <w:rPr>
      <w:rFonts w:ascii="Arial" w:hAnsi="Arial" w:cstheme="minorBidi"/>
      <w:color w:val="auto"/>
      <w:sz w:val="18"/>
      <w:szCs w:val="22"/>
    </w:rPr>
  </w:style>
  <w:style w:type="paragraph" w:styleId="TOC8">
    <w:name w:val="toc 8"/>
    <w:basedOn w:val="Normal"/>
    <w:next w:val="Normal"/>
    <w:autoRedefine/>
    <w:uiPriority w:val="99"/>
    <w:semiHidden/>
    <w:unhideWhenUsed/>
    <w:rsid w:val="0080799B"/>
    <w:pPr>
      <w:spacing w:after="100" w:line="240" w:lineRule="auto"/>
      <w:ind w:left="1400"/>
      <w:jc w:val="left"/>
    </w:pPr>
    <w:rPr>
      <w:rFonts w:ascii="Arial" w:hAnsi="Arial" w:cstheme="minorBidi"/>
      <w:color w:val="auto"/>
      <w:sz w:val="18"/>
      <w:szCs w:val="22"/>
    </w:rPr>
  </w:style>
  <w:style w:type="paragraph" w:styleId="TOC9">
    <w:name w:val="toc 9"/>
    <w:basedOn w:val="Normal"/>
    <w:next w:val="Normal"/>
    <w:autoRedefine/>
    <w:uiPriority w:val="99"/>
    <w:semiHidden/>
    <w:unhideWhenUsed/>
    <w:rsid w:val="0080799B"/>
    <w:pPr>
      <w:spacing w:after="100" w:line="240" w:lineRule="auto"/>
      <w:ind w:left="1600"/>
      <w:jc w:val="left"/>
    </w:pPr>
    <w:rPr>
      <w:rFonts w:ascii="Arial" w:hAnsi="Arial" w:cstheme="minorBidi"/>
      <w:color w:val="auto"/>
      <w:sz w:val="18"/>
      <w:szCs w:val="22"/>
    </w:rPr>
  </w:style>
  <w:style w:type="paragraph" w:styleId="Caption">
    <w:name w:val="caption"/>
    <w:basedOn w:val="Normal"/>
    <w:next w:val="Normal"/>
    <w:uiPriority w:val="99"/>
    <w:qFormat/>
    <w:rsid w:val="0080799B"/>
    <w:pPr>
      <w:spacing w:line="200" w:lineRule="exact"/>
      <w:jc w:val="left"/>
    </w:pPr>
    <w:rPr>
      <w:rFonts w:ascii="Arial" w:hAnsi="Arial" w:cstheme="minorBidi"/>
      <w:iCs/>
      <w:color w:val="auto"/>
      <w:sz w:val="16"/>
      <w:szCs w:val="18"/>
    </w:rPr>
  </w:style>
  <w:style w:type="paragraph" w:customStyle="1" w:styleId="Picture">
    <w:name w:val="Picture"/>
    <w:basedOn w:val="Normal"/>
    <w:uiPriority w:val="2"/>
    <w:qFormat/>
    <w:rsid w:val="0080799B"/>
    <w:pPr>
      <w:spacing w:line="240" w:lineRule="auto"/>
      <w:jc w:val="left"/>
    </w:pPr>
    <w:rPr>
      <w:rFonts w:ascii="Arial" w:hAnsi="Arial" w:cstheme="minorBidi"/>
      <w:color w:val="auto"/>
      <w:sz w:val="18"/>
      <w:szCs w:val="22"/>
    </w:rPr>
  </w:style>
  <w:style w:type="paragraph" w:customStyle="1" w:styleId="Appendix">
    <w:name w:val="Appendix"/>
    <w:basedOn w:val="Picture"/>
    <w:qFormat/>
    <w:rsid w:val="0080799B"/>
    <w:pPr>
      <w:numPr>
        <w:numId w:val="6"/>
      </w:numPr>
      <w:pBdr>
        <w:bottom w:val="single" w:sz="4" w:space="6" w:color="auto"/>
      </w:pBdr>
      <w:spacing w:after="200" w:line="400" w:lineRule="exact"/>
    </w:pPr>
    <w:rPr>
      <w:rFonts w:asciiTheme="majorHAnsi" w:hAnsiTheme="majorHAnsi"/>
      <w:b/>
      <w:color w:val="4F81BD" w:themeColor="accent1"/>
      <w:sz w:val="32"/>
    </w:rPr>
  </w:style>
  <w:style w:type="paragraph" w:styleId="ListNumber">
    <w:name w:val="List Number"/>
    <w:basedOn w:val="Normal"/>
    <w:uiPriority w:val="99"/>
    <w:semiHidden/>
    <w:rsid w:val="0080799B"/>
    <w:pPr>
      <w:numPr>
        <w:numId w:val="4"/>
      </w:numPr>
      <w:spacing w:line="240" w:lineRule="auto"/>
      <w:contextualSpacing/>
      <w:jc w:val="left"/>
    </w:pPr>
    <w:rPr>
      <w:rFonts w:ascii="Arial" w:hAnsi="Arial" w:cstheme="minorBidi"/>
      <w:color w:val="auto"/>
      <w:sz w:val="18"/>
      <w:szCs w:val="22"/>
    </w:rPr>
  </w:style>
  <w:style w:type="numbering" w:customStyle="1" w:styleId="MultilevelNumbering">
    <w:name w:val="Multilevel Numbering"/>
    <w:uiPriority w:val="99"/>
    <w:rsid w:val="0080799B"/>
    <w:pPr>
      <w:numPr>
        <w:numId w:val="3"/>
      </w:numPr>
    </w:pPr>
  </w:style>
  <w:style w:type="paragraph" w:customStyle="1" w:styleId="NumberedParagraphs">
    <w:name w:val="Numbered Paragraphs"/>
    <w:basedOn w:val="BodyText"/>
    <w:uiPriority w:val="2"/>
    <w:qFormat/>
    <w:rsid w:val="0080799B"/>
    <w:pPr>
      <w:widowControl/>
      <w:numPr>
        <w:numId w:val="5"/>
      </w:numPr>
      <w:autoSpaceDE/>
      <w:autoSpaceDN/>
      <w:adjustRightInd/>
      <w:spacing w:after="200" w:line="320" w:lineRule="exact"/>
    </w:pPr>
    <w:rPr>
      <w:rFonts w:ascii="Arial" w:eastAsiaTheme="minorHAnsi" w:hAnsi="Arial" w:cstheme="minorBidi"/>
      <w:sz w:val="22"/>
      <w:szCs w:val="22"/>
      <w:lang w:eastAsia="en-US"/>
    </w:rPr>
  </w:style>
  <w:style w:type="paragraph" w:customStyle="1" w:styleId="TableBullet">
    <w:name w:val="Table Bullet"/>
    <w:basedOn w:val="ListBullet"/>
    <w:uiPriority w:val="3"/>
    <w:qFormat/>
    <w:rsid w:val="0080799B"/>
    <w:pPr>
      <w:spacing w:line="220" w:lineRule="exact"/>
    </w:pPr>
    <w:rPr>
      <w:sz w:val="18"/>
    </w:rPr>
  </w:style>
  <w:style w:type="paragraph" w:styleId="FootnoteText">
    <w:name w:val="footnote text"/>
    <w:basedOn w:val="Normal"/>
    <w:link w:val="FootnoteTextChar"/>
    <w:uiPriority w:val="99"/>
    <w:rsid w:val="0080799B"/>
    <w:pPr>
      <w:tabs>
        <w:tab w:val="left" w:pos="720"/>
        <w:tab w:val="left" w:pos="1440"/>
        <w:tab w:val="left" w:pos="2160"/>
        <w:tab w:val="left" w:pos="2880"/>
        <w:tab w:val="left" w:pos="4680"/>
        <w:tab w:val="left" w:pos="5400"/>
        <w:tab w:val="right" w:pos="9000"/>
      </w:tabs>
      <w:spacing w:line="240" w:lineRule="atLeast"/>
    </w:pPr>
    <w:rPr>
      <w:rFonts w:ascii="Times New Roman" w:eastAsia="Times New Roman" w:hAnsi="Times New Roman" w:cs="Times New Roman"/>
      <w:color w:val="auto"/>
      <w:sz w:val="20"/>
      <w:szCs w:val="20"/>
      <w:lang w:eastAsia="en-GB"/>
    </w:rPr>
  </w:style>
  <w:style w:type="character" w:customStyle="1" w:styleId="FootnoteTextChar">
    <w:name w:val="Footnote Text Char"/>
    <w:basedOn w:val="DefaultParagraphFont"/>
    <w:link w:val="FootnoteText"/>
    <w:uiPriority w:val="99"/>
    <w:rsid w:val="0080799B"/>
    <w:rPr>
      <w:rFonts w:ascii="Times New Roman" w:eastAsia="Times New Roman" w:hAnsi="Times New Roman" w:cs="Times New Roman"/>
      <w:sz w:val="20"/>
      <w:szCs w:val="20"/>
      <w:lang w:eastAsia="en-GB"/>
    </w:rPr>
  </w:style>
  <w:style w:type="character" w:styleId="FootnoteReference">
    <w:name w:val="footnote reference"/>
    <w:uiPriority w:val="99"/>
    <w:rsid w:val="0080799B"/>
    <w:rPr>
      <w:vertAlign w:val="superscript"/>
    </w:rPr>
  </w:style>
  <w:style w:type="paragraph" w:customStyle="1" w:styleId="Body">
    <w:name w:val="Body"/>
    <w:basedOn w:val="Normal"/>
    <w:link w:val="BodyChar1"/>
    <w:rsid w:val="0080799B"/>
    <w:pPr>
      <w:tabs>
        <w:tab w:val="left" w:pos="851"/>
        <w:tab w:val="left" w:pos="1843"/>
        <w:tab w:val="left" w:pos="3119"/>
        <w:tab w:val="left" w:pos="4253"/>
      </w:tabs>
      <w:spacing w:line="240" w:lineRule="auto"/>
      <w:jc w:val="left"/>
    </w:pPr>
    <w:rPr>
      <w:rFonts w:ascii="Arial" w:eastAsia="Times New Roman" w:hAnsi="Arial" w:cs="Times New Roman"/>
      <w:color w:val="auto"/>
      <w:szCs w:val="20"/>
      <w:lang w:eastAsia="en-GB"/>
    </w:rPr>
  </w:style>
  <w:style w:type="character" w:customStyle="1" w:styleId="BodyChar1">
    <w:name w:val="Body Char1"/>
    <w:link w:val="Body"/>
    <w:locked/>
    <w:rsid w:val="0080799B"/>
    <w:rPr>
      <w:rFonts w:ascii="Arial" w:eastAsia="Times New Roman" w:hAnsi="Arial" w:cs="Times New Roman"/>
      <w:sz w:val="24"/>
      <w:szCs w:val="20"/>
      <w:lang w:eastAsia="en-GB"/>
    </w:rPr>
  </w:style>
  <w:style w:type="paragraph" w:customStyle="1" w:styleId="heading">
    <w:name w:val="heading"/>
    <w:basedOn w:val="Normal"/>
    <w:uiPriority w:val="99"/>
    <w:rsid w:val="0080799B"/>
    <w:pPr>
      <w:spacing w:line="240" w:lineRule="auto"/>
      <w:jc w:val="left"/>
    </w:pPr>
    <w:rPr>
      <w:rFonts w:ascii="Braggadocio" w:eastAsia="Times New Roman" w:hAnsi="Braggadocio" w:cs="Times New Roman"/>
      <w:color w:val="auto"/>
      <w:sz w:val="36"/>
      <w:szCs w:val="20"/>
    </w:rPr>
  </w:style>
  <w:style w:type="character" w:styleId="PageNumber">
    <w:name w:val="page number"/>
    <w:basedOn w:val="DefaultParagraphFont"/>
    <w:rsid w:val="0080799B"/>
  </w:style>
  <w:style w:type="paragraph" w:styleId="BodyTextIndent3">
    <w:name w:val="Body Text Indent 3"/>
    <w:basedOn w:val="Normal"/>
    <w:link w:val="BodyTextIndent3Char"/>
    <w:uiPriority w:val="99"/>
    <w:semiHidden/>
    <w:rsid w:val="0080799B"/>
    <w:pPr>
      <w:tabs>
        <w:tab w:val="left" w:pos="567"/>
        <w:tab w:val="left" w:pos="2552"/>
        <w:tab w:val="left" w:pos="6804"/>
      </w:tabs>
      <w:spacing w:line="240" w:lineRule="auto"/>
      <w:ind w:left="567" w:hanging="567"/>
      <w:jc w:val="left"/>
    </w:pPr>
    <w:rPr>
      <w:rFonts w:ascii="Times New Roman" w:eastAsia="Times New Roman" w:hAnsi="Times New Roman" w:cs="Times New Roman"/>
      <w:color w:val="auto"/>
      <w:szCs w:val="20"/>
    </w:rPr>
  </w:style>
  <w:style w:type="character" w:customStyle="1" w:styleId="BodyTextIndent3Char">
    <w:name w:val="Body Text Indent 3 Char"/>
    <w:basedOn w:val="DefaultParagraphFont"/>
    <w:link w:val="BodyTextIndent3"/>
    <w:uiPriority w:val="99"/>
    <w:semiHidden/>
    <w:rsid w:val="0080799B"/>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80799B"/>
    <w:pPr>
      <w:spacing w:line="240" w:lineRule="auto"/>
      <w:ind w:left="720" w:hanging="720"/>
    </w:pPr>
    <w:rPr>
      <w:rFonts w:ascii="Times New Roman" w:eastAsia="Times New Roman" w:hAnsi="Times New Roman" w:cs="Times New Roman"/>
      <w:color w:val="auto"/>
      <w:szCs w:val="20"/>
    </w:rPr>
  </w:style>
  <w:style w:type="character" w:customStyle="1" w:styleId="BodyTextIndent2Char">
    <w:name w:val="Body Text Indent 2 Char"/>
    <w:basedOn w:val="DefaultParagraphFont"/>
    <w:link w:val="BodyTextIndent2"/>
    <w:uiPriority w:val="99"/>
    <w:semiHidden/>
    <w:rsid w:val="0080799B"/>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80799B"/>
    <w:pPr>
      <w:spacing w:line="240" w:lineRule="auto"/>
      <w:ind w:left="709"/>
      <w:jc w:val="left"/>
    </w:pPr>
    <w:rPr>
      <w:rFonts w:ascii="Times New Roman" w:eastAsia="Times New Roman" w:hAnsi="Times New Roman" w:cs="Times New Roman"/>
      <w:color w:val="auto"/>
      <w:szCs w:val="20"/>
      <w:lang w:val="x-none"/>
    </w:rPr>
  </w:style>
  <w:style w:type="character" w:customStyle="1" w:styleId="BodyTextIndentChar">
    <w:name w:val="Body Text Indent Char"/>
    <w:basedOn w:val="DefaultParagraphFont"/>
    <w:link w:val="BodyTextIndent"/>
    <w:uiPriority w:val="99"/>
    <w:rsid w:val="0080799B"/>
    <w:rPr>
      <w:rFonts w:ascii="Times New Roman" w:eastAsia="Times New Roman" w:hAnsi="Times New Roman" w:cs="Times New Roman"/>
      <w:sz w:val="24"/>
      <w:szCs w:val="20"/>
      <w:lang w:val="x-none"/>
    </w:rPr>
  </w:style>
  <w:style w:type="paragraph" w:styleId="BodyText3">
    <w:name w:val="Body Text 3"/>
    <w:basedOn w:val="Normal"/>
    <w:link w:val="BodyText3Char"/>
    <w:uiPriority w:val="99"/>
    <w:semiHidden/>
    <w:rsid w:val="0080799B"/>
    <w:pPr>
      <w:spacing w:line="240" w:lineRule="auto"/>
      <w:jc w:val="left"/>
    </w:pPr>
    <w:rPr>
      <w:rFonts w:ascii="Arial" w:eastAsia="Times New Roman" w:hAnsi="Arial" w:cs="Arial"/>
      <w:b/>
      <w:bCs/>
      <w:i/>
      <w:iCs/>
      <w:color w:val="auto"/>
    </w:rPr>
  </w:style>
  <w:style w:type="character" w:customStyle="1" w:styleId="BodyText3Char">
    <w:name w:val="Body Text 3 Char"/>
    <w:basedOn w:val="DefaultParagraphFont"/>
    <w:link w:val="BodyText3"/>
    <w:uiPriority w:val="99"/>
    <w:semiHidden/>
    <w:rsid w:val="0080799B"/>
    <w:rPr>
      <w:rFonts w:ascii="Arial" w:eastAsia="Times New Roman" w:hAnsi="Arial" w:cs="Arial"/>
      <w:b/>
      <w:bCs/>
      <w:i/>
      <w:iCs/>
      <w:sz w:val="24"/>
      <w:szCs w:val="24"/>
    </w:rPr>
  </w:style>
  <w:style w:type="paragraph" w:customStyle="1" w:styleId="MarginText">
    <w:name w:val="Margin Text"/>
    <w:basedOn w:val="BodyText"/>
    <w:uiPriority w:val="99"/>
    <w:rsid w:val="0080799B"/>
    <w:pPr>
      <w:widowControl/>
      <w:overflowPunct w:val="0"/>
      <w:spacing w:after="240" w:line="360" w:lineRule="auto"/>
      <w:jc w:val="both"/>
      <w:textAlignment w:val="baseline"/>
    </w:pPr>
    <w:rPr>
      <w:rFonts w:ascii="Times New Roman" w:eastAsia="Times New Roman" w:hAnsi="Times New Roman"/>
      <w:sz w:val="22"/>
      <w:szCs w:val="20"/>
      <w:lang w:val="x-none" w:eastAsia="en-US"/>
    </w:rPr>
  </w:style>
  <w:style w:type="paragraph" w:customStyle="1" w:styleId="MinutesTitle">
    <w:name w:val="Minutes Title"/>
    <w:basedOn w:val="Heading1"/>
    <w:uiPriority w:val="99"/>
    <w:rsid w:val="0080799B"/>
    <w:pPr>
      <w:keepNext/>
      <w:numPr>
        <w:numId w:val="0"/>
      </w:numPr>
      <w:spacing w:before="240" w:after="60" w:line="240" w:lineRule="auto"/>
      <w:contextualSpacing w:val="0"/>
      <w:jc w:val="left"/>
    </w:pPr>
    <w:rPr>
      <w:rFonts w:ascii="Arial" w:eastAsia="Times New Roman" w:hAnsi="Arial" w:cs="Times New Roman"/>
      <w:color w:val="auto"/>
      <w:kern w:val="28"/>
      <w:szCs w:val="20"/>
    </w:rPr>
  </w:style>
  <w:style w:type="paragraph" w:styleId="Closing">
    <w:name w:val="Closing"/>
    <w:basedOn w:val="BodyText"/>
    <w:next w:val="Normal"/>
    <w:link w:val="ClosingChar"/>
    <w:uiPriority w:val="99"/>
    <w:semiHidden/>
    <w:rsid w:val="0080799B"/>
    <w:pPr>
      <w:keepNext/>
      <w:widowControl/>
      <w:autoSpaceDE/>
      <w:autoSpaceDN/>
      <w:adjustRightInd/>
      <w:spacing w:after="120"/>
    </w:pPr>
    <w:rPr>
      <w:rFonts w:ascii="Arial" w:eastAsia="Times New Roman" w:hAnsi="Arial"/>
      <w:sz w:val="22"/>
      <w:szCs w:val="20"/>
      <w:lang w:val="x-none" w:eastAsia="en-US"/>
    </w:rPr>
  </w:style>
  <w:style w:type="character" w:customStyle="1" w:styleId="ClosingChar">
    <w:name w:val="Closing Char"/>
    <w:basedOn w:val="DefaultParagraphFont"/>
    <w:link w:val="Closing"/>
    <w:uiPriority w:val="99"/>
    <w:semiHidden/>
    <w:rsid w:val="0080799B"/>
    <w:rPr>
      <w:rFonts w:ascii="Arial" w:eastAsia="Times New Roman" w:hAnsi="Arial" w:cs="Times New Roman"/>
      <w:szCs w:val="20"/>
      <w:lang w:val="x-none"/>
    </w:rPr>
  </w:style>
  <w:style w:type="paragraph" w:customStyle="1" w:styleId="MainBody">
    <w:name w:val="Main Body"/>
    <w:basedOn w:val="Normal"/>
    <w:uiPriority w:val="99"/>
    <w:rsid w:val="0080799B"/>
    <w:pPr>
      <w:spacing w:before="120" w:after="120" w:line="240" w:lineRule="auto"/>
    </w:pPr>
    <w:rPr>
      <w:rFonts w:ascii="Arial" w:eastAsia="Times New Roman" w:hAnsi="Arial" w:cs="Times New Roman"/>
      <w:color w:val="auto"/>
      <w:szCs w:val="20"/>
    </w:rPr>
  </w:style>
  <w:style w:type="paragraph" w:customStyle="1" w:styleId="Contact">
    <w:name w:val="Contact"/>
    <w:basedOn w:val="MainBody"/>
    <w:uiPriority w:val="99"/>
    <w:rsid w:val="0080799B"/>
    <w:pPr>
      <w:ind w:left="1080"/>
    </w:pPr>
  </w:style>
  <w:style w:type="paragraph" w:customStyle="1" w:styleId="OutlinePara">
    <w:name w:val="Outline Para"/>
    <w:basedOn w:val="Normal"/>
    <w:uiPriority w:val="99"/>
    <w:rsid w:val="0080799B"/>
    <w:pPr>
      <w:spacing w:after="240" w:line="240" w:lineRule="auto"/>
    </w:pPr>
    <w:rPr>
      <w:rFonts w:ascii="Arial" w:eastAsia="Times New Roman" w:hAnsi="Arial" w:cs="Times New Roman"/>
      <w:color w:val="auto"/>
      <w:sz w:val="22"/>
    </w:rPr>
  </w:style>
  <w:style w:type="character" w:styleId="FollowedHyperlink">
    <w:name w:val="FollowedHyperlink"/>
    <w:rsid w:val="0080799B"/>
    <w:rPr>
      <w:color w:val="800080"/>
      <w:u w:val="single"/>
    </w:rPr>
  </w:style>
  <w:style w:type="paragraph" w:customStyle="1" w:styleId="DefaultText">
    <w:name w:val="Default Text"/>
    <w:basedOn w:val="Normal"/>
    <w:rsid w:val="0080799B"/>
    <w:pPr>
      <w:autoSpaceDE w:val="0"/>
      <w:autoSpaceDN w:val="0"/>
      <w:adjustRightInd w:val="0"/>
      <w:spacing w:line="240" w:lineRule="auto"/>
      <w:jc w:val="left"/>
    </w:pPr>
    <w:rPr>
      <w:rFonts w:ascii="Times New Roman" w:eastAsia="Times New Roman" w:hAnsi="Times New Roman" w:cs="Times New Roman"/>
      <w:color w:val="auto"/>
      <w:lang w:val="en-US"/>
    </w:rPr>
  </w:style>
  <w:style w:type="paragraph" w:customStyle="1" w:styleId="Bulletted">
    <w:name w:val="Bulletted"/>
    <w:basedOn w:val="Normal"/>
    <w:next w:val="Normal"/>
    <w:uiPriority w:val="99"/>
    <w:rsid w:val="0080799B"/>
    <w:pPr>
      <w:numPr>
        <w:numId w:val="7"/>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pPr>
    <w:rPr>
      <w:rFonts w:ascii="Times New Roman" w:eastAsia="Times New Roman" w:hAnsi="Times New Roman" w:cs="Times New Roman"/>
      <w:color w:val="auto"/>
      <w:szCs w:val="20"/>
      <w:lang w:eastAsia="en-GB"/>
    </w:rPr>
  </w:style>
  <w:style w:type="paragraph" w:customStyle="1" w:styleId="Outline4">
    <w:name w:val="Outline4"/>
    <w:basedOn w:val="Normal"/>
    <w:next w:val="Normal"/>
    <w:uiPriority w:val="99"/>
    <w:rsid w:val="0080799B"/>
    <w:pPr>
      <w:tabs>
        <w:tab w:val="left" w:pos="720"/>
        <w:tab w:val="left" w:pos="1440"/>
        <w:tab w:val="left" w:pos="2160"/>
        <w:tab w:val="left" w:pos="2880"/>
        <w:tab w:val="left" w:pos="4680"/>
        <w:tab w:val="left" w:pos="5400"/>
        <w:tab w:val="right" w:pos="9000"/>
      </w:tabs>
      <w:spacing w:line="240" w:lineRule="atLeast"/>
      <w:ind w:left="2160"/>
    </w:pPr>
    <w:rPr>
      <w:rFonts w:ascii="Times New Roman" w:eastAsia="Times New Roman" w:hAnsi="Times New Roman" w:cs="Times New Roman"/>
      <w:color w:val="auto"/>
      <w:kern w:val="24"/>
      <w:szCs w:val="20"/>
      <w:lang w:eastAsia="en-GB"/>
    </w:rPr>
  </w:style>
  <w:style w:type="paragraph" w:customStyle="1" w:styleId="Outline5">
    <w:name w:val="Outline5"/>
    <w:basedOn w:val="Normal"/>
    <w:next w:val="Normal"/>
    <w:uiPriority w:val="99"/>
    <w:rsid w:val="0080799B"/>
    <w:pPr>
      <w:tabs>
        <w:tab w:val="left" w:pos="720"/>
        <w:tab w:val="left" w:pos="1440"/>
        <w:tab w:val="left" w:pos="2160"/>
        <w:tab w:val="left" w:pos="2880"/>
        <w:tab w:val="left" w:pos="4680"/>
        <w:tab w:val="left" w:pos="5400"/>
        <w:tab w:val="right" w:pos="9000"/>
      </w:tabs>
      <w:spacing w:line="240" w:lineRule="atLeast"/>
      <w:ind w:left="720"/>
    </w:pPr>
    <w:rPr>
      <w:rFonts w:ascii="Times New Roman" w:eastAsia="Times New Roman" w:hAnsi="Times New Roman" w:cs="Times New Roman"/>
      <w:color w:val="auto"/>
      <w:kern w:val="24"/>
      <w:szCs w:val="20"/>
      <w:lang w:eastAsia="en-GB"/>
    </w:rPr>
  </w:style>
  <w:style w:type="paragraph" w:customStyle="1" w:styleId="Outline6">
    <w:name w:val="Outline6"/>
    <w:basedOn w:val="Normal"/>
    <w:next w:val="Normal"/>
    <w:uiPriority w:val="99"/>
    <w:rsid w:val="0080799B"/>
    <w:pPr>
      <w:tabs>
        <w:tab w:val="left" w:pos="720"/>
        <w:tab w:val="left" w:pos="1440"/>
        <w:tab w:val="left" w:pos="2160"/>
        <w:tab w:val="left" w:pos="2880"/>
        <w:tab w:val="left" w:pos="4680"/>
        <w:tab w:val="left" w:pos="5400"/>
        <w:tab w:val="right" w:pos="9000"/>
      </w:tabs>
      <w:spacing w:after="240" w:line="240" w:lineRule="atLeast"/>
      <w:ind w:left="2160"/>
    </w:pPr>
    <w:rPr>
      <w:rFonts w:ascii="Times New Roman" w:eastAsia="Times New Roman" w:hAnsi="Times New Roman" w:cs="Times New Roman"/>
      <w:color w:val="auto"/>
      <w:kern w:val="24"/>
      <w:szCs w:val="20"/>
      <w:lang w:eastAsia="en-GB"/>
    </w:rPr>
  </w:style>
  <w:style w:type="paragraph" w:customStyle="1" w:styleId="Outline7">
    <w:name w:val="Outline7"/>
    <w:basedOn w:val="Normal"/>
    <w:next w:val="Normal"/>
    <w:uiPriority w:val="99"/>
    <w:rsid w:val="0080799B"/>
    <w:pPr>
      <w:tabs>
        <w:tab w:val="left" w:pos="720"/>
        <w:tab w:val="left" w:pos="1440"/>
        <w:tab w:val="left" w:pos="2160"/>
        <w:tab w:val="left" w:pos="2880"/>
        <w:tab w:val="left" w:pos="4680"/>
        <w:tab w:val="left" w:pos="5400"/>
        <w:tab w:val="right" w:pos="9000"/>
      </w:tabs>
      <w:spacing w:after="240" w:line="240" w:lineRule="atLeast"/>
      <w:ind w:left="720"/>
    </w:pPr>
    <w:rPr>
      <w:rFonts w:ascii="Times New Roman" w:eastAsia="Times New Roman" w:hAnsi="Times New Roman" w:cs="Times New Roman"/>
      <w:color w:val="auto"/>
      <w:kern w:val="24"/>
      <w:szCs w:val="20"/>
      <w:lang w:eastAsia="en-GB"/>
    </w:rPr>
  </w:style>
  <w:style w:type="paragraph" w:styleId="NoSpacing">
    <w:name w:val="No Spacing"/>
    <w:uiPriority w:val="1"/>
    <w:qFormat/>
    <w:rsid w:val="0080799B"/>
    <w:pPr>
      <w:tabs>
        <w:tab w:val="left" w:pos="720"/>
        <w:tab w:val="left" w:pos="1440"/>
        <w:tab w:val="left" w:pos="2160"/>
        <w:tab w:val="left" w:pos="2880"/>
        <w:tab w:val="left" w:pos="4680"/>
        <w:tab w:val="left" w:pos="5400"/>
        <w:tab w:val="right" w:pos="9000"/>
      </w:tabs>
      <w:spacing w:after="0" w:line="240" w:lineRule="auto"/>
      <w:jc w:val="both"/>
    </w:pPr>
    <w:rPr>
      <w:rFonts w:ascii="Times New Roman" w:eastAsia="Times New Roman" w:hAnsi="Times New Roman" w:cs="Times New Roman"/>
      <w:sz w:val="24"/>
      <w:szCs w:val="20"/>
      <w:lang w:eastAsia="en-GB"/>
    </w:rPr>
  </w:style>
  <w:style w:type="paragraph" w:customStyle="1" w:styleId="CharCharChar">
    <w:name w:val="Char Char Char"/>
    <w:basedOn w:val="Normal"/>
    <w:uiPriority w:val="99"/>
    <w:rsid w:val="0080799B"/>
    <w:pPr>
      <w:spacing w:after="160" w:line="240" w:lineRule="exact"/>
      <w:jc w:val="left"/>
    </w:pPr>
    <w:rPr>
      <w:rFonts w:ascii="Arial" w:eastAsia="Times New Roman" w:hAnsi="Arial" w:cs="Times New Roman"/>
      <w:color w:val="auto"/>
      <w:sz w:val="20"/>
      <w:szCs w:val="20"/>
      <w:lang w:val="en-US"/>
    </w:rPr>
  </w:style>
  <w:style w:type="paragraph" w:styleId="BodyTextFirstIndent">
    <w:name w:val="Body Text First Indent"/>
    <w:basedOn w:val="BodyText"/>
    <w:link w:val="BodyTextFirstIndentChar"/>
    <w:uiPriority w:val="99"/>
    <w:semiHidden/>
    <w:unhideWhenUsed/>
    <w:rsid w:val="0080799B"/>
    <w:pPr>
      <w:widowControl/>
      <w:autoSpaceDE/>
      <w:autoSpaceDN/>
      <w:adjustRightInd/>
      <w:spacing w:after="120"/>
      <w:ind w:firstLine="210"/>
    </w:pPr>
    <w:rPr>
      <w:rFonts w:ascii="Arial" w:eastAsia="Times New Roman" w:hAnsi="Arial"/>
      <w:szCs w:val="20"/>
      <w:lang w:val="x-none" w:eastAsia="en-US"/>
    </w:rPr>
  </w:style>
  <w:style w:type="character" w:customStyle="1" w:styleId="BodyTextFirstIndentChar">
    <w:name w:val="Body Text First Indent Char"/>
    <w:basedOn w:val="BodyTextChar"/>
    <w:link w:val="BodyTextFirstIndent"/>
    <w:uiPriority w:val="99"/>
    <w:semiHidden/>
    <w:rsid w:val="0080799B"/>
    <w:rPr>
      <w:rFonts w:ascii="Arial" w:eastAsia="Times New Roman" w:hAnsi="Arial" w:cs="Times New Roman"/>
      <w:sz w:val="24"/>
      <w:szCs w:val="20"/>
      <w:lang w:val="x-none" w:eastAsia="en-GB"/>
    </w:rPr>
  </w:style>
  <w:style w:type="paragraph" w:customStyle="1" w:styleId="ScheduleTitle">
    <w:name w:val="Schedule Title"/>
    <w:basedOn w:val="Body"/>
    <w:uiPriority w:val="99"/>
    <w:rsid w:val="0080799B"/>
    <w:pPr>
      <w:keepNext/>
      <w:tabs>
        <w:tab w:val="clear" w:pos="851"/>
        <w:tab w:val="clear" w:pos="1843"/>
        <w:tab w:val="clear" w:pos="3119"/>
        <w:tab w:val="clear" w:pos="4253"/>
      </w:tabs>
      <w:spacing w:after="480"/>
      <w:jc w:val="center"/>
    </w:pPr>
    <w:rPr>
      <w:b/>
    </w:rPr>
  </w:style>
  <w:style w:type="paragraph" w:styleId="ListBullet2">
    <w:name w:val="List Bullet 2"/>
    <w:basedOn w:val="ListBullet"/>
    <w:autoRedefine/>
    <w:uiPriority w:val="99"/>
    <w:rsid w:val="0080799B"/>
    <w:pPr>
      <w:keepNext/>
      <w:keepLines/>
      <w:numPr>
        <w:numId w:val="0"/>
      </w:numPr>
      <w:tabs>
        <w:tab w:val="num" w:pos="1435"/>
      </w:tabs>
      <w:spacing w:after="120" w:line="240" w:lineRule="auto"/>
      <w:ind w:left="1434" w:hanging="357"/>
      <w:contextualSpacing/>
    </w:pPr>
    <w:rPr>
      <w:rFonts w:eastAsia="Times New Roman" w:cs="Times New Roman"/>
      <w:szCs w:val="24"/>
    </w:rPr>
  </w:style>
  <w:style w:type="paragraph" w:styleId="ListBullet3">
    <w:name w:val="List Bullet 3"/>
    <w:basedOn w:val="ListBullet2"/>
    <w:autoRedefine/>
    <w:uiPriority w:val="99"/>
    <w:rsid w:val="0080799B"/>
    <w:pPr>
      <w:tabs>
        <w:tab w:val="clear" w:pos="1435"/>
        <w:tab w:val="num" w:pos="1792"/>
      </w:tabs>
      <w:ind w:left="1792"/>
    </w:pPr>
  </w:style>
  <w:style w:type="paragraph" w:customStyle="1" w:styleId="StyleHeading2NotBold">
    <w:name w:val="Style Heading 2 + Not Bold"/>
    <w:basedOn w:val="Heading2"/>
    <w:next w:val="BodyTextIndent"/>
    <w:uiPriority w:val="99"/>
    <w:rsid w:val="0080799B"/>
    <w:pPr>
      <w:keepNext/>
      <w:keepLines/>
      <w:widowControl/>
      <w:numPr>
        <w:ilvl w:val="1"/>
      </w:numPr>
      <w:tabs>
        <w:tab w:val="num" w:pos="720"/>
      </w:tabs>
      <w:autoSpaceDE/>
      <w:autoSpaceDN/>
      <w:adjustRightInd/>
      <w:spacing w:after="120"/>
      <w:ind w:left="720" w:hanging="720"/>
      <w:jc w:val="both"/>
    </w:pPr>
    <w:rPr>
      <w:rFonts w:ascii="Arial" w:eastAsia="Times New Roman" w:hAnsi="Arial" w:cs="Arial"/>
      <w:kern w:val="32"/>
      <w:sz w:val="22"/>
      <w:szCs w:val="22"/>
      <w:lang w:eastAsia="en-US"/>
    </w:rPr>
  </w:style>
  <w:style w:type="paragraph" w:styleId="TOCHeading">
    <w:name w:val="TOC Heading"/>
    <w:basedOn w:val="Heading1"/>
    <w:next w:val="Normal"/>
    <w:uiPriority w:val="39"/>
    <w:unhideWhenUsed/>
    <w:qFormat/>
    <w:rsid w:val="0080799B"/>
    <w:pPr>
      <w:keepNext/>
      <w:keepLines/>
      <w:numPr>
        <w:numId w:val="0"/>
      </w:numPr>
      <w:spacing w:before="240" w:line="259" w:lineRule="auto"/>
      <w:contextualSpacing w:val="0"/>
      <w:jc w:val="left"/>
      <w:outlineLvl w:val="9"/>
    </w:pPr>
    <w:rPr>
      <w:rFonts w:ascii="Calibri Light" w:eastAsia="Times New Roman" w:hAnsi="Calibri Light" w:cs="Times New Roman"/>
      <w:b w:val="0"/>
      <w:color w:val="2E74B5"/>
      <w:sz w:val="32"/>
      <w:szCs w:val="32"/>
      <w:lang w:val="en-US"/>
    </w:rPr>
  </w:style>
  <w:style w:type="character" w:customStyle="1" w:styleId="A3">
    <w:name w:val="A3"/>
    <w:uiPriority w:val="99"/>
    <w:rsid w:val="0080799B"/>
    <w:rPr>
      <w:rFonts w:ascii="Helvetica Neue" w:hAnsi="Helvetica Neue" w:cs="Helvetica Neue" w:hint="default"/>
      <w:color w:val="000000"/>
      <w:sz w:val="28"/>
      <w:szCs w:val="28"/>
    </w:rPr>
  </w:style>
  <w:style w:type="paragraph" w:customStyle="1" w:styleId="msonormal0">
    <w:name w:val="msonormal"/>
    <w:basedOn w:val="Normal"/>
    <w:uiPriority w:val="99"/>
    <w:rsid w:val="00F17C44"/>
    <w:pPr>
      <w:overflowPunct w:val="0"/>
      <w:autoSpaceDE w:val="0"/>
      <w:autoSpaceDN w:val="0"/>
      <w:adjustRightInd w:val="0"/>
      <w:spacing w:before="100" w:after="100" w:line="240" w:lineRule="auto"/>
      <w:jc w:val="left"/>
    </w:pPr>
    <w:rPr>
      <w:rFonts w:ascii="Arial Unicode MS" w:eastAsia="Arial Unicode MS" w:hAnsi="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00341671">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387732009">
      <w:bodyDiv w:val="1"/>
      <w:marLeft w:val="0"/>
      <w:marRight w:val="0"/>
      <w:marTop w:val="0"/>
      <w:marBottom w:val="0"/>
      <w:divBdr>
        <w:top w:val="none" w:sz="0" w:space="0" w:color="auto"/>
        <w:left w:val="none" w:sz="0" w:space="0" w:color="auto"/>
        <w:bottom w:val="none" w:sz="0" w:space="0" w:color="auto"/>
        <w:right w:val="none" w:sz="0" w:space="0" w:color="auto"/>
      </w:divBdr>
    </w:div>
    <w:div w:id="480118008">
      <w:bodyDiv w:val="1"/>
      <w:marLeft w:val="0"/>
      <w:marRight w:val="0"/>
      <w:marTop w:val="0"/>
      <w:marBottom w:val="0"/>
      <w:divBdr>
        <w:top w:val="none" w:sz="0" w:space="0" w:color="auto"/>
        <w:left w:val="none" w:sz="0" w:space="0" w:color="auto"/>
        <w:bottom w:val="none" w:sz="0" w:space="0" w:color="auto"/>
        <w:right w:val="none" w:sz="0" w:space="0" w:color="auto"/>
      </w:divBdr>
      <w:divsChild>
        <w:div w:id="168638871">
          <w:marLeft w:val="403"/>
          <w:marRight w:val="0"/>
          <w:marTop w:val="0"/>
          <w:marBottom w:val="60"/>
          <w:divBdr>
            <w:top w:val="none" w:sz="0" w:space="0" w:color="auto"/>
            <w:left w:val="none" w:sz="0" w:space="0" w:color="auto"/>
            <w:bottom w:val="none" w:sz="0" w:space="0" w:color="auto"/>
            <w:right w:val="none" w:sz="0" w:space="0" w:color="auto"/>
          </w:divBdr>
        </w:div>
        <w:div w:id="600644448">
          <w:marLeft w:val="403"/>
          <w:marRight w:val="0"/>
          <w:marTop w:val="0"/>
          <w:marBottom w:val="60"/>
          <w:divBdr>
            <w:top w:val="none" w:sz="0" w:space="0" w:color="auto"/>
            <w:left w:val="none" w:sz="0" w:space="0" w:color="auto"/>
            <w:bottom w:val="none" w:sz="0" w:space="0" w:color="auto"/>
            <w:right w:val="none" w:sz="0" w:space="0" w:color="auto"/>
          </w:divBdr>
        </w:div>
        <w:div w:id="754206490">
          <w:marLeft w:val="403"/>
          <w:marRight w:val="0"/>
          <w:marTop w:val="0"/>
          <w:marBottom w:val="60"/>
          <w:divBdr>
            <w:top w:val="none" w:sz="0" w:space="0" w:color="auto"/>
            <w:left w:val="none" w:sz="0" w:space="0" w:color="auto"/>
            <w:bottom w:val="none" w:sz="0" w:space="0" w:color="auto"/>
            <w:right w:val="none" w:sz="0" w:space="0" w:color="auto"/>
          </w:divBdr>
        </w:div>
        <w:div w:id="879509095">
          <w:marLeft w:val="403"/>
          <w:marRight w:val="0"/>
          <w:marTop w:val="0"/>
          <w:marBottom w:val="60"/>
          <w:divBdr>
            <w:top w:val="none" w:sz="0" w:space="0" w:color="auto"/>
            <w:left w:val="none" w:sz="0" w:space="0" w:color="auto"/>
            <w:bottom w:val="none" w:sz="0" w:space="0" w:color="auto"/>
            <w:right w:val="none" w:sz="0" w:space="0" w:color="auto"/>
          </w:divBdr>
        </w:div>
        <w:div w:id="893127658">
          <w:marLeft w:val="403"/>
          <w:marRight w:val="0"/>
          <w:marTop w:val="0"/>
          <w:marBottom w:val="60"/>
          <w:divBdr>
            <w:top w:val="none" w:sz="0" w:space="0" w:color="auto"/>
            <w:left w:val="none" w:sz="0" w:space="0" w:color="auto"/>
            <w:bottom w:val="none" w:sz="0" w:space="0" w:color="auto"/>
            <w:right w:val="none" w:sz="0" w:space="0" w:color="auto"/>
          </w:divBdr>
        </w:div>
        <w:div w:id="1040087007">
          <w:marLeft w:val="403"/>
          <w:marRight w:val="0"/>
          <w:marTop w:val="0"/>
          <w:marBottom w:val="60"/>
          <w:divBdr>
            <w:top w:val="none" w:sz="0" w:space="0" w:color="auto"/>
            <w:left w:val="none" w:sz="0" w:space="0" w:color="auto"/>
            <w:bottom w:val="none" w:sz="0" w:space="0" w:color="auto"/>
            <w:right w:val="none" w:sz="0" w:space="0" w:color="auto"/>
          </w:divBdr>
        </w:div>
        <w:div w:id="1352027904">
          <w:marLeft w:val="403"/>
          <w:marRight w:val="0"/>
          <w:marTop w:val="0"/>
          <w:marBottom w:val="60"/>
          <w:divBdr>
            <w:top w:val="none" w:sz="0" w:space="0" w:color="auto"/>
            <w:left w:val="none" w:sz="0" w:space="0" w:color="auto"/>
            <w:bottom w:val="none" w:sz="0" w:space="0" w:color="auto"/>
            <w:right w:val="none" w:sz="0" w:space="0" w:color="auto"/>
          </w:divBdr>
        </w:div>
        <w:div w:id="2136750496">
          <w:marLeft w:val="403"/>
          <w:marRight w:val="0"/>
          <w:marTop w:val="0"/>
          <w:marBottom w:val="60"/>
          <w:divBdr>
            <w:top w:val="none" w:sz="0" w:space="0" w:color="auto"/>
            <w:left w:val="none" w:sz="0" w:space="0" w:color="auto"/>
            <w:bottom w:val="none" w:sz="0" w:space="0" w:color="auto"/>
            <w:right w:val="none" w:sz="0" w:space="0" w:color="auto"/>
          </w:divBdr>
        </w:div>
      </w:divsChild>
    </w:div>
    <w:div w:id="581525675">
      <w:bodyDiv w:val="1"/>
      <w:marLeft w:val="0"/>
      <w:marRight w:val="0"/>
      <w:marTop w:val="0"/>
      <w:marBottom w:val="0"/>
      <w:divBdr>
        <w:top w:val="none" w:sz="0" w:space="0" w:color="auto"/>
        <w:left w:val="none" w:sz="0" w:space="0" w:color="auto"/>
        <w:bottom w:val="none" w:sz="0" w:space="0" w:color="auto"/>
        <w:right w:val="none" w:sz="0" w:space="0" w:color="auto"/>
      </w:divBdr>
      <w:divsChild>
        <w:div w:id="52509998">
          <w:marLeft w:val="403"/>
          <w:marRight w:val="0"/>
          <w:marTop w:val="0"/>
          <w:marBottom w:val="60"/>
          <w:divBdr>
            <w:top w:val="none" w:sz="0" w:space="0" w:color="auto"/>
            <w:left w:val="none" w:sz="0" w:space="0" w:color="auto"/>
            <w:bottom w:val="none" w:sz="0" w:space="0" w:color="auto"/>
            <w:right w:val="none" w:sz="0" w:space="0" w:color="auto"/>
          </w:divBdr>
        </w:div>
        <w:div w:id="114180279">
          <w:marLeft w:val="403"/>
          <w:marRight w:val="0"/>
          <w:marTop w:val="0"/>
          <w:marBottom w:val="60"/>
          <w:divBdr>
            <w:top w:val="none" w:sz="0" w:space="0" w:color="auto"/>
            <w:left w:val="none" w:sz="0" w:space="0" w:color="auto"/>
            <w:bottom w:val="none" w:sz="0" w:space="0" w:color="auto"/>
            <w:right w:val="none" w:sz="0" w:space="0" w:color="auto"/>
          </w:divBdr>
        </w:div>
        <w:div w:id="1022899078">
          <w:marLeft w:val="403"/>
          <w:marRight w:val="0"/>
          <w:marTop w:val="0"/>
          <w:marBottom w:val="60"/>
          <w:divBdr>
            <w:top w:val="none" w:sz="0" w:space="0" w:color="auto"/>
            <w:left w:val="none" w:sz="0" w:space="0" w:color="auto"/>
            <w:bottom w:val="none" w:sz="0" w:space="0" w:color="auto"/>
            <w:right w:val="none" w:sz="0" w:space="0" w:color="auto"/>
          </w:divBdr>
        </w:div>
        <w:div w:id="1508669348">
          <w:marLeft w:val="403"/>
          <w:marRight w:val="0"/>
          <w:marTop w:val="0"/>
          <w:marBottom w:val="60"/>
          <w:divBdr>
            <w:top w:val="none" w:sz="0" w:space="0" w:color="auto"/>
            <w:left w:val="none" w:sz="0" w:space="0" w:color="auto"/>
            <w:bottom w:val="none" w:sz="0" w:space="0" w:color="auto"/>
            <w:right w:val="none" w:sz="0" w:space="0" w:color="auto"/>
          </w:divBdr>
        </w:div>
        <w:div w:id="1653755777">
          <w:marLeft w:val="403"/>
          <w:marRight w:val="0"/>
          <w:marTop w:val="0"/>
          <w:marBottom w:val="60"/>
          <w:divBdr>
            <w:top w:val="none" w:sz="0" w:space="0" w:color="auto"/>
            <w:left w:val="none" w:sz="0" w:space="0" w:color="auto"/>
            <w:bottom w:val="none" w:sz="0" w:space="0" w:color="auto"/>
            <w:right w:val="none" w:sz="0" w:space="0" w:color="auto"/>
          </w:divBdr>
        </w:div>
        <w:div w:id="1861311031">
          <w:marLeft w:val="403"/>
          <w:marRight w:val="0"/>
          <w:marTop w:val="0"/>
          <w:marBottom w:val="60"/>
          <w:divBdr>
            <w:top w:val="none" w:sz="0" w:space="0" w:color="auto"/>
            <w:left w:val="none" w:sz="0" w:space="0" w:color="auto"/>
            <w:bottom w:val="none" w:sz="0" w:space="0" w:color="auto"/>
            <w:right w:val="none" w:sz="0" w:space="0" w:color="auto"/>
          </w:divBdr>
        </w:div>
      </w:divsChild>
    </w:div>
    <w:div w:id="590628250">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77118250">
      <w:bodyDiv w:val="1"/>
      <w:marLeft w:val="0"/>
      <w:marRight w:val="0"/>
      <w:marTop w:val="0"/>
      <w:marBottom w:val="0"/>
      <w:divBdr>
        <w:top w:val="none" w:sz="0" w:space="0" w:color="auto"/>
        <w:left w:val="none" w:sz="0" w:space="0" w:color="auto"/>
        <w:bottom w:val="none" w:sz="0" w:space="0" w:color="auto"/>
        <w:right w:val="none" w:sz="0" w:space="0" w:color="auto"/>
      </w:divBdr>
      <w:divsChild>
        <w:div w:id="97650862">
          <w:marLeft w:val="403"/>
          <w:marRight w:val="0"/>
          <w:marTop w:val="0"/>
          <w:marBottom w:val="60"/>
          <w:divBdr>
            <w:top w:val="none" w:sz="0" w:space="0" w:color="auto"/>
            <w:left w:val="none" w:sz="0" w:space="0" w:color="auto"/>
            <w:bottom w:val="none" w:sz="0" w:space="0" w:color="auto"/>
            <w:right w:val="none" w:sz="0" w:space="0" w:color="auto"/>
          </w:divBdr>
        </w:div>
        <w:div w:id="135296454">
          <w:marLeft w:val="403"/>
          <w:marRight w:val="0"/>
          <w:marTop w:val="0"/>
          <w:marBottom w:val="60"/>
          <w:divBdr>
            <w:top w:val="none" w:sz="0" w:space="0" w:color="auto"/>
            <w:left w:val="none" w:sz="0" w:space="0" w:color="auto"/>
            <w:bottom w:val="none" w:sz="0" w:space="0" w:color="auto"/>
            <w:right w:val="none" w:sz="0" w:space="0" w:color="auto"/>
          </w:divBdr>
        </w:div>
        <w:div w:id="517282384">
          <w:marLeft w:val="403"/>
          <w:marRight w:val="0"/>
          <w:marTop w:val="0"/>
          <w:marBottom w:val="60"/>
          <w:divBdr>
            <w:top w:val="none" w:sz="0" w:space="0" w:color="auto"/>
            <w:left w:val="none" w:sz="0" w:space="0" w:color="auto"/>
            <w:bottom w:val="none" w:sz="0" w:space="0" w:color="auto"/>
            <w:right w:val="none" w:sz="0" w:space="0" w:color="auto"/>
          </w:divBdr>
        </w:div>
        <w:div w:id="533202165">
          <w:marLeft w:val="403"/>
          <w:marRight w:val="0"/>
          <w:marTop w:val="0"/>
          <w:marBottom w:val="60"/>
          <w:divBdr>
            <w:top w:val="none" w:sz="0" w:space="0" w:color="auto"/>
            <w:left w:val="none" w:sz="0" w:space="0" w:color="auto"/>
            <w:bottom w:val="none" w:sz="0" w:space="0" w:color="auto"/>
            <w:right w:val="none" w:sz="0" w:space="0" w:color="auto"/>
          </w:divBdr>
        </w:div>
        <w:div w:id="1557736927">
          <w:marLeft w:val="403"/>
          <w:marRight w:val="0"/>
          <w:marTop w:val="0"/>
          <w:marBottom w:val="60"/>
          <w:divBdr>
            <w:top w:val="none" w:sz="0" w:space="0" w:color="auto"/>
            <w:left w:val="none" w:sz="0" w:space="0" w:color="auto"/>
            <w:bottom w:val="none" w:sz="0" w:space="0" w:color="auto"/>
            <w:right w:val="none" w:sz="0" w:space="0" w:color="auto"/>
          </w:divBdr>
        </w:div>
        <w:div w:id="1583299330">
          <w:marLeft w:val="403"/>
          <w:marRight w:val="0"/>
          <w:marTop w:val="0"/>
          <w:marBottom w:val="6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29518511">
      <w:bodyDiv w:val="1"/>
      <w:marLeft w:val="0"/>
      <w:marRight w:val="0"/>
      <w:marTop w:val="0"/>
      <w:marBottom w:val="0"/>
      <w:divBdr>
        <w:top w:val="none" w:sz="0" w:space="0" w:color="auto"/>
        <w:left w:val="none" w:sz="0" w:space="0" w:color="auto"/>
        <w:bottom w:val="none" w:sz="0" w:space="0" w:color="auto"/>
        <w:right w:val="none" w:sz="0" w:space="0" w:color="auto"/>
      </w:divBdr>
      <w:divsChild>
        <w:div w:id="627513681">
          <w:marLeft w:val="878"/>
          <w:marRight w:val="0"/>
          <w:marTop w:val="54"/>
          <w:marBottom w:val="0"/>
          <w:divBdr>
            <w:top w:val="none" w:sz="0" w:space="0" w:color="auto"/>
            <w:left w:val="none" w:sz="0" w:space="0" w:color="auto"/>
            <w:bottom w:val="none" w:sz="0" w:space="0" w:color="auto"/>
            <w:right w:val="none" w:sz="0" w:space="0" w:color="auto"/>
          </w:divBdr>
        </w:div>
        <w:div w:id="1615364023">
          <w:marLeft w:val="878"/>
          <w:marRight w:val="0"/>
          <w:marTop w:val="54"/>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103110046">
      <w:bodyDiv w:val="1"/>
      <w:marLeft w:val="0"/>
      <w:marRight w:val="0"/>
      <w:marTop w:val="0"/>
      <w:marBottom w:val="0"/>
      <w:divBdr>
        <w:top w:val="none" w:sz="0" w:space="0" w:color="auto"/>
        <w:left w:val="none" w:sz="0" w:space="0" w:color="auto"/>
        <w:bottom w:val="none" w:sz="0" w:space="0" w:color="auto"/>
        <w:right w:val="none" w:sz="0" w:space="0" w:color="auto"/>
      </w:divBdr>
    </w:div>
    <w:div w:id="1272740799">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891289">
      <w:bodyDiv w:val="1"/>
      <w:marLeft w:val="0"/>
      <w:marRight w:val="0"/>
      <w:marTop w:val="0"/>
      <w:marBottom w:val="0"/>
      <w:divBdr>
        <w:top w:val="none" w:sz="0" w:space="0" w:color="auto"/>
        <w:left w:val="none" w:sz="0" w:space="0" w:color="auto"/>
        <w:bottom w:val="none" w:sz="0" w:space="0" w:color="auto"/>
        <w:right w:val="none" w:sz="0" w:space="0" w:color="auto"/>
      </w:divBdr>
    </w:div>
    <w:div w:id="1386680258">
      <w:bodyDiv w:val="1"/>
      <w:marLeft w:val="0"/>
      <w:marRight w:val="0"/>
      <w:marTop w:val="0"/>
      <w:marBottom w:val="0"/>
      <w:divBdr>
        <w:top w:val="none" w:sz="0" w:space="0" w:color="auto"/>
        <w:left w:val="none" w:sz="0" w:space="0" w:color="auto"/>
        <w:bottom w:val="none" w:sz="0" w:space="0" w:color="auto"/>
        <w:right w:val="none" w:sz="0" w:space="0" w:color="auto"/>
      </w:divBdr>
    </w:div>
    <w:div w:id="1410233301">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lltherapycatapult@eversheds.com" TargetMode="External"/><Relationship Id="rId18" Type="http://schemas.openxmlformats.org/officeDocument/2006/relationships/hyperlink" Target="file:///C:\Users\John.Thompson\AppData\Local\Microsoft\Windows\INetCache\Content.Outlook\IJVNGC92\Section%205%20-%20General%20Due%20Diligence.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ettings" Target="settings.xml"/><Relationship Id="rId12" Type="http://schemas.openxmlformats.org/officeDocument/2006/relationships/hyperlink" Target="mailto:procurement@ts.catapult.org.uk" TargetMode="External"/><Relationship Id="rId17" Type="http://schemas.openxmlformats.org/officeDocument/2006/relationships/hyperlink" Target="file:///C:\Users\John.Thompson\AppData\Local\Microsoft\Windows\INetCache\Content.Outlook\IJVNGC92\Section%205%20-%20General%20Due%20Diligence.do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John.Thompson\AppData\Local\Microsoft\Windows\INetCache\Content.Outlook\IJVNGC92\Section%205%20-%20General%20Due%20Diligence.doc" TargetMode="External"/><Relationship Id="rId20" Type="http://schemas.openxmlformats.org/officeDocument/2006/relationships/hyperlink" Target="file:///C:\Users\John.Thompson\AppData\Local\Microsoft\Windows\INetCache\Content.Outlook\IJVNGC92\Section%205%20-%20General%20Due%20Diligence.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ts.catapult.org.uk" TargetMode="External"/><Relationship Id="rId24" Type="http://schemas.openxmlformats.org/officeDocument/2006/relationships/hyperlink" Target="mailto:procurement@ts.catapult.org.uk" TargetMode="External"/><Relationship Id="rId5" Type="http://schemas.openxmlformats.org/officeDocument/2006/relationships/numbering" Target="numbering.xml"/><Relationship Id="rId15" Type="http://schemas.openxmlformats.org/officeDocument/2006/relationships/hyperlink" Target="file:///C:\Users\John.Thompson\AppData\Local\Microsoft\Windows\INetCache\Content.Outlook\IJVNGC92\Section%205%20-%20General%20Due%20Diligence.doc"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John.Thompson\AppData\Local\Microsoft\Windows\INetCache\Content.Outlook\IJVNGC92\Section%205%20-%20General%20Due%20Diligence.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ts.catapult.org.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97F54-E010-46A8-B27D-14C44632F06C}">
  <ds:schemaRefs>
    <ds:schemaRef ds:uri="http://purl.org/dc/terms/"/>
    <ds:schemaRef ds:uri="http://schemas.openxmlformats.org/package/2006/metadata/core-properties"/>
    <ds:schemaRef ds:uri="http://schemas.microsoft.com/office/2006/documentManagement/types"/>
    <ds:schemaRef ds:uri="edc69445-8fe3-4450-b786-0160fc092bd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4.xml><?xml version="1.0" encoding="utf-8"?>
<ds:datastoreItem xmlns:ds="http://schemas.openxmlformats.org/officeDocument/2006/customXml" ds:itemID="{4B7E5B43-ED02-4357-B6A9-5B27D4BAE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10437</Words>
  <Characters>59492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GillG</dc:creator>
  <cp:keywords/>
  <dc:description/>
  <cp:lastModifiedBy>John Thompson</cp:lastModifiedBy>
  <cp:revision>4</cp:revision>
  <cp:lastPrinted>2018-10-10T13:45:00Z</cp:lastPrinted>
  <dcterms:created xsi:type="dcterms:W3CDTF">2018-10-10T13:42:00Z</dcterms:created>
  <dcterms:modified xsi:type="dcterms:W3CDTF">2018-10-10T15:01:00Z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