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HAnsi"/>
          <w:color w:val="auto"/>
          <w:spacing w:val="0"/>
          <w:kern w:val="0"/>
          <w:sz w:val="140"/>
          <w:szCs w:val="140"/>
          <w:lang w:val="en-GB" w:eastAsia="en-US"/>
        </w:rPr>
        <w:id w:val="-778870314"/>
        <w:docPartObj>
          <w:docPartGallery w:val="Cover Pages"/>
          <w:docPartUnique/>
        </w:docPartObj>
      </w:sdtPr>
      <w:sdtEndPr>
        <w:rPr>
          <w:sz w:val="22"/>
          <w:szCs w:val="22"/>
        </w:rPr>
      </w:sdtEndPr>
      <w:sdtContent>
        <w:tbl>
          <w:tblPr>
            <w:tblpPr w:leftFromText="187" w:rightFromText="187" w:bottomFromText="720" w:horzAnchor="margin" w:tblpYSpec="center"/>
            <w:tblW w:w="5000" w:type="pct"/>
            <w:tblLook w:val="04A0" w:firstRow="1" w:lastRow="0" w:firstColumn="1" w:lastColumn="0" w:noHBand="0" w:noVBand="1"/>
          </w:tblPr>
          <w:tblGrid>
            <w:gridCol w:w="9026"/>
          </w:tblGrid>
          <w:tr w:rsidR="00B86D11" w:rsidRPr="00C81EB2" w14:paraId="28E02F0A" w14:textId="77777777" w:rsidTr="001574CF">
            <w:tc>
              <w:tcPr>
                <w:tcW w:w="10296" w:type="dxa"/>
              </w:tcPr>
              <w:p w14:paraId="56FB5041" w14:textId="7EAAF3D0" w:rsidR="00C81EB2" w:rsidRPr="00C81EB2" w:rsidRDefault="00C81EB2" w:rsidP="001574CF">
                <w:pPr>
                  <w:pStyle w:val="Title"/>
                  <w:rPr>
                    <w:rFonts w:asciiTheme="minorHAnsi" w:eastAsiaTheme="minorHAnsi" w:hAnsiTheme="minorHAnsi" w:cstheme="minorHAnsi"/>
                    <w:color w:val="auto"/>
                    <w:spacing w:val="0"/>
                    <w:kern w:val="0"/>
                    <w:sz w:val="100"/>
                    <w:szCs w:val="100"/>
                    <w:lang w:val="en-GB" w:eastAsia="en-US"/>
                  </w:rPr>
                </w:pPr>
              </w:p>
              <w:p w14:paraId="12B5DE01" w14:textId="6BF2A6F1" w:rsidR="00B86D11" w:rsidRPr="00C81EB2" w:rsidRDefault="001E2442" w:rsidP="001574CF">
                <w:pPr>
                  <w:pStyle w:val="Title"/>
                  <w:rPr>
                    <w:rFonts w:asciiTheme="minorHAnsi" w:eastAsiaTheme="minorHAnsi" w:hAnsiTheme="minorHAnsi" w:cstheme="minorHAnsi"/>
                    <w:color w:val="auto"/>
                    <w:spacing w:val="0"/>
                    <w:kern w:val="0"/>
                    <w:sz w:val="96"/>
                    <w:szCs w:val="96"/>
                    <w:lang w:val="en-GB" w:eastAsia="en-US"/>
                  </w:rPr>
                </w:pPr>
                <w:r w:rsidRPr="00C81EB2">
                  <w:rPr>
                    <w:rFonts w:asciiTheme="minorHAnsi" w:eastAsiaTheme="minorHAnsi" w:hAnsiTheme="minorHAnsi" w:cstheme="minorHAnsi"/>
                    <w:color w:val="auto"/>
                    <w:spacing w:val="0"/>
                    <w:kern w:val="0"/>
                    <w:sz w:val="96"/>
                    <w:szCs w:val="96"/>
                    <w:lang w:val="en-GB" w:eastAsia="en-US"/>
                  </w:rPr>
                  <w:t>Amersham Town Council</w:t>
                </w:r>
              </w:p>
              <w:p w14:paraId="262D09DD" w14:textId="529B140A" w:rsidR="001E2442" w:rsidRPr="00C81EB2" w:rsidRDefault="001E2442" w:rsidP="001E2442">
                <w:pPr>
                  <w:rPr>
                    <w:rFonts w:cstheme="minorHAnsi"/>
                  </w:rPr>
                </w:pPr>
                <w:r w:rsidRPr="00C81EB2">
                  <w:rPr>
                    <w:rFonts w:cstheme="minorHAnsi"/>
                  </w:rPr>
                  <w:t>IT Support</w:t>
                </w:r>
              </w:p>
            </w:tc>
          </w:tr>
          <w:tr w:rsidR="00B86D11" w:rsidRPr="00C81EB2" w14:paraId="0DDFEC74" w14:textId="77777777" w:rsidTr="001574CF">
            <w:tc>
              <w:tcPr>
                <w:tcW w:w="0" w:type="auto"/>
                <w:vAlign w:val="bottom"/>
              </w:tcPr>
              <w:p w14:paraId="3B795E9C" w14:textId="76C1842F" w:rsidR="00B86D11" w:rsidRPr="00B727C3" w:rsidRDefault="00B727C3" w:rsidP="001574CF">
                <w:pPr>
                  <w:pStyle w:val="Subtitle"/>
                  <w:rPr>
                    <w:rFonts w:asciiTheme="minorHAnsi" w:hAnsiTheme="minorHAnsi" w:cstheme="minorHAnsi"/>
                    <w:i w:val="0"/>
                    <w:iCs w:val="0"/>
                    <w:color w:val="002060"/>
                    <w:sz w:val="48"/>
                    <w:szCs w:val="48"/>
                  </w:rPr>
                </w:pPr>
                <w:r w:rsidRPr="00B727C3">
                  <w:rPr>
                    <w:rFonts w:asciiTheme="minorHAnsi" w:hAnsiTheme="minorHAnsi" w:cstheme="minorHAnsi"/>
                    <w:i w:val="0"/>
                    <w:iCs w:val="0"/>
                    <w:color w:val="002060"/>
                    <w:sz w:val="48"/>
                    <w:szCs w:val="48"/>
                  </w:rPr>
                  <w:t>Invitation to Tender</w:t>
                </w:r>
              </w:p>
              <w:p w14:paraId="47A4871B" w14:textId="261FDB88" w:rsidR="00B86D11" w:rsidRPr="00C81EB2" w:rsidRDefault="00B86D11" w:rsidP="001574CF">
                <w:pPr>
                  <w:rPr>
                    <w:rFonts w:cstheme="minorHAnsi"/>
                    <w:lang w:val="en-US" w:eastAsia="ja-JP"/>
                  </w:rPr>
                </w:pPr>
                <w:r w:rsidRPr="00C81EB2">
                  <w:rPr>
                    <w:rFonts w:cstheme="minorHAnsi"/>
                    <w:lang w:val="en-US" w:eastAsia="ja-JP"/>
                  </w:rPr>
                  <w:t xml:space="preserve">This document details </w:t>
                </w:r>
                <w:r w:rsidR="001E2442" w:rsidRPr="00C81EB2">
                  <w:rPr>
                    <w:rFonts w:cstheme="minorHAnsi"/>
                    <w:lang w:val="en-US" w:eastAsia="ja-JP"/>
                  </w:rPr>
                  <w:t>Amersham Town Council’s</w:t>
                </w:r>
                <w:r w:rsidRPr="00C81EB2">
                  <w:rPr>
                    <w:rFonts w:cstheme="minorHAnsi"/>
                    <w:lang w:val="en-US" w:eastAsia="ja-JP"/>
                  </w:rPr>
                  <w:t xml:space="preserve"> requirements for IT Support and invites all interested parties to respond by</w:t>
                </w:r>
                <w:r w:rsidR="00E67231">
                  <w:rPr>
                    <w:rFonts w:cstheme="minorHAnsi"/>
                    <w:lang w:val="en-US" w:eastAsia="ja-JP"/>
                  </w:rPr>
                  <w:t xml:space="preserve"> </w:t>
                </w:r>
                <w:r w:rsidR="008972FB">
                  <w:rPr>
                    <w:rFonts w:cstheme="minorHAnsi"/>
                    <w:lang w:val="en-US" w:eastAsia="ja-JP"/>
                  </w:rPr>
                  <w:t>2</w:t>
                </w:r>
                <w:r w:rsidR="00EC262D">
                  <w:rPr>
                    <w:rFonts w:cstheme="minorHAnsi"/>
                    <w:lang w:val="en-US" w:eastAsia="ja-JP"/>
                  </w:rPr>
                  <w:t xml:space="preserve">pm </w:t>
                </w:r>
                <w:r w:rsidRPr="00C81EB2">
                  <w:rPr>
                    <w:rFonts w:cstheme="minorHAnsi"/>
                    <w:lang w:val="en-US" w:eastAsia="ja-JP"/>
                  </w:rPr>
                  <w:t xml:space="preserve">on </w:t>
                </w:r>
                <w:r w:rsidR="00A47F9F">
                  <w:rPr>
                    <w:rFonts w:cstheme="minorHAnsi"/>
                    <w:lang w:val="en-US" w:eastAsia="ja-JP"/>
                  </w:rPr>
                  <w:t xml:space="preserve">12 August </w:t>
                </w:r>
                <w:r w:rsidR="001E2442" w:rsidRPr="00C81EB2">
                  <w:rPr>
                    <w:rFonts w:cstheme="minorHAnsi"/>
                    <w:lang w:val="en-US" w:eastAsia="ja-JP"/>
                  </w:rPr>
                  <w:t>202</w:t>
                </w:r>
                <w:r w:rsidR="00326B7F">
                  <w:rPr>
                    <w:rFonts w:cstheme="minorHAnsi"/>
                    <w:lang w:val="en-US" w:eastAsia="ja-JP"/>
                  </w:rPr>
                  <w:t>4</w:t>
                </w:r>
                <w:r w:rsidR="00B727C3">
                  <w:rPr>
                    <w:rFonts w:cstheme="minorHAnsi"/>
                    <w:lang w:val="en-US" w:eastAsia="ja-JP"/>
                  </w:rPr>
                  <w:t>.</w:t>
                </w:r>
              </w:p>
            </w:tc>
          </w:tr>
          <w:tr w:rsidR="00B86D11" w:rsidRPr="00C81EB2" w14:paraId="39C5E355" w14:textId="77777777" w:rsidTr="001574CF">
            <w:trPr>
              <w:trHeight w:val="1152"/>
            </w:trPr>
            <w:tc>
              <w:tcPr>
                <w:tcW w:w="0" w:type="auto"/>
                <w:vAlign w:val="bottom"/>
              </w:tcPr>
              <w:p w14:paraId="6B248EA6" w14:textId="77777777" w:rsidR="001E2442" w:rsidRPr="00C81EB2" w:rsidRDefault="001E2442" w:rsidP="001574CF">
                <w:pPr>
                  <w:rPr>
                    <w:rFonts w:cstheme="minorHAnsi"/>
                    <w:color w:val="000000" w:themeColor="text1"/>
                    <w:sz w:val="24"/>
                    <w:szCs w:val="28"/>
                  </w:rPr>
                </w:pPr>
              </w:p>
              <w:p w14:paraId="2192FA41" w14:textId="77777777" w:rsidR="001E2442" w:rsidRPr="00C81EB2" w:rsidRDefault="001E2442" w:rsidP="001574CF">
                <w:pPr>
                  <w:rPr>
                    <w:rFonts w:cstheme="minorHAnsi"/>
                    <w:color w:val="000000" w:themeColor="text1"/>
                    <w:sz w:val="24"/>
                    <w:szCs w:val="28"/>
                  </w:rPr>
                </w:pPr>
              </w:p>
              <w:p w14:paraId="2F3175C8" w14:textId="77777777" w:rsidR="001E2442" w:rsidRPr="00C81EB2" w:rsidRDefault="001E2442" w:rsidP="001574CF">
                <w:pPr>
                  <w:rPr>
                    <w:rFonts w:cstheme="minorHAnsi"/>
                    <w:color w:val="000000" w:themeColor="text1"/>
                    <w:sz w:val="24"/>
                    <w:szCs w:val="28"/>
                  </w:rPr>
                </w:pPr>
              </w:p>
              <w:p w14:paraId="315ABD73" w14:textId="77777777" w:rsidR="001E2442" w:rsidRPr="00C81EB2" w:rsidRDefault="001E2442" w:rsidP="001574CF">
                <w:pPr>
                  <w:rPr>
                    <w:rFonts w:cstheme="minorHAnsi"/>
                    <w:color w:val="000000" w:themeColor="text1"/>
                    <w:sz w:val="24"/>
                    <w:szCs w:val="28"/>
                  </w:rPr>
                </w:pPr>
              </w:p>
              <w:p w14:paraId="7D5B50AA" w14:textId="77777777" w:rsidR="001E2442" w:rsidRPr="00C81EB2" w:rsidRDefault="001E2442" w:rsidP="001574CF">
                <w:pPr>
                  <w:rPr>
                    <w:rFonts w:cstheme="minorHAnsi"/>
                    <w:color w:val="000000" w:themeColor="text1"/>
                    <w:sz w:val="24"/>
                    <w:szCs w:val="28"/>
                  </w:rPr>
                </w:pPr>
              </w:p>
              <w:p w14:paraId="36730237" w14:textId="77777777" w:rsidR="001E2442" w:rsidRPr="00C81EB2" w:rsidRDefault="001E2442" w:rsidP="001574CF">
                <w:pPr>
                  <w:rPr>
                    <w:rFonts w:cstheme="minorHAnsi"/>
                    <w:color w:val="000000" w:themeColor="text1"/>
                    <w:sz w:val="24"/>
                    <w:szCs w:val="28"/>
                  </w:rPr>
                </w:pPr>
              </w:p>
              <w:p w14:paraId="36B07D5F" w14:textId="77777777" w:rsidR="001E2442" w:rsidRPr="00C81EB2" w:rsidRDefault="001E2442" w:rsidP="001574CF">
                <w:pPr>
                  <w:rPr>
                    <w:rFonts w:cstheme="minorHAnsi"/>
                    <w:color w:val="000000" w:themeColor="text1"/>
                    <w:sz w:val="24"/>
                    <w:szCs w:val="28"/>
                  </w:rPr>
                </w:pPr>
              </w:p>
              <w:p w14:paraId="627EE938" w14:textId="7528BB90" w:rsidR="001E2442" w:rsidRPr="00C81EB2" w:rsidRDefault="001E2442" w:rsidP="001574CF">
                <w:pPr>
                  <w:rPr>
                    <w:rFonts w:cstheme="minorHAnsi"/>
                    <w:color w:val="000000" w:themeColor="text1"/>
                    <w:sz w:val="24"/>
                    <w:szCs w:val="28"/>
                  </w:rPr>
                </w:pPr>
              </w:p>
            </w:tc>
          </w:tr>
        </w:tbl>
        <w:p w14:paraId="77AF137C" w14:textId="1F994729" w:rsidR="00B86D11" w:rsidRPr="00C81EB2" w:rsidRDefault="00B86D11" w:rsidP="00B86D11">
          <w:pPr>
            <w:rPr>
              <w:rFonts w:cstheme="minorHAnsi"/>
            </w:rPr>
          </w:pPr>
          <w:r w:rsidRPr="00C81EB2">
            <w:rPr>
              <w:rFonts w:cstheme="minorHAnsi"/>
              <w:noProof/>
              <w:lang w:eastAsia="en-GB"/>
            </w:rPr>
            <mc:AlternateContent>
              <mc:Choice Requires="wps">
                <w:drawing>
                  <wp:anchor distT="0" distB="0" distL="114300" distR="114300" simplePos="0" relativeHeight="251659264" behindDoc="0" locked="0" layoutInCell="1" allowOverlap="1" wp14:anchorId="76F459D5" wp14:editId="50D53D30">
                    <wp:simplePos x="0" y="0"/>
                    <mc:AlternateContent>
                      <mc:Choice Requires="wp14">
                        <wp:positionH relativeFrom="margin">
                          <wp14:pctPosHOffset>0</wp14:pctPosHOffset>
                        </wp:positionH>
                      </mc:Choice>
                      <mc:Fallback>
                        <wp:positionH relativeFrom="page">
                          <wp:posOffset>914400</wp:posOffset>
                        </wp:positionH>
                      </mc:Fallback>
                    </mc:AlternateContent>
                    <wp:positionV relativeFrom="margin">
                      <wp:align>bottom</wp:align>
                    </wp:positionV>
                    <wp:extent cx="5943600" cy="38989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5943600" cy="389890"/>
                            </a:xfrm>
                            <a:prstGeom prst="rect">
                              <a:avLst/>
                            </a:prstGeom>
                            <a:noFill/>
                            <a:ln w="6350">
                              <a:noFill/>
                            </a:ln>
                            <a:effectLst/>
                          </wps:spPr>
                          <wps:txbx>
                            <w:txbxContent>
                              <w:p w14:paraId="44E91357" w14:textId="4859CBDA" w:rsidR="00B86D11" w:rsidRPr="001A0C26" w:rsidRDefault="00326B7F" w:rsidP="00B86D11">
                                <w:pPr>
                                  <w:pStyle w:val="Subtitle"/>
                                  <w:spacing w:after="0" w:line="240" w:lineRule="auto"/>
                                  <w:rPr>
                                    <w:lang w:val="en-GB"/>
                                  </w:rPr>
                                </w:pPr>
                                <w:r>
                                  <w:rPr>
                                    <w:lang w:val="en-GB"/>
                                  </w:rPr>
                                  <w:t>July 2024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type w14:anchorId="76F459D5" id="_x0000_t202" coordsize="21600,21600" o:spt="202" path="m,l,21600r21600,l21600,xe">
                    <v:stroke joinstyle="miter"/>
                    <v:path gradientshapeok="t" o:connecttype="rect"/>
                  </v:shapetype>
                  <v:shape id="Text Box 53" o:spid="_x0000_s1026" type="#_x0000_t202" style="position:absolute;margin-left:0;margin-top:0;width:468pt;height:30.7pt;z-index:251659264;visibility:visible;mso-wrap-style:square;mso-width-percent:1000;mso-height-percent:150;mso-left-percent:0;mso-wrap-distance-left:9pt;mso-wrap-distance-top:0;mso-wrap-distance-right:9pt;mso-wrap-distance-bottom:0;mso-position-horizontal-relative:margin;mso-position-vertical:bottom;mso-position-vertical-relative:margin;mso-width-percent:1000;mso-height-percent:150;mso-lef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" filled="f" stroked="f" strokeweight=".5pt">
                    <v:textbox style="mso-fit-shape-to-text:t">
                      <w:txbxContent>
                        <w:p w14:paraId="44E91357" w14:textId="4859CBDA" w:rsidR="00B86D11" w:rsidRPr="001A0C26" w:rsidRDefault="00326B7F" w:rsidP="00B86D11">
                          <w:pPr>
                            <w:pStyle w:val="Subtitle"/>
                            <w:spacing w:after="0" w:line="240" w:lineRule="auto"/>
                            <w:rPr>
                              <w:lang w:val="en-GB"/>
                            </w:rPr>
                          </w:pPr>
                          <w:r>
                            <w:rPr>
                              <w:lang w:val="en-GB"/>
                            </w:rPr>
                            <w:t>July 2024</w:t>
                          </w:r>
                        </w:p>
                      </w:txbxContent>
                    </v:textbox>
                    <w10:wrap anchorx="margin" anchory="margin"/>
                  </v:shape>
                </w:pict>
              </mc:Fallback>
            </mc:AlternateContent>
          </w:r>
          <w:r w:rsidRPr="00C81EB2">
            <w:rPr>
              <w:rFonts w:cstheme="minorHAnsi"/>
              <w:noProof/>
              <w:lang w:eastAsia="en-GB"/>
            </w:rPr>
            <mc:AlternateContent>
              <mc:Choice Requires="wps">
                <w:drawing>
                  <wp:anchor distT="0" distB="0" distL="114300" distR="114300" simplePos="0" relativeHeight="251661312" behindDoc="0" locked="0" layoutInCell="1" allowOverlap="1" wp14:anchorId="5907B8BD" wp14:editId="184709D2">
                    <wp:simplePos x="0" y="0"/>
                    <wp:positionH relativeFrom="margin">
                      <wp:align>center</wp:align>
                    </wp:positionH>
                    <wp:positionV relativeFrom="margin">
                      <wp:align>bottom</wp:align>
                    </wp:positionV>
                    <wp:extent cx="5943600" cy="36195"/>
                    <wp:effectExtent l="0" t="0" r="0" b="0"/>
                    <wp:wrapNone/>
                    <wp:docPr id="55" name="Rectangle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82F8042" id="Rectangle 55" o:spid="_x0000_s1026" style="position:absolute;margin-left:0;margin-top:0;width:468pt;height:2.85pt;z-index:251661312;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" fillcolor="#4472c4 [3204]" stroked="f" strokeweight="1pt">
                    <w10:wrap anchorx="margin" anchory="margin"/>
                  </v:rect>
                </w:pict>
              </mc:Fallback>
            </mc:AlternateContent>
          </w:r>
        </w:p>
      </w:sdtContent>
    </w:sdt>
    <w:p w14:paraId="128B7390" w14:textId="434C38C5" w:rsidR="00B86D11" w:rsidRPr="00C81EB2" w:rsidRDefault="00B86D11" w:rsidP="00B86D11">
      <w:pPr>
        <w:rPr>
          <w:rFonts w:cstheme="minorHAnsi"/>
        </w:rPr>
      </w:pPr>
    </w:p>
    <w:p w14:paraId="5E2AC364" w14:textId="26B63113" w:rsidR="00C81EB2" w:rsidRPr="00C81EB2" w:rsidRDefault="00C81EB2" w:rsidP="00B86D11">
      <w:pPr>
        <w:rPr>
          <w:rFonts w:cstheme="minorHAnsi"/>
        </w:rPr>
      </w:pPr>
    </w:p>
    <w:p w14:paraId="36857DA5" w14:textId="77777777" w:rsidR="00C81EB2" w:rsidRPr="00C81EB2" w:rsidRDefault="00C81EB2" w:rsidP="00B86D11">
      <w:pPr>
        <w:rPr>
          <w:rFonts w:cstheme="minorHAnsi"/>
        </w:rPr>
      </w:pPr>
    </w:p>
    <w:sdt>
      <w:sdtPr>
        <w:rPr>
          <w:rFonts w:asciiTheme="minorHAnsi" w:eastAsiaTheme="minorHAnsi" w:hAnsiTheme="minorHAnsi" w:cstheme="minorHAnsi"/>
          <w:b w:val="0"/>
          <w:bCs w:val="0"/>
          <w:color w:val="auto"/>
          <w:sz w:val="22"/>
          <w:szCs w:val="22"/>
          <w:lang w:val="en-GB" w:eastAsia="en-US"/>
        </w:rPr>
        <w:id w:val="-1783499025"/>
        <w:docPartObj>
          <w:docPartGallery w:val="Table of Contents"/>
          <w:docPartUnique/>
        </w:docPartObj>
      </w:sdtPr>
      <w:sdtEndPr>
        <w:rPr>
          <w:noProof/>
        </w:rPr>
      </w:sdtEndPr>
      <w:sdtContent>
        <w:p w14:paraId="5BEF3FAD" w14:textId="77777777" w:rsidR="00B86D11" w:rsidRPr="00C81EB2" w:rsidRDefault="00B86D11" w:rsidP="00B86D11">
          <w:pPr>
            <w:pStyle w:val="TOCHeading"/>
            <w:rPr>
              <w:rFonts w:asciiTheme="minorHAnsi" w:hAnsiTheme="minorHAnsi" w:cstheme="minorHAnsi"/>
            </w:rPr>
          </w:pPr>
          <w:r w:rsidRPr="00C81EB2">
            <w:rPr>
              <w:rFonts w:asciiTheme="minorHAnsi" w:hAnsiTheme="minorHAnsi" w:cstheme="minorHAnsi"/>
            </w:rPr>
            <w:t>Contents</w:t>
          </w:r>
        </w:p>
        <w:p w14:paraId="046ABB39" w14:textId="77777777" w:rsidR="00B86D11" w:rsidRPr="00C81EB2" w:rsidRDefault="00B86D11" w:rsidP="00B86D11">
          <w:pPr>
            <w:rPr>
              <w:rFonts w:cstheme="minorHAnsi"/>
              <w:lang w:val="en-US" w:eastAsia="ja-JP"/>
            </w:rPr>
          </w:pPr>
        </w:p>
        <w:p w14:paraId="3B527014" w14:textId="55140A93" w:rsidR="00691FA0" w:rsidRPr="00C81EB2" w:rsidRDefault="00B86D11">
          <w:pPr>
            <w:pStyle w:val="TOC1"/>
            <w:tabs>
              <w:tab w:val="left" w:pos="440"/>
              <w:tab w:val="right" w:leader="dot" w:pos="9016"/>
            </w:tabs>
            <w:rPr>
              <w:rFonts w:eastAsiaTheme="minorEastAsia" w:cstheme="minorHAnsi"/>
              <w:noProof/>
              <w:lang w:eastAsia="en-GB"/>
            </w:rPr>
          </w:pPr>
          <w:r w:rsidRPr="00C81EB2">
            <w:rPr>
              <w:rFonts w:cstheme="minorHAnsi"/>
            </w:rPr>
            <w:fldChar w:fldCharType="begin"/>
          </w:r>
          <w:r w:rsidRPr="00C81EB2">
            <w:rPr>
              <w:rFonts w:cstheme="minorHAnsi"/>
            </w:rPr>
            <w:instrText xml:space="preserve"> TOC \o "1-3" \h \z \u </w:instrText>
          </w:r>
          <w:r w:rsidRPr="00C81EB2">
            <w:rPr>
              <w:rFonts w:cstheme="minorHAnsi"/>
            </w:rPr>
            <w:fldChar w:fldCharType="separate"/>
          </w:r>
          <w:hyperlink w:anchor="_Toc38012499" w:history="1">
            <w:r w:rsidR="00691FA0" w:rsidRPr="00C81EB2">
              <w:rPr>
                <w:rStyle w:val="Hyperlink"/>
                <w:rFonts w:cstheme="minorHAnsi"/>
                <w:b/>
                <w:noProof/>
              </w:rPr>
              <w:t>1.</w:t>
            </w:r>
            <w:r w:rsidR="00691FA0" w:rsidRPr="00C81EB2">
              <w:rPr>
                <w:rFonts w:eastAsiaTheme="minorEastAsia" w:cstheme="minorHAnsi"/>
                <w:noProof/>
                <w:lang w:eastAsia="en-GB"/>
              </w:rPr>
              <w:tab/>
            </w:r>
            <w:r w:rsidR="00691FA0" w:rsidRPr="00C81EB2">
              <w:rPr>
                <w:rStyle w:val="Hyperlink"/>
                <w:rFonts w:cstheme="minorHAnsi"/>
                <w:b/>
                <w:noProof/>
              </w:rPr>
              <w:t>Introduction and Overview</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_Toc38012499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2</w:t>
            </w:r>
            <w:r w:rsidR="00691FA0" w:rsidRPr="00C81EB2">
              <w:rPr>
                <w:rFonts w:cstheme="minorHAnsi"/>
                <w:noProof/>
                <w:webHidden/>
              </w:rPr>
              <w:fldChar w:fldCharType="end"/>
            </w:r>
          </w:hyperlink>
        </w:p>
        <w:p w14:paraId="64A27000" w14:textId="2DB4AD3A" w:rsidR="00691FA0" w:rsidRPr="00C81EB2" w:rsidRDefault="00A47F9F">
          <w:pPr>
            <w:pStyle w:val="TOC1"/>
            <w:tabs>
              <w:tab w:val="left" w:pos="440"/>
              <w:tab w:val="right" w:leader="dot" w:pos="9016"/>
            </w:tabs>
            <w:rPr>
              <w:rFonts w:eastAsiaTheme="minorEastAsia" w:cstheme="minorHAnsi"/>
              <w:noProof/>
              <w:lang w:eastAsia="en-GB"/>
            </w:rPr>
          </w:pPr>
          <w:hyperlink w:anchor="_Toc38012500" w:history="1">
            <w:r w:rsidR="00691FA0" w:rsidRPr="00C81EB2">
              <w:rPr>
                <w:rStyle w:val="Hyperlink"/>
                <w:rFonts w:cstheme="minorHAnsi"/>
                <w:b/>
                <w:noProof/>
              </w:rPr>
              <w:t>2.</w:t>
            </w:r>
            <w:r w:rsidR="00691FA0" w:rsidRPr="00C81EB2">
              <w:rPr>
                <w:rFonts w:eastAsiaTheme="minorEastAsia" w:cstheme="minorHAnsi"/>
                <w:noProof/>
                <w:lang w:eastAsia="en-GB"/>
              </w:rPr>
              <w:tab/>
            </w:r>
            <w:r w:rsidR="00691FA0" w:rsidRPr="00C81EB2">
              <w:rPr>
                <w:rStyle w:val="Hyperlink"/>
                <w:rFonts w:cstheme="minorHAnsi"/>
                <w:b/>
                <w:noProof/>
              </w:rPr>
              <w:t>IT Infrastructure Overview</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_Toc38012500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2</w:t>
            </w:r>
            <w:r w:rsidR="00691FA0" w:rsidRPr="00C81EB2">
              <w:rPr>
                <w:rFonts w:cstheme="minorHAnsi"/>
                <w:noProof/>
                <w:webHidden/>
              </w:rPr>
              <w:fldChar w:fldCharType="end"/>
            </w:r>
          </w:hyperlink>
        </w:p>
        <w:p w14:paraId="46AFADCE" w14:textId="7E80EE66" w:rsidR="00691FA0" w:rsidRPr="00C81EB2" w:rsidRDefault="00A47F9F">
          <w:pPr>
            <w:pStyle w:val="TOC1"/>
            <w:tabs>
              <w:tab w:val="left" w:pos="440"/>
              <w:tab w:val="right" w:leader="dot" w:pos="9016"/>
            </w:tabs>
            <w:rPr>
              <w:rFonts w:eastAsiaTheme="minorEastAsia" w:cstheme="minorHAnsi"/>
              <w:noProof/>
              <w:lang w:eastAsia="en-GB"/>
            </w:rPr>
          </w:pPr>
          <w:hyperlink w:anchor="_Toc38012501" w:history="1">
            <w:r w:rsidR="00691FA0" w:rsidRPr="00C81EB2">
              <w:rPr>
                <w:rStyle w:val="Hyperlink"/>
                <w:rFonts w:cstheme="minorHAnsi"/>
                <w:b/>
                <w:noProof/>
              </w:rPr>
              <w:t>3.</w:t>
            </w:r>
            <w:r w:rsidR="00691FA0" w:rsidRPr="00C81EB2">
              <w:rPr>
                <w:rFonts w:eastAsiaTheme="minorEastAsia" w:cstheme="minorHAnsi"/>
                <w:noProof/>
                <w:lang w:eastAsia="en-GB"/>
              </w:rPr>
              <w:tab/>
            </w:r>
            <w:r w:rsidR="00691FA0" w:rsidRPr="00C81EB2">
              <w:rPr>
                <w:rStyle w:val="Hyperlink"/>
                <w:rFonts w:cstheme="minorHAnsi"/>
                <w:b/>
                <w:noProof/>
              </w:rPr>
              <w:t>Application Overview</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_Toc38012501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3</w:t>
            </w:r>
            <w:r w:rsidR="00691FA0" w:rsidRPr="00C81EB2">
              <w:rPr>
                <w:rFonts w:cstheme="minorHAnsi"/>
                <w:noProof/>
                <w:webHidden/>
              </w:rPr>
              <w:fldChar w:fldCharType="end"/>
            </w:r>
          </w:hyperlink>
        </w:p>
        <w:p w14:paraId="5CAB90B3" w14:textId="3B9A1EEE" w:rsidR="00691FA0" w:rsidRPr="00C81EB2" w:rsidRDefault="00A47F9F">
          <w:pPr>
            <w:pStyle w:val="TOC1"/>
            <w:tabs>
              <w:tab w:val="left" w:pos="440"/>
              <w:tab w:val="right" w:leader="dot" w:pos="9016"/>
            </w:tabs>
            <w:rPr>
              <w:rFonts w:eastAsiaTheme="minorEastAsia" w:cstheme="minorHAnsi"/>
              <w:noProof/>
              <w:lang w:eastAsia="en-GB"/>
            </w:rPr>
          </w:pPr>
          <w:hyperlink w:anchor="_Toc38012502" w:history="1">
            <w:r w:rsidR="00691FA0" w:rsidRPr="00C81EB2">
              <w:rPr>
                <w:rStyle w:val="Hyperlink"/>
                <w:rFonts w:cstheme="minorHAnsi"/>
                <w:b/>
                <w:noProof/>
              </w:rPr>
              <w:t>4.</w:t>
            </w:r>
            <w:r w:rsidR="00691FA0" w:rsidRPr="00C81EB2">
              <w:rPr>
                <w:rFonts w:eastAsiaTheme="minorEastAsia" w:cstheme="minorHAnsi"/>
                <w:noProof/>
                <w:lang w:eastAsia="en-GB"/>
              </w:rPr>
              <w:tab/>
            </w:r>
            <w:r w:rsidR="00691FA0" w:rsidRPr="00C81EB2">
              <w:rPr>
                <w:rStyle w:val="Hyperlink"/>
                <w:rFonts w:cstheme="minorHAnsi"/>
                <w:b/>
                <w:noProof/>
              </w:rPr>
              <w:t>Security</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_Toc38012502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3</w:t>
            </w:r>
            <w:r w:rsidR="00691FA0" w:rsidRPr="00C81EB2">
              <w:rPr>
                <w:rFonts w:cstheme="minorHAnsi"/>
                <w:noProof/>
                <w:webHidden/>
              </w:rPr>
              <w:fldChar w:fldCharType="end"/>
            </w:r>
          </w:hyperlink>
        </w:p>
        <w:p w14:paraId="6A917861" w14:textId="2757E80D" w:rsidR="00691FA0" w:rsidRPr="00C81EB2" w:rsidRDefault="00A47F9F">
          <w:pPr>
            <w:pStyle w:val="TOC1"/>
            <w:tabs>
              <w:tab w:val="left" w:pos="440"/>
              <w:tab w:val="right" w:leader="dot" w:pos="9016"/>
            </w:tabs>
            <w:rPr>
              <w:rFonts w:eastAsiaTheme="minorEastAsia" w:cstheme="minorHAnsi"/>
              <w:noProof/>
              <w:lang w:eastAsia="en-GB"/>
            </w:rPr>
          </w:pPr>
          <w:hyperlink w:anchor="_Toc38012507" w:history="1">
            <w:r w:rsidR="00691FA0" w:rsidRPr="00C81EB2">
              <w:rPr>
                <w:rStyle w:val="Hyperlink"/>
                <w:rFonts w:cstheme="minorHAnsi"/>
                <w:b/>
                <w:noProof/>
              </w:rPr>
              <w:t>5.</w:t>
            </w:r>
            <w:r w:rsidR="00691FA0" w:rsidRPr="00C81EB2">
              <w:rPr>
                <w:rFonts w:eastAsiaTheme="minorEastAsia" w:cstheme="minorHAnsi"/>
                <w:noProof/>
                <w:lang w:eastAsia="en-GB"/>
              </w:rPr>
              <w:tab/>
            </w:r>
            <w:r w:rsidR="00691FA0" w:rsidRPr="00C81EB2">
              <w:rPr>
                <w:rStyle w:val="Hyperlink"/>
                <w:rFonts w:cstheme="minorHAnsi"/>
                <w:b/>
                <w:noProof/>
              </w:rPr>
              <w:t>Support</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_Toc38012507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4</w:t>
            </w:r>
            <w:r w:rsidR="00691FA0" w:rsidRPr="00C81EB2">
              <w:rPr>
                <w:rFonts w:cstheme="minorHAnsi"/>
                <w:noProof/>
                <w:webHidden/>
              </w:rPr>
              <w:fldChar w:fldCharType="end"/>
            </w:r>
          </w:hyperlink>
        </w:p>
        <w:p w14:paraId="5448AEDA" w14:textId="7E9FC8F6" w:rsidR="00691FA0" w:rsidRPr="00C81EB2" w:rsidRDefault="00A47F9F">
          <w:pPr>
            <w:pStyle w:val="TOC1"/>
            <w:tabs>
              <w:tab w:val="left" w:pos="440"/>
              <w:tab w:val="right" w:leader="dot" w:pos="9016"/>
            </w:tabs>
            <w:rPr>
              <w:rFonts w:eastAsiaTheme="minorEastAsia" w:cstheme="minorHAnsi"/>
              <w:noProof/>
              <w:lang w:eastAsia="en-GB"/>
            </w:rPr>
          </w:pPr>
          <w:hyperlink w:anchor="_Toc38012510" w:history="1">
            <w:r w:rsidR="00691FA0" w:rsidRPr="00C81EB2">
              <w:rPr>
                <w:rStyle w:val="Hyperlink"/>
                <w:rFonts w:cstheme="minorHAnsi"/>
                <w:b/>
                <w:noProof/>
              </w:rPr>
              <w:t>6.</w:t>
            </w:r>
            <w:r w:rsidR="00691FA0" w:rsidRPr="00C81EB2">
              <w:rPr>
                <w:rFonts w:eastAsiaTheme="minorEastAsia" w:cstheme="minorHAnsi"/>
                <w:noProof/>
                <w:lang w:eastAsia="en-GB"/>
              </w:rPr>
              <w:tab/>
            </w:r>
            <w:r w:rsidR="00691FA0" w:rsidRPr="00C81EB2">
              <w:rPr>
                <w:rStyle w:val="Hyperlink"/>
                <w:rFonts w:cstheme="minorHAnsi"/>
                <w:b/>
                <w:noProof/>
              </w:rPr>
              <w:t>Main Section</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_Toc38012510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4</w:t>
            </w:r>
            <w:r w:rsidR="00691FA0" w:rsidRPr="00C81EB2">
              <w:rPr>
                <w:rFonts w:cstheme="minorHAnsi"/>
                <w:noProof/>
                <w:webHidden/>
              </w:rPr>
              <w:fldChar w:fldCharType="end"/>
            </w:r>
          </w:hyperlink>
        </w:p>
        <w:p w14:paraId="0368CBF9" w14:textId="7EEA6F9C" w:rsidR="00691FA0" w:rsidRPr="00C81EB2" w:rsidRDefault="00A47F9F">
          <w:pPr>
            <w:pStyle w:val="TOC1"/>
            <w:tabs>
              <w:tab w:val="left" w:pos="440"/>
              <w:tab w:val="right" w:leader="dot" w:pos="9016"/>
            </w:tabs>
            <w:rPr>
              <w:rFonts w:eastAsiaTheme="minorEastAsia" w:cstheme="minorHAnsi"/>
              <w:noProof/>
              <w:lang w:eastAsia="en-GB"/>
            </w:rPr>
          </w:pPr>
          <w:hyperlink w:anchor="_Toc38012511" w:history="1">
            <w:r w:rsidR="00691FA0" w:rsidRPr="00C81EB2">
              <w:rPr>
                <w:rStyle w:val="Hyperlink"/>
                <w:rFonts w:cstheme="minorHAnsi"/>
                <w:b/>
                <w:noProof/>
              </w:rPr>
              <w:t>7.</w:t>
            </w:r>
            <w:r w:rsidR="00691FA0" w:rsidRPr="00C81EB2">
              <w:rPr>
                <w:rFonts w:eastAsiaTheme="minorEastAsia" w:cstheme="minorHAnsi"/>
                <w:noProof/>
                <w:lang w:eastAsia="en-GB"/>
              </w:rPr>
              <w:tab/>
            </w:r>
            <w:r w:rsidR="00691FA0" w:rsidRPr="00C81EB2">
              <w:rPr>
                <w:rStyle w:val="Hyperlink"/>
                <w:rFonts w:cstheme="minorHAnsi"/>
                <w:b/>
                <w:noProof/>
              </w:rPr>
              <w:t>Company Information</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_Toc38012511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5</w:t>
            </w:r>
            <w:r w:rsidR="00691FA0" w:rsidRPr="00C81EB2">
              <w:rPr>
                <w:rFonts w:cstheme="minorHAnsi"/>
                <w:noProof/>
                <w:webHidden/>
              </w:rPr>
              <w:fldChar w:fldCharType="end"/>
            </w:r>
          </w:hyperlink>
        </w:p>
        <w:p w14:paraId="6665BCB6" w14:textId="6548311F" w:rsidR="00691FA0" w:rsidRPr="00C81EB2" w:rsidRDefault="00A47F9F">
          <w:pPr>
            <w:pStyle w:val="TOC1"/>
            <w:tabs>
              <w:tab w:val="left" w:pos="440"/>
              <w:tab w:val="right" w:leader="dot" w:pos="9016"/>
            </w:tabs>
            <w:rPr>
              <w:rFonts w:eastAsiaTheme="minorEastAsia" w:cstheme="minorHAnsi"/>
              <w:noProof/>
              <w:lang w:eastAsia="en-GB"/>
            </w:rPr>
          </w:pPr>
          <w:hyperlink w:anchor="_Toc38012512" w:history="1">
            <w:r w:rsidR="00691FA0" w:rsidRPr="00C81EB2">
              <w:rPr>
                <w:rStyle w:val="Hyperlink"/>
                <w:rFonts w:cstheme="minorHAnsi"/>
                <w:b/>
                <w:noProof/>
              </w:rPr>
              <w:t>8.</w:t>
            </w:r>
            <w:r w:rsidR="00691FA0" w:rsidRPr="00C81EB2">
              <w:rPr>
                <w:rFonts w:eastAsiaTheme="minorEastAsia" w:cstheme="minorHAnsi"/>
                <w:noProof/>
                <w:lang w:eastAsia="en-GB"/>
              </w:rPr>
              <w:tab/>
            </w:r>
            <w:r w:rsidR="00691FA0" w:rsidRPr="00C81EB2">
              <w:rPr>
                <w:rStyle w:val="Hyperlink"/>
                <w:rFonts w:cstheme="minorHAnsi"/>
                <w:b/>
                <w:noProof/>
              </w:rPr>
              <w:t>Pricing</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_Toc38012512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5</w:t>
            </w:r>
            <w:r w:rsidR="00691FA0" w:rsidRPr="00C81EB2">
              <w:rPr>
                <w:rFonts w:cstheme="minorHAnsi"/>
                <w:noProof/>
                <w:webHidden/>
              </w:rPr>
              <w:fldChar w:fldCharType="end"/>
            </w:r>
          </w:hyperlink>
        </w:p>
        <w:p w14:paraId="6805873A" w14:textId="6E125CB9" w:rsidR="00691FA0" w:rsidRPr="00C81EB2" w:rsidRDefault="00A47F9F">
          <w:pPr>
            <w:pStyle w:val="TOC1"/>
            <w:tabs>
              <w:tab w:val="left" w:pos="440"/>
              <w:tab w:val="right" w:leader="dot" w:pos="9016"/>
            </w:tabs>
            <w:rPr>
              <w:rFonts w:eastAsiaTheme="minorEastAsia" w:cstheme="minorHAnsi"/>
              <w:noProof/>
              <w:lang w:eastAsia="en-GB"/>
            </w:rPr>
          </w:pPr>
          <w:hyperlink w:anchor="_Toc38012513" w:history="1">
            <w:r w:rsidR="00691FA0" w:rsidRPr="00C81EB2">
              <w:rPr>
                <w:rStyle w:val="Hyperlink"/>
                <w:rFonts w:cstheme="minorHAnsi"/>
                <w:b/>
                <w:noProof/>
              </w:rPr>
              <w:t>9.</w:t>
            </w:r>
            <w:r w:rsidR="00691FA0" w:rsidRPr="00C81EB2">
              <w:rPr>
                <w:rFonts w:eastAsiaTheme="minorEastAsia" w:cstheme="minorHAnsi"/>
                <w:noProof/>
                <w:lang w:eastAsia="en-GB"/>
              </w:rPr>
              <w:tab/>
            </w:r>
            <w:r w:rsidR="00691FA0" w:rsidRPr="00C81EB2">
              <w:rPr>
                <w:rStyle w:val="Hyperlink"/>
                <w:rFonts w:cstheme="minorHAnsi"/>
                <w:b/>
                <w:noProof/>
              </w:rPr>
              <w:t>Timelines</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_Toc38012513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6</w:t>
            </w:r>
            <w:r w:rsidR="00691FA0" w:rsidRPr="00C81EB2">
              <w:rPr>
                <w:rFonts w:cstheme="minorHAnsi"/>
                <w:noProof/>
                <w:webHidden/>
              </w:rPr>
              <w:fldChar w:fldCharType="end"/>
            </w:r>
          </w:hyperlink>
        </w:p>
        <w:p w14:paraId="3721B89A" w14:textId="22F8FBCA" w:rsidR="00691FA0" w:rsidRPr="00C81EB2" w:rsidRDefault="00A47F9F">
          <w:pPr>
            <w:pStyle w:val="TOC1"/>
            <w:tabs>
              <w:tab w:val="left" w:pos="660"/>
              <w:tab w:val="right" w:leader="dot" w:pos="9016"/>
            </w:tabs>
            <w:rPr>
              <w:rFonts w:cstheme="minorHAnsi"/>
              <w:noProof/>
            </w:rPr>
          </w:pPr>
          <w:hyperlink w:anchor="_Toc38012514" w:history="1">
            <w:r w:rsidR="00691FA0" w:rsidRPr="00C81EB2">
              <w:rPr>
                <w:rStyle w:val="Hyperlink"/>
                <w:rFonts w:cstheme="minorHAnsi"/>
                <w:b/>
                <w:noProof/>
              </w:rPr>
              <w:t>10.</w:t>
            </w:r>
            <w:r w:rsidR="00691FA0" w:rsidRPr="00C81EB2">
              <w:rPr>
                <w:rFonts w:eastAsiaTheme="minorEastAsia" w:cstheme="minorHAnsi"/>
                <w:noProof/>
                <w:lang w:eastAsia="en-GB"/>
              </w:rPr>
              <w:t xml:space="preserve">   </w:t>
            </w:r>
            <w:r w:rsidR="00691FA0" w:rsidRPr="00C81EB2">
              <w:rPr>
                <w:rStyle w:val="Hyperlink"/>
                <w:rFonts w:cstheme="minorHAnsi"/>
                <w:b/>
                <w:noProof/>
              </w:rPr>
              <w:t>Contact Details</w:t>
            </w:r>
            <w:r w:rsidR="00691FA0" w:rsidRPr="00C81EB2">
              <w:rPr>
                <w:rFonts w:cstheme="minorHAnsi"/>
                <w:noProof/>
                <w:webHidden/>
              </w:rPr>
              <w:tab/>
            </w:r>
            <w:r w:rsidR="00691FA0" w:rsidRPr="00C81EB2">
              <w:rPr>
                <w:rFonts w:cstheme="minorHAnsi"/>
                <w:noProof/>
                <w:webHidden/>
              </w:rPr>
              <w:fldChar w:fldCharType="begin"/>
            </w:r>
            <w:r w:rsidR="00691FA0" w:rsidRPr="00C81EB2">
              <w:rPr>
                <w:rFonts w:cstheme="minorHAnsi"/>
                <w:noProof/>
                <w:webHidden/>
              </w:rPr>
              <w:instrText xml:space="preserve"> PAGEREF _Toc38012514 \h </w:instrText>
            </w:r>
            <w:r w:rsidR="00691FA0" w:rsidRPr="00C81EB2">
              <w:rPr>
                <w:rFonts w:cstheme="minorHAnsi"/>
                <w:noProof/>
                <w:webHidden/>
              </w:rPr>
            </w:r>
            <w:r w:rsidR="00691FA0" w:rsidRPr="00C81EB2">
              <w:rPr>
                <w:rFonts w:cstheme="minorHAnsi"/>
                <w:noProof/>
                <w:webHidden/>
              </w:rPr>
              <w:fldChar w:fldCharType="separate"/>
            </w:r>
            <w:r w:rsidR="006779F3">
              <w:rPr>
                <w:rFonts w:cstheme="minorHAnsi"/>
                <w:noProof/>
                <w:webHidden/>
              </w:rPr>
              <w:t>6</w:t>
            </w:r>
            <w:r w:rsidR="00691FA0" w:rsidRPr="00C81EB2">
              <w:rPr>
                <w:rFonts w:cstheme="minorHAnsi"/>
                <w:noProof/>
                <w:webHidden/>
              </w:rPr>
              <w:fldChar w:fldCharType="end"/>
            </w:r>
          </w:hyperlink>
        </w:p>
        <w:p w14:paraId="456178ED" w14:textId="145D8E83" w:rsidR="00B86D11" w:rsidRPr="00C81EB2" w:rsidRDefault="00B86D11" w:rsidP="00B86D11">
          <w:pPr>
            <w:rPr>
              <w:rFonts w:cstheme="minorHAnsi"/>
            </w:rPr>
          </w:pPr>
          <w:r w:rsidRPr="00C81EB2">
            <w:rPr>
              <w:rFonts w:cstheme="minorHAnsi"/>
              <w:b/>
              <w:bCs/>
              <w:noProof/>
            </w:rPr>
            <w:fldChar w:fldCharType="end"/>
          </w:r>
          <w:r w:rsidR="00C81EB2" w:rsidRPr="00C81EB2">
            <w:rPr>
              <w:rFonts w:cstheme="minorHAnsi"/>
              <w:b/>
              <w:bCs/>
              <w:noProof/>
            </w:rPr>
            <w:t>11.  Tender Submisson…………………….…………………</w:t>
          </w:r>
          <w:r w:rsidR="00B727C3">
            <w:rPr>
              <w:rFonts w:cstheme="minorHAnsi"/>
              <w:b/>
              <w:bCs/>
              <w:noProof/>
            </w:rPr>
            <w:t>……………</w:t>
          </w:r>
          <w:r w:rsidR="00C81EB2" w:rsidRPr="00C81EB2">
            <w:rPr>
              <w:rFonts w:cstheme="minorHAnsi"/>
              <w:b/>
              <w:bCs/>
              <w:noProof/>
            </w:rPr>
            <w:t>……………….………………</w:t>
          </w:r>
          <w:r w:rsidR="00B727C3">
            <w:rPr>
              <w:rFonts w:cstheme="minorHAnsi"/>
              <w:b/>
              <w:bCs/>
              <w:noProof/>
            </w:rPr>
            <w:t>………………………</w:t>
          </w:r>
          <w:r w:rsidR="00C81EB2" w:rsidRPr="00C81EB2">
            <w:rPr>
              <w:rFonts w:cstheme="minorHAnsi"/>
              <w:b/>
              <w:bCs/>
              <w:noProof/>
            </w:rPr>
            <w:t>……</w:t>
          </w:r>
          <w:r w:rsidR="00B727C3">
            <w:rPr>
              <w:rFonts w:cstheme="minorHAnsi"/>
              <w:noProof/>
              <w:sz w:val="20"/>
              <w:szCs w:val="20"/>
            </w:rPr>
            <w:t>6</w:t>
          </w:r>
        </w:p>
      </w:sdtContent>
    </w:sdt>
    <w:p w14:paraId="4768E8AD" w14:textId="3A31F151" w:rsidR="00B86D11" w:rsidRPr="00C81EB2" w:rsidRDefault="00B86D11" w:rsidP="00B86D11">
      <w:pPr>
        <w:rPr>
          <w:rFonts w:cstheme="minorHAnsi"/>
        </w:rPr>
      </w:pPr>
      <w:r w:rsidRPr="00C81EB2">
        <w:rPr>
          <w:rFonts w:cstheme="minorHAnsi"/>
        </w:rPr>
        <w:br w:type="page"/>
      </w:r>
    </w:p>
    <w:p w14:paraId="29038A1E" w14:textId="07D664A3" w:rsidR="00C81EB2" w:rsidRPr="00C81EB2" w:rsidRDefault="00C81EB2" w:rsidP="00B86D11">
      <w:pPr>
        <w:rPr>
          <w:rFonts w:cstheme="minorHAnsi"/>
        </w:rPr>
      </w:pPr>
    </w:p>
    <w:p w14:paraId="1CAD4894" w14:textId="77777777" w:rsidR="00C81EB2" w:rsidRPr="00C81EB2" w:rsidRDefault="00C81EB2" w:rsidP="00B86D11">
      <w:pPr>
        <w:rPr>
          <w:rFonts w:cstheme="minorHAnsi"/>
        </w:rPr>
      </w:pPr>
    </w:p>
    <w:p w14:paraId="1EB300C1" w14:textId="23C91E92" w:rsidR="00B86D11" w:rsidRPr="00C81EB2" w:rsidRDefault="00B86D11" w:rsidP="00B86D11">
      <w:pPr>
        <w:pStyle w:val="ListParagraph"/>
        <w:numPr>
          <w:ilvl w:val="0"/>
          <w:numId w:val="1"/>
        </w:numPr>
        <w:outlineLvl w:val="0"/>
        <w:rPr>
          <w:rFonts w:cstheme="minorHAnsi"/>
          <w:b/>
        </w:rPr>
      </w:pPr>
      <w:bookmarkStart w:id="0" w:name="_Toc38012499"/>
      <w:r w:rsidRPr="00C81EB2">
        <w:rPr>
          <w:rFonts w:cstheme="minorHAnsi"/>
          <w:b/>
        </w:rPr>
        <w:t>Introduction and Overview</w:t>
      </w:r>
      <w:bookmarkEnd w:id="0"/>
    </w:p>
    <w:p w14:paraId="75A69EED" w14:textId="77777777" w:rsidR="005C27C3" w:rsidRPr="00C81EB2" w:rsidRDefault="005C27C3" w:rsidP="005C27C3">
      <w:pPr>
        <w:pStyle w:val="ListParagraph"/>
        <w:outlineLvl w:val="0"/>
        <w:rPr>
          <w:rFonts w:cstheme="minorHAnsi"/>
          <w:b/>
        </w:rPr>
      </w:pPr>
    </w:p>
    <w:p w14:paraId="203B5046" w14:textId="5A4B6AA2" w:rsidR="005C27C3" w:rsidRPr="00C81EB2" w:rsidRDefault="005C27C3" w:rsidP="00C81EB2">
      <w:pPr>
        <w:pStyle w:val="NormalWeb"/>
        <w:shd w:val="clear" w:color="auto" w:fill="FFFFFF"/>
        <w:spacing w:before="0" w:beforeAutospacing="0" w:after="120" w:afterAutospacing="0"/>
        <w:ind w:right="-188"/>
        <w:rPr>
          <w:rFonts w:asciiTheme="minorHAnsi" w:eastAsiaTheme="minorHAnsi" w:hAnsiTheme="minorHAnsi" w:cstheme="minorHAnsi"/>
          <w:sz w:val="22"/>
          <w:szCs w:val="22"/>
          <w:lang w:eastAsia="en-US"/>
        </w:rPr>
      </w:pPr>
      <w:r w:rsidRPr="00C81EB2">
        <w:rPr>
          <w:rFonts w:asciiTheme="minorHAnsi" w:eastAsiaTheme="minorHAnsi" w:hAnsiTheme="minorHAnsi" w:cstheme="minorHAnsi"/>
          <w:sz w:val="22"/>
          <w:szCs w:val="22"/>
          <w:lang w:eastAsia="en-US"/>
        </w:rPr>
        <w:t xml:space="preserve">Amersham Town Council is the </w:t>
      </w:r>
      <w:r w:rsidR="00A47F9F">
        <w:rPr>
          <w:rFonts w:asciiTheme="minorHAnsi" w:eastAsiaTheme="minorHAnsi" w:hAnsiTheme="minorHAnsi" w:cstheme="minorHAnsi"/>
          <w:sz w:val="22"/>
          <w:szCs w:val="22"/>
          <w:lang w:eastAsia="en-US"/>
        </w:rPr>
        <w:t>P</w:t>
      </w:r>
      <w:r w:rsidR="00EC262D">
        <w:rPr>
          <w:rFonts w:asciiTheme="minorHAnsi" w:eastAsiaTheme="minorHAnsi" w:hAnsiTheme="minorHAnsi" w:cstheme="minorHAnsi"/>
          <w:sz w:val="22"/>
          <w:szCs w:val="22"/>
          <w:lang w:eastAsia="en-US"/>
        </w:rPr>
        <w:t xml:space="preserve">arish </w:t>
      </w:r>
      <w:r w:rsidR="00A47F9F">
        <w:rPr>
          <w:rFonts w:asciiTheme="minorHAnsi" w:eastAsiaTheme="minorHAnsi" w:hAnsiTheme="minorHAnsi" w:cstheme="minorHAnsi"/>
          <w:sz w:val="22"/>
          <w:szCs w:val="22"/>
          <w:lang w:eastAsia="en-US"/>
        </w:rPr>
        <w:t>C</w:t>
      </w:r>
      <w:r w:rsidRPr="00C81EB2">
        <w:rPr>
          <w:rFonts w:asciiTheme="minorHAnsi" w:eastAsiaTheme="minorHAnsi" w:hAnsiTheme="minorHAnsi" w:cstheme="minorHAnsi"/>
          <w:sz w:val="22"/>
          <w:szCs w:val="22"/>
          <w:lang w:eastAsia="en-US"/>
        </w:rPr>
        <w:t xml:space="preserve">ouncil for the town of Amersham in </w:t>
      </w:r>
      <w:r w:rsidR="00C81EB2" w:rsidRPr="00C81EB2">
        <w:rPr>
          <w:rFonts w:asciiTheme="minorHAnsi" w:eastAsiaTheme="minorHAnsi" w:hAnsiTheme="minorHAnsi" w:cstheme="minorHAnsi"/>
          <w:sz w:val="22"/>
          <w:szCs w:val="22"/>
          <w:lang w:eastAsia="en-US"/>
        </w:rPr>
        <w:t>B</w:t>
      </w:r>
      <w:r w:rsidRPr="00C81EB2">
        <w:rPr>
          <w:rFonts w:asciiTheme="minorHAnsi" w:eastAsiaTheme="minorHAnsi" w:hAnsiTheme="minorHAnsi" w:cstheme="minorHAnsi"/>
          <w:sz w:val="22"/>
          <w:szCs w:val="22"/>
          <w:lang w:eastAsia="en-US"/>
        </w:rPr>
        <w:t>uckinghamshire.</w:t>
      </w:r>
    </w:p>
    <w:p w14:paraId="1E834E78" w14:textId="2CE02672" w:rsidR="005C27C3" w:rsidRPr="00C81EB2" w:rsidRDefault="00991D13" w:rsidP="005C27C3">
      <w:pPr>
        <w:pStyle w:val="NormalWeb"/>
        <w:shd w:val="clear" w:color="auto" w:fill="FFFFFF"/>
        <w:spacing w:before="0" w:beforeAutospacing="0" w:after="12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The Council’s </w:t>
      </w:r>
      <w:r w:rsidR="005C27C3" w:rsidRPr="00C81EB2">
        <w:rPr>
          <w:rFonts w:asciiTheme="minorHAnsi" w:eastAsiaTheme="minorHAnsi" w:hAnsiTheme="minorHAnsi" w:cstheme="minorHAnsi"/>
          <w:sz w:val="22"/>
          <w:szCs w:val="22"/>
          <w:lang w:eastAsia="en-US"/>
        </w:rPr>
        <w:t>mission statement is to maintain and enhance Amersham for the well-being and prosperity of present and future generations.</w:t>
      </w:r>
    </w:p>
    <w:p w14:paraId="2E661E8C" w14:textId="77777777" w:rsidR="005C27C3" w:rsidRPr="00C81EB2" w:rsidRDefault="005C27C3" w:rsidP="005C27C3">
      <w:pPr>
        <w:pStyle w:val="NormalWeb"/>
        <w:shd w:val="clear" w:color="auto" w:fill="FFFFFF"/>
        <w:spacing w:before="0" w:beforeAutospacing="0" w:after="120" w:afterAutospacing="0"/>
        <w:rPr>
          <w:rFonts w:asciiTheme="minorHAnsi" w:eastAsiaTheme="minorHAnsi" w:hAnsiTheme="minorHAnsi" w:cstheme="minorHAnsi"/>
          <w:sz w:val="22"/>
          <w:szCs w:val="22"/>
          <w:lang w:eastAsia="en-US"/>
        </w:rPr>
      </w:pPr>
      <w:r w:rsidRPr="00C81EB2">
        <w:rPr>
          <w:rFonts w:asciiTheme="minorHAnsi" w:eastAsiaTheme="minorHAnsi" w:hAnsiTheme="minorHAnsi" w:cstheme="minorHAnsi"/>
          <w:sz w:val="22"/>
          <w:szCs w:val="22"/>
          <w:lang w:eastAsia="en-US"/>
        </w:rPr>
        <w:t>The Town Council is one of two tiers of local government and works with Buckinghamshire Council to provide a wide range of services for residents and visitors alike.</w:t>
      </w:r>
    </w:p>
    <w:p w14:paraId="1EAEA93E" w14:textId="2E2F9B63" w:rsidR="005C27C3" w:rsidRPr="00C81EB2" w:rsidRDefault="005C27C3" w:rsidP="005C27C3">
      <w:pPr>
        <w:pStyle w:val="NormalWeb"/>
        <w:shd w:val="clear" w:color="auto" w:fill="FFFFFF"/>
        <w:spacing w:before="0" w:beforeAutospacing="0" w:after="120" w:afterAutospacing="0"/>
        <w:rPr>
          <w:rFonts w:asciiTheme="minorHAnsi" w:eastAsiaTheme="minorHAnsi" w:hAnsiTheme="minorHAnsi" w:cstheme="minorHAnsi"/>
          <w:sz w:val="22"/>
          <w:szCs w:val="22"/>
          <w:lang w:eastAsia="en-US"/>
        </w:rPr>
      </w:pPr>
      <w:r w:rsidRPr="00C81EB2">
        <w:rPr>
          <w:rFonts w:asciiTheme="minorHAnsi" w:eastAsiaTheme="minorHAnsi" w:hAnsiTheme="minorHAnsi" w:cstheme="minorHAnsi"/>
          <w:sz w:val="22"/>
          <w:szCs w:val="22"/>
          <w:lang w:eastAsia="en-US"/>
        </w:rPr>
        <w:t xml:space="preserve">The Town Council has responsibility for allotments, cemeteries, public gardens, children’s play areas, sporting facilities, residential street lighting and </w:t>
      </w:r>
      <w:r w:rsidR="00C81EB2" w:rsidRPr="00C81EB2">
        <w:rPr>
          <w:rFonts w:asciiTheme="minorHAnsi" w:eastAsiaTheme="minorHAnsi" w:hAnsiTheme="minorHAnsi" w:cstheme="minorHAnsi"/>
          <w:sz w:val="22"/>
          <w:szCs w:val="22"/>
          <w:lang w:eastAsia="en-US"/>
        </w:rPr>
        <w:t>several</w:t>
      </w:r>
      <w:r w:rsidRPr="00C81EB2">
        <w:rPr>
          <w:rFonts w:asciiTheme="minorHAnsi" w:eastAsiaTheme="minorHAnsi" w:hAnsiTheme="minorHAnsi" w:cstheme="minorHAnsi"/>
          <w:sz w:val="22"/>
          <w:szCs w:val="22"/>
          <w:lang w:eastAsia="en-US"/>
        </w:rPr>
        <w:t xml:space="preserve"> woodlands.</w:t>
      </w:r>
    </w:p>
    <w:p w14:paraId="188FA1C1" w14:textId="301C7B05" w:rsidR="00B86D11" w:rsidRPr="00C81EB2" w:rsidRDefault="005C27C3" w:rsidP="005C27C3">
      <w:pPr>
        <w:rPr>
          <w:rFonts w:cstheme="minorHAnsi"/>
        </w:rPr>
      </w:pPr>
      <w:r w:rsidRPr="00C81EB2">
        <w:rPr>
          <w:rFonts w:cstheme="minorHAnsi"/>
        </w:rPr>
        <w:t xml:space="preserve">We currently have a main office location in </w:t>
      </w:r>
      <w:r w:rsidR="00EC262D">
        <w:rPr>
          <w:rFonts w:cstheme="minorHAnsi"/>
        </w:rPr>
        <w:t xml:space="preserve">Old </w:t>
      </w:r>
      <w:r w:rsidRPr="00C81EB2">
        <w:rPr>
          <w:rFonts w:cstheme="minorHAnsi"/>
        </w:rPr>
        <w:t>Amersham</w:t>
      </w:r>
      <w:r w:rsidR="00513813">
        <w:rPr>
          <w:rFonts w:cstheme="minorHAnsi"/>
        </w:rPr>
        <w:t xml:space="preserve"> and </w:t>
      </w:r>
      <w:r w:rsidR="00EC262D">
        <w:rPr>
          <w:rFonts w:cstheme="minorHAnsi"/>
        </w:rPr>
        <w:t xml:space="preserve">a </w:t>
      </w:r>
      <w:r w:rsidR="008B7F63" w:rsidRPr="00C81EB2">
        <w:rPr>
          <w:rFonts w:cstheme="minorHAnsi"/>
        </w:rPr>
        <w:t>depot a few miles away</w:t>
      </w:r>
      <w:r w:rsidR="00EC262D">
        <w:rPr>
          <w:rFonts w:cstheme="minorHAnsi"/>
        </w:rPr>
        <w:t xml:space="preserve"> based at Hervines Park</w:t>
      </w:r>
      <w:r w:rsidR="00513813">
        <w:rPr>
          <w:rFonts w:cstheme="minorHAnsi"/>
        </w:rPr>
        <w:t>, in Amersham on the Hill</w:t>
      </w:r>
      <w:r w:rsidR="008B7F63" w:rsidRPr="00C81EB2">
        <w:rPr>
          <w:rFonts w:cstheme="minorHAnsi"/>
        </w:rPr>
        <w:t>.</w:t>
      </w:r>
    </w:p>
    <w:p w14:paraId="4D9DF9E8" w14:textId="5AEBC4C0" w:rsidR="00D30431" w:rsidRDefault="00D30431" w:rsidP="00D30431">
      <w:pPr>
        <w:rPr>
          <w:rFonts w:cstheme="minorHAnsi"/>
        </w:rPr>
      </w:pPr>
      <w:r>
        <w:rPr>
          <w:rFonts w:cstheme="minorHAnsi"/>
        </w:rPr>
        <w:t xml:space="preserve">Listed </w:t>
      </w:r>
      <w:r w:rsidRPr="00C81EB2">
        <w:rPr>
          <w:rFonts w:cstheme="minorHAnsi"/>
        </w:rPr>
        <w:t xml:space="preserve">below </w:t>
      </w:r>
      <w:r>
        <w:rPr>
          <w:rFonts w:cstheme="minorHAnsi"/>
        </w:rPr>
        <w:t xml:space="preserve">is an </w:t>
      </w:r>
      <w:r w:rsidRPr="00C81EB2">
        <w:rPr>
          <w:rFonts w:cstheme="minorHAnsi"/>
        </w:rPr>
        <w:t xml:space="preserve">overview of </w:t>
      </w:r>
      <w:r>
        <w:rPr>
          <w:rFonts w:cstheme="minorHAnsi"/>
        </w:rPr>
        <w:t xml:space="preserve">the Council’s </w:t>
      </w:r>
      <w:r w:rsidRPr="00C81EB2">
        <w:rPr>
          <w:rFonts w:cstheme="minorHAnsi"/>
        </w:rPr>
        <w:t>IT services</w:t>
      </w:r>
      <w:r>
        <w:rPr>
          <w:rFonts w:cstheme="minorHAnsi"/>
        </w:rPr>
        <w:t>:</w:t>
      </w:r>
    </w:p>
    <w:p w14:paraId="263E3627" w14:textId="37626E4D" w:rsidR="008B7F63" w:rsidRPr="00C81EB2" w:rsidRDefault="008B7F63" w:rsidP="00125BB0">
      <w:pPr>
        <w:pStyle w:val="ListParagraph"/>
        <w:numPr>
          <w:ilvl w:val="0"/>
          <w:numId w:val="1"/>
        </w:numPr>
        <w:outlineLvl w:val="0"/>
        <w:rPr>
          <w:rFonts w:cstheme="minorHAnsi"/>
          <w:b/>
        </w:rPr>
      </w:pPr>
      <w:bookmarkStart w:id="1" w:name="_Toc38012500"/>
      <w:r w:rsidRPr="00C81EB2">
        <w:rPr>
          <w:rFonts w:cstheme="minorHAnsi"/>
          <w:b/>
        </w:rPr>
        <w:t>IT Infrastructure Overview</w:t>
      </w:r>
      <w:bookmarkEnd w:id="1"/>
    </w:p>
    <w:p w14:paraId="07C6C41A" w14:textId="119646FF" w:rsidR="00D6332B" w:rsidRPr="00D6332B" w:rsidRDefault="00D6332B" w:rsidP="008B7F63">
      <w:pPr>
        <w:rPr>
          <w:rFonts w:cstheme="minorHAnsi"/>
          <w:b/>
          <w:bCs/>
        </w:rPr>
      </w:pPr>
      <w:r w:rsidRPr="00D6332B">
        <w:rPr>
          <w:rFonts w:cstheme="minorHAnsi"/>
          <w:b/>
          <w:bCs/>
        </w:rPr>
        <w:t>Users and Devices</w:t>
      </w:r>
    </w:p>
    <w:p w14:paraId="1E6AD955" w14:textId="77062C00" w:rsidR="0066403B" w:rsidRDefault="0066403B" w:rsidP="00D6332B">
      <w:pPr>
        <w:pStyle w:val="ListParagraph"/>
        <w:numPr>
          <w:ilvl w:val="0"/>
          <w:numId w:val="12"/>
        </w:numPr>
        <w:rPr>
          <w:rFonts w:cstheme="minorHAnsi"/>
        </w:rPr>
      </w:pPr>
      <w:r w:rsidRPr="00D6332B">
        <w:rPr>
          <w:rFonts w:cstheme="minorHAnsi"/>
        </w:rPr>
        <w:t>The council has</w:t>
      </w:r>
      <w:r w:rsidR="00B51F3A">
        <w:rPr>
          <w:rFonts w:cstheme="minorHAnsi"/>
        </w:rPr>
        <w:t xml:space="preserve"> 8 </w:t>
      </w:r>
      <w:r w:rsidRPr="00D6332B">
        <w:rPr>
          <w:rFonts w:cstheme="minorHAnsi"/>
        </w:rPr>
        <w:t>employees using a mixture of laptop and desktop devices (detailed later in the tender document)</w:t>
      </w:r>
      <w:r w:rsidR="004B67D6" w:rsidRPr="00D6332B">
        <w:rPr>
          <w:rFonts w:cstheme="minorHAnsi"/>
        </w:rPr>
        <w:t>.</w:t>
      </w:r>
    </w:p>
    <w:p w14:paraId="58B09A69" w14:textId="76CA3EFB" w:rsidR="00D6332B" w:rsidRPr="00D6332B" w:rsidRDefault="00D6332B" w:rsidP="00D6332B">
      <w:pPr>
        <w:pStyle w:val="ListParagraph"/>
        <w:numPr>
          <w:ilvl w:val="0"/>
          <w:numId w:val="12"/>
        </w:numPr>
        <w:rPr>
          <w:rFonts w:cstheme="minorHAnsi"/>
        </w:rPr>
      </w:pPr>
      <w:r>
        <w:rPr>
          <w:rFonts w:cstheme="minorHAnsi"/>
        </w:rPr>
        <w:t xml:space="preserve">The council has </w:t>
      </w:r>
      <w:r w:rsidR="00BD5BEA">
        <w:rPr>
          <w:rFonts w:cstheme="minorHAnsi"/>
        </w:rPr>
        <w:t>several</w:t>
      </w:r>
      <w:r>
        <w:rPr>
          <w:rFonts w:cstheme="minorHAnsi"/>
        </w:rPr>
        <w:t xml:space="preserve"> ‘members’ who are not full IT users </w:t>
      </w:r>
      <w:r w:rsidR="00937DCB">
        <w:rPr>
          <w:rFonts w:cstheme="minorHAnsi"/>
        </w:rPr>
        <w:t>and require email only.</w:t>
      </w:r>
    </w:p>
    <w:p w14:paraId="1568B096" w14:textId="0455702B" w:rsidR="00810728" w:rsidRPr="00810728" w:rsidRDefault="00810728" w:rsidP="00810728">
      <w:pPr>
        <w:rPr>
          <w:rFonts w:cstheme="minorHAnsi"/>
          <w:b/>
          <w:bCs/>
        </w:rPr>
      </w:pPr>
      <w:r w:rsidRPr="00810728">
        <w:rPr>
          <w:rFonts w:cstheme="minorHAnsi"/>
          <w:b/>
          <w:bCs/>
        </w:rPr>
        <w:t>Microsoft 365</w:t>
      </w:r>
    </w:p>
    <w:p w14:paraId="69FF175A" w14:textId="0DB9E77B" w:rsidR="00125BB0" w:rsidRPr="00C81EB2" w:rsidRDefault="00B51F3A" w:rsidP="00C81EB2">
      <w:pPr>
        <w:spacing w:after="160" w:line="259" w:lineRule="auto"/>
        <w:rPr>
          <w:rFonts w:cstheme="minorHAnsi"/>
        </w:rPr>
      </w:pPr>
      <w:r>
        <w:rPr>
          <w:rFonts w:cstheme="minorHAnsi"/>
        </w:rPr>
        <w:t>8</w:t>
      </w:r>
      <w:r w:rsidR="001D4012">
        <w:rPr>
          <w:rFonts w:cstheme="minorHAnsi"/>
        </w:rPr>
        <w:t xml:space="preserve"> Users have </w:t>
      </w:r>
      <w:r w:rsidR="00125BB0" w:rsidRPr="00C81EB2">
        <w:rPr>
          <w:rFonts w:cstheme="minorHAnsi"/>
        </w:rPr>
        <w:t xml:space="preserve">Microsoft Office 365 Business Premium is in use for all </w:t>
      </w:r>
      <w:r w:rsidR="00810728">
        <w:rPr>
          <w:rFonts w:cstheme="minorHAnsi"/>
        </w:rPr>
        <w:t>employees</w:t>
      </w:r>
      <w:r w:rsidR="00125BB0" w:rsidRPr="00C81EB2">
        <w:rPr>
          <w:rFonts w:cstheme="minorHAnsi"/>
        </w:rPr>
        <w:t xml:space="preserve"> for the deliver</w:t>
      </w:r>
      <w:r w:rsidR="00513813">
        <w:rPr>
          <w:rFonts w:cstheme="minorHAnsi"/>
        </w:rPr>
        <w:t>y</w:t>
      </w:r>
      <w:r w:rsidR="00125BB0" w:rsidRPr="00C81EB2">
        <w:rPr>
          <w:rFonts w:cstheme="minorHAnsi"/>
        </w:rPr>
        <w:t xml:space="preserve"> of </w:t>
      </w:r>
    </w:p>
    <w:p w14:paraId="1A5272D5" w14:textId="698D1B44" w:rsidR="00125BB0" w:rsidRPr="00C81EB2" w:rsidRDefault="00125BB0" w:rsidP="00125BB0">
      <w:pPr>
        <w:pStyle w:val="ListParagraph"/>
        <w:numPr>
          <w:ilvl w:val="0"/>
          <w:numId w:val="4"/>
        </w:numPr>
        <w:rPr>
          <w:rFonts w:cstheme="minorHAnsi"/>
        </w:rPr>
      </w:pPr>
      <w:r w:rsidRPr="00C81EB2">
        <w:rPr>
          <w:rFonts w:cstheme="minorHAnsi"/>
        </w:rPr>
        <w:t xml:space="preserve">Email </w:t>
      </w:r>
    </w:p>
    <w:p w14:paraId="0425E76A" w14:textId="77777777" w:rsidR="00F61B1F" w:rsidRDefault="00F61B1F" w:rsidP="002D37D1">
      <w:pPr>
        <w:pStyle w:val="ListParagraph"/>
        <w:numPr>
          <w:ilvl w:val="0"/>
          <w:numId w:val="4"/>
        </w:numPr>
        <w:rPr>
          <w:rFonts w:cstheme="minorHAnsi"/>
        </w:rPr>
      </w:pPr>
      <w:r>
        <w:rPr>
          <w:rFonts w:cstheme="minorHAnsi"/>
        </w:rPr>
        <w:t>M365 Apps</w:t>
      </w:r>
    </w:p>
    <w:p w14:paraId="051B34EC" w14:textId="7DFFEF92" w:rsidR="00F61B1F" w:rsidRDefault="00F61B1F" w:rsidP="002D37D1">
      <w:pPr>
        <w:pStyle w:val="ListParagraph"/>
        <w:numPr>
          <w:ilvl w:val="0"/>
          <w:numId w:val="4"/>
        </w:numPr>
        <w:rPr>
          <w:rFonts w:cstheme="minorHAnsi"/>
        </w:rPr>
      </w:pPr>
      <w:r>
        <w:rPr>
          <w:rFonts w:cstheme="minorHAnsi"/>
        </w:rPr>
        <w:t>SharePoint</w:t>
      </w:r>
    </w:p>
    <w:p w14:paraId="6603946C" w14:textId="068C0BF6" w:rsidR="00F61B1F" w:rsidRDefault="00F61B1F" w:rsidP="002D37D1">
      <w:pPr>
        <w:pStyle w:val="ListParagraph"/>
        <w:numPr>
          <w:ilvl w:val="0"/>
          <w:numId w:val="4"/>
        </w:numPr>
        <w:rPr>
          <w:rFonts w:cstheme="minorHAnsi"/>
        </w:rPr>
      </w:pPr>
      <w:r>
        <w:rPr>
          <w:rFonts w:cstheme="minorHAnsi"/>
        </w:rPr>
        <w:t>OneDrive</w:t>
      </w:r>
      <w:r w:rsidR="00125BB0" w:rsidRPr="00F61B1F">
        <w:rPr>
          <w:rFonts w:cstheme="minorHAnsi"/>
        </w:rPr>
        <w:t xml:space="preserve"> </w:t>
      </w:r>
    </w:p>
    <w:p w14:paraId="146B0796" w14:textId="67F66096" w:rsidR="00456CE9" w:rsidRDefault="00864205" w:rsidP="00F61B1F">
      <w:pPr>
        <w:rPr>
          <w:rFonts w:cstheme="minorHAnsi"/>
        </w:rPr>
      </w:pPr>
      <w:r>
        <w:rPr>
          <w:rFonts w:cstheme="minorHAnsi"/>
        </w:rPr>
        <w:t>All company data and personal data is stored in Microsoft 365 – there is no onsite server for any services.</w:t>
      </w:r>
    </w:p>
    <w:p w14:paraId="33C315CE" w14:textId="19A0BDA4" w:rsidR="00BE7B43" w:rsidRDefault="00BE7B43" w:rsidP="00F61B1F">
      <w:pPr>
        <w:rPr>
          <w:rFonts w:cstheme="minorHAnsi"/>
        </w:rPr>
      </w:pPr>
      <w:r>
        <w:rPr>
          <w:rFonts w:cstheme="minorHAnsi"/>
        </w:rPr>
        <w:t>Data stored in Microsoft 365 is backed up using the Skykick backup platform.</w:t>
      </w:r>
    </w:p>
    <w:p w14:paraId="5D56346B" w14:textId="0A07CE07" w:rsidR="00864205" w:rsidRDefault="00B51F3A" w:rsidP="00F61B1F">
      <w:pPr>
        <w:rPr>
          <w:rFonts w:cstheme="minorHAnsi"/>
        </w:rPr>
      </w:pPr>
      <w:r>
        <w:rPr>
          <w:rFonts w:cstheme="minorHAnsi"/>
        </w:rPr>
        <w:t>9 C</w:t>
      </w:r>
      <w:r w:rsidR="00C147CE">
        <w:rPr>
          <w:rFonts w:cstheme="minorHAnsi"/>
        </w:rPr>
        <w:t xml:space="preserve">ouncil </w:t>
      </w:r>
      <w:r>
        <w:rPr>
          <w:rFonts w:cstheme="minorHAnsi"/>
        </w:rPr>
        <w:t>M</w:t>
      </w:r>
      <w:r w:rsidR="00C147CE">
        <w:rPr>
          <w:rFonts w:cstheme="minorHAnsi"/>
        </w:rPr>
        <w:t>ember</w:t>
      </w:r>
      <w:r w:rsidR="00A64CDA">
        <w:rPr>
          <w:rFonts w:cstheme="minorHAnsi"/>
        </w:rPr>
        <w:t>s</w:t>
      </w:r>
      <w:r w:rsidR="00C147CE">
        <w:rPr>
          <w:rFonts w:cstheme="minorHAnsi"/>
        </w:rPr>
        <w:t xml:space="preserve"> also have an email account for the delivery of Amersham Town Council emails, they are using a Microsoft 365 Business Basic License type.</w:t>
      </w:r>
    </w:p>
    <w:p w14:paraId="298B6768" w14:textId="0C3D9437" w:rsidR="00A33DE8" w:rsidRDefault="00436AD7" w:rsidP="00F61B1F">
      <w:pPr>
        <w:rPr>
          <w:rFonts w:cstheme="minorHAnsi"/>
        </w:rPr>
      </w:pPr>
      <w:r>
        <w:rPr>
          <w:rFonts w:cstheme="minorHAnsi"/>
        </w:rPr>
        <w:t>These licenses are on an annual NCE term with the incumbent provider.</w:t>
      </w:r>
    </w:p>
    <w:p w14:paraId="0CF1D19C" w14:textId="77777777" w:rsidR="00436AD7" w:rsidRDefault="00436AD7" w:rsidP="00F61B1F">
      <w:pPr>
        <w:rPr>
          <w:rFonts w:cstheme="minorHAnsi"/>
        </w:rPr>
      </w:pPr>
    </w:p>
    <w:p w14:paraId="72895DE3" w14:textId="77777777" w:rsidR="00436AD7" w:rsidRDefault="00436AD7" w:rsidP="00F61B1F">
      <w:pPr>
        <w:rPr>
          <w:rFonts w:cstheme="minorHAnsi"/>
        </w:rPr>
      </w:pPr>
    </w:p>
    <w:p w14:paraId="2F6A3579" w14:textId="77777777" w:rsidR="00436AD7" w:rsidRDefault="00436AD7" w:rsidP="00F61B1F">
      <w:pPr>
        <w:rPr>
          <w:rFonts w:cstheme="minorHAnsi"/>
          <w:b/>
          <w:bCs/>
        </w:rPr>
      </w:pPr>
    </w:p>
    <w:p w14:paraId="318AB85D" w14:textId="1AE3C787" w:rsidR="006D19FF" w:rsidRPr="00810728" w:rsidRDefault="006D19FF" w:rsidP="00F61B1F">
      <w:pPr>
        <w:rPr>
          <w:rFonts w:cstheme="minorHAnsi"/>
          <w:b/>
          <w:bCs/>
        </w:rPr>
      </w:pPr>
      <w:r w:rsidRPr="00810728">
        <w:rPr>
          <w:rFonts w:cstheme="minorHAnsi"/>
          <w:b/>
          <w:bCs/>
        </w:rPr>
        <w:t xml:space="preserve">Internet and </w:t>
      </w:r>
      <w:proofErr w:type="spellStart"/>
      <w:r w:rsidRPr="00810728">
        <w:rPr>
          <w:rFonts w:cstheme="minorHAnsi"/>
          <w:b/>
          <w:bCs/>
        </w:rPr>
        <w:t>WiFi</w:t>
      </w:r>
      <w:proofErr w:type="spellEnd"/>
      <w:r w:rsidRPr="00810728">
        <w:rPr>
          <w:rFonts w:cstheme="minorHAnsi"/>
          <w:b/>
          <w:bCs/>
        </w:rPr>
        <w:t xml:space="preserve"> Services</w:t>
      </w:r>
    </w:p>
    <w:p w14:paraId="3240CD1B" w14:textId="5FE804C9" w:rsidR="006D19FF" w:rsidRDefault="006D19FF" w:rsidP="00F61B1F">
      <w:pPr>
        <w:rPr>
          <w:rFonts w:cstheme="minorHAnsi"/>
        </w:rPr>
      </w:pPr>
      <w:r>
        <w:rPr>
          <w:rFonts w:cstheme="minorHAnsi"/>
        </w:rPr>
        <w:t xml:space="preserve">The internet connection is provided by Talk </w:t>
      </w:r>
      <w:r w:rsidR="00914E0A">
        <w:rPr>
          <w:rFonts w:cstheme="minorHAnsi"/>
        </w:rPr>
        <w:t>Internet, this provide</w:t>
      </w:r>
      <w:r w:rsidR="005651BF">
        <w:rPr>
          <w:rFonts w:cstheme="minorHAnsi"/>
        </w:rPr>
        <w:t>s</w:t>
      </w:r>
      <w:r w:rsidR="00914E0A">
        <w:rPr>
          <w:rFonts w:cstheme="minorHAnsi"/>
        </w:rPr>
        <w:t xml:space="preserve"> an 80/20Mb FTTC Internet service</w:t>
      </w:r>
      <w:r w:rsidR="005651BF">
        <w:rPr>
          <w:rFonts w:cstheme="minorHAnsi"/>
        </w:rPr>
        <w:t xml:space="preserve"> to the users in Flint Barn Court.</w:t>
      </w:r>
    </w:p>
    <w:p w14:paraId="72005FD4" w14:textId="7F2DC980" w:rsidR="005651BF" w:rsidRDefault="005651BF" w:rsidP="00F61B1F">
      <w:pPr>
        <w:rPr>
          <w:rFonts w:cstheme="minorHAnsi"/>
        </w:rPr>
      </w:pPr>
      <w:r>
        <w:rPr>
          <w:rFonts w:cstheme="minorHAnsi"/>
        </w:rPr>
        <w:t>The internet connects to a WatchGuard T2</w:t>
      </w:r>
      <w:r w:rsidR="00393DA6">
        <w:rPr>
          <w:rFonts w:cstheme="minorHAnsi"/>
        </w:rPr>
        <w:t>0 Managed Firewall device.  This device supports the internet line and protects the network at the council.  The total security suite is installed and supported on this device.</w:t>
      </w:r>
    </w:p>
    <w:p w14:paraId="3A00F3F2" w14:textId="6F5E92C5" w:rsidR="00393DA6" w:rsidRDefault="00CF61E4" w:rsidP="00F61B1F">
      <w:pPr>
        <w:rPr>
          <w:rFonts w:cstheme="minorHAnsi"/>
        </w:rPr>
      </w:pPr>
      <w:r>
        <w:rPr>
          <w:rFonts w:cstheme="minorHAnsi"/>
        </w:rPr>
        <w:t>There is a Meraki MR12 device</w:t>
      </w:r>
      <w:r w:rsidR="0073736E">
        <w:rPr>
          <w:rFonts w:cstheme="minorHAnsi"/>
        </w:rPr>
        <w:t xml:space="preserve"> providing </w:t>
      </w:r>
      <w:proofErr w:type="spellStart"/>
      <w:r w:rsidR="0073736E">
        <w:rPr>
          <w:rFonts w:cstheme="minorHAnsi"/>
        </w:rPr>
        <w:t>WiFi</w:t>
      </w:r>
      <w:proofErr w:type="spellEnd"/>
      <w:r>
        <w:rPr>
          <w:rFonts w:cstheme="minorHAnsi"/>
        </w:rPr>
        <w:t xml:space="preserve"> which is at the end of its usable life and needs to be replaced.</w:t>
      </w:r>
    </w:p>
    <w:p w14:paraId="7B42A047" w14:textId="63E57839" w:rsidR="0073736E" w:rsidRDefault="0073736E" w:rsidP="00F61B1F">
      <w:pPr>
        <w:rPr>
          <w:rFonts w:cstheme="minorHAnsi"/>
        </w:rPr>
      </w:pPr>
      <w:r>
        <w:rPr>
          <w:rFonts w:cstheme="minorHAnsi"/>
        </w:rPr>
        <w:t xml:space="preserve">There are 2 x </w:t>
      </w:r>
      <w:proofErr w:type="spellStart"/>
      <w:r w:rsidR="003B7B20">
        <w:rPr>
          <w:rFonts w:cstheme="minorHAnsi"/>
        </w:rPr>
        <w:t>Netgear</w:t>
      </w:r>
      <w:proofErr w:type="spellEnd"/>
      <w:r w:rsidR="003B7B20">
        <w:rPr>
          <w:rFonts w:cstheme="minorHAnsi"/>
        </w:rPr>
        <w:t xml:space="preserve"> </w:t>
      </w:r>
      <w:r w:rsidR="006303AC">
        <w:rPr>
          <w:rFonts w:cstheme="minorHAnsi"/>
        </w:rPr>
        <w:t>8 Port</w:t>
      </w:r>
      <w:r w:rsidR="003B7B20">
        <w:rPr>
          <w:rFonts w:cstheme="minorHAnsi"/>
        </w:rPr>
        <w:t xml:space="preserve"> Power Over Ethernet Switches plus a 24 Port </w:t>
      </w:r>
      <w:proofErr w:type="spellStart"/>
      <w:r w:rsidR="003B7B20">
        <w:rPr>
          <w:rFonts w:cstheme="minorHAnsi"/>
        </w:rPr>
        <w:t>Netgear</w:t>
      </w:r>
      <w:proofErr w:type="spellEnd"/>
      <w:r w:rsidR="003B7B20">
        <w:rPr>
          <w:rFonts w:cstheme="minorHAnsi"/>
        </w:rPr>
        <w:t xml:space="preserve"> Pro Safe Switch</w:t>
      </w:r>
      <w:r w:rsidR="006303AC">
        <w:rPr>
          <w:rFonts w:cstheme="minorHAnsi"/>
        </w:rPr>
        <w:t>.  These switches connect all devices to the network.</w:t>
      </w:r>
    </w:p>
    <w:p w14:paraId="03A14913" w14:textId="18E58CBF" w:rsidR="006303AC" w:rsidRDefault="00B91DDA" w:rsidP="00F61B1F">
      <w:pPr>
        <w:rPr>
          <w:rFonts w:cstheme="minorHAnsi"/>
        </w:rPr>
      </w:pPr>
      <w:r>
        <w:rPr>
          <w:rFonts w:cstheme="minorHAnsi"/>
        </w:rPr>
        <w:t>The depot location has 1 PC</w:t>
      </w:r>
      <w:r w:rsidR="00BD5BEA">
        <w:rPr>
          <w:rFonts w:cstheme="minorHAnsi"/>
        </w:rPr>
        <w:t>, this is serviced by a TP link router providing an additional 80/20Mb FTTC Internet service.</w:t>
      </w:r>
    </w:p>
    <w:p w14:paraId="2B4B977C" w14:textId="33F34B49" w:rsidR="00ED1147" w:rsidRPr="00E72199" w:rsidRDefault="00ED1147" w:rsidP="00F61B1F">
      <w:pPr>
        <w:rPr>
          <w:rFonts w:cstheme="minorHAnsi"/>
          <w:b/>
          <w:bCs/>
        </w:rPr>
      </w:pPr>
      <w:r w:rsidRPr="00E72199">
        <w:rPr>
          <w:rFonts w:cstheme="minorHAnsi"/>
          <w:b/>
          <w:bCs/>
        </w:rPr>
        <w:t>Device Security</w:t>
      </w:r>
    </w:p>
    <w:p w14:paraId="55CFBABC" w14:textId="4BB64895" w:rsidR="00ED1147" w:rsidRDefault="00E72199" w:rsidP="00F61B1F">
      <w:pPr>
        <w:rPr>
          <w:rFonts w:cstheme="minorHAnsi"/>
        </w:rPr>
      </w:pPr>
      <w:r>
        <w:rPr>
          <w:rFonts w:cstheme="minorHAnsi"/>
        </w:rPr>
        <w:t xml:space="preserve">Amersham Town Council take the security and protection of data extremely seriously.  </w:t>
      </w:r>
      <w:r w:rsidR="006C330B">
        <w:rPr>
          <w:rFonts w:cstheme="minorHAnsi"/>
        </w:rPr>
        <w:t xml:space="preserve">Since our last tender was issued, the </w:t>
      </w:r>
      <w:r w:rsidR="00A64CDA">
        <w:rPr>
          <w:rFonts w:cstheme="minorHAnsi"/>
        </w:rPr>
        <w:t>security</w:t>
      </w:r>
      <w:r w:rsidR="006C330B">
        <w:rPr>
          <w:rFonts w:cstheme="minorHAnsi"/>
        </w:rPr>
        <w:t xml:space="preserve"> landscape has changed significantly.  </w:t>
      </w:r>
    </w:p>
    <w:p w14:paraId="38102CB0" w14:textId="3C556348" w:rsidR="003B5EE7" w:rsidRPr="00A64CDA" w:rsidRDefault="003B5EE7" w:rsidP="00F61B1F">
      <w:pPr>
        <w:rPr>
          <w:rFonts w:cstheme="minorHAnsi"/>
          <w:i/>
          <w:iCs/>
        </w:rPr>
      </w:pPr>
      <w:r w:rsidRPr="00A64CDA">
        <w:rPr>
          <w:rFonts w:cstheme="minorHAnsi"/>
          <w:i/>
          <w:iCs/>
        </w:rPr>
        <w:t>Current Position</w:t>
      </w:r>
    </w:p>
    <w:p w14:paraId="3900929F" w14:textId="6A1CE4B5" w:rsidR="003B5EE7" w:rsidRDefault="003B5EE7" w:rsidP="00F61B1F">
      <w:pPr>
        <w:rPr>
          <w:rFonts w:cstheme="minorHAnsi"/>
        </w:rPr>
      </w:pPr>
      <w:r>
        <w:rPr>
          <w:rFonts w:cstheme="minorHAnsi"/>
        </w:rPr>
        <w:t>At the present time, our devices are protected by a Remote</w:t>
      </w:r>
      <w:r w:rsidR="00C524CB">
        <w:rPr>
          <w:rFonts w:cstheme="minorHAnsi"/>
        </w:rPr>
        <w:t xml:space="preserve"> Monitoring and</w:t>
      </w:r>
      <w:r>
        <w:rPr>
          <w:rFonts w:cstheme="minorHAnsi"/>
        </w:rPr>
        <w:t xml:space="preserve"> Management</w:t>
      </w:r>
      <w:r w:rsidR="00C524CB">
        <w:rPr>
          <w:rFonts w:cstheme="minorHAnsi"/>
        </w:rPr>
        <w:t xml:space="preserve"> (</w:t>
      </w:r>
      <w:proofErr w:type="gramStart"/>
      <w:r w:rsidR="00C524CB">
        <w:rPr>
          <w:rFonts w:cstheme="minorHAnsi"/>
        </w:rPr>
        <w:t xml:space="preserve">RMM) </w:t>
      </w:r>
      <w:r>
        <w:rPr>
          <w:rFonts w:cstheme="minorHAnsi"/>
        </w:rPr>
        <w:t xml:space="preserve"> </w:t>
      </w:r>
      <w:r w:rsidR="00C524CB">
        <w:rPr>
          <w:rFonts w:cstheme="minorHAnsi"/>
        </w:rPr>
        <w:t>agent</w:t>
      </w:r>
      <w:proofErr w:type="gramEnd"/>
      <w:r w:rsidR="00C524CB">
        <w:rPr>
          <w:rFonts w:cstheme="minorHAnsi"/>
        </w:rPr>
        <w:t xml:space="preserve">, this provides automatic </w:t>
      </w:r>
      <w:r w:rsidR="00DB70C4">
        <w:rPr>
          <w:rFonts w:cstheme="minorHAnsi"/>
        </w:rPr>
        <w:t>patch management and a managed antivirus agent in Webroot.</w:t>
      </w:r>
    </w:p>
    <w:p w14:paraId="74B68513" w14:textId="2ABC7530" w:rsidR="00EC6E1D" w:rsidRPr="00EC6E1D" w:rsidRDefault="00EC6E1D" w:rsidP="00F61B1F">
      <w:pPr>
        <w:rPr>
          <w:rFonts w:cstheme="minorHAnsi"/>
          <w:i/>
          <w:iCs/>
        </w:rPr>
      </w:pPr>
      <w:r w:rsidRPr="00EC6E1D">
        <w:rPr>
          <w:rFonts w:cstheme="minorHAnsi"/>
          <w:i/>
          <w:iCs/>
        </w:rPr>
        <w:t>Moving Forward</w:t>
      </w:r>
    </w:p>
    <w:p w14:paraId="332E2E44" w14:textId="2357A736" w:rsidR="00B622BF" w:rsidRDefault="00B622BF" w:rsidP="00F61B1F">
      <w:pPr>
        <w:rPr>
          <w:rFonts w:cstheme="minorHAnsi"/>
        </w:rPr>
      </w:pPr>
      <w:r>
        <w:rPr>
          <w:rFonts w:cstheme="minorHAnsi"/>
        </w:rPr>
        <w:t>We would like to see pricing for the following services:</w:t>
      </w:r>
    </w:p>
    <w:p w14:paraId="7A2E96F7" w14:textId="617E7F6F" w:rsidR="00B622BF" w:rsidRDefault="00B622BF" w:rsidP="00B622BF">
      <w:pPr>
        <w:pStyle w:val="ListParagraph"/>
        <w:numPr>
          <w:ilvl w:val="0"/>
          <w:numId w:val="4"/>
        </w:numPr>
        <w:rPr>
          <w:rFonts w:cstheme="minorHAnsi"/>
        </w:rPr>
      </w:pPr>
      <w:r>
        <w:rPr>
          <w:rFonts w:cstheme="minorHAnsi"/>
        </w:rPr>
        <w:t>An update to an Endpoint Detect and Response (EDR) service.</w:t>
      </w:r>
    </w:p>
    <w:p w14:paraId="73D83197" w14:textId="102E023F" w:rsidR="00B622BF" w:rsidRDefault="00590346" w:rsidP="00B622BF">
      <w:pPr>
        <w:pStyle w:val="ListParagraph"/>
        <w:numPr>
          <w:ilvl w:val="0"/>
          <w:numId w:val="4"/>
        </w:numPr>
        <w:rPr>
          <w:rFonts w:cstheme="minorHAnsi"/>
        </w:rPr>
      </w:pPr>
      <w:r>
        <w:rPr>
          <w:rFonts w:cstheme="minorHAnsi"/>
        </w:rPr>
        <w:t>End-user</w:t>
      </w:r>
      <w:r w:rsidR="00A64CDA">
        <w:rPr>
          <w:rFonts w:cstheme="minorHAnsi"/>
        </w:rPr>
        <w:t xml:space="preserve"> Awareness Training and Phishing Simulations</w:t>
      </w:r>
    </w:p>
    <w:p w14:paraId="19C5484B" w14:textId="61AE75B7" w:rsidR="00A64CDA" w:rsidRPr="00B622BF" w:rsidRDefault="00A64CDA" w:rsidP="00B622BF">
      <w:pPr>
        <w:pStyle w:val="ListParagraph"/>
        <w:numPr>
          <w:ilvl w:val="0"/>
          <w:numId w:val="4"/>
        </w:numPr>
        <w:rPr>
          <w:rFonts w:cstheme="minorHAnsi"/>
        </w:rPr>
      </w:pPr>
      <w:r>
        <w:rPr>
          <w:rFonts w:cstheme="minorHAnsi"/>
        </w:rPr>
        <w:t>A SIEM / Monitoring solution for our M365 environment.</w:t>
      </w:r>
    </w:p>
    <w:p w14:paraId="374E3C76" w14:textId="77777777" w:rsidR="002C2E46" w:rsidRDefault="002C2E46" w:rsidP="002C2E46">
      <w:pPr>
        <w:pStyle w:val="ListParagraph"/>
        <w:outlineLvl w:val="0"/>
        <w:rPr>
          <w:rFonts w:cstheme="minorHAnsi"/>
          <w:b/>
        </w:rPr>
      </w:pPr>
      <w:bookmarkStart w:id="2" w:name="_Toc38012501"/>
    </w:p>
    <w:p w14:paraId="74E93919" w14:textId="7DE0E215" w:rsidR="00125BB0" w:rsidRPr="00C81EB2" w:rsidRDefault="00125BB0" w:rsidP="00125BB0">
      <w:pPr>
        <w:pStyle w:val="ListParagraph"/>
        <w:numPr>
          <w:ilvl w:val="0"/>
          <w:numId w:val="1"/>
        </w:numPr>
        <w:outlineLvl w:val="0"/>
        <w:rPr>
          <w:rFonts w:cstheme="minorHAnsi"/>
          <w:b/>
        </w:rPr>
      </w:pPr>
      <w:r w:rsidRPr="00C81EB2">
        <w:rPr>
          <w:rFonts w:cstheme="minorHAnsi"/>
          <w:b/>
        </w:rPr>
        <w:t>Application Overview</w:t>
      </w:r>
      <w:bookmarkEnd w:id="2"/>
    </w:p>
    <w:p w14:paraId="33A28D21" w14:textId="01B3264D" w:rsidR="00B86D11" w:rsidRDefault="005E5611" w:rsidP="005E5611">
      <w:pPr>
        <w:rPr>
          <w:rFonts w:cstheme="minorHAnsi"/>
        </w:rPr>
      </w:pPr>
      <w:r>
        <w:rPr>
          <w:rFonts w:cstheme="minorHAnsi"/>
        </w:rPr>
        <w:t>We run the following applications:</w:t>
      </w:r>
    </w:p>
    <w:p w14:paraId="53D3679A" w14:textId="3E5C6540" w:rsidR="00BB73EB" w:rsidRDefault="004879FC" w:rsidP="00590346">
      <w:pPr>
        <w:pStyle w:val="ListParagraph"/>
        <w:numPr>
          <w:ilvl w:val="0"/>
          <w:numId w:val="13"/>
        </w:numPr>
        <w:rPr>
          <w:rFonts w:cstheme="minorHAnsi"/>
        </w:rPr>
      </w:pPr>
      <w:proofErr w:type="spellStart"/>
      <w:r w:rsidRPr="00590346">
        <w:rPr>
          <w:rFonts w:cstheme="minorHAnsi"/>
        </w:rPr>
        <w:t>Rialtas</w:t>
      </w:r>
      <w:proofErr w:type="spellEnd"/>
      <w:r w:rsidRPr="00590346">
        <w:rPr>
          <w:rFonts w:cstheme="minorHAnsi"/>
        </w:rPr>
        <w:t xml:space="preserve"> – Accounts and </w:t>
      </w:r>
      <w:r w:rsidR="00590346" w:rsidRPr="00590346">
        <w:rPr>
          <w:rFonts w:cstheme="minorHAnsi"/>
        </w:rPr>
        <w:t>Administration</w:t>
      </w:r>
      <w:r w:rsidRPr="00590346">
        <w:rPr>
          <w:rFonts w:cstheme="minorHAnsi"/>
        </w:rPr>
        <w:t xml:space="preserve"> Software</w:t>
      </w:r>
      <w:r w:rsidR="00BB73EB" w:rsidRPr="00590346">
        <w:rPr>
          <w:rFonts w:cstheme="minorHAnsi"/>
        </w:rPr>
        <w:t xml:space="preserve"> – this is installed locally on one machine and stores data in the Microsoft Cloud</w:t>
      </w:r>
    </w:p>
    <w:p w14:paraId="2DF3967D" w14:textId="323BB824" w:rsidR="00BB73EB" w:rsidRPr="00590346" w:rsidRDefault="00B662CC" w:rsidP="00590346">
      <w:pPr>
        <w:pStyle w:val="ListParagraph"/>
        <w:numPr>
          <w:ilvl w:val="0"/>
          <w:numId w:val="13"/>
        </w:numPr>
        <w:rPr>
          <w:rFonts w:cstheme="minorHAnsi"/>
        </w:rPr>
      </w:pPr>
      <w:r w:rsidRPr="00590346">
        <w:rPr>
          <w:rFonts w:cstheme="minorHAnsi"/>
        </w:rPr>
        <w:t xml:space="preserve">Pear Mapping – </w:t>
      </w:r>
      <w:r w:rsidR="000E7630" w:rsidRPr="00590346">
        <w:rPr>
          <w:rFonts w:cstheme="minorHAnsi"/>
        </w:rPr>
        <w:t>Digital</w:t>
      </w:r>
      <w:r w:rsidRPr="00590346">
        <w:rPr>
          <w:rFonts w:cstheme="minorHAnsi"/>
        </w:rPr>
        <w:t xml:space="preserve"> mapping software to map the </w:t>
      </w:r>
      <w:r w:rsidR="00590346" w:rsidRPr="00590346">
        <w:rPr>
          <w:rFonts w:cstheme="minorHAnsi"/>
        </w:rPr>
        <w:t>councils’</w:t>
      </w:r>
      <w:r w:rsidRPr="00590346">
        <w:rPr>
          <w:rFonts w:cstheme="minorHAnsi"/>
        </w:rPr>
        <w:t xml:space="preserve"> assets</w:t>
      </w:r>
      <w:r w:rsidR="00C55650" w:rsidRPr="00590346">
        <w:rPr>
          <w:rFonts w:cstheme="minorHAnsi"/>
        </w:rPr>
        <w:t xml:space="preserve"> – this is installed locally on a machines and stores data in the Cloud.</w:t>
      </w:r>
    </w:p>
    <w:p w14:paraId="7395C950" w14:textId="07500646" w:rsidR="00C55650" w:rsidRDefault="007A636E" w:rsidP="00590346">
      <w:pPr>
        <w:pStyle w:val="ListParagraph"/>
        <w:numPr>
          <w:ilvl w:val="0"/>
          <w:numId w:val="13"/>
        </w:numPr>
        <w:rPr>
          <w:rFonts w:cstheme="minorHAnsi"/>
        </w:rPr>
      </w:pPr>
      <w:r w:rsidRPr="00590346">
        <w:rPr>
          <w:rFonts w:cstheme="minorHAnsi"/>
        </w:rPr>
        <w:t xml:space="preserve">LCRS – Local Council Risk System </w:t>
      </w:r>
      <w:r w:rsidR="00590346" w:rsidRPr="00590346">
        <w:rPr>
          <w:rFonts w:cstheme="minorHAnsi"/>
        </w:rPr>
        <w:t>–</w:t>
      </w:r>
      <w:r w:rsidRPr="00590346">
        <w:rPr>
          <w:rFonts w:cstheme="minorHAnsi"/>
        </w:rPr>
        <w:t xml:space="preserve"> </w:t>
      </w:r>
      <w:r w:rsidR="00590346" w:rsidRPr="00590346">
        <w:rPr>
          <w:rFonts w:cstheme="minorHAnsi"/>
        </w:rPr>
        <w:t>stored locally on 1 machine.</w:t>
      </w:r>
    </w:p>
    <w:p w14:paraId="7E2827C9" w14:textId="77777777" w:rsidR="002C2E46" w:rsidRDefault="002C2E46" w:rsidP="002C2E46">
      <w:pPr>
        <w:rPr>
          <w:rFonts w:cstheme="minorHAnsi"/>
        </w:rPr>
      </w:pPr>
    </w:p>
    <w:p w14:paraId="1F9A649E" w14:textId="77777777" w:rsidR="002C2E46" w:rsidRPr="002C2E46" w:rsidRDefault="002C2E46" w:rsidP="002C2E46">
      <w:pPr>
        <w:rPr>
          <w:rFonts w:cstheme="minorHAnsi"/>
        </w:rPr>
      </w:pPr>
    </w:p>
    <w:p w14:paraId="5F163EEC" w14:textId="77777777" w:rsidR="00B86D11" w:rsidRPr="00C81EB2" w:rsidRDefault="00B86D11" w:rsidP="00B86D11">
      <w:pPr>
        <w:pStyle w:val="ListParagraph"/>
        <w:ind w:left="1440"/>
        <w:rPr>
          <w:rFonts w:cstheme="minorHAnsi"/>
        </w:rPr>
      </w:pPr>
    </w:p>
    <w:p w14:paraId="4A497227" w14:textId="77777777" w:rsidR="002C2E46" w:rsidRDefault="002C2E46" w:rsidP="002C2E46">
      <w:pPr>
        <w:pStyle w:val="ListParagraph"/>
        <w:outlineLvl w:val="0"/>
        <w:rPr>
          <w:rFonts w:cstheme="minorHAnsi"/>
          <w:b/>
        </w:rPr>
      </w:pPr>
      <w:bookmarkStart w:id="3" w:name="_Toc38012502"/>
    </w:p>
    <w:p w14:paraId="70DFEEE4" w14:textId="0112D386" w:rsidR="00125BB0" w:rsidRPr="00C81EB2" w:rsidRDefault="00125BB0" w:rsidP="00125BB0">
      <w:pPr>
        <w:pStyle w:val="ListParagraph"/>
        <w:numPr>
          <w:ilvl w:val="0"/>
          <w:numId w:val="1"/>
        </w:numPr>
        <w:outlineLvl w:val="0"/>
        <w:rPr>
          <w:rFonts w:cstheme="minorHAnsi"/>
          <w:b/>
        </w:rPr>
      </w:pPr>
      <w:r w:rsidRPr="00C81EB2">
        <w:rPr>
          <w:rFonts w:cstheme="minorHAnsi"/>
          <w:b/>
        </w:rPr>
        <w:t>Security</w:t>
      </w:r>
      <w:bookmarkEnd w:id="3"/>
    </w:p>
    <w:p w14:paraId="1DC41B33" w14:textId="0C17BBD7" w:rsidR="00125BB0" w:rsidRDefault="002C2E46" w:rsidP="00125BB0">
      <w:pPr>
        <w:outlineLvl w:val="0"/>
        <w:rPr>
          <w:rFonts w:cstheme="minorHAnsi"/>
        </w:rPr>
      </w:pPr>
      <w:bookmarkStart w:id="4" w:name="_Toc38012503"/>
      <w:r>
        <w:rPr>
          <w:rFonts w:cstheme="minorHAnsi"/>
        </w:rPr>
        <w:t>As outlined earlier, du</w:t>
      </w:r>
      <w:r w:rsidR="00125BB0" w:rsidRPr="00C81EB2">
        <w:rPr>
          <w:rFonts w:cstheme="minorHAnsi"/>
        </w:rPr>
        <w:t>e to the nature of the data held by Amersham Town Council</w:t>
      </w:r>
      <w:r w:rsidR="00456CE9" w:rsidRPr="00C81EB2">
        <w:rPr>
          <w:rFonts w:cstheme="minorHAnsi"/>
        </w:rPr>
        <w:t xml:space="preserve">, it is important that the security of our network is up to a suitable standard.  Amersham Town Council </w:t>
      </w:r>
      <w:bookmarkEnd w:id="4"/>
      <w:r w:rsidR="00D92B78">
        <w:rPr>
          <w:rFonts w:cstheme="minorHAnsi"/>
        </w:rPr>
        <w:t>would like to explore the following services</w:t>
      </w:r>
    </w:p>
    <w:p w14:paraId="494441EB" w14:textId="77777777" w:rsidR="00CC6AD3" w:rsidRDefault="00CC6AD3" w:rsidP="00CC6AD3">
      <w:pPr>
        <w:pStyle w:val="ListParagraph"/>
        <w:numPr>
          <w:ilvl w:val="0"/>
          <w:numId w:val="4"/>
        </w:numPr>
        <w:rPr>
          <w:rFonts w:cstheme="minorHAnsi"/>
        </w:rPr>
      </w:pPr>
      <w:r>
        <w:rPr>
          <w:rFonts w:cstheme="minorHAnsi"/>
        </w:rPr>
        <w:t>An update to an Endpoint Detect and Response (EDR) service.</w:t>
      </w:r>
    </w:p>
    <w:p w14:paraId="5AA1AD4F" w14:textId="77777777" w:rsidR="00CC6AD3" w:rsidRDefault="00CC6AD3" w:rsidP="00CC6AD3">
      <w:pPr>
        <w:pStyle w:val="ListParagraph"/>
        <w:numPr>
          <w:ilvl w:val="0"/>
          <w:numId w:val="4"/>
        </w:numPr>
        <w:rPr>
          <w:rFonts w:cstheme="minorHAnsi"/>
        </w:rPr>
      </w:pPr>
      <w:r>
        <w:rPr>
          <w:rFonts w:cstheme="minorHAnsi"/>
        </w:rPr>
        <w:t>End-user Awareness Training and Phishing Simulations</w:t>
      </w:r>
    </w:p>
    <w:p w14:paraId="0782A0D8" w14:textId="77777777" w:rsidR="00CC6AD3" w:rsidRPr="00B622BF" w:rsidRDefault="00CC6AD3" w:rsidP="00CC6AD3">
      <w:pPr>
        <w:pStyle w:val="ListParagraph"/>
        <w:numPr>
          <w:ilvl w:val="0"/>
          <w:numId w:val="4"/>
        </w:numPr>
        <w:rPr>
          <w:rFonts w:cstheme="minorHAnsi"/>
        </w:rPr>
      </w:pPr>
      <w:r>
        <w:rPr>
          <w:rFonts w:cstheme="minorHAnsi"/>
        </w:rPr>
        <w:t>A SIEM / Monitoring solution for our M365 environment.</w:t>
      </w:r>
    </w:p>
    <w:p w14:paraId="0BD8F4E5" w14:textId="23D859B6" w:rsidR="00456CE9" w:rsidRPr="00C81EB2" w:rsidRDefault="00456CE9" w:rsidP="00125BB0">
      <w:pPr>
        <w:outlineLvl w:val="0"/>
        <w:rPr>
          <w:rFonts w:cstheme="minorHAnsi"/>
        </w:rPr>
      </w:pPr>
      <w:bookmarkStart w:id="5" w:name="_Toc38012504"/>
      <w:r w:rsidRPr="00C81EB2">
        <w:rPr>
          <w:rFonts w:cstheme="minorHAnsi"/>
        </w:rPr>
        <w:t xml:space="preserve">Cyber Essentials – Amersham Town Council </w:t>
      </w:r>
      <w:r w:rsidR="00513813">
        <w:rPr>
          <w:rFonts w:cstheme="minorHAnsi"/>
        </w:rPr>
        <w:t>is</w:t>
      </w:r>
      <w:r w:rsidRPr="00C81EB2">
        <w:rPr>
          <w:rFonts w:cstheme="minorHAnsi"/>
        </w:rPr>
        <w:t xml:space="preserve"> currently Cyber Essentials Accredited</w:t>
      </w:r>
      <w:r w:rsidR="002F4887">
        <w:rPr>
          <w:rFonts w:cstheme="minorHAnsi"/>
        </w:rPr>
        <w:t>. There</w:t>
      </w:r>
      <w:r w:rsidRPr="00C81EB2">
        <w:rPr>
          <w:rFonts w:cstheme="minorHAnsi"/>
        </w:rPr>
        <w:t xml:space="preserve"> is a desire to continue with this accreditation.  Any new IT provider will need to have a proven track record of taking clients through Cyber Essentials.</w:t>
      </w:r>
      <w:bookmarkEnd w:id="5"/>
    </w:p>
    <w:p w14:paraId="3E07741F" w14:textId="65F2E132" w:rsidR="00456CE9" w:rsidRPr="00C81EB2" w:rsidRDefault="00456CE9" w:rsidP="00125BB0">
      <w:pPr>
        <w:outlineLvl w:val="0"/>
        <w:rPr>
          <w:rFonts w:cstheme="minorHAnsi"/>
        </w:rPr>
      </w:pPr>
      <w:bookmarkStart w:id="6" w:name="_Toc38012505"/>
      <w:r w:rsidRPr="00C81EB2">
        <w:rPr>
          <w:rFonts w:cstheme="minorHAnsi"/>
        </w:rPr>
        <w:t xml:space="preserve">Cyber Security Service – </w:t>
      </w:r>
      <w:r w:rsidR="00513813">
        <w:rPr>
          <w:rFonts w:cstheme="minorHAnsi"/>
        </w:rPr>
        <w:t xml:space="preserve">The Council </w:t>
      </w:r>
      <w:r w:rsidRPr="00C81EB2">
        <w:rPr>
          <w:rFonts w:cstheme="minorHAnsi"/>
        </w:rPr>
        <w:t xml:space="preserve">currently subscribe to a Cyber Security solution which provides prevention and detection of Cyber Security issues and incidents.  The new provider should have an alternative solution or be </w:t>
      </w:r>
      <w:proofErr w:type="gramStart"/>
      <w:r w:rsidRPr="00C81EB2">
        <w:rPr>
          <w:rFonts w:cstheme="minorHAnsi"/>
        </w:rPr>
        <w:t>in a position</w:t>
      </w:r>
      <w:proofErr w:type="gramEnd"/>
      <w:r w:rsidRPr="00C81EB2">
        <w:rPr>
          <w:rFonts w:cstheme="minorHAnsi"/>
        </w:rPr>
        <w:t xml:space="preserve"> to take on the support of the current WatchGuard total security solution.</w:t>
      </w:r>
      <w:bookmarkEnd w:id="6"/>
    </w:p>
    <w:p w14:paraId="3069D3CD" w14:textId="2A1E94FA" w:rsidR="00025C4B" w:rsidRDefault="00456CE9" w:rsidP="00125BB0">
      <w:pPr>
        <w:outlineLvl w:val="0"/>
        <w:rPr>
          <w:rFonts w:cstheme="minorHAnsi"/>
        </w:rPr>
      </w:pPr>
      <w:bookmarkStart w:id="7" w:name="_Toc38012506"/>
      <w:proofErr w:type="spellStart"/>
      <w:r w:rsidRPr="00C81EB2">
        <w:rPr>
          <w:rFonts w:cstheme="minorHAnsi"/>
        </w:rPr>
        <w:t>EndPoint</w:t>
      </w:r>
      <w:proofErr w:type="spellEnd"/>
      <w:r w:rsidRPr="00C81EB2">
        <w:rPr>
          <w:rFonts w:cstheme="minorHAnsi"/>
        </w:rPr>
        <w:t xml:space="preserve"> Management – We currently have Webroot Antivirus and Web filtering installed on all devices</w:t>
      </w:r>
      <w:r w:rsidR="00991D13">
        <w:rPr>
          <w:rFonts w:cstheme="minorHAnsi"/>
        </w:rPr>
        <w:t>. T</w:t>
      </w:r>
      <w:r w:rsidRPr="00C81EB2">
        <w:rPr>
          <w:rFonts w:cstheme="minorHAnsi"/>
        </w:rPr>
        <w:t xml:space="preserve">his solution will need to be replaced </w:t>
      </w:r>
      <w:r w:rsidR="0000157F">
        <w:rPr>
          <w:rFonts w:cstheme="minorHAnsi"/>
        </w:rPr>
        <w:t xml:space="preserve">(or upgraded) </w:t>
      </w:r>
      <w:r w:rsidRPr="00C81EB2">
        <w:rPr>
          <w:rFonts w:cstheme="minorHAnsi"/>
        </w:rPr>
        <w:t>as part of any migration to a new IT partner, these services are subscribed to on a monthly commitment.</w:t>
      </w:r>
      <w:bookmarkEnd w:id="7"/>
    </w:p>
    <w:p w14:paraId="5D25341B" w14:textId="43431417" w:rsidR="00025C4B" w:rsidRDefault="00025C4B" w:rsidP="00125BB0">
      <w:pPr>
        <w:outlineLvl w:val="0"/>
        <w:rPr>
          <w:rFonts w:cstheme="minorHAnsi"/>
        </w:rPr>
      </w:pPr>
    </w:p>
    <w:p w14:paraId="04711622" w14:textId="0491CAB9" w:rsidR="0000157F" w:rsidRPr="0000157F" w:rsidRDefault="0000157F" w:rsidP="0000157F">
      <w:pPr>
        <w:pStyle w:val="ListParagraph"/>
        <w:numPr>
          <w:ilvl w:val="0"/>
          <w:numId w:val="1"/>
        </w:numPr>
        <w:outlineLvl w:val="0"/>
        <w:rPr>
          <w:rFonts w:cstheme="minorHAnsi"/>
          <w:b/>
        </w:rPr>
      </w:pPr>
      <w:r w:rsidRPr="0000157F">
        <w:rPr>
          <w:rFonts w:cstheme="minorHAnsi"/>
          <w:b/>
        </w:rPr>
        <w:t xml:space="preserve">Device </w:t>
      </w:r>
      <w:r>
        <w:rPr>
          <w:rFonts w:cstheme="minorHAnsi"/>
          <w:b/>
        </w:rPr>
        <w:t xml:space="preserve">/ User </w:t>
      </w:r>
      <w:r w:rsidRPr="0000157F">
        <w:rPr>
          <w:rFonts w:cstheme="minorHAnsi"/>
          <w:b/>
        </w:rPr>
        <w:t>Matrix</w:t>
      </w:r>
    </w:p>
    <w:p w14:paraId="381865C1" w14:textId="7C824F37" w:rsidR="00901C3D" w:rsidRPr="00B51F3A" w:rsidRDefault="00B51F3A" w:rsidP="00901C3D">
      <w:pPr>
        <w:pStyle w:val="ListParagraph"/>
        <w:outlineLvl w:val="0"/>
        <w:rPr>
          <w:rFonts w:cstheme="minorHAnsi"/>
          <w:bCs/>
        </w:rPr>
      </w:pPr>
      <w:r w:rsidRPr="00B51F3A">
        <w:rPr>
          <w:rFonts w:cstheme="minorHAnsi"/>
          <w:bCs/>
        </w:rPr>
        <w:t>See Appendix 1.</w:t>
      </w:r>
    </w:p>
    <w:p w14:paraId="1A3B196D" w14:textId="77777777" w:rsidR="00B51F3A" w:rsidRDefault="00B51F3A" w:rsidP="00901C3D">
      <w:pPr>
        <w:pStyle w:val="ListParagraph"/>
        <w:outlineLvl w:val="0"/>
        <w:rPr>
          <w:rFonts w:cstheme="minorHAnsi"/>
          <w:b/>
        </w:rPr>
      </w:pPr>
    </w:p>
    <w:p w14:paraId="2870E6AD" w14:textId="77777777" w:rsidR="00B51F3A" w:rsidRDefault="00B51F3A" w:rsidP="00901C3D">
      <w:pPr>
        <w:pStyle w:val="ListParagraph"/>
        <w:outlineLvl w:val="0"/>
        <w:rPr>
          <w:rFonts w:cstheme="minorHAnsi"/>
          <w:b/>
        </w:rPr>
      </w:pPr>
    </w:p>
    <w:p w14:paraId="3E5DFC11" w14:textId="533070AC" w:rsidR="00901C3D" w:rsidRDefault="00AF5420" w:rsidP="006668DB">
      <w:pPr>
        <w:pStyle w:val="ListParagraph"/>
        <w:numPr>
          <w:ilvl w:val="0"/>
          <w:numId w:val="1"/>
        </w:numPr>
        <w:outlineLvl w:val="0"/>
        <w:rPr>
          <w:rFonts w:cstheme="minorHAnsi"/>
          <w:b/>
        </w:rPr>
      </w:pPr>
      <w:r>
        <w:rPr>
          <w:rFonts w:cstheme="minorHAnsi"/>
          <w:b/>
        </w:rPr>
        <w:t>Old Equipment</w:t>
      </w:r>
    </w:p>
    <w:p w14:paraId="5956DDC7" w14:textId="4E008A2B" w:rsidR="00AF5420" w:rsidRPr="007B69F8" w:rsidRDefault="00AF5420" w:rsidP="00AF5420">
      <w:pPr>
        <w:outlineLvl w:val="0"/>
        <w:rPr>
          <w:rFonts w:cstheme="minorHAnsi"/>
        </w:rPr>
      </w:pPr>
      <w:r w:rsidRPr="007B69F8">
        <w:rPr>
          <w:rFonts w:cstheme="minorHAnsi"/>
        </w:rPr>
        <w:t xml:space="preserve">There are </w:t>
      </w:r>
      <w:r w:rsidR="007B69F8" w:rsidRPr="007B69F8">
        <w:rPr>
          <w:rFonts w:cstheme="minorHAnsi"/>
        </w:rPr>
        <w:t>several</w:t>
      </w:r>
      <w:r w:rsidRPr="007B69F8">
        <w:rPr>
          <w:rFonts w:cstheme="minorHAnsi"/>
        </w:rPr>
        <w:t xml:space="preserve"> old hardware items in the server rack in Fli</w:t>
      </w:r>
      <w:r w:rsidR="00E532A6" w:rsidRPr="007B69F8">
        <w:rPr>
          <w:rFonts w:cstheme="minorHAnsi"/>
        </w:rPr>
        <w:t>nt</w:t>
      </w:r>
      <w:r w:rsidR="00B51F3A">
        <w:rPr>
          <w:rFonts w:cstheme="minorHAnsi"/>
        </w:rPr>
        <w:t xml:space="preserve"> B</w:t>
      </w:r>
      <w:r w:rsidR="00E532A6" w:rsidRPr="007B69F8">
        <w:rPr>
          <w:rFonts w:cstheme="minorHAnsi"/>
        </w:rPr>
        <w:t>arn Court, this equipment needs to be removed and disposed of.  It is expected that the new provider will complete this process as part of the onboarding process</w:t>
      </w:r>
      <w:r w:rsidR="00B0286E" w:rsidRPr="007B69F8">
        <w:rPr>
          <w:rFonts w:cstheme="minorHAnsi"/>
        </w:rPr>
        <w:t xml:space="preserve">.  All data will need to be securely disposed of and the </w:t>
      </w:r>
      <w:r w:rsidR="007B69F8" w:rsidRPr="007B69F8">
        <w:rPr>
          <w:rFonts w:cstheme="minorHAnsi"/>
        </w:rPr>
        <w:t>appropriate</w:t>
      </w:r>
      <w:r w:rsidR="00B0286E" w:rsidRPr="007B69F8">
        <w:rPr>
          <w:rFonts w:cstheme="minorHAnsi"/>
        </w:rPr>
        <w:t xml:space="preserve"> certificates provided,</w:t>
      </w:r>
      <w:r w:rsidR="00E532A6" w:rsidRPr="007B69F8">
        <w:rPr>
          <w:rFonts w:cstheme="minorHAnsi"/>
        </w:rPr>
        <w:t xml:space="preserve"> we have the following:</w:t>
      </w:r>
    </w:p>
    <w:p w14:paraId="692EAAFA" w14:textId="1210DD89" w:rsidR="00E532A6" w:rsidRPr="007B69F8" w:rsidRDefault="00E532A6" w:rsidP="007B69F8">
      <w:pPr>
        <w:pStyle w:val="ListParagraph"/>
        <w:numPr>
          <w:ilvl w:val="0"/>
          <w:numId w:val="15"/>
        </w:numPr>
        <w:outlineLvl w:val="0"/>
        <w:rPr>
          <w:rFonts w:cstheme="minorHAnsi"/>
        </w:rPr>
      </w:pPr>
      <w:r w:rsidRPr="007B69F8">
        <w:rPr>
          <w:rFonts w:cstheme="minorHAnsi"/>
        </w:rPr>
        <w:t xml:space="preserve">1 x HP ML380 G8 Server </w:t>
      </w:r>
    </w:p>
    <w:p w14:paraId="5F3EA4DE" w14:textId="765CB186" w:rsidR="00901C3D" w:rsidRPr="007B69F8" w:rsidRDefault="007B69F8" w:rsidP="007B69F8">
      <w:pPr>
        <w:pStyle w:val="ListParagraph"/>
        <w:numPr>
          <w:ilvl w:val="0"/>
          <w:numId w:val="15"/>
        </w:numPr>
        <w:outlineLvl w:val="0"/>
        <w:rPr>
          <w:rFonts w:cstheme="minorHAnsi"/>
        </w:rPr>
      </w:pPr>
      <w:r w:rsidRPr="007B69F8">
        <w:rPr>
          <w:rFonts w:cstheme="minorHAnsi"/>
        </w:rPr>
        <w:t>2 x TFT Screens</w:t>
      </w:r>
    </w:p>
    <w:p w14:paraId="47B699DB" w14:textId="593EBE48" w:rsidR="007B69F8" w:rsidRPr="007B69F8" w:rsidRDefault="007B69F8" w:rsidP="007B69F8">
      <w:pPr>
        <w:pStyle w:val="ListParagraph"/>
        <w:numPr>
          <w:ilvl w:val="0"/>
          <w:numId w:val="15"/>
        </w:numPr>
        <w:outlineLvl w:val="0"/>
        <w:rPr>
          <w:rFonts w:cstheme="minorHAnsi"/>
        </w:rPr>
      </w:pPr>
      <w:r w:rsidRPr="007B69F8">
        <w:rPr>
          <w:rFonts w:cstheme="minorHAnsi"/>
        </w:rPr>
        <w:t>1 x APC UPS Device</w:t>
      </w:r>
    </w:p>
    <w:p w14:paraId="1F9ABE3C" w14:textId="5536F661" w:rsidR="007B69F8" w:rsidRPr="007B69F8" w:rsidRDefault="007B69F8" w:rsidP="007B69F8">
      <w:pPr>
        <w:pStyle w:val="ListParagraph"/>
        <w:numPr>
          <w:ilvl w:val="0"/>
          <w:numId w:val="15"/>
        </w:numPr>
        <w:outlineLvl w:val="0"/>
        <w:rPr>
          <w:rFonts w:cstheme="minorHAnsi"/>
        </w:rPr>
      </w:pPr>
      <w:r w:rsidRPr="007B69F8">
        <w:rPr>
          <w:rFonts w:cstheme="minorHAnsi"/>
        </w:rPr>
        <w:t>1 x Cisco Meraki</w:t>
      </w:r>
    </w:p>
    <w:p w14:paraId="485D4CF4" w14:textId="77777777" w:rsidR="00901C3D" w:rsidRDefault="00901C3D" w:rsidP="00125BB0">
      <w:pPr>
        <w:outlineLvl w:val="0"/>
        <w:rPr>
          <w:rFonts w:cstheme="minorHAnsi"/>
        </w:rPr>
      </w:pPr>
    </w:p>
    <w:p w14:paraId="718B280D" w14:textId="77777777" w:rsidR="007B69F8" w:rsidRDefault="007B69F8" w:rsidP="00125BB0">
      <w:pPr>
        <w:outlineLvl w:val="0"/>
        <w:rPr>
          <w:rFonts w:cstheme="minorHAnsi"/>
        </w:rPr>
      </w:pPr>
    </w:p>
    <w:p w14:paraId="6185B127" w14:textId="77777777" w:rsidR="007B69F8" w:rsidRPr="00C81EB2" w:rsidRDefault="007B69F8" w:rsidP="00125BB0">
      <w:pPr>
        <w:outlineLvl w:val="0"/>
        <w:rPr>
          <w:rFonts w:cstheme="minorHAnsi"/>
        </w:rPr>
      </w:pPr>
    </w:p>
    <w:p w14:paraId="0B0D94C4" w14:textId="1456C19D" w:rsidR="00456CE9" w:rsidRPr="00C81EB2" w:rsidRDefault="00456CE9" w:rsidP="00901C3D">
      <w:pPr>
        <w:pStyle w:val="ListParagraph"/>
        <w:numPr>
          <w:ilvl w:val="0"/>
          <w:numId w:val="14"/>
        </w:numPr>
        <w:outlineLvl w:val="0"/>
        <w:rPr>
          <w:rFonts w:cstheme="minorHAnsi"/>
          <w:b/>
        </w:rPr>
      </w:pPr>
      <w:bookmarkStart w:id="8" w:name="_Toc38012507"/>
      <w:r w:rsidRPr="00C81EB2">
        <w:rPr>
          <w:rFonts w:cstheme="minorHAnsi"/>
          <w:b/>
        </w:rPr>
        <w:t>Support</w:t>
      </w:r>
      <w:bookmarkEnd w:id="8"/>
    </w:p>
    <w:p w14:paraId="2AC963FC" w14:textId="6A4B5168" w:rsidR="00456CE9" w:rsidRPr="00C81EB2" w:rsidRDefault="00456CE9" w:rsidP="00125BB0">
      <w:pPr>
        <w:outlineLvl w:val="0"/>
        <w:rPr>
          <w:rFonts w:cstheme="minorHAnsi"/>
        </w:rPr>
      </w:pPr>
      <w:bookmarkStart w:id="9" w:name="_Toc38012508"/>
      <w:r w:rsidRPr="00C81EB2">
        <w:rPr>
          <w:rFonts w:cstheme="minorHAnsi"/>
        </w:rPr>
        <w:t>Amersham Town Council require support for the IT services and infrastructure outlined above in the tender request.  In addition to this, we are looking for an IT support partner to provide support to the Council on an on ongoing basis, these services include</w:t>
      </w:r>
      <w:bookmarkEnd w:id="9"/>
      <w:r w:rsidR="00F30E12">
        <w:rPr>
          <w:rFonts w:cstheme="minorHAnsi"/>
        </w:rPr>
        <w:t>:</w:t>
      </w:r>
    </w:p>
    <w:p w14:paraId="1A348507" w14:textId="5102525D" w:rsidR="00456CE9" w:rsidRPr="00C81EB2" w:rsidRDefault="00456CE9" w:rsidP="00C81EB2">
      <w:pPr>
        <w:pStyle w:val="ListParagraph"/>
        <w:numPr>
          <w:ilvl w:val="0"/>
          <w:numId w:val="11"/>
        </w:numPr>
        <w:spacing w:after="160" w:line="192" w:lineRule="auto"/>
        <w:outlineLvl w:val="0"/>
        <w:rPr>
          <w:rFonts w:cstheme="minorHAnsi"/>
        </w:rPr>
      </w:pPr>
      <w:bookmarkStart w:id="10" w:name="_Toc38012509"/>
      <w:r w:rsidRPr="00C81EB2">
        <w:rPr>
          <w:rFonts w:cstheme="minorHAnsi"/>
        </w:rPr>
        <w:t>Access to a helpdesk Monday to Friday 8</w:t>
      </w:r>
      <w:r w:rsidR="00691FA0" w:rsidRPr="00C81EB2">
        <w:rPr>
          <w:rFonts w:cstheme="minorHAnsi"/>
        </w:rPr>
        <w:t>.00</w:t>
      </w:r>
      <w:r w:rsidRPr="00C81EB2">
        <w:rPr>
          <w:rFonts w:cstheme="minorHAnsi"/>
        </w:rPr>
        <w:t>am -</w:t>
      </w:r>
      <w:r w:rsidR="00691FA0" w:rsidRPr="00C81EB2">
        <w:rPr>
          <w:rFonts w:cstheme="minorHAnsi"/>
        </w:rPr>
        <w:t xml:space="preserve"> </w:t>
      </w:r>
      <w:r w:rsidRPr="00C81EB2">
        <w:rPr>
          <w:rFonts w:cstheme="minorHAnsi"/>
        </w:rPr>
        <w:t>5.30pm</w:t>
      </w:r>
      <w:bookmarkEnd w:id="10"/>
      <w:r w:rsidR="00A41C47">
        <w:rPr>
          <w:rFonts w:cstheme="minorHAnsi"/>
        </w:rPr>
        <w:t>.</w:t>
      </w:r>
    </w:p>
    <w:p w14:paraId="7FE2D768" w14:textId="77777777" w:rsidR="00691FA0" w:rsidRPr="00C81EB2" w:rsidRDefault="00691FA0" w:rsidP="00C81EB2">
      <w:pPr>
        <w:pStyle w:val="ListParagraph"/>
        <w:spacing w:after="160" w:line="192" w:lineRule="auto"/>
        <w:rPr>
          <w:rFonts w:cstheme="minorHAnsi"/>
        </w:rPr>
      </w:pPr>
    </w:p>
    <w:p w14:paraId="7378BED8" w14:textId="611EA515" w:rsidR="00B86D11" w:rsidRPr="00C81EB2" w:rsidRDefault="00691FA0" w:rsidP="00C81EB2">
      <w:pPr>
        <w:pStyle w:val="ListParagraph"/>
        <w:numPr>
          <w:ilvl w:val="0"/>
          <w:numId w:val="11"/>
        </w:numPr>
        <w:spacing w:after="160" w:line="192" w:lineRule="auto"/>
        <w:rPr>
          <w:rFonts w:cstheme="minorHAnsi"/>
        </w:rPr>
      </w:pPr>
      <w:r w:rsidRPr="00C81EB2">
        <w:rPr>
          <w:rFonts w:cstheme="minorHAnsi"/>
        </w:rPr>
        <w:t>Service Level Agreements on the helpdesk calls based on the criticality of the issue</w:t>
      </w:r>
      <w:r w:rsidR="00A41C47">
        <w:rPr>
          <w:rFonts w:cstheme="minorHAnsi"/>
        </w:rPr>
        <w:t>.</w:t>
      </w:r>
    </w:p>
    <w:p w14:paraId="7F90CDCF" w14:textId="77777777" w:rsidR="00691FA0" w:rsidRPr="00C81EB2" w:rsidRDefault="00691FA0" w:rsidP="00C81EB2">
      <w:pPr>
        <w:pStyle w:val="ListParagraph"/>
        <w:spacing w:after="160" w:line="192" w:lineRule="auto"/>
        <w:rPr>
          <w:rFonts w:cstheme="minorHAnsi"/>
        </w:rPr>
      </w:pPr>
    </w:p>
    <w:p w14:paraId="371F4653" w14:textId="6FAFF4A9" w:rsidR="00691FA0" w:rsidRPr="00C81EB2" w:rsidRDefault="00691FA0" w:rsidP="00C81EB2">
      <w:pPr>
        <w:pStyle w:val="ListParagraph"/>
        <w:numPr>
          <w:ilvl w:val="0"/>
          <w:numId w:val="11"/>
        </w:numPr>
        <w:spacing w:after="160" w:line="192" w:lineRule="auto"/>
        <w:rPr>
          <w:rFonts w:cstheme="minorHAnsi"/>
        </w:rPr>
      </w:pPr>
      <w:r w:rsidRPr="00C81EB2">
        <w:rPr>
          <w:rFonts w:cstheme="minorHAnsi"/>
        </w:rPr>
        <w:t xml:space="preserve">Monitoring on </w:t>
      </w:r>
      <w:r w:rsidR="0000157F">
        <w:rPr>
          <w:rFonts w:cstheme="minorHAnsi"/>
        </w:rPr>
        <w:t>the</w:t>
      </w:r>
      <w:r w:rsidRPr="00C81EB2">
        <w:rPr>
          <w:rFonts w:cstheme="minorHAnsi"/>
        </w:rPr>
        <w:t xml:space="preserve"> workstation devices</w:t>
      </w:r>
      <w:r w:rsidR="00A41C47">
        <w:rPr>
          <w:rFonts w:cstheme="minorHAnsi"/>
        </w:rPr>
        <w:t>.</w:t>
      </w:r>
    </w:p>
    <w:p w14:paraId="03444560" w14:textId="77777777" w:rsidR="00691FA0" w:rsidRPr="00C81EB2" w:rsidRDefault="00691FA0" w:rsidP="00C81EB2">
      <w:pPr>
        <w:pStyle w:val="ListParagraph"/>
        <w:spacing w:after="160" w:line="192" w:lineRule="auto"/>
        <w:rPr>
          <w:rFonts w:cstheme="minorHAnsi"/>
        </w:rPr>
      </w:pPr>
    </w:p>
    <w:p w14:paraId="63179BFA" w14:textId="4C49F606" w:rsidR="00691FA0" w:rsidRDefault="00691FA0" w:rsidP="00C81EB2">
      <w:pPr>
        <w:pStyle w:val="ListParagraph"/>
        <w:numPr>
          <w:ilvl w:val="0"/>
          <w:numId w:val="11"/>
        </w:numPr>
        <w:spacing w:after="160" w:line="192" w:lineRule="auto"/>
        <w:rPr>
          <w:rFonts w:cstheme="minorHAnsi"/>
        </w:rPr>
      </w:pPr>
      <w:r w:rsidRPr="00C81EB2">
        <w:rPr>
          <w:rFonts w:cstheme="minorHAnsi"/>
        </w:rPr>
        <w:t>Patch Management of laptops / desktops and servers</w:t>
      </w:r>
      <w:r w:rsidR="00A41C47">
        <w:rPr>
          <w:rFonts w:cstheme="minorHAnsi"/>
        </w:rPr>
        <w:t>.</w:t>
      </w:r>
    </w:p>
    <w:p w14:paraId="755A417A" w14:textId="77777777" w:rsidR="0000157F" w:rsidRPr="0000157F" w:rsidRDefault="0000157F" w:rsidP="0000157F">
      <w:pPr>
        <w:pStyle w:val="ListParagraph"/>
        <w:rPr>
          <w:rFonts w:cstheme="minorHAnsi"/>
        </w:rPr>
      </w:pPr>
    </w:p>
    <w:p w14:paraId="27EE204F" w14:textId="4C701D1E" w:rsidR="0000157F" w:rsidRDefault="004F597B" w:rsidP="00C81EB2">
      <w:pPr>
        <w:pStyle w:val="ListParagraph"/>
        <w:numPr>
          <w:ilvl w:val="0"/>
          <w:numId w:val="11"/>
        </w:numPr>
        <w:spacing w:after="160" w:line="192" w:lineRule="auto"/>
        <w:rPr>
          <w:rFonts w:cstheme="minorHAnsi"/>
        </w:rPr>
      </w:pPr>
      <w:r>
        <w:rPr>
          <w:rFonts w:cstheme="minorHAnsi"/>
        </w:rPr>
        <w:t>Endpoint</w:t>
      </w:r>
      <w:r w:rsidR="0000157F">
        <w:rPr>
          <w:rFonts w:cstheme="minorHAnsi"/>
        </w:rPr>
        <w:t xml:space="preserve"> Detect and Response optional pricing</w:t>
      </w:r>
      <w:r w:rsidR="00A41C47">
        <w:rPr>
          <w:rFonts w:cstheme="minorHAnsi"/>
        </w:rPr>
        <w:t>.</w:t>
      </w:r>
    </w:p>
    <w:p w14:paraId="3CDD771B" w14:textId="77777777" w:rsidR="0000157F" w:rsidRPr="0000157F" w:rsidRDefault="0000157F" w:rsidP="0000157F">
      <w:pPr>
        <w:pStyle w:val="ListParagraph"/>
        <w:rPr>
          <w:rFonts w:cstheme="minorHAnsi"/>
        </w:rPr>
      </w:pPr>
    </w:p>
    <w:p w14:paraId="6A2C3440" w14:textId="0419F90B" w:rsidR="0000157F" w:rsidRDefault="004F597B" w:rsidP="00C81EB2">
      <w:pPr>
        <w:pStyle w:val="ListParagraph"/>
        <w:numPr>
          <w:ilvl w:val="0"/>
          <w:numId w:val="11"/>
        </w:numPr>
        <w:spacing w:after="160" w:line="192" w:lineRule="auto"/>
        <w:rPr>
          <w:rFonts w:cstheme="minorHAnsi"/>
        </w:rPr>
      </w:pPr>
      <w:r>
        <w:rPr>
          <w:rFonts w:cstheme="minorHAnsi"/>
        </w:rPr>
        <w:t>Ongoing Firewall Management</w:t>
      </w:r>
      <w:r w:rsidR="00A41C47">
        <w:rPr>
          <w:rFonts w:cstheme="minorHAnsi"/>
        </w:rPr>
        <w:t>.</w:t>
      </w:r>
    </w:p>
    <w:p w14:paraId="09226A9D" w14:textId="77777777" w:rsidR="004F597B" w:rsidRPr="004F597B" w:rsidRDefault="004F597B" w:rsidP="004F597B">
      <w:pPr>
        <w:pStyle w:val="ListParagraph"/>
        <w:rPr>
          <w:rFonts w:cstheme="minorHAnsi"/>
        </w:rPr>
      </w:pPr>
    </w:p>
    <w:p w14:paraId="52685F72" w14:textId="7E3315DE" w:rsidR="004F597B" w:rsidRDefault="004F597B" w:rsidP="00C81EB2">
      <w:pPr>
        <w:pStyle w:val="ListParagraph"/>
        <w:numPr>
          <w:ilvl w:val="0"/>
          <w:numId w:val="11"/>
        </w:numPr>
        <w:spacing w:after="160" w:line="192" w:lineRule="auto"/>
        <w:rPr>
          <w:rFonts w:cstheme="minorHAnsi"/>
        </w:rPr>
      </w:pPr>
      <w:r>
        <w:rPr>
          <w:rFonts w:cstheme="minorHAnsi"/>
        </w:rPr>
        <w:t>End-user Awareness Training</w:t>
      </w:r>
      <w:r w:rsidR="00F30E12">
        <w:rPr>
          <w:rFonts w:cstheme="minorHAnsi"/>
        </w:rPr>
        <w:t xml:space="preserve"> optional pricing</w:t>
      </w:r>
      <w:r w:rsidR="00A41C47">
        <w:rPr>
          <w:rFonts w:cstheme="minorHAnsi"/>
        </w:rPr>
        <w:t>.</w:t>
      </w:r>
    </w:p>
    <w:p w14:paraId="3C3170A0" w14:textId="77777777" w:rsidR="004F597B" w:rsidRPr="004F597B" w:rsidRDefault="004F597B" w:rsidP="004F597B">
      <w:pPr>
        <w:pStyle w:val="ListParagraph"/>
        <w:rPr>
          <w:rFonts w:cstheme="minorHAnsi"/>
        </w:rPr>
      </w:pPr>
    </w:p>
    <w:p w14:paraId="017337D4" w14:textId="1C747A66" w:rsidR="004F597B" w:rsidRDefault="004F597B" w:rsidP="00C81EB2">
      <w:pPr>
        <w:pStyle w:val="ListParagraph"/>
        <w:numPr>
          <w:ilvl w:val="0"/>
          <w:numId w:val="11"/>
        </w:numPr>
        <w:spacing w:after="160" w:line="192" w:lineRule="auto"/>
        <w:rPr>
          <w:rFonts w:cstheme="minorHAnsi"/>
        </w:rPr>
      </w:pPr>
      <w:r>
        <w:rPr>
          <w:rFonts w:cstheme="minorHAnsi"/>
        </w:rPr>
        <w:t>SIEM / Monitoring of M365</w:t>
      </w:r>
      <w:r w:rsidR="00F30E12">
        <w:rPr>
          <w:rFonts w:cstheme="minorHAnsi"/>
        </w:rPr>
        <w:t xml:space="preserve"> optional pricing</w:t>
      </w:r>
      <w:r w:rsidR="00A41C47">
        <w:rPr>
          <w:rFonts w:cstheme="minorHAnsi"/>
        </w:rPr>
        <w:t>.</w:t>
      </w:r>
    </w:p>
    <w:p w14:paraId="0154A3D1" w14:textId="77777777" w:rsidR="004F597B" w:rsidRPr="004F597B" w:rsidRDefault="004F597B" w:rsidP="004F597B">
      <w:pPr>
        <w:pStyle w:val="ListParagraph"/>
        <w:rPr>
          <w:rFonts w:cstheme="minorHAnsi"/>
        </w:rPr>
      </w:pPr>
    </w:p>
    <w:p w14:paraId="46A9F624" w14:textId="0F86BB5B" w:rsidR="004F597B" w:rsidRDefault="00A41C47" w:rsidP="00C81EB2">
      <w:pPr>
        <w:pStyle w:val="ListParagraph"/>
        <w:numPr>
          <w:ilvl w:val="0"/>
          <w:numId w:val="11"/>
        </w:numPr>
        <w:spacing w:after="160" w:line="192" w:lineRule="auto"/>
        <w:rPr>
          <w:rFonts w:cstheme="minorHAnsi"/>
        </w:rPr>
      </w:pPr>
      <w:r>
        <w:rPr>
          <w:rFonts w:cstheme="minorHAnsi"/>
        </w:rPr>
        <w:t>Cyber Essentials Accreditation.</w:t>
      </w:r>
    </w:p>
    <w:p w14:paraId="684D97CD" w14:textId="77777777" w:rsidR="00F05FB0" w:rsidRPr="00F05FB0" w:rsidRDefault="00F05FB0" w:rsidP="00F05FB0">
      <w:pPr>
        <w:pStyle w:val="ListParagraph"/>
        <w:rPr>
          <w:rFonts w:cstheme="minorHAnsi"/>
        </w:rPr>
      </w:pPr>
    </w:p>
    <w:p w14:paraId="2FABAE61" w14:textId="0109EDE3" w:rsidR="00F05FB0" w:rsidRDefault="00F05FB0" w:rsidP="00C81EB2">
      <w:pPr>
        <w:pStyle w:val="ListParagraph"/>
        <w:numPr>
          <w:ilvl w:val="0"/>
          <w:numId w:val="11"/>
        </w:numPr>
        <w:spacing w:after="160" w:line="192" w:lineRule="auto"/>
        <w:rPr>
          <w:rFonts w:cstheme="minorHAnsi"/>
        </w:rPr>
      </w:pPr>
      <w:r>
        <w:rPr>
          <w:rFonts w:cstheme="minorHAnsi"/>
        </w:rPr>
        <w:t>Microsoft 365 licenses.</w:t>
      </w:r>
    </w:p>
    <w:p w14:paraId="6B53ACA1" w14:textId="77777777" w:rsidR="00A32B90" w:rsidRPr="00A32B90" w:rsidRDefault="00A32B90" w:rsidP="00A32B90">
      <w:pPr>
        <w:pStyle w:val="ListParagraph"/>
        <w:rPr>
          <w:rFonts w:cstheme="minorHAnsi"/>
        </w:rPr>
      </w:pPr>
    </w:p>
    <w:p w14:paraId="225328DF" w14:textId="0C03D0C7" w:rsidR="00A32B90" w:rsidRPr="00C81EB2" w:rsidRDefault="00A32B90" w:rsidP="00C81EB2">
      <w:pPr>
        <w:pStyle w:val="ListParagraph"/>
        <w:numPr>
          <w:ilvl w:val="0"/>
          <w:numId w:val="11"/>
        </w:numPr>
        <w:spacing w:after="160" w:line="192" w:lineRule="auto"/>
        <w:rPr>
          <w:rFonts w:cstheme="minorHAnsi"/>
        </w:rPr>
      </w:pPr>
      <w:r>
        <w:rPr>
          <w:rFonts w:cstheme="minorHAnsi"/>
        </w:rPr>
        <w:t>Microsoft 365 Backup.</w:t>
      </w:r>
    </w:p>
    <w:p w14:paraId="6DF3E005" w14:textId="77777777" w:rsidR="00691FA0" w:rsidRPr="00C81EB2" w:rsidRDefault="00691FA0" w:rsidP="00C81EB2">
      <w:pPr>
        <w:pStyle w:val="ListParagraph"/>
        <w:spacing w:after="160" w:line="192" w:lineRule="auto"/>
        <w:rPr>
          <w:rFonts w:cstheme="minorHAnsi"/>
        </w:rPr>
      </w:pPr>
    </w:p>
    <w:p w14:paraId="5FCD818F" w14:textId="0F73C40D" w:rsidR="00691FA0" w:rsidRPr="00513813" w:rsidRDefault="00513813" w:rsidP="00513813">
      <w:pPr>
        <w:spacing w:after="160" w:line="192" w:lineRule="auto"/>
        <w:rPr>
          <w:rFonts w:cstheme="minorHAnsi"/>
        </w:rPr>
      </w:pPr>
      <w:r>
        <w:rPr>
          <w:rFonts w:cstheme="minorHAnsi"/>
        </w:rPr>
        <w:t xml:space="preserve">The </w:t>
      </w:r>
      <w:r w:rsidR="00691FA0" w:rsidRPr="00513813">
        <w:rPr>
          <w:rFonts w:cstheme="minorHAnsi"/>
        </w:rPr>
        <w:t xml:space="preserve">above services to </w:t>
      </w:r>
      <w:r w:rsidR="00991D13">
        <w:rPr>
          <w:rFonts w:cstheme="minorHAnsi"/>
        </w:rPr>
        <w:t xml:space="preserve">be </w:t>
      </w:r>
      <w:r w:rsidR="00691FA0" w:rsidRPr="00513813">
        <w:rPr>
          <w:rFonts w:cstheme="minorHAnsi"/>
        </w:rPr>
        <w:t>provided on a fixed monthly fee</w:t>
      </w:r>
      <w:r w:rsidR="00991D13">
        <w:rPr>
          <w:rFonts w:cstheme="minorHAnsi"/>
        </w:rPr>
        <w:t>.</w:t>
      </w:r>
    </w:p>
    <w:p w14:paraId="391C21DC" w14:textId="22F236FC" w:rsidR="00F30E12" w:rsidRDefault="00513813" w:rsidP="00513813">
      <w:pPr>
        <w:spacing w:after="160" w:line="192" w:lineRule="auto"/>
        <w:rPr>
          <w:rFonts w:cstheme="minorHAnsi"/>
        </w:rPr>
      </w:pPr>
      <w:r>
        <w:rPr>
          <w:rFonts w:cstheme="minorHAnsi"/>
        </w:rPr>
        <w:t xml:space="preserve">In addition, </w:t>
      </w:r>
      <w:r w:rsidR="00691FA0" w:rsidRPr="00C81EB2">
        <w:rPr>
          <w:rFonts w:cstheme="minorHAnsi"/>
        </w:rPr>
        <w:t>onsite support to be available as and when on an hourly or daily rate</w:t>
      </w:r>
      <w:r w:rsidR="00DB6912">
        <w:rPr>
          <w:rFonts w:cstheme="minorHAnsi"/>
        </w:rPr>
        <w:t xml:space="preserve">.  </w:t>
      </w:r>
    </w:p>
    <w:p w14:paraId="71690118" w14:textId="074BB776" w:rsidR="00691FA0" w:rsidRPr="00C81EB2" w:rsidRDefault="00DB6912" w:rsidP="00513813">
      <w:pPr>
        <w:spacing w:after="160" w:line="192" w:lineRule="auto"/>
        <w:rPr>
          <w:rFonts w:cstheme="minorHAnsi"/>
        </w:rPr>
      </w:pPr>
      <w:r>
        <w:rPr>
          <w:rFonts w:cstheme="minorHAnsi"/>
        </w:rPr>
        <w:t xml:space="preserve">We also require pricing to upgrade the current </w:t>
      </w:r>
      <w:proofErr w:type="spellStart"/>
      <w:r>
        <w:rPr>
          <w:rFonts w:cstheme="minorHAnsi"/>
        </w:rPr>
        <w:t>WiFi</w:t>
      </w:r>
      <w:proofErr w:type="spellEnd"/>
      <w:r>
        <w:rPr>
          <w:rFonts w:cstheme="minorHAnsi"/>
        </w:rPr>
        <w:t xml:space="preserve"> hardware.</w:t>
      </w:r>
    </w:p>
    <w:p w14:paraId="6451E5CC" w14:textId="436A6201" w:rsidR="00B86D11" w:rsidRPr="00C81EB2" w:rsidRDefault="00B86D11" w:rsidP="00F30E12">
      <w:pPr>
        <w:spacing w:after="160" w:line="192" w:lineRule="auto"/>
        <w:rPr>
          <w:rFonts w:cstheme="minorHAnsi"/>
        </w:rPr>
      </w:pPr>
    </w:p>
    <w:p w14:paraId="34E9AD6F" w14:textId="77777777" w:rsidR="00B86D11" w:rsidRPr="00C81EB2" w:rsidRDefault="00B86D11" w:rsidP="00B86D11">
      <w:pPr>
        <w:pStyle w:val="ListParagraph"/>
        <w:rPr>
          <w:rFonts w:cstheme="minorHAnsi"/>
        </w:rPr>
      </w:pPr>
    </w:p>
    <w:p w14:paraId="03AF4B80" w14:textId="77777777" w:rsidR="00B86D11" w:rsidRPr="00C81EB2" w:rsidRDefault="00B86D11" w:rsidP="00901C3D">
      <w:pPr>
        <w:pStyle w:val="ListParagraph"/>
        <w:numPr>
          <w:ilvl w:val="0"/>
          <w:numId w:val="14"/>
        </w:numPr>
        <w:outlineLvl w:val="0"/>
        <w:rPr>
          <w:rFonts w:cstheme="minorHAnsi"/>
          <w:b/>
        </w:rPr>
      </w:pPr>
      <w:bookmarkStart w:id="11" w:name="_Toc38012510"/>
      <w:r w:rsidRPr="00C81EB2">
        <w:rPr>
          <w:rFonts w:cstheme="minorHAnsi"/>
          <w:b/>
        </w:rPr>
        <w:t>Main Section</w:t>
      </w:r>
      <w:bookmarkEnd w:id="11"/>
    </w:p>
    <w:p w14:paraId="76F02E9C" w14:textId="4CA66FB1" w:rsidR="00B86D11" w:rsidRPr="00C81EB2" w:rsidRDefault="00B86D11" w:rsidP="00DB6912">
      <w:pPr>
        <w:rPr>
          <w:rFonts w:cstheme="minorHAnsi"/>
        </w:rPr>
      </w:pPr>
      <w:r w:rsidRPr="00C81EB2">
        <w:rPr>
          <w:rFonts w:cstheme="minorHAnsi"/>
        </w:rPr>
        <w:t xml:space="preserve">We are looking for a like-minded partner to help support the network and implement changes to improve our infrastructure. Please can you provide a description of the services you provide which would be relevant to </w:t>
      </w:r>
      <w:r w:rsidR="00456CE9" w:rsidRPr="00C81EB2">
        <w:rPr>
          <w:rFonts w:cstheme="minorHAnsi"/>
        </w:rPr>
        <w:t>Amersham Town Council</w:t>
      </w:r>
      <w:r w:rsidRPr="00C81EB2">
        <w:rPr>
          <w:rFonts w:cstheme="minorHAnsi"/>
        </w:rPr>
        <w:t xml:space="preserve"> based on the information provided in Section 1.  Please be sure to cover the following points:</w:t>
      </w:r>
    </w:p>
    <w:p w14:paraId="773910F4" w14:textId="77777777" w:rsidR="00B86D11" w:rsidRPr="00C81EB2" w:rsidRDefault="00B86D11" w:rsidP="00B86D11">
      <w:pPr>
        <w:pStyle w:val="ListParagraph"/>
        <w:rPr>
          <w:rFonts w:cstheme="minorHAnsi"/>
        </w:rPr>
      </w:pPr>
    </w:p>
    <w:p w14:paraId="634C4B43" w14:textId="71ABD5CB" w:rsidR="00B86D11" w:rsidRPr="00C81EB2" w:rsidRDefault="00B86D11" w:rsidP="00125BB0">
      <w:pPr>
        <w:pStyle w:val="ListParagraph"/>
        <w:numPr>
          <w:ilvl w:val="1"/>
          <w:numId w:val="7"/>
        </w:numPr>
        <w:rPr>
          <w:rFonts w:cstheme="minorHAnsi"/>
        </w:rPr>
      </w:pPr>
      <w:r w:rsidRPr="00C81EB2">
        <w:rPr>
          <w:rFonts w:cstheme="minorHAnsi"/>
        </w:rPr>
        <w:t xml:space="preserve">What type of services are you able to provide for hardware, software and computer networking?  </w:t>
      </w:r>
    </w:p>
    <w:p w14:paraId="6835B69E" w14:textId="532E6717" w:rsidR="00691FA0" w:rsidRPr="00C81EB2" w:rsidRDefault="00691FA0" w:rsidP="00125BB0">
      <w:pPr>
        <w:pStyle w:val="ListParagraph"/>
        <w:numPr>
          <w:ilvl w:val="1"/>
          <w:numId w:val="7"/>
        </w:numPr>
        <w:rPr>
          <w:rFonts w:cstheme="minorHAnsi"/>
        </w:rPr>
      </w:pPr>
      <w:r w:rsidRPr="00C81EB2">
        <w:rPr>
          <w:rFonts w:cstheme="minorHAnsi"/>
        </w:rPr>
        <w:t xml:space="preserve">What security services do you offer and how do </w:t>
      </w:r>
      <w:proofErr w:type="gramStart"/>
      <w:r w:rsidRPr="00C81EB2">
        <w:rPr>
          <w:rFonts w:cstheme="minorHAnsi"/>
        </w:rPr>
        <w:t>these work</w:t>
      </w:r>
      <w:proofErr w:type="gramEnd"/>
      <w:r w:rsidRPr="00C81EB2">
        <w:rPr>
          <w:rFonts w:cstheme="minorHAnsi"/>
        </w:rPr>
        <w:t>?</w:t>
      </w:r>
    </w:p>
    <w:p w14:paraId="00F03577" w14:textId="2817B7B6" w:rsidR="00B86D11" w:rsidRPr="00C81EB2" w:rsidRDefault="00B86D11" w:rsidP="00125BB0">
      <w:pPr>
        <w:pStyle w:val="ListParagraph"/>
        <w:numPr>
          <w:ilvl w:val="1"/>
          <w:numId w:val="7"/>
        </w:numPr>
        <w:rPr>
          <w:rFonts w:cstheme="minorHAnsi"/>
        </w:rPr>
      </w:pPr>
      <w:r w:rsidRPr="00C81EB2">
        <w:rPr>
          <w:rFonts w:cstheme="minorHAnsi"/>
        </w:rPr>
        <w:t xml:space="preserve">What level of support does your managed service plan provide? </w:t>
      </w:r>
    </w:p>
    <w:p w14:paraId="1A3FCDD4" w14:textId="77777777" w:rsidR="00B86D11" w:rsidRPr="00C81EB2" w:rsidRDefault="00B86D11" w:rsidP="00125BB0">
      <w:pPr>
        <w:pStyle w:val="ListParagraph"/>
        <w:numPr>
          <w:ilvl w:val="1"/>
          <w:numId w:val="7"/>
        </w:numPr>
        <w:rPr>
          <w:rFonts w:cstheme="minorHAnsi"/>
        </w:rPr>
      </w:pPr>
      <w:r w:rsidRPr="00C81EB2">
        <w:rPr>
          <w:rFonts w:cstheme="minorHAnsi"/>
        </w:rPr>
        <w:t>How customisable / adaptable are your managed service plans?</w:t>
      </w:r>
    </w:p>
    <w:p w14:paraId="1CC80F51" w14:textId="77777777" w:rsidR="00B86D11" w:rsidRDefault="00B86D11" w:rsidP="00125BB0">
      <w:pPr>
        <w:pStyle w:val="ListParagraph"/>
        <w:numPr>
          <w:ilvl w:val="1"/>
          <w:numId w:val="7"/>
        </w:numPr>
        <w:rPr>
          <w:rFonts w:cstheme="minorHAnsi"/>
        </w:rPr>
      </w:pPr>
      <w:r w:rsidRPr="00C81EB2">
        <w:rPr>
          <w:rFonts w:cstheme="minorHAnsi"/>
        </w:rPr>
        <w:t xml:space="preserve">Please describe your charging model and its benefits.  </w:t>
      </w:r>
    </w:p>
    <w:p w14:paraId="2776BCF3" w14:textId="77777777" w:rsidR="00A47F9F" w:rsidRDefault="00A47F9F" w:rsidP="00A47F9F">
      <w:pPr>
        <w:rPr>
          <w:rFonts w:cstheme="minorHAnsi"/>
        </w:rPr>
      </w:pPr>
    </w:p>
    <w:p w14:paraId="17E7ED48" w14:textId="77777777" w:rsidR="00A47F9F" w:rsidRDefault="00A47F9F" w:rsidP="00A47F9F">
      <w:pPr>
        <w:rPr>
          <w:rFonts w:cstheme="minorHAnsi"/>
        </w:rPr>
      </w:pPr>
    </w:p>
    <w:p w14:paraId="402B4396" w14:textId="77777777" w:rsidR="00A47F9F" w:rsidRPr="00A47F9F" w:rsidRDefault="00A47F9F" w:rsidP="00A47F9F">
      <w:pPr>
        <w:rPr>
          <w:rFonts w:cstheme="minorHAnsi"/>
        </w:rPr>
      </w:pPr>
    </w:p>
    <w:p w14:paraId="4200587A" w14:textId="77777777" w:rsidR="00B86D11" w:rsidRPr="00C81EB2" w:rsidRDefault="00B86D11" w:rsidP="00125BB0">
      <w:pPr>
        <w:pStyle w:val="ListParagraph"/>
        <w:numPr>
          <w:ilvl w:val="1"/>
          <w:numId w:val="7"/>
        </w:numPr>
        <w:rPr>
          <w:rFonts w:cstheme="minorHAnsi"/>
        </w:rPr>
      </w:pPr>
      <w:r w:rsidRPr="00C81EB2">
        <w:rPr>
          <w:rFonts w:cstheme="minorHAnsi"/>
        </w:rPr>
        <w:t>How will our account be managed?</w:t>
      </w:r>
    </w:p>
    <w:p w14:paraId="224F0B70" w14:textId="77777777" w:rsidR="00B86D11" w:rsidRPr="00C81EB2" w:rsidRDefault="00B86D11" w:rsidP="00125BB0">
      <w:pPr>
        <w:pStyle w:val="ListParagraph"/>
        <w:numPr>
          <w:ilvl w:val="1"/>
          <w:numId w:val="7"/>
        </w:numPr>
        <w:rPr>
          <w:rFonts w:cstheme="minorHAnsi"/>
        </w:rPr>
      </w:pPr>
      <w:r w:rsidRPr="00C81EB2">
        <w:rPr>
          <w:rFonts w:cstheme="minorHAnsi"/>
        </w:rPr>
        <w:t>Please describe your support process. Include information pertaining to your technical team, how issues are reported and resolved as well as vendor management</w:t>
      </w:r>
    </w:p>
    <w:p w14:paraId="4D769204" w14:textId="77777777" w:rsidR="00B86D11" w:rsidRPr="00C81EB2" w:rsidRDefault="00B86D11" w:rsidP="00125BB0">
      <w:pPr>
        <w:pStyle w:val="ListParagraph"/>
        <w:numPr>
          <w:ilvl w:val="1"/>
          <w:numId w:val="7"/>
        </w:numPr>
        <w:rPr>
          <w:rFonts w:cstheme="minorHAnsi"/>
        </w:rPr>
      </w:pPr>
      <w:r w:rsidRPr="00C81EB2">
        <w:rPr>
          <w:rFonts w:cstheme="minorHAnsi"/>
        </w:rPr>
        <w:t xml:space="preserve">Please provide a copy of your standard Service Level Agreement </w:t>
      </w:r>
    </w:p>
    <w:p w14:paraId="58CC847C" w14:textId="77777777" w:rsidR="00B86D11" w:rsidRPr="00C81EB2" w:rsidRDefault="00B86D11" w:rsidP="00125BB0">
      <w:pPr>
        <w:pStyle w:val="ListParagraph"/>
        <w:numPr>
          <w:ilvl w:val="1"/>
          <w:numId w:val="7"/>
        </w:numPr>
        <w:rPr>
          <w:rFonts w:cstheme="minorHAnsi"/>
        </w:rPr>
      </w:pPr>
      <w:r w:rsidRPr="00C81EB2">
        <w:rPr>
          <w:rFonts w:cstheme="minorHAnsi"/>
        </w:rPr>
        <w:t xml:space="preserve">Do you offer remote management and monitoring?  If so, </w:t>
      </w:r>
    </w:p>
    <w:p w14:paraId="39036B81" w14:textId="77777777" w:rsidR="00B86D11" w:rsidRPr="00C81EB2" w:rsidRDefault="00B86D11" w:rsidP="00125BB0">
      <w:pPr>
        <w:pStyle w:val="ListParagraph"/>
        <w:numPr>
          <w:ilvl w:val="2"/>
          <w:numId w:val="7"/>
        </w:numPr>
        <w:rPr>
          <w:rFonts w:cstheme="minorHAnsi"/>
        </w:rPr>
      </w:pPr>
      <w:r w:rsidRPr="00C81EB2">
        <w:rPr>
          <w:rFonts w:cstheme="minorHAnsi"/>
        </w:rPr>
        <w:t>Please describe the offering and any proactive actions you take</w:t>
      </w:r>
    </w:p>
    <w:p w14:paraId="53400143" w14:textId="77777777" w:rsidR="00B86D11" w:rsidRPr="00C81EB2" w:rsidRDefault="00B86D11" w:rsidP="00125BB0">
      <w:pPr>
        <w:pStyle w:val="ListParagraph"/>
        <w:numPr>
          <w:ilvl w:val="2"/>
          <w:numId w:val="7"/>
        </w:numPr>
        <w:rPr>
          <w:rFonts w:cstheme="minorHAnsi"/>
        </w:rPr>
      </w:pPr>
      <w:r w:rsidRPr="00C81EB2">
        <w:rPr>
          <w:rFonts w:cstheme="minorHAnsi"/>
        </w:rPr>
        <w:t>Please describe your security procedures for accessing the network remotely</w:t>
      </w:r>
    </w:p>
    <w:p w14:paraId="597D5988" w14:textId="77777777" w:rsidR="00B86D11" w:rsidRPr="00C81EB2" w:rsidRDefault="00B86D11" w:rsidP="00125BB0">
      <w:pPr>
        <w:pStyle w:val="ListParagraph"/>
        <w:numPr>
          <w:ilvl w:val="2"/>
          <w:numId w:val="7"/>
        </w:numPr>
        <w:rPr>
          <w:rFonts w:cstheme="minorHAnsi"/>
        </w:rPr>
      </w:pPr>
      <w:r w:rsidRPr="00C81EB2">
        <w:rPr>
          <w:rFonts w:cstheme="minorHAnsi"/>
        </w:rPr>
        <w:t xml:space="preserve">How do you isolate and safeguard data between clients? </w:t>
      </w:r>
    </w:p>
    <w:p w14:paraId="19021E76" w14:textId="77777777" w:rsidR="00B86D11" w:rsidRPr="00C81EB2" w:rsidRDefault="00B86D11" w:rsidP="00125BB0">
      <w:pPr>
        <w:pStyle w:val="ListParagraph"/>
        <w:numPr>
          <w:ilvl w:val="1"/>
          <w:numId w:val="7"/>
        </w:numPr>
        <w:rPr>
          <w:rFonts w:cstheme="minorHAnsi"/>
        </w:rPr>
      </w:pPr>
      <w:r w:rsidRPr="00C81EB2">
        <w:rPr>
          <w:rFonts w:cstheme="minorHAnsi"/>
        </w:rPr>
        <w:t>Do you provide any disaster recovery services?  If so, please can you describe these</w:t>
      </w:r>
    </w:p>
    <w:p w14:paraId="01574367" w14:textId="47FCC6EA" w:rsidR="00B86D11" w:rsidRPr="00C81EB2" w:rsidRDefault="00B86D11" w:rsidP="00B86D11">
      <w:pPr>
        <w:pStyle w:val="ListParagraph"/>
        <w:ind w:left="1440"/>
        <w:rPr>
          <w:rFonts w:cstheme="minorHAnsi"/>
        </w:rPr>
      </w:pPr>
    </w:p>
    <w:p w14:paraId="4767D45A" w14:textId="1A289CCB" w:rsidR="008B7F63" w:rsidRPr="00C81EB2" w:rsidRDefault="008B7F63" w:rsidP="00B86D11">
      <w:pPr>
        <w:pStyle w:val="ListParagraph"/>
        <w:ind w:left="1440"/>
        <w:rPr>
          <w:rFonts w:cstheme="minorHAnsi"/>
        </w:rPr>
      </w:pPr>
    </w:p>
    <w:p w14:paraId="45B5E155" w14:textId="77777777" w:rsidR="00C81EB2" w:rsidRPr="00C81EB2" w:rsidRDefault="00C81EB2" w:rsidP="00B86D11">
      <w:pPr>
        <w:pStyle w:val="ListParagraph"/>
        <w:ind w:left="1440"/>
        <w:rPr>
          <w:rFonts w:cstheme="minorHAnsi"/>
        </w:rPr>
      </w:pPr>
    </w:p>
    <w:p w14:paraId="0BC1722E" w14:textId="77777777" w:rsidR="00B86D11" w:rsidRPr="00C81EB2" w:rsidRDefault="00B86D11" w:rsidP="00B86D11">
      <w:pPr>
        <w:pStyle w:val="ListParagraph"/>
        <w:ind w:left="1440"/>
        <w:rPr>
          <w:rFonts w:cstheme="minorHAnsi"/>
        </w:rPr>
      </w:pPr>
    </w:p>
    <w:p w14:paraId="17460530" w14:textId="3A80D9C3" w:rsidR="00B86D11" w:rsidRPr="00C81EB2" w:rsidRDefault="00B86D11" w:rsidP="00901C3D">
      <w:pPr>
        <w:pStyle w:val="ListParagraph"/>
        <w:numPr>
          <w:ilvl w:val="0"/>
          <w:numId w:val="14"/>
        </w:numPr>
        <w:outlineLvl w:val="0"/>
        <w:rPr>
          <w:rFonts w:cstheme="minorHAnsi"/>
          <w:b/>
        </w:rPr>
      </w:pPr>
      <w:bookmarkStart w:id="12" w:name="_Toc38012511"/>
      <w:r w:rsidRPr="00C81EB2">
        <w:rPr>
          <w:rFonts w:cstheme="minorHAnsi"/>
          <w:b/>
        </w:rPr>
        <w:t>Company Information</w:t>
      </w:r>
      <w:bookmarkEnd w:id="12"/>
      <w:r w:rsidRPr="00C81EB2">
        <w:rPr>
          <w:rFonts w:cstheme="minorHAnsi"/>
          <w:b/>
        </w:rPr>
        <w:t xml:space="preserve"> </w:t>
      </w:r>
    </w:p>
    <w:p w14:paraId="7C2ED132" w14:textId="77777777" w:rsidR="00691FA0" w:rsidRPr="00C81EB2" w:rsidRDefault="00691FA0" w:rsidP="00691FA0">
      <w:pPr>
        <w:pStyle w:val="ListParagraph"/>
        <w:outlineLvl w:val="0"/>
        <w:rPr>
          <w:rFonts w:cstheme="minorHAnsi"/>
          <w:b/>
        </w:rPr>
      </w:pPr>
    </w:p>
    <w:p w14:paraId="7441C36F" w14:textId="7B3912AB" w:rsidR="00B86D11" w:rsidRPr="00C81EB2" w:rsidRDefault="00B86D11" w:rsidP="00B86D11">
      <w:pPr>
        <w:pStyle w:val="ListParagraph"/>
        <w:rPr>
          <w:rFonts w:cstheme="minorHAnsi"/>
        </w:rPr>
      </w:pPr>
      <w:r w:rsidRPr="00C81EB2">
        <w:rPr>
          <w:rFonts w:cstheme="minorHAnsi"/>
        </w:rPr>
        <w:t>Please tell us a bit about the company including:</w:t>
      </w:r>
      <w:r w:rsidR="00EC262D">
        <w:rPr>
          <w:rFonts w:cstheme="minorHAnsi"/>
        </w:rPr>
        <w:br/>
      </w:r>
    </w:p>
    <w:p w14:paraId="19F37C57" w14:textId="77777777" w:rsidR="00B86D11" w:rsidRPr="00C81EB2" w:rsidRDefault="00B86D11" w:rsidP="00125BB0">
      <w:pPr>
        <w:pStyle w:val="ListParagraph"/>
        <w:numPr>
          <w:ilvl w:val="1"/>
          <w:numId w:val="7"/>
        </w:numPr>
        <w:rPr>
          <w:rFonts w:cstheme="minorHAnsi"/>
        </w:rPr>
      </w:pPr>
      <w:r w:rsidRPr="00C81EB2">
        <w:rPr>
          <w:rFonts w:cstheme="minorHAnsi"/>
        </w:rPr>
        <w:t>Company Registration number</w:t>
      </w:r>
    </w:p>
    <w:p w14:paraId="2CF5CCFB" w14:textId="4A3049D1" w:rsidR="00B86D11" w:rsidRPr="00C81EB2" w:rsidRDefault="00B86D11" w:rsidP="00125BB0">
      <w:pPr>
        <w:pStyle w:val="ListParagraph"/>
        <w:numPr>
          <w:ilvl w:val="1"/>
          <w:numId w:val="7"/>
        </w:numPr>
        <w:rPr>
          <w:rFonts w:cstheme="minorHAnsi"/>
        </w:rPr>
      </w:pPr>
      <w:r w:rsidRPr="00C81EB2">
        <w:rPr>
          <w:rFonts w:cstheme="minorHAnsi"/>
        </w:rPr>
        <w:t xml:space="preserve">Annual turnover over </w:t>
      </w:r>
      <w:r w:rsidR="00F05FB0">
        <w:rPr>
          <w:rFonts w:cstheme="minorHAnsi"/>
        </w:rPr>
        <w:t>the last 12 months</w:t>
      </w:r>
    </w:p>
    <w:p w14:paraId="6CC57593" w14:textId="77777777" w:rsidR="00B86D11" w:rsidRPr="00C81EB2" w:rsidRDefault="00B86D11" w:rsidP="00125BB0">
      <w:pPr>
        <w:pStyle w:val="ListParagraph"/>
        <w:numPr>
          <w:ilvl w:val="1"/>
          <w:numId w:val="7"/>
        </w:numPr>
        <w:rPr>
          <w:rFonts w:cstheme="minorHAnsi"/>
        </w:rPr>
      </w:pPr>
      <w:r w:rsidRPr="00C81EB2">
        <w:rPr>
          <w:rFonts w:cstheme="minorHAnsi"/>
        </w:rPr>
        <w:t>Number of employees</w:t>
      </w:r>
    </w:p>
    <w:p w14:paraId="1FE1DBA2" w14:textId="77777777" w:rsidR="00B86D11" w:rsidRPr="00C81EB2" w:rsidRDefault="00B86D11" w:rsidP="00125BB0">
      <w:pPr>
        <w:pStyle w:val="ListParagraph"/>
        <w:numPr>
          <w:ilvl w:val="1"/>
          <w:numId w:val="7"/>
        </w:numPr>
        <w:rPr>
          <w:rFonts w:cstheme="minorHAnsi"/>
        </w:rPr>
      </w:pPr>
      <w:r w:rsidRPr="00C81EB2">
        <w:rPr>
          <w:rFonts w:cstheme="minorHAnsi"/>
        </w:rPr>
        <w:t>List current and/or pending accreditations along with expiry dates</w:t>
      </w:r>
    </w:p>
    <w:p w14:paraId="36B38AFA" w14:textId="77777777" w:rsidR="00B86D11" w:rsidRPr="00C81EB2" w:rsidRDefault="00B86D11" w:rsidP="00125BB0">
      <w:pPr>
        <w:pStyle w:val="ListParagraph"/>
        <w:numPr>
          <w:ilvl w:val="1"/>
          <w:numId w:val="7"/>
        </w:numPr>
        <w:rPr>
          <w:rFonts w:cstheme="minorHAnsi"/>
        </w:rPr>
      </w:pPr>
      <w:r w:rsidRPr="00C81EB2">
        <w:rPr>
          <w:rFonts w:cstheme="minorHAnsi"/>
        </w:rPr>
        <w:t>List any company policies you have such as Environmental policy, Equal opportunities, anti-bribery.</w:t>
      </w:r>
    </w:p>
    <w:p w14:paraId="20E76A58" w14:textId="4D633B5E" w:rsidR="00B86D11" w:rsidRPr="00C81EB2" w:rsidRDefault="00B86D11" w:rsidP="00125BB0">
      <w:pPr>
        <w:pStyle w:val="ListParagraph"/>
        <w:numPr>
          <w:ilvl w:val="1"/>
          <w:numId w:val="7"/>
        </w:numPr>
        <w:rPr>
          <w:rFonts w:cstheme="minorHAnsi"/>
        </w:rPr>
      </w:pPr>
      <w:r w:rsidRPr="00C81EB2">
        <w:rPr>
          <w:rFonts w:cstheme="minorHAnsi"/>
        </w:rPr>
        <w:t xml:space="preserve">What </w:t>
      </w:r>
      <w:r w:rsidR="00991D13" w:rsidRPr="00C81EB2">
        <w:rPr>
          <w:rFonts w:cstheme="minorHAnsi"/>
        </w:rPr>
        <w:t>is</w:t>
      </w:r>
      <w:r w:rsidRPr="00C81EB2">
        <w:rPr>
          <w:rFonts w:cstheme="minorHAnsi"/>
        </w:rPr>
        <w:t xml:space="preserve"> your disaster recovery plan?  </w:t>
      </w:r>
    </w:p>
    <w:p w14:paraId="68E77D6B" w14:textId="77777777" w:rsidR="00B86D11" w:rsidRPr="00C81EB2" w:rsidRDefault="00B86D11" w:rsidP="00125BB0">
      <w:pPr>
        <w:pStyle w:val="ListParagraph"/>
        <w:numPr>
          <w:ilvl w:val="1"/>
          <w:numId w:val="7"/>
        </w:numPr>
        <w:rPr>
          <w:rFonts w:cstheme="minorHAnsi"/>
        </w:rPr>
      </w:pPr>
      <w:r w:rsidRPr="00C81EB2">
        <w:rPr>
          <w:rFonts w:cstheme="minorHAnsi"/>
        </w:rPr>
        <w:t>What security measures do you have in place?</w:t>
      </w:r>
    </w:p>
    <w:p w14:paraId="13C36EB4" w14:textId="1CCB8093" w:rsidR="00B86D11" w:rsidRPr="00C81EB2" w:rsidRDefault="00B86D11" w:rsidP="00125BB0">
      <w:pPr>
        <w:pStyle w:val="ListParagraph"/>
        <w:numPr>
          <w:ilvl w:val="1"/>
          <w:numId w:val="7"/>
        </w:numPr>
        <w:rPr>
          <w:rFonts w:cstheme="minorHAnsi"/>
        </w:rPr>
      </w:pPr>
      <w:r w:rsidRPr="00C81EB2">
        <w:rPr>
          <w:rFonts w:cstheme="minorHAnsi"/>
        </w:rPr>
        <w:t>Any new areas you are looking to expand into</w:t>
      </w:r>
      <w:r w:rsidR="00EC262D">
        <w:rPr>
          <w:rFonts w:cstheme="minorHAnsi"/>
        </w:rPr>
        <w:t>?</w:t>
      </w:r>
    </w:p>
    <w:p w14:paraId="4730F40E" w14:textId="57AD2D7E" w:rsidR="00C81EB2" w:rsidRPr="00C81EB2" w:rsidRDefault="00C81EB2" w:rsidP="00B86D11">
      <w:pPr>
        <w:pStyle w:val="ListParagraph"/>
        <w:rPr>
          <w:rFonts w:cstheme="minorHAnsi"/>
        </w:rPr>
      </w:pPr>
    </w:p>
    <w:p w14:paraId="29B70D59" w14:textId="56CCA51C" w:rsidR="00A47F9F" w:rsidRDefault="00A47F9F">
      <w:pPr>
        <w:spacing w:after="160" w:line="259" w:lineRule="auto"/>
        <w:rPr>
          <w:rFonts w:cstheme="minorHAnsi"/>
        </w:rPr>
      </w:pPr>
      <w:r>
        <w:rPr>
          <w:rFonts w:cstheme="minorHAnsi"/>
        </w:rPr>
        <w:br w:type="page"/>
      </w:r>
    </w:p>
    <w:p w14:paraId="03E7184A" w14:textId="77777777" w:rsidR="00C81EB2" w:rsidRDefault="00C81EB2" w:rsidP="00B86D11">
      <w:pPr>
        <w:pStyle w:val="ListParagraph"/>
        <w:rPr>
          <w:rFonts w:cstheme="minorHAnsi"/>
        </w:rPr>
      </w:pPr>
    </w:p>
    <w:p w14:paraId="0F57FB6F" w14:textId="77777777" w:rsidR="00A47F9F" w:rsidRDefault="00A47F9F" w:rsidP="00B86D11">
      <w:pPr>
        <w:pStyle w:val="ListParagraph"/>
        <w:rPr>
          <w:rFonts w:cstheme="minorHAnsi"/>
        </w:rPr>
      </w:pPr>
    </w:p>
    <w:p w14:paraId="2AC0BBAA" w14:textId="77777777" w:rsidR="00A47F9F" w:rsidRPr="00C81EB2" w:rsidRDefault="00A47F9F" w:rsidP="00B86D11">
      <w:pPr>
        <w:pStyle w:val="ListParagraph"/>
        <w:rPr>
          <w:rFonts w:cstheme="minorHAnsi"/>
        </w:rPr>
      </w:pPr>
    </w:p>
    <w:p w14:paraId="3F5C34D9" w14:textId="77777777" w:rsidR="00B86D11" w:rsidRPr="00C81EB2" w:rsidRDefault="00B86D11" w:rsidP="00901C3D">
      <w:pPr>
        <w:pStyle w:val="ListParagraph"/>
        <w:numPr>
          <w:ilvl w:val="0"/>
          <w:numId w:val="14"/>
        </w:numPr>
        <w:outlineLvl w:val="0"/>
        <w:rPr>
          <w:rFonts w:cstheme="minorHAnsi"/>
          <w:b/>
        </w:rPr>
      </w:pPr>
      <w:bookmarkStart w:id="13" w:name="_Toc38012512"/>
      <w:r w:rsidRPr="00C81EB2">
        <w:rPr>
          <w:rFonts w:cstheme="minorHAnsi"/>
          <w:b/>
        </w:rPr>
        <w:t>Pricing</w:t>
      </w:r>
      <w:bookmarkEnd w:id="13"/>
    </w:p>
    <w:p w14:paraId="4F64399B" w14:textId="77777777" w:rsidR="00B86D11" w:rsidRPr="00C81EB2" w:rsidRDefault="00B86D11" w:rsidP="00B86D11">
      <w:pPr>
        <w:pStyle w:val="ListParagraph"/>
        <w:rPr>
          <w:rFonts w:cstheme="minorHAnsi"/>
        </w:rPr>
      </w:pPr>
    </w:p>
    <w:p w14:paraId="55D012F1" w14:textId="38B605CD" w:rsidR="00B727C3" w:rsidRPr="00B727C3" w:rsidRDefault="00B86D11" w:rsidP="00B727C3">
      <w:pPr>
        <w:pStyle w:val="ListParagraph"/>
        <w:rPr>
          <w:rFonts w:cstheme="minorHAnsi"/>
        </w:rPr>
      </w:pPr>
      <w:r w:rsidRPr="00C81EB2">
        <w:rPr>
          <w:rFonts w:cstheme="minorHAnsi"/>
        </w:rPr>
        <w:t>Please provide budgetary pricing for all relevant options proposed</w:t>
      </w:r>
      <w:r w:rsidR="00691FA0" w:rsidRPr="00C81EB2">
        <w:rPr>
          <w:rFonts w:cstheme="minorHAnsi"/>
        </w:rPr>
        <w:t xml:space="preserve"> as per the below table (please base pricing on </w:t>
      </w:r>
      <w:r w:rsidR="00C81EB2" w:rsidRPr="00C81EB2">
        <w:rPr>
          <w:rFonts w:cstheme="minorHAnsi"/>
        </w:rPr>
        <w:t>seven</w:t>
      </w:r>
      <w:r w:rsidR="00691FA0" w:rsidRPr="00C81EB2">
        <w:rPr>
          <w:rFonts w:cstheme="minorHAnsi"/>
        </w:rPr>
        <w:t xml:space="preserve"> users</w:t>
      </w:r>
      <w:r w:rsidR="00C81EB2" w:rsidRPr="00C81EB2">
        <w:rPr>
          <w:rFonts w:cstheme="minorHAnsi"/>
        </w:rPr>
        <w:t>)</w:t>
      </w:r>
      <w:r w:rsidR="00B727C3">
        <w:rPr>
          <w:rFonts w:cstheme="minorHAnsi"/>
        </w:rPr>
        <w:t xml:space="preserve">. </w:t>
      </w:r>
    </w:p>
    <w:p w14:paraId="65E84629" w14:textId="1AD87641" w:rsidR="00691FA0" w:rsidRPr="00C81EB2" w:rsidRDefault="00691FA0" w:rsidP="00B86D11">
      <w:pPr>
        <w:pStyle w:val="ListParagraph"/>
        <w:rPr>
          <w:rFonts w:cstheme="minorHAnsi"/>
        </w:rPr>
      </w:pPr>
    </w:p>
    <w:tbl>
      <w:tblPr>
        <w:tblStyle w:val="TableGrid"/>
        <w:tblW w:w="0" w:type="auto"/>
        <w:tblInd w:w="720" w:type="dxa"/>
        <w:tblLook w:val="04A0" w:firstRow="1" w:lastRow="0" w:firstColumn="1" w:lastColumn="0" w:noHBand="0" w:noVBand="1"/>
      </w:tblPr>
      <w:tblGrid>
        <w:gridCol w:w="4172"/>
        <w:gridCol w:w="4124"/>
      </w:tblGrid>
      <w:tr w:rsidR="00691FA0" w:rsidRPr="00C81EB2" w14:paraId="31902A22" w14:textId="77777777" w:rsidTr="00A32B90">
        <w:tc>
          <w:tcPr>
            <w:tcW w:w="4172" w:type="dxa"/>
          </w:tcPr>
          <w:p w14:paraId="67E7E6DC" w14:textId="706D11C7" w:rsidR="00691FA0" w:rsidRPr="00C81EB2" w:rsidRDefault="00691FA0" w:rsidP="00B86D11">
            <w:pPr>
              <w:pStyle w:val="ListParagraph"/>
              <w:ind w:left="0"/>
              <w:rPr>
                <w:rFonts w:cstheme="minorHAnsi"/>
              </w:rPr>
            </w:pPr>
            <w:r w:rsidRPr="00C81EB2">
              <w:rPr>
                <w:rFonts w:cstheme="minorHAnsi"/>
              </w:rPr>
              <w:t>Service</w:t>
            </w:r>
          </w:p>
        </w:tc>
        <w:tc>
          <w:tcPr>
            <w:tcW w:w="4124" w:type="dxa"/>
          </w:tcPr>
          <w:p w14:paraId="469086CC" w14:textId="5A3E22DB" w:rsidR="00691FA0" w:rsidRPr="00C81EB2" w:rsidRDefault="00691FA0" w:rsidP="00B86D11">
            <w:pPr>
              <w:pStyle w:val="ListParagraph"/>
              <w:ind w:left="0"/>
              <w:rPr>
                <w:rFonts w:cstheme="minorHAnsi"/>
              </w:rPr>
            </w:pPr>
            <w:r w:rsidRPr="00C81EB2">
              <w:rPr>
                <w:rFonts w:cstheme="minorHAnsi"/>
              </w:rPr>
              <w:t>Monthly Cost</w:t>
            </w:r>
          </w:p>
        </w:tc>
      </w:tr>
      <w:tr w:rsidR="00691FA0" w:rsidRPr="00C81EB2" w14:paraId="71F04125" w14:textId="77777777" w:rsidTr="00A32B90">
        <w:tc>
          <w:tcPr>
            <w:tcW w:w="4172" w:type="dxa"/>
          </w:tcPr>
          <w:p w14:paraId="02AD3505" w14:textId="35DEA693" w:rsidR="00691FA0" w:rsidRPr="00C81EB2" w:rsidRDefault="00691FA0" w:rsidP="00B86D11">
            <w:pPr>
              <w:pStyle w:val="ListParagraph"/>
              <w:ind w:left="0"/>
              <w:rPr>
                <w:rFonts w:cstheme="minorHAnsi"/>
              </w:rPr>
            </w:pPr>
            <w:r w:rsidRPr="00C81EB2">
              <w:rPr>
                <w:rFonts w:cstheme="minorHAnsi"/>
              </w:rPr>
              <w:t>Helpdesk Support Services</w:t>
            </w:r>
          </w:p>
        </w:tc>
        <w:tc>
          <w:tcPr>
            <w:tcW w:w="4124" w:type="dxa"/>
          </w:tcPr>
          <w:p w14:paraId="49D7AC0D" w14:textId="77777777" w:rsidR="00691FA0" w:rsidRPr="00C81EB2" w:rsidRDefault="00691FA0" w:rsidP="00B86D11">
            <w:pPr>
              <w:pStyle w:val="ListParagraph"/>
              <w:ind w:left="0"/>
              <w:rPr>
                <w:rFonts w:cstheme="minorHAnsi"/>
              </w:rPr>
            </w:pPr>
          </w:p>
        </w:tc>
      </w:tr>
      <w:tr w:rsidR="00691FA0" w:rsidRPr="00C81EB2" w14:paraId="4F32DE83" w14:textId="77777777" w:rsidTr="00A32B90">
        <w:tc>
          <w:tcPr>
            <w:tcW w:w="4172" w:type="dxa"/>
          </w:tcPr>
          <w:p w14:paraId="290011CB" w14:textId="50F8AE11" w:rsidR="00691FA0" w:rsidRPr="00C81EB2" w:rsidRDefault="00691FA0" w:rsidP="00B86D11">
            <w:pPr>
              <w:pStyle w:val="ListParagraph"/>
              <w:ind w:left="0"/>
              <w:rPr>
                <w:rFonts w:cstheme="minorHAnsi"/>
              </w:rPr>
            </w:pPr>
            <w:r w:rsidRPr="00C81EB2">
              <w:rPr>
                <w:rFonts w:cstheme="minorHAnsi"/>
              </w:rPr>
              <w:t xml:space="preserve">Proactive Monitoring </w:t>
            </w:r>
            <w:r w:rsidR="00A32B90">
              <w:rPr>
                <w:rFonts w:cstheme="minorHAnsi"/>
              </w:rPr>
              <w:t xml:space="preserve">/ Pathing </w:t>
            </w:r>
            <w:r w:rsidRPr="00C81EB2">
              <w:rPr>
                <w:rFonts w:cstheme="minorHAnsi"/>
              </w:rPr>
              <w:t>Services</w:t>
            </w:r>
          </w:p>
        </w:tc>
        <w:tc>
          <w:tcPr>
            <w:tcW w:w="4124" w:type="dxa"/>
          </w:tcPr>
          <w:p w14:paraId="02B75B36" w14:textId="77777777" w:rsidR="00691FA0" w:rsidRPr="00C81EB2" w:rsidRDefault="00691FA0" w:rsidP="00B86D11">
            <w:pPr>
              <w:pStyle w:val="ListParagraph"/>
              <w:ind w:left="0"/>
              <w:rPr>
                <w:rFonts w:cstheme="minorHAnsi"/>
              </w:rPr>
            </w:pPr>
          </w:p>
        </w:tc>
      </w:tr>
      <w:tr w:rsidR="00691FA0" w:rsidRPr="00C81EB2" w14:paraId="552C0B8D" w14:textId="77777777" w:rsidTr="00A32B90">
        <w:tc>
          <w:tcPr>
            <w:tcW w:w="4172" w:type="dxa"/>
          </w:tcPr>
          <w:p w14:paraId="08D0233B" w14:textId="7AD6674F" w:rsidR="00691FA0" w:rsidRPr="00C81EB2" w:rsidRDefault="00625685" w:rsidP="00B86D11">
            <w:pPr>
              <w:pStyle w:val="ListParagraph"/>
              <w:ind w:left="0"/>
              <w:rPr>
                <w:rFonts w:cstheme="minorHAnsi"/>
              </w:rPr>
            </w:pPr>
            <w:r>
              <w:rPr>
                <w:rFonts w:cstheme="minorHAnsi"/>
              </w:rPr>
              <w:t>Endpoint</w:t>
            </w:r>
            <w:r w:rsidR="00F05FB0">
              <w:rPr>
                <w:rFonts w:cstheme="minorHAnsi"/>
              </w:rPr>
              <w:t xml:space="preserve"> Monitoring / AV / EDR</w:t>
            </w:r>
          </w:p>
        </w:tc>
        <w:tc>
          <w:tcPr>
            <w:tcW w:w="4124" w:type="dxa"/>
          </w:tcPr>
          <w:p w14:paraId="33E43758" w14:textId="77777777" w:rsidR="00691FA0" w:rsidRPr="00C81EB2" w:rsidRDefault="00691FA0" w:rsidP="00B86D11">
            <w:pPr>
              <w:pStyle w:val="ListParagraph"/>
              <w:ind w:left="0"/>
              <w:rPr>
                <w:rFonts w:cstheme="minorHAnsi"/>
              </w:rPr>
            </w:pPr>
          </w:p>
        </w:tc>
      </w:tr>
      <w:tr w:rsidR="00F05FB0" w:rsidRPr="00C81EB2" w14:paraId="317AEFA4" w14:textId="77777777" w:rsidTr="00A32B90">
        <w:tc>
          <w:tcPr>
            <w:tcW w:w="4172" w:type="dxa"/>
          </w:tcPr>
          <w:p w14:paraId="60C466D4" w14:textId="1060CD89" w:rsidR="00F05FB0" w:rsidRDefault="00F05FB0" w:rsidP="00B86D11">
            <w:pPr>
              <w:pStyle w:val="ListParagraph"/>
              <w:ind w:left="0"/>
              <w:rPr>
                <w:rFonts w:cstheme="minorHAnsi"/>
              </w:rPr>
            </w:pPr>
            <w:r>
              <w:rPr>
                <w:rFonts w:cstheme="minorHAnsi"/>
              </w:rPr>
              <w:t>SIEM Monitoring solution for M365</w:t>
            </w:r>
          </w:p>
        </w:tc>
        <w:tc>
          <w:tcPr>
            <w:tcW w:w="4124" w:type="dxa"/>
          </w:tcPr>
          <w:p w14:paraId="69A9C86D" w14:textId="77777777" w:rsidR="00F05FB0" w:rsidRPr="00C81EB2" w:rsidRDefault="00F05FB0" w:rsidP="00B86D11">
            <w:pPr>
              <w:pStyle w:val="ListParagraph"/>
              <w:ind w:left="0"/>
              <w:rPr>
                <w:rFonts w:cstheme="minorHAnsi"/>
              </w:rPr>
            </w:pPr>
          </w:p>
        </w:tc>
      </w:tr>
      <w:tr w:rsidR="00F05FB0" w:rsidRPr="00C81EB2" w14:paraId="1CB28998" w14:textId="77777777" w:rsidTr="00A32B90">
        <w:tc>
          <w:tcPr>
            <w:tcW w:w="4172" w:type="dxa"/>
          </w:tcPr>
          <w:p w14:paraId="2F41C63E" w14:textId="691CA9B4" w:rsidR="00F05FB0" w:rsidRDefault="00625685" w:rsidP="00B86D11">
            <w:pPr>
              <w:pStyle w:val="ListParagraph"/>
              <w:ind w:left="0"/>
              <w:rPr>
                <w:rFonts w:cstheme="minorHAnsi"/>
              </w:rPr>
            </w:pPr>
            <w:r>
              <w:rPr>
                <w:rFonts w:cstheme="minorHAnsi"/>
              </w:rPr>
              <w:t>End User awareness / training / Phishing Simulation</w:t>
            </w:r>
          </w:p>
        </w:tc>
        <w:tc>
          <w:tcPr>
            <w:tcW w:w="4124" w:type="dxa"/>
          </w:tcPr>
          <w:p w14:paraId="095F00E8" w14:textId="77777777" w:rsidR="00F05FB0" w:rsidRPr="00C81EB2" w:rsidRDefault="00F05FB0" w:rsidP="00B86D11">
            <w:pPr>
              <w:pStyle w:val="ListParagraph"/>
              <w:ind w:left="0"/>
              <w:rPr>
                <w:rFonts w:cstheme="minorHAnsi"/>
              </w:rPr>
            </w:pPr>
          </w:p>
        </w:tc>
      </w:tr>
      <w:tr w:rsidR="00691FA0" w:rsidRPr="00C81EB2" w14:paraId="1294C97E" w14:textId="77777777" w:rsidTr="00A32B90">
        <w:tc>
          <w:tcPr>
            <w:tcW w:w="4172" w:type="dxa"/>
          </w:tcPr>
          <w:p w14:paraId="4E3CE621" w14:textId="075D582E" w:rsidR="00691FA0" w:rsidRPr="00C81EB2" w:rsidRDefault="00691FA0" w:rsidP="00B86D11">
            <w:pPr>
              <w:pStyle w:val="ListParagraph"/>
              <w:ind w:left="0"/>
              <w:rPr>
                <w:rFonts w:cstheme="minorHAnsi"/>
              </w:rPr>
            </w:pPr>
            <w:r w:rsidRPr="00C81EB2">
              <w:rPr>
                <w:rFonts w:cstheme="minorHAnsi"/>
              </w:rPr>
              <w:t>Office 365 Business Premium Licenses</w:t>
            </w:r>
          </w:p>
        </w:tc>
        <w:tc>
          <w:tcPr>
            <w:tcW w:w="4124" w:type="dxa"/>
          </w:tcPr>
          <w:p w14:paraId="11555B1B" w14:textId="77777777" w:rsidR="00691FA0" w:rsidRPr="00C81EB2" w:rsidRDefault="00691FA0" w:rsidP="00B86D11">
            <w:pPr>
              <w:pStyle w:val="ListParagraph"/>
              <w:ind w:left="0"/>
              <w:rPr>
                <w:rFonts w:cstheme="minorHAnsi"/>
              </w:rPr>
            </w:pPr>
          </w:p>
        </w:tc>
      </w:tr>
      <w:tr w:rsidR="00F05FB0" w:rsidRPr="00C81EB2" w14:paraId="1D5603B6" w14:textId="77777777" w:rsidTr="00A32B90">
        <w:tc>
          <w:tcPr>
            <w:tcW w:w="4172" w:type="dxa"/>
          </w:tcPr>
          <w:p w14:paraId="165E74F3" w14:textId="68C4A318" w:rsidR="00F05FB0" w:rsidRPr="00C81EB2" w:rsidRDefault="00F05FB0" w:rsidP="00B86D11">
            <w:pPr>
              <w:pStyle w:val="ListParagraph"/>
              <w:ind w:left="0"/>
              <w:rPr>
                <w:rFonts w:cstheme="minorHAnsi"/>
              </w:rPr>
            </w:pPr>
            <w:r>
              <w:rPr>
                <w:rFonts w:cstheme="minorHAnsi"/>
              </w:rPr>
              <w:t xml:space="preserve">Office 365 Business Basic </w:t>
            </w:r>
            <w:r w:rsidR="00625685">
              <w:rPr>
                <w:rFonts w:cstheme="minorHAnsi"/>
              </w:rPr>
              <w:t>License</w:t>
            </w:r>
          </w:p>
        </w:tc>
        <w:tc>
          <w:tcPr>
            <w:tcW w:w="4124" w:type="dxa"/>
          </w:tcPr>
          <w:p w14:paraId="40B93C95" w14:textId="77777777" w:rsidR="00F05FB0" w:rsidRPr="00C81EB2" w:rsidRDefault="00F05FB0" w:rsidP="00B86D11">
            <w:pPr>
              <w:pStyle w:val="ListParagraph"/>
              <w:ind w:left="0"/>
              <w:rPr>
                <w:rFonts w:cstheme="minorHAnsi"/>
              </w:rPr>
            </w:pPr>
          </w:p>
        </w:tc>
      </w:tr>
      <w:tr w:rsidR="00A32B90" w:rsidRPr="00C81EB2" w14:paraId="4D921EAC" w14:textId="77777777" w:rsidTr="00A32B90">
        <w:tc>
          <w:tcPr>
            <w:tcW w:w="4172" w:type="dxa"/>
          </w:tcPr>
          <w:p w14:paraId="5CD62E5E" w14:textId="3D9BD984" w:rsidR="00A32B90" w:rsidRDefault="00A32B90" w:rsidP="00B86D11">
            <w:pPr>
              <w:pStyle w:val="ListParagraph"/>
              <w:ind w:left="0"/>
              <w:rPr>
                <w:rFonts w:cstheme="minorHAnsi"/>
              </w:rPr>
            </w:pPr>
            <w:r>
              <w:rPr>
                <w:rFonts w:cstheme="minorHAnsi"/>
              </w:rPr>
              <w:t>M365 Backup Services</w:t>
            </w:r>
          </w:p>
        </w:tc>
        <w:tc>
          <w:tcPr>
            <w:tcW w:w="4124" w:type="dxa"/>
          </w:tcPr>
          <w:p w14:paraId="1FBDC097" w14:textId="77777777" w:rsidR="00A32B90" w:rsidRPr="00C81EB2" w:rsidRDefault="00A32B90" w:rsidP="00B86D11">
            <w:pPr>
              <w:pStyle w:val="ListParagraph"/>
              <w:ind w:left="0"/>
              <w:rPr>
                <w:rFonts w:cstheme="minorHAnsi"/>
              </w:rPr>
            </w:pPr>
          </w:p>
        </w:tc>
      </w:tr>
      <w:tr w:rsidR="00691FA0" w:rsidRPr="00C81EB2" w14:paraId="004E7F31" w14:textId="77777777" w:rsidTr="00A32B90">
        <w:tc>
          <w:tcPr>
            <w:tcW w:w="4172" w:type="dxa"/>
          </w:tcPr>
          <w:p w14:paraId="2F5D28D8" w14:textId="6A443677" w:rsidR="00691FA0" w:rsidRPr="00C81EB2" w:rsidRDefault="00691FA0" w:rsidP="00B86D11">
            <w:pPr>
              <w:pStyle w:val="ListParagraph"/>
              <w:ind w:left="0"/>
              <w:rPr>
                <w:rFonts w:cstheme="minorHAnsi"/>
              </w:rPr>
            </w:pPr>
            <w:r w:rsidRPr="00C81EB2">
              <w:rPr>
                <w:rFonts w:cstheme="minorHAnsi"/>
              </w:rPr>
              <w:t>Cyber Essentials Services</w:t>
            </w:r>
          </w:p>
        </w:tc>
        <w:tc>
          <w:tcPr>
            <w:tcW w:w="4124" w:type="dxa"/>
          </w:tcPr>
          <w:p w14:paraId="23F4C5A1" w14:textId="77777777" w:rsidR="00691FA0" w:rsidRPr="00C81EB2" w:rsidRDefault="00691FA0" w:rsidP="00B86D11">
            <w:pPr>
              <w:pStyle w:val="ListParagraph"/>
              <w:ind w:left="0"/>
              <w:rPr>
                <w:rFonts w:cstheme="minorHAnsi"/>
              </w:rPr>
            </w:pPr>
          </w:p>
        </w:tc>
      </w:tr>
      <w:tr w:rsidR="00691FA0" w:rsidRPr="00C81EB2" w14:paraId="5EC082D1" w14:textId="77777777" w:rsidTr="00A32B90">
        <w:tc>
          <w:tcPr>
            <w:tcW w:w="4172" w:type="dxa"/>
          </w:tcPr>
          <w:p w14:paraId="4500D6B5" w14:textId="654AD5F8" w:rsidR="00691FA0" w:rsidRPr="00C81EB2" w:rsidRDefault="00691FA0" w:rsidP="00B86D11">
            <w:pPr>
              <w:pStyle w:val="ListParagraph"/>
              <w:ind w:left="0"/>
              <w:rPr>
                <w:rFonts w:cstheme="minorHAnsi"/>
              </w:rPr>
            </w:pPr>
            <w:r w:rsidRPr="00C81EB2">
              <w:rPr>
                <w:rFonts w:cstheme="minorHAnsi"/>
              </w:rPr>
              <w:t>Cyber Security Service</w:t>
            </w:r>
          </w:p>
        </w:tc>
        <w:tc>
          <w:tcPr>
            <w:tcW w:w="4124" w:type="dxa"/>
          </w:tcPr>
          <w:p w14:paraId="4C39C17C" w14:textId="77777777" w:rsidR="00691FA0" w:rsidRPr="00C81EB2" w:rsidRDefault="00691FA0" w:rsidP="00B86D11">
            <w:pPr>
              <w:pStyle w:val="ListParagraph"/>
              <w:ind w:left="0"/>
              <w:rPr>
                <w:rFonts w:cstheme="minorHAnsi"/>
              </w:rPr>
            </w:pPr>
          </w:p>
        </w:tc>
      </w:tr>
    </w:tbl>
    <w:p w14:paraId="7D3D498A" w14:textId="55EA63EC" w:rsidR="00691FA0" w:rsidRPr="00C81EB2" w:rsidRDefault="00691FA0" w:rsidP="00B86D11">
      <w:pPr>
        <w:pStyle w:val="ListParagraph"/>
        <w:rPr>
          <w:rFonts w:cstheme="minorHAnsi"/>
        </w:rPr>
      </w:pPr>
    </w:p>
    <w:p w14:paraId="1C0835C5" w14:textId="43C9DABD" w:rsidR="00691FA0" w:rsidRPr="00C81EB2" w:rsidRDefault="00691FA0" w:rsidP="00B86D11">
      <w:pPr>
        <w:pStyle w:val="ListParagraph"/>
        <w:rPr>
          <w:rFonts w:cstheme="minorHAnsi"/>
        </w:rPr>
      </w:pPr>
      <w:r w:rsidRPr="00C81EB2">
        <w:rPr>
          <w:rFonts w:cstheme="minorHAnsi"/>
        </w:rPr>
        <w:t>Please provide costs of hourly call outs and day rates for work</w:t>
      </w:r>
    </w:p>
    <w:p w14:paraId="2BEB006D" w14:textId="77777777" w:rsidR="00B86D11" w:rsidRPr="00C81EB2" w:rsidRDefault="00B86D11" w:rsidP="00901C3D">
      <w:pPr>
        <w:pStyle w:val="ListParagraph"/>
        <w:numPr>
          <w:ilvl w:val="0"/>
          <w:numId w:val="14"/>
        </w:numPr>
        <w:outlineLvl w:val="0"/>
        <w:rPr>
          <w:rFonts w:cstheme="minorHAnsi"/>
          <w:b/>
        </w:rPr>
      </w:pPr>
      <w:bookmarkStart w:id="14" w:name="_Toc38012513"/>
      <w:r w:rsidRPr="00C81EB2">
        <w:rPr>
          <w:rFonts w:cstheme="minorHAnsi"/>
          <w:b/>
        </w:rPr>
        <w:t>Timelines</w:t>
      </w:r>
      <w:bookmarkEnd w:id="14"/>
    </w:p>
    <w:p w14:paraId="717C2578" w14:textId="77777777" w:rsidR="00B86D11" w:rsidRPr="00C81EB2" w:rsidRDefault="00B86D11" w:rsidP="00B86D11">
      <w:pPr>
        <w:pStyle w:val="ListParagraph"/>
        <w:rPr>
          <w:rFonts w:cstheme="minorHAnsi"/>
        </w:rPr>
      </w:pPr>
    </w:p>
    <w:tbl>
      <w:tblPr>
        <w:tblStyle w:val="TableGrid"/>
        <w:tblW w:w="0" w:type="auto"/>
        <w:tblInd w:w="720" w:type="dxa"/>
        <w:tblLook w:val="04A0" w:firstRow="1" w:lastRow="0" w:firstColumn="1" w:lastColumn="0" w:noHBand="0" w:noVBand="1"/>
      </w:tblPr>
      <w:tblGrid>
        <w:gridCol w:w="1615"/>
        <w:gridCol w:w="6681"/>
      </w:tblGrid>
      <w:tr w:rsidR="00B86D11" w:rsidRPr="00C81EB2" w14:paraId="3556DDB1" w14:textId="77777777" w:rsidTr="001574CF">
        <w:tc>
          <w:tcPr>
            <w:tcW w:w="1615" w:type="dxa"/>
          </w:tcPr>
          <w:p w14:paraId="42B65E8F" w14:textId="3D3B5F57" w:rsidR="00B86D11" w:rsidRPr="00C81EB2" w:rsidRDefault="00B51F3A" w:rsidP="001574CF">
            <w:pPr>
              <w:pStyle w:val="ListParagraph"/>
              <w:ind w:left="0"/>
              <w:rPr>
                <w:rFonts w:cstheme="minorHAnsi"/>
              </w:rPr>
            </w:pPr>
            <w:r>
              <w:rPr>
                <w:rFonts w:cstheme="minorHAnsi"/>
              </w:rPr>
              <w:t>19</w:t>
            </w:r>
            <w:r w:rsidR="00513813">
              <w:rPr>
                <w:rFonts w:cstheme="minorHAnsi"/>
              </w:rPr>
              <w:t xml:space="preserve"> </w:t>
            </w:r>
            <w:r>
              <w:rPr>
                <w:rFonts w:cstheme="minorHAnsi"/>
              </w:rPr>
              <w:t>July</w:t>
            </w:r>
          </w:p>
        </w:tc>
        <w:tc>
          <w:tcPr>
            <w:tcW w:w="6681" w:type="dxa"/>
          </w:tcPr>
          <w:p w14:paraId="6956786D" w14:textId="18FCE37A" w:rsidR="00B86D11" w:rsidRPr="00C81EB2" w:rsidRDefault="00B727C3" w:rsidP="001574CF">
            <w:pPr>
              <w:pStyle w:val="ListParagraph"/>
              <w:ind w:left="0"/>
              <w:rPr>
                <w:rFonts w:cstheme="minorHAnsi"/>
              </w:rPr>
            </w:pPr>
            <w:r>
              <w:rPr>
                <w:rFonts w:cstheme="minorHAnsi"/>
              </w:rPr>
              <w:t>Tender</w:t>
            </w:r>
            <w:r w:rsidR="00B86D11" w:rsidRPr="00C81EB2">
              <w:rPr>
                <w:rFonts w:cstheme="minorHAnsi"/>
              </w:rPr>
              <w:t xml:space="preserve"> issued</w:t>
            </w:r>
          </w:p>
        </w:tc>
      </w:tr>
      <w:tr w:rsidR="00B86D11" w:rsidRPr="00C81EB2" w14:paraId="6D050DB9" w14:textId="77777777" w:rsidTr="001574CF">
        <w:tc>
          <w:tcPr>
            <w:tcW w:w="1615" w:type="dxa"/>
          </w:tcPr>
          <w:p w14:paraId="60839EF3" w14:textId="6D0AEE19" w:rsidR="00B86D11" w:rsidRPr="00C81EB2" w:rsidRDefault="00B51F3A" w:rsidP="001574CF">
            <w:pPr>
              <w:pStyle w:val="ListParagraph"/>
              <w:ind w:left="0"/>
              <w:rPr>
                <w:rFonts w:cstheme="minorHAnsi"/>
              </w:rPr>
            </w:pPr>
            <w:r>
              <w:rPr>
                <w:rFonts w:cstheme="minorHAnsi"/>
              </w:rPr>
              <w:t>1</w:t>
            </w:r>
            <w:r w:rsidR="00A47F9F">
              <w:rPr>
                <w:rFonts w:cstheme="minorHAnsi"/>
              </w:rPr>
              <w:t>2</w:t>
            </w:r>
            <w:r>
              <w:rPr>
                <w:rFonts w:cstheme="minorHAnsi"/>
              </w:rPr>
              <w:t xml:space="preserve"> August</w:t>
            </w:r>
          </w:p>
          <w:p w14:paraId="3475AD57" w14:textId="245F7E50" w:rsidR="00B86D11" w:rsidRPr="00C81EB2" w:rsidRDefault="00B86D11" w:rsidP="001574CF">
            <w:pPr>
              <w:pStyle w:val="ListParagraph"/>
              <w:ind w:left="0"/>
              <w:rPr>
                <w:rFonts w:cstheme="minorHAnsi"/>
              </w:rPr>
            </w:pPr>
          </w:p>
        </w:tc>
        <w:tc>
          <w:tcPr>
            <w:tcW w:w="6681" w:type="dxa"/>
          </w:tcPr>
          <w:p w14:paraId="2187AD03" w14:textId="50A69B10" w:rsidR="00B86D11" w:rsidRPr="00C81EB2" w:rsidRDefault="00B86D11" w:rsidP="001574CF">
            <w:pPr>
              <w:pStyle w:val="ListParagraph"/>
              <w:ind w:left="0"/>
              <w:rPr>
                <w:rFonts w:cstheme="minorHAnsi"/>
              </w:rPr>
            </w:pPr>
            <w:r w:rsidRPr="00C81EB2">
              <w:rPr>
                <w:rFonts w:cstheme="minorHAnsi"/>
              </w:rPr>
              <w:t xml:space="preserve">Deadline for submission of </w:t>
            </w:r>
            <w:r w:rsidR="00B727C3">
              <w:rPr>
                <w:rFonts w:cstheme="minorHAnsi"/>
              </w:rPr>
              <w:t>tender</w:t>
            </w:r>
          </w:p>
        </w:tc>
      </w:tr>
      <w:tr w:rsidR="00B86D11" w:rsidRPr="00C81EB2" w14:paraId="41FDCC0B" w14:textId="77777777" w:rsidTr="001574CF">
        <w:tc>
          <w:tcPr>
            <w:tcW w:w="1615" w:type="dxa"/>
          </w:tcPr>
          <w:p w14:paraId="0BB40932" w14:textId="42AFB166" w:rsidR="00B86D11" w:rsidRPr="00C81EB2" w:rsidRDefault="00513813" w:rsidP="001574CF">
            <w:pPr>
              <w:pStyle w:val="ListParagraph"/>
              <w:ind w:left="0"/>
              <w:rPr>
                <w:rFonts w:cstheme="minorHAnsi"/>
              </w:rPr>
            </w:pPr>
            <w:r>
              <w:rPr>
                <w:rFonts w:cstheme="minorHAnsi"/>
              </w:rPr>
              <w:t xml:space="preserve">1 October </w:t>
            </w:r>
          </w:p>
        </w:tc>
        <w:tc>
          <w:tcPr>
            <w:tcW w:w="6681" w:type="dxa"/>
          </w:tcPr>
          <w:p w14:paraId="14D1718C" w14:textId="2D9885DB" w:rsidR="00B86D11" w:rsidRPr="00C81EB2" w:rsidRDefault="00B86D11" w:rsidP="001574CF">
            <w:pPr>
              <w:pStyle w:val="ListParagraph"/>
              <w:ind w:left="0"/>
              <w:rPr>
                <w:rFonts w:cstheme="minorHAnsi"/>
              </w:rPr>
            </w:pPr>
            <w:r w:rsidRPr="00C81EB2">
              <w:rPr>
                <w:rFonts w:cstheme="minorHAnsi"/>
              </w:rPr>
              <w:t xml:space="preserve">Contract </w:t>
            </w:r>
            <w:r w:rsidR="00B727C3">
              <w:rPr>
                <w:rFonts w:cstheme="minorHAnsi"/>
              </w:rPr>
              <w:t xml:space="preserve">Commences. </w:t>
            </w:r>
            <w:r w:rsidR="00B30911">
              <w:rPr>
                <w:rFonts w:cstheme="minorHAnsi"/>
              </w:rPr>
              <w:br/>
            </w:r>
            <w:r w:rsidR="00B727C3">
              <w:rPr>
                <w:rFonts w:cstheme="minorHAnsi"/>
              </w:rPr>
              <w:t>The contract is for four years</w:t>
            </w:r>
            <w:r w:rsidR="00EC262D">
              <w:rPr>
                <w:rFonts w:cstheme="minorHAnsi"/>
              </w:rPr>
              <w:t xml:space="preserve">: </w:t>
            </w:r>
            <w:r w:rsidR="00513813">
              <w:rPr>
                <w:rFonts w:cstheme="minorHAnsi"/>
              </w:rPr>
              <w:t>1 Oct</w:t>
            </w:r>
            <w:r w:rsidR="00EC262D">
              <w:rPr>
                <w:rFonts w:cstheme="minorHAnsi"/>
              </w:rPr>
              <w:t xml:space="preserve"> 202</w:t>
            </w:r>
            <w:r w:rsidR="00A47F9F">
              <w:rPr>
                <w:rFonts w:cstheme="minorHAnsi"/>
              </w:rPr>
              <w:t>4</w:t>
            </w:r>
            <w:r w:rsidR="00EC262D">
              <w:rPr>
                <w:rFonts w:cstheme="minorHAnsi"/>
              </w:rPr>
              <w:t xml:space="preserve">- </w:t>
            </w:r>
            <w:r w:rsidR="00513813">
              <w:rPr>
                <w:rFonts w:cstheme="minorHAnsi"/>
              </w:rPr>
              <w:t>30 September</w:t>
            </w:r>
            <w:r w:rsidR="00EC262D">
              <w:rPr>
                <w:rFonts w:cstheme="minorHAnsi"/>
              </w:rPr>
              <w:t xml:space="preserve"> 202</w:t>
            </w:r>
            <w:r w:rsidR="00203119">
              <w:rPr>
                <w:rFonts w:cstheme="minorHAnsi"/>
              </w:rPr>
              <w:t>8</w:t>
            </w:r>
            <w:r w:rsidR="00B727C3">
              <w:rPr>
                <w:rFonts w:cstheme="minorHAnsi"/>
              </w:rPr>
              <w:t>.</w:t>
            </w:r>
          </w:p>
        </w:tc>
      </w:tr>
    </w:tbl>
    <w:p w14:paraId="4089A713" w14:textId="07B22D91" w:rsidR="00B86D11" w:rsidRPr="00C81EB2" w:rsidRDefault="00B86D11" w:rsidP="00B86D11">
      <w:pPr>
        <w:pStyle w:val="ListParagraph"/>
        <w:rPr>
          <w:rFonts w:cstheme="minorHAnsi"/>
        </w:rPr>
      </w:pPr>
    </w:p>
    <w:p w14:paraId="598AD589" w14:textId="75110D45" w:rsidR="00C81EB2" w:rsidRDefault="00C81EB2" w:rsidP="00B86D11">
      <w:pPr>
        <w:pStyle w:val="ListParagraph"/>
        <w:rPr>
          <w:rFonts w:cstheme="minorHAnsi"/>
        </w:rPr>
      </w:pPr>
    </w:p>
    <w:p w14:paraId="601B73DC" w14:textId="77777777" w:rsidR="00A47F9F" w:rsidRDefault="00A47F9F" w:rsidP="00B86D11">
      <w:pPr>
        <w:pStyle w:val="ListParagraph"/>
        <w:rPr>
          <w:rFonts w:cstheme="minorHAnsi"/>
        </w:rPr>
      </w:pPr>
    </w:p>
    <w:p w14:paraId="510982D3" w14:textId="77777777" w:rsidR="00A47F9F" w:rsidRDefault="00A47F9F" w:rsidP="00B86D11">
      <w:pPr>
        <w:pStyle w:val="ListParagraph"/>
        <w:rPr>
          <w:rFonts w:cstheme="minorHAnsi"/>
        </w:rPr>
      </w:pPr>
    </w:p>
    <w:p w14:paraId="3B625116" w14:textId="77777777" w:rsidR="00A47F9F" w:rsidRDefault="00A47F9F" w:rsidP="00B86D11">
      <w:pPr>
        <w:pStyle w:val="ListParagraph"/>
        <w:rPr>
          <w:rFonts w:cstheme="minorHAnsi"/>
        </w:rPr>
      </w:pPr>
    </w:p>
    <w:p w14:paraId="7B5B7D7A" w14:textId="77777777" w:rsidR="00A47F9F" w:rsidRDefault="00A47F9F" w:rsidP="00B86D11">
      <w:pPr>
        <w:pStyle w:val="ListParagraph"/>
        <w:rPr>
          <w:rFonts w:cstheme="minorHAnsi"/>
        </w:rPr>
      </w:pPr>
    </w:p>
    <w:p w14:paraId="4385B0D7" w14:textId="77777777" w:rsidR="00A47F9F" w:rsidRDefault="00A47F9F" w:rsidP="00B86D11">
      <w:pPr>
        <w:pStyle w:val="ListParagraph"/>
        <w:rPr>
          <w:rFonts w:cstheme="minorHAnsi"/>
        </w:rPr>
      </w:pPr>
    </w:p>
    <w:p w14:paraId="321FF109" w14:textId="77777777" w:rsidR="00A47F9F" w:rsidRDefault="00A47F9F" w:rsidP="00B86D11">
      <w:pPr>
        <w:pStyle w:val="ListParagraph"/>
        <w:rPr>
          <w:rFonts w:cstheme="minorHAnsi"/>
        </w:rPr>
      </w:pPr>
    </w:p>
    <w:p w14:paraId="4817D780" w14:textId="77777777" w:rsidR="00A47F9F" w:rsidRDefault="00A47F9F" w:rsidP="00B86D11">
      <w:pPr>
        <w:pStyle w:val="ListParagraph"/>
        <w:rPr>
          <w:rFonts w:cstheme="minorHAnsi"/>
        </w:rPr>
      </w:pPr>
    </w:p>
    <w:p w14:paraId="2A370BC6" w14:textId="77777777" w:rsidR="00EC262D" w:rsidRPr="00C81EB2" w:rsidRDefault="00EC262D" w:rsidP="00B86D11">
      <w:pPr>
        <w:pStyle w:val="ListParagraph"/>
        <w:rPr>
          <w:rFonts w:cstheme="minorHAnsi"/>
        </w:rPr>
      </w:pPr>
    </w:p>
    <w:p w14:paraId="7BDB5F03" w14:textId="77777777" w:rsidR="00B86D11" w:rsidRPr="00C81EB2" w:rsidRDefault="00B86D11" w:rsidP="00901C3D">
      <w:pPr>
        <w:pStyle w:val="ListParagraph"/>
        <w:numPr>
          <w:ilvl w:val="0"/>
          <w:numId w:val="14"/>
        </w:numPr>
        <w:outlineLvl w:val="0"/>
        <w:rPr>
          <w:rFonts w:cstheme="minorHAnsi"/>
          <w:b/>
        </w:rPr>
      </w:pPr>
      <w:bookmarkStart w:id="15" w:name="_Toc38012514"/>
      <w:r w:rsidRPr="00C81EB2">
        <w:rPr>
          <w:rFonts w:cstheme="minorHAnsi"/>
          <w:b/>
        </w:rPr>
        <w:t>Contact Details</w:t>
      </w:r>
      <w:bookmarkEnd w:id="15"/>
    </w:p>
    <w:p w14:paraId="29D8F180" w14:textId="29C31D63" w:rsidR="00B86D11" w:rsidRPr="00C81EB2" w:rsidRDefault="00B86D11" w:rsidP="00B86D11">
      <w:pPr>
        <w:ind w:left="720"/>
        <w:rPr>
          <w:rFonts w:cstheme="minorHAnsi"/>
        </w:rPr>
      </w:pPr>
      <w:r w:rsidRPr="00C81EB2">
        <w:rPr>
          <w:rFonts w:cstheme="minorHAnsi"/>
        </w:rPr>
        <w:t xml:space="preserve">Is you have any questions regarding the process and/or require further information please contact us by email on </w:t>
      </w:r>
      <w:hyperlink r:id="rId10" w:history="1"/>
      <w:r w:rsidR="00691FA0" w:rsidRPr="00C81EB2">
        <w:rPr>
          <w:rFonts w:cstheme="minorHAnsi"/>
        </w:rPr>
        <w:t xml:space="preserve"> </w:t>
      </w:r>
      <w:r w:rsidR="00C81EB2" w:rsidRPr="00C81EB2">
        <w:rPr>
          <w:rFonts w:cstheme="minorHAnsi"/>
          <w:u w:val="single"/>
        </w:rPr>
        <w:t>s</w:t>
      </w:r>
      <w:r w:rsidR="00691FA0" w:rsidRPr="00C81EB2">
        <w:rPr>
          <w:rFonts w:cstheme="minorHAnsi"/>
          <w:u w:val="single"/>
        </w:rPr>
        <w:t>teveC@amersham-tc.gov.uk</w:t>
      </w:r>
      <w:r w:rsidR="00691FA0" w:rsidRPr="00C81EB2">
        <w:rPr>
          <w:rFonts w:cstheme="minorHAnsi"/>
        </w:rPr>
        <w:t xml:space="preserve"> </w:t>
      </w:r>
      <w:r w:rsidRPr="00C81EB2">
        <w:rPr>
          <w:rFonts w:cstheme="minorHAnsi"/>
        </w:rPr>
        <w:t>Please do not call the office number for more information.</w:t>
      </w:r>
    </w:p>
    <w:p w14:paraId="02B57546" w14:textId="77777777" w:rsidR="00B86D11" w:rsidRPr="00C81EB2" w:rsidRDefault="00B86D11" w:rsidP="00B86D11">
      <w:pPr>
        <w:rPr>
          <w:rFonts w:cstheme="minorHAnsi"/>
          <w:b/>
          <w:bCs/>
        </w:rPr>
      </w:pPr>
    </w:p>
    <w:p w14:paraId="4FF93724" w14:textId="358658FE" w:rsidR="00C81EB2" w:rsidRPr="00C81EB2" w:rsidRDefault="00C81EB2" w:rsidP="00901C3D">
      <w:pPr>
        <w:pStyle w:val="Default"/>
        <w:numPr>
          <w:ilvl w:val="0"/>
          <w:numId w:val="14"/>
        </w:numPr>
        <w:rPr>
          <w:rFonts w:asciiTheme="minorHAnsi" w:hAnsiTheme="minorHAnsi" w:cstheme="minorHAnsi"/>
          <w:b/>
          <w:bCs/>
          <w:sz w:val="23"/>
          <w:szCs w:val="23"/>
        </w:rPr>
      </w:pPr>
      <w:r w:rsidRPr="00C81EB2">
        <w:rPr>
          <w:rFonts w:asciiTheme="minorHAnsi" w:hAnsiTheme="minorHAnsi" w:cstheme="minorHAnsi"/>
          <w:b/>
          <w:bCs/>
        </w:rPr>
        <w:t>Te</w:t>
      </w:r>
      <w:r w:rsidRPr="00C81EB2">
        <w:rPr>
          <w:rFonts w:asciiTheme="minorHAnsi" w:hAnsiTheme="minorHAnsi" w:cstheme="minorHAnsi"/>
          <w:b/>
          <w:bCs/>
          <w:sz w:val="23"/>
          <w:szCs w:val="23"/>
        </w:rPr>
        <w:t xml:space="preserve">nder Submission </w:t>
      </w:r>
    </w:p>
    <w:p w14:paraId="26C5459C" w14:textId="77777777" w:rsidR="00C81EB2" w:rsidRPr="00C81EB2" w:rsidRDefault="00C81EB2" w:rsidP="00C81EB2">
      <w:pPr>
        <w:pStyle w:val="Default"/>
        <w:ind w:left="709"/>
        <w:rPr>
          <w:rFonts w:asciiTheme="minorHAnsi" w:hAnsiTheme="minorHAnsi" w:cstheme="minorHAnsi"/>
          <w:sz w:val="23"/>
          <w:szCs w:val="23"/>
        </w:rPr>
      </w:pPr>
    </w:p>
    <w:p w14:paraId="790C29DD" w14:textId="07E6EDD4" w:rsidR="00C81EB2" w:rsidRDefault="00C81EB2" w:rsidP="00C81EB2">
      <w:pPr>
        <w:pStyle w:val="Default"/>
        <w:ind w:left="709"/>
        <w:rPr>
          <w:rFonts w:asciiTheme="minorHAnsi" w:hAnsiTheme="minorHAnsi" w:cstheme="minorHAnsi"/>
          <w:sz w:val="23"/>
          <w:szCs w:val="23"/>
        </w:rPr>
      </w:pPr>
      <w:r w:rsidRPr="00C81EB2">
        <w:rPr>
          <w:rFonts w:asciiTheme="minorHAnsi" w:hAnsiTheme="minorHAnsi" w:cstheme="minorHAnsi"/>
          <w:sz w:val="23"/>
          <w:szCs w:val="23"/>
        </w:rPr>
        <w:t xml:space="preserve">The tender submissions and all accompanying documents must be carefully parcelled, sealed in the enclosed addressed tender envelope and delivered </w:t>
      </w:r>
      <w:proofErr w:type="gramStart"/>
      <w:r w:rsidRPr="00C81EB2">
        <w:rPr>
          <w:rFonts w:asciiTheme="minorHAnsi" w:hAnsiTheme="minorHAnsi" w:cstheme="minorHAnsi"/>
          <w:sz w:val="23"/>
          <w:szCs w:val="23"/>
        </w:rPr>
        <w:t>to:-</w:t>
      </w:r>
      <w:proofErr w:type="gramEnd"/>
      <w:r w:rsidRPr="00C81EB2">
        <w:rPr>
          <w:rFonts w:asciiTheme="minorHAnsi" w:hAnsiTheme="minorHAnsi" w:cstheme="minorHAnsi"/>
          <w:sz w:val="23"/>
          <w:szCs w:val="23"/>
        </w:rPr>
        <w:t xml:space="preserve"> </w:t>
      </w:r>
    </w:p>
    <w:p w14:paraId="413E95C4" w14:textId="77777777" w:rsidR="00B30911" w:rsidRPr="00C81EB2" w:rsidRDefault="00B30911" w:rsidP="00C81EB2">
      <w:pPr>
        <w:pStyle w:val="Default"/>
        <w:ind w:left="709"/>
        <w:rPr>
          <w:rFonts w:asciiTheme="minorHAnsi" w:hAnsiTheme="minorHAnsi" w:cstheme="minorHAnsi"/>
          <w:sz w:val="23"/>
          <w:szCs w:val="23"/>
        </w:rPr>
      </w:pPr>
    </w:p>
    <w:p w14:paraId="62AF0C54" w14:textId="77777777" w:rsidR="00C81EB2" w:rsidRDefault="00C81EB2" w:rsidP="00C81EB2">
      <w:pPr>
        <w:pStyle w:val="Default"/>
        <w:ind w:left="709"/>
        <w:rPr>
          <w:rFonts w:asciiTheme="minorHAnsi" w:hAnsiTheme="minorHAnsi" w:cstheme="minorHAnsi"/>
          <w:sz w:val="23"/>
          <w:szCs w:val="23"/>
        </w:rPr>
      </w:pPr>
      <w:r w:rsidRPr="00C81EB2">
        <w:rPr>
          <w:rFonts w:asciiTheme="minorHAnsi" w:hAnsiTheme="minorHAnsi" w:cstheme="minorHAnsi"/>
          <w:sz w:val="23"/>
          <w:szCs w:val="23"/>
        </w:rPr>
        <w:t xml:space="preserve">The Town Clerk </w:t>
      </w:r>
    </w:p>
    <w:p w14:paraId="0B255DEE" w14:textId="63C04926" w:rsidR="00A47F9F" w:rsidRPr="00C81EB2" w:rsidRDefault="00A47F9F" w:rsidP="00C81EB2">
      <w:pPr>
        <w:pStyle w:val="Default"/>
        <w:ind w:left="709"/>
        <w:rPr>
          <w:rFonts w:asciiTheme="minorHAnsi" w:hAnsiTheme="minorHAnsi" w:cstheme="minorHAnsi"/>
          <w:sz w:val="23"/>
          <w:szCs w:val="23"/>
        </w:rPr>
      </w:pPr>
      <w:r>
        <w:rPr>
          <w:rFonts w:asciiTheme="minorHAnsi" w:hAnsiTheme="minorHAnsi" w:cstheme="minorHAnsi"/>
          <w:sz w:val="23"/>
          <w:szCs w:val="23"/>
        </w:rPr>
        <w:t>IT</w:t>
      </w:r>
    </w:p>
    <w:p w14:paraId="7078D4E5" w14:textId="77777777" w:rsidR="00C81EB2" w:rsidRPr="00C81EB2" w:rsidRDefault="00C81EB2" w:rsidP="00C81EB2">
      <w:pPr>
        <w:pStyle w:val="Default"/>
        <w:ind w:left="709"/>
        <w:rPr>
          <w:rFonts w:asciiTheme="minorHAnsi" w:hAnsiTheme="minorHAnsi" w:cstheme="minorHAnsi"/>
          <w:sz w:val="23"/>
          <w:szCs w:val="23"/>
        </w:rPr>
      </w:pPr>
      <w:r w:rsidRPr="00C81EB2">
        <w:rPr>
          <w:rFonts w:asciiTheme="minorHAnsi" w:hAnsiTheme="minorHAnsi" w:cstheme="minorHAnsi"/>
          <w:sz w:val="23"/>
          <w:szCs w:val="23"/>
        </w:rPr>
        <w:t xml:space="preserve">Amersham Town Council </w:t>
      </w:r>
    </w:p>
    <w:p w14:paraId="668C41FC" w14:textId="77777777" w:rsidR="00C81EB2" w:rsidRPr="00C81EB2" w:rsidRDefault="00C81EB2" w:rsidP="00C81EB2">
      <w:pPr>
        <w:pStyle w:val="Default"/>
        <w:ind w:left="709"/>
        <w:rPr>
          <w:rFonts w:asciiTheme="minorHAnsi" w:hAnsiTheme="minorHAnsi" w:cstheme="minorHAnsi"/>
          <w:sz w:val="23"/>
          <w:szCs w:val="23"/>
        </w:rPr>
      </w:pPr>
      <w:r w:rsidRPr="00C81EB2">
        <w:rPr>
          <w:rFonts w:asciiTheme="minorHAnsi" w:hAnsiTheme="minorHAnsi" w:cstheme="minorHAnsi"/>
          <w:sz w:val="23"/>
          <w:szCs w:val="23"/>
        </w:rPr>
        <w:t xml:space="preserve">Flint Barn Court </w:t>
      </w:r>
    </w:p>
    <w:p w14:paraId="2DCC56DC" w14:textId="77777777" w:rsidR="00C81EB2" w:rsidRPr="00C81EB2" w:rsidRDefault="00C81EB2" w:rsidP="00C81EB2">
      <w:pPr>
        <w:pStyle w:val="Default"/>
        <w:ind w:left="709"/>
        <w:rPr>
          <w:rFonts w:asciiTheme="minorHAnsi" w:hAnsiTheme="minorHAnsi" w:cstheme="minorHAnsi"/>
          <w:sz w:val="23"/>
          <w:szCs w:val="23"/>
        </w:rPr>
      </w:pPr>
      <w:r w:rsidRPr="00C81EB2">
        <w:rPr>
          <w:rFonts w:asciiTheme="minorHAnsi" w:hAnsiTheme="minorHAnsi" w:cstheme="minorHAnsi"/>
          <w:sz w:val="23"/>
          <w:szCs w:val="23"/>
        </w:rPr>
        <w:t xml:space="preserve">Church Street </w:t>
      </w:r>
    </w:p>
    <w:p w14:paraId="132D087F" w14:textId="77777777" w:rsidR="00C81EB2" w:rsidRPr="00C81EB2" w:rsidRDefault="00C81EB2" w:rsidP="00C81EB2">
      <w:pPr>
        <w:pStyle w:val="Default"/>
        <w:ind w:left="709"/>
        <w:rPr>
          <w:rFonts w:asciiTheme="minorHAnsi" w:hAnsiTheme="minorHAnsi" w:cstheme="minorHAnsi"/>
          <w:sz w:val="23"/>
          <w:szCs w:val="23"/>
        </w:rPr>
      </w:pPr>
      <w:r w:rsidRPr="00C81EB2">
        <w:rPr>
          <w:rFonts w:asciiTheme="minorHAnsi" w:hAnsiTheme="minorHAnsi" w:cstheme="minorHAnsi"/>
          <w:sz w:val="23"/>
          <w:szCs w:val="23"/>
        </w:rPr>
        <w:t xml:space="preserve">Amersham </w:t>
      </w:r>
    </w:p>
    <w:p w14:paraId="41ABAA0E" w14:textId="77777777" w:rsidR="00C81EB2" w:rsidRPr="00C81EB2" w:rsidRDefault="00C81EB2" w:rsidP="00C81EB2">
      <w:pPr>
        <w:pStyle w:val="Default"/>
        <w:ind w:left="709"/>
        <w:rPr>
          <w:rFonts w:asciiTheme="minorHAnsi" w:hAnsiTheme="minorHAnsi" w:cstheme="minorHAnsi"/>
          <w:sz w:val="23"/>
          <w:szCs w:val="23"/>
        </w:rPr>
      </w:pPr>
      <w:r w:rsidRPr="00C81EB2">
        <w:rPr>
          <w:rFonts w:asciiTheme="minorHAnsi" w:hAnsiTheme="minorHAnsi" w:cstheme="minorHAnsi"/>
          <w:sz w:val="23"/>
          <w:szCs w:val="23"/>
        </w:rPr>
        <w:t xml:space="preserve">HP7 0DB </w:t>
      </w:r>
    </w:p>
    <w:p w14:paraId="71A7C495" w14:textId="77777777" w:rsidR="00C81EB2" w:rsidRPr="00C81EB2" w:rsidRDefault="00C81EB2" w:rsidP="00C81EB2">
      <w:pPr>
        <w:pStyle w:val="Default"/>
        <w:ind w:left="709"/>
        <w:rPr>
          <w:rFonts w:asciiTheme="minorHAnsi" w:hAnsiTheme="minorHAnsi" w:cstheme="minorHAnsi"/>
          <w:sz w:val="23"/>
          <w:szCs w:val="23"/>
        </w:rPr>
      </w:pPr>
    </w:p>
    <w:p w14:paraId="4C2D7EBD" w14:textId="56313D53" w:rsidR="00C81EB2" w:rsidRPr="00C81EB2" w:rsidRDefault="00C81EB2" w:rsidP="00C81EB2">
      <w:pPr>
        <w:pStyle w:val="Default"/>
        <w:ind w:left="709"/>
        <w:rPr>
          <w:rFonts w:asciiTheme="minorHAnsi" w:hAnsiTheme="minorHAnsi" w:cstheme="minorHAnsi"/>
          <w:b/>
          <w:bCs/>
          <w:sz w:val="23"/>
          <w:szCs w:val="23"/>
        </w:rPr>
      </w:pPr>
      <w:r w:rsidRPr="00C81EB2">
        <w:rPr>
          <w:rFonts w:asciiTheme="minorHAnsi" w:hAnsiTheme="minorHAnsi" w:cstheme="minorHAnsi"/>
          <w:b/>
          <w:bCs/>
          <w:sz w:val="23"/>
          <w:szCs w:val="23"/>
        </w:rPr>
        <w:t xml:space="preserve">To arrive no later than 2.00pm on </w:t>
      </w:r>
      <w:r w:rsidR="00B51F3A">
        <w:rPr>
          <w:rFonts w:asciiTheme="minorHAnsi" w:hAnsiTheme="minorHAnsi" w:cstheme="minorHAnsi"/>
          <w:b/>
          <w:bCs/>
          <w:sz w:val="23"/>
          <w:szCs w:val="23"/>
        </w:rPr>
        <w:t>1</w:t>
      </w:r>
      <w:r w:rsidR="00A47F9F">
        <w:rPr>
          <w:rFonts w:asciiTheme="minorHAnsi" w:hAnsiTheme="minorHAnsi" w:cstheme="minorHAnsi"/>
          <w:b/>
          <w:bCs/>
          <w:sz w:val="23"/>
          <w:szCs w:val="23"/>
        </w:rPr>
        <w:t>2</w:t>
      </w:r>
      <w:r w:rsidR="00B51F3A">
        <w:rPr>
          <w:rFonts w:asciiTheme="minorHAnsi" w:hAnsiTheme="minorHAnsi" w:cstheme="minorHAnsi"/>
          <w:b/>
          <w:bCs/>
          <w:sz w:val="23"/>
          <w:szCs w:val="23"/>
        </w:rPr>
        <w:t xml:space="preserve"> August </w:t>
      </w:r>
      <w:r w:rsidRPr="00C81EB2">
        <w:rPr>
          <w:rFonts w:asciiTheme="minorHAnsi" w:hAnsiTheme="minorHAnsi" w:cstheme="minorHAnsi"/>
          <w:b/>
          <w:bCs/>
          <w:sz w:val="23"/>
          <w:szCs w:val="23"/>
        </w:rPr>
        <w:t>202</w:t>
      </w:r>
      <w:r w:rsidR="00203119">
        <w:rPr>
          <w:rFonts w:asciiTheme="minorHAnsi" w:hAnsiTheme="minorHAnsi" w:cstheme="minorHAnsi"/>
          <w:b/>
          <w:bCs/>
          <w:sz w:val="23"/>
          <w:szCs w:val="23"/>
        </w:rPr>
        <w:t>4</w:t>
      </w:r>
    </w:p>
    <w:p w14:paraId="0864072F" w14:textId="77777777" w:rsidR="00C81EB2" w:rsidRPr="00C81EB2" w:rsidRDefault="00C81EB2" w:rsidP="00C81EB2">
      <w:pPr>
        <w:pStyle w:val="Default"/>
        <w:ind w:left="709"/>
        <w:rPr>
          <w:rFonts w:asciiTheme="minorHAnsi" w:hAnsiTheme="minorHAnsi" w:cstheme="minorHAnsi"/>
          <w:sz w:val="23"/>
          <w:szCs w:val="23"/>
        </w:rPr>
      </w:pPr>
    </w:p>
    <w:p w14:paraId="0074467B" w14:textId="77777777" w:rsidR="00C81EB2" w:rsidRPr="00C81EB2" w:rsidRDefault="00C81EB2" w:rsidP="00C81EB2">
      <w:pPr>
        <w:pStyle w:val="Default"/>
        <w:ind w:left="709"/>
        <w:rPr>
          <w:rFonts w:asciiTheme="minorHAnsi" w:hAnsiTheme="minorHAnsi" w:cstheme="minorHAnsi"/>
          <w:sz w:val="23"/>
          <w:szCs w:val="23"/>
        </w:rPr>
      </w:pPr>
      <w:r w:rsidRPr="00C81EB2">
        <w:rPr>
          <w:rFonts w:asciiTheme="minorHAnsi" w:hAnsiTheme="minorHAnsi" w:cstheme="minorHAnsi"/>
          <w:sz w:val="23"/>
          <w:szCs w:val="23"/>
        </w:rPr>
        <w:t xml:space="preserve">No Markings or means of identification shall be made on the outside of the Tender Envelope. </w:t>
      </w:r>
    </w:p>
    <w:p w14:paraId="07C09D33" w14:textId="77777777" w:rsidR="00C81EB2" w:rsidRPr="00C81EB2" w:rsidRDefault="00C81EB2" w:rsidP="00C81EB2">
      <w:pPr>
        <w:ind w:left="709"/>
        <w:rPr>
          <w:rFonts w:cstheme="minorHAnsi"/>
          <w:color w:val="000000" w:themeColor="text1"/>
          <w:sz w:val="24"/>
          <w:szCs w:val="28"/>
        </w:rPr>
      </w:pPr>
      <w:r w:rsidRPr="00C81EB2">
        <w:rPr>
          <w:rFonts w:cstheme="minorHAnsi"/>
          <w:sz w:val="23"/>
          <w:szCs w:val="23"/>
        </w:rPr>
        <w:t>Tenders received after 2.00 pm will NOT be considered.</w:t>
      </w:r>
    </w:p>
    <w:p w14:paraId="5740C5E8" w14:textId="67BC04B0" w:rsidR="00D4008B" w:rsidRPr="00C81EB2" w:rsidRDefault="00A47F9F">
      <w:pPr>
        <w:rPr>
          <w:rFonts w:cstheme="minorHAnsi"/>
        </w:rPr>
      </w:pPr>
      <w:r>
        <w:rPr>
          <w:rFonts w:cstheme="minorHAnsi"/>
        </w:rPr>
        <w:tab/>
        <w:t xml:space="preserve">DO NOT EMAIL TENDERS </w:t>
      </w:r>
    </w:p>
    <w:sectPr w:rsidR="00D4008B" w:rsidRPr="00C81EB2" w:rsidSect="001A0C26">
      <w:headerReference w:type="default" r:id="rId11"/>
      <w:foot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05F6B" w14:textId="77777777" w:rsidR="00BB69BB" w:rsidRDefault="00BB69BB" w:rsidP="001E2442">
      <w:pPr>
        <w:spacing w:after="0" w:line="240" w:lineRule="auto"/>
      </w:pPr>
      <w:r>
        <w:separator/>
      </w:r>
    </w:p>
  </w:endnote>
  <w:endnote w:type="continuationSeparator" w:id="0">
    <w:p w14:paraId="6A826231" w14:textId="77777777" w:rsidR="00BB69BB" w:rsidRDefault="00BB69BB" w:rsidP="001E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C3B6" w14:textId="77777777" w:rsidR="00F30E12" w:rsidRDefault="008E7FB0">
    <w:pPr>
      <w:pStyle w:val="Footer"/>
    </w:pPr>
    <w:r>
      <w:rPr>
        <w:noProof/>
        <w:lang w:eastAsia="en-GB"/>
      </w:rPr>
      <mc:AlternateContent>
        <mc:Choice Requires="wps">
          <w:drawing>
            <wp:anchor distT="0" distB="0" distL="114300" distR="114300" simplePos="0" relativeHeight="251659264" behindDoc="0" locked="0" layoutInCell="1" allowOverlap="1" wp14:anchorId="464752D9" wp14:editId="3942274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8508AFD" w14:textId="77777777" w:rsidR="00F30E12" w:rsidRPr="00EF14A9" w:rsidRDefault="008E7FB0">
                          <w:pPr>
                            <w:pStyle w:val="Footer"/>
                            <w:jc w:val="right"/>
                            <w:rPr>
                              <w:rFonts w:asciiTheme="majorHAnsi" w:hAnsiTheme="majorHAnsi"/>
                              <w:color w:val="000000" w:themeColor="text1"/>
                              <w:sz w:val="24"/>
                              <w:szCs w:val="40"/>
                            </w:rPr>
                          </w:pPr>
                          <w:r w:rsidRPr="00EF14A9">
                            <w:rPr>
                              <w:rFonts w:asciiTheme="majorHAnsi" w:hAnsiTheme="majorHAnsi"/>
                              <w:color w:val="000000" w:themeColor="text1"/>
                              <w:sz w:val="24"/>
                              <w:szCs w:val="40"/>
                            </w:rPr>
                            <w:t xml:space="preserve">Page </w:t>
                          </w:r>
                          <w:r w:rsidRPr="00EF14A9">
                            <w:rPr>
                              <w:rFonts w:asciiTheme="majorHAnsi" w:hAnsiTheme="majorHAnsi"/>
                              <w:color w:val="000000" w:themeColor="text1"/>
                              <w:sz w:val="24"/>
                              <w:szCs w:val="40"/>
                            </w:rPr>
                            <w:fldChar w:fldCharType="begin"/>
                          </w:r>
                          <w:r w:rsidRPr="00EF14A9">
                            <w:rPr>
                              <w:rFonts w:asciiTheme="majorHAnsi" w:hAnsiTheme="majorHAnsi"/>
                              <w:color w:val="000000" w:themeColor="text1"/>
                              <w:sz w:val="24"/>
                              <w:szCs w:val="40"/>
                            </w:rPr>
                            <w:instrText xml:space="preserve"> PAGE  \* Arabic  \* MERGEFORMAT </w:instrText>
                          </w:r>
                          <w:r w:rsidRPr="00EF14A9">
                            <w:rPr>
                              <w:rFonts w:asciiTheme="majorHAnsi" w:hAnsiTheme="majorHAnsi"/>
                              <w:color w:val="000000" w:themeColor="text1"/>
                              <w:sz w:val="24"/>
                              <w:szCs w:val="40"/>
                            </w:rPr>
                            <w:fldChar w:fldCharType="separate"/>
                          </w:r>
                          <w:r>
                            <w:rPr>
                              <w:rFonts w:asciiTheme="majorHAnsi" w:hAnsiTheme="majorHAnsi"/>
                              <w:noProof/>
                              <w:color w:val="000000" w:themeColor="text1"/>
                              <w:sz w:val="24"/>
                              <w:szCs w:val="40"/>
                            </w:rPr>
                            <w:t>3</w:t>
                          </w:r>
                          <w:r w:rsidRPr="00EF14A9">
                            <w:rPr>
                              <w:rFonts w:asciiTheme="majorHAnsi" w:hAnsiTheme="majorHAnsi"/>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4752D9"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78508AFD" w14:textId="77777777" w:rsidR="00F30E12" w:rsidRPr="00EF14A9" w:rsidRDefault="008E7FB0">
                    <w:pPr>
                      <w:pStyle w:val="Footer"/>
                      <w:jc w:val="right"/>
                      <w:rPr>
                        <w:rFonts w:asciiTheme="majorHAnsi" w:hAnsiTheme="majorHAnsi"/>
                        <w:color w:val="000000" w:themeColor="text1"/>
                        <w:sz w:val="24"/>
                        <w:szCs w:val="40"/>
                      </w:rPr>
                    </w:pPr>
                    <w:r w:rsidRPr="00EF14A9">
                      <w:rPr>
                        <w:rFonts w:asciiTheme="majorHAnsi" w:hAnsiTheme="majorHAnsi"/>
                        <w:color w:val="000000" w:themeColor="text1"/>
                        <w:sz w:val="24"/>
                        <w:szCs w:val="40"/>
                      </w:rPr>
                      <w:t xml:space="preserve">Page </w:t>
                    </w:r>
                    <w:r w:rsidRPr="00EF14A9">
                      <w:rPr>
                        <w:rFonts w:asciiTheme="majorHAnsi" w:hAnsiTheme="majorHAnsi"/>
                        <w:color w:val="000000" w:themeColor="text1"/>
                        <w:sz w:val="24"/>
                        <w:szCs w:val="40"/>
                      </w:rPr>
                      <w:fldChar w:fldCharType="begin"/>
                    </w:r>
                    <w:r w:rsidRPr="00EF14A9">
                      <w:rPr>
                        <w:rFonts w:asciiTheme="majorHAnsi" w:hAnsiTheme="majorHAnsi"/>
                        <w:color w:val="000000" w:themeColor="text1"/>
                        <w:sz w:val="24"/>
                        <w:szCs w:val="40"/>
                      </w:rPr>
                      <w:instrText xml:space="preserve"> PAGE  \* Arabic  \* MERGEFORMAT </w:instrText>
                    </w:r>
                    <w:r w:rsidRPr="00EF14A9">
                      <w:rPr>
                        <w:rFonts w:asciiTheme="majorHAnsi" w:hAnsiTheme="majorHAnsi"/>
                        <w:color w:val="000000" w:themeColor="text1"/>
                        <w:sz w:val="24"/>
                        <w:szCs w:val="40"/>
                      </w:rPr>
                      <w:fldChar w:fldCharType="separate"/>
                    </w:r>
                    <w:r>
                      <w:rPr>
                        <w:rFonts w:asciiTheme="majorHAnsi" w:hAnsiTheme="majorHAnsi"/>
                        <w:noProof/>
                        <w:color w:val="000000" w:themeColor="text1"/>
                        <w:sz w:val="24"/>
                        <w:szCs w:val="40"/>
                      </w:rPr>
                      <w:t>3</w:t>
                    </w:r>
                    <w:r w:rsidRPr="00EF14A9">
                      <w:rPr>
                        <w:rFonts w:asciiTheme="majorHAnsi" w:hAnsiTheme="majorHAnsi"/>
                        <w:color w:val="000000" w:themeColor="text1"/>
                        <w:sz w:val="24"/>
                        <w:szCs w:val="40"/>
                      </w:rPr>
                      <w:fldChar w:fldCharType="end"/>
                    </w:r>
                  </w:p>
                </w:txbxContent>
              </v:textbox>
              <w10:wrap anchorx="margin" anchory="margin"/>
            </v:shape>
          </w:pict>
        </mc:Fallback>
      </mc:AlternateContent>
    </w:r>
    <w:r>
      <w:rPr>
        <w:noProof/>
        <w:color w:val="4472C4" w:themeColor="accent1"/>
        <w:lang w:eastAsia="en-GB"/>
      </w:rPr>
      <mc:AlternateContent>
        <mc:Choice Requires="wps">
          <w:drawing>
            <wp:anchor distT="91440" distB="91440" distL="114300" distR="114300" simplePos="0" relativeHeight="251660288" behindDoc="1" locked="0" layoutInCell="1" allowOverlap="1" wp14:anchorId="39E8829D" wp14:editId="27E79C0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2CF66AE"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" fillcolor="#4472c4 [3204]"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F01B4" w14:textId="77777777" w:rsidR="00BB69BB" w:rsidRDefault="00BB69BB" w:rsidP="001E2442">
      <w:pPr>
        <w:spacing w:after="0" w:line="240" w:lineRule="auto"/>
      </w:pPr>
      <w:r>
        <w:separator/>
      </w:r>
    </w:p>
  </w:footnote>
  <w:footnote w:type="continuationSeparator" w:id="0">
    <w:p w14:paraId="07587CD8" w14:textId="77777777" w:rsidR="00BB69BB" w:rsidRDefault="00BB69BB" w:rsidP="001E2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907F" w14:textId="147C4982" w:rsidR="00F30E12" w:rsidRDefault="00C81EB2" w:rsidP="00A3416F">
    <w:pPr>
      <w:pStyle w:val="Header"/>
      <w:jc w:val="right"/>
    </w:pPr>
    <w:r>
      <w:rPr>
        <w:noProof/>
      </w:rPr>
      <w:drawing>
        <wp:anchor distT="0" distB="0" distL="114300" distR="114300" simplePos="0" relativeHeight="251661312" behindDoc="0" locked="0" layoutInCell="1" allowOverlap="1" wp14:anchorId="7F1CB918" wp14:editId="45D97AE3">
          <wp:simplePos x="0" y="0"/>
          <wp:positionH relativeFrom="column">
            <wp:posOffset>3324225</wp:posOffset>
          </wp:positionH>
          <wp:positionV relativeFrom="paragraph">
            <wp:posOffset>-230504</wp:posOffset>
          </wp:positionV>
          <wp:extent cx="2898140" cy="11692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971" t="16250" r="32362" b="42387"/>
                  <a:stretch/>
                </pic:blipFill>
                <pic:spPr bwMode="auto">
                  <a:xfrm>
                    <a:off x="0" y="0"/>
                    <a:ext cx="2926015" cy="1180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611BB" w14:textId="77777777" w:rsidR="00C81EB2" w:rsidRDefault="00C81EB2">
    <w:pPr>
      <w:pStyle w:val="Header"/>
      <w:rPr>
        <w:noProof/>
      </w:rPr>
    </w:pPr>
  </w:p>
  <w:p w14:paraId="2D49FAF8" w14:textId="742CB704" w:rsidR="001E2442" w:rsidRDefault="00C81EB2">
    <w:pPr>
      <w:pStyle w:val="Header"/>
    </w:pPr>
    <w:r>
      <w:rPr>
        <w:noProof/>
      </w:rPr>
      <w:drawing>
        <wp:inline distT="0" distB="0" distL="0" distR="0" wp14:anchorId="028F058E" wp14:editId="6373C8FE">
          <wp:extent cx="4060644"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9971" t="16250" r="32362" b="42387"/>
                  <a:stretch/>
                </pic:blipFill>
                <pic:spPr bwMode="auto">
                  <a:xfrm>
                    <a:off x="0" y="0"/>
                    <a:ext cx="4064787" cy="163997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75FB"/>
    <w:multiLevelType w:val="hybridMultilevel"/>
    <w:tmpl w:val="2F1473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5627B"/>
    <w:multiLevelType w:val="hybridMultilevel"/>
    <w:tmpl w:val="8448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7550E"/>
    <w:multiLevelType w:val="hybridMultilevel"/>
    <w:tmpl w:val="9562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AD282F"/>
    <w:multiLevelType w:val="hybridMultilevel"/>
    <w:tmpl w:val="2F1473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105647"/>
    <w:multiLevelType w:val="hybridMultilevel"/>
    <w:tmpl w:val="2F1473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06C3A"/>
    <w:multiLevelType w:val="hybridMultilevel"/>
    <w:tmpl w:val="2F1473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20D03"/>
    <w:multiLevelType w:val="hybridMultilevel"/>
    <w:tmpl w:val="C0BC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8A01955"/>
    <w:multiLevelType w:val="hybridMultilevel"/>
    <w:tmpl w:val="CF520500"/>
    <w:lvl w:ilvl="0" w:tplc="BEFC4F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D581FA9"/>
    <w:multiLevelType w:val="hybridMultilevel"/>
    <w:tmpl w:val="9CCA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6A200B0"/>
    <w:multiLevelType w:val="hybridMultilevel"/>
    <w:tmpl w:val="2E8ACAF0"/>
    <w:lvl w:ilvl="0" w:tplc="BEFC4F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51ED4"/>
    <w:multiLevelType w:val="hybridMultilevel"/>
    <w:tmpl w:val="B148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DD038DB"/>
    <w:multiLevelType w:val="hybridMultilevel"/>
    <w:tmpl w:val="DB2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D7D34"/>
    <w:multiLevelType w:val="hybridMultilevel"/>
    <w:tmpl w:val="01AA4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71386D"/>
    <w:multiLevelType w:val="hybridMultilevel"/>
    <w:tmpl w:val="06D8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B664811"/>
    <w:multiLevelType w:val="hybridMultilevel"/>
    <w:tmpl w:val="FBD25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7083396">
    <w:abstractNumId w:val="0"/>
  </w:num>
  <w:num w:numId="2" w16cid:durableId="2054191991">
    <w:abstractNumId w:val="14"/>
  </w:num>
  <w:num w:numId="3" w16cid:durableId="272565112">
    <w:abstractNumId w:val="12"/>
  </w:num>
  <w:num w:numId="4" w16cid:durableId="53700207">
    <w:abstractNumId w:val="7"/>
  </w:num>
  <w:num w:numId="5" w16cid:durableId="289091374">
    <w:abstractNumId w:val="2"/>
  </w:num>
  <w:num w:numId="6" w16cid:durableId="1518613915">
    <w:abstractNumId w:val="13"/>
  </w:num>
  <w:num w:numId="7" w16cid:durableId="827869376">
    <w:abstractNumId w:val="5"/>
  </w:num>
  <w:num w:numId="8" w16cid:durableId="1950627452">
    <w:abstractNumId w:val="6"/>
  </w:num>
  <w:num w:numId="9" w16cid:durableId="472522480">
    <w:abstractNumId w:val="10"/>
  </w:num>
  <w:num w:numId="10" w16cid:durableId="167260598">
    <w:abstractNumId w:val="4"/>
  </w:num>
  <w:num w:numId="11" w16cid:durableId="193809901">
    <w:abstractNumId w:val="8"/>
  </w:num>
  <w:num w:numId="12" w16cid:durableId="21328538">
    <w:abstractNumId w:val="11"/>
  </w:num>
  <w:num w:numId="13" w16cid:durableId="163978259">
    <w:abstractNumId w:val="9"/>
  </w:num>
  <w:num w:numId="14" w16cid:durableId="1278099778">
    <w:abstractNumId w:val="3"/>
  </w:num>
  <w:num w:numId="15" w16cid:durableId="202743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NrG0MDGwMDM3MDRR0lEKTi0uzszPAykwrAUAWQEWjywAAAA="/>
  </w:docVars>
  <w:rsids>
    <w:rsidRoot w:val="00B86D11"/>
    <w:rsid w:val="0000157F"/>
    <w:rsid w:val="00025C4B"/>
    <w:rsid w:val="000A553B"/>
    <w:rsid w:val="000E7630"/>
    <w:rsid w:val="00125BB0"/>
    <w:rsid w:val="00192FBC"/>
    <w:rsid w:val="001D4012"/>
    <w:rsid w:val="001E2442"/>
    <w:rsid w:val="00203119"/>
    <w:rsid w:val="002C2E46"/>
    <w:rsid w:val="002F4887"/>
    <w:rsid w:val="00326B7F"/>
    <w:rsid w:val="00351622"/>
    <w:rsid w:val="00364A47"/>
    <w:rsid w:val="00393DA6"/>
    <w:rsid w:val="003B5EE7"/>
    <w:rsid w:val="003B7B20"/>
    <w:rsid w:val="003E456A"/>
    <w:rsid w:val="00436AD7"/>
    <w:rsid w:val="00456CE9"/>
    <w:rsid w:val="004879FC"/>
    <w:rsid w:val="004B67D6"/>
    <w:rsid w:val="004F597B"/>
    <w:rsid w:val="00513813"/>
    <w:rsid w:val="005651BF"/>
    <w:rsid w:val="00590346"/>
    <w:rsid w:val="005A05A8"/>
    <w:rsid w:val="005C27C3"/>
    <w:rsid w:val="005E5611"/>
    <w:rsid w:val="00606146"/>
    <w:rsid w:val="00625685"/>
    <w:rsid w:val="006303AC"/>
    <w:rsid w:val="0066403B"/>
    <w:rsid w:val="006668DB"/>
    <w:rsid w:val="006779F3"/>
    <w:rsid w:val="00691FA0"/>
    <w:rsid w:val="006C330B"/>
    <w:rsid w:val="006D19FF"/>
    <w:rsid w:val="007014CC"/>
    <w:rsid w:val="0073736E"/>
    <w:rsid w:val="00787527"/>
    <w:rsid w:val="007A636E"/>
    <w:rsid w:val="007B2A33"/>
    <w:rsid w:val="007B69F8"/>
    <w:rsid w:val="00810728"/>
    <w:rsid w:val="00864205"/>
    <w:rsid w:val="00874E49"/>
    <w:rsid w:val="008972FB"/>
    <w:rsid w:val="008B7F63"/>
    <w:rsid w:val="008E7FB0"/>
    <w:rsid w:val="00901C3D"/>
    <w:rsid w:val="00914E0A"/>
    <w:rsid w:val="00937DCB"/>
    <w:rsid w:val="00991D13"/>
    <w:rsid w:val="009D570B"/>
    <w:rsid w:val="009F4BCD"/>
    <w:rsid w:val="00A10E5A"/>
    <w:rsid w:val="00A21380"/>
    <w:rsid w:val="00A32B90"/>
    <w:rsid w:val="00A33DE8"/>
    <w:rsid w:val="00A41C47"/>
    <w:rsid w:val="00A47F9F"/>
    <w:rsid w:val="00A64CDA"/>
    <w:rsid w:val="00AF4390"/>
    <w:rsid w:val="00AF5420"/>
    <w:rsid w:val="00B0286E"/>
    <w:rsid w:val="00B30911"/>
    <w:rsid w:val="00B47BBF"/>
    <w:rsid w:val="00B51F3A"/>
    <w:rsid w:val="00B622BF"/>
    <w:rsid w:val="00B662CC"/>
    <w:rsid w:val="00B727C3"/>
    <w:rsid w:val="00B8657C"/>
    <w:rsid w:val="00B86D11"/>
    <w:rsid w:val="00B91DDA"/>
    <w:rsid w:val="00BB69BB"/>
    <w:rsid w:val="00BB73EB"/>
    <w:rsid w:val="00BD5BEA"/>
    <w:rsid w:val="00BE7B43"/>
    <w:rsid w:val="00C147CE"/>
    <w:rsid w:val="00C524CB"/>
    <w:rsid w:val="00C55650"/>
    <w:rsid w:val="00C81EB2"/>
    <w:rsid w:val="00CC6AD3"/>
    <w:rsid w:val="00CF61E4"/>
    <w:rsid w:val="00D30431"/>
    <w:rsid w:val="00D4008B"/>
    <w:rsid w:val="00D533F6"/>
    <w:rsid w:val="00D6332B"/>
    <w:rsid w:val="00D853BB"/>
    <w:rsid w:val="00D92B78"/>
    <w:rsid w:val="00DB2568"/>
    <w:rsid w:val="00DB6912"/>
    <w:rsid w:val="00DB70C4"/>
    <w:rsid w:val="00E532A6"/>
    <w:rsid w:val="00E67231"/>
    <w:rsid w:val="00E72199"/>
    <w:rsid w:val="00EC262D"/>
    <w:rsid w:val="00EC6E1D"/>
    <w:rsid w:val="00ED1147"/>
    <w:rsid w:val="00EE055F"/>
    <w:rsid w:val="00F05FB0"/>
    <w:rsid w:val="00F30E12"/>
    <w:rsid w:val="00F53AD1"/>
    <w:rsid w:val="00F61B1F"/>
    <w:rsid w:val="00F9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52AA3"/>
  <w15:chartTrackingRefBased/>
  <w15:docId w15:val="{C2D9A0B2-7DCE-46D8-8D8E-B779489C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11"/>
    <w:pPr>
      <w:spacing w:after="200" w:line="276" w:lineRule="auto"/>
    </w:pPr>
  </w:style>
  <w:style w:type="paragraph" w:styleId="Heading1">
    <w:name w:val="heading 1"/>
    <w:basedOn w:val="Normal"/>
    <w:next w:val="Normal"/>
    <w:link w:val="Heading1Char"/>
    <w:uiPriority w:val="9"/>
    <w:qFormat/>
    <w:rsid w:val="00B86D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D11"/>
  </w:style>
  <w:style w:type="paragraph" w:styleId="Footer">
    <w:name w:val="footer"/>
    <w:basedOn w:val="Normal"/>
    <w:link w:val="FooterChar"/>
    <w:uiPriority w:val="99"/>
    <w:unhideWhenUsed/>
    <w:rsid w:val="00B86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D11"/>
  </w:style>
  <w:style w:type="paragraph" w:styleId="Title">
    <w:name w:val="Title"/>
    <w:basedOn w:val="Normal"/>
    <w:next w:val="Normal"/>
    <w:link w:val="TitleChar"/>
    <w:uiPriority w:val="10"/>
    <w:qFormat/>
    <w:rsid w:val="00B86D1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86D11"/>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86D11"/>
    <w:pPr>
      <w:numPr>
        <w:ilvl w:val="1"/>
      </w:numPr>
    </w:pPr>
    <w:rPr>
      <w:rFonts w:asciiTheme="majorHAnsi" w:eastAsiaTheme="majorEastAsia" w:hAnsiTheme="majorHAnsi" w:cstheme="majorBidi"/>
      <w:i/>
      <w:iCs/>
      <w:color w:val="4472C4" w:themeColor="accent1"/>
      <w:spacing w:val="15"/>
      <w:sz w:val="24"/>
      <w:szCs w:val="24"/>
      <w:lang w:val="en-US" w:eastAsia="ja-JP"/>
    </w:rPr>
  </w:style>
  <w:style w:type="character" w:customStyle="1" w:styleId="SubtitleChar">
    <w:name w:val="Subtitle Char"/>
    <w:basedOn w:val="DefaultParagraphFont"/>
    <w:link w:val="Subtitle"/>
    <w:uiPriority w:val="11"/>
    <w:rsid w:val="00B86D11"/>
    <w:rPr>
      <w:rFonts w:asciiTheme="majorHAnsi" w:eastAsiaTheme="majorEastAsia" w:hAnsiTheme="majorHAnsi" w:cstheme="majorBidi"/>
      <w:i/>
      <w:iCs/>
      <w:color w:val="4472C4" w:themeColor="accent1"/>
      <w:spacing w:val="15"/>
      <w:sz w:val="24"/>
      <w:szCs w:val="24"/>
      <w:lang w:val="en-US" w:eastAsia="ja-JP"/>
    </w:rPr>
  </w:style>
  <w:style w:type="paragraph" w:styleId="ListParagraph">
    <w:name w:val="List Paragraph"/>
    <w:basedOn w:val="Normal"/>
    <w:uiPriority w:val="34"/>
    <w:qFormat/>
    <w:rsid w:val="00B86D11"/>
    <w:pPr>
      <w:ind w:left="720"/>
      <w:contextualSpacing/>
    </w:pPr>
  </w:style>
  <w:style w:type="table" w:styleId="TableGrid">
    <w:name w:val="Table Grid"/>
    <w:basedOn w:val="TableNormal"/>
    <w:uiPriority w:val="59"/>
    <w:rsid w:val="00B8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D11"/>
    <w:rPr>
      <w:color w:val="0563C1" w:themeColor="hyperlink"/>
      <w:u w:val="single"/>
    </w:rPr>
  </w:style>
  <w:style w:type="character" w:customStyle="1" w:styleId="Heading1Char">
    <w:name w:val="Heading 1 Char"/>
    <w:basedOn w:val="DefaultParagraphFont"/>
    <w:link w:val="Heading1"/>
    <w:uiPriority w:val="9"/>
    <w:rsid w:val="00B86D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B86D11"/>
    <w:pPr>
      <w:spacing w:before="480"/>
      <w:outlineLvl w:val="9"/>
    </w:pPr>
    <w:rPr>
      <w:b/>
      <w:bCs/>
      <w:sz w:val="28"/>
      <w:szCs w:val="28"/>
      <w:lang w:val="en-US" w:eastAsia="ja-JP"/>
    </w:rPr>
  </w:style>
  <w:style w:type="paragraph" w:styleId="TOC1">
    <w:name w:val="toc 1"/>
    <w:basedOn w:val="Normal"/>
    <w:next w:val="Normal"/>
    <w:autoRedefine/>
    <w:uiPriority w:val="39"/>
    <w:unhideWhenUsed/>
    <w:rsid w:val="00B86D11"/>
    <w:pPr>
      <w:spacing w:after="100"/>
    </w:pPr>
  </w:style>
  <w:style w:type="paragraph" w:styleId="NormalWeb">
    <w:name w:val="Normal (Web)"/>
    <w:basedOn w:val="Normal"/>
    <w:uiPriority w:val="99"/>
    <w:semiHidden/>
    <w:unhideWhenUsed/>
    <w:rsid w:val="005C27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27C3"/>
    <w:rPr>
      <w:b/>
      <w:bCs/>
    </w:rPr>
  </w:style>
  <w:style w:type="paragraph" w:styleId="BalloonText">
    <w:name w:val="Balloon Text"/>
    <w:basedOn w:val="Normal"/>
    <w:link w:val="BalloonTextChar"/>
    <w:uiPriority w:val="99"/>
    <w:semiHidden/>
    <w:unhideWhenUsed/>
    <w:rsid w:val="00C8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EB2"/>
    <w:rPr>
      <w:rFonts w:ascii="Segoe UI" w:hAnsi="Segoe UI" w:cs="Segoe UI"/>
      <w:sz w:val="18"/>
      <w:szCs w:val="18"/>
    </w:rPr>
  </w:style>
  <w:style w:type="paragraph" w:customStyle="1" w:styleId="Default">
    <w:name w:val="Default"/>
    <w:rsid w:val="00C81E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7570">
      <w:bodyDiv w:val="1"/>
      <w:marLeft w:val="0"/>
      <w:marRight w:val="0"/>
      <w:marTop w:val="0"/>
      <w:marBottom w:val="0"/>
      <w:divBdr>
        <w:top w:val="none" w:sz="0" w:space="0" w:color="auto"/>
        <w:left w:val="none" w:sz="0" w:space="0" w:color="auto"/>
        <w:bottom w:val="none" w:sz="0" w:space="0" w:color="auto"/>
        <w:right w:val="none" w:sz="0" w:space="0" w:color="auto"/>
      </w:divBdr>
    </w:div>
    <w:div w:id="1456562485">
      <w:bodyDiv w:val="1"/>
      <w:marLeft w:val="0"/>
      <w:marRight w:val="0"/>
      <w:marTop w:val="0"/>
      <w:marBottom w:val="0"/>
      <w:divBdr>
        <w:top w:val="none" w:sz="0" w:space="0" w:color="auto"/>
        <w:left w:val="none" w:sz="0" w:space="0" w:color="auto"/>
        <w:bottom w:val="none" w:sz="0" w:space="0" w:color="auto"/>
        <w:right w:val="none" w:sz="0" w:space="0" w:color="auto"/>
      </w:divBdr>
      <w:divsChild>
        <w:div w:id="184085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C9AAFE1487F478C76B1FE07A33B87" ma:contentTypeVersion="17" ma:contentTypeDescription="Create a new document." ma:contentTypeScope="" ma:versionID="95436779f2d5e5a802f534539e22ce0a">
  <xsd:schema xmlns:xsd="http://www.w3.org/2001/XMLSchema" xmlns:xs="http://www.w3.org/2001/XMLSchema" xmlns:p="http://schemas.microsoft.com/office/2006/metadata/properties" xmlns:ns2="e1774690-6370-4188-b248-cf1f7c9646f4" xmlns:ns3="fcc477a7-81ff-496b-8ad7-14b0b4f6b1f9" targetNamespace="http://schemas.microsoft.com/office/2006/metadata/properties" ma:root="true" ma:fieldsID="a83fd2649166dc248df3a8e9ce581d0a" ns2:_="" ns3:_="">
    <xsd:import namespace="e1774690-6370-4188-b248-cf1f7c9646f4"/>
    <xsd:import namespace="fcc477a7-81ff-496b-8ad7-14b0b4f6b1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74690-6370-4188-b248-cf1f7c964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f14d02-8a3c-42a7-9f3a-43ca170762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77a7-81ff-496b-8ad7-14b0b4f6b1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5ab99-757f-4e09-ab77-6f915c27a8f8}" ma:internalName="TaxCatchAll" ma:showField="CatchAllData" ma:web="fcc477a7-81ff-496b-8ad7-14b0b4f6b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774690-6370-4188-b248-cf1f7c9646f4">
      <Terms xmlns="http://schemas.microsoft.com/office/infopath/2007/PartnerControls"/>
    </lcf76f155ced4ddcb4097134ff3c332f>
    <TaxCatchAll xmlns="fcc477a7-81ff-496b-8ad7-14b0b4f6b1f9" xsi:nil="true"/>
  </documentManagement>
</p:properties>
</file>

<file path=customXml/itemProps1.xml><?xml version="1.0" encoding="utf-8"?>
<ds:datastoreItem xmlns:ds="http://schemas.openxmlformats.org/officeDocument/2006/customXml" ds:itemID="{F0FE4468-DD12-452B-9389-66758FA66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74690-6370-4188-b248-cf1f7c9646f4"/>
    <ds:schemaRef ds:uri="fcc477a7-81ff-496b-8ad7-14b0b4f6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40994-A054-4E10-8BC2-6150763886E4}">
  <ds:schemaRefs>
    <ds:schemaRef ds:uri="http://schemas.microsoft.com/sharepoint/v3/contenttype/forms"/>
  </ds:schemaRefs>
</ds:datastoreItem>
</file>

<file path=customXml/itemProps3.xml><?xml version="1.0" encoding="utf-8"?>
<ds:datastoreItem xmlns:ds="http://schemas.openxmlformats.org/officeDocument/2006/customXml" ds:itemID="{59E0F3DF-C0F3-4DBC-9847-ECC712E7BDAF}">
  <ds:schemaRefs>
    <ds:schemaRef ds:uri="http://schemas.microsoft.com/office/2006/metadata/properties"/>
    <ds:schemaRef ds:uri="http://schemas.microsoft.com/office/infopath/2007/PartnerControls"/>
    <ds:schemaRef ds:uri="e1774690-6370-4188-b248-cf1f7c9646f4"/>
    <ds:schemaRef ds:uri="fcc477a7-81ff-496b-8ad7-14b0b4f6b1f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1552</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Killeen</dc:creator>
  <cp:keywords/>
  <dc:description/>
  <cp:lastModifiedBy>Steve Catanach</cp:lastModifiedBy>
  <cp:revision>2</cp:revision>
  <cp:lastPrinted>2020-07-27T11:17:00Z</cp:lastPrinted>
  <dcterms:created xsi:type="dcterms:W3CDTF">2024-07-23T12:32:00Z</dcterms:created>
  <dcterms:modified xsi:type="dcterms:W3CDTF">2024-07-23T12:32:00Z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0x010100E24C9AAFE1487F478C76B1FE07A33B87</vt:lpwstr>
  </property>
  <property fmtid="{D5CDD505-2E9C-101B-9397-08002B2CF9AE}" pid="3" name="Order">
    <vt:r8>487000</vt:r8>
  </property>
</Properties>
</file>