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84" w:type="dxa"/>
        <w:tblLayout w:type="fixed"/>
        <w:tblCellMar>
          <w:left w:w="0" w:type="dxa"/>
          <w:right w:w="0" w:type="dxa"/>
        </w:tblCellMar>
        <w:tblLook w:val="0000" w:firstRow="0" w:lastRow="0" w:firstColumn="0" w:lastColumn="0" w:noHBand="0" w:noVBand="0"/>
      </w:tblPr>
      <w:tblGrid>
        <w:gridCol w:w="2730"/>
        <w:gridCol w:w="7087"/>
      </w:tblGrid>
      <w:tr w:rsidR="00D2583F" w:rsidRPr="00D51821" w14:paraId="18626E95" w14:textId="77777777">
        <w:trPr>
          <w:cantSplit/>
        </w:trPr>
        <w:tc>
          <w:tcPr>
            <w:tcW w:w="2730" w:type="dxa"/>
            <w:tcBorders>
              <w:top w:val="nil"/>
              <w:left w:val="nil"/>
              <w:bottom w:val="nil"/>
              <w:right w:val="nil"/>
            </w:tcBorders>
            <w:shd w:val="clear" w:color="auto" w:fill="FFFFFF"/>
            <w:vAlign w:val="center"/>
          </w:tcPr>
          <w:p w14:paraId="7F77651D" w14:textId="4C0BB302" w:rsidR="00D2583F" w:rsidRPr="00D51821" w:rsidRDefault="008738C6">
            <w:pPr>
              <w:keepLines/>
              <w:widowControl w:val="0"/>
              <w:autoSpaceDE w:val="0"/>
              <w:autoSpaceDN w:val="0"/>
              <w:adjustRightInd w:val="0"/>
              <w:spacing w:after="200" w:line="276" w:lineRule="auto"/>
              <w:ind w:left="36" w:right="26"/>
              <w:rPr>
                <w:rFonts w:ascii="Arial" w:hAnsi="Arial" w:cs="Arial"/>
                <w:sz w:val="24"/>
                <w:szCs w:val="24"/>
              </w:rPr>
            </w:pPr>
            <w:r>
              <w:rPr>
                <w:rFonts w:ascii="Arial" w:hAnsi="Arial" w:cs="Arial"/>
                <w:noProof/>
                <w:sz w:val="24"/>
                <w:szCs w:val="24"/>
              </w:rPr>
              <w:drawing>
                <wp:inline distT="0" distB="0" distL="0" distR="0" wp14:anchorId="0BAE8FA2" wp14:editId="42C8F7AB">
                  <wp:extent cx="1196340" cy="9601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6340" cy="960120"/>
                          </a:xfrm>
                          <a:prstGeom prst="rect">
                            <a:avLst/>
                          </a:prstGeom>
                          <a:noFill/>
                          <a:ln>
                            <a:noFill/>
                          </a:ln>
                        </pic:spPr>
                      </pic:pic>
                    </a:graphicData>
                  </a:graphic>
                </wp:inline>
              </w:drawing>
            </w:r>
          </w:p>
        </w:tc>
        <w:tc>
          <w:tcPr>
            <w:tcW w:w="7087" w:type="dxa"/>
            <w:tcBorders>
              <w:top w:val="nil"/>
              <w:left w:val="nil"/>
              <w:bottom w:val="nil"/>
              <w:right w:val="nil"/>
            </w:tcBorders>
            <w:shd w:val="clear" w:color="auto" w:fill="FFFFFF"/>
          </w:tcPr>
          <w:p w14:paraId="226F06BE" w14:textId="77777777" w:rsidR="00D2583F" w:rsidRPr="00D51821" w:rsidRDefault="00D2583F">
            <w:pPr>
              <w:keepLines/>
              <w:widowControl w:val="0"/>
              <w:autoSpaceDE w:val="0"/>
              <w:autoSpaceDN w:val="0"/>
              <w:adjustRightInd w:val="0"/>
              <w:spacing w:after="200" w:line="276" w:lineRule="auto"/>
              <w:ind w:left="36" w:right="26"/>
              <w:rPr>
                <w:rFonts w:ascii="Arial" w:hAnsi="Arial" w:cs="Arial"/>
                <w:sz w:val="24"/>
                <w:szCs w:val="24"/>
              </w:rPr>
            </w:pPr>
          </w:p>
        </w:tc>
      </w:tr>
    </w:tbl>
    <w:p w14:paraId="13390F84" w14:textId="77777777" w:rsidR="00D2583F" w:rsidRDefault="00D2583F">
      <w:pPr>
        <w:widowControl w:val="0"/>
        <w:autoSpaceDE w:val="0"/>
        <w:autoSpaceDN w:val="0"/>
        <w:adjustRightInd w:val="0"/>
        <w:spacing w:after="200" w:line="276" w:lineRule="auto"/>
        <w:ind w:left="120" w:right="114"/>
        <w:rPr>
          <w:rFonts w:ascii="Arial" w:hAnsi="Arial" w:cs="Arial"/>
          <w:color w:val="000000"/>
        </w:rPr>
      </w:pPr>
    </w:p>
    <w:tbl>
      <w:tblPr>
        <w:tblW w:w="0" w:type="auto"/>
        <w:tblInd w:w="12" w:type="dxa"/>
        <w:tblLayout w:type="fixed"/>
        <w:tblCellMar>
          <w:left w:w="0" w:type="dxa"/>
          <w:right w:w="0" w:type="dxa"/>
        </w:tblCellMar>
        <w:tblLook w:val="0000" w:firstRow="0" w:lastRow="0" w:firstColumn="0" w:lastColumn="0" w:noHBand="0" w:noVBand="0"/>
      </w:tblPr>
      <w:tblGrid>
        <w:gridCol w:w="4621"/>
        <w:gridCol w:w="4621"/>
      </w:tblGrid>
      <w:tr w:rsidR="00D2583F" w:rsidRPr="00D51821" w14:paraId="1B6B2817" w14:textId="77777777">
        <w:tc>
          <w:tcPr>
            <w:tcW w:w="4621" w:type="dxa"/>
            <w:tcBorders>
              <w:top w:val="single" w:sz="4" w:space="0" w:color="000000"/>
              <w:left w:val="nil"/>
              <w:bottom w:val="nil"/>
              <w:right w:val="nil"/>
            </w:tcBorders>
            <w:shd w:val="clear" w:color="auto" w:fill="FFFFFF"/>
          </w:tcPr>
          <w:p w14:paraId="0F14F613" w14:textId="77777777" w:rsidR="00D2583F" w:rsidRPr="00D51821" w:rsidRDefault="00D2583F">
            <w:pPr>
              <w:widowControl w:val="0"/>
              <w:autoSpaceDE w:val="0"/>
              <w:autoSpaceDN w:val="0"/>
              <w:adjustRightInd w:val="0"/>
              <w:spacing w:after="200" w:line="276" w:lineRule="auto"/>
              <w:ind w:left="120" w:right="114"/>
              <w:rPr>
                <w:rFonts w:ascii="Arial" w:hAnsi="Arial" w:cs="Arial"/>
                <w:sz w:val="24"/>
                <w:szCs w:val="24"/>
              </w:rPr>
            </w:pPr>
          </w:p>
        </w:tc>
        <w:tc>
          <w:tcPr>
            <w:tcW w:w="4621" w:type="dxa"/>
            <w:tcBorders>
              <w:top w:val="single" w:sz="4" w:space="0" w:color="000000"/>
              <w:left w:val="nil"/>
              <w:bottom w:val="nil"/>
              <w:right w:val="nil"/>
            </w:tcBorders>
            <w:shd w:val="clear" w:color="auto" w:fill="FFFFFF"/>
          </w:tcPr>
          <w:p w14:paraId="3230F671" w14:textId="77777777" w:rsidR="00D2583F" w:rsidRPr="00D51821" w:rsidRDefault="00D2583F">
            <w:pPr>
              <w:widowControl w:val="0"/>
              <w:autoSpaceDE w:val="0"/>
              <w:autoSpaceDN w:val="0"/>
              <w:adjustRightInd w:val="0"/>
              <w:spacing w:after="200" w:line="276" w:lineRule="auto"/>
              <w:ind w:left="120" w:right="114"/>
              <w:rPr>
                <w:rFonts w:ascii="Arial" w:hAnsi="Arial" w:cs="Arial"/>
                <w:sz w:val="24"/>
                <w:szCs w:val="24"/>
              </w:rPr>
            </w:pPr>
          </w:p>
        </w:tc>
      </w:tr>
      <w:tr w:rsidR="00D2583F" w:rsidRPr="00D51821" w14:paraId="08582160" w14:textId="77777777">
        <w:tc>
          <w:tcPr>
            <w:tcW w:w="4621" w:type="dxa"/>
            <w:tcBorders>
              <w:top w:val="nil"/>
              <w:left w:val="nil"/>
              <w:bottom w:val="nil"/>
              <w:right w:val="nil"/>
            </w:tcBorders>
            <w:shd w:val="clear" w:color="auto" w:fill="FFFFFF"/>
          </w:tcPr>
          <w:p w14:paraId="78EDC86D" w14:textId="223D49F4" w:rsidR="00D2583F" w:rsidRPr="00D51821" w:rsidRDefault="00D2583F">
            <w:pPr>
              <w:widowControl w:val="0"/>
              <w:autoSpaceDE w:val="0"/>
              <w:autoSpaceDN w:val="0"/>
              <w:adjustRightInd w:val="0"/>
              <w:spacing w:after="0" w:line="240" w:lineRule="auto"/>
              <w:ind w:left="108" w:right="107"/>
              <w:rPr>
                <w:rFonts w:ascii="Arial" w:hAnsi="Arial" w:cs="Arial"/>
                <w:sz w:val="24"/>
                <w:szCs w:val="24"/>
              </w:rPr>
            </w:pPr>
          </w:p>
        </w:tc>
        <w:tc>
          <w:tcPr>
            <w:tcW w:w="4621" w:type="dxa"/>
            <w:tcBorders>
              <w:top w:val="nil"/>
              <w:left w:val="nil"/>
              <w:bottom w:val="nil"/>
              <w:right w:val="nil"/>
            </w:tcBorders>
            <w:shd w:val="clear" w:color="auto" w:fill="FFFFFF"/>
          </w:tcPr>
          <w:p w14:paraId="552F0824" w14:textId="3D71A9EF" w:rsidR="00D2583F" w:rsidRPr="00D51821" w:rsidRDefault="00D2583F">
            <w:pPr>
              <w:widowControl w:val="0"/>
              <w:autoSpaceDE w:val="0"/>
              <w:autoSpaceDN w:val="0"/>
              <w:adjustRightInd w:val="0"/>
              <w:spacing w:after="0" w:line="240" w:lineRule="auto"/>
              <w:ind w:left="109" w:right="106"/>
              <w:rPr>
                <w:rFonts w:ascii="Arial" w:hAnsi="Arial" w:cs="Arial"/>
                <w:sz w:val="24"/>
                <w:szCs w:val="24"/>
              </w:rPr>
            </w:pPr>
            <w:r w:rsidRPr="00D51821">
              <w:rPr>
                <w:rFonts w:ascii="Arial" w:hAnsi="Arial" w:cs="Arial"/>
                <w:color w:val="000000"/>
              </w:rPr>
              <w:t>Your Reference:</w:t>
            </w:r>
            <w:r w:rsidR="00D417F1">
              <w:rPr>
                <w:rFonts w:ascii="Arial" w:hAnsi="Arial" w:cs="Arial"/>
                <w:color w:val="000000"/>
              </w:rPr>
              <w:t xml:space="preserve"> CCDT/543 ITT</w:t>
            </w:r>
          </w:p>
        </w:tc>
      </w:tr>
      <w:tr w:rsidR="00D2583F" w:rsidRPr="00D51821" w14:paraId="01EF6730" w14:textId="77777777">
        <w:tc>
          <w:tcPr>
            <w:tcW w:w="4621" w:type="dxa"/>
            <w:tcBorders>
              <w:top w:val="nil"/>
              <w:left w:val="nil"/>
              <w:bottom w:val="nil"/>
              <w:right w:val="nil"/>
            </w:tcBorders>
            <w:shd w:val="clear" w:color="auto" w:fill="FFFFFF"/>
          </w:tcPr>
          <w:p w14:paraId="3805209D" w14:textId="718BFB86" w:rsidR="00D2583F" w:rsidRPr="00D51821" w:rsidRDefault="00D2583F">
            <w:pPr>
              <w:widowControl w:val="0"/>
              <w:autoSpaceDE w:val="0"/>
              <w:autoSpaceDN w:val="0"/>
              <w:adjustRightInd w:val="0"/>
              <w:spacing w:after="0" w:line="240" w:lineRule="auto"/>
              <w:ind w:left="108" w:right="107"/>
              <w:rPr>
                <w:rFonts w:ascii="Arial" w:hAnsi="Arial" w:cs="Arial"/>
                <w:sz w:val="24"/>
                <w:szCs w:val="24"/>
              </w:rPr>
            </w:pPr>
          </w:p>
        </w:tc>
        <w:tc>
          <w:tcPr>
            <w:tcW w:w="4621" w:type="dxa"/>
            <w:tcBorders>
              <w:top w:val="nil"/>
              <w:left w:val="nil"/>
              <w:bottom w:val="nil"/>
              <w:right w:val="nil"/>
            </w:tcBorders>
            <w:shd w:val="clear" w:color="auto" w:fill="FFFFFF"/>
          </w:tcPr>
          <w:p w14:paraId="37C0FE7A" w14:textId="77777777" w:rsidR="00D2583F" w:rsidRPr="00D51821" w:rsidRDefault="00D2583F">
            <w:pPr>
              <w:widowControl w:val="0"/>
              <w:autoSpaceDE w:val="0"/>
              <w:autoSpaceDN w:val="0"/>
              <w:adjustRightInd w:val="0"/>
              <w:spacing w:after="0" w:line="240" w:lineRule="auto"/>
              <w:ind w:left="108" w:right="107"/>
              <w:rPr>
                <w:rFonts w:ascii="Arial" w:hAnsi="Arial" w:cs="Arial"/>
                <w:sz w:val="24"/>
                <w:szCs w:val="24"/>
              </w:rPr>
            </w:pPr>
          </w:p>
        </w:tc>
      </w:tr>
      <w:tr w:rsidR="00D2583F" w:rsidRPr="00D51821" w14:paraId="042550C6" w14:textId="77777777">
        <w:tc>
          <w:tcPr>
            <w:tcW w:w="4621" w:type="dxa"/>
            <w:tcBorders>
              <w:top w:val="nil"/>
              <w:left w:val="nil"/>
              <w:bottom w:val="nil"/>
              <w:right w:val="nil"/>
            </w:tcBorders>
            <w:shd w:val="clear" w:color="auto" w:fill="FFFFFF"/>
          </w:tcPr>
          <w:p w14:paraId="5856603F" w14:textId="244ADC4D" w:rsidR="00D2583F" w:rsidRPr="00D51821" w:rsidRDefault="00D2583F">
            <w:pPr>
              <w:widowControl w:val="0"/>
              <w:autoSpaceDE w:val="0"/>
              <w:autoSpaceDN w:val="0"/>
              <w:adjustRightInd w:val="0"/>
              <w:spacing w:after="0" w:line="240" w:lineRule="auto"/>
              <w:ind w:left="108" w:right="107"/>
              <w:rPr>
                <w:rFonts w:ascii="Arial" w:hAnsi="Arial" w:cs="Arial"/>
                <w:sz w:val="24"/>
                <w:szCs w:val="24"/>
              </w:rPr>
            </w:pPr>
          </w:p>
        </w:tc>
        <w:tc>
          <w:tcPr>
            <w:tcW w:w="4621" w:type="dxa"/>
            <w:tcBorders>
              <w:top w:val="nil"/>
              <w:left w:val="nil"/>
              <w:bottom w:val="nil"/>
              <w:right w:val="nil"/>
            </w:tcBorders>
            <w:shd w:val="clear" w:color="auto" w:fill="FFFFFF"/>
          </w:tcPr>
          <w:p w14:paraId="04B7397E" w14:textId="77777777" w:rsidR="00D2583F" w:rsidRPr="00D51821" w:rsidRDefault="00D2583F">
            <w:pPr>
              <w:widowControl w:val="0"/>
              <w:autoSpaceDE w:val="0"/>
              <w:autoSpaceDN w:val="0"/>
              <w:adjustRightInd w:val="0"/>
              <w:spacing w:after="0" w:line="240" w:lineRule="auto"/>
              <w:ind w:left="109" w:right="106"/>
              <w:rPr>
                <w:rFonts w:ascii="Arial" w:hAnsi="Arial" w:cs="Arial"/>
                <w:sz w:val="24"/>
                <w:szCs w:val="24"/>
              </w:rPr>
            </w:pPr>
            <w:r w:rsidRPr="00D51821">
              <w:rPr>
                <w:rFonts w:ascii="Arial" w:hAnsi="Arial" w:cs="Arial"/>
                <w:color w:val="000000"/>
              </w:rPr>
              <w:t>Our Reference: 700007770</w:t>
            </w:r>
          </w:p>
        </w:tc>
      </w:tr>
      <w:tr w:rsidR="00D2583F" w:rsidRPr="00D51821" w14:paraId="5E98F07D" w14:textId="77777777">
        <w:tc>
          <w:tcPr>
            <w:tcW w:w="4621" w:type="dxa"/>
            <w:tcBorders>
              <w:top w:val="nil"/>
              <w:left w:val="nil"/>
              <w:bottom w:val="nil"/>
              <w:right w:val="nil"/>
            </w:tcBorders>
            <w:shd w:val="clear" w:color="auto" w:fill="FFFFFF"/>
          </w:tcPr>
          <w:p w14:paraId="26985FAC" w14:textId="74D37F6F" w:rsidR="00D2583F" w:rsidRPr="00D51821" w:rsidRDefault="00D2583F">
            <w:pPr>
              <w:widowControl w:val="0"/>
              <w:autoSpaceDE w:val="0"/>
              <w:autoSpaceDN w:val="0"/>
              <w:adjustRightInd w:val="0"/>
              <w:spacing w:after="0" w:line="240" w:lineRule="auto"/>
              <w:ind w:left="108" w:right="107"/>
              <w:rPr>
                <w:rFonts w:ascii="Arial" w:hAnsi="Arial" w:cs="Arial"/>
                <w:sz w:val="24"/>
                <w:szCs w:val="24"/>
              </w:rPr>
            </w:pPr>
          </w:p>
        </w:tc>
        <w:tc>
          <w:tcPr>
            <w:tcW w:w="4621" w:type="dxa"/>
            <w:tcBorders>
              <w:top w:val="nil"/>
              <w:left w:val="nil"/>
              <w:bottom w:val="nil"/>
              <w:right w:val="nil"/>
            </w:tcBorders>
            <w:shd w:val="clear" w:color="auto" w:fill="FFFFFF"/>
          </w:tcPr>
          <w:p w14:paraId="3E9B159D" w14:textId="77777777" w:rsidR="00D2583F" w:rsidRPr="00D51821" w:rsidRDefault="00D2583F">
            <w:pPr>
              <w:widowControl w:val="0"/>
              <w:autoSpaceDE w:val="0"/>
              <w:autoSpaceDN w:val="0"/>
              <w:adjustRightInd w:val="0"/>
              <w:spacing w:after="0" w:line="240" w:lineRule="auto"/>
              <w:ind w:left="108" w:right="107"/>
              <w:rPr>
                <w:rFonts w:ascii="Arial" w:hAnsi="Arial" w:cs="Arial"/>
                <w:sz w:val="24"/>
                <w:szCs w:val="24"/>
              </w:rPr>
            </w:pPr>
          </w:p>
        </w:tc>
      </w:tr>
      <w:tr w:rsidR="00D2583F" w:rsidRPr="00D51821" w14:paraId="471895EF" w14:textId="77777777">
        <w:tc>
          <w:tcPr>
            <w:tcW w:w="4621" w:type="dxa"/>
            <w:tcBorders>
              <w:top w:val="nil"/>
              <w:left w:val="nil"/>
              <w:bottom w:val="nil"/>
              <w:right w:val="nil"/>
            </w:tcBorders>
            <w:shd w:val="clear" w:color="auto" w:fill="FFFFFF"/>
          </w:tcPr>
          <w:p w14:paraId="2C4EDE0D" w14:textId="77777777" w:rsidR="00D2583F" w:rsidRPr="00D51821" w:rsidRDefault="00D2583F">
            <w:pPr>
              <w:widowControl w:val="0"/>
              <w:autoSpaceDE w:val="0"/>
              <w:autoSpaceDN w:val="0"/>
              <w:adjustRightInd w:val="0"/>
              <w:spacing w:after="0" w:line="240" w:lineRule="auto"/>
              <w:ind w:left="108" w:right="107"/>
              <w:rPr>
                <w:rFonts w:ascii="Arial" w:hAnsi="Arial" w:cs="Arial"/>
                <w:sz w:val="24"/>
                <w:szCs w:val="24"/>
              </w:rPr>
            </w:pPr>
          </w:p>
        </w:tc>
        <w:tc>
          <w:tcPr>
            <w:tcW w:w="4621" w:type="dxa"/>
            <w:tcBorders>
              <w:top w:val="nil"/>
              <w:left w:val="nil"/>
              <w:bottom w:val="nil"/>
              <w:right w:val="nil"/>
            </w:tcBorders>
            <w:shd w:val="clear" w:color="auto" w:fill="FFFFFF"/>
          </w:tcPr>
          <w:p w14:paraId="68A96F1D" w14:textId="0661B274" w:rsidR="00D2583F" w:rsidRPr="00D51821" w:rsidRDefault="00D2583F">
            <w:pPr>
              <w:widowControl w:val="0"/>
              <w:autoSpaceDE w:val="0"/>
              <w:autoSpaceDN w:val="0"/>
              <w:adjustRightInd w:val="0"/>
              <w:spacing w:after="0" w:line="240" w:lineRule="auto"/>
              <w:ind w:left="109" w:right="106"/>
              <w:rPr>
                <w:rFonts w:ascii="Arial" w:hAnsi="Arial" w:cs="Arial"/>
                <w:sz w:val="24"/>
                <w:szCs w:val="24"/>
              </w:rPr>
            </w:pPr>
            <w:r w:rsidRPr="00D51821">
              <w:rPr>
                <w:rFonts w:ascii="Arial" w:hAnsi="Arial" w:cs="Arial"/>
                <w:color w:val="000000"/>
              </w:rPr>
              <w:t>Date:</w:t>
            </w:r>
            <w:r w:rsidR="00D417F1">
              <w:rPr>
                <w:rFonts w:ascii="Arial" w:hAnsi="Arial" w:cs="Arial"/>
                <w:color w:val="000000"/>
              </w:rPr>
              <w:t xml:space="preserve"> 08 Aug 2019</w:t>
            </w:r>
          </w:p>
        </w:tc>
      </w:tr>
      <w:tr w:rsidR="00D2583F" w:rsidRPr="00D51821" w14:paraId="28DC134A" w14:textId="77777777">
        <w:tc>
          <w:tcPr>
            <w:tcW w:w="4621" w:type="dxa"/>
            <w:tcBorders>
              <w:top w:val="nil"/>
              <w:left w:val="nil"/>
              <w:bottom w:val="nil"/>
              <w:right w:val="nil"/>
            </w:tcBorders>
            <w:shd w:val="clear" w:color="auto" w:fill="FFFFFF"/>
          </w:tcPr>
          <w:p w14:paraId="153CC8F8" w14:textId="70CCCD17" w:rsidR="00D2583F" w:rsidRPr="00D51821" w:rsidRDefault="00D2583F">
            <w:pPr>
              <w:widowControl w:val="0"/>
              <w:autoSpaceDE w:val="0"/>
              <w:autoSpaceDN w:val="0"/>
              <w:adjustRightInd w:val="0"/>
              <w:spacing w:after="0" w:line="240" w:lineRule="auto"/>
              <w:ind w:left="108" w:right="107"/>
              <w:rPr>
                <w:rFonts w:ascii="Arial" w:hAnsi="Arial" w:cs="Arial"/>
                <w:sz w:val="24"/>
                <w:szCs w:val="24"/>
              </w:rPr>
            </w:pPr>
          </w:p>
        </w:tc>
        <w:tc>
          <w:tcPr>
            <w:tcW w:w="4621" w:type="dxa"/>
            <w:tcBorders>
              <w:top w:val="nil"/>
              <w:left w:val="nil"/>
              <w:bottom w:val="nil"/>
              <w:right w:val="nil"/>
            </w:tcBorders>
            <w:shd w:val="clear" w:color="auto" w:fill="FFFFFF"/>
          </w:tcPr>
          <w:p w14:paraId="57F68F16" w14:textId="77777777" w:rsidR="00D2583F" w:rsidRPr="00D51821" w:rsidRDefault="00D2583F">
            <w:pPr>
              <w:widowControl w:val="0"/>
              <w:autoSpaceDE w:val="0"/>
              <w:autoSpaceDN w:val="0"/>
              <w:adjustRightInd w:val="0"/>
              <w:spacing w:after="0" w:line="240" w:lineRule="auto"/>
              <w:ind w:left="108" w:right="107"/>
              <w:rPr>
                <w:rFonts w:ascii="Arial" w:hAnsi="Arial" w:cs="Arial"/>
                <w:sz w:val="24"/>
                <w:szCs w:val="24"/>
              </w:rPr>
            </w:pPr>
          </w:p>
        </w:tc>
      </w:tr>
      <w:tr w:rsidR="00D2583F" w:rsidRPr="00D51821" w14:paraId="155FF0C2" w14:textId="77777777">
        <w:tc>
          <w:tcPr>
            <w:tcW w:w="4621" w:type="dxa"/>
            <w:tcBorders>
              <w:top w:val="nil"/>
              <w:left w:val="nil"/>
              <w:bottom w:val="single" w:sz="4" w:space="0" w:color="000000"/>
              <w:right w:val="nil"/>
            </w:tcBorders>
            <w:shd w:val="clear" w:color="auto" w:fill="FFFFFF"/>
          </w:tcPr>
          <w:p w14:paraId="1DDCBEA0" w14:textId="77777777" w:rsidR="00D2583F" w:rsidRPr="00D51821" w:rsidRDefault="00D2583F">
            <w:pPr>
              <w:widowControl w:val="0"/>
              <w:autoSpaceDE w:val="0"/>
              <w:autoSpaceDN w:val="0"/>
              <w:adjustRightInd w:val="0"/>
              <w:spacing w:after="0" w:line="240" w:lineRule="auto"/>
              <w:ind w:left="108" w:right="107"/>
              <w:rPr>
                <w:rFonts w:ascii="Arial" w:hAnsi="Arial" w:cs="Arial"/>
                <w:sz w:val="24"/>
                <w:szCs w:val="24"/>
              </w:rPr>
            </w:pPr>
          </w:p>
        </w:tc>
        <w:tc>
          <w:tcPr>
            <w:tcW w:w="4621" w:type="dxa"/>
            <w:tcBorders>
              <w:top w:val="nil"/>
              <w:left w:val="nil"/>
              <w:bottom w:val="single" w:sz="4" w:space="0" w:color="000000"/>
              <w:right w:val="nil"/>
            </w:tcBorders>
            <w:shd w:val="clear" w:color="auto" w:fill="FFFFFF"/>
          </w:tcPr>
          <w:p w14:paraId="3889B134" w14:textId="77777777" w:rsidR="00D2583F" w:rsidRPr="00D51821" w:rsidRDefault="00D2583F">
            <w:pPr>
              <w:widowControl w:val="0"/>
              <w:autoSpaceDE w:val="0"/>
              <w:autoSpaceDN w:val="0"/>
              <w:adjustRightInd w:val="0"/>
              <w:spacing w:after="0" w:line="240" w:lineRule="auto"/>
              <w:ind w:left="108" w:right="107"/>
              <w:rPr>
                <w:rFonts w:ascii="Arial" w:hAnsi="Arial" w:cs="Arial"/>
                <w:sz w:val="24"/>
                <w:szCs w:val="24"/>
              </w:rPr>
            </w:pPr>
          </w:p>
        </w:tc>
      </w:tr>
    </w:tbl>
    <w:p w14:paraId="1CA4064A" w14:textId="77777777" w:rsidR="00D2583F" w:rsidRDefault="00D2583F">
      <w:pPr>
        <w:widowControl w:val="0"/>
        <w:autoSpaceDE w:val="0"/>
        <w:autoSpaceDN w:val="0"/>
        <w:adjustRightInd w:val="0"/>
        <w:spacing w:after="200" w:line="276" w:lineRule="auto"/>
        <w:ind w:left="120" w:right="114"/>
        <w:rPr>
          <w:rFonts w:ascii="Arial" w:hAnsi="Arial" w:cs="Arial"/>
          <w:color w:val="000000"/>
        </w:rPr>
      </w:pPr>
    </w:p>
    <w:p w14:paraId="5B92071E" w14:textId="77777777" w:rsidR="00D2583F" w:rsidRDefault="00D2583F">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Dear Sir/Madam,</w:t>
      </w:r>
    </w:p>
    <w:p w14:paraId="0C27F99F" w14:textId="77777777" w:rsidR="00D2583F" w:rsidRDefault="00D2583F">
      <w:pPr>
        <w:widowControl w:val="0"/>
        <w:autoSpaceDE w:val="0"/>
        <w:autoSpaceDN w:val="0"/>
        <w:adjustRightInd w:val="0"/>
        <w:spacing w:after="200" w:line="276" w:lineRule="auto"/>
        <w:ind w:left="120" w:right="114"/>
        <w:rPr>
          <w:rFonts w:ascii="Arial" w:hAnsi="Arial" w:cs="Arial"/>
          <w:color w:val="000000"/>
        </w:rPr>
      </w:pPr>
    </w:p>
    <w:p w14:paraId="749FF591" w14:textId="77777777" w:rsidR="00D2583F" w:rsidRDefault="00D2583F">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u w:val="single"/>
        </w:rPr>
        <w:t xml:space="preserve">Invitation </w:t>
      </w:r>
      <w:proofErr w:type="gramStart"/>
      <w:r>
        <w:rPr>
          <w:rFonts w:ascii="Arial" w:hAnsi="Arial" w:cs="Arial"/>
          <w:color w:val="000000"/>
          <w:u w:val="single"/>
        </w:rPr>
        <w:t>To</w:t>
      </w:r>
      <w:proofErr w:type="gramEnd"/>
      <w:r>
        <w:rPr>
          <w:rFonts w:ascii="Arial" w:hAnsi="Arial" w:cs="Arial"/>
          <w:color w:val="000000"/>
          <w:u w:val="single"/>
        </w:rPr>
        <w:t xml:space="preserve"> Tender Reference Number: </w:t>
      </w:r>
      <w:r w:rsidR="003D2981">
        <w:rPr>
          <w:rFonts w:ascii="Arial" w:hAnsi="Arial" w:cs="Arial"/>
          <w:color w:val="000000"/>
          <w:u w:val="single"/>
        </w:rPr>
        <w:t>CCDT/543 (</w:t>
      </w:r>
      <w:r>
        <w:rPr>
          <w:rFonts w:ascii="Arial" w:hAnsi="Arial" w:cs="Arial"/>
          <w:color w:val="000000"/>
          <w:u w:val="single"/>
        </w:rPr>
        <w:t>700007770</w:t>
      </w:r>
      <w:r w:rsidR="003D2981">
        <w:rPr>
          <w:rFonts w:ascii="Arial" w:hAnsi="Arial" w:cs="Arial"/>
          <w:color w:val="000000"/>
          <w:u w:val="single"/>
        </w:rPr>
        <w:t>)</w:t>
      </w:r>
      <w:r>
        <w:rPr>
          <w:rFonts w:ascii="Arial" w:hAnsi="Arial" w:cs="Arial"/>
          <w:color w:val="000000"/>
          <w:u w:val="single"/>
        </w:rPr>
        <w:t>- HR Delivery Services - 4 Lots; Actors, Coaches, Speakers, Learning Delivery</w:t>
      </w:r>
    </w:p>
    <w:p w14:paraId="379CAD58" w14:textId="77777777" w:rsidR="00D2583F" w:rsidRDefault="00D2583F">
      <w:pPr>
        <w:widowControl w:val="0"/>
        <w:autoSpaceDE w:val="0"/>
        <w:autoSpaceDN w:val="0"/>
        <w:adjustRightInd w:val="0"/>
        <w:spacing w:after="200" w:line="276" w:lineRule="auto"/>
        <w:ind w:left="120" w:right="114"/>
        <w:rPr>
          <w:rFonts w:ascii="Arial" w:hAnsi="Arial" w:cs="Arial"/>
          <w:color w:val="000000"/>
        </w:rPr>
      </w:pPr>
    </w:p>
    <w:p w14:paraId="10B2D194" w14:textId="77777777" w:rsidR="00D2583F" w:rsidRDefault="00D2583F">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1.   You are invited to tender for HR Delivery Services - 4 Lots; Actors, Coaches, Speakers, Learning Delivery in accordance with the attached documentation.</w:t>
      </w:r>
    </w:p>
    <w:p w14:paraId="371ECE9E" w14:textId="2E7421D0" w:rsidR="00D2583F" w:rsidRDefault="00D2583F">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2.   The anticipated date for the contract award decision is </w:t>
      </w:r>
      <w:r w:rsidR="00AE3145">
        <w:rPr>
          <w:rFonts w:ascii="Arial" w:hAnsi="Arial" w:cs="Arial"/>
          <w:color w:val="000000"/>
        </w:rPr>
        <w:t>23</w:t>
      </w:r>
      <w:r>
        <w:rPr>
          <w:rFonts w:ascii="Arial" w:hAnsi="Arial" w:cs="Arial"/>
          <w:color w:val="000000"/>
        </w:rPr>
        <w:t>-Sep-2019, please note that this is an indicative date and may change.</w:t>
      </w:r>
    </w:p>
    <w:p w14:paraId="33E9518D" w14:textId="06DC610F" w:rsidR="00D2583F" w:rsidRDefault="00D2583F">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3.   You must submit your Tender no later than </w:t>
      </w:r>
      <w:r w:rsidR="00AE3145">
        <w:rPr>
          <w:rFonts w:ascii="Arial" w:hAnsi="Arial" w:cs="Arial"/>
          <w:color w:val="000000"/>
        </w:rPr>
        <w:t>16</w:t>
      </w:r>
      <w:r w:rsidR="00670430">
        <w:rPr>
          <w:rFonts w:ascii="Arial" w:hAnsi="Arial" w:cs="Arial"/>
          <w:color w:val="000000"/>
        </w:rPr>
        <w:t>-Sep</w:t>
      </w:r>
      <w:r>
        <w:rPr>
          <w:rFonts w:ascii="Arial" w:hAnsi="Arial" w:cs="Arial"/>
          <w:color w:val="000000"/>
        </w:rPr>
        <w:t xml:space="preserve">-2019 </w:t>
      </w:r>
      <w:r w:rsidR="006B2F10">
        <w:rPr>
          <w:rFonts w:ascii="Arial" w:hAnsi="Arial" w:cs="Arial"/>
          <w:color w:val="000000"/>
        </w:rPr>
        <w:t>10</w:t>
      </w:r>
      <w:r>
        <w:rPr>
          <w:rFonts w:ascii="Arial" w:hAnsi="Arial" w:cs="Arial"/>
          <w:color w:val="000000"/>
        </w:rPr>
        <w:t>:</w:t>
      </w:r>
      <w:r w:rsidR="006B2F10">
        <w:rPr>
          <w:rFonts w:ascii="Arial" w:hAnsi="Arial" w:cs="Arial"/>
          <w:color w:val="000000"/>
        </w:rPr>
        <w:t>00</w:t>
      </w:r>
      <w:r>
        <w:rPr>
          <w:rFonts w:ascii="Arial" w:hAnsi="Arial" w:cs="Arial"/>
          <w:color w:val="000000"/>
        </w:rPr>
        <w:t>:0</w:t>
      </w:r>
      <w:r w:rsidR="006B2F10">
        <w:rPr>
          <w:rFonts w:ascii="Arial" w:hAnsi="Arial" w:cs="Arial"/>
          <w:color w:val="000000"/>
        </w:rPr>
        <w:t>0</w:t>
      </w:r>
      <w:r>
        <w:rPr>
          <w:rFonts w:ascii="Arial" w:hAnsi="Arial" w:cs="Arial"/>
          <w:color w:val="000000"/>
        </w:rPr>
        <w:t>.  You must attach the enclosed Tender Return Label (DEFFORM 28) to the outer packaging of your Tender when you submit it to the Authority.</w:t>
      </w:r>
    </w:p>
    <w:p w14:paraId="18EA5302" w14:textId="77777777" w:rsidR="00D2583F" w:rsidRDefault="003D2981">
      <w:pPr>
        <w:widowControl w:val="0"/>
        <w:autoSpaceDE w:val="0"/>
        <w:autoSpaceDN w:val="0"/>
        <w:adjustRightInd w:val="0"/>
        <w:spacing w:after="200" w:line="276" w:lineRule="auto"/>
        <w:ind w:left="120" w:right="114"/>
        <w:rPr>
          <w:rFonts w:ascii="Arial" w:hAnsi="Arial" w:cs="Arial"/>
          <w:color w:val="000000"/>
        </w:rPr>
      </w:pPr>
      <w:r>
        <w:rPr>
          <w:rFonts w:ascii="Arial" w:hAnsi="Arial" w:cs="Arial"/>
          <w:color w:val="000000"/>
        </w:rPr>
        <w:t>4.  Please note that this competition is being conducted under the Open Procedure (Public Contracts Regulations 2015, Regulation 27 refers) and is therefore a live competition from the date of advertising and publication. Please therefore ensure you follow the instructions on how to bid contained within this document set.</w:t>
      </w:r>
    </w:p>
    <w:p w14:paraId="707F43D3" w14:textId="77777777" w:rsidR="00D2583F" w:rsidRDefault="00D2583F">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Yours faithfully</w:t>
      </w:r>
    </w:p>
    <w:p w14:paraId="5D59D629" w14:textId="77777777" w:rsidR="00D2583F" w:rsidRDefault="00D2583F">
      <w:pPr>
        <w:widowControl w:val="0"/>
        <w:autoSpaceDE w:val="0"/>
        <w:autoSpaceDN w:val="0"/>
        <w:adjustRightInd w:val="0"/>
        <w:spacing w:after="200" w:line="276" w:lineRule="auto"/>
        <w:ind w:left="120" w:right="114"/>
        <w:rPr>
          <w:rFonts w:ascii="Arial" w:hAnsi="Arial" w:cs="Arial"/>
          <w:color w:val="000000"/>
        </w:rPr>
      </w:pPr>
    </w:p>
    <w:p w14:paraId="5A79BAEF" w14:textId="68F50067" w:rsidR="00D2583F" w:rsidRDefault="00B8175C">
      <w:pPr>
        <w:widowControl w:val="0"/>
        <w:autoSpaceDE w:val="0"/>
        <w:autoSpaceDN w:val="0"/>
        <w:adjustRightInd w:val="0"/>
        <w:spacing w:after="200" w:line="276" w:lineRule="auto"/>
        <w:ind w:left="120" w:right="114"/>
        <w:rPr>
          <w:rFonts w:ascii="Arial" w:hAnsi="Arial" w:cs="Arial"/>
          <w:color w:val="000000"/>
        </w:rPr>
      </w:pPr>
      <w:r>
        <w:rPr>
          <w:rFonts w:ascii="Arial" w:hAnsi="Arial" w:cs="Arial"/>
          <w:color w:val="000000"/>
        </w:rPr>
        <w:t>Mrs Alicia Day</w:t>
      </w:r>
    </w:p>
    <w:p w14:paraId="0B054D13" w14:textId="77777777" w:rsidR="00D2583F" w:rsidRDefault="00D2583F" w:rsidP="004003AE">
      <w:pPr>
        <w:widowControl w:val="0"/>
        <w:autoSpaceDE w:val="0"/>
        <w:autoSpaceDN w:val="0"/>
        <w:adjustRightInd w:val="0"/>
        <w:spacing w:after="200" w:line="276" w:lineRule="auto"/>
        <w:ind w:left="120" w:right="114"/>
        <w:jc w:val="center"/>
        <w:rPr>
          <w:rFonts w:ascii="Arial" w:hAnsi="Arial" w:cs="Arial"/>
          <w:sz w:val="24"/>
          <w:szCs w:val="24"/>
        </w:rPr>
      </w:pPr>
      <w:r>
        <w:rPr>
          <w:rFonts w:ascii="Arial" w:hAnsi="Arial" w:cs="Arial"/>
          <w:sz w:val="24"/>
          <w:szCs w:val="24"/>
        </w:rPr>
        <w:br w:type="page"/>
      </w:r>
      <w:r>
        <w:rPr>
          <w:rFonts w:ascii="Arial" w:hAnsi="Arial" w:cs="Arial"/>
          <w:b/>
          <w:bCs/>
          <w:color w:val="000000"/>
          <w:sz w:val="24"/>
          <w:szCs w:val="24"/>
        </w:rPr>
        <w:lastRenderedPageBreak/>
        <w:t>Table of Contents</w:t>
      </w:r>
    </w:p>
    <w:p w14:paraId="656A9B1B" w14:textId="77777777" w:rsidR="00D2583F" w:rsidRDefault="00D2583F">
      <w:pPr>
        <w:widowControl w:val="0"/>
        <w:autoSpaceDE w:val="0"/>
        <w:autoSpaceDN w:val="0"/>
        <w:adjustRightInd w:val="0"/>
        <w:spacing w:after="200" w:line="276" w:lineRule="auto"/>
        <w:ind w:left="120" w:right="114"/>
        <w:rPr>
          <w:rFonts w:ascii="Arial" w:hAnsi="Arial" w:cs="Arial"/>
          <w:color w:val="000000"/>
        </w:rPr>
      </w:pPr>
    </w:p>
    <w:p w14:paraId="45CD4668" w14:textId="77777777" w:rsidR="00D2583F" w:rsidRDefault="00D97FD6">
      <w:pPr>
        <w:widowControl w:val="0"/>
        <w:tabs>
          <w:tab w:val="right" w:leader="dot" w:pos="9124"/>
        </w:tabs>
        <w:autoSpaceDE w:val="0"/>
        <w:autoSpaceDN w:val="0"/>
        <w:adjustRightInd w:val="0"/>
        <w:spacing w:after="0" w:line="240" w:lineRule="auto"/>
        <w:ind w:left="120" w:right="114"/>
        <w:jc w:val="both"/>
        <w:rPr>
          <w:rFonts w:ascii="Arial" w:hAnsi="Arial" w:cs="Arial"/>
          <w:sz w:val="24"/>
          <w:szCs w:val="24"/>
        </w:rPr>
      </w:pPr>
      <w:hyperlink w:anchor="_Toc501022445_1" w:history="1">
        <w:r w:rsidR="00D2583F">
          <w:rPr>
            <w:rFonts w:ascii="Arial" w:hAnsi="Arial" w:cs="Arial"/>
            <w:color w:val="0000FF"/>
            <w:u w:val="single"/>
          </w:rPr>
          <w:t>DEFFORM 47</w:t>
        </w:r>
        <w:r w:rsidR="00D2583F">
          <w:rPr>
            <w:rFonts w:ascii="Arial" w:hAnsi="Arial" w:cs="Arial"/>
            <w:color w:val="0000FF"/>
            <w:u w:val="single"/>
          </w:rPr>
          <w:tab/>
        </w:r>
        <w:r w:rsidR="00D2583F">
          <w:rPr>
            <w:rFonts w:ascii="Arial" w:hAnsi="Arial" w:cs="Arial"/>
            <w:color w:val="0000FF"/>
            <w:u w:val="single"/>
          </w:rPr>
          <w:fldChar w:fldCharType="begin"/>
        </w:r>
        <w:r w:rsidR="00D2583F">
          <w:rPr>
            <w:rFonts w:ascii="Arial" w:hAnsi="Arial" w:cs="Arial"/>
            <w:color w:val="0000FF"/>
            <w:u w:val="single"/>
          </w:rPr>
          <w:instrText>PAGEREF _Toc501022445_1</w:instrText>
        </w:r>
        <w:r w:rsidR="00D2583F">
          <w:rPr>
            <w:rFonts w:ascii="Arial" w:hAnsi="Arial" w:cs="Arial"/>
            <w:color w:val="0000FF"/>
            <w:u w:val="single"/>
          </w:rPr>
          <w:fldChar w:fldCharType="separate"/>
        </w:r>
        <w:r w:rsidR="00D2583F">
          <w:rPr>
            <w:rFonts w:ascii="Arial" w:hAnsi="Arial" w:cs="Arial"/>
            <w:noProof/>
            <w:color w:val="0000FF"/>
            <w:u w:val="single"/>
          </w:rPr>
          <w:t>0</w:t>
        </w:r>
        <w:r w:rsidR="00D2583F">
          <w:rPr>
            <w:rFonts w:ascii="Arial" w:hAnsi="Arial" w:cs="Arial"/>
            <w:color w:val="0000FF"/>
            <w:u w:val="single"/>
          </w:rPr>
          <w:fldChar w:fldCharType="end"/>
        </w:r>
      </w:hyperlink>
    </w:p>
    <w:p w14:paraId="6F12D753" w14:textId="77777777" w:rsidR="00D2583F" w:rsidRDefault="00D97FD6">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1_1" w:history="1">
        <w:r w:rsidR="00D2583F">
          <w:rPr>
            <w:rFonts w:ascii="Arial" w:hAnsi="Arial" w:cs="Arial"/>
            <w:color w:val="0000FF"/>
            <w:u w:val="single"/>
          </w:rPr>
          <w:t>Contents</w:t>
        </w:r>
        <w:r w:rsidR="00D2583F">
          <w:rPr>
            <w:rFonts w:ascii="Arial" w:hAnsi="Arial" w:cs="Arial"/>
            <w:color w:val="0000FF"/>
            <w:u w:val="single"/>
          </w:rPr>
          <w:tab/>
        </w:r>
        <w:r w:rsidR="00D2583F">
          <w:rPr>
            <w:rFonts w:ascii="Arial" w:hAnsi="Arial" w:cs="Arial"/>
            <w:color w:val="0000FF"/>
            <w:u w:val="single"/>
          </w:rPr>
          <w:fldChar w:fldCharType="begin"/>
        </w:r>
        <w:r w:rsidR="00D2583F">
          <w:rPr>
            <w:rFonts w:ascii="Arial" w:hAnsi="Arial" w:cs="Arial"/>
            <w:color w:val="0000FF"/>
            <w:u w:val="single"/>
          </w:rPr>
          <w:instrText>PAGEREF _Toc501022446_1_1</w:instrText>
        </w:r>
        <w:r w:rsidR="00D2583F">
          <w:rPr>
            <w:rFonts w:ascii="Arial" w:hAnsi="Arial" w:cs="Arial"/>
            <w:color w:val="0000FF"/>
            <w:u w:val="single"/>
          </w:rPr>
          <w:fldChar w:fldCharType="separate"/>
        </w:r>
        <w:r w:rsidR="00D2583F">
          <w:rPr>
            <w:rFonts w:ascii="Arial" w:hAnsi="Arial" w:cs="Arial"/>
            <w:noProof/>
            <w:color w:val="0000FF"/>
            <w:u w:val="single"/>
          </w:rPr>
          <w:t>0</w:t>
        </w:r>
        <w:r w:rsidR="00D2583F">
          <w:rPr>
            <w:rFonts w:ascii="Arial" w:hAnsi="Arial" w:cs="Arial"/>
            <w:color w:val="0000FF"/>
            <w:u w:val="single"/>
          </w:rPr>
          <w:fldChar w:fldCharType="end"/>
        </w:r>
      </w:hyperlink>
    </w:p>
    <w:p w14:paraId="40DB794C" w14:textId="77777777" w:rsidR="00D2583F" w:rsidRDefault="00D97FD6">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1_2" w:history="1">
        <w:r w:rsidR="00D2583F">
          <w:rPr>
            <w:rFonts w:ascii="Arial" w:hAnsi="Arial" w:cs="Arial"/>
            <w:color w:val="0000FF"/>
            <w:u w:val="single"/>
          </w:rPr>
          <w:t>Section A - Introduction</w:t>
        </w:r>
        <w:r w:rsidR="00D2583F">
          <w:rPr>
            <w:rFonts w:ascii="Arial" w:hAnsi="Arial" w:cs="Arial"/>
            <w:color w:val="0000FF"/>
            <w:u w:val="single"/>
          </w:rPr>
          <w:tab/>
        </w:r>
        <w:r w:rsidR="00D2583F">
          <w:rPr>
            <w:rFonts w:ascii="Arial" w:hAnsi="Arial" w:cs="Arial"/>
            <w:color w:val="0000FF"/>
            <w:u w:val="single"/>
          </w:rPr>
          <w:fldChar w:fldCharType="begin"/>
        </w:r>
        <w:r w:rsidR="00D2583F">
          <w:rPr>
            <w:rFonts w:ascii="Arial" w:hAnsi="Arial" w:cs="Arial"/>
            <w:color w:val="0000FF"/>
            <w:u w:val="single"/>
          </w:rPr>
          <w:instrText>PAGEREF _Toc501022446_1_2</w:instrText>
        </w:r>
        <w:r w:rsidR="00D2583F">
          <w:rPr>
            <w:rFonts w:ascii="Arial" w:hAnsi="Arial" w:cs="Arial"/>
            <w:color w:val="0000FF"/>
            <w:u w:val="single"/>
          </w:rPr>
          <w:fldChar w:fldCharType="separate"/>
        </w:r>
        <w:r w:rsidR="00D2583F">
          <w:rPr>
            <w:rFonts w:ascii="Arial" w:hAnsi="Arial" w:cs="Arial"/>
            <w:noProof/>
            <w:color w:val="0000FF"/>
            <w:u w:val="single"/>
          </w:rPr>
          <w:t>0</w:t>
        </w:r>
        <w:r w:rsidR="00D2583F">
          <w:rPr>
            <w:rFonts w:ascii="Arial" w:hAnsi="Arial" w:cs="Arial"/>
            <w:color w:val="0000FF"/>
            <w:u w:val="single"/>
          </w:rPr>
          <w:fldChar w:fldCharType="end"/>
        </w:r>
      </w:hyperlink>
    </w:p>
    <w:p w14:paraId="3EC9330C" w14:textId="77777777" w:rsidR="00D2583F" w:rsidRDefault="00D97FD6">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1_3" w:history="1">
        <w:r w:rsidR="00D2583F">
          <w:rPr>
            <w:rFonts w:ascii="Arial" w:hAnsi="Arial" w:cs="Arial"/>
            <w:color w:val="0000FF"/>
            <w:u w:val="single"/>
          </w:rPr>
          <w:t>Section B - Key Tendering Activities</w:t>
        </w:r>
        <w:r w:rsidR="00D2583F">
          <w:rPr>
            <w:rFonts w:ascii="Arial" w:hAnsi="Arial" w:cs="Arial"/>
            <w:color w:val="0000FF"/>
            <w:u w:val="single"/>
          </w:rPr>
          <w:tab/>
        </w:r>
        <w:r w:rsidR="00D2583F">
          <w:rPr>
            <w:rFonts w:ascii="Arial" w:hAnsi="Arial" w:cs="Arial"/>
            <w:color w:val="0000FF"/>
            <w:u w:val="single"/>
          </w:rPr>
          <w:fldChar w:fldCharType="begin"/>
        </w:r>
        <w:r w:rsidR="00D2583F">
          <w:rPr>
            <w:rFonts w:ascii="Arial" w:hAnsi="Arial" w:cs="Arial"/>
            <w:color w:val="0000FF"/>
            <w:u w:val="single"/>
          </w:rPr>
          <w:instrText>PAGEREF _Toc501022446_1_3</w:instrText>
        </w:r>
        <w:r w:rsidR="00D2583F">
          <w:rPr>
            <w:rFonts w:ascii="Arial" w:hAnsi="Arial" w:cs="Arial"/>
            <w:color w:val="0000FF"/>
            <w:u w:val="single"/>
          </w:rPr>
          <w:fldChar w:fldCharType="separate"/>
        </w:r>
        <w:r w:rsidR="00D2583F">
          <w:rPr>
            <w:rFonts w:ascii="Arial" w:hAnsi="Arial" w:cs="Arial"/>
            <w:noProof/>
            <w:color w:val="0000FF"/>
            <w:u w:val="single"/>
          </w:rPr>
          <w:t>0</w:t>
        </w:r>
        <w:r w:rsidR="00D2583F">
          <w:rPr>
            <w:rFonts w:ascii="Arial" w:hAnsi="Arial" w:cs="Arial"/>
            <w:color w:val="0000FF"/>
            <w:u w:val="single"/>
          </w:rPr>
          <w:fldChar w:fldCharType="end"/>
        </w:r>
      </w:hyperlink>
    </w:p>
    <w:p w14:paraId="47B8366A" w14:textId="77777777" w:rsidR="00D2583F" w:rsidRDefault="00D97FD6">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1_4" w:history="1">
        <w:r w:rsidR="00D2583F">
          <w:rPr>
            <w:rFonts w:ascii="Arial" w:hAnsi="Arial" w:cs="Arial"/>
            <w:color w:val="0000FF"/>
            <w:u w:val="single"/>
          </w:rPr>
          <w:t>Section C - Instructions on Preparing Tenders</w:t>
        </w:r>
        <w:r w:rsidR="00D2583F">
          <w:rPr>
            <w:rFonts w:ascii="Arial" w:hAnsi="Arial" w:cs="Arial"/>
            <w:color w:val="0000FF"/>
            <w:u w:val="single"/>
          </w:rPr>
          <w:tab/>
        </w:r>
        <w:r w:rsidR="00D2583F">
          <w:rPr>
            <w:rFonts w:ascii="Arial" w:hAnsi="Arial" w:cs="Arial"/>
            <w:color w:val="0000FF"/>
            <w:u w:val="single"/>
          </w:rPr>
          <w:fldChar w:fldCharType="begin"/>
        </w:r>
        <w:r w:rsidR="00D2583F">
          <w:rPr>
            <w:rFonts w:ascii="Arial" w:hAnsi="Arial" w:cs="Arial"/>
            <w:color w:val="0000FF"/>
            <w:u w:val="single"/>
          </w:rPr>
          <w:instrText>PAGEREF _Toc501022446_1_4</w:instrText>
        </w:r>
        <w:r w:rsidR="00D2583F">
          <w:rPr>
            <w:rFonts w:ascii="Arial" w:hAnsi="Arial" w:cs="Arial"/>
            <w:color w:val="0000FF"/>
            <w:u w:val="single"/>
          </w:rPr>
          <w:fldChar w:fldCharType="separate"/>
        </w:r>
        <w:r w:rsidR="00D2583F">
          <w:rPr>
            <w:rFonts w:ascii="Arial" w:hAnsi="Arial" w:cs="Arial"/>
            <w:noProof/>
            <w:color w:val="0000FF"/>
            <w:u w:val="single"/>
          </w:rPr>
          <w:t>0</w:t>
        </w:r>
        <w:r w:rsidR="00D2583F">
          <w:rPr>
            <w:rFonts w:ascii="Arial" w:hAnsi="Arial" w:cs="Arial"/>
            <w:color w:val="0000FF"/>
            <w:u w:val="single"/>
          </w:rPr>
          <w:fldChar w:fldCharType="end"/>
        </w:r>
      </w:hyperlink>
    </w:p>
    <w:p w14:paraId="010C5F4C" w14:textId="77777777" w:rsidR="00D2583F" w:rsidRDefault="00D97FD6">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1_5" w:history="1">
        <w:r w:rsidR="00D2583F">
          <w:rPr>
            <w:rFonts w:ascii="Arial" w:hAnsi="Arial" w:cs="Arial"/>
            <w:color w:val="0000FF"/>
            <w:u w:val="single"/>
          </w:rPr>
          <w:t>Section D - Tender Evaluation</w:t>
        </w:r>
        <w:r w:rsidR="00D2583F">
          <w:rPr>
            <w:rFonts w:ascii="Arial" w:hAnsi="Arial" w:cs="Arial"/>
            <w:color w:val="0000FF"/>
            <w:u w:val="single"/>
          </w:rPr>
          <w:tab/>
        </w:r>
        <w:r w:rsidR="00D2583F">
          <w:rPr>
            <w:rFonts w:ascii="Arial" w:hAnsi="Arial" w:cs="Arial"/>
            <w:color w:val="0000FF"/>
            <w:u w:val="single"/>
          </w:rPr>
          <w:fldChar w:fldCharType="begin"/>
        </w:r>
        <w:r w:rsidR="00D2583F">
          <w:rPr>
            <w:rFonts w:ascii="Arial" w:hAnsi="Arial" w:cs="Arial"/>
            <w:color w:val="0000FF"/>
            <w:u w:val="single"/>
          </w:rPr>
          <w:instrText>PAGEREF _Toc501022446_1_5</w:instrText>
        </w:r>
        <w:r w:rsidR="00D2583F">
          <w:rPr>
            <w:rFonts w:ascii="Arial" w:hAnsi="Arial" w:cs="Arial"/>
            <w:color w:val="0000FF"/>
            <w:u w:val="single"/>
          </w:rPr>
          <w:fldChar w:fldCharType="separate"/>
        </w:r>
        <w:r w:rsidR="00D2583F">
          <w:rPr>
            <w:rFonts w:ascii="Arial" w:hAnsi="Arial" w:cs="Arial"/>
            <w:noProof/>
            <w:color w:val="0000FF"/>
            <w:u w:val="single"/>
          </w:rPr>
          <w:t>0</w:t>
        </w:r>
        <w:r w:rsidR="00D2583F">
          <w:rPr>
            <w:rFonts w:ascii="Arial" w:hAnsi="Arial" w:cs="Arial"/>
            <w:color w:val="0000FF"/>
            <w:u w:val="single"/>
          </w:rPr>
          <w:fldChar w:fldCharType="end"/>
        </w:r>
      </w:hyperlink>
    </w:p>
    <w:p w14:paraId="52B09178" w14:textId="77777777" w:rsidR="00D2583F" w:rsidRDefault="00D97FD6">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1_6" w:history="1">
        <w:r w:rsidR="00D2583F">
          <w:rPr>
            <w:rFonts w:ascii="Arial" w:hAnsi="Arial" w:cs="Arial"/>
            <w:color w:val="0000FF"/>
            <w:u w:val="single"/>
          </w:rPr>
          <w:t>Section E - Instructions on Submitting Tenders</w:t>
        </w:r>
        <w:r w:rsidR="00D2583F">
          <w:rPr>
            <w:rFonts w:ascii="Arial" w:hAnsi="Arial" w:cs="Arial"/>
            <w:color w:val="0000FF"/>
            <w:u w:val="single"/>
          </w:rPr>
          <w:tab/>
        </w:r>
        <w:r w:rsidR="00D2583F">
          <w:rPr>
            <w:rFonts w:ascii="Arial" w:hAnsi="Arial" w:cs="Arial"/>
            <w:color w:val="0000FF"/>
            <w:u w:val="single"/>
          </w:rPr>
          <w:fldChar w:fldCharType="begin"/>
        </w:r>
        <w:r w:rsidR="00D2583F">
          <w:rPr>
            <w:rFonts w:ascii="Arial" w:hAnsi="Arial" w:cs="Arial"/>
            <w:color w:val="0000FF"/>
            <w:u w:val="single"/>
          </w:rPr>
          <w:instrText>PAGEREF _Toc501022446_1_6</w:instrText>
        </w:r>
        <w:r w:rsidR="00D2583F">
          <w:rPr>
            <w:rFonts w:ascii="Arial" w:hAnsi="Arial" w:cs="Arial"/>
            <w:color w:val="0000FF"/>
            <w:u w:val="single"/>
          </w:rPr>
          <w:fldChar w:fldCharType="separate"/>
        </w:r>
        <w:r w:rsidR="00D2583F">
          <w:rPr>
            <w:rFonts w:ascii="Arial" w:hAnsi="Arial" w:cs="Arial"/>
            <w:noProof/>
            <w:color w:val="0000FF"/>
            <w:u w:val="single"/>
          </w:rPr>
          <w:t>0</w:t>
        </w:r>
        <w:r w:rsidR="00D2583F">
          <w:rPr>
            <w:rFonts w:ascii="Arial" w:hAnsi="Arial" w:cs="Arial"/>
            <w:color w:val="0000FF"/>
            <w:u w:val="single"/>
          </w:rPr>
          <w:fldChar w:fldCharType="end"/>
        </w:r>
      </w:hyperlink>
    </w:p>
    <w:p w14:paraId="5AC97E89" w14:textId="77777777" w:rsidR="00D2583F" w:rsidRDefault="00D97FD6">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1_7" w:history="1">
        <w:r w:rsidR="00D2583F">
          <w:rPr>
            <w:rFonts w:ascii="Arial" w:hAnsi="Arial" w:cs="Arial"/>
            <w:color w:val="0000FF"/>
            <w:u w:val="single"/>
          </w:rPr>
          <w:t>Section F - Conditions of Tendering</w:t>
        </w:r>
        <w:r w:rsidR="00D2583F">
          <w:rPr>
            <w:rFonts w:ascii="Arial" w:hAnsi="Arial" w:cs="Arial"/>
            <w:color w:val="0000FF"/>
            <w:u w:val="single"/>
          </w:rPr>
          <w:tab/>
        </w:r>
        <w:r w:rsidR="00D2583F">
          <w:rPr>
            <w:rFonts w:ascii="Arial" w:hAnsi="Arial" w:cs="Arial"/>
            <w:color w:val="0000FF"/>
            <w:u w:val="single"/>
          </w:rPr>
          <w:fldChar w:fldCharType="begin"/>
        </w:r>
        <w:r w:rsidR="00D2583F">
          <w:rPr>
            <w:rFonts w:ascii="Arial" w:hAnsi="Arial" w:cs="Arial"/>
            <w:color w:val="0000FF"/>
            <w:u w:val="single"/>
          </w:rPr>
          <w:instrText>PAGEREF _Toc501022446_1_7</w:instrText>
        </w:r>
        <w:r w:rsidR="00D2583F">
          <w:rPr>
            <w:rFonts w:ascii="Arial" w:hAnsi="Arial" w:cs="Arial"/>
            <w:color w:val="0000FF"/>
            <w:u w:val="single"/>
          </w:rPr>
          <w:fldChar w:fldCharType="separate"/>
        </w:r>
        <w:r w:rsidR="00D2583F">
          <w:rPr>
            <w:rFonts w:ascii="Arial" w:hAnsi="Arial" w:cs="Arial"/>
            <w:noProof/>
            <w:color w:val="0000FF"/>
            <w:u w:val="single"/>
          </w:rPr>
          <w:t>0</w:t>
        </w:r>
        <w:r w:rsidR="00D2583F">
          <w:rPr>
            <w:rFonts w:ascii="Arial" w:hAnsi="Arial" w:cs="Arial"/>
            <w:color w:val="0000FF"/>
            <w:u w:val="single"/>
          </w:rPr>
          <w:fldChar w:fldCharType="end"/>
        </w:r>
      </w:hyperlink>
    </w:p>
    <w:p w14:paraId="7F08402E" w14:textId="77777777" w:rsidR="00D2583F" w:rsidRDefault="00D97FD6">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1_8" w:history="1">
        <w:r w:rsidR="00D2583F">
          <w:rPr>
            <w:rFonts w:ascii="Arial" w:hAnsi="Arial" w:cs="Arial"/>
            <w:color w:val="0000FF"/>
            <w:u w:val="single"/>
          </w:rPr>
          <w:t xml:space="preserve">DEFFORM 47 Annex A - </w:t>
        </w:r>
        <w:proofErr w:type="spellStart"/>
        <w:r w:rsidR="00D2583F">
          <w:rPr>
            <w:rFonts w:ascii="Arial" w:hAnsi="Arial" w:cs="Arial"/>
            <w:color w:val="0000FF"/>
            <w:u w:val="single"/>
          </w:rPr>
          <w:t>Edn</w:t>
        </w:r>
        <w:proofErr w:type="spellEnd"/>
        <w:r w:rsidR="00D2583F">
          <w:rPr>
            <w:rFonts w:ascii="Arial" w:hAnsi="Arial" w:cs="Arial"/>
            <w:color w:val="0000FF"/>
            <w:u w:val="single"/>
          </w:rPr>
          <w:t xml:space="preserve"> 07/18</w:t>
        </w:r>
        <w:r w:rsidR="00D2583F">
          <w:rPr>
            <w:rFonts w:ascii="Arial" w:hAnsi="Arial" w:cs="Arial"/>
            <w:color w:val="0000FF"/>
            <w:u w:val="single"/>
          </w:rPr>
          <w:tab/>
        </w:r>
        <w:r w:rsidR="00D2583F">
          <w:rPr>
            <w:rFonts w:ascii="Arial" w:hAnsi="Arial" w:cs="Arial"/>
            <w:color w:val="0000FF"/>
            <w:u w:val="single"/>
          </w:rPr>
          <w:fldChar w:fldCharType="begin"/>
        </w:r>
        <w:r w:rsidR="00D2583F">
          <w:rPr>
            <w:rFonts w:ascii="Arial" w:hAnsi="Arial" w:cs="Arial"/>
            <w:color w:val="0000FF"/>
            <w:u w:val="single"/>
          </w:rPr>
          <w:instrText>PAGEREF _Toc501022446_1_8</w:instrText>
        </w:r>
        <w:r w:rsidR="00D2583F">
          <w:rPr>
            <w:rFonts w:ascii="Arial" w:hAnsi="Arial" w:cs="Arial"/>
            <w:color w:val="0000FF"/>
            <w:u w:val="single"/>
          </w:rPr>
          <w:fldChar w:fldCharType="separate"/>
        </w:r>
        <w:r w:rsidR="00D2583F">
          <w:rPr>
            <w:rFonts w:ascii="Arial" w:hAnsi="Arial" w:cs="Arial"/>
            <w:noProof/>
            <w:color w:val="0000FF"/>
            <w:u w:val="single"/>
          </w:rPr>
          <w:t>0</w:t>
        </w:r>
        <w:r w:rsidR="00D2583F">
          <w:rPr>
            <w:rFonts w:ascii="Arial" w:hAnsi="Arial" w:cs="Arial"/>
            <w:color w:val="0000FF"/>
            <w:u w:val="single"/>
          </w:rPr>
          <w:fldChar w:fldCharType="end"/>
        </w:r>
      </w:hyperlink>
    </w:p>
    <w:p w14:paraId="7A9332EC" w14:textId="77777777" w:rsidR="00D2583F" w:rsidRDefault="00D97FD6">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1_9" w:history="1">
        <w:r w:rsidR="00D2583F">
          <w:rPr>
            <w:rFonts w:ascii="Arial" w:hAnsi="Arial" w:cs="Arial"/>
            <w:color w:val="0000FF"/>
            <w:u w:val="single"/>
          </w:rPr>
          <w:t>Appendix 1 to Annex A (Offer)</w:t>
        </w:r>
        <w:r w:rsidR="00D2583F">
          <w:rPr>
            <w:rFonts w:ascii="Arial" w:hAnsi="Arial" w:cs="Arial"/>
            <w:color w:val="0000FF"/>
            <w:u w:val="single"/>
          </w:rPr>
          <w:tab/>
        </w:r>
        <w:r w:rsidR="00D2583F">
          <w:rPr>
            <w:rFonts w:ascii="Arial" w:hAnsi="Arial" w:cs="Arial"/>
            <w:color w:val="0000FF"/>
            <w:u w:val="single"/>
          </w:rPr>
          <w:fldChar w:fldCharType="begin"/>
        </w:r>
        <w:r w:rsidR="00D2583F">
          <w:rPr>
            <w:rFonts w:ascii="Arial" w:hAnsi="Arial" w:cs="Arial"/>
            <w:color w:val="0000FF"/>
            <w:u w:val="single"/>
          </w:rPr>
          <w:instrText>PAGEREF _Toc501022446_1_9</w:instrText>
        </w:r>
        <w:r w:rsidR="00D2583F">
          <w:rPr>
            <w:rFonts w:ascii="Arial" w:hAnsi="Arial" w:cs="Arial"/>
            <w:color w:val="0000FF"/>
            <w:u w:val="single"/>
          </w:rPr>
          <w:fldChar w:fldCharType="separate"/>
        </w:r>
        <w:r w:rsidR="00D2583F">
          <w:rPr>
            <w:rFonts w:ascii="Arial" w:hAnsi="Arial" w:cs="Arial"/>
            <w:noProof/>
            <w:color w:val="0000FF"/>
            <w:u w:val="single"/>
          </w:rPr>
          <w:t>0</w:t>
        </w:r>
        <w:r w:rsidR="00D2583F">
          <w:rPr>
            <w:rFonts w:ascii="Arial" w:hAnsi="Arial" w:cs="Arial"/>
            <w:color w:val="0000FF"/>
            <w:u w:val="single"/>
          </w:rPr>
          <w:fldChar w:fldCharType="end"/>
        </w:r>
      </w:hyperlink>
    </w:p>
    <w:p w14:paraId="7C157EA4" w14:textId="77777777" w:rsidR="00D2583F" w:rsidRDefault="00D97FD6">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1_10" w:history="1">
        <w:r w:rsidR="00D2583F">
          <w:rPr>
            <w:rFonts w:ascii="Arial" w:hAnsi="Arial" w:cs="Arial"/>
            <w:color w:val="0000FF"/>
            <w:u w:val="single"/>
          </w:rPr>
          <w:t>Annex B - Tender Evaluation Guide</w:t>
        </w:r>
        <w:r w:rsidR="00D2583F">
          <w:rPr>
            <w:rFonts w:ascii="Arial" w:hAnsi="Arial" w:cs="Arial"/>
            <w:color w:val="0000FF"/>
            <w:u w:val="single"/>
          </w:rPr>
          <w:tab/>
        </w:r>
        <w:r w:rsidR="00D2583F">
          <w:rPr>
            <w:rFonts w:ascii="Arial" w:hAnsi="Arial" w:cs="Arial"/>
            <w:color w:val="0000FF"/>
            <w:u w:val="single"/>
          </w:rPr>
          <w:fldChar w:fldCharType="begin"/>
        </w:r>
        <w:r w:rsidR="00D2583F">
          <w:rPr>
            <w:rFonts w:ascii="Arial" w:hAnsi="Arial" w:cs="Arial"/>
            <w:color w:val="0000FF"/>
            <w:u w:val="single"/>
          </w:rPr>
          <w:instrText>PAGEREF _Toc501022446_1_10</w:instrText>
        </w:r>
        <w:r w:rsidR="00D2583F">
          <w:rPr>
            <w:rFonts w:ascii="Arial" w:hAnsi="Arial" w:cs="Arial"/>
            <w:color w:val="0000FF"/>
            <w:u w:val="single"/>
          </w:rPr>
          <w:fldChar w:fldCharType="separate"/>
        </w:r>
        <w:r w:rsidR="00D2583F">
          <w:rPr>
            <w:rFonts w:ascii="Arial" w:hAnsi="Arial" w:cs="Arial"/>
            <w:noProof/>
            <w:color w:val="0000FF"/>
            <w:u w:val="single"/>
          </w:rPr>
          <w:t>0</w:t>
        </w:r>
        <w:r w:rsidR="00D2583F">
          <w:rPr>
            <w:rFonts w:ascii="Arial" w:hAnsi="Arial" w:cs="Arial"/>
            <w:color w:val="0000FF"/>
            <w:u w:val="single"/>
          </w:rPr>
          <w:fldChar w:fldCharType="end"/>
        </w:r>
      </w:hyperlink>
    </w:p>
    <w:p w14:paraId="5FA863F8" w14:textId="77777777" w:rsidR="00D2583F" w:rsidRDefault="00D97FD6">
      <w:pPr>
        <w:widowControl w:val="0"/>
        <w:tabs>
          <w:tab w:val="right" w:leader="dot" w:pos="9124"/>
        </w:tabs>
        <w:autoSpaceDE w:val="0"/>
        <w:autoSpaceDN w:val="0"/>
        <w:adjustRightInd w:val="0"/>
        <w:spacing w:after="0" w:line="240" w:lineRule="auto"/>
        <w:ind w:left="120" w:right="114"/>
        <w:jc w:val="both"/>
        <w:rPr>
          <w:rFonts w:ascii="Arial" w:hAnsi="Arial" w:cs="Arial"/>
          <w:sz w:val="24"/>
          <w:szCs w:val="24"/>
        </w:rPr>
      </w:pPr>
      <w:hyperlink w:anchor="_Toc501022445_2" w:history="1">
        <w:r w:rsidR="00D2583F">
          <w:rPr>
            <w:rFonts w:ascii="Arial" w:hAnsi="Arial" w:cs="Arial"/>
            <w:color w:val="0000FF"/>
            <w:u w:val="single"/>
          </w:rPr>
          <w:t>Standardised Contracting Terms</w:t>
        </w:r>
        <w:r w:rsidR="00D2583F">
          <w:rPr>
            <w:rFonts w:ascii="Arial" w:hAnsi="Arial" w:cs="Arial"/>
            <w:color w:val="0000FF"/>
            <w:u w:val="single"/>
          </w:rPr>
          <w:tab/>
        </w:r>
        <w:r w:rsidR="00D2583F">
          <w:rPr>
            <w:rFonts w:ascii="Arial" w:hAnsi="Arial" w:cs="Arial"/>
            <w:color w:val="0000FF"/>
            <w:u w:val="single"/>
          </w:rPr>
          <w:fldChar w:fldCharType="begin"/>
        </w:r>
        <w:r w:rsidR="00D2583F">
          <w:rPr>
            <w:rFonts w:ascii="Arial" w:hAnsi="Arial" w:cs="Arial"/>
            <w:color w:val="0000FF"/>
            <w:u w:val="single"/>
          </w:rPr>
          <w:instrText>PAGEREF _Toc501022445_2</w:instrText>
        </w:r>
        <w:r w:rsidR="00D2583F">
          <w:rPr>
            <w:rFonts w:ascii="Arial" w:hAnsi="Arial" w:cs="Arial"/>
            <w:color w:val="0000FF"/>
            <w:u w:val="single"/>
          </w:rPr>
          <w:fldChar w:fldCharType="separate"/>
        </w:r>
        <w:r w:rsidR="00D2583F">
          <w:rPr>
            <w:rFonts w:ascii="Arial" w:hAnsi="Arial" w:cs="Arial"/>
            <w:noProof/>
            <w:color w:val="0000FF"/>
            <w:u w:val="single"/>
          </w:rPr>
          <w:t>0</w:t>
        </w:r>
        <w:r w:rsidR="00D2583F">
          <w:rPr>
            <w:rFonts w:ascii="Arial" w:hAnsi="Arial" w:cs="Arial"/>
            <w:color w:val="0000FF"/>
            <w:u w:val="single"/>
          </w:rPr>
          <w:fldChar w:fldCharType="end"/>
        </w:r>
      </w:hyperlink>
    </w:p>
    <w:p w14:paraId="5A100DD0" w14:textId="77777777" w:rsidR="00D2583F" w:rsidRDefault="00D97FD6">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2_1" w:history="1">
        <w:r w:rsidR="00D2583F">
          <w:rPr>
            <w:rFonts w:ascii="Arial" w:hAnsi="Arial" w:cs="Arial"/>
            <w:color w:val="0000FF"/>
            <w:u w:val="single"/>
          </w:rPr>
          <w:t>SC2</w:t>
        </w:r>
        <w:r w:rsidR="00D2583F">
          <w:rPr>
            <w:rFonts w:ascii="Arial" w:hAnsi="Arial" w:cs="Arial"/>
            <w:color w:val="0000FF"/>
            <w:u w:val="single"/>
          </w:rPr>
          <w:tab/>
        </w:r>
        <w:r w:rsidR="00D2583F">
          <w:rPr>
            <w:rFonts w:ascii="Arial" w:hAnsi="Arial" w:cs="Arial"/>
            <w:color w:val="0000FF"/>
            <w:u w:val="single"/>
          </w:rPr>
          <w:fldChar w:fldCharType="begin"/>
        </w:r>
        <w:r w:rsidR="00D2583F">
          <w:rPr>
            <w:rFonts w:ascii="Arial" w:hAnsi="Arial" w:cs="Arial"/>
            <w:color w:val="0000FF"/>
            <w:u w:val="single"/>
          </w:rPr>
          <w:instrText>PAGEREF _Toc501022446_2_1</w:instrText>
        </w:r>
        <w:r w:rsidR="00D2583F">
          <w:rPr>
            <w:rFonts w:ascii="Arial" w:hAnsi="Arial" w:cs="Arial"/>
            <w:color w:val="0000FF"/>
            <w:u w:val="single"/>
          </w:rPr>
          <w:fldChar w:fldCharType="separate"/>
        </w:r>
        <w:r w:rsidR="00D2583F">
          <w:rPr>
            <w:rFonts w:ascii="Arial" w:hAnsi="Arial" w:cs="Arial"/>
            <w:noProof/>
            <w:color w:val="0000FF"/>
            <w:u w:val="single"/>
          </w:rPr>
          <w:t>0</w:t>
        </w:r>
        <w:r w:rsidR="00D2583F">
          <w:rPr>
            <w:rFonts w:ascii="Arial" w:hAnsi="Arial" w:cs="Arial"/>
            <w:color w:val="0000FF"/>
            <w:u w:val="single"/>
          </w:rPr>
          <w:fldChar w:fldCharType="end"/>
        </w:r>
      </w:hyperlink>
    </w:p>
    <w:p w14:paraId="34EED3E8" w14:textId="77777777" w:rsidR="00D2583F" w:rsidRDefault="00D97FD6">
      <w:pPr>
        <w:widowControl w:val="0"/>
        <w:tabs>
          <w:tab w:val="right" w:leader="dot" w:pos="9124"/>
        </w:tabs>
        <w:autoSpaceDE w:val="0"/>
        <w:autoSpaceDN w:val="0"/>
        <w:adjustRightInd w:val="0"/>
        <w:spacing w:after="0" w:line="240" w:lineRule="auto"/>
        <w:ind w:left="120" w:right="114"/>
        <w:jc w:val="both"/>
        <w:rPr>
          <w:rFonts w:ascii="Arial" w:hAnsi="Arial" w:cs="Arial"/>
          <w:sz w:val="24"/>
          <w:szCs w:val="24"/>
        </w:rPr>
      </w:pPr>
      <w:hyperlink w:anchor="_Toc501022445_3" w:history="1">
        <w:r w:rsidR="00D2583F">
          <w:rPr>
            <w:rFonts w:ascii="Arial" w:hAnsi="Arial" w:cs="Arial"/>
            <w:color w:val="0000FF"/>
            <w:u w:val="single"/>
          </w:rPr>
          <w:t>45 Project specific DEFCONs and DEFCON SC variants that apply to this contract</w:t>
        </w:r>
        <w:r w:rsidR="00D2583F">
          <w:rPr>
            <w:rFonts w:ascii="Arial" w:hAnsi="Arial" w:cs="Arial"/>
            <w:color w:val="0000FF"/>
            <w:u w:val="single"/>
          </w:rPr>
          <w:tab/>
        </w:r>
        <w:r w:rsidR="00D2583F">
          <w:rPr>
            <w:rFonts w:ascii="Arial" w:hAnsi="Arial" w:cs="Arial"/>
            <w:color w:val="0000FF"/>
            <w:u w:val="single"/>
          </w:rPr>
          <w:fldChar w:fldCharType="begin"/>
        </w:r>
        <w:r w:rsidR="00D2583F">
          <w:rPr>
            <w:rFonts w:ascii="Arial" w:hAnsi="Arial" w:cs="Arial"/>
            <w:color w:val="0000FF"/>
            <w:u w:val="single"/>
          </w:rPr>
          <w:instrText>PAGEREF _Toc501022445_3</w:instrText>
        </w:r>
        <w:r w:rsidR="00D2583F">
          <w:rPr>
            <w:rFonts w:ascii="Arial" w:hAnsi="Arial" w:cs="Arial"/>
            <w:color w:val="0000FF"/>
            <w:u w:val="single"/>
          </w:rPr>
          <w:fldChar w:fldCharType="separate"/>
        </w:r>
        <w:r w:rsidR="00D2583F">
          <w:rPr>
            <w:rFonts w:ascii="Arial" w:hAnsi="Arial" w:cs="Arial"/>
            <w:noProof/>
            <w:color w:val="0000FF"/>
            <w:u w:val="single"/>
          </w:rPr>
          <w:t>0</w:t>
        </w:r>
        <w:r w:rsidR="00D2583F">
          <w:rPr>
            <w:rFonts w:ascii="Arial" w:hAnsi="Arial" w:cs="Arial"/>
            <w:color w:val="0000FF"/>
            <w:u w:val="single"/>
          </w:rPr>
          <w:fldChar w:fldCharType="end"/>
        </w:r>
      </w:hyperlink>
    </w:p>
    <w:p w14:paraId="494441F9" w14:textId="77777777" w:rsidR="00D2583F" w:rsidRDefault="00D97FD6">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3_1" w:history="1">
        <w:r w:rsidR="00D2583F">
          <w:rPr>
            <w:rFonts w:ascii="Arial" w:hAnsi="Arial" w:cs="Arial"/>
            <w:color w:val="0000FF"/>
            <w:u w:val="single"/>
          </w:rPr>
          <w:t>DEFCON 076 (SC2)</w:t>
        </w:r>
        <w:r w:rsidR="00D2583F">
          <w:rPr>
            <w:rFonts w:ascii="Arial" w:hAnsi="Arial" w:cs="Arial"/>
            <w:color w:val="0000FF"/>
            <w:u w:val="single"/>
          </w:rPr>
          <w:tab/>
        </w:r>
        <w:r w:rsidR="00D2583F">
          <w:rPr>
            <w:rFonts w:ascii="Arial" w:hAnsi="Arial" w:cs="Arial"/>
            <w:color w:val="0000FF"/>
            <w:u w:val="single"/>
          </w:rPr>
          <w:fldChar w:fldCharType="begin"/>
        </w:r>
        <w:r w:rsidR="00D2583F">
          <w:rPr>
            <w:rFonts w:ascii="Arial" w:hAnsi="Arial" w:cs="Arial"/>
            <w:color w:val="0000FF"/>
            <w:u w:val="single"/>
          </w:rPr>
          <w:instrText>PAGEREF _Toc501022446_3_1</w:instrText>
        </w:r>
        <w:r w:rsidR="00D2583F">
          <w:rPr>
            <w:rFonts w:ascii="Arial" w:hAnsi="Arial" w:cs="Arial"/>
            <w:color w:val="0000FF"/>
            <w:u w:val="single"/>
          </w:rPr>
          <w:fldChar w:fldCharType="separate"/>
        </w:r>
        <w:r w:rsidR="00D2583F">
          <w:rPr>
            <w:rFonts w:ascii="Arial" w:hAnsi="Arial" w:cs="Arial"/>
            <w:noProof/>
            <w:color w:val="0000FF"/>
            <w:u w:val="single"/>
          </w:rPr>
          <w:t>0</w:t>
        </w:r>
        <w:r w:rsidR="00D2583F">
          <w:rPr>
            <w:rFonts w:ascii="Arial" w:hAnsi="Arial" w:cs="Arial"/>
            <w:color w:val="0000FF"/>
            <w:u w:val="single"/>
          </w:rPr>
          <w:fldChar w:fldCharType="end"/>
        </w:r>
      </w:hyperlink>
    </w:p>
    <w:p w14:paraId="5AA3CD5D" w14:textId="77777777" w:rsidR="00D2583F" w:rsidRDefault="00D97FD6">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3_2" w:history="1">
        <w:r w:rsidR="00D2583F">
          <w:rPr>
            <w:rFonts w:ascii="Arial" w:hAnsi="Arial" w:cs="Arial"/>
            <w:color w:val="0000FF"/>
            <w:u w:val="single"/>
          </w:rPr>
          <w:t>DEFCON 602B</w:t>
        </w:r>
        <w:r w:rsidR="00D2583F">
          <w:rPr>
            <w:rFonts w:ascii="Arial" w:hAnsi="Arial" w:cs="Arial"/>
            <w:color w:val="0000FF"/>
            <w:u w:val="single"/>
          </w:rPr>
          <w:tab/>
        </w:r>
        <w:r w:rsidR="00D2583F">
          <w:rPr>
            <w:rFonts w:ascii="Arial" w:hAnsi="Arial" w:cs="Arial"/>
            <w:color w:val="0000FF"/>
            <w:u w:val="single"/>
          </w:rPr>
          <w:fldChar w:fldCharType="begin"/>
        </w:r>
        <w:r w:rsidR="00D2583F">
          <w:rPr>
            <w:rFonts w:ascii="Arial" w:hAnsi="Arial" w:cs="Arial"/>
            <w:color w:val="0000FF"/>
            <w:u w:val="single"/>
          </w:rPr>
          <w:instrText>PAGEREF _Toc501022446_3_2</w:instrText>
        </w:r>
        <w:r w:rsidR="00D2583F">
          <w:rPr>
            <w:rFonts w:ascii="Arial" w:hAnsi="Arial" w:cs="Arial"/>
            <w:color w:val="0000FF"/>
            <w:u w:val="single"/>
          </w:rPr>
          <w:fldChar w:fldCharType="separate"/>
        </w:r>
        <w:r w:rsidR="00D2583F">
          <w:rPr>
            <w:rFonts w:ascii="Arial" w:hAnsi="Arial" w:cs="Arial"/>
            <w:noProof/>
            <w:color w:val="0000FF"/>
            <w:u w:val="single"/>
          </w:rPr>
          <w:t>0</w:t>
        </w:r>
        <w:r w:rsidR="00D2583F">
          <w:rPr>
            <w:rFonts w:ascii="Arial" w:hAnsi="Arial" w:cs="Arial"/>
            <w:color w:val="0000FF"/>
            <w:u w:val="single"/>
          </w:rPr>
          <w:fldChar w:fldCharType="end"/>
        </w:r>
      </w:hyperlink>
    </w:p>
    <w:p w14:paraId="590A55CE" w14:textId="77777777" w:rsidR="00D2583F" w:rsidRDefault="00D97FD6">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3_3" w:history="1">
        <w:r w:rsidR="00D2583F">
          <w:rPr>
            <w:rFonts w:ascii="Arial" w:hAnsi="Arial" w:cs="Arial"/>
            <w:color w:val="0000FF"/>
            <w:u w:val="single"/>
          </w:rPr>
          <w:t>DEFCON 627</w:t>
        </w:r>
        <w:r w:rsidR="00D2583F">
          <w:rPr>
            <w:rFonts w:ascii="Arial" w:hAnsi="Arial" w:cs="Arial"/>
            <w:color w:val="0000FF"/>
            <w:u w:val="single"/>
          </w:rPr>
          <w:tab/>
        </w:r>
        <w:r w:rsidR="00D2583F">
          <w:rPr>
            <w:rFonts w:ascii="Arial" w:hAnsi="Arial" w:cs="Arial"/>
            <w:color w:val="0000FF"/>
            <w:u w:val="single"/>
          </w:rPr>
          <w:fldChar w:fldCharType="begin"/>
        </w:r>
        <w:r w:rsidR="00D2583F">
          <w:rPr>
            <w:rFonts w:ascii="Arial" w:hAnsi="Arial" w:cs="Arial"/>
            <w:color w:val="0000FF"/>
            <w:u w:val="single"/>
          </w:rPr>
          <w:instrText>PAGEREF _Toc501022446_3_3</w:instrText>
        </w:r>
        <w:r w:rsidR="00D2583F">
          <w:rPr>
            <w:rFonts w:ascii="Arial" w:hAnsi="Arial" w:cs="Arial"/>
            <w:color w:val="0000FF"/>
            <w:u w:val="single"/>
          </w:rPr>
          <w:fldChar w:fldCharType="separate"/>
        </w:r>
        <w:r w:rsidR="00D2583F">
          <w:rPr>
            <w:rFonts w:ascii="Arial" w:hAnsi="Arial" w:cs="Arial"/>
            <w:noProof/>
            <w:color w:val="0000FF"/>
            <w:u w:val="single"/>
          </w:rPr>
          <w:t>0</w:t>
        </w:r>
        <w:r w:rsidR="00D2583F">
          <w:rPr>
            <w:rFonts w:ascii="Arial" w:hAnsi="Arial" w:cs="Arial"/>
            <w:color w:val="0000FF"/>
            <w:u w:val="single"/>
          </w:rPr>
          <w:fldChar w:fldCharType="end"/>
        </w:r>
      </w:hyperlink>
    </w:p>
    <w:p w14:paraId="7C8AA4B0" w14:textId="77777777" w:rsidR="00D2583F" w:rsidRDefault="00D97FD6">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3_4" w:history="1">
        <w:r w:rsidR="00D2583F">
          <w:rPr>
            <w:rFonts w:ascii="Arial" w:hAnsi="Arial" w:cs="Arial"/>
            <w:color w:val="0000FF"/>
            <w:u w:val="single"/>
          </w:rPr>
          <w:t>DEFCON 601 (SC)</w:t>
        </w:r>
        <w:r w:rsidR="00D2583F">
          <w:rPr>
            <w:rFonts w:ascii="Arial" w:hAnsi="Arial" w:cs="Arial"/>
            <w:color w:val="0000FF"/>
            <w:u w:val="single"/>
          </w:rPr>
          <w:tab/>
        </w:r>
        <w:r w:rsidR="00D2583F">
          <w:rPr>
            <w:rFonts w:ascii="Arial" w:hAnsi="Arial" w:cs="Arial"/>
            <w:color w:val="0000FF"/>
            <w:u w:val="single"/>
          </w:rPr>
          <w:fldChar w:fldCharType="begin"/>
        </w:r>
        <w:r w:rsidR="00D2583F">
          <w:rPr>
            <w:rFonts w:ascii="Arial" w:hAnsi="Arial" w:cs="Arial"/>
            <w:color w:val="0000FF"/>
            <w:u w:val="single"/>
          </w:rPr>
          <w:instrText>PAGEREF _Toc501022446_3_4</w:instrText>
        </w:r>
        <w:r w:rsidR="00D2583F">
          <w:rPr>
            <w:rFonts w:ascii="Arial" w:hAnsi="Arial" w:cs="Arial"/>
            <w:color w:val="0000FF"/>
            <w:u w:val="single"/>
          </w:rPr>
          <w:fldChar w:fldCharType="separate"/>
        </w:r>
        <w:r w:rsidR="00D2583F">
          <w:rPr>
            <w:rFonts w:ascii="Arial" w:hAnsi="Arial" w:cs="Arial"/>
            <w:noProof/>
            <w:color w:val="0000FF"/>
            <w:u w:val="single"/>
          </w:rPr>
          <w:t>0</w:t>
        </w:r>
        <w:r w:rsidR="00D2583F">
          <w:rPr>
            <w:rFonts w:ascii="Arial" w:hAnsi="Arial" w:cs="Arial"/>
            <w:color w:val="0000FF"/>
            <w:u w:val="single"/>
          </w:rPr>
          <w:fldChar w:fldCharType="end"/>
        </w:r>
      </w:hyperlink>
    </w:p>
    <w:p w14:paraId="6DDCE082" w14:textId="77777777" w:rsidR="00D2583F" w:rsidRDefault="00D97FD6">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3_5" w:history="1">
        <w:r w:rsidR="00D2583F">
          <w:rPr>
            <w:rFonts w:ascii="Arial" w:hAnsi="Arial" w:cs="Arial"/>
            <w:color w:val="0000FF"/>
            <w:u w:val="single"/>
          </w:rPr>
          <w:t>DEFCON 605 (SC2)</w:t>
        </w:r>
        <w:r w:rsidR="00D2583F">
          <w:rPr>
            <w:rFonts w:ascii="Arial" w:hAnsi="Arial" w:cs="Arial"/>
            <w:color w:val="0000FF"/>
            <w:u w:val="single"/>
          </w:rPr>
          <w:tab/>
        </w:r>
        <w:r w:rsidR="00D2583F">
          <w:rPr>
            <w:rFonts w:ascii="Arial" w:hAnsi="Arial" w:cs="Arial"/>
            <w:color w:val="0000FF"/>
            <w:u w:val="single"/>
          </w:rPr>
          <w:fldChar w:fldCharType="begin"/>
        </w:r>
        <w:r w:rsidR="00D2583F">
          <w:rPr>
            <w:rFonts w:ascii="Arial" w:hAnsi="Arial" w:cs="Arial"/>
            <w:color w:val="0000FF"/>
            <w:u w:val="single"/>
          </w:rPr>
          <w:instrText>PAGEREF _Toc501022446_3_5</w:instrText>
        </w:r>
        <w:r w:rsidR="00D2583F">
          <w:rPr>
            <w:rFonts w:ascii="Arial" w:hAnsi="Arial" w:cs="Arial"/>
            <w:color w:val="0000FF"/>
            <w:u w:val="single"/>
          </w:rPr>
          <w:fldChar w:fldCharType="separate"/>
        </w:r>
        <w:r w:rsidR="00D2583F">
          <w:rPr>
            <w:rFonts w:ascii="Arial" w:hAnsi="Arial" w:cs="Arial"/>
            <w:noProof/>
            <w:color w:val="0000FF"/>
            <w:u w:val="single"/>
          </w:rPr>
          <w:t>0</w:t>
        </w:r>
        <w:r w:rsidR="00D2583F">
          <w:rPr>
            <w:rFonts w:ascii="Arial" w:hAnsi="Arial" w:cs="Arial"/>
            <w:color w:val="0000FF"/>
            <w:u w:val="single"/>
          </w:rPr>
          <w:fldChar w:fldCharType="end"/>
        </w:r>
      </w:hyperlink>
    </w:p>
    <w:p w14:paraId="4D9DBCB5" w14:textId="77777777" w:rsidR="00D2583F" w:rsidRDefault="00D97FD6">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3_6" w:history="1">
        <w:r w:rsidR="00D2583F">
          <w:rPr>
            <w:rFonts w:ascii="Arial" w:hAnsi="Arial" w:cs="Arial"/>
            <w:color w:val="0000FF"/>
            <w:u w:val="single"/>
          </w:rPr>
          <w:t>DEFCON 658 (SC2)</w:t>
        </w:r>
        <w:r w:rsidR="00D2583F">
          <w:rPr>
            <w:rFonts w:ascii="Arial" w:hAnsi="Arial" w:cs="Arial"/>
            <w:color w:val="0000FF"/>
            <w:u w:val="single"/>
          </w:rPr>
          <w:tab/>
        </w:r>
        <w:r w:rsidR="00D2583F">
          <w:rPr>
            <w:rFonts w:ascii="Arial" w:hAnsi="Arial" w:cs="Arial"/>
            <w:color w:val="0000FF"/>
            <w:u w:val="single"/>
          </w:rPr>
          <w:fldChar w:fldCharType="begin"/>
        </w:r>
        <w:r w:rsidR="00D2583F">
          <w:rPr>
            <w:rFonts w:ascii="Arial" w:hAnsi="Arial" w:cs="Arial"/>
            <w:color w:val="0000FF"/>
            <w:u w:val="single"/>
          </w:rPr>
          <w:instrText>PAGEREF _Toc501022446_3_6</w:instrText>
        </w:r>
        <w:r w:rsidR="00D2583F">
          <w:rPr>
            <w:rFonts w:ascii="Arial" w:hAnsi="Arial" w:cs="Arial"/>
            <w:color w:val="0000FF"/>
            <w:u w:val="single"/>
          </w:rPr>
          <w:fldChar w:fldCharType="separate"/>
        </w:r>
        <w:r w:rsidR="00D2583F">
          <w:rPr>
            <w:rFonts w:ascii="Arial" w:hAnsi="Arial" w:cs="Arial"/>
            <w:noProof/>
            <w:color w:val="0000FF"/>
            <w:u w:val="single"/>
          </w:rPr>
          <w:t>0</w:t>
        </w:r>
        <w:r w:rsidR="00D2583F">
          <w:rPr>
            <w:rFonts w:ascii="Arial" w:hAnsi="Arial" w:cs="Arial"/>
            <w:color w:val="0000FF"/>
            <w:u w:val="single"/>
          </w:rPr>
          <w:fldChar w:fldCharType="end"/>
        </w:r>
      </w:hyperlink>
    </w:p>
    <w:p w14:paraId="375D51BB" w14:textId="77777777" w:rsidR="00D2583F" w:rsidRDefault="00D97FD6">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3_7" w:history="1">
        <w:r w:rsidR="00D2583F">
          <w:rPr>
            <w:rFonts w:ascii="Arial" w:hAnsi="Arial" w:cs="Arial"/>
            <w:color w:val="0000FF"/>
            <w:u w:val="single"/>
          </w:rPr>
          <w:t>DEFCON 694 (SC2)</w:t>
        </w:r>
        <w:r w:rsidR="00D2583F">
          <w:rPr>
            <w:rFonts w:ascii="Arial" w:hAnsi="Arial" w:cs="Arial"/>
            <w:color w:val="0000FF"/>
            <w:u w:val="single"/>
          </w:rPr>
          <w:tab/>
        </w:r>
        <w:r w:rsidR="00D2583F">
          <w:rPr>
            <w:rFonts w:ascii="Arial" w:hAnsi="Arial" w:cs="Arial"/>
            <w:color w:val="0000FF"/>
            <w:u w:val="single"/>
          </w:rPr>
          <w:fldChar w:fldCharType="begin"/>
        </w:r>
        <w:r w:rsidR="00D2583F">
          <w:rPr>
            <w:rFonts w:ascii="Arial" w:hAnsi="Arial" w:cs="Arial"/>
            <w:color w:val="0000FF"/>
            <w:u w:val="single"/>
          </w:rPr>
          <w:instrText>PAGEREF _Toc501022446_3_7</w:instrText>
        </w:r>
        <w:r w:rsidR="00D2583F">
          <w:rPr>
            <w:rFonts w:ascii="Arial" w:hAnsi="Arial" w:cs="Arial"/>
            <w:color w:val="0000FF"/>
            <w:u w:val="single"/>
          </w:rPr>
          <w:fldChar w:fldCharType="separate"/>
        </w:r>
        <w:r w:rsidR="00D2583F">
          <w:rPr>
            <w:rFonts w:ascii="Arial" w:hAnsi="Arial" w:cs="Arial"/>
            <w:noProof/>
            <w:color w:val="0000FF"/>
            <w:u w:val="single"/>
          </w:rPr>
          <w:t>0</w:t>
        </w:r>
        <w:r w:rsidR="00D2583F">
          <w:rPr>
            <w:rFonts w:ascii="Arial" w:hAnsi="Arial" w:cs="Arial"/>
            <w:color w:val="0000FF"/>
            <w:u w:val="single"/>
          </w:rPr>
          <w:fldChar w:fldCharType="end"/>
        </w:r>
      </w:hyperlink>
    </w:p>
    <w:p w14:paraId="121554F1" w14:textId="77777777" w:rsidR="00D2583F" w:rsidRDefault="00D97FD6">
      <w:pPr>
        <w:widowControl w:val="0"/>
        <w:tabs>
          <w:tab w:val="right" w:leader="dot" w:pos="9124"/>
        </w:tabs>
        <w:autoSpaceDE w:val="0"/>
        <w:autoSpaceDN w:val="0"/>
        <w:adjustRightInd w:val="0"/>
        <w:spacing w:after="0" w:line="240" w:lineRule="auto"/>
        <w:ind w:left="120" w:right="114"/>
        <w:jc w:val="both"/>
        <w:rPr>
          <w:rFonts w:ascii="Arial" w:hAnsi="Arial" w:cs="Arial"/>
          <w:sz w:val="24"/>
          <w:szCs w:val="24"/>
        </w:rPr>
      </w:pPr>
      <w:hyperlink w:anchor="_Toc501022445_4" w:history="1">
        <w:r w:rsidR="00D2583F">
          <w:rPr>
            <w:rFonts w:ascii="Arial" w:hAnsi="Arial" w:cs="Arial"/>
            <w:color w:val="0000FF"/>
            <w:u w:val="single"/>
          </w:rPr>
          <w:t>General Conditions</w:t>
        </w:r>
        <w:r w:rsidR="00D2583F">
          <w:rPr>
            <w:rFonts w:ascii="Arial" w:hAnsi="Arial" w:cs="Arial"/>
            <w:color w:val="0000FF"/>
            <w:u w:val="single"/>
          </w:rPr>
          <w:tab/>
        </w:r>
        <w:r w:rsidR="00D2583F">
          <w:rPr>
            <w:rFonts w:ascii="Arial" w:hAnsi="Arial" w:cs="Arial"/>
            <w:color w:val="0000FF"/>
            <w:u w:val="single"/>
          </w:rPr>
          <w:fldChar w:fldCharType="begin"/>
        </w:r>
        <w:r w:rsidR="00D2583F">
          <w:rPr>
            <w:rFonts w:ascii="Arial" w:hAnsi="Arial" w:cs="Arial"/>
            <w:color w:val="0000FF"/>
            <w:u w:val="single"/>
          </w:rPr>
          <w:instrText>PAGEREF _Toc501022445_4</w:instrText>
        </w:r>
        <w:r w:rsidR="00D2583F">
          <w:rPr>
            <w:rFonts w:ascii="Arial" w:hAnsi="Arial" w:cs="Arial"/>
            <w:color w:val="0000FF"/>
            <w:u w:val="single"/>
          </w:rPr>
          <w:fldChar w:fldCharType="separate"/>
        </w:r>
        <w:r w:rsidR="00D2583F">
          <w:rPr>
            <w:rFonts w:ascii="Arial" w:hAnsi="Arial" w:cs="Arial"/>
            <w:noProof/>
            <w:color w:val="0000FF"/>
            <w:u w:val="single"/>
          </w:rPr>
          <w:t>0</w:t>
        </w:r>
        <w:r w:rsidR="00D2583F">
          <w:rPr>
            <w:rFonts w:ascii="Arial" w:hAnsi="Arial" w:cs="Arial"/>
            <w:color w:val="0000FF"/>
            <w:u w:val="single"/>
          </w:rPr>
          <w:fldChar w:fldCharType="end"/>
        </w:r>
      </w:hyperlink>
    </w:p>
    <w:p w14:paraId="57686B81" w14:textId="77777777" w:rsidR="00D2583F" w:rsidRDefault="00D97FD6">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4_1" w:history="1">
        <w:r w:rsidR="00D2583F">
          <w:rPr>
            <w:rFonts w:ascii="Arial" w:hAnsi="Arial" w:cs="Arial"/>
            <w:color w:val="0000FF"/>
            <w:u w:val="single"/>
          </w:rPr>
          <w:t>DEFCON 532B</w:t>
        </w:r>
        <w:r w:rsidR="00D2583F">
          <w:rPr>
            <w:rFonts w:ascii="Arial" w:hAnsi="Arial" w:cs="Arial"/>
            <w:color w:val="0000FF"/>
            <w:u w:val="single"/>
          </w:rPr>
          <w:tab/>
        </w:r>
        <w:r w:rsidR="00D2583F">
          <w:rPr>
            <w:rFonts w:ascii="Arial" w:hAnsi="Arial" w:cs="Arial"/>
            <w:color w:val="0000FF"/>
            <w:u w:val="single"/>
          </w:rPr>
          <w:fldChar w:fldCharType="begin"/>
        </w:r>
        <w:r w:rsidR="00D2583F">
          <w:rPr>
            <w:rFonts w:ascii="Arial" w:hAnsi="Arial" w:cs="Arial"/>
            <w:color w:val="0000FF"/>
            <w:u w:val="single"/>
          </w:rPr>
          <w:instrText>PAGEREF _Toc501022446_4_1</w:instrText>
        </w:r>
        <w:r w:rsidR="00D2583F">
          <w:rPr>
            <w:rFonts w:ascii="Arial" w:hAnsi="Arial" w:cs="Arial"/>
            <w:color w:val="0000FF"/>
            <w:u w:val="single"/>
          </w:rPr>
          <w:fldChar w:fldCharType="separate"/>
        </w:r>
        <w:r w:rsidR="00D2583F">
          <w:rPr>
            <w:rFonts w:ascii="Arial" w:hAnsi="Arial" w:cs="Arial"/>
            <w:noProof/>
            <w:color w:val="0000FF"/>
            <w:u w:val="single"/>
          </w:rPr>
          <w:t>0</w:t>
        </w:r>
        <w:r w:rsidR="00D2583F">
          <w:rPr>
            <w:rFonts w:ascii="Arial" w:hAnsi="Arial" w:cs="Arial"/>
            <w:color w:val="0000FF"/>
            <w:u w:val="single"/>
          </w:rPr>
          <w:fldChar w:fldCharType="end"/>
        </w:r>
      </w:hyperlink>
    </w:p>
    <w:p w14:paraId="5BF1186A" w14:textId="77777777" w:rsidR="00D2583F" w:rsidRDefault="00D97FD6">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4_2" w:history="1">
        <w:r w:rsidR="00D2583F">
          <w:rPr>
            <w:rFonts w:ascii="Arial" w:hAnsi="Arial" w:cs="Arial"/>
            <w:color w:val="0000FF"/>
            <w:u w:val="single"/>
          </w:rPr>
          <w:t>DEFFORM 532</w:t>
        </w:r>
        <w:r w:rsidR="00D2583F">
          <w:rPr>
            <w:rFonts w:ascii="Arial" w:hAnsi="Arial" w:cs="Arial"/>
            <w:color w:val="0000FF"/>
            <w:u w:val="single"/>
          </w:rPr>
          <w:tab/>
        </w:r>
        <w:r w:rsidR="00D2583F">
          <w:rPr>
            <w:rFonts w:ascii="Arial" w:hAnsi="Arial" w:cs="Arial"/>
            <w:color w:val="0000FF"/>
            <w:u w:val="single"/>
          </w:rPr>
          <w:fldChar w:fldCharType="begin"/>
        </w:r>
        <w:r w:rsidR="00D2583F">
          <w:rPr>
            <w:rFonts w:ascii="Arial" w:hAnsi="Arial" w:cs="Arial"/>
            <w:color w:val="0000FF"/>
            <w:u w:val="single"/>
          </w:rPr>
          <w:instrText>PAGEREF _Toc501022446_4_2</w:instrText>
        </w:r>
        <w:r w:rsidR="00D2583F">
          <w:rPr>
            <w:rFonts w:ascii="Arial" w:hAnsi="Arial" w:cs="Arial"/>
            <w:color w:val="0000FF"/>
            <w:u w:val="single"/>
          </w:rPr>
          <w:fldChar w:fldCharType="separate"/>
        </w:r>
        <w:r w:rsidR="00D2583F">
          <w:rPr>
            <w:rFonts w:ascii="Arial" w:hAnsi="Arial" w:cs="Arial"/>
            <w:noProof/>
            <w:color w:val="0000FF"/>
            <w:u w:val="single"/>
          </w:rPr>
          <w:t>0</w:t>
        </w:r>
        <w:r w:rsidR="00D2583F">
          <w:rPr>
            <w:rFonts w:ascii="Arial" w:hAnsi="Arial" w:cs="Arial"/>
            <w:color w:val="0000FF"/>
            <w:u w:val="single"/>
          </w:rPr>
          <w:fldChar w:fldCharType="end"/>
        </w:r>
      </w:hyperlink>
    </w:p>
    <w:p w14:paraId="4B429192" w14:textId="77777777" w:rsidR="00D2583F" w:rsidRDefault="00D97FD6">
      <w:pPr>
        <w:widowControl w:val="0"/>
        <w:tabs>
          <w:tab w:val="right" w:leader="dot" w:pos="9124"/>
        </w:tabs>
        <w:autoSpaceDE w:val="0"/>
        <w:autoSpaceDN w:val="0"/>
        <w:adjustRightInd w:val="0"/>
        <w:spacing w:after="0" w:line="240" w:lineRule="auto"/>
        <w:ind w:left="120" w:right="114"/>
        <w:jc w:val="both"/>
        <w:rPr>
          <w:rFonts w:ascii="Arial" w:hAnsi="Arial" w:cs="Arial"/>
          <w:sz w:val="24"/>
          <w:szCs w:val="24"/>
        </w:rPr>
      </w:pPr>
      <w:hyperlink w:anchor="_Toc501022445_5" w:history="1">
        <w:r w:rsidR="00D2583F">
          <w:rPr>
            <w:rFonts w:ascii="Arial" w:hAnsi="Arial" w:cs="Arial"/>
            <w:color w:val="0000FF"/>
            <w:u w:val="single"/>
          </w:rPr>
          <w:t>Intellectual Property Rights</w:t>
        </w:r>
        <w:r w:rsidR="00D2583F">
          <w:rPr>
            <w:rFonts w:ascii="Arial" w:hAnsi="Arial" w:cs="Arial"/>
            <w:color w:val="0000FF"/>
            <w:u w:val="single"/>
          </w:rPr>
          <w:tab/>
        </w:r>
        <w:r w:rsidR="00D2583F">
          <w:rPr>
            <w:rFonts w:ascii="Arial" w:hAnsi="Arial" w:cs="Arial"/>
            <w:color w:val="0000FF"/>
            <w:u w:val="single"/>
          </w:rPr>
          <w:fldChar w:fldCharType="begin"/>
        </w:r>
        <w:r w:rsidR="00D2583F">
          <w:rPr>
            <w:rFonts w:ascii="Arial" w:hAnsi="Arial" w:cs="Arial"/>
            <w:color w:val="0000FF"/>
            <w:u w:val="single"/>
          </w:rPr>
          <w:instrText>PAGEREF _Toc501022445_5</w:instrText>
        </w:r>
        <w:r w:rsidR="00D2583F">
          <w:rPr>
            <w:rFonts w:ascii="Arial" w:hAnsi="Arial" w:cs="Arial"/>
            <w:color w:val="0000FF"/>
            <w:u w:val="single"/>
          </w:rPr>
          <w:fldChar w:fldCharType="separate"/>
        </w:r>
        <w:r w:rsidR="00D2583F">
          <w:rPr>
            <w:rFonts w:ascii="Arial" w:hAnsi="Arial" w:cs="Arial"/>
            <w:noProof/>
            <w:color w:val="0000FF"/>
            <w:u w:val="single"/>
          </w:rPr>
          <w:t>0</w:t>
        </w:r>
        <w:r w:rsidR="00D2583F">
          <w:rPr>
            <w:rFonts w:ascii="Arial" w:hAnsi="Arial" w:cs="Arial"/>
            <w:color w:val="0000FF"/>
            <w:u w:val="single"/>
          </w:rPr>
          <w:fldChar w:fldCharType="end"/>
        </w:r>
      </w:hyperlink>
    </w:p>
    <w:p w14:paraId="53D75991" w14:textId="77777777" w:rsidR="00D2583F" w:rsidRDefault="00D97FD6">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5_1" w:history="1">
        <w:r w:rsidR="00D2583F">
          <w:rPr>
            <w:rFonts w:ascii="Arial" w:hAnsi="Arial" w:cs="Arial"/>
            <w:color w:val="0000FF"/>
            <w:u w:val="single"/>
          </w:rPr>
          <w:t>DEFCON 703</w:t>
        </w:r>
        <w:r w:rsidR="00D2583F">
          <w:rPr>
            <w:rFonts w:ascii="Arial" w:hAnsi="Arial" w:cs="Arial"/>
            <w:color w:val="0000FF"/>
            <w:u w:val="single"/>
          </w:rPr>
          <w:tab/>
        </w:r>
        <w:r w:rsidR="00D2583F">
          <w:rPr>
            <w:rFonts w:ascii="Arial" w:hAnsi="Arial" w:cs="Arial"/>
            <w:color w:val="0000FF"/>
            <w:u w:val="single"/>
          </w:rPr>
          <w:fldChar w:fldCharType="begin"/>
        </w:r>
        <w:r w:rsidR="00D2583F">
          <w:rPr>
            <w:rFonts w:ascii="Arial" w:hAnsi="Arial" w:cs="Arial"/>
            <w:color w:val="0000FF"/>
            <w:u w:val="single"/>
          </w:rPr>
          <w:instrText>PAGEREF _Toc501022446_5_1</w:instrText>
        </w:r>
        <w:r w:rsidR="00D2583F">
          <w:rPr>
            <w:rFonts w:ascii="Arial" w:hAnsi="Arial" w:cs="Arial"/>
            <w:color w:val="0000FF"/>
            <w:u w:val="single"/>
          </w:rPr>
          <w:fldChar w:fldCharType="separate"/>
        </w:r>
        <w:r w:rsidR="00D2583F">
          <w:rPr>
            <w:rFonts w:ascii="Arial" w:hAnsi="Arial" w:cs="Arial"/>
            <w:noProof/>
            <w:color w:val="0000FF"/>
            <w:u w:val="single"/>
          </w:rPr>
          <w:t>0</w:t>
        </w:r>
        <w:r w:rsidR="00D2583F">
          <w:rPr>
            <w:rFonts w:ascii="Arial" w:hAnsi="Arial" w:cs="Arial"/>
            <w:color w:val="0000FF"/>
            <w:u w:val="single"/>
          </w:rPr>
          <w:fldChar w:fldCharType="end"/>
        </w:r>
      </w:hyperlink>
    </w:p>
    <w:p w14:paraId="0793ED1D" w14:textId="77777777" w:rsidR="00D2583F" w:rsidRDefault="00D97FD6">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5_2" w:history="1">
        <w:r w:rsidR="00D2583F">
          <w:rPr>
            <w:rFonts w:ascii="Arial" w:hAnsi="Arial" w:cs="Arial"/>
            <w:color w:val="0000FF"/>
            <w:u w:val="single"/>
          </w:rPr>
          <w:t>DEFCON 090</w:t>
        </w:r>
        <w:r w:rsidR="00D2583F">
          <w:rPr>
            <w:rFonts w:ascii="Arial" w:hAnsi="Arial" w:cs="Arial"/>
            <w:color w:val="0000FF"/>
            <w:u w:val="single"/>
          </w:rPr>
          <w:tab/>
        </w:r>
        <w:r w:rsidR="00D2583F">
          <w:rPr>
            <w:rFonts w:ascii="Arial" w:hAnsi="Arial" w:cs="Arial"/>
            <w:color w:val="0000FF"/>
            <w:u w:val="single"/>
          </w:rPr>
          <w:fldChar w:fldCharType="begin"/>
        </w:r>
        <w:r w:rsidR="00D2583F">
          <w:rPr>
            <w:rFonts w:ascii="Arial" w:hAnsi="Arial" w:cs="Arial"/>
            <w:color w:val="0000FF"/>
            <w:u w:val="single"/>
          </w:rPr>
          <w:instrText>PAGEREF _Toc501022446_5_2</w:instrText>
        </w:r>
        <w:r w:rsidR="00D2583F">
          <w:rPr>
            <w:rFonts w:ascii="Arial" w:hAnsi="Arial" w:cs="Arial"/>
            <w:color w:val="0000FF"/>
            <w:u w:val="single"/>
          </w:rPr>
          <w:fldChar w:fldCharType="separate"/>
        </w:r>
        <w:r w:rsidR="00D2583F">
          <w:rPr>
            <w:rFonts w:ascii="Arial" w:hAnsi="Arial" w:cs="Arial"/>
            <w:noProof/>
            <w:color w:val="0000FF"/>
            <w:u w:val="single"/>
          </w:rPr>
          <w:t>0</w:t>
        </w:r>
        <w:r w:rsidR="00D2583F">
          <w:rPr>
            <w:rFonts w:ascii="Arial" w:hAnsi="Arial" w:cs="Arial"/>
            <w:color w:val="0000FF"/>
            <w:u w:val="single"/>
          </w:rPr>
          <w:fldChar w:fldCharType="end"/>
        </w:r>
      </w:hyperlink>
    </w:p>
    <w:p w14:paraId="50FC386B" w14:textId="77777777" w:rsidR="00D2583F" w:rsidRDefault="00D97FD6">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5_3" w:history="1">
        <w:r w:rsidR="00D2583F">
          <w:rPr>
            <w:rFonts w:ascii="Arial" w:hAnsi="Arial" w:cs="Arial"/>
            <w:color w:val="0000FF"/>
            <w:u w:val="single"/>
          </w:rPr>
          <w:t>DEFCON 705</w:t>
        </w:r>
        <w:r w:rsidR="00D2583F">
          <w:rPr>
            <w:rFonts w:ascii="Arial" w:hAnsi="Arial" w:cs="Arial"/>
            <w:color w:val="0000FF"/>
            <w:u w:val="single"/>
          </w:rPr>
          <w:tab/>
        </w:r>
        <w:r w:rsidR="00D2583F">
          <w:rPr>
            <w:rFonts w:ascii="Arial" w:hAnsi="Arial" w:cs="Arial"/>
            <w:color w:val="0000FF"/>
            <w:u w:val="single"/>
          </w:rPr>
          <w:fldChar w:fldCharType="begin"/>
        </w:r>
        <w:r w:rsidR="00D2583F">
          <w:rPr>
            <w:rFonts w:ascii="Arial" w:hAnsi="Arial" w:cs="Arial"/>
            <w:color w:val="0000FF"/>
            <w:u w:val="single"/>
          </w:rPr>
          <w:instrText>PAGEREF _Toc501022446_5_3</w:instrText>
        </w:r>
        <w:r w:rsidR="00D2583F">
          <w:rPr>
            <w:rFonts w:ascii="Arial" w:hAnsi="Arial" w:cs="Arial"/>
            <w:color w:val="0000FF"/>
            <w:u w:val="single"/>
          </w:rPr>
          <w:fldChar w:fldCharType="separate"/>
        </w:r>
        <w:r w:rsidR="00D2583F">
          <w:rPr>
            <w:rFonts w:ascii="Arial" w:hAnsi="Arial" w:cs="Arial"/>
            <w:noProof/>
            <w:color w:val="0000FF"/>
            <w:u w:val="single"/>
          </w:rPr>
          <w:t>0</w:t>
        </w:r>
        <w:r w:rsidR="00D2583F">
          <w:rPr>
            <w:rFonts w:ascii="Arial" w:hAnsi="Arial" w:cs="Arial"/>
            <w:color w:val="0000FF"/>
            <w:u w:val="single"/>
          </w:rPr>
          <w:fldChar w:fldCharType="end"/>
        </w:r>
      </w:hyperlink>
    </w:p>
    <w:p w14:paraId="770D3443" w14:textId="77777777" w:rsidR="00D2583F" w:rsidRDefault="00D97FD6">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5_4" w:history="1">
        <w:r w:rsidR="00D2583F">
          <w:rPr>
            <w:rFonts w:ascii="Arial" w:hAnsi="Arial" w:cs="Arial"/>
            <w:color w:val="0000FF"/>
            <w:u w:val="single"/>
          </w:rPr>
          <w:t>DEFFORM 177</w:t>
        </w:r>
        <w:r w:rsidR="00D2583F">
          <w:rPr>
            <w:rFonts w:ascii="Arial" w:hAnsi="Arial" w:cs="Arial"/>
            <w:color w:val="0000FF"/>
            <w:u w:val="single"/>
          </w:rPr>
          <w:tab/>
        </w:r>
        <w:r w:rsidR="00D2583F">
          <w:rPr>
            <w:rFonts w:ascii="Arial" w:hAnsi="Arial" w:cs="Arial"/>
            <w:color w:val="0000FF"/>
            <w:u w:val="single"/>
          </w:rPr>
          <w:fldChar w:fldCharType="begin"/>
        </w:r>
        <w:r w:rsidR="00D2583F">
          <w:rPr>
            <w:rFonts w:ascii="Arial" w:hAnsi="Arial" w:cs="Arial"/>
            <w:color w:val="0000FF"/>
            <w:u w:val="single"/>
          </w:rPr>
          <w:instrText>PAGEREF _Toc501022446_5_4</w:instrText>
        </w:r>
        <w:r w:rsidR="00D2583F">
          <w:rPr>
            <w:rFonts w:ascii="Arial" w:hAnsi="Arial" w:cs="Arial"/>
            <w:color w:val="0000FF"/>
            <w:u w:val="single"/>
          </w:rPr>
          <w:fldChar w:fldCharType="separate"/>
        </w:r>
        <w:r w:rsidR="00D2583F">
          <w:rPr>
            <w:rFonts w:ascii="Arial" w:hAnsi="Arial" w:cs="Arial"/>
            <w:noProof/>
            <w:color w:val="0000FF"/>
            <w:u w:val="single"/>
          </w:rPr>
          <w:t>0</w:t>
        </w:r>
        <w:r w:rsidR="00D2583F">
          <w:rPr>
            <w:rFonts w:ascii="Arial" w:hAnsi="Arial" w:cs="Arial"/>
            <w:color w:val="0000FF"/>
            <w:u w:val="single"/>
          </w:rPr>
          <w:fldChar w:fldCharType="end"/>
        </w:r>
      </w:hyperlink>
    </w:p>
    <w:p w14:paraId="509AF4E9" w14:textId="77777777" w:rsidR="00D2583F" w:rsidRDefault="00D97FD6">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5_5" w:history="1">
        <w:r w:rsidR="00D2583F">
          <w:rPr>
            <w:rFonts w:ascii="Arial" w:hAnsi="Arial" w:cs="Arial"/>
            <w:color w:val="0000FF"/>
            <w:u w:val="single"/>
          </w:rPr>
          <w:t>DEFCON 014</w:t>
        </w:r>
        <w:r w:rsidR="00D2583F">
          <w:rPr>
            <w:rFonts w:ascii="Arial" w:hAnsi="Arial" w:cs="Arial"/>
            <w:color w:val="0000FF"/>
            <w:u w:val="single"/>
          </w:rPr>
          <w:tab/>
        </w:r>
        <w:r w:rsidR="00D2583F">
          <w:rPr>
            <w:rFonts w:ascii="Arial" w:hAnsi="Arial" w:cs="Arial"/>
            <w:color w:val="0000FF"/>
            <w:u w:val="single"/>
          </w:rPr>
          <w:fldChar w:fldCharType="begin"/>
        </w:r>
        <w:r w:rsidR="00D2583F">
          <w:rPr>
            <w:rFonts w:ascii="Arial" w:hAnsi="Arial" w:cs="Arial"/>
            <w:color w:val="0000FF"/>
            <w:u w:val="single"/>
          </w:rPr>
          <w:instrText>PAGEREF _Toc501022446_5_5</w:instrText>
        </w:r>
        <w:r w:rsidR="00D2583F">
          <w:rPr>
            <w:rFonts w:ascii="Arial" w:hAnsi="Arial" w:cs="Arial"/>
            <w:color w:val="0000FF"/>
            <w:u w:val="single"/>
          </w:rPr>
          <w:fldChar w:fldCharType="separate"/>
        </w:r>
        <w:r w:rsidR="00D2583F">
          <w:rPr>
            <w:rFonts w:ascii="Arial" w:hAnsi="Arial" w:cs="Arial"/>
            <w:noProof/>
            <w:color w:val="0000FF"/>
            <w:u w:val="single"/>
          </w:rPr>
          <w:t>0</w:t>
        </w:r>
        <w:r w:rsidR="00D2583F">
          <w:rPr>
            <w:rFonts w:ascii="Arial" w:hAnsi="Arial" w:cs="Arial"/>
            <w:color w:val="0000FF"/>
            <w:u w:val="single"/>
          </w:rPr>
          <w:fldChar w:fldCharType="end"/>
        </w:r>
      </w:hyperlink>
    </w:p>
    <w:p w14:paraId="63B2712C" w14:textId="77777777" w:rsidR="00D2583F" w:rsidRDefault="00D97FD6">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5_6" w:history="1">
        <w:r w:rsidR="00D2583F">
          <w:rPr>
            <w:rFonts w:ascii="Arial" w:hAnsi="Arial" w:cs="Arial"/>
            <w:color w:val="0000FF"/>
            <w:u w:val="single"/>
          </w:rPr>
          <w:t>DEFCON 015 (02/98)</w:t>
        </w:r>
        <w:r w:rsidR="00D2583F">
          <w:rPr>
            <w:rFonts w:ascii="Arial" w:hAnsi="Arial" w:cs="Arial"/>
            <w:color w:val="0000FF"/>
            <w:u w:val="single"/>
          </w:rPr>
          <w:tab/>
        </w:r>
        <w:r w:rsidR="00D2583F">
          <w:rPr>
            <w:rFonts w:ascii="Arial" w:hAnsi="Arial" w:cs="Arial"/>
            <w:color w:val="0000FF"/>
            <w:u w:val="single"/>
          </w:rPr>
          <w:fldChar w:fldCharType="begin"/>
        </w:r>
        <w:r w:rsidR="00D2583F">
          <w:rPr>
            <w:rFonts w:ascii="Arial" w:hAnsi="Arial" w:cs="Arial"/>
            <w:color w:val="0000FF"/>
            <w:u w:val="single"/>
          </w:rPr>
          <w:instrText>PAGEREF _Toc501022446_5_6</w:instrText>
        </w:r>
        <w:r w:rsidR="00D2583F">
          <w:rPr>
            <w:rFonts w:ascii="Arial" w:hAnsi="Arial" w:cs="Arial"/>
            <w:color w:val="0000FF"/>
            <w:u w:val="single"/>
          </w:rPr>
          <w:fldChar w:fldCharType="separate"/>
        </w:r>
        <w:r w:rsidR="00D2583F">
          <w:rPr>
            <w:rFonts w:ascii="Arial" w:hAnsi="Arial" w:cs="Arial"/>
            <w:noProof/>
            <w:color w:val="0000FF"/>
            <w:u w:val="single"/>
          </w:rPr>
          <w:t>0</w:t>
        </w:r>
        <w:r w:rsidR="00D2583F">
          <w:rPr>
            <w:rFonts w:ascii="Arial" w:hAnsi="Arial" w:cs="Arial"/>
            <w:color w:val="0000FF"/>
            <w:u w:val="single"/>
          </w:rPr>
          <w:fldChar w:fldCharType="end"/>
        </w:r>
      </w:hyperlink>
    </w:p>
    <w:p w14:paraId="4FAC9FB7" w14:textId="77777777" w:rsidR="00D2583F" w:rsidRDefault="00D97FD6">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5_7" w:history="1">
        <w:r w:rsidR="00D2583F">
          <w:rPr>
            <w:rFonts w:ascii="Arial" w:hAnsi="Arial" w:cs="Arial"/>
            <w:color w:val="0000FF"/>
            <w:u w:val="single"/>
          </w:rPr>
          <w:t>DEFCON 021 (10/04)</w:t>
        </w:r>
        <w:r w:rsidR="00D2583F">
          <w:rPr>
            <w:rFonts w:ascii="Arial" w:hAnsi="Arial" w:cs="Arial"/>
            <w:color w:val="0000FF"/>
            <w:u w:val="single"/>
          </w:rPr>
          <w:tab/>
        </w:r>
        <w:r w:rsidR="00D2583F">
          <w:rPr>
            <w:rFonts w:ascii="Arial" w:hAnsi="Arial" w:cs="Arial"/>
            <w:color w:val="0000FF"/>
            <w:u w:val="single"/>
          </w:rPr>
          <w:fldChar w:fldCharType="begin"/>
        </w:r>
        <w:r w:rsidR="00D2583F">
          <w:rPr>
            <w:rFonts w:ascii="Arial" w:hAnsi="Arial" w:cs="Arial"/>
            <w:color w:val="0000FF"/>
            <w:u w:val="single"/>
          </w:rPr>
          <w:instrText>PAGEREF _Toc501022446_5_7</w:instrText>
        </w:r>
        <w:r w:rsidR="00D2583F">
          <w:rPr>
            <w:rFonts w:ascii="Arial" w:hAnsi="Arial" w:cs="Arial"/>
            <w:color w:val="0000FF"/>
            <w:u w:val="single"/>
          </w:rPr>
          <w:fldChar w:fldCharType="separate"/>
        </w:r>
        <w:r w:rsidR="00D2583F">
          <w:rPr>
            <w:rFonts w:ascii="Arial" w:hAnsi="Arial" w:cs="Arial"/>
            <w:noProof/>
            <w:color w:val="0000FF"/>
            <w:u w:val="single"/>
          </w:rPr>
          <w:t>0</w:t>
        </w:r>
        <w:r w:rsidR="00D2583F">
          <w:rPr>
            <w:rFonts w:ascii="Arial" w:hAnsi="Arial" w:cs="Arial"/>
            <w:color w:val="0000FF"/>
            <w:u w:val="single"/>
          </w:rPr>
          <w:fldChar w:fldCharType="end"/>
        </w:r>
      </w:hyperlink>
    </w:p>
    <w:p w14:paraId="2C781D8D" w14:textId="77777777" w:rsidR="00D2583F" w:rsidRDefault="00D97FD6">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5_8" w:history="1">
        <w:r w:rsidR="00D2583F">
          <w:rPr>
            <w:rFonts w:ascii="Arial" w:hAnsi="Arial" w:cs="Arial"/>
            <w:color w:val="0000FF"/>
            <w:u w:val="single"/>
          </w:rPr>
          <w:t>DEFFORM 315-DC 15</w:t>
        </w:r>
        <w:r w:rsidR="00D2583F">
          <w:rPr>
            <w:rFonts w:ascii="Arial" w:hAnsi="Arial" w:cs="Arial"/>
            <w:color w:val="0000FF"/>
            <w:u w:val="single"/>
          </w:rPr>
          <w:tab/>
        </w:r>
        <w:r w:rsidR="00D2583F">
          <w:rPr>
            <w:rFonts w:ascii="Arial" w:hAnsi="Arial" w:cs="Arial"/>
            <w:color w:val="0000FF"/>
            <w:u w:val="single"/>
          </w:rPr>
          <w:fldChar w:fldCharType="begin"/>
        </w:r>
        <w:r w:rsidR="00D2583F">
          <w:rPr>
            <w:rFonts w:ascii="Arial" w:hAnsi="Arial" w:cs="Arial"/>
            <w:color w:val="0000FF"/>
            <w:u w:val="single"/>
          </w:rPr>
          <w:instrText>PAGEREF _Toc501022446_5_8</w:instrText>
        </w:r>
        <w:r w:rsidR="00D2583F">
          <w:rPr>
            <w:rFonts w:ascii="Arial" w:hAnsi="Arial" w:cs="Arial"/>
            <w:color w:val="0000FF"/>
            <w:u w:val="single"/>
          </w:rPr>
          <w:fldChar w:fldCharType="separate"/>
        </w:r>
        <w:r w:rsidR="00D2583F">
          <w:rPr>
            <w:rFonts w:ascii="Arial" w:hAnsi="Arial" w:cs="Arial"/>
            <w:noProof/>
            <w:color w:val="0000FF"/>
            <w:u w:val="single"/>
          </w:rPr>
          <w:t>0</w:t>
        </w:r>
        <w:r w:rsidR="00D2583F">
          <w:rPr>
            <w:rFonts w:ascii="Arial" w:hAnsi="Arial" w:cs="Arial"/>
            <w:color w:val="0000FF"/>
            <w:u w:val="single"/>
          </w:rPr>
          <w:fldChar w:fldCharType="end"/>
        </w:r>
      </w:hyperlink>
    </w:p>
    <w:p w14:paraId="17127D8C" w14:textId="77777777" w:rsidR="00D2583F" w:rsidRDefault="00D97FD6">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5_9" w:history="1">
        <w:r w:rsidR="00D2583F">
          <w:rPr>
            <w:rFonts w:ascii="Arial" w:hAnsi="Arial" w:cs="Arial"/>
            <w:color w:val="0000FF"/>
            <w:u w:val="single"/>
          </w:rPr>
          <w:t>Note</w:t>
        </w:r>
        <w:r w:rsidR="00D2583F">
          <w:rPr>
            <w:rFonts w:ascii="Arial" w:hAnsi="Arial" w:cs="Arial"/>
            <w:color w:val="0000FF"/>
            <w:u w:val="single"/>
          </w:rPr>
          <w:tab/>
        </w:r>
        <w:r w:rsidR="00D2583F">
          <w:rPr>
            <w:rFonts w:ascii="Arial" w:hAnsi="Arial" w:cs="Arial"/>
            <w:color w:val="0000FF"/>
            <w:u w:val="single"/>
          </w:rPr>
          <w:fldChar w:fldCharType="begin"/>
        </w:r>
        <w:r w:rsidR="00D2583F">
          <w:rPr>
            <w:rFonts w:ascii="Arial" w:hAnsi="Arial" w:cs="Arial"/>
            <w:color w:val="0000FF"/>
            <w:u w:val="single"/>
          </w:rPr>
          <w:instrText>PAGEREF _Toc501022446_5_9</w:instrText>
        </w:r>
        <w:r w:rsidR="00D2583F">
          <w:rPr>
            <w:rFonts w:ascii="Arial" w:hAnsi="Arial" w:cs="Arial"/>
            <w:color w:val="0000FF"/>
            <w:u w:val="single"/>
          </w:rPr>
          <w:fldChar w:fldCharType="separate"/>
        </w:r>
        <w:r w:rsidR="00D2583F">
          <w:rPr>
            <w:rFonts w:ascii="Arial" w:hAnsi="Arial" w:cs="Arial"/>
            <w:noProof/>
            <w:color w:val="0000FF"/>
            <w:u w:val="single"/>
          </w:rPr>
          <w:t>0</w:t>
        </w:r>
        <w:r w:rsidR="00D2583F">
          <w:rPr>
            <w:rFonts w:ascii="Arial" w:hAnsi="Arial" w:cs="Arial"/>
            <w:color w:val="0000FF"/>
            <w:u w:val="single"/>
          </w:rPr>
          <w:fldChar w:fldCharType="end"/>
        </w:r>
      </w:hyperlink>
    </w:p>
    <w:p w14:paraId="3B6716BC" w14:textId="77777777" w:rsidR="00D2583F" w:rsidRDefault="00D97FD6">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5_10" w:history="1">
        <w:r w:rsidR="00D2583F">
          <w:rPr>
            <w:rFonts w:ascii="Arial" w:hAnsi="Arial" w:cs="Arial"/>
            <w:color w:val="0000FF"/>
            <w:u w:val="single"/>
          </w:rPr>
          <w:t>Note</w:t>
        </w:r>
        <w:r w:rsidR="00D2583F">
          <w:rPr>
            <w:rFonts w:ascii="Arial" w:hAnsi="Arial" w:cs="Arial"/>
            <w:color w:val="0000FF"/>
            <w:u w:val="single"/>
          </w:rPr>
          <w:tab/>
        </w:r>
        <w:r w:rsidR="00D2583F">
          <w:rPr>
            <w:rFonts w:ascii="Arial" w:hAnsi="Arial" w:cs="Arial"/>
            <w:color w:val="0000FF"/>
            <w:u w:val="single"/>
          </w:rPr>
          <w:fldChar w:fldCharType="begin"/>
        </w:r>
        <w:r w:rsidR="00D2583F">
          <w:rPr>
            <w:rFonts w:ascii="Arial" w:hAnsi="Arial" w:cs="Arial"/>
            <w:color w:val="0000FF"/>
            <w:u w:val="single"/>
          </w:rPr>
          <w:instrText>PAGEREF _Toc501022446_5_10</w:instrText>
        </w:r>
        <w:r w:rsidR="00D2583F">
          <w:rPr>
            <w:rFonts w:ascii="Arial" w:hAnsi="Arial" w:cs="Arial"/>
            <w:color w:val="0000FF"/>
            <w:u w:val="single"/>
          </w:rPr>
          <w:fldChar w:fldCharType="separate"/>
        </w:r>
        <w:r w:rsidR="00D2583F">
          <w:rPr>
            <w:rFonts w:ascii="Arial" w:hAnsi="Arial" w:cs="Arial"/>
            <w:noProof/>
            <w:color w:val="0000FF"/>
            <w:u w:val="single"/>
          </w:rPr>
          <w:t>0</w:t>
        </w:r>
        <w:r w:rsidR="00D2583F">
          <w:rPr>
            <w:rFonts w:ascii="Arial" w:hAnsi="Arial" w:cs="Arial"/>
            <w:color w:val="0000FF"/>
            <w:u w:val="single"/>
          </w:rPr>
          <w:fldChar w:fldCharType="end"/>
        </w:r>
      </w:hyperlink>
    </w:p>
    <w:p w14:paraId="7CE010F2" w14:textId="77777777" w:rsidR="00D2583F" w:rsidRDefault="00D97FD6">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5_11" w:history="1">
        <w:r w:rsidR="00D2583F">
          <w:rPr>
            <w:rFonts w:ascii="Arial" w:hAnsi="Arial" w:cs="Arial"/>
            <w:color w:val="0000FF"/>
            <w:u w:val="single"/>
          </w:rPr>
          <w:t>DEFCON 091</w:t>
        </w:r>
        <w:r w:rsidR="00D2583F">
          <w:rPr>
            <w:rFonts w:ascii="Arial" w:hAnsi="Arial" w:cs="Arial"/>
            <w:color w:val="0000FF"/>
            <w:u w:val="single"/>
          </w:rPr>
          <w:tab/>
        </w:r>
        <w:r w:rsidR="00D2583F">
          <w:rPr>
            <w:rFonts w:ascii="Arial" w:hAnsi="Arial" w:cs="Arial"/>
            <w:color w:val="0000FF"/>
            <w:u w:val="single"/>
          </w:rPr>
          <w:fldChar w:fldCharType="begin"/>
        </w:r>
        <w:r w:rsidR="00D2583F">
          <w:rPr>
            <w:rFonts w:ascii="Arial" w:hAnsi="Arial" w:cs="Arial"/>
            <w:color w:val="0000FF"/>
            <w:u w:val="single"/>
          </w:rPr>
          <w:instrText>PAGEREF _Toc501022446_5_11</w:instrText>
        </w:r>
        <w:r w:rsidR="00D2583F">
          <w:rPr>
            <w:rFonts w:ascii="Arial" w:hAnsi="Arial" w:cs="Arial"/>
            <w:color w:val="0000FF"/>
            <w:u w:val="single"/>
          </w:rPr>
          <w:fldChar w:fldCharType="separate"/>
        </w:r>
        <w:r w:rsidR="00D2583F">
          <w:rPr>
            <w:rFonts w:ascii="Arial" w:hAnsi="Arial" w:cs="Arial"/>
            <w:noProof/>
            <w:color w:val="0000FF"/>
            <w:u w:val="single"/>
          </w:rPr>
          <w:t>0</w:t>
        </w:r>
        <w:r w:rsidR="00D2583F">
          <w:rPr>
            <w:rFonts w:ascii="Arial" w:hAnsi="Arial" w:cs="Arial"/>
            <w:color w:val="0000FF"/>
            <w:u w:val="single"/>
          </w:rPr>
          <w:fldChar w:fldCharType="end"/>
        </w:r>
      </w:hyperlink>
    </w:p>
    <w:p w14:paraId="3AF70E46" w14:textId="77777777" w:rsidR="00D2583F" w:rsidRDefault="00D97FD6">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5_12" w:history="1">
        <w:r w:rsidR="00D2583F">
          <w:rPr>
            <w:rFonts w:ascii="Arial" w:hAnsi="Arial" w:cs="Arial"/>
            <w:color w:val="0000FF"/>
            <w:u w:val="single"/>
          </w:rPr>
          <w:t>Note</w:t>
        </w:r>
        <w:r w:rsidR="00D2583F">
          <w:rPr>
            <w:rFonts w:ascii="Arial" w:hAnsi="Arial" w:cs="Arial"/>
            <w:color w:val="0000FF"/>
            <w:u w:val="single"/>
          </w:rPr>
          <w:tab/>
        </w:r>
        <w:r w:rsidR="00D2583F">
          <w:rPr>
            <w:rFonts w:ascii="Arial" w:hAnsi="Arial" w:cs="Arial"/>
            <w:color w:val="0000FF"/>
            <w:u w:val="single"/>
          </w:rPr>
          <w:fldChar w:fldCharType="begin"/>
        </w:r>
        <w:r w:rsidR="00D2583F">
          <w:rPr>
            <w:rFonts w:ascii="Arial" w:hAnsi="Arial" w:cs="Arial"/>
            <w:color w:val="0000FF"/>
            <w:u w:val="single"/>
          </w:rPr>
          <w:instrText>PAGEREF _Toc501022446_5_12</w:instrText>
        </w:r>
        <w:r w:rsidR="00D2583F">
          <w:rPr>
            <w:rFonts w:ascii="Arial" w:hAnsi="Arial" w:cs="Arial"/>
            <w:color w:val="0000FF"/>
            <w:u w:val="single"/>
          </w:rPr>
          <w:fldChar w:fldCharType="separate"/>
        </w:r>
        <w:r w:rsidR="00D2583F">
          <w:rPr>
            <w:rFonts w:ascii="Arial" w:hAnsi="Arial" w:cs="Arial"/>
            <w:noProof/>
            <w:color w:val="0000FF"/>
            <w:u w:val="single"/>
          </w:rPr>
          <w:t>0</w:t>
        </w:r>
        <w:r w:rsidR="00D2583F">
          <w:rPr>
            <w:rFonts w:ascii="Arial" w:hAnsi="Arial" w:cs="Arial"/>
            <w:color w:val="0000FF"/>
            <w:u w:val="single"/>
          </w:rPr>
          <w:fldChar w:fldCharType="end"/>
        </w:r>
      </w:hyperlink>
    </w:p>
    <w:p w14:paraId="32EB5EBC" w14:textId="77777777" w:rsidR="00D2583F" w:rsidRDefault="00D97FD6">
      <w:pPr>
        <w:widowControl w:val="0"/>
        <w:tabs>
          <w:tab w:val="right" w:leader="dot" w:pos="9124"/>
        </w:tabs>
        <w:autoSpaceDE w:val="0"/>
        <w:autoSpaceDN w:val="0"/>
        <w:adjustRightInd w:val="0"/>
        <w:spacing w:after="0" w:line="240" w:lineRule="auto"/>
        <w:ind w:left="120" w:right="114"/>
        <w:jc w:val="both"/>
        <w:rPr>
          <w:rFonts w:ascii="Arial" w:hAnsi="Arial" w:cs="Arial"/>
          <w:sz w:val="24"/>
          <w:szCs w:val="24"/>
        </w:rPr>
      </w:pPr>
      <w:hyperlink w:anchor="_Toc501022445_6" w:history="1">
        <w:r w:rsidR="00D2583F">
          <w:rPr>
            <w:rFonts w:ascii="Arial" w:hAnsi="Arial" w:cs="Arial"/>
            <w:color w:val="0000FF"/>
            <w:u w:val="single"/>
          </w:rPr>
          <w:t>Payment Terms</w:t>
        </w:r>
        <w:r w:rsidR="00D2583F">
          <w:rPr>
            <w:rFonts w:ascii="Arial" w:hAnsi="Arial" w:cs="Arial"/>
            <w:color w:val="0000FF"/>
            <w:u w:val="single"/>
          </w:rPr>
          <w:tab/>
        </w:r>
        <w:r w:rsidR="00D2583F">
          <w:rPr>
            <w:rFonts w:ascii="Arial" w:hAnsi="Arial" w:cs="Arial"/>
            <w:color w:val="0000FF"/>
            <w:u w:val="single"/>
          </w:rPr>
          <w:fldChar w:fldCharType="begin"/>
        </w:r>
        <w:r w:rsidR="00D2583F">
          <w:rPr>
            <w:rFonts w:ascii="Arial" w:hAnsi="Arial" w:cs="Arial"/>
            <w:color w:val="0000FF"/>
            <w:u w:val="single"/>
          </w:rPr>
          <w:instrText>PAGEREF _Toc501022445_6</w:instrText>
        </w:r>
        <w:r w:rsidR="00D2583F">
          <w:rPr>
            <w:rFonts w:ascii="Arial" w:hAnsi="Arial" w:cs="Arial"/>
            <w:color w:val="0000FF"/>
            <w:u w:val="single"/>
          </w:rPr>
          <w:fldChar w:fldCharType="separate"/>
        </w:r>
        <w:r w:rsidR="00D2583F">
          <w:rPr>
            <w:rFonts w:ascii="Arial" w:hAnsi="Arial" w:cs="Arial"/>
            <w:noProof/>
            <w:color w:val="0000FF"/>
            <w:u w:val="single"/>
          </w:rPr>
          <w:t>0</w:t>
        </w:r>
        <w:r w:rsidR="00D2583F">
          <w:rPr>
            <w:rFonts w:ascii="Arial" w:hAnsi="Arial" w:cs="Arial"/>
            <w:color w:val="0000FF"/>
            <w:u w:val="single"/>
          </w:rPr>
          <w:fldChar w:fldCharType="end"/>
        </w:r>
      </w:hyperlink>
    </w:p>
    <w:p w14:paraId="0A9E1AD5" w14:textId="77777777" w:rsidR="00D2583F" w:rsidRDefault="00D97FD6">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6_1" w:history="1">
        <w:r w:rsidR="00D2583F">
          <w:rPr>
            <w:rFonts w:ascii="Arial" w:hAnsi="Arial" w:cs="Arial"/>
            <w:color w:val="0000FF"/>
            <w:u w:val="single"/>
          </w:rPr>
          <w:t>Payment Terms</w:t>
        </w:r>
        <w:r w:rsidR="00D2583F">
          <w:rPr>
            <w:rFonts w:ascii="Arial" w:hAnsi="Arial" w:cs="Arial"/>
            <w:color w:val="0000FF"/>
            <w:u w:val="single"/>
          </w:rPr>
          <w:tab/>
        </w:r>
        <w:r w:rsidR="00D2583F">
          <w:rPr>
            <w:rFonts w:ascii="Arial" w:hAnsi="Arial" w:cs="Arial"/>
            <w:color w:val="0000FF"/>
            <w:u w:val="single"/>
          </w:rPr>
          <w:fldChar w:fldCharType="begin"/>
        </w:r>
        <w:r w:rsidR="00D2583F">
          <w:rPr>
            <w:rFonts w:ascii="Arial" w:hAnsi="Arial" w:cs="Arial"/>
            <w:color w:val="0000FF"/>
            <w:u w:val="single"/>
          </w:rPr>
          <w:instrText>PAGEREF _Toc501022446_6_1</w:instrText>
        </w:r>
        <w:r w:rsidR="00D2583F">
          <w:rPr>
            <w:rFonts w:ascii="Arial" w:hAnsi="Arial" w:cs="Arial"/>
            <w:color w:val="0000FF"/>
            <w:u w:val="single"/>
          </w:rPr>
          <w:fldChar w:fldCharType="separate"/>
        </w:r>
        <w:r w:rsidR="00D2583F">
          <w:rPr>
            <w:rFonts w:ascii="Arial" w:hAnsi="Arial" w:cs="Arial"/>
            <w:noProof/>
            <w:color w:val="0000FF"/>
            <w:u w:val="single"/>
          </w:rPr>
          <w:t>0</w:t>
        </w:r>
        <w:r w:rsidR="00D2583F">
          <w:rPr>
            <w:rFonts w:ascii="Arial" w:hAnsi="Arial" w:cs="Arial"/>
            <w:color w:val="0000FF"/>
            <w:u w:val="single"/>
          </w:rPr>
          <w:fldChar w:fldCharType="end"/>
        </w:r>
      </w:hyperlink>
    </w:p>
    <w:p w14:paraId="6E780A42" w14:textId="77777777" w:rsidR="00D2583F" w:rsidRDefault="00D97FD6">
      <w:pPr>
        <w:widowControl w:val="0"/>
        <w:tabs>
          <w:tab w:val="right" w:leader="dot" w:pos="9124"/>
        </w:tabs>
        <w:autoSpaceDE w:val="0"/>
        <w:autoSpaceDN w:val="0"/>
        <w:adjustRightInd w:val="0"/>
        <w:spacing w:after="0" w:line="240" w:lineRule="auto"/>
        <w:ind w:left="120" w:right="114"/>
        <w:jc w:val="both"/>
        <w:rPr>
          <w:rFonts w:ascii="Arial" w:hAnsi="Arial" w:cs="Arial"/>
          <w:sz w:val="24"/>
          <w:szCs w:val="24"/>
        </w:rPr>
      </w:pPr>
      <w:hyperlink w:anchor="_Toc501022445_7" w:history="1">
        <w:r w:rsidR="00D2583F">
          <w:rPr>
            <w:rFonts w:ascii="Arial" w:hAnsi="Arial" w:cs="Arial"/>
            <w:color w:val="0000FF"/>
            <w:u w:val="single"/>
          </w:rPr>
          <w:t>Special Indemnity Conditions</w:t>
        </w:r>
        <w:r w:rsidR="00D2583F">
          <w:rPr>
            <w:rFonts w:ascii="Arial" w:hAnsi="Arial" w:cs="Arial"/>
            <w:color w:val="0000FF"/>
            <w:u w:val="single"/>
          </w:rPr>
          <w:tab/>
        </w:r>
        <w:r w:rsidR="00D2583F">
          <w:rPr>
            <w:rFonts w:ascii="Arial" w:hAnsi="Arial" w:cs="Arial"/>
            <w:color w:val="0000FF"/>
            <w:u w:val="single"/>
          </w:rPr>
          <w:fldChar w:fldCharType="begin"/>
        </w:r>
        <w:r w:rsidR="00D2583F">
          <w:rPr>
            <w:rFonts w:ascii="Arial" w:hAnsi="Arial" w:cs="Arial"/>
            <w:color w:val="0000FF"/>
            <w:u w:val="single"/>
          </w:rPr>
          <w:instrText>PAGEREF _Toc501022445_7</w:instrText>
        </w:r>
        <w:r w:rsidR="00D2583F">
          <w:rPr>
            <w:rFonts w:ascii="Arial" w:hAnsi="Arial" w:cs="Arial"/>
            <w:color w:val="0000FF"/>
            <w:u w:val="single"/>
          </w:rPr>
          <w:fldChar w:fldCharType="separate"/>
        </w:r>
        <w:r w:rsidR="00D2583F">
          <w:rPr>
            <w:rFonts w:ascii="Arial" w:hAnsi="Arial" w:cs="Arial"/>
            <w:noProof/>
            <w:color w:val="0000FF"/>
            <w:u w:val="single"/>
          </w:rPr>
          <w:t>0</w:t>
        </w:r>
        <w:r w:rsidR="00D2583F">
          <w:rPr>
            <w:rFonts w:ascii="Arial" w:hAnsi="Arial" w:cs="Arial"/>
            <w:color w:val="0000FF"/>
            <w:u w:val="single"/>
          </w:rPr>
          <w:fldChar w:fldCharType="end"/>
        </w:r>
      </w:hyperlink>
    </w:p>
    <w:p w14:paraId="0E2E7E9D" w14:textId="77777777" w:rsidR="00D2583F" w:rsidRDefault="00D97FD6">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7_1" w:history="1">
        <w:r w:rsidR="00D2583F">
          <w:rPr>
            <w:rFonts w:ascii="Arial" w:hAnsi="Arial" w:cs="Arial"/>
            <w:color w:val="0000FF"/>
            <w:u w:val="single"/>
          </w:rPr>
          <w:t>Special Indemnity Conditions</w:t>
        </w:r>
        <w:r w:rsidR="00D2583F">
          <w:rPr>
            <w:rFonts w:ascii="Arial" w:hAnsi="Arial" w:cs="Arial"/>
            <w:color w:val="0000FF"/>
            <w:u w:val="single"/>
          </w:rPr>
          <w:tab/>
        </w:r>
        <w:r w:rsidR="00D2583F">
          <w:rPr>
            <w:rFonts w:ascii="Arial" w:hAnsi="Arial" w:cs="Arial"/>
            <w:color w:val="0000FF"/>
            <w:u w:val="single"/>
          </w:rPr>
          <w:fldChar w:fldCharType="begin"/>
        </w:r>
        <w:r w:rsidR="00D2583F">
          <w:rPr>
            <w:rFonts w:ascii="Arial" w:hAnsi="Arial" w:cs="Arial"/>
            <w:color w:val="0000FF"/>
            <w:u w:val="single"/>
          </w:rPr>
          <w:instrText>PAGEREF _Toc501022446_7_1</w:instrText>
        </w:r>
        <w:r w:rsidR="00D2583F">
          <w:rPr>
            <w:rFonts w:ascii="Arial" w:hAnsi="Arial" w:cs="Arial"/>
            <w:color w:val="0000FF"/>
            <w:u w:val="single"/>
          </w:rPr>
          <w:fldChar w:fldCharType="separate"/>
        </w:r>
        <w:r w:rsidR="00D2583F">
          <w:rPr>
            <w:rFonts w:ascii="Arial" w:hAnsi="Arial" w:cs="Arial"/>
            <w:noProof/>
            <w:color w:val="0000FF"/>
            <w:u w:val="single"/>
          </w:rPr>
          <w:t>0</w:t>
        </w:r>
        <w:r w:rsidR="00D2583F">
          <w:rPr>
            <w:rFonts w:ascii="Arial" w:hAnsi="Arial" w:cs="Arial"/>
            <w:color w:val="0000FF"/>
            <w:u w:val="single"/>
          </w:rPr>
          <w:fldChar w:fldCharType="end"/>
        </w:r>
      </w:hyperlink>
    </w:p>
    <w:p w14:paraId="28BC1199" w14:textId="77777777" w:rsidR="00D2583F" w:rsidRDefault="00D97FD6">
      <w:pPr>
        <w:widowControl w:val="0"/>
        <w:tabs>
          <w:tab w:val="right" w:leader="dot" w:pos="9124"/>
        </w:tabs>
        <w:autoSpaceDE w:val="0"/>
        <w:autoSpaceDN w:val="0"/>
        <w:adjustRightInd w:val="0"/>
        <w:spacing w:after="0" w:line="240" w:lineRule="auto"/>
        <w:ind w:left="120" w:right="114"/>
        <w:jc w:val="both"/>
        <w:rPr>
          <w:rFonts w:ascii="Arial" w:hAnsi="Arial" w:cs="Arial"/>
          <w:sz w:val="24"/>
          <w:szCs w:val="24"/>
        </w:rPr>
      </w:pPr>
      <w:hyperlink w:anchor="_Toc501022445_8" w:history="1">
        <w:r w:rsidR="00D2583F">
          <w:rPr>
            <w:rFonts w:ascii="Arial" w:hAnsi="Arial" w:cs="Arial"/>
            <w:color w:val="0000FF"/>
            <w:u w:val="single"/>
          </w:rPr>
          <w:t>46 Special conditions that apply to this Contract</w:t>
        </w:r>
        <w:r w:rsidR="00D2583F">
          <w:rPr>
            <w:rFonts w:ascii="Arial" w:hAnsi="Arial" w:cs="Arial"/>
            <w:color w:val="0000FF"/>
            <w:u w:val="single"/>
          </w:rPr>
          <w:tab/>
        </w:r>
        <w:r w:rsidR="00D2583F">
          <w:rPr>
            <w:rFonts w:ascii="Arial" w:hAnsi="Arial" w:cs="Arial"/>
            <w:color w:val="0000FF"/>
            <w:u w:val="single"/>
          </w:rPr>
          <w:fldChar w:fldCharType="begin"/>
        </w:r>
        <w:r w:rsidR="00D2583F">
          <w:rPr>
            <w:rFonts w:ascii="Arial" w:hAnsi="Arial" w:cs="Arial"/>
            <w:color w:val="0000FF"/>
            <w:u w:val="single"/>
          </w:rPr>
          <w:instrText>PAGEREF _Toc501022445_8</w:instrText>
        </w:r>
        <w:r w:rsidR="00D2583F">
          <w:rPr>
            <w:rFonts w:ascii="Arial" w:hAnsi="Arial" w:cs="Arial"/>
            <w:color w:val="0000FF"/>
            <w:u w:val="single"/>
          </w:rPr>
          <w:fldChar w:fldCharType="separate"/>
        </w:r>
        <w:r w:rsidR="00D2583F">
          <w:rPr>
            <w:rFonts w:ascii="Arial" w:hAnsi="Arial" w:cs="Arial"/>
            <w:noProof/>
            <w:color w:val="0000FF"/>
            <w:u w:val="single"/>
          </w:rPr>
          <w:t>0</w:t>
        </w:r>
        <w:r w:rsidR="00D2583F">
          <w:rPr>
            <w:rFonts w:ascii="Arial" w:hAnsi="Arial" w:cs="Arial"/>
            <w:color w:val="0000FF"/>
            <w:u w:val="single"/>
          </w:rPr>
          <w:fldChar w:fldCharType="end"/>
        </w:r>
      </w:hyperlink>
    </w:p>
    <w:p w14:paraId="51FBD5C6" w14:textId="77777777" w:rsidR="00D2583F" w:rsidRDefault="00D97FD6">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8_1" w:history="1">
        <w:r w:rsidR="00D2583F">
          <w:rPr>
            <w:rFonts w:ascii="Arial" w:hAnsi="Arial" w:cs="Arial"/>
            <w:color w:val="0000FF"/>
            <w:u w:val="single"/>
          </w:rPr>
          <w:t>Section 46</w:t>
        </w:r>
        <w:r w:rsidR="00D2583F">
          <w:rPr>
            <w:rFonts w:ascii="Arial" w:hAnsi="Arial" w:cs="Arial"/>
            <w:color w:val="0000FF"/>
            <w:u w:val="single"/>
          </w:rPr>
          <w:tab/>
        </w:r>
        <w:r w:rsidR="00D2583F">
          <w:rPr>
            <w:rFonts w:ascii="Arial" w:hAnsi="Arial" w:cs="Arial"/>
            <w:color w:val="0000FF"/>
            <w:u w:val="single"/>
          </w:rPr>
          <w:fldChar w:fldCharType="begin"/>
        </w:r>
        <w:r w:rsidR="00D2583F">
          <w:rPr>
            <w:rFonts w:ascii="Arial" w:hAnsi="Arial" w:cs="Arial"/>
            <w:color w:val="0000FF"/>
            <w:u w:val="single"/>
          </w:rPr>
          <w:instrText>PAGEREF _Toc501022446_8_1</w:instrText>
        </w:r>
        <w:r w:rsidR="00D2583F">
          <w:rPr>
            <w:rFonts w:ascii="Arial" w:hAnsi="Arial" w:cs="Arial"/>
            <w:color w:val="0000FF"/>
            <w:u w:val="single"/>
          </w:rPr>
          <w:fldChar w:fldCharType="separate"/>
        </w:r>
        <w:r w:rsidR="00D2583F">
          <w:rPr>
            <w:rFonts w:ascii="Arial" w:hAnsi="Arial" w:cs="Arial"/>
            <w:noProof/>
            <w:color w:val="0000FF"/>
            <w:u w:val="single"/>
          </w:rPr>
          <w:t>0</w:t>
        </w:r>
        <w:r w:rsidR="00D2583F">
          <w:rPr>
            <w:rFonts w:ascii="Arial" w:hAnsi="Arial" w:cs="Arial"/>
            <w:color w:val="0000FF"/>
            <w:u w:val="single"/>
          </w:rPr>
          <w:fldChar w:fldCharType="end"/>
        </w:r>
      </w:hyperlink>
    </w:p>
    <w:p w14:paraId="4544F9CD" w14:textId="77777777" w:rsidR="00D2583F" w:rsidRDefault="00D97FD6">
      <w:pPr>
        <w:widowControl w:val="0"/>
        <w:tabs>
          <w:tab w:val="right" w:leader="dot" w:pos="9124"/>
        </w:tabs>
        <w:autoSpaceDE w:val="0"/>
        <w:autoSpaceDN w:val="0"/>
        <w:adjustRightInd w:val="0"/>
        <w:spacing w:after="0" w:line="240" w:lineRule="auto"/>
        <w:ind w:left="120" w:right="114"/>
        <w:jc w:val="both"/>
        <w:rPr>
          <w:rFonts w:ascii="Arial" w:hAnsi="Arial" w:cs="Arial"/>
          <w:sz w:val="24"/>
          <w:szCs w:val="24"/>
        </w:rPr>
      </w:pPr>
      <w:hyperlink w:anchor="_Toc501022445_9" w:history="1">
        <w:r w:rsidR="00D2583F">
          <w:rPr>
            <w:rFonts w:ascii="Arial" w:hAnsi="Arial" w:cs="Arial"/>
            <w:color w:val="0000FF"/>
            <w:u w:val="single"/>
          </w:rPr>
          <w:t>47 The processes that apply to this Contract are</w:t>
        </w:r>
        <w:r w:rsidR="00D2583F">
          <w:rPr>
            <w:rFonts w:ascii="Arial" w:hAnsi="Arial" w:cs="Arial"/>
            <w:color w:val="0000FF"/>
            <w:u w:val="single"/>
          </w:rPr>
          <w:tab/>
        </w:r>
        <w:r w:rsidR="00D2583F">
          <w:rPr>
            <w:rFonts w:ascii="Arial" w:hAnsi="Arial" w:cs="Arial"/>
            <w:color w:val="0000FF"/>
            <w:u w:val="single"/>
          </w:rPr>
          <w:fldChar w:fldCharType="begin"/>
        </w:r>
        <w:r w:rsidR="00D2583F">
          <w:rPr>
            <w:rFonts w:ascii="Arial" w:hAnsi="Arial" w:cs="Arial"/>
            <w:color w:val="0000FF"/>
            <w:u w:val="single"/>
          </w:rPr>
          <w:instrText>PAGEREF _Toc501022445_9</w:instrText>
        </w:r>
        <w:r w:rsidR="00D2583F">
          <w:rPr>
            <w:rFonts w:ascii="Arial" w:hAnsi="Arial" w:cs="Arial"/>
            <w:color w:val="0000FF"/>
            <w:u w:val="single"/>
          </w:rPr>
          <w:fldChar w:fldCharType="separate"/>
        </w:r>
        <w:r w:rsidR="00D2583F">
          <w:rPr>
            <w:rFonts w:ascii="Arial" w:hAnsi="Arial" w:cs="Arial"/>
            <w:noProof/>
            <w:color w:val="0000FF"/>
            <w:u w:val="single"/>
          </w:rPr>
          <w:t>0</w:t>
        </w:r>
        <w:r w:rsidR="00D2583F">
          <w:rPr>
            <w:rFonts w:ascii="Arial" w:hAnsi="Arial" w:cs="Arial"/>
            <w:color w:val="0000FF"/>
            <w:u w:val="single"/>
          </w:rPr>
          <w:fldChar w:fldCharType="end"/>
        </w:r>
      </w:hyperlink>
    </w:p>
    <w:p w14:paraId="02300465" w14:textId="77777777" w:rsidR="00D2583F" w:rsidRDefault="00D97FD6">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9_1" w:history="1">
        <w:r w:rsidR="00D2583F">
          <w:rPr>
            <w:rFonts w:ascii="Arial" w:hAnsi="Arial" w:cs="Arial"/>
            <w:color w:val="0000FF"/>
            <w:u w:val="single"/>
          </w:rPr>
          <w:t>Section 47</w:t>
        </w:r>
        <w:r w:rsidR="00D2583F">
          <w:rPr>
            <w:rFonts w:ascii="Arial" w:hAnsi="Arial" w:cs="Arial"/>
            <w:color w:val="0000FF"/>
            <w:u w:val="single"/>
          </w:rPr>
          <w:tab/>
        </w:r>
        <w:r w:rsidR="00D2583F">
          <w:rPr>
            <w:rFonts w:ascii="Arial" w:hAnsi="Arial" w:cs="Arial"/>
            <w:color w:val="0000FF"/>
            <w:u w:val="single"/>
          </w:rPr>
          <w:fldChar w:fldCharType="begin"/>
        </w:r>
        <w:r w:rsidR="00D2583F">
          <w:rPr>
            <w:rFonts w:ascii="Arial" w:hAnsi="Arial" w:cs="Arial"/>
            <w:color w:val="0000FF"/>
            <w:u w:val="single"/>
          </w:rPr>
          <w:instrText>PAGEREF _Toc501022446_9_1</w:instrText>
        </w:r>
        <w:r w:rsidR="00D2583F">
          <w:rPr>
            <w:rFonts w:ascii="Arial" w:hAnsi="Arial" w:cs="Arial"/>
            <w:color w:val="0000FF"/>
            <w:u w:val="single"/>
          </w:rPr>
          <w:fldChar w:fldCharType="separate"/>
        </w:r>
        <w:r w:rsidR="00D2583F">
          <w:rPr>
            <w:rFonts w:ascii="Arial" w:hAnsi="Arial" w:cs="Arial"/>
            <w:noProof/>
            <w:color w:val="0000FF"/>
            <w:u w:val="single"/>
          </w:rPr>
          <w:t>0</w:t>
        </w:r>
        <w:r w:rsidR="00D2583F">
          <w:rPr>
            <w:rFonts w:ascii="Arial" w:hAnsi="Arial" w:cs="Arial"/>
            <w:color w:val="0000FF"/>
            <w:u w:val="single"/>
          </w:rPr>
          <w:fldChar w:fldCharType="end"/>
        </w:r>
      </w:hyperlink>
    </w:p>
    <w:p w14:paraId="07253EC8" w14:textId="77777777" w:rsidR="00D2583F" w:rsidRDefault="00D97FD6">
      <w:pPr>
        <w:widowControl w:val="0"/>
        <w:tabs>
          <w:tab w:val="right" w:leader="dot" w:pos="9124"/>
        </w:tabs>
        <w:autoSpaceDE w:val="0"/>
        <w:autoSpaceDN w:val="0"/>
        <w:adjustRightInd w:val="0"/>
        <w:spacing w:after="0" w:line="240" w:lineRule="auto"/>
        <w:ind w:left="120" w:right="114"/>
        <w:jc w:val="both"/>
        <w:rPr>
          <w:rFonts w:ascii="Arial" w:hAnsi="Arial" w:cs="Arial"/>
          <w:sz w:val="24"/>
          <w:szCs w:val="24"/>
        </w:rPr>
      </w:pPr>
      <w:hyperlink w:anchor="_Toc501022445_10" w:history="1">
        <w:r w:rsidR="00D2583F">
          <w:rPr>
            <w:rFonts w:ascii="Arial" w:hAnsi="Arial" w:cs="Arial"/>
            <w:color w:val="0000FF"/>
            <w:u w:val="single"/>
          </w:rPr>
          <w:t>SC2 Schedules</w:t>
        </w:r>
        <w:r w:rsidR="00D2583F">
          <w:rPr>
            <w:rFonts w:ascii="Arial" w:hAnsi="Arial" w:cs="Arial"/>
            <w:color w:val="0000FF"/>
            <w:u w:val="single"/>
          </w:rPr>
          <w:tab/>
        </w:r>
        <w:r w:rsidR="00D2583F">
          <w:rPr>
            <w:rFonts w:ascii="Arial" w:hAnsi="Arial" w:cs="Arial"/>
            <w:color w:val="0000FF"/>
            <w:u w:val="single"/>
          </w:rPr>
          <w:fldChar w:fldCharType="begin"/>
        </w:r>
        <w:r w:rsidR="00D2583F">
          <w:rPr>
            <w:rFonts w:ascii="Arial" w:hAnsi="Arial" w:cs="Arial"/>
            <w:color w:val="0000FF"/>
            <w:u w:val="single"/>
          </w:rPr>
          <w:instrText>PAGEREF _Toc501022445_10</w:instrText>
        </w:r>
        <w:r w:rsidR="00D2583F">
          <w:rPr>
            <w:rFonts w:ascii="Arial" w:hAnsi="Arial" w:cs="Arial"/>
            <w:color w:val="0000FF"/>
            <w:u w:val="single"/>
          </w:rPr>
          <w:fldChar w:fldCharType="separate"/>
        </w:r>
        <w:r w:rsidR="00D2583F">
          <w:rPr>
            <w:rFonts w:ascii="Arial" w:hAnsi="Arial" w:cs="Arial"/>
            <w:noProof/>
            <w:color w:val="0000FF"/>
            <w:u w:val="single"/>
          </w:rPr>
          <w:t>0</w:t>
        </w:r>
        <w:r w:rsidR="00D2583F">
          <w:rPr>
            <w:rFonts w:ascii="Arial" w:hAnsi="Arial" w:cs="Arial"/>
            <w:color w:val="0000FF"/>
            <w:u w:val="single"/>
          </w:rPr>
          <w:fldChar w:fldCharType="end"/>
        </w:r>
      </w:hyperlink>
    </w:p>
    <w:p w14:paraId="3AE638F4" w14:textId="77777777" w:rsidR="00D2583F" w:rsidRDefault="00D97FD6">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10_1" w:history="1">
        <w:r w:rsidR="00D2583F">
          <w:rPr>
            <w:rFonts w:ascii="Arial" w:hAnsi="Arial" w:cs="Arial"/>
            <w:color w:val="0000FF"/>
            <w:u w:val="single"/>
          </w:rPr>
          <w:t>Schedule 1 - Definitions of Contract</w:t>
        </w:r>
        <w:r w:rsidR="00D2583F">
          <w:rPr>
            <w:rFonts w:ascii="Arial" w:hAnsi="Arial" w:cs="Arial"/>
            <w:color w:val="0000FF"/>
            <w:u w:val="single"/>
          </w:rPr>
          <w:tab/>
        </w:r>
        <w:r w:rsidR="00D2583F">
          <w:rPr>
            <w:rFonts w:ascii="Arial" w:hAnsi="Arial" w:cs="Arial"/>
            <w:color w:val="0000FF"/>
            <w:u w:val="single"/>
          </w:rPr>
          <w:fldChar w:fldCharType="begin"/>
        </w:r>
        <w:r w:rsidR="00D2583F">
          <w:rPr>
            <w:rFonts w:ascii="Arial" w:hAnsi="Arial" w:cs="Arial"/>
            <w:color w:val="0000FF"/>
            <w:u w:val="single"/>
          </w:rPr>
          <w:instrText>PAGEREF _Toc501022446_10_1</w:instrText>
        </w:r>
        <w:r w:rsidR="00D2583F">
          <w:rPr>
            <w:rFonts w:ascii="Arial" w:hAnsi="Arial" w:cs="Arial"/>
            <w:color w:val="0000FF"/>
            <w:u w:val="single"/>
          </w:rPr>
          <w:fldChar w:fldCharType="separate"/>
        </w:r>
        <w:r w:rsidR="00D2583F">
          <w:rPr>
            <w:rFonts w:ascii="Arial" w:hAnsi="Arial" w:cs="Arial"/>
            <w:noProof/>
            <w:color w:val="0000FF"/>
            <w:u w:val="single"/>
          </w:rPr>
          <w:t>0</w:t>
        </w:r>
        <w:r w:rsidR="00D2583F">
          <w:rPr>
            <w:rFonts w:ascii="Arial" w:hAnsi="Arial" w:cs="Arial"/>
            <w:color w:val="0000FF"/>
            <w:u w:val="single"/>
          </w:rPr>
          <w:fldChar w:fldCharType="end"/>
        </w:r>
      </w:hyperlink>
    </w:p>
    <w:p w14:paraId="2D23BF40" w14:textId="77777777" w:rsidR="00D2583F" w:rsidRDefault="00D97FD6">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10_2" w:history="1">
        <w:r w:rsidR="00D2583F">
          <w:rPr>
            <w:rFonts w:ascii="Arial" w:hAnsi="Arial" w:cs="Arial"/>
            <w:color w:val="0000FF"/>
            <w:u w:val="single"/>
          </w:rPr>
          <w:t>Annex to Schedule 1</w:t>
        </w:r>
        <w:r w:rsidR="00D2583F">
          <w:rPr>
            <w:rFonts w:ascii="Arial" w:hAnsi="Arial" w:cs="Arial"/>
            <w:color w:val="0000FF"/>
            <w:u w:val="single"/>
          </w:rPr>
          <w:tab/>
        </w:r>
        <w:r w:rsidR="00D2583F">
          <w:rPr>
            <w:rFonts w:ascii="Arial" w:hAnsi="Arial" w:cs="Arial"/>
            <w:color w:val="0000FF"/>
            <w:u w:val="single"/>
          </w:rPr>
          <w:fldChar w:fldCharType="begin"/>
        </w:r>
        <w:r w:rsidR="00D2583F">
          <w:rPr>
            <w:rFonts w:ascii="Arial" w:hAnsi="Arial" w:cs="Arial"/>
            <w:color w:val="0000FF"/>
            <w:u w:val="single"/>
          </w:rPr>
          <w:instrText>PAGEREF _Toc501022446_10_2</w:instrText>
        </w:r>
        <w:r w:rsidR="00D2583F">
          <w:rPr>
            <w:rFonts w:ascii="Arial" w:hAnsi="Arial" w:cs="Arial"/>
            <w:color w:val="0000FF"/>
            <w:u w:val="single"/>
          </w:rPr>
          <w:fldChar w:fldCharType="separate"/>
        </w:r>
        <w:r w:rsidR="00D2583F">
          <w:rPr>
            <w:rFonts w:ascii="Arial" w:hAnsi="Arial" w:cs="Arial"/>
            <w:noProof/>
            <w:color w:val="0000FF"/>
            <w:u w:val="single"/>
          </w:rPr>
          <w:t>0</w:t>
        </w:r>
        <w:r w:rsidR="00D2583F">
          <w:rPr>
            <w:rFonts w:ascii="Arial" w:hAnsi="Arial" w:cs="Arial"/>
            <w:color w:val="0000FF"/>
            <w:u w:val="single"/>
          </w:rPr>
          <w:fldChar w:fldCharType="end"/>
        </w:r>
      </w:hyperlink>
    </w:p>
    <w:p w14:paraId="4F6CC3E7" w14:textId="77777777" w:rsidR="00D2583F" w:rsidRDefault="00D97FD6">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10_3" w:history="1">
        <w:r w:rsidR="00D2583F">
          <w:rPr>
            <w:rFonts w:ascii="Arial" w:hAnsi="Arial" w:cs="Arial"/>
            <w:color w:val="0000FF"/>
            <w:u w:val="single"/>
          </w:rPr>
          <w:t>Schedule 2 - Schedule of Requirements</w:t>
        </w:r>
        <w:r w:rsidR="00D2583F">
          <w:rPr>
            <w:rFonts w:ascii="Arial" w:hAnsi="Arial" w:cs="Arial"/>
            <w:color w:val="0000FF"/>
            <w:u w:val="single"/>
          </w:rPr>
          <w:tab/>
        </w:r>
        <w:r w:rsidR="00D2583F">
          <w:rPr>
            <w:rFonts w:ascii="Arial" w:hAnsi="Arial" w:cs="Arial"/>
            <w:color w:val="0000FF"/>
            <w:u w:val="single"/>
          </w:rPr>
          <w:fldChar w:fldCharType="begin"/>
        </w:r>
        <w:r w:rsidR="00D2583F">
          <w:rPr>
            <w:rFonts w:ascii="Arial" w:hAnsi="Arial" w:cs="Arial"/>
            <w:color w:val="0000FF"/>
            <w:u w:val="single"/>
          </w:rPr>
          <w:instrText>PAGEREF _Toc501022446_10_3</w:instrText>
        </w:r>
        <w:r w:rsidR="00D2583F">
          <w:rPr>
            <w:rFonts w:ascii="Arial" w:hAnsi="Arial" w:cs="Arial"/>
            <w:color w:val="0000FF"/>
            <w:u w:val="single"/>
          </w:rPr>
          <w:fldChar w:fldCharType="separate"/>
        </w:r>
        <w:r w:rsidR="00D2583F">
          <w:rPr>
            <w:rFonts w:ascii="Arial" w:hAnsi="Arial" w:cs="Arial"/>
            <w:noProof/>
            <w:color w:val="0000FF"/>
            <w:u w:val="single"/>
          </w:rPr>
          <w:t>0</w:t>
        </w:r>
        <w:r w:rsidR="00D2583F">
          <w:rPr>
            <w:rFonts w:ascii="Arial" w:hAnsi="Arial" w:cs="Arial"/>
            <w:color w:val="0000FF"/>
            <w:u w:val="single"/>
          </w:rPr>
          <w:fldChar w:fldCharType="end"/>
        </w:r>
      </w:hyperlink>
    </w:p>
    <w:p w14:paraId="1AA463F7" w14:textId="77777777" w:rsidR="00D2583F" w:rsidRDefault="00D97FD6">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10_4" w:history="1">
        <w:r w:rsidR="00D2583F">
          <w:rPr>
            <w:rFonts w:ascii="Arial" w:hAnsi="Arial" w:cs="Arial"/>
            <w:color w:val="0000FF"/>
            <w:u w:val="single"/>
          </w:rPr>
          <w:t>Statement of Requirement - Lot 1</w:t>
        </w:r>
        <w:r w:rsidR="00D2583F">
          <w:rPr>
            <w:rFonts w:ascii="Arial" w:hAnsi="Arial" w:cs="Arial"/>
            <w:color w:val="0000FF"/>
            <w:u w:val="single"/>
          </w:rPr>
          <w:tab/>
        </w:r>
        <w:r w:rsidR="00D2583F">
          <w:rPr>
            <w:rFonts w:ascii="Arial" w:hAnsi="Arial" w:cs="Arial"/>
            <w:color w:val="0000FF"/>
            <w:u w:val="single"/>
          </w:rPr>
          <w:fldChar w:fldCharType="begin"/>
        </w:r>
        <w:r w:rsidR="00D2583F">
          <w:rPr>
            <w:rFonts w:ascii="Arial" w:hAnsi="Arial" w:cs="Arial"/>
            <w:color w:val="0000FF"/>
            <w:u w:val="single"/>
          </w:rPr>
          <w:instrText>PAGEREF _Toc501022446_10_4</w:instrText>
        </w:r>
        <w:r w:rsidR="00D2583F">
          <w:rPr>
            <w:rFonts w:ascii="Arial" w:hAnsi="Arial" w:cs="Arial"/>
            <w:color w:val="0000FF"/>
            <w:u w:val="single"/>
          </w:rPr>
          <w:fldChar w:fldCharType="separate"/>
        </w:r>
        <w:r w:rsidR="00D2583F">
          <w:rPr>
            <w:rFonts w:ascii="Arial" w:hAnsi="Arial" w:cs="Arial"/>
            <w:noProof/>
            <w:color w:val="0000FF"/>
            <w:u w:val="single"/>
          </w:rPr>
          <w:t>0</w:t>
        </w:r>
        <w:r w:rsidR="00D2583F">
          <w:rPr>
            <w:rFonts w:ascii="Arial" w:hAnsi="Arial" w:cs="Arial"/>
            <w:color w:val="0000FF"/>
            <w:u w:val="single"/>
          </w:rPr>
          <w:fldChar w:fldCharType="end"/>
        </w:r>
      </w:hyperlink>
    </w:p>
    <w:p w14:paraId="2F9BB58D" w14:textId="77777777" w:rsidR="00D2583F" w:rsidRDefault="00D97FD6">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10_5" w:history="1">
        <w:r w:rsidR="00D2583F">
          <w:rPr>
            <w:rFonts w:ascii="Arial" w:hAnsi="Arial" w:cs="Arial"/>
            <w:color w:val="0000FF"/>
            <w:u w:val="single"/>
          </w:rPr>
          <w:t>Statement of Requirement - Lot 2</w:t>
        </w:r>
        <w:r w:rsidR="00D2583F">
          <w:rPr>
            <w:rFonts w:ascii="Arial" w:hAnsi="Arial" w:cs="Arial"/>
            <w:color w:val="0000FF"/>
            <w:u w:val="single"/>
          </w:rPr>
          <w:tab/>
        </w:r>
        <w:r w:rsidR="00D2583F">
          <w:rPr>
            <w:rFonts w:ascii="Arial" w:hAnsi="Arial" w:cs="Arial"/>
            <w:color w:val="0000FF"/>
            <w:u w:val="single"/>
          </w:rPr>
          <w:fldChar w:fldCharType="begin"/>
        </w:r>
        <w:r w:rsidR="00D2583F">
          <w:rPr>
            <w:rFonts w:ascii="Arial" w:hAnsi="Arial" w:cs="Arial"/>
            <w:color w:val="0000FF"/>
            <w:u w:val="single"/>
          </w:rPr>
          <w:instrText>PAGEREF _Toc501022446_10_5</w:instrText>
        </w:r>
        <w:r w:rsidR="00D2583F">
          <w:rPr>
            <w:rFonts w:ascii="Arial" w:hAnsi="Arial" w:cs="Arial"/>
            <w:color w:val="0000FF"/>
            <w:u w:val="single"/>
          </w:rPr>
          <w:fldChar w:fldCharType="separate"/>
        </w:r>
        <w:r w:rsidR="00D2583F">
          <w:rPr>
            <w:rFonts w:ascii="Arial" w:hAnsi="Arial" w:cs="Arial"/>
            <w:noProof/>
            <w:color w:val="0000FF"/>
            <w:u w:val="single"/>
          </w:rPr>
          <w:t>0</w:t>
        </w:r>
        <w:r w:rsidR="00D2583F">
          <w:rPr>
            <w:rFonts w:ascii="Arial" w:hAnsi="Arial" w:cs="Arial"/>
            <w:color w:val="0000FF"/>
            <w:u w:val="single"/>
          </w:rPr>
          <w:fldChar w:fldCharType="end"/>
        </w:r>
      </w:hyperlink>
    </w:p>
    <w:p w14:paraId="0390AC41" w14:textId="77777777" w:rsidR="00D2583F" w:rsidRDefault="00D97FD6">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10_6" w:history="1">
        <w:r w:rsidR="00D2583F">
          <w:rPr>
            <w:rFonts w:ascii="Arial" w:hAnsi="Arial" w:cs="Arial"/>
            <w:color w:val="0000FF"/>
            <w:u w:val="single"/>
          </w:rPr>
          <w:t>Statement of Requirement - Lot 3</w:t>
        </w:r>
        <w:r w:rsidR="00D2583F">
          <w:rPr>
            <w:rFonts w:ascii="Arial" w:hAnsi="Arial" w:cs="Arial"/>
            <w:color w:val="0000FF"/>
            <w:u w:val="single"/>
          </w:rPr>
          <w:tab/>
        </w:r>
        <w:r w:rsidR="00D2583F">
          <w:rPr>
            <w:rFonts w:ascii="Arial" w:hAnsi="Arial" w:cs="Arial"/>
            <w:color w:val="0000FF"/>
            <w:u w:val="single"/>
          </w:rPr>
          <w:fldChar w:fldCharType="begin"/>
        </w:r>
        <w:r w:rsidR="00D2583F">
          <w:rPr>
            <w:rFonts w:ascii="Arial" w:hAnsi="Arial" w:cs="Arial"/>
            <w:color w:val="0000FF"/>
            <w:u w:val="single"/>
          </w:rPr>
          <w:instrText>PAGEREF _Toc501022446_10_6</w:instrText>
        </w:r>
        <w:r w:rsidR="00D2583F">
          <w:rPr>
            <w:rFonts w:ascii="Arial" w:hAnsi="Arial" w:cs="Arial"/>
            <w:color w:val="0000FF"/>
            <w:u w:val="single"/>
          </w:rPr>
          <w:fldChar w:fldCharType="separate"/>
        </w:r>
        <w:r w:rsidR="00D2583F">
          <w:rPr>
            <w:rFonts w:ascii="Arial" w:hAnsi="Arial" w:cs="Arial"/>
            <w:noProof/>
            <w:color w:val="0000FF"/>
            <w:u w:val="single"/>
          </w:rPr>
          <w:t>0</w:t>
        </w:r>
        <w:r w:rsidR="00D2583F">
          <w:rPr>
            <w:rFonts w:ascii="Arial" w:hAnsi="Arial" w:cs="Arial"/>
            <w:color w:val="0000FF"/>
            <w:u w:val="single"/>
          </w:rPr>
          <w:fldChar w:fldCharType="end"/>
        </w:r>
      </w:hyperlink>
    </w:p>
    <w:p w14:paraId="602CFEC5" w14:textId="77777777" w:rsidR="00D2583F" w:rsidRDefault="00D97FD6">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10_7" w:history="1">
        <w:r w:rsidR="00D2583F">
          <w:rPr>
            <w:rFonts w:ascii="Arial" w:hAnsi="Arial" w:cs="Arial"/>
            <w:color w:val="0000FF"/>
            <w:u w:val="single"/>
          </w:rPr>
          <w:t>Statement of Requirement - Lot 4</w:t>
        </w:r>
        <w:r w:rsidR="00D2583F">
          <w:rPr>
            <w:rFonts w:ascii="Arial" w:hAnsi="Arial" w:cs="Arial"/>
            <w:color w:val="0000FF"/>
            <w:u w:val="single"/>
          </w:rPr>
          <w:tab/>
        </w:r>
        <w:r w:rsidR="00D2583F">
          <w:rPr>
            <w:rFonts w:ascii="Arial" w:hAnsi="Arial" w:cs="Arial"/>
            <w:color w:val="0000FF"/>
            <w:u w:val="single"/>
          </w:rPr>
          <w:fldChar w:fldCharType="begin"/>
        </w:r>
        <w:r w:rsidR="00D2583F">
          <w:rPr>
            <w:rFonts w:ascii="Arial" w:hAnsi="Arial" w:cs="Arial"/>
            <w:color w:val="0000FF"/>
            <w:u w:val="single"/>
          </w:rPr>
          <w:instrText>PAGEREF _Toc501022446_10_7</w:instrText>
        </w:r>
        <w:r w:rsidR="00D2583F">
          <w:rPr>
            <w:rFonts w:ascii="Arial" w:hAnsi="Arial" w:cs="Arial"/>
            <w:color w:val="0000FF"/>
            <w:u w:val="single"/>
          </w:rPr>
          <w:fldChar w:fldCharType="separate"/>
        </w:r>
        <w:r w:rsidR="00D2583F">
          <w:rPr>
            <w:rFonts w:ascii="Arial" w:hAnsi="Arial" w:cs="Arial"/>
            <w:noProof/>
            <w:color w:val="0000FF"/>
            <w:u w:val="single"/>
          </w:rPr>
          <w:t>0</w:t>
        </w:r>
        <w:r w:rsidR="00D2583F">
          <w:rPr>
            <w:rFonts w:ascii="Arial" w:hAnsi="Arial" w:cs="Arial"/>
            <w:color w:val="0000FF"/>
            <w:u w:val="single"/>
          </w:rPr>
          <w:fldChar w:fldCharType="end"/>
        </w:r>
      </w:hyperlink>
    </w:p>
    <w:p w14:paraId="3936BE82" w14:textId="77777777" w:rsidR="00D2583F" w:rsidRDefault="00D97FD6">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10_8" w:history="1">
        <w:r w:rsidR="00D2583F">
          <w:rPr>
            <w:rFonts w:ascii="Arial" w:hAnsi="Arial" w:cs="Arial"/>
            <w:color w:val="0000FF"/>
            <w:u w:val="single"/>
          </w:rPr>
          <w:t>Schedule 3 - Contract Data Sheet</w:t>
        </w:r>
        <w:r w:rsidR="00D2583F">
          <w:rPr>
            <w:rFonts w:ascii="Arial" w:hAnsi="Arial" w:cs="Arial"/>
            <w:color w:val="0000FF"/>
            <w:u w:val="single"/>
          </w:rPr>
          <w:tab/>
        </w:r>
        <w:r w:rsidR="00D2583F">
          <w:rPr>
            <w:rFonts w:ascii="Arial" w:hAnsi="Arial" w:cs="Arial"/>
            <w:color w:val="0000FF"/>
            <w:u w:val="single"/>
          </w:rPr>
          <w:fldChar w:fldCharType="begin"/>
        </w:r>
        <w:r w:rsidR="00D2583F">
          <w:rPr>
            <w:rFonts w:ascii="Arial" w:hAnsi="Arial" w:cs="Arial"/>
            <w:color w:val="0000FF"/>
            <w:u w:val="single"/>
          </w:rPr>
          <w:instrText>PAGEREF _Toc501022446_10_8</w:instrText>
        </w:r>
        <w:r w:rsidR="00D2583F">
          <w:rPr>
            <w:rFonts w:ascii="Arial" w:hAnsi="Arial" w:cs="Arial"/>
            <w:color w:val="0000FF"/>
            <w:u w:val="single"/>
          </w:rPr>
          <w:fldChar w:fldCharType="separate"/>
        </w:r>
        <w:r w:rsidR="00D2583F">
          <w:rPr>
            <w:rFonts w:ascii="Arial" w:hAnsi="Arial" w:cs="Arial"/>
            <w:noProof/>
            <w:color w:val="0000FF"/>
            <w:u w:val="single"/>
          </w:rPr>
          <w:t>0</w:t>
        </w:r>
        <w:r w:rsidR="00D2583F">
          <w:rPr>
            <w:rFonts w:ascii="Arial" w:hAnsi="Arial" w:cs="Arial"/>
            <w:color w:val="0000FF"/>
            <w:u w:val="single"/>
          </w:rPr>
          <w:fldChar w:fldCharType="end"/>
        </w:r>
      </w:hyperlink>
    </w:p>
    <w:p w14:paraId="04374D22" w14:textId="77777777" w:rsidR="00D2583F" w:rsidRDefault="00D97FD6">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10_9" w:history="1">
        <w:r w:rsidR="00D2583F">
          <w:rPr>
            <w:rFonts w:ascii="Arial" w:hAnsi="Arial" w:cs="Arial"/>
            <w:color w:val="0000FF"/>
            <w:u w:val="single"/>
          </w:rPr>
          <w:t>Schedule 4 - Contract Change Control Procedure (</w:t>
        </w:r>
        <w:proofErr w:type="spellStart"/>
        <w:r w:rsidR="00D2583F">
          <w:rPr>
            <w:rFonts w:ascii="Arial" w:hAnsi="Arial" w:cs="Arial"/>
            <w:color w:val="0000FF"/>
            <w:u w:val="single"/>
          </w:rPr>
          <w:t>i.a.w</w:t>
        </w:r>
        <w:proofErr w:type="spellEnd"/>
        <w:r w:rsidR="00D2583F">
          <w:rPr>
            <w:rFonts w:ascii="Arial" w:hAnsi="Arial" w:cs="Arial"/>
            <w:color w:val="0000FF"/>
            <w:u w:val="single"/>
          </w:rPr>
          <w:t>. Clause 6b)</w:t>
        </w:r>
        <w:r w:rsidR="00D2583F">
          <w:rPr>
            <w:rFonts w:ascii="Arial" w:hAnsi="Arial" w:cs="Arial"/>
            <w:color w:val="0000FF"/>
            <w:u w:val="single"/>
          </w:rPr>
          <w:tab/>
        </w:r>
        <w:r w:rsidR="00D2583F">
          <w:rPr>
            <w:rFonts w:ascii="Arial" w:hAnsi="Arial" w:cs="Arial"/>
            <w:color w:val="0000FF"/>
            <w:u w:val="single"/>
          </w:rPr>
          <w:fldChar w:fldCharType="begin"/>
        </w:r>
        <w:r w:rsidR="00D2583F">
          <w:rPr>
            <w:rFonts w:ascii="Arial" w:hAnsi="Arial" w:cs="Arial"/>
            <w:color w:val="0000FF"/>
            <w:u w:val="single"/>
          </w:rPr>
          <w:instrText>PAGEREF _Toc501022446_10_9</w:instrText>
        </w:r>
        <w:r w:rsidR="00D2583F">
          <w:rPr>
            <w:rFonts w:ascii="Arial" w:hAnsi="Arial" w:cs="Arial"/>
            <w:color w:val="0000FF"/>
            <w:u w:val="single"/>
          </w:rPr>
          <w:fldChar w:fldCharType="separate"/>
        </w:r>
        <w:r w:rsidR="00D2583F">
          <w:rPr>
            <w:rFonts w:ascii="Arial" w:hAnsi="Arial" w:cs="Arial"/>
            <w:noProof/>
            <w:color w:val="0000FF"/>
            <w:u w:val="single"/>
          </w:rPr>
          <w:t>0</w:t>
        </w:r>
        <w:r w:rsidR="00D2583F">
          <w:rPr>
            <w:rFonts w:ascii="Arial" w:hAnsi="Arial" w:cs="Arial"/>
            <w:color w:val="0000FF"/>
            <w:u w:val="single"/>
          </w:rPr>
          <w:fldChar w:fldCharType="end"/>
        </w:r>
      </w:hyperlink>
    </w:p>
    <w:p w14:paraId="5896C4E7" w14:textId="77777777" w:rsidR="00D2583F" w:rsidRDefault="00D97FD6">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10_10" w:history="1">
        <w:r w:rsidR="00D2583F">
          <w:rPr>
            <w:rFonts w:ascii="Arial" w:hAnsi="Arial" w:cs="Arial"/>
            <w:color w:val="0000FF"/>
            <w:u w:val="single"/>
          </w:rPr>
          <w:t>Schedule 5 - Contractor's Commercial Sensitive Information Form (</w:t>
        </w:r>
        <w:proofErr w:type="spellStart"/>
        <w:r w:rsidR="00D2583F">
          <w:rPr>
            <w:rFonts w:ascii="Arial" w:hAnsi="Arial" w:cs="Arial"/>
            <w:color w:val="0000FF"/>
            <w:u w:val="single"/>
          </w:rPr>
          <w:t>i.a.w</w:t>
        </w:r>
        <w:proofErr w:type="spellEnd"/>
        <w:r w:rsidR="00D2583F">
          <w:rPr>
            <w:rFonts w:ascii="Arial" w:hAnsi="Arial" w:cs="Arial"/>
            <w:color w:val="0000FF"/>
            <w:u w:val="single"/>
          </w:rPr>
          <w:t>. condition 13)</w:t>
        </w:r>
        <w:r w:rsidR="00D2583F">
          <w:rPr>
            <w:rFonts w:ascii="Arial" w:hAnsi="Arial" w:cs="Arial"/>
            <w:color w:val="0000FF"/>
            <w:u w:val="single"/>
          </w:rPr>
          <w:tab/>
        </w:r>
        <w:r w:rsidR="00D2583F">
          <w:rPr>
            <w:rFonts w:ascii="Arial" w:hAnsi="Arial" w:cs="Arial"/>
            <w:color w:val="0000FF"/>
            <w:u w:val="single"/>
          </w:rPr>
          <w:fldChar w:fldCharType="begin"/>
        </w:r>
        <w:r w:rsidR="00D2583F">
          <w:rPr>
            <w:rFonts w:ascii="Arial" w:hAnsi="Arial" w:cs="Arial"/>
            <w:color w:val="0000FF"/>
            <w:u w:val="single"/>
          </w:rPr>
          <w:instrText>PAGEREF _Toc501022446_10_10</w:instrText>
        </w:r>
        <w:r w:rsidR="00D2583F">
          <w:rPr>
            <w:rFonts w:ascii="Arial" w:hAnsi="Arial" w:cs="Arial"/>
            <w:color w:val="0000FF"/>
            <w:u w:val="single"/>
          </w:rPr>
          <w:fldChar w:fldCharType="separate"/>
        </w:r>
        <w:r w:rsidR="00D2583F">
          <w:rPr>
            <w:rFonts w:ascii="Arial" w:hAnsi="Arial" w:cs="Arial"/>
            <w:noProof/>
            <w:color w:val="0000FF"/>
            <w:u w:val="single"/>
          </w:rPr>
          <w:t>0</w:t>
        </w:r>
        <w:r w:rsidR="00D2583F">
          <w:rPr>
            <w:rFonts w:ascii="Arial" w:hAnsi="Arial" w:cs="Arial"/>
            <w:color w:val="0000FF"/>
            <w:u w:val="single"/>
          </w:rPr>
          <w:fldChar w:fldCharType="end"/>
        </w:r>
      </w:hyperlink>
    </w:p>
    <w:p w14:paraId="2B0CAA8F" w14:textId="77777777" w:rsidR="00D2583F" w:rsidRDefault="00D97FD6">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10_11" w:history="1">
        <w:r w:rsidR="00D2583F">
          <w:rPr>
            <w:rFonts w:ascii="Arial" w:hAnsi="Arial" w:cs="Arial"/>
            <w:color w:val="0000FF"/>
            <w:u w:val="single"/>
          </w:rPr>
          <w:t>Schedule 6 - Hazardous Contractor Deliverables, Materials or Substances Supplied under the Contract</w:t>
        </w:r>
        <w:r w:rsidR="00D2583F">
          <w:rPr>
            <w:rFonts w:ascii="Arial" w:hAnsi="Arial" w:cs="Arial"/>
            <w:color w:val="0000FF"/>
            <w:u w:val="single"/>
          </w:rPr>
          <w:tab/>
        </w:r>
        <w:r w:rsidR="00D2583F">
          <w:rPr>
            <w:rFonts w:ascii="Arial" w:hAnsi="Arial" w:cs="Arial"/>
            <w:color w:val="0000FF"/>
            <w:u w:val="single"/>
          </w:rPr>
          <w:fldChar w:fldCharType="begin"/>
        </w:r>
        <w:r w:rsidR="00D2583F">
          <w:rPr>
            <w:rFonts w:ascii="Arial" w:hAnsi="Arial" w:cs="Arial"/>
            <w:color w:val="0000FF"/>
            <w:u w:val="single"/>
          </w:rPr>
          <w:instrText>PAGEREF _Toc501022446_10_11</w:instrText>
        </w:r>
        <w:r w:rsidR="00D2583F">
          <w:rPr>
            <w:rFonts w:ascii="Arial" w:hAnsi="Arial" w:cs="Arial"/>
            <w:color w:val="0000FF"/>
            <w:u w:val="single"/>
          </w:rPr>
          <w:fldChar w:fldCharType="separate"/>
        </w:r>
        <w:r w:rsidR="00D2583F">
          <w:rPr>
            <w:rFonts w:ascii="Arial" w:hAnsi="Arial" w:cs="Arial"/>
            <w:noProof/>
            <w:color w:val="0000FF"/>
            <w:u w:val="single"/>
          </w:rPr>
          <w:t>0</w:t>
        </w:r>
        <w:r w:rsidR="00D2583F">
          <w:rPr>
            <w:rFonts w:ascii="Arial" w:hAnsi="Arial" w:cs="Arial"/>
            <w:color w:val="0000FF"/>
            <w:u w:val="single"/>
          </w:rPr>
          <w:fldChar w:fldCharType="end"/>
        </w:r>
      </w:hyperlink>
    </w:p>
    <w:p w14:paraId="1FF80538" w14:textId="77777777" w:rsidR="00D2583F" w:rsidRDefault="00D97FD6">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10_12" w:history="1">
        <w:r w:rsidR="00D2583F">
          <w:rPr>
            <w:rFonts w:ascii="Arial" w:hAnsi="Arial" w:cs="Arial"/>
            <w:color w:val="0000FF"/>
            <w:u w:val="single"/>
          </w:rPr>
          <w:t>Schedule 7 - Timber and Wood- Derived Products Supplied under the Contract</w:t>
        </w:r>
        <w:r w:rsidR="00D2583F">
          <w:rPr>
            <w:rFonts w:ascii="Arial" w:hAnsi="Arial" w:cs="Arial"/>
            <w:color w:val="0000FF"/>
            <w:u w:val="single"/>
          </w:rPr>
          <w:tab/>
        </w:r>
        <w:r w:rsidR="00D2583F">
          <w:rPr>
            <w:rFonts w:ascii="Arial" w:hAnsi="Arial" w:cs="Arial"/>
            <w:color w:val="0000FF"/>
            <w:u w:val="single"/>
          </w:rPr>
          <w:fldChar w:fldCharType="begin"/>
        </w:r>
        <w:r w:rsidR="00D2583F">
          <w:rPr>
            <w:rFonts w:ascii="Arial" w:hAnsi="Arial" w:cs="Arial"/>
            <w:color w:val="0000FF"/>
            <w:u w:val="single"/>
          </w:rPr>
          <w:instrText>PAGEREF _Toc501022446_10_12</w:instrText>
        </w:r>
        <w:r w:rsidR="00D2583F">
          <w:rPr>
            <w:rFonts w:ascii="Arial" w:hAnsi="Arial" w:cs="Arial"/>
            <w:color w:val="0000FF"/>
            <w:u w:val="single"/>
          </w:rPr>
          <w:fldChar w:fldCharType="separate"/>
        </w:r>
        <w:r w:rsidR="00D2583F">
          <w:rPr>
            <w:rFonts w:ascii="Arial" w:hAnsi="Arial" w:cs="Arial"/>
            <w:noProof/>
            <w:color w:val="0000FF"/>
            <w:u w:val="single"/>
          </w:rPr>
          <w:t>0</w:t>
        </w:r>
        <w:r w:rsidR="00D2583F">
          <w:rPr>
            <w:rFonts w:ascii="Arial" w:hAnsi="Arial" w:cs="Arial"/>
            <w:color w:val="0000FF"/>
            <w:u w:val="single"/>
          </w:rPr>
          <w:fldChar w:fldCharType="end"/>
        </w:r>
      </w:hyperlink>
    </w:p>
    <w:p w14:paraId="08ED03F2" w14:textId="77777777" w:rsidR="00D2583F" w:rsidRDefault="00D97FD6">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10_13" w:history="1">
        <w:r w:rsidR="00D2583F">
          <w:rPr>
            <w:rFonts w:ascii="Arial" w:hAnsi="Arial" w:cs="Arial"/>
            <w:color w:val="0000FF"/>
            <w:u w:val="single"/>
          </w:rPr>
          <w:t>Schedule 8 - Acceptance Procedure (</w:t>
        </w:r>
        <w:proofErr w:type="spellStart"/>
        <w:r w:rsidR="00D2583F">
          <w:rPr>
            <w:rFonts w:ascii="Arial" w:hAnsi="Arial" w:cs="Arial"/>
            <w:color w:val="0000FF"/>
            <w:u w:val="single"/>
          </w:rPr>
          <w:t>i.a.w</w:t>
        </w:r>
        <w:proofErr w:type="spellEnd"/>
        <w:r w:rsidR="00D2583F">
          <w:rPr>
            <w:rFonts w:ascii="Arial" w:hAnsi="Arial" w:cs="Arial"/>
            <w:color w:val="0000FF"/>
            <w:u w:val="single"/>
          </w:rPr>
          <w:t>. condition 29)</w:t>
        </w:r>
        <w:r w:rsidR="00D2583F">
          <w:rPr>
            <w:rFonts w:ascii="Arial" w:hAnsi="Arial" w:cs="Arial"/>
            <w:color w:val="0000FF"/>
            <w:u w:val="single"/>
          </w:rPr>
          <w:tab/>
        </w:r>
        <w:r w:rsidR="00D2583F">
          <w:rPr>
            <w:rFonts w:ascii="Arial" w:hAnsi="Arial" w:cs="Arial"/>
            <w:color w:val="0000FF"/>
            <w:u w:val="single"/>
          </w:rPr>
          <w:fldChar w:fldCharType="begin"/>
        </w:r>
        <w:r w:rsidR="00D2583F">
          <w:rPr>
            <w:rFonts w:ascii="Arial" w:hAnsi="Arial" w:cs="Arial"/>
            <w:color w:val="0000FF"/>
            <w:u w:val="single"/>
          </w:rPr>
          <w:instrText>PAGEREF _Toc501022446_10_13</w:instrText>
        </w:r>
        <w:r w:rsidR="00D2583F">
          <w:rPr>
            <w:rFonts w:ascii="Arial" w:hAnsi="Arial" w:cs="Arial"/>
            <w:color w:val="0000FF"/>
            <w:u w:val="single"/>
          </w:rPr>
          <w:fldChar w:fldCharType="separate"/>
        </w:r>
        <w:r w:rsidR="00D2583F">
          <w:rPr>
            <w:rFonts w:ascii="Arial" w:hAnsi="Arial" w:cs="Arial"/>
            <w:noProof/>
            <w:color w:val="0000FF"/>
            <w:u w:val="single"/>
          </w:rPr>
          <w:t>0</w:t>
        </w:r>
        <w:r w:rsidR="00D2583F">
          <w:rPr>
            <w:rFonts w:ascii="Arial" w:hAnsi="Arial" w:cs="Arial"/>
            <w:color w:val="0000FF"/>
            <w:u w:val="single"/>
          </w:rPr>
          <w:fldChar w:fldCharType="end"/>
        </w:r>
      </w:hyperlink>
    </w:p>
    <w:p w14:paraId="07BD2326" w14:textId="77777777" w:rsidR="00D2583F" w:rsidRDefault="00D97FD6">
      <w:pPr>
        <w:widowControl w:val="0"/>
        <w:tabs>
          <w:tab w:val="right" w:leader="dot" w:pos="9124"/>
        </w:tabs>
        <w:autoSpaceDE w:val="0"/>
        <w:autoSpaceDN w:val="0"/>
        <w:adjustRightInd w:val="0"/>
        <w:spacing w:after="0" w:line="240" w:lineRule="auto"/>
        <w:ind w:left="120" w:right="114"/>
        <w:jc w:val="both"/>
        <w:rPr>
          <w:rFonts w:ascii="Arial" w:hAnsi="Arial" w:cs="Arial"/>
          <w:sz w:val="24"/>
          <w:szCs w:val="24"/>
        </w:rPr>
      </w:pPr>
      <w:hyperlink w:anchor="_Toc501022445_11" w:history="1">
        <w:r w:rsidR="00D2583F">
          <w:rPr>
            <w:rFonts w:ascii="Arial" w:hAnsi="Arial" w:cs="Arial"/>
            <w:color w:val="0000FF"/>
            <w:u w:val="single"/>
          </w:rPr>
          <w:t>DEFFORM 111</w:t>
        </w:r>
        <w:r w:rsidR="00D2583F">
          <w:rPr>
            <w:rFonts w:ascii="Arial" w:hAnsi="Arial" w:cs="Arial"/>
            <w:color w:val="0000FF"/>
            <w:u w:val="single"/>
          </w:rPr>
          <w:tab/>
        </w:r>
        <w:r w:rsidR="00D2583F">
          <w:rPr>
            <w:rFonts w:ascii="Arial" w:hAnsi="Arial" w:cs="Arial"/>
            <w:color w:val="0000FF"/>
            <w:u w:val="single"/>
          </w:rPr>
          <w:fldChar w:fldCharType="begin"/>
        </w:r>
        <w:r w:rsidR="00D2583F">
          <w:rPr>
            <w:rFonts w:ascii="Arial" w:hAnsi="Arial" w:cs="Arial"/>
            <w:color w:val="0000FF"/>
            <w:u w:val="single"/>
          </w:rPr>
          <w:instrText>PAGEREF _Toc501022445_11</w:instrText>
        </w:r>
        <w:r w:rsidR="00D2583F">
          <w:rPr>
            <w:rFonts w:ascii="Arial" w:hAnsi="Arial" w:cs="Arial"/>
            <w:color w:val="0000FF"/>
            <w:u w:val="single"/>
          </w:rPr>
          <w:fldChar w:fldCharType="separate"/>
        </w:r>
        <w:r w:rsidR="00D2583F">
          <w:rPr>
            <w:rFonts w:ascii="Arial" w:hAnsi="Arial" w:cs="Arial"/>
            <w:noProof/>
            <w:color w:val="0000FF"/>
            <w:u w:val="single"/>
          </w:rPr>
          <w:t>0</w:t>
        </w:r>
        <w:r w:rsidR="00D2583F">
          <w:rPr>
            <w:rFonts w:ascii="Arial" w:hAnsi="Arial" w:cs="Arial"/>
            <w:color w:val="0000FF"/>
            <w:u w:val="single"/>
          </w:rPr>
          <w:fldChar w:fldCharType="end"/>
        </w:r>
      </w:hyperlink>
    </w:p>
    <w:p w14:paraId="7DFA202C" w14:textId="77777777" w:rsidR="00D2583F" w:rsidRDefault="00D97FD6">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11_1" w:history="1">
        <w:r w:rsidR="00D2583F">
          <w:rPr>
            <w:rFonts w:ascii="Arial" w:hAnsi="Arial" w:cs="Arial"/>
            <w:color w:val="0000FF"/>
            <w:u w:val="single"/>
          </w:rPr>
          <w:t>DEFFORM 111</w:t>
        </w:r>
        <w:r w:rsidR="00D2583F">
          <w:rPr>
            <w:rFonts w:ascii="Arial" w:hAnsi="Arial" w:cs="Arial"/>
            <w:color w:val="0000FF"/>
            <w:u w:val="single"/>
          </w:rPr>
          <w:tab/>
        </w:r>
        <w:r w:rsidR="00D2583F">
          <w:rPr>
            <w:rFonts w:ascii="Arial" w:hAnsi="Arial" w:cs="Arial"/>
            <w:color w:val="0000FF"/>
            <w:u w:val="single"/>
          </w:rPr>
          <w:fldChar w:fldCharType="begin"/>
        </w:r>
        <w:r w:rsidR="00D2583F">
          <w:rPr>
            <w:rFonts w:ascii="Arial" w:hAnsi="Arial" w:cs="Arial"/>
            <w:color w:val="0000FF"/>
            <w:u w:val="single"/>
          </w:rPr>
          <w:instrText>PAGEREF _Toc501022446_11_1</w:instrText>
        </w:r>
        <w:r w:rsidR="00D2583F">
          <w:rPr>
            <w:rFonts w:ascii="Arial" w:hAnsi="Arial" w:cs="Arial"/>
            <w:color w:val="0000FF"/>
            <w:u w:val="single"/>
          </w:rPr>
          <w:fldChar w:fldCharType="separate"/>
        </w:r>
        <w:r w:rsidR="00D2583F">
          <w:rPr>
            <w:rFonts w:ascii="Arial" w:hAnsi="Arial" w:cs="Arial"/>
            <w:noProof/>
            <w:color w:val="0000FF"/>
            <w:u w:val="single"/>
          </w:rPr>
          <w:t>0</w:t>
        </w:r>
        <w:r w:rsidR="00D2583F">
          <w:rPr>
            <w:rFonts w:ascii="Arial" w:hAnsi="Arial" w:cs="Arial"/>
            <w:color w:val="0000FF"/>
            <w:u w:val="single"/>
          </w:rPr>
          <w:fldChar w:fldCharType="end"/>
        </w:r>
      </w:hyperlink>
    </w:p>
    <w:p w14:paraId="7FB14119" w14:textId="77777777" w:rsidR="00D2583F" w:rsidRDefault="00D97FD6">
      <w:pPr>
        <w:widowControl w:val="0"/>
        <w:tabs>
          <w:tab w:val="right" w:leader="dot" w:pos="9124"/>
        </w:tabs>
        <w:autoSpaceDE w:val="0"/>
        <w:autoSpaceDN w:val="0"/>
        <w:adjustRightInd w:val="0"/>
        <w:spacing w:after="0" w:line="240" w:lineRule="auto"/>
        <w:ind w:left="120" w:right="114"/>
        <w:jc w:val="both"/>
        <w:rPr>
          <w:rFonts w:ascii="Arial" w:hAnsi="Arial" w:cs="Arial"/>
          <w:sz w:val="24"/>
          <w:szCs w:val="24"/>
        </w:rPr>
      </w:pPr>
      <w:hyperlink w:anchor="_Toc501022445_12" w:history="1">
        <w:r w:rsidR="00D2583F">
          <w:rPr>
            <w:rFonts w:ascii="Arial" w:hAnsi="Arial" w:cs="Arial"/>
            <w:color w:val="0000FF"/>
            <w:u w:val="single"/>
          </w:rPr>
          <w:t>Deliverables</w:t>
        </w:r>
        <w:r w:rsidR="00D2583F">
          <w:rPr>
            <w:rFonts w:ascii="Arial" w:hAnsi="Arial" w:cs="Arial"/>
            <w:color w:val="0000FF"/>
            <w:u w:val="single"/>
          </w:rPr>
          <w:tab/>
        </w:r>
        <w:r w:rsidR="00D2583F">
          <w:rPr>
            <w:rFonts w:ascii="Arial" w:hAnsi="Arial" w:cs="Arial"/>
            <w:color w:val="0000FF"/>
            <w:u w:val="single"/>
          </w:rPr>
          <w:fldChar w:fldCharType="begin"/>
        </w:r>
        <w:r w:rsidR="00D2583F">
          <w:rPr>
            <w:rFonts w:ascii="Arial" w:hAnsi="Arial" w:cs="Arial"/>
            <w:color w:val="0000FF"/>
            <w:u w:val="single"/>
          </w:rPr>
          <w:instrText>PAGEREF _Toc501022445_12</w:instrText>
        </w:r>
        <w:r w:rsidR="00D2583F">
          <w:rPr>
            <w:rFonts w:ascii="Arial" w:hAnsi="Arial" w:cs="Arial"/>
            <w:color w:val="0000FF"/>
            <w:u w:val="single"/>
          </w:rPr>
          <w:fldChar w:fldCharType="separate"/>
        </w:r>
        <w:r w:rsidR="00D2583F">
          <w:rPr>
            <w:rFonts w:ascii="Arial" w:hAnsi="Arial" w:cs="Arial"/>
            <w:noProof/>
            <w:color w:val="0000FF"/>
            <w:u w:val="single"/>
          </w:rPr>
          <w:t>0</w:t>
        </w:r>
        <w:r w:rsidR="00D2583F">
          <w:rPr>
            <w:rFonts w:ascii="Arial" w:hAnsi="Arial" w:cs="Arial"/>
            <w:color w:val="0000FF"/>
            <w:u w:val="single"/>
          </w:rPr>
          <w:fldChar w:fldCharType="end"/>
        </w:r>
      </w:hyperlink>
    </w:p>
    <w:p w14:paraId="4E1B6BDE" w14:textId="77777777" w:rsidR="00D2583F" w:rsidRDefault="00D97FD6">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12_1" w:history="1">
        <w:r w:rsidR="00D2583F">
          <w:rPr>
            <w:rFonts w:ascii="Arial" w:hAnsi="Arial" w:cs="Arial"/>
            <w:color w:val="0000FF"/>
            <w:u w:val="single"/>
          </w:rPr>
          <w:t>Supplier Contractual Deliverables</w:t>
        </w:r>
        <w:r w:rsidR="00D2583F">
          <w:rPr>
            <w:rFonts w:ascii="Arial" w:hAnsi="Arial" w:cs="Arial"/>
            <w:color w:val="0000FF"/>
            <w:u w:val="single"/>
          </w:rPr>
          <w:tab/>
        </w:r>
        <w:r w:rsidR="00D2583F">
          <w:rPr>
            <w:rFonts w:ascii="Arial" w:hAnsi="Arial" w:cs="Arial"/>
            <w:color w:val="0000FF"/>
            <w:u w:val="single"/>
          </w:rPr>
          <w:fldChar w:fldCharType="begin"/>
        </w:r>
        <w:r w:rsidR="00D2583F">
          <w:rPr>
            <w:rFonts w:ascii="Arial" w:hAnsi="Arial" w:cs="Arial"/>
            <w:color w:val="0000FF"/>
            <w:u w:val="single"/>
          </w:rPr>
          <w:instrText>PAGEREF _Toc501022446_12_1</w:instrText>
        </w:r>
        <w:r w:rsidR="00D2583F">
          <w:rPr>
            <w:rFonts w:ascii="Arial" w:hAnsi="Arial" w:cs="Arial"/>
            <w:color w:val="0000FF"/>
            <w:u w:val="single"/>
          </w:rPr>
          <w:fldChar w:fldCharType="separate"/>
        </w:r>
        <w:r w:rsidR="00D2583F">
          <w:rPr>
            <w:rFonts w:ascii="Arial" w:hAnsi="Arial" w:cs="Arial"/>
            <w:noProof/>
            <w:color w:val="0000FF"/>
            <w:u w:val="single"/>
          </w:rPr>
          <w:t>0</w:t>
        </w:r>
        <w:r w:rsidR="00D2583F">
          <w:rPr>
            <w:rFonts w:ascii="Arial" w:hAnsi="Arial" w:cs="Arial"/>
            <w:color w:val="0000FF"/>
            <w:u w:val="single"/>
          </w:rPr>
          <w:fldChar w:fldCharType="end"/>
        </w:r>
      </w:hyperlink>
    </w:p>
    <w:p w14:paraId="0D06135F" w14:textId="77777777" w:rsidR="00D2583F" w:rsidRDefault="00D97FD6">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12_2" w:history="1">
        <w:r w:rsidR="00D2583F">
          <w:rPr>
            <w:rFonts w:ascii="Arial" w:hAnsi="Arial" w:cs="Arial"/>
            <w:color w:val="0000FF"/>
            <w:u w:val="single"/>
          </w:rPr>
          <w:t>Buyer Contractual Deliverables</w:t>
        </w:r>
        <w:r w:rsidR="00D2583F">
          <w:rPr>
            <w:rFonts w:ascii="Arial" w:hAnsi="Arial" w:cs="Arial"/>
            <w:color w:val="0000FF"/>
            <w:u w:val="single"/>
          </w:rPr>
          <w:tab/>
        </w:r>
        <w:r w:rsidR="00D2583F">
          <w:rPr>
            <w:rFonts w:ascii="Arial" w:hAnsi="Arial" w:cs="Arial"/>
            <w:color w:val="0000FF"/>
            <w:u w:val="single"/>
          </w:rPr>
          <w:fldChar w:fldCharType="begin"/>
        </w:r>
        <w:r w:rsidR="00D2583F">
          <w:rPr>
            <w:rFonts w:ascii="Arial" w:hAnsi="Arial" w:cs="Arial"/>
            <w:color w:val="0000FF"/>
            <w:u w:val="single"/>
          </w:rPr>
          <w:instrText>PAGEREF _Toc501022446_12_2</w:instrText>
        </w:r>
        <w:r w:rsidR="00D2583F">
          <w:rPr>
            <w:rFonts w:ascii="Arial" w:hAnsi="Arial" w:cs="Arial"/>
            <w:color w:val="0000FF"/>
            <w:u w:val="single"/>
          </w:rPr>
          <w:fldChar w:fldCharType="separate"/>
        </w:r>
        <w:r w:rsidR="00D2583F">
          <w:rPr>
            <w:rFonts w:ascii="Arial" w:hAnsi="Arial" w:cs="Arial"/>
            <w:noProof/>
            <w:color w:val="0000FF"/>
            <w:u w:val="single"/>
          </w:rPr>
          <w:t>0</w:t>
        </w:r>
        <w:r w:rsidR="00D2583F">
          <w:rPr>
            <w:rFonts w:ascii="Arial" w:hAnsi="Arial" w:cs="Arial"/>
            <w:color w:val="0000FF"/>
            <w:u w:val="single"/>
          </w:rPr>
          <w:fldChar w:fldCharType="end"/>
        </w:r>
      </w:hyperlink>
    </w:p>
    <w:p w14:paraId="3D21D052" w14:textId="77777777" w:rsidR="00D2583F" w:rsidRDefault="00D97FD6">
      <w:pPr>
        <w:widowControl w:val="0"/>
        <w:tabs>
          <w:tab w:val="right" w:leader="dot" w:pos="9124"/>
        </w:tabs>
        <w:autoSpaceDE w:val="0"/>
        <w:autoSpaceDN w:val="0"/>
        <w:adjustRightInd w:val="0"/>
        <w:spacing w:after="0" w:line="240" w:lineRule="auto"/>
        <w:ind w:left="120" w:right="114"/>
        <w:jc w:val="both"/>
        <w:rPr>
          <w:rFonts w:ascii="Arial" w:hAnsi="Arial" w:cs="Arial"/>
          <w:sz w:val="24"/>
          <w:szCs w:val="24"/>
        </w:rPr>
      </w:pPr>
      <w:hyperlink w:anchor="_Toc501022445_13" w:history="1">
        <w:r w:rsidR="00D2583F">
          <w:rPr>
            <w:rFonts w:ascii="Arial" w:hAnsi="Arial" w:cs="Arial"/>
            <w:color w:val="0000FF"/>
            <w:u w:val="single"/>
          </w:rPr>
          <w:t>Quality Assurance Conditions</w:t>
        </w:r>
        <w:r w:rsidR="00D2583F">
          <w:rPr>
            <w:rFonts w:ascii="Arial" w:hAnsi="Arial" w:cs="Arial"/>
            <w:color w:val="0000FF"/>
            <w:u w:val="single"/>
          </w:rPr>
          <w:tab/>
        </w:r>
        <w:r w:rsidR="00D2583F">
          <w:rPr>
            <w:rFonts w:ascii="Arial" w:hAnsi="Arial" w:cs="Arial"/>
            <w:color w:val="0000FF"/>
            <w:u w:val="single"/>
          </w:rPr>
          <w:fldChar w:fldCharType="begin"/>
        </w:r>
        <w:r w:rsidR="00D2583F">
          <w:rPr>
            <w:rFonts w:ascii="Arial" w:hAnsi="Arial" w:cs="Arial"/>
            <w:color w:val="0000FF"/>
            <w:u w:val="single"/>
          </w:rPr>
          <w:instrText>PAGEREF _Toc501022445_13</w:instrText>
        </w:r>
        <w:r w:rsidR="00D2583F">
          <w:rPr>
            <w:rFonts w:ascii="Arial" w:hAnsi="Arial" w:cs="Arial"/>
            <w:color w:val="0000FF"/>
            <w:u w:val="single"/>
          </w:rPr>
          <w:fldChar w:fldCharType="separate"/>
        </w:r>
        <w:r w:rsidR="00D2583F">
          <w:rPr>
            <w:rFonts w:ascii="Arial" w:hAnsi="Arial" w:cs="Arial"/>
            <w:noProof/>
            <w:color w:val="0000FF"/>
            <w:u w:val="single"/>
          </w:rPr>
          <w:t>0</w:t>
        </w:r>
        <w:r w:rsidR="00D2583F">
          <w:rPr>
            <w:rFonts w:ascii="Arial" w:hAnsi="Arial" w:cs="Arial"/>
            <w:color w:val="0000FF"/>
            <w:u w:val="single"/>
          </w:rPr>
          <w:fldChar w:fldCharType="end"/>
        </w:r>
      </w:hyperlink>
    </w:p>
    <w:p w14:paraId="5541A517" w14:textId="77777777" w:rsidR="00D2583F" w:rsidRDefault="00D97FD6">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13_1" w:history="1">
        <w:r w:rsidR="00D2583F">
          <w:rPr>
            <w:rFonts w:ascii="Arial" w:hAnsi="Arial" w:cs="Arial"/>
            <w:color w:val="0000FF"/>
            <w:u w:val="single"/>
          </w:rPr>
          <w:t>AQAP 2110</w:t>
        </w:r>
        <w:r w:rsidR="00D2583F">
          <w:rPr>
            <w:rFonts w:ascii="Arial" w:hAnsi="Arial" w:cs="Arial"/>
            <w:color w:val="0000FF"/>
            <w:u w:val="single"/>
          </w:rPr>
          <w:tab/>
        </w:r>
        <w:r w:rsidR="00D2583F">
          <w:rPr>
            <w:rFonts w:ascii="Arial" w:hAnsi="Arial" w:cs="Arial"/>
            <w:color w:val="0000FF"/>
            <w:u w:val="single"/>
          </w:rPr>
          <w:fldChar w:fldCharType="begin"/>
        </w:r>
        <w:r w:rsidR="00D2583F">
          <w:rPr>
            <w:rFonts w:ascii="Arial" w:hAnsi="Arial" w:cs="Arial"/>
            <w:color w:val="0000FF"/>
            <w:u w:val="single"/>
          </w:rPr>
          <w:instrText>PAGEREF _Toc501022446_13_1</w:instrText>
        </w:r>
        <w:r w:rsidR="00D2583F">
          <w:rPr>
            <w:rFonts w:ascii="Arial" w:hAnsi="Arial" w:cs="Arial"/>
            <w:color w:val="0000FF"/>
            <w:u w:val="single"/>
          </w:rPr>
          <w:fldChar w:fldCharType="separate"/>
        </w:r>
        <w:r w:rsidR="00D2583F">
          <w:rPr>
            <w:rFonts w:ascii="Arial" w:hAnsi="Arial" w:cs="Arial"/>
            <w:noProof/>
            <w:color w:val="0000FF"/>
            <w:u w:val="single"/>
          </w:rPr>
          <w:t>0</w:t>
        </w:r>
        <w:r w:rsidR="00D2583F">
          <w:rPr>
            <w:rFonts w:ascii="Arial" w:hAnsi="Arial" w:cs="Arial"/>
            <w:color w:val="0000FF"/>
            <w:u w:val="single"/>
          </w:rPr>
          <w:fldChar w:fldCharType="end"/>
        </w:r>
      </w:hyperlink>
    </w:p>
    <w:p w14:paraId="52675240" w14:textId="77777777" w:rsidR="00D2583F" w:rsidRDefault="00D97FD6">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13_2" w:history="1">
        <w:r w:rsidR="00D2583F">
          <w:rPr>
            <w:rFonts w:ascii="Arial" w:hAnsi="Arial" w:cs="Arial"/>
            <w:color w:val="0000FF"/>
            <w:u w:val="single"/>
          </w:rPr>
          <w:t>AQAP 2210</w:t>
        </w:r>
        <w:r w:rsidR="00D2583F">
          <w:rPr>
            <w:rFonts w:ascii="Arial" w:hAnsi="Arial" w:cs="Arial"/>
            <w:color w:val="0000FF"/>
            <w:u w:val="single"/>
          </w:rPr>
          <w:tab/>
        </w:r>
        <w:r w:rsidR="00D2583F">
          <w:rPr>
            <w:rFonts w:ascii="Arial" w:hAnsi="Arial" w:cs="Arial"/>
            <w:color w:val="0000FF"/>
            <w:u w:val="single"/>
          </w:rPr>
          <w:fldChar w:fldCharType="begin"/>
        </w:r>
        <w:r w:rsidR="00D2583F">
          <w:rPr>
            <w:rFonts w:ascii="Arial" w:hAnsi="Arial" w:cs="Arial"/>
            <w:color w:val="0000FF"/>
            <w:u w:val="single"/>
          </w:rPr>
          <w:instrText>PAGEREF _Toc501022446_13_2</w:instrText>
        </w:r>
        <w:r w:rsidR="00D2583F">
          <w:rPr>
            <w:rFonts w:ascii="Arial" w:hAnsi="Arial" w:cs="Arial"/>
            <w:color w:val="0000FF"/>
            <w:u w:val="single"/>
          </w:rPr>
          <w:fldChar w:fldCharType="separate"/>
        </w:r>
        <w:r w:rsidR="00D2583F">
          <w:rPr>
            <w:rFonts w:ascii="Arial" w:hAnsi="Arial" w:cs="Arial"/>
            <w:noProof/>
            <w:color w:val="0000FF"/>
            <w:u w:val="single"/>
          </w:rPr>
          <w:t>0</w:t>
        </w:r>
        <w:r w:rsidR="00D2583F">
          <w:rPr>
            <w:rFonts w:ascii="Arial" w:hAnsi="Arial" w:cs="Arial"/>
            <w:color w:val="0000FF"/>
            <w:u w:val="single"/>
          </w:rPr>
          <w:fldChar w:fldCharType="end"/>
        </w:r>
      </w:hyperlink>
    </w:p>
    <w:p w14:paraId="60CB347E" w14:textId="77777777" w:rsidR="00D2583F" w:rsidRDefault="00D97FD6">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13_3" w:history="1">
        <w:r w:rsidR="00D2583F">
          <w:rPr>
            <w:rFonts w:ascii="Arial" w:hAnsi="Arial" w:cs="Arial"/>
            <w:color w:val="0000FF"/>
            <w:u w:val="single"/>
          </w:rPr>
          <w:t>DEFSTAN 05-061 Pt 4</w:t>
        </w:r>
        <w:r w:rsidR="00D2583F">
          <w:rPr>
            <w:rFonts w:ascii="Arial" w:hAnsi="Arial" w:cs="Arial"/>
            <w:color w:val="0000FF"/>
            <w:u w:val="single"/>
          </w:rPr>
          <w:tab/>
        </w:r>
        <w:r w:rsidR="00D2583F">
          <w:rPr>
            <w:rFonts w:ascii="Arial" w:hAnsi="Arial" w:cs="Arial"/>
            <w:color w:val="0000FF"/>
            <w:u w:val="single"/>
          </w:rPr>
          <w:fldChar w:fldCharType="begin"/>
        </w:r>
        <w:r w:rsidR="00D2583F">
          <w:rPr>
            <w:rFonts w:ascii="Arial" w:hAnsi="Arial" w:cs="Arial"/>
            <w:color w:val="0000FF"/>
            <w:u w:val="single"/>
          </w:rPr>
          <w:instrText>PAGEREF _Toc501022446_13_3</w:instrText>
        </w:r>
        <w:r w:rsidR="00D2583F">
          <w:rPr>
            <w:rFonts w:ascii="Arial" w:hAnsi="Arial" w:cs="Arial"/>
            <w:color w:val="0000FF"/>
            <w:u w:val="single"/>
          </w:rPr>
          <w:fldChar w:fldCharType="separate"/>
        </w:r>
        <w:r w:rsidR="00D2583F">
          <w:rPr>
            <w:rFonts w:ascii="Arial" w:hAnsi="Arial" w:cs="Arial"/>
            <w:noProof/>
            <w:color w:val="0000FF"/>
            <w:u w:val="single"/>
          </w:rPr>
          <w:t>0</w:t>
        </w:r>
        <w:r w:rsidR="00D2583F">
          <w:rPr>
            <w:rFonts w:ascii="Arial" w:hAnsi="Arial" w:cs="Arial"/>
            <w:color w:val="0000FF"/>
            <w:u w:val="single"/>
          </w:rPr>
          <w:fldChar w:fldCharType="end"/>
        </w:r>
      </w:hyperlink>
    </w:p>
    <w:p w14:paraId="6EA9BE68" w14:textId="77777777" w:rsidR="00D2583F" w:rsidRDefault="00D2583F">
      <w:pPr>
        <w:widowControl w:val="0"/>
        <w:autoSpaceDE w:val="0"/>
        <w:autoSpaceDN w:val="0"/>
        <w:adjustRightInd w:val="0"/>
        <w:spacing w:after="200" w:line="276" w:lineRule="auto"/>
        <w:ind w:left="120" w:right="114"/>
        <w:rPr>
          <w:rFonts w:ascii="Arial" w:hAnsi="Arial" w:cs="Arial"/>
          <w:color w:val="000000"/>
        </w:rPr>
      </w:pPr>
    </w:p>
    <w:p w14:paraId="00FA868F" w14:textId="77777777" w:rsidR="00D2583F" w:rsidRDefault="00D2583F">
      <w:pPr>
        <w:widowControl w:val="0"/>
        <w:autoSpaceDE w:val="0"/>
        <w:autoSpaceDN w:val="0"/>
        <w:adjustRightInd w:val="0"/>
        <w:spacing w:after="200" w:line="276" w:lineRule="auto"/>
        <w:ind w:left="120" w:right="114"/>
        <w:rPr>
          <w:rFonts w:ascii="Arial" w:hAnsi="Arial" w:cs="Arial"/>
          <w:color w:val="000000"/>
        </w:rPr>
      </w:pPr>
    </w:p>
    <w:p w14:paraId="2608C948" w14:textId="77777777" w:rsidR="00D2583F" w:rsidRDefault="00D2583F">
      <w:pPr>
        <w:widowControl w:val="0"/>
        <w:autoSpaceDE w:val="0"/>
        <w:autoSpaceDN w:val="0"/>
        <w:adjustRightInd w:val="0"/>
        <w:spacing w:after="200" w:line="276" w:lineRule="auto"/>
        <w:ind w:left="120" w:right="114"/>
        <w:rPr>
          <w:rFonts w:ascii="Arial" w:hAnsi="Arial" w:cs="Arial"/>
          <w:color w:val="000000"/>
        </w:rPr>
      </w:pPr>
    </w:p>
    <w:p w14:paraId="3A1EA4E0" w14:textId="77777777" w:rsidR="00D2583F" w:rsidRDefault="00D2583F">
      <w:pPr>
        <w:widowControl w:val="0"/>
        <w:autoSpaceDE w:val="0"/>
        <w:autoSpaceDN w:val="0"/>
        <w:adjustRightInd w:val="0"/>
        <w:spacing w:after="200" w:line="276" w:lineRule="auto"/>
        <w:ind w:left="120" w:right="114"/>
        <w:rPr>
          <w:rFonts w:ascii="Arial" w:hAnsi="Arial" w:cs="Arial"/>
          <w:color w:val="000000"/>
        </w:rPr>
      </w:pPr>
    </w:p>
    <w:p w14:paraId="44A802EC" w14:textId="77777777" w:rsidR="00D2583F" w:rsidRDefault="00D2583F">
      <w:pPr>
        <w:widowControl w:val="0"/>
        <w:autoSpaceDE w:val="0"/>
        <w:autoSpaceDN w:val="0"/>
        <w:adjustRightInd w:val="0"/>
        <w:spacing w:after="200" w:line="276" w:lineRule="auto"/>
        <w:ind w:left="120" w:right="114"/>
        <w:rPr>
          <w:rFonts w:ascii="Arial" w:hAnsi="Arial" w:cs="Arial"/>
          <w:color w:val="000000"/>
        </w:rPr>
      </w:pPr>
    </w:p>
    <w:p w14:paraId="7C84FC49" w14:textId="77777777" w:rsidR="00D2583F" w:rsidRDefault="00D2583F">
      <w:pPr>
        <w:widowControl w:val="0"/>
        <w:autoSpaceDE w:val="0"/>
        <w:autoSpaceDN w:val="0"/>
        <w:adjustRightInd w:val="0"/>
        <w:spacing w:after="200" w:line="276" w:lineRule="auto"/>
        <w:ind w:left="120" w:right="114"/>
        <w:rPr>
          <w:rFonts w:ascii="Arial" w:hAnsi="Arial" w:cs="Arial"/>
          <w:color w:val="000000"/>
        </w:rPr>
      </w:pPr>
    </w:p>
    <w:p w14:paraId="14CF7395" w14:textId="77777777" w:rsidR="00D2583F" w:rsidRDefault="00D2583F">
      <w:pPr>
        <w:widowControl w:val="0"/>
        <w:autoSpaceDE w:val="0"/>
        <w:autoSpaceDN w:val="0"/>
        <w:adjustRightInd w:val="0"/>
        <w:spacing w:after="200" w:line="276" w:lineRule="auto"/>
        <w:ind w:left="120" w:right="114"/>
        <w:rPr>
          <w:rFonts w:ascii="Arial" w:hAnsi="Arial" w:cs="Arial"/>
          <w:color w:val="000000"/>
        </w:rPr>
      </w:pPr>
    </w:p>
    <w:p w14:paraId="7591E6BB" w14:textId="77777777" w:rsidR="00D2583F" w:rsidRDefault="00D2583F">
      <w:pPr>
        <w:widowControl w:val="0"/>
        <w:autoSpaceDE w:val="0"/>
        <w:autoSpaceDN w:val="0"/>
        <w:adjustRightInd w:val="0"/>
        <w:spacing w:after="200" w:line="276" w:lineRule="auto"/>
        <w:ind w:left="120" w:right="114"/>
        <w:rPr>
          <w:rFonts w:ascii="Arial" w:hAnsi="Arial" w:cs="Arial"/>
          <w:color w:val="000000"/>
        </w:rPr>
      </w:pPr>
    </w:p>
    <w:p w14:paraId="794D7856" w14:textId="77777777" w:rsidR="00D2583F" w:rsidRDefault="00D2583F">
      <w:pPr>
        <w:widowControl w:val="0"/>
        <w:autoSpaceDE w:val="0"/>
        <w:autoSpaceDN w:val="0"/>
        <w:adjustRightInd w:val="0"/>
        <w:spacing w:after="200" w:line="276" w:lineRule="auto"/>
        <w:ind w:left="120" w:right="114"/>
        <w:rPr>
          <w:rFonts w:ascii="Arial" w:hAnsi="Arial" w:cs="Arial"/>
          <w:color w:val="000000"/>
        </w:rPr>
      </w:pPr>
    </w:p>
    <w:p w14:paraId="2C0E645E" w14:textId="77777777" w:rsidR="00D2583F" w:rsidRDefault="00D2583F">
      <w:pPr>
        <w:widowControl w:val="0"/>
        <w:autoSpaceDE w:val="0"/>
        <w:autoSpaceDN w:val="0"/>
        <w:adjustRightInd w:val="0"/>
        <w:spacing w:after="200" w:line="276" w:lineRule="auto"/>
        <w:ind w:left="120" w:right="114"/>
        <w:rPr>
          <w:rFonts w:ascii="Arial" w:hAnsi="Arial" w:cs="Arial"/>
          <w:color w:val="000000"/>
        </w:rPr>
      </w:pPr>
    </w:p>
    <w:p w14:paraId="3F2D3DFE" w14:textId="77777777" w:rsidR="00D2583F" w:rsidRDefault="00D2583F">
      <w:pPr>
        <w:widowControl w:val="0"/>
        <w:autoSpaceDE w:val="0"/>
        <w:autoSpaceDN w:val="0"/>
        <w:adjustRightInd w:val="0"/>
        <w:spacing w:after="200" w:line="276" w:lineRule="auto"/>
        <w:ind w:left="120" w:right="114"/>
        <w:rPr>
          <w:rFonts w:ascii="Arial" w:hAnsi="Arial" w:cs="Arial"/>
          <w:color w:val="000000"/>
        </w:rPr>
      </w:pPr>
    </w:p>
    <w:p w14:paraId="45B01CEE" w14:textId="77777777" w:rsidR="00D2583F" w:rsidRDefault="00D2583F">
      <w:pPr>
        <w:widowControl w:val="0"/>
        <w:autoSpaceDE w:val="0"/>
        <w:autoSpaceDN w:val="0"/>
        <w:adjustRightInd w:val="0"/>
        <w:spacing w:after="200" w:line="276" w:lineRule="auto"/>
        <w:ind w:left="120" w:right="114"/>
        <w:rPr>
          <w:rFonts w:ascii="Arial" w:hAnsi="Arial" w:cs="Arial"/>
          <w:color w:val="000000"/>
        </w:rPr>
      </w:pPr>
      <w:r>
        <w:rPr>
          <w:rFonts w:ascii="Arial" w:hAnsi="Arial" w:cs="Arial"/>
          <w:sz w:val="24"/>
          <w:szCs w:val="24"/>
        </w:rPr>
        <w:br w:type="page"/>
      </w:r>
    </w:p>
    <w:p w14:paraId="1052A045" w14:textId="77777777" w:rsidR="00D2583F" w:rsidRDefault="00D2583F">
      <w:pPr>
        <w:widowControl w:val="0"/>
        <w:autoSpaceDE w:val="0"/>
        <w:autoSpaceDN w:val="0"/>
        <w:adjustRightInd w:val="0"/>
        <w:spacing w:after="200" w:line="276" w:lineRule="auto"/>
        <w:ind w:left="120" w:right="114"/>
        <w:rPr>
          <w:rFonts w:ascii="Arial" w:hAnsi="Arial" w:cs="Arial"/>
          <w:color w:val="000000"/>
        </w:rPr>
      </w:pPr>
    </w:p>
    <w:p w14:paraId="4CDB2752" w14:textId="77777777" w:rsidR="00D2583F" w:rsidRDefault="00D2583F">
      <w:pPr>
        <w:widowControl w:val="0"/>
        <w:autoSpaceDE w:val="0"/>
        <w:autoSpaceDN w:val="0"/>
        <w:adjustRightInd w:val="0"/>
        <w:spacing w:after="200" w:line="276" w:lineRule="auto"/>
        <w:ind w:left="120" w:right="114"/>
        <w:jc w:val="center"/>
        <w:rPr>
          <w:rFonts w:ascii="Arial" w:hAnsi="Arial" w:cs="Arial"/>
          <w:sz w:val="24"/>
          <w:szCs w:val="24"/>
        </w:rPr>
      </w:pPr>
      <w:r>
        <w:rPr>
          <w:rFonts w:ascii="Arial" w:hAnsi="Arial" w:cs="Arial"/>
          <w:b/>
          <w:bCs/>
          <w:color w:val="000000"/>
          <w:sz w:val="24"/>
          <w:szCs w:val="24"/>
        </w:rPr>
        <w:t>Terms and Conditions</w:t>
      </w:r>
    </w:p>
    <w:p w14:paraId="0E804DBB" w14:textId="77777777" w:rsidR="00D2583F" w:rsidRDefault="00D2583F">
      <w:pPr>
        <w:widowControl w:val="0"/>
        <w:autoSpaceDE w:val="0"/>
        <w:autoSpaceDN w:val="0"/>
        <w:adjustRightInd w:val="0"/>
        <w:spacing w:after="200" w:line="276" w:lineRule="auto"/>
        <w:ind w:left="120" w:right="114"/>
        <w:rPr>
          <w:rFonts w:ascii="Arial" w:hAnsi="Arial" w:cs="Arial"/>
          <w:color w:val="000000"/>
        </w:rPr>
      </w:pPr>
    </w:p>
    <w:p w14:paraId="6B32C9B6" w14:textId="77777777" w:rsidR="00D2583F" w:rsidRDefault="00D2583F">
      <w:pPr>
        <w:widowControl w:val="0"/>
        <w:autoSpaceDE w:val="0"/>
        <w:autoSpaceDN w:val="0"/>
        <w:adjustRightInd w:val="0"/>
        <w:spacing w:after="0" w:line="276" w:lineRule="auto"/>
        <w:ind w:left="120" w:right="114"/>
        <w:rPr>
          <w:rFonts w:ascii="Arial" w:hAnsi="Arial" w:cs="Arial"/>
          <w:sz w:val="24"/>
          <w:szCs w:val="24"/>
        </w:rPr>
      </w:pPr>
      <w:r>
        <w:rPr>
          <w:rFonts w:ascii="Arial" w:hAnsi="Arial" w:cs="Arial"/>
          <w:color w:val="000000"/>
        </w:rPr>
        <w:t xml:space="preserve"> </w:t>
      </w:r>
    </w:p>
    <w:p w14:paraId="16712F99" w14:textId="77777777" w:rsidR="00D2583F" w:rsidRDefault="00D2583F">
      <w:pPr>
        <w:keepNext/>
        <w:keepLines/>
        <w:widowControl w:val="0"/>
        <w:autoSpaceDE w:val="0"/>
        <w:autoSpaceDN w:val="0"/>
        <w:adjustRightInd w:val="0"/>
        <w:spacing w:before="480" w:after="0" w:line="276" w:lineRule="auto"/>
        <w:ind w:left="120" w:right="114"/>
        <w:rPr>
          <w:rFonts w:ascii="Arial" w:hAnsi="Arial" w:cs="Arial"/>
          <w:sz w:val="24"/>
          <w:szCs w:val="24"/>
        </w:rPr>
      </w:pPr>
      <w:bookmarkStart w:id="0" w:name="_Toc501022445_1"/>
      <w:r>
        <w:rPr>
          <w:rFonts w:ascii="Arial" w:hAnsi="Arial" w:cs="Arial"/>
          <w:b/>
          <w:bCs/>
          <w:color w:val="000000"/>
          <w:sz w:val="28"/>
          <w:szCs w:val="28"/>
        </w:rPr>
        <w:t>DEFFORM 47</w:t>
      </w:r>
      <w:bookmarkEnd w:id="0"/>
    </w:p>
    <w:p w14:paraId="0F3BCA64" w14:textId="77777777" w:rsidR="00D2583F" w:rsidRDefault="00D2583F">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03D00E96" w14:textId="77777777" w:rsidR="00D2583F" w:rsidRDefault="00D2583F">
      <w:pPr>
        <w:keepNext/>
        <w:keepLines/>
        <w:widowControl w:val="0"/>
        <w:autoSpaceDE w:val="0"/>
        <w:autoSpaceDN w:val="0"/>
        <w:adjustRightInd w:val="0"/>
        <w:spacing w:after="0" w:line="276" w:lineRule="auto"/>
        <w:ind w:left="120" w:right="114"/>
        <w:rPr>
          <w:rFonts w:ascii="Arial" w:hAnsi="Arial" w:cs="Arial"/>
          <w:sz w:val="24"/>
          <w:szCs w:val="24"/>
        </w:rPr>
      </w:pPr>
      <w:bookmarkStart w:id="1" w:name="_Toc501022446_1_1"/>
      <w:r>
        <w:rPr>
          <w:rFonts w:ascii="Arial" w:hAnsi="Arial" w:cs="Arial"/>
          <w:b/>
          <w:bCs/>
          <w:color w:val="000000"/>
        </w:rPr>
        <w:t>Contents</w:t>
      </w:r>
      <w:bookmarkEnd w:id="1"/>
    </w:p>
    <w:p w14:paraId="5FCC4311" w14:textId="77777777" w:rsidR="00D2583F" w:rsidRDefault="00D2583F">
      <w:pPr>
        <w:widowControl w:val="0"/>
        <w:autoSpaceDE w:val="0"/>
        <w:autoSpaceDN w:val="0"/>
        <w:adjustRightInd w:val="0"/>
        <w:spacing w:before="120" w:after="180" w:line="240" w:lineRule="auto"/>
        <w:ind w:left="120"/>
        <w:jc w:val="both"/>
        <w:rPr>
          <w:rFonts w:ascii="Arial" w:hAnsi="Arial" w:cs="Arial"/>
          <w:sz w:val="24"/>
          <w:szCs w:val="24"/>
        </w:rPr>
      </w:pPr>
      <w:r>
        <w:rPr>
          <w:rFonts w:ascii="Arial" w:hAnsi="Arial" w:cs="Arial"/>
          <w:color w:val="000000"/>
        </w:rPr>
        <w:t xml:space="preserve">This invitation consists of the following documentation: </w:t>
      </w:r>
    </w:p>
    <w:p w14:paraId="3A35D451" w14:textId="77777777" w:rsidR="00D2583F" w:rsidRDefault="00D2583F">
      <w:pPr>
        <w:widowControl w:val="0"/>
        <w:tabs>
          <w:tab w:val="left" w:pos="120"/>
        </w:tabs>
        <w:autoSpaceDE w:val="0"/>
        <w:autoSpaceDN w:val="0"/>
        <w:adjustRightInd w:val="0"/>
        <w:spacing w:before="120" w:after="0" w:line="240" w:lineRule="auto"/>
        <w:ind w:left="120" w:firstLine="360"/>
        <w:rPr>
          <w:rFonts w:ascii="Arial" w:hAnsi="Arial" w:cs="Arial"/>
          <w:sz w:val="24"/>
          <w:szCs w:val="24"/>
        </w:rPr>
      </w:pPr>
      <w:r>
        <w:rPr>
          <w:rFonts w:ascii="Symbol" w:hAnsi="Symbol" w:cs="Symbol"/>
          <w:color w:val="000000"/>
          <w:sz w:val="20"/>
          <w:szCs w:val="20"/>
        </w:rPr>
        <w:t></w:t>
      </w:r>
      <w:r>
        <w:rPr>
          <w:rFonts w:ascii="Arial" w:hAnsi="Arial" w:cs="Arial"/>
          <w:sz w:val="24"/>
          <w:szCs w:val="24"/>
        </w:rPr>
        <w:tab/>
      </w:r>
      <w:r>
        <w:rPr>
          <w:rFonts w:ascii="Arial" w:hAnsi="Arial" w:cs="Arial"/>
          <w:color w:val="000000"/>
          <w:sz w:val="20"/>
          <w:szCs w:val="20"/>
        </w:rPr>
        <w:t xml:space="preserve">DEFFORM 47 - Invitation </w:t>
      </w:r>
      <w:proofErr w:type="gramStart"/>
      <w:r>
        <w:rPr>
          <w:rFonts w:ascii="Arial" w:hAnsi="Arial" w:cs="Arial"/>
          <w:color w:val="000000"/>
          <w:sz w:val="20"/>
          <w:szCs w:val="20"/>
        </w:rPr>
        <w:t>To</w:t>
      </w:r>
      <w:proofErr w:type="gramEnd"/>
      <w:r>
        <w:rPr>
          <w:rFonts w:ascii="Arial" w:hAnsi="Arial" w:cs="Arial"/>
          <w:color w:val="000000"/>
          <w:sz w:val="20"/>
          <w:szCs w:val="20"/>
        </w:rPr>
        <w:t xml:space="preserve"> Tender. The DEFFORM 47 sets out the key requirements that Tenderers need to meet in submitting a valid Tender.  It also sets out the conditions relating to this competition.  For ease it is broken into:</w:t>
      </w:r>
    </w:p>
    <w:p w14:paraId="3E1F0BE8" w14:textId="77777777" w:rsidR="00D2583F" w:rsidRDefault="00D2583F">
      <w:pPr>
        <w:widowControl w:val="0"/>
        <w:tabs>
          <w:tab w:val="left" w:pos="120"/>
        </w:tabs>
        <w:autoSpaceDE w:val="0"/>
        <w:autoSpaceDN w:val="0"/>
        <w:adjustRightInd w:val="0"/>
        <w:spacing w:before="120" w:after="0" w:line="240" w:lineRule="auto"/>
        <w:ind w:left="120" w:firstLine="1080"/>
        <w:rPr>
          <w:rFonts w:ascii="Arial" w:hAnsi="Arial" w:cs="Arial"/>
          <w:sz w:val="24"/>
          <w:szCs w:val="24"/>
        </w:rPr>
      </w:pPr>
      <w:r>
        <w:rPr>
          <w:rFonts w:ascii="Courier New" w:hAnsi="Courier New" w:cs="Courier New"/>
          <w:color w:val="000000"/>
          <w:sz w:val="20"/>
          <w:szCs w:val="20"/>
        </w:rPr>
        <w:t>o</w:t>
      </w:r>
      <w:r>
        <w:rPr>
          <w:rFonts w:ascii="Arial" w:hAnsi="Arial" w:cs="Arial"/>
          <w:sz w:val="24"/>
          <w:szCs w:val="24"/>
        </w:rPr>
        <w:tab/>
      </w:r>
      <w:r>
        <w:rPr>
          <w:rFonts w:ascii="Arial" w:hAnsi="Arial" w:cs="Arial"/>
          <w:color w:val="000000"/>
          <w:sz w:val="20"/>
          <w:szCs w:val="20"/>
        </w:rPr>
        <w:t>Section A - Introduction</w:t>
      </w:r>
    </w:p>
    <w:p w14:paraId="48188D03" w14:textId="77777777" w:rsidR="00D2583F" w:rsidRDefault="00D2583F">
      <w:pPr>
        <w:widowControl w:val="0"/>
        <w:autoSpaceDE w:val="0"/>
        <w:autoSpaceDN w:val="0"/>
        <w:adjustRightInd w:val="0"/>
        <w:spacing w:after="60" w:line="240" w:lineRule="auto"/>
        <w:ind w:left="1920"/>
        <w:rPr>
          <w:rFonts w:ascii="Arial" w:hAnsi="Arial" w:cs="Arial"/>
          <w:sz w:val="24"/>
          <w:szCs w:val="24"/>
        </w:rPr>
      </w:pPr>
      <w:r>
        <w:rPr>
          <w:rFonts w:ascii="Arial" w:hAnsi="Arial" w:cs="Arial"/>
          <w:color w:val="000000"/>
        </w:rPr>
        <w:t>Funding</w:t>
      </w:r>
    </w:p>
    <w:p w14:paraId="70E67BBC" w14:textId="77777777" w:rsidR="00D2583F" w:rsidRDefault="00D2583F">
      <w:pPr>
        <w:widowControl w:val="0"/>
        <w:autoSpaceDE w:val="0"/>
        <w:autoSpaceDN w:val="0"/>
        <w:adjustRightInd w:val="0"/>
        <w:spacing w:after="60" w:line="240" w:lineRule="auto"/>
        <w:ind w:left="1920"/>
        <w:rPr>
          <w:rFonts w:ascii="Arial" w:hAnsi="Arial" w:cs="Arial"/>
          <w:sz w:val="24"/>
          <w:szCs w:val="24"/>
        </w:rPr>
      </w:pPr>
      <w:r>
        <w:rPr>
          <w:rFonts w:ascii="Arial" w:hAnsi="Arial" w:cs="Arial"/>
          <w:color w:val="000000"/>
        </w:rPr>
        <w:t>DEFFORM 47 Definitions</w:t>
      </w:r>
    </w:p>
    <w:p w14:paraId="5525DEB8" w14:textId="77777777" w:rsidR="00D2583F" w:rsidRDefault="00D2583F">
      <w:pPr>
        <w:widowControl w:val="0"/>
        <w:autoSpaceDE w:val="0"/>
        <w:autoSpaceDN w:val="0"/>
        <w:adjustRightInd w:val="0"/>
        <w:spacing w:after="60" w:line="240" w:lineRule="auto"/>
        <w:ind w:left="1920"/>
        <w:rPr>
          <w:rFonts w:ascii="Arial" w:hAnsi="Arial" w:cs="Arial"/>
          <w:sz w:val="24"/>
          <w:szCs w:val="24"/>
        </w:rPr>
      </w:pPr>
      <w:r>
        <w:rPr>
          <w:rFonts w:ascii="Arial" w:hAnsi="Arial" w:cs="Arial"/>
          <w:color w:val="000000"/>
        </w:rPr>
        <w:t>Purpose</w:t>
      </w:r>
    </w:p>
    <w:p w14:paraId="28DE29C3" w14:textId="77777777" w:rsidR="00D2583F" w:rsidRDefault="00D2583F">
      <w:pPr>
        <w:widowControl w:val="0"/>
        <w:autoSpaceDE w:val="0"/>
        <w:autoSpaceDN w:val="0"/>
        <w:adjustRightInd w:val="0"/>
        <w:spacing w:after="60" w:line="240" w:lineRule="auto"/>
        <w:ind w:left="1920"/>
        <w:rPr>
          <w:rFonts w:ascii="Arial" w:hAnsi="Arial" w:cs="Arial"/>
          <w:sz w:val="24"/>
          <w:szCs w:val="24"/>
        </w:rPr>
      </w:pPr>
      <w:r>
        <w:rPr>
          <w:rFonts w:ascii="Arial" w:hAnsi="Arial" w:cs="Arial"/>
          <w:color w:val="000000"/>
        </w:rPr>
        <w:t>ITT Documentation and ITT Material</w:t>
      </w:r>
    </w:p>
    <w:p w14:paraId="6DF4ED69" w14:textId="77777777" w:rsidR="00D2583F" w:rsidRDefault="00D2583F">
      <w:pPr>
        <w:widowControl w:val="0"/>
        <w:autoSpaceDE w:val="0"/>
        <w:autoSpaceDN w:val="0"/>
        <w:adjustRightInd w:val="0"/>
        <w:spacing w:after="60" w:line="240" w:lineRule="auto"/>
        <w:ind w:left="1920"/>
        <w:rPr>
          <w:rFonts w:ascii="Arial" w:hAnsi="Arial" w:cs="Arial"/>
          <w:sz w:val="24"/>
          <w:szCs w:val="24"/>
        </w:rPr>
      </w:pPr>
      <w:r>
        <w:rPr>
          <w:rFonts w:ascii="Arial" w:hAnsi="Arial" w:cs="Arial"/>
          <w:color w:val="000000"/>
        </w:rPr>
        <w:t>Tender Expenses</w:t>
      </w:r>
    </w:p>
    <w:p w14:paraId="6844D199" w14:textId="77777777" w:rsidR="00D2583F" w:rsidRDefault="00D2583F">
      <w:pPr>
        <w:widowControl w:val="0"/>
        <w:autoSpaceDE w:val="0"/>
        <w:autoSpaceDN w:val="0"/>
        <w:adjustRightInd w:val="0"/>
        <w:spacing w:after="60" w:line="240" w:lineRule="auto"/>
        <w:ind w:left="1920"/>
        <w:rPr>
          <w:rFonts w:ascii="Arial" w:hAnsi="Arial" w:cs="Arial"/>
          <w:sz w:val="24"/>
          <w:szCs w:val="24"/>
        </w:rPr>
      </w:pPr>
      <w:r>
        <w:rPr>
          <w:rFonts w:ascii="Arial" w:hAnsi="Arial" w:cs="Arial"/>
          <w:color w:val="000000"/>
        </w:rPr>
        <w:t>Material Change of Control from Supplier Selection</w:t>
      </w:r>
    </w:p>
    <w:p w14:paraId="3329CF8C" w14:textId="77777777" w:rsidR="00D2583F" w:rsidRDefault="00D2583F">
      <w:pPr>
        <w:widowControl w:val="0"/>
        <w:autoSpaceDE w:val="0"/>
        <w:autoSpaceDN w:val="0"/>
        <w:adjustRightInd w:val="0"/>
        <w:spacing w:after="60" w:line="240" w:lineRule="auto"/>
        <w:ind w:left="1920"/>
        <w:rPr>
          <w:rFonts w:ascii="Arial" w:hAnsi="Arial" w:cs="Arial"/>
          <w:sz w:val="24"/>
          <w:szCs w:val="24"/>
        </w:rPr>
      </w:pPr>
      <w:r>
        <w:rPr>
          <w:rFonts w:ascii="Arial" w:hAnsi="Arial" w:cs="Arial"/>
          <w:color w:val="000000"/>
        </w:rPr>
        <w:t>Contract Conditions</w:t>
      </w:r>
    </w:p>
    <w:p w14:paraId="660BF617" w14:textId="77777777" w:rsidR="00D2583F" w:rsidRDefault="00D2583F">
      <w:pPr>
        <w:widowControl w:val="0"/>
        <w:autoSpaceDE w:val="0"/>
        <w:autoSpaceDN w:val="0"/>
        <w:adjustRightInd w:val="0"/>
        <w:spacing w:after="60" w:line="240" w:lineRule="auto"/>
        <w:ind w:left="1920"/>
        <w:rPr>
          <w:rFonts w:ascii="Arial" w:hAnsi="Arial" w:cs="Arial"/>
          <w:sz w:val="24"/>
          <w:szCs w:val="24"/>
        </w:rPr>
      </w:pPr>
      <w:r>
        <w:rPr>
          <w:rFonts w:ascii="Arial" w:hAnsi="Arial" w:cs="Arial"/>
          <w:color w:val="000000"/>
        </w:rPr>
        <w:t>Consultation with Credit Reference Agencies</w:t>
      </w:r>
    </w:p>
    <w:p w14:paraId="73ECAE17" w14:textId="77777777" w:rsidR="00D2583F" w:rsidRDefault="00D2583F">
      <w:pPr>
        <w:widowControl w:val="0"/>
        <w:autoSpaceDE w:val="0"/>
        <w:autoSpaceDN w:val="0"/>
        <w:adjustRightInd w:val="0"/>
        <w:spacing w:after="60" w:line="240" w:lineRule="auto"/>
        <w:ind w:left="1920"/>
        <w:rPr>
          <w:rFonts w:ascii="Arial" w:hAnsi="Arial" w:cs="Arial"/>
          <w:sz w:val="24"/>
          <w:szCs w:val="24"/>
        </w:rPr>
      </w:pPr>
      <w:r>
        <w:rPr>
          <w:rFonts w:ascii="Arial" w:hAnsi="Arial" w:cs="Arial"/>
          <w:color w:val="000000"/>
        </w:rPr>
        <w:t>Other Information</w:t>
      </w:r>
    </w:p>
    <w:p w14:paraId="59DF8B1C" w14:textId="77777777" w:rsidR="00D2583F" w:rsidRDefault="00D2583F">
      <w:pPr>
        <w:widowControl w:val="0"/>
        <w:tabs>
          <w:tab w:val="left" w:pos="120"/>
        </w:tabs>
        <w:autoSpaceDE w:val="0"/>
        <w:autoSpaceDN w:val="0"/>
        <w:adjustRightInd w:val="0"/>
        <w:spacing w:before="120" w:after="0" w:line="240" w:lineRule="auto"/>
        <w:ind w:left="120" w:firstLine="1080"/>
        <w:rPr>
          <w:rFonts w:ascii="Arial" w:hAnsi="Arial" w:cs="Arial"/>
          <w:sz w:val="24"/>
          <w:szCs w:val="24"/>
        </w:rPr>
      </w:pPr>
      <w:r>
        <w:rPr>
          <w:rFonts w:ascii="Courier New" w:hAnsi="Courier New" w:cs="Courier New"/>
          <w:color w:val="000000"/>
          <w:sz w:val="20"/>
          <w:szCs w:val="20"/>
        </w:rPr>
        <w:t>o</w:t>
      </w:r>
      <w:r>
        <w:rPr>
          <w:rFonts w:ascii="Arial" w:hAnsi="Arial" w:cs="Arial"/>
          <w:sz w:val="24"/>
          <w:szCs w:val="24"/>
        </w:rPr>
        <w:tab/>
      </w:r>
      <w:r>
        <w:rPr>
          <w:rFonts w:ascii="Arial" w:hAnsi="Arial" w:cs="Arial"/>
          <w:color w:val="000000"/>
          <w:sz w:val="20"/>
          <w:szCs w:val="20"/>
        </w:rPr>
        <w:t>Section B - Key Tendering Activities</w:t>
      </w:r>
    </w:p>
    <w:p w14:paraId="6FE89A98" w14:textId="77777777" w:rsidR="00D2583F" w:rsidRDefault="00D2583F">
      <w:pPr>
        <w:widowControl w:val="0"/>
        <w:tabs>
          <w:tab w:val="left" w:pos="120"/>
        </w:tabs>
        <w:autoSpaceDE w:val="0"/>
        <w:autoSpaceDN w:val="0"/>
        <w:adjustRightInd w:val="0"/>
        <w:spacing w:before="120" w:after="0" w:line="240" w:lineRule="auto"/>
        <w:ind w:left="120" w:firstLine="1080"/>
        <w:rPr>
          <w:rFonts w:ascii="Arial" w:hAnsi="Arial" w:cs="Arial"/>
          <w:sz w:val="24"/>
          <w:szCs w:val="24"/>
        </w:rPr>
      </w:pPr>
      <w:r>
        <w:rPr>
          <w:rFonts w:ascii="Courier New" w:hAnsi="Courier New" w:cs="Courier New"/>
          <w:color w:val="000000"/>
          <w:sz w:val="20"/>
          <w:szCs w:val="20"/>
        </w:rPr>
        <w:t>o</w:t>
      </w:r>
      <w:r>
        <w:rPr>
          <w:rFonts w:ascii="Arial" w:hAnsi="Arial" w:cs="Arial"/>
          <w:sz w:val="24"/>
          <w:szCs w:val="24"/>
        </w:rPr>
        <w:tab/>
      </w:r>
      <w:r>
        <w:rPr>
          <w:rFonts w:ascii="Arial" w:hAnsi="Arial" w:cs="Arial"/>
          <w:color w:val="000000"/>
          <w:sz w:val="20"/>
          <w:szCs w:val="20"/>
        </w:rPr>
        <w:t>Section C - Instructions on Preparing Tenders        </w:t>
      </w:r>
    </w:p>
    <w:p w14:paraId="497FA8DD" w14:textId="77777777" w:rsidR="00D2583F" w:rsidRDefault="00D2583F">
      <w:pPr>
        <w:widowControl w:val="0"/>
        <w:autoSpaceDE w:val="0"/>
        <w:autoSpaceDN w:val="0"/>
        <w:adjustRightInd w:val="0"/>
        <w:spacing w:after="60" w:line="240" w:lineRule="auto"/>
        <w:ind w:left="1920"/>
        <w:jc w:val="both"/>
        <w:rPr>
          <w:rFonts w:ascii="Arial" w:hAnsi="Arial" w:cs="Arial"/>
          <w:sz w:val="24"/>
          <w:szCs w:val="24"/>
        </w:rPr>
      </w:pPr>
      <w:r>
        <w:rPr>
          <w:rFonts w:ascii="Arial" w:hAnsi="Arial" w:cs="Arial"/>
          <w:color w:val="000000"/>
        </w:rPr>
        <w:t>Tenders for Selected Contractor Deliverables</w:t>
      </w:r>
    </w:p>
    <w:p w14:paraId="417DF2A3" w14:textId="77777777" w:rsidR="00D2583F" w:rsidRDefault="00D2583F">
      <w:pPr>
        <w:widowControl w:val="0"/>
        <w:autoSpaceDE w:val="0"/>
        <w:autoSpaceDN w:val="0"/>
        <w:adjustRightInd w:val="0"/>
        <w:spacing w:after="60" w:line="240" w:lineRule="auto"/>
        <w:ind w:left="1920"/>
        <w:jc w:val="both"/>
        <w:rPr>
          <w:rFonts w:ascii="Arial" w:hAnsi="Arial" w:cs="Arial"/>
          <w:sz w:val="24"/>
          <w:szCs w:val="24"/>
        </w:rPr>
      </w:pPr>
      <w:r>
        <w:rPr>
          <w:rFonts w:ascii="Arial" w:hAnsi="Arial" w:cs="Arial"/>
          <w:color w:val="000000"/>
        </w:rPr>
        <w:t>Construction of Tenders</w:t>
      </w:r>
    </w:p>
    <w:p w14:paraId="17D23494" w14:textId="77777777" w:rsidR="00D2583F" w:rsidRDefault="00D2583F">
      <w:pPr>
        <w:widowControl w:val="0"/>
        <w:autoSpaceDE w:val="0"/>
        <w:autoSpaceDN w:val="0"/>
        <w:adjustRightInd w:val="0"/>
        <w:spacing w:after="60" w:line="240" w:lineRule="auto"/>
        <w:ind w:left="1920"/>
        <w:jc w:val="both"/>
        <w:rPr>
          <w:rFonts w:ascii="Arial" w:hAnsi="Arial" w:cs="Arial"/>
          <w:sz w:val="24"/>
          <w:szCs w:val="24"/>
        </w:rPr>
      </w:pPr>
      <w:r>
        <w:rPr>
          <w:rFonts w:ascii="Arial" w:hAnsi="Arial" w:cs="Arial"/>
          <w:color w:val="000000"/>
        </w:rPr>
        <w:t>Validity</w:t>
      </w:r>
    </w:p>
    <w:p w14:paraId="7637D1AD" w14:textId="77777777" w:rsidR="00D2583F" w:rsidRDefault="00D2583F">
      <w:pPr>
        <w:widowControl w:val="0"/>
        <w:autoSpaceDE w:val="0"/>
        <w:autoSpaceDN w:val="0"/>
        <w:adjustRightInd w:val="0"/>
        <w:spacing w:after="60" w:line="240" w:lineRule="auto"/>
        <w:ind w:left="1920"/>
        <w:jc w:val="both"/>
        <w:rPr>
          <w:rFonts w:ascii="Arial" w:hAnsi="Arial" w:cs="Arial"/>
          <w:sz w:val="24"/>
          <w:szCs w:val="24"/>
        </w:rPr>
      </w:pPr>
      <w:r>
        <w:rPr>
          <w:rFonts w:ascii="Arial" w:hAnsi="Arial" w:cs="Arial"/>
          <w:color w:val="000000"/>
        </w:rPr>
        <w:t>Variant Bids</w:t>
      </w:r>
    </w:p>
    <w:p w14:paraId="5673D7BA" w14:textId="77777777" w:rsidR="00D2583F" w:rsidRDefault="00D2583F">
      <w:pPr>
        <w:widowControl w:val="0"/>
        <w:tabs>
          <w:tab w:val="left" w:pos="120"/>
        </w:tabs>
        <w:autoSpaceDE w:val="0"/>
        <w:autoSpaceDN w:val="0"/>
        <w:adjustRightInd w:val="0"/>
        <w:spacing w:before="120" w:after="0" w:line="240" w:lineRule="auto"/>
        <w:ind w:left="120" w:firstLine="1080"/>
        <w:rPr>
          <w:rFonts w:ascii="Arial" w:hAnsi="Arial" w:cs="Arial"/>
          <w:sz w:val="24"/>
          <w:szCs w:val="24"/>
        </w:rPr>
      </w:pPr>
      <w:r>
        <w:rPr>
          <w:rFonts w:ascii="Courier New" w:hAnsi="Courier New" w:cs="Courier New"/>
          <w:color w:val="000000"/>
          <w:sz w:val="20"/>
          <w:szCs w:val="20"/>
        </w:rPr>
        <w:t>o</w:t>
      </w:r>
      <w:r>
        <w:rPr>
          <w:rFonts w:ascii="Arial" w:hAnsi="Arial" w:cs="Arial"/>
          <w:sz w:val="24"/>
          <w:szCs w:val="24"/>
        </w:rPr>
        <w:tab/>
      </w:r>
      <w:r>
        <w:rPr>
          <w:rFonts w:ascii="Arial" w:hAnsi="Arial" w:cs="Arial"/>
          <w:color w:val="000000"/>
          <w:sz w:val="20"/>
          <w:szCs w:val="20"/>
        </w:rPr>
        <w:t>Section D - Tender Evaluation</w:t>
      </w:r>
    </w:p>
    <w:p w14:paraId="3527DA68" w14:textId="77777777" w:rsidR="00D2583F" w:rsidRDefault="00D2583F">
      <w:pPr>
        <w:widowControl w:val="0"/>
        <w:tabs>
          <w:tab w:val="left" w:pos="120"/>
        </w:tabs>
        <w:autoSpaceDE w:val="0"/>
        <w:autoSpaceDN w:val="0"/>
        <w:adjustRightInd w:val="0"/>
        <w:spacing w:before="120" w:after="0" w:line="240" w:lineRule="auto"/>
        <w:ind w:left="120" w:firstLine="1080"/>
        <w:rPr>
          <w:rFonts w:ascii="Arial" w:hAnsi="Arial" w:cs="Arial"/>
          <w:sz w:val="24"/>
          <w:szCs w:val="24"/>
        </w:rPr>
      </w:pPr>
      <w:r>
        <w:rPr>
          <w:rFonts w:ascii="Courier New" w:hAnsi="Courier New" w:cs="Courier New"/>
          <w:color w:val="000000"/>
          <w:sz w:val="20"/>
          <w:szCs w:val="20"/>
        </w:rPr>
        <w:t>o</w:t>
      </w:r>
      <w:r>
        <w:rPr>
          <w:rFonts w:ascii="Arial" w:hAnsi="Arial" w:cs="Arial"/>
          <w:sz w:val="24"/>
          <w:szCs w:val="24"/>
        </w:rPr>
        <w:tab/>
      </w:r>
      <w:r>
        <w:rPr>
          <w:rFonts w:ascii="Arial" w:hAnsi="Arial" w:cs="Arial"/>
          <w:color w:val="000000"/>
          <w:sz w:val="20"/>
          <w:szCs w:val="20"/>
        </w:rPr>
        <w:t>Section E - Instructions on Submitting Tenders        </w:t>
      </w:r>
    </w:p>
    <w:p w14:paraId="54F28778" w14:textId="77777777" w:rsidR="00D2583F" w:rsidRDefault="00D2583F">
      <w:pPr>
        <w:widowControl w:val="0"/>
        <w:autoSpaceDE w:val="0"/>
        <w:autoSpaceDN w:val="0"/>
        <w:adjustRightInd w:val="0"/>
        <w:spacing w:after="60" w:line="240" w:lineRule="auto"/>
        <w:ind w:left="1920"/>
        <w:jc w:val="both"/>
        <w:rPr>
          <w:rFonts w:ascii="Arial" w:hAnsi="Arial" w:cs="Arial"/>
          <w:sz w:val="24"/>
          <w:szCs w:val="24"/>
        </w:rPr>
      </w:pPr>
      <w:r>
        <w:rPr>
          <w:rFonts w:ascii="Arial" w:hAnsi="Arial" w:cs="Arial"/>
          <w:color w:val="000000"/>
        </w:rPr>
        <w:t>Submission of your Tender</w:t>
      </w:r>
    </w:p>
    <w:p w14:paraId="7743EF91" w14:textId="77777777" w:rsidR="00D2583F" w:rsidRDefault="00D2583F">
      <w:pPr>
        <w:widowControl w:val="0"/>
        <w:autoSpaceDE w:val="0"/>
        <w:autoSpaceDN w:val="0"/>
        <w:adjustRightInd w:val="0"/>
        <w:spacing w:after="60" w:line="240" w:lineRule="auto"/>
        <w:ind w:left="1920"/>
        <w:jc w:val="both"/>
        <w:rPr>
          <w:rFonts w:ascii="Arial" w:hAnsi="Arial" w:cs="Arial"/>
          <w:sz w:val="24"/>
          <w:szCs w:val="24"/>
        </w:rPr>
      </w:pPr>
      <w:r>
        <w:rPr>
          <w:rFonts w:ascii="Arial" w:hAnsi="Arial" w:cs="Arial"/>
          <w:color w:val="000000"/>
        </w:rPr>
        <w:t>Samples</w:t>
      </w:r>
    </w:p>
    <w:p w14:paraId="044A79E0" w14:textId="77777777" w:rsidR="00D2583F" w:rsidRDefault="00D2583F">
      <w:pPr>
        <w:widowControl w:val="0"/>
        <w:tabs>
          <w:tab w:val="left" w:pos="120"/>
        </w:tabs>
        <w:autoSpaceDE w:val="0"/>
        <w:autoSpaceDN w:val="0"/>
        <w:adjustRightInd w:val="0"/>
        <w:spacing w:before="120" w:after="0" w:line="240" w:lineRule="auto"/>
        <w:ind w:left="120" w:firstLine="1080"/>
        <w:rPr>
          <w:rFonts w:ascii="Arial" w:hAnsi="Arial" w:cs="Arial"/>
          <w:sz w:val="24"/>
          <w:szCs w:val="24"/>
        </w:rPr>
      </w:pPr>
      <w:r>
        <w:rPr>
          <w:rFonts w:ascii="Courier New" w:hAnsi="Courier New" w:cs="Courier New"/>
          <w:color w:val="000000"/>
          <w:sz w:val="20"/>
          <w:szCs w:val="20"/>
        </w:rPr>
        <w:t>o</w:t>
      </w:r>
      <w:r>
        <w:rPr>
          <w:rFonts w:ascii="Arial" w:hAnsi="Arial" w:cs="Arial"/>
          <w:sz w:val="24"/>
          <w:szCs w:val="24"/>
        </w:rPr>
        <w:tab/>
      </w:r>
      <w:r>
        <w:rPr>
          <w:rFonts w:ascii="Arial" w:hAnsi="Arial" w:cs="Arial"/>
          <w:color w:val="000000"/>
          <w:sz w:val="20"/>
          <w:szCs w:val="20"/>
        </w:rPr>
        <w:t>Section F - Conditions of Tendering</w:t>
      </w:r>
    </w:p>
    <w:p w14:paraId="383244F1" w14:textId="77777777" w:rsidR="00D2583F" w:rsidRDefault="00D2583F">
      <w:pPr>
        <w:widowControl w:val="0"/>
        <w:autoSpaceDE w:val="0"/>
        <w:autoSpaceDN w:val="0"/>
        <w:adjustRightInd w:val="0"/>
        <w:spacing w:after="60" w:line="240" w:lineRule="auto"/>
        <w:ind w:left="1920"/>
        <w:rPr>
          <w:rFonts w:ascii="Arial" w:hAnsi="Arial" w:cs="Arial"/>
          <w:sz w:val="24"/>
          <w:szCs w:val="24"/>
        </w:rPr>
      </w:pPr>
      <w:r>
        <w:rPr>
          <w:rFonts w:ascii="Arial" w:hAnsi="Arial" w:cs="Arial"/>
          <w:color w:val="000000"/>
        </w:rPr>
        <w:t>Conforming to the Law</w:t>
      </w:r>
    </w:p>
    <w:p w14:paraId="7B8B9EB9" w14:textId="77777777" w:rsidR="00D2583F" w:rsidRDefault="00D2583F">
      <w:pPr>
        <w:widowControl w:val="0"/>
        <w:autoSpaceDE w:val="0"/>
        <w:autoSpaceDN w:val="0"/>
        <w:adjustRightInd w:val="0"/>
        <w:spacing w:after="60" w:line="240" w:lineRule="auto"/>
        <w:ind w:left="1920"/>
        <w:rPr>
          <w:rFonts w:ascii="Arial" w:hAnsi="Arial" w:cs="Arial"/>
          <w:sz w:val="24"/>
          <w:szCs w:val="24"/>
        </w:rPr>
      </w:pPr>
      <w:r>
        <w:rPr>
          <w:rFonts w:ascii="Arial" w:hAnsi="Arial" w:cs="Arial"/>
          <w:color w:val="000000"/>
        </w:rPr>
        <w:t>Bid Rigging and Other Illegal Practices</w:t>
      </w:r>
    </w:p>
    <w:p w14:paraId="365522DB" w14:textId="77777777" w:rsidR="00D2583F" w:rsidRDefault="00D2583F">
      <w:pPr>
        <w:widowControl w:val="0"/>
        <w:autoSpaceDE w:val="0"/>
        <w:autoSpaceDN w:val="0"/>
        <w:adjustRightInd w:val="0"/>
        <w:spacing w:after="60" w:line="240" w:lineRule="auto"/>
        <w:ind w:left="1920"/>
        <w:rPr>
          <w:rFonts w:ascii="Arial" w:hAnsi="Arial" w:cs="Arial"/>
          <w:sz w:val="24"/>
          <w:szCs w:val="24"/>
        </w:rPr>
      </w:pPr>
      <w:r>
        <w:rPr>
          <w:rFonts w:ascii="Arial" w:hAnsi="Arial" w:cs="Arial"/>
          <w:color w:val="000000"/>
        </w:rPr>
        <w:t>Conflicts of Interest</w:t>
      </w:r>
    </w:p>
    <w:p w14:paraId="7B270AF0" w14:textId="77777777" w:rsidR="00D2583F" w:rsidRDefault="00D2583F">
      <w:pPr>
        <w:widowControl w:val="0"/>
        <w:autoSpaceDE w:val="0"/>
        <w:autoSpaceDN w:val="0"/>
        <w:adjustRightInd w:val="0"/>
        <w:spacing w:after="60" w:line="240" w:lineRule="auto"/>
        <w:ind w:left="1920"/>
        <w:rPr>
          <w:rFonts w:ascii="Arial" w:hAnsi="Arial" w:cs="Arial"/>
          <w:sz w:val="24"/>
          <w:szCs w:val="24"/>
        </w:rPr>
      </w:pPr>
      <w:r>
        <w:rPr>
          <w:rFonts w:ascii="Arial" w:hAnsi="Arial" w:cs="Arial"/>
          <w:color w:val="000000"/>
        </w:rPr>
        <w:t>Government Furnished Assets</w:t>
      </w:r>
    </w:p>
    <w:p w14:paraId="23DBA229" w14:textId="77777777" w:rsidR="00D2583F" w:rsidRDefault="00D2583F">
      <w:pPr>
        <w:widowControl w:val="0"/>
        <w:autoSpaceDE w:val="0"/>
        <w:autoSpaceDN w:val="0"/>
        <w:adjustRightInd w:val="0"/>
        <w:spacing w:after="60" w:line="240" w:lineRule="auto"/>
        <w:ind w:left="1920"/>
        <w:rPr>
          <w:rFonts w:ascii="Arial" w:hAnsi="Arial" w:cs="Arial"/>
          <w:sz w:val="24"/>
          <w:szCs w:val="24"/>
        </w:rPr>
      </w:pPr>
      <w:r>
        <w:rPr>
          <w:rFonts w:ascii="Arial" w:hAnsi="Arial" w:cs="Arial"/>
          <w:color w:val="000000"/>
        </w:rPr>
        <w:t>Standstill Period</w:t>
      </w:r>
    </w:p>
    <w:p w14:paraId="3BE8B3DF" w14:textId="77777777" w:rsidR="00D2583F" w:rsidRDefault="00D2583F">
      <w:pPr>
        <w:widowControl w:val="0"/>
        <w:autoSpaceDE w:val="0"/>
        <w:autoSpaceDN w:val="0"/>
        <w:adjustRightInd w:val="0"/>
        <w:spacing w:after="60" w:line="240" w:lineRule="auto"/>
        <w:ind w:left="1920"/>
        <w:rPr>
          <w:rFonts w:ascii="Arial" w:hAnsi="Arial" w:cs="Arial"/>
          <w:sz w:val="24"/>
          <w:szCs w:val="24"/>
        </w:rPr>
      </w:pPr>
      <w:r>
        <w:rPr>
          <w:rFonts w:ascii="Arial" w:hAnsi="Arial" w:cs="Arial"/>
          <w:color w:val="000000"/>
        </w:rPr>
        <w:t>Publicity Announcement</w:t>
      </w:r>
    </w:p>
    <w:p w14:paraId="69493598" w14:textId="77777777" w:rsidR="00D2583F" w:rsidRDefault="00D2583F">
      <w:pPr>
        <w:widowControl w:val="0"/>
        <w:autoSpaceDE w:val="0"/>
        <w:autoSpaceDN w:val="0"/>
        <w:adjustRightInd w:val="0"/>
        <w:spacing w:after="60" w:line="240" w:lineRule="auto"/>
        <w:ind w:left="1920"/>
        <w:rPr>
          <w:rFonts w:ascii="Arial" w:hAnsi="Arial" w:cs="Arial"/>
          <w:sz w:val="24"/>
          <w:szCs w:val="24"/>
        </w:rPr>
      </w:pPr>
      <w:r>
        <w:rPr>
          <w:rFonts w:ascii="Arial" w:hAnsi="Arial" w:cs="Arial"/>
          <w:color w:val="000000"/>
        </w:rPr>
        <w:t>Sensitive Information</w:t>
      </w:r>
    </w:p>
    <w:p w14:paraId="389A0247" w14:textId="77777777" w:rsidR="00D2583F" w:rsidRDefault="00D2583F">
      <w:pPr>
        <w:widowControl w:val="0"/>
        <w:autoSpaceDE w:val="0"/>
        <w:autoSpaceDN w:val="0"/>
        <w:adjustRightInd w:val="0"/>
        <w:spacing w:after="60" w:line="240" w:lineRule="auto"/>
        <w:ind w:left="1920"/>
        <w:rPr>
          <w:rFonts w:ascii="Arial" w:hAnsi="Arial" w:cs="Arial"/>
          <w:sz w:val="24"/>
          <w:szCs w:val="24"/>
        </w:rPr>
      </w:pPr>
      <w:r>
        <w:rPr>
          <w:rFonts w:ascii="Arial" w:hAnsi="Arial" w:cs="Arial"/>
          <w:color w:val="000000"/>
        </w:rPr>
        <w:t>Reportable Requirements</w:t>
      </w:r>
    </w:p>
    <w:p w14:paraId="07563384" w14:textId="77777777" w:rsidR="00D2583F" w:rsidRDefault="00D2583F">
      <w:pPr>
        <w:widowControl w:val="0"/>
        <w:autoSpaceDE w:val="0"/>
        <w:autoSpaceDN w:val="0"/>
        <w:adjustRightInd w:val="0"/>
        <w:spacing w:after="60" w:line="240" w:lineRule="auto"/>
        <w:ind w:left="1920"/>
        <w:rPr>
          <w:rFonts w:ascii="Arial" w:hAnsi="Arial" w:cs="Arial"/>
          <w:sz w:val="24"/>
          <w:szCs w:val="24"/>
        </w:rPr>
      </w:pPr>
      <w:r>
        <w:rPr>
          <w:rFonts w:ascii="Arial" w:hAnsi="Arial" w:cs="Arial"/>
          <w:color w:val="000000"/>
        </w:rPr>
        <w:lastRenderedPageBreak/>
        <w:t>Specific Conditions of Tendering</w:t>
      </w:r>
    </w:p>
    <w:p w14:paraId="1102FAA4" w14:textId="77777777" w:rsidR="00D2583F" w:rsidRDefault="00D2583F">
      <w:pPr>
        <w:widowControl w:val="0"/>
        <w:tabs>
          <w:tab w:val="left" w:pos="120"/>
        </w:tabs>
        <w:autoSpaceDE w:val="0"/>
        <w:autoSpaceDN w:val="0"/>
        <w:adjustRightInd w:val="0"/>
        <w:spacing w:before="120" w:after="0" w:line="240" w:lineRule="auto"/>
        <w:ind w:left="120" w:firstLine="1080"/>
        <w:rPr>
          <w:rFonts w:ascii="Arial" w:hAnsi="Arial" w:cs="Arial"/>
          <w:sz w:val="24"/>
          <w:szCs w:val="24"/>
        </w:rPr>
      </w:pPr>
      <w:r>
        <w:rPr>
          <w:rFonts w:ascii="Courier New" w:hAnsi="Courier New" w:cs="Courier New"/>
          <w:color w:val="000000"/>
          <w:sz w:val="20"/>
          <w:szCs w:val="20"/>
        </w:rPr>
        <w:t>o</w:t>
      </w:r>
      <w:r>
        <w:rPr>
          <w:rFonts w:ascii="Arial" w:hAnsi="Arial" w:cs="Arial"/>
          <w:sz w:val="24"/>
          <w:szCs w:val="24"/>
        </w:rPr>
        <w:tab/>
      </w:r>
      <w:r>
        <w:rPr>
          <w:rFonts w:ascii="Arial" w:hAnsi="Arial" w:cs="Arial"/>
          <w:color w:val="000000"/>
          <w:sz w:val="20"/>
          <w:szCs w:val="20"/>
        </w:rPr>
        <w:t xml:space="preserve">DEFFORM 47 Annex A – Tender Submission Document (Offer) </w:t>
      </w:r>
    </w:p>
    <w:p w14:paraId="3A561515" w14:textId="77777777" w:rsidR="00D2583F" w:rsidRDefault="00D2583F">
      <w:pPr>
        <w:widowControl w:val="0"/>
        <w:autoSpaceDE w:val="0"/>
        <w:autoSpaceDN w:val="0"/>
        <w:adjustRightInd w:val="0"/>
        <w:spacing w:after="60" w:line="240" w:lineRule="auto"/>
        <w:ind w:left="1920"/>
        <w:rPr>
          <w:rFonts w:ascii="Arial" w:hAnsi="Arial" w:cs="Arial"/>
          <w:sz w:val="24"/>
          <w:szCs w:val="24"/>
        </w:rPr>
      </w:pPr>
      <w:r>
        <w:rPr>
          <w:rFonts w:ascii="Arial" w:hAnsi="Arial" w:cs="Arial"/>
          <w:color w:val="000000"/>
        </w:rPr>
        <w:t xml:space="preserve">Appendix 1 to DEFFORM 47 Annex A (Offer) – Information on Mandatory Declarations </w:t>
      </w:r>
    </w:p>
    <w:p w14:paraId="1373A69D" w14:textId="77777777" w:rsidR="00D2583F" w:rsidRDefault="00D2583F" w:rsidP="00717C47">
      <w:pPr>
        <w:widowControl w:val="0"/>
        <w:tabs>
          <w:tab w:val="left" w:pos="480"/>
        </w:tabs>
        <w:autoSpaceDE w:val="0"/>
        <w:autoSpaceDN w:val="0"/>
        <w:adjustRightInd w:val="0"/>
        <w:spacing w:before="120" w:after="0" w:line="240" w:lineRule="auto"/>
        <w:ind w:left="480" w:hanging="360"/>
        <w:rPr>
          <w:rFonts w:ascii="Arial" w:hAnsi="Arial" w:cs="Arial"/>
          <w:sz w:val="24"/>
          <w:szCs w:val="24"/>
        </w:rPr>
      </w:pPr>
      <w:r>
        <w:rPr>
          <w:rFonts w:ascii="Symbol" w:hAnsi="Symbol" w:cs="Symbol"/>
          <w:color w:val="000000"/>
          <w:sz w:val="20"/>
          <w:szCs w:val="20"/>
        </w:rPr>
        <w:t></w:t>
      </w:r>
      <w:r>
        <w:rPr>
          <w:rFonts w:ascii="Arial" w:hAnsi="Arial" w:cs="Arial"/>
          <w:sz w:val="24"/>
          <w:szCs w:val="24"/>
        </w:rPr>
        <w:tab/>
      </w:r>
      <w:r>
        <w:rPr>
          <w:rFonts w:ascii="Arial" w:hAnsi="Arial" w:cs="Arial"/>
          <w:color w:val="000000"/>
          <w:sz w:val="20"/>
          <w:szCs w:val="20"/>
        </w:rPr>
        <w:t>Statement of Requirement: Schedule 2</w:t>
      </w:r>
    </w:p>
    <w:p w14:paraId="56CBA2A9" w14:textId="77777777" w:rsidR="00D2583F" w:rsidRDefault="00D2583F">
      <w:pPr>
        <w:widowControl w:val="0"/>
        <w:tabs>
          <w:tab w:val="left" w:pos="480"/>
        </w:tabs>
        <w:autoSpaceDE w:val="0"/>
        <w:autoSpaceDN w:val="0"/>
        <w:adjustRightInd w:val="0"/>
        <w:spacing w:before="120" w:after="0" w:line="240" w:lineRule="auto"/>
        <w:ind w:left="480" w:hanging="360"/>
        <w:jc w:val="both"/>
        <w:rPr>
          <w:rFonts w:ascii="Arial" w:hAnsi="Arial" w:cs="Arial"/>
          <w:sz w:val="24"/>
          <w:szCs w:val="24"/>
        </w:rPr>
      </w:pPr>
      <w:r>
        <w:rPr>
          <w:rFonts w:ascii="Symbol" w:hAnsi="Symbol" w:cs="Symbol"/>
          <w:color w:val="000000"/>
          <w:sz w:val="20"/>
          <w:szCs w:val="20"/>
        </w:rPr>
        <w:t></w:t>
      </w:r>
      <w:r>
        <w:rPr>
          <w:rFonts w:ascii="Arial" w:hAnsi="Arial" w:cs="Arial"/>
          <w:sz w:val="24"/>
          <w:szCs w:val="24"/>
        </w:rPr>
        <w:tab/>
      </w:r>
      <w:r>
        <w:rPr>
          <w:rFonts w:ascii="Arial" w:hAnsi="Arial" w:cs="Arial"/>
          <w:color w:val="000000"/>
          <w:sz w:val="20"/>
          <w:szCs w:val="20"/>
        </w:rPr>
        <w:t>Contract Conditions</w:t>
      </w:r>
    </w:p>
    <w:p w14:paraId="5D2C0E20" w14:textId="77777777" w:rsidR="00D2583F" w:rsidRDefault="00D2583F">
      <w:pPr>
        <w:widowControl w:val="0"/>
        <w:tabs>
          <w:tab w:val="left" w:pos="480"/>
        </w:tabs>
        <w:autoSpaceDE w:val="0"/>
        <w:autoSpaceDN w:val="0"/>
        <w:adjustRightInd w:val="0"/>
        <w:spacing w:before="120" w:after="0" w:line="240" w:lineRule="auto"/>
        <w:ind w:left="480" w:hanging="360"/>
        <w:jc w:val="both"/>
        <w:rPr>
          <w:rFonts w:ascii="Arial" w:hAnsi="Arial" w:cs="Arial"/>
          <w:sz w:val="24"/>
          <w:szCs w:val="24"/>
        </w:rPr>
      </w:pPr>
      <w:r>
        <w:rPr>
          <w:rFonts w:ascii="Symbol" w:hAnsi="Symbol" w:cs="Symbol"/>
          <w:color w:val="000000"/>
          <w:sz w:val="20"/>
          <w:szCs w:val="20"/>
        </w:rPr>
        <w:t></w:t>
      </w:r>
      <w:r>
        <w:rPr>
          <w:rFonts w:ascii="Arial" w:hAnsi="Arial" w:cs="Arial"/>
          <w:sz w:val="24"/>
          <w:szCs w:val="24"/>
        </w:rPr>
        <w:tab/>
      </w:r>
      <w:r>
        <w:rPr>
          <w:rFonts w:ascii="Arial" w:hAnsi="Arial" w:cs="Arial"/>
          <w:color w:val="000000"/>
          <w:sz w:val="20"/>
          <w:szCs w:val="20"/>
        </w:rPr>
        <w:t>DEFFORM 111 - Appendix to Contract - Addresses and Other Information</w:t>
      </w:r>
    </w:p>
    <w:p w14:paraId="7E26CE91" w14:textId="77777777" w:rsidR="00D2583F" w:rsidRDefault="00D2583F">
      <w:pPr>
        <w:widowControl w:val="0"/>
        <w:tabs>
          <w:tab w:val="left" w:pos="480"/>
        </w:tabs>
        <w:autoSpaceDE w:val="0"/>
        <w:autoSpaceDN w:val="0"/>
        <w:adjustRightInd w:val="0"/>
        <w:spacing w:before="120" w:after="0" w:line="240" w:lineRule="auto"/>
        <w:ind w:left="480" w:hanging="360"/>
        <w:jc w:val="both"/>
        <w:rPr>
          <w:rFonts w:ascii="Arial" w:hAnsi="Arial" w:cs="Arial"/>
          <w:sz w:val="24"/>
          <w:szCs w:val="24"/>
        </w:rPr>
      </w:pPr>
      <w:r>
        <w:rPr>
          <w:rFonts w:ascii="Symbol" w:hAnsi="Symbol" w:cs="Symbol"/>
          <w:color w:val="000000"/>
          <w:sz w:val="20"/>
          <w:szCs w:val="20"/>
        </w:rPr>
        <w:t></w:t>
      </w:r>
      <w:r>
        <w:rPr>
          <w:rFonts w:ascii="Arial" w:hAnsi="Arial" w:cs="Arial"/>
          <w:sz w:val="24"/>
          <w:szCs w:val="24"/>
        </w:rPr>
        <w:tab/>
      </w:r>
      <w:r>
        <w:rPr>
          <w:rFonts w:ascii="Arial" w:hAnsi="Arial" w:cs="Arial"/>
          <w:color w:val="000000"/>
          <w:sz w:val="20"/>
          <w:szCs w:val="20"/>
        </w:rPr>
        <w:t>Tenderer’s Commercially Sensitive Information Form (DEFFORM 539A)</w:t>
      </w:r>
    </w:p>
    <w:p w14:paraId="31CF94ED" w14:textId="77777777" w:rsidR="00D2583F" w:rsidRDefault="00D2583F">
      <w:pPr>
        <w:widowControl w:val="0"/>
        <w:tabs>
          <w:tab w:val="left" w:pos="480"/>
        </w:tabs>
        <w:autoSpaceDE w:val="0"/>
        <w:autoSpaceDN w:val="0"/>
        <w:adjustRightInd w:val="0"/>
        <w:spacing w:before="120" w:after="0" w:line="240" w:lineRule="auto"/>
        <w:ind w:left="480" w:hanging="360"/>
        <w:jc w:val="both"/>
        <w:rPr>
          <w:rFonts w:ascii="Arial" w:hAnsi="Arial" w:cs="Arial"/>
          <w:sz w:val="24"/>
          <w:szCs w:val="24"/>
        </w:rPr>
      </w:pPr>
      <w:r>
        <w:rPr>
          <w:rFonts w:ascii="Symbol" w:hAnsi="Symbol" w:cs="Symbol"/>
          <w:color w:val="000000"/>
          <w:sz w:val="20"/>
          <w:szCs w:val="20"/>
        </w:rPr>
        <w:t></w:t>
      </w:r>
      <w:r>
        <w:rPr>
          <w:rFonts w:ascii="Arial" w:hAnsi="Arial" w:cs="Arial"/>
          <w:sz w:val="24"/>
          <w:szCs w:val="24"/>
        </w:rPr>
        <w:tab/>
      </w:r>
      <w:r>
        <w:rPr>
          <w:rFonts w:ascii="Arial" w:hAnsi="Arial" w:cs="Arial"/>
          <w:color w:val="000000"/>
          <w:sz w:val="20"/>
          <w:szCs w:val="20"/>
        </w:rPr>
        <w:t>DEFFORM 28 - Tender Return Label</w:t>
      </w:r>
    </w:p>
    <w:p w14:paraId="03911281" w14:textId="77777777" w:rsidR="00D2583F" w:rsidRDefault="00D2583F">
      <w:pPr>
        <w:widowControl w:val="0"/>
        <w:tabs>
          <w:tab w:val="left" w:pos="480"/>
        </w:tabs>
        <w:autoSpaceDE w:val="0"/>
        <w:autoSpaceDN w:val="0"/>
        <w:adjustRightInd w:val="0"/>
        <w:spacing w:before="120" w:after="0" w:line="240" w:lineRule="auto"/>
        <w:ind w:left="480" w:hanging="360"/>
        <w:rPr>
          <w:rFonts w:ascii="Arial" w:hAnsi="Arial" w:cs="Arial"/>
          <w:sz w:val="24"/>
          <w:szCs w:val="24"/>
        </w:rPr>
      </w:pPr>
      <w:r>
        <w:rPr>
          <w:rFonts w:ascii="Symbol" w:hAnsi="Symbol" w:cs="Symbol"/>
          <w:color w:val="000000"/>
          <w:sz w:val="20"/>
          <w:szCs w:val="20"/>
        </w:rPr>
        <w:t></w:t>
      </w:r>
      <w:r>
        <w:rPr>
          <w:rFonts w:ascii="Arial" w:hAnsi="Arial" w:cs="Arial"/>
          <w:sz w:val="24"/>
          <w:szCs w:val="24"/>
        </w:rPr>
        <w:tab/>
      </w:r>
      <w:r>
        <w:rPr>
          <w:rFonts w:ascii="Arial" w:hAnsi="Arial" w:cs="Arial"/>
          <w:color w:val="000000"/>
          <w:sz w:val="20"/>
          <w:szCs w:val="20"/>
        </w:rPr>
        <w:t>Any other relevant documentation: Not Applicable</w:t>
      </w:r>
    </w:p>
    <w:p w14:paraId="6F7FA07F" w14:textId="77777777" w:rsidR="00D2583F" w:rsidRDefault="00D2583F" w:rsidP="00DE550C">
      <w:pPr>
        <w:widowControl w:val="0"/>
        <w:autoSpaceDE w:val="0"/>
        <w:autoSpaceDN w:val="0"/>
        <w:adjustRightInd w:val="0"/>
        <w:spacing w:after="0" w:line="240" w:lineRule="auto"/>
        <w:ind w:left="120"/>
        <w:rPr>
          <w:rFonts w:ascii="Arial" w:hAnsi="Arial" w:cs="Arial"/>
          <w:sz w:val="24"/>
          <w:szCs w:val="24"/>
        </w:rPr>
      </w:pPr>
      <w:r>
        <w:rPr>
          <w:rFonts w:ascii="Arial" w:hAnsi="Arial" w:cs="Arial"/>
          <w:sz w:val="24"/>
          <w:szCs w:val="24"/>
        </w:rPr>
        <w:br w:type="page"/>
      </w:r>
      <w:bookmarkStart w:id="2" w:name="_Toc501022446_1_2"/>
      <w:r>
        <w:rPr>
          <w:rFonts w:ascii="Arial" w:hAnsi="Arial" w:cs="Arial"/>
          <w:b/>
          <w:bCs/>
          <w:color w:val="000000"/>
        </w:rPr>
        <w:lastRenderedPageBreak/>
        <w:t>Section A - Introduction</w:t>
      </w:r>
      <w:bookmarkEnd w:id="2"/>
    </w:p>
    <w:p w14:paraId="0E3D2CD7"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w:t>
      </w:r>
    </w:p>
    <w:p w14:paraId="5BEDDB97"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Funding</w:t>
      </w:r>
    </w:p>
    <w:p w14:paraId="4F0E257E" w14:textId="6632A0A1"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A1.       Funding </w:t>
      </w:r>
      <w:r w:rsidR="00B8175C">
        <w:rPr>
          <w:rFonts w:ascii="Arial" w:hAnsi="Arial" w:cs="Arial"/>
          <w:color w:val="000000"/>
        </w:rPr>
        <w:t>was</w:t>
      </w:r>
      <w:r>
        <w:rPr>
          <w:rFonts w:ascii="Arial" w:hAnsi="Arial" w:cs="Arial"/>
          <w:color w:val="000000"/>
        </w:rPr>
        <w:t xml:space="preserve"> approved on 2019/05/21.</w:t>
      </w:r>
    </w:p>
    <w:p w14:paraId="6CC1335B"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w:t>
      </w:r>
    </w:p>
    <w:p w14:paraId="4ADC0911"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DEFFORM 47 Definitions </w:t>
      </w:r>
    </w:p>
    <w:p w14:paraId="7654B74D"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A2.      “The Authority” means the Secretary of State for Defence of the United Kingdom of Great Britain and Northern Ireland, (referred to in this document as "the Authority"), acting as part of the Crown.  </w:t>
      </w:r>
    </w:p>
    <w:p w14:paraId="2B08F4EB"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A3.      “Tenderer” means the economic operator or group of operators in the form of a consortium, including sub-contractors, who have been invited to submit a response to this Invitation to Tender.  Where “you” is used this means an action on you the Tenderer.</w:t>
      </w:r>
    </w:p>
    <w:p w14:paraId="11A89D3C"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A4.      “Invitation to Tender” (ITT) refers to the first document that the Authority sends out to potential Tenderers that initiates a tender response, competitive dialogue or negotiation. </w:t>
      </w:r>
    </w:p>
    <w:p w14:paraId="0CA4D3AD"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A5.      A “Tender” is the offer that you are making to the Authority.</w:t>
      </w:r>
    </w:p>
    <w:p w14:paraId="2A595543"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A6.      “Contractor Deliverables” means the works, goods and / or the services, including packaging (and Certificates(s) of Conformity supplied in accordance with any Quality Assurance (QA) requirements, if specified) and any associated technical data which the contractor is required to provide under the contract in accordance with the Schedule of Requirements, but excluding incidentals outside the Schedule of Requirements such as progress reports.  </w:t>
      </w:r>
    </w:p>
    <w:p w14:paraId="4028B4C5"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A7.      “Schedule of Requirements” TBC means that part of the contract which identifies, either directly or by reference, the Contractor Deliverables to be supplied or carried out, the quantities involved and the price or pricing terms in relation to each Contractor Deliverable.    </w:t>
      </w:r>
    </w:p>
    <w:p w14:paraId="74ABC3B4"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A8.       The “Statement of Requirement” Schedule 2 details the technical requirements and acceptance criteria [Schedule 8 in SC2] of the Contractor Deliverables.  The Statement of Requirement is attached at Annex Schedule 2 to this DEFFORM 47.  This may include the System Requirements Document (SRD).</w:t>
      </w:r>
    </w:p>
    <w:p w14:paraId="7C7FBDEF"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A9.      “Conditions of Tendering” means the conditions set out in the DEFFORM 47 that govern the competition.</w:t>
      </w:r>
    </w:p>
    <w:p w14:paraId="4BA6693E"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A10.   “Contract Conditions” means the attached conditions that will govern any resultant contract. </w:t>
      </w:r>
    </w:p>
    <w:p w14:paraId="4A204D42"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A11.   A “Third Party” is any person who is not an employee of the Authority or Tenderer, as defined at A3. </w:t>
      </w:r>
    </w:p>
    <w:p w14:paraId="5440BFBB"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w:t>
      </w:r>
    </w:p>
    <w:p w14:paraId="53085235"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Purpose</w:t>
      </w:r>
    </w:p>
    <w:p w14:paraId="01469CF7"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A12.   The purpose of this ITT is to invite you to propose a solution / best price to meet the Authority’s requirement.  This documentation explains and sets out the: </w:t>
      </w:r>
    </w:p>
    <w:p w14:paraId="0D005DD1"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        tender process and timetable for the next stages of the procurement; </w:t>
      </w:r>
    </w:p>
    <w:p w14:paraId="621BC33D"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b.        instructions and conditions that govern this competition; </w:t>
      </w:r>
    </w:p>
    <w:p w14:paraId="5E1DD5DC"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c.        information you must include in your Tender and the required format; </w:t>
      </w:r>
    </w:p>
    <w:p w14:paraId="39A24139"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        administrative arrangements for the receipt and evaluation of Tenders; and</w:t>
      </w:r>
    </w:p>
    <w:p w14:paraId="20ACFB8E"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e.        Contract Conditions that shall apply </w:t>
      </w:r>
      <w:proofErr w:type="gramStart"/>
      <w:r>
        <w:rPr>
          <w:rFonts w:ascii="Arial" w:hAnsi="Arial" w:cs="Arial"/>
          <w:color w:val="000000"/>
        </w:rPr>
        <w:t>in the event that</w:t>
      </w:r>
      <w:proofErr w:type="gramEnd"/>
      <w:r>
        <w:rPr>
          <w:rFonts w:ascii="Arial" w:hAnsi="Arial" w:cs="Arial"/>
          <w:color w:val="000000"/>
        </w:rPr>
        <w:t xml:space="preserve"> the Authority awards a contract following this competition.</w:t>
      </w:r>
    </w:p>
    <w:p w14:paraId="273B33E1"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A13.   The sections in this ITT and associated documents are structured in line with a generic tendering process and do not indicate importance / precedence.</w:t>
      </w:r>
    </w:p>
    <w:p w14:paraId="2542088B"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A14.   This ITT has been issued to all potential Tenderers </w:t>
      </w:r>
      <w:r w:rsidR="0022292E">
        <w:rPr>
          <w:rFonts w:ascii="Arial" w:hAnsi="Arial" w:cs="Arial"/>
          <w:color w:val="000000"/>
        </w:rPr>
        <w:t>via the Open procedure under PCR 2015 Regulation</w:t>
      </w:r>
      <w:r w:rsidR="003367AE">
        <w:rPr>
          <w:rFonts w:ascii="Arial" w:hAnsi="Arial" w:cs="Arial"/>
          <w:color w:val="000000"/>
        </w:rPr>
        <w:t xml:space="preserve"> 27</w:t>
      </w:r>
      <w:r>
        <w:rPr>
          <w:rFonts w:ascii="Arial" w:hAnsi="Arial" w:cs="Arial"/>
          <w:color w:val="000000"/>
        </w:rPr>
        <w:t>.</w:t>
      </w:r>
      <w:r w:rsidR="00361AE8">
        <w:rPr>
          <w:rFonts w:ascii="Arial" w:hAnsi="Arial" w:cs="Arial"/>
          <w:color w:val="000000"/>
        </w:rPr>
        <w:t xml:space="preserve"> </w:t>
      </w:r>
      <w:r>
        <w:rPr>
          <w:rFonts w:ascii="Arial" w:hAnsi="Arial" w:cs="Arial"/>
          <w:color w:val="000000"/>
        </w:rPr>
        <w:t xml:space="preserve"> </w:t>
      </w:r>
    </w:p>
    <w:p w14:paraId="714E931C" w14:textId="696CC635"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A15.   This Requirement </w:t>
      </w:r>
      <w:r w:rsidR="00361AE8">
        <w:rPr>
          <w:rFonts w:ascii="Arial" w:hAnsi="Arial" w:cs="Arial"/>
          <w:color w:val="000000"/>
        </w:rPr>
        <w:t>i</w:t>
      </w:r>
      <w:r>
        <w:rPr>
          <w:rFonts w:ascii="Arial" w:hAnsi="Arial" w:cs="Arial"/>
          <w:color w:val="000000"/>
        </w:rPr>
        <w:t xml:space="preserve">s Advertised (Publication: DCO; Publication Date: </w:t>
      </w:r>
      <w:r w:rsidRPr="006D1417">
        <w:rPr>
          <w:rFonts w:ascii="Arial" w:hAnsi="Arial" w:cs="Arial"/>
          <w:color w:val="000000"/>
        </w:rPr>
        <w:t>0</w:t>
      </w:r>
      <w:r w:rsidR="006D1417" w:rsidRPr="006D1417">
        <w:rPr>
          <w:rFonts w:ascii="Arial" w:hAnsi="Arial" w:cs="Arial"/>
          <w:color w:val="000000"/>
        </w:rPr>
        <w:t>8</w:t>
      </w:r>
      <w:r w:rsidRPr="006D1417">
        <w:rPr>
          <w:rFonts w:ascii="Arial" w:hAnsi="Arial" w:cs="Arial"/>
          <w:color w:val="000000"/>
        </w:rPr>
        <w:t>/08/2019</w:t>
      </w:r>
      <w:r>
        <w:rPr>
          <w:rFonts w:ascii="Arial" w:hAnsi="Arial" w:cs="Arial"/>
          <w:color w:val="000000"/>
        </w:rPr>
        <w:t xml:space="preserve">) and </w:t>
      </w:r>
      <w:r w:rsidR="00361AE8">
        <w:rPr>
          <w:rFonts w:ascii="Arial" w:hAnsi="Arial" w:cs="Arial"/>
          <w:color w:val="000000"/>
        </w:rPr>
        <w:t xml:space="preserve">this ITT document set is available on Contracts Finder from the same </w:t>
      </w:r>
      <w:proofErr w:type="gramStart"/>
      <w:r w:rsidR="00361AE8">
        <w:rPr>
          <w:rFonts w:ascii="Arial" w:hAnsi="Arial" w:cs="Arial"/>
          <w:color w:val="000000"/>
        </w:rPr>
        <w:t>date, and</w:t>
      </w:r>
      <w:proofErr w:type="gramEnd"/>
      <w:r w:rsidR="00361AE8">
        <w:rPr>
          <w:rFonts w:ascii="Arial" w:hAnsi="Arial" w:cs="Arial"/>
          <w:color w:val="000000"/>
        </w:rPr>
        <w:t xml:space="preserve"> will be live for a period of 35 days (see DCO advertisement for the exact closure date and time.) Tenderers </w:t>
      </w:r>
      <w:r w:rsidR="00361AE8">
        <w:rPr>
          <w:rFonts w:ascii="Arial" w:hAnsi="Arial" w:cs="Arial"/>
          <w:color w:val="000000"/>
        </w:rPr>
        <w:lastRenderedPageBreak/>
        <w:t>must also answer the Supplier Assessment Questionnaire (SAQ) via the DCO to confirm eligibility for this competition. Failure to complete the SAQ will result in your tender being rejected as ineligible</w:t>
      </w:r>
      <w:r w:rsidR="00346E56">
        <w:rPr>
          <w:rFonts w:ascii="Arial" w:hAnsi="Arial" w:cs="Arial"/>
          <w:color w:val="000000"/>
        </w:rPr>
        <w:t xml:space="preserve"> and your bid will not be evaluated</w:t>
      </w:r>
      <w:r w:rsidR="00361AE8">
        <w:rPr>
          <w:rFonts w:ascii="Arial" w:hAnsi="Arial" w:cs="Arial"/>
          <w:color w:val="000000"/>
        </w:rPr>
        <w:t xml:space="preserve">. Failure to meet the eligibility criteria </w:t>
      </w:r>
      <w:r w:rsidR="00346E56">
        <w:rPr>
          <w:rFonts w:ascii="Arial" w:hAnsi="Arial" w:cs="Arial"/>
          <w:color w:val="000000"/>
        </w:rPr>
        <w:t>stated in the SAQ will result in your tender being rejected as ineligible and your bid will not be evaluated.</w:t>
      </w:r>
    </w:p>
    <w:p w14:paraId="6E6E9879"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w:t>
      </w:r>
    </w:p>
    <w:p w14:paraId="23DC4B2D"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ITT Documentation and ITT Material</w:t>
      </w:r>
    </w:p>
    <w:p w14:paraId="553CC281" w14:textId="77777777" w:rsidR="00D2583F" w:rsidRDefault="00D2583F">
      <w:pPr>
        <w:widowControl w:val="0"/>
        <w:autoSpaceDE w:val="0"/>
        <w:autoSpaceDN w:val="0"/>
        <w:adjustRightInd w:val="0"/>
        <w:spacing w:after="60" w:line="240" w:lineRule="auto"/>
        <w:ind w:left="120"/>
        <w:rPr>
          <w:rFonts w:ascii="Arial" w:hAnsi="Arial" w:cs="Arial"/>
          <w:sz w:val="24"/>
          <w:szCs w:val="24"/>
        </w:rPr>
      </w:pPr>
    </w:p>
    <w:p w14:paraId="16FEC1CE"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A16.  ITT Documentation means any information in any medium or form (for example drawings, handbooks, manuals, instructions, specifications and notes of pre-tender clarification meetings), issued to you, or to which you have been granted access, by the Authority for the purposes of responding to this ITT.  ITT Material means any other material (including patterns and samples), equipment or software issued to you, or to which you have been granted access, by the Authority for the purposes of responding to this ITT.  ITT Documentation, ITT Material and any Intellectual Property Rights (IPR) in them shall remain the property of the Authority or other </w:t>
      </w:r>
      <w:proofErr w:type="gramStart"/>
      <w:r>
        <w:rPr>
          <w:rFonts w:ascii="Arial" w:hAnsi="Arial" w:cs="Arial"/>
          <w:color w:val="000000"/>
        </w:rPr>
        <w:t>Third Party</w:t>
      </w:r>
      <w:proofErr w:type="gramEnd"/>
      <w:r>
        <w:rPr>
          <w:rFonts w:ascii="Arial" w:hAnsi="Arial" w:cs="Arial"/>
          <w:color w:val="000000"/>
        </w:rPr>
        <w:t xml:space="preserve"> owners and is released solely for the purposes of enabling you to submit a Tender.  You must:</w:t>
      </w:r>
    </w:p>
    <w:p w14:paraId="465DC7BD"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take responsibility for the safe custody of the ITT Documentation and ITT Material and for all loss and damage sustained to it while in your care;</w:t>
      </w:r>
    </w:p>
    <w:p w14:paraId="16C47794"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                not copy or disclose the ITT Documentation or any part of it to anyone other than the bid team involved in preparing your Tender, and not use it except for the purpose of responding to this ITT;</w:t>
      </w:r>
    </w:p>
    <w:p w14:paraId="0A2C1B0C"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c.                seek written approval from the Authority if you need to provide access to any ITT Documentation or ITT Material to any Third Party; </w:t>
      </w:r>
    </w:p>
    <w:p w14:paraId="59164A43"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d.                abide by any reasonable conditions imposed by the Authority in giving its approval under sub-paragraph A16.c, which at a minimum will require you to ensure any disclosure to a Third Party is made by you in confidence.  Alternatively, due to IPR issues for example, the disclosure may be made, in confidence, directly by the Authority;  </w:t>
      </w:r>
    </w:p>
    <w:p w14:paraId="472BE14E"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e.                accept that any further disclosure of ITT Documentation or ITT Material (or use beyond the original purpose), or further use of ITT Documentation or ITT Material, without the Authority’s written approval may make you liable for a claim for breach of confidence and / or infringement of IPR, a remedy which may involve a claim for compensation; </w:t>
      </w:r>
    </w:p>
    <w:p w14:paraId="796F3590"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f.                inform the named Commercial Officer if you decide not to submit a Tender;</w:t>
      </w:r>
    </w:p>
    <w:p w14:paraId="3A66D969"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g.                immediately return all ITT Documentation, ITT Material and derived information of an unmarked nature, should you decide not to respond to this ITT, or you are notified by the Authority that your Tender has been unsuccessful; and </w:t>
      </w:r>
    </w:p>
    <w:p w14:paraId="16AF73FA"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h.                consult the named Commercial Officer to agree the appropriate destruction process if you are in receipt of ITT Documentation and ITT Material marked ‘OFFICIAL-SENSITIVE’ or ‘SECRET’.</w:t>
      </w:r>
    </w:p>
    <w:p w14:paraId="640107B3"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A17.  Some or </w:t>
      </w:r>
      <w:proofErr w:type="gramStart"/>
      <w:r>
        <w:rPr>
          <w:rFonts w:ascii="Arial" w:hAnsi="Arial" w:cs="Arial"/>
          <w:color w:val="000000"/>
        </w:rPr>
        <w:t>all of</w:t>
      </w:r>
      <w:proofErr w:type="gramEnd"/>
      <w:r>
        <w:rPr>
          <w:rFonts w:ascii="Arial" w:hAnsi="Arial" w:cs="Arial"/>
          <w:color w:val="000000"/>
        </w:rPr>
        <w:t xml:space="preserve"> the ITT Documentation and ITT Material may be subject to one or more confidentiality agreements made between you and either the Authority or a Third Party, for example a confidentiality agreement established in the form of DEFFORM 94.  The obligations contained in any such agreement will be in addition to, and not derogate from, your obligations under paragraph A16 above.</w:t>
      </w:r>
    </w:p>
    <w:p w14:paraId="16913B9E"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w:t>
      </w:r>
    </w:p>
    <w:p w14:paraId="5CA8CADA"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Tender Expenses</w:t>
      </w:r>
    </w:p>
    <w:p w14:paraId="527AFEB6"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A18.  You will bear all costs associated with preparing and submitting your Tender.  If the Tender process is terminated or amended by the Authority, the Authority will not reimburse you. </w:t>
      </w:r>
    </w:p>
    <w:p w14:paraId="538A6D13"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w:t>
      </w:r>
    </w:p>
    <w:p w14:paraId="00874D65"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Material Change of Control from Supplier Selection</w:t>
      </w:r>
    </w:p>
    <w:p w14:paraId="61B0C6D9"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A19.  You must inform the Authority in writing if there is any material change in control, </w:t>
      </w:r>
      <w:r>
        <w:rPr>
          <w:rFonts w:ascii="Arial" w:hAnsi="Arial" w:cs="Arial"/>
          <w:color w:val="000000"/>
        </w:rPr>
        <w:lastRenderedPageBreak/>
        <w:t>composition or membership of your organisation and / or consortium members, including any sub-contractors at any time during the procurement process.  This may affect your right to stay in the competition.</w:t>
      </w:r>
    </w:p>
    <w:p w14:paraId="55C964A6"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w:t>
      </w:r>
    </w:p>
    <w:p w14:paraId="2A27163D"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Contract Conditions</w:t>
      </w:r>
    </w:p>
    <w:p w14:paraId="388CE526" w14:textId="56CB7A16"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A20. The Contract conditions can be found at the </w:t>
      </w:r>
      <w:r w:rsidR="006B36F2">
        <w:rPr>
          <w:rFonts w:ascii="Arial" w:hAnsi="Arial" w:cs="Arial"/>
          <w:color w:val="000000"/>
        </w:rPr>
        <w:t>Standardised Contracting Conditions SC2 section of this document</w:t>
      </w:r>
      <w:r>
        <w:rPr>
          <w:rFonts w:ascii="Arial" w:hAnsi="Arial" w:cs="Arial"/>
          <w:color w:val="000000"/>
        </w:rPr>
        <w:t>.</w:t>
      </w:r>
    </w:p>
    <w:p w14:paraId="103FA51F"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w:t>
      </w:r>
    </w:p>
    <w:p w14:paraId="74AE4038"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Consultation with Credit Reference Agencies</w:t>
      </w:r>
    </w:p>
    <w:p w14:paraId="5BE299C1" w14:textId="77777777" w:rsidR="00D2583F" w:rsidRDefault="00D2583F">
      <w:pPr>
        <w:widowControl w:val="0"/>
        <w:autoSpaceDE w:val="0"/>
        <w:autoSpaceDN w:val="0"/>
        <w:adjustRightInd w:val="0"/>
        <w:spacing w:after="60" w:line="240" w:lineRule="auto"/>
        <w:ind w:left="120"/>
        <w:rPr>
          <w:rFonts w:ascii="Arial" w:hAnsi="Arial" w:cs="Arial"/>
          <w:sz w:val="24"/>
          <w:szCs w:val="24"/>
        </w:rPr>
      </w:pPr>
    </w:p>
    <w:p w14:paraId="1F31733B"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A21.     The Authority may consult with credit reference agencies to assess your creditworthiness.  This information may be used to support and influence decisions to enter into a contract with you. </w:t>
      </w:r>
    </w:p>
    <w:p w14:paraId="471E6A69"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w:t>
      </w:r>
    </w:p>
    <w:p w14:paraId="74E51F06"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Other Information</w:t>
      </w:r>
    </w:p>
    <w:p w14:paraId="14E42411"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A22.  Not Applicable.</w:t>
      </w:r>
    </w:p>
    <w:p w14:paraId="0F484F75" w14:textId="77777777" w:rsidR="00D2583F" w:rsidRDefault="00D2583F">
      <w:pPr>
        <w:widowControl w:val="0"/>
        <w:autoSpaceDE w:val="0"/>
        <w:autoSpaceDN w:val="0"/>
        <w:adjustRightInd w:val="0"/>
        <w:spacing w:after="200" w:line="276" w:lineRule="auto"/>
        <w:ind w:left="120" w:right="114"/>
        <w:rPr>
          <w:rFonts w:ascii="Arial" w:hAnsi="Arial" w:cs="Arial"/>
          <w:sz w:val="24"/>
          <w:szCs w:val="24"/>
        </w:rPr>
      </w:pPr>
    </w:p>
    <w:p w14:paraId="641D0695" w14:textId="77777777" w:rsidR="00D2583F" w:rsidRDefault="00D2583F">
      <w:pPr>
        <w:widowControl w:val="0"/>
        <w:autoSpaceDE w:val="0"/>
        <w:autoSpaceDN w:val="0"/>
        <w:adjustRightInd w:val="0"/>
        <w:spacing w:after="0" w:line="240" w:lineRule="auto"/>
        <w:ind w:left="120"/>
        <w:rPr>
          <w:rFonts w:ascii="Arial" w:hAnsi="Arial" w:cs="Arial"/>
          <w:color w:val="000000"/>
        </w:rPr>
      </w:pPr>
      <w:r>
        <w:rPr>
          <w:rFonts w:ascii="Arial" w:hAnsi="Arial" w:cs="Arial"/>
          <w:sz w:val="24"/>
          <w:szCs w:val="24"/>
        </w:rPr>
        <w:br w:type="page"/>
      </w:r>
    </w:p>
    <w:p w14:paraId="48925C1E" w14:textId="77777777" w:rsidR="00D2583F" w:rsidRDefault="00D2583F">
      <w:pPr>
        <w:keepNext/>
        <w:keepLines/>
        <w:widowControl w:val="0"/>
        <w:autoSpaceDE w:val="0"/>
        <w:autoSpaceDN w:val="0"/>
        <w:adjustRightInd w:val="0"/>
        <w:spacing w:after="0" w:line="276" w:lineRule="auto"/>
        <w:ind w:left="120" w:right="114"/>
        <w:rPr>
          <w:rFonts w:ascii="Arial" w:hAnsi="Arial" w:cs="Arial"/>
          <w:sz w:val="24"/>
          <w:szCs w:val="24"/>
        </w:rPr>
      </w:pPr>
      <w:bookmarkStart w:id="3" w:name="_Toc501022446_1_3"/>
      <w:r>
        <w:rPr>
          <w:rFonts w:ascii="Arial" w:hAnsi="Arial" w:cs="Arial"/>
          <w:b/>
          <w:bCs/>
          <w:color w:val="000000"/>
        </w:rPr>
        <w:lastRenderedPageBreak/>
        <w:t>Section B - Key Tendering Activities</w:t>
      </w:r>
      <w:bookmarkEnd w:id="3"/>
    </w:p>
    <w:p w14:paraId="31E4CA82" w14:textId="77777777" w:rsidR="00D2583F" w:rsidRDefault="00D2583F">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The key dates for this procurement are currently anticipated to be as follows: </w:t>
      </w:r>
    </w:p>
    <w:p w14:paraId="3139AE60" w14:textId="77777777" w:rsidR="00D2583F" w:rsidRDefault="00D2583F">
      <w:pPr>
        <w:widowControl w:val="0"/>
        <w:autoSpaceDE w:val="0"/>
        <w:autoSpaceDN w:val="0"/>
        <w:adjustRightInd w:val="0"/>
        <w:spacing w:after="60" w:line="240" w:lineRule="auto"/>
        <w:ind w:left="120"/>
        <w:rPr>
          <w:rFonts w:ascii="Arial" w:hAnsi="Arial" w:cs="Arial"/>
          <w:sz w:val="24"/>
          <w:szCs w:val="24"/>
        </w:rPr>
      </w:pPr>
    </w:p>
    <w:tbl>
      <w:tblPr>
        <w:tblW w:w="0" w:type="auto"/>
        <w:tblInd w:w="130" w:type="dxa"/>
        <w:tblLayout w:type="fixed"/>
        <w:tblCellMar>
          <w:left w:w="0" w:type="dxa"/>
          <w:right w:w="0" w:type="dxa"/>
        </w:tblCellMar>
        <w:tblLook w:val="0000" w:firstRow="0" w:lastRow="0" w:firstColumn="0" w:lastColumn="0" w:noHBand="0" w:noVBand="0"/>
      </w:tblPr>
      <w:tblGrid>
        <w:gridCol w:w="2500"/>
        <w:gridCol w:w="2500"/>
        <w:gridCol w:w="2500"/>
        <w:gridCol w:w="2500"/>
      </w:tblGrid>
      <w:tr w:rsidR="00D2583F" w:rsidRPr="00D51821" w14:paraId="42729A99" w14:textId="77777777">
        <w:trPr>
          <w:tblHeader/>
        </w:trPr>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0CE367DA" w14:textId="77777777" w:rsidR="00D2583F" w:rsidRPr="00D51821" w:rsidRDefault="00D2583F">
            <w:pPr>
              <w:widowControl w:val="0"/>
              <w:autoSpaceDE w:val="0"/>
              <w:autoSpaceDN w:val="0"/>
              <w:adjustRightInd w:val="0"/>
              <w:spacing w:before="120" w:after="180" w:line="240" w:lineRule="auto"/>
              <w:ind w:left="118" w:right="10"/>
              <w:rPr>
                <w:rFonts w:ascii="Arial" w:hAnsi="Arial" w:cs="Arial"/>
                <w:sz w:val="24"/>
                <w:szCs w:val="24"/>
              </w:rPr>
            </w:pPr>
            <w:r w:rsidRPr="00D51821">
              <w:rPr>
                <w:rFonts w:ascii="Arial" w:hAnsi="Arial" w:cs="Arial"/>
                <w:b/>
                <w:bCs/>
                <w:color w:val="000000"/>
              </w:rPr>
              <w:t>Stage</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0B13DAE8" w14:textId="77777777" w:rsidR="00D2583F" w:rsidRPr="00D51821" w:rsidRDefault="00D2583F">
            <w:pPr>
              <w:widowControl w:val="0"/>
              <w:autoSpaceDE w:val="0"/>
              <w:autoSpaceDN w:val="0"/>
              <w:adjustRightInd w:val="0"/>
              <w:spacing w:before="120" w:after="180" w:line="240" w:lineRule="auto"/>
              <w:ind w:left="118" w:right="10"/>
              <w:rPr>
                <w:rFonts w:ascii="Arial" w:hAnsi="Arial" w:cs="Arial"/>
                <w:sz w:val="24"/>
                <w:szCs w:val="24"/>
              </w:rPr>
            </w:pPr>
            <w:r w:rsidRPr="00D51821">
              <w:rPr>
                <w:rFonts w:ascii="Arial" w:hAnsi="Arial" w:cs="Arial"/>
                <w:b/>
                <w:bCs/>
                <w:color w:val="000000"/>
              </w:rPr>
              <w:t xml:space="preserve">Date and Time </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13C1BF6A" w14:textId="77777777" w:rsidR="00D2583F" w:rsidRPr="00D51821" w:rsidRDefault="00D2583F">
            <w:pPr>
              <w:widowControl w:val="0"/>
              <w:autoSpaceDE w:val="0"/>
              <w:autoSpaceDN w:val="0"/>
              <w:adjustRightInd w:val="0"/>
              <w:spacing w:before="120" w:after="180" w:line="240" w:lineRule="auto"/>
              <w:ind w:left="118" w:right="10"/>
              <w:rPr>
                <w:rFonts w:ascii="Arial" w:hAnsi="Arial" w:cs="Arial"/>
                <w:sz w:val="24"/>
                <w:szCs w:val="24"/>
              </w:rPr>
            </w:pPr>
            <w:r w:rsidRPr="00D51821">
              <w:rPr>
                <w:rFonts w:ascii="Arial" w:hAnsi="Arial" w:cs="Arial"/>
                <w:b/>
                <w:bCs/>
                <w:color w:val="000000"/>
              </w:rPr>
              <w:t>Initiated By</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0AD903C7" w14:textId="77777777" w:rsidR="00D2583F" w:rsidRPr="00D51821" w:rsidRDefault="00D2583F">
            <w:pPr>
              <w:widowControl w:val="0"/>
              <w:autoSpaceDE w:val="0"/>
              <w:autoSpaceDN w:val="0"/>
              <w:adjustRightInd w:val="0"/>
              <w:spacing w:before="120" w:after="180" w:line="240" w:lineRule="auto"/>
              <w:ind w:left="118" w:right="10"/>
              <w:rPr>
                <w:rFonts w:ascii="Arial" w:hAnsi="Arial" w:cs="Arial"/>
                <w:sz w:val="24"/>
                <w:szCs w:val="24"/>
              </w:rPr>
            </w:pPr>
            <w:r w:rsidRPr="00D51821">
              <w:rPr>
                <w:rFonts w:ascii="Arial" w:hAnsi="Arial" w:cs="Arial"/>
                <w:b/>
                <w:bCs/>
                <w:color w:val="000000"/>
              </w:rPr>
              <w:t>Submit to:</w:t>
            </w:r>
          </w:p>
        </w:tc>
      </w:tr>
      <w:tr w:rsidR="00D2583F" w:rsidRPr="00D51821" w14:paraId="6BEB0EF7" w14:textId="77777777">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41A1A6FD" w14:textId="77777777" w:rsidR="00D2583F" w:rsidRPr="00D51821" w:rsidRDefault="00D2583F">
            <w:pPr>
              <w:widowControl w:val="0"/>
              <w:autoSpaceDE w:val="0"/>
              <w:autoSpaceDN w:val="0"/>
              <w:adjustRightInd w:val="0"/>
              <w:spacing w:after="180" w:line="240" w:lineRule="auto"/>
              <w:ind w:left="118" w:right="10"/>
              <w:rPr>
                <w:rFonts w:ascii="Arial" w:hAnsi="Arial" w:cs="Arial"/>
                <w:sz w:val="24"/>
                <w:szCs w:val="24"/>
              </w:rPr>
            </w:pPr>
            <w:r w:rsidRPr="00D51821">
              <w:rPr>
                <w:rFonts w:ascii="Arial" w:hAnsi="Arial" w:cs="Arial"/>
                <w:color w:val="000000"/>
              </w:rPr>
              <w:t>Invitation to Bidders Conference</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719015B8" w14:textId="77777777" w:rsidR="00D2583F" w:rsidRPr="00D51821" w:rsidRDefault="00D2583F">
            <w:pPr>
              <w:widowControl w:val="0"/>
              <w:autoSpaceDE w:val="0"/>
              <w:autoSpaceDN w:val="0"/>
              <w:adjustRightInd w:val="0"/>
              <w:spacing w:after="180" w:line="240" w:lineRule="auto"/>
              <w:ind w:left="118" w:right="10"/>
              <w:rPr>
                <w:rFonts w:ascii="Arial" w:hAnsi="Arial" w:cs="Arial"/>
                <w:sz w:val="24"/>
                <w:szCs w:val="24"/>
              </w:rPr>
            </w:pPr>
            <w:r w:rsidRPr="00D51821">
              <w:rPr>
                <w:rFonts w:ascii="Arial" w:hAnsi="Arial" w:cs="Arial"/>
                <w:color w:val="000000"/>
              </w:rPr>
              <w:t>N/A</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3F9E1D91" w14:textId="77777777" w:rsidR="00D2583F" w:rsidRPr="00D51821" w:rsidRDefault="00D2583F">
            <w:pPr>
              <w:widowControl w:val="0"/>
              <w:autoSpaceDE w:val="0"/>
              <w:autoSpaceDN w:val="0"/>
              <w:adjustRightInd w:val="0"/>
              <w:spacing w:after="180" w:line="240" w:lineRule="auto"/>
              <w:ind w:left="118" w:right="10"/>
              <w:rPr>
                <w:rFonts w:ascii="Arial" w:hAnsi="Arial" w:cs="Arial"/>
                <w:sz w:val="24"/>
                <w:szCs w:val="24"/>
              </w:rPr>
            </w:pPr>
            <w:r w:rsidRPr="00D51821">
              <w:rPr>
                <w:rFonts w:ascii="Arial" w:hAnsi="Arial" w:cs="Arial"/>
                <w:color w:val="000000"/>
              </w:rPr>
              <w:t>The Authority</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2FE128E8" w14:textId="77777777" w:rsidR="00D2583F" w:rsidRPr="00D51821" w:rsidRDefault="00D2583F">
            <w:pPr>
              <w:widowControl w:val="0"/>
              <w:autoSpaceDE w:val="0"/>
              <w:autoSpaceDN w:val="0"/>
              <w:adjustRightInd w:val="0"/>
              <w:spacing w:after="180" w:line="240" w:lineRule="auto"/>
              <w:ind w:left="118" w:right="10"/>
              <w:rPr>
                <w:rFonts w:ascii="Arial" w:hAnsi="Arial" w:cs="Arial"/>
                <w:sz w:val="24"/>
                <w:szCs w:val="24"/>
              </w:rPr>
            </w:pPr>
            <w:r w:rsidRPr="00D51821">
              <w:rPr>
                <w:rFonts w:ascii="Arial" w:hAnsi="Arial" w:cs="Arial"/>
                <w:color w:val="000000"/>
              </w:rPr>
              <w:t>All Tenderers</w:t>
            </w:r>
          </w:p>
        </w:tc>
      </w:tr>
      <w:tr w:rsidR="00D2583F" w:rsidRPr="00D51821" w14:paraId="5DFC91D1" w14:textId="77777777">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33AA0CE5" w14:textId="77777777" w:rsidR="00D2583F" w:rsidRPr="00D51821" w:rsidRDefault="00D2583F">
            <w:pPr>
              <w:widowControl w:val="0"/>
              <w:autoSpaceDE w:val="0"/>
              <w:autoSpaceDN w:val="0"/>
              <w:adjustRightInd w:val="0"/>
              <w:spacing w:after="180" w:line="240" w:lineRule="auto"/>
              <w:ind w:left="118" w:right="10"/>
              <w:rPr>
                <w:rFonts w:ascii="Arial" w:hAnsi="Arial" w:cs="Arial"/>
                <w:sz w:val="24"/>
                <w:szCs w:val="24"/>
              </w:rPr>
            </w:pPr>
            <w:r w:rsidRPr="00D51821">
              <w:rPr>
                <w:rFonts w:ascii="Arial" w:hAnsi="Arial" w:cs="Arial"/>
                <w:color w:val="000000"/>
              </w:rPr>
              <w:t>Date for Confirmation of attendance at Bidders Conference</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1DBD8E13" w14:textId="77777777" w:rsidR="00D2583F" w:rsidRPr="00D51821" w:rsidRDefault="00D2583F">
            <w:pPr>
              <w:widowControl w:val="0"/>
              <w:autoSpaceDE w:val="0"/>
              <w:autoSpaceDN w:val="0"/>
              <w:adjustRightInd w:val="0"/>
              <w:spacing w:after="180" w:line="240" w:lineRule="auto"/>
              <w:ind w:left="118" w:right="10"/>
              <w:rPr>
                <w:rFonts w:ascii="Arial" w:hAnsi="Arial" w:cs="Arial"/>
                <w:sz w:val="24"/>
                <w:szCs w:val="24"/>
              </w:rPr>
            </w:pPr>
            <w:r w:rsidRPr="00D51821">
              <w:rPr>
                <w:rFonts w:ascii="Arial" w:hAnsi="Arial" w:cs="Arial"/>
                <w:color w:val="000000"/>
              </w:rPr>
              <w:t>N/A</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0C00436D" w14:textId="77777777" w:rsidR="00D2583F" w:rsidRPr="00D51821" w:rsidRDefault="00D2583F">
            <w:pPr>
              <w:widowControl w:val="0"/>
              <w:autoSpaceDE w:val="0"/>
              <w:autoSpaceDN w:val="0"/>
              <w:adjustRightInd w:val="0"/>
              <w:spacing w:after="180" w:line="240" w:lineRule="auto"/>
              <w:ind w:left="118" w:right="10"/>
              <w:rPr>
                <w:rFonts w:ascii="Arial" w:hAnsi="Arial" w:cs="Arial"/>
                <w:sz w:val="24"/>
                <w:szCs w:val="24"/>
              </w:rPr>
            </w:pPr>
            <w:r w:rsidRPr="00D51821">
              <w:rPr>
                <w:rFonts w:ascii="Arial" w:hAnsi="Arial" w:cs="Arial"/>
                <w:color w:val="000000"/>
              </w:rPr>
              <w:t>Tenderers</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01275BE2" w14:textId="77777777" w:rsidR="00D2583F" w:rsidRPr="00D51821" w:rsidRDefault="00D2583F">
            <w:pPr>
              <w:widowControl w:val="0"/>
              <w:autoSpaceDE w:val="0"/>
              <w:autoSpaceDN w:val="0"/>
              <w:adjustRightInd w:val="0"/>
              <w:spacing w:after="180" w:line="240" w:lineRule="auto"/>
              <w:ind w:left="118" w:right="10"/>
              <w:rPr>
                <w:rFonts w:ascii="Arial" w:hAnsi="Arial" w:cs="Arial"/>
                <w:sz w:val="24"/>
                <w:szCs w:val="24"/>
              </w:rPr>
            </w:pPr>
            <w:r w:rsidRPr="00D51821">
              <w:rPr>
                <w:rFonts w:ascii="Arial" w:hAnsi="Arial" w:cs="Arial"/>
                <w:color w:val="000000"/>
              </w:rPr>
              <w:t xml:space="preserve">Commercial Officer  </w:t>
            </w:r>
          </w:p>
        </w:tc>
      </w:tr>
      <w:tr w:rsidR="00D2583F" w:rsidRPr="00D51821" w14:paraId="60ABC079" w14:textId="77777777">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3D72D8EB" w14:textId="77777777" w:rsidR="00D2583F" w:rsidRPr="00D51821" w:rsidRDefault="00D2583F">
            <w:pPr>
              <w:widowControl w:val="0"/>
              <w:autoSpaceDE w:val="0"/>
              <w:autoSpaceDN w:val="0"/>
              <w:adjustRightInd w:val="0"/>
              <w:spacing w:after="180" w:line="240" w:lineRule="auto"/>
              <w:ind w:left="118" w:right="10"/>
              <w:rPr>
                <w:rFonts w:ascii="Arial" w:hAnsi="Arial" w:cs="Arial"/>
                <w:sz w:val="24"/>
                <w:szCs w:val="24"/>
              </w:rPr>
            </w:pPr>
            <w:r w:rsidRPr="00D51821">
              <w:rPr>
                <w:rFonts w:ascii="Arial" w:hAnsi="Arial" w:cs="Arial"/>
                <w:color w:val="000000"/>
              </w:rPr>
              <w:t>Final date for Clarification Questions / Requests for additional information</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79F87414" w14:textId="6913F7E4" w:rsidR="00D2583F" w:rsidRPr="000C26E8" w:rsidRDefault="00086749">
            <w:pPr>
              <w:widowControl w:val="0"/>
              <w:autoSpaceDE w:val="0"/>
              <w:autoSpaceDN w:val="0"/>
              <w:adjustRightInd w:val="0"/>
              <w:spacing w:after="180" w:line="240" w:lineRule="auto"/>
              <w:ind w:left="118" w:right="10"/>
              <w:rPr>
                <w:rFonts w:ascii="Arial" w:hAnsi="Arial" w:cs="Arial"/>
                <w:sz w:val="24"/>
                <w:szCs w:val="24"/>
              </w:rPr>
            </w:pPr>
            <w:r w:rsidRPr="000C26E8">
              <w:rPr>
                <w:rFonts w:ascii="Arial" w:hAnsi="Arial" w:cs="Arial"/>
                <w:color w:val="000000"/>
              </w:rPr>
              <w:t>0</w:t>
            </w:r>
            <w:r w:rsidR="00204831" w:rsidRPr="000C26E8">
              <w:rPr>
                <w:rFonts w:ascii="Arial" w:hAnsi="Arial" w:cs="Arial"/>
                <w:color w:val="000000"/>
              </w:rPr>
              <w:t>8</w:t>
            </w:r>
            <w:r w:rsidRPr="000C26E8">
              <w:rPr>
                <w:rFonts w:ascii="Arial" w:hAnsi="Arial" w:cs="Arial"/>
                <w:color w:val="000000"/>
              </w:rPr>
              <w:t xml:space="preserve">/09/2019 </w:t>
            </w:r>
            <w:r w:rsidR="00B8175C">
              <w:rPr>
                <w:rFonts w:ascii="Arial" w:hAnsi="Arial" w:cs="Arial"/>
                <w:color w:val="000000"/>
              </w:rPr>
              <w:t>10:00hrs</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4B8A12C2" w14:textId="77777777" w:rsidR="00D2583F" w:rsidRPr="00D51821" w:rsidRDefault="00D2583F">
            <w:pPr>
              <w:widowControl w:val="0"/>
              <w:autoSpaceDE w:val="0"/>
              <w:autoSpaceDN w:val="0"/>
              <w:adjustRightInd w:val="0"/>
              <w:spacing w:after="180" w:line="240" w:lineRule="auto"/>
              <w:ind w:left="118" w:right="10"/>
              <w:rPr>
                <w:rFonts w:ascii="Arial" w:hAnsi="Arial" w:cs="Arial"/>
                <w:sz w:val="24"/>
                <w:szCs w:val="24"/>
              </w:rPr>
            </w:pPr>
            <w:r w:rsidRPr="00D51821">
              <w:rPr>
                <w:rFonts w:ascii="Arial" w:hAnsi="Arial" w:cs="Arial"/>
                <w:color w:val="000000"/>
              </w:rPr>
              <w:t>Tenderers</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0AFE811C" w14:textId="77777777" w:rsidR="00D2583F" w:rsidRPr="00D51821" w:rsidRDefault="00D2583F">
            <w:pPr>
              <w:widowControl w:val="0"/>
              <w:autoSpaceDE w:val="0"/>
              <w:autoSpaceDN w:val="0"/>
              <w:adjustRightInd w:val="0"/>
              <w:spacing w:after="180" w:line="240" w:lineRule="auto"/>
              <w:ind w:left="118" w:right="10"/>
              <w:rPr>
                <w:rFonts w:ascii="Arial" w:hAnsi="Arial" w:cs="Arial"/>
                <w:sz w:val="24"/>
                <w:szCs w:val="24"/>
              </w:rPr>
            </w:pPr>
            <w:r w:rsidRPr="00D51821">
              <w:rPr>
                <w:rFonts w:ascii="Arial" w:hAnsi="Arial" w:cs="Arial"/>
                <w:color w:val="000000"/>
              </w:rPr>
              <w:t xml:space="preserve">Commercial Officer  </w:t>
            </w:r>
          </w:p>
        </w:tc>
      </w:tr>
      <w:tr w:rsidR="00D2583F" w:rsidRPr="00D51821" w14:paraId="3E8F7C66" w14:textId="77777777">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3803CFBA" w14:textId="77777777" w:rsidR="00D2583F" w:rsidRPr="00D51821" w:rsidRDefault="00D2583F">
            <w:pPr>
              <w:widowControl w:val="0"/>
              <w:autoSpaceDE w:val="0"/>
              <w:autoSpaceDN w:val="0"/>
              <w:adjustRightInd w:val="0"/>
              <w:spacing w:after="180" w:line="240" w:lineRule="auto"/>
              <w:ind w:left="118" w:right="10"/>
              <w:rPr>
                <w:rFonts w:ascii="Arial" w:hAnsi="Arial" w:cs="Arial"/>
                <w:sz w:val="24"/>
                <w:szCs w:val="24"/>
              </w:rPr>
            </w:pPr>
            <w:r w:rsidRPr="00D51821">
              <w:rPr>
                <w:rFonts w:ascii="Arial" w:hAnsi="Arial" w:cs="Arial"/>
                <w:color w:val="000000"/>
              </w:rPr>
              <w:t>Final Date for Requests for Extension to return date</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0544F062" w14:textId="7EDA7DC5" w:rsidR="00D2583F" w:rsidRPr="000C26E8" w:rsidRDefault="00204831">
            <w:pPr>
              <w:widowControl w:val="0"/>
              <w:autoSpaceDE w:val="0"/>
              <w:autoSpaceDN w:val="0"/>
              <w:adjustRightInd w:val="0"/>
              <w:spacing w:after="180" w:line="240" w:lineRule="auto"/>
              <w:ind w:left="118" w:right="10"/>
              <w:rPr>
                <w:rFonts w:ascii="Arial" w:hAnsi="Arial" w:cs="Arial"/>
                <w:sz w:val="24"/>
                <w:szCs w:val="24"/>
              </w:rPr>
            </w:pPr>
            <w:r w:rsidRPr="000C26E8">
              <w:rPr>
                <w:rFonts w:ascii="Arial" w:hAnsi="Arial" w:cs="Arial"/>
                <w:color w:val="000000"/>
              </w:rPr>
              <w:t>06</w:t>
            </w:r>
            <w:r w:rsidR="00086749" w:rsidRPr="000C26E8">
              <w:rPr>
                <w:rFonts w:ascii="Arial" w:hAnsi="Arial" w:cs="Arial"/>
                <w:color w:val="000000"/>
              </w:rPr>
              <w:t>/0</w:t>
            </w:r>
            <w:r w:rsidRPr="000C26E8">
              <w:rPr>
                <w:rFonts w:ascii="Arial" w:hAnsi="Arial" w:cs="Arial"/>
                <w:color w:val="000000"/>
              </w:rPr>
              <w:t>9</w:t>
            </w:r>
            <w:r w:rsidR="00086749" w:rsidRPr="000C26E8">
              <w:rPr>
                <w:rFonts w:ascii="Arial" w:hAnsi="Arial" w:cs="Arial"/>
                <w:color w:val="000000"/>
              </w:rPr>
              <w:t xml:space="preserve">/2019 </w:t>
            </w:r>
            <w:r w:rsidR="00B8175C">
              <w:rPr>
                <w:rFonts w:ascii="Arial" w:hAnsi="Arial" w:cs="Arial"/>
                <w:color w:val="000000"/>
              </w:rPr>
              <w:t>10:00hrs</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40C6A2F6" w14:textId="77777777" w:rsidR="00D2583F" w:rsidRPr="00D51821" w:rsidRDefault="00D2583F">
            <w:pPr>
              <w:widowControl w:val="0"/>
              <w:autoSpaceDE w:val="0"/>
              <w:autoSpaceDN w:val="0"/>
              <w:adjustRightInd w:val="0"/>
              <w:spacing w:after="180" w:line="240" w:lineRule="auto"/>
              <w:ind w:left="118" w:right="10"/>
              <w:rPr>
                <w:rFonts w:ascii="Arial" w:hAnsi="Arial" w:cs="Arial"/>
                <w:sz w:val="24"/>
                <w:szCs w:val="24"/>
              </w:rPr>
            </w:pPr>
            <w:r w:rsidRPr="00D51821">
              <w:rPr>
                <w:rFonts w:ascii="Arial" w:hAnsi="Arial" w:cs="Arial"/>
                <w:color w:val="000000"/>
              </w:rPr>
              <w:t>Tenderers</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1F669C86" w14:textId="77777777" w:rsidR="00D2583F" w:rsidRPr="00D51821" w:rsidRDefault="00D2583F">
            <w:pPr>
              <w:widowControl w:val="0"/>
              <w:autoSpaceDE w:val="0"/>
              <w:autoSpaceDN w:val="0"/>
              <w:adjustRightInd w:val="0"/>
              <w:spacing w:after="180" w:line="240" w:lineRule="auto"/>
              <w:ind w:left="118" w:right="10"/>
              <w:rPr>
                <w:rFonts w:ascii="Arial" w:hAnsi="Arial" w:cs="Arial"/>
                <w:sz w:val="24"/>
                <w:szCs w:val="24"/>
              </w:rPr>
            </w:pPr>
            <w:r w:rsidRPr="00D51821">
              <w:rPr>
                <w:rFonts w:ascii="Arial" w:hAnsi="Arial" w:cs="Arial"/>
                <w:color w:val="000000"/>
              </w:rPr>
              <w:t xml:space="preserve">Commercial Officer  </w:t>
            </w:r>
          </w:p>
        </w:tc>
      </w:tr>
      <w:tr w:rsidR="00D2583F" w:rsidRPr="00D51821" w14:paraId="58989DBE" w14:textId="77777777">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21A425FB" w14:textId="77777777" w:rsidR="00D2583F" w:rsidRPr="00D51821" w:rsidRDefault="00D2583F">
            <w:pPr>
              <w:widowControl w:val="0"/>
              <w:autoSpaceDE w:val="0"/>
              <w:autoSpaceDN w:val="0"/>
              <w:adjustRightInd w:val="0"/>
              <w:spacing w:after="180" w:line="240" w:lineRule="auto"/>
              <w:ind w:left="118" w:right="10"/>
              <w:rPr>
                <w:rFonts w:ascii="Arial" w:hAnsi="Arial" w:cs="Arial"/>
                <w:sz w:val="24"/>
                <w:szCs w:val="24"/>
              </w:rPr>
            </w:pPr>
            <w:r w:rsidRPr="00D51821">
              <w:rPr>
                <w:rFonts w:ascii="Arial" w:hAnsi="Arial" w:cs="Arial"/>
                <w:color w:val="000000"/>
              </w:rPr>
              <w:t xml:space="preserve">The Authority </w:t>
            </w:r>
            <w:proofErr w:type="gramStart"/>
            <w:r w:rsidRPr="00D51821">
              <w:rPr>
                <w:rFonts w:ascii="Arial" w:hAnsi="Arial" w:cs="Arial"/>
                <w:color w:val="000000"/>
              </w:rPr>
              <w:t>issues  Final</w:t>
            </w:r>
            <w:proofErr w:type="gramEnd"/>
            <w:r w:rsidRPr="00D51821">
              <w:rPr>
                <w:rFonts w:ascii="Arial" w:hAnsi="Arial" w:cs="Arial"/>
                <w:color w:val="000000"/>
              </w:rPr>
              <w:t xml:space="preserve"> Clarification Answers </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3151C841" w14:textId="1F17E9AD" w:rsidR="00D2583F" w:rsidRPr="000C26E8" w:rsidRDefault="00204831">
            <w:pPr>
              <w:widowControl w:val="0"/>
              <w:autoSpaceDE w:val="0"/>
              <w:autoSpaceDN w:val="0"/>
              <w:adjustRightInd w:val="0"/>
              <w:spacing w:after="180" w:line="240" w:lineRule="auto"/>
              <w:ind w:left="118" w:right="10"/>
              <w:rPr>
                <w:rFonts w:ascii="Arial" w:hAnsi="Arial" w:cs="Arial"/>
                <w:sz w:val="24"/>
                <w:szCs w:val="24"/>
              </w:rPr>
            </w:pPr>
            <w:r w:rsidRPr="000C26E8">
              <w:rPr>
                <w:rFonts w:ascii="Arial" w:hAnsi="Arial" w:cs="Arial"/>
                <w:color w:val="000000"/>
              </w:rPr>
              <w:t>10</w:t>
            </w:r>
            <w:r w:rsidR="00086749" w:rsidRPr="000C26E8">
              <w:rPr>
                <w:rFonts w:ascii="Arial" w:hAnsi="Arial" w:cs="Arial"/>
                <w:color w:val="000000"/>
              </w:rPr>
              <w:t xml:space="preserve">/09/2019 </w:t>
            </w:r>
            <w:r w:rsidR="00B8175C">
              <w:rPr>
                <w:rFonts w:ascii="Arial" w:hAnsi="Arial" w:cs="Arial"/>
                <w:color w:val="000000"/>
              </w:rPr>
              <w:t>10:00hrs</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297C36B0" w14:textId="77777777" w:rsidR="00D2583F" w:rsidRPr="00D51821" w:rsidRDefault="00D2583F">
            <w:pPr>
              <w:widowControl w:val="0"/>
              <w:autoSpaceDE w:val="0"/>
              <w:autoSpaceDN w:val="0"/>
              <w:adjustRightInd w:val="0"/>
              <w:spacing w:after="180" w:line="240" w:lineRule="auto"/>
              <w:ind w:left="118" w:right="10"/>
              <w:rPr>
                <w:rFonts w:ascii="Arial" w:hAnsi="Arial" w:cs="Arial"/>
                <w:sz w:val="24"/>
                <w:szCs w:val="24"/>
              </w:rPr>
            </w:pPr>
            <w:r w:rsidRPr="00D51821">
              <w:rPr>
                <w:rFonts w:ascii="Arial" w:hAnsi="Arial" w:cs="Arial"/>
                <w:color w:val="000000"/>
              </w:rPr>
              <w:t>The Authority</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1D4AC5F2" w14:textId="3F49286A" w:rsidR="00D2583F" w:rsidRPr="00D51821" w:rsidRDefault="00D2583F">
            <w:pPr>
              <w:widowControl w:val="0"/>
              <w:autoSpaceDE w:val="0"/>
              <w:autoSpaceDN w:val="0"/>
              <w:adjustRightInd w:val="0"/>
              <w:spacing w:after="180" w:line="240" w:lineRule="auto"/>
              <w:ind w:left="118" w:right="10"/>
              <w:rPr>
                <w:rFonts w:ascii="Arial" w:hAnsi="Arial" w:cs="Arial"/>
                <w:sz w:val="24"/>
                <w:szCs w:val="24"/>
              </w:rPr>
            </w:pPr>
            <w:r w:rsidRPr="00D51821">
              <w:rPr>
                <w:rFonts w:ascii="Arial" w:hAnsi="Arial" w:cs="Arial"/>
                <w:color w:val="000000"/>
              </w:rPr>
              <w:t xml:space="preserve">All Tenderers </w:t>
            </w:r>
          </w:p>
        </w:tc>
      </w:tr>
      <w:tr w:rsidR="00D2583F" w:rsidRPr="00D51821" w14:paraId="4876A755" w14:textId="77777777">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71E87124" w14:textId="77777777" w:rsidR="00D2583F" w:rsidRPr="00D51821" w:rsidRDefault="00D2583F">
            <w:pPr>
              <w:widowControl w:val="0"/>
              <w:autoSpaceDE w:val="0"/>
              <w:autoSpaceDN w:val="0"/>
              <w:adjustRightInd w:val="0"/>
              <w:spacing w:after="180" w:line="240" w:lineRule="auto"/>
              <w:ind w:left="118" w:right="10"/>
              <w:rPr>
                <w:rFonts w:ascii="Arial" w:hAnsi="Arial" w:cs="Arial"/>
                <w:color w:val="000000"/>
              </w:rPr>
            </w:pPr>
            <w:r w:rsidRPr="00D51821">
              <w:rPr>
                <w:rFonts w:ascii="Arial" w:hAnsi="Arial" w:cs="Arial"/>
                <w:color w:val="000000"/>
              </w:rPr>
              <w:t>Tender Return</w:t>
            </w:r>
          </w:p>
          <w:p w14:paraId="7D495A3A" w14:textId="77777777" w:rsidR="00D2583F" w:rsidRPr="00D51821" w:rsidRDefault="00D2583F">
            <w:pPr>
              <w:widowControl w:val="0"/>
              <w:autoSpaceDE w:val="0"/>
              <w:autoSpaceDN w:val="0"/>
              <w:adjustRightInd w:val="0"/>
              <w:spacing w:after="0" w:line="240" w:lineRule="auto"/>
              <w:ind w:left="118" w:right="10"/>
              <w:rPr>
                <w:rFonts w:ascii="Arial" w:hAnsi="Arial" w:cs="Arial"/>
                <w:sz w:val="24"/>
                <w:szCs w:val="24"/>
              </w:rPr>
            </w:pP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02174F7F" w14:textId="16356440" w:rsidR="00D2583F" w:rsidRPr="000C26E8" w:rsidRDefault="00204831">
            <w:pPr>
              <w:widowControl w:val="0"/>
              <w:autoSpaceDE w:val="0"/>
              <w:autoSpaceDN w:val="0"/>
              <w:adjustRightInd w:val="0"/>
              <w:spacing w:after="180" w:line="240" w:lineRule="auto"/>
              <w:ind w:left="118" w:right="10"/>
              <w:rPr>
                <w:rFonts w:ascii="Arial" w:hAnsi="Arial" w:cs="Arial"/>
                <w:sz w:val="24"/>
                <w:szCs w:val="24"/>
              </w:rPr>
            </w:pPr>
            <w:r w:rsidRPr="000C26E8">
              <w:rPr>
                <w:rFonts w:ascii="Arial" w:hAnsi="Arial" w:cs="Arial"/>
                <w:color w:val="000000"/>
              </w:rPr>
              <w:t>16</w:t>
            </w:r>
            <w:r w:rsidR="00D2583F" w:rsidRPr="000C26E8">
              <w:rPr>
                <w:rFonts w:ascii="Arial" w:hAnsi="Arial" w:cs="Arial"/>
                <w:color w:val="000000"/>
              </w:rPr>
              <w:t>/</w:t>
            </w:r>
            <w:r w:rsidR="006B36F2" w:rsidRPr="000C26E8">
              <w:rPr>
                <w:rFonts w:ascii="Arial" w:hAnsi="Arial" w:cs="Arial"/>
                <w:color w:val="000000"/>
              </w:rPr>
              <w:t>09</w:t>
            </w:r>
            <w:r w:rsidR="00D2583F" w:rsidRPr="000C26E8">
              <w:rPr>
                <w:rFonts w:ascii="Arial" w:hAnsi="Arial" w:cs="Arial"/>
                <w:color w:val="000000"/>
              </w:rPr>
              <w:t>/2019</w:t>
            </w:r>
            <w:r w:rsidR="00086749" w:rsidRPr="000C26E8">
              <w:rPr>
                <w:rFonts w:ascii="Arial" w:hAnsi="Arial" w:cs="Arial"/>
                <w:color w:val="000000"/>
              </w:rPr>
              <w:t xml:space="preserve"> 10:00 hrs</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53516851" w14:textId="77777777" w:rsidR="00D2583F" w:rsidRPr="00D51821" w:rsidRDefault="00D2583F">
            <w:pPr>
              <w:widowControl w:val="0"/>
              <w:autoSpaceDE w:val="0"/>
              <w:autoSpaceDN w:val="0"/>
              <w:adjustRightInd w:val="0"/>
              <w:spacing w:after="180" w:line="240" w:lineRule="auto"/>
              <w:ind w:left="118" w:right="10"/>
              <w:rPr>
                <w:rFonts w:ascii="Arial" w:hAnsi="Arial" w:cs="Arial"/>
                <w:sz w:val="24"/>
                <w:szCs w:val="24"/>
              </w:rPr>
            </w:pPr>
            <w:r w:rsidRPr="00D51821">
              <w:rPr>
                <w:rFonts w:ascii="Arial" w:hAnsi="Arial" w:cs="Arial"/>
                <w:color w:val="000000"/>
              </w:rPr>
              <w:t>Tenderers</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751BD992" w14:textId="77777777" w:rsidR="00D2583F" w:rsidRPr="00D51821" w:rsidRDefault="00D2583F">
            <w:pPr>
              <w:widowControl w:val="0"/>
              <w:autoSpaceDE w:val="0"/>
              <w:autoSpaceDN w:val="0"/>
              <w:adjustRightInd w:val="0"/>
              <w:spacing w:after="180" w:line="240" w:lineRule="auto"/>
              <w:ind w:left="118" w:right="10"/>
              <w:rPr>
                <w:rFonts w:ascii="Arial" w:hAnsi="Arial" w:cs="Arial"/>
                <w:sz w:val="24"/>
                <w:szCs w:val="24"/>
              </w:rPr>
            </w:pPr>
            <w:r w:rsidRPr="00D51821">
              <w:rPr>
                <w:rFonts w:ascii="Arial" w:hAnsi="Arial" w:cs="Arial"/>
                <w:color w:val="000000"/>
              </w:rPr>
              <w:t>The Tender Board, using DEFFORM 28</w:t>
            </w:r>
          </w:p>
        </w:tc>
      </w:tr>
      <w:tr w:rsidR="00D2583F" w:rsidRPr="00D51821" w14:paraId="75BE3205" w14:textId="77777777">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0AFE33EF" w14:textId="77777777" w:rsidR="00D2583F" w:rsidRPr="00D51821" w:rsidRDefault="00D2583F">
            <w:pPr>
              <w:widowControl w:val="0"/>
              <w:autoSpaceDE w:val="0"/>
              <w:autoSpaceDN w:val="0"/>
              <w:adjustRightInd w:val="0"/>
              <w:spacing w:after="180" w:line="240" w:lineRule="auto"/>
              <w:ind w:left="118" w:right="10"/>
              <w:rPr>
                <w:rFonts w:ascii="Arial" w:hAnsi="Arial" w:cs="Arial"/>
                <w:sz w:val="24"/>
                <w:szCs w:val="24"/>
              </w:rPr>
            </w:pPr>
            <w:r w:rsidRPr="00D51821">
              <w:rPr>
                <w:rFonts w:ascii="Arial" w:hAnsi="Arial" w:cs="Arial"/>
                <w:color w:val="000000"/>
              </w:rPr>
              <w:t>Tender Evaluation</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551B1950" w14:textId="1AD15AC4" w:rsidR="00D2583F" w:rsidRPr="00D51821" w:rsidRDefault="00204831">
            <w:pPr>
              <w:widowControl w:val="0"/>
              <w:autoSpaceDE w:val="0"/>
              <w:autoSpaceDN w:val="0"/>
              <w:adjustRightInd w:val="0"/>
              <w:spacing w:after="180" w:line="240" w:lineRule="auto"/>
              <w:ind w:left="118" w:right="10"/>
              <w:rPr>
                <w:rFonts w:ascii="Arial" w:hAnsi="Arial" w:cs="Arial"/>
                <w:sz w:val="24"/>
                <w:szCs w:val="24"/>
              </w:rPr>
            </w:pPr>
            <w:r>
              <w:rPr>
                <w:rFonts w:ascii="Arial" w:hAnsi="Arial" w:cs="Arial"/>
                <w:color w:val="000000"/>
              </w:rPr>
              <w:t>16</w:t>
            </w:r>
            <w:r w:rsidR="006B36F2">
              <w:rPr>
                <w:rFonts w:ascii="Arial" w:hAnsi="Arial" w:cs="Arial"/>
                <w:color w:val="000000"/>
              </w:rPr>
              <w:t>/09/2019</w:t>
            </w:r>
            <w:r w:rsidR="00D2583F" w:rsidRPr="00D51821">
              <w:rPr>
                <w:rFonts w:ascii="Arial" w:hAnsi="Arial" w:cs="Arial"/>
                <w:color w:val="000000"/>
              </w:rPr>
              <w:t xml:space="preserve"> </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0BA6E277" w14:textId="77777777" w:rsidR="00D2583F" w:rsidRPr="00D51821" w:rsidRDefault="00D2583F">
            <w:pPr>
              <w:widowControl w:val="0"/>
              <w:autoSpaceDE w:val="0"/>
              <w:autoSpaceDN w:val="0"/>
              <w:adjustRightInd w:val="0"/>
              <w:spacing w:after="180" w:line="240" w:lineRule="auto"/>
              <w:ind w:left="118" w:right="10"/>
              <w:rPr>
                <w:rFonts w:ascii="Arial" w:hAnsi="Arial" w:cs="Arial"/>
                <w:sz w:val="24"/>
                <w:szCs w:val="24"/>
              </w:rPr>
            </w:pPr>
            <w:r w:rsidRPr="00D51821">
              <w:rPr>
                <w:rFonts w:ascii="Arial" w:hAnsi="Arial" w:cs="Arial"/>
                <w:color w:val="000000"/>
              </w:rPr>
              <w:t>The Authority</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1C4A9EE3" w14:textId="77777777" w:rsidR="00D2583F" w:rsidRPr="00D51821" w:rsidRDefault="00D2583F">
            <w:pPr>
              <w:widowControl w:val="0"/>
              <w:autoSpaceDE w:val="0"/>
              <w:autoSpaceDN w:val="0"/>
              <w:adjustRightInd w:val="0"/>
              <w:spacing w:after="180" w:line="240" w:lineRule="auto"/>
              <w:ind w:left="118" w:right="10"/>
              <w:rPr>
                <w:rFonts w:ascii="Arial" w:hAnsi="Arial" w:cs="Arial"/>
                <w:sz w:val="24"/>
                <w:szCs w:val="24"/>
              </w:rPr>
            </w:pPr>
            <w:r w:rsidRPr="00D51821">
              <w:rPr>
                <w:rFonts w:ascii="Arial" w:hAnsi="Arial" w:cs="Arial"/>
                <w:color w:val="000000"/>
              </w:rPr>
              <w:t>N/A</w:t>
            </w:r>
          </w:p>
        </w:tc>
      </w:tr>
      <w:tr w:rsidR="00D2583F" w:rsidRPr="00D51821" w14:paraId="58CF5473" w14:textId="77777777">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1C91D591" w14:textId="77777777" w:rsidR="00D2583F" w:rsidRPr="00D51821" w:rsidRDefault="00D2583F">
            <w:pPr>
              <w:widowControl w:val="0"/>
              <w:autoSpaceDE w:val="0"/>
              <w:autoSpaceDN w:val="0"/>
              <w:adjustRightInd w:val="0"/>
              <w:spacing w:after="180" w:line="240" w:lineRule="auto"/>
              <w:ind w:left="118" w:right="10"/>
              <w:rPr>
                <w:rFonts w:ascii="Arial" w:hAnsi="Arial" w:cs="Arial"/>
                <w:sz w:val="24"/>
                <w:szCs w:val="24"/>
              </w:rPr>
            </w:pPr>
            <w:r w:rsidRPr="00D51821">
              <w:rPr>
                <w:rFonts w:ascii="Arial" w:hAnsi="Arial" w:cs="Arial"/>
                <w:color w:val="000000"/>
              </w:rPr>
              <w:t>Negotiations</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21BAD6F2" w14:textId="77777777" w:rsidR="00D2583F" w:rsidRPr="00D51821" w:rsidRDefault="00D2583F">
            <w:pPr>
              <w:widowControl w:val="0"/>
              <w:autoSpaceDE w:val="0"/>
              <w:autoSpaceDN w:val="0"/>
              <w:adjustRightInd w:val="0"/>
              <w:spacing w:after="180" w:line="240" w:lineRule="auto"/>
              <w:ind w:left="118" w:right="10"/>
              <w:rPr>
                <w:rFonts w:ascii="Arial" w:hAnsi="Arial" w:cs="Arial"/>
                <w:sz w:val="24"/>
                <w:szCs w:val="24"/>
              </w:rPr>
            </w:pPr>
            <w:r w:rsidRPr="00D51821">
              <w:rPr>
                <w:rFonts w:ascii="Arial" w:hAnsi="Arial" w:cs="Arial"/>
                <w:color w:val="000000"/>
              </w:rPr>
              <w:t>N/A</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17D4CF65" w14:textId="77777777" w:rsidR="00D2583F" w:rsidRPr="00D51821" w:rsidRDefault="00D2583F">
            <w:pPr>
              <w:widowControl w:val="0"/>
              <w:autoSpaceDE w:val="0"/>
              <w:autoSpaceDN w:val="0"/>
              <w:adjustRightInd w:val="0"/>
              <w:spacing w:after="180" w:line="240" w:lineRule="auto"/>
              <w:ind w:left="118" w:right="10"/>
              <w:rPr>
                <w:rFonts w:ascii="Arial" w:hAnsi="Arial" w:cs="Arial"/>
                <w:sz w:val="24"/>
                <w:szCs w:val="24"/>
              </w:rPr>
            </w:pPr>
            <w:r w:rsidRPr="00D51821">
              <w:rPr>
                <w:rFonts w:ascii="Arial" w:hAnsi="Arial" w:cs="Arial"/>
                <w:color w:val="000000"/>
              </w:rPr>
              <w:t>The Authority</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5A25021F" w14:textId="77777777" w:rsidR="00D2583F" w:rsidRPr="00D51821" w:rsidRDefault="00D2583F">
            <w:pPr>
              <w:widowControl w:val="0"/>
              <w:autoSpaceDE w:val="0"/>
              <w:autoSpaceDN w:val="0"/>
              <w:adjustRightInd w:val="0"/>
              <w:spacing w:after="180" w:line="240" w:lineRule="auto"/>
              <w:ind w:left="118" w:right="10"/>
              <w:rPr>
                <w:rFonts w:ascii="Arial" w:hAnsi="Arial" w:cs="Arial"/>
                <w:sz w:val="24"/>
                <w:szCs w:val="24"/>
              </w:rPr>
            </w:pPr>
            <w:r w:rsidRPr="00D51821">
              <w:rPr>
                <w:rFonts w:ascii="Arial" w:hAnsi="Arial" w:cs="Arial"/>
                <w:color w:val="000000"/>
              </w:rPr>
              <w:t>N/A</w:t>
            </w:r>
          </w:p>
        </w:tc>
      </w:tr>
      <w:tr w:rsidR="00D2583F" w:rsidRPr="00D51821" w14:paraId="669C4EEC" w14:textId="77777777">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24E79CEA" w14:textId="77777777" w:rsidR="00D2583F" w:rsidRPr="00D51821" w:rsidRDefault="00D2583F">
            <w:pPr>
              <w:widowControl w:val="0"/>
              <w:autoSpaceDE w:val="0"/>
              <w:autoSpaceDN w:val="0"/>
              <w:adjustRightInd w:val="0"/>
              <w:spacing w:after="180" w:line="240" w:lineRule="auto"/>
              <w:ind w:left="118" w:right="10"/>
              <w:rPr>
                <w:rFonts w:ascii="Arial" w:hAnsi="Arial" w:cs="Arial"/>
                <w:sz w:val="24"/>
                <w:szCs w:val="24"/>
              </w:rPr>
            </w:pPr>
            <w:r w:rsidRPr="00D51821">
              <w:rPr>
                <w:rFonts w:ascii="Arial" w:hAnsi="Arial" w:cs="Arial"/>
                <w:color w:val="000000"/>
              </w:rPr>
              <w:t>Reverse Auction</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647B8E61" w14:textId="77777777" w:rsidR="00D2583F" w:rsidRPr="00D51821" w:rsidRDefault="00D2583F">
            <w:pPr>
              <w:widowControl w:val="0"/>
              <w:autoSpaceDE w:val="0"/>
              <w:autoSpaceDN w:val="0"/>
              <w:adjustRightInd w:val="0"/>
              <w:spacing w:after="180" w:line="240" w:lineRule="auto"/>
              <w:ind w:left="118" w:right="10"/>
              <w:rPr>
                <w:rFonts w:ascii="Arial" w:hAnsi="Arial" w:cs="Arial"/>
                <w:sz w:val="24"/>
                <w:szCs w:val="24"/>
              </w:rPr>
            </w:pPr>
            <w:r w:rsidRPr="00D51821">
              <w:rPr>
                <w:rFonts w:ascii="Arial" w:hAnsi="Arial" w:cs="Arial"/>
                <w:color w:val="000000"/>
              </w:rPr>
              <w:t>N/A</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7312031D" w14:textId="77777777" w:rsidR="00D2583F" w:rsidRPr="00D51821" w:rsidRDefault="00D2583F">
            <w:pPr>
              <w:widowControl w:val="0"/>
              <w:autoSpaceDE w:val="0"/>
              <w:autoSpaceDN w:val="0"/>
              <w:adjustRightInd w:val="0"/>
              <w:spacing w:after="180" w:line="240" w:lineRule="auto"/>
              <w:ind w:left="118" w:right="10"/>
              <w:rPr>
                <w:rFonts w:ascii="Arial" w:hAnsi="Arial" w:cs="Arial"/>
                <w:sz w:val="24"/>
                <w:szCs w:val="24"/>
              </w:rPr>
            </w:pPr>
            <w:r w:rsidRPr="00D51821">
              <w:rPr>
                <w:rFonts w:ascii="Arial" w:hAnsi="Arial" w:cs="Arial"/>
                <w:color w:val="000000"/>
              </w:rPr>
              <w:t>The Authority</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150E749C" w14:textId="77777777" w:rsidR="00D2583F" w:rsidRPr="00D51821" w:rsidRDefault="00D2583F">
            <w:pPr>
              <w:widowControl w:val="0"/>
              <w:autoSpaceDE w:val="0"/>
              <w:autoSpaceDN w:val="0"/>
              <w:adjustRightInd w:val="0"/>
              <w:spacing w:after="180" w:line="240" w:lineRule="auto"/>
              <w:ind w:left="118" w:right="10"/>
              <w:rPr>
                <w:rFonts w:ascii="Arial" w:hAnsi="Arial" w:cs="Arial"/>
                <w:sz w:val="24"/>
                <w:szCs w:val="24"/>
              </w:rPr>
            </w:pPr>
            <w:r w:rsidRPr="00D51821">
              <w:rPr>
                <w:rFonts w:ascii="Arial" w:hAnsi="Arial" w:cs="Arial"/>
                <w:color w:val="000000"/>
              </w:rPr>
              <w:t>N/A</w:t>
            </w:r>
          </w:p>
        </w:tc>
      </w:tr>
      <w:tr w:rsidR="00D2583F" w:rsidRPr="00D51821" w14:paraId="5E7B4BBE" w14:textId="77777777">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158CB42A" w14:textId="77777777" w:rsidR="00D2583F" w:rsidRPr="00D51821" w:rsidRDefault="00D2583F">
            <w:pPr>
              <w:widowControl w:val="0"/>
              <w:autoSpaceDE w:val="0"/>
              <w:autoSpaceDN w:val="0"/>
              <w:adjustRightInd w:val="0"/>
              <w:spacing w:after="180" w:line="240" w:lineRule="auto"/>
              <w:ind w:left="118" w:right="10"/>
              <w:rPr>
                <w:rFonts w:ascii="Arial" w:hAnsi="Arial" w:cs="Arial"/>
                <w:sz w:val="24"/>
                <w:szCs w:val="24"/>
              </w:rPr>
            </w:pPr>
            <w:r w:rsidRPr="00D51821">
              <w:rPr>
                <w:rFonts w:ascii="Arial" w:hAnsi="Arial" w:cs="Arial"/>
                <w:color w:val="000000"/>
              </w:rPr>
              <w:t>Trials / Testing</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51E86F78" w14:textId="77777777" w:rsidR="00D2583F" w:rsidRPr="00D51821" w:rsidRDefault="00D2583F">
            <w:pPr>
              <w:widowControl w:val="0"/>
              <w:autoSpaceDE w:val="0"/>
              <w:autoSpaceDN w:val="0"/>
              <w:adjustRightInd w:val="0"/>
              <w:spacing w:after="180" w:line="240" w:lineRule="auto"/>
              <w:ind w:left="118" w:right="10"/>
              <w:rPr>
                <w:rFonts w:ascii="Arial" w:hAnsi="Arial" w:cs="Arial"/>
                <w:sz w:val="24"/>
                <w:szCs w:val="24"/>
              </w:rPr>
            </w:pPr>
            <w:r w:rsidRPr="00D51821">
              <w:rPr>
                <w:rFonts w:ascii="Arial" w:hAnsi="Arial" w:cs="Arial"/>
                <w:color w:val="000000"/>
              </w:rPr>
              <w:t>N/A</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5D0941FB" w14:textId="77777777" w:rsidR="00D2583F" w:rsidRPr="00D51821" w:rsidRDefault="00D2583F">
            <w:pPr>
              <w:widowControl w:val="0"/>
              <w:autoSpaceDE w:val="0"/>
              <w:autoSpaceDN w:val="0"/>
              <w:adjustRightInd w:val="0"/>
              <w:spacing w:after="180" w:line="240" w:lineRule="auto"/>
              <w:ind w:left="118" w:right="10"/>
              <w:rPr>
                <w:rFonts w:ascii="Arial" w:hAnsi="Arial" w:cs="Arial"/>
                <w:sz w:val="24"/>
                <w:szCs w:val="24"/>
              </w:rPr>
            </w:pPr>
            <w:r w:rsidRPr="00D51821">
              <w:rPr>
                <w:rFonts w:ascii="Arial" w:hAnsi="Arial" w:cs="Arial"/>
                <w:color w:val="000000"/>
              </w:rPr>
              <w:t xml:space="preserve">The Authority </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47352FE5" w14:textId="77777777" w:rsidR="00D2583F" w:rsidRPr="00D51821" w:rsidRDefault="00D2583F">
            <w:pPr>
              <w:widowControl w:val="0"/>
              <w:autoSpaceDE w:val="0"/>
              <w:autoSpaceDN w:val="0"/>
              <w:adjustRightInd w:val="0"/>
              <w:spacing w:after="180" w:line="240" w:lineRule="auto"/>
              <w:ind w:left="118" w:right="10"/>
              <w:rPr>
                <w:rFonts w:ascii="Arial" w:hAnsi="Arial" w:cs="Arial"/>
                <w:sz w:val="24"/>
                <w:szCs w:val="24"/>
              </w:rPr>
            </w:pPr>
            <w:r w:rsidRPr="00D51821">
              <w:rPr>
                <w:rFonts w:ascii="Arial" w:hAnsi="Arial" w:cs="Arial"/>
                <w:color w:val="000000"/>
              </w:rPr>
              <w:t>N/A</w:t>
            </w:r>
          </w:p>
        </w:tc>
      </w:tr>
    </w:tbl>
    <w:p w14:paraId="3B1592E9" w14:textId="77777777" w:rsidR="00D2583F" w:rsidRDefault="00D2583F">
      <w:pPr>
        <w:widowControl w:val="0"/>
        <w:autoSpaceDE w:val="0"/>
        <w:autoSpaceDN w:val="0"/>
        <w:adjustRightInd w:val="0"/>
        <w:spacing w:after="60" w:line="240" w:lineRule="auto"/>
        <w:ind w:left="120"/>
        <w:rPr>
          <w:rFonts w:ascii="Arial" w:hAnsi="Arial" w:cs="Arial"/>
          <w:sz w:val="24"/>
          <w:szCs w:val="24"/>
        </w:rPr>
      </w:pPr>
    </w:p>
    <w:p w14:paraId="45B1DB25" w14:textId="77777777" w:rsidR="00D2583F" w:rsidRDefault="00D2583F">
      <w:pPr>
        <w:widowControl w:val="0"/>
        <w:autoSpaceDE w:val="0"/>
        <w:autoSpaceDN w:val="0"/>
        <w:adjustRightInd w:val="0"/>
        <w:spacing w:before="120" w:after="60" w:line="240" w:lineRule="auto"/>
        <w:ind w:left="120"/>
        <w:jc w:val="both"/>
        <w:rPr>
          <w:rFonts w:ascii="Arial" w:hAnsi="Arial" w:cs="Arial"/>
          <w:sz w:val="24"/>
          <w:szCs w:val="24"/>
        </w:rPr>
      </w:pPr>
      <w:r>
        <w:rPr>
          <w:rFonts w:ascii="Arial" w:hAnsi="Arial" w:cs="Arial"/>
          <w:b/>
          <w:bCs/>
          <w:color w:val="000000"/>
        </w:rPr>
        <w:t>Notes</w:t>
      </w:r>
    </w:p>
    <w:p w14:paraId="533106DD" w14:textId="77777777" w:rsidR="00D2583F" w:rsidRDefault="00DF11A1">
      <w:pPr>
        <w:widowControl w:val="0"/>
        <w:tabs>
          <w:tab w:val="left" w:pos="120"/>
        </w:tabs>
        <w:autoSpaceDE w:val="0"/>
        <w:autoSpaceDN w:val="0"/>
        <w:adjustRightInd w:val="0"/>
        <w:spacing w:before="120" w:after="0" w:line="240" w:lineRule="auto"/>
        <w:ind w:left="120"/>
        <w:rPr>
          <w:rFonts w:ascii="Arial" w:hAnsi="Arial" w:cs="Arial"/>
          <w:sz w:val="24"/>
          <w:szCs w:val="24"/>
        </w:rPr>
      </w:pPr>
      <w:r>
        <w:rPr>
          <w:rFonts w:ascii="Arial" w:hAnsi="Arial" w:cs="Arial"/>
          <w:b/>
          <w:color w:val="000000"/>
          <w:sz w:val="20"/>
          <w:szCs w:val="20"/>
        </w:rPr>
        <w:t xml:space="preserve">1. </w:t>
      </w:r>
      <w:r>
        <w:rPr>
          <w:rFonts w:ascii="Arial" w:hAnsi="Arial" w:cs="Arial"/>
          <w:b/>
          <w:color w:val="000000"/>
          <w:sz w:val="20"/>
          <w:szCs w:val="20"/>
        </w:rPr>
        <w:tab/>
      </w:r>
      <w:r w:rsidRPr="00DF11A1">
        <w:rPr>
          <w:rFonts w:ascii="Arial" w:hAnsi="Arial" w:cs="Arial"/>
          <w:b/>
          <w:color w:val="000000"/>
          <w:sz w:val="20"/>
          <w:szCs w:val="20"/>
        </w:rPr>
        <w:t>Negotiations are not permitted under the Open or Restricted Procedures</w:t>
      </w:r>
      <w:r w:rsidR="00D2583F">
        <w:rPr>
          <w:rFonts w:ascii="Arial" w:hAnsi="Arial" w:cs="Arial"/>
          <w:sz w:val="24"/>
          <w:szCs w:val="24"/>
        </w:rPr>
        <w:tab/>
      </w:r>
      <w:r w:rsidR="00D2583F">
        <w:rPr>
          <w:rFonts w:ascii="Arial" w:hAnsi="Arial" w:cs="Arial"/>
          <w:color w:val="000000"/>
          <w:sz w:val="20"/>
          <w:szCs w:val="20"/>
        </w:rPr>
        <w:t xml:space="preserve"> </w:t>
      </w:r>
    </w:p>
    <w:p w14:paraId="1AE11FC2" w14:textId="77777777" w:rsidR="00D2583F" w:rsidRDefault="00D2583F">
      <w:pPr>
        <w:widowControl w:val="0"/>
        <w:tabs>
          <w:tab w:val="left" w:pos="120"/>
        </w:tabs>
        <w:autoSpaceDE w:val="0"/>
        <w:autoSpaceDN w:val="0"/>
        <w:adjustRightInd w:val="0"/>
        <w:spacing w:before="120" w:after="0" w:line="240" w:lineRule="auto"/>
        <w:ind w:left="120"/>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 xml:space="preserve">The Tenderer must make requests for an extension in writing (email is sufficient) to the </w:t>
      </w:r>
      <w:proofErr w:type="gramStart"/>
      <w:r>
        <w:rPr>
          <w:rFonts w:ascii="Arial" w:hAnsi="Arial" w:cs="Arial"/>
          <w:color w:val="000000"/>
          <w:sz w:val="20"/>
          <w:szCs w:val="20"/>
        </w:rPr>
        <w:t>above named</w:t>
      </w:r>
      <w:proofErr w:type="gramEnd"/>
      <w:r>
        <w:rPr>
          <w:rFonts w:ascii="Arial" w:hAnsi="Arial" w:cs="Arial"/>
          <w:color w:val="000000"/>
          <w:sz w:val="20"/>
          <w:szCs w:val="20"/>
        </w:rPr>
        <w:t xml:space="preserve"> contact, by the date and time shown.  Any extension is at the sole discretion of the Authority and if granted will be granted to all Tenderers.  </w:t>
      </w:r>
    </w:p>
    <w:p w14:paraId="498C164A" w14:textId="77777777" w:rsidR="00D2583F" w:rsidRDefault="00D2583F">
      <w:pPr>
        <w:widowControl w:val="0"/>
        <w:tabs>
          <w:tab w:val="left" w:pos="120"/>
        </w:tabs>
        <w:autoSpaceDE w:val="0"/>
        <w:autoSpaceDN w:val="0"/>
        <w:adjustRightInd w:val="0"/>
        <w:spacing w:before="120" w:after="0" w:line="240" w:lineRule="auto"/>
        <w:ind w:left="120"/>
        <w:rPr>
          <w:rFonts w:ascii="Arial" w:hAnsi="Arial" w:cs="Arial"/>
          <w:color w:val="000000"/>
          <w:sz w:val="20"/>
          <w:szCs w:val="20"/>
        </w:rPr>
      </w:pPr>
      <w:r>
        <w:rPr>
          <w:rFonts w:ascii="Arial" w:hAnsi="Arial" w:cs="Arial"/>
          <w:color w:val="000000"/>
        </w:rPr>
        <w:t>3.</w:t>
      </w:r>
      <w:r>
        <w:rPr>
          <w:rFonts w:ascii="Arial" w:hAnsi="Arial" w:cs="Arial"/>
          <w:sz w:val="24"/>
          <w:szCs w:val="24"/>
        </w:rPr>
        <w:tab/>
      </w:r>
      <w:r>
        <w:rPr>
          <w:rFonts w:ascii="Arial" w:hAnsi="Arial" w:cs="Arial"/>
          <w:color w:val="000000"/>
          <w:sz w:val="20"/>
          <w:szCs w:val="20"/>
        </w:rPr>
        <w:t xml:space="preserve">The Authority will automatically copy questions and answers to all Tenderers, removing the names of those who have raised the questions.  If you do not want your question </w:t>
      </w:r>
      <w:proofErr w:type="gramStart"/>
      <w:r>
        <w:rPr>
          <w:rFonts w:ascii="Arial" w:hAnsi="Arial" w:cs="Arial"/>
          <w:color w:val="000000"/>
          <w:sz w:val="20"/>
          <w:szCs w:val="20"/>
        </w:rPr>
        <w:t>disclosed</w:t>
      </w:r>
      <w:proofErr w:type="gramEnd"/>
      <w:r>
        <w:rPr>
          <w:rFonts w:ascii="Arial" w:hAnsi="Arial" w:cs="Arial"/>
          <w:color w:val="000000"/>
          <w:sz w:val="20"/>
          <w:szCs w:val="20"/>
        </w:rPr>
        <w:t xml:space="preserve"> you must inform the Authority of this and the reason why when submitting the question.  The Authority may choose to discuss with you whether it is appropriate to disclose the question or response, or both, to other Tenderers.  If the Authority decides to disclose, you will be given the opportunity to withdraw your question.  Where a question reveals a piece of information that could significantly impact the Tenderers responses this may result in an extension of the Tender return date.  The Authority will endeavour to ensure that you have at least 10 working days to submit your Tender.</w:t>
      </w:r>
    </w:p>
    <w:p w14:paraId="1E3FF34B" w14:textId="77777777" w:rsidR="00DF11A1" w:rsidRDefault="00DF11A1">
      <w:pPr>
        <w:widowControl w:val="0"/>
        <w:tabs>
          <w:tab w:val="left" w:pos="120"/>
        </w:tabs>
        <w:autoSpaceDE w:val="0"/>
        <w:autoSpaceDN w:val="0"/>
        <w:adjustRightInd w:val="0"/>
        <w:spacing w:before="120" w:after="0" w:line="240" w:lineRule="auto"/>
        <w:ind w:left="120"/>
        <w:rPr>
          <w:rFonts w:ascii="Arial" w:hAnsi="Arial" w:cs="Arial"/>
          <w:sz w:val="24"/>
          <w:szCs w:val="24"/>
        </w:rPr>
      </w:pPr>
    </w:p>
    <w:p w14:paraId="166558FE" w14:textId="77777777" w:rsidR="00D2583F" w:rsidRPr="00C54B28" w:rsidRDefault="00D2583F">
      <w:pPr>
        <w:widowControl w:val="0"/>
        <w:autoSpaceDE w:val="0"/>
        <w:autoSpaceDN w:val="0"/>
        <w:adjustRightInd w:val="0"/>
        <w:spacing w:after="60" w:line="240" w:lineRule="auto"/>
        <w:ind w:left="120"/>
        <w:rPr>
          <w:rFonts w:ascii="Arial" w:hAnsi="Arial" w:cs="Arial"/>
          <w:sz w:val="20"/>
          <w:szCs w:val="20"/>
        </w:rPr>
      </w:pPr>
      <w:r w:rsidRPr="00C54B28">
        <w:rPr>
          <w:rFonts w:ascii="Arial" w:hAnsi="Arial" w:cs="Arial"/>
          <w:color w:val="000000"/>
          <w:sz w:val="20"/>
          <w:szCs w:val="20"/>
        </w:rPr>
        <w:t>.</w:t>
      </w:r>
    </w:p>
    <w:p w14:paraId="4913CC75" w14:textId="77777777" w:rsidR="00D2583F" w:rsidRDefault="00D2583F">
      <w:pPr>
        <w:widowControl w:val="0"/>
        <w:autoSpaceDE w:val="0"/>
        <w:autoSpaceDN w:val="0"/>
        <w:adjustRightInd w:val="0"/>
        <w:spacing w:after="200" w:line="276" w:lineRule="auto"/>
        <w:ind w:left="120" w:right="114"/>
        <w:rPr>
          <w:rFonts w:ascii="Arial" w:hAnsi="Arial" w:cs="Arial"/>
          <w:sz w:val="24"/>
          <w:szCs w:val="24"/>
        </w:rPr>
      </w:pPr>
    </w:p>
    <w:p w14:paraId="17978996" w14:textId="77777777" w:rsidR="00D2583F" w:rsidRDefault="00D2583F" w:rsidP="00DE550C">
      <w:pPr>
        <w:widowControl w:val="0"/>
        <w:autoSpaceDE w:val="0"/>
        <w:autoSpaceDN w:val="0"/>
        <w:adjustRightInd w:val="0"/>
        <w:spacing w:after="0" w:line="240" w:lineRule="auto"/>
        <w:ind w:left="120"/>
        <w:rPr>
          <w:rFonts w:ascii="Arial" w:hAnsi="Arial" w:cs="Arial"/>
          <w:sz w:val="24"/>
          <w:szCs w:val="24"/>
        </w:rPr>
      </w:pPr>
      <w:r>
        <w:rPr>
          <w:rFonts w:ascii="Arial" w:hAnsi="Arial" w:cs="Arial"/>
          <w:sz w:val="24"/>
          <w:szCs w:val="24"/>
        </w:rPr>
        <w:br w:type="page"/>
      </w:r>
      <w:bookmarkStart w:id="4" w:name="_Toc501022446_1_4"/>
      <w:r>
        <w:rPr>
          <w:rFonts w:ascii="Arial" w:hAnsi="Arial" w:cs="Arial"/>
          <w:b/>
          <w:bCs/>
          <w:color w:val="000000"/>
        </w:rPr>
        <w:lastRenderedPageBreak/>
        <w:t>Section C - Instructions on Preparing Tenders</w:t>
      </w:r>
      <w:bookmarkEnd w:id="4"/>
    </w:p>
    <w:p w14:paraId="2B85F43E" w14:textId="77777777" w:rsidR="00D2583F" w:rsidRDefault="00D2583F">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Tenders for Selected Contractor Deliverables</w:t>
      </w:r>
    </w:p>
    <w:p w14:paraId="4CF7C391" w14:textId="77777777" w:rsidR="00D2583F" w:rsidRDefault="00D2583F">
      <w:pPr>
        <w:widowControl w:val="0"/>
        <w:tabs>
          <w:tab w:val="left" w:pos="120"/>
        </w:tabs>
        <w:autoSpaceDE w:val="0"/>
        <w:autoSpaceDN w:val="0"/>
        <w:adjustRightInd w:val="0"/>
        <w:spacing w:before="120" w:after="0" w:line="240" w:lineRule="auto"/>
        <w:ind w:left="120"/>
        <w:rPr>
          <w:rFonts w:ascii="Arial" w:hAnsi="Arial" w:cs="Arial"/>
          <w:sz w:val="24"/>
          <w:szCs w:val="24"/>
        </w:rPr>
      </w:pPr>
      <w:r>
        <w:rPr>
          <w:rFonts w:ascii="Arial" w:hAnsi="Arial" w:cs="Arial"/>
          <w:color w:val="000000"/>
        </w:rPr>
        <w:t>C1.</w:t>
      </w:r>
      <w:r>
        <w:rPr>
          <w:rFonts w:ascii="Arial" w:hAnsi="Arial" w:cs="Arial"/>
          <w:sz w:val="24"/>
          <w:szCs w:val="24"/>
        </w:rPr>
        <w:tab/>
      </w:r>
      <w:r>
        <w:rPr>
          <w:rFonts w:ascii="Arial" w:hAnsi="Arial" w:cs="Arial"/>
          <w:color w:val="000000"/>
          <w:sz w:val="20"/>
          <w:szCs w:val="20"/>
        </w:rPr>
        <w:t xml:space="preserve">The Authority reserves the right to reject all or part of your Tender where you have not tendered for </w:t>
      </w:r>
      <w:proofErr w:type="gramStart"/>
      <w:r>
        <w:rPr>
          <w:rFonts w:ascii="Arial" w:hAnsi="Arial" w:cs="Arial"/>
          <w:color w:val="000000"/>
          <w:sz w:val="20"/>
          <w:szCs w:val="20"/>
        </w:rPr>
        <w:t>all of</w:t>
      </w:r>
      <w:proofErr w:type="gramEnd"/>
      <w:r>
        <w:rPr>
          <w:rFonts w:ascii="Arial" w:hAnsi="Arial" w:cs="Arial"/>
          <w:color w:val="000000"/>
          <w:sz w:val="20"/>
          <w:szCs w:val="20"/>
        </w:rPr>
        <w:t xml:space="preserve"> the Contractor Deliverables</w:t>
      </w:r>
      <w:r w:rsidR="00DF11A1">
        <w:rPr>
          <w:rFonts w:ascii="Arial" w:hAnsi="Arial" w:cs="Arial"/>
          <w:color w:val="000000"/>
          <w:sz w:val="20"/>
          <w:szCs w:val="20"/>
        </w:rPr>
        <w:t xml:space="preserve"> in the Lot or Lots</w:t>
      </w:r>
      <w:r>
        <w:rPr>
          <w:rFonts w:ascii="Arial" w:hAnsi="Arial" w:cs="Arial"/>
          <w:color w:val="000000"/>
          <w:sz w:val="20"/>
          <w:szCs w:val="20"/>
        </w:rPr>
        <w:t xml:space="preserve">. </w:t>
      </w:r>
    </w:p>
    <w:p w14:paraId="581671BC" w14:textId="77777777" w:rsidR="00D2583F" w:rsidRDefault="00D2583F">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Construction of Tenders</w:t>
      </w:r>
    </w:p>
    <w:p w14:paraId="70160DE3" w14:textId="77777777" w:rsidR="00D2583F" w:rsidRDefault="00D2583F">
      <w:pPr>
        <w:widowControl w:val="0"/>
        <w:tabs>
          <w:tab w:val="left" w:pos="120"/>
        </w:tabs>
        <w:autoSpaceDE w:val="0"/>
        <w:autoSpaceDN w:val="0"/>
        <w:adjustRightInd w:val="0"/>
        <w:spacing w:before="120" w:after="0" w:line="240" w:lineRule="auto"/>
        <w:ind w:left="120"/>
        <w:rPr>
          <w:rFonts w:ascii="Arial" w:hAnsi="Arial" w:cs="Arial"/>
          <w:sz w:val="24"/>
          <w:szCs w:val="24"/>
        </w:rPr>
      </w:pPr>
      <w:r>
        <w:rPr>
          <w:rFonts w:ascii="Arial" w:hAnsi="Arial" w:cs="Arial"/>
          <w:color w:val="000000"/>
        </w:rPr>
        <w:t>C2.</w:t>
      </w:r>
      <w:r>
        <w:rPr>
          <w:rFonts w:ascii="Arial" w:hAnsi="Arial" w:cs="Arial"/>
          <w:sz w:val="24"/>
          <w:szCs w:val="24"/>
        </w:rPr>
        <w:tab/>
      </w:r>
      <w:r>
        <w:rPr>
          <w:rFonts w:ascii="Arial" w:hAnsi="Arial" w:cs="Arial"/>
          <w:color w:val="000000"/>
          <w:sz w:val="20"/>
          <w:szCs w:val="20"/>
        </w:rPr>
        <w:t>Your Tender must be written in English, using Arial font size 11.  Prices must be in GBP.  Prices must be Firm Price. Further details of price breakdown N/A.</w:t>
      </w:r>
    </w:p>
    <w:p w14:paraId="191FC071" w14:textId="77777777" w:rsidR="00D2583F" w:rsidRDefault="00D2583F">
      <w:pPr>
        <w:widowControl w:val="0"/>
        <w:tabs>
          <w:tab w:val="left" w:pos="120"/>
        </w:tabs>
        <w:autoSpaceDE w:val="0"/>
        <w:autoSpaceDN w:val="0"/>
        <w:adjustRightInd w:val="0"/>
        <w:spacing w:before="120" w:after="0" w:line="240" w:lineRule="auto"/>
        <w:ind w:left="120"/>
        <w:rPr>
          <w:rFonts w:ascii="Arial" w:hAnsi="Arial" w:cs="Arial"/>
          <w:sz w:val="24"/>
          <w:szCs w:val="24"/>
        </w:rPr>
      </w:pPr>
      <w:r>
        <w:rPr>
          <w:rFonts w:ascii="Arial" w:hAnsi="Arial" w:cs="Arial"/>
          <w:color w:val="000000"/>
        </w:rPr>
        <w:t>C3.</w:t>
      </w:r>
      <w:r>
        <w:rPr>
          <w:rFonts w:ascii="Arial" w:hAnsi="Arial" w:cs="Arial"/>
          <w:sz w:val="24"/>
          <w:szCs w:val="24"/>
        </w:rPr>
        <w:tab/>
      </w:r>
      <w:r>
        <w:rPr>
          <w:rFonts w:ascii="Arial" w:hAnsi="Arial" w:cs="Arial"/>
          <w:color w:val="000000"/>
          <w:sz w:val="20"/>
          <w:szCs w:val="20"/>
        </w:rPr>
        <w:t xml:space="preserve">To assist the Authority’s evaluation please set out your Tender response in accordance with Section D (Tender Evaluation). </w:t>
      </w:r>
    </w:p>
    <w:p w14:paraId="72267601" w14:textId="77777777" w:rsidR="00D2583F" w:rsidRDefault="00D2583F">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Validity</w:t>
      </w:r>
    </w:p>
    <w:p w14:paraId="488A0517" w14:textId="77777777" w:rsidR="00D2583F" w:rsidRDefault="00D2583F">
      <w:pPr>
        <w:widowControl w:val="0"/>
        <w:tabs>
          <w:tab w:val="left" w:pos="120"/>
        </w:tabs>
        <w:autoSpaceDE w:val="0"/>
        <w:autoSpaceDN w:val="0"/>
        <w:adjustRightInd w:val="0"/>
        <w:spacing w:before="120" w:after="0" w:line="240" w:lineRule="auto"/>
        <w:ind w:left="120"/>
        <w:rPr>
          <w:rFonts w:ascii="Arial" w:hAnsi="Arial" w:cs="Arial"/>
          <w:sz w:val="24"/>
          <w:szCs w:val="24"/>
        </w:rPr>
      </w:pPr>
      <w:r>
        <w:rPr>
          <w:rFonts w:ascii="Arial" w:hAnsi="Arial" w:cs="Arial"/>
          <w:color w:val="000000"/>
        </w:rPr>
        <w:t>C4.</w:t>
      </w:r>
      <w:r>
        <w:rPr>
          <w:rFonts w:ascii="Arial" w:hAnsi="Arial" w:cs="Arial"/>
          <w:sz w:val="24"/>
          <w:szCs w:val="24"/>
        </w:rPr>
        <w:tab/>
      </w:r>
      <w:r>
        <w:rPr>
          <w:rFonts w:ascii="Arial" w:hAnsi="Arial" w:cs="Arial"/>
          <w:color w:val="000000"/>
          <w:sz w:val="20"/>
          <w:szCs w:val="20"/>
        </w:rPr>
        <w:t xml:space="preserve">In accordance with F3 your Tender must be valid / open for acceptance for </w:t>
      </w:r>
      <w:r w:rsidR="00DF11A1">
        <w:rPr>
          <w:rFonts w:ascii="Arial" w:hAnsi="Arial" w:cs="Arial"/>
          <w:color w:val="000000"/>
          <w:sz w:val="20"/>
          <w:szCs w:val="20"/>
        </w:rPr>
        <w:t>9</w:t>
      </w:r>
      <w:r>
        <w:rPr>
          <w:rFonts w:ascii="Arial" w:hAnsi="Arial" w:cs="Arial"/>
          <w:color w:val="000000"/>
          <w:sz w:val="20"/>
          <w:szCs w:val="20"/>
        </w:rPr>
        <w:t xml:space="preserve">0 calendar days from the Tender return date.  If successful, your Tender must be open for acceptance for a further thirty (30) calendar days. </w:t>
      </w:r>
    </w:p>
    <w:p w14:paraId="71F21F97" w14:textId="77777777" w:rsidR="00D2583F" w:rsidRDefault="00D2583F">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Variant Bids</w:t>
      </w:r>
    </w:p>
    <w:p w14:paraId="70B2D4B2" w14:textId="77777777" w:rsidR="00D2583F" w:rsidRDefault="00D2583F">
      <w:pPr>
        <w:widowControl w:val="0"/>
        <w:tabs>
          <w:tab w:val="left" w:pos="120"/>
        </w:tabs>
        <w:autoSpaceDE w:val="0"/>
        <w:autoSpaceDN w:val="0"/>
        <w:adjustRightInd w:val="0"/>
        <w:spacing w:before="120" w:after="0" w:line="240" w:lineRule="auto"/>
        <w:ind w:left="120"/>
        <w:rPr>
          <w:rFonts w:ascii="Arial" w:hAnsi="Arial" w:cs="Arial"/>
          <w:sz w:val="24"/>
          <w:szCs w:val="24"/>
        </w:rPr>
      </w:pPr>
      <w:r>
        <w:rPr>
          <w:rFonts w:ascii="Arial" w:hAnsi="Arial" w:cs="Arial"/>
          <w:color w:val="000000"/>
        </w:rPr>
        <w:t>C5.</w:t>
      </w:r>
      <w:r>
        <w:rPr>
          <w:rFonts w:ascii="Arial" w:hAnsi="Arial" w:cs="Arial"/>
          <w:sz w:val="24"/>
          <w:szCs w:val="24"/>
        </w:rPr>
        <w:tab/>
      </w:r>
      <w:r>
        <w:rPr>
          <w:rFonts w:ascii="Arial" w:hAnsi="Arial" w:cs="Arial"/>
          <w:color w:val="000000"/>
          <w:sz w:val="20"/>
          <w:szCs w:val="20"/>
        </w:rPr>
        <w:t xml:space="preserve">Variant Bids. Any Tender made subject to additional or alternative Contract Conditions alone is not a variant bid.  A variant bid is a Tender that offers an alternative approach to, or method of, meeting the Authority’s requirements as set out in the ITT Documentation.  Where the tender evaluation has a pass / fail for the Contract Conditions the Authority may reject the Tender on the grounds of such additional or alternative Contract Conditions.  </w:t>
      </w:r>
    </w:p>
    <w:p w14:paraId="17969FC9" w14:textId="77777777" w:rsidR="00D2583F" w:rsidRDefault="00D2583F">
      <w:pPr>
        <w:widowControl w:val="0"/>
        <w:tabs>
          <w:tab w:val="left" w:pos="120"/>
        </w:tabs>
        <w:autoSpaceDE w:val="0"/>
        <w:autoSpaceDN w:val="0"/>
        <w:adjustRightInd w:val="0"/>
        <w:spacing w:before="120" w:after="0" w:line="240" w:lineRule="auto"/>
        <w:ind w:left="120"/>
        <w:rPr>
          <w:rFonts w:ascii="Arial" w:hAnsi="Arial" w:cs="Arial"/>
          <w:sz w:val="24"/>
          <w:szCs w:val="24"/>
        </w:rPr>
      </w:pPr>
      <w:r>
        <w:rPr>
          <w:rFonts w:ascii="Arial" w:hAnsi="Arial" w:cs="Arial"/>
          <w:color w:val="000000"/>
        </w:rPr>
        <w:t>C6.</w:t>
      </w:r>
      <w:r>
        <w:rPr>
          <w:rFonts w:ascii="Arial" w:hAnsi="Arial" w:cs="Arial"/>
          <w:sz w:val="24"/>
          <w:szCs w:val="24"/>
        </w:rPr>
        <w:tab/>
      </w:r>
      <w:r>
        <w:rPr>
          <w:rFonts w:ascii="Arial" w:hAnsi="Arial" w:cs="Arial"/>
          <w:color w:val="000000"/>
          <w:sz w:val="20"/>
          <w:szCs w:val="20"/>
        </w:rPr>
        <w:t xml:space="preserve">The Authority can only evaluate Variant Bids during this competition where it was stated at </w:t>
      </w:r>
      <w:r w:rsidR="00DF11A1">
        <w:rPr>
          <w:rFonts w:ascii="Arial" w:hAnsi="Arial" w:cs="Arial"/>
          <w:color w:val="000000"/>
          <w:sz w:val="20"/>
          <w:szCs w:val="20"/>
        </w:rPr>
        <w:t>an</w:t>
      </w:r>
      <w:r>
        <w:rPr>
          <w:rFonts w:ascii="Arial" w:hAnsi="Arial" w:cs="Arial"/>
          <w:color w:val="000000"/>
          <w:sz w:val="20"/>
          <w:szCs w:val="20"/>
        </w:rPr>
        <w:t xml:space="preserve"> expression of interest stage that Variant Bids would be accepted.  In these circumstances the Authority will give full and careful consideration to any permitted variant bids received.  Any variant bid should, as far as possible, meet the attached Conditions of Tendering and Contract Conditions. Where you submit a variant bid, you are required to submit two Tenders, one against the Statement of Requirement and one variant bid.  The standard Tender must meet the ‘minimum’ tender evaluation criteria as set out in Section D (Tender Evaluation</w:t>
      </w:r>
      <w:proofErr w:type="gramStart"/>
      <w:r>
        <w:rPr>
          <w:rFonts w:ascii="Arial" w:hAnsi="Arial" w:cs="Arial"/>
          <w:color w:val="000000"/>
          <w:sz w:val="20"/>
          <w:szCs w:val="20"/>
        </w:rPr>
        <w:t>), and</w:t>
      </w:r>
      <w:proofErr w:type="gramEnd"/>
      <w:r>
        <w:rPr>
          <w:rFonts w:ascii="Arial" w:hAnsi="Arial" w:cs="Arial"/>
          <w:color w:val="000000"/>
          <w:sz w:val="20"/>
          <w:szCs w:val="20"/>
        </w:rPr>
        <w:t xml:space="preserve"> must be submitted in accordance with the Conditions of Tendering.  Variant bids will be evaluated in accordance with the tender evaluation criteria as set out in Section D (Tender Evaluation) and must be submitted in accordance with the Conditions of Tendering.</w:t>
      </w:r>
    </w:p>
    <w:p w14:paraId="087CA3E3" w14:textId="77777777" w:rsidR="00D2583F" w:rsidRDefault="00D2583F">
      <w:pPr>
        <w:widowControl w:val="0"/>
        <w:autoSpaceDE w:val="0"/>
        <w:autoSpaceDN w:val="0"/>
        <w:adjustRightInd w:val="0"/>
        <w:spacing w:after="200" w:line="276" w:lineRule="auto"/>
        <w:ind w:left="120" w:right="114"/>
        <w:rPr>
          <w:rFonts w:ascii="Arial" w:hAnsi="Arial" w:cs="Arial"/>
          <w:sz w:val="24"/>
          <w:szCs w:val="24"/>
        </w:rPr>
      </w:pPr>
    </w:p>
    <w:p w14:paraId="30A7E1FB" w14:textId="77777777" w:rsidR="00D2583F" w:rsidRDefault="00D2583F">
      <w:pPr>
        <w:widowControl w:val="0"/>
        <w:autoSpaceDE w:val="0"/>
        <w:autoSpaceDN w:val="0"/>
        <w:adjustRightInd w:val="0"/>
        <w:spacing w:after="0" w:line="240" w:lineRule="auto"/>
        <w:ind w:left="120"/>
        <w:rPr>
          <w:rFonts w:ascii="Arial" w:hAnsi="Arial" w:cs="Arial"/>
          <w:color w:val="000000"/>
        </w:rPr>
      </w:pPr>
      <w:r>
        <w:rPr>
          <w:rFonts w:ascii="Arial" w:hAnsi="Arial" w:cs="Arial"/>
          <w:sz w:val="24"/>
          <w:szCs w:val="24"/>
        </w:rPr>
        <w:br w:type="page"/>
      </w:r>
    </w:p>
    <w:p w14:paraId="33951B99" w14:textId="77777777" w:rsidR="00D2583F" w:rsidRDefault="00D2583F">
      <w:pPr>
        <w:widowControl w:val="0"/>
        <w:autoSpaceDE w:val="0"/>
        <w:autoSpaceDN w:val="0"/>
        <w:adjustRightInd w:val="0"/>
        <w:spacing w:before="120" w:after="180" w:line="240" w:lineRule="auto"/>
        <w:ind w:left="687"/>
        <w:rPr>
          <w:rFonts w:ascii="Arial" w:hAnsi="Arial" w:cs="Arial"/>
          <w:color w:val="000000"/>
        </w:rPr>
      </w:pPr>
    </w:p>
    <w:p w14:paraId="7A508602" w14:textId="77777777" w:rsidR="00D2583F" w:rsidRDefault="00D2583F" w:rsidP="00DE550C">
      <w:pPr>
        <w:widowControl w:val="0"/>
        <w:autoSpaceDE w:val="0"/>
        <w:autoSpaceDN w:val="0"/>
        <w:adjustRightInd w:val="0"/>
        <w:spacing w:after="200" w:line="276" w:lineRule="auto"/>
        <w:ind w:left="120" w:right="114"/>
        <w:rPr>
          <w:rFonts w:ascii="Arial" w:hAnsi="Arial" w:cs="Arial"/>
          <w:sz w:val="24"/>
          <w:szCs w:val="24"/>
        </w:rPr>
      </w:pPr>
      <w:bookmarkStart w:id="5" w:name="_Toc501022446_1_5"/>
      <w:r>
        <w:rPr>
          <w:rFonts w:ascii="Arial" w:hAnsi="Arial" w:cs="Arial"/>
          <w:b/>
          <w:bCs/>
          <w:color w:val="000000"/>
        </w:rPr>
        <w:t>Section D - Tender Evaluation</w:t>
      </w:r>
      <w:bookmarkEnd w:id="5"/>
    </w:p>
    <w:p w14:paraId="7E31FB3A"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The Tender Questionnaire and Evaluation are in ANNEX B</w:t>
      </w:r>
    </w:p>
    <w:p w14:paraId="5E7FCDB0" w14:textId="77777777" w:rsidR="00D2583F" w:rsidRDefault="00D2583F">
      <w:pPr>
        <w:widowControl w:val="0"/>
        <w:autoSpaceDE w:val="0"/>
        <w:autoSpaceDN w:val="0"/>
        <w:adjustRightInd w:val="0"/>
        <w:spacing w:after="200" w:line="276" w:lineRule="auto"/>
        <w:ind w:left="120" w:right="114"/>
        <w:rPr>
          <w:rFonts w:ascii="Arial" w:hAnsi="Arial" w:cs="Arial"/>
          <w:sz w:val="24"/>
          <w:szCs w:val="24"/>
        </w:rPr>
      </w:pPr>
    </w:p>
    <w:p w14:paraId="6802CF3F" w14:textId="77777777" w:rsidR="00D2583F" w:rsidRPr="00DE550C" w:rsidRDefault="00D2583F" w:rsidP="00DE550C">
      <w:pPr>
        <w:widowControl w:val="0"/>
        <w:autoSpaceDE w:val="0"/>
        <w:autoSpaceDN w:val="0"/>
        <w:adjustRightInd w:val="0"/>
        <w:spacing w:after="0" w:line="240" w:lineRule="auto"/>
        <w:ind w:left="120"/>
        <w:rPr>
          <w:rFonts w:ascii="Arial" w:hAnsi="Arial" w:cs="Arial"/>
          <w:color w:val="000000"/>
        </w:rPr>
      </w:pPr>
      <w:r>
        <w:rPr>
          <w:rFonts w:ascii="Arial" w:hAnsi="Arial" w:cs="Arial"/>
          <w:sz w:val="24"/>
          <w:szCs w:val="24"/>
        </w:rPr>
        <w:br w:type="page"/>
      </w:r>
      <w:bookmarkStart w:id="6" w:name="_Toc501022446_1_6"/>
      <w:r>
        <w:rPr>
          <w:rFonts w:ascii="Arial" w:hAnsi="Arial" w:cs="Arial"/>
          <w:b/>
          <w:bCs/>
          <w:color w:val="000000"/>
        </w:rPr>
        <w:lastRenderedPageBreak/>
        <w:t>Section E - Instructions on Submitting Tenders</w:t>
      </w:r>
      <w:bookmarkEnd w:id="6"/>
    </w:p>
    <w:p w14:paraId="4ED59CD2" w14:textId="77777777" w:rsidR="00DF11A1" w:rsidRDefault="00DF11A1">
      <w:pPr>
        <w:widowControl w:val="0"/>
        <w:autoSpaceDE w:val="0"/>
        <w:autoSpaceDN w:val="0"/>
        <w:adjustRightInd w:val="0"/>
        <w:spacing w:after="60" w:line="240" w:lineRule="auto"/>
        <w:ind w:left="120"/>
        <w:rPr>
          <w:rFonts w:ascii="Arial" w:hAnsi="Arial" w:cs="Arial"/>
          <w:b/>
          <w:bCs/>
          <w:color w:val="000000"/>
        </w:rPr>
      </w:pPr>
    </w:p>
    <w:p w14:paraId="73EE0492"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Submission of your Tender</w:t>
      </w:r>
    </w:p>
    <w:p w14:paraId="0D323E8B" w14:textId="77777777" w:rsidR="00D2583F" w:rsidRDefault="00D2583F">
      <w:pPr>
        <w:widowControl w:val="0"/>
        <w:tabs>
          <w:tab w:val="left" w:pos="540"/>
        </w:tabs>
        <w:autoSpaceDE w:val="0"/>
        <w:autoSpaceDN w:val="0"/>
        <w:adjustRightInd w:val="0"/>
        <w:spacing w:before="120" w:after="0" w:line="240" w:lineRule="auto"/>
        <w:ind w:left="540" w:hanging="420"/>
        <w:rPr>
          <w:rFonts w:ascii="Arial" w:hAnsi="Arial" w:cs="Arial"/>
          <w:sz w:val="24"/>
          <w:szCs w:val="24"/>
        </w:rPr>
      </w:pPr>
      <w:r>
        <w:rPr>
          <w:rFonts w:ascii="Arial" w:hAnsi="Arial" w:cs="Arial"/>
          <w:color w:val="000000"/>
        </w:rPr>
        <w:t>E1.</w:t>
      </w:r>
      <w:r>
        <w:rPr>
          <w:rFonts w:ascii="Arial" w:hAnsi="Arial" w:cs="Arial"/>
          <w:sz w:val="24"/>
          <w:szCs w:val="24"/>
        </w:rPr>
        <w:tab/>
      </w:r>
      <w:r>
        <w:rPr>
          <w:rFonts w:ascii="Arial" w:hAnsi="Arial" w:cs="Arial"/>
          <w:color w:val="000000"/>
          <w:sz w:val="20"/>
          <w:szCs w:val="20"/>
        </w:rPr>
        <w:t>Tenders must be sent to the Tender Board by the date and time stated in the covering letter to this DEFFORM 47.  The Authority reserve</w:t>
      </w:r>
      <w:r w:rsidR="00DF11A1">
        <w:rPr>
          <w:rFonts w:ascii="Arial" w:hAnsi="Arial" w:cs="Arial"/>
          <w:color w:val="000000"/>
          <w:sz w:val="20"/>
          <w:szCs w:val="20"/>
        </w:rPr>
        <w:t>s</w:t>
      </w:r>
      <w:r>
        <w:rPr>
          <w:rFonts w:ascii="Arial" w:hAnsi="Arial" w:cs="Arial"/>
          <w:color w:val="000000"/>
          <w:sz w:val="20"/>
          <w:szCs w:val="20"/>
        </w:rPr>
        <w:t xml:space="preserve"> the right to reject any Tender received after the stated date and time.  You must provide </w:t>
      </w:r>
      <w:r w:rsidR="00DF11A1">
        <w:rPr>
          <w:rFonts w:ascii="Arial" w:hAnsi="Arial" w:cs="Arial"/>
          <w:color w:val="000000"/>
          <w:sz w:val="20"/>
          <w:szCs w:val="20"/>
        </w:rPr>
        <w:t>2</w:t>
      </w:r>
      <w:r>
        <w:rPr>
          <w:rFonts w:ascii="Arial" w:hAnsi="Arial" w:cs="Arial"/>
          <w:color w:val="000000"/>
          <w:sz w:val="20"/>
          <w:szCs w:val="20"/>
        </w:rPr>
        <w:t xml:space="preserve"> unpriced and </w:t>
      </w:r>
      <w:r w:rsidR="00DF11A1">
        <w:rPr>
          <w:rFonts w:ascii="Arial" w:hAnsi="Arial" w:cs="Arial"/>
          <w:color w:val="000000"/>
          <w:sz w:val="20"/>
          <w:szCs w:val="20"/>
        </w:rPr>
        <w:t>1</w:t>
      </w:r>
      <w:r>
        <w:rPr>
          <w:rFonts w:ascii="Arial" w:hAnsi="Arial" w:cs="Arial"/>
          <w:color w:val="000000"/>
          <w:sz w:val="20"/>
          <w:szCs w:val="20"/>
        </w:rPr>
        <w:t xml:space="preserve"> priced copies of your Tender</w:t>
      </w:r>
      <w:r w:rsidR="00DF11A1">
        <w:rPr>
          <w:rFonts w:ascii="Arial" w:hAnsi="Arial" w:cs="Arial"/>
          <w:color w:val="000000"/>
          <w:sz w:val="20"/>
          <w:szCs w:val="20"/>
        </w:rPr>
        <w:t xml:space="preserve">. </w:t>
      </w:r>
      <w:r>
        <w:rPr>
          <w:rFonts w:ascii="Arial" w:hAnsi="Arial" w:cs="Arial"/>
          <w:color w:val="000000"/>
          <w:sz w:val="20"/>
          <w:szCs w:val="20"/>
        </w:rPr>
        <w:t>You must not email electronic copies until after the Tender Board has taken place.  If you email your Tender before the Tender Board date, your Tender may be excluded from the competition.</w:t>
      </w:r>
      <w:r w:rsidR="00DF11A1">
        <w:rPr>
          <w:rFonts w:ascii="Arial" w:hAnsi="Arial" w:cs="Arial"/>
          <w:color w:val="000000"/>
          <w:sz w:val="20"/>
          <w:szCs w:val="20"/>
        </w:rPr>
        <w:t xml:space="preserve"> You must complete the SAQ in the MOD DCO before the closing date.</w:t>
      </w:r>
    </w:p>
    <w:p w14:paraId="5B960461" w14:textId="77777777" w:rsidR="00D2583F" w:rsidRDefault="00D2583F">
      <w:pPr>
        <w:widowControl w:val="0"/>
        <w:tabs>
          <w:tab w:val="left" w:pos="540"/>
        </w:tabs>
        <w:autoSpaceDE w:val="0"/>
        <w:autoSpaceDN w:val="0"/>
        <w:adjustRightInd w:val="0"/>
        <w:spacing w:before="120" w:after="0" w:line="240" w:lineRule="auto"/>
        <w:ind w:left="540" w:hanging="420"/>
        <w:rPr>
          <w:rFonts w:ascii="Arial" w:hAnsi="Arial" w:cs="Arial"/>
          <w:sz w:val="24"/>
          <w:szCs w:val="24"/>
        </w:rPr>
      </w:pPr>
      <w:r>
        <w:rPr>
          <w:rFonts w:ascii="Arial" w:hAnsi="Arial" w:cs="Arial"/>
          <w:color w:val="000000"/>
        </w:rPr>
        <w:t>E2.</w:t>
      </w:r>
      <w:r>
        <w:rPr>
          <w:rFonts w:ascii="Arial" w:hAnsi="Arial" w:cs="Arial"/>
          <w:sz w:val="24"/>
          <w:szCs w:val="24"/>
        </w:rPr>
        <w:tab/>
      </w:r>
      <w:r>
        <w:rPr>
          <w:rFonts w:ascii="Arial" w:hAnsi="Arial" w:cs="Arial"/>
          <w:color w:val="000000"/>
          <w:sz w:val="20"/>
          <w:szCs w:val="20"/>
        </w:rPr>
        <w:t>You must include the electronic copy/</w:t>
      </w:r>
      <w:proofErr w:type="spellStart"/>
      <w:r>
        <w:rPr>
          <w:rFonts w:ascii="Arial" w:hAnsi="Arial" w:cs="Arial"/>
          <w:color w:val="000000"/>
          <w:sz w:val="20"/>
          <w:szCs w:val="20"/>
        </w:rPr>
        <w:t>ies</w:t>
      </w:r>
      <w:proofErr w:type="spellEnd"/>
      <w:r>
        <w:rPr>
          <w:rFonts w:ascii="Arial" w:hAnsi="Arial" w:cs="Arial"/>
          <w:color w:val="000000"/>
          <w:sz w:val="20"/>
          <w:szCs w:val="20"/>
        </w:rPr>
        <w:t xml:space="preserve"> of the priced and unpriced Tender with the associated paper copy/</w:t>
      </w:r>
      <w:proofErr w:type="spellStart"/>
      <w:r>
        <w:rPr>
          <w:rFonts w:ascii="Arial" w:hAnsi="Arial" w:cs="Arial"/>
          <w:color w:val="000000"/>
          <w:sz w:val="20"/>
          <w:szCs w:val="20"/>
        </w:rPr>
        <w:t>ies</w:t>
      </w:r>
      <w:proofErr w:type="spellEnd"/>
      <w:r>
        <w:rPr>
          <w:rFonts w:ascii="Arial" w:hAnsi="Arial" w:cs="Arial"/>
          <w:color w:val="000000"/>
          <w:sz w:val="20"/>
          <w:szCs w:val="20"/>
        </w:rPr>
        <w:t xml:space="preserve"> only.  You must label CDs containing electronic copies of the Tender with “Includes Prices” or “Unpriced”.  The electronic copies of the Tenders must be compatible with Microsoft Office Word 2010 and other MS Office 2010 applications.  If </w:t>
      </w:r>
      <w:proofErr w:type="gramStart"/>
      <w:r>
        <w:rPr>
          <w:rFonts w:ascii="Arial" w:hAnsi="Arial" w:cs="Arial"/>
          <w:color w:val="000000"/>
          <w:sz w:val="20"/>
          <w:szCs w:val="20"/>
        </w:rPr>
        <w:t>you</w:t>
      </w:r>
      <w:proofErr w:type="gramEnd"/>
      <w:r>
        <w:rPr>
          <w:rFonts w:ascii="Arial" w:hAnsi="Arial" w:cs="Arial"/>
          <w:color w:val="000000"/>
          <w:sz w:val="20"/>
          <w:szCs w:val="20"/>
        </w:rPr>
        <w:t xml:space="preserve"> password protect or encrypt any information on CDs containing prices you must supply the password / use compatible encryption methods so that the Authority can undertake a pricing evaluation.</w:t>
      </w:r>
    </w:p>
    <w:p w14:paraId="2532EBAF" w14:textId="77777777" w:rsidR="00D2583F" w:rsidRDefault="00D2583F">
      <w:pPr>
        <w:widowControl w:val="0"/>
        <w:tabs>
          <w:tab w:val="left" w:pos="540"/>
        </w:tabs>
        <w:autoSpaceDE w:val="0"/>
        <w:autoSpaceDN w:val="0"/>
        <w:adjustRightInd w:val="0"/>
        <w:spacing w:before="120" w:after="0" w:line="240" w:lineRule="auto"/>
        <w:ind w:left="540" w:hanging="420"/>
        <w:rPr>
          <w:rFonts w:ascii="Arial" w:hAnsi="Arial" w:cs="Arial"/>
          <w:sz w:val="24"/>
          <w:szCs w:val="24"/>
        </w:rPr>
      </w:pPr>
      <w:r>
        <w:rPr>
          <w:rFonts w:ascii="Arial" w:hAnsi="Arial" w:cs="Arial"/>
          <w:color w:val="000000"/>
        </w:rPr>
        <w:t>E3.</w:t>
      </w:r>
      <w:r>
        <w:rPr>
          <w:rFonts w:ascii="Arial" w:hAnsi="Arial" w:cs="Arial"/>
          <w:sz w:val="24"/>
          <w:szCs w:val="24"/>
        </w:rPr>
        <w:tab/>
      </w:r>
      <w:r>
        <w:rPr>
          <w:rFonts w:ascii="Arial" w:hAnsi="Arial" w:cs="Arial"/>
          <w:color w:val="000000"/>
          <w:sz w:val="20"/>
          <w:szCs w:val="20"/>
        </w:rPr>
        <w:t>You must complete and include DEFFORM 47 Annex A (Offer) with your Tender.   Where you select ‘Yes’ to any questions you must attach the relevant information.</w:t>
      </w:r>
    </w:p>
    <w:p w14:paraId="2D886860" w14:textId="77777777" w:rsidR="00D2583F" w:rsidRDefault="00D2583F">
      <w:pPr>
        <w:widowControl w:val="0"/>
        <w:tabs>
          <w:tab w:val="left" w:pos="540"/>
        </w:tabs>
        <w:autoSpaceDE w:val="0"/>
        <w:autoSpaceDN w:val="0"/>
        <w:adjustRightInd w:val="0"/>
        <w:spacing w:before="120" w:after="0" w:line="240" w:lineRule="auto"/>
        <w:ind w:left="540" w:hanging="420"/>
        <w:rPr>
          <w:rFonts w:ascii="Arial" w:hAnsi="Arial" w:cs="Arial"/>
          <w:sz w:val="24"/>
          <w:szCs w:val="24"/>
        </w:rPr>
      </w:pPr>
      <w:r>
        <w:rPr>
          <w:rFonts w:ascii="Arial" w:hAnsi="Arial" w:cs="Arial"/>
          <w:color w:val="000000"/>
        </w:rPr>
        <w:t>E4.</w:t>
      </w:r>
      <w:r>
        <w:rPr>
          <w:rFonts w:ascii="Arial" w:hAnsi="Arial" w:cs="Arial"/>
          <w:sz w:val="24"/>
          <w:szCs w:val="24"/>
        </w:rPr>
        <w:tab/>
      </w:r>
      <w:r>
        <w:rPr>
          <w:rFonts w:ascii="Arial" w:hAnsi="Arial" w:cs="Arial"/>
          <w:color w:val="000000"/>
          <w:sz w:val="20"/>
          <w:szCs w:val="20"/>
        </w:rPr>
        <w:t xml:space="preserve">You must include the original signed DEFFORM 47 Annex A (Offer) with one paper copy of your priced Tender.  </w:t>
      </w:r>
    </w:p>
    <w:p w14:paraId="6518EF82" w14:textId="77777777" w:rsidR="00D2583F" w:rsidRDefault="00D2583F">
      <w:pPr>
        <w:widowControl w:val="0"/>
        <w:tabs>
          <w:tab w:val="left" w:pos="540"/>
        </w:tabs>
        <w:autoSpaceDE w:val="0"/>
        <w:autoSpaceDN w:val="0"/>
        <w:adjustRightInd w:val="0"/>
        <w:spacing w:before="120" w:after="0" w:line="240" w:lineRule="auto"/>
        <w:ind w:left="540" w:hanging="420"/>
        <w:rPr>
          <w:rFonts w:ascii="Arial" w:hAnsi="Arial" w:cs="Arial"/>
          <w:sz w:val="24"/>
          <w:szCs w:val="24"/>
        </w:rPr>
      </w:pPr>
      <w:r>
        <w:rPr>
          <w:rFonts w:ascii="Arial" w:hAnsi="Arial" w:cs="Arial"/>
          <w:color w:val="000000"/>
        </w:rPr>
        <w:t>E5.</w:t>
      </w:r>
      <w:r>
        <w:rPr>
          <w:rFonts w:ascii="Arial" w:hAnsi="Arial" w:cs="Arial"/>
          <w:sz w:val="24"/>
          <w:szCs w:val="24"/>
        </w:rPr>
        <w:tab/>
      </w:r>
      <w:r>
        <w:rPr>
          <w:rFonts w:ascii="Arial" w:hAnsi="Arial" w:cs="Arial"/>
          <w:color w:val="000000"/>
          <w:sz w:val="20"/>
          <w:szCs w:val="20"/>
        </w:rPr>
        <w:t>You must submit your paper and CD copies in a sealed envelope or box.  For health and safety reasons, no individual envelope or box should weigh more than 11 kilos.</w:t>
      </w:r>
    </w:p>
    <w:p w14:paraId="08A936C1" w14:textId="77777777" w:rsidR="00D2583F" w:rsidRDefault="00D2583F">
      <w:pPr>
        <w:widowControl w:val="0"/>
        <w:tabs>
          <w:tab w:val="left" w:pos="540"/>
        </w:tabs>
        <w:autoSpaceDE w:val="0"/>
        <w:autoSpaceDN w:val="0"/>
        <w:adjustRightInd w:val="0"/>
        <w:spacing w:before="120" w:after="0" w:line="240" w:lineRule="auto"/>
        <w:ind w:left="540" w:hanging="420"/>
        <w:rPr>
          <w:rFonts w:ascii="Arial" w:hAnsi="Arial" w:cs="Arial"/>
          <w:sz w:val="24"/>
          <w:szCs w:val="24"/>
        </w:rPr>
      </w:pPr>
      <w:r>
        <w:rPr>
          <w:rFonts w:ascii="Arial" w:hAnsi="Arial" w:cs="Arial"/>
          <w:color w:val="000000"/>
        </w:rPr>
        <w:t>E6.</w:t>
      </w:r>
      <w:r>
        <w:rPr>
          <w:rFonts w:ascii="Arial" w:hAnsi="Arial" w:cs="Arial"/>
          <w:sz w:val="24"/>
          <w:szCs w:val="24"/>
        </w:rPr>
        <w:tab/>
      </w:r>
      <w:r>
        <w:rPr>
          <w:rFonts w:ascii="Arial" w:hAnsi="Arial" w:cs="Arial"/>
          <w:color w:val="000000"/>
          <w:sz w:val="20"/>
          <w:szCs w:val="20"/>
        </w:rPr>
        <w:t>You must attach the enclosed Tender Return Label (DEFFORM 28) to the outer packaging of each envelope or box that contains your Tender.</w:t>
      </w:r>
    </w:p>
    <w:p w14:paraId="5EA64C80" w14:textId="77777777" w:rsidR="00D2583F" w:rsidRDefault="00D2583F">
      <w:pPr>
        <w:widowControl w:val="0"/>
        <w:tabs>
          <w:tab w:val="left" w:pos="540"/>
        </w:tabs>
        <w:autoSpaceDE w:val="0"/>
        <w:autoSpaceDN w:val="0"/>
        <w:adjustRightInd w:val="0"/>
        <w:spacing w:before="120" w:after="0" w:line="240" w:lineRule="auto"/>
        <w:ind w:left="540" w:hanging="420"/>
        <w:rPr>
          <w:rFonts w:ascii="Arial" w:hAnsi="Arial" w:cs="Arial"/>
          <w:sz w:val="24"/>
          <w:szCs w:val="24"/>
        </w:rPr>
      </w:pPr>
      <w:r>
        <w:rPr>
          <w:rFonts w:ascii="Arial" w:hAnsi="Arial" w:cs="Arial"/>
          <w:color w:val="000000"/>
        </w:rPr>
        <w:t>E7.</w:t>
      </w:r>
      <w:r>
        <w:rPr>
          <w:rFonts w:ascii="Arial" w:hAnsi="Arial" w:cs="Arial"/>
          <w:sz w:val="24"/>
          <w:szCs w:val="24"/>
        </w:rPr>
        <w:tab/>
      </w:r>
      <w:r>
        <w:rPr>
          <w:rFonts w:ascii="Arial" w:hAnsi="Arial" w:cs="Arial"/>
          <w:color w:val="000000"/>
          <w:sz w:val="20"/>
          <w:szCs w:val="20"/>
        </w:rPr>
        <w:t xml:space="preserve">If you intend to hand deliver your </w:t>
      </w:r>
      <w:proofErr w:type="gramStart"/>
      <w:r>
        <w:rPr>
          <w:rFonts w:ascii="Arial" w:hAnsi="Arial" w:cs="Arial"/>
          <w:color w:val="000000"/>
          <w:sz w:val="20"/>
          <w:szCs w:val="20"/>
        </w:rPr>
        <w:t>Tender</w:t>
      </w:r>
      <w:proofErr w:type="gramEnd"/>
      <w:r>
        <w:rPr>
          <w:rFonts w:ascii="Arial" w:hAnsi="Arial" w:cs="Arial"/>
          <w:color w:val="000000"/>
          <w:sz w:val="20"/>
          <w:szCs w:val="20"/>
        </w:rPr>
        <w:t xml:space="preserve"> you must inform the named Commercial Officer of your intention and seek further delivery instructions.  Failure to do so may result in your Tender being refused and / or returned.</w:t>
      </w:r>
    </w:p>
    <w:p w14:paraId="2CD1A1CB" w14:textId="77777777" w:rsidR="00D2583F" w:rsidRDefault="00D2583F">
      <w:pPr>
        <w:widowControl w:val="0"/>
        <w:tabs>
          <w:tab w:val="left" w:pos="540"/>
        </w:tabs>
        <w:autoSpaceDE w:val="0"/>
        <w:autoSpaceDN w:val="0"/>
        <w:adjustRightInd w:val="0"/>
        <w:spacing w:before="120" w:after="0" w:line="240" w:lineRule="auto"/>
        <w:ind w:left="540" w:hanging="420"/>
        <w:rPr>
          <w:rFonts w:ascii="Arial" w:hAnsi="Arial" w:cs="Arial"/>
          <w:sz w:val="24"/>
          <w:szCs w:val="24"/>
        </w:rPr>
      </w:pPr>
      <w:r>
        <w:rPr>
          <w:rFonts w:ascii="Arial" w:hAnsi="Arial" w:cs="Arial"/>
          <w:color w:val="000000"/>
        </w:rPr>
        <w:t>E8.</w:t>
      </w:r>
      <w:r>
        <w:rPr>
          <w:rFonts w:ascii="Arial" w:hAnsi="Arial" w:cs="Arial"/>
          <w:sz w:val="24"/>
          <w:szCs w:val="24"/>
        </w:rPr>
        <w:tab/>
      </w:r>
      <w:r>
        <w:rPr>
          <w:rFonts w:ascii="Arial" w:hAnsi="Arial" w:cs="Arial"/>
          <w:color w:val="000000"/>
          <w:sz w:val="20"/>
          <w:szCs w:val="20"/>
        </w:rPr>
        <w:t xml:space="preserve">You must ensure you include all relevant information in your Tender.  The Authority can only evaluate information that you include in your Tender. </w:t>
      </w:r>
    </w:p>
    <w:p w14:paraId="0138B3AE" w14:textId="77777777" w:rsidR="00DF11A1" w:rsidRDefault="00DF11A1">
      <w:pPr>
        <w:widowControl w:val="0"/>
        <w:autoSpaceDE w:val="0"/>
        <w:autoSpaceDN w:val="0"/>
        <w:adjustRightInd w:val="0"/>
        <w:spacing w:after="60" w:line="240" w:lineRule="auto"/>
        <w:ind w:left="120"/>
        <w:rPr>
          <w:rFonts w:ascii="Arial" w:hAnsi="Arial" w:cs="Arial"/>
          <w:b/>
          <w:bCs/>
          <w:color w:val="000000"/>
        </w:rPr>
      </w:pPr>
    </w:p>
    <w:p w14:paraId="7751BFE6"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Samples</w:t>
      </w:r>
    </w:p>
    <w:p w14:paraId="163BC269" w14:textId="77777777" w:rsidR="00D2583F" w:rsidRDefault="00D2583F">
      <w:pPr>
        <w:widowControl w:val="0"/>
        <w:tabs>
          <w:tab w:val="left" w:pos="540"/>
        </w:tabs>
        <w:autoSpaceDE w:val="0"/>
        <w:autoSpaceDN w:val="0"/>
        <w:adjustRightInd w:val="0"/>
        <w:spacing w:before="120" w:after="0" w:line="240" w:lineRule="auto"/>
        <w:ind w:left="540" w:hanging="420"/>
        <w:rPr>
          <w:rFonts w:ascii="Arial" w:hAnsi="Arial" w:cs="Arial"/>
          <w:sz w:val="24"/>
          <w:szCs w:val="24"/>
        </w:rPr>
      </w:pPr>
      <w:r>
        <w:rPr>
          <w:rFonts w:ascii="Arial" w:hAnsi="Arial" w:cs="Arial"/>
          <w:color w:val="000000"/>
        </w:rPr>
        <w:t>E9.</w:t>
      </w:r>
      <w:r>
        <w:rPr>
          <w:rFonts w:ascii="Arial" w:hAnsi="Arial" w:cs="Arial"/>
          <w:sz w:val="24"/>
          <w:szCs w:val="24"/>
        </w:rPr>
        <w:tab/>
      </w:r>
      <w:r>
        <w:rPr>
          <w:rFonts w:ascii="Arial" w:hAnsi="Arial" w:cs="Arial"/>
          <w:color w:val="000000"/>
          <w:sz w:val="20"/>
          <w:szCs w:val="20"/>
        </w:rPr>
        <w:t xml:space="preserve">Where samples are required for evaluation purposes you must be prepared to submit them without charge.  You should clearly label samples with the following particulars: </w:t>
      </w:r>
    </w:p>
    <w:p w14:paraId="0D9DEBB9" w14:textId="77777777" w:rsidR="00D2583F" w:rsidRDefault="00D2583F">
      <w:pPr>
        <w:widowControl w:val="0"/>
        <w:tabs>
          <w:tab w:val="left" w:pos="120"/>
        </w:tabs>
        <w:autoSpaceDE w:val="0"/>
        <w:autoSpaceDN w:val="0"/>
        <w:adjustRightInd w:val="0"/>
        <w:spacing w:before="120" w:after="0" w:line="240" w:lineRule="auto"/>
        <w:ind w:left="120"/>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your name and address;</w:t>
      </w:r>
    </w:p>
    <w:p w14:paraId="7E68C6CF" w14:textId="77777777" w:rsidR="00D2583F" w:rsidRDefault="00D2583F">
      <w:pPr>
        <w:widowControl w:val="0"/>
        <w:tabs>
          <w:tab w:val="left" w:pos="120"/>
        </w:tabs>
        <w:autoSpaceDE w:val="0"/>
        <w:autoSpaceDN w:val="0"/>
        <w:adjustRightInd w:val="0"/>
        <w:spacing w:before="120" w:after="0" w:line="240" w:lineRule="auto"/>
        <w:ind w:left="120"/>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 xml:space="preserve">the Tender Reference Number and due date for return of the Tender; and </w:t>
      </w:r>
    </w:p>
    <w:p w14:paraId="149FF2A8" w14:textId="77777777" w:rsidR="00D2583F" w:rsidRDefault="00D2583F">
      <w:pPr>
        <w:widowControl w:val="0"/>
        <w:tabs>
          <w:tab w:val="left" w:pos="120"/>
        </w:tabs>
        <w:autoSpaceDE w:val="0"/>
        <w:autoSpaceDN w:val="0"/>
        <w:adjustRightInd w:val="0"/>
        <w:spacing w:before="120" w:after="0" w:line="240" w:lineRule="auto"/>
        <w:ind w:left="120"/>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the Description and Item Number as shown in the Schedule of Requirements.</w:t>
      </w:r>
    </w:p>
    <w:p w14:paraId="572CC975" w14:textId="77777777" w:rsidR="00D2583F" w:rsidRDefault="00D2583F">
      <w:pPr>
        <w:widowControl w:val="0"/>
        <w:tabs>
          <w:tab w:val="left" w:pos="680"/>
        </w:tabs>
        <w:autoSpaceDE w:val="0"/>
        <w:autoSpaceDN w:val="0"/>
        <w:adjustRightInd w:val="0"/>
        <w:spacing w:before="120" w:after="0" w:line="240" w:lineRule="auto"/>
        <w:ind w:left="680" w:hanging="560"/>
        <w:rPr>
          <w:rFonts w:ascii="Arial" w:hAnsi="Arial" w:cs="Arial"/>
          <w:sz w:val="24"/>
          <w:szCs w:val="24"/>
        </w:rPr>
      </w:pPr>
      <w:r>
        <w:rPr>
          <w:rFonts w:ascii="Arial" w:hAnsi="Arial" w:cs="Arial"/>
          <w:color w:val="000000"/>
        </w:rPr>
        <w:t>E10.</w:t>
      </w:r>
      <w:r>
        <w:rPr>
          <w:rFonts w:ascii="Arial" w:hAnsi="Arial" w:cs="Arial"/>
          <w:sz w:val="24"/>
          <w:szCs w:val="24"/>
        </w:rPr>
        <w:tab/>
      </w:r>
      <w:r>
        <w:rPr>
          <w:rFonts w:ascii="Arial" w:hAnsi="Arial" w:cs="Arial"/>
          <w:color w:val="000000"/>
          <w:sz w:val="20"/>
          <w:szCs w:val="20"/>
        </w:rPr>
        <w:t>You should send any samples to the named Commercial Officer after the Tender return date.</w:t>
      </w:r>
    </w:p>
    <w:p w14:paraId="6C3970B5" w14:textId="77777777" w:rsidR="00D2583F" w:rsidRDefault="00D2583F">
      <w:pPr>
        <w:widowControl w:val="0"/>
        <w:tabs>
          <w:tab w:val="left" w:pos="680"/>
        </w:tabs>
        <w:autoSpaceDE w:val="0"/>
        <w:autoSpaceDN w:val="0"/>
        <w:adjustRightInd w:val="0"/>
        <w:spacing w:after="0" w:line="240" w:lineRule="auto"/>
        <w:ind w:left="680" w:hanging="560"/>
        <w:rPr>
          <w:rFonts w:ascii="Arial" w:hAnsi="Arial" w:cs="Arial"/>
          <w:sz w:val="24"/>
          <w:szCs w:val="24"/>
        </w:rPr>
      </w:pPr>
      <w:r>
        <w:rPr>
          <w:rFonts w:ascii="Arial" w:hAnsi="Arial" w:cs="Arial"/>
          <w:color w:val="000000"/>
        </w:rPr>
        <w:t>E11.</w:t>
      </w:r>
      <w:r>
        <w:rPr>
          <w:rFonts w:ascii="Arial" w:hAnsi="Arial" w:cs="Arial"/>
          <w:sz w:val="24"/>
          <w:szCs w:val="24"/>
        </w:rPr>
        <w:tab/>
      </w:r>
      <w:r>
        <w:rPr>
          <w:rFonts w:ascii="Arial" w:hAnsi="Arial" w:cs="Arial"/>
          <w:color w:val="000000"/>
          <w:sz w:val="20"/>
          <w:szCs w:val="20"/>
        </w:rPr>
        <w:t>The Authority may retain all samples for twelve (12) months from the Tender return date.  After this period, the Authority will destroy the samples unless you specifically state you require their return.  The Authority may keep samples associated with a successful Tender indefinitely.</w:t>
      </w:r>
    </w:p>
    <w:p w14:paraId="72A5BC79" w14:textId="77777777" w:rsidR="00722F9E" w:rsidRDefault="00D2583F">
      <w:pPr>
        <w:widowControl w:val="0"/>
        <w:tabs>
          <w:tab w:val="left" w:pos="680"/>
        </w:tabs>
        <w:autoSpaceDE w:val="0"/>
        <w:autoSpaceDN w:val="0"/>
        <w:adjustRightInd w:val="0"/>
        <w:spacing w:before="120" w:after="0" w:line="240" w:lineRule="auto"/>
        <w:ind w:left="680" w:hanging="560"/>
        <w:rPr>
          <w:rFonts w:ascii="Arial" w:hAnsi="Arial" w:cs="Arial"/>
          <w:color w:val="000000"/>
          <w:sz w:val="20"/>
          <w:szCs w:val="20"/>
        </w:rPr>
      </w:pPr>
      <w:r>
        <w:rPr>
          <w:rFonts w:ascii="Arial" w:hAnsi="Arial" w:cs="Arial"/>
          <w:color w:val="000000"/>
        </w:rPr>
        <w:t>E12.</w:t>
      </w:r>
      <w:r>
        <w:rPr>
          <w:rFonts w:ascii="Arial" w:hAnsi="Arial" w:cs="Arial"/>
          <w:sz w:val="24"/>
          <w:szCs w:val="24"/>
        </w:rPr>
        <w:tab/>
      </w:r>
      <w:r>
        <w:rPr>
          <w:rFonts w:ascii="Arial" w:hAnsi="Arial" w:cs="Arial"/>
          <w:color w:val="000000"/>
          <w:sz w:val="20"/>
          <w:szCs w:val="20"/>
        </w:rPr>
        <w:t xml:space="preserve">Samples that are consumed will not be returned. </w:t>
      </w:r>
    </w:p>
    <w:p w14:paraId="5B3C5D60" w14:textId="77777777" w:rsidR="00722F9E" w:rsidRPr="00722F9E" w:rsidRDefault="00722F9E" w:rsidP="00722F9E">
      <w:pPr>
        <w:widowControl w:val="0"/>
        <w:tabs>
          <w:tab w:val="left" w:leader="dot" w:pos="6000"/>
        </w:tabs>
        <w:autoSpaceDE w:val="0"/>
        <w:autoSpaceDN w:val="0"/>
        <w:adjustRightInd w:val="0"/>
        <w:spacing w:before="120" w:after="180" w:line="240" w:lineRule="auto"/>
        <w:ind w:left="142"/>
        <w:rPr>
          <w:rFonts w:ascii="Arial" w:hAnsi="Arial" w:cs="Arial"/>
          <w:color w:val="000000"/>
          <w:sz w:val="20"/>
          <w:szCs w:val="20"/>
        </w:rPr>
      </w:pPr>
      <w:r>
        <w:rPr>
          <w:rFonts w:ascii="Arial" w:hAnsi="Arial" w:cs="Arial"/>
          <w:color w:val="000000"/>
        </w:rPr>
        <w:t>E13.</w:t>
      </w:r>
      <w:r w:rsidR="00D2583F">
        <w:rPr>
          <w:rFonts w:ascii="Arial" w:hAnsi="Arial" w:cs="Arial"/>
          <w:color w:val="000000"/>
          <w:sz w:val="20"/>
          <w:szCs w:val="20"/>
        </w:rPr>
        <w:t xml:space="preserve"> </w:t>
      </w:r>
      <w:r w:rsidRPr="00722F9E">
        <w:rPr>
          <w:rFonts w:ascii="Arial" w:hAnsi="Arial" w:cs="Arial"/>
          <w:color w:val="000000"/>
          <w:sz w:val="20"/>
          <w:szCs w:val="20"/>
        </w:rPr>
        <w:t>When completing your bid, you must:</w:t>
      </w:r>
    </w:p>
    <w:p w14:paraId="35D7099C" w14:textId="77777777" w:rsidR="00722F9E" w:rsidRPr="00722F9E" w:rsidRDefault="00722F9E" w:rsidP="00722F9E">
      <w:pPr>
        <w:widowControl w:val="0"/>
        <w:tabs>
          <w:tab w:val="left" w:pos="120"/>
        </w:tabs>
        <w:autoSpaceDE w:val="0"/>
        <w:autoSpaceDN w:val="0"/>
        <w:adjustRightInd w:val="0"/>
        <w:spacing w:after="0" w:line="240" w:lineRule="auto"/>
        <w:ind w:left="142" w:firstLine="709"/>
        <w:rPr>
          <w:rFonts w:ascii="Arial" w:hAnsi="Arial" w:cs="Arial"/>
          <w:color w:val="000000"/>
          <w:sz w:val="20"/>
          <w:szCs w:val="20"/>
        </w:rPr>
      </w:pPr>
      <w:r w:rsidRPr="00722F9E">
        <w:rPr>
          <w:rFonts w:ascii="Arial" w:hAnsi="Arial" w:cs="Arial"/>
          <w:color w:val="000000"/>
          <w:sz w:val="20"/>
          <w:szCs w:val="20"/>
        </w:rPr>
        <w:t></w:t>
      </w:r>
      <w:r w:rsidRPr="00722F9E">
        <w:rPr>
          <w:rFonts w:ascii="Arial" w:hAnsi="Arial" w:cs="Arial"/>
          <w:color w:val="000000"/>
          <w:sz w:val="20"/>
          <w:szCs w:val="20"/>
        </w:rPr>
        <w:tab/>
        <w:t xml:space="preserve">Read through the entire ITT pack specifically DEFFORM 47 and Schedule 2 – Statement of Requirements carefully. </w:t>
      </w:r>
    </w:p>
    <w:p w14:paraId="1598886E" w14:textId="77777777" w:rsidR="00722F9E" w:rsidRPr="00722F9E" w:rsidRDefault="00722F9E" w:rsidP="00722F9E">
      <w:pPr>
        <w:widowControl w:val="0"/>
        <w:tabs>
          <w:tab w:val="left" w:pos="120"/>
        </w:tabs>
        <w:autoSpaceDE w:val="0"/>
        <w:autoSpaceDN w:val="0"/>
        <w:adjustRightInd w:val="0"/>
        <w:spacing w:after="0" w:line="240" w:lineRule="auto"/>
        <w:ind w:left="142" w:firstLine="709"/>
        <w:rPr>
          <w:rFonts w:ascii="Arial" w:hAnsi="Arial" w:cs="Arial"/>
          <w:color w:val="000000"/>
          <w:sz w:val="20"/>
          <w:szCs w:val="20"/>
        </w:rPr>
      </w:pPr>
      <w:r w:rsidRPr="00722F9E">
        <w:rPr>
          <w:rFonts w:ascii="Arial" w:hAnsi="Arial" w:cs="Arial"/>
          <w:color w:val="000000"/>
          <w:sz w:val="20"/>
          <w:szCs w:val="20"/>
        </w:rPr>
        <w:t></w:t>
      </w:r>
      <w:r w:rsidRPr="00722F9E">
        <w:rPr>
          <w:rFonts w:ascii="Arial" w:hAnsi="Arial" w:cs="Arial"/>
          <w:color w:val="000000"/>
          <w:sz w:val="20"/>
          <w:szCs w:val="20"/>
        </w:rPr>
        <w:tab/>
        <w:t>Read each question, the response guidance, marking scheme and evaluation criteria.</w:t>
      </w:r>
    </w:p>
    <w:p w14:paraId="17B6A6E0" w14:textId="77777777" w:rsidR="00722F9E" w:rsidRPr="00722F9E" w:rsidRDefault="00722F9E" w:rsidP="00722F9E">
      <w:pPr>
        <w:widowControl w:val="0"/>
        <w:tabs>
          <w:tab w:val="left" w:pos="120"/>
        </w:tabs>
        <w:autoSpaceDE w:val="0"/>
        <w:autoSpaceDN w:val="0"/>
        <w:adjustRightInd w:val="0"/>
        <w:spacing w:after="0" w:line="240" w:lineRule="auto"/>
        <w:ind w:left="142" w:firstLine="709"/>
        <w:rPr>
          <w:rFonts w:ascii="Arial" w:hAnsi="Arial" w:cs="Arial"/>
          <w:color w:val="000000"/>
          <w:sz w:val="20"/>
          <w:szCs w:val="20"/>
        </w:rPr>
      </w:pPr>
      <w:r w:rsidRPr="00722F9E">
        <w:rPr>
          <w:rFonts w:ascii="Arial" w:hAnsi="Arial" w:cs="Arial"/>
          <w:color w:val="000000"/>
          <w:sz w:val="20"/>
          <w:szCs w:val="20"/>
        </w:rPr>
        <w:t></w:t>
      </w:r>
      <w:r w:rsidRPr="00722F9E">
        <w:rPr>
          <w:rFonts w:ascii="Arial" w:hAnsi="Arial" w:cs="Arial"/>
          <w:color w:val="000000"/>
          <w:sz w:val="20"/>
          <w:szCs w:val="20"/>
        </w:rPr>
        <w:tab/>
        <w:t>Read the contract terms.</w:t>
      </w:r>
    </w:p>
    <w:p w14:paraId="552C9AB8" w14:textId="77777777" w:rsidR="00722F9E" w:rsidRPr="00722F9E" w:rsidRDefault="00722F9E" w:rsidP="00722F9E">
      <w:pPr>
        <w:widowControl w:val="0"/>
        <w:tabs>
          <w:tab w:val="left" w:pos="120"/>
        </w:tabs>
        <w:autoSpaceDE w:val="0"/>
        <w:autoSpaceDN w:val="0"/>
        <w:adjustRightInd w:val="0"/>
        <w:spacing w:after="0" w:line="240" w:lineRule="auto"/>
        <w:ind w:left="142" w:firstLine="709"/>
        <w:rPr>
          <w:rFonts w:ascii="Arial" w:hAnsi="Arial" w:cs="Arial"/>
          <w:color w:val="000000"/>
          <w:sz w:val="20"/>
          <w:szCs w:val="20"/>
        </w:rPr>
      </w:pPr>
      <w:r w:rsidRPr="00722F9E">
        <w:rPr>
          <w:rFonts w:ascii="Arial" w:hAnsi="Arial" w:cs="Arial"/>
          <w:color w:val="000000"/>
          <w:sz w:val="20"/>
          <w:szCs w:val="20"/>
        </w:rPr>
        <w:t></w:t>
      </w:r>
      <w:r w:rsidRPr="00722F9E">
        <w:rPr>
          <w:rFonts w:ascii="Arial" w:hAnsi="Arial" w:cs="Arial"/>
          <w:color w:val="000000"/>
          <w:sz w:val="20"/>
          <w:szCs w:val="20"/>
        </w:rPr>
        <w:tab/>
        <w:t>If you are unsure ask questions before the clarification questions deadline. See paragraph Section B - Key Tendering Activities in DEFFORM 47.</w:t>
      </w:r>
    </w:p>
    <w:p w14:paraId="2B38594A" w14:textId="77777777" w:rsidR="00722F9E" w:rsidRPr="00722F9E" w:rsidRDefault="00722F9E" w:rsidP="00722F9E">
      <w:pPr>
        <w:widowControl w:val="0"/>
        <w:tabs>
          <w:tab w:val="left" w:pos="120"/>
        </w:tabs>
        <w:autoSpaceDE w:val="0"/>
        <w:autoSpaceDN w:val="0"/>
        <w:adjustRightInd w:val="0"/>
        <w:spacing w:after="0" w:line="240" w:lineRule="auto"/>
        <w:ind w:left="142" w:firstLine="709"/>
        <w:rPr>
          <w:rFonts w:ascii="Arial" w:hAnsi="Arial" w:cs="Arial"/>
          <w:color w:val="000000"/>
          <w:sz w:val="20"/>
          <w:szCs w:val="20"/>
        </w:rPr>
      </w:pPr>
      <w:r w:rsidRPr="00722F9E">
        <w:rPr>
          <w:rFonts w:ascii="Arial" w:hAnsi="Arial" w:cs="Arial"/>
          <w:color w:val="000000"/>
          <w:sz w:val="20"/>
          <w:szCs w:val="20"/>
        </w:rPr>
        <w:t></w:t>
      </w:r>
      <w:r w:rsidRPr="00722F9E">
        <w:rPr>
          <w:rFonts w:ascii="Arial" w:hAnsi="Arial" w:cs="Arial"/>
          <w:color w:val="000000"/>
          <w:sz w:val="20"/>
          <w:szCs w:val="20"/>
        </w:rPr>
        <w:tab/>
        <w:t>Allow plenty of time to complete your responses; it always takes longer than you think to submit.</w:t>
      </w:r>
    </w:p>
    <w:p w14:paraId="2BC63A8F" w14:textId="77777777" w:rsidR="00D2583F" w:rsidRDefault="00D2583F">
      <w:pPr>
        <w:widowControl w:val="0"/>
        <w:tabs>
          <w:tab w:val="left" w:pos="680"/>
        </w:tabs>
        <w:autoSpaceDE w:val="0"/>
        <w:autoSpaceDN w:val="0"/>
        <w:adjustRightInd w:val="0"/>
        <w:spacing w:before="120" w:after="0" w:line="240" w:lineRule="auto"/>
        <w:ind w:left="680" w:hanging="560"/>
        <w:rPr>
          <w:rFonts w:ascii="Arial" w:hAnsi="Arial" w:cs="Arial"/>
          <w:sz w:val="24"/>
          <w:szCs w:val="24"/>
        </w:rPr>
      </w:pPr>
    </w:p>
    <w:p w14:paraId="09063E6C" w14:textId="77777777" w:rsidR="00D2583F" w:rsidRPr="000012FD" w:rsidRDefault="00D2583F" w:rsidP="000012FD">
      <w:pPr>
        <w:widowControl w:val="0"/>
        <w:autoSpaceDE w:val="0"/>
        <w:autoSpaceDN w:val="0"/>
        <w:adjustRightInd w:val="0"/>
        <w:spacing w:after="0" w:line="240" w:lineRule="auto"/>
        <w:ind w:left="120"/>
        <w:rPr>
          <w:rFonts w:ascii="Arial" w:hAnsi="Arial" w:cs="Arial"/>
          <w:color w:val="000000"/>
        </w:rPr>
      </w:pPr>
      <w:bookmarkStart w:id="7" w:name="_Toc501022446_1_7"/>
      <w:r>
        <w:rPr>
          <w:rFonts w:ascii="Arial" w:hAnsi="Arial" w:cs="Arial"/>
          <w:b/>
          <w:bCs/>
          <w:color w:val="000000"/>
        </w:rPr>
        <w:lastRenderedPageBreak/>
        <w:t>Section F - Conditions of Tendering</w:t>
      </w:r>
      <w:bookmarkEnd w:id="7"/>
    </w:p>
    <w:p w14:paraId="4F957200" w14:textId="77777777" w:rsidR="00D2583F" w:rsidRDefault="00D2583F">
      <w:pPr>
        <w:widowControl w:val="0"/>
        <w:tabs>
          <w:tab w:val="left" w:pos="120"/>
        </w:tabs>
        <w:autoSpaceDE w:val="0"/>
        <w:autoSpaceDN w:val="0"/>
        <w:adjustRightInd w:val="0"/>
        <w:spacing w:before="120" w:after="0" w:line="240" w:lineRule="auto"/>
        <w:ind w:left="120"/>
        <w:rPr>
          <w:rFonts w:ascii="Arial" w:hAnsi="Arial" w:cs="Arial"/>
          <w:sz w:val="24"/>
          <w:szCs w:val="24"/>
        </w:rPr>
      </w:pPr>
      <w:r>
        <w:rPr>
          <w:rFonts w:ascii="Arial" w:hAnsi="Arial" w:cs="Arial"/>
          <w:color w:val="000000"/>
        </w:rPr>
        <w:t>F1.</w:t>
      </w:r>
      <w:r>
        <w:rPr>
          <w:rFonts w:ascii="Arial" w:hAnsi="Arial" w:cs="Arial"/>
          <w:sz w:val="24"/>
          <w:szCs w:val="24"/>
        </w:rPr>
        <w:tab/>
      </w:r>
      <w:r>
        <w:rPr>
          <w:rFonts w:ascii="Arial" w:hAnsi="Arial" w:cs="Arial"/>
          <w:color w:val="000000"/>
          <w:sz w:val="20"/>
          <w:szCs w:val="20"/>
        </w:rPr>
        <w:t xml:space="preserve">The issue of ITT Documentation or ITT Material is not a commitment by the Authority to place a contract </w:t>
      </w:r>
      <w:proofErr w:type="gramStart"/>
      <w:r>
        <w:rPr>
          <w:rFonts w:ascii="Arial" w:hAnsi="Arial" w:cs="Arial"/>
          <w:color w:val="000000"/>
          <w:sz w:val="20"/>
          <w:szCs w:val="20"/>
        </w:rPr>
        <w:t>as a result of</w:t>
      </w:r>
      <w:proofErr w:type="gramEnd"/>
      <w:r>
        <w:rPr>
          <w:rFonts w:ascii="Arial" w:hAnsi="Arial" w:cs="Arial"/>
          <w:color w:val="000000"/>
          <w:sz w:val="20"/>
          <w:szCs w:val="20"/>
        </w:rPr>
        <w:t xml:space="preserve"> this competition or at a later stage.  Any expenditure, work or effort undertaken prior to any offer and subsequent acceptance of contract, is a matter solely for your commercial judgement.  The Authority reserves the right to:</w:t>
      </w:r>
    </w:p>
    <w:p w14:paraId="33434FC1" w14:textId="77777777" w:rsidR="00D2583F" w:rsidRDefault="00D2583F">
      <w:pPr>
        <w:widowControl w:val="0"/>
        <w:tabs>
          <w:tab w:val="left" w:pos="120"/>
        </w:tabs>
        <w:autoSpaceDE w:val="0"/>
        <w:autoSpaceDN w:val="0"/>
        <w:adjustRightInd w:val="0"/>
        <w:spacing w:before="120" w:after="0" w:line="240" w:lineRule="auto"/>
        <w:ind w:left="120"/>
        <w:rPr>
          <w:rFonts w:ascii="Arial" w:hAnsi="Arial" w:cs="Arial"/>
          <w:sz w:val="24"/>
          <w:szCs w:val="24"/>
        </w:rPr>
      </w:pPr>
      <w:r>
        <w:rPr>
          <w:rFonts w:ascii="Arial" w:hAnsi="Arial" w:cs="Arial"/>
          <w:color w:val="000000"/>
        </w:rPr>
        <w:t>a.</w:t>
      </w:r>
      <w:r>
        <w:rPr>
          <w:rFonts w:ascii="Arial" w:hAnsi="Arial" w:cs="Arial"/>
          <w:sz w:val="24"/>
          <w:szCs w:val="24"/>
        </w:rPr>
        <w:tab/>
      </w:r>
      <w:proofErr w:type="gramStart"/>
      <w:r>
        <w:rPr>
          <w:rFonts w:ascii="Arial" w:hAnsi="Arial" w:cs="Arial"/>
          <w:color w:val="000000"/>
          <w:sz w:val="20"/>
          <w:szCs w:val="20"/>
        </w:rPr>
        <w:t>seek</w:t>
      </w:r>
      <w:proofErr w:type="gramEnd"/>
      <w:r>
        <w:rPr>
          <w:rFonts w:ascii="Arial" w:hAnsi="Arial" w:cs="Arial"/>
          <w:color w:val="000000"/>
          <w:sz w:val="20"/>
          <w:szCs w:val="20"/>
        </w:rPr>
        <w:t xml:space="preserve"> clarification or additional documents in respect of a Tenderer’s submission;</w:t>
      </w:r>
    </w:p>
    <w:p w14:paraId="38576C37" w14:textId="77777777" w:rsidR="00D2583F" w:rsidRDefault="00D2583F">
      <w:pPr>
        <w:widowControl w:val="0"/>
        <w:tabs>
          <w:tab w:val="left" w:pos="120"/>
        </w:tabs>
        <w:autoSpaceDE w:val="0"/>
        <w:autoSpaceDN w:val="0"/>
        <w:adjustRightInd w:val="0"/>
        <w:spacing w:before="120" w:after="0" w:line="240" w:lineRule="auto"/>
        <w:ind w:left="120"/>
        <w:rPr>
          <w:rFonts w:ascii="Arial" w:hAnsi="Arial" w:cs="Arial"/>
          <w:sz w:val="24"/>
          <w:szCs w:val="24"/>
        </w:rPr>
      </w:pPr>
      <w:r>
        <w:rPr>
          <w:rFonts w:ascii="Arial" w:hAnsi="Arial" w:cs="Arial"/>
          <w:color w:val="000000"/>
        </w:rPr>
        <w:t>b.</w:t>
      </w:r>
      <w:r>
        <w:rPr>
          <w:rFonts w:ascii="Arial" w:hAnsi="Arial" w:cs="Arial"/>
          <w:sz w:val="24"/>
          <w:szCs w:val="24"/>
        </w:rPr>
        <w:tab/>
      </w:r>
      <w:proofErr w:type="gramStart"/>
      <w:r>
        <w:rPr>
          <w:rFonts w:ascii="Arial" w:hAnsi="Arial" w:cs="Arial"/>
          <w:color w:val="000000"/>
          <w:sz w:val="20"/>
          <w:szCs w:val="20"/>
        </w:rPr>
        <w:t>visit</w:t>
      </w:r>
      <w:proofErr w:type="gramEnd"/>
      <w:r>
        <w:rPr>
          <w:rFonts w:ascii="Arial" w:hAnsi="Arial" w:cs="Arial"/>
          <w:color w:val="000000"/>
          <w:sz w:val="20"/>
          <w:szCs w:val="20"/>
        </w:rPr>
        <w:t xml:space="preserve"> your site;</w:t>
      </w:r>
    </w:p>
    <w:p w14:paraId="0CDF504D" w14:textId="77777777" w:rsidR="00D2583F" w:rsidRDefault="00D2583F">
      <w:pPr>
        <w:widowControl w:val="0"/>
        <w:tabs>
          <w:tab w:val="left" w:pos="120"/>
        </w:tabs>
        <w:autoSpaceDE w:val="0"/>
        <w:autoSpaceDN w:val="0"/>
        <w:adjustRightInd w:val="0"/>
        <w:spacing w:before="120" w:after="0" w:line="240" w:lineRule="auto"/>
        <w:ind w:left="120"/>
        <w:rPr>
          <w:rFonts w:ascii="Arial" w:hAnsi="Arial" w:cs="Arial"/>
          <w:sz w:val="24"/>
          <w:szCs w:val="24"/>
        </w:rPr>
      </w:pPr>
      <w:r>
        <w:rPr>
          <w:rFonts w:ascii="Arial" w:hAnsi="Arial" w:cs="Arial"/>
          <w:color w:val="000000"/>
        </w:rPr>
        <w:t>c.</w:t>
      </w:r>
      <w:r>
        <w:rPr>
          <w:rFonts w:ascii="Arial" w:hAnsi="Arial" w:cs="Arial"/>
          <w:sz w:val="24"/>
          <w:szCs w:val="24"/>
        </w:rPr>
        <w:tab/>
      </w:r>
      <w:proofErr w:type="gramStart"/>
      <w:r>
        <w:rPr>
          <w:rFonts w:ascii="Arial" w:hAnsi="Arial" w:cs="Arial"/>
          <w:color w:val="000000"/>
          <w:sz w:val="20"/>
          <w:szCs w:val="20"/>
        </w:rPr>
        <w:t>disqualify</w:t>
      </w:r>
      <w:proofErr w:type="gramEnd"/>
      <w:r>
        <w:rPr>
          <w:rFonts w:ascii="Arial" w:hAnsi="Arial" w:cs="Arial"/>
          <w:color w:val="000000"/>
          <w:sz w:val="20"/>
          <w:szCs w:val="20"/>
        </w:rPr>
        <w:t xml:space="preserve"> any Tenderer that does not submit a compliant Tender in accordance with the instructions in this ITT;</w:t>
      </w:r>
    </w:p>
    <w:p w14:paraId="6E185709" w14:textId="77777777" w:rsidR="00D2583F" w:rsidRDefault="00D2583F">
      <w:pPr>
        <w:widowControl w:val="0"/>
        <w:tabs>
          <w:tab w:val="left" w:pos="120"/>
        </w:tabs>
        <w:autoSpaceDE w:val="0"/>
        <w:autoSpaceDN w:val="0"/>
        <w:adjustRightInd w:val="0"/>
        <w:spacing w:before="120" w:after="0" w:line="240" w:lineRule="auto"/>
        <w:ind w:left="120"/>
        <w:rPr>
          <w:rFonts w:ascii="Arial" w:hAnsi="Arial" w:cs="Arial"/>
          <w:sz w:val="24"/>
          <w:szCs w:val="24"/>
        </w:rPr>
      </w:pPr>
      <w:r>
        <w:rPr>
          <w:rFonts w:ascii="Arial" w:hAnsi="Arial" w:cs="Arial"/>
          <w:color w:val="000000"/>
        </w:rPr>
        <w:t>d.</w:t>
      </w:r>
      <w:r>
        <w:rPr>
          <w:rFonts w:ascii="Arial" w:hAnsi="Arial" w:cs="Arial"/>
          <w:sz w:val="24"/>
          <w:szCs w:val="24"/>
        </w:rPr>
        <w:tab/>
      </w:r>
      <w:proofErr w:type="gramStart"/>
      <w:r>
        <w:rPr>
          <w:rFonts w:ascii="Arial" w:hAnsi="Arial" w:cs="Arial"/>
          <w:color w:val="000000"/>
          <w:sz w:val="20"/>
          <w:szCs w:val="20"/>
        </w:rPr>
        <w:t>disqualify</w:t>
      </w:r>
      <w:proofErr w:type="gramEnd"/>
      <w:r>
        <w:rPr>
          <w:rFonts w:ascii="Arial" w:hAnsi="Arial" w:cs="Arial"/>
          <w:color w:val="000000"/>
          <w:sz w:val="20"/>
          <w:szCs w:val="20"/>
        </w:rPr>
        <w:t xml:space="preserve"> any Tenderer that is guilty of misrepresentation in relation to its Tender, expression of interest, the dynamic Pre-Qualification Questionnaire (PQQ) or the tender process;</w:t>
      </w:r>
    </w:p>
    <w:p w14:paraId="36CFF5E5" w14:textId="77777777" w:rsidR="00D2583F" w:rsidRDefault="00D2583F">
      <w:pPr>
        <w:widowControl w:val="0"/>
        <w:tabs>
          <w:tab w:val="left" w:pos="120"/>
        </w:tabs>
        <w:autoSpaceDE w:val="0"/>
        <w:autoSpaceDN w:val="0"/>
        <w:adjustRightInd w:val="0"/>
        <w:spacing w:before="120" w:after="0" w:line="240" w:lineRule="auto"/>
        <w:ind w:left="120"/>
        <w:rPr>
          <w:rFonts w:ascii="Arial" w:hAnsi="Arial" w:cs="Arial"/>
          <w:sz w:val="24"/>
          <w:szCs w:val="24"/>
        </w:rPr>
      </w:pPr>
      <w:r>
        <w:rPr>
          <w:rFonts w:ascii="Arial" w:hAnsi="Arial" w:cs="Arial"/>
          <w:color w:val="000000"/>
        </w:rPr>
        <w:t>e.</w:t>
      </w:r>
      <w:r>
        <w:rPr>
          <w:rFonts w:ascii="Arial" w:hAnsi="Arial" w:cs="Arial"/>
          <w:sz w:val="24"/>
          <w:szCs w:val="24"/>
        </w:rPr>
        <w:tab/>
      </w:r>
      <w:r>
        <w:rPr>
          <w:rFonts w:ascii="Arial" w:hAnsi="Arial" w:cs="Arial"/>
          <w:color w:val="000000"/>
          <w:sz w:val="20"/>
          <w:szCs w:val="20"/>
        </w:rPr>
        <w:t>re-</w:t>
      </w:r>
      <w:proofErr w:type="gramStart"/>
      <w:r>
        <w:rPr>
          <w:rFonts w:ascii="Arial" w:hAnsi="Arial" w:cs="Arial"/>
          <w:color w:val="000000"/>
          <w:sz w:val="20"/>
          <w:szCs w:val="20"/>
        </w:rPr>
        <w:t>assess</w:t>
      </w:r>
      <w:proofErr w:type="gramEnd"/>
      <w:r>
        <w:rPr>
          <w:rFonts w:ascii="Arial" w:hAnsi="Arial" w:cs="Arial"/>
          <w:color w:val="000000"/>
          <w:sz w:val="20"/>
          <w:szCs w:val="20"/>
        </w:rPr>
        <w:t xml:space="preserve"> your suitability to remain in the competition, for example where there is a material change of control from supplier selection; </w:t>
      </w:r>
    </w:p>
    <w:p w14:paraId="63193552" w14:textId="77777777" w:rsidR="00D2583F" w:rsidRDefault="00D2583F">
      <w:pPr>
        <w:widowControl w:val="0"/>
        <w:tabs>
          <w:tab w:val="left" w:pos="120"/>
        </w:tabs>
        <w:autoSpaceDE w:val="0"/>
        <w:autoSpaceDN w:val="0"/>
        <w:adjustRightInd w:val="0"/>
        <w:spacing w:before="120" w:after="0" w:line="240" w:lineRule="auto"/>
        <w:ind w:left="120"/>
        <w:rPr>
          <w:rFonts w:ascii="Arial" w:hAnsi="Arial" w:cs="Arial"/>
          <w:sz w:val="24"/>
          <w:szCs w:val="24"/>
        </w:rPr>
      </w:pPr>
      <w:r>
        <w:rPr>
          <w:rFonts w:ascii="Arial" w:hAnsi="Arial" w:cs="Arial"/>
          <w:color w:val="000000"/>
        </w:rPr>
        <w:t>f.</w:t>
      </w:r>
      <w:r>
        <w:rPr>
          <w:rFonts w:ascii="Arial" w:hAnsi="Arial" w:cs="Arial"/>
          <w:sz w:val="24"/>
          <w:szCs w:val="24"/>
        </w:rPr>
        <w:tab/>
      </w:r>
      <w:proofErr w:type="gramStart"/>
      <w:r>
        <w:rPr>
          <w:rFonts w:ascii="Arial" w:hAnsi="Arial" w:cs="Arial"/>
          <w:color w:val="000000"/>
          <w:sz w:val="20"/>
          <w:szCs w:val="20"/>
        </w:rPr>
        <w:t>withdraw</w:t>
      </w:r>
      <w:proofErr w:type="gramEnd"/>
      <w:r>
        <w:rPr>
          <w:rFonts w:ascii="Arial" w:hAnsi="Arial" w:cs="Arial"/>
          <w:color w:val="000000"/>
          <w:sz w:val="20"/>
          <w:szCs w:val="20"/>
        </w:rPr>
        <w:t xml:space="preserve"> this ITT at any time, or re-invite Tenders on the same or any alternative basis;</w:t>
      </w:r>
    </w:p>
    <w:p w14:paraId="591F708A" w14:textId="77777777" w:rsidR="00D2583F" w:rsidRDefault="00D2583F">
      <w:pPr>
        <w:widowControl w:val="0"/>
        <w:tabs>
          <w:tab w:val="left" w:pos="120"/>
        </w:tabs>
        <w:autoSpaceDE w:val="0"/>
        <w:autoSpaceDN w:val="0"/>
        <w:adjustRightInd w:val="0"/>
        <w:spacing w:before="120" w:after="0" w:line="240" w:lineRule="auto"/>
        <w:ind w:left="120"/>
        <w:rPr>
          <w:rFonts w:ascii="Arial" w:hAnsi="Arial" w:cs="Arial"/>
          <w:sz w:val="24"/>
          <w:szCs w:val="24"/>
        </w:rPr>
      </w:pPr>
      <w:r>
        <w:rPr>
          <w:rFonts w:ascii="Arial" w:hAnsi="Arial" w:cs="Arial"/>
          <w:color w:val="000000"/>
        </w:rPr>
        <w:t>g.</w:t>
      </w:r>
      <w:r>
        <w:rPr>
          <w:rFonts w:ascii="Arial" w:hAnsi="Arial" w:cs="Arial"/>
          <w:sz w:val="24"/>
          <w:szCs w:val="24"/>
        </w:rPr>
        <w:tab/>
      </w:r>
      <w:r>
        <w:rPr>
          <w:rFonts w:ascii="Arial" w:hAnsi="Arial" w:cs="Arial"/>
          <w:color w:val="000000"/>
          <w:sz w:val="20"/>
          <w:szCs w:val="20"/>
        </w:rPr>
        <w:t xml:space="preserve">re-issue this ITT on a single source basis, </w:t>
      </w:r>
      <w:proofErr w:type="gramStart"/>
      <w:r>
        <w:rPr>
          <w:rFonts w:ascii="Arial" w:hAnsi="Arial" w:cs="Arial"/>
          <w:color w:val="000000"/>
          <w:sz w:val="20"/>
          <w:szCs w:val="20"/>
        </w:rPr>
        <w:t>in the event that</w:t>
      </w:r>
      <w:proofErr w:type="gramEnd"/>
      <w:r>
        <w:rPr>
          <w:rFonts w:ascii="Arial" w:hAnsi="Arial" w:cs="Arial"/>
          <w:color w:val="000000"/>
          <w:sz w:val="20"/>
          <w:szCs w:val="20"/>
        </w:rPr>
        <w:t xml:space="preserve"> this procurement does not result in a ‘competitive process’ as defined in the Single Source Contract Regulations 2014, making such adjustments as would be required by the application of the Defence Reform Act 2014 and / or the Single Source Contract Regulations 2014; </w:t>
      </w:r>
    </w:p>
    <w:p w14:paraId="262D5199" w14:textId="77777777" w:rsidR="00D2583F" w:rsidRDefault="00D2583F">
      <w:pPr>
        <w:widowControl w:val="0"/>
        <w:tabs>
          <w:tab w:val="left" w:pos="120"/>
        </w:tabs>
        <w:autoSpaceDE w:val="0"/>
        <w:autoSpaceDN w:val="0"/>
        <w:adjustRightInd w:val="0"/>
        <w:spacing w:before="120" w:after="0" w:line="240" w:lineRule="auto"/>
        <w:ind w:left="120"/>
        <w:rPr>
          <w:rFonts w:ascii="Arial" w:hAnsi="Arial" w:cs="Arial"/>
          <w:sz w:val="24"/>
          <w:szCs w:val="24"/>
        </w:rPr>
      </w:pPr>
      <w:r>
        <w:rPr>
          <w:rFonts w:ascii="Arial" w:hAnsi="Arial" w:cs="Arial"/>
          <w:color w:val="000000"/>
        </w:rPr>
        <w:t>h.</w:t>
      </w:r>
      <w:r>
        <w:rPr>
          <w:rFonts w:ascii="Arial" w:hAnsi="Arial" w:cs="Arial"/>
          <w:sz w:val="24"/>
          <w:szCs w:val="24"/>
        </w:rPr>
        <w:tab/>
      </w:r>
      <w:proofErr w:type="gramStart"/>
      <w:r>
        <w:rPr>
          <w:rFonts w:ascii="Arial" w:hAnsi="Arial" w:cs="Arial"/>
          <w:color w:val="000000"/>
          <w:sz w:val="20"/>
          <w:szCs w:val="20"/>
        </w:rPr>
        <w:t>choose</w:t>
      </w:r>
      <w:proofErr w:type="gramEnd"/>
      <w:r>
        <w:rPr>
          <w:rFonts w:ascii="Arial" w:hAnsi="Arial" w:cs="Arial"/>
          <w:color w:val="000000"/>
          <w:sz w:val="20"/>
          <w:szCs w:val="20"/>
        </w:rPr>
        <w:t xml:space="preserve"> not to award any contract as a result of the current procurement process;  </w:t>
      </w:r>
    </w:p>
    <w:p w14:paraId="33A030E7" w14:textId="77777777" w:rsidR="00D2583F" w:rsidRDefault="00D2583F">
      <w:pPr>
        <w:widowControl w:val="0"/>
        <w:tabs>
          <w:tab w:val="left" w:pos="120"/>
        </w:tabs>
        <w:autoSpaceDE w:val="0"/>
        <w:autoSpaceDN w:val="0"/>
        <w:adjustRightInd w:val="0"/>
        <w:spacing w:before="120" w:after="0" w:line="240" w:lineRule="auto"/>
        <w:ind w:left="120"/>
        <w:rPr>
          <w:rFonts w:ascii="Arial" w:hAnsi="Arial" w:cs="Arial"/>
          <w:sz w:val="24"/>
          <w:szCs w:val="24"/>
        </w:rPr>
      </w:pPr>
      <w:r>
        <w:rPr>
          <w:rFonts w:ascii="Arial" w:hAnsi="Arial" w:cs="Arial"/>
          <w:color w:val="000000"/>
        </w:rPr>
        <w:t>i.</w:t>
      </w:r>
      <w:r>
        <w:rPr>
          <w:rFonts w:ascii="Arial" w:hAnsi="Arial" w:cs="Arial"/>
          <w:sz w:val="24"/>
          <w:szCs w:val="24"/>
        </w:rPr>
        <w:tab/>
      </w:r>
      <w:proofErr w:type="gramStart"/>
      <w:r>
        <w:rPr>
          <w:rFonts w:ascii="Arial" w:hAnsi="Arial" w:cs="Arial"/>
          <w:color w:val="000000"/>
          <w:sz w:val="20"/>
          <w:szCs w:val="20"/>
        </w:rPr>
        <w:t>award</w:t>
      </w:r>
      <w:proofErr w:type="gramEnd"/>
      <w:r>
        <w:rPr>
          <w:rFonts w:ascii="Arial" w:hAnsi="Arial" w:cs="Arial"/>
          <w:color w:val="000000"/>
          <w:sz w:val="20"/>
          <w:szCs w:val="20"/>
        </w:rPr>
        <w:t xml:space="preserve"> a contract for some of the Contractor Deliverables, unless you specifically oppose this in your Tender or state any minimum order quantities; and / or:</w:t>
      </w:r>
    </w:p>
    <w:p w14:paraId="2380CAFD" w14:textId="77777777" w:rsidR="00D2583F" w:rsidRDefault="00D2583F">
      <w:pPr>
        <w:widowControl w:val="0"/>
        <w:tabs>
          <w:tab w:val="left" w:pos="120"/>
        </w:tabs>
        <w:autoSpaceDE w:val="0"/>
        <w:autoSpaceDN w:val="0"/>
        <w:adjustRightInd w:val="0"/>
        <w:spacing w:before="120" w:after="0" w:line="240" w:lineRule="auto"/>
        <w:ind w:left="120"/>
        <w:rPr>
          <w:rFonts w:ascii="Arial" w:hAnsi="Arial" w:cs="Arial"/>
          <w:sz w:val="24"/>
          <w:szCs w:val="24"/>
        </w:rPr>
      </w:pPr>
      <w:r>
        <w:rPr>
          <w:rFonts w:ascii="Arial" w:hAnsi="Arial" w:cs="Arial"/>
          <w:color w:val="000000"/>
        </w:rPr>
        <w:t>j.</w:t>
      </w:r>
      <w:r>
        <w:rPr>
          <w:rFonts w:ascii="Arial" w:hAnsi="Arial" w:cs="Arial"/>
          <w:sz w:val="24"/>
          <w:szCs w:val="24"/>
        </w:rPr>
        <w:tab/>
      </w:r>
      <w:proofErr w:type="gramStart"/>
      <w:r>
        <w:rPr>
          <w:rFonts w:ascii="Arial" w:hAnsi="Arial" w:cs="Arial"/>
          <w:color w:val="000000"/>
          <w:sz w:val="20"/>
          <w:szCs w:val="20"/>
        </w:rPr>
        <w:t>ask</w:t>
      </w:r>
      <w:proofErr w:type="gramEnd"/>
      <w:r>
        <w:rPr>
          <w:rFonts w:ascii="Arial" w:hAnsi="Arial" w:cs="Arial"/>
          <w:color w:val="000000"/>
          <w:sz w:val="20"/>
          <w:szCs w:val="20"/>
        </w:rPr>
        <w:t xml:space="preserve"> for an explanation of the costs or price proposed in the tender where the tender appears to be abnormally low.</w:t>
      </w:r>
    </w:p>
    <w:p w14:paraId="1EF800D0" w14:textId="77777777" w:rsidR="00D2583F" w:rsidRDefault="00D2583F">
      <w:pPr>
        <w:widowControl w:val="0"/>
        <w:tabs>
          <w:tab w:val="left" w:pos="660"/>
        </w:tabs>
        <w:autoSpaceDE w:val="0"/>
        <w:autoSpaceDN w:val="0"/>
        <w:adjustRightInd w:val="0"/>
        <w:spacing w:before="120" w:after="0" w:line="240" w:lineRule="auto"/>
        <w:ind w:left="660" w:hanging="540"/>
        <w:rPr>
          <w:rFonts w:ascii="Arial" w:hAnsi="Arial" w:cs="Arial"/>
          <w:sz w:val="24"/>
          <w:szCs w:val="24"/>
        </w:rPr>
      </w:pPr>
      <w:r>
        <w:rPr>
          <w:rFonts w:ascii="Arial" w:hAnsi="Arial" w:cs="Arial"/>
          <w:color w:val="000000"/>
        </w:rPr>
        <w:t>F2.</w:t>
      </w:r>
      <w:r>
        <w:rPr>
          <w:rFonts w:ascii="Arial" w:hAnsi="Arial" w:cs="Arial"/>
          <w:sz w:val="24"/>
          <w:szCs w:val="24"/>
        </w:rPr>
        <w:tab/>
      </w:r>
      <w:r>
        <w:rPr>
          <w:rFonts w:ascii="Arial" w:hAnsi="Arial" w:cs="Arial"/>
          <w:color w:val="000000"/>
          <w:sz w:val="20"/>
          <w:szCs w:val="20"/>
        </w:rPr>
        <w:t xml:space="preserve">The contract will be entered into when the Authority sends written notification of its entry into the contract, via a DEFFORM 159.  Written notification will be issued, to the address you provide, on or before the end of the validity period specified in paragraph C4 and subject to paragraph F3. </w:t>
      </w:r>
    </w:p>
    <w:p w14:paraId="2B43E82E" w14:textId="77777777" w:rsidR="00D2583F" w:rsidRDefault="00D2583F">
      <w:pPr>
        <w:widowControl w:val="0"/>
        <w:tabs>
          <w:tab w:val="left" w:pos="660"/>
        </w:tabs>
        <w:autoSpaceDE w:val="0"/>
        <w:autoSpaceDN w:val="0"/>
        <w:adjustRightInd w:val="0"/>
        <w:spacing w:before="120" w:after="0" w:line="240" w:lineRule="auto"/>
        <w:ind w:left="660" w:hanging="540"/>
        <w:rPr>
          <w:rFonts w:ascii="Arial" w:hAnsi="Arial" w:cs="Arial"/>
          <w:sz w:val="24"/>
          <w:szCs w:val="24"/>
        </w:rPr>
      </w:pPr>
      <w:r>
        <w:rPr>
          <w:rFonts w:ascii="Arial" w:hAnsi="Arial" w:cs="Arial"/>
          <w:color w:val="000000"/>
        </w:rPr>
        <w:t>F3.</w:t>
      </w:r>
      <w:r>
        <w:rPr>
          <w:rFonts w:ascii="Arial" w:hAnsi="Arial" w:cs="Arial"/>
          <w:sz w:val="24"/>
          <w:szCs w:val="24"/>
        </w:rPr>
        <w:tab/>
      </w:r>
      <w:r>
        <w:rPr>
          <w:rFonts w:ascii="Arial" w:hAnsi="Arial" w:cs="Arial"/>
          <w:color w:val="000000"/>
          <w:sz w:val="20"/>
          <w:szCs w:val="20"/>
        </w:rPr>
        <w:t xml:space="preserve">It is a Condition of Tendering that the winning Tenderer holds their Tender open for acceptance for the period stated in C4.  This period starts on the day the Authority announces its decision to award the contract to the winning Tenderer in accordance with the Tender.  </w:t>
      </w:r>
      <w:proofErr w:type="gramStart"/>
      <w:r>
        <w:rPr>
          <w:rFonts w:ascii="Arial" w:hAnsi="Arial" w:cs="Arial"/>
          <w:color w:val="000000"/>
          <w:sz w:val="20"/>
          <w:szCs w:val="20"/>
        </w:rPr>
        <w:t>In the event that</w:t>
      </w:r>
      <w:proofErr w:type="gramEnd"/>
      <w:r>
        <w:rPr>
          <w:rFonts w:ascii="Arial" w:hAnsi="Arial" w:cs="Arial"/>
          <w:color w:val="000000"/>
          <w:sz w:val="20"/>
          <w:szCs w:val="20"/>
        </w:rPr>
        <w:t xml:space="preserve"> legal proceedings are instigated, challenging the award of the contract, prior to entry into contract, it is a condition of this ITT that you hold your Tender open for acceptance during this period, and up to fourteen (14) days after the result of the legal proceedings.  In the event of such legal challenge, the Authority agrees to use all reasonable measures to accelerate proceedings.  </w:t>
      </w:r>
    </w:p>
    <w:p w14:paraId="672F0486" w14:textId="77777777" w:rsidR="00D2583F" w:rsidRDefault="00D2583F">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Conforming to the Law</w:t>
      </w:r>
    </w:p>
    <w:p w14:paraId="11CD8464" w14:textId="77777777" w:rsidR="00D2583F" w:rsidRDefault="00D2583F">
      <w:pPr>
        <w:widowControl w:val="0"/>
        <w:tabs>
          <w:tab w:val="left" w:pos="660"/>
        </w:tabs>
        <w:autoSpaceDE w:val="0"/>
        <w:autoSpaceDN w:val="0"/>
        <w:adjustRightInd w:val="0"/>
        <w:spacing w:before="120" w:after="0" w:line="240" w:lineRule="auto"/>
        <w:ind w:left="660" w:hanging="540"/>
        <w:rPr>
          <w:rFonts w:ascii="Arial" w:hAnsi="Arial" w:cs="Arial"/>
          <w:sz w:val="24"/>
          <w:szCs w:val="24"/>
        </w:rPr>
      </w:pPr>
      <w:r>
        <w:rPr>
          <w:rFonts w:ascii="Arial" w:hAnsi="Arial" w:cs="Arial"/>
          <w:color w:val="000000"/>
        </w:rPr>
        <w:t>F4.</w:t>
      </w:r>
      <w:r>
        <w:rPr>
          <w:rFonts w:ascii="Arial" w:hAnsi="Arial" w:cs="Arial"/>
          <w:sz w:val="24"/>
          <w:szCs w:val="24"/>
        </w:rPr>
        <w:tab/>
      </w:r>
      <w:r>
        <w:rPr>
          <w:rFonts w:ascii="Arial" w:hAnsi="Arial" w:cs="Arial"/>
          <w:color w:val="000000"/>
          <w:sz w:val="20"/>
          <w:szCs w:val="20"/>
        </w:rPr>
        <w:t>You must comply with the UK Competition Act 1998, the UK Bribery Act 2010, applicable EU and UK legislation and any equivalent legislation in a third state.</w:t>
      </w:r>
    </w:p>
    <w:p w14:paraId="145C9F89" w14:textId="77777777" w:rsidR="00D2583F" w:rsidRDefault="00D2583F">
      <w:pPr>
        <w:widowControl w:val="0"/>
        <w:tabs>
          <w:tab w:val="left" w:pos="660"/>
        </w:tabs>
        <w:autoSpaceDE w:val="0"/>
        <w:autoSpaceDN w:val="0"/>
        <w:adjustRightInd w:val="0"/>
        <w:spacing w:before="120" w:after="0" w:line="240" w:lineRule="auto"/>
        <w:ind w:left="660" w:hanging="540"/>
        <w:rPr>
          <w:rFonts w:ascii="Arial" w:hAnsi="Arial" w:cs="Arial"/>
          <w:sz w:val="24"/>
          <w:szCs w:val="24"/>
        </w:rPr>
      </w:pPr>
      <w:r>
        <w:rPr>
          <w:rFonts w:ascii="Arial" w:hAnsi="Arial" w:cs="Arial"/>
          <w:color w:val="000000"/>
        </w:rPr>
        <w:t>F5.</w:t>
      </w:r>
      <w:r>
        <w:rPr>
          <w:rFonts w:ascii="Arial" w:hAnsi="Arial" w:cs="Arial"/>
          <w:sz w:val="24"/>
          <w:szCs w:val="24"/>
        </w:rPr>
        <w:tab/>
      </w:r>
      <w:r>
        <w:rPr>
          <w:rFonts w:ascii="Arial" w:hAnsi="Arial" w:cs="Arial"/>
          <w:color w:val="000000"/>
          <w:sz w:val="20"/>
          <w:szCs w:val="20"/>
        </w:rPr>
        <w:t>Your attention is drawn to legislation relating to the canvassing of a public official, collusive behaviour and bribery.  If you act in breach of this legislation your Tender may be disqualified from this procurement.  Disqualification will be without prejudice to any civil remedy available to the Authority or any criminal liability that your conduct may attract.</w:t>
      </w:r>
    </w:p>
    <w:p w14:paraId="40610EE1" w14:textId="77777777" w:rsidR="00D2583F" w:rsidRDefault="00D2583F">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Bid Rigging and Other Illegal Practices</w:t>
      </w:r>
    </w:p>
    <w:p w14:paraId="6684ABD9" w14:textId="77777777" w:rsidR="00D2583F" w:rsidRDefault="00D2583F">
      <w:pPr>
        <w:widowControl w:val="0"/>
        <w:tabs>
          <w:tab w:val="left" w:pos="660"/>
        </w:tabs>
        <w:autoSpaceDE w:val="0"/>
        <w:autoSpaceDN w:val="0"/>
        <w:adjustRightInd w:val="0"/>
        <w:spacing w:before="120" w:after="0" w:line="240" w:lineRule="auto"/>
        <w:ind w:left="660" w:hanging="540"/>
        <w:rPr>
          <w:rFonts w:ascii="Arial" w:hAnsi="Arial" w:cs="Arial"/>
          <w:sz w:val="24"/>
          <w:szCs w:val="24"/>
        </w:rPr>
      </w:pPr>
      <w:r>
        <w:rPr>
          <w:rFonts w:ascii="Arial" w:hAnsi="Arial" w:cs="Arial"/>
          <w:color w:val="000000"/>
        </w:rPr>
        <w:t>F6.</w:t>
      </w:r>
      <w:r>
        <w:rPr>
          <w:rFonts w:ascii="Arial" w:hAnsi="Arial" w:cs="Arial"/>
          <w:sz w:val="24"/>
          <w:szCs w:val="24"/>
        </w:rPr>
        <w:tab/>
      </w:r>
      <w:r>
        <w:rPr>
          <w:rFonts w:ascii="Arial" w:hAnsi="Arial" w:cs="Arial"/>
          <w:color w:val="000000"/>
          <w:sz w:val="20"/>
          <w:szCs w:val="20"/>
        </w:rPr>
        <w:t xml:space="preserve">You must report any bid rigging, fraud, bribery, corruption, or any other dishonest irregularity in connection to this tendering exercise to: </w:t>
      </w:r>
    </w:p>
    <w:p w14:paraId="0AC18312" w14:textId="77777777" w:rsidR="00D2583F" w:rsidRDefault="00D2583F">
      <w:pPr>
        <w:widowControl w:val="0"/>
        <w:autoSpaceDE w:val="0"/>
        <w:autoSpaceDN w:val="0"/>
        <w:adjustRightInd w:val="0"/>
        <w:spacing w:before="120" w:after="180" w:line="240" w:lineRule="auto"/>
        <w:ind w:left="687"/>
        <w:rPr>
          <w:rFonts w:ascii="Arial" w:hAnsi="Arial" w:cs="Arial"/>
          <w:sz w:val="24"/>
          <w:szCs w:val="24"/>
        </w:rPr>
      </w:pPr>
      <w:r>
        <w:rPr>
          <w:rFonts w:ascii="Arial" w:hAnsi="Arial" w:cs="Arial"/>
          <w:color w:val="000000"/>
        </w:rPr>
        <w:t>Defence Regulatory Reporting Cell Hotline</w:t>
      </w:r>
    </w:p>
    <w:p w14:paraId="3CCDF7D8" w14:textId="77777777" w:rsidR="00D2583F" w:rsidRDefault="00D2583F">
      <w:pPr>
        <w:widowControl w:val="0"/>
        <w:autoSpaceDE w:val="0"/>
        <w:autoSpaceDN w:val="0"/>
        <w:adjustRightInd w:val="0"/>
        <w:spacing w:before="120" w:after="180" w:line="240" w:lineRule="auto"/>
        <w:ind w:left="687"/>
        <w:rPr>
          <w:rFonts w:ascii="Arial" w:hAnsi="Arial" w:cs="Arial"/>
          <w:sz w:val="24"/>
          <w:szCs w:val="24"/>
        </w:rPr>
      </w:pPr>
      <w:r>
        <w:rPr>
          <w:rFonts w:ascii="Arial" w:hAnsi="Arial" w:cs="Arial"/>
          <w:color w:val="000000"/>
        </w:rPr>
        <w:t>0800 161 3665 (UK) or</w:t>
      </w:r>
    </w:p>
    <w:p w14:paraId="44A9FD0C" w14:textId="77777777" w:rsidR="00D2583F" w:rsidRDefault="00D2583F">
      <w:pPr>
        <w:widowControl w:val="0"/>
        <w:autoSpaceDE w:val="0"/>
        <w:autoSpaceDN w:val="0"/>
        <w:adjustRightInd w:val="0"/>
        <w:spacing w:before="120" w:after="180" w:line="240" w:lineRule="auto"/>
        <w:ind w:left="687"/>
        <w:rPr>
          <w:rFonts w:ascii="Arial" w:hAnsi="Arial" w:cs="Arial"/>
          <w:sz w:val="24"/>
          <w:szCs w:val="24"/>
        </w:rPr>
      </w:pPr>
      <w:r>
        <w:rPr>
          <w:rFonts w:ascii="Arial" w:hAnsi="Arial" w:cs="Arial"/>
          <w:color w:val="000000"/>
        </w:rPr>
        <w:lastRenderedPageBreak/>
        <w:t>+44 1371 85 4881 (Overseas)</w:t>
      </w:r>
    </w:p>
    <w:p w14:paraId="485D9E8F" w14:textId="77777777" w:rsidR="00D2583F" w:rsidRDefault="00D2583F">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Conflicts of Interest</w:t>
      </w:r>
    </w:p>
    <w:p w14:paraId="4A98AEB0" w14:textId="77777777" w:rsidR="00D2583F" w:rsidRDefault="00D2583F">
      <w:pPr>
        <w:widowControl w:val="0"/>
        <w:tabs>
          <w:tab w:val="left" w:pos="660"/>
        </w:tabs>
        <w:autoSpaceDE w:val="0"/>
        <w:autoSpaceDN w:val="0"/>
        <w:adjustRightInd w:val="0"/>
        <w:spacing w:before="120" w:after="0" w:line="240" w:lineRule="auto"/>
        <w:ind w:left="660" w:hanging="540"/>
        <w:rPr>
          <w:rFonts w:ascii="Arial" w:hAnsi="Arial" w:cs="Arial"/>
          <w:sz w:val="24"/>
          <w:szCs w:val="24"/>
        </w:rPr>
      </w:pPr>
      <w:r>
        <w:rPr>
          <w:rFonts w:ascii="Arial" w:hAnsi="Arial" w:cs="Arial"/>
          <w:color w:val="000000"/>
        </w:rPr>
        <w:t>F7.</w:t>
      </w:r>
      <w:r>
        <w:rPr>
          <w:rFonts w:ascii="Arial" w:hAnsi="Arial" w:cs="Arial"/>
          <w:sz w:val="24"/>
          <w:szCs w:val="24"/>
        </w:rPr>
        <w:tab/>
      </w:r>
      <w:r>
        <w:rPr>
          <w:rFonts w:ascii="Arial" w:hAnsi="Arial" w:cs="Arial"/>
          <w:color w:val="000000"/>
          <w:sz w:val="20"/>
          <w:szCs w:val="20"/>
        </w:rPr>
        <w:t xml:space="preserve">You must notify the Authority immediately of any Conflicts of Interest (COI) that have arisen or that arise at any point prior to contract award decision.  There may be instances where it is essential that you do not have a Conflict of Interest (COI).  </w:t>
      </w:r>
    </w:p>
    <w:p w14:paraId="5E726E80" w14:textId="77777777" w:rsidR="00D2583F" w:rsidRDefault="00D2583F">
      <w:pPr>
        <w:widowControl w:val="0"/>
        <w:tabs>
          <w:tab w:val="left" w:pos="660"/>
        </w:tabs>
        <w:autoSpaceDE w:val="0"/>
        <w:autoSpaceDN w:val="0"/>
        <w:adjustRightInd w:val="0"/>
        <w:spacing w:before="120" w:after="0" w:line="240" w:lineRule="auto"/>
        <w:ind w:left="660" w:hanging="540"/>
        <w:rPr>
          <w:rFonts w:ascii="Arial" w:hAnsi="Arial" w:cs="Arial"/>
          <w:sz w:val="24"/>
          <w:szCs w:val="24"/>
        </w:rPr>
      </w:pPr>
      <w:r>
        <w:rPr>
          <w:rFonts w:ascii="Arial" w:hAnsi="Arial" w:cs="Arial"/>
          <w:color w:val="000000"/>
        </w:rPr>
        <w:t>F8.</w:t>
      </w:r>
      <w:r>
        <w:rPr>
          <w:rFonts w:ascii="Arial" w:hAnsi="Arial" w:cs="Arial"/>
          <w:sz w:val="24"/>
          <w:szCs w:val="24"/>
        </w:rPr>
        <w:tab/>
      </w:r>
      <w:r>
        <w:rPr>
          <w:rFonts w:ascii="Arial" w:hAnsi="Arial" w:cs="Arial"/>
          <w:color w:val="000000"/>
          <w:sz w:val="20"/>
          <w:szCs w:val="20"/>
        </w:rPr>
        <w:t>Where there is an existing or potential Conflict of Interest (COI) you must include a proposed Compliance Regime in your Tender.  As a minimum this must include:</w:t>
      </w:r>
    </w:p>
    <w:p w14:paraId="67061929" w14:textId="77777777" w:rsidR="00D2583F" w:rsidRDefault="00D2583F">
      <w:pPr>
        <w:widowControl w:val="0"/>
        <w:tabs>
          <w:tab w:val="left" w:pos="120"/>
        </w:tabs>
        <w:autoSpaceDE w:val="0"/>
        <w:autoSpaceDN w:val="0"/>
        <w:adjustRightInd w:val="0"/>
        <w:spacing w:before="120" w:after="0" w:line="240" w:lineRule="auto"/>
        <w:ind w:left="120"/>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manner of operation and management;</w:t>
      </w:r>
    </w:p>
    <w:p w14:paraId="700032FA" w14:textId="77777777" w:rsidR="00D2583F" w:rsidRDefault="00D2583F">
      <w:pPr>
        <w:widowControl w:val="0"/>
        <w:tabs>
          <w:tab w:val="left" w:pos="120"/>
        </w:tabs>
        <w:autoSpaceDE w:val="0"/>
        <w:autoSpaceDN w:val="0"/>
        <w:adjustRightInd w:val="0"/>
        <w:spacing w:before="120" w:after="0" w:line="240" w:lineRule="auto"/>
        <w:ind w:left="120"/>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roles and responsibilities;</w:t>
      </w:r>
    </w:p>
    <w:p w14:paraId="52B08F0A" w14:textId="77777777" w:rsidR="00D2583F" w:rsidRDefault="00D2583F">
      <w:pPr>
        <w:widowControl w:val="0"/>
        <w:tabs>
          <w:tab w:val="left" w:pos="120"/>
        </w:tabs>
        <w:autoSpaceDE w:val="0"/>
        <w:autoSpaceDN w:val="0"/>
        <w:adjustRightInd w:val="0"/>
        <w:spacing w:before="120" w:after="0" w:line="240" w:lineRule="auto"/>
        <w:ind w:left="120"/>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standards for integrity and fair dealing;</w:t>
      </w:r>
    </w:p>
    <w:p w14:paraId="5A6C53F7" w14:textId="77777777" w:rsidR="00D2583F" w:rsidRDefault="00D2583F">
      <w:pPr>
        <w:widowControl w:val="0"/>
        <w:tabs>
          <w:tab w:val="left" w:pos="120"/>
        </w:tabs>
        <w:autoSpaceDE w:val="0"/>
        <w:autoSpaceDN w:val="0"/>
        <w:adjustRightInd w:val="0"/>
        <w:spacing w:before="120" w:after="0" w:line="240" w:lineRule="auto"/>
        <w:ind w:left="120"/>
        <w:rPr>
          <w:rFonts w:ascii="Arial" w:hAnsi="Arial" w:cs="Arial"/>
          <w:sz w:val="24"/>
          <w:szCs w:val="24"/>
        </w:rPr>
      </w:pPr>
      <w:r>
        <w:rPr>
          <w:rFonts w:ascii="Arial" w:hAnsi="Arial" w:cs="Arial"/>
          <w:color w:val="000000"/>
        </w:rPr>
        <w:t>d.</w:t>
      </w:r>
      <w:r>
        <w:rPr>
          <w:rFonts w:ascii="Arial" w:hAnsi="Arial" w:cs="Arial"/>
          <w:sz w:val="24"/>
          <w:szCs w:val="24"/>
        </w:rPr>
        <w:tab/>
      </w:r>
      <w:r>
        <w:rPr>
          <w:rFonts w:ascii="Arial" w:hAnsi="Arial" w:cs="Arial"/>
          <w:color w:val="000000"/>
          <w:sz w:val="20"/>
          <w:szCs w:val="20"/>
        </w:rPr>
        <w:t>levels of access to and protection of competitors sensitive information and Government Furnished Information;</w:t>
      </w:r>
    </w:p>
    <w:p w14:paraId="08DE02B3" w14:textId="77777777" w:rsidR="00D2583F" w:rsidRDefault="00D2583F">
      <w:pPr>
        <w:widowControl w:val="0"/>
        <w:tabs>
          <w:tab w:val="left" w:pos="120"/>
        </w:tabs>
        <w:autoSpaceDE w:val="0"/>
        <w:autoSpaceDN w:val="0"/>
        <w:adjustRightInd w:val="0"/>
        <w:spacing w:before="120" w:after="0" w:line="240" w:lineRule="auto"/>
        <w:ind w:left="120"/>
        <w:rPr>
          <w:rFonts w:ascii="Arial" w:hAnsi="Arial" w:cs="Arial"/>
          <w:sz w:val="24"/>
          <w:szCs w:val="24"/>
        </w:rPr>
      </w:pPr>
      <w:r>
        <w:rPr>
          <w:rFonts w:ascii="Arial" w:hAnsi="Arial" w:cs="Arial"/>
          <w:color w:val="000000"/>
        </w:rPr>
        <w:t>e.</w:t>
      </w:r>
      <w:r>
        <w:rPr>
          <w:rFonts w:ascii="Arial" w:hAnsi="Arial" w:cs="Arial"/>
          <w:sz w:val="24"/>
          <w:szCs w:val="24"/>
        </w:rPr>
        <w:tab/>
      </w:r>
      <w:r>
        <w:rPr>
          <w:rFonts w:ascii="Arial" w:hAnsi="Arial" w:cs="Arial"/>
          <w:color w:val="000000"/>
          <w:sz w:val="20"/>
          <w:szCs w:val="20"/>
        </w:rPr>
        <w:t>confidentiality / non-disclosure agreements (e.g. DEFFORM 702);</w:t>
      </w:r>
    </w:p>
    <w:p w14:paraId="481A49F2" w14:textId="77777777" w:rsidR="00D2583F" w:rsidRDefault="00D2583F">
      <w:pPr>
        <w:widowControl w:val="0"/>
        <w:tabs>
          <w:tab w:val="left" w:pos="120"/>
        </w:tabs>
        <w:autoSpaceDE w:val="0"/>
        <w:autoSpaceDN w:val="0"/>
        <w:adjustRightInd w:val="0"/>
        <w:spacing w:before="120" w:after="0" w:line="240" w:lineRule="auto"/>
        <w:ind w:left="120"/>
        <w:rPr>
          <w:rFonts w:ascii="Arial" w:hAnsi="Arial" w:cs="Arial"/>
          <w:sz w:val="24"/>
          <w:szCs w:val="24"/>
        </w:rPr>
      </w:pPr>
      <w:r>
        <w:rPr>
          <w:rFonts w:ascii="Arial" w:hAnsi="Arial" w:cs="Arial"/>
          <w:color w:val="000000"/>
        </w:rPr>
        <w:t>f.</w:t>
      </w:r>
      <w:r>
        <w:rPr>
          <w:rFonts w:ascii="Arial" w:hAnsi="Arial" w:cs="Arial"/>
          <w:sz w:val="24"/>
          <w:szCs w:val="24"/>
        </w:rPr>
        <w:tab/>
      </w:r>
      <w:r>
        <w:rPr>
          <w:rFonts w:ascii="Arial" w:hAnsi="Arial" w:cs="Arial"/>
          <w:color w:val="000000"/>
          <w:sz w:val="20"/>
          <w:szCs w:val="20"/>
        </w:rPr>
        <w:t>the Authority’s rights of audit; and</w:t>
      </w:r>
    </w:p>
    <w:p w14:paraId="3393963E" w14:textId="77777777" w:rsidR="00D2583F" w:rsidRDefault="00D2583F">
      <w:pPr>
        <w:widowControl w:val="0"/>
        <w:tabs>
          <w:tab w:val="left" w:pos="120"/>
        </w:tabs>
        <w:autoSpaceDE w:val="0"/>
        <w:autoSpaceDN w:val="0"/>
        <w:adjustRightInd w:val="0"/>
        <w:spacing w:before="120" w:after="0" w:line="240" w:lineRule="auto"/>
        <w:ind w:left="120"/>
        <w:rPr>
          <w:rFonts w:ascii="Arial" w:hAnsi="Arial" w:cs="Arial"/>
          <w:sz w:val="24"/>
          <w:szCs w:val="24"/>
        </w:rPr>
      </w:pPr>
      <w:r>
        <w:rPr>
          <w:rFonts w:ascii="Arial" w:hAnsi="Arial" w:cs="Arial"/>
          <w:color w:val="000000"/>
        </w:rPr>
        <w:t>g.</w:t>
      </w:r>
      <w:r>
        <w:rPr>
          <w:rFonts w:ascii="Arial" w:hAnsi="Arial" w:cs="Arial"/>
          <w:sz w:val="24"/>
          <w:szCs w:val="24"/>
        </w:rPr>
        <w:tab/>
      </w:r>
      <w:r>
        <w:rPr>
          <w:rFonts w:ascii="Arial" w:hAnsi="Arial" w:cs="Arial"/>
          <w:color w:val="000000"/>
          <w:sz w:val="20"/>
          <w:szCs w:val="20"/>
        </w:rPr>
        <w:t>physical and managerial separation.</w:t>
      </w:r>
    </w:p>
    <w:p w14:paraId="3FF78D62" w14:textId="77777777" w:rsidR="00D2583F" w:rsidRDefault="00D2583F">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Should your Tender be accepted your proposed Compliance Regime will become part of the Contract Conditions and shall be legally binding.</w:t>
      </w:r>
    </w:p>
    <w:p w14:paraId="16F7BFAC" w14:textId="77777777" w:rsidR="00D2583F" w:rsidRDefault="00D2583F">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Government Furnished Assets</w:t>
      </w:r>
    </w:p>
    <w:p w14:paraId="3980DF82" w14:textId="77777777" w:rsidR="00D2583F" w:rsidRDefault="00D2583F">
      <w:pPr>
        <w:widowControl w:val="0"/>
        <w:tabs>
          <w:tab w:val="left" w:pos="660"/>
        </w:tabs>
        <w:autoSpaceDE w:val="0"/>
        <w:autoSpaceDN w:val="0"/>
        <w:adjustRightInd w:val="0"/>
        <w:spacing w:before="120" w:after="0" w:line="240" w:lineRule="auto"/>
        <w:ind w:left="660" w:hanging="540"/>
        <w:rPr>
          <w:rFonts w:ascii="Arial" w:hAnsi="Arial" w:cs="Arial"/>
          <w:sz w:val="24"/>
          <w:szCs w:val="24"/>
        </w:rPr>
      </w:pPr>
      <w:r>
        <w:rPr>
          <w:rFonts w:ascii="Arial" w:hAnsi="Arial" w:cs="Arial"/>
          <w:color w:val="000000"/>
        </w:rPr>
        <w:t>F9.</w:t>
      </w:r>
      <w:r>
        <w:rPr>
          <w:rFonts w:ascii="Arial" w:hAnsi="Arial" w:cs="Arial"/>
          <w:sz w:val="24"/>
          <w:szCs w:val="24"/>
        </w:rPr>
        <w:tab/>
      </w:r>
      <w:r>
        <w:rPr>
          <w:rFonts w:ascii="Arial" w:hAnsi="Arial" w:cs="Arial"/>
          <w:color w:val="000000"/>
          <w:sz w:val="20"/>
          <w:szCs w:val="20"/>
        </w:rPr>
        <w:t xml:space="preserve">Where the Authority provides Government Furnished Assets (GFA) in support of this competition, you must include details of the GFA in your Public Store Account and treat it in accordance with Def Stan 05-099.  If unsuccessful in this competition, you must seek instructions for the GFA from the named Commercial Officer.  </w:t>
      </w:r>
    </w:p>
    <w:p w14:paraId="200B56A5" w14:textId="77777777" w:rsidR="00D2583F" w:rsidRDefault="00D2583F">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Standstill Period</w:t>
      </w:r>
    </w:p>
    <w:p w14:paraId="6E07B84D" w14:textId="77777777" w:rsidR="00D2583F" w:rsidRDefault="00D2583F">
      <w:pPr>
        <w:widowControl w:val="0"/>
        <w:tabs>
          <w:tab w:val="left" w:pos="680"/>
        </w:tabs>
        <w:autoSpaceDE w:val="0"/>
        <w:autoSpaceDN w:val="0"/>
        <w:adjustRightInd w:val="0"/>
        <w:spacing w:before="120" w:after="0" w:line="240" w:lineRule="auto"/>
        <w:ind w:left="680" w:hanging="560"/>
        <w:rPr>
          <w:rFonts w:ascii="Arial" w:hAnsi="Arial" w:cs="Arial"/>
          <w:sz w:val="24"/>
          <w:szCs w:val="24"/>
        </w:rPr>
      </w:pPr>
      <w:r>
        <w:rPr>
          <w:rFonts w:ascii="Arial" w:hAnsi="Arial" w:cs="Arial"/>
          <w:color w:val="000000"/>
        </w:rPr>
        <w:t>F10.</w:t>
      </w:r>
      <w:r>
        <w:rPr>
          <w:rFonts w:ascii="Arial" w:hAnsi="Arial" w:cs="Arial"/>
          <w:sz w:val="24"/>
          <w:szCs w:val="24"/>
        </w:rPr>
        <w:tab/>
      </w:r>
      <w:r>
        <w:rPr>
          <w:rFonts w:ascii="Arial" w:hAnsi="Arial" w:cs="Arial"/>
          <w:color w:val="000000"/>
          <w:sz w:val="20"/>
          <w:szCs w:val="20"/>
        </w:rPr>
        <w:t xml:space="preserve">The Authority is obliged under certain circumstances to allow a space of ten (10) calendar days between the date of dispatch of its notice to Tenderers before entering into a contract, known as the standstill period.  This period is to give unsuccessful Tenderers an opportunity to make a legal challenge before the contract is </w:t>
      </w:r>
      <w:proofErr w:type="gramStart"/>
      <w:r>
        <w:rPr>
          <w:rFonts w:ascii="Arial" w:hAnsi="Arial" w:cs="Arial"/>
          <w:color w:val="000000"/>
          <w:sz w:val="20"/>
          <w:szCs w:val="20"/>
        </w:rPr>
        <w:t>entered into</w:t>
      </w:r>
      <w:proofErr w:type="gramEnd"/>
      <w:r>
        <w:rPr>
          <w:rFonts w:ascii="Arial" w:hAnsi="Arial" w:cs="Arial"/>
          <w:color w:val="000000"/>
          <w:sz w:val="20"/>
          <w:szCs w:val="20"/>
        </w:rPr>
        <w:t xml:space="preserve"> if there has been, or it is alleged that there has been, a breach of the Regulations.  The standstill period ends at midnight at the end of the 10th day after the date the DEFFORM 158 is sent.  Where this is not a working day, it extends to midnight at the end of the next working day.</w:t>
      </w:r>
    </w:p>
    <w:p w14:paraId="3936634D" w14:textId="77777777" w:rsidR="00D2583F" w:rsidRDefault="00D2583F">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Publicity Announcements</w:t>
      </w:r>
    </w:p>
    <w:p w14:paraId="768C483A" w14:textId="77777777" w:rsidR="00D2583F" w:rsidRDefault="00D2583F">
      <w:pPr>
        <w:widowControl w:val="0"/>
        <w:tabs>
          <w:tab w:val="left" w:pos="680"/>
        </w:tabs>
        <w:autoSpaceDE w:val="0"/>
        <w:autoSpaceDN w:val="0"/>
        <w:adjustRightInd w:val="0"/>
        <w:spacing w:before="120" w:after="0" w:line="240" w:lineRule="auto"/>
        <w:ind w:left="680" w:hanging="560"/>
        <w:rPr>
          <w:rFonts w:ascii="Arial" w:hAnsi="Arial" w:cs="Arial"/>
          <w:sz w:val="24"/>
          <w:szCs w:val="24"/>
        </w:rPr>
      </w:pPr>
      <w:r>
        <w:rPr>
          <w:rFonts w:ascii="Arial" w:hAnsi="Arial" w:cs="Arial"/>
          <w:color w:val="000000"/>
        </w:rPr>
        <w:t>F11.</w:t>
      </w:r>
      <w:r>
        <w:rPr>
          <w:rFonts w:ascii="Arial" w:hAnsi="Arial" w:cs="Arial"/>
          <w:sz w:val="24"/>
          <w:szCs w:val="24"/>
        </w:rPr>
        <w:tab/>
      </w:r>
      <w:r>
        <w:rPr>
          <w:rFonts w:ascii="Arial" w:hAnsi="Arial" w:cs="Arial"/>
          <w:color w:val="000000"/>
          <w:sz w:val="20"/>
          <w:szCs w:val="20"/>
        </w:rPr>
        <w:t xml:space="preserve">The Authority will publish notification of the contract and shall publish contract documents under the FOI Act except where publishing such information would hinder law enforcement; would otherwise be contrary to the public interest; would prejudice the legitimate commercial interest of any </w:t>
      </w:r>
      <w:proofErr w:type="gramStart"/>
      <w:r>
        <w:rPr>
          <w:rFonts w:ascii="Arial" w:hAnsi="Arial" w:cs="Arial"/>
          <w:color w:val="000000"/>
          <w:sz w:val="20"/>
          <w:szCs w:val="20"/>
        </w:rPr>
        <w:t>person, or</w:t>
      </w:r>
      <w:proofErr w:type="gramEnd"/>
      <w:r>
        <w:rPr>
          <w:rFonts w:ascii="Arial" w:hAnsi="Arial" w:cs="Arial"/>
          <w:color w:val="000000"/>
          <w:sz w:val="20"/>
          <w:szCs w:val="20"/>
        </w:rPr>
        <w:t xml:space="preserve"> might prejudice fair competition between suppliers.  You should complete and return DEFFORM 539A as explained in the DEFFORM 47 Annex A and associated Appendix 1.</w:t>
      </w:r>
    </w:p>
    <w:p w14:paraId="7EBBCF4E" w14:textId="77777777" w:rsidR="00D2583F" w:rsidRDefault="00D2583F">
      <w:pPr>
        <w:widowControl w:val="0"/>
        <w:tabs>
          <w:tab w:val="left" w:pos="680"/>
        </w:tabs>
        <w:autoSpaceDE w:val="0"/>
        <w:autoSpaceDN w:val="0"/>
        <w:adjustRightInd w:val="0"/>
        <w:spacing w:before="120" w:after="0" w:line="240" w:lineRule="auto"/>
        <w:ind w:left="680" w:hanging="560"/>
        <w:rPr>
          <w:rFonts w:ascii="Arial" w:hAnsi="Arial" w:cs="Arial"/>
          <w:sz w:val="24"/>
          <w:szCs w:val="24"/>
        </w:rPr>
      </w:pPr>
      <w:r>
        <w:rPr>
          <w:rFonts w:ascii="Arial" w:hAnsi="Arial" w:cs="Arial"/>
          <w:color w:val="000000"/>
        </w:rPr>
        <w:t>F12.</w:t>
      </w:r>
      <w:r>
        <w:rPr>
          <w:rFonts w:ascii="Arial" w:hAnsi="Arial" w:cs="Arial"/>
          <w:sz w:val="24"/>
          <w:szCs w:val="24"/>
        </w:rPr>
        <w:tab/>
      </w:r>
      <w:r>
        <w:rPr>
          <w:rFonts w:ascii="Arial" w:hAnsi="Arial" w:cs="Arial"/>
          <w:color w:val="000000"/>
          <w:sz w:val="20"/>
          <w:szCs w:val="20"/>
        </w:rPr>
        <w:t>If you wish to make a similar announcement, you must seek approval from the named Commercial Officer.</w:t>
      </w:r>
    </w:p>
    <w:p w14:paraId="060CD575" w14:textId="77777777" w:rsidR="00D2583F" w:rsidRDefault="00D2583F">
      <w:pPr>
        <w:widowControl w:val="0"/>
        <w:tabs>
          <w:tab w:val="left" w:pos="680"/>
        </w:tabs>
        <w:autoSpaceDE w:val="0"/>
        <w:autoSpaceDN w:val="0"/>
        <w:adjustRightInd w:val="0"/>
        <w:spacing w:before="120" w:after="0" w:line="240" w:lineRule="auto"/>
        <w:ind w:left="680" w:hanging="560"/>
        <w:rPr>
          <w:rFonts w:ascii="Arial" w:hAnsi="Arial" w:cs="Arial"/>
          <w:sz w:val="24"/>
          <w:szCs w:val="24"/>
        </w:rPr>
      </w:pPr>
      <w:r>
        <w:rPr>
          <w:rFonts w:ascii="Arial" w:hAnsi="Arial" w:cs="Arial"/>
          <w:color w:val="000000"/>
        </w:rPr>
        <w:t>F13.</w:t>
      </w:r>
      <w:r>
        <w:rPr>
          <w:rFonts w:ascii="Arial" w:hAnsi="Arial" w:cs="Arial"/>
          <w:sz w:val="24"/>
          <w:szCs w:val="24"/>
        </w:rPr>
        <w:tab/>
      </w:r>
      <w:r>
        <w:rPr>
          <w:rFonts w:ascii="Arial" w:hAnsi="Arial" w:cs="Arial"/>
          <w:color w:val="000000"/>
          <w:sz w:val="20"/>
          <w:szCs w:val="20"/>
        </w:rPr>
        <w:t xml:space="preserve">Under no circumstances should you confirm to any Third Party the Authority’s acceptance of an offer of contract prior to either informing the Authority of your acceptance or the Authority’s announcement of the award of contract, whichever occurs first. </w:t>
      </w:r>
    </w:p>
    <w:p w14:paraId="35658F32" w14:textId="77777777" w:rsidR="000012FD" w:rsidRDefault="000012FD">
      <w:pPr>
        <w:widowControl w:val="0"/>
        <w:autoSpaceDE w:val="0"/>
        <w:autoSpaceDN w:val="0"/>
        <w:adjustRightInd w:val="0"/>
        <w:spacing w:before="120" w:after="180" w:line="240" w:lineRule="auto"/>
        <w:ind w:left="120"/>
        <w:rPr>
          <w:rFonts w:ascii="Arial" w:hAnsi="Arial" w:cs="Arial"/>
          <w:b/>
          <w:bCs/>
          <w:color w:val="000000"/>
        </w:rPr>
      </w:pPr>
    </w:p>
    <w:p w14:paraId="1E3035DC" w14:textId="77777777" w:rsidR="00B8175C" w:rsidRDefault="00B8175C">
      <w:pPr>
        <w:widowControl w:val="0"/>
        <w:autoSpaceDE w:val="0"/>
        <w:autoSpaceDN w:val="0"/>
        <w:adjustRightInd w:val="0"/>
        <w:spacing w:before="120" w:after="180" w:line="240" w:lineRule="auto"/>
        <w:ind w:left="120"/>
        <w:rPr>
          <w:rFonts w:ascii="Arial" w:hAnsi="Arial" w:cs="Arial"/>
          <w:b/>
          <w:bCs/>
          <w:color w:val="000000"/>
        </w:rPr>
      </w:pPr>
    </w:p>
    <w:p w14:paraId="143332A8" w14:textId="736C561B" w:rsidR="00D2583F" w:rsidRDefault="00D2583F">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lastRenderedPageBreak/>
        <w:t>Sensitive Information</w:t>
      </w:r>
    </w:p>
    <w:p w14:paraId="0B2B0112" w14:textId="77777777" w:rsidR="00D2583F" w:rsidRDefault="00D2583F">
      <w:pPr>
        <w:widowControl w:val="0"/>
        <w:tabs>
          <w:tab w:val="left" w:pos="680"/>
        </w:tabs>
        <w:autoSpaceDE w:val="0"/>
        <w:autoSpaceDN w:val="0"/>
        <w:adjustRightInd w:val="0"/>
        <w:spacing w:before="120" w:after="0" w:line="240" w:lineRule="auto"/>
        <w:ind w:left="680" w:hanging="560"/>
        <w:rPr>
          <w:rFonts w:ascii="Arial" w:hAnsi="Arial" w:cs="Arial"/>
          <w:sz w:val="24"/>
          <w:szCs w:val="24"/>
        </w:rPr>
      </w:pPr>
      <w:r>
        <w:rPr>
          <w:rFonts w:ascii="Arial" w:hAnsi="Arial" w:cs="Arial"/>
          <w:color w:val="000000"/>
        </w:rPr>
        <w:t>F14.</w:t>
      </w:r>
      <w:r>
        <w:rPr>
          <w:rFonts w:ascii="Arial" w:hAnsi="Arial" w:cs="Arial"/>
          <w:sz w:val="24"/>
          <w:szCs w:val="24"/>
        </w:rPr>
        <w:tab/>
      </w:r>
      <w:r>
        <w:rPr>
          <w:rFonts w:ascii="Arial" w:hAnsi="Arial" w:cs="Arial"/>
          <w:color w:val="000000"/>
          <w:sz w:val="20"/>
          <w:szCs w:val="20"/>
        </w:rPr>
        <w:t xml:space="preserve">All Central Government Departments and their Executive Agencies and </w:t>
      </w:r>
      <w:proofErr w:type="gramStart"/>
      <w:r>
        <w:rPr>
          <w:rFonts w:ascii="Arial" w:hAnsi="Arial" w:cs="Arial"/>
          <w:color w:val="000000"/>
          <w:sz w:val="20"/>
          <w:szCs w:val="20"/>
        </w:rPr>
        <w:t>Non Departmental</w:t>
      </w:r>
      <w:proofErr w:type="gramEnd"/>
      <w:r>
        <w:rPr>
          <w:rFonts w:ascii="Arial" w:hAnsi="Arial" w:cs="Arial"/>
          <w:color w:val="000000"/>
          <w:sz w:val="20"/>
          <w:szCs w:val="20"/>
        </w:rPr>
        <w:t xml:space="preserve"> Public Bodies are subject to control and reporting within Government.  </w:t>
      </w:r>
      <w:proofErr w:type="gramStart"/>
      <w:r>
        <w:rPr>
          <w:rFonts w:ascii="Arial" w:hAnsi="Arial" w:cs="Arial"/>
          <w:color w:val="000000"/>
          <w:sz w:val="20"/>
          <w:szCs w:val="20"/>
        </w:rPr>
        <w:t>In particular, they</w:t>
      </w:r>
      <w:proofErr w:type="gramEnd"/>
      <w:r>
        <w:rPr>
          <w:rFonts w:ascii="Arial" w:hAnsi="Arial" w:cs="Arial"/>
          <w:color w:val="000000"/>
          <w:sz w:val="20"/>
          <w:szCs w:val="20"/>
        </w:rPr>
        <w:t xml:space="preserve"> report to the Cabinet Office and HM Treasury for all expenditure.  Further, the Cabinet Office has a cross-governmental role delivering overall Government policy on public procurement, including ensuring value for money, related aspects of good procurement practice and answering Freedom </w:t>
      </w:r>
      <w:proofErr w:type="gramStart"/>
      <w:r>
        <w:rPr>
          <w:rFonts w:ascii="Arial" w:hAnsi="Arial" w:cs="Arial"/>
          <w:color w:val="000000"/>
          <w:sz w:val="20"/>
          <w:szCs w:val="20"/>
        </w:rPr>
        <w:t>Of</w:t>
      </w:r>
      <w:proofErr w:type="gramEnd"/>
      <w:r>
        <w:rPr>
          <w:rFonts w:ascii="Arial" w:hAnsi="Arial" w:cs="Arial"/>
          <w:color w:val="000000"/>
          <w:sz w:val="20"/>
          <w:szCs w:val="20"/>
        </w:rPr>
        <w:t xml:space="preserve"> Information requests.</w:t>
      </w:r>
    </w:p>
    <w:p w14:paraId="0BD4BF32" w14:textId="77777777" w:rsidR="00D2583F" w:rsidRDefault="00D2583F">
      <w:pPr>
        <w:widowControl w:val="0"/>
        <w:tabs>
          <w:tab w:val="left" w:pos="680"/>
        </w:tabs>
        <w:autoSpaceDE w:val="0"/>
        <w:autoSpaceDN w:val="0"/>
        <w:adjustRightInd w:val="0"/>
        <w:spacing w:before="120" w:after="0" w:line="240" w:lineRule="auto"/>
        <w:ind w:left="680" w:hanging="560"/>
        <w:rPr>
          <w:rFonts w:ascii="Arial" w:hAnsi="Arial" w:cs="Arial"/>
          <w:sz w:val="24"/>
          <w:szCs w:val="24"/>
        </w:rPr>
      </w:pPr>
      <w:r>
        <w:rPr>
          <w:rFonts w:ascii="Arial" w:hAnsi="Arial" w:cs="Arial"/>
          <w:color w:val="000000"/>
        </w:rPr>
        <w:t>F15.</w:t>
      </w:r>
      <w:r>
        <w:rPr>
          <w:rFonts w:ascii="Arial" w:hAnsi="Arial" w:cs="Arial"/>
          <w:sz w:val="24"/>
          <w:szCs w:val="24"/>
        </w:rPr>
        <w:tab/>
      </w:r>
      <w:r>
        <w:rPr>
          <w:rFonts w:ascii="Arial" w:hAnsi="Arial" w:cs="Arial"/>
          <w:color w:val="000000"/>
          <w:sz w:val="20"/>
          <w:szCs w:val="20"/>
        </w:rPr>
        <w:t xml:space="preserve">For these purposes, the Authority may share within Government any of the Contractor’s documentation / information (including any that the Contractor considers to be confidential and / or commercially sensitive such as specific bid information) submitted by the Contractor to the Authority during this procurement.  Contractors taking part in this competition must identify any sensitive material in the DEFFORM 539A (or SC1B </w:t>
      </w:r>
      <w:r>
        <w:rPr>
          <w:rFonts w:ascii="Arial" w:hAnsi="Arial" w:cs="Arial"/>
          <w:color w:val="000000"/>
          <w:sz w:val="20"/>
          <w:szCs w:val="20"/>
          <w:highlight w:val="white"/>
        </w:rPr>
        <w:t>Schedule 4 or SC2 Schedule 5</w:t>
      </w:r>
      <w:r>
        <w:rPr>
          <w:rFonts w:ascii="Arial" w:hAnsi="Arial" w:cs="Arial"/>
          <w:color w:val="000000"/>
          <w:sz w:val="20"/>
          <w:szCs w:val="20"/>
        </w:rPr>
        <w:t>) and consent to these terms as part of the competition process.  This allows the MOD to share information with other Government Departments while complying with our obligations to maintain confidentiality.</w:t>
      </w:r>
    </w:p>
    <w:p w14:paraId="7BB7A8B8" w14:textId="77777777" w:rsidR="00D2583F" w:rsidRDefault="00D2583F">
      <w:pPr>
        <w:widowControl w:val="0"/>
        <w:tabs>
          <w:tab w:val="left" w:pos="680"/>
        </w:tabs>
        <w:autoSpaceDE w:val="0"/>
        <w:autoSpaceDN w:val="0"/>
        <w:adjustRightInd w:val="0"/>
        <w:spacing w:before="120" w:after="0" w:line="240" w:lineRule="auto"/>
        <w:ind w:left="680" w:hanging="560"/>
        <w:rPr>
          <w:rFonts w:ascii="Arial" w:hAnsi="Arial" w:cs="Arial"/>
          <w:sz w:val="24"/>
          <w:szCs w:val="24"/>
        </w:rPr>
      </w:pPr>
      <w:r>
        <w:rPr>
          <w:rFonts w:ascii="Arial" w:hAnsi="Arial" w:cs="Arial"/>
          <w:color w:val="000000"/>
        </w:rPr>
        <w:t>F16.</w:t>
      </w:r>
      <w:r>
        <w:rPr>
          <w:rFonts w:ascii="Arial" w:hAnsi="Arial" w:cs="Arial"/>
          <w:sz w:val="24"/>
          <w:szCs w:val="24"/>
        </w:rPr>
        <w:tab/>
      </w:r>
      <w:r>
        <w:rPr>
          <w:rFonts w:ascii="Arial" w:hAnsi="Arial" w:cs="Arial"/>
          <w:color w:val="000000"/>
          <w:sz w:val="20"/>
          <w:szCs w:val="20"/>
        </w:rPr>
        <w:t>The Authority reserves the right to disclose on a confidential basis any information it receives from Tenderers during the procurement process (including information identified by the Tenderer as Commercially Sensitive Information in accordance with the provisions of this ITT) to any third party engaged by the Authority for the specific purpose of evaluating or assisting the Authority in the evaluation of the Tenderer’s Tender.   In providing such information the Tenderer consents to such disclosure.</w:t>
      </w:r>
    </w:p>
    <w:p w14:paraId="4FD08697" w14:textId="77777777" w:rsidR="00D2583F" w:rsidRDefault="00D2583F">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Reportable Requirements</w:t>
      </w:r>
    </w:p>
    <w:p w14:paraId="0DC8307E" w14:textId="77777777" w:rsidR="00D2583F" w:rsidRDefault="00D2583F">
      <w:pPr>
        <w:widowControl w:val="0"/>
        <w:tabs>
          <w:tab w:val="left" w:pos="680"/>
        </w:tabs>
        <w:autoSpaceDE w:val="0"/>
        <w:autoSpaceDN w:val="0"/>
        <w:adjustRightInd w:val="0"/>
        <w:spacing w:before="120" w:after="0" w:line="240" w:lineRule="auto"/>
        <w:ind w:left="680" w:hanging="560"/>
        <w:rPr>
          <w:rFonts w:ascii="Arial" w:hAnsi="Arial" w:cs="Arial"/>
          <w:sz w:val="24"/>
          <w:szCs w:val="24"/>
        </w:rPr>
      </w:pPr>
      <w:r>
        <w:rPr>
          <w:rFonts w:ascii="Arial" w:hAnsi="Arial" w:cs="Arial"/>
          <w:color w:val="000000"/>
        </w:rPr>
        <w:t>F17.</w:t>
      </w:r>
      <w:r>
        <w:rPr>
          <w:rFonts w:ascii="Arial" w:hAnsi="Arial" w:cs="Arial"/>
          <w:sz w:val="24"/>
          <w:szCs w:val="24"/>
        </w:rPr>
        <w:tab/>
      </w:r>
      <w:r>
        <w:rPr>
          <w:rFonts w:ascii="Arial" w:hAnsi="Arial" w:cs="Arial"/>
          <w:color w:val="000000"/>
          <w:sz w:val="20"/>
          <w:szCs w:val="20"/>
        </w:rPr>
        <w:t>Listed in the DEFFORM 47 Annex A (Offer) are the Mandatory Declarations.  It is a Condition of Tendering that you complete and attach the returns listed in the Annex and, where you select yes, you attach the relevant information.</w:t>
      </w:r>
    </w:p>
    <w:p w14:paraId="53F8F8E3" w14:textId="77777777" w:rsidR="00D2583F" w:rsidRDefault="00D2583F">
      <w:pPr>
        <w:widowControl w:val="0"/>
        <w:tabs>
          <w:tab w:val="left" w:pos="680"/>
        </w:tabs>
        <w:autoSpaceDE w:val="0"/>
        <w:autoSpaceDN w:val="0"/>
        <w:adjustRightInd w:val="0"/>
        <w:spacing w:before="120" w:after="0" w:line="240" w:lineRule="auto"/>
        <w:ind w:left="680" w:hanging="560"/>
        <w:rPr>
          <w:rFonts w:ascii="Arial" w:hAnsi="Arial" w:cs="Arial"/>
          <w:sz w:val="24"/>
          <w:szCs w:val="24"/>
        </w:rPr>
      </w:pPr>
      <w:r>
        <w:rPr>
          <w:rFonts w:ascii="Arial" w:hAnsi="Arial" w:cs="Arial"/>
          <w:color w:val="000000"/>
        </w:rPr>
        <w:t>F18.</w:t>
      </w:r>
      <w:r>
        <w:rPr>
          <w:rFonts w:ascii="Arial" w:hAnsi="Arial" w:cs="Arial"/>
          <w:sz w:val="24"/>
          <w:szCs w:val="24"/>
        </w:rPr>
        <w:tab/>
      </w:r>
      <w:r>
        <w:rPr>
          <w:rFonts w:ascii="Arial" w:hAnsi="Arial" w:cs="Arial"/>
          <w:color w:val="000000"/>
          <w:sz w:val="20"/>
          <w:szCs w:val="20"/>
        </w:rPr>
        <w:t>Failure to complete this part of the Annex in full makes your Tender non-compliant.  Additional information provided in response to Appendix 1 may be used to support the Authority’s</w:t>
      </w:r>
      <w:r w:rsidR="00DF11A1">
        <w:rPr>
          <w:rFonts w:ascii="Arial" w:hAnsi="Arial" w:cs="Arial"/>
          <w:color w:val="000000"/>
          <w:sz w:val="20"/>
          <w:szCs w:val="20"/>
        </w:rPr>
        <w:t xml:space="preserve"> </w:t>
      </w:r>
      <w:r>
        <w:rPr>
          <w:rFonts w:ascii="Arial" w:hAnsi="Arial" w:cs="Arial"/>
          <w:color w:val="000000"/>
          <w:sz w:val="20"/>
          <w:szCs w:val="20"/>
        </w:rPr>
        <w:t>evaluation of your tender, as detailed in Section D.</w:t>
      </w:r>
    </w:p>
    <w:p w14:paraId="1170EF44" w14:textId="77777777" w:rsidR="00D2583F" w:rsidRDefault="00D2583F">
      <w:pPr>
        <w:widowControl w:val="0"/>
        <w:tabs>
          <w:tab w:val="left" w:pos="680"/>
        </w:tabs>
        <w:autoSpaceDE w:val="0"/>
        <w:autoSpaceDN w:val="0"/>
        <w:adjustRightInd w:val="0"/>
        <w:spacing w:before="120" w:after="0" w:line="240" w:lineRule="auto"/>
        <w:ind w:left="680" w:hanging="560"/>
        <w:rPr>
          <w:rFonts w:ascii="Arial" w:hAnsi="Arial" w:cs="Arial"/>
          <w:sz w:val="24"/>
          <w:szCs w:val="24"/>
        </w:rPr>
      </w:pPr>
      <w:r>
        <w:rPr>
          <w:rFonts w:ascii="Arial" w:hAnsi="Arial" w:cs="Arial"/>
          <w:color w:val="000000"/>
        </w:rPr>
        <w:t>F19.</w:t>
      </w:r>
      <w:r>
        <w:rPr>
          <w:rFonts w:ascii="Arial" w:hAnsi="Arial" w:cs="Arial"/>
          <w:sz w:val="24"/>
          <w:szCs w:val="24"/>
        </w:rPr>
        <w:tab/>
      </w:r>
      <w:r>
        <w:rPr>
          <w:rFonts w:ascii="Arial" w:hAnsi="Arial" w:cs="Arial"/>
          <w:color w:val="000000"/>
          <w:sz w:val="20"/>
          <w:szCs w:val="20"/>
        </w:rPr>
        <w:t xml:space="preserve">If you are an overseas Contractor and your Tender is successful you will be required to provide </w:t>
      </w:r>
      <w:bookmarkStart w:id="8" w:name="_Hlk16181642"/>
      <w:r>
        <w:rPr>
          <w:rFonts w:ascii="Arial" w:hAnsi="Arial" w:cs="Arial"/>
          <w:color w:val="000000"/>
          <w:sz w:val="20"/>
          <w:szCs w:val="20"/>
        </w:rPr>
        <w:t xml:space="preserve">the name and address of your bank and the relevant bank account number on contract award. </w:t>
      </w:r>
    </w:p>
    <w:p w14:paraId="3497AC2A" w14:textId="77777777" w:rsidR="00D2583F" w:rsidRDefault="00D2583F">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Specific Conditions of Tendering</w:t>
      </w:r>
    </w:p>
    <w:p w14:paraId="20F1C4EC" w14:textId="0B434E04" w:rsidR="00D97FD6" w:rsidRPr="003E3713" w:rsidRDefault="00D2583F" w:rsidP="00D97FD6">
      <w:pPr>
        <w:widowControl w:val="0"/>
        <w:autoSpaceDE w:val="0"/>
        <w:autoSpaceDN w:val="0"/>
        <w:adjustRightInd w:val="0"/>
        <w:spacing w:after="60" w:line="240" w:lineRule="auto"/>
        <w:ind w:left="120"/>
        <w:rPr>
          <w:rFonts w:ascii="Arial" w:hAnsi="Arial" w:cs="Arial"/>
        </w:rPr>
      </w:pPr>
      <w:r w:rsidRPr="0017741C">
        <w:rPr>
          <w:rFonts w:ascii="Arial" w:hAnsi="Arial" w:cs="Arial"/>
          <w:sz w:val="20"/>
          <w:szCs w:val="20"/>
        </w:rPr>
        <w:t>F20.</w:t>
      </w:r>
      <w:r w:rsidR="00D97FD6" w:rsidRPr="003E3713">
        <w:rPr>
          <w:rFonts w:ascii="Arial" w:hAnsi="Arial" w:cs="Arial"/>
          <w:color w:val="000000"/>
        </w:rPr>
        <w:t xml:space="preserve">  Following a pre-assessment of the risks associated with the potential contract the Authority is prepared to consider requests from tenderers to limit their liability in respect of the following risk as set out below: </w:t>
      </w:r>
    </w:p>
    <w:p w14:paraId="761C5D69" w14:textId="77777777" w:rsidR="00D97FD6" w:rsidRPr="003E3713" w:rsidRDefault="00D97FD6" w:rsidP="00D97FD6">
      <w:pPr>
        <w:widowControl w:val="0"/>
        <w:tabs>
          <w:tab w:val="left" w:pos="120"/>
        </w:tabs>
        <w:autoSpaceDE w:val="0"/>
        <w:autoSpaceDN w:val="0"/>
        <w:adjustRightInd w:val="0"/>
        <w:spacing w:after="0" w:line="240" w:lineRule="auto"/>
        <w:ind w:left="120" w:firstLine="360"/>
        <w:rPr>
          <w:rFonts w:ascii="Arial" w:hAnsi="Arial" w:cs="Arial"/>
        </w:rPr>
      </w:pPr>
      <w:r w:rsidRPr="003E3713">
        <w:rPr>
          <w:rFonts w:ascii="Arial" w:hAnsi="Arial" w:cs="Arial"/>
          <w:color w:val="000000"/>
        </w:rPr>
        <w:t>a.</w:t>
      </w:r>
      <w:r w:rsidRPr="003E3713">
        <w:rPr>
          <w:rFonts w:ascii="Arial" w:hAnsi="Arial" w:cs="Arial"/>
        </w:rPr>
        <w:tab/>
      </w:r>
      <w:r w:rsidRPr="003E3713">
        <w:rPr>
          <w:rFonts w:ascii="Arial" w:hAnsi="Arial" w:cs="Arial"/>
          <w:color w:val="000000"/>
        </w:rPr>
        <w:t xml:space="preserve">DEFCON 76 shall not exceed £5M in aggregate </w:t>
      </w:r>
    </w:p>
    <w:p w14:paraId="39387084" w14:textId="77777777" w:rsidR="00D97FD6" w:rsidRPr="003E3713" w:rsidRDefault="00D97FD6" w:rsidP="00D97FD6">
      <w:pPr>
        <w:widowControl w:val="0"/>
        <w:autoSpaceDE w:val="0"/>
        <w:autoSpaceDN w:val="0"/>
        <w:adjustRightInd w:val="0"/>
        <w:spacing w:after="119" w:line="240" w:lineRule="auto"/>
        <w:ind w:left="840"/>
        <w:rPr>
          <w:rFonts w:ascii="Arial" w:hAnsi="Arial" w:cs="Arial"/>
          <w:color w:val="000000"/>
        </w:rPr>
      </w:pPr>
    </w:p>
    <w:p w14:paraId="45415D08" w14:textId="77777777" w:rsidR="00D97FD6" w:rsidRPr="003E3713" w:rsidRDefault="00D97FD6" w:rsidP="00D97FD6">
      <w:pPr>
        <w:widowControl w:val="0"/>
        <w:autoSpaceDE w:val="0"/>
        <w:autoSpaceDN w:val="0"/>
        <w:adjustRightInd w:val="0"/>
        <w:spacing w:after="119" w:line="240" w:lineRule="auto"/>
        <w:ind w:left="120"/>
        <w:rPr>
          <w:rFonts w:ascii="Arial" w:hAnsi="Arial" w:cs="Arial"/>
        </w:rPr>
      </w:pPr>
      <w:r w:rsidRPr="003E3713">
        <w:rPr>
          <w:rFonts w:ascii="Arial" w:hAnsi="Arial" w:cs="Arial"/>
          <w:color w:val="000000"/>
        </w:rPr>
        <w:t xml:space="preserve">F20.1. An appropriate clause has been included in the ITT Terms and Conditions. Tenderers are to note that the wording and scope of the clause itself are not subject to negotiation. Tenderers shall only insert the £value of the limitation against the specific risk. </w:t>
      </w:r>
    </w:p>
    <w:p w14:paraId="779AD704" w14:textId="77777777" w:rsidR="00D97FD6" w:rsidRPr="003E3713" w:rsidRDefault="00D97FD6" w:rsidP="00D97FD6">
      <w:pPr>
        <w:widowControl w:val="0"/>
        <w:autoSpaceDE w:val="0"/>
        <w:autoSpaceDN w:val="0"/>
        <w:adjustRightInd w:val="0"/>
        <w:spacing w:after="119" w:line="240" w:lineRule="auto"/>
        <w:ind w:left="120"/>
        <w:rPr>
          <w:rFonts w:ascii="Arial" w:hAnsi="Arial" w:cs="Arial"/>
          <w:color w:val="000000"/>
        </w:rPr>
      </w:pPr>
    </w:p>
    <w:p w14:paraId="0A37AFDD" w14:textId="77777777" w:rsidR="00D97FD6" w:rsidRPr="003E3713" w:rsidRDefault="00D97FD6" w:rsidP="00D97FD6">
      <w:pPr>
        <w:widowControl w:val="0"/>
        <w:autoSpaceDE w:val="0"/>
        <w:autoSpaceDN w:val="0"/>
        <w:adjustRightInd w:val="0"/>
        <w:spacing w:after="119" w:line="240" w:lineRule="auto"/>
        <w:ind w:left="120"/>
        <w:rPr>
          <w:rFonts w:ascii="Arial" w:hAnsi="Arial" w:cs="Arial"/>
        </w:rPr>
      </w:pPr>
      <w:r w:rsidRPr="003E3713">
        <w:rPr>
          <w:rFonts w:ascii="Arial" w:hAnsi="Arial" w:cs="Arial"/>
          <w:color w:val="000000"/>
        </w:rPr>
        <w:t xml:space="preserve">F20.2. </w:t>
      </w:r>
      <w:proofErr w:type="gramStart"/>
      <w:r w:rsidRPr="003E3713">
        <w:rPr>
          <w:rFonts w:ascii="Arial" w:hAnsi="Arial" w:cs="Arial"/>
          <w:color w:val="000000"/>
        </w:rPr>
        <w:t>In order for</w:t>
      </w:r>
      <w:proofErr w:type="gramEnd"/>
      <w:r w:rsidRPr="003E3713">
        <w:rPr>
          <w:rFonts w:ascii="Arial" w:hAnsi="Arial" w:cs="Arial"/>
          <w:color w:val="000000"/>
        </w:rPr>
        <w:t xml:space="preserve"> MOD to consider such requests the following information must be supplied as part of the tender response: </w:t>
      </w:r>
      <w:bookmarkStart w:id="9" w:name="_GoBack"/>
      <w:bookmarkEnd w:id="9"/>
    </w:p>
    <w:p w14:paraId="15626B0F" w14:textId="77777777" w:rsidR="00D97FD6" w:rsidRPr="003E3713" w:rsidRDefault="00D97FD6" w:rsidP="00D97FD6">
      <w:pPr>
        <w:widowControl w:val="0"/>
        <w:tabs>
          <w:tab w:val="left" w:pos="120"/>
        </w:tabs>
        <w:autoSpaceDE w:val="0"/>
        <w:autoSpaceDN w:val="0"/>
        <w:adjustRightInd w:val="0"/>
        <w:spacing w:after="0" w:line="240" w:lineRule="auto"/>
        <w:ind w:left="120" w:firstLine="720"/>
        <w:rPr>
          <w:rFonts w:ascii="Arial" w:hAnsi="Arial" w:cs="Arial"/>
        </w:rPr>
      </w:pPr>
      <w:r w:rsidRPr="003E3713">
        <w:rPr>
          <w:rFonts w:ascii="Arial" w:hAnsi="Arial" w:cs="Arial"/>
          <w:color w:val="000000"/>
        </w:rPr>
        <w:t>a.</w:t>
      </w:r>
      <w:r w:rsidRPr="003E3713">
        <w:rPr>
          <w:rFonts w:ascii="Arial" w:hAnsi="Arial" w:cs="Arial"/>
        </w:rPr>
        <w:tab/>
      </w:r>
      <w:r w:rsidRPr="003E3713">
        <w:rPr>
          <w:rFonts w:ascii="Arial" w:hAnsi="Arial" w:cs="Arial"/>
          <w:color w:val="000000"/>
        </w:rPr>
        <w:t xml:space="preserve">a completed Limitation of Contractors Liability clause inserting the tenderers </w:t>
      </w:r>
      <w:r>
        <w:rPr>
          <w:rFonts w:ascii="Arial" w:hAnsi="Arial" w:cs="Arial"/>
          <w:color w:val="000000"/>
        </w:rPr>
        <w:tab/>
      </w:r>
      <w:r w:rsidRPr="003E3713">
        <w:rPr>
          <w:rFonts w:ascii="Arial" w:hAnsi="Arial" w:cs="Arial"/>
          <w:color w:val="000000"/>
        </w:rPr>
        <w:t xml:space="preserve">proposed £value against the specific risk; </w:t>
      </w:r>
    </w:p>
    <w:p w14:paraId="7BB1D3A5" w14:textId="77777777" w:rsidR="00D97FD6" w:rsidRPr="003E3713" w:rsidRDefault="00D97FD6" w:rsidP="00D97FD6">
      <w:pPr>
        <w:widowControl w:val="0"/>
        <w:autoSpaceDE w:val="0"/>
        <w:autoSpaceDN w:val="0"/>
        <w:adjustRightInd w:val="0"/>
        <w:spacing w:after="119" w:line="240" w:lineRule="auto"/>
        <w:ind w:left="1200"/>
        <w:rPr>
          <w:rFonts w:ascii="Arial" w:hAnsi="Arial" w:cs="Arial"/>
          <w:color w:val="000000"/>
        </w:rPr>
      </w:pPr>
    </w:p>
    <w:p w14:paraId="70115FCB" w14:textId="77777777" w:rsidR="00D97FD6" w:rsidRPr="003E3713" w:rsidRDefault="00D97FD6" w:rsidP="00D97FD6">
      <w:pPr>
        <w:widowControl w:val="0"/>
        <w:tabs>
          <w:tab w:val="left" w:pos="120"/>
        </w:tabs>
        <w:autoSpaceDE w:val="0"/>
        <w:autoSpaceDN w:val="0"/>
        <w:adjustRightInd w:val="0"/>
        <w:spacing w:after="0" w:line="240" w:lineRule="auto"/>
        <w:ind w:left="120" w:firstLine="720"/>
        <w:rPr>
          <w:rFonts w:ascii="Arial" w:hAnsi="Arial" w:cs="Arial"/>
        </w:rPr>
      </w:pPr>
      <w:r w:rsidRPr="003E3713">
        <w:rPr>
          <w:rFonts w:ascii="Arial" w:hAnsi="Arial" w:cs="Arial"/>
          <w:color w:val="000000"/>
        </w:rPr>
        <w:t>b.</w:t>
      </w:r>
      <w:r w:rsidRPr="003E3713">
        <w:rPr>
          <w:rFonts w:ascii="Arial" w:hAnsi="Arial" w:cs="Arial"/>
        </w:rPr>
        <w:tab/>
      </w:r>
      <w:r w:rsidRPr="003E3713">
        <w:rPr>
          <w:rFonts w:ascii="Arial" w:hAnsi="Arial" w:cs="Arial"/>
          <w:color w:val="000000"/>
        </w:rPr>
        <w:t xml:space="preserve">the maximum layer of insurance the tenderer holds against the specific risk; </w:t>
      </w:r>
    </w:p>
    <w:p w14:paraId="6594DC84" w14:textId="77777777" w:rsidR="00D97FD6" w:rsidRPr="003E3713" w:rsidRDefault="00D97FD6" w:rsidP="00D97FD6">
      <w:pPr>
        <w:widowControl w:val="0"/>
        <w:autoSpaceDE w:val="0"/>
        <w:autoSpaceDN w:val="0"/>
        <w:adjustRightInd w:val="0"/>
        <w:spacing w:after="119" w:line="240" w:lineRule="auto"/>
        <w:ind w:left="1200"/>
        <w:rPr>
          <w:rFonts w:ascii="Arial" w:hAnsi="Arial" w:cs="Arial"/>
          <w:color w:val="000000"/>
        </w:rPr>
      </w:pPr>
    </w:p>
    <w:p w14:paraId="1ADC91D7" w14:textId="77777777" w:rsidR="00D97FD6" w:rsidRPr="003E3713" w:rsidRDefault="00D97FD6" w:rsidP="00D97FD6">
      <w:pPr>
        <w:widowControl w:val="0"/>
        <w:tabs>
          <w:tab w:val="left" w:pos="120"/>
        </w:tabs>
        <w:autoSpaceDE w:val="0"/>
        <w:autoSpaceDN w:val="0"/>
        <w:adjustRightInd w:val="0"/>
        <w:spacing w:after="0" w:line="240" w:lineRule="auto"/>
        <w:ind w:left="120" w:firstLine="720"/>
        <w:rPr>
          <w:rFonts w:ascii="Arial" w:hAnsi="Arial" w:cs="Arial"/>
        </w:rPr>
      </w:pPr>
      <w:r w:rsidRPr="003E3713">
        <w:rPr>
          <w:rFonts w:ascii="Arial" w:hAnsi="Arial" w:cs="Arial"/>
          <w:color w:val="000000"/>
        </w:rPr>
        <w:t>c.</w:t>
      </w:r>
      <w:r w:rsidRPr="003E3713">
        <w:rPr>
          <w:rFonts w:ascii="Arial" w:hAnsi="Arial" w:cs="Arial"/>
        </w:rPr>
        <w:tab/>
      </w:r>
      <w:r w:rsidRPr="003E3713">
        <w:rPr>
          <w:rFonts w:ascii="Arial" w:hAnsi="Arial" w:cs="Arial"/>
          <w:color w:val="000000"/>
        </w:rPr>
        <w:t xml:space="preserve">competitive quotes for additional layers of insurances against the specific risk; </w:t>
      </w:r>
    </w:p>
    <w:p w14:paraId="1AD3AF70" w14:textId="77777777" w:rsidR="00D97FD6" w:rsidRPr="003E3713" w:rsidRDefault="00D97FD6" w:rsidP="00D97FD6">
      <w:pPr>
        <w:widowControl w:val="0"/>
        <w:autoSpaceDE w:val="0"/>
        <w:autoSpaceDN w:val="0"/>
        <w:adjustRightInd w:val="0"/>
        <w:spacing w:after="119" w:line="240" w:lineRule="auto"/>
        <w:ind w:left="1200"/>
        <w:rPr>
          <w:rFonts w:ascii="Arial" w:hAnsi="Arial" w:cs="Arial"/>
          <w:color w:val="000000"/>
        </w:rPr>
      </w:pPr>
    </w:p>
    <w:p w14:paraId="45FE165B" w14:textId="77777777" w:rsidR="00D97FD6" w:rsidRPr="003E3713" w:rsidRDefault="00D97FD6" w:rsidP="00D97FD6">
      <w:pPr>
        <w:widowControl w:val="0"/>
        <w:tabs>
          <w:tab w:val="left" w:pos="120"/>
        </w:tabs>
        <w:autoSpaceDE w:val="0"/>
        <w:autoSpaceDN w:val="0"/>
        <w:adjustRightInd w:val="0"/>
        <w:spacing w:after="0" w:line="240" w:lineRule="auto"/>
        <w:ind w:left="120" w:firstLine="720"/>
        <w:rPr>
          <w:rFonts w:ascii="Arial" w:hAnsi="Arial" w:cs="Arial"/>
        </w:rPr>
      </w:pPr>
      <w:r w:rsidRPr="003E3713">
        <w:rPr>
          <w:rFonts w:ascii="Arial" w:hAnsi="Arial" w:cs="Arial"/>
          <w:color w:val="000000"/>
        </w:rPr>
        <w:t>d.</w:t>
      </w:r>
      <w:r w:rsidRPr="003E3713">
        <w:rPr>
          <w:rFonts w:ascii="Arial" w:hAnsi="Arial" w:cs="Arial"/>
        </w:rPr>
        <w:tab/>
      </w:r>
      <w:r w:rsidRPr="003E3713">
        <w:rPr>
          <w:rFonts w:ascii="Arial" w:hAnsi="Arial" w:cs="Arial"/>
          <w:color w:val="000000"/>
        </w:rPr>
        <w:t xml:space="preserve">a suitably detailed risk assessment against the specific risk (with as a minimum </w:t>
      </w:r>
      <w:r>
        <w:rPr>
          <w:rFonts w:ascii="Arial" w:hAnsi="Arial" w:cs="Arial"/>
          <w:color w:val="000000"/>
        </w:rPr>
        <w:lastRenderedPageBreak/>
        <w:tab/>
      </w:r>
      <w:r w:rsidRPr="003E3713">
        <w:rPr>
          <w:rFonts w:ascii="Arial" w:hAnsi="Arial" w:cs="Arial"/>
          <w:color w:val="000000"/>
        </w:rPr>
        <w:t xml:space="preserve">the probability and robust estimate of maximum financial impact); </w:t>
      </w:r>
    </w:p>
    <w:p w14:paraId="3FAC8384" w14:textId="77777777" w:rsidR="00D97FD6" w:rsidRPr="003E3713" w:rsidRDefault="00D97FD6" w:rsidP="00D97FD6">
      <w:pPr>
        <w:widowControl w:val="0"/>
        <w:autoSpaceDE w:val="0"/>
        <w:autoSpaceDN w:val="0"/>
        <w:adjustRightInd w:val="0"/>
        <w:spacing w:after="119" w:line="240" w:lineRule="auto"/>
        <w:ind w:left="1200"/>
        <w:rPr>
          <w:rFonts w:ascii="Arial" w:hAnsi="Arial" w:cs="Arial"/>
          <w:color w:val="000000"/>
        </w:rPr>
      </w:pPr>
    </w:p>
    <w:p w14:paraId="583E2C5A" w14:textId="77777777" w:rsidR="00D97FD6" w:rsidRPr="003E3713" w:rsidRDefault="00D97FD6" w:rsidP="00D97FD6">
      <w:pPr>
        <w:widowControl w:val="0"/>
        <w:tabs>
          <w:tab w:val="left" w:pos="120"/>
        </w:tabs>
        <w:autoSpaceDE w:val="0"/>
        <w:autoSpaceDN w:val="0"/>
        <w:adjustRightInd w:val="0"/>
        <w:spacing w:after="0" w:line="240" w:lineRule="auto"/>
        <w:ind w:left="120" w:firstLine="720"/>
        <w:rPr>
          <w:rFonts w:ascii="Arial" w:hAnsi="Arial" w:cs="Arial"/>
        </w:rPr>
      </w:pPr>
      <w:r w:rsidRPr="003E3713">
        <w:rPr>
          <w:rFonts w:ascii="Arial" w:hAnsi="Arial" w:cs="Arial"/>
          <w:color w:val="000000"/>
        </w:rPr>
        <w:t>e.</w:t>
      </w:r>
      <w:r w:rsidRPr="003E3713">
        <w:rPr>
          <w:rFonts w:ascii="Arial" w:hAnsi="Arial" w:cs="Arial"/>
        </w:rPr>
        <w:tab/>
      </w:r>
      <w:r w:rsidRPr="003E3713">
        <w:rPr>
          <w:rFonts w:ascii="Arial" w:hAnsi="Arial" w:cs="Arial"/>
          <w:color w:val="000000"/>
        </w:rPr>
        <w:t xml:space="preserve">the actual or proposed risk mitigation activities the tenderer will be undertaking </w:t>
      </w:r>
      <w:r>
        <w:rPr>
          <w:rFonts w:ascii="Arial" w:hAnsi="Arial" w:cs="Arial"/>
          <w:color w:val="000000"/>
        </w:rPr>
        <w:tab/>
      </w:r>
      <w:r w:rsidRPr="003E3713">
        <w:rPr>
          <w:rFonts w:ascii="Arial" w:hAnsi="Arial" w:cs="Arial"/>
          <w:color w:val="000000"/>
        </w:rPr>
        <w:t xml:space="preserve">against the specific risk; and </w:t>
      </w:r>
    </w:p>
    <w:p w14:paraId="64386AE2" w14:textId="77777777" w:rsidR="00D97FD6" w:rsidRPr="003E3713" w:rsidRDefault="00D97FD6" w:rsidP="00D97FD6">
      <w:pPr>
        <w:widowControl w:val="0"/>
        <w:autoSpaceDE w:val="0"/>
        <w:autoSpaceDN w:val="0"/>
        <w:adjustRightInd w:val="0"/>
        <w:spacing w:after="119" w:line="240" w:lineRule="auto"/>
        <w:ind w:left="1200"/>
        <w:rPr>
          <w:rFonts w:ascii="Arial" w:hAnsi="Arial" w:cs="Arial"/>
          <w:color w:val="000000"/>
        </w:rPr>
      </w:pPr>
    </w:p>
    <w:p w14:paraId="63695969" w14:textId="77777777" w:rsidR="00D97FD6" w:rsidRPr="003E3713" w:rsidRDefault="00D97FD6" w:rsidP="00D97FD6">
      <w:pPr>
        <w:widowControl w:val="0"/>
        <w:tabs>
          <w:tab w:val="left" w:pos="120"/>
        </w:tabs>
        <w:autoSpaceDE w:val="0"/>
        <w:autoSpaceDN w:val="0"/>
        <w:adjustRightInd w:val="0"/>
        <w:spacing w:after="0" w:line="240" w:lineRule="auto"/>
        <w:ind w:left="120" w:firstLine="720"/>
        <w:rPr>
          <w:rFonts w:ascii="Arial" w:hAnsi="Arial" w:cs="Arial"/>
        </w:rPr>
      </w:pPr>
      <w:r w:rsidRPr="003E3713">
        <w:rPr>
          <w:rFonts w:ascii="Arial" w:hAnsi="Arial" w:cs="Arial"/>
          <w:color w:val="000000"/>
        </w:rPr>
        <w:t>f.</w:t>
      </w:r>
      <w:r w:rsidRPr="003E3713">
        <w:rPr>
          <w:rFonts w:ascii="Arial" w:hAnsi="Arial" w:cs="Arial"/>
        </w:rPr>
        <w:tab/>
      </w:r>
      <w:r w:rsidRPr="003E3713">
        <w:rPr>
          <w:rFonts w:ascii="Arial" w:hAnsi="Arial" w:cs="Arial"/>
          <w:color w:val="000000"/>
        </w:rPr>
        <w:t xml:space="preserve">a detailed explanation of why the tenderer considers it reasonable to transfer a </w:t>
      </w:r>
      <w:r>
        <w:rPr>
          <w:rFonts w:ascii="Arial" w:hAnsi="Arial" w:cs="Arial"/>
          <w:color w:val="000000"/>
        </w:rPr>
        <w:tab/>
      </w:r>
      <w:r w:rsidRPr="003E3713">
        <w:rPr>
          <w:rFonts w:ascii="Arial" w:hAnsi="Arial" w:cs="Arial"/>
          <w:color w:val="000000"/>
        </w:rPr>
        <w:t xml:space="preserve">degree of financial liability from the tenderer to the Authority against the specific risk. </w:t>
      </w:r>
    </w:p>
    <w:p w14:paraId="5B97EDE8" w14:textId="77777777" w:rsidR="00D97FD6" w:rsidRPr="003E3713" w:rsidRDefault="00D97FD6" w:rsidP="00D97FD6">
      <w:pPr>
        <w:widowControl w:val="0"/>
        <w:autoSpaceDE w:val="0"/>
        <w:autoSpaceDN w:val="0"/>
        <w:adjustRightInd w:val="0"/>
        <w:spacing w:after="119" w:line="240" w:lineRule="auto"/>
        <w:ind w:left="1200"/>
        <w:rPr>
          <w:rFonts w:ascii="Arial" w:hAnsi="Arial" w:cs="Arial"/>
          <w:color w:val="000000"/>
        </w:rPr>
      </w:pPr>
    </w:p>
    <w:p w14:paraId="6E8EB22C" w14:textId="77777777" w:rsidR="00D97FD6" w:rsidRPr="003E3713" w:rsidRDefault="00D97FD6" w:rsidP="00D97FD6">
      <w:pPr>
        <w:widowControl w:val="0"/>
        <w:autoSpaceDE w:val="0"/>
        <w:autoSpaceDN w:val="0"/>
        <w:adjustRightInd w:val="0"/>
        <w:spacing w:after="60" w:line="240" w:lineRule="auto"/>
        <w:ind w:left="120"/>
        <w:rPr>
          <w:rFonts w:ascii="Arial" w:hAnsi="Arial" w:cs="Arial"/>
        </w:rPr>
      </w:pPr>
      <w:r w:rsidRPr="003E3713">
        <w:rPr>
          <w:rFonts w:ascii="Arial" w:hAnsi="Arial" w:cs="Arial"/>
          <w:color w:val="000000"/>
        </w:rPr>
        <w:t xml:space="preserve">F20.3. Tenderers should note that the risk assessment and proposed risk mitigation activities provided as part of the tender return will form part of the subsequent contract should the tender be successful. </w:t>
      </w:r>
    </w:p>
    <w:p w14:paraId="73563A77" w14:textId="77777777" w:rsidR="00D97FD6" w:rsidRPr="003E3713" w:rsidRDefault="00D97FD6" w:rsidP="00D97FD6">
      <w:pPr>
        <w:widowControl w:val="0"/>
        <w:autoSpaceDE w:val="0"/>
        <w:autoSpaceDN w:val="0"/>
        <w:adjustRightInd w:val="0"/>
        <w:spacing w:after="60" w:line="240" w:lineRule="auto"/>
        <w:ind w:left="120"/>
        <w:rPr>
          <w:rFonts w:ascii="Arial" w:hAnsi="Arial" w:cs="Arial"/>
        </w:rPr>
      </w:pPr>
    </w:p>
    <w:p w14:paraId="4E0DEA6E" w14:textId="77777777" w:rsidR="00D97FD6" w:rsidRPr="003E3713" w:rsidRDefault="00D97FD6" w:rsidP="00D97FD6">
      <w:pPr>
        <w:widowControl w:val="0"/>
        <w:autoSpaceDE w:val="0"/>
        <w:autoSpaceDN w:val="0"/>
        <w:adjustRightInd w:val="0"/>
        <w:spacing w:after="60" w:line="240" w:lineRule="auto"/>
        <w:ind w:left="120"/>
        <w:rPr>
          <w:rFonts w:ascii="Arial" w:hAnsi="Arial" w:cs="Arial"/>
        </w:rPr>
      </w:pPr>
      <w:r w:rsidRPr="003E3713">
        <w:rPr>
          <w:rFonts w:ascii="Arial" w:hAnsi="Arial" w:cs="Arial"/>
          <w:color w:val="000000"/>
        </w:rPr>
        <w:t xml:space="preserve">F21. The Authority requires option prices for items 2 and 3 of the Schedule of Requirements. You must provide prices against the options. The option prices must be maximum price to be converted to firm prices </w:t>
      </w:r>
      <w:proofErr w:type="gramStart"/>
      <w:r w:rsidRPr="003E3713">
        <w:rPr>
          <w:rFonts w:ascii="Arial" w:hAnsi="Arial" w:cs="Arial"/>
          <w:color w:val="000000"/>
        </w:rPr>
        <w:t>during the course of</w:t>
      </w:r>
      <w:proofErr w:type="gramEnd"/>
      <w:r w:rsidRPr="003E3713">
        <w:rPr>
          <w:rFonts w:ascii="Arial" w:hAnsi="Arial" w:cs="Arial"/>
          <w:color w:val="000000"/>
        </w:rPr>
        <w:t xml:space="preserve"> the Contract. </w:t>
      </w:r>
    </w:p>
    <w:p w14:paraId="06E759E7" w14:textId="77777777" w:rsidR="00D97FD6" w:rsidRPr="003E3713" w:rsidRDefault="00D97FD6" w:rsidP="00D97FD6">
      <w:pPr>
        <w:widowControl w:val="0"/>
        <w:autoSpaceDE w:val="0"/>
        <w:autoSpaceDN w:val="0"/>
        <w:adjustRightInd w:val="0"/>
        <w:spacing w:after="60" w:line="240" w:lineRule="auto"/>
        <w:ind w:left="120"/>
        <w:rPr>
          <w:rFonts w:ascii="Arial" w:hAnsi="Arial" w:cs="Arial"/>
          <w:color w:val="000000"/>
        </w:rPr>
      </w:pPr>
    </w:p>
    <w:p w14:paraId="7470A185" w14:textId="77777777" w:rsidR="00D97FD6" w:rsidRPr="003E3713" w:rsidRDefault="00D97FD6" w:rsidP="00D97FD6">
      <w:pPr>
        <w:widowControl w:val="0"/>
        <w:autoSpaceDE w:val="0"/>
        <w:autoSpaceDN w:val="0"/>
        <w:adjustRightInd w:val="0"/>
        <w:spacing w:after="60" w:line="240" w:lineRule="auto"/>
        <w:ind w:left="120"/>
        <w:rPr>
          <w:rFonts w:ascii="Arial" w:hAnsi="Arial" w:cs="Arial"/>
        </w:rPr>
      </w:pPr>
      <w:r w:rsidRPr="003E3713">
        <w:rPr>
          <w:rFonts w:ascii="Arial" w:hAnsi="Arial" w:cs="Arial"/>
          <w:color w:val="000000"/>
        </w:rPr>
        <w:t>F22. If your Tender is successful you will be expected to supply / provide that option requirement(s) in contract condition 46b. The Authority will not waive any rights under the said contract condition.</w:t>
      </w:r>
    </w:p>
    <w:p w14:paraId="1FF16AC6" w14:textId="77777777" w:rsidR="00D97FD6" w:rsidRPr="003E3713" w:rsidRDefault="00D97FD6" w:rsidP="00D97FD6">
      <w:pPr>
        <w:widowControl w:val="0"/>
        <w:autoSpaceDE w:val="0"/>
        <w:autoSpaceDN w:val="0"/>
        <w:adjustRightInd w:val="0"/>
        <w:spacing w:after="60" w:line="240" w:lineRule="auto"/>
        <w:ind w:left="120"/>
        <w:rPr>
          <w:rFonts w:ascii="Arial" w:hAnsi="Arial" w:cs="Arial"/>
          <w:color w:val="000000"/>
        </w:rPr>
      </w:pPr>
    </w:p>
    <w:p w14:paraId="0B99E05C" w14:textId="77777777" w:rsidR="00D97FD6" w:rsidRPr="003E3713" w:rsidRDefault="00D97FD6" w:rsidP="00D97FD6">
      <w:pPr>
        <w:widowControl w:val="0"/>
        <w:autoSpaceDE w:val="0"/>
        <w:autoSpaceDN w:val="0"/>
        <w:adjustRightInd w:val="0"/>
        <w:spacing w:after="60" w:line="240" w:lineRule="auto"/>
        <w:ind w:left="120"/>
        <w:rPr>
          <w:rFonts w:ascii="Arial" w:hAnsi="Arial" w:cs="Arial"/>
        </w:rPr>
      </w:pPr>
      <w:r w:rsidRPr="003E3713">
        <w:rPr>
          <w:rFonts w:ascii="Arial" w:hAnsi="Arial" w:cs="Arial"/>
          <w:color w:val="000000"/>
        </w:rPr>
        <w:t>F23. The Authority reserves the right to seek competitive Tenders for the option requirement(s) detailed in contract condition 46b.</w:t>
      </w:r>
    </w:p>
    <w:p w14:paraId="170E4A48" w14:textId="325FD16B" w:rsidR="0026266C" w:rsidRDefault="0026266C" w:rsidP="00D97FD6">
      <w:pPr>
        <w:pStyle w:val="Default"/>
        <w:rPr>
          <w:rFonts w:ascii="Arial" w:hAnsi="Arial" w:cs="Arial"/>
          <w:sz w:val="20"/>
          <w:szCs w:val="20"/>
        </w:rPr>
      </w:pPr>
      <w:r>
        <w:rPr>
          <w:rFonts w:ascii="Arial" w:hAnsi="Arial" w:cs="Arial"/>
          <w:sz w:val="20"/>
          <w:szCs w:val="20"/>
        </w:rPr>
        <w:br w:type="page"/>
      </w:r>
    </w:p>
    <w:p w14:paraId="33CC768A" w14:textId="77777777" w:rsidR="0017741C" w:rsidRPr="0017741C" w:rsidRDefault="0017741C" w:rsidP="0026266C">
      <w:pPr>
        <w:pStyle w:val="Default"/>
        <w:rPr>
          <w:rFonts w:ascii="Arial" w:hAnsi="Arial" w:cs="Arial"/>
          <w:sz w:val="20"/>
          <w:szCs w:val="20"/>
        </w:rPr>
      </w:pPr>
    </w:p>
    <w:p w14:paraId="1948B203" w14:textId="3BD7054B" w:rsidR="00D2583F" w:rsidRPr="0098660A" w:rsidRDefault="00D2583F" w:rsidP="0098660A">
      <w:pPr>
        <w:widowControl w:val="0"/>
        <w:autoSpaceDE w:val="0"/>
        <w:autoSpaceDN w:val="0"/>
        <w:adjustRightInd w:val="0"/>
        <w:spacing w:after="0" w:line="240" w:lineRule="auto"/>
        <w:ind w:left="120"/>
        <w:rPr>
          <w:rFonts w:ascii="Arial" w:hAnsi="Arial" w:cs="Arial"/>
          <w:color w:val="000000"/>
          <w:sz w:val="20"/>
          <w:szCs w:val="20"/>
        </w:rPr>
      </w:pPr>
      <w:bookmarkStart w:id="10" w:name="_Toc501022446_1_8"/>
      <w:bookmarkEnd w:id="8"/>
      <w:r>
        <w:rPr>
          <w:rFonts w:ascii="Arial" w:hAnsi="Arial" w:cs="Arial"/>
          <w:b/>
          <w:bCs/>
          <w:color w:val="000000"/>
        </w:rPr>
        <w:t xml:space="preserve">DEFFORM 47 Annex A - </w:t>
      </w:r>
      <w:proofErr w:type="spellStart"/>
      <w:r>
        <w:rPr>
          <w:rFonts w:ascii="Arial" w:hAnsi="Arial" w:cs="Arial"/>
          <w:b/>
          <w:bCs/>
          <w:color w:val="000000"/>
        </w:rPr>
        <w:t>Edn</w:t>
      </w:r>
      <w:proofErr w:type="spellEnd"/>
      <w:r>
        <w:rPr>
          <w:rFonts w:ascii="Arial" w:hAnsi="Arial" w:cs="Arial"/>
          <w:b/>
          <w:bCs/>
          <w:color w:val="000000"/>
        </w:rPr>
        <w:t xml:space="preserve"> 07/18</w:t>
      </w:r>
      <w:bookmarkEnd w:id="10"/>
    </w:p>
    <w:p w14:paraId="14E1E759" w14:textId="77777777" w:rsidR="00D2583F" w:rsidRDefault="00D2583F">
      <w:pPr>
        <w:widowControl w:val="0"/>
        <w:autoSpaceDE w:val="0"/>
        <w:autoSpaceDN w:val="0"/>
        <w:adjustRightInd w:val="0"/>
        <w:spacing w:after="60" w:line="240" w:lineRule="auto"/>
        <w:ind w:left="120"/>
        <w:jc w:val="center"/>
        <w:rPr>
          <w:rFonts w:ascii="Arial" w:hAnsi="Arial" w:cs="Arial"/>
          <w:sz w:val="24"/>
          <w:szCs w:val="24"/>
        </w:rPr>
      </w:pPr>
      <w:r>
        <w:rPr>
          <w:rFonts w:ascii="Arial" w:hAnsi="Arial" w:cs="Arial"/>
          <w:b/>
          <w:bCs/>
          <w:color w:val="000000"/>
        </w:rPr>
        <w:t>Ministry of Defence</w:t>
      </w:r>
    </w:p>
    <w:p w14:paraId="3974F509"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Tender Ref No. …..........................</w:t>
      </w:r>
    </w:p>
    <w:p w14:paraId="56E91A7B" w14:textId="77777777" w:rsidR="00D2583F" w:rsidRDefault="00D2583F">
      <w:pPr>
        <w:widowControl w:val="0"/>
        <w:autoSpaceDE w:val="0"/>
        <w:autoSpaceDN w:val="0"/>
        <w:adjustRightInd w:val="0"/>
        <w:spacing w:after="60" w:line="240" w:lineRule="auto"/>
        <w:ind w:left="120"/>
        <w:jc w:val="center"/>
        <w:rPr>
          <w:rFonts w:ascii="Arial" w:hAnsi="Arial" w:cs="Arial"/>
          <w:sz w:val="24"/>
          <w:szCs w:val="24"/>
        </w:rPr>
      </w:pPr>
    </w:p>
    <w:p w14:paraId="47A9D413" w14:textId="77777777" w:rsidR="00D2583F" w:rsidRDefault="00D2583F">
      <w:pPr>
        <w:widowControl w:val="0"/>
        <w:autoSpaceDE w:val="0"/>
        <w:autoSpaceDN w:val="0"/>
        <w:adjustRightInd w:val="0"/>
        <w:spacing w:after="60" w:line="240" w:lineRule="auto"/>
        <w:ind w:left="120"/>
        <w:jc w:val="center"/>
        <w:rPr>
          <w:rFonts w:ascii="Arial" w:hAnsi="Arial" w:cs="Arial"/>
          <w:sz w:val="24"/>
          <w:szCs w:val="24"/>
        </w:rPr>
      </w:pPr>
      <w:r>
        <w:rPr>
          <w:rFonts w:ascii="Arial" w:hAnsi="Arial" w:cs="Arial"/>
          <w:b/>
          <w:bCs/>
          <w:color w:val="000000"/>
          <w:u w:val="single"/>
        </w:rPr>
        <w:t>TENDER SUBMISSION DOCUMENT (OFFER)</w:t>
      </w:r>
    </w:p>
    <w:p w14:paraId="5939AC40" w14:textId="77777777" w:rsidR="00D2583F" w:rsidRDefault="00D2583F">
      <w:pPr>
        <w:widowControl w:val="0"/>
        <w:autoSpaceDE w:val="0"/>
        <w:autoSpaceDN w:val="0"/>
        <w:adjustRightInd w:val="0"/>
        <w:spacing w:after="60" w:line="240" w:lineRule="auto"/>
        <w:ind w:left="120"/>
        <w:jc w:val="both"/>
        <w:rPr>
          <w:rFonts w:ascii="Arial" w:hAnsi="Arial" w:cs="Arial"/>
          <w:sz w:val="24"/>
          <w:szCs w:val="24"/>
        </w:rPr>
      </w:pPr>
    </w:p>
    <w:p w14:paraId="1491FACE" w14:textId="77777777" w:rsidR="00D2583F" w:rsidRDefault="00D2583F">
      <w:pPr>
        <w:widowControl w:val="0"/>
        <w:autoSpaceDE w:val="0"/>
        <w:autoSpaceDN w:val="0"/>
        <w:adjustRightInd w:val="0"/>
        <w:spacing w:after="60" w:line="240" w:lineRule="auto"/>
        <w:ind w:left="120"/>
        <w:jc w:val="both"/>
        <w:rPr>
          <w:rFonts w:ascii="Arial" w:hAnsi="Arial" w:cs="Arial"/>
          <w:sz w:val="24"/>
          <w:szCs w:val="24"/>
        </w:rPr>
      </w:pPr>
      <w:r>
        <w:rPr>
          <w:rFonts w:ascii="Arial" w:hAnsi="Arial" w:cs="Arial"/>
          <w:b/>
          <w:bCs/>
          <w:color w:val="000000"/>
        </w:rPr>
        <w:t>To the Secretary of State for Defence of the United Kingdom of Great Britain and Northern Ireland (hereafter called “the Authority”)</w:t>
      </w:r>
    </w:p>
    <w:p w14:paraId="3F4F655C" w14:textId="77777777" w:rsidR="00D2583F" w:rsidRDefault="00D2583F">
      <w:pPr>
        <w:widowControl w:val="0"/>
        <w:autoSpaceDE w:val="0"/>
        <w:autoSpaceDN w:val="0"/>
        <w:adjustRightInd w:val="0"/>
        <w:spacing w:after="60" w:line="240" w:lineRule="auto"/>
        <w:ind w:left="120"/>
        <w:rPr>
          <w:rFonts w:ascii="Arial" w:hAnsi="Arial" w:cs="Arial"/>
          <w:sz w:val="24"/>
          <w:szCs w:val="24"/>
        </w:rPr>
      </w:pPr>
    </w:p>
    <w:p w14:paraId="63F060EC"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The undersigned Tenderer, having read the ITT Documentation, offers to supply the Contractor Deliverables at the stated price(s), in accordance with any referenced drawings and / or specifications, subject to the Conditions of Tendering.  It is agreed that only the Contract Conditions or any amendments issued by the Authority shall apply.</w:t>
      </w:r>
    </w:p>
    <w:tbl>
      <w:tblPr>
        <w:tblW w:w="0" w:type="auto"/>
        <w:tblInd w:w="138" w:type="dxa"/>
        <w:tblLayout w:type="fixed"/>
        <w:tblCellMar>
          <w:left w:w="0" w:type="dxa"/>
          <w:right w:w="0" w:type="dxa"/>
        </w:tblCellMar>
        <w:tblLook w:val="0000" w:firstRow="0" w:lastRow="0" w:firstColumn="0" w:lastColumn="0" w:noHBand="0" w:noVBand="0"/>
      </w:tblPr>
      <w:tblGrid>
        <w:gridCol w:w="3403"/>
        <w:gridCol w:w="1701"/>
        <w:gridCol w:w="220"/>
        <w:gridCol w:w="1906"/>
        <w:gridCol w:w="1134"/>
        <w:gridCol w:w="142"/>
        <w:gridCol w:w="1276"/>
      </w:tblGrid>
      <w:tr w:rsidR="00D2583F" w:rsidRPr="00D51821" w14:paraId="35351401" w14:textId="77777777">
        <w:tc>
          <w:tcPr>
            <w:tcW w:w="9782" w:type="dxa"/>
            <w:gridSpan w:val="7"/>
            <w:tcBorders>
              <w:top w:val="double" w:sz="4" w:space="0" w:color="000000"/>
              <w:left w:val="double" w:sz="4" w:space="0" w:color="000000"/>
              <w:bottom w:val="single" w:sz="8" w:space="0" w:color="000000"/>
              <w:right w:val="double" w:sz="4" w:space="0" w:color="000000"/>
            </w:tcBorders>
            <w:shd w:val="clear" w:color="auto" w:fill="FFFFFF"/>
          </w:tcPr>
          <w:p w14:paraId="17C32A29" w14:textId="77777777" w:rsidR="00D2583F" w:rsidRPr="00D51821" w:rsidRDefault="00D2583F">
            <w:pPr>
              <w:widowControl w:val="0"/>
              <w:autoSpaceDE w:val="0"/>
              <w:autoSpaceDN w:val="0"/>
              <w:adjustRightInd w:val="0"/>
              <w:spacing w:before="90" w:after="114" w:line="240" w:lineRule="auto"/>
              <w:ind w:left="128" w:right="18"/>
              <w:rPr>
                <w:rFonts w:ascii="Arial" w:hAnsi="Arial" w:cs="Arial"/>
                <w:sz w:val="24"/>
                <w:szCs w:val="24"/>
              </w:rPr>
            </w:pPr>
            <w:r w:rsidRPr="00D51821">
              <w:rPr>
                <w:rFonts w:ascii="Arial" w:hAnsi="Arial" w:cs="Arial"/>
                <w:b/>
                <w:bCs/>
                <w:color w:val="000000"/>
              </w:rPr>
              <w:t xml:space="preserve">Applicable Law </w:t>
            </w:r>
          </w:p>
        </w:tc>
      </w:tr>
      <w:tr w:rsidR="00D2583F" w:rsidRPr="00D51821" w14:paraId="1E438CE5" w14:textId="77777777">
        <w:tc>
          <w:tcPr>
            <w:tcW w:w="8364" w:type="dxa"/>
            <w:gridSpan w:val="5"/>
            <w:tcBorders>
              <w:top w:val="single" w:sz="8" w:space="0" w:color="000000"/>
              <w:left w:val="double" w:sz="4" w:space="0" w:color="000000"/>
              <w:bottom w:val="single" w:sz="8" w:space="0" w:color="000000"/>
              <w:right w:val="double" w:sz="4" w:space="0" w:color="000000"/>
            </w:tcBorders>
            <w:shd w:val="clear" w:color="auto" w:fill="FFFFFF"/>
          </w:tcPr>
          <w:p w14:paraId="504D2B2D" w14:textId="77777777" w:rsidR="00D2583F" w:rsidRPr="00D51821" w:rsidRDefault="00D2583F">
            <w:pPr>
              <w:widowControl w:val="0"/>
              <w:autoSpaceDE w:val="0"/>
              <w:autoSpaceDN w:val="0"/>
              <w:adjustRightInd w:val="0"/>
              <w:spacing w:before="90" w:after="60" w:line="240" w:lineRule="auto"/>
              <w:ind w:left="128" w:right="16"/>
              <w:rPr>
                <w:rFonts w:ascii="Arial" w:hAnsi="Arial" w:cs="Arial"/>
                <w:color w:val="000000"/>
              </w:rPr>
            </w:pPr>
            <w:r w:rsidRPr="00D51821">
              <w:rPr>
                <w:rFonts w:ascii="Arial" w:hAnsi="Arial" w:cs="Arial"/>
                <w:color w:val="000000"/>
              </w:rPr>
              <w:t>I agree that any contract resulting from this competition shall be subject to English Law</w:t>
            </w:r>
          </w:p>
          <w:p w14:paraId="3B7E3BC2" w14:textId="77777777" w:rsidR="00D2583F" w:rsidRPr="00D51821" w:rsidRDefault="00D2583F">
            <w:pPr>
              <w:widowControl w:val="0"/>
              <w:autoSpaceDE w:val="0"/>
              <w:autoSpaceDN w:val="0"/>
              <w:adjustRightInd w:val="0"/>
              <w:spacing w:before="90" w:after="60" w:line="240" w:lineRule="auto"/>
              <w:ind w:left="128" w:right="16"/>
              <w:rPr>
                <w:rFonts w:ascii="Arial" w:hAnsi="Arial" w:cs="Arial"/>
                <w:sz w:val="24"/>
                <w:szCs w:val="24"/>
              </w:rPr>
            </w:pPr>
            <w:r w:rsidRPr="00D51821">
              <w:rPr>
                <w:rFonts w:ascii="Arial" w:hAnsi="Arial" w:cs="Arial"/>
                <w:color w:val="000000"/>
              </w:rPr>
              <w:t xml:space="preserve">*Where ‘No’ is selected, Scots Law will apply. </w:t>
            </w:r>
          </w:p>
        </w:tc>
        <w:tc>
          <w:tcPr>
            <w:tcW w:w="1418" w:type="dxa"/>
            <w:gridSpan w:val="2"/>
            <w:tcBorders>
              <w:top w:val="single" w:sz="8" w:space="0" w:color="000000"/>
              <w:left w:val="double" w:sz="4" w:space="0" w:color="000000"/>
              <w:bottom w:val="single" w:sz="8" w:space="0" w:color="000000"/>
              <w:right w:val="double" w:sz="4" w:space="0" w:color="000000"/>
            </w:tcBorders>
            <w:shd w:val="clear" w:color="auto" w:fill="FFFFFF"/>
          </w:tcPr>
          <w:p w14:paraId="74C75638" w14:textId="77777777" w:rsidR="00D2583F" w:rsidRPr="00D51821" w:rsidRDefault="00D2583F">
            <w:pPr>
              <w:widowControl w:val="0"/>
              <w:autoSpaceDE w:val="0"/>
              <w:autoSpaceDN w:val="0"/>
              <w:adjustRightInd w:val="0"/>
              <w:spacing w:before="90" w:after="60" w:line="240" w:lineRule="auto"/>
              <w:ind w:left="132"/>
              <w:rPr>
                <w:rFonts w:ascii="Arial" w:hAnsi="Arial" w:cs="Arial"/>
                <w:sz w:val="24"/>
                <w:szCs w:val="24"/>
              </w:rPr>
            </w:pPr>
            <w:r w:rsidRPr="00D51821">
              <w:rPr>
                <w:rFonts w:ascii="Arial" w:hAnsi="Arial" w:cs="Arial"/>
                <w:color w:val="000000"/>
              </w:rPr>
              <w:t xml:space="preserve">Yes / No* </w:t>
            </w:r>
          </w:p>
        </w:tc>
      </w:tr>
      <w:tr w:rsidR="00D2583F" w:rsidRPr="00D51821" w14:paraId="0CECBE24" w14:textId="77777777">
        <w:tc>
          <w:tcPr>
            <w:tcW w:w="9782" w:type="dxa"/>
            <w:gridSpan w:val="7"/>
            <w:tcBorders>
              <w:top w:val="single" w:sz="8" w:space="0" w:color="000000"/>
              <w:left w:val="double" w:sz="4" w:space="0" w:color="000000"/>
              <w:bottom w:val="single" w:sz="8" w:space="0" w:color="000000"/>
              <w:right w:val="double" w:sz="4" w:space="0" w:color="000000"/>
            </w:tcBorders>
            <w:shd w:val="clear" w:color="auto" w:fill="FFFFFF"/>
          </w:tcPr>
          <w:p w14:paraId="2080EC0F" w14:textId="77777777" w:rsidR="00D2583F" w:rsidRPr="00D51821" w:rsidRDefault="00D2583F">
            <w:pPr>
              <w:widowControl w:val="0"/>
              <w:autoSpaceDE w:val="0"/>
              <w:autoSpaceDN w:val="0"/>
              <w:adjustRightInd w:val="0"/>
              <w:spacing w:before="54" w:after="114" w:line="240" w:lineRule="auto"/>
              <w:ind w:left="128" w:right="18"/>
              <w:rPr>
                <w:rFonts w:ascii="Arial" w:hAnsi="Arial" w:cs="Arial"/>
                <w:sz w:val="24"/>
                <w:szCs w:val="24"/>
              </w:rPr>
            </w:pPr>
            <w:r w:rsidRPr="00D51821">
              <w:rPr>
                <w:rFonts w:ascii="Arial" w:hAnsi="Arial" w:cs="Arial"/>
                <w:b/>
                <w:bCs/>
                <w:color w:val="000000"/>
              </w:rPr>
              <w:t>Total Value of Tender (excluding VAT)</w:t>
            </w:r>
          </w:p>
        </w:tc>
      </w:tr>
      <w:tr w:rsidR="00D2583F" w:rsidRPr="00D51821" w14:paraId="66506763" w14:textId="77777777">
        <w:tc>
          <w:tcPr>
            <w:tcW w:w="9782" w:type="dxa"/>
            <w:gridSpan w:val="7"/>
            <w:tcBorders>
              <w:top w:val="single" w:sz="8" w:space="0" w:color="000000"/>
              <w:left w:val="double" w:sz="4" w:space="0" w:color="000000"/>
              <w:bottom w:val="single" w:sz="8" w:space="0" w:color="000000"/>
              <w:right w:val="double" w:sz="4" w:space="0" w:color="000000"/>
            </w:tcBorders>
            <w:shd w:val="clear" w:color="auto" w:fill="FFFFFF"/>
          </w:tcPr>
          <w:p w14:paraId="71471183" w14:textId="77777777" w:rsidR="00D2583F" w:rsidRPr="00D51821" w:rsidRDefault="00D2583F">
            <w:pPr>
              <w:widowControl w:val="0"/>
              <w:autoSpaceDE w:val="0"/>
              <w:autoSpaceDN w:val="0"/>
              <w:adjustRightInd w:val="0"/>
              <w:spacing w:before="120" w:after="180" w:line="240" w:lineRule="auto"/>
              <w:ind w:left="695" w:right="18"/>
              <w:rPr>
                <w:rFonts w:ascii="Arial" w:hAnsi="Arial" w:cs="Arial"/>
                <w:color w:val="000000"/>
              </w:rPr>
            </w:pPr>
            <w:r w:rsidRPr="00D51821">
              <w:rPr>
                <w:rFonts w:ascii="Arial" w:hAnsi="Arial" w:cs="Arial"/>
                <w:color w:val="000000"/>
              </w:rPr>
              <w:t xml:space="preserve">£  ……………………………………………………………………………………………………………………… </w:t>
            </w:r>
          </w:p>
          <w:p w14:paraId="4E77D5C3" w14:textId="77777777" w:rsidR="00D2583F" w:rsidRPr="00D51821" w:rsidRDefault="00D2583F">
            <w:pPr>
              <w:widowControl w:val="0"/>
              <w:autoSpaceDE w:val="0"/>
              <w:autoSpaceDN w:val="0"/>
              <w:adjustRightInd w:val="0"/>
              <w:spacing w:before="120" w:after="180" w:line="240" w:lineRule="auto"/>
              <w:ind w:left="695" w:right="18"/>
              <w:rPr>
                <w:rFonts w:ascii="Arial" w:hAnsi="Arial" w:cs="Arial"/>
                <w:sz w:val="24"/>
                <w:szCs w:val="24"/>
              </w:rPr>
            </w:pPr>
            <w:r w:rsidRPr="00D51821">
              <w:rPr>
                <w:rFonts w:ascii="Arial" w:hAnsi="Arial" w:cs="Arial"/>
                <w:color w:val="000000"/>
              </w:rPr>
              <w:t>WORDS    ................................................................................................................................................................................</w:t>
            </w:r>
          </w:p>
        </w:tc>
      </w:tr>
      <w:tr w:rsidR="00D2583F" w:rsidRPr="00D51821" w14:paraId="201D006D" w14:textId="77777777">
        <w:tc>
          <w:tcPr>
            <w:tcW w:w="9782" w:type="dxa"/>
            <w:gridSpan w:val="7"/>
            <w:tcBorders>
              <w:top w:val="single" w:sz="8" w:space="0" w:color="000000"/>
              <w:left w:val="double" w:sz="4" w:space="0" w:color="000000"/>
              <w:bottom w:val="single" w:sz="8" w:space="0" w:color="000000"/>
              <w:right w:val="double" w:sz="4" w:space="0" w:color="000000"/>
            </w:tcBorders>
            <w:shd w:val="clear" w:color="auto" w:fill="FFFFFF"/>
          </w:tcPr>
          <w:p w14:paraId="359B4118" w14:textId="77777777" w:rsidR="00D2583F" w:rsidRPr="00D51821" w:rsidRDefault="00D2583F">
            <w:pPr>
              <w:widowControl w:val="0"/>
              <w:autoSpaceDE w:val="0"/>
              <w:autoSpaceDN w:val="0"/>
              <w:adjustRightInd w:val="0"/>
              <w:spacing w:before="90" w:after="114" w:line="240" w:lineRule="auto"/>
              <w:ind w:left="128" w:right="18"/>
              <w:rPr>
                <w:rFonts w:ascii="Arial" w:hAnsi="Arial" w:cs="Arial"/>
                <w:sz w:val="24"/>
                <w:szCs w:val="24"/>
              </w:rPr>
            </w:pPr>
            <w:r w:rsidRPr="00D51821">
              <w:rPr>
                <w:rFonts w:ascii="Arial" w:hAnsi="Arial" w:cs="Arial"/>
                <w:b/>
                <w:bCs/>
                <w:color w:val="000000"/>
              </w:rPr>
              <w:t>UK Value Added Tax</w:t>
            </w:r>
          </w:p>
        </w:tc>
      </w:tr>
      <w:tr w:rsidR="00D2583F" w:rsidRPr="00D51821" w14:paraId="6FC69AE7" w14:textId="77777777">
        <w:tc>
          <w:tcPr>
            <w:tcW w:w="9782" w:type="dxa"/>
            <w:gridSpan w:val="7"/>
            <w:tcBorders>
              <w:top w:val="single" w:sz="8" w:space="0" w:color="000000"/>
              <w:left w:val="double" w:sz="4" w:space="0" w:color="000000"/>
              <w:bottom w:val="single" w:sz="8" w:space="0" w:color="000000"/>
              <w:right w:val="double" w:sz="4" w:space="0" w:color="000000"/>
            </w:tcBorders>
            <w:shd w:val="clear" w:color="auto" w:fill="FFFFFF"/>
          </w:tcPr>
          <w:p w14:paraId="13A60CBF" w14:textId="77777777" w:rsidR="00D2583F" w:rsidRPr="00D51821" w:rsidRDefault="00D2583F">
            <w:pPr>
              <w:widowControl w:val="0"/>
              <w:autoSpaceDE w:val="0"/>
              <w:autoSpaceDN w:val="0"/>
              <w:adjustRightInd w:val="0"/>
              <w:spacing w:before="90" w:after="60" w:line="240" w:lineRule="auto"/>
              <w:ind w:left="128" w:right="18"/>
              <w:rPr>
                <w:rFonts w:ascii="Arial" w:hAnsi="Arial" w:cs="Arial"/>
                <w:color w:val="000000"/>
              </w:rPr>
            </w:pPr>
            <w:r w:rsidRPr="00D51821">
              <w:rPr>
                <w:rFonts w:ascii="Arial" w:hAnsi="Arial" w:cs="Arial"/>
                <w:color w:val="000000"/>
              </w:rPr>
              <w:t>If registered for Value Added Tax purposes, please insert:</w:t>
            </w:r>
          </w:p>
          <w:p w14:paraId="6443C93C" w14:textId="77777777" w:rsidR="00D2583F" w:rsidRPr="00D51821" w:rsidRDefault="00D2583F">
            <w:pPr>
              <w:widowControl w:val="0"/>
              <w:autoSpaceDE w:val="0"/>
              <w:autoSpaceDN w:val="0"/>
              <w:adjustRightInd w:val="0"/>
              <w:spacing w:before="120" w:after="180" w:line="240" w:lineRule="auto"/>
              <w:ind w:left="695" w:right="18"/>
              <w:rPr>
                <w:rFonts w:ascii="Arial" w:hAnsi="Arial" w:cs="Arial"/>
                <w:color w:val="000000"/>
              </w:rPr>
            </w:pPr>
            <w:r w:rsidRPr="00D51821">
              <w:rPr>
                <w:rFonts w:ascii="Arial" w:hAnsi="Arial" w:cs="Arial"/>
                <w:color w:val="000000"/>
              </w:rPr>
              <w:t>a.    Registration No ..........................................</w:t>
            </w:r>
          </w:p>
          <w:p w14:paraId="178BF870" w14:textId="77777777" w:rsidR="00D2583F" w:rsidRPr="00D51821" w:rsidRDefault="00D2583F">
            <w:pPr>
              <w:widowControl w:val="0"/>
              <w:autoSpaceDE w:val="0"/>
              <w:autoSpaceDN w:val="0"/>
              <w:adjustRightInd w:val="0"/>
              <w:spacing w:before="120" w:after="180" w:line="240" w:lineRule="auto"/>
              <w:ind w:left="695" w:right="18"/>
              <w:rPr>
                <w:rFonts w:ascii="Arial" w:hAnsi="Arial" w:cs="Arial"/>
                <w:sz w:val="24"/>
                <w:szCs w:val="24"/>
              </w:rPr>
            </w:pPr>
            <w:r w:rsidRPr="00D51821">
              <w:rPr>
                <w:rFonts w:ascii="Arial" w:hAnsi="Arial" w:cs="Arial"/>
                <w:color w:val="000000"/>
              </w:rPr>
              <w:t>b.    Total amount of Value Added Tax payable on this Tender (at current rate(s)) £...........................</w:t>
            </w:r>
          </w:p>
        </w:tc>
      </w:tr>
      <w:tr w:rsidR="00D2583F" w:rsidRPr="00D51821" w14:paraId="56391E02" w14:textId="77777777">
        <w:tc>
          <w:tcPr>
            <w:tcW w:w="9782" w:type="dxa"/>
            <w:gridSpan w:val="7"/>
            <w:tcBorders>
              <w:top w:val="single" w:sz="8" w:space="0" w:color="000000"/>
              <w:left w:val="double" w:sz="4" w:space="0" w:color="000000"/>
              <w:bottom w:val="single" w:sz="8" w:space="0" w:color="000000"/>
              <w:right w:val="double" w:sz="4" w:space="0" w:color="000000"/>
            </w:tcBorders>
            <w:shd w:val="clear" w:color="auto" w:fill="FFFFFF"/>
          </w:tcPr>
          <w:p w14:paraId="3131954B" w14:textId="77777777" w:rsidR="00D2583F" w:rsidRPr="00D51821" w:rsidRDefault="00D2583F">
            <w:pPr>
              <w:widowControl w:val="0"/>
              <w:autoSpaceDE w:val="0"/>
              <w:autoSpaceDN w:val="0"/>
              <w:adjustRightInd w:val="0"/>
              <w:spacing w:before="90" w:after="114" w:line="240" w:lineRule="auto"/>
              <w:ind w:left="128" w:right="18"/>
              <w:rPr>
                <w:rFonts w:ascii="Arial" w:hAnsi="Arial" w:cs="Arial"/>
                <w:sz w:val="24"/>
                <w:szCs w:val="24"/>
              </w:rPr>
            </w:pPr>
            <w:r w:rsidRPr="00D51821">
              <w:rPr>
                <w:rFonts w:ascii="Arial" w:hAnsi="Arial" w:cs="Arial"/>
                <w:b/>
                <w:bCs/>
                <w:color w:val="000000"/>
              </w:rPr>
              <w:t xml:space="preserve">Location of work (town / city) where contract will be performed by Prime:  </w:t>
            </w:r>
          </w:p>
        </w:tc>
      </w:tr>
      <w:tr w:rsidR="00D2583F" w:rsidRPr="00D51821" w14:paraId="25DBE233" w14:textId="77777777">
        <w:tc>
          <w:tcPr>
            <w:tcW w:w="9782" w:type="dxa"/>
            <w:gridSpan w:val="7"/>
            <w:tcBorders>
              <w:top w:val="single" w:sz="8" w:space="0" w:color="000000"/>
              <w:left w:val="double" w:sz="4" w:space="0" w:color="000000"/>
              <w:bottom w:val="single" w:sz="8" w:space="0" w:color="000000"/>
              <w:right w:val="double" w:sz="4" w:space="0" w:color="000000"/>
            </w:tcBorders>
            <w:shd w:val="clear" w:color="auto" w:fill="FFFFFF"/>
          </w:tcPr>
          <w:p w14:paraId="684122AB" w14:textId="77777777" w:rsidR="00D2583F" w:rsidRPr="00D51821" w:rsidRDefault="00D2583F">
            <w:pPr>
              <w:widowControl w:val="0"/>
              <w:autoSpaceDE w:val="0"/>
              <w:autoSpaceDN w:val="0"/>
              <w:adjustRightInd w:val="0"/>
              <w:spacing w:before="90" w:after="114" w:line="240" w:lineRule="auto"/>
              <w:ind w:left="128" w:right="18"/>
              <w:rPr>
                <w:rFonts w:ascii="Arial" w:hAnsi="Arial" w:cs="Arial"/>
                <w:sz w:val="24"/>
                <w:szCs w:val="24"/>
              </w:rPr>
            </w:pPr>
            <w:r w:rsidRPr="00D51821">
              <w:rPr>
                <w:rFonts w:ascii="Arial" w:hAnsi="Arial" w:cs="Arial"/>
                <w:color w:val="000000"/>
              </w:rPr>
              <w:t>Where items which are subject of your Tender are not supplied or provided by you, state location in town / city to be performed column (</w:t>
            </w:r>
            <w:proofErr w:type="gramStart"/>
            <w:r w:rsidRPr="00D51821">
              <w:rPr>
                <w:rFonts w:ascii="Arial" w:hAnsi="Arial" w:cs="Arial"/>
                <w:color w:val="000000"/>
              </w:rPr>
              <w:t>continue on</w:t>
            </w:r>
            <w:proofErr w:type="gramEnd"/>
            <w:r w:rsidRPr="00D51821">
              <w:rPr>
                <w:rFonts w:ascii="Arial" w:hAnsi="Arial" w:cs="Arial"/>
                <w:color w:val="000000"/>
              </w:rPr>
              <w:t xml:space="preserve"> another page if required)</w:t>
            </w:r>
          </w:p>
        </w:tc>
      </w:tr>
      <w:tr w:rsidR="00D2583F" w:rsidRPr="00D51821" w14:paraId="04E07D14" w14:textId="77777777">
        <w:tc>
          <w:tcPr>
            <w:tcW w:w="3403" w:type="dxa"/>
            <w:tcBorders>
              <w:top w:val="single" w:sz="8" w:space="0" w:color="000000"/>
              <w:left w:val="double" w:sz="4" w:space="0" w:color="000000"/>
              <w:bottom w:val="single" w:sz="8" w:space="0" w:color="000000"/>
              <w:right w:val="double" w:sz="4" w:space="0" w:color="000000"/>
            </w:tcBorders>
            <w:shd w:val="clear" w:color="auto" w:fill="FFFFFF"/>
          </w:tcPr>
          <w:p w14:paraId="7F817D77" w14:textId="77777777" w:rsidR="00D2583F" w:rsidRPr="00D51821" w:rsidRDefault="00D2583F">
            <w:pPr>
              <w:widowControl w:val="0"/>
              <w:autoSpaceDE w:val="0"/>
              <w:autoSpaceDN w:val="0"/>
              <w:adjustRightInd w:val="0"/>
              <w:spacing w:after="60" w:line="240" w:lineRule="auto"/>
              <w:ind w:left="128" w:right="17"/>
              <w:rPr>
                <w:rFonts w:ascii="Arial" w:hAnsi="Arial" w:cs="Arial"/>
                <w:sz w:val="24"/>
                <w:szCs w:val="24"/>
              </w:rPr>
            </w:pPr>
            <w:r w:rsidRPr="00D51821">
              <w:rPr>
                <w:rFonts w:ascii="Arial" w:hAnsi="Arial" w:cs="Arial"/>
                <w:color w:val="000000"/>
              </w:rPr>
              <w:t>Tier 1 Sub-contractor Company Name</w:t>
            </w:r>
          </w:p>
        </w:tc>
        <w:tc>
          <w:tcPr>
            <w:tcW w:w="1701" w:type="dxa"/>
            <w:tcBorders>
              <w:top w:val="single" w:sz="8" w:space="0" w:color="000000"/>
              <w:left w:val="double" w:sz="4" w:space="0" w:color="000000"/>
              <w:bottom w:val="single" w:sz="8" w:space="0" w:color="000000"/>
              <w:right w:val="double" w:sz="4" w:space="0" w:color="000000"/>
            </w:tcBorders>
            <w:shd w:val="clear" w:color="auto" w:fill="FFFFFF"/>
          </w:tcPr>
          <w:p w14:paraId="25B72E40" w14:textId="77777777" w:rsidR="00D2583F" w:rsidRPr="00D51821" w:rsidRDefault="00D2583F">
            <w:pPr>
              <w:widowControl w:val="0"/>
              <w:autoSpaceDE w:val="0"/>
              <w:autoSpaceDN w:val="0"/>
              <w:adjustRightInd w:val="0"/>
              <w:spacing w:after="60" w:line="240" w:lineRule="auto"/>
              <w:ind w:left="131" w:right="16"/>
              <w:rPr>
                <w:rFonts w:ascii="Arial" w:hAnsi="Arial" w:cs="Arial"/>
                <w:color w:val="000000"/>
              </w:rPr>
            </w:pPr>
            <w:r w:rsidRPr="00D51821">
              <w:rPr>
                <w:rFonts w:ascii="Arial" w:hAnsi="Arial" w:cs="Arial"/>
                <w:color w:val="000000"/>
              </w:rPr>
              <w:t>Town / city to be</w:t>
            </w:r>
          </w:p>
          <w:p w14:paraId="7F761600" w14:textId="77777777" w:rsidR="00D2583F" w:rsidRPr="00D51821" w:rsidRDefault="00D2583F">
            <w:pPr>
              <w:widowControl w:val="0"/>
              <w:autoSpaceDE w:val="0"/>
              <w:autoSpaceDN w:val="0"/>
              <w:adjustRightInd w:val="0"/>
              <w:spacing w:after="60" w:line="240" w:lineRule="auto"/>
              <w:ind w:left="131" w:right="16"/>
              <w:rPr>
                <w:rFonts w:ascii="Arial" w:hAnsi="Arial" w:cs="Arial"/>
                <w:sz w:val="24"/>
                <w:szCs w:val="24"/>
              </w:rPr>
            </w:pPr>
            <w:r w:rsidRPr="00D51821">
              <w:rPr>
                <w:rFonts w:ascii="Arial" w:hAnsi="Arial" w:cs="Arial"/>
                <w:color w:val="000000"/>
              </w:rPr>
              <w:t>Performed</w:t>
            </w:r>
          </w:p>
        </w:tc>
        <w:tc>
          <w:tcPr>
            <w:tcW w:w="2126" w:type="dxa"/>
            <w:gridSpan w:val="2"/>
            <w:tcBorders>
              <w:top w:val="single" w:sz="8" w:space="0" w:color="000000"/>
              <w:left w:val="double" w:sz="4" w:space="0" w:color="000000"/>
              <w:bottom w:val="single" w:sz="8" w:space="0" w:color="000000"/>
              <w:right w:val="double" w:sz="4" w:space="0" w:color="000000"/>
            </w:tcBorders>
            <w:shd w:val="clear" w:color="auto" w:fill="FFFFFF"/>
          </w:tcPr>
          <w:p w14:paraId="70370C83" w14:textId="77777777" w:rsidR="00D2583F" w:rsidRPr="00D51821" w:rsidRDefault="00D2583F">
            <w:pPr>
              <w:widowControl w:val="0"/>
              <w:autoSpaceDE w:val="0"/>
              <w:autoSpaceDN w:val="0"/>
              <w:adjustRightInd w:val="0"/>
              <w:spacing w:after="60" w:line="240" w:lineRule="auto"/>
              <w:ind w:left="132" w:right="10"/>
              <w:rPr>
                <w:rFonts w:ascii="Arial" w:hAnsi="Arial" w:cs="Arial"/>
                <w:sz w:val="24"/>
                <w:szCs w:val="24"/>
              </w:rPr>
            </w:pPr>
            <w:r w:rsidRPr="00D51821">
              <w:rPr>
                <w:rFonts w:ascii="Arial" w:hAnsi="Arial" w:cs="Arial"/>
                <w:color w:val="000000"/>
              </w:rPr>
              <w:t>Contractor Deliverables</w:t>
            </w:r>
          </w:p>
        </w:tc>
        <w:tc>
          <w:tcPr>
            <w:tcW w:w="1276" w:type="dxa"/>
            <w:gridSpan w:val="2"/>
            <w:tcBorders>
              <w:top w:val="single" w:sz="8" w:space="0" w:color="000000"/>
              <w:left w:val="double" w:sz="4" w:space="0" w:color="000000"/>
              <w:bottom w:val="single" w:sz="8" w:space="0" w:color="000000"/>
              <w:right w:val="double" w:sz="4" w:space="0" w:color="000000"/>
            </w:tcBorders>
            <w:shd w:val="clear" w:color="auto" w:fill="FFFFFF"/>
          </w:tcPr>
          <w:p w14:paraId="0AE7EA04" w14:textId="77777777" w:rsidR="00D2583F" w:rsidRPr="00D51821" w:rsidRDefault="00D2583F">
            <w:pPr>
              <w:widowControl w:val="0"/>
              <w:autoSpaceDE w:val="0"/>
              <w:autoSpaceDN w:val="0"/>
              <w:adjustRightInd w:val="0"/>
              <w:spacing w:after="60" w:line="240" w:lineRule="auto"/>
              <w:ind w:left="138"/>
              <w:rPr>
                <w:rFonts w:ascii="Arial" w:hAnsi="Arial" w:cs="Arial"/>
                <w:sz w:val="24"/>
                <w:szCs w:val="24"/>
              </w:rPr>
            </w:pPr>
            <w:r w:rsidRPr="00D51821">
              <w:rPr>
                <w:rFonts w:ascii="Arial" w:hAnsi="Arial" w:cs="Arial"/>
                <w:color w:val="000000"/>
              </w:rPr>
              <w:t>Estimated Value</w:t>
            </w:r>
          </w:p>
        </w:tc>
        <w:tc>
          <w:tcPr>
            <w:tcW w:w="1276" w:type="dxa"/>
            <w:tcBorders>
              <w:top w:val="single" w:sz="8" w:space="0" w:color="000000"/>
              <w:left w:val="double" w:sz="4" w:space="0" w:color="000000"/>
              <w:bottom w:val="single" w:sz="8" w:space="0" w:color="000000"/>
              <w:right w:val="double" w:sz="4" w:space="0" w:color="000000"/>
            </w:tcBorders>
            <w:shd w:val="clear" w:color="auto" w:fill="FFFFFF"/>
          </w:tcPr>
          <w:p w14:paraId="7E0948A2" w14:textId="77777777" w:rsidR="00D2583F" w:rsidRPr="00D51821" w:rsidRDefault="00D2583F">
            <w:pPr>
              <w:widowControl w:val="0"/>
              <w:autoSpaceDE w:val="0"/>
              <w:autoSpaceDN w:val="0"/>
              <w:adjustRightInd w:val="0"/>
              <w:spacing w:after="60" w:line="240" w:lineRule="auto"/>
              <w:ind w:left="134"/>
              <w:jc w:val="center"/>
              <w:rPr>
                <w:rFonts w:ascii="Arial" w:hAnsi="Arial" w:cs="Arial"/>
                <w:color w:val="000000"/>
              </w:rPr>
            </w:pPr>
            <w:r w:rsidRPr="00D51821">
              <w:rPr>
                <w:rFonts w:ascii="Arial" w:hAnsi="Arial" w:cs="Arial"/>
                <w:color w:val="000000"/>
              </w:rPr>
              <w:t>SME</w:t>
            </w:r>
          </w:p>
          <w:p w14:paraId="45345CFF" w14:textId="77777777" w:rsidR="00D2583F" w:rsidRPr="00D51821" w:rsidRDefault="00D2583F">
            <w:pPr>
              <w:widowControl w:val="0"/>
              <w:autoSpaceDE w:val="0"/>
              <w:autoSpaceDN w:val="0"/>
              <w:adjustRightInd w:val="0"/>
              <w:spacing w:after="60" w:line="240" w:lineRule="auto"/>
              <w:ind w:left="134"/>
              <w:jc w:val="center"/>
              <w:rPr>
                <w:rFonts w:ascii="Arial" w:hAnsi="Arial" w:cs="Arial"/>
                <w:sz w:val="24"/>
                <w:szCs w:val="24"/>
              </w:rPr>
            </w:pPr>
            <w:r w:rsidRPr="00D51821">
              <w:rPr>
                <w:rFonts w:ascii="Arial" w:hAnsi="Arial" w:cs="Arial"/>
                <w:color w:val="000000"/>
              </w:rPr>
              <w:t>Yes / No</w:t>
            </w:r>
          </w:p>
        </w:tc>
      </w:tr>
      <w:tr w:rsidR="00D2583F" w:rsidRPr="00D51821" w14:paraId="46EA5165" w14:textId="77777777">
        <w:tc>
          <w:tcPr>
            <w:tcW w:w="3403" w:type="dxa"/>
            <w:tcBorders>
              <w:top w:val="single" w:sz="8" w:space="0" w:color="000000"/>
              <w:left w:val="double" w:sz="4" w:space="0" w:color="000000"/>
              <w:bottom w:val="single" w:sz="8" w:space="0" w:color="000000"/>
              <w:right w:val="double" w:sz="4" w:space="0" w:color="000000"/>
            </w:tcBorders>
            <w:shd w:val="clear" w:color="auto" w:fill="FFFFFF"/>
          </w:tcPr>
          <w:p w14:paraId="332B24F5" w14:textId="77777777" w:rsidR="00D2583F" w:rsidRPr="00D51821" w:rsidRDefault="00D2583F">
            <w:pPr>
              <w:widowControl w:val="0"/>
              <w:autoSpaceDE w:val="0"/>
              <w:autoSpaceDN w:val="0"/>
              <w:adjustRightInd w:val="0"/>
              <w:spacing w:after="0" w:line="240" w:lineRule="auto"/>
              <w:ind w:left="128" w:right="17"/>
              <w:rPr>
                <w:rFonts w:ascii="Arial" w:hAnsi="Arial" w:cs="Arial"/>
                <w:sz w:val="24"/>
                <w:szCs w:val="24"/>
              </w:rPr>
            </w:pPr>
          </w:p>
        </w:tc>
        <w:tc>
          <w:tcPr>
            <w:tcW w:w="1701" w:type="dxa"/>
            <w:tcBorders>
              <w:top w:val="single" w:sz="8" w:space="0" w:color="000000"/>
              <w:left w:val="double" w:sz="4" w:space="0" w:color="000000"/>
              <w:bottom w:val="single" w:sz="8" w:space="0" w:color="000000"/>
              <w:right w:val="double" w:sz="4" w:space="0" w:color="000000"/>
            </w:tcBorders>
            <w:shd w:val="clear" w:color="auto" w:fill="FFFFFF"/>
          </w:tcPr>
          <w:p w14:paraId="1935A9CA" w14:textId="77777777" w:rsidR="00D2583F" w:rsidRPr="00D51821" w:rsidRDefault="00D2583F">
            <w:pPr>
              <w:widowControl w:val="0"/>
              <w:autoSpaceDE w:val="0"/>
              <w:autoSpaceDN w:val="0"/>
              <w:adjustRightInd w:val="0"/>
              <w:spacing w:after="0" w:line="240" w:lineRule="auto"/>
              <w:ind w:left="131" w:right="16"/>
              <w:rPr>
                <w:rFonts w:ascii="Arial" w:hAnsi="Arial" w:cs="Arial"/>
                <w:sz w:val="24"/>
                <w:szCs w:val="24"/>
              </w:rPr>
            </w:pPr>
          </w:p>
        </w:tc>
        <w:tc>
          <w:tcPr>
            <w:tcW w:w="2126" w:type="dxa"/>
            <w:gridSpan w:val="2"/>
            <w:tcBorders>
              <w:top w:val="single" w:sz="8" w:space="0" w:color="000000"/>
              <w:left w:val="double" w:sz="4" w:space="0" w:color="000000"/>
              <w:bottom w:val="single" w:sz="8" w:space="0" w:color="000000"/>
              <w:right w:val="double" w:sz="4" w:space="0" w:color="000000"/>
            </w:tcBorders>
            <w:shd w:val="clear" w:color="auto" w:fill="FFFFFF"/>
          </w:tcPr>
          <w:p w14:paraId="3ABF7B9B" w14:textId="77777777" w:rsidR="00D2583F" w:rsidRPr="00D51821" w:rsidRDefault="00D2583F">
            <w:pPr>
              <w:widowControl w:val="0"/>
              <w:autoSpaceDE w:val="0"/>
              <w:autoSpaceDN w:val="0"/>
              <w:adjustRightInd w:val="0"/>
              <w:spacing w:after="0" w:line="240" w:lineRule="auto"/>
              <w:ind w:left="132" w:right="10"/>
              <w:rPr>
                <w:rFonts w:ascii="Arial" w:hAnsi="Arial" w:cs="Arial"/>
                <w:sz w:val="24"/>
                <w:szCs w:val="24"/>
              </w:rPr>
            </w:pPr>
          </w:p>
        </w:tc>
        <w:tc>
          <w:tcPr>
            <w:tcW w:w="1276" w:type="dxa"/>
            <w:gridSpan w:val="2"/>
            <w:tcBorders>
              <w:top w:val="single" w:sz="8" w:space="0" w:color="000000"/>
              <w:left w:val="double" w:sz="4" w:space="0" w:color="000000"/>
              <w:bottom w:val="single" w:sz="8" w:space="0" w:color="000000"/>
              <w:right w:val="double" w:sz="4" w:space="0" w:color="000000"/>
            </w:tcBorders>
            <w:shd w:val="clear" w:color="auto" w:fill="FFFFFF"/>
          </w:tcPr>
          <w:p w14:paraId="5EF5BF40" w14:textId="77777777" w:rsidR="00D2583F" w:rsidRPr="00D51821" w:rsidRDefault="00D2583F">
            <w:pPr>
              <w:widowControl w:val="0"/>
              <w:autoSpaceDE w:val="0"/>
              <w:autoSpaceDN w:val="0"/>
              <w:adjustRightInd w:val="0"/>
              <w:spacing w:after="0" w:line="240" w:lineRule="auto"/>
              <w:ind w:left="138"/>
              <w:rPr>
                <w:rFonts w:ascii="Arial" w:hAnsi="Arial" w:cs="Arial"/>
                <w:sz w:val="24"/>
                <w:szCs w:val="24"/>
              </w:rPr>
            </w:pPr>
          </w:p>
        </w:tc>
        <w:tc>
          <w:tcPr>
            <w:tcW w:w="1276" w:type="dxa"/>
            <w:tcBorders>
              <w:top w:val="single" w:sz="8" w:space="0" w:color="000000"/>
              <w:left w:val="double" w:sz="4" w:space="0" w:color="000000"/>
              <w:bottom w:val="single" w:sz="8" w:space="0" w:color="000000"/>
              <w:right w:val="double" w:sz="4" w:space="0" w:color="000000"/>
            </w:tcBorders>
            <w:shd w:val="clear" w:color="auto" w:fill="FFFFFF"/>
          </w:tcPr>
          <w:p w14:paraId="14B6E134" w14:textId="77777777" w:rsidR="00D2583F" w:rsidRPr="00D51821" w:rsidRDefault="00D2583F">
            <w:pPr>
              <w:widowControl w:val="0"/>
              <w:autoSpaceDE w:val="0"/>
              <w:autoSpaceDN w:val="0"/>
              <w:adjustRightInd w:val="0"/>
              <w:spacing w:after="0" w:line="240" w:lineRule="auto"/>
              <w:ind w:left="134"/>
              <w:rPr>
                <w:rFonts w:ascii="Arial" w:hAnsi="Arial" w:cs="Arial"/>
                <w:sz w:val="24"/>
                <w:szCs w:val="24"/>
              </w:rPr>
            </w:pPr>
          </w:p>
        </w:tc>
      </w:tr>
      <w:tr w:rsidR="00D2583F" w:rsidRPr="00D51821" w14:paraId="0299E1D7" w14:textId="77777777">
        <w:tc>
          <w:tcPr>
            <w:tcW w:w="3403" w:type="dxa"/>
            <w:tcBorders>
              <w:top w:val="single" w:sz="8" w:space="0" w:color="000000"/>
              <w:left w:val="double" w:sz="4" w:space="0" w:color="000000"/>
              <w:bottom w:val="single" w:sz="8" w:space="0" w:color="000000"/>
              <w:right w:val="double" w:sz="4" w:space="0" w:color="000000"/>
            </w:tcBorders>
            <w:shd w:val="clear" w:color="auto" w:fill="FFFFFF"/>
          </w:tcPr>
          <w:p w14:paraId="264170CD" w14:textId="77777777" w:rsidR="00D2583F" w:rsidRPr="00D51821" w:rsidRDefault="00D2583F">
            <w:pPr>
              <w:widowControl w:val="0"/>
              <w:autoSpaceDE w:val="0"/>
              <w:autoSpaceDN w:val="0"/>
              <w:adjustRightInd w:val="0"/>
              <w:spacing w:after="0" w:line="240" w:lineRule="auto"/>
              <w:ind w:left="128" w:right="17"/>
              <w:rPr>
                <w:rFonts w:ascii="Arial" w:hAnsi="Arial" w:cs="Arial"/>
                <w:sz w:val="24"/>
                <w:szCs w:val="24"/>
              </w:rPr>
            </w:pPr>
          </w:p>
        </w:tc>
        <w:tc>
          <w:tcPr>
            <w:tcW w:w="1701" w:type="dxa"/>
            <w:tcBorders>
              <w:top w:val="single" w:sz="8" w:space="0" w:color="000000"/>
              <w:left w:val="double" w:sz="4" w:space="0" w:color="000000"/>
              <w:bottom w:val="single" w:sz="8" w:space="0" w:color="000000"/>
              <w:right w:val="double" w:sz="4" w:space="0" w:color="000000"/>
            </w:tcBorders>
            <w:shd w:val="clear" w:color="auto" w:fill="FFFFFF"/>
          </w:tcPr>
          <w:p w14:paraId="37912B89" w14:textId="77777777" w:rsidR="00D2583F" w:rsidRPr="00D51821" w:rsidRDefault="00D2583F">
            <w:pPr>
              <w:widowControl w:val="0"/>
              <w:autoSpaceDE w:val="0"/>
              <w:autoSpaceDN w:val="0"/>
              <w:adjustRightInd w:val="0"/>
              <w:spacing w:after="0" w:line="240" w:lineRule="auto"/>
              <w:ind w:left="131" w:right="16"/>
              <w:rPr>
                <w:rFonts w:ascii="Arial" w:hAnsi="Arial" w:cs="Arial"/>
                <w:sz w:val="24"/>
                <w:szCs w:val="24"/>
              </w:rPr>
            </w:pPr>
          </w:p>
        </w:tc>
        <w:tc>
          <w:tcPr>
            <w:tcW w:w="2126" w:type="dxa"/>
            <w:gridSpan w:val="2"/>
            <w:tcBorders>
              <w:top w:val="single" w:sz="8" w:space="0" w:color="000000"/>
              <w:left w:val="double" w:sz="4" w:space="0" w:color="000000"/>
              <w:bottom w:val="single" w:sz="8" w:space="0" w:color="000000"/>
              <w:right w:val="double" w:sz="4" w:space="0" w:color="000000"/>
            </w:tcBorders>
            <w:shd w:val="clear" w:color="auto" w:fill="FFFFFF"/>
          </w:tcPr>
          <w:p w14:paraId="573FF00C" w14:textId="77777777" w:rsidR="00D2583F" w:rsidRPr="00D51821" w:rsidRDefault="00D2583F">
            <w:pPr>
              <w:widowControl w:val="0"/>
              <w:autoSpaceDE w:val="0"/>
              <w:autoSpaceDN w:val="0"/>
              <w:adjustRightInd w:val="0"/>
              <w:spacing w:after="0" w:line="240" w:lineRule="auto"/>
              <w:ind w:left="132" w:right="10"/>
              <w:rPr>
                <w:rFonts w:ascii="Arial" w:hAnsi="Arial" w:cs="Arial"/>
                <w:sz w:val="24"/>
                <w:szCs w:val="24"/>
              </w:rPr>
            </w:pPr>
          </w:p>
        </w:tc>
        <w:tc>
          <w:tcPr>
            <w:tcW w:w="1276" w:type="dxa"/>
            <w:gridSpan w:val="2"/>
            <w:tcBorders>
              <w:top w:val="single" w:sz="8" w:space="0" w:color="000000"/>
              <w:left w:val="double" w:sz="4" w:space="0" w:color="000000"/>
              <w:bottom w:val="single" w:sz="8" w:space="0" w:color="000000"/>
              <w:right w:val="double" w:sz="4" w:space="0" w:color="000000"/>
            </w:tcBorders>
            <w:shd w:val="clear" w:color="auto" w:fill="FFFFFF"/>
          </w:tcPr>
          <w:p w14:paraId="4AE8EEED" w14:textId="77777777" w:rsidR="00D2583F" w:rsidRPr="00D51821" w:rsidRDefault="00D2583F">
            <w:pPr>
              <w:widowControl w:val="0"/>
              <w:autoSpaceDE w:val="0"/>
              <w:autoSpaceDN w:val="0"/>
              <w:adjustRightInd w:val="0"/>
              <w:spacing w:after="0" w:line="240" w:lineRule="auto"/>
              <w:ind w:left="138"/>
              <w:rPr>
                <w:rFonts w:ascii="Arial" w:hAnsi="Arial" w:cs="Arial"/>
                <w:sz w:val="24"/>
                <w:szCs w:val="24"/>
              </w:rPr>
            </w:pPr>
          </w:p>
        </w:tc>
        <w:tc>
          <w:tcPr>
            <w:tcW w:w="1276" w:type="dxa"/>
            <w:tcBorders>
              <w:top w:val="single" w:sz="8" w:space="0" w:color="000000"/>
              <w:left w:val="double" w:sz="4" w:space="0" w:color="000000"/>
              <w:bottom w:val="single" w:sz="8" w:space="0" w:color="000000"/>
              <w:right w:val="double" w:sz="4" w:space="0" w:color="000000"/>
            </w:tcBorders>
            <w:shd w:val="clear" w:color="auto" w:fill="FFFFFF"/>
          </w:tcPr>
          <w:p w14:paraId="6522C985" w14:textId="77777777" w:rsidR="00D2583F" w:rsidRPr="00D51821" w:rsidRDefault="00D2583F">
            <w:pPr>
              <w:widowControl w:val="0"/>
              <w:autoSpaceDE w:val="0"/>
              <w:autoSpaceDN w:val="0"/>
              <w:adjustRightInd w:val="0"/>
              <w:spacing w:after="0" w:line="240" w:lineRule="auto"/>
              <w:ind w:left="134"/>
              <w:rPr>
                <w:rFonts w:ascii="Arial" w:hAnsi="Arial" w:cs="Arial"/>
                <w:sz w:val="24"/>
                <w:szCs w:val="24"/>
              </w:rPr>
            </w:pPr>
          </w:p>
        </w:tc>
      </w:tr>
      <w:tr w:rsidR="00D2583F" w:rsidRPr="00D51821" w14:paraId="0033EA09" w14:textId="77777777">
        <w:tc>
          <w:tcPr>
            <w:tcW w:w="3403" w:type="dxa"/>
            <w:tcBorders>
              <w:top w:val="single" w:sz="8" w:space="0" w:color="000000"/>
              <w:left w:val="double" w:sz="4" w:space="0" w:color="000000"/>
              <w:bottom w:val="single" w:sz="8" w:space="0" w:color="000000"/>
              <w:right w:val="double" w:sz="4" w:space="0" w:color="000000"/>
            </w:tcBorders>
            <w:shd w:val="clear" w:color="auto" w:fill="FFFFFF"/>
          </w:tcPr>
          <w:p w14:paraId="6479A582" w14:textId="77777777" w:rsidR="00D2583F" w:rsidRPr="00D51821" w:rsidRDefault="00D2583F">
            <w:pPr>
              <w:widowControl w:val="0"/>
              <w:autoSpaceDE w:val="0"/>
              <w:autoSpaceDN w:val="0"/>
              <w:adjustRightInd w:val="0"/>
              <w:spacing w:after="0" w:line="240" w:lineRule="auto"/>
              <w:ind w:left="128" w:right="17"/>
              <w:rPr>
                <w:rFonts w:ascii="Arial" w:hAnsi="Arial" w:cs="Arial"/>
                <w:sz w:val="24"/>
                <w:szCs w:val="24"/>
              </w:rPr>
            </w:pPr>
          </w:p>
        </w:tc>
        <w:tc>
          <w:tcPr>
            <w:tcW w:w="1701" w:type="dxa"/>
            <w:tcBorders>
              <w:top w:val="single" w:sz="8" w:space="0" w:color="000000"/>
              <w:left w:val="double" w:sz="4" w:space="0" w:color="000000"/>
              <w:bottom w:val="single" w:sz="8" w:space="0" w:color="000000"/>
              <w:right w:val="double" w:sz="4" w:space="0" w:color="000000"/>
            </w:tcBorders>
            <w:shd w:val="clear" w:color="auto" w:fill="FFFFFF"/>
          </w:tcPr>
          <w:p w14:paraId="29CF531B" w14:textId="77777777" w:rsidR="00D2583F" w:rsidRPr="00D51821" w:rsidRDefault="00D2583F">
            <w:pPr>
              <w:widowControl w:val="0"/>
              <w:autoSpaceDE w:val="0"/>
              <w:autoSpaceDN w:val="0"/>
              <w:adjustRightInd w:val="0"/>
              <w:spacing w:after="0" w:line="240" w:lineRule="auto"/>
              <w:ind w:left="131" w:right="16"/>
              <w:rPr>
                <w:rFonts w:ascii="Arial" w:hAnsi="Arial" w:cs="Arial"/>
                <w:sz w:val="24"/>
                <w:szCs w:val="24"/>
              </w:rPr>
            </w:pPr>
          </w:p>
        </w:tc>
        <w:tc>
          <w:tcPr>
            <w:tcW w:w="2126" w:type="dxa"/>
            <w:gridSpan w:val="2"/>
            <w:tcBorders>
              <w:top w:val="single" w:sz="8" w:space="0" w:color="000000"/>
              <w:left w:val="double" w:sz="4" w:space="0" w:color="000000"/>
              <w:bottom w:val="single" w:sz="8" w:space="0" w:color="000000"/>
              <w:right w:val="double" w:sz="4" w:space="0" w:color="000000"/>
            </w:tcBorders>
            <w:shd w:val="clear" w:color="auto" w:fill="FFFFFF"/>
          </w:tcPr>
          <w:p w14:paraId="11B40C5A" w14:textId="77777777" w:rsidR="00D2583F" w:rsidRPr="00D51821" w:rsidRDefault="00D2583F">
            <w:pPr>
              <w:widowControl w:val="0"/>
              <w:autoSpaceDE w:val="0"/>
              <w:autoSpaceDN w:val="0"/>
              <w:adjustRightInd w:val="0"/>
              <w:spacing w:after="0" w:line="240" w:lineRule="auto"/>
              <w:ind w:left="132" w:right="10"/>
              <w:rPr>
                <w:rFonts w:ascii="Arial" w:hAnsi="Arial" w:cs="Arial"/>
                <w:sz w:val="24"/>
                <w:szCs w:val="24"/>
              </w:rPr>
            </w:pPr>
          </w:p>
        </w:tc>
        <w:tc>
          <w:tcPr>
            <w:tcW w:w="1276" w:type="dxa"/>
            <w:gridSpan w:val="2"/>
            <w:tcBorders>
              <w:top w:val="single" w:sz="8" w:space="0" w:color="000000"/>
              <w:left w:val="double" w:sz="4" w:space="0" w:color="000000"/>
              <w:bottom w:val="single" w:sz="8" w:space="0" w:color="000000"/>
              <w:right w:val="double" w:sz="4" w:space="0" w:color="000000"/>
            </w:tcBorders>
            <w:shd w:val="clear" w:color="auto" w:fill="FFFFFF"/>
          </w:tcPr>
          <w:p w14:paraId="434A8E7E" w14:textId="77777777" w:rsidR="00D2583F" w:rsidRPr="00D51821" w:rsidRDefault="00D2583F">
            <w:pPr>
              <w:widowControl w:val="0"/>
              <w:autoSpaceDE w:val="0"/>
              <w:autoSpaceDN w:val="0"/>
              <w:adjustRightInd w:val="0"/>
              <w:spacing w:after="0" w:line="240" w:lineRule="auto"/>
              <w:ind w:left="138"/>
              <w:rPr>
                <w:rFonts w:ascii="Arial" w:hAnsi="Arial" w:cs="Arial"/>
                <w:sz w:val="24"/>
                <w:szCs w:val="24"/>
              </w:rPr>
            </w:pPr>
          </w:p>
        </w:tc>
        <w:tc>
          <w:tcPr>
            <w:tcW w:w="1276" w:type="dxa"/>
            <w:tcBorders>
              <w:top w:val="single" w:sz="8" w:space="0" w:color="000000"/>
              <w:left w:val="double" w:sz="4" w:space="0" w:color="000000"/>
              <w:bottom w:val="single" w:sz="8" w:space="0" w:color="000000"/>
              <w:right w:val="double" w:sz="4" w:space="0" w:color="000000"/>
            </w:tcBorders>
            <w:shd w:val="clear" w:color="auto" w:fill="FFFFFF"/>
          </w:tcPr>
          <w:p w14:paraId="1E4961A6" w14:textId="77777777" w:rsidR="00D2583F" w:rsidRPr="00D51821" w:rsidRDefault="00D2583F">
            <w:pPr>
              <w:widowControl w:val="0"/>
              <w:autoSpaceDE w:val="0"/>
              <w:autoSpaceDN w:val="0"/>
              <w:adjustRightInd w:val="0"/>
              <w:spacing w:after="0" w:line="240" w:lineRule="auto"/>
              <w:ind w:left="134"/>
              <w:rPr>
                <w:rFonts w:ascii="Arial" w:hAnsi="Arial" w:cs="Arial"/>
                <w:sz w:val="24"/>
                <w:szCs w:val="24"/>
              </w:rPr>
            </w:pPr>
          </w:p>
        </w:tc>
      </w:tr>
      <w:tr w:rsidR="00D2583F" w:rsidRPr="00D51821" w14:paraId="21FA06C3" w14:textId="77777777">
        <w:tc>
          <w:tcPr>
            <w:tcW w:w="3403" w:type="dxa"/>
            <w:tcBorders>
              <w:top w:val="single" w:sz="8" w:space="0" w:color="000000"/>
              <w:left w:val="double" w:sz="4" w:space="0" w:color="000000"/>
              <w:bottom w:val="single" w:sz="8" w:space="0" w:color="000000"/>
              <w:right w:val="double" w:sz="4" w:space="0" w:color="000000"/>
            </w:tcBorders>
            <w:shd w:val="clear" w:color="auto" w:fill="FFFFFF"/>
          </w:tcPr>
          <w:p w14:paraId="62A60EBE" w14:textId="77777777" w:rsidR="00D2583F" w:rsidRPr="00D51821" w:rsidRDefault="00D2583F">
            <w:pPr>
              <w:widowControl w:val="0"/>
              <w:autoSpaceDE w:val="0"/>
              <w:autoSpaceDN w:val="0"/>
              <w:adjustRightInd w:val="0"/>
              <w:spacing w:after="0" w:line="240" w:lineRule="auto"/>
              <w:ind w:left="128" w:right="17"/>
              <w:rPr>
                <w:rFonts w:ascii="Arial" w:hAnsi="Arial" w:cs="Arial"/>
                <w:sz w:val="24"/>
                <w:szCs w:val="24"/>
              </w:rPr>
            </w:pPr>
          </w:p>
        </w:tc>
        <w:tc>
          <w:tcPr>
            <w:tcW w:w="1701" w:type="dxa"/>
            <w:tcBorders>
              <w:top w:val="single" w:sz="8" w:space="0" w:color="000000"/>
              <w:left w:val="double" w:sz="4" w:space="0" w:color="000000"/>
              <w:bottom w:val="single" w:sz="8" w:space="0" w:color="000000"/>
              <w:right w:val="double" w:sz="4" w:space="0" w:color="000000"/>
            </w:tcBorders>
            <w:shd w:val="clear" w:color="auto" w:fill="FFFFFF"/>
          </w:tcPr>
          <w:p w14:paraId="17908710" w14:textId="77777777" w:rsidR="00D2583F" w:rsidRPr="00D51821" w:rsidRDefault="00D2583F">
            <w:pPr>
              <w:widowControl w:val="0"/>
              <w:autoSpaceDE w:val="0"/>
              <w:autoSpaceDN w:val="0"/>
              <w:adjustRightInd w:val="0"/>
              <w:spacing w:after="0" w:line="240" w:lineRule="auto"/>
              <w:ind w:left="131" w:right="16"/>
              <w:rPr>
                <w:rFonts w:ascii="Arial" w:hAnsi="Arial" w:cs="Arial"/>
                <w:sz w:val="24"/>
                <w:szCs w:val="24"/>
              </w:rPr>
            </w:pPr>
          </w:p>
        </w:tc>
        <w:tc>
          <w:tcPr>
            <w:tcW w:w="2126" w:type="dxa"/>
            <w:gridSpan w:val="2"/>
            <w:tcBorders>
              <w:top w:val="single" w:sz="8" w:space="0" w:color="000000"/>
              <w:left w:val="double" w:sz="4" w:space="0" w:color="000000"/>
              <w:bottom w:val="single" w:sz="8" w:space="0" w:color="000000"/>
              <w:right w:val="double" w:sz="4" w:space="0" w:color="000000"/>
            </w:tcBorders>
            <w:shd w:val="clear" w:color="auto" w:fill="FFFFFF"/>
          </w:tcPr>
          <w:p w14:paraId="1E9A323A" w14:textId="77777777" w:rsidR="00D2583F" w:rsidRPr="00D51821" w:rsidRDefault="00D2583F">
            <w:pPr>
              <w:widowControl w:val="0"/>
              <w:autoSpaceDE w:val="0"/>
              <w:autoSpaceDN w:val="0"/>
              <w:adjustRightInd w:val="0"/>
              <w:spacing w:after="0" w:line="240" w:lineRule="auto"/>
              <w:ind w:left="132" w:right="10"/>
              <w:rPr>
                <w:rFonts w:ascii="Arial" w:hAnsi="Arial" w:cs="Arial"/>
                <w:sz w:val="24"/>
                <w:szCs w:val="24"/>
              </w:rPr>
            </w:pPr>
          </w:p>
        </w:tc>
        <w:tc>
          <w:tcPr>
            <w:tcW w:w="1276" w:type="dxa"/>
            <w:gridSpan w:val="2"/>
            <w:tcBorders>
              <w:top w:val="single" w:sz="8" w:space="0" w:color="000000"/>
              <w:left w:val="double" w:sz="4" w:space="0" w:color="000000"/>
              <w:bottom w:val="single" w:sz="8" w:space="0" w:color="000000"/>
              <w:right w:val="double" w:sz="4" w:space="0" w:color="000000"/>
            </w:tcBorders>
            <w:shd w:val="clear" w:color="auto" w:fill="FFFFFF"/>
          </w:tcPr>
          <w:p w14:paraId="1C85A481" w14:textId="77777777" w:rsidR="00D2583F" w:rsidRPr="00D51821" w:rsidRDefault="00D2583F">
            <w:pPr>
              <w:widowControl w:val="0"/>
              <w:autoSpaceDE w:val="0"/>
              <w:autoSpaceDN w:val="0"/>
              <w:adjustRightInd w:val="0"/>
              <w:spacing w:after="0" w:line="240" w:lineRule="auto"/>
              <w:ind w:left="138"/>
              <w:rPr>
                <w:rFonts w:ascii="Arial" w:hAnsi="Arial" w:cs="Arial"/>
                <w:sz w:val="24"/>
                <w:szCs w:val="24"/>
              </w:rPr>
            </w:pPr>
          </w:p>
        </w:tc>
        <w:tc>
          <w:tcPr>
            <w:tcW w:w="1276" w:type="dxa"/>
            <w:tcBorders>
              <w:top w:val="single" w:sz="8" w:space="0" w:color="000000"/>
              <w:left w:val="double" w:sz="4" w:space="0" w:color="000000"/>
              <w:bottom w:val="single" w:sz="8" w:space="0" w:color="000000"/>
              <w:right w:val="double" w:sz="4" w:space="0" w:color="000000"/>
            </w:tcBorders>
            <w:shd w:val="clear" w:color="auto" w:fill="FFFFFF"/>
          </w:tcPr>
          <w:p w14:paraId="4E049CA3" w14:textId="77777777" w:rsidR="00D2583F" w:rsidRPr="00D51821" w:rsidRDefault="00D2583F">
            <w:pPr>
              <w:widowControl w:val="0"/>
              <w:autoSpaceDE w:val="0"/>
              <w:autoSpaceDN w:val="0"/>
              <w:adjustRightInd w:val="0"/>
              <w:spacing w:after="0" w:line="240" w:lineRule="auto"/>
              <w:ind w:left="134"/>
              <w:rPr>
                <w:rFonts w:ascii="Arial" w:hAnsi="Arial" w:cs="Arial"/>
                <w:sz w:val="24"/>
                <w:szCs w:val="24"/>
              </w:rPr>
            </w:pPr>
          </w:p>
        </w:tc>
      </w:tr>
      <w:tr w:rsidR="00D2583F" w:rsidRPr="00D51821" w14:paraId="6194F746" w14:textId="77777777">
        <w:tc>
          <w:tcPr>
            <w:tcW w:w="3403" w:type="dxa"/>
            <w:tcBorders>
              <w:top w:val="single" w:sz="8" w:space="0" w:color="000000"/>
              <w:left w:val="double" w:sz="4" w:space="0" w:color="000000"/>
              <w:bottom w:val="single" w:sz="8" w:space="0" w:color="000000"/>
              <w:right w:val="double" w:sz="4" w:space="0" w:color="000000"/>
            </w:tcBorders>
            <w:shd w:val="clear" w:color="auto" w:fill="FFFFFF"/>
          </w:tcPr>
          <w:p w14:paraId="0FE22FC0" w14:textId="77777777" w:rsidR="00D2583F" w:rsidRPr="00D51821" w:rsidRDefault="00D2583F">
            <w:pPr>
              <w:widowControl w:val="0"/>
              <w:autoSpaceDE w:val="0"/>
              <w:autoSpaceDN w:val="0"/>
              <w:adjustRightInd w:val="0"/>
              <w:spacing w:after="0" w:line="240" w:lineRule="auto"/>
              <w:ind w:left="128" w:right="17"/>
              <w:rPr>
                <w:rFonts w:ascii="Arial" w:hAnsi="Arial" w:cs="Arial"/>
                <w:sz w:val="24"/>
                <w:szCs w:val="24"/>
              </w:rPr>
            </w:pPr>
          </w:p>
        </w:tc>
        <w:tc>
          <w:tcPr>
            <w:tcW w:w="1701" w:type="dxa"/>
            <w:tcBorders>
              <w:top w:val="single" w:sz="8" w:space="0" w:color="000000"/>
              <w:left w:val="double" w:sz="4" w:space="0" w:color="000000"/>
              <w:bottom w:val="single" w:sz="8" w:space="0" w:color="000000"/>
              <w:right w:val="double" w:sz="4" w:space="0" w:color="000000"/>
            </w:tcBorders>
            <w:shd w:val="clear" w:color="auto" w:fill="FFFFFF"/>
          </w:tcPr>
          <w:p w14:paraId="734E821C" w14:textId="77777777" w:rsidR="00D2583F" w:rsidRPr="00D51821" w:rsidRDefault="00D2583F">
            <w:pPr>
              <w:widowControl w:val="0"/>
              <w:autoSpaceDE w:val="0"/>
              <w:autoSpaceDN w:val="0"/>
              <w:adjustRightInd w:val="0"/>
              <w:spacing w:after="0" w:line="240" w:lineRule="auto"/>
              <w:ind w:left="131" w:right="16"/>
              <w:rPr>
                <w:rFonts w:ascii="Arial" w:hAnsi="Arial" w:cs="Arial"/>
                <w:sz w:val="24"/>
                <w:szCs w:val="24"/>
              </w:rPr>
            </w:pPr>
          </w:p>
        </w:tc>
        <w:tc>
          <w:tcPr>
            <w:tcW w:w="2126" w:type="dxa"/>
            <w:gridSpan w:val="2"/>
            <w:tcBorders>
              <w:top w:val="single" w:sz="8" w:space="0" w:color="000000"/>
              <w:left w:val="double" w:sz="4" w:space="0" w:color="000000"/>
              <w:bottom w:val="single" w:sz="8" w:space="0" w:color="000000"/>
              <w:right w:val="double" w:sz="4" w:space="0" w:color="000000"/>
            </w:tcBorders>
            <w:shd w:val="clear" w:color="auto" w:fill="FFFFFF"/>
          </w:tcPr>
          <w:p w14:paraId="25E25034" w14:textId="77777777" w:rsidR="00D2583F" w:rsidRPr="00D51821" w:rsidRDefault="00D2583F">
            <w:pPr>
              <w:widowControl w:val="0"/>
              <w:autoSpaceDE w:val="0"/>
              <w:autoSpaceDN w:val="0"/>
              <w:adjustRightInd w:val="0"/>
              <w:spacing w:after="0" w:line="240" w:lineRule="auto"/>
              <w:ind w:left="132" w:right="10"/>
              <w:rPr>
                <w:rFonts w:ascii="Arial" w:hAnsi="Arial" w:cs="Arial"/>
                <w:sz w:val="24"/>
                <w:szCs w:val="24"/>
              </w:rPr>
            </w:pPr>
          </w:p>
        </w:tc>
        <w:tc>
          <w:tcPr>
            <w:tcW w:w="1276" w:type="dxa"/>
            <w:gridSpan w:val="2"/>
            <w:tcBorders>
              <w:top w:val="single" w:sz="8" w:space="0" w:color="000000"/>
              <w:left w:val="double" w:sz="4" w:space="0" w:color="000000"/>
              <w:bottom w:val="single" w:sz="8" w:space="0" w:color="000000"/>
              <w:right w:val="double" w:sz="4" w:space="0" w:color="000000"/>
            </w:tcBorders>
            <w:shd w:val="clear" w:color="auto" w:fill="FFFFFF"/>
          </w:tcPr>
          <w:p w14:paraId="762BA13F" w14:textId="77777777" w:rsidR="00D2583F" w:rsidRPr="00D51821" w:rsidRDefault="00D2583F">
            <w:pPr>
              <w:widowControl w:val="0"/>
              <w:autoSpaceDE w:val="0"/>
              <w:autoSpaceDN w:val="0"/>
              <w:adjustRightInd w:val="0"/>
              <w:spacing w:after="0" w:line="240" w:lineRule="auto"/>
              <w:ind w:left="138"/>
              <w:rPr>
                <w:rFonts w:ascii="Arial" w:hAnsi="Arial" w:cs="Arial"/>
                <w:sz w:val="24"/>
                <w:szCs w:val="24"/>
              </w:rPr>
            </w:pPr>
          </w:p>
        </w:tc>
        <w:tc>
          <w:tcPr>
            <w:tcW w:w="1276" w:type="dxa"/>
            <w:tcBorders>
              <w:top w:val="single" w:sz="8" w:space="0" w:color="000000"/>
              <w:left w:val="double" w:sz="4" w:space="0" w:color="000000"/>
              <w:bottom w:val="single" w:sz="8" w:space="0" w:color="000000"/>
              <w:right w:val="double" w:sz="4" w:space="0" w:color="000000"/>
            </w:tcBorders>
            <w:shd w:val="clear" w:color="auto" w:fill="FFFFFF"/>
          </w:tcPr>
          <w:p w14:paraId="02D5DD3C" w14:textId="77777777" w:rsidR="00D2583F" w:rsidRPr="00D51821" w:rsidRDefault="00D2583F">
            <w:pPr>
              <w:widowControl w:val="0"/>
              <w:autoSpaceDE w:val="0"/>
              <w:autoSpaceDN w:val="0"/>
              <w:adjustRightInd w:val="0"/>
              <w:spacing w:after="0" w:line="240" w:lineRule="auto"/>
              <w:ind w:left="134"/>
              <w:rPr>
                <w:rFonts w:ascii="Arial" w:hAnsi="Arial" w:cs="Arial"/>
                <w:sz w:val="24"/>
                <w:szCs w:val="24"/>
              </w:rPr>
            </w:pPr>
          </w:p>
        </w:tc>
      </w:tr>
      <w:tr w:rsidR="00D2583F" w:rsidRPr="00D51821" w14:paraId="30D4BF28" w14:textId="77777777">
        <w:tc>
          <w:tcPr>
            <w:tcW w:w="7230" w:type="dxa"/>
            <w:gridSpan w:val="4"/>
            <w:tcBorders>
              <w:top w:val="single" w:sz="8" w:space="0" w:color="000000"/>
              <w:left w:val="double" w:sz="4" w:space="0" w:color="000000"/>
              <w:bottom w:val="single" w:sz="8" w:space="0" w:color="000000"/>
              <w:right w:val="double" w:sz="4" w:space="0" w:color="000000"/>
            </w:tcBorders>
            <w:shd w:val="clear" w:color="auto" w:fill="FFFFFF"/>
          </w:tcPr>
          <w:p w14:paraId="2ADF2647" w14:textId="77777777" w:rsidR="00D2583F" w:rsidRPr="00D51821" w:rsidRDefault="00D2583F">
            <w:pPr>
              <w:widowControl w:val="0"/>
              <w:autoSpaceDE w:val="0"/>
              <w:autoSpaceDN w:val="0"/>
              <w:adjustRightInd w:val="0"/>
              <w:spacing w:before="90" w:after="114" w:line="240" w:lineRule="auto"/>
              <w:ind w:left="128" w:right="10"/>
              <w:rPr>
                <w:rFonts w:ascii="Arial" w:hAnsi="Arial" w:cs="Arial"/>
                <w:sz w:val="24"/>
                <w:szCs w:val="24"/>
              </w:rPr>
            </w:pPr>
            <w:r w:rsidRPr="00D51821">
              <w:rPr>
                <w:rFonts w:ascii="Arial" w:hAnsi="Arial" w:cs="Arial"/>
                <w:b/>
                <w:bCs/>
                <w:color w:val="000000"/>
              </w:rPr>
              <w:lastRenderedPageBreak/>
              <w:t xml:space="preserve">Mandatory Declarations </w:t>
            </w:r>
            <w:r w:rsidRPr="00D51821">
              <w:rPr>
                <w:rFonts w:ascii="Arial" w:hAnsi="Arial" w:cs="Arial"/>
                <w:color w:val="000000"/>
              </w:rPr>
              <w:t xml:space="preserve">(further details are contained in Appendix 1 to DEFFORM 47 Annex A (Offer)):  </w:t>
            </w:r>
          </w:p>
        </w:tc>
        <w:tc>
          <w:tcPr>
            <w:tcW w:w="2552" w:type="dxa"/>
            <w:gridSpan w:val="3"/>
            <w:tcBorders>
              <w:top w:val="single" w:sz="8" w:space="0" w:color="000000"/>
              <w:left w:val="double" w:sz="4" w:space="0" w:color="000000"/>
              <w:bottom w:val="single" w:sz="8" w:space="0" w:color="000000"/>
              <w:right w:val="double" w:sz="4" w:space="0" w:color="000000"/>
            </w:tcBorders>
            <w:shd w:val="clear" w:color="auto" w:fill="FFFFFF"/>
          </w:tcPr>
          <w:p w14:paraId="4DCC4736" w14:textId="77777777" w:rsidR="00D2583F" w:rsidRPr="00D51821" w:rsidRDefault="00D2583F">
            <w:pPr>
              <w:widowControl w:val="0"/>
              <w:autoSpaceDE w:val="0"/>
              <w:autoSpaceDN w:val="0"/>
              <w:adjustRightInd w:val="0"/>
              <w:spacing w:before="90" w:after="114" w:line="240" w:lineRule="auto"/>
              <w:ind w:left="138"/>
              <w:rPr>
                <w:rFonts w:ascii="Arial" w:hAnsi="Arial" w:cs="Arial"/>
                <w:sz w:val="24"/>
                <w:szCs w:val="24"/>
              </w:rPr>
            </w:pPr>
            <w:r w:rsidRPr="00D51821">
              <w:rPr>
                <w:rFonts w:ascii="Arial" w:hAnsi="Arial" w:cs="Arial"/>
                <w:b/>
                <w:bCs/>
                <w:color w:val="000000"/>
              </w:rPr>
              <w:t>Tenderer’s Declaration</w:t>
            </w:r>
          </w:p>
        </w:tc>
      </w:tr>
      <w:tr w:rsidR="00D2583F" w:rsidRPr="00D51821" w14:paraId="44BA9943" w14:textId="77777777">
        <w:tc>
          <w:tcPr>
            <w:tcW w:w="7230" w:type="dxa"/>
            <w:gridSpan w:val="4"/>
            <w:tcBorders>
              <w:top w:val="single" w:sz="8" w:space="0" w:color="000000"/>
              <w:left w:val="double" w:sz="4" w:space="0" w:color="000000"/>
              <w:bottom w:val="single" w:sz="8" w:space="0" w:color="000000"/>
              <w:right w:val="double" w:sz="4" w:space="0" w:color="000000"/>
            </w:tcBorders>
            <w:shd w:val="clear" w:color="auto" w:fill="FFFFFF"/>
          </w:tcPr>
          <w:p w14:paraId="6CB62185" w14:textId="77777777" w:rsidR="00D2583F" w:rsidRPr="00D51821" w:rsidRDefault="00D2583F">
            <w:pPr>
              <w:widowControl w:val="0"/>
              <w:autoSpaceDE w:val="0"/>
              <w:autoSpaceDN w:val="0"/>
              <w:adjustRightInd w:val="0"/>
              <w:spacing w:after="60" w:line="240" w:lineRule="auto"/>
              <w:ind w:left="128" w:right="10"/>
              <w:rPr>
                <w:rFonts w:ascii="Arial" w:hAnsi="Arial" w:cs="Arial"/>
                <w:sz w:val="24"/>
                <w:szCs w:val="24"/>
              </w:rPr>
            </w:pPr>
            <w:r w:rsidRPr="00D51821">
              <w:rPr>
                <w:rFonts w:ascii="Arial" w:hAnsi="Arial" w:cs="Arial"/>
                <w:color w:val="000000"/>
              </w:rPr>
              <w:t>Is the offer subject to the Authority contracting for all the Contractor Deliverables?</w:t>
            </w:r>
          </w:p>
        </w:tc>
        <w:tc>
          <w:tcPr>
            <w:tcW w:w="2552" w:type="dxa"/>
            <w:gridSpan w:val="3"/>
            <w:tcBorders>
              <w:top w:val="single" w:sz="8" w:space="0" w:color="000000"/>
              <w:left w:val="double" w:sz="4" w:space="0" w:color="000000"/>
              <w:bottom w:val="single" w:sz="8" w:space="0" w:color="000000"/>
              <w:right w:val="double" w:sz="4" w:space="0" w:color="000000"/>
            </w:tcBorders>
            <w:shd w:val="clear" w:color="auto" w:fill="FFFFFF"/>
          </w:tcPr>
          <w:p w14:paraId="2230C9CE" w14:textId="77777777" w:rsidR="00D2583F" w:rsidRPr="00D51821" w:rsidRDefault="00D2583F">
            <w:pPr>
              <w:widowControl w:val="0"/>
              <w:autoSpaceDE w:val="0"/>
              <w:autoSpaceDN w:val="0"/>
              <w:adjustRightInd w:val="0"/>
              <w:spacing w:after="60" w:line="240" w:lineRule="auto"/>
              <w:ind w:left="138"/>
              <w:rPr>
                <w:rFonts w:ascii="Arial" w:hAnsi="Arial" w:cs="Arial"/>
                <w:sz w:val="24"/>
                <w:szCs w:val="24"/>
              </w:rPr>
            </w:pPr>
            <w:r w:rsidRPr="00D51821">
              <w:rPr>
                <w:rFonts w:ascii="Arial" w:hAnsi="Arial" w:cs="Arial"/>
                <w:color w:val="000000"/>
              </w:rPr>
              <w:t xml:space="preserve">Yes* / No  </w:t>
            </w:r>
          </w:p>
        </w:tc>
      </w:tr>
      <w:tr w:rsidR="00D2583F" w:rsidRPr="00D51821" w14:paraId="40B8D56F" w14:textId="77777777">
        <w:tc>
          <w:tcPr>
            <w:tcW w:w="7230" w:type="dxa"/>
            <w:gridSpan w:val="4"/>
            <w:tcBorders>
              <w:top w:val="single" w:sz="8" w:space="0" w:color="000000"/>
              <w:left w:val="double" w:sz="4" w:space="0" w:color="000000"/>
              <w:bottom w:val="single" w:sz="8" w:space="0" w:color="000000"/>
              <w:right w:val="double" w:sz="4" w:space="0" w:color="000000"/>
            </w:tcBorders>
            <w:shd w:val="clear" w:color="auto" w:fill="FFFFFF"/>
          </w:tcPr>
          <w:p w14:paraId="4596665F" w14:textId="77777777" w:rsidR="00D2583F" w:rsidRPr="00D51821" w:rsidRDefault="00D2583F">
            <w:pPr>
              <w:widowControl w:val="0"/>
              <w:autoSpaceDE w:val="0"/>
              <w:autoSpaceDN w:val="0"/>
              <w:adjustRightInd w:val="0"/>
              <w:spacing w:after="60" w:line="240" w:lineRule="auto"/>
              <w:ind w:left="128" w:right="10"/>
              <w:rPr>
                <w:rFonts w:ascii="Arial" w:hAnsi="Arial" w:cs="Arial"/>
                <w:sz w:val="24"/>
                <w:szCs w:val="24"/>
              </w:rPr>
            </w:pPr>
            <w:r w:rsidRPr="00D51821">
              <w:rPr>
                <w:rFonts w:ascii="Arial" w:hAnsi="Arial" w:cs="Arial"/>
                <w:color w:val="000000"/>
              </w:rPr>
              <w:t>Is the offer made subject to a Minimum Order Quantity?</w:t>
            </w:r>
          </w:p>
        </w:tc>
        <w:tc>
          <w:tcPr>
            <w:tcW w:w="2552" w:type="dxa"/>
            <w:gridSpan w:val="3"/>
            <w:tcBorders>
              <w:top w:val="single" w:sz="8" w:space="0" w:color="000000"/>
              <w:left w:val="double" w:sz="4" w:space="0" w:color="000000"/>
              <w:bottom w:val="single" w:sz="8" w:space="0" w:color="000000"/>
              <w:right w:val="double" w:sz="4" w:space="0" w:color="000000"/>
            </w:tcBorders>
            <w:shd w:val="clear" w:color="auto" w:fill="FFFFFF"/>
          </w:tcPr>
          <w:p w14:paraId="35E22BD8" w14:textId="77777777" w:rsidR="00D2583F" w:rsidRPr="00D51821" w:rsidRDefault="00D2583F">
            <w:pPr>
              <w:widowControl w:val="0"/>
              <w:autoSpaceDE w:val="0"/>
              <w:autoSpaceDN w:val="0"/>
              <w:adjustRightInd w:val="0"/>
              <w:spacing w:after="60" w:line="240" w:lineRule="auto"/>
              <w:ind w:left="138"/>
              <w:rPr>
                <w:rFonts w:ascii="Arial" w:hAnsi="Arial" w:cs="Arial"/>
                <w:sz w:val="24"/>
                <w:szCs w:val="24"/>
              </w:rPr>
            </w:pPr>
            <w:r w:rsidRPr="00D51821">
              <w:rPr>
                <w:rFonts w:ascii="Arial" w:hAnsi="Arial" w:cs="Arial"/>
                <w:color w:val="000000"/>
              </w:rPr>
              <w:t xml:space="preserve">Yes* / No  </w:t>
            </w:r>
          </w:p>
        </w:tc>
      </w:tr>
      <w:tr w:rsidR="00D2583F" w:rsidRPr="00D51821" w14:paraId="59A85313" w14:textId="77777777">
        <w:tc>
          <w:tcPr>
            <w:tcW w:w="7230" w:type="dxa"/>
            <w:gridSpan w:val="4"/>
            <w:tcBorders>
              <w:top w:val="single" w:sz="8" w:space="0" w:color="000000"/>
              <w:left w:val="double" w:sz="4" w:space="0" w:color="000000"/>
              <w:bottom w:val="single" w:sz="8" w:space="0" w:color="000000"/>
              <w:right w:val="double" w:sz="4" w:space="0" w:color="000000"/>
            </w:tcBorders>
            <w:shd w:val="clear" w:color="auto" w:fill="FFFFFF"/>
          </w:tcPr>
          <w:p w14:paraId="0DE0E69C" w14:textId="77777777" w:rsidR="00D2583F" w:rsidRPr="00D51821" w:rsidRDefault="00D2583F">
            <w:pPr>
              <w:widowControl w:val="0"/>
              <w:autoSpaceDE w:val="0"/>
              <w:autoSpaceDN w:val="0"/>
              <w:adjustRightInd w:val="0"/>
              <w:spacing w:after="60" w:line="240" w:lineRule="auto"/>
              <w:ind w:left="128" w:right="10"/>
              <w:rPr>
                <w:rFonts w:ascii="Arial" w:hAnsi="Arial" w:cs="Arial"/>
                <w:sz w:val="24"/>
                <w:szCs w:val="24"/>
              </w:rPr>
            </w:pPr>
            <w:r w:rsidRPr="00D51821">
              <w:rPr>
                <w:rFonts w:ascii="Arial" w:hAnsi="Arial" w:cs="Arial"/>
                <w:color w:val="000000"/>
              </w:rPr>
              <w:t xml:space="preserve">Are the Contractor Deliverables subject to IPR that has been </w:t>
            </w:r>
            <w:proofErr w:type="gramStart"/>
            <w:r w:rsidRPr="00D51821">
              <w:rPr>
                <w:rFonts w:ascii="Arial" w:hAnsi="Arial" w:cs="Arial"/>
                <w:color w:val="000000"/>
              </w:rPr>
              <w:t>exclusively</w:t>
            </w:r>
            <w:proofErr w:type="gramEnd"/>
            <w:r w:rsidRPr="00D51821">
              <w:rPr>
                <w:rFonts w:ascii="Arial" w:hAnsi="Arial" w:cs="Arial"/>
                <w:color w:val="000000"/>
              </w:rPr>
              <w:t xml:space="preserve"> or part funded by Private Venture, Foreign Investment or otherwise than by Authority funding?  </w:t>
            </w:r>
          </w:p>
        </w:tc>
        <w:tc>
          <w:tcPr>
            <w:tcW w:w="2552" w:type="dxa"/>
            <w:gridSpan w:val="3"/>
            <w:tcBorders>
              <w:top w:val="single" w:sz="8" w:space="0" w:color="000000"/>
              <w:left w:val="double" w:sz="4" w:space="0" w:color="000000"/>
              <w:bottom w:val="single" w:sz="8" w:space="0" w:color="000000"/>
              <w:right w:val="double" w:sz="4" w:space="0" w:color="000000"/>
            </w:tcBorders>
            <w:shd w:val="clear" w:color="auto" w:fill="FFFFFF"/>
          </w:tcPr>
          <w:p w14:paraId="07FB95A3" w14:textId="77777777" w:rsidR="00D2583F" w:rsidRPr="00D51821" w:rsidRDefault="00D2583F">
            <w:pPr>
              <w:widowControl w:val="0"/>
              <w:autoSpaceDE w:val="0"/>
              <w:autoSpaceDN w:val="0"/>
              <w:adjustRightInd w:val="0"/>
              <w:spacing w:after="60" w:line="240" w:lineRule="auto"/>
              <w:ind w:left="138"/>
              <w:rPr>
                <w:rFonts w:ascii="Arial" w:hAnsi="Arial" w:cs="Arial"/>
                <w:sz w:val="24"/>
                <w:szCs w:val="24"/>
              </w:rPr>
            </w:pPr>
            <w:r w:rsidRPr="00D51821">
              <w:rPr>
                <w:rFonts w:ascii="Arial" w:hAnsi="Arial" w:cs="Arial"/>
                <w:color w:val="000000"/>
              </w:rPr>
              <w:t xml:space="preserve">Yes* / No  </w:t>
            </w:r>
          </w:p>
        </w:tc>
      </w:tr>
      <w:tr w:rsidR="00D2583F" w:rsidRPr="00D51821" w14:paraId="77D47B19" w14:textId="77777777">
        <w:tc>
          <w:tcPr>
            <w:tcW w:w="7230" w:type="dxa"/>
            <w:gridSpan w:val="4"/>
            <w:tcBorders>
              <w:top w:val="single" w:sz="8" w:space="0" w:color="000000"/>
              <w:left w:val="double" w:sz="4" w:space="0" w:color="000000"/>
              <w:bottom w:val="single" w:sz="8" w:space="0" w:color="000000"/>
              <w:right w:val="double" w:sz="4" w:space="0" w:color="000000"/>
            </w:tcBorders>
            <w:shd w:val="clear" w:color="auto" w:fill="FFFFFF"/>
          </w:tcPr>
          <w:p w14:paraId="2987D6F9" w14:textId="77777777" w:rsidR="00D2583F" w:rsidRPr="00D51821" w:rsidRDefault="00D2583F">
            <w:pPr>
              <w:widowControl w:val="0"/>
              <w:autoSpaceDE w:val="0"/>
              <w:autoSpaceDN w:val="0"/>
              <w:adjustRightInd w:val="0"/>
              <w:spacing w:after="60" w:line="240" w:lineRule="auto"/>
              <w:ind w:left="128" w:right="10"/>
              <w:rPr>
                <w:rFonts w:ascii="Arial" w:hAnsi="Arial" w:cs="Arial"/>
                <w:sz w:val="24"/>
                <w:szCs w:val="24"/>
              </w:rPr>
            </w:pPr>
            <w:r w:rsidRPr="00D51821">
              <w:rPr>
                <w:rFonts w:ascii="Arial" w:hAnsi="Arial" w:cs="Arial"/>
                <w:color w:val="000000"/>
              </w:rPr>
              <w:t xml:space="preserve">Are the Contractor Deliverables subject to Foreign Export Control and Security Restrictions?  If the answer is Yes, please </w:t>
            </w:r>
            <w:proofErr w:type="gramStart"/>
            <w:r w:rsidRPr="00D51821">
              <w:rPr>
                <w:rFonts w:ascii="Arial" w:hAnsi="Arial" w:cs="Arial"/>
                <w:color w:val="000000"/>
              </w:rPr>
              <w:t>complete</w:t>
            </w:r>
            <w:proofErr w:type="gramEnd"/>
            <w:r w:rsidRPr="00D51821">
              <w:rPr>
                <w:rFonts w:ascii="Arial" w:hAnsi="Arial" w:cs="Arial"/>
                <w:color w:val="000000"/>
              </w:rPr>
              <w:t xml:space="preserve"> and attach DEFFORM 528</w:t>
            </w:r>
          </w:p>
        </w:tc>
        <w:tc>
          <w:tcPr>
            <w:tcW w:w="2552" w:type="dxa"/>
            <w:gridSpan w:val="3"/>
            <w:tcBorders>
              <w:top w:val="single" w:sz="8" w:space="0" w:color="000000"/>
              <w:left w:val="double" w:sz="4" w:space="0" w:color="000000"/>
              <w:bottom w:val="single" w:sz="8" w:space="0" w:color="000000"/>
              <w:right w:val="double" w:sz="4" w:space="0" w:color="000000"/>
            </w:tcBorders>
            <w:shd w:val="clear" w:color="auto" w:fill="FFFFFF"/>
          </w:tcPr>
          <w:p w14:paraId="5B4EC47B" w14:textId="77777777" w:rsidR="00D2583F" w:rsidRPr="00D51821" w:rsidRDefault="00D2583F">
            <w:pPr>
              <w:widowControl w:val="0"/>
              <w:autoSpaceDE w:val="0"/>
              <w:autoSpaceDN w:val="0"/>
              <w:adjustRightInd w:val="0"/>
              <w:spacing w:after="60" w:line="240" w:lineRule="auto"/>
              <w:ind w:left="138"/>
              <w:rPr>
                <w:rFonts w:ascii="Arial" w:hAnsi="Arial" w:cs="Arial"/>
                <w:sz w:val="24"/>
                <w:szCs w:val="24"/>
              </w:rPr>
            </w:pPr>
            <w:r w:rsidRPr="00D51821">
              <w:rPr>
                <w:rFonts w:ascii="Arial" w:hAnsi="Arial" w:cs="Arial"/>
                <w:color w:val="000000"/>
              </w:rPr>
              <w:t xml:space="preserve">Yes* / No  </w:t>
            </w:r>
          </w:p>
        </w:tc>
      </w:tr>
      <w:tr w:rsidR="00D2583F" w:rsidRPr="00D51821" w14:paraId="5A67463C" w14:textId="77777777">
        <w:tc>
          <w:tcPr>
            <w:tcW w:w="7230" w:type="dxa"/>
            <w:gridSpan w:val="4"/>
            <w:tcBorders>
              <w:top w:val="single" w:sz="8" w:space="0" w:color="000000"/>
              <w:left w:val="double" w:sz="4" w:space="0" w:color="000000"/>
              <w:bottom w:val="single" w:sz="8" w:space="0" w:color="000000"/>
              <w:right w:val="double" w:sz="4" w:space="0" w:color="000000"/>
            </w:tcBorders>
            <w:shd w:val="clear" w:color="auto" w:fill="FFFFFF"/>
          </w:tcPr>
          <w:p w14:paraId="2D8354CF" w14:textId="77777777" w:rsidR="00D2583F" w:rsidRPr="00D51821" w:rsidRDefault="00D2583F">
            <w:pPr>
              <w:widowControl w:val="0"/>
              <w:autoSpaceDE w:val="0"/>
              <w:autoSpaceDN w:val="0"/>
              <w:adjustRightInd w:val="0"/>
              <w:spacing w:after="60" w:line="240" w:lineRule="auto"/>
              <w:ind w:left="128" w:right="10"/>
              <w:rPr>
                <w:rFonts w:ascii="Arial" w:hAnsi="Arial" w:cs="Arial"/>
                <w:sz w:val="24"/>
                <w:szCs w:val="24"/>
              </w:rPr>
            </w:pPr>
            <w:r w:rsidRPr="00D51821">
              <w:rPr>
                <w:rFonts w:ascii="Arial" w:hAnsi="Arial" w:cs="Arial"/>
                <w:color w:val="000000"/>
              </w:rPr>
              <w:t>Have you obtained foreign export approval necessary to secure IP user rights for the Authority in Contract Deliverables, including technical data, as determined in the Contract Conditions?</w:t>
            </w:r>
          </w:p>
        </w:tc>
        <w:tc>
          <w:tcPr>
            <w:tcW w:w="2552" w:type="dxa"/>
            <w:gridSpan w:val="3"/>
            <w:tcBorders>
              <w:top w:val="single" w:sz="8" w:space="0" w:color="000000"/>
              <w:left w:val="double" w:sz="4" w:space="0" w:color="000000"/>
              <w:bottom w:val="single" w:sz="8" w:space="0" w:color="000000"/>
              <w:right w:val="double" w:sz="4" w:space="0" w:color="000000"/>
            </w:tcBorders>
            <w:shd w:val="clear" w:color="auto" w:fill="FFFFFF"/>
          </w:tcPr>
          <w:p w14:paraId="2259643D" w14:textId="77777777" w:rsidR="00D2583F" w:rsidRPr="00D51821" w:rsidRDefault="00D2583F">
            <w:pPr>
              <w:widowControl w:val="0"/>
              <w:autoSpaceDE w:val="0"/>
              <w:autoSpaceDN w:val="0"/>
              <w:adjustRightInd w:val="0"/>
              <w:spacing w:after="60" w:line="240" w:lineRule="auto"/>
              <w:ind w:left="138"/>
              <w:rPr>
                <w:rFonts w:ascii="Arial" w:hAnsi="Arial" w:cs="Arial"/>
                <w:sz w:val="24"/>
                <w:szCs w:val="24"/>
              </w:rPr>
            </w:pPr>
            <w:r w:rsidRPr="00D51821">
              <w:rPr>
                <w:rFonts w:ascii="Arial" w:hAnsi="Arial" w:cs="Arial"/>
                <w:color w:val="000000"/>
              </w:rPr>
              <w:t xml:space="preserve">Yes* / No  </w:t>
            </w:r>
          </w:p>
        </w:tc>
      </w:tr>
      <w:tr w:rsidR="00D2583F" w:rsidRPr="00D51821" w14:paraId="6274A5C4" w14:textId="77777777">
        <w:tc>
          <w:tcPr>
            <w:tcW w:w="7230" w:type="dxa"/>
            <w:gridSpan w:val="4"/>
            <w:tcBorders>
              <w:top w:val="single" w:sz="8" w:space="0" w:color="000000"/>
              <w:left w:val="double" w:sz="4" w:space="0" w:color="000000"/>
              <w:bottom w:val="single" w:sz="8" w:space="0" w:color="000000"/>
              <w:right w:val="double" w:sz="4" w:space="0" w:color="000000"/>
            </w:tcBorders>
            <w:shd w:val="clear" w:color="auto" w:fill="FFFFFF"/>
          </w:tcPr>
          <w:p w14:paraId="46FE4FFA" w14:textId="77777777" w:rsidR="00D2583F" w:rsidRPr="00D51821" w:rsidRDefault="00D2583F">
            <w:pPr>
              <w:widowControl w:val="0"/>
              <w:autoSpaceDE w:val="0"/>
              <w:autoSpaceDN w:val="0"/>
              <w:adjustRightInd w:val="0"/>
              <w:spacing w:after="60" w:line="240" w:lineRule="auto"/>
              <w:ind w:left="128" w:right="10"/>
              <w:rPr>
                <w:rFonts w:ascii="Arial" w:hAnsi="Arial" w:cs="Arial"/>
                <w:sz w:val="24"/>
                <w:szCs w:val="24"/>
              </w:rPr>
            </w:pPr>
            <w:r w:rsidRPr="00D51821">
              <w:rPr>
                <w:rFonts w:ascii="Arial" w:hAnsi="Arial" w:cs="Arial"/>
                <w:color w:val="000000"/>
              </w:rPr>
              <w:t xml:space="preserve">Have you provided details of how you </w:t>
            </w:r>
            <w:proofErr w:type="spellStart"/>
            <w:r w:rsidRPr="00D51821">
              <w:rPr>
                <w:rFonts w:ascii="Arial" w:hAnsi="Arial" w:cs="Arial"/>
                <w:color w:val="000000"/>
              </w:rPr>
              <w:t>willcomply</w:t>
            </w:r>
            <w:proofErr w:type="spellEnd"/>
            <w:r w:rsidRPr="00D51821">
              <w:rPr>
                <w:rFonts w:ascii="Arial" w:hAnsi="Arial" w:cs="Arial"/>
                <w:color w:val="000000"/>
              </w:rPr>
              <w:t xml:space="preserve"> with all regulations relating to the operation of the collection of custom import duties, including the proposed Customs procedure to be used and an estimate of duties to be incurred or suspended?</w:t>
            </w:r>
          </w:p>
        </w:tc>
        <w:tc>
          <w:tcPr>
            <w:tcW w:w="2552" w:type="dxa"/>
            <w:gridSpan w:val="3"/>
            <w:tcBorders>
              <w:top w:val="single" w:sz="8" w:space="0" w:color="000000"/>
              <w:left w:val="double" w:sz="4" w:space="0" w:color="000000"/>
              <w:bottom w:val="single" w:sz="8" w:space="0" w:color="000000"/>
              <w:right w:val="double" w:sz="4" w:space="0" w:color="000000"/>
            </w:tcBorders>
            <w:shd w:val="clear" w:color="auto" w:fill="FFFFFF"/>
          </w:tcPr>
          <w:p w14:paraId="254EFE0B" w14:textId="77777777" w:rsidR="00D2583F" w:rsidRPr="00D51821" w:rsidRDefault="00D2583F">
            <w:pPr>
              <w:widowControl w:val="0"/>
              <w:autoSpaceDE w:val="0"/>
              <w:autoSpaceDN w:val="0"/>
              <w:adjustRightInd w:val="0"/>
              <w:spacing w:after="60" w:line="240" w:lineRule="auto"/>
              <w:ind w:left="138"/>
              <w:rPr>
                <w:rFonts w:ascii="Arial" w:hAnsi="Arial" w:cs="Arial"/>
                <w:sz w:val="24"/>
                <w:szCs w:val="24"/>
              </w:rPr>
            </w:pPr>
            <w:r w:rsidRPr="00D51821">
              <w:rPr>
                <w:rFonts w:ascii="Arial" w:hAnsi="Arial" w:cs="Arial"/>
                <w:color w:val="000000"/>
              </w:rPr>
              <w:t>Yes / No</w:t>
            </w:r>
          </w:p>
        </w:tc>
      </w:tr>
      <w:tr w:rsidR="00D2583F" w:rsidRPr="00D51821" w14:paraId="10D03200" w14:textId="77777777">
        <w:tc>
          <w:tcPr>
            <w:tcW w:w="7230" w:type="dxa"/>
            <w:gridSpan w:val="4"/>
            <w:tcBorders>
              <w:top w:val="single" w:sz="8" w:space="0" w:color="000000"/>
              <w:left w:val="double" w:sz="4" w:space="0" w:color="000000"/>
              <w:bottom w:val="single" w:sz="8" w:space="0" w:color="000000"/>
              <w:right w:val="double" w:sz="4" w:space="0" w:color="000000"/>
            </w:tcBorders>
            <w:shd w:val="clear" w:color="auto" w:fill="FFFFFF"/>
          </w:tcPr>
          <w:p w14:paraId="30082BC4" w14:textId="77777777" w:rsidR="00D2583F" w:rsidRPr="00D51821" w:rsidRDefault="00D2583F">
            <w:pPr>
              <w:widowControl w:val="0"/>
              <w:autoSpaceDE w:val="0"/>
              <w:autoSpaceDN w:val="0"/>
              <w:adjustRightInd w:val="0"/>
              <w:spacing w:after="60" w:line="240" w:lineRule="auto"/>
              <w:ind w:left="128" w:right="10"/>
              <w:rPr>
                <w:rFonts w:ascii="Arial" w:hAnsi="Arial" w:cs="Arial"/>
                <w:sz w:val="24"/>
                <w:szCs w:val="24"/>
              </w:rPr>
            </w:pPr>
            <w:r w:rsidRPr="00D51821">
              <w:rPr>
                <w:rFonts w:ascii="Arial" w:hAnsi="Arial" w:cs="Arial"/>
                <w:color w:val="000000"/>
              </w:rPr>
              <w:t>Have you completed Form 1686 for sub-contracts?</w:t>
            </w:r>
          </w:p>
        </w:tc>
        <w:tc>
          <w:tcPr>
            <w:tcW w:w="2552" w:type="dxa"/>
            <w:gridSpan w:val="3"/>
            <w:tcBorders>
              <w:top w:val="single" w:sz="8" w:space="0" w:color="000000"/>
              <w:left w:val="double" w:sz="4" w:space="0" w:color="000000"/>
              <w:bottom w:val="single" w:sz="8" w:space="0" w:color="000000"/>
              <w:right w:val="double" w:sz="4" w:space="0" w:color="000000"/>
            </w:tcBorders>
            <w:shd w:val="clear" w:color="auto" w:fill="FFFFFF"/>
          </w:tcPr>
          <w:p w14:paraId="4483D6B2" w14:textId="77777777" w:rsidR="00D2583F" w:rsidRPr="00D51821" w:rsidRDefault="00D2583F">
            <w:pPr>
              <w:widowControl w:val="0"/>
              <w:autoSpaceDE w:val="0"/>
              <w:autoSpaceDN w:val="0"/>
              <w:adjustRightInd w:val="0"/>
              <w:spacing w:after="60" w:line="240" w:lineRule="auto"/>
              <w:ind w:left="138"/>
              <w:rPr>
                <w:rFonts w:ascii="Arial" w:hAnsi="Arial" w:cs="Arial"/>
                <w:sz w:val="24"/>
                <w:szCs w:val="24"/>
              </w:rPr>
            </w:pPr>
            <w:r w:rsidRPr="00D51821">
              <w:rPr>
                <w:rFonts w:ascii="Arial" w:hAnsi="Arial" w:cs="Arial"/>
                <w:color w:val="000000"/>
              </w:rPr>
              <w:t>Yes / No</w:t>
            </w:r>
          </w:p>
        </w:tc>
      </w:tr>
      <w:tr w:rsidR="00D2583F" w:rsidRPr="00D51821" w14:paraId="3374F80A" w14:textId="77777777">
        <w:tc>
          <w:tcPr>
            <w:tcW w:w="7230" w:type="dxa"/>
            <w:gridSpan w:val="4"/>
            <w:tcBorders>
              <w:top w:val="single" w:sz="8" w:space="0" w:color="000000"/>
              <w:left w:val="double" w:sz="4" w:space="0" w:color="000000"/>
              <w:bottom w:val="single" w:sz="8" w:space="0" w:color="000000"/>
              <w:right w:val="double" w:sz="4" w:space="0" w:color="000000"/>
            </w:tcBorders>
            <w:shd w:val="clear" w:color="auto" w:fill="FFFFFF"/>
          </w:tcPr>
          <w:p w14:paraId="1E1ADA7B" w14:textId="77777777" w:rsidR="00D2583F" w:rsidRPr="00D51821" w:rsidRDefault="00D2583F">
            <w:pPr>
              <w:widowControl w:val="0"/>
              <w:autoSpaceDE w:val="0"/>
              <w:autoSpaceDN w:val="0"/>
              <w:adjustRightInd w:val="0"/>
              <w:spacing w:after="60" w:line="240" w:lineRule="auto"/>
              <w:ind w:left="128" w:right="10"/>
              <w:rPr>
                <w:rFonts w:ascii="Arial" w:hAnsi="Arial" w:cs="Arial"/>
                <w:sz w:val="24"/>
                <w:szCs w:val="24"/>
              </w:rPr>
            </w:pPr>
            <w:r w:rsidRPr="00D51821">
              <w:rPr>
                <w:rFonts w:ascii="Arial" w:hAnsi="Arial" w:cs="Arial"/>
                <w:color w:val="000000"/>
              </w:rPr>
              <w:t>Have you completed the compliance matrix/ matrices?</w:t>
            </w:r>
          </w:p>
        </w:tc>
        <w:tc>
          <w:tcPr>
            <w:tcW w:w="2552" w:type="dxa"/>
            <w:gridSpan w:val="3"/>
            <w:tcBorders>
              <w:top w:val="single" w:sz="8" w:space="0" w:color="000000"/>
              <w:left w:val="double" w:sz="4" w:space="0" w:color="000000"/>
              <w:bottom w:val="single" w:sz="8" w:space="0" w:color="000000"/>
              <w:right w:val="double" w:sz="4" w:space="0" w:color="000000"/>
            </w:tcBorders>
            <w:shd w:val="clear" w:color="auto" w:fill="FFFFFF"/>
          </w:tcPr>
          <w:p w14:paraId="073C682B" w14:textId="77777777" w:rsidR="00D2583F" w:rsidRPr="00D51821" w:rsidRDefault="00D2583F">
            <w:pPr>
              <w:widowControl w:val="0"/>
              <w:autoSpaceDE w:val="0"/>
              <w:autoSpaceDN w:val="0"/>
              <w:adjustRightInd w:val="0"/>
              <w:spacing w:after="60" w:line="240" w:lineRule="auto"/>
              <w:ind w:left="138"/>
              <w:rPr>
                <w:rFonts w:ascii="Arial" w:hAnsi="Arial" w:cs="Arial"/>
                <w:sz w:val="24"/>
                <w:szCs w:val="24"/>
              </w:rPr>
            </w:pPr>
            <w:r w:rsidRPr="00D51821">
              <w:rPr>
                <w:rFonts w:ascii="Arial" w:hAnsi="Arial" w:cs="Arial"/>
                <w:color w:val="000000"/>
              </w:rPr>
              <w:t>Yes / No / Not Required</w:t>
            </w:r>
          </w:p>
        </w:tc>
      </w:tr>
      <w:tr w:rsidR="00D2583F" w:rsidRPr="00D51821" w14:paraId="29D222B2" w14:textId="77777777">
        <w:tc>
          <w:tcPr>
            <w:tcW w:w="7230" w:type="dxa"/>
            <w:gridSpan w:val="4"/>
            <w:tcBorders>
              <w:top w:val="single" w:sz="8" w:space="0" w:color="000000"/>
              <w:left w:val="double" w:sz="4" w:space="0" w:color="000000"/>
              <w:bottom w:val="single" w:sz="8" w:space="0" w:color="000000"/>
              <w:right w:val="double" w:sz="4" w:space="0" w:color="000000"/>
            </w:tcBorders>
            <w:shd w:val="clear" w:color="auto" w:fill="FFFFFF"/>
          </w:tcPr>
          <w:p w14:paraId="295C56E0" w14:textId="77777777" w:rsidR="00D2583F" w:rsidRPr="00D51821" w:rsidRDefault="00D2583F">
            <w:pPr>
              <w:widowControl w:val="0"/>
              <w:autoSpaceDE w:val="0"/>
              <w:autoSpaceDN w:val="0"/>
              <w:adjustRightInd w:val="0"/>
              <w:spacing w:after="60" w:line="240" w:lineRule="auto"/>
              <w:ind w:left="128" w:right="10"/>
              <w:rPr>
                <w:rFonts w:ascii="Arial" w:hAnsi="Arial" w:cs="Arial"/>
                <w:sz w:val="24"/>
                <w:szCs w:val="24"/>
              </w:rPr>
            </w:pPr>
            <w:r w:rsidRPr="00D51821">
              <w:rPr>
                <w:rFonts w:ascii="Arial" w:hAnsi="Arial" w:cs="Arial"/>
                <w:color w:val="000000"/>
              </w:rPr>
              <w:t>Are you a Small Medium Sized Enterprise (SME)?</w:t>
            </w:r>
          </w:p>
        </w:tc>
        <w:tc>
          <w:tcPr>
            <w:tcW w:w="2552" w:type="dxa"/>
            <w:gridSpan w:val="3"/>
            <w:tcBorders>
              <w:top w:val="single" w:sz="8" w:space="0" w:color="000000"/>
              <w:left w:val="double" w:sz="4" w:space="0" w:color="000000"/>
              <w:bottom w:val="single" w:sz="8" w:space="0" w:color="000000"/>
              <w:right w:val="double" w:sz="4" w:space="0" w:color="000000"/>
            </w:tcBorders>
            <w:shd w:val="clear" w:color="auto" w:fill="FFFFFF"/>
          </w:tcPr>
          <w:p w14:paraId="567D8E8A" w14:textId="77777777" w:rsidR="00D2583F" w:rsidRPr="00D51821" w:rsidRDefault="00D2583F">
            <w:pPr>
              <w:widowControl w:val="0"/>
              <w:autoSpaceDE w:val="0"/>
              <w:autoSpaceDN w:val="0"/>
              <w:adjustRightInd w:val="0"/>
              <w:spacing w:after="60" w:line="240" w:lineRule="auto"/>
              <w:ind w:left="138"/>
              <w:rPr>
                <w:rFonts w:ascii="Arial" w:hAnsi="Arial" w:cs="Arial"/>
                <w:sz w:val="24"/>
                <w:szCs w:val="24"/>
              </w:rPr>
            </w:pPr>
            <w:r w:rsidRPr="00D51821">
              <w:rPr>
                <w:rFonts w:ascii="Arial" w:hAnsi="Arial" w:cs="Arial"/>
                <w:color w:val="000000"/>
              </w:rPr>
              <w:t>Yes / No</w:t>
            </w:r>
          </w:p>
        </w:tc>
      </w:tr>
      <w:tr w:rsidR="00D2583F" w:rsidRPr="00D51821" w14:paraId="7EB5163C" w14:textId="77777777">
        <w:tc>
          <w:tcPr>
            <w:tcW w:w="7230" w:type="dxa"/>
            <w:gridSpan w:val="4"/>
            <w:tcBorders>
              <w:top w:val="single" w:sz="8" w:space="0" w:color="000000"/>
              <w:left w:val="double" w:sz="4" w:space="0" w:color="000000"/>
              <w:bottom w:val="single" w:sz="8" w:space="0" w:color="000000"/>
              <w:right w:val="double" w:sz="4" w:space="0" w:color="000000"/>
            </w:tcBorders>
            <w:shd w:val="clear" w:color="auto" w:fill="FFFFFF"/>
          </w:tcPr>
          <w:p w14:paraId="7D89C2FA" w14:textId="77777777" w:rsidR="00D2583F" w:rsidRPr="00D51821" w:rsidRDefault="00D2583F">
            <w:pPr>
              <w:widowControl w:val="0"/>
              <w:autoSpaceDE w:val="0"/>
              <w:autoSpaceDN w:val="0"/>
              <w:adjustRightInd w:val="0"/>
              <w:spacing w:after="60" w:line="240" w:lineRule="auto"/>
              <w:ind w:left="128" w:right="10"/>
              <w:rPr>
                <w:rFonts w:ascii="Arial" w:hAnsi="Arial" w:cs="Arial"/>
                <w:sz w:val="24"/>
                <w:szCs w:val="24"/>
              </w:rPr>
            </w:pPr>
            <w:r w:rsidRPr="00D51821">
              <w:rPr>
                <w:rFonts w:ascii="Arial" w:hAnsi="Arial" w:cs="Arial"/>
                <w:color w:val="000000"/>
              </w:rPr>
              <w:t xml:space="preserve">Have you and your sub-contractors registered with the Prompt Payment Code with regards to SMEs? </w:t>
            </w:r>
          </w:p>
        </w:tc>
        <w:tc>
          <w:tcPr>
            <w:tcW w:w="2552" w:type="dxa"/>
            <w:gridSpan w:val="3"/>
            <w:tcBorders>
              <w:top w:val="single" w:sz="8" w:space="0" w:color="000000"/>
              <w:left w:val="double" w:sz="4" w:space="0" w:color="000000"/>
              <w:bottom w:val="single" w:sz="8" w:space="0" w:color="000000"/>
              <w:right w:val="double" w:sz="4" w:space="0" w:color="000000"/>
            </w:tcBorders>
            <w:shd w:val="clear" w:color="auto" w:fill="FFFFFF"/>
          </w:tcPr>
          <w:p w14:paraId="2909F97E" w14:textId="77777777" w:rsidR="00D2583F" w:rsidRPr="00D51821" w:rsidRDefault="00D2583F">
            <w:pPr>
              <w:widowControl w:val="0"/>
              <w:autoSpaceDE w:val="0"/>
              <w:autoSpaceDN w:val="0"/>
              <w:adjustRightInd w:val="0"/>
              <w:spacing w:after="60" w:line="240" w:lineRule="auto"/>
              <w:ind w:left="138"/>
              <w:rPr>
                <w:rFonts w:ascii="Arial" w:hAnsi="Arial" w:cs="Arial"/>
                <w:sz w:val="24"/>
                <w:szCs w:val="24"/>
              </w:rPr>
            </w:pPr>
            <w:r w:rsidRPr="00D51821">
              <w:rPr>
                <w:rFonts w:ascii="Arial" w:hAnsi="Arial" w:cs="Arial"/>
                <w:color w:val="000000"/>
              </w:rPr>
              <w:t>Yes / No</w:t>
            </w:r>
          </w:p>
        </w:tc>
      </w:tr>
      <w:tr w:rsidR="00D2583F" w:rsidRPr="00D51821" w14:paraId="42304F09" w14:textId="77777777">
        <w:tc>
          <w:tcPr>
            <w:tcW w:w="7230" w:type="dxa"/>
            <w:gridSpan w:val="4"/>
            <w:tcBorders>
              <w:top w:val="single" w:sz="8" w:space="0" w:color="000000"/>
              <w:left w:val="double" w:sz="4" w:space="0" w:color="000000"/>
              <w:bottom w:val="single" w:sz="8" w:space="0" w:color="000000"/>
              <w:right w:val="double" w:sz="4" w:space="0" w:color="000000"/>
            </w:tcBorders>
            <w:shd w:val="clear" w:color="auto" w:fill="FFFFFF"/>
          </w:tcPr>
          <w:p w14:paraId="0422F63C" w14:textId="77777777" w:rsidR="00D2583F" w:rsidRPr="00D51821" w:rsidRDefault="00D2583F">
            <w:pPr>
              <w:widowControl w:val="0"/>
              <w:autoSpaceDE w:val="0"/>
              <w:autoSpaceDN w:val="0"/>
              <w:adjustRightInd w:val="0"/>
              <w:spacing w:after="60" w:line="240" w:lineRule="auto"/>
              <w:ind w:left="128" w:right="10"/>
              <w:rPr>
                <w:rFonts w:ascii="Arial" w:hAnsi="Arial" w:cs="Arial"/>
                <w:sz w:val="24"/>
                <w:szCs w:val="24"/>
              </w:rPr>
            </w:pPr>
            <w:r w:rsidRPr="00D51821">
              <w:rPr>
                <w:rFonts w:ascii="Arial" w:hAnsi="Arial" w:cs="Arial"/>
                <w:color w:val="000000"/>
              </w:rPr>
              <w:t xml:space="preserve">Have you completed and attached Tenderer’s Commercially Sensitive Information Form (DEFFORM 539A)?  </w:t>
            </w:r>
          </w:p>
        </w:tc>
        <w:tc>
          <w:tcPr>
            <w:tcW w:w="2552" w:type="dxa"/>
            <w:gridSpan w:val="3"/>
            <w:tcBorders>
              <w:top w:val="single" w:sz="8" w:space="0" w:color="000000"/>
              <w:left w:val="double" w:sz="4" w:space="0" w:color="000000"/>
              <w:bottom w:val="single" w:sz="8" w:space="0" w:color="000000"/>
              <w:right w:val="double" w:sz="4" w:space="0" w:color="000000"/>
            </w:tcBorders>
            <w:shd w:val="clear" w:color="auto" w:fill="FFFFFF"/>
          </w:tcPr>
          <w:p w14:paraId="4C4D07C8" w14:textId="77777777" w:rsidR="00D2583F" w:rsidRPr="00D51821" w:rsidRDefault="00D2583F">
            <w:pPr>
              <w:widowControl w:val="0"/>
              <w:autoSpaceDE w:val="0"/>
              <w:autoSpaceDN w:val="0"/>
              <w:adjustRightInd w:val="0"/>
              <w:spacing w:after="60" w:line="240" w:lineRule="auto"/>
              <w:ind w:left="138"/>
              <w:rPr>
                <w:rFonts w:ascii="Arial" w:hAnsi="Arial" w:cs="Arial"/>
                <w:sz w:val="24"/>
                <w:szCs w:val="24"/>
              </w:rPr>
            </w:pPr>
            <w:r w:rsidRPr="00D51821">
              <w:rPr>
                <w:rFonts w:ascii="Arial" w:hAnsi="Arial" w:cs="Arial"/>
                <w:color w:val="000000"/>
              </w:rPr>
              <w:t>Yes / No</w:t>
            </w:r>
          </w:p>
        </w:tc>
      </w:tr>
      <w:tr w:rsidR="00D2583F" w:rsidRPr="00D51821" w14:paraId="714ECFF2" w14:textId="77777777">
        <w:tc>
          <w:tcPr>
            <w:tcW w:w="7230" w:type="dxa"/>
            <w:gridSpan w:val="4"/>
            <w:tcBorders>
              <w:top w:val="single" w:sz="8" w:space="0" w:color="000000"/>
              <w:left w:val="double" w:sz="4" w:space="0" w:color="000000"/>
              <w:bottom w:val="single" w:sz="8" w:space="0" w:color="000000"/>
              <w:right w:val="double" w:sz="4" w:space="0" w:color="000000"/>
            </w:tcBorders>
            <w:shd w:val="clear" w:color="auto" w:fill="FFFFFF"/>
          </w:tcPr>
          <w:p w14:paraId="5254DBC5" w14:textId="77777777" w:rsidR="00D2583F" w:rsidRPr="00D51821" w:rsidRDefault="00D2583F">
            <w:pPr>
              <w:widowControl w:val="0"/>
              <w:autoSpaceDE w:val="0"/>
              <w:autoSpaceDN w:val="0"/>
              <w:adjustRightInd w:val="0"/>
              <w:spacing w:after="60" w:line="240" w:lineRule="auto"/>
              <w:ind w:left="128" w:right="10"/>
              <w:rPr>
                <w:rFonts w:ascii="Arial" w:hAnsi="Arial" w:cs="Arial"/>
                <w:sz w:val="24"/>
                <w:szCs w:val="24"/>
              </w:rPr>
            </w:pPr>
            <w:r w:rsidRPr="00D51821">
              <w:rPr>
                <w:rFonts w:ascii="Arial" w:hAnsi="Arial" w:cs="Arial"/>
                <w:color w:val="000000"/>
              </w:rPr>
              <w:t>If you have not previously submitted a Statement Relating to Good Standing, or circumstances have changed have you attached a revised version?</w:t>
            </w:r>
          </w:p>
        </w:tc>
        <w:tc>
          <w:tcPr>
            <w:tcW w:w="2552" w:type="dxa"/>
            <w:gridSpan w:val="3"/>
            <w:tcBorders>
              <w:top w:val="single" w:sz="8" w:space="0" w:color="000000"/>
              <w:left w:val="double" w:sz="4" w:space="0" w:color="000000"/>
              <w:bottom w:val="single" w:sz="8" w:space="0" w:color="000000"/>
              <w:right w:val="double" w:sz="4" w:space="0" w:color="000000"/>
            </w:tcBorders>
            <w:shd w:val="clear" w:color="auto" w:fill="FFFFFF"/>
          </w:tcPr>
          <w:p w14:paraId="1C7FE3B1" w14:textId="77777777" w:rsidR="00D2583F" w:rsidRPr="00D51821" w:rsidRDefault="00D2583F">
            <w:pPr>
              <w:widowControl w:val="0"/>
              <w:autoSpaceDE w:val="0"/>
              <w:autoSpaceDN w:val="0"/>
              <w:adjustRightInd w:val="0"/>
              <w:spacing w:after="60" w:line="240" w:lineRule="auto"/>
              <w:ind w:left="138"/>
              <w:rPr>
                <w:rFonts w:ascii="Arial" w:hAnsi="Arial" w:cs="Arial"/>
                <w:sz w:val="24"/>
                <w:szCs w:val="24"/>
              </w:rPr>
            </w:pPr>
            <w:r w:rsidRPr="00D51821">
              <w:rPr>
                <w:rFonts w:ascii="Arial" w:hAnsi="Arial" w:cs="Arial"/>
                <w:color w:val="000000"/>
              </w:rPr>
              <w:t xml:space="preserve">Yes* / No / N/A </w:t>
            </w:r>
          </w:p>
        </w:tc>
      </w:tr>
      <w:tr w:rsidR="00D2583F" w:rsidRPr="00D51821" w14:paraId="6ADF3BA7" w14:textId="77777777">
        <w:tc>
          <w:tcPr>
            <w:tcW w:w="7230" w:type="dxa"/>
            <w:gridSpan w:val="4"/>
            <w:tcBorders>
              <w:top w:val="single" w:sz="8" w:space="0" w:color="000000"/>
              <w:left w:val="double" w:sz="4" w:space="0" w:color="000000"/>
              <w:bottom w:val="single" w:sz="8" w:space="0" w:color="000000"/>
              <w:right w:val="double" w:sz="4" w:space="0" w:color="000000"/>
            </w:tcBorders>
            <w:shd w:val="clear" w:color="auto" w:fill="FFFFFF"/>
          </w:tcPr>
          <w:p w14:paraId="778C5E2A" w14:textId="77777777" w:rsidR="00D2583F" w:rsidRPr="00D51821" w:rsidRDefault="00D2583F">
            <w:pPr>
              <w:widowControl w:val="0"/>
              <w:autoSpaceDE w:val="0"/>
              <w:autoSpaceDN w:val="0"/>
              <w:adjustRightInd w:val="0"/>
              <w:spacing w:after="60" w:line="240" w:lineRule="auto"/>
              <w:ind w:left="128" w:right="10"/>
              <w:rPr>
                <w:rFonts w:ascii="Arial" w:hAnsi="Arial" w:cs="Arial"/>
                <w:sz w:val="24"/>
                <w:szCs w:val="24"/>
              </w:rPr>
            </w:pPr>
            <w:r w:rsidRPr="00D51821">
              <w:rPr>
                <w:rFonts w:ascii="Arial" w:hAnsi="Arial" w:cs="Arial"/>
                <w:color w:val="000000"/>
              </w:rPr>
              <w:t>Do the Contractor Deliverables contain Asbestos, as defined by the control of Asbestos Regulations 2012?</w:t>
            </w:r>
          </w:p>
        </w:tc>
        <w:tc>
          <w:tcPr>
            <w:tcW w:w="2552" w:type="dxa"/>
            <w:gridSpan w:val="3"/>
            <w:tcBorders>
              <w:top w:val="single" w:sz="8" w:space="0" w:color="000000"/>
              <w:left w:val="double" w:sz="4" w:space="0" w:color="000000"/>
              <w:bottom w:val="single" w:sz="8" w:space="0" w:color="000000"/>
              <w:right w:val="double" w:sz="4" w:space="0" w:color="000000"/>
            </w:tcBorders>
            <w:shd w:val="clear" w:color="auto" w:fill="FFFFFF"/>
          </w:tcPr>
          <w:p w14:paraId="5F0556C9" w14:textId="77777777" w:rsidR="00D2583F" w:rsidRPr="00D51821" w:rsidRDefault="00D2583F">
            <w:pPr>
              <w:widowControl w:val="0"/>
              <w:autoSpaceDE w:val="0"/>
              <w:autoSpaceDN w:val="0"/>
              <w:adjustRightInd w:val="0"/>
              <w:spacing w:before="90" w:after="114" w:line="240" w:lineRule="auto"/>
              <w:ind w:left="138"/>
              <w:rPr>
                <w:rFonts w:ascii="Arial" w:hAnsi="Arial" w:cs="Arial"/>
                <w:sz w:val="24"/>
                <w:szCs w:val="24"/>
              </w:rPr>
            </w:pPr>
            <w:r w:rsidRPr="00D51821">
              <w:rPr>
                <w:rFonts w:ascii="Arial" w:hAnsi="Arial" w:cs="Arial"/>
                <w:color w:val="000000"/>
              </w:rPr>
              <w:t xml:space="preserve">Yes* / No  </w:t>
            </w:r>
          </w:p>
        </w:tc>
      </w:tr>
      <w:tr w:rsidR="00D2583F" w:rsidRPr="00D51821" w14:paraId="29D2FA9E" w14:textId="77777777">
        <w:tc>
          <w:tcPr>
            <w:tcW w:w="7230" w:type="dxa"/>
            <w:gridSpan w:val="4"/>
            <w:tcBorders>
              <w:top w:val="single" w:sz="8" w:space="0" w:color="000000"/>
              <w:left w:val="double" w:sz="4" w:space="0" w:color="000000"/>
              <w:bottom w:val="single" w:sz="8" w:space="0" w:color="000000"/>
              <w:right w:val="double" w:sz="4" w:space="0" w:color="000000"/>
            </w:tcBorders>
            <w:shd w:val="clear" w:color="auto" w:fill="FFFFFF"/>
          </w:tcPr>
          <w:p w14:paraId="11005F52" w14:textId="77777777" w:rsidR="00D2583F" w:rsidRPr="00D51821" w:rsidRDefault="00D2583F">
            <w:pPr>
              <w:widowControl w:val="0"/>
              <w:autoSpaceDE w:val="0"/>
              <w:autoSpaceDN w:val="0"/>
              <w:adjustRightInd w:val="0"/>
              <w:spacing w:after="60" w:line="240" w:lineRule="auto"/>
              <w:ind w:left="128" w:right="10"/>
              <w:rPr>
                <w:rFonts w:ascii="Arial" w:hAnsi="Arial" w:cs="Arial"/>
                <w:sz w:val="24"/>
                <w:szCs w:val="24"/>
              </w:rPr>
            </w:pPr>
            <w:r w:rsidRPr="00D51821">
              <w:rPr>
                <w:rFonts w:ascii="Arial" w:hAnsi="Arial" w:cs="Arial"/>
                <w:color w:val="000000"/>
              </w:rPr>
              <w:t xml:space="preserve">Have you completed and attached a DEFFORM 68 - Hazardous Articles, Deliverables materials or substances statement?  </w:t>
            </w:r>
          </w:p>
        </w:tc>
        <w:tc>
          <w:tcPr>
            <w:tcW w:w="2552" w:type="dxa"/>
            <w:gridSpan w:val="3"/>
            <w:tcBorders>
              <w:top w:val="single" w:sz="8" w:space="0" w:color="000000"/>
              <w:left w:val="double" w:sz="4" w:space="0" w:color="000000"/>
              <w:bottom w:val="single" w:sz="8" w:space="0" w:color="000000"/>
              <w:right w:val="double" w:sz="4" w:space="0" w:color="000000"/>
            </w:tcBorders>
            <w:shd w:val="clear" w:color="auto" w:fill="FFFFFF"/>
          </w:tcPr>
          <w:p w14:paraId="565584C2" w14:textId="77777777" w:rsidR="00D2583F" w:rsidRPr="00D51821" w:rsidRDefault="00D2583F">
            <w:pPr>
              <w:widowControl w:val="0"/>
              <w:autoSpaceDE w:val="0"/>
              <w:autoSpaceDN w:val="0"/>
              <w:adjustRightInd w:val="0"/>
              <w:spacing w:before="90" w:after="114" w:line="240" w:lineRule="auto"/>
              <w:ind w:left="138"/>
              <w:rPr>
                <w:rFonts w:ascii="Arial" w:hAnsi="Arial" w:cs="Arial"/>
                <w:sz w:val="24"/>
                <w:szCs w:val="24"/>
              </w:rPr>
            </w:pPr>
            <w:r w:rsidRPr="00D51821">
              <w:rPr>
                <w:rFonts w:ascii="Arial" w:hAnsi="Arial" w:cs="Arial"/>
                <w:color w:val="000000"/>
              </w:rPr>
              <w:t xml:space="preserve">Yes* / No  </w:t>
            </w:r>
          </w:p>
        </w:tc>
      </w:tr>
      <w:tr w:rsidR="00D2583F" w:rsidRPr="00D51821" w14:paraId="1AEFDC5B" w14:textId="77777777">
        <w:tc>
          <w:tcPr>
            <w:tcW w:w="7230" w:type="dxa"/>
            <w:gridSpan w:val="4"/>
            <w:tcBorders>
              <w:top w:val="single" w:sz="8" w:space="0" w:color="000000"/>
              <w:left w:val="double" w:sz="4" w:space="0" w:color="000000"/>
              <w:bottom w:val="single" w:sz="8" w:space="0" w:color="000000"/>
              <w:right w:val="double" w:sz="4" w:space="0" w:color="000000"/>
            </w:tcBorders>
            <w:shd w:val="clear" w:color="auto" w:fill="FFFFFF"/>
          </w:tcPr>
          <w:p w14:paraId="1DE547B5" w14:textId="77777777" w:rsidR="00D2583F" w:rsidRPr="00D51821" w:rsidRDefault="00D2583F">
            <w:pPr>
              <w:widowControl w:val="0"/>
              <w:autoSpaceDE w:val="0"/>
              <w:autoSpaceDN w:val="0"/>
              <w:adjustRightInd w:val="0"/>
              <w:spacing w:after="60" w:line="240" w:lineRule="auto"/>
              <w:ind w:left="128" w:right="10"/>
              <w:rPr>
                <w:rFonts w:ascii="Arial" w:hAnsi="Arial" w:cs="Arial"/>
                <w:sz w:val="24"/>
                <w:szCs w:val="24"/>
              </w:rPr>
            </w:pPr>
            <w:r w:rsidRPr="00D51821">
              <w:rPr>
                <w:rFonts w:ascii="Arial" w:hAnsi="Arial" w:cs="Arial"/>
                <w:color w:val="000000"/>
              </w:rPr>
              <w:t xml:space="preserve">Do the Contractor Deliverables (including Packaging) use Substances that deplete the Ozone Layer, as defined in Regulation (EC) 1005/2009 (as amended by </w:t>
            </w:r>
            <w:hyperlink r:id="rId8" w:history="1">
              <w:r w:rsidRPr="00D51821">
                <w:rPr>
                  <w:rFonts w:ascii="Arial" w:hAnsi="Arial" w:cs="Arial"/>
                  <w:color w:val="0000FF"/>
                  <w:u w:val="single"/>
                </w:rPr>
                <w:t>EC 744/2010</w:t>
              </w:r>
            </w:hyperlink>
            <w:r w:rsidRPr="00D51821">
              <w:rPr>
                <w:rFonts w:ascii="Arial" w:hAnsi="Arial" w:cs="Arial"/>
                <w:color w:val="000000"/>
              </w:rPr>
              <w:t>) of the European Parliament and of the Council.</w:t>
            </w:r>
          </w:p>
        </w:tc>
        <w:tc>
          <w:tcPr>
            <w:tcW w:w="2552" w:type="dxa"/>
            <w:gridSpan w:val="3"/>
            <w:tcBorders>
              <w:top w:val="single" w:sz="8" w:space="0" w:color="000000"/>
              <w:left w:val="double" w:sz="4" w:space="0" w:color="000000"/>
              <w:bottom w:val="single" w:sz="8" w:space="0" w:color="000000"/>
              <w:right w:val="double" w:sz="4" w:space="0" w:color="000000"/>
            </w:tcBorders>
            <w:shd w:val="clear" w:color="auto" w:fill="FFFFFF"/>
          </w:tcPr>
          <w:p w14:paraId="7FFCA917" w14:textId="77777777" w:rsidR="00D2583F" w:rsidRPr="00D51821" w:rsidRDefault="00D2583F">
            <w:pPr>
              <w:widowControl w:val="0"/>
              <w:autoSpaceDE w:val="0"/>
              <w:autoSpaceDN w:val="0"/>
              <w:adjustRightInd w:val="0"/>
              <w:spacing w:after="60" w:line="240" w:lineRule="auto"/>
              <w:ind w:left="138"/>
              <w:rPr>
                <w:rFonts w:ascii="Arial" w:hAnsi="Arial" w:cs="Arial"/>
                <w:sz w:val="24"/>
                <w:szCs w:val="24"/>
              </w:rPr>
            </w:pPr>
            <w:r w:rsidRPr="00D51821">
              <w:rPr>
                <w:rFonts w:ascii="Arial" w:hAnsi="Arial" w:cs="Arial"/>
                <w:color w:val="000000"/>
              </w:rPr>
              <w:t xml:space="preserve">Yes* / No  </w:t>
            </w:r>
          </w:p>
        </w:tc>
      </w:tr>
      <w:tr w:rsidR="00D2583F" w:rsidRPr="00D51821" w14:paraId="5D7BA069" w14:textId="77777777">
        <w:tc>
          <w:tcPr>
            <w:tcW w:w="7230" w:type="dxa"/>
            <w:gridSpan w:val="4"/>
            <w:tcBorders>
              <w:top w:val="single" w:sz="8" w:space="0" w:color="000000"/>
              <w:left w:val="double" w:sz="4" w:space="0" w:color="000000"/>
              <w:bottom w:val="single" w:sz="8" w:space="0" w:color="000000"/>
              <w:right w:val="double" w:sz="4" w:space="0" w:color="000000"/>
            </w:tcBorders>
            <w:shd w:val="clear" w:color="auto" w:fill="FFFFFF"/>
          </w:tcPr>
          <w:p w14:paraId="7EE5526A" w14:textId="77777777" w:rsidR="00D2583F" w:rsidRPr="00D51821" w:rsidRDefault="00D2583F">
            <w:pPr>
              <w:widowControl w:val="0"/>
              <w:autoSpaceDE w:val="0"/>
              <w:autoSpaceDN w:val="0"/>
              <w:adjustRightInd w:val="0"/>
              <w:spacing w:after="60" w:line="240" w:lineRule="auto"/>
              <w:ind w:left="128" w:right="10"/>
              <w:rPr>
                <w:rFonts w:ascii="Arial" w:hAnsi="Arial" w:cs="Arial"/>
                <w:sz w:val="24"/>
                <w:szCs w:val="24"/>
              </w:rPr>
            </w:pPr>
            <w:r w:rsidRPr="00D51821">
              <w:rPr>
                <w:rFonts w:ascii="Arial" w:hAnsi="Arial" w:cs="Arial"/>
                <w:color w:val="000000"/>
              </w:rPr>
              <w:t>Have you attached The Bank / Parent Company Guarantee?</w:t>
            </w:r>
          </w:p>
        </w:tc>
        <w:tc>
          <w:tcPr>
            <w:tcW w:w="2552" w:type="dxa"/>
            <w:gridSpan w:val="3"/>
            <w:tcBorders>
              <w:top w:val="single" w:sz="8" w:space="0" w:color="000000"/>
              <w:left w:val="double" w:sz="4" w:space="0" w:color="000000"/>
              <w:bottom w:val="single" w:sz="8" w:space="0" w:color="000000"/>
              <w:right w:val="double" w:sz="4" w:space="0" w:color="000000"/>
            </w:tcBorders>
            <w:shd w:val="clear" w:color="auto" w:fill="FFFFFF"/>
          </w:tcPr>
          <w:p w14:paraId="3E97B806" w14:textId="77777777" w:rsidR="00D2583F" w:rsidRPr="00D51821" w:rsidRDefault="00D2583F">
            <w:pPr>
              <w:widowControl w:val="0"/>
              <w:autoSpaceDE w:val="0"/>
              <w:autoSpaceDN w:val="0"/>
              <w:adjustRightInd w:val="0"/>
              <w:spacing w:after="60" w:line="240" w:lineRule="auto"/>
              <w:ind w:left="138"/>
              <w:rPr>
                <w:rFonts w:ascii="Arial" w:hAnsi="Arial" w:cs="Arial"/>
                <w:sz w:val="24"/>
                <w:szCs w:val="24"/>
              </w:rPr>
            </w:pPr>
            <w:r w:rsidRPr="00D51821">
              <w:rPr>
                <w:rFonts w:ascii="Arial" w:hAnsi="Arial" w:cs="Arial"/>
                <w:color w:val="000000"/>
              </w:rPr>
              <w:t>Yes* / No / Not Required</w:t>
            </w:r>
          </w:p>
        </w:tc>
      </w:tr>
      <w:tr w:rsidR="00D2583F" w:rsidRPr="00D51821" w14:paraId="31DD327C" w14:textId="77777777">
        <w:tc>
          <w:tcPr>
            <w:tcW w:w="7230" w:type="dxa"/>
            <w:gridSpan w:val="4"/>
            <w:tcBorders>
              <w:top w:val="single" w:sz="8" w:space="0" w:color="000000"/>
              <w:left w:val="double" w:sz="4" w:space="0" w:color="000000"/>
              <w:bottom w:val="single" w:sz="8" w:space="0" w:color="000000"/>
              <w:right w:val="double" w:sz="4" w:space="0" w:color="000000"/>
            </w:tcBorders>
            <w:shd w:val="clear" w:color="auto" w:fill="FFFFFF"/>
          </w:tcPr>
          <w:p w14:paraId="6AC5BB00" w14:textId="77777777" w:rsidR="00D2583F" w:rsidRPr="00D51821" w:rsidRDefault="00D2583F">
            <w:pPr>
              <w:widowControl w:val="0"/>
              <w:autoSpaceDE w:val="0"/>
              <w:autoSpaceDN w:val="0"/>
              <w:adjustRightInd w:val="0"/>
              <w:spacing w:after="60" w:line="240" w:lineRule="auto"/>
              <w:ind w:left="128" w:right="10"/>
              <w:rPr>
                <w:rFonts w:ascii="Arial" w:hAnsi="Arial" w:cs="Arial"/>
                <w:sz w:val="24"/>
                <w:szCs w:val="24"/>
              </w:rPr>
            </w:pPr>
            <w:r w:rsidRPr="00D51821">
              <w:rPr>
                <w:rFonts w:ascii="Arial" w:hAnsi="Arial" w:cs="Arial"/>
                <w:color w:val="000000"/>
              </w:rPr>
              <w:t xml:space="preserve">Have you complied with the requirements of the Military Aviation Authority Regulatory Articles?  </w:t>
            </w:r>
          </w:p>
        </w:tc>
        <w:tc>
          <w:tcPr>
            <w:tcW w:w="2552" w:type="dxa"/>
            <w:gridSpan w:val="3"/>
            <w:tcBorders>
              <w:top w:val="single" w:sz="8" w:space="0" w:color="000000"/>
              <w:left w:val="double" w:sz="4" w:space="0" w:color="000000"/>
              <w:bottom w:val="single" w:sz="8" w:space="0" w:color="000000"/>
              <w:right w:val="double" w:sz="4" w:space="0" w:color="000000"/>
            </w:tcBorders>
            <w:shd w:val="clear" w:color="auto" w:fill="FFFFFF"/>
          </w:tcPr>
          <w:p w14:paraId="3EA3ED8E" w14:textId="77777777" w:rsidR="00D2583F" w:rsidRPr="00D51821" w:rsidRDefault="00D2583F">
            <w:pPr>
              <w:widowControl w:val="0"/>
              <w:autoSpaceDE w:val="0"/>
              <w:autoSpaceDN w:val="0"/>
              <w:adjustRightInd w:val="0"/>
              <w:spacing w:after="60" w:line="240" w:lineRule="auto"/>
              <w:ind w:left="138"/>
              <w:rPr>
                <w:rFonts w:ascii="Arial" w:hAnsi="Arial" w:cs="Arial"/>
                <w:sz w:val="24"/>
                <w:szCs w:val="24"/>
              </w:rPr>
            </w:pPr>
            <w:r w:rsidRPr="00D51821">
              <w:rPr>
                <w:rFonts w:ascii="Arial" w:hAnsi="Arial" w:cs="Arial"/>
                <w:color w:val="000000"/>
              </w:rPr>
              <w:t>Yes / No / Not Required</w:t>
            </w:r>
          </w:p>
        </w:tc>
      </w:tr>
      <w:tr w:rsidR="00D2583F" w:rsidRPr="00D51821" w14:paraId="0B62523D" w14:textId="77777777">
        <w:tc>
          <w:tcPr>
            <w:tcW w:w="7230" w:type="dxa"/>
            <w:gridSpan w:val="4"/>
            <w:tcBorders>
              <w:top w:val="single" w:sz="8" w:space="0" w:color="000000"/>
              <w:left w:val="double" w:sz="4" w:space="0" w:color="000000"/>
              <w:bottom w:val="single" w:sz="8" w:space="0" w:color="000000"/>
              <w:right w:val="double" w:sz="4" w:space="0" w:color="000000"/>
            </w:tcBorders>
            <w:shd w:val="clear" w:color="auto" w:fill="FFFFFF"/>
          </w:tcPr>
          <w:p w14:paraId="0DE686FB" w14:textId="77777777" w:rsidR="00D2583F" w:rsidRPr="00D51821" w:rsidRDefault="00D2583F">
            <w:pPr>
              <w:widowControl w:val="0"/>
              <w:autoSpaceDE w:val="0"/>
              <w:autoSpaceDN w:val="0"/>
              <w:adjustRightInd w:val="0"/>
              <w:spacing w:after="60" w:line="240" w:lineRule="auto"/>
              <w:ind w:left="128" w:right="10"/>
              <w:rPr>
                <w:rFonts w:ascii="Arial" w:hAnsi="Arial" w:cs="Arial"/>
                <w:sz w:val="24"/>
                <w:szCs w:val="24"/>
              </w:rPr>
            </w:pPr>
            <w:r w:rsidRPr="00D51821">
              <w:rPr>
                <w:rFonts w:ascii="Arial" w:hAnsi="Arial" w:cs="Arial"/>
                <w:color w:val="000000"/>
              </w:rPr>
              <w:t>Have you completed the additional Mandatory Requirements?</w:t>
            </w:r>
          </w:p>
        </w:tc>
        <w:tc>
          <w:tcPr>
            <w:tcW w:w="2552" w:type="dxa"/>
            <w:gridSpan w:val="3"/>
            <w:tcBorders>
              <w:top w:val="single" w:sz="8" w:space="0" w:color="000000"/>
              <w:left w:val="double" w:sz="4" w:space="0" w:color="000000"/>
              <w:bottom w:val="single" w:sz="8" w:space="0" w:color="000000"/>
              <w:right w:val="double" w:sz="4" w:space="0" w:color="000000"/>
            </w:tcBorders>
            <w:shd w:val="clear" w:color="auto" w:fill="FFFFFF"/>
          </w:tcPr>
          <w:p w14:paraId="5FD50D0B" w14:textId="77777777" w:rsidR="00D2583F" w:rsidRPr="00D51821" w:rsidRDefault="00D2583F">
            <w:pPr>
              <w:widowControl w:val="0"/>
              <w:autoSpaceDE w:val="0"/>
              <w:autoSpaceDN w:val="0"/>
              <w:adjustRightInd w:val="0"/>
              <w:spacing w:after="60" w:line="240" w:lineRule="auto"/>
              <w:ind w:left="138"/>
              <w:rPr>
                <w:rFonts w:ascii="Arial" w:hAnsi="Arial" w:cs="Arial"/>
                <w:sz w:val="24"/>
                <w:szCs w:val="24"/>
              </w:rPr>
            </w:pPr>
            <w:r w:rsidRPr="00D51821">
              <w:rPr>
                <w:rFonts w:ascii="Arial" w:hAnsi="Arial" w:cs="Arial"/>
                <w:color w:val="000000"/>
              </w:rPr>
              <w:t>Yes / No / Not Required</w:t>
            </w:r>
          </w:p>
        </w:tc>
      </w:tr>
      <w:tr w:rsidR="00D2583F" w:rsidRPr="00D51821" w14:paraId="66D163D4" w14:textId="77777777">
        <w:tc>
          <w:tcPr>
            <w:tcW w:w="9782" w:type="dxa"/>
            <w:gridSpan w:val="7"/>
            <w:tcBorders>
              <w:top w:val="single" w:sz="8" w:space="0" w:color="000000"/>
              <w:left w:val="double" w:sz="4" w:space="0" w:color="000000"/>
              <w:bottom w:val="single" w:sz="8" w:space="0" w:color="000000"/>
              <w:right w:val="double" w:sz="4" w:space="0" w:color="000000"/>
            </w:tcBorders>
            <w:shd w:val="clear" w:color="auto" w:fill="FFFFFF"/>
          </w:tcPr>
          <w:p w14:paraId="55F9AF92" w14:textId="77777777" w:rsidR="00D2583F" w:rsidRPr="00D51821" w:rsidRDefault="00D2583F">
            <w:pPr>
              <w:widowControl w:val="0"/>
              <w:autoSpaceDE w:val="0"/>
              <w:autoSpaceDN w:val="0"/>
              <w:adjustRightInd w:val="0"/>
              <w:spacing w:after="60" w:line="240" w:lineRule="auto"/>
              <w:ind w:left="128" w:right="18"/>
              <w:rPr>
                <w:rFonts w:ascii="Arial" w:hAnsi="Arial" w:cs="Arial"/>
                <w:sz w:val="24"/>
                <w:szCs w:val="24"/>
              </w:rPr>
            </w:pPr>
            <w:r w:rsidRPr="00D51821">
              <w:rPr>
                <w:rFonts w:ascii="Arial" w:hAnsi="Arial" w:cs="Arial"/>
                <w:color w:val="000000"/>
              </w:rPr>
              <w:t>*If selecting Yes to any of the above questions, please attach the information detailed in Appendix 1 to DEFFORM 47 Annex A (Offer).</w:t>
            </w:r>
          </w:p>
        </w:tc>
      </w:tr>
      <w:tr w:rsidR="00D2583F" w:rsidRPr="00D51821" w14:paraId="4D20017F" w14:textId="77777777">
        <w:tc>
          <w:tcPr>
            <w:tcW w:w="9782" w:type="dxa"/>
            <w:gridSpan w:val="7"/>
            <w:tcBorders>
              <w:top w:val="single" w:sz="8" w:space="0" w:color="000000"/>
              <w:left w:val="double" w:sz="4" w:space="0" w:color="000000"/>
              <w:bottom w:val="single" w:sz="8" w:space="0" w:color="000000"/>
              <w:right w:val="double" w:sz="4" w:space="0" w:color="000000"/>
            </w:tcBorders>
            <w:shd w:val="clear" w:color="auto" w:fill="FFFFFF"/>
          </w:tcPr>
          <w:p w14:paraId="09EFBC85" w14:textId="77777777" w:rsidR="00D2583F" w:rsidRPr="00D51821" w:rsidRDefault="00D2583F">
            <w:pPr>
              <w:widowControl w:val="0"/>
              <w:autoSpaceDE w:val="0"/>
              <w:autoSpaceDN w:val="0"/>
              <w:adjustRightInd w:val="0"/>
              <w:spacing w:before="54" w:after="114" w:line="240" w:lineRule="auto"/>
              <w:ind w:left="128" w:right="18"/>
              <w:rPr>
                <w:rFonts w:ascii="Arial" w:hAnsi="Arial" w:cs="Arial"/>
                <w:sz w:val="24"/>
                <w:szCs w:val="24"/>
              </w:rPr>
            </w:pPr>
            <w:r w:rsidRPr="00D51821">
              <w:rPr>
                <w:rFonts w:ascii="Arial" w:hAnsi="Arial" w:cs="Arial"/>
                <w:b/>
                <w:bCs/>
                <w:color w:val="000000"/>
              </w:rPr>
              <w:t>Tenderer’s Declaration of Compliance with Competition Law</w:t>
            </w:r>
          </w:p>
        </w:tc>
      </w:tr>
      <w:tr w:rsidR="00D2583F" w:rsidRPr="00D51821" w14:paraId="25A7DD22" w14:textId="77777777">
        <w:tc>
          <w:tcPr>
            <w:tcW w:w="9782" w:type="dxa"/>
            <w:gridSpan w:val="7"/>
            <w:tcBorders>
              <w:top w:val="single" w:sz="8" w:space="0" w:color="000000"/>
              <w:left w:val="double" w:sz="4" w:space="0" w:color="000000"/>
              <w:bottom w:val="single" w:sz="8" w:space="0" w:color="000000"/>
              <w:right w:val="double" w:sz="4" w:space="0" w:color="000000"/>
            </w:tcBorders>
            <w:shd w:val="clear" w:color="auto" w:fill="FFFFFF"/>
          </w:tcPr>
          <w:p w14:paraId="5FE65467" w14:textId="77777777" w:rsidR="00D2583F" w:rsidRPr="00D51821" w:rsidRDefault="00D2583F">
            <w:pPr>
              <w:widowControl w:val="0"/>
              <w:autoSpaceDE w:val="0"/>
              <w:autoSpaceDN w:val="0"/>
              <w:adjustRightInd w:val="0"/>
              <w:spacing w:before="120" w:after="180" w:line="240" w:lineRule="auto"/>
              <w:ind w:left="128" w:right="18"/>
              <w:rPr>
                <w:rFonts w:ascii="Arial" w:hAnsi="Arial" w:cs="Arial"/>
                <w:color w:val="000000"/>
              </w:rPr>
            </w:pPr>
            <w:r w:rsidRPr="00D51821">
              <w:rPr>
                <w:rFonts w:ascii="Arial" w:hAnsi="Arial" w:cs="Arial"/>
                <w:color w:val="000000"/>
              </w:rPr>
              <w:t xml:space="preserve">We certify that the offer made is intended to be genuinely competitive.  No aspect of the price has been fixed or adjusted by any arrangement with any Third Party.  Arrangement in this context includes any transaction, or agreement, private or open, or collusion, formal or informal, and </w:t>
            </w:r>
            <w:proofErr w:type="gramStart"/>
            <w:r w:rsidRPr="00D51821">
              <w:rPr>
                <w:rFonts w:ascii="Arial" w:hAnsi="Arial" w:cs="Arial"/>
                <w:color w:val="000000"/>
              </w:rPr>
              <w:lastRenderedPageBreak/>
              <w:t>whether or not</w:t>
            </w:r>
            <w:proofErr w:type="gramEnd"/>
            <w:r w:rsidRPr="00D51821">
              <w:rPr>
                <w:rFonts w:ascii="Arial" w:hAnsi="Arial" w:cs="Arial"/>
                <w:color w:val="000000"/>
              </w:rPr>
              <w:t xml:space="preserve"> legally binding.  In particular:</w:t>
            </w:r>
          </w:p>
          <w:p w14:paraId="2240E982" w14:textId="77777777" w:rsidR="00D2583F" w:rsidRPr="00D51821" w:rsidRDefault="00D2583F">
            <w:pPr>
              <w:widowControl w:val="0"/>
              <w:tabs>
                <w:tab w:val="left" w:pos="128"/>
              </w:tabs>
              <w:autoSpaceDE w:val="0"/>
              <w:autoSpaceDN w:val="0"/>
              <w:adjustRightInd w:val="0"/>
              <w:spacing w:before="120" w:after="0" w:line="240" w:lineRule="auto"/>
              <w:ind w:left="128" w:firstLine="393"/>
              <w:rPr>
                <w:rFonts w:ascii="Arial" w:hAnsi="Arial" w:cs="Arial"/>
                <w:sz w:val="24"/>
                <w:szCs w:val="24"/>
              </w:rPr>
            </w:pPr>
            <w:r w:rsidRPr="00D51821">
              <w:rPr>
                <w:rFonts w:ascii="Arial" w:hAnsi="Arial" w:cs="Arial"/>
                <w:color w:val="000000"/>
              </w:rPr>
              <w:t xml:space="preserve">a. </w:t>
            </w:r>
            <w:r w:rsidRPr="00D51821">
              <w:rPr>
                <w:rFonts w:ascii="Arial" w:hAnsi="Arial" w:cs="Arial"/>
                <w:sz w:val="24"/>
                <w:szCs w:val="24"/>
              </w:rPr>
              <w:tab/>
            </w:r>
            <w:r w:rsidRPr="00D51821">
              <w:rPr>
                <w:rFonts w:ascii="Arial" w:hAnsi="Arial" w:cs="Arial"/>
                <w:color w:val="000000"/>
                <w:sz w:val="20"/>
                <w:szCs w:val="20"/>
              </w:rPr>
              <w:t>the offered price has not been divulged to any Third Party,</w:t>
            </w:r>
          </w:p>
          <w:p w14:paraId="2F4ADDE5" w14:textId="77777777" w:rsidR="00D2583F" w:rsidRPr="00D51821" w:rsidRDefault="00D2583F">
            <w:pPr>
              <w:widowControl w:val="0"/>
              <w:tabs>
                <w:tab w:val="left" w:pos="128"/>
              </w:tabs>
              <w:autoSpaceDE w:val="0"/>
              <w:autoSpaceDN w:val="0"/>
              <w:adjustRightInd w:val="0"/>
              <w:spacing w:before="120" w:after="0" w:line="240" w:lineRule="auto"/>
              <w:ind w:left="128" w:firstLine="393"/>
              <w:rPr>
                <w:rFonts w:ascii="Arial" w:hAnsi="Arial" w:cs="Arial"/>
                <w:sz w:val="24"/>
                <w:szCs w:val="24"/>
              </w:rPr>
            </w:pPr>
            <w:r w:rsidRPr="00D51821">
              <w:rPr>
                <w:rFonts w:ascii="Arial" w:hAnsi="Arial" w:cs="Arial"/>
                <w:color w:val="000000"/>
              </w:rPr>
              <w:t xml:space="preserve">b. </w:t>
            </w:r>
            <w:r w:rsidRPr="00D51821">
              <w:rPr>
                <w:rFonts w:ascii="Arial" w:hAnsi="Arial" w:cs="Arial"/>
                <w:sz w:val="24"/>
                <w:szCs w:val="24"/>
              </w:rPr>
              <w:tab/>
            </w:r>
            <w:r w:rsidRPr="00D51821">
              <w:rPr>
                <w:rFonts w:ascii="Arial" w:hAnsi="Arial" w:cs="Arial"/>
                <w:color w:val="000000"/>
                <w:sz w:val="20"/>
                <w:szCs w:val="20"/>
              </w:rPr>
              <w:t>no arrangement has been made with any Third Party that they should refrain from tendering,</w:t>
            </w:r>
          </w:p>
          <w:p w14:paraId="662F6079" w14:textId="77777777" w:rsidR="00D2583F" w:rsidRPr="00D51821" w:rsidRDefault="00D2583F">
            <w:pPr>
              <w:widowControl w:val="0"/>
              <w:tabs>
                <w:tab w:val="left" w:pos="128"/>
              </w:tabs>
              <w:autoSpaceDE w:val="0"/>
              <w:autoSpaceDN w:val="0"/>
              <w:adjustRightInd w:val="0"/>
              <w:spacing w:before="120" w:after="0" w:line="240" w:lineRule="auto"/>
              <w:ind w:left="128" w:firstLine="393"/>
              <w:rPr>
                <w:rFonts w:ascii="Arial" w:hAnsi="Arial" w:cs="Arial"/>
                <w:sz w:val="24"/>
                <w:szCs w:val="24"/>
              </w:rPr>
            </w:pPr>
            <w:r w:rsidRPr="00D51821">
              <w:rPr>
                <w:rFonts w:ascii="Arial" w:hAnsi="Arial" w:cs="Arial"/>
                <w:color w:val="000000"/>
              </w:rPr>
              <w:t xml:space="preserve">c. </w:t>
            </w:r>
            <w:r w:rsidRPr="00D51821">
              <w:rPr>
                <w:rFonts w:ascii="Arial" w:hAnsi="Arial" w:cs="Arial"/>
                <w:sz w:val="24"/>
                <w:szCs w:val="24"/>
              </w:rPr>
              <w:tab/>
            </w:r>
            <w:r w:rsidRPr="00D51821">
              <w:rPr>
                <w:rFonts w:ascii="Arial" w:hAnsi="Arial" w:cs="Arial"/>
                <w:color w:val="000000"/>
                <w:sz w:val="20"/>
                <w:szCs w:val="20"/>
              </w:rPr>
              <w:t>no arrangement with any Third Party has been made to the effect that we will refrain from bidding on a future occasion,</w:t>
            </w:r>
          </w:p>
          <w:p w14:paraId="4294EA55" w14:textId="77777777" w:rsidR="00D2583F" w:rsidRPr="00D51821" w:rsidRDefault="00D2583F">
            <w:pPr>
              <w:widowControl w:val="0"/>
              <w:tabs>
                <w:tab w:val="left" w:pos="128"/>
              </w:tabs>
              <w:autoSpaceDE w:val="0"/>
              <w:autoSpaceDN w:val="0"/>
              <w:adjustRightInd w:val="0"/>
              <w:spacing w:before="120" w:after="0" w:line="240" w:lineRule="auto"/>
              <w:ind w:left="128" w:firstLine="393"/>
              <w:rPr>
                <w:rFonts w:ascii="Arial" w:hAnsi="Arial" w:cs="Arial"/>
                <w:sz w:val="24"/>
                <w:szCs w:val="24"/>
              </w:rPr>
            </w:pPr>
            <w:r w:rsidRPr="00D51821">
              <w:rPr>
                <w:rFonts w:ascii="Arial" w:hAnsi="Arial" w:cs="Arial"/>
                <w:color w:val="000000"/>
              </w:rPr>
              <w:t xml:space="preserve">d. </w:t>
            </w:r>
            <w:r w:rsidRPr="00D51821">
              <w:rPr>
                <w:rFonts w:ascii="Arial" w:hAnsi="Arial" w:cs="Arial"/>
                <w:sz w:val="24"/>
                <w:szCs w:val="24"/>
              </w:rPr>
              <w:tab/>
            </w:r>
            <w:r w:rsidRPr="00D51821">
              <w:rPr>
                <w:rFonts w:ascii="Arial" w:hAnsi="Arial" w:cs="Arial"/>
                <w:color w:val="000000"/>
                <w:sz w:val="20"/>
                <w:szCs w:val="20"/>
              </w:rPr>
              <w:t>no discussion with any Third Party has taken place concerning the details of either’s proposed price, and</w:t>
            </w:r>
          </w:p>
          <w:p w14:paraId="65EE99B1" w14:textId="77777777" w:rsidR="00D2583F" w:rsidRPr="00D51821" w:rsidRDefault="00D2583F">
            <w:pPr>
              <w:widowControl w:val="0"/>
              <w:tabs>
                <w:tab w:val="left" w:pos="128"/>
              </w:tabs>
              <w:autoSpaceDE w:val="0"/>
              <w:autoSpaceDN w:val="0"/>
              <w:adjustRightInd w:val="0"/>
              <w:spacing w:before="120" w:after="0" w:line="240" w:lineRule="auto"/>
              <w:ind w:left="128" w:firstLine="393"/>
              <w:rPr>
                <w:rFonts w:ascii="Arial" w:hAnsi="Arial" w:cs="Arial"/>
                <w:sz w:val="24"/>
                <w:szCs w:val="24"/>
              </w:rPr>
            </w:pPr>
            <w:r w:rsidRPr="00D51821">
              <w:rPr>
                <w:rFonts w:ascii="Arial" w:hAnsi="Arial" w:cs="Arial"/>
                <w:color w:val="000000"/>
              </w:rPr>
              <w:t xml:space="preserve">e. </w:t>
            </w:r>
            <w:r w:rsidRPr="00D51821">
              <w:rPr>
                <w:rFonts w:ascii="Arial" w:hAnsi="Arial" w:cs="Arial"/>
                <w:sz w:val="24"/>
                <w:szCs w:val="24"/>
              </w:rPr>
              <w:tab/>
            </w:r>
            <w:r w:rsidRPr="00D51821">
              <w:rPr>
                <w:rFonts w:ascii="Arial" w:hAnsi="Arial" w:cs="Arial"/>
                <w:color w:val="000000"/>
                <w:sz w:val="20"/>
                <w:szCs w:val="20"/>
              </w:rPr>
              <w:t>no arrangement has been made with any Third Party otherwise to limit genuine competition.</w:t>
            </w:r>
          </w:p>
          <w:p w14:paraId="0D8AFAD6" w14:textId="77777777" w:rsidR="00D2583F" w:rsidRPr="00D51821" w:rsidRDefault="00D2583F">
            <w:pPr>
              <w:widowControl w:val="0"/>
              <w:autoSpaceDE w:val="0"/>
              <w:autoSpaceDN w:val="0"/>
              <w:adjustRightInd w:val="0"/>
              <w:spacing w:before="120" w:after="180" w:line="240" w:lineRule="auto"/>
              <w:ind w:left="128" w:right="18"/>
              <w:rPr>
                <w:rFonts w:ascii="Arial" w:hAnsi="Arial" w:cs="Arial"/>
                <w:color w:val="000000"/>
              </w:rPr>
            </w:pPr>
            <w:r w:rsidRPr="00D51821">
              <w:rPr>
                <w:rFonts w:ascii="Arial" w:hAnsi="Arial" w:cs="Arial"/>
                <w:color w:val="000000"/>
              </w:rPr>
              <w:t>We understand that any instances of illegal cartels or market sharing arrangements, or other anti-competitive practices, suspected by the Authority will be referred to the Competition and Markets Authority for investigation and may be subject to action under the Competition Act 1998 and the Enterprise Act 2002.</w:t>
            </w:r>
          </w:p>
          <w:p w14:paraId="27C5ADEC" w14:textId="77777777" w:rsidR="00D2583F" w:rsidRPr="00D51821" w:rsidRDefault="00D2583F">
            <w:pPr>
              <w:widowControl w:val="0"/>
              <w:autoSpaceDE w:val="0"/>
              <w:autoSpaceDN w:val="0"/>
              <w:adjustRightInd w:val="0"/>
              <w:spacing w:before="120" w:after="180" w:line="240" w:lineRule="auto"/>
              <w:ind w:left="128" w:right="18"/>
              <w:rPr>
                <w:rFonts w:ascii="Arial" w:hAnsi="Arial" w:cs="Arial"/>
                <w:color w:val="000000"/>
              </w:rPr>
            </w:pPr>
            <w:r w:rsidRPr="00D51821">
              <w:rPr>
                <w:rFonts w:ascii="Arial" w:hAnsi="Arial" w:cs="Arial"/>
                <w:color w:val="000000"/>
              </w:rPr>
              <w:t>We understand that any misrepresentations may also be the subject of criminal investigation or used as the basis for civil action.</w:t>
            </w:r>
          </w:p>
          <w:p w14:paraId="65AE09D4" w14:textId="77777777" w:rsidR="00D2583F" w:rsidRPr="00D51821" w:rsidRDefault="00D2583F">
            <w:pPr>
              <w:widowControl w:val="0"/>
              <w:autoSpaceDE w:val="0"/>
              <w:autoSpaceDN w:val="0"/>
              <w:adjustRightInd w:val="0"/>
              <w:spacing w:after="200" w:line="276" w:lineRule="auto"/>
              <w:ind w:left="120" w:right="114"/>
              <w:rPr>
                <w:rFonts w:ascii="Arial" w:hAnsi="Arial" w:cs="Arial"/>
                <w:sz w:val="24"/>
                <w:szCs w:val="24"/>
              </w:rPr>
            </w:pPr>
            <w:r w:rsidRPr="00D51821">
              <w:rPr>
                <w:rFonts w:ascii="Arial" w:hAnsi="Arial" w:cs="Arial"/>
                <w:color w:val="000000"/>
              </w:rPr>
              <w:t xml:space="preserve">We agree that the Authority may share the Contractor’s information / documentation (submitted to the Authority during this Procurement) more widely within Government </w:t>
            </w:r>
            <w:proofErr w:type="gramStart"/>
            <w:r w:rsidRPr="00D51821">
              <w:rPr>
                <w:rFonts w:ascii="Arial" w:hAnsi="Arial" w:cs="Arial"/>
                <w:color w:val="000000"/>
              </w:rPr>
              <w:t>for the purpose of</w:t>
            </w:r>
            <w:proofErr w:type="gramEnd"/>
            <w:r w:rsidRPr="00D51821">
              <w:rPr>
                <w:rFonts w:ascii="Arial" w:hAnsi="Arial" w:cs="Arial"/>
                <w:color w:val="000000"/>
              </w:rPr>
              <w:t xml:space="preserve"> ensuring effective cross-Government procurement processes, including value for money and related purposes.  We certify that we have identified any sensitive material in DEFFORM 539A.</w:t>
            </w:r>
          </w:p>
          <w:p w14:paraId="60BBF4B6" w14:textId="77777777" w:rsidR="00D2583F" w:rsidRPr="00D51821" w:rsidRDefault="00D2583F">
            <w:pPr>
              <w:widowControl w:val="0"/>
              <w:autoSpaceDE w:val="0"/>
              <w:autoSpaceDN w:val="0"/>
              <w:adjustRightInd w:val="0"/>
              <w:spacing w:after="200" w:line="276" w:lineRule="auto"/>
              <w:ind w:left="120" w:right="114"/>
              <w:rPr>
                <w:rFonts w:ascii="Arial" w:hAnsi="Arial" w:cs="Arial"/>
                <w:sz w:val="24"/>
                <w:szCs w:val="24"/>
              </w:rPr>
            </w:pPr>
          </w:p>
        </w:tc>
      </w:tr>
      <w:tr w:rsidR="00D2583F" w:rsidRPr="00D51821" w14:paraId="76A3BB83" w14:textId="77777777">
        <w:tc>
          <w:tcPr>
            <w:tcW w:w="9782" w:type="dxa"/>
            <w:gridSpan w:val="7"/>
            <w:tcBorders>
              <w:top w:val="single" w:sz="8" w:space="0" w:color="000000"/>
              <w:left w:val="double" w:sz="4" w:space="0" w:color="000000"/>
              <w:bottom w:val="single" w:sz="8" w:space="0" w:color="000000"/>
              <w:right w:val="double" w:sz="4" w:space="0" w:color="000000"/>
            </w:tcBorders>
            <w:shd w:val="clear" w:color="auto" w:fill="FFFFFF"/>
          </w:tcPr>
          <w:p w14:paraId="33DB3439" w14:textId="77777777" w:rsidR="00D2583F" w:rsidRPr="00D51821" w:rsidRDefault="00D2583F">
            <w:pPr>
              <w:widowControl w:val="0"/>
              <w:autoSpaceDE w:val="0"/>
              <w:autoSpaceDN w:val="0"/>
              <w:adjustRightInd w:val="0"/>
              <w:spacing w:before="90" w:after="114" w:line="240" w:lineRule="auto"/>
              <w:ind w:left="128" w:right="18"/>
              <w:rPr>
                <w:rFonts w:ascii="Arial" w:hAnsi="Arial" w:cs="Arial"/>
                <w:sz w:val="24"/>
                <w:szCs w:val="24"/>
              </w:rPr>
            </w:pPr>
          </w:p>
          <w:p w14:paraId="7B6F447F" w14:textId="77777777" w:rsidR="00D2583F" w:rsidRPr="00D51821" w:rsidRDefault="00D2583F">
            <w:pPr>
              <w:widowControl w:val="0"/>
              <w:autoSpaceDE w:val="0"/>
              <w:autoSpaceDN w:val="0"/>
              <w:adjustRightInd w:val="0"/>
              <w:spacing w:before="90" w:after="114" w:line="240" w:lineRule="auto"/>
              <w:ind w:left="128" w:right="18"/>
              <w:rPr>
                <w:rFonts w:ascii="Arial" w:hAnsi="Arial" w:cs="Arial"/>
                <w:sz w:val="24"/>
                <w:szCs w:val="24"/>
              </w:rPr>
            </w:pPr>
            <w:r w:rsidRPr="00D51821">
              <w:rPr>
                <w:rFonts w:ascii="Arial" w:hAnsi="Arial" w:cs="Arial"/>
                <w:b/>
                <w:bCs/>
                <w:color w:val="000000"/>
              </w:rPr>
              <w:t>Dated this.................. day of ................................................................... Year ........................</w:t>
            </w:r>
          </w:p>
        </w:tc>
      </w:tr>
      <w:tr w:rsidR="00D2583F" w:rsidRPr="00D51821" w14:paraId="75BD1E13" w14:textId="77777777">
        <w:tc>
          <w:tcPr>
            <w:tcW w:w="9782" w:type="dxa"/>
            <w:gridSpan w:val="7"/>
            <w:tcBorders>
              <w:top w:val="single" w:sz="8" w:space="0" w:color="000000"/>
              <w:left w:val="double" w:sz="4" w:space="0" w:color="000000"/>
              <w:bottom w:val="single" w:sz="8" w:space="0" w:color="000000"/>
              <w:right w:val="double" w:sz="4" w:space="0" w:color="000000"/>
            </w:tcBorders>
            <w:shd w:val="clear" w:color="auto" w:fill="FFFFFF"/>
          </w:tcPr>
          <w:p w14:paraId="025D88B4" w14:textId="77777777" w:rsidR="00D2583F" w:rsidRPr="00D51821" w:rsidRDefault="00D2583F">
            <w:pPr>
              <w:widowControl w:val="0"/>
              <w:autoSpaceDE w:val="0"/>
              <w:autoSpaceDN w:val="0"/>
              <w:adjustRightInd w:val="0"/>
              <w:spacing w:before="90" w:after="60" w:line="240" w:lineRule="auto"/>
              <w:ind w:left="3728" w:right="18"/>
              <w:rPr>
                <w:rFonts w:ascii="Arial" w:hAnsi="Arial" w:cs="Arial"/>
                <w:sz w:val="24"/>
                <w:szCs w:val="24"/>
              </w:rPr>
            </w:pPr>
          </w:p>
          <w:p w14:paraId="59521B75" w14:textId="77777777" w:rsidR="00D2583F" w:rsidRPr="00D51821" w:rsidRDefault="00D2583F">
            <w:pPr>
              <w:widowControl w:val="0"/>
              <w:autoSpaceDE w:val="0"/>
              <w:autoSpaceDN w:val="0"/>
              <w:adjustRightInd w:val="0"/>
              <w:spacing w:before="90" w:after="60" w:line="240" w:lineRule="auto"/>
              <w:ind w:left="3728" w:right="18"/>
              <w:rPr>
                <w:rFonts w:ascii="Arial" w:hAnsi="Arial" w:cs="Arial"/>
                <w:b/>
                <w:bCs/>
                <w:color w:val="000000"/>
              </w:rPr>
            </w:pPr>
            <w:r w:rsidRPr="00D51821">
              <w:rPr>
                <w:rFonts w:ascii="Arial" w:hAnsi="Arial" w:cs="Arial"/>
                <w:b/>
                <w:bCs/>
                <w:color w:val="000000"/>
              </w:rPr>
              <w:t>Signature:</w:t>
            </w:r>
            <w:r w:rsidRPr="00D51821">
              <w:rPr>
                <w:rFonts w:ascii="Arial" w:hAnsi="Arial" w:cs="Arial"/>
                <w:color w:val="000000"/>
              </w:rPr>
              <w:t>                    </w:t>
            </w:r>
            <w:r w:rsidRPr="00D51821">
              <w:rPr>
                <w:rFonts w:ascii="Arial" w:hAnsi="Arial" w:cs="Arial"/>
                <w:b/>
                <w:bCs/>
                <w:color w:val="000000"/>
              </w:rPr>
              <w:t xml:space="preserve">In the capacity of </w:t>
            </w:r>
          </w:p>
          <w:p w14:paraId="3DF44EF1" w14:textId="77777777" w:rsidR="00D2583F" w:rsidRPr="00D51821" w:rsidRDefault="00D2583F">
            <w:pPr>
              <w:widowControl w:val="0"/>
              <w:autoSpaceDE w:val="0"/>
              <w:autoSpaceDN w:val="0"/>
              <w:adjustRightInd w:val="0"/>
              <w:spacing w:before="90" w:after="60" w:line="240" w:lineRule="auto"/>
              <w:ind w:left="3728" w:right="18"/>
              <w:rPr>
                <w:rFonts w:ascii="Arial" w:hAnsi="Arial" w:cs="Arial"/>
                <w:b/>
                <w:bCs/>
                <w:color w:val="000000"/>
              </w:rPr>
            </w:pPr>
            <w:r w:rsidRPr="00D51821">
              <w:rPr>
                <w:rFonts w:ascii="Arial" w:hAnsi="Arial" w:cs="Arial"/>
                <w:color w:val="000000"/>
              </w:rPr>
              <w:t>        </w:t>
            </w:r>
            <w:r w:rsidRPr="00D51821">
              <w:rPr>
                <w:rFonts w:ascii="Arial" w:hAnsi="Arial" w:cs="Arial"/>
                <w:b/>
                <w:bCs/>
                <w:color w:val="000000"/>
              </w:rPr>
              <w:t>.......................................................................................................</w:t>
            </w:r>
          </w:p>
          <w:p w14:paraId="6085528F" w14:textId="77777777" w:rsidR="00D2583F" w:rsidRPr="00D51821" w:rsidRDefault="00D2583F">
            <w:pPr>
              <w:widowControl w:val="0"/>
              <w:autoSpaceDE w:val="0"/>
              <w:autoSpaceDN w:val="0"/>
              <w:adjustRightInd w:val="0"/>
              <w:spacing w:after="60" w:line="240" w:lineRule="auto"/>
              <w:ind w:left="3728" w:right="18"/>
              <w:rPr>
                <w:rFonts w:ascii="Arial" w:hAnsi="Arial" w:cs="Arial"/>
                <w:sz w:val="24"/>
                <w:szCs w:val="24"/>
              </w:rPr>
            </w:pPr>
            <w:r w:rsidRPr="00D51821">
              <w:rPr>
                <w:rFonts w:ascii="Arial" w:hAnsi="Arial" w:cs="Arial"/>
                <w:color w:val="000000"/>
              </w:rPr>
              <w:t xml:space="preserve">(Must be </w:t>
            </w:r>
            <w:proofErr w:type="gramStart"/>
            <w:r w:rsidRPr="00D51821">
              <w:rPr>
                <w:rFonts w:ascii="Arial" w:hAnsi="Arial" w:cs="Arial"/>
                <w:color w:val="000000"/>
              </w:rPr>
              <w:t>original)   </w:t>
            </w:r>
            <w:proofErr w:type="gramEnd"/>
            <w:r w:rsidRPr="00D51821">
              <w:rPr>
                <w:rFonts w:ascii="Arial" w:hAnsi="Arial" w:cs="Arial"/>
                <w:color w:val="000000"/>
              </w:rPr>
              <w:t>                 (State official position e.g. Director, Manager, Secretary etc.)</w:t>
            </w:r>
          </w:p>
        </w:tc>
      </w:tr>
      <w:tr w:rsidR="00D2583F" w:rsidRPr="00D51821" w14:paraId="5CC360B7" w14:textId="77777777">
        <w:tc>
          <w:tcPr>
            <w:tcW w:w="5324" w:type="dxa"/>
            <w:gridSpan w:val="3"/>
            <w:tcBorders>
              <w:top w:val="single" w:sz="8" w:space="0" w:color="000000"/>
              <w:left w:val="double" w:sz="4" w:space="0" w:color="000000"/>
              <w:bottom w:val="double" w:sz="4" w:space="0" w:color="000000"/>
              <w:right w:val="nil"/>
            </w:tcBorders>
            <w:shd w:val="clear" w:color="auto" w:fill="FFFFFF"/>
          </w:tcPr>
          <w:p w14:paraId="7337AED8" w14:textId="77777777" w:rsidR="00D2583F" w:rsidRPr="00D51821" w:rsidRDefault="00D2583F">
            <w:pPr>
              <w:widowControl w:val="0"/>
              <w:autoSpaceDE w:val="0"/>
              <w:autoSpaceDN w:val="0"/>
              <w:adjustRightInd w:val="0"/>
              <w:spacing w:before="90" w:after="60" w:line="240" w:lineRule="auto"/>
              <w:ind w:left="128"/>
              <w:rPr>
                <w:rFonts w:ascii="Arial" w:hAnsi="Arial" w:cs="Arial"/>
                <w:color w:val="000000"/>
              </w:rPr>
            </w:pPr>
            <w:r w:rsidRPr="00D51821">
              <w:rPr>
                <w:rFonts w:ascii="Arial" w:hAnsi="Arial" w:cs="Arial"/>
                <w:b/>
                <w:bCs/>
                <w:color w:val="000000"/>
              </w:rPr>
              <w:t xml:space="preserve">Name: </w:t>
            </w:r>
            <w:r w:rsidRPr="00D51821">
              <w:rPr>
                <w:rFonts w:ascii="Arial" w:hAnsi="Arial" w:cs="Arial"/>
                <w:color w:val="000000"/>
              </w:rPr>
              <w:t>(in BLOCK CAPITALS)</w:t>
            </w:r>
          </w:p>
          <w:p w14:paraId="3A3B7CB2" w14:textId="77777777" w:rsidR="00D2583F" w:rsidRPr="00D51821" w:rsidRDefault="00D2583F">
            <w:pPr>
              <w:widowControl w:val="0"/>
              <w:autoSpaceDE w:val="0"/>
              <w:autoSpaceDN w:val="0"/>
              <w:adjustRightInd w:val="0"/>
              <w:spacing w:after="60" w:line="240" w:lineRule="auto"/>
              <w:ind w:left="128"/>
              <w:rPr>
                <w:rFonts w:ascii="Arial" w:hAnsi="Arial" w:cs="Arial"/>
                <w:sz w:val="24"/>
                <w:szCs w:val="24"/>
              </w:rPr>
            </w:pPr>
          </w:p>
          <w:p w14:paraId="172B859E" w14:textId="77777777" w:rsidR="00D2583F" w:rsidRPr="00D51821" w:rsidRDefault="00D2583F">
            <w:pPr>
              <w:widowControl w:val="0"/>
              <w:autoSpaceDE w:val="0"/>
              <w:autoSpaceDN w:val="0"/>
              <w:adjustRightInd w:val="0"/>
              <w:spacing w:after="60" w:line="240" w:lineRule="auto"/>
              <w:ind w:left="128"/>
              <w:rPr>
                <w:rFonts w:ascii="Arial" w:hAnsi="Arial" w:cs="Arial"/>
                <w:b/>
                <w:bCs/>
                <w:color w:val="000000"/>
              </w:rPr>
            </w:pPr>
            <w:r w:rsidRPr="00D51821">
              <w:rPr>
                <w:rFonts w:ascii="Arial" w:hAnsi="Arial" w:cs="Arial"/>
                <w:b/>
                <w:bCs/>
                <w:color w:val="000000"/>
              </w:rPr>
              <w:t>duly authorised to sign this Tender for and on behalf of:</w:t>
            </w:r>
          </w:p>
          <w:p w14:paraId="7BB1C6C7" w14:textId="77777777" w:rsidR="00D2583F" w:rsidRPr="00D51821" w:rsidRDefault="00D2583F">
            <w:pPr>
              <w:widowControl w:val="0"/>
              <w:autoSpaceDE w:val="0"/>
              <w:autoSpaceDN w:val="0"/>
              <w:adjustRightInd w:val="0"/>
              <w:spacing w:after="60" w:line="240" w:lineRule="auto"/>
              <w:ind w:left="128"/>
              <w:rPr>
                <w:rFonts w:ascii="Arial" w:hAnsi="Arial" w:cs="Arial"/>
                <w:sz w:val="24"/>
                <w:szCs w:val="24"/>
              </w:rPr>
            </w:pPr>
          </w:p>
          <w:p w14:paraId="6E23ABF6" w14:textId="77777777" w:rsidR="00D2583F" w:rsidRPr="00D51821" w:rsidRDefault="00D2583F">
            <w:pPr>
              <w:widowControl w:val="0"/>
              <w:autoSpaceDE w:val="0"/>
              <w:autoSpaceDN w:val="0"/>
              <w:adjustRightInd w:val="0"/>
              <w:spacing w:after="114" w:line="240" w:lineRule="auto"/>
              <w:ind w:left="128"/>
              <w:rPr>
                <w:rFonts w:ascii="Arial" w:hAnsi="Arial" w:cs="Arial"/>
                <w:sz w:val="24"/>
                <w:szCs w:val="24"/>
              </w:rPr>
            </w:pPr>
            <w:r w:rsidRPr="00D51821">
              <w:rPr>
                <w:rFonts w:ascii="Arial" w:hAnsi="Arial" w:cs="Arial"/>
                <w:color w:val="000000"/>
              </w:rPr>
              <w:t>(Tenderer's Name)</w:t>
            </w:r>
          </w:p>
        </w:tc>
        <w:tc>
          <w:tcPr>
            <w:tcW w:w="4458" w:type="dxa"/>
            <w:gridSpan w:val="4"/>
            <w:tcBorders>
              <w:top w:val="single" w:sz="8" w:space="0" w:color="000000"/>
              <w:left w:val="single" w:sz="8" w:space="0" w:color="000000"/>
              <w:bottom w:val="double" w:sz="4" w:space="0" w:color="000000"/>
              <w:right w:val="double" w:sz="4" w:space="0" w:color="000000"/>
            </w:tcBorders>
            <w:shd w:val="clear" w:color="auto" w:fill="FFFFFF"/>
          </w:tcPr>
          <w:p w14:paraId="6988FD51" w14:textId="77777777" w:rsidR="00D2583F" w:rsidRPr="00D51821" w:rsidRDefault="00D2583F">
            <w:pPr>
              <w:widowControl w:val="0"/>
              <w:autoSpaceDE w:val="0"/>
              <w:autoSpaceDN w:val="0"/>
              <w:adjustRightInd w:val="0"/>
              <w:spacing w:before="90" w:after="60" w:line="240" w:lineRule="auto"/>
              <w:ind w:left="122"/>
              <w:rPr>
                <w:rFonts w:ascii="Arial" w:hAnsi="Arial" w:cs="Arial"/>
                <w:b/>
                <w:bCs/>
                <w:color w:val="000000"/>
              </w:rPr>
            </w:pPr>
            <w:r w:rsidRPr="00D51821">
              <w:rPr>
                <w:rFonts w:ascii="Arial" w:hAnsi="Arial" w:cs="Arial"/>
                <w:b/>
                <w:bCs/>
                <w:color w:val="000000"/>
              </w:rPr>
              <w:t>Postal Address:</w:t>
            </w:r>
          </w:p>
          <w:p w14:paraId="476AFD7E" w14:textId="77777777" w:rsidR="00D2583F" w:rsidRPr="00D51821" w:rsidRDefault="00D2583F">
            <w:pPr>
              <w:widowControl w:val="0"/>
              <w:autoSpaceDE w:val="0"/>
              <w:autoSpaceDN w:val="0"/>
              <w:adjustRightInd w:val="0"/>
              <w:spacing w:after="60" w:line="240" w:lineRule="auto"/>
              <w:ind w:left="122"/>
              <w:rPr>
                <w:rFonts w:ascii="Arial" w:hAnsi="Arial" w:cs="Arial"/>
                <w:sz w:val="24"/>
                <w:szCs w:val="24"/>
              </w:rPr>
            </w:pPr>
          </w:p>
          <w:p w14:paraId="6E8BA848" w14:textId="77777777" w:rsidR="00D2583F" w:rsidRPr="00D51821" w:rsidRDefault="00D2583F">
            <w:pPr>
              <w:widowControl w:val="0"/>
              <w:autoSpaceDE w:val="0"/>
              <w:autoSpaceDN w:val="0"/>
              <w:adjustRightInd w:val="0"/>
              <w:spacing w:after="60" w:line="240" w:lineRule="auto"/>
              <w:ind w:left="122"/>
              <w:rPr>
                <w:rFonts w:ascii="Arial" w:hAnsi="Arial" w:cs="Arial"/>
                <w:sz w:val="24"/>
                <w:szCs w:val="24"/>
              </w:rPr>
            </w:pPr>
          </w:p>
          <w:p w14:paraId="7EC3C65E" w14:textId="77777777" w:rsidR="00D2583F" w:rsidRPr="00D51821" w:rsidRDefault="00D2583F">
            <w:pPr>
              <w:widowControl w:val="0"/>
              <w:autoSpaceDE w:val="0"/>
              <w:autoSpaceDN w:val="0"/>
              <w:adjustRightInd w:val="0"/>
              <w:spacing w:after="60" w:line="240" w:lineRule="auto"/>
              <w:ind w:left="122"/>
              <w:rPr>
                <w:rFonts w:ascii="Arial" w:hAnsi="Arial" w:cs="Arial"/>
                <w:b/>
                <w:bCs/>
                <w:color w:val="000000"/>
              </w:rPr>
            </w:pPr>
            <w:r w:rsidRPr="00D51821">
              <w:rPr>
                <w:rFonts w:ascii="Arial" w:hAnsi="Arial" w:cs="Arial"/>
                <w:b/>
                <w:bCs/>
                <w:color w:val="000000"/>
              </w:rPr>
              <w:t>Telephone No:</w:t>
            </w:r>
          </w:p>
          <w:p w14:paraId="379DF9DD" w14:textId="77777777" w:rsidR="00D2583F" w:rsidRPr="00D51821" w:rsidRDefault="00D2583F">
            <w:pPr>
              <w:widowControl w:val="0"/>
              <w:autoSpaceDE w:val="0"/>
              <w:autoSpaceDN w:val="0"/>
              <w:adjustRightInd w:val="0"/>
              <w:spacing w:after="114" w:line="240" w:lineRule="auto"/>
              <w:ind w:left="122"/>
              <w:rPr>
                <w:rFonts w:ascii="Arial" w:hAnsi="Arial" w:cs="Arial"/>
                <w:b/>
                <w:bCs/>
                <w:color w:val="000000"/>
              </w:rPr>
            </w:pPr>
            <w:r w:rsidRPr="00D51821">
              <w:rPr>
                <w:rFonts w:ascii="Arial" w:hAnsi="Arial" w:cs="Arial"/>
                <w:b/>
                <w:bCs/>
                <w:color w:val="000000"/>
              </w:rPr>
              <w:t>Registered Company Number:</w:t>
            </w:r>
          </w:p>
          <w:p w14:paraId="4287548C" w14:textId="77777777" w:rsidR="00D2583F" w:rsidRPr="00D51821" w:rsidRDefault="00D2583F">
            <w:pPr>
              <w:widowControl w:val="0"/>
              <w:autoSpaceDE w:val="0"/>
              <w:autoSpaceDN w:val="0"/>
              <w:adjustRightInd w:val="0"/>
              <w:spacing w:after="114" w:line="240" w:lineRule="auto"/>
              <w:ind w:left="122"/>
              <w:rPr>
                <w:rFonts w:ascii="Arial" w:hAnsi="Arial" w:cs="Arial"/>
                <w:sz w:val="24"/>
                <w:szCs w:val="24"/>
              </w:rPr>
            </w:pPr>
            <w:r w:rsidRPr="00D51821">
              <w:rPr>
                <w:rFonts w:ascii="Arial" w:hAnsi="Arial" w:cs="Arial"/>
                <w:b/>
                <w:bCs/>
                <w:color w:val="000000"/>
              </w:rPr>
              <w:t>Dunn And Bradstreet number:</w:t>
            </w:r>
          </w:p>
        </w:tc>
      </w:tr>
    </w:tbl>
    <w:p w14:paraId="4E622EDC" w14:textId="77777777" w:rsidR="00D2583F" w:rsidRDefault="00D2583F">
      <w:pPr>
        <w:widowControl w:val="0"/>
        <w:autoSpaceDE w:val="0"/>
        <w:autoSpaceDN w:val="0"/>
        <w:adjustRightInd w:val="0"/>
        <w:spacing w:after="60" w:line="240" w:lineRule="auto"/>
        <w:ind w:left="120"/>
        <w:rPr>
          <w:rFonts w:ascii="Arial" w:hAnsi="Arial" w:cs="Arial"/>
          <w:sz w:val="24"/>
          <w:szCs w:val="24"/>
        </w:rPr>
      </w:pPr>
    </w:p>
    <w:p w14:paraId="27AC9AB8" w14:textId="77777777" w:rsidR="00D2583F" w:rsidRDefault="00D2583F">
      <w:pPr>
        <w:widowControl w:val="0"/>
        <w:autoSpaceDE w:val="0"/>
        <w:autoSpaceDN w:val="0"/>
        <w:adjustRightInd w:val="0"/>
        <w:spacing w:after="0" w:line="240" w:lineRule="auto"/>
        <w:ind w:left="120"/>
        <w:rPr>
          <w:rFonts w:ascii="Arial" w:hAnsi="Arial" w:cs="Arial"/>
          <w:color w:val="000000"/>
        </w:rPr>
      </w:pPr>
      <w:r>
        <w:rPr>
          <w:rFonts w:ascii="Arial" w:hAnsi="Arial" w:cs="Arial"/>
          <w:sz w:val="24"/>
          <w:szCs w:val="24"/>
        </w:rPr>
        <w:br w:type="page"/>
      </w:r>
    </w:p>
    <w:p w14:paraId="23B854CB" w14:textId="77777777" w:rsidR="00D2583F" w:rsidRDefault="00D2583F">
      <w:pPr>
        <w:keepNext/>
        <w:keepLines/>
        <w:widowControl w:val="0"/>
        <w:autoSpaceDE w:val="0"/>
        <w:autoSpaceDN w:val="0"/>
        <w:adjustRightInd w:val="0"/>
        <w:spacing w:after="0" w:line="276" w:lineRule="auto"/>
        <w:ind w:left="120" w:right="114"/>
        <w:rPr>
          <w:rFonts w:ascii="Arial" w:hAnsi="Arial" w:cs="Arial"/>
          <w:sz w:val="24"/>
          <w:szCs w:val="24"/>
        </w:rPr>
      </w:pPr>
      <w:bookmarkStart w:id="11" w:name="_Toc501022446_1_9"/>
      <w:r>
        <w:rPr>
          <w:rFonts w:ascii="Arial" w:hAnsi="Arial" w:cs="Arial"/>
          <w:b/>
          <w:bCs/>
          <w:color w:val="000000"/>
        </w:rPr>
        <w:lastRenderedPageBreak/>
        <w:t>Appendix 1 to Annex A (Offer)</w:t>
      </w:r>
      <w:bookmarkEnd w:id="11"/>
    </w:p>
    <w:p w14:paraId="7199C250" w14:textId="77777777" w:rsidR="00D2583F" w:rsidRDefault="00D2583F">
      <w:pPr>
        <w:widowControl w:val="0"/>
        <w:autoSpaceDE w:val="0"/>
        <w:autoSpaceDN w:val="0"/>
        <w:adjustRightInd w:val="0"/>
        <w:spacing w:after="60" w:line="240" w:lineRule="auto"/>
        <w:ind w:left="120"/>
        <w:rPr>
          <w:rFonts w:ascii="Arial" w:hAnsi="Arial" w:cs="Arial"/>
          <w:sz w:val="24"/>
          <w:szCs w:val="24"/>
        </w:rPr>
      </w:pPr>
    </w:p>
    <w:p w14:paraId="32C07DB6"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Edn07/18</w:t>
      </w:r>
    </w:p>
    <w:p w14:paraId="1DA37255" w14:textId="77777777" w:rsidR="00D2583F" w:rsidRDefault="00D2583F">
      <w:pPr>
        <w:keepNext/>
        <w:widowControl w:val="0"/>
        <w:autoSpaceDE w:val="0"/>
        <w:autoSpaceDN w:val="0"/>
        <w:adjustRightInd w:val="0"/>
        <w:spacing w:before="200" w:after="200" w:line="240" w:lineRule="auto"/>
        <w:ind w:left="120" w:firstLine="720"/>
        <w:jc w:val="center"/>
        <w:rPr>
          <w:rFonts w:ascii="Arial" w:hAnsi="Arial" w:cs="Arial"/>
          <w:sz w:val="24"/>
          <w:szCs w:val="24"/>
        </w:rPr>
      </w:pPr>
      <w:r>
        <w:rPr>
          <w:rFonts w:ascii="Arial" w:hAnsi="Arial" w:cs="Arial"/>
          <w:b/>
          <w:bCs/>
          <w:color w:val="000000"/>
          <w:sz w:val="20"/>
          <w:szCs w:val="20"/>
        </w:rPr>
        <w:t xml:space="preserve">Information on Mandatory Declarations </w:t>
      </w:r>
    </w:p>
    <w:p w14:paraId="2265D7BC"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Part Tender</w:t>
      </w:r>
    </w:p>
    <w:p w14:paraId="38120B42" w14:textId="77777777" w:rsidR="00D2583F" w:rsidRDefault="00D2583F">
      <w:pPr>
        <w:widowControl w:val="0"/>
        <w:tabs>
          <w:tab w:val="left" w:pos="400"/>
        </w:tabs>
        <w:autoSpaceDE w:val="0"/>
        <w:autoSpaceDN w:val="0"/>
        <w:adjustRightInd w:val="0"/>
        <w:spacing w:before="120" w:after="0" w:line="240" w:lineRule="auto"/>
        <w:ind w:left="400" w:hanging="280"/>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 xml:space="preserve">Under Condition of Tendering F1, the Authority reserves the right to order some or part of your Tender.  If your offer is subject to the Authority contracting for all the Contractor Deliverables, select ‘Yes’ and provide further details in your Tender. </w:t>
      </w:r>
    </w:p>
    <w:p w14:paraId="2746B327" w14:textId="77777777" w:rsidR="00D2583F" w:rsidRDefault="00D2583F">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Minimum Order Quantities</w:t>
      </w:r>
    </w:p>
    <w:p w14:paraId="5E53A047" w14:textId="77777777" w:rsidR="00D2583F" w:rsidRDefault="00D2583F">
      <w:pPr>
        <w:widowControl w:val="0"/>
        <w:tabs>
          <w:tab w:val="left" w:pos="400"/>
        </w:tabs>
        <w:autoSpaceDE w:val="0"/>
        <w:autoSpaceDN w:val="0"/>
        <w:adjustRightInd w:val="0"/>
        <w:spacing w:before="120" w:after="0" w:line="240" w:lineRule="auto"/>
        <w:ind w:left="400" w:hanging="280"/>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Where your offer is subject to minimum order quantities select ‘Yes’ and provide further details in your Tender.</w:t>
      </w:r>
    </w:p>
    <w:p w14:paraId="4938BE13" w14:textId="77777777" w:rsidR="00D2583F" w:rsidRDefault="00D2583F">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IPR Restrictions</w:t>
      </w:r>
    </w:p>
    <w:p w14:paraId="20E0C987" w14:textId="77777777" w:rsidR="00D2583F" w:rsidRDefault="00D2583F">
      <w:pPr>
        <w:widowControl w:val="0"/>
        <w:tabs>
          <w:tab w:val="left" w:pos="400"/>
        </w:tabs>
        <w:autoSpaceDE w:val="0"/>
        <w:autoSpaceDN w:val="0"/>
        <w:adjustRightInd w:val="0"/>
        <w:spacing w:before="120" w:after="0" w:line="240" w:lineRule="auto"/>
        <w:ind w:left="400" w:hanging="280"/>
        <w:rPr>
          <w:rFonts w:ascii="Arial" w:hAnsi="Arial" w:cs="Arial"/>
          <w:sz w:val="24"/>
          <w:szCs w:val="24"/>
        </w:rPr>
      </w:pPr>
      <w:r>
        <w:rPr>
          <w:rFonts w:ascii="Arial" w:hAnsi="Arial" w:cs="Arial"/>
          <w:color w:val="000000"/>
        </w:rPr>
        <w:t>3.</w:t>
      </w:r>
      <w:r>
        <w:rPr>
          <w:rFonts w:ascii="Arial" w:hAnsi="Arial" w:cs="Arial"/>
          <w:sz w:val="24"/>
          <w:szCs w:val="24"/>
        </w:rPr>
        <w:tab/>
      </w:r>
      <w:r>
        <w:rPr>
          <w:rFonts w:ascii="Arial" w:hAnsi="Arial" w:cs="Arial"/>
          <w:color w:val="000000"/>
          <w:sz w:val="20"/>
          <w:szCs w:val="20"/>
        </w:rPr>
        <w:t>Where the Contractor Deliverables are subject to IPR that has been exclusively or part funded by Private Venture, Foreign Investment or otherwise than by Authority funding you must select ‘Yes’ in Annex A (Are the Contractor Deliverables subject to IPR that has been exclusively or part funded by Private Venture, Foreign Investment or otherwise than by Authority funding</w:t>
      </w:r>
      <w:proofErr w:type="gramStart"/>
      <w:r>
        <w:rPr>
          <w:rFonts w:ascii="Arial" w:hAnsi="Arial" w:cs="Arial"/>
          <w:color w:val="000000"/>
          <w:sz w:val="20"/>
          <w:szCs w:val="20"/>
        </w:rPr>
        <w:t>) .</w:t>
      </w:r>
      <w:proofErr w:type="gramEnd"/>
    </w:p>
    <w:p w14:paraId="6AA005B9" w14:textId="77777777" w:rsidR="00D2583F" w:rsidRDefault="00D2583F">
      <w:pPr>
        <w:widowControl w:val="0"/>
        <w:tabs>
          <w:tab w:val="left" w:pos="687"/>
        </w:tabs>
        <w:autoSpaceDE w:val="0"/>
        <w:autoSpaceDN w:val="0"/>
        <w:adjustRightInd w:val="0"/>
        <w:spacing w:before="120" w:after="0" w:line="240" w:lineRule="auto"/>
        <w:ind w:left="687" w:hanging="567"/>
        <w:rPr>
          <w:rFonts w:ascii="Arial" w:hAnsi="Arial" w:cs="Arial"/>
          <w:sz w:val="24"/>
          <w:szCs w:val="24"/>
        </w:rPr>
      </w:pPr>
      <w:r>
        <w:rPr>
          <w:rFonts w:ascii="Arial" w:hAnsi="Arial" w:cs="Arial"/>
          <w:color w:val="000000"/>
        </w:rPr>
        <w:t>4.</w:t>
      </w:r>
      <w:r>
        <w:rPr>
          <w:rFonts w:ascii="Arial" w:hAnsi="Arial" w:cs="Arial"/>
          <w:sz w:val="24"/>
          <w:szCs w:val="24"/>
        </w:rPr>
        <w:tab/>
      </w:r>
      <w:r>
        <w:rPr>
          <w:rFonts w:ascii="Arial" w:hAnsi="Arial" w:cs="Arial"/>
          <w:color w:val="000000"/>
          <w:sz w:val="20"/>
          <w:szCs w:val="20"/>
        </w:rPr>
        <w:t xml:space="preserve">If you have answered ‘Yes’ in Annex A (Offer) as directed by paragraph 3 above, you must provide details in your Tender of any Contractor Deliverable which will be, or is likely to be, subject to any IPR restrictions or any other restriction on the Authority’s ability to use or disclose the Contractor Deliverable, including export restrictions.  </w:t>
      </w:r>
      <w:proofErr w:type="gramStart"/>
      <w:r>
        <w:rPr>
          <w:rFonts w:ascii="Arial" w:hAnsi="Arial" w:cs="Arial"/>
          <w:color w:val="000000"/>
          <w:sz w:val="20"/>
          <w:szCs w:val="20"/>
        </w:rPr>
        <w:t>In particular, you</w:t>
      </w:r>
      <w:proofErr w:type="gramEnd"/>
      <w:r>
        <w:rPr>
          <w:rFonts w:ascii="Arial" w:hAnsi="Arial" w:cs="Arial"/>
          <w:color w:val="000000"/>
          <w:sz w:val="20"/>
          <w:szCs w:val="20"/>
        </w:rPr>
        <w:t xml:space="preserve"> must identify:</w:t>
      </w:r>
    </w:p>
    <w:p w14:paraId="18088791" w14:textId="77777777" w:rsidR="00D2583F" w:rsidRDefault="00D2583F">
      <w:pPr>
        <w:widowControl w:val="0"/>
        <w:tabs>
          <w:tab w:val="left" w:pos="120"/>
        </w:tabs>
        <w:autoSpaceDE w:val="0"/>
        <w:autoSpaceDN w:val="0"/>
        <w:adjustRightInd w:val="0"/>
        <w:spacing w:before="120" w:after="0" w:line="240" w:lineRule="auto"/>
        <w:ind w:left="120"/>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any restriction on the provision of information to the Authority; any restriction on disclosure or the use of information by the Authority; any obligations to make payments in respect of IPR, and any Patent or Registered Design (or application for either) or other IPR (including unregistered Design Right) owned or controlled by you or a Third Party;</w:t>
      </w:r>
    </w:p>
    <w:p w14:paraId="1A4574BC" w14:textId="77777777" w:rsidR="00D2583F" w:rsidRDefault="00D2583F">
      <w:pPr>
        <w:widowControl w:val="0"/>
        <w:tabs>
          <w:tab w:val="left" w:pos="120"/>
        </w:tabs>
        <w:autoSpaceDE w:val="0"/>
        <w:autoSpaceDN w:val="0"/>
        <w:adjustRightInd w:val="0"/>
        <w:spacing w:before="120" w:after="0" w:line="240" w:lineRule="auto"/>
        <w:ind w:left="120"/>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 xml:space="preserve">any allegation made against you, whether by claim or otherwise, of an infringement of Intellectual Property Rights (whether a Patent, Registered Design, unregistered Design Right, Copyright or otherwise) or of a breach of confidence, which relates to the performance of any resultant contract or subsequent use by or for the Authority of any Contractor Deliverables;  </w:t>
      </w:r>
    </w:p>
    <w:p w14:paraId="759C0678" w14:textId="77777777" w:rsidR="00D2583F" w:rsidRDefault="00D2583F">
      <w:pPr>
        <w:widowControl w:val="0"/>
        <w:tabs>
          <w:tab w:val="left" w:pos="120"/>
        </w:tabs>
        <w:autoSpaceDE w:val="0"/>
        <w:autoSpaceDN w:val="0"/>
        <w:adjustRightInd w:val="0"/>
        <w:spacing w:before="120" w:after="0" w:line="240" w:lineRule="auto"/>
        <w:ind w:left="120"/>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the nature of any allegation referred to under sub-paragraph 4.b., including any obligation to make payments in respect of the Intellectual Property Right of any confidential information and / or;</w:t>
      </w:r>
    </w:p>
    <w:p w14:paraId="7DB10FF1" w14:textId="77777777" w:rsidR="00D2583F" w:rsidRDefault="00D2583F">
      <w:pPr>
        <w:widowControl w:val="0"/>
        <w:tabs>
          <w:tab w:val="left" w:pos="120"/>
        </w:tabs>
        <w:autoSpaceDE w:val="0"/>
        <w:autoSpaceDN w:val="0"/>
        <w:adjustRightInd w:val="0"/>
        <w:spacing w:before="120" w:after="0" w:line="240" w:lineRule="auto"/>
        <w:ind w:left="120"/>
        <w:rPr>
          <w:rFonts w:ascii="Arial" w:hAnsi="Arial" w:cs="Arial"/>
          <w:sz w:val="24"/>
          <w:szCs w:val="24"/>
        </w:rPr>
      </w:pPr>
      <w:r>
        <w:rPr>
          <w:rFonts w:ascii="Arial" w:hAnsi="Arial" w:cs="Arial"/>
          <w:color w:val="000000"/>
        </w:rPr>
        <w:t>d.</w:t>
      </w:r>
      <w:r>
        <w:rPr>
          <w:rFonts w:ascii="Arial" w:hAnsi="Arial" w:cs="Arial"/>
          <w:sz w:val="24"/>
          <w:szCs w:val="24"/>
        </w:rPr>
        <w:tab/>
      </w:r>
      <w:r>
        <w:rPr>
          <w:rFonts w:ascii="Arial" w:hAnsi="Arial" w:cs="Arial"/>
          <w:color w:val="000000"/>
          <w:sz w:val="20"/>
          <w:szCs w:val="20"/>
        </w:rPr>
        <w:t xml:space="preserve">any action you need to </w:t>
      </w:r>
      <w:proofErr w:type="gramStart"/>
      <w:r>
        <w:rPr>
          <w:rFonts w:ascii="Arial" w:hAnsi="Arial" w:cs="Arial"/>
          <w:color w:val="000000"/>
          <w:sz w:val="20"/>
          <w:szCs w:val="20"/>
        </w:rPr>
        <w:t>take</w:t>
      </w:r>
      <w:proofErr w:type="gramEnd"/>
      <w:r>
        <w:rPr>
          <w:rFonts w:ascii="Arial" w:hAnsi="Arial" w:cs="Arial"/>
          <w:color w:val="000000"/>
          <w:sz w:val="20"/>
          <w:szCs w:val="20"/>
        </w:rPr>
        <w:t xml:space="preserve"> or the Authority is required to take to deal with the consequences of any allegation referred to under sub-paragraph 4.b. </w:t>
      </w:r>
    </w:p>
    <w:p w14:paraId="0CBD958D" w14:textId="77777777" w:rsidR="00D2583F" w:rsidRDefault="00D2583F">
      <w:pPr>
        <w:widowControl w:val="0"/>
        <w:tabs>
          <w:tab w:val="left" w:pos="400"/>
        </w:tabs>
        <w:autoSpaceDE w:val="0"/>
        <w:autoSpaceDN w:val="0"/>
        <w:adjustRightInd w:val="0"/>
        <w:spacing w:before="120" w:after="0" w:line="240" w:lineRule="auto"/>
        <w:ind w:left="400" w:hanging="280"/>
        <w:rPr>
          <w:rFonts w:ascii="Arial" w:hAnsi="Arial" w:cs="Arial"/>
          <w:sz w:val="24"/>
          <w:szCs w:val="24"/>
        </w:rPr>
      </w:pPr>
      <w:r>
        <w:rPr>
          <w:rFonts w:ascii="Arial" w:hAnsi="Arial" w:cs="Arial"/>
          <w:color w:val="000000"/>
        </w:rPr>
        <w:t>5.</w:t>
      </w:r>
      <w:r>
        <w:rPr>
          <w:rFonts w:ascii="Arial" w:hAnsi="Arial" w:cs="Arial"/>
          <w:sz w:val="24"/>
          <w:szCs w:val="24"/>
        </w:rPr>
        <w:tab/>
      </w:r>
      <w:r>
        <w:rPr>
          <w:rFonts w:ascii="Arial" w:hAnsi="Arial" w:cs="Arial"/>
          <w:color w:val="000000"/>
          <w:sz w:val="20"/>
          <w:szCs w:val="20"/>
        </w:rPr>
        <w:t>You must, when requested, give the Authority details of every restriction and obligation referred to in paragraph 4.  The Authority will not acknowledge any such restriction unless so notified under paragraph 4 or as otherwise agreed under any resultant Contract.  You must also provide, on request, any information required for authorisation to be given under Section 2 of the Defence Contracts Act 1958.</w:t>
      </w:r>
    </w:p>
    <w:p w14:paraId="601F0595" w14:textId="77777777" w:rsidR="00D2583F" w:rsidRDefault="00D2583F">
      <w:pPr>
        <w:widowControl w:val="0"/>
        <w:tabs>
          <w:tab w:val="left" w:pos="400"/>
        </w:tabs>
        <w:autoSpaceDE w:val="0"/>
        <w:autoSpaceDN w:val="0"/>
        <w:adjustRightInd w:val="0"/>
        <w:spacing w:before="120" w:after="0" w:line="240" w:lineRule="auto"/>
        <w:ind w:left="400" w:hanging="280"/>
        <w:rPr>
          <w:rFonts w:ascii="Arial" w:hAnsi="Arial" w:cs="Arial"/>
          <w:sz w:val="24"/>
          <w:szCs w:val="24"/>
        </w:rPr>
      </w:pPr>
      <w:r>
        <w:rPr>
          <w:rFonts w:ascii="Arial" w:hAnsi="Arial" w:cs="Arial"/>
          <w:color w:val="000000"/>
        </w:rPr>
        <w:t>6.</w:t>
      </w:r>
      <w:r>
        <w:rPr>
          <w:rFonts w:ascii="Arial" w:hAnsi="Arial" w:cs="Arial"/>
          <w:sz w:val="24"/>
          <w:szCs w:val="24"/>
        </w:rPr>
        <w:tab/>
      </w:r>
      <w:r>
        <w:rPr>
          <w:rFonts w:ascii="Arial" w:hAnsi="Arial" w:cs="Arial"/>
          <w:color w:val="000000"/>
          <w:sz w:val="20"/>
          <w:szCs w:val="20"/>
        </w:rPr>
        <w:t>If you have previously provided information under paragraphs 4 and 5 you can provide details of the previous notification, updated as necessary to confirm their validity.</w:t>
      </w:r>
    </w:p>
    <w:p w14:paraId="21260A49" w14:textId="77777777" w:rsidR="00D2583F" w:rsidRDefault="00D2583F">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Notification of Foreign Export Control Restrictions</w:t>
      </w:r>
    </w:p>
    <w:p w14:paraId="4B654E3D" w14:textId="77777777" w:rsidR="00D2583F" w:rsidRDefault="00D2583F">
      <w:pPr>
        <w:widowControl w:val="0"/>
        <w:tabs>
          <w:tab w:val="left" w:pos="120"/>
        </w:tabs>
        <w:autoSpaceDE w:val="0"/>
        <w:autoSpaceDN w:val="0"/>
        <w:adjustRightInd w:val="0"/>
        <w:spacing w:before="120" w:after="0" w:line="240" w:lineRule="auto"/>
        <w:ind w:left="120"/>
        <w:rPr>
          <w:rFonts w:ascii="Arial" w:hAnsi="Arial" w:cs="Arial"/>
          <w:sz w:val="24"/>
          <w:szCs w:val="24"/>
        </w:rPr>
      </w:pPr>
      <w:r>
        <w:rPr>
          <w:rFonts w:ascii="Arial" w:hAnsi="Arial" w:cs="Arial"/>
          <w:color w:val="000000"/>
        </w:rPr>
        <w:t>7.</w:t>
      </w:r>
      <w:bookmarkStart w:id="12" w:name="#_Ref436129736"/>
      <w:bookmarkEnd w:id="12"/>
      <w:r w:rsidR="00DF11A1">
        <w:rPr>
          <w:rFonts w:ascii="Arial" w:hAnsi="Arial" w:cs="Arial"/>
          <w:color w:val="000000"/>
        </w:rPr>
        <w:t xml:space="preserve"> </w:t>
      </w:r>
      <w:r>
        <w:rPr>
          <w:rFonts w:ascii="Arial" w:hAnsi="Arial" w:cs="Arial"/>
          <w:color w:val="000000"/>
          <w:sz w:val="20"/>
          <w:szCs w:val="20"/>
          <w:highlight w:val="white"/>
        </w:rPr>
        <w:t xml:space="preserve">If, in the performance of the Contract, you need to import into the UK or export out of the UK anything not supplied by or on behalf of the Authority and for which a UK </w:t>
      </w:r>
      <w:proofErr w:type="gramStart"/>
      <w:r>
        <w:rPr>
          <w:rFonts w:ascii="Arial" w:hAnsi="Arial" w:cs="Arial"/>
          <w:color w:val="000000"/>
          <w:sz w:val="20"/>
          <w:szCs w:val="20"/>
          <w:highlight w:val="white"/>
        </w:rPr>
        <w:t>import</w:t>
      </w:r>
      <w:proofErr w:type="gramEnd"/>
      <w:r>
        <w:rPr>
          <w:rFonts w:ascii="Arial" w:hAnsi="Arial" w:cs="Arial"/>
          <w:color w:val="000000"/>
          <w:sz w:val="20"/>
          <w:szCs w:val="20"/>
          <w:highlight w:val="white"/>
        </w:rPr>
        <w:t xml:space="preserve"> or export licence is required, you will be responsible for applying for the licence.  The Authority will provide you with all reasonable assistance in obtaining any necessary UK import or export licence.</w:t>
      </w:r>
    </w:p>
    <w:p w14:paraId="08774B16" w14:textId="77777777" w:rsidR="00D2583F" w:rsidRDefault="00D2583F">
      <w:pPr>
        <w:widowControl w:val="0"/>
        <w:tabs>
          <w:tab w:val="left" w:pos="400"/>
        </w:tabs>
        <w:autoSpaceDE w:val="0"/>
        <w:autoSpaceDN w:val="0"/>
        <w:adjustRightInd w:val="0"/>
        <w:spacing w:before="120" w:after="0" w:line="240" w:lineRule="auto"/>
        <w:ind w:left="400" w:hanging="280"/>
        <w:rPr>
          <w:rFonts w:ascii="Arial" w:hAnsi="Arial" w:cs="Arial"/>
          <w:sz w:val="24"/>
          <w:szCs w:val="24"/>
        </w:rPr>
      </w:pPr>
      <w:r>
        <w:rPr>
          <w:rFonts w:ascii="Arial" w:hAnsi="Arial" w:cs="Arial"/>
          <w:color w:val="000000"/>
        </w:rPr>
        <w:t>8.</w:t>
      </w:r>
      <w:r>
        <w:rPr>
          <w:rFonts w:ascii="Arial" w:hAnsi="Arial" w:cs="Arial"/>
          <w:sz w:val="24"/>
          <w:szCs w:val="24"/>
        </w:rPr>
        <w:tab/>
      </w:r>
      <w:r>
        <w:rPr>
          <w:rFonts w:ascii="Arial" w:hAnsi="Arial" w:cs="Arial"/>
          <w:color w:val="000000"/>
          <w:sz w:val="20"/>
          <w:szCs w:val="20"/>
        </w:rPr>
        <w:t>In respect of any Contractor Deliverables, likely to be required for the performance of any resultant contract, you must provide the following information in your Tender:</w:t>
      </w:r>
    </w:p>
    <w:p w14:paraId="6388450F" w14:textId="77777777" w:rsidR="00D2583F" w:rsidRDefault="00D2583F">
      <w:pPr>
        <w:widowControl w:val="0"/>
        <w:tabs>
          <w:tab w:val="left" w:pos="120"/>
        </w:tabs>
        <w:autoSpaceDE w:val="0"/>
        <w:autoSpaceDN w:val="0"/>
        <w:adjustRightInd w:val="0"/>
        <w:spacing w:before="120" w:after="0" w:line="240" w:lineRule="auto"/>
        <w:ind w:left="120"/>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Whether all or part of any Contractor Deliverables are or will be subject to:</w:t>
      </w:r>
    </w:p>
    <w:p w14:paraId="7DCE47E2" w14:textId="77777777" w:rsidR="00D2583F" w:rsidRDefault="00D2583F">
      <w:pPr>
        <w:widowControl w:val="0"/>
        <w:tabs>
          <w:tab w:val="left" w:pos="120"/>
        </w:tabs>
        <w:autoSpaceDE w:val="0"/>
        <w:autoSpaceDN w:val="0"/>
        <w:adjustRightInd w:val="0"/>
        <w:spacing w:before="120" w:after="0" w:line="240" w:lineRule="auto"/>
        <w:ind w:left="120"/>
        <w:rPr>
          <w:rFonts w:ascii="Arial" w:hAnsi="Arial" w:cs="Arial"/>
          <w:sz w:val="24"/>
          <w:szCs w:val="24"/>
        </w:rPr>
      </w:pPr>
      <w:r w:rsidRPr="00DF11A1">
        <w:rPr>
          <w:rFonts w:ascii="Arial" w:hAnsi="Arial" w:cs="Arial"/>
          <w:color w:val="000000"/>
          <w:sz w:val="20"/>
          <w:szCs w:val="20"/>
        </w:rPr>
        <w:lastRenderedPageBreak/>
        <w:t>(1)</w:t>
      </w:r>
      <w:r>
        <w:rPr>
          <w:rFonts w:ascii="Arial" w:hAnsi="Arial" w:cs="Arial"/>
          <w:sz w:val="24"/>
          <w:szCs w:val="24"/>
        </w:rPr>
        <w:tab/>
      </w:r>
      <w:r>
        <w:rPr>
          <w:rFonts w:ascii="Arial" w:hAnsi="Arial" w:cs="Arial"/>
          <w:color w:val="000000"/>
          <w:sz w:val="20"/>
          <w:szCs w:val="20"/>
        </w:rPr>
        <w:t>a non-UK export licence, authorisation or exemption; or</w:t>
      </w:r>
    </w:p>
    <w:p w14:paraId="6DA89778" w14:textId="77777777" w:rsidR="00D2583F" w:rsidRDefault="00D2583F">
      <w:pPr>
        <w:widowControl w:val="0"/>
        <w:tabs>
          <w:tab w:val="left" w:pos="120"/>
        </w:tabs>
        <w:autoSpaceDE w:val="0"/>
        <w:autoSpaceDN w:val="0"/>
        <w:adjustRightInd w:val="0"/>
        <w:spacing w:before="120" w:after="0" w:line="240" w:lineRule="auto"/>
        <w:ind w:left="120"/>
        <w:rPr>
          <w:rFonts w:ascii="Arial" w:hAnsi="Arial" w:cs="Arial"/>
          <w:sz w:val="24"/>
          <w:szCs w:val="24"/>
        </w:rPr>
      </w:pPr>
      <w:r w:rsidRPr="00DF11A1">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 xml:space="preserve">any other related transfer control that restricts or will restrict end use, end user, re-transfer or disclosure.  </w:t>
      </w:r>
    </w:p>
    <w:p w14:paraId="77C7C5DC" w14:textId="77777777" w:rsidR="00D2583F" w:rsidRPr="00DF11A1" w:rsidRDefault="00D2583F">
      <w:pPr>
        <w:widowControl w:val="0"/>
        <w:autoSpaceDE w:val="0"/>
        <w:autoSpaceDN w:val="0"/>
        <w:adjustRightInd w:val="0"/>
        <w:spacing w:before="120" w:after="180" w:line="240" w:lineRule="auto"/>
        <w:ind w:left="120"/>
        <w:rPr>
          <w:rFonts w:ascii="Arial" w:hAnsi="Arial" w:cs="Arial"/>
          <w:sz w:val="20"/>
          <w:szCs w:val="20"/>
        </w:rPr>
      </w:pPr>
      <w:r w:rsidRPr="00DF11A1">
        <w:rPr>
          <w:rFonts w:ascii="Arial" w:hAnsi="Arial" w:cs="Arial"/>
          <w:color w:val="000000"/>
          <w:sz w:val="20"/>
          <w:szCs w:val="20"/>
          <w:highlight w:val="white"/>
        </w:rPr>
        <w:t>You must complete DEFFORM 528 (or other mutually agreed alternative format) in respect of any Contractor Deliverables identified at paragraph 8 and return it as part of your Tender. If you have previously provided this information you can provide details of the previous notification and confirm the validity.</w:t>
      </w:r>
    </w:p>
    <w:p w14:paraId="45FE7F15" w14:textId="77777777" w:rsidR="00D2583F" w:rsidRDefault="00D2583F">
      <w:pPr>
        <w:widowControl w:val="0"/>
        <w:tabs>
          <w:tab w:val="left" w:pos="400"/>
        </w:tabs>
        <w:autoSpaceDE w:val="0"/>
        <w:autoSpaceDN w:val="0"/>
        <w:adjustRightInd w:val="0"/>
        <w:spacing w:before="120" w:after="0" w:line="240" w:lineRule="auto"/>
        <w:ind w:left="400" w:hanging="280"/>
        <w:rPr>
          <w:rFonts w:ascii="Arial" w:hAnsi="Arial" w:cs="Arial"/>
          <w:sz w:val="24"/>
          <w:szCs w:val="24"/>
        </w:rPr>
      </w:pPr>
      <w:r w:rsidRPr="00DF11A1">
        <w:rPr>
          <w:rFonts w:ascii="Arial" w:hAnsi="Arial" w:cs="Arial"/>
          <w:color w:val="000000"/>
          <w:sz w:val="20"/>
          <w:szCs w:val="20"/>
        </w:rPr>
        <w:t>9</w:t>
      </w:r>
      <w:r>
        <w:rPr>
          <w:rFonts w:ascii="Arial" w:hAnsi="Arial" w:cs="Arial"/>
          <w:color w:val="000000"/>
        </w:rPr>
        <w:t>.</w:t>
      </w:r>
      <w:r>
        <w:rPr>
          <w:rFonts w:ascii="Arial" w:hAnsi="Arial" w:cs="Arial"/>
          <w:sz w:val="24"/>
          <w:szCs w:val="24"/>
        </w:rPr>
        <w:tab/>
      </w:r>
      <w:r>
        <w:rPr>
          <w:rFonts w:ascii="Arial" w:hAnsi="Arial" w:cs="Arial"/>
          <w:color w:val="000000"/>
          <w:sz w:val="20"/>
          <w:szCs w:val="20"/>
          <w:highlight w:val="white"/>
        </w:rPr>
        <w:t xml:space="preserve">You must use reasonable endeavours to obtain </w:t>
      </w:r>
      <w:proofErr w:type="gramStart"/>
      <w:r>
        <w:rPr>
          <w:rFonts w:ascii="Arial" w:hAnsi="Arial" w:cs="Arial"/>
          <w:color w:val="000000"/>
          <w:sz w:val="20"/>
          <w:szCs w:val="20"/>
          <w:highlight w:val="white"/>
        </w:rPr>
        <w:t>sufficient</w:t>
      </w:r>
      <w:proofErr w:type="gramEnd"/>
      <w:r>
        <w:rPr>
          <w:rFonts w:ascii="Arial" w:hAnsi="Arial" w:cs="Arial"/>
          <w:color w:val="000000"/>
          <w:sz w:val="20"/>
          <w:szCs w:val="20"/>
          <w:highlight w:val="white"/>
        </w:rPr>
        <w:t xml:space="preserve"> information from your potential supply chain to enable a full response to paragraph 8</w:t>
      </w:r>
      <w:r w:rsidR="00DF11A1">
        <w:rPr>
          <w:rFonts w:ascii="Arial" w:hAnsi="Arial" w:cs="Arial"/>
          <w:color w:val="000000"/>
          <w:sz w:val="20"/>
          <w:szCs w:val="20"/>
          <w:highlight w:val="white"/>
        </w:rPr>
        <w:t>.</w:t>
      </w:r>
      <w:r>
        <w:rPr>
          <w:rFonts w:ascii="Arial" w:hAnsi="Arial" w:cs="Arial"/>
          <w:color w:val="000000"/>
          <w:sz w:val="20"/>
          <w:szCs w:val="20"/>
          <w:highlight w:val="white"/>
        </w:rPr>
        <w:t xml:space="preserve">  If you are unable to obtain adequate information, you must state this in your Tender.</w:t>
      </w:r>
      <w:r>
        <w:rPr>
          <w:rFonts w:ascii="Arial" w:hAnsi="Arial" w:cs="Arial"/>
          <w:color w:val="000000"/>
          <w:sz w:val="20"/>
          <w:szCs w:val="20"/>
        </w:rPr>
        <w:t xml:space="preserve"> If you become aware at any time during the competition that all or part of any proposed Contractor Deliverable is likely to become subject to a non-UK Government Control through a Government-to-Government sale only, you must inform the Authority immediately</w:t>
      </w:r>
      <w:r>
        <w:rPr>
          <w:rFonts w:ascii="Arial" w:hAnsi="Arial" w:cs="Arial"/>
          <w:color w:val="000000"/>
          <w:sz w:val="20"/>
          <w:szCs w:val="20"/>
          <w:highlight w:val="white"/>
        </w:rPr>
        <w:t xml:space="preserve"> by updating your previously submitted DEFFORM 528 or completing a new DEFFORM 528.</w:t>
      </w:r>
    </w:p>
    <w:p w14:paraId="4F5E33B3" w14:textId="77777777" w:rsidR="00D2583F" w:rsidRDefault="00D2583F">
      <w:pPr>
        <w:widowControl w:val="0"/>
        <w:tabs>
          <w:tab w:val="left" w:pos="540"/>
        </w:tabs>
        <w:autoSpaceDE w:val="0"/>
        <w:autoSpaceDN w:val="0"/>
        <w:adjustRightInd w:val="0"/>
        <w:spacing w:before="120" w:after="0" w:line="240" w:lineRule="auto"/>
        <w:ind w:left="540" w:hanging="420"/>
        <w:rPr>
          <w:rFonts w:ascii="Arial" w:hAnsi="Arial" w:cs="Arial"/>
          <w:sz w:val="24"/>
          <w:szCs w:val="24"/>
        </w:rPr>
      </w:pPr>
      <w:r w:rsidRPr="00DF11A1">
        <w:rPr>
          <w:rFonts w:ascii="Arial" w:hAnsi="Arial" w:cs="Arial"/>
          <w:color w:val="000000"/>
          <w:sz w:val="20"/>
          <w:szCs w:val="20"/>
        </w:rPr>
        <w:t>10</w:t>
      </w:r>
      <w:r>
        <w:rPr>
          <w:rFonts w:ascii="Arial" w:hAnsi="Arial" w:cs="Arial"/>
          <w:color w:val="000000"/>
        </w:rPr>
        <w:t>.</w:t>
      </w:r>
      <w:r>
        <w:rPr>
          <w:rFonts w:ascii="Arial" w:hAnsi="Arial" w:cs="Arial"/>
          <w:sz w:val="24"/>
          <w:szCs w:val="24"/>
        </w:rPr>
        <w:tab/>
      </w:r>
      <w:r>
        <w:rPr>
          <w:rFonts w:ascii="Arial" w:hAnsi="Arial" w:cs="Arial"/>
          <w:color w:val="000000"/>
          <w:sz w:val="20"/>
          <w:szCs w:val="20"/>
        </w:rPr>
        <w:t xml:space="preserve">This does not include any Intellectual Property specific restrictions mentioned in paragraph 4.  </w:t>
      </w:r>
    </w:p>
    <w:p w14:paraId="6BF24985" w14:textId="77777777" w:rsidR="00D2583F" w:rsidRDefault="00D2583F">
      <w:pPr>
        <w:widowControl w:val="0"/>
        <w:tabs>
          <w:tab w:val="left" w:pos="540"/>
        </w:tabs>
        <w:autoSpaceDE w:val="0"/>
        <w:autoSpaceDN w:val="0"/>
        <w:adjustRightInd w:val="0"/>
        <w:spacing w:before="120" w:after="0" w:line="240" w:lineRule="auto"/>
        <w:ind w:left="540" w:hanging="420"/>
        <w:rPr>
          <w:rFonts w:ascii="Arial" w:hAnsi="Arial" w:cs="Arial"/>
          <w:sz w:val="24"/>
          <w:szCs w:val="24"/>
        </w:rPr>
      </w:pPr>
      <w:r w:rsidRPr="00DF11A1">
        <w:rPr>
          <w:rFonts w:ascii="Arial" w:hAnsi="Arial" w:cs="Arial"/>
          <w:color w:val="000000"/>
          <w:sz w:val="20"/>
          <w:szCs w:val="20"/>
        </w:rPr>
        <w:t>11.</w:t>
      </w:r>
      <w:r>
        <w:rPr>
          <w:rFonts w:ascii="Arial" w:hAnsi="Arial" w:cs="Arial"/>
          <w:sz w:val="24"/>
          <w:szCs w:val="24"/>
        </w:rPr>
        <w:tab/>
      </w:r>
      <w:r>
        <w:rPr>
          <w:rFonts w:ascii="Arial" w:hAnsi="Arial" w:cs="Arial"/>
          <w:color w:val="000000"/>
          <w:sz w:val="20"/>
          <w:szCs w:val="20"/>
        </w:rPr>
        <w:t xml:space="preserve">You must notify the named Commercial Officer immediately if you are unable for whatever reason to abide by any restriction of the type referred to in paragraph </w:t>
      </w:r>
      <w:r>
        <w:rPr>
          <w:rFonts w:ascii="Arial" w:hAnsi="Arial" w:cs="Arial"/>
          <w:color w:val="000000"/>
          <w:sz w:val="20"/>
          <w:szCs w:val="20"/>
          <w:highlight w:val="white"/>
        </w:rPr>
        <w:t>8.</w:t>
      </w:r>
    </w:p>
    <w:p w14:paraId="48FB57F2" w14:textId="77777777" w:rsidR="00D2583F" w:rsidRDefault="00D2583F">
      <w:pPr>
        <w:widowControl w:val="0"/>
        <w:tabs>
          <w:tab w:val="left" w:pos="540"/>
        </w:tabs>
        <w:autoSpaceDE w:val="0"/>
        <w:autoSpaceDN w:val="0"/>
        <w:adjustRightInd w:val="0"/>
        <w:spacing w:before="120" w:after="0" w:line="240" w:lineRule="auto"/>
        <w:ind w:left="540" w:hanging="420"/>
        <w:rPr>
          <w:rFonts w:ascii="Arial" w:hAnsi="Arial" w:cs="Arial"/>
          <w:sz w:val="24"/>
          <w:szCs w:val="24"/>
        </w:rPr>
      </w:pPr>
      <w:r w:rsidRPr="00DF11A1">
        <w:rPr>
          <w:rFonts w:ascii="Arial" w:hAnsi="Arial" w:cs="Arial"/>
          <w:color w:val="000000"/>
          <w:sz w:val="20"/>
          <w:szCs w:val="20"/>
        </w:rPr>
        <w:t>12.</w:t>
      </w:r>
      <w:r>
        <w:rPr>
          <w:rFonts w:ascii="Arial" w:hAnsi="Arial" w:cs="Arial"/>
          <w:sz w:val="24"/>
          <w:szCs w:val="24"/>
        </w:rPr>
        <w:tab/>
      </w:r>
      <w:r>
        <w:rPr>
          <w:rFonts w:ascii="Arial" w:hAnsi="Arial" w:cs="Arial"/>
          <w:color w:val="000000"/>
          <w:sz w:val="20"/>
          <w:szCs w:val="20"/>
        </w:rPr>
        <w:t xml:space="preserve">Should you propose the supply of </w:t>
      </w:r>
      <w:r>
        <w:rPr>
          <w:rFonts w:ascii="Arial" w:hAnsi="Arial" w:cs="Arial"/>
          <w:color w:val="000000"/>
          <w:sz w:val="20"/>
          <w:szCs w:val="20"/>
          <w:highlight w:val="white"/>
        </w:rPr>
        <w:t>Contractor Deliverables</w:t>
      </w:r>
      <w:r>
        <w:rPr>
          <w:rFonts w:ascii="Arial" w:hAnsi="Arial" w:cs="Arial"/>
          <w:color w:val="000000"/>
          <w:sz w:val="20"/>
          <w:szCs w:val="20"/>
        </w:rPr>
        <w:t xml:space="preserve"> of US origin the export of which </w:t>
      </w:r>
      <w:r>
        <w:rPr>
          <w:rFonts w:ascii="Arial" w:hAnsi="Arial" w:cs="Arial"/>
          <w:color w:val="000000"/>
          <w:sz w:val="20"/>
          <w:szCs w:val="20"/>
          <w:highlight w:val="white"/>
        </w:rPr>
        <w:t>from the USA</w:t>
      </w:r>
      <w:r>
        <w:rPr>
          <w:rFonts w:ascii="Arial" w:hAnsi="Arial" w:cs="Arial"/>
          <w:color w:val="000000"/>
          <w:sz w:val="20"/>
          <w:szCs w:val="20"/>
        </w:rPr>
        <w:t xml:space="preserve"> is subject to control under the US International Traffic in Arms Regulations (ITAR), you must include details </w:t>
      </w:r>
      <w:r>
        <w:rPr>
          <w:rFonts w:ascii="Arial" w:hAnsi="Arial" w:cs="Arial"/>
          <w:color w:val="000000"/>
          <w:sz w:val="20"/>
          <w:szCs w:val="20"/>
          <w:highlight w:val="white"/>
        </w:rPr>
        <w:t>on the DEFFORM 528</w:t>
      </w:r>
      <w:r>
        <w:rPr>
          <w:rFonts w:ascii="Arial" w:hAnsi="Arial" w:cs="Arial"/>
          <w:color w:val="000000"/>
          <w:sz w:val="20"/>
          <w:szCs w:val="20"/>
        </w:rPr>
        <w:t xml:space="preserve">.  This will allow the Authority to </w:t>
      </w:r>
      <w:proofErr w:type="gramStart"/>
      <w:r>
        <w:rPr>
          <w:rFonts w:ascii="Arial" w:hAnsi="Arial" w:cs="Arial"/>
          <w:color w:val="000000"/>
          <w:sz w:val="20"/>
          <w:szCs w:val="20"/>
        </w:rPr>
        <w:t>make a decision</w:t>
      </w:r>
      <w:proofErr w:type="gramEnd"/>
      <w:r>
        <w:rPr>
          <w:rFonts w:ascii="Arial" w:hAnsi="Arial" w:cs="Arial"/>
          <w:color w:val="000000"/>
          <w:sz w:val="20"/>
          <w:szCs w:val="20"/>
        </w:rPr>
        <w:t xml:space="preserve"> whether the export can or cannot be made </w:t>
      </w:r>
      <w:r>
        <w:rPr>
          <w:rFonts w:ascii="Arial" w:hAnsi="Arial" w:cs="Arial"/>
          <w:color w:val="000000"/>
          <w:sz w:val="20"/>
          <w:szCs w:val="20"/>
          <w:highlight w:val="white"/>
        </w:rPr>
        <w:t xml:space="preserve">under the </w:t>
      </w:r>
      <w:r>
        <w:rPr>
          <w:rFonts w:ascii="Arial" w:hAnsi="Arial" w:cs="Arial"/>
          <w:color w:val="000000"/>
          <w:sz w:val="20"/>
          <w:szCs w:val="20"/>
        </w:rPr>
        <w:t xml:space="preserve">US-UK </w:t>
      </w:r>
      <w:proofErr w:type="spellStart"/>
      <w:r>
        <w:rPr>
          <w:rFonts w:ascii="Arial" w:hAnsi="Arial" w:cs="Arial"/>
          <w:color w:val="000000"/>
          <w:sz w:val="20"/>
          <w:szCs w:val="20"/>
        </w:rPr>
        <w:t>Defense</w:t>
      </w:r>
      <w:proofErr w:type="spellEnd"/>
      <w:r>
        <w:rPr>
          <w:rFonts w:ascii="Arial" w:hAnsi="Arial" w:cs="Arial"/>
          <w:color w:val="000000"/>
          <w:sz w:val="20"/>
          <w:szCs w:val="20"/>
        </w:rPr>
        <w:t xml:space="preserve"> Trade Co-operation Treaty.  The Authority shall then convey its decision to the Tenderer.  If the Authority decides that use of the Treaty for the export is permissible, it is your responsibility to make a final decision whether you want to use that route for the export concerned if you are awarded the contract.   </w:t>
      </w:r>
    </w:p>
    <w:p w14:paraId="6D69B6A7" w14:textId="77777777" w:rsidR="00D2583F" w:rsidRDefault="00D2583F">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Import Duty</w:t>
      </w:r>
    </w:p>
    <w:p w14:paraId="0B911969" w14:textId="77777777" w:rsidR="00D2583F" w:rsidRDefault="00D2583F">
      <w:pPr>
        <w:widowControl w:val="0"/>
        <w:tabs>
          <w:tab w:val="left" w:pos="540"/>
        </w:tabs>
        <w:autoSpaceDE w:val="0"/>
        <w:autoSpaceDN w:val="0"/>
        <w:adjustRightInd w:val="0"/>
        <w:spacing w:before="120" w:after="0" w:line="240" w:lineRule="auto"/>
        <w:ind w:left="540" w:hanging="420"/>
        <w:rPr>
          <w:rFonts w:ascii="Arial" w:hAnsi="Arial" w:cs="Arial"/>
          <w:sz w:val="24"/>
          <w:szCs w:val="24"/>
        </w:rPr>
      </w:pPr>
      <w:r>
        <w:rPr>
          <w:rFonts w:ascii="Arial" w:hAnsi="Arial" w:cs="Arial"/>
          <w:color w:val="000000"/>
        </w:rPr>
        <w:t>13.</w:t>
      </w:r>
      <w:r>
        <w:rPr>
          <w:rFonts w:ascii="Arial" w:hAnsi="Arial" w:cs="Arial"/>
          <w:sz w:val="24"/>
          <w:szCs w:val="24"/>
        </w:rPr>
        <w:tab/>
      </w:r>
      <w:r>
        <w:rPr>
          <w:rFonts w:ascii="Arial" w:hAnsi="Arial" w:cs="Arial"/>
          <w:color w:val="000000"/>
          <w:sz w:val="20"/>
          <w:szCs w:val="20"/>
        </w:rPr>
        <w:t>European Union (EU) legislation permits the use of various procedures to suspend customs duties.</w:t>
      </w:r>
    </w:p>
    <w:p w14:paraId="5888849E" w14:textId="77777777" w:rsidR="00D2583F" w:rsidRDefault="00D2583F">
      <w:pPr>
        <w:widowControl w:val="0"/>
        <w:tabs>
          <w:tab w:val="left" w:pos="540"/>
        </w:tabs>
        <w:autoSpaceDE w:val="0"/>
        <w:autoSpaceDN w:val="0"/>
        <w:adjustRightInd w:val="0"/>
        <w:spacing w:before="120" w:after="0" w:line="240" w:lineRule="auto"/>
        <w:ind w:left="540" w:hanging="420"/>
        <w:rPr>
          <w:rFonts w:ascii="Arial" w:hAnsi="Arial" w:cs="Arial"/>
          <w:sz w:val="24"/>
          <w:szCs w:val="24"/>
        </w:rPr>
      </w:pPr>
      <w:r>
        <w:rPr>
          <w:rFonts w:ascii="Arial" w:hAnsi="Arial" w:cs="Arial"/>
          <w:color w:val="000000"/>
        </w:rPr>
        <w:t>14.</w:t>
      </w:r>
      <w:r>
        <w:rPr>
          <w:rFonts w:ascii="Arial" w:hAnsi="Arial" w:cs="Arial"/>
          <w:sz w:val="24"/>
          <w:szCs w:val="24"/>
        </w:rPr>
        <w:tab/>
      </w:r>
      <w:proofErr w:type="gramStart"/>
      <w:r>
        <w:rPr>
          <w:rFonts w:ascii="Arial" w:hAnsi="Arial" w:cs="Arial"/>
          <w:color w:val="000000"/>
          <w:sz w:val="20"/>
          <w:szCs w:val="20"/>
        </w:rPr>
        <w:t>For the purpose of</w:t>
      </w:r>
      <w:proofErr w:type="gramEnd"/>
      <w:r>
        <w:rPr>
          <w:rFonts w:ascii="Arial" w:hAnsi="Arial" w:cs="Arial"/>
          <w:color w:val="000000"/>
          <w:sz w:val="20"/>
          <w:szCs w:val="20"/>
        </w:rPr>
        <w:t xml:space="preserve"> this competition, for any deliverables not yet imported into the EU, you are required to provide details of your plans to address customs compliance, including the </w:t>
      </w:r>
      <w:r>
        <w:rPr>
          <w:rFonts w:ascii="Arial" w:hAnsi="Arial" w:cs="Arial"/>
          <w:color w:val="000000"/>
          <w:sz w:val="20"/>
          <w:szCs w:val="20"/>
          <w:highlight w:val="white"/>
        </w:rPr>
        <w:t>Customs</w:t>
      </w:r>
      <w:r>
        <w:rPr>
          <w:rFonts w:ascii="Arial" w:hAnsi="Arial" w:cs="Arial"/>
          <w:color w:val="000000"/>
          <w:sz w:val="20"/>
          <w:szCs w:val="20"/>
        </w:rPr>
        <w:t xml:space="preserve"> procedures to be applied </w:t>
      </w:r>
      <w:r>
        <w:rPr>
          <w:rFonts w:ascii="Arial" w:hAnsi="Arial" w:cs="Arial"/>
          <w:color w:val="000000"/>
          <w:sz w:val="20"/>
          <w:szCs w:val="20"/>
          <w:highlight w:val="white"/>
        </w:rPr>
        <w:t>(together with the procedure code)</w:t>
      </w:r>
      <w:r>
        <w:rPr>
          <w:rFonts w:ascii="Arial" w:hAnsi="Arial" w:cs="Arial"/>
          <w:color w:val="000000"/>
          <w:sz w:val="20"/>
          <w:szCs w:val="20"/>
        </w:rPr>
        <w:t xml:space="preserve"> and the estimated Import Duty to be incurred and / or suspended. </w:t>
      </w:r>
    </w:p>
    <w:p w14:paraId="08549970" w14:textId="77777777" w:rsidR="00D2583F" w:rsidRDefault="00D2583F">
      <w:pPr>
        <w:widowControl w:val="0"/>
        <w:tabs>
          <w:tab w:val="left" w:pos="540"/>
        </w:tabs>
        <w:autoSpaceDE w:val="0"/>
        <w:autoSpaceDN w:val="0"/>
        <w:adjustRightInd w:val="0"/>
        <w:spacing w:before="120" w:after="0" w:line="240" w:lineRule="auto"/>
        <w:ind w:left="540" w:hanging="420"/>
        <w:rPr>
          <w:rFonts w:ascii="Arial" w:hAnsi="Arial" w:cs="Arial"/>
          <w:sz w:val="24"/>
          <w:szCs w:val="24"/>
        </w:rPr>
      </w:pPr>
      <w:r>
        <w:rPr>
          <w:rFonts w:ascii="Arial" w:hAnsi="Arial" w:cs="Arial"/>
          <w:color w:val="000000"/>
        </w:rPr>
        <w:t>15.</w:t>
      </w:r>
      <w:r>
        <w:rPr>
          <w:rFonts w:ascii="Arial" w:hAnsi="Arial" w:cs="Arial"/>
          <w:sz w:val="24"/>
          <w:szCs w:val="24"/>
        </w:rPr>
        <w:tab/>
      </w:r>
      <w:r>
        <w:rPr>
          <w:rFonts w:ascii="Arial" w:hAnsi="Arial" w:cs="Arial"/>
          <w:color w:val="000000"/>
          <w:sz w:val="20"/>
          <w:szCs w:val="20"/>
        </w:rPr>
        <w:t>You should note that it is your responsibility to ensure compliance with all regulations relating to the operation of the accounting for import duties. This includes but is not limited to obtaining the appropriate Her Majesty’s Revenue &amp; Customs (HMRC) authorisations.</w:t>
      </w:r>
    </w:p>
    <w:p w14:paraId="308F10B7" w14:textId="77777777" w:rsidR="00D2583F" w:rsidRDefault="00D2583F">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Sub-contracts Form 1686</w:t>
      </w:r>
    </w:p>
    <w:p w14:paraId="7B810AB4" w14:textId="77777777" w:rsidR="00D2583F" w:rsidRDefault="00D2583F">
      <w:pPr>
        <w:widowControl w:val="0"/>
        <w:tabs>
          <w:tab w:val="left" w:pos="540"/>
        </w:tabs>
        <w:autoSpaceDE w:val="0"/>
        <w:autoSpaceDN w:val="0"/>
        <w:adjustRightInd w:val="0"/>
        <w:spacing w:before="120" w:after="0" w:line="240" w:lineRule="auto"/>
        <w:ind w:left="540" w:hanging="420"/>
        <w:rPr>
          <w:rFonts w:ascii="Arial" w:hAnsi="Arial" w:cs="Arial"/>
          <w:sz w:val="24"/>
          <w:szCs w:val="24"/>
        </w:rPr>
      </w:pPr>
      <w:r>
        <w:rPr>
          <w:rFonts w:ascii="Arial" w:hAnsi="Arial" w:cs="Arial"/>
          <w:color w:val="000000"/>
        </w:rPr>
        <w:t>16.</w:t>
      </w:r>
      <w:r>
        <w:rPr>
          <w:rFonts w:ascii="Arial" w:hAnsi="Arial" w:cs="Arial"/>
          <w:sz w:val="24"/>
          <w:szCs w:val="24"/>
        </w:rPr>
        <w:tab/>
      </w:r>
      <w:hyperlink r:id="rId9" w:history="1">
        <w:r>
          <w:rPr>
            <w:rFonts w:ascii="Arial" w:hAnsi="Arial" w:cs="Arial"/>
            <w:color w:val="0000FF"/>
            <w:sz w:val="20"/>
            <w:szCs w:val="20"/>
            <w:u w:val="single"/>
          </w:rPr>
          <w:t>Form 1686</w:t>
        </w:r>
      </w:hyperlink>
      <w:r>
        <w:rPr>
          <w:rFonts w:ascii="Arial" w:hAnsi="Arial" w:cs="Arial"/>
          <w:color w:val="000000"/>
          <w:sz w:val="20"/>
          <w:szCs w:val="20"/>
        </w:rPr>
        <w:t xml:space="preserve"> (also known as Appendix 5) is to be used in all circumstances where contractors wish to place a sub-contract with a contractor where the release of OFFICIAL-SENSITIVE information is involved.  The process will require submission of the single page document either directly to the MOD Project Team or, where specified, to the DE&amp;S Security Advice Centre.  You can find further information in the </w:t>
      </w:r>
      <w:hyperlink r:id="rId10" w:history="1">
        <w:r>
          <w:rPr>
            <w:rFonts w:ascii="Arial" w:hAnsi="Arial" w:cs="Arial"/>
            <w:color w:val="0000FF"/>
            <w:sz w:val="20"/>
            <w:szCs w:val="20"/>
            <w:u w:val="single"/>
          </w:rPr>
          <w:t>Security Policy Framework - Contractual Process</w:t>
        </w:r>
      </w:hyperlink>
      <w:r>
        <w:rPr>
          <w:rFonts w:ascii="Arial" w:hAnsi="Arial" w:cs="Arial"/>
          <w:color w:val="000000"/>
          <w:sz w:val="20"/>
          <w:szCs w:val="20"/>
        </w:rPr>
        <w:t xml:space="preserve">.   </w:t>
      </w:r>
    </w:p>
    <w:p w14:paraId="20848D82" w14:textId="77777777" w:rsidR="00D2583F" w:rsidRDefault="00D2583F">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Small and Medium Enterprises</w:t>
      </w:r>
      <w:r>
        <w:rPr>
          <w:rFonts w:ascii="Arial" w:hAnsi="Arial" w:cs="Arial"/>
          <w:color w:val="000000"/>
        </w:rPr>
        <w:t>        </w:t>
      </w:r>
    </w:p>
    <w:p w14:paraId="18358048" w14:textId="77777777" w:rsidR="00D2583F" w:rsidRDefault="00D2583F">
      <w:pPr>
        <w:widowControl w:val="0"/>
        <w:tabs>
          <w:tab w:val="left" w:pos="540"/>
        </w:tabs>
        <w:autoSpaceDE w:val="0"/>
        <w:autoSpaceDN w:val="0"/>
        <w:adjustRightInd w:val="0"/>
        <w:spacing w:before="120" w:after="0" w:line="240" w:lineRule="auto"/>
        <w:ind w:left="540" w:hanging="420"/>
        <w:rPr>
          <w:rFonts w:ascii="Arial" w:hAnsi="Arial" w:cs="Arial"/>
          <w:sz w:val="24"/>
          <w:szCs w:val="24"/>
        </w:rPr>
      </w:pPr>
      <w:r>
        <w:rPr>
          <w:rFonts w:ascii="Arial" w:hAnsi="Arial" w:cs="Arial"/>
          <w:color w:val="000000"/>
        </w:rPr>
        <w:t>17.</w:t>
      </w:r>
      <w:r>
        <w:rPr>
          <w:rFonts w:ascii="Arial" w:hAnsi="Arial" w:cs="Arial"/>
          <w:sz w:val="24"/>
          <w:szCs w:val="24"/>
        </w:rPr>
        <w:tab/>
      </w:r>
      <w:r>
        <w:rPr>
          <w:rFonts w:ascii="Arial" w:hAnsi="Arial" w:cs="Arial"/>
          <w:color w:val="000000"/>
          <w:sz w:val="20"/>
          <w:szCs w:val="20"/>
        </w:rPr>
        <w:t>The Authority is committed to supporting the Government’s small and medium-sized enterprise (SME) initiative; its ambitious target is that every £1 in every £3 that the Government spends should be with small businesses by 2020.  Our goal is that 25% of MOD spending should be spent with SMEs by 2020; this applies to the money which the MOD spends directly with SMEs and through the supply chain. The Authority uses the European Commission definition of an SME.</w:t>
      </w:r>
    </w:p>
    <w:p w14:paraId="57870BA4" w14:textId="77777777" w:rsidR="00D2583F" w:rsidRDefault="00D2583F">
      <w:pPr>
        <w:widowControl w:val="0"/>
        <w:tabs>
          <w:tab w:val="left" w:pos="540"/>
        </w:tabs>
        <w:autoSpaceDE w:val="0"/>
        <w:autoSpaceDN w:val="0"/>
        <w:adjustRightInd w:val="0"/>
        <w:spacing w:before="120" w:after="0" w:line="240" w:lineRule="auto"/>
        <w:ind w:left="540" w:hanging="420"/>
        <w:rPr>
          <w:rFonts w:ascii="Arial" w:hAnsi="Arial" w:cs="Arial"/>
          <w:sz w:val="24"/>
          <w:szCs w:val="24"/>
        </w:rPr>
      </w:pPr>
      <w:r>
        <w:rPr>
          <w:rFonts w:ascii="Arial" w:hAnsi="Arial" w:cs="Arial"/>
          <w:color w:val="000000"/>
        </w:rPr>
        <w:t>18.</w:t>
      </w:r>
      <w:r>
        <w:rPr>
          <w:rFonts w:ascii="Arial" w:hAnsi="Arial" w:cs="Arial"/>
          <w:sz w:val="24"/>
          <w:szCs w:val="24"/>
        </w:rPr>
        <w:tab/>
      </w:r>
      <w:r>
        <w:rPr>
          <w:rFonts w:ascii="Arial" w:hAnsi="Arial" w:cs="Arial"/>
          <w:color w:val="000000"/>
          <w:sz w:val="20"/>
          <w:szCs w:val="20"/>
        </w:rPr>
        <w:t xml:space="preserve">A key aspect of the Government’s SME Policy is ensuring that its suppliers throughout the supply chain are paid promptly.  All suppliers to the Authority and their sub-contractors are encouraged to make their own commitment and register with the </w:t>
      </w:r>
      <w:hyperlink r:id="rId11" w:history="1">
        <w:r>
          <w:rPr>
            <w:rFonts w:ascii="Arial" w:hAnsi="Arial" w:cs="Arial"/>
            <w:color w:val="0000FF"/>
            <w:sz w:val="20"/>
            <w:szCs w:val="20"/>
            <w:u w:val="single"/>
          </w:rPr>
          <w:t>Prompt Payment Code</w:t>
        </w:r>
      </w:hyperlink>
      <w:r>
        <w:rPr>
          <w:rFonts w:ascii="Arial" w:hAnsi="Arial" w:cs="Arial"/>
          <w:color w:val="000000"/>
          <w:sz w:val="20"/>
          <w:szCs w:val="20"/>
        </w:rPr>
        <w:t xml:space="preserve">.  </w:t>
      </w:r>
    </w:p>
    <w:p w14:paraId="72D68956" w14:textId="77777777" w:rsidR="00D2583F" w:rsidRDefault="00D2583F">
      <w:pPr>
        <w:widowControl w:val="0"/>
        <w:tabs>
          <w:tab w:val="left" w:pos="540"/>
        </w:tabs>
        <w:autoSpaceDE w:val="0"/>
        <w:autoSpaceDN w:val="0"/>
        <w:adjustRightInd w:val="0"/>
        <w:spacing w:before="120" w:after="0" w:line="240" w:lineRule="auto"/>
        <w:ind w:left="540" w:hanging="420"/>
        <w:rPr>
          <w:rFonts w:ascii="Arial" w:hAnsi="Arial" w:cs="Arial"/>
          <w:sz w:val="24"/>
          <w:szCs w:val="24"/>
        </w:rPr>
      </w:pPr>
      <w:r>
        <w:rPr>
          <w:rFonts w:ascii="Arial" w:hAnsi="Arial" w:cs="Arial"/>
          <w:color w:val="000000"/>
        </w:rPr>
        <w:t>19.</w:t>
      </w:r>
      <w:r>
        <w:rPr>
          <w:rFonts w:ascii="Arial" w:hAnsi="Arial" w:cs="Arial"/>
          <w:sz w:val="24"/>
          <w:szCs w:val="24"/>
        </w:rPr>
        <w:tab/>
      </w:r>
      <w:r>
        <w:rPr>
          <w:rFonts w:ascii="Arial" w:hAnsi="Arial" w:cs="Arial"/>
          <w:color w:val="000000"/>
          <w:sz w:val="20"/>
          <w:szCs w:val="20"/>
        </w:rPr>
        <w:t xml:space="preserve">Suppliers are also encouraged to work with the Authority to support the Authority’s SME initiative.  </w:t>
      </w:r>
      <w:r>
        <w:rPr>
          <w:rFonts w:ascii="Arial" w:hAnsi="Arial" w:cs="Arial"/>
          <w:color w:val="000000"/>
          <w:sz w:val="20"/>
          <w:szCs w:val="20"/>
        </w:rPr>
        <w:lastRenderedPageBreak/>
        <w:t xml:space="preserve">Information on the Authority’s purchasing arrangements, our commercial policies and our SME policy can be found at </w:t>
      </w:r>
      <w:hyperlink r:id="rId12" w:history="1">
        <w:r>
          <w:rPr>
            <w:rFonts w:ascii="Arial" w:hAnsi="Arial" w:cs="Arial"/>
            <w:color w:val="0000FF"/>
            <w:sz w:val="20"/>
            <w:szCs w:val="20"/>
            <w:u w:val="single"/>
          </w:rPr>
          <w:t>Gov.UK</w:t>
        </w:r>
      </w:hyperlink>
      <w:r>
        <w:rPr>
          <w:rFonts w:ascii="Arial" w:hAnsi="Arial" w:cs="Arial"/>
          <w:color w:val="000000"/>
          <w:sz w:val="20"/>
          <w:szCs w:val="20"/>
        </w:rPr>
        <w:t>.</w:t>
      </w:r>
    </w:p>
    <w:p w14:paraId="2B5FA4A0" w14:textId="77777777" w:rsidR="00D2583F" w:rsidRDefault="00D2583F">
      <w:pPr>
        <w:widowControl w:val="0"/>
        <w:tabs>
          <w:tab w:val="left" w:pos="540"/>
        </w:tabs>
        <w:autoSpaceDE w:val="0"/>
        <w:autoSpaceDN w:val="0"/>
        <w:adjustRightInd w:val="0"/>
        <w:spacing w:before="120" w:after="0" w:line="240" w:lineRule="auto"/>
        <w:ind w:left="540" w:hanging="420"/>
        <w:rPr>
          <w:rFonts w:ascii="Arial" w:hAnsi="Arial" w:cs="Arial"/>
          <w:sz w:val="24"/>
          <w:szCs w:val="24"/>
        </w:rPr>
      </w:pPr>
      <w:r>
        <w:rPr>
          <w:rFonts w:ascii="Arial" w:hAnsi="Arial" w:cs="Arial"/>
          <w:color w:val="000000"/>
        </w:rPr>
        <w:t>20.</w:t>
      </w:r>
      <w:r>
        <w:rPr>
          <w:rFonts w:ascii="Arial" w:hAnsi="Arial" w:cs="Arial"/>
          <w:sz w:val="24"/>
          <w:szCs w:val="24"/>
        </w:rPr>
        <w:tab/>
      </w:r>
      <w:r>
        <w:rPr>
          <w:rFonts w:ascii="Arial" w:hAnsi="Arial" w:cs="Arial"/>
          <w:color w:val="000000"/>
          <w:sz w:val="20"/>
          <w:szCs w:val="20"/>
        </w:rPr>
        <w:t>The opportunity also exists for Tenderers to advertise any sub-contract valued at over £10,000 in the MOD Contracts Bulletin and further details can be obtained directly from:</w:t>
      </w:r>
    </w:p>
    <w:p w14:paraId="0F3B55AF" w14:textId="77777777" w:rsidR="00D2583F" w:rsidRDefault="00D2583F">
      <w:pPr>
        <w:widowControl w:val="0"/>
        <w:autoSpaceDE w:val="0"/>
        <w:autoSpaceDN w:val="0"/>
        <w:adjustRightInd w:val="0"/>
        <w:spacing w:after="60" w:line="240" w:lineRule="auto"/>
        <w:ind w:left="687"/>
        <w:rPr>
          <w:rFonts w:ascii="Arial" w:hAnsi="Arial" w:cs="Arial"/>
          <w:sz w:val="24"/>
          <w:szCs w:val="24"/>
        </w:rPr>
      </w:pPr>
      <w:proofErr w:type="spellStart"/>
      <w:r>
        <w:rPr>
          <w:rFonts w:ascii="Arial" w:hAnsi="Arial" w:cs="Arial"/>
          <w:color w:val="000000"/>
        </w:rPr>
        <w:t>BiP</w:t>
      </w:r>
      <w:proofErr w:type="spellEnd"/>
      <w:r>
        <w:rPr>
          <w:rFonts w:ascii="Arial" w:hAnsi="Arial" w:cs="Arial"/>
          <w:color w:val="000000"/>
        </w:rPr>
        <w:t xml:space="preserve"> Solutions Ltd</w:t>
      </w:r>
    </w:p>
    <w:p w14:paraId="7252DFF4" w14:textId="77777777" w:rsidR="00D2583F" w:rsidRDefault="00D2583F">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 xml:space="preserve">Web address: </w:t>
      </w:r>
      <w:hyperlink r:id="rId13" w:history="1">
        <w:r>
          <w:rPr>
            <w:rFonts w:ascii="Arial" w:hAnsi="Arial" w:cs="Arial"/>
            <w:color w:val="0000FF"/>
            <w:u w:val="single"/>
          </w:rPr>
          <w:t>www.contracts.mod.uk</w:t>
        </w:r>
      </w:hyperlink>
    </w:p>
    <w:p w14:paraId="70669B7C" w14:textId="77777777" w:rsidR="00D2583F" w:rsidRDefault="00D2583F">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Tel No: 0845 270 7099</w:t>
      </w:r>
    </w:p>
    <w:p w14:paraId="2B67CA07" w14:textId="77777777" w:rsidR="00D2583F" w:rsidRDefault="00D2583F">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Transparency, Freedom of Information and Environmental Information Regulations</w:t>
      </w:r>
    </w:p>
    <w:p w14:paraId="47BE2A43" w14:textId="77777777" w:rsidR="00D2583F" w:rsidRDefault="00D2583F">
      <w:pPr>
        <w:widowControl w:val="0"/>
        <w:tabs>
          <w:tab w:val="left" w:pos="540"/>
        </w:tabs>
        <w:autoSpaceDE w:val="0"/>
        <w:autoSpaceDN w:val="0"/>
        <w:adjustRightInd w:val="0"/>
        <w:spacing w:before="120" w:after="0" w:line="240" w:lineRule="auto"/>
        <w:ind w:left="540" w:hanging="420"/>
        <w:rPr>
          <w:rFonts w:ascii="Arial" w:hAnsi="Arial" w:cs="Arial"/>
          <w:sz w:val="24"/>
          <w:szCs w:val="24"/>
        </w:rPr>
      </w:pPr>
      <w:r>
        <w:rPr>
          <w:rFonts w:ascii="Arial" w:hAnsi="Arial" w:cs="Arial"/>
          <w:color w:val="000000"/>
        </w:rPr>
        <w:t>21.</w:t>
      </w:r>
      <w:r>
        <w:rPr>
          <w:rFonts w:ascii="Arial" w:hAnsi="Arial" w:cs="Arial"/>
          <w:sz w:val="24"/>
          <w:szCs w:val="24"/>
        </w:rPr>
        <w:tab/>
      </w:r>
      <w:r>
        <w:rPr>
          <w:rFonts w:ascii="Arial" w:hAnsi="Arial" w:cs="Arial"/>
          <w:color w:val="000000"/>
          <w:sz w:val="20"/>
          <w:szCs w:val="20"/>
        </w:rPr>
        <w:t>You should be aware that the contents of any resultant contract may be published in line with government policy set out in the Prime Minister’s letter of May 2010 (</w:t>
      </w:r>
      <w:hyperlink r:id="rId14" w:history="1">
        <w:r>
          <w:rPr>
            <w:rFonts w:ascii="Arial" w:hAnsi="Arial" w:cs="Arial"/>
            <w:color w:val="0000FF"/>
            <w:sz w:val="20"/>
            <w:szCs w:val="20"/>
            <w:u w:val="single"/>
          </w:rPr>
          <w:t>Government Transparency and Accountability</w:t>
        </w:r>
      </w:hyperlink>
      <w:r>
        <w:rPr>
          <w:rFonts w:ascii="Arial" w:hAnsi="Arial" w:cs="Arial"/>
          <w:color w:val="000000"/>
          <w:sz w:val="20"/>
          <w:szCs w:val="20"/>
        </w:rPr>
        <w:t>) and the information contained within SC2 Conditions of Contract Clause.</w:t>
      </w:r>
    </w:p>
    <w:p w14:paraId="65681D43" w14:textId="77777777" w:rsidR="00D2583F" w:rsidRDefault="00D2583F">
      <w:pPr>
        <w:widowControl w:val="0"/>
        <w:tabs>
          <w:tab w:val="left" w:pos="540"/>
        </w:tabs>
        <w:autoSpaceDE w:val="0"/>
        <w:autoSpaceDN w:val="0"/>
        <w:adjustRightInd w:val="0"/>
        <w:spacing w:before="120" w:after="0" w:line="240" w:lineRule="auto"/>
        <w:ind w:left="540" w:hanging="420"/>
        <w:rPr>
          <w:rFonts w:ascii="Arial" w:hAnsi="Arial" w:cs="Arial"/>
          <w:sz w:val="24"/>
          <w:szCs w:val="24"/>
        </w:rPr>
      </w:pPr>
      <w:r>
        <w:rPr>
          <w:rFonts w:ascii="Arial" w:hAnsi="Arial" w:cs="Arial"/>
          <w:color w:val="000000"/>
        </w:rPr>
        <w:t>22.</w:t>
      </w:r>
      <w:r>
        <w:rPr>
          <w:rFonts w:ascii="Arial" w:hAnsi="Arial" w:cs="Arial"/>
          <w:sz w:val="24"/>
          <w:szCs w:val="24"/>
        </w:rPr>
        <w:tab/>
      </w:r>
      <w:r>
        <w:rPr>
          <w:rFonts w:ascii="Arial" w:hAnsi="Arial" w:cs="Arial"/>
          <w:color w:val="000000"/>
          <w:sz w:val="20"/>
          <w:szCs w:val="20"/>
        </w:rPr>
        <w:t xml:space="preserve">Before publishing the contract, the Authority will redact any information which is exempt from disclosure under the Freedom of Information Act 2000 (“the FOIA”) or the Environmental Information Regulations 2002 (“the EIR”).  </w:t>
      </w:r>
    </w:p>
    <w:p w14:paraId="663773C5" w14:textId="77777777" w:rsidR="00D2583F" w:rsidRDefault="00D2583F">
      <w:pPr>
        <w:widowControl w:val="0"/>
        <w:tabs>
          <w:tab w:val="left" w:pos="540"/>
        </w:tabs>
        <w:autoSpaceDE w:val="0"/>
        <w:autoSpaceDN w:val="0"/>
        <w:adjustRightInd w:val="0"/>
        <w:spacing w:before="120" w:after="0" w:line="240" w:lineRule="auto"/>
        <w:ind w:left="540" w:hanging="420"/>
        <w:rPr>
          <w:rFonts w:ascii="Arial" w:hAnsi="Arial" w:cs="Arial"/>
          <w:sz w:val="24"/>
          <w:szCs w:val="24"/>
        </w:rPr>
      </w:pPr>
      <w:r>
        <w:rPr>
          <w:rFonts w:ascii="Arial" w:hAnsi="Arial" w:cs="Arial"/>
          <w:color w:val="000000"/>
        </w:rPr>
        <w:t>23.</w:t>
      </w:r>
      <w:r>
        <w:rPr>
          <w:rFonts w:ascii="Arial" w:hAnsi="Arial" w:cs="Arial"/>
          <w:sz w:val="24"/>
          <w:szCs w:val="24"/>
        </w:rPr>
        <w:tab/>
      </w:r>
      <w:r>
        <w:rPr>
          <w:rFonts w:ascii="Arial" w:hAnsi="Arial" w:cs="Arial"/>
          <w:color w:val="000000"/>
          <w:sz w:val="20"/>
          <w:szCs w:val="20"/>
        </w:rPr>
        <w:t xml:space="preserve">You should complete the attached Tenderer’s Commercially Sensitive Information Form (DEFFORM 539A </w:t>
      </w:r>
      <w:r>
        <w:rPr>
          <w:rFonts w:ascii="Arial" w:hAnsi="Arial" w:cs="Arial"/>
          <w:color w:val="000000"/>
          <w:sz w:val="20"/>
          <w:szCs w:val="20"/>
          <w:highlight w:val="white"/>
        </w:rPr>
        <w:t>or SC1B Schedule 4 or SC2 Schedule 5</w:t>
      </w:r>
      <w:r>
        <w:rPr>
          <w:rFonts w:ascii="Arial" w:hAnsi="Arial" w:cs="Arial"/>
          <w:color w:val="000000"/>
          <w:sz w:val="20"/>
          <w:szCs w:val="20"/>
        </w:rPr>
        <w:t xml:space="preserve">) explaining which parts of your Tender you consider to be commercially sensitive.  This includes providing a named individual who can be contacted </w:t>
      </w:r>
      <w:proofErr w:type="gramStart"/>
      <w:r>
        <w:rPr>
          <w:rFonts w:ascii="Arial" w:hAnsi="Arial" w:cs="Arial"/>
          <w:color w:val="000000"/>
          <w:sz w:val="20"/>
          <w:szCs w:val="20"/>
        </w:rPr>
        <w:t>with regard to</w:t>
      </w:r>
      <w:proofErr w:type="gramEnd"/>
      <w:r>
        <w:rPr>
          <w:rFonts w:ascii="Arial" w:hAnsi="Arial" w:cs="Arial"/>
          <w:color w:val="000000"/>
          <w:sz w:val="20"/>
          <w:szCs w:val="20"/>
        </w:rPr>
        <w:t xml:space="preserve"> FOIA and EIR.  </w:t>
      </w:r>
    </w:p>
    <w:p w14:paraId="78614400" w14:textId="77777777" w:rsidR="00D2583F" w:rsidRDefault="00D2583F">
      <w:pPr>
        <w:widowControl w:val="0"/>
        <w:tabs>
          <w:tab w:val="left" w:pos="540"/>
        </w:tabs>
        <w:autoSpaceDE w:val="0"/>
        <w:autoSpaceDN w:val="0"/>
        <w:adjustRightInd w:val="0"/>
        <w:spacing w:before="120" w:after="0" w:line="240" w:lineRule="auto"/>
        <w:ind w:left="540" w:hanging="420"/>
        <w:rPr>
          <w:rFonts w:ascii="Arial" w:hAnsi="Arial" w:cs="Arial"/>
          <w:sz w:val="24"/>
          <w:szCs w:val="24"/>
        </w:rPr>
      </w:pPr>
      <w:r>
        <w:rPr>
          <w:rFonts w:ascii="Arial" w:hAnsi="Arial" w:cs="Arial"/>
          <w:color w:val="000000"/>
        </w:rPr>
        <w:t>24.</w:t>
      </w:r>
      <w:r>
        <w:rPr>
          <w:rFonts w:ascii="Arial" w:hAnsi="Arial" w:cs="Arial"/>
          <w:sz w:val="24"/>
          <w:szCs w:val="24"/>
        </w:rPr>
        <w:tab/>
      </w:r>
      <w:r>
        <w:rPr>
          <w:rFonts w:ascii="Arial" w:hAnsi="Arial" w:cs="Arial"/>
          <w:color w:val="000000"/>
          <w:sz w:val="20"/>
          <w:szCs w:val="20"/>
        </w:rPr>
        <w:t>You should note that while your views will be taken into consideration, the ultimate decision whether to publish or disclose information lies with the Authority.  You are advised to provide as much detail as possible on the form.  It is highly unlikely that a Tender will be exempt from disclosure in its entirety.  Should the Authority decide to publish or disclose information against your wishes, you will be given prior notification.</w:t>
      </w:r>
    </w:p>
    <w:p w14:paraId="467AA25F" w14:textId="77777777" w:rsidR="00D2583F" w:rsidRDefault="00D2583F">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Electronic Purchasing</w:t>
      </w:r>
    </w:p>
    <w:p w14:paraId="69B3DF6A" w14:textId="77777777" w:rsidR="00D2583F" w:rsidRDefault="00D2583F">
      <w:pPr>
        <w:widowControl w:val="0"/>
        <w:tabs>
          <w:tab w:val="left" w:pos="540"/>
        </w:tabs>
        <w:autoSpaceDE w:val="0"/>
        <w:autoSpaceDN w:val="0"/>
        <w:adjustRightInd w:val="0"/>
        <w:spacing w:before="120" w:after="0" w:line="240" w:lineRule="auto"/>
        <w:ind w:left="540" w:hanging="420"/>
        <w:rPr>
          <w:rFonts w:ascii="Arial" w:hAnsi="Arial" w:cs="Arial"/>
          <w:sz w:val="24"/>
          <w:szCs w:val="24"/>
        </w:rPr>
      </w:pPr>
      <w:r>
        <w:rPr>
          <w:rFonts w:ascii="Arial" w:hAnsi="Arial" w:cs="Arial"/>
          <w:color w:val="000000"/>
        </w:rPr>
        <w:t>25.</w:t>
      </w:r>
      <w:r>
        <w:rPr>
          <w:rFonts w:ascii="Arial" w:hAnsi="Arial" w:cs="Arial"/>
          <w:sz w:val="24"/>
          <w:szCs w:val="24"/>
        </w:rPr>
        <w:tab/>
      </w:r>
      <w:r>
        <w:rPr>
          <w:rFonts w:ascii="Arial" w:hAnsi="Arial" w:cs="Arial"/>
          <w:color w:val="000000"/>
          <w:sz w:val="20"/>
          <w:szCs w:val="20"/>
        </w:rPr>
        <w:t xml:space="preserve">Tenderers must note that use of the </w:t>
      </w:r>
      <w:hyperlink r:id="rId15" w:history="1">
        <w:r>
          <w:rPr>
            <w:rFonts w:ascii="Arial" w:hAnsi="Arial" w:cs="Arial"/>
            <w:color w:val="0000FF"/>
            <w:sz w:val="20"/>
            <w:szCs w:val="20"/>
            <w:u w:val="single"/>
          </w:rPr>
          <w:t>Contracting, Purchasing and Finance (CP&amp;F)</w:t>
        </w:r>
      </w:hyperlink>
      <w:r>
        <w:rPr>
          <w:rFonts w:ascii="Arial" w:hAnsi="Arial" w:cs="Arial"/>
          <w:color w:val="000000"/>
          <w:sz w:val="20"/>
          <w:szCs w:val="20"/>
        </w:rPr>
        <w:t xml:space="preserve"> electronic procurement tool is a mandatory requirement for any resultant contract awarded following this Tender.  By submitting this </w:t>
      </w:r>
      <w:proofErr w:type="gramStart"/>
      <w:r>
        <w:rPr>
          <w:rFonts w:ascii="Arial" w:hAnsi="Arial" w:cs="Arial"/>
          <w:color w:val="000000"/>
          <w:sz w:val="20"/>
          <w:szCs w:val="20"/>
        </w:rPr>
        <w:t>Tender</w:t>
      </w:r>
      <w:proofErr w:type="gramEnd"/>
      <w:r>
        <w:rPr>
          <w:rFonts w:ascii="Arial" w:hAnsi="Arial" w:cs="Arial"/>
          <w:color w:val="000000"/>
          <w:sz w:val="20"/>
          <w:szCs w:val="20"/>
        </w:rPr>
        <w:t xml:space="preserve"> you agree to electronic payment. Please feel free to consult the service provider on connectivity options.  Failure to accept electronic payment will result in your Tender being non-compliant.</w:t>
      </w:r>
    </w:p>
    <w:p w14:paraId="348EDB99" w14:textId="77777777" w:rsidR="00D2583F" w:rsidRDefault="00D2583F">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Change of Circumstances</w:t>
      </w:r>
    </w:p>
    <w:p w14:paraId="678B3A3F" w14:textId="77777777" w:rsidR="00D2583F" w:rsidRDefault="00D2583F">
      <w:pPr>
        <w:widowControl w:val="0"/>
        <w:tabs>
          <w:tab w:val="left" w:pos="540"/>
        </w:tabs>
        <w:autoSpaceDE w:val="0"/>
        <w:autoSpaceDN w:val="0"/>
        <w:adjustRightInd w:val="0"/>
        <w:spacing w:before="120" w:after="0" w:line="240" w:lineRule="auto"/>
        <w:ind w:left="540" w:hanging="420"/>
        <w:rPr>
          <w:rFonts w:ascii="Arial" w:hAnsi="Arial" w:cs="Arial"/>
          <w:sz w:val="24"/>
          <w:szCs w:val="24"/>
        </w:rPr>
      </w:pPr>
      <w:r>
        <w:rPr>
          <w:rFonts w:ascii="Arial" w:hAnsi="Arial" w:cs="Arial"/>
          <w:color w:val="000000"/>
        </w:rPr>
        <w:t>26.</w:t>
      </w:r>
      <w:r>
        <w:rPr>
          <w:rFonts w:ascii="Arial" w:hAnsi="Arial" w:cs="Arial"/>
          <w:sz w:val="24"/>
          <w:szCs w:val="24"/>
        </w:rPr>
        <w:tab/>
      </w:r>
      <w:r>
        <w:rPr>
          <w:rFonts w:ascii="Arial" w:hAnsi="Arial" w:cs="Arial"/>
          <w:color w:val="000000"/>
          <w:sz w:val="20"/>
          <w:szCs w:val="20"/>
        </w:rPr>
        <w:t>If you have not previously submitted a Statement Relating to Good Standing or circumstances have changed, please select ‘Yes’ and submit a Statement Relating to Good Standing with your Tender.</w:t>
      </w:r>
    </w:p>
    <w:p w14:paraId="63466F88" w14:textId="77777777" w:rsidR="00D2583F" w:rsidRDefault="00D2583F">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Asbestos, Hazardous Items and Depletion of the Ozone Layer</w:t>
      </w:r>
    </w:p>
    <w:p w14:paraId="20319CC9" w14:textId="77777777" w:rsidR="00D2583F" w:rsidRDefault="00D2583F">
      <w:pPr>
        <w:widowControl w:val="0"/>
        <w:tabs>
          <w:tab w:val="left" w:pos="540"/>
        </w:tabs>
        <w:autoSpaceDE w:val="0"/>
        <w:autoSpaceDN w:val="0"/>
        <w:adjustRightInd w:val="0"/>
        <w:spacing w:before="120" w:after="0" w:line="240" w:lineRule="auto"/>
        <w:ind w:left="540" w:hanging="420"/>
        <w:rPr>
          <w:rFonts w:ascii="Arial" w:hAnsi="Arial" w:cs="Arial"/>
          <w:sz w:val="24"/>
          <w:szCs w:val="24"/>
        </w:rPr>
      </w:pPr>
      <w:r>
        <w:rPr>
          <w:rFonts w:ascii="Arial" w:hAnsi="Arial" w:cs="Arial"/>
          <w:color w:val="000000"/>
        </w:rPr>
        <w:t>27.</w:t>
      </w:r>
      <w:r>
        <w:rPr>
          <w:rFonts w:ascii="Arial" w:hAnsi="Arial" w:cs="Arial"/>
          <w:sz w:val="24"/>
          <w:szCs w:val="24"/>
        </w:rPr>
        <w:tab/>
      </w:r>
      <w:r>
        <w:rPr>
          <w:rFonts w:ascii="Arial" w:hAnsi="Arial" w:cs="Arial"/>
          <w:color w:val="000000"/>
          <w:sz w:val="20"/>
          <w:szCs w:val="20"/>
        </w:rPr>
        <w:t xml:space="preserve">The Authority is required to report any items that use asbestos, that are hazardous or where there is an impact on the Ozone.  Where any Contractor Deliverables fall into one of these categories select ‘Yes’ and provide further details in your Tender.  </w:t>
      </w:r>
    </w:p>
    <w:p w14:paraId="2A587F79" w14:textId="77777777" w:rsidR="00D2583F" w:rsidRDefault="00D2583F">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Military Aviation Authority (MAA) Requirements</w:t>
      </w:r>
    </w:p>
    <w:p w14:paraId="201EFE21" w14:textId="77777777" w:rsidR="00D2583F" w:rsidRPr="00DF11A1" w:rsidRDefault="00D2583F">
      <w:pPr>
        <w:widowControl w:val="0"/>
        <w:autoSpaceDE w:val="0"/>
        <w:autoSpaceDN w:val="0"/>
        <w:adjustRightInd w:val="0"/>
        <w:spacing w:before="120" w:after="180" w:line="240" w:lineRule="auto"/>
        <w:ind w:left="120"/>
        <w:rPr>
          <w:rFonts w:ascii="Arial" w:hAnsi="Arial" w:cs="Arial"/>
          <w:sz w:val="20"/>
          <w:szCs w:val="20"/>
        </w:rPr>
      </w:pPr>
      <w:r w:rsidRPr="00DF11A1">
        <w:rPr>
          <w:rFonts w:ascii="Arial" w:hAnsi="Arial" w:cs="Arial"/>
          <w:color w:val="000000"/>
          <w:sz w:val="20"/>
          <w:szCs w:val="20"/>
        </w:rPr>
        <w:t>28.    In July 2011 the Military Aviation Authority (MAA) launched a new set of Regulatory Publications.  Key to these is the Regulatory Articles (RA), which prescribe Acceptable Means of Compliance (AMC) for each separate Regulation.   Where there are MAA Requirements Tenderers who wish to propose an alternative means of compliance must obtain agreement in principle from the MAA (through the Project team) in advance of submitting their Tender.  AMC are strongly recommended practices and a justification will be required if they are not followed.  Tenderers must consult the MAA where there is more than one AMC.  You must confirm how you intend to comply with the RA, and the date you consulted with the MAA.</w:t>
      </w:r>
    </w:p>
    <w:p w14:paraId="6008022A" w14:textId="77777777" w:rsidR="000012FD" w:rsidRDefault="000012FD">
      <w:pPr>
        <w:widowControl w:val="0"/>
        <w:autoSpaceDE w:val="0"/>
        <w:autoSpaceDN w:val="0"/>
        <w:adjustRightInd w:val="0"/>
        <w:spacing w:before="120" w:after="180" w:line="240" w:lineRule="auto"/>
        <w:ind w:left="120"/>
        <w:rPr>
          <w:rFonts w:ascii="Arial" w:hAnsi="Arial" w:cs="Arial"/>
          <w:b/>
          <w:bCs/>
          <w:color w:val="000000"/>
        </w:rPr>
      </w:pPr>
    </w:p>
    <w:p w14:paraId="2E47FEB8" w14:textId="77777777" w:rsidR="00D2583F" w:rsidRDefault="00D2583F">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lastRenderedPageBreak/>
        <w:t>Bank or Parent Company Guarantee</w:t>
      </w:r>
    </w:p>
    <w:p w14:paraId="1B039D2E" w14:textId="77777777" w:rsidR="00D2583F" w:rsidRDefault="00D2583F">
      <w:pPr>
        <w:widowControl w:val="0"/>
        <w:autoSpaceDE w:val="0"/>
        <w:autoSpaceDN w:val="0"/>
        <w:adjustRightInd w:val="0"/>
        <w:spacing w:before="120" w:after="180" w:line="240" w:lineRule="auto"/>
        <w:ind w:left="120"/>
        <w:rPr>
          <w:rFonts w:ascii="Arial" w:hAnsi="Arial" w:cs="Arial"/>
          <w:sz w:val="24"/>
          <w:szCs w:val="24"/>
        </w:rPr>
      </w:pPr>
      <w:r w:rsidRPr="00DF11A1">
        <w:rPr>
          <w:rFonts w:ascii="Arial" w:hAnsi="Arial" w:cs="Arial"/>
          <w:color w:val="000000"/>
          <w:sz w:val="20"/>
          <w:szCs w:val="20"/>
        </w:rPr>
        <w:t xml:space="preserve">29.        A Parent Company or Bank Guarantee may be required.  </w:t>
      </w:r>
      <w:proofErr w:type="gramStart"/>
      <w:r w:rsidRPr="00DF11A1">
        <w:rPr>
          <w:rFonts w:ascii="Arial" w:hAnsi="Arial" w:cs="Arial"/>
          <w:color w:val="000000"/>
          <w:sz w:val="20"/>
          <w:szCs w:val="20"/>
        </w:rPr>
        <w:t>In the event that</w:t>
      </w:r>
      <w:proofErr w:type="gramEnd"/>
      <w:r w:rsidRPr="00DF11A1">
        <w:rPr>
          <w:rFonts w:ascii="Arial" w:hAnsi="Arial" w:cs="Arial"/>
          <w:color w:val="000000"/>
          <w:sz w:val="20"/>
          <w:szCs w:val="20"/>
        </w:rPr>
        <w:t xml:space="preserve"> your tender is identified as the most favourable / compliant tender, but MOD assesses that a Parent Company or Bank Guarantee is required, then one will be requested (in the form of DEFFORM 24 / 24A as appropriate).  No contract will </w:t>
      </w:r>
      <w:proofErr w:type="gramStart"/>
      <w:r w:rsidRPr="00DF11A1">
        <w:rPr>
          <w:rFonts w:ascii="Arial" w:hAnsi="Arial" w:cs="Arial"/>
          <w:color w:val="000000"/>
          <w:sz w:val="20"/>
          <w:szCs w:val="20"/>
        </w:rPr>
        <w:t>awarded</w:t>
      </w:r>
      <w:proofErr w:type="gramEnd"/>
      <w:r w:rsidRPr="00DF11A1">
        <w:rPr>
          <w:rFonts w:ascii="Arial" w:hAnsi="Arial" w:cs="Arial"/>
          <w:color w:val="000000"/>
          <w:sz w:val="20"/>
          <w:szCs w:val="20"/>
        </w:rPr>
        <w:t xml:space="preserve"> until a suitable Parent Company or Bank Guarantee, as appropriate, is in place</w:t>
      </w:r>
      <w:r>
        <w:rPr>
          <w:rFonts w:ascii="Arial" w:hAnsi="Arial" w:cs="Arial"/>
          <w:color w:val="000000"/>
        </w:rPr>
        <w:t xml:space="preserve">. </w:t>
      </w:r>
    </w:p>
    <w:p w14:paraId="74B1BA5C" w14:textId="77777777" w:rsidR="00D2583F" w:rsidRDefault="00D2583F">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The Armed Forces Covenant</w:t>
      </w:r>
    </w:p>
    <w:p w14:paraId="614754A7" w14:textId="77777777" w:rsidR="00D2583F" w:rsidRPr="00DF11A1" w:rsidRDefault="00D2583F">
      <w:pPr>
        <w:widowControl w:val="0"/>
        <w:autoSpaceDE w:val="0"/>
        <w:autoSpaceDN w:val="0"/>
        <w:adjustRightInd w:val="0"/>
        <w:spacing w:after="260" w:line="240" w:lineRule="auto"/>
        <w:ind w:left="120"/>
        <w:rPr>
          <w:rFonts w:ascii="Arial" w:hAnsi="Arial" w:cs="Arial"/>
          <w:sz w:val="20"/>
          <w:szCs w:val="20"/>
        </w:rPr>
      </w:pPr>
      <w:r w:rsidRPr="00DF11A1">
        <w:rPr>
          <w:rFonts w:ascii="Arial" w:hAnsi="Arial" w:cs="Arial"/>
          <w:color w:val="000000"/>
          <w:sz w:val="20"/>
          <w:szCs w:val="20"/>
        </w:rPr>
        <w:t xml:space="preserve">30.  The Armed Forces Covenant is a promise from the nation to those who serve, or who have served, and their families, to ensure that they are treated fairly and are not disadvantaged in their day to day lives </w:t>
      </w:r>
      <w:proofErr w:type="gramStart"/>
      <w:r w:rsidRPr="00DF11A1">
        <w:rPr>
          <w:rFonts w:ascii="Arial" w:hAnsi="Arial" w:cs="Arial"/>
          <w:color w:val="000000"/>
          <w:sz w:val="20"/>
          <w:szCs w:val="20"/>
        </w:rPr>
        <w:t>as a result of</w:t>
      </w:r>
      <w:proofErr w:type="gramEnd"/>
      <w:r w:rsidRPr="00DF11A1">
        <w:rPr>
          <w:rFonts w:ascii="Arial" w:hAnsi="Arial" w:cs="Arial"/>
          <w:color w:val="000000"/>
          <w:sz w:val="20"/>
          <w:szCs w:val="20"/>
        </w:rPr>
        <w:t xml:space="preserve"> their service.  </w:t>
      </w:r>
    </w:p>
    <w:p w14:paraId="088786FA" w14:textId="77777777" w:rsidR="00D2583F" w:rsidRPr="00DF11A1" w:rsidRDefault="00D2583F">
      <w:pPr>
        <w:widowControl w:val="0"/>
        <w:autoSpaceDE w:val="0"/>
        <w:autoSpaceDN w:val="0"/>
        <w:adjustRightInd w:val="0"/>
        <w:spacing w:after="260" w:line="240" w:lineRule="auto"/>
        <w:ind w:left="120"/>
        <w:rPr>
          <w:rFonts w:ascii="Arial" w:hAnsi="Arial" w:cs="Arial"/>
          <w:sz w:val="20"/>
          <w:szCs w:val="20"/>
        </w:rPr>
      </w:pPr>
      <w:r>
        <w:rPr>
          <w:rFonts w:ascii="Arial" w:hAnsi="Arial" w:cs="Arial"/>
          <w:color w:val="000000"/>
        </w:rPr>
        <w:t xml:space="preserve">31. </w:t>
      </w:r>
      <w:r w:rsidRPr="00DF11A1">
        <w:rPr>
          <w:rFonts w:ascii="Arial" w:hAnsi="Arial" w:cs="Arial"/>
          <w:color w:val="000000"/>
          <w:sz w:val="20"/>
          <w:szCs w:val="20"/>
        </w:rPr>
        <w:t>The Covenant is based on two principles:</w:t>
      </w:r>
    </w:p>
    <w:p w14:paraId="5251E568" w14:textId="77777777" w:rsidR="00D2583F" w:rsidRPr="00DF11A1" w:rsidRDefault="00D2583F">
      <w:pPr>
        <w:widowControl w:val="0"/>
        <w:tabs>
          <w:tab w:val="left" w:pos="120"/>
        </w:tabs>
        <w:autoSpaceDE w:val="0"/>
        <w:autoSpaceDN w:val="0"/>
        <w:adjustRightInd w:val="0"/>
        <w:spacing w:after="0" w:line="240" w:lineRule="auto"/>
        <w:ind w:left="120"/>
        <w:rPr>
          <w:rFonts w:ascii="Arial" w:hAnsi="Arial" w:cs="Arial"/>
          <w:sz w:val="20"/>
          <w:szCs w:val="20"/>
        </w:rPr>
      </w:pPr>
      <w:r w:rsidRPr="00DF11A1">
        <w:rPr>
          <w:rFonts w:ascii="Arial" w:hAnsi="Arial" w:cs="Arial"/>
          <w:color w:val="000000"/>
          <w:sz w:val="20"/>
          <w:szCs w:val="20"/>
        </w:rPr>
        <w:t>a.</w:t>
      </w:r>
      <w:r w:rsidRPr="00DF11A1">
        <w:rPr>
          <w:rFonts w:ascii="Arial" w:hAnsi="Arial" w:cs="Arial"/>
          <w:sz w:val="20"/>
          <w:szCs w:val="20"/>
        </w:rPr>
        <w:tab/>
      </w:r>
      <w:r w:rsidRPr="00DF11A1">
        <w:rPr>
          <w:rFonts w:ascii="Arial" w:hAnsi="Arial" w:cs="Arial"/>
          <w:color w:val="000000"/>
          <w:sz w:val="20"/>
          <w:szCs w:val="20"/>
        </w:rPr>
        <w:t>the Armed Forces community would not face disadvantages when compared to other citizens in the provision of public and commercial services; and</w:t>
      </w:r>
    </w:p>
    <w:p w14:paraId="2ADAB6A7" w14:textId="77777777" w:rsidR="00D2583F" w:rsidRPr="00DF11A1" w:rsidRDefault="00D2583F">
      <w:pPr>
        <w:widowControl w:val="0"/>
        <w:tabs>
          <w:tab w:val="left" w:pos="120"/>
        </w:tabs>
        <w:autoSpaceDE w:val="0"/>
        <w:autoSpaceDN w:val="0"/>
        <w:adjustRightInd w:val="0"/>
        <w:spacing w:after="0" w:line="240" w:lineRule="auto"/>
        <w:ind w:left="120"/>
        <w:rPr>
          <w:rFonts w:ascii="Arial" w:hAnsi="Arial" w:cs="Arial"/>
          <w:sz w:val="20"/>
          <w:szCs w:val="20"/>
        </w:rPr>
      </w:pPr>
      <w:r w:rsidRPr="00DF11A1">
        <w:rPr>
          <w:rFonts w:ascii="Arial" w:hAnsi="Arial" w:cs="Arial"/>
          <w:color w:val="000000"/>
          <w:sz w:val="20"/>
          <w:szCs w:val="20"/>
        </w:rPr>
        <w:t>b.</w:t>
      </w:r>
      <w:r w:rsidRPr="00DF11A1">
        <w:rPr>
          <w:rFonts w:ascii="Arial" w:hAnsi="Arial" w:cs="Arial"/>
          <w:sz w:val="20"/>
          <w:szCs w:val="20"/>
        </w:rPr>
        <w:tab/>
      </w:r>
      <w:r w:rsidRPr="00DF11A1">
        <w:rPr>
          <w:rFonts w:ascii="Arial" w:hAnsi="Arial" w:cs="Arial"/>
          <w:color w:val="000000"/>
          <w:sz w:val="20"/>
          <w:szCs w:val="20"/>
        </w:rPr>
        <w:t>special consideration is appropriate in some cases, especially for those who have given most such as the injured and the bereaved.</w:t>
      </w:r>
    </w:p>
    <w:p w14:paraId="239DDF6A" w14:textId="77777777" w:rsidR="00DF11A1" w:rsidRDefault="00DF11A1">
      <w:pPr>
        <w:widowControl w:val="0"/>
        <w:autoSpaceDE w:val="0"/>
        <w:autoSpaceDN w:val="0"/>
        <w:adjustRightInd w:val="0"/>
        <w:spacing w:after="260" w:line="240" w:lineRule="auto"/>
        <w:ind w:left="120"/>
        <w:rPr>
          <w:rFonts w:ascii="Arial" w:hAnsi="Arial" w:cs="Arial"/>
          <w:color w:val="000000"/>
          <w:sz w:val="20"/>
          <w:szCs w:val="20"/>
        </w:rPr>
      </w:pPr>
    </w:p>
    <w:p w14:paraId="7A90A891" w14:textId="77777777" w:rsidR="00D2583F" w:rsidRPr="00DF11A1" w:rsidRDefault="00D2583F">
      <w:pPr>
        <w:widowControl w:val="0"/>
        <w:autoSpaceDE w:val="0"/>
        <w:autoSpaceDN w:val="0"/>
        <w:adjustRightInd w:val="0"/>
        <w:spacing w:after="260" w:line="240" w:lineRule="auto"/>
        <w:ind w:left="120"/>
        <w:rPr>
          <w:rFonts w:ascii="Arial" w:hAnsi="Arial" w:cs="Arial"/>
          <w:sz w:val="20"/>
          <w:szCs w:val="20"/>
        </w:rPr>
      </w:pPr>
      <w:r w:rsidRPr="00DF11A1">
        <w:rPr>
          <w:rFonts w:ascii="Arial" w:hAnsi="Arial" w:cs="Arial"/>
          <w:color w:val="000000"/>
          <w:sz w:val="20"/>
          <w:szCs w:val="20"/>
        </w:rPr>
        <w:t>The Authority encourages all Tenderers, and their suppliers, to sign the Armed Forces Covenant, declaring their support for the Armed Forces community by displaying the values and behaviours set out therein.</w:t>
      </w:r>
    </w:p>
    <w:p w14:paraId="1A9FB252" w14:textId="77777777" w:rsidR="00D2583F" w:rsidRPr="00DF11A1" w:rsidRDefault="00D2583F">
      <w:pPr>
        <w:widowControl w:val="0"/>
        <w:autoSpaceDE w:val="0"/>
        <w:autoSpaceDN w:val="0"/>
        <w:adjustRightInd w:val="0"/>
        <w:spacing w:after="260" w:line="240" w:lineRule="auto"/>
        <w:ind w:left="120"/>
        <w:rPr>
          <w:rFonts w:ascii="Arial" w:hAnsi="Arial" w:cs="Arial"/>
          <w:sz w:val="20"/>
          <w:szCs w:val="20"/>
        </w:rPr>
      </w:pPr>
      <w:r>
        <w:rPr>
          <w:rFonts w:ascii="Arial" w:hAnsi="Arial" w:cs="Arial"/>
          <w:color w:val="000000"/>
        </w:rPr>
        <w:t xml:space="preserve">32.   </w:t>
      </w:r>
      <w:hyperlink r:id="rId16" w:history="1">
        <w:r>
          <w:rPr>
            <w:rFonts w:ascii="Arial" w:hAnsi="Arial" w:cs="Arial"/>
            <w:color w:val="0000FF"/>
            <w:u w:val="single"/>
          </w:rPr>
          <w:t>The Armed Forces Covenant</w:t>
        </w:r>
      </w:hyperlink>
      <w:r>
        <w:rPr>
          <w:rFonts w:ascii="Arial" w:hAnsi="Arial" w:cs="Arial"/>
          <w:color w:val="000000"/>
        </w:rPr>
        <w:t xml:space="preserve"> </w:t>
      </w:r>
      <w:r w:rsidRPr="00DF11A1">
        <w:rPr>
          <w:rFonts w:ascii="Arial" w:hAnsi="Arial" w:cs="Arial"/>
          <w:color w:val="000000"/>
          <w:sz w:val="20"/>
          <w:szCs w:val="20"/>
        </w:rPr>
        <w:t>provides guidance on the various ways you can demonstrate your support through your Covenant pledges and how by engaging with the Covenant and Armed Forces such as employing Reservists, a company or organization can also see real benefits in their business.</w:t>
      </w:r>
    </w:p>
    <w:p w14:paraId="7B88C023" w14:textId="77777777" w:rsidR="00D2583F" w:rsidRPr="00DF11A1" w:rsidRDefault="00D2583F">
      <w:pPr>
        <w:widowControl w:val="0"/>
        <w:autoSpaceDE w:val="0"/>
        <w:autoSpaceDN w:val="0"/>
        <w:adjustRightInd w:val="0"/>
        <w:spacing w:after="260" w:line="240" w:lineRule="auto"/>
        <w:ind w:left="120"/>
        <w:rPr>
          <w:rFonts w:ascii="Arial" w:hAnsi="Arial" w:cs="Arial"/>
          <w:sz w:val="20"/>
          <w:szCs w:val="20"/>
        </w:rPr>
      </w:pPr>
      <w:r w:rsidRPr="00DF11A1">
        <w:rPr>
          <w:rFonts w:ascii="Arial" w:hAnsi="Arial" w:cs="Arial"/>
          <w:color w:val="000000"/>
          <w:sz w:val="20"/>
          <w:szCs w:val="20"/>
        </w:rPr>
        <w:t>33.   If you wish to register your support you can provide a point of contact for your company on this issue to the Armed Forces Covenant Team at the address below, so that the MOD can alert you to any events or initiatives in which you may wish to participate.  The Covenant Team can also provide any information you require in addition to that included on the website.</w:t>
      </w:r>
    </w:p>
    <w:p w14:paraId="48400270" w14:textId="77777777" w:rsidR="00D2583F" w:rsidRPr="00DF11A1" w:rsidRDefault="00D2583F">
      <w:pPr>
        <w:widowControl w:val="0"/>
        <w:autoSpaceDE w:val="0"/>
        <w:autoSpaceDN w:val="0"/>
        <w:adjustRightInd w:val="0"/>
        <w:spacing w:after="260" w:line="240" w:lineRule="auto"/>
        <w:ind w:left="120"/>
        <w:rPr>
          <w:rFonts w:ascii="Arial" w:hAnsi="Arial" w:cs="Arial"/>
          <w:sz w:val="20"/>
          <w:szCs w:val="20"/>
        </w:rPr>
      </w:pPr>
      <w:r w:rsidRPr="00DF11A1">
        <w:rPr>
          <w:rFonts w:ascii="Arial" w:hAnsi="Arial" w:cs="Arial"/>
          <w:color w:val="000000"/>
          <w:sz w:val="20"/>
          <w:szCs w:val="20"/>
        </w:rPr>
        <w:t xml:space="preserve">Email address:  </w:t>
      </w:r>
      <w:hyperlink r:id="rId17" w:history="1">
        <w:r w:rsidRPr="00DF11A1">
          <w:rPr>
            <w:rFonts w:ascii="Arial" w:hAnsi="Arial" w:cs="Arial"/>
            <w:color w:val="0000FF"/>
            <w:sz w:val="20"/>
            <w:szCs w:val="20"/>
            <w:u w:val="single"/>
          </w:rPr>
          <w:t>employerrelations@rfca.mod.uk</w:t>
        </w:r>
      </w:hyperlink>
    </w:p>
    <w:p w14:paraId="5AAA691D" w14:textId="77777777" w:rsidR="00D2583F" w:rsidRPr="00DF11A1" w:rsidRDefault="00D2583F">
      <w:pPr>
        <w:widowControl w:val="0"/>
        <w:autoSpaceDE w:val="0"/>
        <w:autoSpaceDN w:val="0"/>
        <w:adjustRightInd w:val="0"/>
        <w:spacing w:after="180" w:line="240" w:lineRule="auto"/>
        <w:ind w:left="120"/>
        <w:rPr>
          <w:rFonts w:ascii="Arial" w:hAnsi="Arial" w:cs="Arial"/>
          <w:sz w:val="20"/>
          <w:szCs w:val="20"/>
        </w:rPr>
      </w:pPr>
      <w:r w:rsidRPr="00DF11A1">
        <w:rPr>
          <w:rFonts w:ascii="Arial" w:hAnsi="Arial" w:cs="Arial"/>
          <w:color w:val="000000"/>
          <w:sz w:val="20"/>
          <w:szCs w:val="20"/>
        </w:rPr>
        <w:t>Address:          Defence Relationship Management</w:t>
      </w:r>
    </w:p>
    <w:p w14:paraId="568F62FD" w14:textId="77777777" w:rsidR="00D2583F" w:rsidRPr="00DF11A1" w:rsidRDefault="00D2583F">
      <w:pPr>
        <w:widowControl w:val="0"/>
        <w:autoSpaceDE w:val="0"/>
        <w:autoSpaceDN w:val="0"/>
        <w:adjustRightInd w:val="0"/>
        <w:spacing w:after="180" w:line="240" w:lineRule="auto"/>
        <w:ind w:left="840"/>
        <w:rPr>
          <w:rFonts w:ascii="Arial" w:hAnsi="Arial" w:cs="Arial"/>
          <w:sz w:val="20"/>
          <w:szCs w:val="20"/>
        </w:rPr>
      </w:pPr>
      <w:r w:rsidRPr="00DF11A1">
        <w:rPr>
          <w:rFonts w:ascii="Arial" w:hAnsi="Arial" w:cs="Arial"/>
          <w:color w:val="000000"/>
          <w:sz w:val="20"/>
          <w:szCs w:val="20"/>
        </w:rPr>
        <w:t>Ministry of Defence</w:t>
      </w:r>
    </w:p>
    <w:p w14:paraId="55D55B80" w14:textId="77777777" w:rsidR="00D2583F" w:rsidRPr="00DF11A1" w:rsidRDefault="00D2583F">
      <w:pPr>
        <w:widowControl w:val="0"/>
        <w:autoSpaceDE w:val="0"/>
        <w:autoSpaceDN w:val="0"/>
        <w:adjustRightInd w:val="0"/>
        <w:spacing w:after="180" w:line="240" w:lineRule="auto"/>
        <w:ind w:left="840"/>
        <w:rPr>
          <w:rFonts w:ascii="Arial" w:hAnsi="Arial" w:cs="Arial"/>
          <w:sz w:val="20"/>
          <w:szCs w:val="20"/>
        </w:rPr>
      </w:pPr>
      <w:r w:rsidRPr="00DF11A1">
        <w:rPr>
          <w:rFonts w:ascii="Arial" w:hAnsi="Arial" w:cs="Arial"/>
          <w:color w:val="000000"/>
          <w:sz w:val="20"/>
          <w:szCs w:val="20"/>
        </w:rPr>
        <w:t>Holderness House</w:t>
      </w:r>
    </w:p>
    <w:p w14:paraId="7524244C" w14:textId="77777777" w:rsidR="00D2583F" w:rsidRPr="00DF11A1" w:rsidRDefault="00D2583F">
      <w:pPr>
        <w:widowControl w:val="0"/>
        <w:autoSpaceDE w:val="0"/>
        <w:autoSpaceDN w:val="0"/>
        <w:adjustRightInd w:val="0"/>
        <w:spacing w:after="180" w:line="240" w:lineRule="auto"/>
        <w:ind w:left="840"/>
        <w:rPr>
          <w:rFonts w:ascii="Arial" w:hAnsi="Arial" w:cs="Arial"/>
          <w:sz w:val="20"/>
          <w:szCs w:val="20"/>
        </w:rPr>
      </w:pPr>
      <w:r w:rsidRPr="00DF11A1">
        <w:rPr>
          <w:rFonts w:ascii="Arial" w:hAnsi="Arial" w:cs="Arial"/>
          <w:color w:val="000000"/>
          <w:sz w:val="20"/>
          <w:szCs w:val="20"/>
        </w:rPr>
        <w:t xml:space="preserve">51-61 Clifton Street </w:t>
      </w:r>
    </w:p>
    <w:p w14:paraId="06917FE8" w14:textId="77777777" w:rsidR="00D2583F" w:rsidRPr="00DF11A1" w:rsidRDefault="00D2583F">
      <w:pPr>
        <w:widowControl w:val="0"/>
        <w:autoSpaceDE w:val="0"/>
        <w:autoSpaceDN w:val="0"/>
        <w:adjustRightInd w:val="0"/>
        <w:spacing w:after="180" w:line="240" w:lineRule="auto"/>
        <w:ind w:left="840"/>
        <w:rPr>
          <w:rFonts w:ascii="Arial" w:hAnsi="Arial" w:cs="Arial"/>
          <w:sz w:val="20"/>
          <w:szCs w:val="20"/>
        </w:rPr>
      </w:pPr>
      <w:r w:rsidRPr="00DF11A1">
        <w:rPr>
          <w:rFonts w:ascii="Arial" w:hAnsi="Arial" w:cs="Arial"/>
          <w:color w:val="000000"/>
          <w:sz w:val="20"/>
          <w:szCs w:val="20"/>
        </w:rPr>
        <w:t>London, EC2A 4EY</w:t>
      </w:r>
    </w:p>
    <w:p w14:paraId="16E4AA58" w14:textId="77777777" w:rsidR="00D2583F" w:rsidRDefault="00D2583F">
      <w:pPr>
        <w:widowControl w:val="0"/>
        <w:autoSpaceDE w:val="0"/>
        <w:autoSpaceDN w:val="0"/>
        <w:adjustRightInd w:val="0"/>
        <w:spacing w:after="260" w:line="240" w:lineRule="auto"/>
        <w:ind w:left="120"/>
        <w:rPr>
          <w:rFonts w:ascii="Arial" w:hAnsi="Arial" w:cs="Arial"/>
          <w:sz w:val="24"/>
          <w:szCs w:val="24"/>
        </w:rPr>
      </w:pPr>
    </w:p>
    <w:p w14:paraId="5D67BB3F" w14:textId="77777777" w:rsidR="00D2583F" w:rsidRPr="00DF11A1" w:rsidRDefault="00D2583F">
      <w:pPr>
        <w:widowControl w:val="0"/>
        <w:autoSpaceDE w:val="0"/>
        <w:autoSpaceDN w:val="0"/>
        <w:adjustRightInd w:val="0"/>
        <w:spacing w:after="260" w:line="240" w:lineRule="auto"/>
        <w:ind w:left="120"/>
        <w:rPr>
          <w:rFonts w:ascii="Arial" w:hAnsi="Arial" w:cs="Arial"/>
          <w:sz w:val="20"/>
          <w:szCs w:val="20"/>
        </w:rPr>
      </w:pPr>
      <w:r w:rsidRPr="00DF11A1">
        <w:rPr>
          <w:rFonts w:ascii="Arial" w:hAnsi="Arial" w:cs="Arial"/>
          <w:color w:val="000000"/>
          <w:sz w:val="20"/>
          <w:szCs w:val="20"/>
        </w:rPr>
        <w:t xml:space="preserve">34.  Paragraphs </w:t>
      </w:r>
      <w:r w:rsidRPr="00DF11A1">
        <w:rPr>
          <w:rFonts w:ascii="Arial" w:hAnsi="Arial" w:cs="Arial"/>
          <w:color w:val="000000"/>
          <w:sz w:val="20"/>
          <w:szCs w:val="20"/>
          <w:highlight w:val="white"/>
        </w:rPr>
        <w:t>30</w:t>
      </w:r>
      <w:r w:rsidRPr="00DF11A1">
        <w:rPr>
          <w:rFonts w:ascii="Arial" w:hAnsi="Arial" w:cs="Arial"/>
          <w:color w:val="000000"/>
          <w:sz w:val="20"/>
          <w:szCs w:val="20"/>
        </w:rPr>
        <w:t xml:space="preserve"> – </w:t>
      </w:r>
      <w:r w:rsidRPr="00DF11A1">
        <w:rPr>
          <w:rFonts w:ascii="Arial" w:hAnsi="Arial" w:cs="Arial"/>
          <w:color w:val="000000"/>
          <w:sz w:val="20"/>
          <w:szCs w:val="20"/>
          <w:highlight w:val="white"/>
        </w:rPr>
        <w:t>33</w:t>
      </w:r>
      <w:r w:rsidRPr="00DF11A1">
        <w:rPr>
          <w:rFonts w:ascii="Arial" w:hAnsi="Arial" w:cs="Arial"/>
          <w:color w:val="000000"/>
          <w:sz w:val="20"/>
          <w:szCs w:val="20"/>
        </w:rPr>
        <w:t xml:space="preserve"> above are not a condition of working with the Authority now or in the future, nor will this issue form any part of the tender review, contract award procedure or any resulting contract.  However, the Authority very much hopes you will want to provide your support</w:t>
      </w:r>
      <w:r w:rsidRPr="00DF11A1">
        <w:rPr>
          <w:rFonts w:ascii="Arial" w:hAnsi="Arial" w:cs="Arial"/>
          <w:color w:val="000000"/>
          <w:sz w:val="20"/>
          <w:szCs w:val="20"/>
          <w:highlight w:val="white"/>
        </w:rPr>
        <w:t>.</w:t>
      </w:r>
    </w:p>
    <w:p w14:paraId="6F875273" w14:textId="77777777" w:rsidR="00D2583F" w:rsidRDefault="00D2583F">
      <w:pPr>
        <w:widowControl w:val="0"/>
        <w:autoSpaceDE w:val="0"/>
        <w:autoSpaceDN w:val="0"/>
        <w:adjustRightInd w:val="0"/>
        <w:spacing w:after="260" w:line="240" w:lineRule="auto"/>
        <w:ind w:left="120"/>
        <w:rPr>
          <w:rFonts w:ascii="Arial" w:hAnsi="Arial" w:cs="Arial"/>
          <w:color w:val="000000"/>
        </w:rPr>
      </w:pPr>
    </w:p>
    <w:p w14:paraId="3572FB91" w14:textId="77777777" w:rsidR="00D2583F" w:rsidRDefault="00D2583F">
      <w:pPr>
        <w:widowControl w:val="0"/>
        <w:autoSpaceDE w:val="0"/>
        <w:autoSpaceDN w:val="0"/>
        <w:adjustRightInd w:val="0"/>
        <w:spacing w:after="200" w:line="276" w:lineRule="auto"/>
        <w:ind w:left="120" w:right="114"/>
        <w:rPr>
          <w:rFonts w:ascii="Arial" w:hAnsi="Arial" w:cs="Arial"/>
          <w:sz w:val="24"/>
          <w:szCs w:val="24"/>
        </w:rPr>
      </w:pPr>
    </w:p>
    <w:p w14:paraId="1729B1D6" w14:textId="77777777" w:rsidR="00D2583F" w:rsidRDefault="00356A59" w:rsidP="00356A59">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sz w:val="24"/>
          <w:szCs w:val="24"/>
        </w:rPr>
        <w:br w:type="page"/>
      </w:r>
      <w:bookmarkStart w:id="13" w:name="_Toc501022446_1_10"/>
      <w:r w:rsidR="00D2583F">
        <w:rPr>
          <w:rFonts w:ascii="Arial" w:hAnsi="Arial" w:cs="Arial"/>
          <w:b/>
          <w:bCs/>
          <w:color w:val="000000"/>
        </w:rPr>
        <w:lastRenderedPageBreak/>
        <w:t xml:space="preserve">Annex B </w:t>
      </w:r>
      <w:r w:rsidR="00DF11A1">
        <w:rPr>
          <w:rFonts w:ascii="Arial" w:hAnsi="Arial" w:cs="Arial"/>
          <w:b/>
          <w:bCs/>
          <w:color w:val="000000"/>
        </w:rPr>
        <w:t xml:space="preserve">to DEFFORM 47 </w:t>
      </w:r>
      <w:r w:rsidR="00D2583F">
        <w:rPr>
          <w:rFonts w:ascii="Arial" w:hAnsi="Arial" w:cs="Arial"/>
          <w:b/>
          <w:bCs/>
          <w:color w:val="000000"/>
        </w:rPr>
        <w:t>- Tender Evaluation Guide</w:t>
      </w:r>
      <w:bookmarkEnd w:id="13"/>
    </w:p>
    <w:p w14:paraId="35980F26" w14:textId="77777777" w:rsidR="00D2583F" w:rsidRDefault="00D2583F">
      <w:pPr>
        <w:keepNext/>
        <w:widowControl w:val="0"/>
        <w:autoSpaceDE w:val="0"/>
        <w:autoSpaceDN w:val="0"/>
        <w:adjustRightInd w:val="0"/>
        <w:spacing w:before="200" w:after="200" w:line="240" w:lineRule="auto"/>
        <w:ind w:left="829"/>
        <w:rPr>
          <w:rFonts w:ascii="Arial" w:hAnsi="Arial" w:cs="Arial"/>
          <w:sz w:val="24"/>
          <w:szCs w:val="24"/>
        </w:rPr>
      </w:pPr>
      <w:bookmarkStart w:id="14" w:name="#_Toc301438851"/>
      <w:bookmarkStart w:id="15" w:name="#_Toc301524685"/>
      <w:bookmarkStart w:id="16" w:name="#_Toc520211414"/>
      <w:bookmarkStart w:id="17" w:name="#_Toc8984351"/>
      <w:bookmarkStart w:id="18" w:name="#_Toc13726261"/>
      <w:bookmarkStart w:id="19" w:name="#_Hlk515543527"/>
      <w:bookmarkEnd w:id="14"/>
      <w:bookmarkEnd w:id="15"/>
      <w:bookmarkEnd w:id="16"/>
      <w:bookmarkEnd w:id="17"/>
      <w:bookmarkEnd w:id="18"/>
      <w:bookmarkEnd w:id="19"/>
      <w:r>
        <w:rPr>
          <w:rFonts w:ascii="Arial" w:hAnsi="Arial" w:cs="Arial"/>
          <w:b/>
          <w:bCs/>
          <w:color w:val="000000"/>
          <w:sz w:val="20"/>
          <w:szCs w:val="20"/>
        </w:rPr>
        <w:t>FOREWORD</w:t>
      </w:r>
    </w:p>
    <w:p w14:paraId="2589E552" w14:textId="77777777" w:rsidR="00D2583F" w:rsidRDefault="00D2583F">
      <w:pPr>
        <w:widowControl w:val="0"/>
        <w:autoSpaceDE w:val="0"/>
        <w:autoSpaceDN w:val="0"/>
        <w:adjustRightInd w:val="0"/>
        <w:spacing w:before="120" w:after="300" w:line="240" w:lineRule="auto"/>
        <w:ind w:left="120"/>
        <w:rPr>
          <w:rFonts w:ascii="Arial" w:hAnsi="Arial" w:cs="Arial"/>
          <w:sz w:val="24"/>
          <w:szCs w:val="24"/>
        </w:rPr>
      </w:pPr>
      <w:r>
        <w:rPr>
          <w:rFonts w:ascii="Arial" w:hAnsi="Arial" w:cs="Arial"/>
          <w:color w:val="000000"/>
        </w:rPr>
        <w:t xml:space="preserve">THIS DOCUMENT IS THE PROPERTY OF HER BRITANNIC MAJESTY'S GOVERNMENT and is for information of such persons as only those required to know its contents </w:t>
      </w:r>
      <w:proofErr w:type="gramStart"/>
      <w:r>
        <w:rPr>
          <w:rFonts w:ascii="Arial" w:hAnsi="Arial" w:cs="Arial"/>
          <w:color w:val="000000"/>
        </w:rPr>
        <w:t>in the course of</w:t>
      </w:r>
      <w:proofErr w:type="gramEnd"/>
      <w:r>
        <w:rPr>
          <w:rFonts w:ascii="Arial" w:hAnsi="Arial" w:cs="Arial"/>
          <w:color w:val="000000"/>
        </w:rPr>
        <w:t xml:space="preserve"> their official duties.  Any persons finding this document should immediately hand it in to a British Consulate, British Forces Unit or to a UK Police Station for its safe return to the Ministry of Defence, D MOD Sy, London, SW1A 2HB, with </w:t>
      </w:r>
      <w:proofErr w:type="gramStart"/>
      <w:r>
        <w:rPr>
          <w:rFonts w:ascii="Arial" w:hAnsi="Arial" w:cs="Arial"/>
          <w:color w:val="000000"/>
        </w:rPr>
        <w:t>particulars of</w:t>
      </w:r>
      <w:proofErr w:type="gramEnd"/>
      <w:r>
        <w:rPr>
          <w:rFonts w:ascii="Arial" w:hAnsi="Arial" w:cs="Arial"/>
          <w:color w:val="000000"/>
        </w:rPr>
        <w:t xml:space="preserve"> how and where it was found. THE UNAUTHORISED RETENTION OR DESTRUCTION OF THE DOCUMENT IS AN OFFENCE UNDER THE UK OFFICIAL SECRETS ACTS OF 1911-1989.  (When released to persons outside Government Service, this document is issued on a personal basis and the recipient to whom it is entrusted in confidence, within the provisions of the UK Official Secrets Acts 1911-1989 or national legislation, is personally responsible for its safe custody and for seeing that its contents are disclosed only to authorised persons).  </w:t>
      </w:r>
    </w:p>
    <w:p w14:paraId="362F3D54" w14:textId="77777777" w:rsidR="00D2583F" w:rsidRDefault="00D2583F">
      <w:pPr>
        <w:widowControl w:val="0"/>
        <w:autoSpaceDE w:val="0"/>
        <w:autoSpaceDN w:val="0"/>
        <w:adjustRightInd w:val="0"/>
        <w:spacing w:before="120" w:after="300" w:line="240" w:lineRule="auto"/>
        <w:ind w:left="120"/>
        <w:rPr>
          <w:rFonts w:ascii="Arial" w:hAnsi="Arial" w:cs="Arial"/>
          <w:sz w:val="24"/>
          <w:szCs w:val="24"/>
        </w:rPr>
      </w:pPr>
      <w:r>
        <w:rPr>
          <w:rFonts w:ascii="Arial" w:hAnsi="Arial" w:cs="Arial"/>
          <w:color w:val="000000"/>
        </w:rPr>
        <w:t xml:space="preserve">If additional copies of this document are required, they must be obtained from either the Programme Manager or the Programme Office as appropriate. The Programme Manager should keep registered holders informed of any amendments subsequently issued.  </w:t>
      </w:r>
    </w:p>
    <w:p w14:paraId="4D507E61" w14:textId="77777777" w:rsidR="00D2583F" w:rsidRDefault="00D2583F">
      <w:pPr>
        <w:widowControl w:val="0"/>
        <w:autoSpaceDE w:val="0"/>
        <w:autoSpaceDN w:val="0"/>
        <w:adjustRightInd w:val="0"/>
        <w:spacing w:before="120" w:after="300" w:line="240" w:lineRule="auto"/>
        <w:ind w:left="120"/>
        <w:rPr>
          <w:rFonts w:ascii="Arial" w:hAnsi="Arial" w:cs="Arial"/>
          <w:sz w:val="24"/>
          <w:szCs w:val="24"/>
        </w:rPr>
      </w:pPr>
      <w:r>
        <w:rPr>
          <w:rFonts w:ascii="Arial" w:hAnsi="Arial" w:cs="Arial"/>
          <w:color w:val="000000"/>
        </w:rPr>
        <w:t xml:space="preserve">References in this document to any other requirement, specification, drawing or document refer to the latest issues of those documents.  </w:t>
      </w:r>
    </w:p>
    <w:p w14:paraId="240D384A" w14:textId="77777777" w:rsidR="00D2583F" w:rsidRDefault="00D2583F">
      <w:pPr>
        <w:widowControl w:val="0"/>
        <w:autoSpaceDE w:val="0"/>
        <w:autoSpaceDN w:val="0"/>
        <w:adjustRightInd w:val="0"/>
        <w:spacing w:before="120" w:after="300" w:line="240" w:lineRule="auto"/>
        <w:ind w:left="120"/>
        <w:rPr>
          <w:rFonts w:ascii="Arial" w:hAnsi="Arial" w:cs="Arial"/>
          <w:sz w:val="24"/>
          <w:szCs w:val="24"/>
        </w:rPr>
      </w:pPr>
      <w:r>
        <w:rPr>
          <w:rFonts w:ascii="Arial" w:hAnsi="Arial" w:cs="Arial"/>
          <w:color w:val="000000"/>
        </w:rPr>
        <w:t xml:space="preserve">The contents of this document in no way absolve the supplier or the user from statutory obligations relating to health and safety at any stage of development, manufacture or use.  </w:t>
      </w:r>
    </w:p>
    <w:p w14:paraId="2A353BB0" w14:textId="77777777" w:rsidR="00D2583F" w:rsidRDefault="00D2583F">
      <w:pPr>
        <w:widowControl w:val="0"/>
        <w:autoSpaceDE w:val="0"/>
        <w:autoSpaceDN w:val="0"/>
        <w:adjustRightInd w:val="0"/>
        <w:spacing w:before="120" w:after="300" w:line="240" w:lineRule="auto"/>
        <w:ind w:left="120"/>
        <w:rPr>
          <w:rFonts w:ascii="Arial" w:hAnsi="Arial" w:cs="Arial"/>
          <w:sz w:val="24"/>
          <w:szCs w:val="24"/>
        </w:rPr>
      </w:pPr>
      <w:r>
        <w:rPr>
          <w:rFonts w:ascii="Arial" w:hAnsi="Arial" w:cs="Arial"/>
          <w:color w:val="000000"/>
        </w:rPr>
        <w:t xml:space="preserve">This document has been devised for use within the Ministry of Defence and by its Contractors in the execution of contracts for the Ministry and subject to the Unfair Contract Terms Act 1977.  The Ministry will not be liable in any way whatever (including, but without limitation, negligence on the part of the Ministry, its servants or agents) where the plan is used for other purposes.  </w:t>
      </w:r>
    </w:p>
    <w:p w14:paraId="573F8961" w14:textId="77777777" w:rsidR="00D2583F" w:rsidRDefault="00D2583F">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u w:val="single"/>
        </w:rPr>
        <w:t>CONDITIONS FOR RELEASE</w:t>
      </w:r>
    </w:p>
    <w:p w14:paraId="3B864227" w14:textId="77777777" w:rsidR="00D2583F" w:rsidRDefault="00D2583F">
      <w:pPr>
        <w:widowControl w:val="0"/>
        <w:autoSpaceDE w:val="0"/>
        <w:autoSpaceDN w:val="0"/>
        <w:adjustRightInd w:val="0"/>
        <w:spacing w:before="120" w:after="300" w:line="240" w:lineRule="auto"/>
        <w:ind w:left="120"/>
        <w:rPr>
          <w:rFonts w:ascii="Arial" w:hAnsi="Arial" w:cs="Arial"/>
          <w:sz w:val="24"/>
          <w:szCs w:val="24"/>
        </w:rPr>
      </w:pPr>
      <w:r>
        <w:rPr>
          <w:rFonts w:ascii="Arial" w:hAnsi="Arial" w:cs="Arial"/>
          <w:color w:val="000000"/>
        </w:rPr>
        <w:t>This information is released by the United Kingdom (UK) Government to the recipient for Defence purposes only.</w:t>
      </w:r>
    </w:p>
    <w:p w14:paraId="28A4ABEF" w14:textId="77777777" w:rsidR="00D2583F" w:rsidRDefault="00D2583F">
      <w:pPr>
        <w:widowControl w:val="0"/>
        <w:autoSpaceDE w:val="0"/>
        <w:autoSpaceDN w:val="0"/>
        <w:adjustRightInd w:val="0"/>
        <w:spacing w:before="120" w:after="300" w:line="240" w:lineRule="auto"/>
        <w:ind w:left="120"/>
        <w:rPr>
          <w:rFonts w:ascii="Arial" w:hAnsi="Arial" w:cs="Arial"/>
          <w:sz w:val="24"/>
          <w:szCs w:val="24"/>
        </w:rPr>
      </w:pPr>
      <w:r>
        <w:rPr>
          <w:rFonts w:ascii="Arial" w:hAnsi="Arial" w:cs="Arial"/>
          <w:color w:val="000000"/>
        </w:rPr>
        <w:t>This information must be accorded the same degree of security protections as that accorded thereto by the UK Government.</w:t>
      </w:r>
    </w:p>
    <w:p w14:paraId="5064BA87" w14:textId="77777777" w:rsidR="00D2583F" w:rsidRDefault="00D2583F">
      <w:pPr>
        <w:widowControl w:val="0"/>
        <w:autoSpaceDE w:val="0"/>
        <w:autoSpaceDN w:val="0"/>
        <w:adjustRightInd w:val="0"/>
        <w:spacing w:before="120" w:after="300" w:line="240" w:lineRule="auto"/>
        <w:ind w:left="120"/>
        <w:rPr>
          <w:rFonts w:ascii="Arial" w:hAnsi="Arial" w:cs="Arial"/>
          <w:sz w:val="24"/>
          <w:szCs w:val="24"/>
        </w:rPr>
      </w:pPr>
      <w:r>
        <w:rPr>
          <w:rFonts w:ascii="Arial" w:hAnsi="Arial" w:cs="Arial"/>
          <w:color w:val="000000"/>
        </w:rPr>
        <w:t>This information may be disclosed only within the Defence departments of the recipient Government and to those authorised by the Ministry of Defence (MoD). Such recipients shall be required to accept the information on the same conditions as the recipient.</w:t>
      </w:r>
    </w:p>
    <w:p w14:paraId="4354AA8E" w14:textId="77777777" w:rsidR="00D2583F" w:rsidRDefault="00D2583F">
      <w:pPr>
        <w:widowControl w:val="0"/>
        <w:autoSpaceDE w:val="0"/>
        <w:autoSpaceDN w:val="0"/>
        <w:adjustRightInd w:val="0"/>
        <w:spacing w:before="120" w:after="420" w:line="240" w:lineRule="auto"/>
        <w:ind w:left="120"/>
        <w:rPr>
          <w:rFonts w:ascii="Arial" w:hAnsi="Arial" w:cs="Arial"/>
          <w:sz w:val="24"/>
          <w:szCs w:val="24"/>
        </w:rPr>
      </w:pPr>
      <w:r>
        <w:rPr>
          <w:rFonts w:ascii="Arial" w:hAnsi="Arial" w:cs="Arial"/>
          <w:color w:val="000000"/>
        </w:rPr>
        <w:t>This information may be subject to privately owned rights.</w:t>
      </w:r>
    </w:p>
    <w:p w14:paraId="221FD770" w14:textId="77777777" w:rsidR="00D2583F" w:rsidRDefault="00D2583F">
      <w:pPr>
        <w:widowControl w:val="0"/>
        <w:autoSpaceDE w:val="0"/>
        <w:autoSpaceDN w:val="0"/>
        <w:adjustRightInd w:val="0"/>
        <w:spacing w:after="0" w:line="240" w:lineRule="auto"/>
        <w:ind w:left="120"/>
        <w:rPr>
          <w:rFonts w:ascii="Arial" w:hAnsi="Arial" w:cs="Arial"/>
          <w:sz w:val="24"/>
          <w:szCs w:val="24"/>
        </w:rPr>
      </w:pPr>
      <w:bookmarkStart w:id="20" w:name="#_Hlk515543725"/>
      <w:bookmarkEnd w:id="20"/>
    </w:p>
    <w:p w14:paraId="3A98B2F6" w14:textId="77777777" w:rsidR="00D2583F" w:rsidRDefault="00D2583F">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THIS IS NOT TO BE DUPLICATED WITHOUT THE CONSENT OF THE ISSUING AUTHORITY IN MOD (UK)</w:t>
      </w:r>
    </w:p>
    <w:p w14:paraId="0F1667F4" w14:textId="77777777" w:rsidR="00D2583F" w:rsidRPr="00356A59" w:rsidRDefault="00D2583F" w:rsidP="00356A59">
      <w:pPr>
        <w:widowControl w:val="0"/>
        <w:autoSpaceDE w:val="0"/>
        <w:autoSpaceDN w:val="0"/>
        <w:adjustRightInd w:val="0"/>
        <w:spacing w:after="0" w:line="240" w:lineRule="auto"/>
        <w:ind w:left="120"/>
        <w:rPr>
          <w:rFonts w:ascii="Arial" w:hAnsi="Arial" w:cs="Arial"/>
        </w:rPr>
      </w:pPr>
      <w:r w:rsidRPr="00DE550C">
        <w:rPr>
          <w:rFonts w:ascii="Arial" w:hAnsi="Arial" w:cs="Arial"/>
          <w:sz w:val="24"/>
          <w:szCs w:val="24"/>
        </w:rPr>
        <w:br w:type="page"/>
      </w:r>
      <w:bookmarkStart w:id="21" w:name="#_Toc13726262"/>
      <w:bookmarkEnd w:id="21"/>
      <w:r w:rsidRPr="00356A59">
        <w:rPr>
          <w:rFonts w:ascii="Arial" w:hAnsi="Arial" w:cs="Arial"/>
          <w:b/>
          <w:bCs/>
          <w:color w:val="000000"/>
        </w:rPr>
        <w:lastRenderedPageBreak/>
        <w:t>1.        How to make your bid</w:t>
      </w:r>
    </w:p>
    <w:p w14:paraId="699EB449" w14:textId="77777777" w:rsidR="00D2583F" w:rsidRPr="00356A59" w:rsidRDefault="00D2583F">
      <w:pPr>
        <w:widowControl w:val="0"/>
        <w:tabs>
          <w:tab w:val="left" w:pos="120"/>
        </w:tabs>
        <w:autoSpaceDE w:val="0"/>
        <w:autoSpaceDN w:val="0"/>
        <w:adjustRightInd w:val="0"/>
        <w:spacing w:after="0" w:line="240" w:lineRule="auto"/>
        <w:ind w:left="120" w:firstLine="142"/>
        <w:rPr>
          <w:rFonts w:ascii="Arial" w:hAnsi="Arial" w:cs="Arial"/>
        </w:rPr>
      </w:pPr>
      <w:r w:rsidRPr="00356A59">
        <w:rPr>
          <w:rFonts w:ascii="Arial" w:hAnsi="Arial" w:cs="Arial"/>
          <w:color w:val="000000"/>
        </w:rPr>
        <w:t>1.1</w:t>
      </w:r>
      <w:r w:rsidRPr="00356A59">
        <w:rPr>
          <w:rFonts w:ascii="Arial" w:hAnsi="Arial" w:cs="Arial"/>
        </w:rPr>
        <w:tab/>
      </w:r>
      <w:r w:rsidRPr="00356A59">
        <w:rPr>
          <w:rFonts w:ascii="Arial" w:hAnsi="Arial" w:cs="Arial"/>
          <w:color w:val="000000"/>
        </w:rPr>
        <w:t>Your bid must be made by the organisation that will be contractually responsible for providing the services if your bid is successful.</w:t>
      </w:r>
    </w:p>
    <w:p w14:paraId="08773AA7" w14:textId="77777777" w:rsidR="00D2583F" w:rsidRPr="00356A59" w:rsidRDefault="00D2583F">
      <w:pPr>
        <w:widowControl w:val="0"/>
        <w:tabs>
          <w:tab w:val="left" w:pos="120"/>
        </w:tabs>
        <w:autoSpaceDE w:val="0"/>
        <w:autoSpaceDN w:val="0"/>
        <w:adjustRightInd w:val="0"/>
        <w:spacing w:after="0" w:line="240" w:lineRule="auto"/>
        <w:ind w:left="120" w:firstLine="142"/>
        <w:rPr>
          <w:rFonts w:ascii="Arial" w:hAnsi="Arial" w:cs="Arial"/>
        </w:rPr>
      </w:pPr>
      <w:r w:rsidRPr="00356A59">
        <w:rPr>
          <w:rFonts w:ascii="Arial" w:hAnsi="Arial" w:cs="Arial"/>
          <w:color w:val="000000"/>
        </w:rPr>
        <w:t>1.2</w:t>
      </w:r>
      <w:r w:rsidRPr="00356A59">
        <w:rPr>
          <w:rFonts w:ascii="Arial" w:hAnsi="Arial" w:cs="Arial"/>
        </w:rPr>
        <w:tab/>
      </w:r>
      <w:r w:rsidRPr="00356A59">
        <w:rPr>
          <w:rFonts w:ascii="Arial" w:hAnsi="Arial" w:cs="Arial"/>
          <w:color w:val="000000"/>
        </w:rPr>
        <w:t xml:space="preserve">You may bid for </w:t>
      </w:r>
      <w:r w:rsidRPr="00A7240B">
        <w:rPr>
          <w:rFonts w:ascii="Arial" w:hAnsi="Arial" w:cs="Arial"/>
          <w:color w:val="000000"/>
        </w:rPr>
        <w:t>any of the Lots.</w:t>
      </w:r>
    </w:p>
    <w:p w14:paraId="6111BBE2" w14:textId="77777777" w:rsidR="00D2583F" w:rsidRPr="00356A59" w:rsidRDefault="00D2583F">
      <w:pPr>
        <w:widowControl w:val="0"/>
        <w:tabs>
          <w:tab w:val="left" w:pos="120"/>
        </w:tabs>
        <w:autoSpaceDE w:val="0"/>
        <w:autoSpaceDN w:val="0"/>
        <w:adjustRightInd w:val="0"/>
        <w:spacing w:after="0" w:line="240" w:lineRule="auto"/>
        <w:ind w:left="120" w:firstLine="142"/>
        <w:rPr>
          <w:rFonts w:ascii="Arial" w:hAnsi="Arial" w:cs="Arial"/>
        </w:rPr>
      </w:pPr>
      <w:r w:rsidRPr="00356A59">
        <w:rPr>
          <w:rFonts w:ascii="Arial" w:hAnsi="Arial" w:cs="Arial"/>
          <w:color w:val="000000"/>
        </w:rPr>
        <w:t>1.3</w:t>
      </w:r>
      <w:r w:rsidRPr="00356A59">
        <w:rPr>
          <w:rFonts w:ascii="Arial" w:hAnsi="Arial" w:cs="Arial"/>
        </w:rPr>
        <w:tab/>
      </w:r>
      <w:r w:rsidRPr="00356A59">
        <w:rPr>
          <w:rFonts w:ascii="Arial" w:hAnsi="Arial" w:cs="Arial"/>
          <w:color w:val="000000"/>
        </w:rPr>
        <w:t>Tenders must be submitted in accordance with section E (Submission of your Tender) page 12 of DEFFORM 47.</w:t>
      </w:r>
    </w:p>
    <w:p w14:paraId="0061B52E" w14:textId="77777777" w:rsidR="00D2583F" w:rsidRPr="00356A59" w:rsidRDefault="00D2583F">
      <w:pPr>
        <w:widowControl w:val="0"/>
        <w:tabs>
          <w:tab w:val="left" w:pos="120"/>
        </w:tabs>
        <w:autoSpaceDE w:val="0"/>
        <w:autoSpaceDN w:val="0"/>
        <w:adjustRightInd w:val="0"/>
        <w:spacing w:after="0" w:line="240" w:lineRule="auto"/>
        <w:ind w:left="120" w:firstLine="142"/>
        <w:rPr>
          <w:rFonts w:ascii="Arial" w:hAnsi="Arial" w:cs="Arial"/>
        </w:rPr>
      </w:pPr>
      <w:r w:rsidRPr="00356A59">
        <w:rPr>
          <w:rFonts w:ascii="Arial" w:hAnsi="Arial" w:cs="Arial"/>
          <w:color w:val="000000"/>
        </w:rPr>
        <w:t>1.4</w:t>
      </w:r>
      <w:r w:rsidRPr="00356A59">
        <w:rPr>
          <w:rFonts w:ascii="Arial" w:hAnsi="Arial" w:cs="Arial"/>
        </w:rPr>
        <w:tab/>
      </w:r>
      <w:r w:rsidRPr="00356A59">
        <w:rPr>
          <w:rFonts w:ascii="Arial" w:hAnsi="Arial" w:cs="Arial"/>
          <w:color w:val="000000"/>
        </w:rPr>
        <w:t>Ensure you answer every question.</w:t>
      </w:r>
    </w:p>
    <w:p w14:paraId="3F7064A7" w14:textId="4C3388AB" w:rsidR="00D2583F" w:rsidRPr="00356A59" w:rsidRDefault="00D2583F">
      <w:pPr>
        <w:widowControl w:val="0"/>
        <w:tabs>
          <w:tab w:val="left" w:pos="120"/>
        </w:tabs>
        <w:autoSpaceDE w:val="0"/>
        <w:autoSpaceDN w:val="0"/>
        <w:adjustRightInd w:val="0"/>
        <w:spacing w:after="0" w:line="240" w:lineRule="auto"/>
        <w:ind w:left="120" w:firstLine="142"/>
        <w:rPr>
          <w:rFonts w:ascii="Arial" w:hAnsi="Arial" w:cs="Arial"/>
        </w:rPr>
      </w:pPr>
      <w:r w:rsidRPr="00356A59">
        <w:rPr>
          <w:rFonts w:ascii="Arial" w:hAnsi="Arial" w:cs="Arial"/>
          <w:color w:val="000000"/>
        </w:rPr>
        <w:t>1.5</w:t>
      </w:r>
      <w:r w:rsidRPr="00356A59">
        <w:rPr>
          <w:rFonts w:ascii="Arial" w:hAnsi="Arial" w:cs="Arial"/>
        </w:rPr>
        <w:tab/>
      </w:r>
      <w:r w:rsidRPr="00356A59">
        <w:rPr>
          <w:rFonts w:ascii="Arial" w:hAnsi="Arial" w:cs="Arial"/>
          <w:color w:val="000000"/>
        </w:rPr>
        <w:t xml:space="preserve">You must submit your bid </w:t>
      </w:r>
      <w:r w:rsidR="000012FD" w:rsidRPr="00356A59">
        <w:rPr>
          <w:rFonts w:ascii="Arial" w:hAnsi="Arial" w:cs="Arial"/>
          <w:color w:val="000000"/>
        </w:rPr>
        <w:t>b</w:t>
      </w:r>
      <w:r w:rsidR="000012FD">
        <w:rPr>
          <w:rFonts w:ascii="Arial" w:hAnsi="Arial" w:cs="Arial"/>
          <w:color w:val="000000"/>
        </w:rPr>
        <w:t>y</w:t>
      </w:r>
      <w:r w:rsidR="000012FD" w:rsidRPr="00356A59">
        <w:rPr>
          <w:rFonts w:ascii="Arial" w:hAnsi="Arial" w:cs="Arial"/>
          <w:color w:val="000000"/>
        </w:rPr>
        <w:t xml:space="preserve"> </w:t>
      </w:r>
      <w:r w:rsidRPr="00356A59">
        <w:rPr>
          <w:rFonts w:ascii="Arial" w:hAnsi="Arial" w:cs="Arial"/>
          <w:color w:val="000000"/>
        </w:rPr>
        <w:t>the bid submission deadline, please read paragraph Section B - Key Tendering Activities in DEFFORM 47.</w:t>
      </w:r>
    </w:p>
    <w:p w14:paraId="55D22453" w14:textId="77777777" w:rsidR="00D2583F" w:rsidRPr="00356A59" w:rsidRDefault="00D2583F">
      <w:pPr>
        <w:widowControl w:val="0"/>
        <w:tabs>
          <w:tab w:val="left" w:pos="120"/>
        </w:tabs>
        <w:autoSpaceDE w:val="0"/>
        <w:autoSpaceDN w:val="0"/>
        <w:adjustRightInd w:val="0"/>
        <w:spacing w:after="0" w:line="240" w:lineRule="auto"/>
        <w:ind w:left="120" w:firstLine="142"/>
        <w:rPr>
          <w:rFonts w:ascii="Arial" w:hAnsi="Arial" w:cs="Arial"/>
        </w:rPr>
      </w:pPr>
      <w:r w:rsidRPr="00356A59">
        <w:rPr>
          <w:rFonts w:ascii="Arial" w:hAnsi="Arial" w:cs="Arial"/>
          <w:color w:val="000000"/>
        </w:rPr>
        <w:t>1.6</w:t>
      </w:r>
      <w:r w:rsidRPr="00356A59">
        <w:rPr>
          <w:rFonts w:ascii="Arial" w:hAnsi="Arial" w:cs="Arial"/>
        </w:rPr>
        <w:tab/>
      </w:r>
      <w:r w:rsidRPr="00356A59">
        <w:rPr>
          <w:rFonts w:ascii="Arial" w:hAnsi="Arial" w:cs="Arial"/>
          <w:color w:val="000000"/>
        </w:rPr>
        <w:t>It will be our decision whether we will accept bids submitted after the bid submission deadline.</w:t>
      </w:r>
    </w:p>
    <w:p w14:paraId="79C85B37" w14:textId="77777777" w:rsidR="00D2583F" w:rsidRPr="00356A59" w:rsidRDefault="00D2583F">
      <w:pPr>
        <w:widowControl w:val="0"/>
        <w:tabs>
          <w:tab w:val="left" w:pos="120"/>
        </w:tabs>
        <w:autoSpaceDE w:val="0"/>
        <w:autoSpaceDN w:val="0"/>
        <w:adjustRightInd w:val="0"/>
        <w:spacing w:after="0" w:line="240" w:lineRule="auto"/>
        <w:ind w:left="120" w:firstLine="142"/>
        <w:rPr>
          <w:rFonts w:ascii="Arial" w:hAnsi="Arial" w:cs="Arial"/>
        </w:rPr>
      </w:pPr>
      <w:r w:rsidRPr="00356A59">
        <w:rPr>
          <w:rFonts w:ascii="Arial" w:hAnsi="Arial" w:cs="Arial"/>
          <w:color w:val="000000"/>
        </w:rPr>
        <w:t>1.7</w:t>
      </w:r>
      <w:r w:rsidRPr="00356A59">
        <w:rPr>
          <w:rFonts w:ascii="Arial" w:hAnsi="Arial" w:cs="Arial"/>
        </w:rPr>
        <w:tab/>
      </w:r>
      <w:r w:rsidRPr="00356A59">
        <w:rPr>
          <w:rFonts w:ascii="Arial" w:hAnsi="Arial" w:cs="Arial"/>
          <w:color w:val="000000"/>
        </w:rPr>
        <w:t xml:space="preserve">You must regularly check for messages on DCO </w:t>
      </w:r>
      <w:r w:rsidR="00DF11A1">
        <w:rPr>
          <w:rFonts w:ascii="Arial" w:hAnsi="Arial" w:cs="Arial"/>
          <w:color w:val="000000"/>
        </w:rPr>
        <w:t xml:space="preserve">and Contracts Finder </w:t>
      </w:r>
      <w:r w:rsidRPr="00356A59">
        <w:rPr>
          <w:rFonts w:ascii="Arial" w:hAnsi="Arial" w:cs="Arial"/>
          <w:color w:val="000000"/>
        </w:rPr>
        <w:t>throughout the competition.</w:t>
      </w:r>
    </w:p>
    <w:p w14:paraId="16604FBC" w14:textId="77777777" w:rsidR="00D2583F" w:rsidRPr="00356A59" w:rsidRDefault="00D2583F">
      <w:pPr>
        <w:widowControl w:val="0"/>
        <w:tabs>
          <w:tab w:val="left" w:pos="120"/>
        </w:tabs>
        <w:autoSpaceDE w:val="0"/>
        <w:autoSpaceDN w:val="0"/>
        <w:adjustRightInd w:val="0"/>
        <w:spacing w:after="0" w:line="240" w:lineRule="auto"/>
        <w:ind w:left="120" w:firstLine="142"/>
        <w:rPr>
          <w:rFonts w:ascii="Arial" w:hAnsi="Arial" w:cs="Arial"/>
        </w:rPr>
      </w:pPr>
      <w:r w:rsidRPr="00356A59">
        <w:rPr>
          <w:rFonts w:ascii="Arial" w:hAnsi="Arial" w:cs="Arial"/>
          <w:color w:val="000000"/>
        </w:rPr>
        <w:t>1.8</w:t>
      </w:r>
      <w:r w:rsidRPr="00356A59">
        <w:rPr>
          <w:rFonts w:ascii="Arial" w:hAnsi="Arial" w:cs="Arial"/>
        </w:rPr>
        <w:tab/>
      </w:r>
      <w:r w:rsidRPr="00356A59">
        <w:rPr>
          <w:rFonts w:ascii="Arial" w:hAnsi="Arial" w:cs="Arial"/>
          <w:color w:val="000000"/>
        </w:rPr>
        <w:t xml:space="preserve">If anything is unclear or you are unsure how to complete your bid submission you can raise a question before the clarification question deadline via </w:t>
      </w:r>
      <w:r w:rsidR="00DF11A1">
        <w:rPr>
          <w:rFonts w:ascii="Arial" w:hAnsi="Arial" w:cs="Arial"/>
          <w:color w:val="000000"/>
        </w:rPr>
        <w:t>Contracts Finder or by direct email to the Authority’s Commercial Officer named at the Appendix to Contract (clarification questions and answer</w:t>
      </w:r>
      <w:r w:rsidR="008A2043">
        <w:rPr>
          <w:rFonts w:ascii="Arial" w:hAnsi="Arial" w:cs="Arial"/>
          <w:color w:val="000000"/>
        </w:rPr>
        <w:t>s</w:t>
      </w:r>
      <w:r w:rsidR="00DF11A1">
        <w:rPr>
          <w:rFonts w:ascii="Arial" w:hAnsi="Arial" w:cs="Arial"/>
          <w:color w:val="000000"/>
        </w:rPr>
        <w:t xml:space="preserve"> will be </w:t>
      </w:r>
      <w:r w:rsidR="007522DF">
        <w:rPr>
          <w:rFonts w:ascii="Arial" w:hAnsi="Arial" w:cs="Arial"/>
          <w:color w:val="000000"/>
        </w:rPr>
        <w:t>posted by the Authority on Contracts Finder, numbered sequentially and not attributed to the requester).</w:t>
      </w:r>
      <w:r w:rsidRPr="00356A59">
        <w:rPr>
          <w:rFonts w:ascii="Arial" w:hAnsi="Arial" w:cs="Arial"/>
          <w:color w:val="000000"/>
        </w:rPr>
        <w:t xml:space="preserve"> </w:t>
      </w:r>
    </w:p>
    <w:p w14:paraId="07DF916D" w14:textId="77777777" w:rsidR="00D2583F" w:rsidRPr="00356A59" w:rsidRDefault="00D2583F">
      <w:pPr>
        <w:widowControl w:val="0"/>
        <w:tabs>
          <w:tab w:val="left" w:pos="120"/>
        </w:tabs>
        <w:autoSpaceDE w:val="0"/>
        <w:autoSpaceDN w:val="0"/>
        <w:adjustRightInd w:val="0"/>
        <w:spacing w:after="0" w:line="240" w:lineRule="auto"/>
        <w:ind w:left="120" w:firstLine="142"/>
        <w:rPr>
          <w:rFonts w:ascii="Arial" w:hAnsi="Arial" w:cs="Arial"/>
        </w:rPr>
      </w:pPr>
      <w:r w:rsidRPr="00356A59">
        <w:rPr>
          <w:rFonts w:ascii="Arial" w:hAnsi="Arial" w:cs="Arial"/>
          <w:color w:val="000000"/>
        </w:rPr>
        <w:t>1.9</w:t>
      </w:r>
      <w:r w:rsidRPr="00356A59">
        <w:rPr>
          <w:rFonts w:ascii="Arial" w:hAnsi="Arial" w:cs="Arial"/>
        </w:rPr>
        <w:tab/>
      </w:r>
      <w:r w:rsidRPr="00356A59">
        <w:rPr>
          <w:rFonts w:ascii="Arial" w:hAnsi="Arial" w:cs="Arial"/>
          <w:color w:val="000000"/>
        </w:rPr>
        <w:t>The Authority may require you to clarify aspects of your bid in writing and/or provide additional information. Failure to respond within the time required or to provide an adequate response may result in the rejection of your bid and your exclusion from this competition.</w:t>
      </w:r>
    </w:p>
    <w:p w14:paraId="26DAC9EE" w14:textId="77777777" w:rsidR="00D2583F" w:rsidRDefault="00D2583F">
      <w:pPr>
        <w:widowControl w:val="0"/>
        <w:autoSpaceDE w:val="0"/>
        <w:autoSpaceDN w:val="0"/>
        <w:adjustRightInd w:val="0"/>
        <w:spacing w:after="220" w:line="240" w:lineRule="auto"/>
        <w:ind w:left="829"/>
        <w:rPr>
          <w:rFonts w:ascii="Arial" w:hAnsi="Arial" w:cs="Arial"/>
          <w:color w:val="000000"/>
        </w:rPr>
      </w:pPr>
    </w:p>
    <w:p w14:paraId="3281864E" w14:textId="77777777" w:rsidR="00D2583F" w:rsidRDefault="00D2583F">
      <w:pPr>
        <w:widowControl w:val="0"/>
        <w:autoSpaceDE w:val="0"/>
        <w:autoSpaceDN w:val="0"/>
        <w:adjustRightInd w:val="0"/>
        <w:spacing w:after="0" w:line="240" w:lineRule="auto"/>
        <w:ind w:left="829"/>
        <w:rPr>
          <w:rFonts w:ascii="Arial" w:hAnsi="Arial" w:cs="Arial"/>
          <w:sz w:val="24"/>
          <w:szCs w:val="24"/>
        </w:rPr>
      </w:pPr>
      <w:bookmarkStart w:id="22" w:name="#_Toc13726263"/>
      <w:bookmarkEnd w:id="22"/>
    </w:p>
    <w:p w14:paraId="2E0A25D2" w14:textId="77777777" w:rsidR="00D2583F" w:rsidRPr="00356A59" w:rsidRDefault="00D2583F" w:rsidP="00356A59">
      <w:pPr>
        <w:keepNext/>
        <w:widowControl w:val="0"/>
        <w:autoSpaceDE w:val="0"/>
        <w:autoSpaceDN w:val="0"/>
        <w:adjustRightInd w:val="0"/>
        <w:spacing w:before="200" w:after="200" w:line="240" w:lineRule="auto"/>
        <w:ind w:left="142"/>
        <w:rPr>
          <w:rFonts w:ascii="Arial" w:hAnsi="Arial" w:cs="Arial"/>
        </w:rPr>
      </w:pPr>
      <w:r w:rsidRPr="00356A59">
        <w:rPr>
          <w:rFonts w:ascii="Arial" w:hAnsi="Arial" w:cs="Arial"/>
          <w:b/>
          <w:bCs/>
          <w:color w:val="000000"/>
        </w:rPr>
        <w:t>2        </w:t>
      </w:r>
      <w:r w:rsidR="00127B7C" w:rsidRPr="00356A59">
        <w:rPr>
          <w:rFonts w:ascii="Arial" w:hAnsi="Arial" w:cs="Arial"/>
          <w:b/>
          <w:bCs/>
          <w:color w:val="000000"/>
        </w:rPr>
        <w:t xml:space="preserve">SAQ </w:t>
      </w:r>
      <w:r w:rsidRPr="00356A59">
        <w:rPr>
          <w:rFonts w:ascii="Arial" w:hAnsi="Arial" w:cs="Arial"/>
          <w:b/>
          <w:bCs/>
          <w:color w:val="000000"/>
        </w:rPr>
        <w:t>Stage</w:t>
      </w:r>
    </w:p>
    <w:p w14:paraId="5659A7B4" w14:textId="77777777" w:rsidR="00D2583F" w:rsidRPr="00356A59" w:rsidRDefault="00D2583F" w:rsidP="00356A59">
      <w:pPr>
        <w:widowControl w:val="0"/>
        <w:tabs>
          <w:tab w:val="left" w:leader="dot" w:pos="6000"/>
        </w:tabs>
        <w:autoSpaceDE w:val="0"/>
        <w:autoSpaceDN w:val="0"/>
        <w:adjustRightInd w:val="0"/>
        <w:spacing w:after="220" w:line="240" w:lineRule="auto"/>
        <w:ind w:left="284"/>
        <w:rPr>
          <w:rFonts w:ascii="Arial" w:hAnsi="Arial" w:cs="Arial"/>
        </w:rPr>
      </w:pPr>
      <w:r w:rsidRPr="00356A59">
        <w:rPr>
          <w:rFonts w:ascii="Arial" w:hAnsi="Arial" w:cs="Arial"/>
          <w:color w:val="000000"/>
        </w:rPr>
        <w:t>2.1</w:t>
      </w:r>
      <w:r w:rsidR="00356A59">
        <w:rPr>
          <w:rFonts w:ascii="Arial" w:hAnsi="Arial" w:cs="Arial"/>
          <w:color w:val="000000"/>
        </w:rPr>
        <w:t xml:space="preserve"> </w:t>
      </w:r>
      <w:r w:rsidRPr="00356A59">
        <w:rPr>
          <w:rFonts w:ascii="Arial" w:hAnsi="Arial" w:cs="Arial"/>
          <w:color w:val="000000"/>
        </w:rPr>
        <w:t xml:space="preserve">At the SAQ stage the Authority will </w:t>
      </w:r>
      <w:r w:rsidR="00AF238F">
        <w:rPr>
          <w:rFonts w:ascii="Arial" w:hAnsi="Arial" w:cs="Arial"/>
          <w:color w:val="000000"/>
        </w:rPr>
        <w:t>check</w:t>
      </w:r>
      <w:r w:rsidRPr="00356A59">
        <w:rPr>
          <w:rFonts w:ascii="Arial" w:hAnsi="Arial" w:cs="Arial"/>
          <w:color w:val="000000"/>
        </w:rPr>
        <w:t xml:space="preserve"> bidders’ </w:t>
      </w:r>
      <w:r w:rsidRPr="00A7240B">
        <w:rPr>
          <w:rFonts w:ascii="Arial" w:hAnsi="Arial" w:cs="Arial"/>
          <w:color w:val="000000"/>
        </w:rPr>
        <w:t>technical, professional and financial capabilities</w:t>
      </w:r>
      <w:r w:rsidRPr="00356A59">
        <w:rPr>
          <w:rFonts w:ascii="Arial" w:hAnsi="Arial" w:cs="Arial"/>
          <w:color w:val="000000"/>
        </w:rPr>
        <w:t>. We will ask a range of questions appropriate to the procurement. It is important that you answer these questions accurately.</w:t>
      </w:r>
    </w:p>
    <w:p w14:paraId="4FCAFABC" w14:textId="4EC21F2E" w:rsidR="004A2B6A" w:rsidRPr="00356A59" w:rsidRDefault="004A2B6A" w:rsidP="004A2B6A">
      <w:pPr>
        <w:widowControl w:val="0"/>
        <w:tabs>
          <w:tab w:val="left" w:leader="dot" w:pos="6000"/>
        </w:tabs>
        <w:autoSpaceDE w:val="0"/>
        <w:autoSpaceDN w:val="0"/>
        <w:adjustRightInd w:val="0"/>
        <w:spacing w:after="220" w:line="240" w:lineRule="auto"/>
        <w:ind w:left="142"/>
        <w:rPr>
          <w:rFonts w:ascii="Arial" w:hAnsi="Arial" w:cs="Arial"/>
        </w:rPr>
      </w:pPr>
      <w:r>
        <w:rPr>
          <w:rFonts w:ascii="Arial" w:hAnsi="Arial" w:cs="Arial"/>
          <w:color w:val="000000"/>
        </w:rPr>
        <w:t>2.</w:t>
      </w:r>
      <w:r w:rsidR="000C26E8">
        <w:rPr>
          <w:rFonts w:ascii="Arial" w:hAnsi="Arial" w:cs="Arial"/>
          <w:color w:val="000000"/>
        </w:rPr>
        <w:t>2</w:t>
      </w:r>
      <w:r>
        <w:rPr>
          <w:rFonts w:ascii="Arial" w:hAnsi="Arial" w:cs="Arial"/>
          <w:color w:val="000000"/>
        </w:rPr>
        <w:t xml:space="preserve"> </w:t>
      </w:r>
      <w:r w:rsidRPr="00356A59">
        <w:rPr>
          <w:rFonts w:ascii="Arial" w:hAnsi="Arial" w:cs="Arial"/>
          <w:color w:val="000000"/>
        </w:rPr>
        <w:t xml:space="preserve">We may exclude you from the competition at the </w:t>
      </w:r>
      <w:r>
        <w:rPr>
          <w:rFonts w:ascii="Arial" w:hAnsi="Arial" w:cs="Arial"/>
          <w:color w:val="000000"/>
        </w:rPr>
        <w:t>SAQ</w:t>
      </w:r>
      <w:r w:rsidRPr="00356A59">
        <w:rPr>
          <w:rFonts w:ascii="Arial" w:hAnsi="Arial" w:cs="Arial"/>
          <w:color w:val="000000"/>
        </w:rPr>
        <w:t xml:space="preserve"> stage if you</w:t>
      </w:r>
      <w:r>
        <w:rPr>
          <w:rFonts w:ascii="Arial" w:hAnsi="Arial" w:cs="Arial"/>
          <w:color w:val="000000"/>
        </w:rPr>
        <w:t xml:space="preserve"> are not eligible to bid</w:t>
      </w:r>
      <w:r w:rsidRPr="00356A59">
        <w:rPr>
          <w:rFonts w:ascii="Arial" w:hAnsi="Arial" w:cs="Arial"/>
          <w:color w:val="000000"/>
        </w:rPr>
        <w:t xml:space="preserve">.  </w:t>
      </w:r>
      <w:r>
        <w:rPr>
          <w:rFonts w:ascii="Arial" w:hAnsi="Arial" w:cs="Arial"/>
          <w:color w:val="000000"/>
        </w:rPr>
        <w:t xml:space="preserve">This </w:t>
      </w:r>
      <w:r w:rsidRPr="00356A59">
        <w:rPr>
          <w:rFonts w:ascii="Arial" w:hAnsi="Arial" w:cs="Arial"/>
          <w:color w:val="000000"/>
        </w:rPr>
        <w:t xml:space="preserve">is defined as: </w:t>
      </w:r>
    </w:p>
    <w:p w14:paraId="3901EE8A" w14:textId="77777777" w:rsidR="004A2B6A" w:rsidRPr="00356A59" w:rsidRDefault="004A2B6A" w:rsidP="004A2B6A">
      <w:pPr>
        <w:widowControl w:val="0"/>
        <w:tabs>
          <w:tab w:val="left" w:pos="120"/>
        </w:tabs>
        <w:autoSpaceDE w:val="0"/>
        <w:autoSpaceDN w:val="0"/>
        <w:adjustRightInd w:val="0"/>
        <w:spacing w:after="0" w:line="240" w:lineRule="auto"/>
        <w:ind w:left="120" w:firstLine="709"/>
        <w:rPr>
          <w:rFonts w:ascii="Arial" w:hAnsi="Arial" w:cs="Arial"/>
        </w:rPr>
      </w:pPr>
      <w:r w:rsidRPr="00356A59">
        <w:rPr>
          <w:rFonts w:ascii="Arial" w:hAnsi="Arial" w:cs="Arial"/>
          <w:color w:val="000000"/>
        </w:rPr>
        <w:t>•</w:t>
      </w:r>
      <w:r w:rsidRPr="00356A59">
        <w:rPr>
          <w:rFonts w:ascii="Arial" w:hAnsi="Arial" w:cs="Arial"/>
        </w:rPr>
        <w:tab/>
      </w:r>
      <w:r w:rsidRPr="00356A59">
        <w:rPr>
          <w:rFonts w:ascii="Arial" w:hAnsi="Arial" w:cs="Arial"/>
          <w:color w:val="000000"/>
        </w:rPr>
        <w:t>You</w:t>
      </w:r>
      <w:r>
        <w:rPr>
          <w:rFonts w:ascii="Arial" w:hAnsi="Arial" w:cs="Arial"/>
          <w:color w:val="000000"/>
        </w:rPr>
        <w:t xml:space="preserve"> fail any of the SAQ Pass/Fail questions</w:t>
      </w:r>
      <w:r w:rsidRPr="00356A59">
        <w:rPr>
          <w:rFonts w:ascii="Arial" w:hAnsi="Arial" w:cs="Arial"/>
          <w:color w:val="000000"/>
        </w:rPr>
        <w:t>.</w:t>
      </w:r>
    </w:p>
    <w:p w14:paraId="1A2901B9" w14:textId="77777777" w:rsidR="004A2B6A" w:rsidRPr="00356A59" w:rsidRDefault="004A2B6A" w:rsidP="004A2B6A">
      <w:pPr>
        <w:widowControl w:val="0"/>
        <w:tabs>
          <w:tab w:val="left" w:pos="120"/>
        </w:tabs>
        <w:autoSpaceDE w:val="0"/>
        <w:autoSpaceDN w:val="0"/>
        <w:adjustRightInd w:val="0"/>
        <w:spacing w:after="0" w:line="240" w:lineRule="auto"/>
        <w:ind w:left="120" w:firstLine="709"/>
        <w:rPr>
          <w:rFonts w:ascii="Arial" w:hAnsi="Arial" w:cs="Arial"/>
        </w:rPr>
      </w:pPr>
      <w:r w:rsidRPr="00356A59">
        <w:rPr>
          <w:rFonts w:ascii="Arial" w:hAnsi="Arial" w:cs="Arial"/>
          <w:color w:val="000000"/>
        </w:rPr>
        <w:t>•</w:t>
      </w:r>
      <w:r w:rsidRPr="00356A59">
        <w:rPr>
          <w:rFonts w:ascii="Arial" w:hAnsi="Arial" w:cs="Arial"/>
        </w:rPr>
        <w:tab/>
      </w:r>
      <w:r w:rsidRPr="00356A59">
        <w:rPr>
          <w:rFonts w:ascii="Arial" w:hAnsi="Arial" w:cs="Arial"/>
          <w:color w:val="000000"/>
        </w:rPr>
        <w:t>You receive a ‘fail’ for any of the selection questions contained in part 11 technical and professional ability. For the avoidance of doubt, if a customer cannot verify the information you have provided, this will result in you being awarded a fail.</w:t>
      </w:r>
    </w:p>
    <w:p w14:paraId="3233C4AA" w14:textId="77777777" w:rsidR="004A2B6A" w:rsidRPr="00356A59" w:rsidRDefault="004A2B6A" w:rsidP="004A2B6A">
      <w:pPr>
        <w:widowControl w:val="0"/>
        <w:tabs>
          <w:tab w:val="left" w:pos="120"/>
        </w:tabs>
        <w:autoSpaceDE w:val="0"/>
        <w:autoSpaceDN w:val="0"/>
        <w:adjustRightInd w:val="0"/>
        <w:spacing w:after="0" w:line="240" w:lineRule="auto"/>
        <w:ind w:left="120" w:firstLine="709"/>
        <w:rPr>
          <w:rFonts w:ascii="Arial" w:hAnsi="Arial" w:cs="Arial"/>
        </w:rPr>
      </w:pPr>
      <w:r w:rsidRPr="00356A59">
        <w:rPr>
          <w:rFonts w:ascii="Arial" w:hAnsi="Arial" w:cs="Arial"/>
          <w:color w:val="000000"/>
        </w:rPr>
        <w:t>•</w:t>
      </w:r>
      <w:r w:rsidRPr="00356A59">
        <w:rPr>
          <w:rFonts w:ascii="Arial" w:hAnsi="Arial" w:cs="Arial"/>
        </w:rPr>
        <w:tab/>
      </w:r>
      <w:r w:rsidRPr="00356A59">
        <w:rPr>
          <w:rFonts w:ascii="Arial" w:hAnsi="Arial" w:cs="Arial"/>
          <w:color w:val="000000"/>
        </w:rPr>
        <w:t xml:space="preserve">Any of the information you have provided proves to be false or misleading. </w:t>
      </w:r>
    </w:p>
    <w:p w14:paraId="070C78EA" w14:textId="77777777" w:rsidR="004A2B6A" w:rsidRPr="00356A59" w:rsidRDefault="004A2B6A" w:rsidP="004A2B6A">
      <w:pPr>
        <w:widowControl w:val="0"/>
        <w:tabs>
          <w:tab w:val="left" w:pos="120"/>
        </w:tabs>
        <w:autoSpaceDE w:val="0"/>
        <w:autoSpaceDN w:val="0"/>
        <w:adjustRightInd w:val="0"/>
        <w:spacing w:after="0" w:line="240" w:lineRule="auto"/>
        <w:ind w:left="120" w:firstLine="709"/>
        <w:rPr>
          <w:rFonts w:ascii="Arial" w:hAnsi="Arial" w:cs="Arial"/>
        </w:rPr>
      </w:pPr>
      <w:r w:rsidRPr="00356A59">
        <w:rPr>
          <w:rFonts w:ascii="Arial" w:hAnsi="Arial" w:cs="Arial"/>
          <w:color w:val="000000"/>
        </w:rPr>
        <w:t>•</w:t>
      </w:r>
      <w:r w:rsidRPr="00356A59">
        <w:rPr>
          <w:rFonts w:ascii="Arial" w:hAnsi="Arial" w:cs="Arial"/>
        </w:rPr>
        <w:tab/>
      </w:r>
      <w:r w:rsidRPr="00356A59">
        <w:rPr>
          <w:rFonts w:ascii="Arial" w:hAnsi="Arial" w:cs="Arial"/>
          <w:color w:val="000000"/>
        </w:rPr>
        <w:t xml:space="preserve">You have broken any of the competition rules in DEFFORM 47, or not followed the instructions given in this ITT pack. </w:t>
      </w:r>
    </w:p>
    <w:p w14:paraId="0487639B" w14:textId="77777777" w:rsidR="004A2B6A" w:rsidRPr="00356A59" w:rsidRDefault="004A2B6A" w:rsidP="004A2B6A">
      <w:pPr>
        <w:widowControl w:val="0"/>
        <w:autoSpaceDE w:val="0"/>
        <w:autoSpaceDN w:val="0"/>
        <w:adjustRightInd w:val="0"/>
        <w:spacing w:after="220" w:line="240" w:lineRule="auto"/>
        <w:ind w:left="1254"/>
        <w:rPr>
          <w:rFonts w:ascii="Arial" w:hAnsi="Arial" w:cs="Arial"/>
          <w:color w:val="000000"/>
        </w:rPr>
      </w:pPr>
    </w:p>
    <w:p w14:paraId="5904E66E" w14:textId="2742763C" w:rsidR="004A2B6A" w:rsidRPr="00356A59" w:rsidRDefault="004A2B6A" w:rsidP="004A2B6A">
      <w:pPr>
        <w:widowControl w:val="0"/>
        <w:tabs>
          <w:tab w:val="left" w:leader="dot" w:pos="6000"/>
        </w:tabs>
        <w:autoSpaceDE w:val="0"/>
        <w:autoSpaceDN w:val="0"/>
        <w:adjustRightInd w:val="0"/>
        <w:spacing w:after="220" w:line="240" w:lineRule="auto"/>
        <w:ind w:left="142"/>
        <w:rPr>
          <w:rFonts w:ascii="Arial" w:hAnsi="Arial" w:cs="Arial"/>
        </w:rPr>
      </w:pPr>
      <w:r>
        <w:rPr>
          <w:rFonts w:ascii="Arial" w:hAnsi="Arial" w:cs="Arial"/>
        </w:rPr>
        <w:t>2.</w:t>
      </w:r>
      <w:r w:rsidR="000C26E8">
        <w:rPr>
          <w:rFonts w:ascii="Arial" w:hAnsi="Arial" w:cs="Arial"/>
        </w:rPr>
        <w:t>3</w:t>
      </w:r>
      <w:r>
        <w:rPr>
          <w:rFonts w:ascii="Arial" w:hAnsi="Arial" w:cs="Arial"/>
        </w:rPr>
        <w:t xml:space="preserve"> </w:t>
      </w:r>
      <w:r w:rsidRPr="00356A59">
        <w:rPr>
          <w:rFonts w:ascii="Arial" w:hAnsi="Arial" w:cs="Arial"/>
          <w:color w:val="000000"/>
        </w:rPr>
        <w:t xml:space="preserve">If we exclude you from the competition </w:t>
      </w:r>
      <w:r>
        <w:rPr>
          <w:rFonts w:ascii="Arial" w:hAnsi="Arial" w:cs="Arial"/>
          <w:color w:val="000000"/>
        </w:rPr>
        <w:t xml:space="preserve">at this stage </w:t>
      </w:r>
      <w:r w:rsidRPr="00356A59">
        <w:rPr>
          <w:rFonts w:ascii="Arial" w:hAnsi="Arial" w:cs="Arial"/>
          <w:color w:val="000000"/>
        </w:rPr>
        <w:t xml:space="preserve">we will tell you and explain why. </w:t>
      </w:r>
    </w:p>
    <w:p w14:paraId="2C0901D9" w14:textId="77777777" w:rsidR="00D2583F" w:rsidRDefault="00D2583F">
      <w:pPr>
        <w:widowControl w:val="0"/>
        <w:autoSpaceDE w:val="0"/>
        <w:autoSpaceDN w:val="0"/>
        <w:adjustRightInd w:val="0"/>
        <w:spacing w:after="220" w:line="240" w:lineRule="auto"/>
        <w:ind w:left="829"/>
        <w:rPr>
          <w:rFonts w:ascii="Arial" w:hAnsi="Arial" w:cs="Arial"/>
          <w:color w:val="000000"/>
        </w:rPr>
      </w:pPr>
    </w:p>
    <w:p w14:paraId="7098AD48" w14:textId="77777777" w:rsidR="00D2583F" w:rsidRDefault="00D2583F">
      <w:pPr>
        <w:widowControl w:val="0"/>
        <w:autoSpaceDE w:val="0"/>
        <w:autoSpaceDN w:val="0"/>
        <w:adjustRightInd w:val="0"/>
        <w:spacing w:after="0" w:line="240" w:lineRule="auto"/>
        <w:ind w:left="829"/>
        <w:rPr>
          <w:rFonts w:ascii="Arial" w:hAnsi="Arial" w:cs="Arial"/>
          <w:sz w:val="24"/>
          <w:szCs w:val="24"/>
        </w:rPr>
      </w:pPr>
      <w:bookmarkStart w:id="23" w:name="#_Toc13726264"/>
      <w:bookmarkEnd w:id="23"/>
    </w:p>
    <w:p w14:paraId="2C3C9FFD" w14:textId="77777777" w:rsidR="00D2583F" w:rsidRPr="00356A59" w:rsidRDefault="00D2583F" w:rsidP="00356A59">
      <w:pPr>
        <w:keepNext/>
        <w:widowControl w:val="0"/>
        <w:autoSpaceDE w:val="0"/>
        <w:autoSpaceDN w:val="0"/>
        <w:adjustRightInd w:val="0"/>
        <w:spacing w:before="200" w:after="200" w:line="240" w:lineRule="auto"/>
        <w:rPr>
          <w:rFonts w:ascii="Arial" w:hAnsi="Arial" w:cs="Arial"/>
        </w:rPr>
      </w:pPr>
      <w:r w:rsidRPr="00356A59">
        <w:rPr>
          <w:rFonts w:ascii="Arial" w:hAnsi="Arial" w:cs="Arial"/>
          <w:b/>
          <w:bCs/>
          <w:color w:val="000000"/>
        </w:rPr>
        <w:t>3        </w:t>
      </w:r>
      <w:r w:rsidR="00AF238F">
        <w:rPr>
          <w:rFonts w:ascii="Arial" w:hAnsi="Arial" w:cs="Arial"/>
          <w:b/>
          <w:bCs/>
          <w:color w:val="000000"/>
        </w:rPr>
        <w:t xml:space="preserve">Commercial Compliance </w:t>
      </w:r>
      <w:r w:rsidR="004A2B6A">
        <w:rPr>
          <w:rFonts w:ascii="Arial" w:hAnsi="Arial" w:cs="Arial"/>
          <w:b/>
          <w:bCs/>
          <w:color w:val="000000"/>
        </w:rPr>
        <w:t>Matrix</w:t>
      </w:r>
    </w:p>
    <w:p w14:paraId="2CD27811" w14:textId="77777777" w:rsidR="00D2583F" w:rsidRPr="00356A59" w:rsidRDefault="00D2583F" w:rsidP="00356A59">
      <w:pPr>
        <w:widowControl w:val="0"/>
        <w:tabs>
          <w:tab w:val="left" w:leader="dot" w:pos="6000"/>
        </w:tabs>
        <w:autoSpaceDE w:val="0"/>
        <w:autoSpaceDN w:val="0"/>
        <w:adjustRightInd w:val="0"/>
        <w:spacing w:after="220" w:line="240" w:lineRule="auto"/>
        <w:ind w:left="284"/>
        <w:rPr>
          <w:rFonts w:ascii="Arial" w:hAnsi="Arial" w:cs="Arial"/>
        </w:rPr>
      </w:pPr>
      <w:r w:rsidRPr="00356A59">
        <w:rPr>
          <w:rFonts w:ascii="Arial" w:hAnsi="Arial" w:cs="Arial"/>
          <w:color w:val="000000"/>
        </w:rPr>
        <w:t>3.1</w:t>
      </w:r>
      <w:r w:rsidR="00356A59">
        <w:rPr>
          <w:rFonts w:ascii="Arial" w:hAnsi="Arial" w:cs="Arial"/>
          <w:color w:val="000000"/>
        </w:rPr>
        <w:t xml:space="preserve"> </w:t>
      </w:r>
      <w:r w:rsidRPr="00356A59">
        <w:rPr>
          <w:rFonts w:ascii="Arial" w:hAnsi="Arial" w:cs="Arial"/>
          <w:color w:val="000000"/>
        </w:rPr>
        <w:t>After the bid submission deadline we will check all bids to make sure we have received everything we have asked for.</w:t>
      </w:r>
    </w:p>
    <w:p w14:paraId="2154DEC6" w14:textId="77777777" w:rsidR="00D2583F" w:rsidRPr="00356A59" w:rsidRDefault="00D2583F" w:rsidP="00356A59">
      <w:pPr>
        <w:widowControl w:val="0"/>
        <w:tabs>
          <w:tab w:val="left" w:leader="dot" w:pos="6000"/>
        </w:tabs>
        <w:autoSpaceDE w:val="0"/>
        <w:autoSpaceDN w:val="0"/>
        <w:adjustRightInd w:val="0"/>
        <w:spacing w:after="220" w:line="240" w:lineRule="auto"/>
        <w:ind w:left="284"/>
        <w:rPr>
          <w:rFonts w:ascii="Arial" w:hAnsi="Arial" w:cs="Arial"/>
        </w:rPr>
      </w:pPr>
      <w:r w:rsidRPr="00356A59">
        <w:rPr>
          <w:rFonts w:ascii="Arial" w:hAnsi="Arial" w:cs="Arial"/>
          <w:color w:val="000000"/>
        </w:rPr>
        <w:t>3.2</w:t>
      </w:r>
      <w:r w:rsidR="00356A59">
        <w:rPr>
          <w:rFonts w:ascii="Arial" w:hAnsi="Arial" w:cs="Arial"/>
          <w:color w:val="000000"/>
        </w:rPr>
        <w:t xml:space="preserve"> </w:t>
      </w:r>
      <w:r w:rsidRPr="00356A59">
        <w:rPr>
          <w:rFonts w:ascii="Arial" w:hAnsi="Arial" w:cs="Arial"/>
          <w:color w:val="000000"/>
        </w:rPr>
        <w:t>We may ask you to clarify information you provide, if that is necessary. Don’t forget to check for messages in the DCO</w:t>
      </w:r>
      <w:r w:rsidR="007522DF">
        <w:rPr>
          <w:rFonts w:ascii="Arial" w:hAnsi="Arial" w:cs="Arial"/>
          <w:color w:val="000000"/>
        </w:rPr>
        <w:t xml:space="preserve"> and Contracts Finder</w:t>
      </w:r>
      <w:r w:rsidRPr="00356A59">
        <w:rPr>
          <w:rFonts w:ascii="Arial" w:hAnsi="Arial" w:cs="Arial"/>
          <w:color w:val="000000"/>
        </w:rPr>
        <w:t xml:space="preserve"> throughout the competition. </w:t>
      </w:r>
    </w:p>
    <w:p w14:paraId="4FF3070E" w14:textId="77777777" w:rsidR="00AF238F" w:rsidRDefault="00D2583F" w:rsidP="00356A59">
      <w:pPr>
        <w:widowControl w:val="0"/>
        <w:tabs>
          <w:tab w:val="left" w:leader="dot" w:pos="6000"/>
        </w:tabs>
        <w:autoSpaceDE w:val="0"/>
        <w:autoSpaceDN w:val="0"/>
        <w:adjustRightInd w:val="0"/>
        <w:spacing w:after="220" w:line="240" w:lineRule="auto"/>
        <w:ind w:left="284"/>
        <w:rPr>
          <w:rFonts w:ascii="Arial" w:hAnsi="Arial" w:cs="Arial"/>
          <w:color w:val="000000"/>
        </w:rPr>
      </w:pPr>
      <w:r w:rsidRPr="00356A59">
        <w:rPr>
          <w:rFonts w:ascii="Arial" w:hAnsi="Arial" w:cs="Arial"/>
          <w:color w:val="000000"/>
        </w:rPr>
        <w:t>3.3</w:t>
      </w:r>
      <w:r w:rsidR="00356A59">
        <w:rPr>
          <w:rFonts w:ascii="Arial" w:hAnsi="Arial" w:cs="Arial"/>
        </w:rPr>
        <w:t xml:space="preserve"> </w:t>
      </w:r>
      <w:r w:rsidR="00AF238F">
        <w:rPr>
          <w:rFonts w:ascii="Arial" w:hAnsi="Arial" w:cs="Arial"/>
        </w:rPr>
        <w:t xml:space="preserve">You must provide with your bid a completed Commercial Compliance Matrix as below. </w:t>
      </w:r>
      <w:r w:rsidR="00AF238F">
        <w:rPr>
          <w:rFonts w:ascii="Arial" w:hAnsi="Arial" w:cs="Arial"/>
        </w:rPr>
        <w:lastRenderedPageBreak/>
        <w:t xml:space="preserve">Failure to complete the Commercial Compliance Matrix will result in your bid being deemed commercially non-compliant. Failure to answer Yes to acceptance of </w:t>
      </w:r>
      <w:proofErr w:type="gramStart"/>
      <w:r w:rsidR="0019300E">
        <w:rPr>
          <w:rFonts w:ascii="Arial" w:hAnsi="Arial" w:cs="Arial"/>
        </w:rPr>
        <w:t>all of</w:t>
      </w:r>
      <w:proofErr w:type="gramEnd"/>
      <w:r w:rsidR="0019300E">
        <w:rPr>
          <w:rFonts w:ascii="Arial" w:hAnsi="Arial" w:cs="Arial"/>
        </w:rPr>
        <w:t xml:space="preserve"> </w:t>
      </w:r>
      <w:r w:rsidR="00AF238F">
        <w:rPr>
          <w:rFonts w:ascii="Arial" w:hAnsi="Arial" w:cs="Arial"/>
        </w:rPr>
        <w:t xml:space="preserve">the Authority’s Terms and Conditions will render your bid commercially non-compliant. </w:t>
      </w:r>
      <w:r w:rsidRPr="00356A59">
        <w:rPr>
          <w:rFonts w:ascii="Arial" w:hAnsi="Arial" w:cs="Arial"/>
          <w:color w:val="000000"/>
        </w:rPr>
        <w:t xml:space="preserve">If your bid is not </w:t>
      </w:r>
      <w:r w:rsidR="00AF238F">
        <w:rPr>
          <w:rFonts w:ascii="Arial" w:hAnsi="Arial" w:cs="Arial"/>
          <w:color w:val="000000"/>
        </w:rPr>
        <w:t xml:space="preserve">commercially </w:t>
      </w:r>
      <w:r w:rsidRPr="00356A59">
        <w:rPr>
          <w:rFonts w:ascii="Arial" w:hAnsi="Arial" w:cs="Arial"/>
          <w:color w:val="000000"/>
        </w:rPr>
        <w:t>compliant we will reject your bid and you will be excluded from the competition.</w:t>
      </w:r>
      <w:r w:rsidR="00AF238F">
        <w:rPr>
          <w:rFonts w:ascii="Arial" w:hAnsi="Arial" w:cs="Arial"/>
          <w:color w:val="000000"/>
        </w:rPr>
        <w:t xml:space="preserve"> Your bid will not be technically evaluated </w:t>
      </w:r>
      <w:r w:rsidR="004A2B6A">
        <w:rPr>
          <w:rFonts w:ascii="Arial" w:hAnsi="Arial" w:cs="Arial"/>
          <w:color w:val="000000"/>
        </w:rPr>
        <w:t>and will not be given a score.</w:t>
      </w:r>
      <w:r w:rsidRPr="00356A59">
        <w:rPr>
          <w:rFonts w:ascii="Arial" w:hAnsi="Arial" w:cs="Arial"/>
          <w:color w:val="000000"/>
        </w:rPr>
        <w:t xml:space="preserve"> </w:t>
      </w:r>
    </w:p>
    <w:p w14:paraId="3962759C" w14:textId="77777777" w:rsidR="00D2583F" w:rsidRPr="00356A59" w:rsidRDefault="00D2583F" w:rsidP="00356A59">
      <w:pPr>
        <w:widowControl w:val="0"/>
        <w:tabs>
          <w:tab w:val="left" w:leader="dot" w:pos="6000"/>
        </w:tabs>
        <w:autoSpaceDE w:val="0"/>
        <w:autoSpaceDN w:val="0"/>
        <w:adjustRightInd w:val="0"/>
        <w:spacing w:after="220" w:line="240" w:lineRule="auto"/>
        <w:ind w:left="284"/>
        <w:rPr>
          <w:rFonts w:ascii="Arial" w:hAnsi="Arial" w:cs="Arial"/>
        </w:rPr>
      </w:pPr>
      <w:r w:rsidRPr="00356A59">
        <w:rPr>
          <w:rFonts w:ascii="Arial" w:hAnsi="Arial" w:cs="Arial"/>
          <w:color w:val="000000"/>
        </w:rPr>
        <w:t>3.4</w:t>
      </w:r>
      <w:r w:rsidR="00356A59">
        <w:rPr>
          <w:rFonts w:ascii="Arial" w:hAnsi="Arial" w:cs="Arial"/>
        </w:rPr>
        <w:t xml:space="preserve"> </w:t>
      </w:r>
      <w:r w:rsidRPr="00356A59">
        <w:rPr>
          <w:rFonts w:ascii="Arial" w:hAnsi="Arial" w:cs="Arial"/>
          <w:color w:val="000000"/>
        </w:rPr>
        <w:t xml:space="preserve">All bidders who successfully </w:t>
      </w:r>
      <w:r w:rsidR="00E5416F">
        <w:rPr>
          <w:rFonts w:ascii="Arial" w:hAnsi="Arial" w:cs="Arial"/>
          <w:color w:val="000000"/>
        </w:rPr>
        <w:t xml:space="preserve">pass the </w:t>
      </w:r>
      <w:r w:rsidR="004A2B6A">
        <w:rPr>
          <w:rFonts w:ascii="Arial" w:hAnsi="Arial" w:cs="Arial"/>
          <w:color w:val="000000"/>
        </w:rPr>
        <w:t xml:space="preserve">both the </w:t>
      </w:r>
      <w:r w:rsidR="00E5416F">
        <w:rPr>
          <w:rFonts w:ascii="Arial" w:hAnsi="Arial" w:cs="Arial"/>
          <w:color w:val="000000"/>
        </w:rPr>
        <w:t xml:space="preserve">SAQ </w:t>
      </w:r>
      <w:r w:rsidR="004A2B6A">
        <w:rPr>
          <w:rFonts w:ascii="Arial" w:hAnsi="Arial" w:cs="Arial"/>
          <w:color w:val="000000"/>
        </w:rPr>
        <w:t xml:space="preserve">and Commercial Compliance </w:t>
      </w:r>
      <w:r w:rsidRPr="00356A59">
        <w:rPr>
          <w:rFonts w:ascii="Arial" w:hAnsi="Arial" w:cs="Arial"/>
          <w:color w:val="000000"/>
        </w:rPr>
        <w:t xml:space="preserve">will progress to the </w:t>
      </w:r>
      <w:r w:rsidR="004A2B6A">
        <w:rPr>
          <w:rFonts w:ascii="Arial" w:hAnsi="Arial" w:cs="Arial"/>
          <w:color w:val="000000"/>
        </w:rPr>
        <w:t xml:space="preserve">Technical </w:t>
      </w:r>
      <w:r w:rsidR="00E5416F">
        <w:rPr>
          <w:rFonts w:ascii="Arial" w:hAnsi="Arial" w:cs="Arial"/>
          <w:color w:val="000000"/>
        </w:rPr>
        <w:t>Evaluation</w:t>
      </w:r>
      <w:r w:rsidRPr="00356A59">
        <w:rPr>
          <w:rFonts w:ascii="Arial" w:hAnsi="Arial" w:cs="Arial"/>
          <w:color w:val="000000"/>
        </w:rPr>
        <w:t xml:space="preserve"> Stage.</w:t>
      </w:r>
    </w:p>
    <w:p w14:paraId="1146AD21" w14:textId="77777777" w:rsidR="00067F36" w:rsidRDefault="00067F36" w:rsidP="00067F36">
      <w:pPr>
        <w:spacing w:after="200" w:line="276" w:lineRule="auto"/>
        <w:rPr>
          <w:b/>
          <w:bCs/>
        </w:rPr>
      </w:pPr>
      <w:bookmarkStart w:id="24" w:name="#_Toc13726265"/>
      <w:bookmarkEnd w:id="24"/>
      <w:r>
        <w:rPr>
          <w:b/>
          <w:bCs/>
        </w:rPr>
        <w:t>Commercial Compliance Matrix</w:t>
      </w:r>
      <w:r w:rsidR="00B93BD1">
        <w:rPr>
          <w:b/>
          <w:bCs/>
        </w:rPr>
        <w:t xml:space="preserve"> (Bidders to complete and submit with their bid)</w:t>
      </w:r>
    </w:p>
    <w:tbl>
      <w:tblPr>
        <w:tblW w:w="7778" w:type="dxa"/>
        <w:tblCellMar>
          <w:left w:w="0" w:type="dxa"/>
          <w:right w:w="0" w:type="dxa"/>
        </w:tblCellMar>
        <w:tblLook w:val="04A0" w:firstRow="1" w:lastRow="0" w:firstColumn="1" w:lastColumn="0" w:noHBand="0" w:noVBand="1"/>
      </w:tblPr>
      <w:tblGrid>
        <w:gridCol w:w="1130"/>
        <w:gridCol w:w="5375"/>
        <w:gridCol w:w="1273"/>
      </w:tblGrid>
      <w:tr w:rsidR="00067F36" w14:paraId="31C392CD" w14:textId="77777777" w:rsidTr="00067F36">
        <w:trPr>
          <w:cantSplit/>
          <w:tblHeader/>
        </w:trPr>
        <w:tc>
          <w:tcPr>
            <w:tcW w:w="1130" w:type="dxa"/>
            <w:tcBorders>
              <w:top w:val="single" w:sz="8" w:space="0" w:color="auto"/>
              <w:left w:val="single" w:sz="8" w:space="0" w:color="auto"/>
              <w:bottom w:val="single" w:sz="8" w:space="0" w:color="auto"/>
              <w:right w:val="single" w:sz="8" w:space="0" w:color="auto"/>
            </w:tcBorders>
            <w:shd w:val="clear" w:color="auto" w:fill="CCC0D9"/>
            <w:tcMar>
              <w:top w:w="0" w:type="dxa"/>
              <w:left w:w="108" w:type="dxa"/>
              <w:bottom w:w="0" w:type="dxa"/>
              <w:right w:w="108" w:type="dxa"/>
            </w:tcMar>
            <w:vAlign w:val="center"/>
            <w:hideMark/>
          </w:tcPr>
          <w:p w14:paraId="5F6C7B17" w14:textId="77777777" w:rsidR="00067F36" w:rsidRDefault="00067F36" w:rsidP="00067F36">
            <w:pPr>
              <w:overflowPunct w:val="0"/>
              <w:autoSpaceDE w:val="0"/>
              <w:autoSpaceDN w:val="0"/>
              <w:spacing w:before="60" w:after="60" w:line="276" w:lineRule="auto"/>
              <w:jc w:val="center"/>
              <w:textAlignment w:val="baseline"/>
              <w:rPr>
                <w:b/>
                <w:bCs/>
                <w:sz w:val="18"/>
                <w:szCs w:val="18"/>
              </w:rPr>
            </w:pPr>
            <w:r>
              <w:rPr>
                <w:b/>
                <w:bCs/>
                <w:sz w:val="18"/>
                <w:szCs w:val="18"/>
              </w:rPr>
              <w:t>Condition(s)</w:t>
            </w:r>
          </w:p>
        </w:tc>
        <w:tc>
          <w:tcPr>
            <w:tcW w:w="5375" w:type="dxa"/>
            <w:tcBorders>
              <w:top w:val="single" w:sz="8" w:space="0" w:color="auto"/>
              <w:left w:val="nil"/>
              <w:bottom w:val="single" w:sz="8" w:space="0" w:color="auto"/>
              <w:right w:val="single" w:sz="8" w:space="0" w:color="auto"/>
            </w:tcBorders>
            <w:shd w:val="clear" w:color="auto" w:fill="FFE599"/>
            <w:tcMar>
              <w:top w:w="0" w:type="dxa"/>
              <w:left w:w="108" w:type="dxa"/>
              <w:bottom w:w="0" w:type="dxa"/>
              <w:right w:w="108" w:type="dxa"/>
            </w:tcMar>
            <w:vAlign w:val="center"/>
            <w:hideMark/>
          </w:tcPr>
          <w:p w14:paraId="5FBB12B8" w14:textId="77777777" w:rsidR="00067F36" w:rsidRDefault="00067F36" w:rsidP="00067F36">
            <w:pPr>
              <w:overflowPunct w:val="0"/>
              <w:autoSpaceDE w:val="0"/>
              <w:autoSpaceDN w:val="0"/>
              <w:spacing w:before="60" w:after="60" w:line="276" w:lineRule="auto"/>
              <w:jc w:val="center"/>
              <w:textAlignment w:val="baseline"/>
              <w:rPr>
                <w:b/>
                <w:bCs/>
                <w:sz w:val="18"/>
                <w:szCs w:val="18"/>
              </w:rPr>
            </w:pPr>
            <w:r>
              <w:rPr>
                <w:b/>
                <w:bCs/>
                <w:sz w:val="18"/>
                <w:szCs w:val="18"/>
              </w:rPr>
              <w:t xml:space="preserve">Title </w:t>
            </w:r>
          </w:p>
        </w:tc>
        <w:tc>
          <w:tcPr>
            <w:tcW w:w="1273" w:type="dxa"/>
            <w:tcBorders>
              <w:top w:val="single" w:sz="8" w:space="0" w:color="auto"/>
              <w:left w:val="nil"/>
              <w:bottom w:val="single" w:sz="8" w:space="0" w:color="auto"/>
              <w:right w:val="single" w:sz="8" w:space="0" w:color="auto"/>
            </w:tcBorders>
            <w:shd w:val="clear" w:color="auto" w:fill="FFE599"/>
            <w:tcMar>
              <w:top w:w="0" w:type="dxa"/>
              <w:left w:w="108" w:type="dxa"/>
              <w:bottom w:w="0" w:type="dxa"/>
              <w:right w:w="108" w:type="dxa"/>
            </w:tcMar>
            <w:vAlign w:val="center"/>
            <w:hideMark/>
          </w:tcPr>
          <w:p w14:paraId="26CA163B" w14:textId="77777777" w:rsidR="00067F36" w:rsidRDefault="00067F36" w:rsidP="00067F36">
            <w:pPr>
              <w:overflowPunct w:val="0"/>
              <w:autoSpaceDE w:val="0"/>
              <w:autoSpaceDN w:val="0"/>
              <w:spacing w:before="60" w:after="60" w:line="276" w:lineRule="auto"/>
              <w:jc w:val="center"/>
              <w:textAlignment w:val="baseline"/>
              <w:rPr>
                <w:b/>
                <w:bCs/>
                <w:sz w:val="18"/>
                <w:szCs w:val="18"/>
              </w:rPr>
            </w:pPr>
            <w:r>
              <w:rPr>
                <w:b/>
                <w:bCs/>
                <w:sz w:val="18"/>
                <w:szCs w:val="18"/>
              </w:rPr>
              <w:t>Acceptance (Yes / No)</w:t>
            </w:r>
          </w:p>
        </w:tc>
      </w:tr>
      <w:tr w:rsidR="00067F36" w14:paraId="419BE0A1" w14:textId="77777777" w:rsidTr="00067F36">
        <w:trPr>
          <w:cantSplit/>
        </w:trPr>
        <w:tc>
          <w:tcPr>
            <w:tcW w:w="11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6E3933F" w14:textId="77777777" w:rsidR="00067F36" w:rsidRDefault="00067F36" w:rsidP="00067F36">
            <w:pPr>
              <w:spacing w:before="60" w:after="60" w:line="276" w:lineRule="auto"/>
              <w:jc w:val="center"/>
            </w:pPr>
            <w:r>
              <w:t>1</w:t>
            </w:r>
          </w:p>
        </w:tc>
        <w:tc>
          <w:tcPr>
            <w:tcW w:w="5375" w:type="dxa"/>
            <w:tcBorders>
              <w:top w:val="nil"/>
              <w:left w:val="nil"/>
              <w:bottom w:val="single" w:sz="8" w:space="0" w:color="auto"/>
              <w:right w:val="single" w:sz="8" w:space="0" w:color="auto"/>
            </w:tcBorders>
            <w:tcMar>
              <w:top w:w="0" w:type="dxa"/>
              <w:left w:w="108" w:type="dxa"/>
              <w:bottom w:w="0" w:type="dxa"/>
              <w:right w:w="108" w:type="dxa"/>
            </w:tcMar>
            <w:hideMark/>
          </w:tcPr>
          <w:p w14:paraId="5394AA62" w14:textId="77777777" w:rsidR="00067F36" w:rsidRDefault="00067F36" w:rsidP="00067F36">
            <w:pPr>
              <w:spacing w:before="60" w:after="60" w:line="276" w:lineRule="auto"/>
            </w:pPr>
            <w:r>
              <w:t>General</w:t>
            </w:r>
          </w:p>
        </w:tc>
        <w:tc>
          <w:tcPr>
            <w:tcW w:w="1273" w:type="dxa"/>
            <w:tcBorders>
              <w:top w:val="nil"/>
              <w:left w:val="nil"/>
              <w:bottom w:val="single" w:sz="8" w:space="0" w:color="auto"/>
              <w:right w:val="single" w:sz="8" w:space="0" w:color="auto"/>
            </w:tcBorders>
            <w:tcMar>
              <w:top w:w="0" w:type="dxa"/>
              <w:left w:w="108" w:type="dxa"/>
              <w:bottom w:w="0" w:type="dxa"/>
              <w:right w:w="108" w:type="dxa"/>
            </w:tcMar>
          </w:tcPr>
          <w:p w14:paraId="09594AEB" w14:textId="77777777" w:rsidR="00067F36" w:rsidRDefault="00067F36" w:rsidP="00067F36">
            <w:pPr>
              <w:spacing w:before="60" w:after="60" w:line="276" w:lineRule="auto"/>
            </w:pPr>
          </w:p>
        </w:tc>
      </w:tr>
      <w:tr w:rsidR="00067F36" w14:paraId="156FF447" w14:textId="77777777" w:rsidTr="00067F36">
        <w:trPr>
          <w:cantSplit/>
        </w:trPr>
        <w:tc>
          <w:tcPr>
            <w:tcW w:w="11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405505D" w14:textId="77777777" w:rsidR="00067F36" w:rsidRDefault="00067F36" w:rsidP="00067F36">
            <w:pPr>
              <w:spacing w:before="60" w:after="60" w:line="276" w:lineRule="auto"/>
              <w:jc w:val="center"/>
            </w:pPr>
            <w:r>
              <w:t>2</w:t>
            </w:r>
          </w:p>
        </w:tc>
        <w:tc>
          <w:tcPr>
            <w:tcW w:w="5375" w:type="dxa"/>
            <w:tcBorders>
              <w:top w:val="nil"/>
              <w:left w:val="nil"/>
              <w:bottom w:val="single" w:sz="8" w:space="0" w:color="auto"/>
              <w:right w:val="single" w:sz="8" w:space="0" w:color="auto"/>
            </w:tcBorders>
            <w:tcMar>
              <w:top w:w="0" w:type="dxa"/>
              <w:left w:w="108" w:type="dxa"/>
              <w:bottom w:w="0" w:type="dxa"/>
              <w:right w:w="108" w:type="dxa"/>
            </w:tcMar>
            <w:hideMark/>
          </w:tcPr>
          <w:p w14:paraId="2AE8CB64" w14:textId="77777777" w:rsidR="00067F36" w:rsidRDefault="00067F36" w:rsidP="00067F36">
            <w:pPr>
              <w:spacing w:before="60" w:after="60" w:line="276" w:lineRule="auto"/>
            </w:pPr>
            <w:r>
              <w:t>Duration of Contract</w:t>
            </w:r>
          </w:p>
        </w:tc>
        <w:tc>
          <w:tcPr>
            <w:tcW w:w="1273" w:type="dxa"/>
            <w:tcBorders>
              <w:top w:val="nil"/>
              <w:left w:val="nil"/>
              <w:bottom w:val="single" w:sz="8" w:space="0" w:color="auto"/>
              <w:right w:val="single" w:sz="8" w:space="0" w:color="auto"/>
            </w:tcBorders>
            <w:tcMar>
              <w:top w:w="0" w:type="dxa"/>
              <w:left w:w="108" w:type="dxa"/>
              <w:bottom w:w="0" w:type="dxa"/>
              <w:right w:w="108" w:type="dxa"/>
            </w:tcMar>
          </w:tcPr>
          <w:p w14:paraId="3FCF795E" w14:textId="77777777" w:rsidR="00067F36" w:rsidRDefault="00067F36" w:rsidP="00067F36">
            <w:pPr>
              <w:spacing w:before="60" w:after="60" w:line="276" w:lineRule="auto"/>
            </w:pPr>
          </w:p>
        </w:tc>
      </w:tr>
      <w:tr w:rsidR="00067F36" w14:paraId="441BC29A" w14:textId="77777777" w:rsidTr="00067F36">
        <w:trPr>
          <w:cantSplit/>
        </w:trPr>
        <w:tc>
          <w:tcPr>
            <w:tcW w:w="11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2FAF534" w14:textId="77777777" w:rsidR="00067F36" w:rsidRDefault="00067F36" w:rsidP="00067F36">
            <w:pPr>
              <w:spacing w:before="60" w:after="60" w:line="276" w:lineRule="auto"/>
              <w:jc w:val="center"/>
            </w:pPr>
            <w:r>
              <w:t>3</w:t>
            </w:r>
          </w:p>
        </w:tc>
        <w:tc>
          <w:tcPr>
            <w:tcW w:w="5375" w:type="dxa"/>
            <w:tcBorders>
              <w:top w:val="nil"/>
              <w:left w:val="nil"/>
              <w:bottom w:val="single" w:sz="8" w:space="0" w:color="auto"/>
              <w:right w:val="single" w:sz="8" w:space="0" w:color="auto"/>
            </w:tcBorders>
            <w:tcMar>
              <w:top w:w="0" w:type="dxa"/>
              <w:left w:w="108" w:type="dxa"/>
              <w:bottom w:w="0" w:type="dxa"/>
              <w:right w:w="108" w:type="dxa"/>
            </w:tcMar>
            <w:hideMark/>
          </w:tcPr>
          <w:p w14:paraId="709D8236" w14:textId="77777777" w:rsidR="00067F36" w:rsidRDefault="00067F36" w:rsidP="00067F36">
            <w:pPr>
              <w:spacing w:before="60" w:after="60" w:line="276" w:lineRule="auto"/>
            </w:pPr>
            <w:r>
              <w:t>Entire Agreement</w:t>
            </w:r>
          </w:p>
        </w:tc>
        <w:tc>
          <w:tcPr>
            <w:tcW w:w="1273" w:type="dxa"/>
            <w:tcBorders>
              <w:top w:val="nil"/>
              <w:left w:val="nil"/>
              <w:bottom w:val="single" w:sz="8" w:space="0" w:color="auto"/>
              <w:right w:val="single" w:sz="8" w:space="0" w:color="auto"/>
            </w:tcBorders>
            <w:tcMar>
              <w:top w:w="0" w:type="dxa"/>
              <w:left w:w="108" w:type="dxa"/>
              <w:bottom w:w="0" w:type="dxa"/>
              <w:right w:w="108" w:type="dxa"/>
            </w:tcMar>
          </w:tcPr>
          <w:p w14:paraId="659945E8" w14:textId="77777777" w:rsidR="00067F36" w:rsidRDefault="00067F36" w:rsidP="00067F36">
            <w:pPr>
              <w:spacing w:before="60" w:after="60" w:line="276" w:lineRule="auto"/>
            </w:pPr>
          </w:p>
        </w:tc>
      </w:tr>
      <w:tr w:rsidR="00067F36" w14:paraId="75215BD1" w14:textId="77777777" w:rsidTr="00067F36">
        <w:trPr>
          <w:cantSplit/>
        </w:trPr>
        <w:tc>
          <w:tcPr>
            <w:tcW w:w="11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805684E" w14:textId="77777777" w:rsidR="00067F36" w:rsidRDefault="00067F36" w:rsidP="00067F36">
            <w:pPr>
              <w:spacing w:before="60" w:after="60" w:line="276" w:lineRule="auto"/>
              <w:jc w:val="center"/>
            </w:pPr>
            <w:r>
              <w:t>4</w:t>
            </w:r>
          </w:p>
        </w:tc>
        <w:tc>
          <w:tcPr>
            <w:tcW w:w="5375" w:type="dxa"/>
            <w:tcBorders>
              <w:top w:val="nil"/>
              <w:left w:val="nil"/>
              <w:bottom w:val="single" w:sz="8" w:space="0" w:color="auto"/>
              <w:right w:val="single" w:sz="8" w:space="0" w:color="auto"/>
            </w:tcBorders>
            <w:tcMar>
              <w:top w:w="0" w:type="dxa"/>
              <w:left w:w="108" w:type="dxa"/>
              <w:bottom w:w="0" w:type="dxa"/>
              <w:right w:w="108" w:type="dxa"/>
            </w:tcMar>
            <w:hideMark/>
          </w:tcPr>
          <w:p w14:paraId="027F7ACA" w14:textId="77777777" w:rsidR="00067F36" w:rsidRDefault="00067F36" w:rsidP="00067F36">
            <w:pPr>
              <w:spacing w:before="60" w:after="60" w:line="276" w:lineRule="auto"/>
            </w:pPr>
            <w:r>
              <w:t>Governing Law</w:t>
            </w:r>
          </w:p>
        </w:tc>
        <w:tc>
          <w:tcPr>
            <w:tcW w:w="1273" w:type="dxa"/>
            <w:tcBorders>
              <w:top w:val="nil"/>
              <w:left w:val="nil"/>
              <w:bottom w:val="single" w:sz="8" w:space="0" w:color="auto"/>
              <w:right w:val="single" w:sz="8" w:space="0" w:color="auto"/>
            </w:tcBorders>
            <w:tcMar>
              <w:top w:w="0" w:type="dxa"/>
              <w:left w:w="108" w:type="dxa"/>
              <w:bottom w:w="0" w:type="dxa"/>
              <w:right w:w="108" w:type="dxa"/>
            </w:tcMar>
          </w:tcPr>
          <w:p w14:paraId="6F9653FF" w14:textId="77777777" w:rsidR="00067F36" w:rsidRDefault="00067F36" w:rsidP="00067F36">
            <w:pPr>
              <w:spacing w:before="60" w:after="60" w:line="276" w:lineRule="auto"/>
            </w:pPr>
          </w:p>
        </w:tc>
      </w:tr>
      <w:tr w:rsidR="00067F36" w14:paraId="2ED39D9B" w14:textId="77777777" w:rsidTr="00067F36">
        <w:trPr>
          <w:cantSplit/>
        </w:trPr>
        <w:tc>
          <w:tcPr>
            <w:tcW w:w="11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BCC4D59" w14:textId="77777777" w:rsidR="00067F36" w:rsidRDefault="00067F36" w:rsidP="00067F36">
            <w:pPr>
              <w:spacing w:before="60" w:after="60" w:line="276" w:lineRule="auto"/>
              <w:jc w:val="center"/>
            </w:pPr>
            <w:r>
              <w:t>5</w:t>
            </w:r>
          </w:p>
        </w:tc>
        <w:tc>
          <w:tcPr>
            <w:tcW w:w="5375" w:type="dxa"/>
            <w:tcBorders>
              <w:top w:val="nil"/>
              <w:left w:val="nil"/>
              <w:bottom w:val="single" w:sz="8" w:space="0" w:color="auto"/>
              <w:right w:val="single" w:sz="8" w:space="0" w:color="auto"/>
            </w:tcBorders>
            <w:tcMar>
              <w:top w:w="0" w:type="dxa"/>
              <w:left w:w="108" w:type="dxa"/>
              <w:bottom w:w="0" w:type="dxa"/>
              <w:right w:w="108" w:type="dxa"/>
            </w:tcMar>
            <w:hideMark/>
          </w:tcPr>
          <w:p w14:paraId="07C022E1" w14:textId="77777777" w:rsidR="00067F36" w:rsidRDefault="00067F36" w:rsidP="00067F36">
            <w:pPr>
              <w:spacing w:before="60" w:after="60" w:line="276" w:lineRule="auto"/>
            </w:pPr>
            <w:r>
              <w:t>Precedence</w:t>
            </w:r>
          </w:p>
        </w:tc>
        <w:tc>
          <w:tcPr>
            <w:tcW w:w="1273" w:type="dxa"/>
            <w:tcBorders>
              <w:top w:val="nil"/>
              <w:left w:val="nil"/>
              <w:bottom w:val="single" w:sz="8" w:space="0" w:color="auto"/>
              <w:right w:val="single" w:sz="8" w:space="0" w:color="auto"/>
            </w:tcBorders>
            <w:tcMar>
              <w:top w:w="0" w:type="dxa"/>
              <w:left w:w="108" w:type="dxa"/>
              <w:bottom w:w="0" w:type="dxa"/>
              <w:right w:w="108" w:type="dxa"/>
            </w:tcMar>
          </w:tcPr>
          <w:p w14:paraId="7106D984" w14:textId="77777777" w:rsidR="00067F36" w:rsidRDefault="00067F36" w:rsidP="00067F36">
            <w:pPr>
              <w:spacing w:before="60" w:after="60" w:line="276" w:lineRule="auto"/>
            </w:pPr>
          </w:p>
        </w:tc>
      </w:tr>
      <w:tr w:rsidR="00067F36" w14:paraId="236410D9" w14:textId="77777777" w:rsidTr="00067F36">
        <w:trPr>
          <w:cantSplit/>
        </w:trPr>
        <w:tc>
          <w:tcPr>
            <w:tcW w:w="11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7521881" w14:textId="77777777" w:rsidR="00067F36" w:rsidRDefault="00067F36" w:rsidP="00067F36">
            <w:pPr>
              <w:spacing w:before="60" w:after="60" w:line="276" w:lineRule="auto"/>
              <w:jc w:val="center"/>
            </w:pPr>
            <w:r>
              <w:t>6</w:t>
            </w:r>
          </w:p>
        </w:tc>
        <w:tc>
          <w:tcPr>
            <w:tcW w:w="5375" w:type="dxa"/>
            <w:tcBorders>
              <w:top w:val="nil"/>
              <w:left w:val="nil"/>
              <w:bottom w:val="single" w:sz="8" w:space="0" w:color="auto"/>
              <w:right w:val="single" w:sz="8" w:space="0" w:color="auto"/>
            </w:tcBorders>
            <w:tcMar>
              <w:top w:w="0" w:type="dxa"/>
              <w:left w:w="108" w:type="dxa"/>
              <w:bottom w:w="0" w:type="dxa"/>
              <w:right w:w="108" w:type="dxa"/>
            </w:tcMar>
            <w:hideMark/>
          </w:tcPr>
          <w:p w14:paraId="7382D47E" w14:textId="77777777" w:rsidR="00067F36" w:rsidRDefault="00067F36" w:rsidP="00067F36">
            <w:pPr>
              <w:spacing w:before="60" w:after="60" w:line="276" w:lineRule="auto"/>
            </w:pPr>
            <w:r>
              <w:t>Amendments to Contract</w:t>
            </w:r>
          </w:p>
        </w:tc>
        <w:tc>
          <w:tcPr>
            <w:tcW w:w="1273" w:type="dxa"/>
            <w:tcBorders>
              <w:top w:val="nil"/>
              <w:left w:val="nil"/>
              <w:bottom w:val="single" w:sz="8" w:space="0" w:color="auto"/>
              <w:right w:val="single" w:sz="8" w:space="0" w:color="auto"/>
            </w:tcBorders>
            <w:tcMar>
              <w:top w:w="0" w:type="dxa"/>
              <w:left w:w="108" w:type="dxa"/>
              <w:bottom w:w="0" w:type="dxa"/>
              <w:right w:w="108" w:type="dxa"/>
            </w:tcMar>
          </w:tcPr>
          <w:p w14:paraId="7D1ED87C" w14:textId="77777777" w:rsidR="00067F36" w:rsidRDefault="00067F36" w:rsidP="00067F36">
            <w:pPr>
              <w:spacing w:before="60" w:after="60" w:line="276" w:lineRule="auto"/>
            </w:pPr>
          </w:p>
        </w:tc>
      </w:tr>
      <w:tr w:rsidR="00067F36" w14:paraId="4FCC91DD" w14:textId="77777777" w:rsidTr="00067F36">
        <w:trPr>
          <w:cantSplit/>
        </w:trPr>
        <w:tc>
          <w:tcPr>
            <w:tcW w:w="11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0E71BCA" w14:textId="77777777" w:rsidR="00067F36" w:rsidRDefault="00067F36" w:rsidP="00067F36">
            <w:pPr>
              <w:spacing w:before="60" w:after="60" w:line="276" w:lineRule="auto"/>
              <w:jc w:val="center"/>
            </w:pPr>
            <w:r>
              <w:t>7</w:t>
            </w:r>
          </w:p>
        </w:tc>
        <w:tc>
          <w:tcPr>
            <w:tcW w:w="5375" w:type="dxa"/>
            <w:tcBorders>
              <w:top w:val="nil"/>
              <w:left w:val="nil"/>
              <w:bottom w:val="single" w:sz="8" w:space="0" w:color="auto"/>
              <w:right w:val="single" w:sz="8" w:space="0" w:color="auto"/>
            </w:tcBorders>
            <w:tcMar>
              <w:top w:w="0" w:type="dxa"/>
              <w:left w:w="108" w:type="dxa"/>
              <w:bottom w:w="0" w:type="dxa"/>
              <w:right w:w="108" w:type="dxa"/>
            </w:tcMar>
            <w:hideMark/>
          </w:tcPr>
          <w:p w14:paraId="4D21EEBF" w14:textId="77777777" w:rsidR="00067F36" w:rsidRDefault="00067F36" w:rsidP="00067F36">
            <w:pPr>
              <w:spacing w:before="60" w:after="60" w:line="276" w:lineRule="auto"/>
            </w:pPr>
            <w:r>
              <w:t>Variations to Specification</w:t>
            </w:r>
          </w:p>
        </w:tc>
        <w:tc>
          <w:tcPr>
            <w:tcW w:w="1273" w:type="dxa"/>
            <w:tcBorders>
              <w:top w:val="nil"/>
              <w:left w:val="nil"/>
              <w:bottom w:val="single" w:sz="8" w:space="0" w:color="auto"/>
              <w:right w:val="single" w:sz="8" w:space="0" w:color="auto"/>
            </w:tcBorders>
            <w:tcMar>
              <w:top w:w="0" w:type="dxa"/>
              <w:left w:w="108" w:type="dxa"/>
              <w:bottom w:w="0" w:type="dxa"/>
              <w:right w:w="108" w:type="dxa"/>
            </w:tcMar>
          </w:tcPr>
          <w:p w14:paraId="29D0F17A" w14:textId="77777777" w:rsidR="00067F36" w:rsidRDefault="00067F36" w:rsidP="00067F36">
            <w:pPr>
              <w:spacing w:before="60" w:after="60" w:line="276" w:lineRule="auto"/>
            </w:pPr>
          </w:p>
        </w:tc>
      </w:tr>
      <w:tr w:rsidR="00067F36" w14:paraId="52E59CA2" w14:textId="77777777" w:rsidTr="00067F36">
        <w:trPr>
          <w:cantSplit/>
        </w:trPr>
        <w:tc>
          <w:tcPr>
            <w:tcW w:w="11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6049C21" w14:textId="77777777" w:rsidR="00067F36" w:rsidRDefault="00067F36" w:rsidP="00067F36">
            <w:pPr>
              <w:spacing w:before="60" w:after="60" w:line="276" w:lineRule="auto"/>
              <w:jc w:val="center"/>
            </w:pPr>
            <w:r>
              <w:t>8</w:t>
            </w:r>
          </w:p>
        </w:tc>
        <w:tc>
          <w:tcPr>
            <w:tcW w:w="5375" w:type="dxa"/>
            <w:tcBorders>
              <w:top w:val="nil"/>
              <w:left w:val="nil"/>
              <w:bottom w:val="single" w:sz="8" w:space="0" w:color="auto"/>
              <w:right w:val="single" w:sz="8" w:space="0" w:color="auto"/>
            </w:tcBorders>
            <w:tcMar>
              <w:top w:w="0" w:type="dxa"/>
              <w:left w:w="108" w:type="dxa"/>
              <w:bottom w:w="0" w:type="dxa"/>
              <w:right w:w="108" w:type="dxa"/>
            </w:tcMar>
            <w:hideMark/>
          </w:tcPr>
          <w:p w14:paraId="29E69DD1" w14:textId="77777777" w:rsidR="00067F36" w:rsidRDefault="00067F36" w:rsidP="00067F36">
            <w:pPr>
              <w:spacing w:before="60" w:after="60" w:line="276" w:lineRule="auto"/>
            </w:pPr>
            <w:r>
              <w:t>Authority Representatives</w:t>
            </w:r>
          </w:p>
        </w:tc>
        <w:tc>
          <w:tcPr>
            <w:tcW w:w="1273" w:type="dxa"/>
            <w:tcBorders>
              <w:top w:val="nil"/>
              <w:left w:val="nil"/>
              <w:bottom w:val="single" w:sz="8" w:space="0" w:color="auto"/>
              <w:right w:val="single" w:sz="8" w:space="0" w:color="auto"/>
            </w:tcBorders>
            <w:tcMar>
              <w:top w:w="0" w:type="dxa"/>
              <w:left w:w="108" w:type="dxa"/>
              <w:bottom w:w="0" w:type="dxa"/>
              <w:right w:w="108" w:type="dxa"/>
            </w:tcMar>
          </w:tcPr>
          <w:p w14:paraId="0F413046" w14:textId="77777777" w:rsidR="00067F36" w:rsidRDefault="00067F36" w:rsidP="00067F36">
            <w:pPr>
              <w:spacing w:before="60" w:after="60" w:line="276" w:lineRule="auto"/>
            </w:pPr>
          </w:p>
        </w:tc>
      </w:tr>
      <w:tr w:rsidR="00067F36" w14:paraId="08BA1026" w14:textId="77777777" w:rsidTr="00067F36">
        <w:trPr>
          <w:cantSplit/>
        </w:trPr>
        <w:tc>
          <w:tcPr>
            <w:tcW w:w="11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DB6DD53" w14:textId="77777777" w:rsidR="00067F36" w:rsidRDefault="00067F36" w:rsidP="00067F36">
            <w:pPr>
              <w:spacing w:before="60" w:after="60" w:line="276" w:lineRule="auto"/>
              <w:jc w:val="center"/>
            </w:pPr>
            <w:r>
              <w:t>9</w:t>
            </w:r>
          </w:p>
        </w:tc>
        <w:tc>
          <w:tcPr>
            <w:tcW w:w="5375" w:type="dxa"/>
            <w:tcBorders>
              <w:top w:val="nil"/>
              <w:left w:val="nil"/>
              <w:bottom w:val="single" w:sz="8" w:space="0" w:color="auto"/>
              <w:right w:val="single" w:sz="8" w:space="0" w:color="auto"/>
            </w:tcBorders>
            <w:tcMar>
              <w:top w:w="0" w:type="dxa"/>
              <w:left w:w="108" w:type="dxa"/>
              <w:bottom w:w="0" w:type="dxa"/>
              <w:right w:w="108" w:type="dxa"/>
            </w:tcMar>
            <w:hideMark/>
          </w:tcPr>
          <w:p w14:paraId="7B559742" w14:textId="77777777" w:rsidR="00067F36" w:rsidRDefault="00067F36" w:rsidP="00067F36">
            <w:pPr>
              <w:spacing w:before="60" w:after="60" w:line="276" w:lineRule="auto"/>
            </w:pPr>
            <w:r>
              <w:t>Severability</w:t>
            </w:r>
          </w:p>
        </w:tc>
        <w:tc>
          <w:tcPr>
            <w:tcW w:w="1273" w:type="dxa"/>
            <w:tcBorders>
              <w:top w:val="nil"/>
              <w:left w:val="nil"/>
              <w:bottom w:val="single" w:sz="8" w:space="0" w:color="auto"/>
              <w:right w:val="single" w:sz="8" w:space="0" w:color="auto"/>
            </w:tcBorders>
            <w:tcMar>
              <w:top w:w="0" w:type="dxa"/>
              <w:left w:w="108" w:type="dxa"/>
              <w:bottom w:w="0" w:type="dxa"/>
              <w:right w:w="108" w:type="dxa"/>
            </w:tcMar>
          </w:tcPr>
          <w:p w14:paraId="1D98C493" w14:textId="77777777" w:rsidR="00067F36" w:rsidRDefault="00067F36" w:rsidP="00067F36">
            <w:pPr>
              <w:spacing w:before="60" w:after="60" w:line="276" w:lineRule="auto"/>
            </w:pPr>
          </w:p>
        </w:tc>
      </w:tr>
      <w:tr w:rsidR="00067F36" w14:paraId="72D26338" w14:textId="77777777" w:rsidTr="00067F36">
        <w:trPr>
          <w:cantSplit/>
        </w:trPr>
        <w:tc>
          <w:tcPr>
            <w:tcW w:w="11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50A45FD" w14:textId="77777777" w:rsidR="00067F36" w:rsidRDefault="00067F36" w:rsidP="00067F36">
            <w:pPr>
              <w:spacing w:before="60" w:after="60" w:line="276" w:lineRule="auto"/>
              <w:jc w:val="center"/>
            </w:pPr>
            <w:r>
              <w:t>10</w:t>
            </w:r>
          </w:p>
        </w:tc>
        <w:tc>
          <w:tcPr>
            <w:tcW w:w="5375" w:type="dxa"/>
            <w:tcBorders>
              <w:top w:val="nil"/>
              <w:left w:val="nil"/>
              <w:bottom w:val="single" w:sz="8" w:space="0" w:color="auto"/>
              <w:right w:val="single" w:sz="8" w:space="0" w:color="auto"/>
            </w:tcBorders>
            <w:tcMar>
              <w:top w:w="0" w:type="dxa"/>
              <w:left w:w="108" w:type="dxa"/>
              <w:bottom w:w="0" w:type="dxa"/>
              <w:right w:w="108" w:type="dxa"/>
            </w:tcMar>
            <w:hideMark/>
          </w:tcPr>
          <w:p w14:paraId="562BDFFD" w14:textId="77777777" w:rsidR="00067F36" w:rsidRDefault="00067F36" w:rsidP="00067F36">
            <w:pPr>
              <w:spacing w:before="60" w:after="60" w:line="276" w:lineRule="auto"/>
            </w:pPr>
            <w:r>
              <w:t>Waiver</w:t>
            </w:r>
          </w:p>
        </w:tc>
        <w:tc>
          <w:tcPr>
            <w:tcW w:w="1273" w:type="dxa"/>
            <w:tcBorders>
              <w:top w:val="nil"/>
              <w:left w:val="nil"/>
              <w:bottom w:val="single" w:sz="8" w:space="0" w:color="auto"/>
              <w:right w:val="single" w:sz="8" w:space="0" w:color="auto"/>
            </w:tcBorders>
            <w:tcMar>
              <w:top w:w="0" w:type="dxa"/>
              <w:left w:w="108" w:type="dxa"/>
              <w:bottom w:w="0" w:type="dxa"/>
              <w:right w:w="108" w:type="dxa"/>
            </w:tcMar>
          </w:tcPr>
          <w:p w14:paraId="6C3CC805" w14:textId="77777777" w:rsidR="00067F36" w:rsidRDefault="00067F36" w:rsidP="00067F36">
            <w:pPr>
              <w:spacing w:before="60" w:after="60" w:line="276" w:lineRule="auto"/>
            </w:pPr>
          </w:p>
        </w:tc>
      </w:tr>
      <w:tr w:rsidR="00067F36" w14:paraId="4A722068" w14:textId="77777777" w:rsidTr="00067F36">
        <w:trPr>
          <w:cantSplit/>
        </w:trPr>
        <w:tc>
          <w:tcPr>
            <w:tcW w:w="11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3561D8" w14:textId="77777777" w:rsidR="00067F36" w:rsidRDefault="00067F36" w:rsidP="00067F36">
            <w:pPr>
              <w:spacing w:before="60" w:after="60" w:line="276" w:lineRule="auto"/>
              <w:jc w:val="center"/>
            </w:pPr>
            <w:r>
              <w:t>11</w:t>
            </w:r>
          </w:p>
        </w:tc>
        <w:tc>
          <w:tcPr>
            <w:tcW w:w="5375" w:type="dxa"/>
            <w:tcBorders>
              <w:top w:val="nil"/>
              <w:left w:val="nil"/>
              <w:bottom w:val="single" w:sz="8" w:space="0" w:color="auto"/>
              <w:right w:val="single" w:sz="8" w:space="0" w:color="auto"/>
            </w:tcBorders>
            <w:tcMar>
              <w:top w:w="0" w:type="dxa"/>
              <w:left w:w="108" w:type="dxa"/>
              <w:bottom w:w="0" w:type="dxa"/>
              <w:right w:w="108" w:type="dxa"/>
            </w:tcMar>
            <w:hideMark/>
          </w:tcPr>
          <w:p w14:paraId="76F750BD" w14:textId="77777777" w:rsidR="00067F36" w:rsidRDefault="00067F36" w:rsidP="00067F36">
            <w:pPr>
              <w:spacing w:before="60" w:after="60" w:line="276" w:lineRule="auto"/>
            </w:pPr>
            <w:r>
              <w:t>Assignment of Contract</w:t>
            </w:r>
          </w:p>
        </w:tc>
        <w:tc>
          <w:tcPr>
            <w:tcW w:w="1273" w:type="dxa"/>
            <w:tcBorders>
              <w:top w:val="nil"/>
              <w:left w:val="nil"/>
              <w:bottom w:val="single" w:sz="8" w:space="0" w:color="auto"/>
              <w:right w:val="single" w:sz="8" w:space="0" w:color="auto"/>
            </w:tcBorders>
            <w:tcMar>
              <w:top w:w="0" w:type="dxa"/>
              <w:left w:w="108" w:type="dxa"/>
              <w:bottom w:w="0" w:type="dxa"/>
              <w:right w:w="108" w:type="dxa"/>
            </w:tcMar>
          </w:tcPr>
          <w:p w14:paraId="08E1687C" w14:textId="77777777" w:rsidR="00067F36" w:rsidRDefault="00067F36" w:rsidP="00067F36">
            <w:pPr>
              <w:spacing w:before="60" w:after="60" w:line="276" w:lineRule="auto"/>
            </w:pPr>
          </w:p>
        </w:tc>
      </w:tr>
      <w:tr w:rsidR="00067F36" w14:paraId="2D0C1053" w14:textId="77777777" w:rsidTr="00067F36">
        <w:trPr>
          <w:cantSplit/>
        </w:trPr>
        <w:tc>
          <w:tcPr>
            <w:tcW w:w="11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7521AF0" w14:textId="77777777" w:rsidR="00067F36" w:rsidRDefault="00067F36" w:rsidP="00067F36">
            <w:pPr>
              <w:spacing w:before="60" w:after="60" w:line="276" w:lineRule="auto"/>
              <w:jc w:val="center"/>
            </w:pPr>
            <w:r>
              <w:t>12</w:t>
            </w:r>
          </w:p>
        </w:tc>
        <w:tc>
          <w:tcPr>
            <w:tcW w:w="5375" w:type="dxa"/>
            <w:tcBorders>
              <w:top w:val="nil"/>
              <w:left w:val="nil"/>
              <w:bottom w:val="single" w:sz="8" w:space="0" w:color="auto"/>
              <w:right w:val="single" w:sz="8" w:space="0" w:color="auto"/>
            </w:tcBorders>
            <w:tcMar>
              <w:top w:w="0" w:type="dxa"/>
              <w:left w:w="108" w:type="dxa"/>
              <w:bottom w:w="0" w:type="dxa"/>
              <w:right w:w="108" w:type="dxa"/>
            </w:tcMar>
            <w:hideMark/>
          </w:tcPr>
          <w:p w14:paraId="43E024E8" w14:textId="77777777" w:rsidR="00067F36" w:rsidRDefault="00067F36" w:rsidP="00067F36">
            <w:pPr>
              <w:spacing w:before="60" w:after="60" w:line="276" w:lineRule="auto"/>
            </w:pPr>
            <w:r>
              <w:t>Third Party Rights</w:t>
            </w:r>
          </w:p>
        </w:tc>
        <w:tc>
          <w:tcPr>
            <w:tcW w:w="1273" w:type="dxa"/>
            <w:tcBorders>
              <w:top w:val="nil"/>
              <w:left w:val="nil"/>
              <w:bottom w:val="single" w:sz="8" w:space="0" w:color="auto"/>
              <w:right w:val="single" w:sz="8" w:space="0" w:color="auto"/>
            </w:tcBorders>
            <w:tcMar>
              <w:top w:w="0" w:type="dxa"/>
              <w:left w:w="108" w:type="dxa"/>
              <w:bottom w:w="0" w:type="dxa"/>
              <w:right w:w="108" w:type="dxa"/>
            </w:tcMar>
          </w:tcPr>
          <w:p w14:paraId="08F4A935" w14:textId="77777777" w:rsidR="00067F36" w:rsidRDefault="00067F36" w:rsidP="00067F36">
            <w:pPr>
              <w:spacing w:before="60" w:after="60" w:line="276" w:lineRule="auto"/>
            </w:pPr>
          </w:p>
        </w:tc>
      </w:tr>
      <w:tr w:rsidR="00067F36" w14:paraId="233C85D7" w14:textId="77777777" w:rsidTr="00067F36">
        <w:trPr>
          <w:cantSplit/>
        </w:trPr>
        <w:tc>
          <w:tcPr>
            <w:tcW w:w="11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2DB113A" w14:textId="77777777" w:rsidR="00067F36" w:rsidRDefault="00067F36" w:rsidP="00067F36">
            <w:pPr>
              <w:spacing w:before="60" w:after="60" w:line="276" w:lineRule="auto"/>
              <w:jc w:val="center"/>
            </w:pPr>
            <w:r>
              <w:t>13</w:t>
            </w:r>
          </w:p>
        </w:tc>
        <w:tc>
          <w:tcPr>
            <w:tcW w:w="5375" w:type="dxa"/>
            <w:tcBorders>
              <w:top w:val="nil"/>
              <w:left w:val="nil"/>
              <w:bottom w:val="single" w:sz="8" w:space="0" w:color="auto"/>
              <w:right w:val="single" w:sz="8" w:space="0" w:color="auto"/>
            </w:tcBorders>
            <w:tcMar>
              <w:top w:w="0" w:type="dxa"/>
              <w:left w:w="108" w:type="dxa"/>
              <w:bottom w:w="0" w:type="dxa"/>
              <w:right w:w="108" w:type="dxa"/>
            </w:tcMar>
            <w:hideMark/>
          </w:tcPr>
          <w:p w14:paraId="6930A613" w14:textId="77777777" w:rsidR="00067F36" w:rsidRDefault="00067F36" w:rsidP="00067F36">
            <w:pPr>
              <w:spacing w:before="60" w:after="60" w:line="276" w:lineRule="auto"/>
            </w:pPr>
            <w:r>
              <w:t>Transparency</w:t>
            </w:r>
          </w:p>
        </w:tc>
        <w:tc>
          <w:tcPr>
            <w:tcW w:w="1273" w:type="dxa"/>
            <w:tcBorders>
              <w:top w:val="nil"/>
              <w:left w:val="nil"/>
              <w:bottom w:val="single" w:sz="8" w:space="0" w:color="auto"/>
              <w:right w:val="single" w:sz="8" w:space="0" w:color="auto"/>
            </w:tcBorders>
            <w:tcMar>
              <w:top w:w="0" w:type="dxa"/>
              <w:left w:w="108" w:type="dxa"/>
              <w:bottom w:w="0" w:type="dxa"/>
              <w:right w:w="108" w:type="dxa"/>
            </w:tcMar>
          </w:tcPr>
          <w:p w14:paraId="0A601619" w14:textId="77777777" w:rsidR="00067F36" w:rsidRDefault="00067F36" w:rsidP="00067F36">
            <w:pPr>
              <w:spacing w:before="60" w:after="60" w:line="276" w:lineRule="auto"/>
            </w:pPr>
          </w:p>
        </w:tc>
      </w:tr>
      <w:tr w:rsidR="00067F36" w14:paraId="51C4A93D" w14:textId="77777777" w:rsidTr="00067F36">
        <w:trPr>
          <w:cantSplit/>
        </w:trPr>
        <w:tc>
          <w:tcPr>
            <w:tcW w:w="11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3E74AE4" w14:textId="77777777" w:rsidR="00067F36" w:rsidRDefault="00067F36" w:rsidP="00067F36">
            <w:pPr>
              <w:spacing w:before="60" w:after="60" w:line="276" w:lineRule="auto"/>
              <w:jc w:val="center"/>
            </w:pPr>
            <w:r>
              <w:t>14</w:t>
            </w:r>
          </w:p>
        </w:tc>
        <w:tc>
          <w:tcPr>
            <w:tcW w:w="5375" w:type="dxa"/>
            <w:tcBorders>
              <w:top w:val="nil"/>
              <w:left w:val="nil"/>
              <w:bottom w:val="single" w:sz="8" w:space="0" w:color="auto"/>
              <w:right w:val="single" w:sz="8" w:space="0" w:color="auto"/>
            </w:tcBorders>
            <w:tcMar>
              <w:top w:w="0" w:type="dxa"/>
              <w:left w:w="108" w:type="dxa"/>
              <w:bottom w:w="0" w:type="dxa"/>
              <w:right w:w="108" w:type="dxa"/>
            </w:tcMar>
            <w:hideMark/>
          </w:tcPr>
          <w:p w14:paraId="3B30F91A" w14:textId="77777777" w:rsidR="00067F36" w:rsidRDefault="00067F36" w:rsidP="00067F36">
            <w:pPr>
              <w:spacing w:before="60" w:after="60" w:line="276" w:lineRule="auto"/>
            </w:pPr>
            <w:r>
              <w:t>Disclosure of Information</w:t>
            </w:r>
          </w:p>
        </w:tc>
        <w:tc>
          <w:tcPr>
            <w:tcW w:w="1273" w:type="dxa"/>
            <w:tcBorders>
              <w:top w:val="nil"/>
              <w:left w:val="nil"/>
              <w:bottom w:val="single" w:sz="8" w:space="0" w:color="auto"/>
              <w:right w:val="single" w:sz="8" w:space="0" w:color="auto"/>
            </w:tcBorders>
            <w:tcMar>
              <w:top w:w="0" w:type="dxa"/>
              <w:left w:w="108" w:type="dxa"/>
              <w:bottom w:w="0" w:type="dxa"/>
              <w:right w:w="108" w:type="dxa"/>
            </w:tcMar>
          </w:tcPr>
          <w:p w14:paraId="60D11FFA" w14:textId="77777777" w:rsidR="00067F36" w:rsidRDefault="00067F36" w:rsidP="00067F36">
            <w:pPr>
              <w:spacing w:before="60" w:after="60" w:line="276" w:lineRule="auto"/>
            </w:pPr>
          </w:p>
        </w:tc>
      </w:tr>
      <w:tr w:rsidR="00067F36" w14:paraId="0FCC3072" w14:textId="77777777" w:rsidTr="00067F36">
        <w:trPr>
          <w:cantSplit/>
        </w:trPr>
        <w:tc>
          <w:tcPr>
            <w:tcW w:w="11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09D66D3" w14:textId="77777777" w:rsidR="00067F36" w:rsidRDefault="00067F36" w:rsidP="00067F36">
            <w:pPr>
              <w:spacing w:before="60" w:after="60" w:line="276" w:lineRule="auto"/>
              <w:jc w:val="center"/>
            </w:pPr>
            <w:r>
              <w:t>15</w:t>
            </w:r>
          </w:p>
        </w:tc>
        <w:tc>
          <w:tcPr>
            <w:tcW w:w="5375" w:type="dxa"/>
            <w:tcBorders>
              <w:top w:val="nil"/>
              <w:left w:val="nil"/>
              <w:bottom w:val="single" w:sz="8" w:space="0" w:color="auto"/>
              <w:right w:val="single" w:sz="8" w:space="0" w:color="auto"/>
            </w:tcBorders>
            <w:tcMar>
              <w:top w:w="0" w:type="dxa"/>
              <w:left w:w="108" w:type="dxa"/>
              <w:bottom w:w="0" w:type="dxa"/>
              <w:right w:w="108" w:type="dxa"/>
            </w:tcMar>
            <w:hideMark/>
          </w:tcPr>
          <w:p w14:paraId="317E6214" w14:textId="77777777" w:rsidR="00067F36" w:rsidRDefault="00067F36" w:rsidP="00067F36">
            <w:pPr>
              <w:spacing w:before="60" w:after="60" w:line="276" w:lineRule="auto"/>
            </w:pPr>
            <w:r>
              <w:t>Publicity and Communications with the Media</w:t>
            </w:r>
          </w:p>
        </w:tc>
        <w:tc>
          <w:tcPr>
            <w:tcW w:w="1273" w:type="dxa"/>
            <w:tcBorders>
              <w:top w:val="nil"/>
              <w:left w:val="nil"/>
              <w:bottom w:val="single" w:sz="8" w:space="0" w:color="auto"/>
              <w:right w:val="single" w:sz="8" w:space="0" w:color="auto"/>
            </w:tcBorders>
            <w:tcMar>
              <w:top w:w="0" w:type="dxa"/>
              <w:left w:w="108" w:type="dxa"/>
              <w:bottom w:w="0" w:type="dxa"/>
              <w:right w:w="108" w:type="dxa"/>
            </w:tcMar>
          </w:tcPr>
          <w:p w14:paraId="5885604C" w14:textId="77777777" w:rsidR="00067F36" w:rsidRDefault="00067F36" w:rsidP="00067F36">
            <w:pPr>
              <w:spacing w:before="60" w:after="60" w:line="276" w:lineRule="auto"/>
            </w:pPr>
          </w:p>
        </w:tc>
      </w:tr>
      <w:tr w:rsidR="00067F36" w14:paraId="279D0ABA" w14:textId="77777777" w:rsidTr="00067F36">
        <w:trPr>
          <w:cantSplit/>
        </w:trPr>
        <w:tc>
          <w:tcPr>
            <w:tcW w:w="11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76B45B4" w14:textId="77777777" w:rsidR="00067F36" w:rsidRDefault="00067F36" w:rsidP="00067F36">
            <w:pPr>
              <w:spacing w:before="60" w:after="60" w:line="276" w:lineRule="auto"/>
              <w:jc w:val="center"/>
            </w:pPr>
            <w:r>
              <w:t>16</w:t>
            </w:r>
          </w:p>
        </w:tc>
        <w:tc>
          <w:tcPr>
            <w:tcW w:w="5375" w:type="dxa"/>
            <w:tcBorders>
              <w:top w:val="nil"/>
              <w:left w:val="nil"/>
              <w:bottom w:val="single" w:sz="8" w:space="0" w:color="auto"/>
              <w:right w:val="single" w:sz="8" w:space="0" w:color="auto"/>
            </w:tcBorders>
            <w:tcMar>
              <w:top w:w="0" w:type="dxa"/>
              <w:left w:w="108" w:type="dxa"/>
              <w:bottom w:w="0" w:type="dxa"/>
              <w:right w:w="108" w:type="dxa"/>
            </w:tcMar>
            <w:hideMark/>
          </w:tcPr>
          <w:p w14:paraId="595DDE62" w14:textId="77777777" w:rsidR="00067F36" w:rsidRDefault="00067F36" w:rsidP="00067F36">
            <w:pPr>
              <w:spacing w:before="60" w:after="60" w:line="276" w:lineRule="auto"/>
            </w:pPr>
            <w:r>
              <w:t>Change of Control of Contractor</w:t>
            </w:r>
          </w:p>
        </w:tc>
        <w:tc>
          <w:tcPr>
            <w:tcW w:w="1273" w:type="dxa"/>
            <w:tcBorders>
              <w:top w:val="nil"/>
              <w:left w:val="nil"/>
              <w:bottom w:val="single" w:sz="8" w:space="0" w:color="auto"/>
              <w:right w:val="single" w:sz="8" w:space="0" w:color="auto"/>
            </w:tcBorders>
            <w:tcMar>
              <w:top w:w="0" w:type="dxa"/>
              <w:left w:w="108" w:type="dxa"/>
              <w:bottom w:w="0" w:type="dxa"/>
              <w:right w:w="108" w:type="dxa"/>
            </w:tcMar>
          </w:tcPr>
          <w:p w14:paraId="01294732" w14:textId="77777777" w:rsidR="00067F36" w:rsidRDefault="00067F36" w:rsidP="00067F36">
            <w:pPr>
              <w:spacing w:before="60" w:after="60" w:line="276" w:lineRule="auto"/>
            </w:pPr>
          </w:p>
        </w:tc>
      </w:tr>
      <w:tr w:rsidR="00067F36" w14:paraId="64FCA41C" w14:textId="77777777" w:rsidTr="00067F36">
        <w:trPr>
          <w:cantSplit/>
        </w:trPr>
        <w:tc>
          <w:tcPr>
            <w:tcW w:w="11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EB158F0" w14:textId="77777777" w:rsidR="00067F36" w:rsidRDefault="00067F36" w:rsidP="00067F36">
            <w:pPr>
              <w:spacing w:before="60" w:after="60" w:line="276" w:lineRule="auto"/>
              <w:jc w:val="center"/>
            </w:pPr>
            <w:r>
              <w:t>17</w:t>
            </w:r>
          </w:p>
        </w:tc>
        <w:tc>
          <w:tcPr>
            <w:tcW w:w="5375" w:type="dxa"/>
            <w:tcBorders>
              <w:top w:val="nil"/>
              <w:left w:val="nil"/>
              <w:bottom w:val="single" w:sz="8" w:space="0" w:color="auto"/>
              <w:right w:val="single" w:sz="8" w:space="0" w:color="auto"/>
            </w:tcBorders>
            <w:tcMar>
              <w:top w:w="0" w:type="dxa"/>
              <w:left w:w="108" w:type="dxa"/>
              <w:bottom w:w="0" w:type="dxa"/>
              <w:right w:w="108" w:type="dxa"/>
            </w:tcMar>
            <w:hideMark/>
          </w:tcPr>
          <w:p w14:paraId="04ADCC97" w14:textId="77777777" w:rsidR="00067F36" w:rsidRDefault="00067F36" w:rsidP="00067F36">
            <w:pPr>
              <w:spacing w:before="60" w:after="60" w:line="276" w:lineRule="auto"/>
            </w:pPr>
            <w:r>
              <w:t>Environmental Requirements</w:t>
            </w:r>
          </w:p>
        </w:tc>
        <w:tc>
          <w:tcPr>
            <w:tcW w:w="1273" w:type="dxa"/>
            <w:tcBorders>
              <w:top w:val="nil"/>
              <w:left w:val="nil"/>
              <w:bottom w:val="single" w:sz="8" w:space="0" w:color="auto"/>
              <w:right w:val="single" w:sz="8" w:space="0" w:color="auto"/>
            </w:tcBorders>
            <w:tcMar>
              <w:top w:w="0" w:type="dxa"/>
              <w:left w:w="108" w:type="dxa"/>
              <w:bottom w:w="0" w:type="dxa"/>
              <w:right w:w="108" w:type="dxa"/>
            </w:tcMar>
          </w:tcPr>
          <w:p w14:paraId="1A8E6D1D" w14:textId="77777777" w:rsidR="00067F36" w:rsidRDefault="00067F36" w:rsidP="00067F36">
            <w:pPr>
              <w:spacing w:before="60" w:after="60" w:line="276" w:lineRule="auto"/>
            </w:pPr>
          </w:p>
        </w:tc>
      </w:tr>
      <w:tr w:rsidR="00067F36" w14:paraId="535122B8" w14:textId="77777777" w:rsidTr="00067F36">
        <w:trPr>
          <w:cantSplit/>
        </w:trPr>
        <w:tc>
          <w:tcPr>
            <w:tcW w:w="11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B30B750" w14:textId="77777777" w:rsidR="00067F36" w:rsidRDefault="00067F36" w:rsidP="00067F36">
            <w:pPr>
              <w:spacing w:before="60" w:after="60" w:line="276" w:lineRule="auto"/>
              <w:jc w:val="center"/>
            </w:pPr>
            <w:r>
              <w:t>18</w:t>
            </w:r>
          </w:p>
        </w:tc>
        <w:tc>
          <w:tcPr>
            <w:tcW w:w="5375" w:type="dxa"/>
            <w:tcBorders>
              <w:top w:val="nil"/>
              <w:left w:val="nil"/>
              <w:bottom w:val="single" w:sz="8" w:space="0" w:color="auto"/>
              <w:right w:val="single" w:sz="8" w:space="0" w:color="auto"/>
            </w:tcBorders>
            <w:tcMar>
              <w:top w:w="0" w:type="dxa"/>
              <w:left w:w="108" w:type="dxa"/>
              <w:bottom w:w="0" w:type="dxa"/>
              <w:right w:w="108" w:type="dxa"/>
            </w:tcMar>
            <w:hideMark/>
          </w:tcPr>
          <w:p w14:paraId="26F55C8B" w14:textId="77777777" w:rsidR="00067F36" w:rsidRDefault="00067F36" w:rsidP="00067F36">
            <w:pPr>
              <w:spacing w:before="60" w:after="60" w:line="276" w:lineRule="auto"/>
            </w:pPr>
            <w:r>
              <w:t>Contractor’s Records</w:t>
            </w:r>
          </w:p>
        </w:tc>
        <w:tc>
          <w:tcPr>
            <w:tcW w:w="1273" w:type="dxa"/>
            <w:tcBorders>
              <w:top w:val="nil"/>
              <w:left w:val="nil"/>
              <w:bottom w:val="single" w:sz="8" w:space="0" w:color="auto"/>
              <w:right w:val="single" w:sz="8" w:space="0" w:color="auto"/>
            </w:tcBorders>
            <w:tcMar>
              <w:top w:w="0" w:type="dxa"/>
              <w:left w:w="108" w:type="dxa"/>
              <w:bottom w:w="0" w:type="dxa"/>
              <w:right w:w="108" w:type="dxa"/>
            </w:tcMar>
          </w:tcPr>
          <w:p w14:paraId="2DEC0A3A" w14:textId="77777777" w:rsidR="00067F36" w:rsidRDefault="00067F36" w:rsidP="00067F36">
            <w:pPr>
              <w:spacing w:before="60" w:after="60" w:line="276" w:lineRule="auto"/>
            </w:pPr>
          </w:p>
        </w:tc>
      </w:tr>
      <w:tr w:rsidR="00067F36" w14:paraId="32D94DBD" w14:textId="77777777" w:rsidTr="00067F36">
        <w:trPr>
          <w:cantSplit/>
        </w:trPr>
        <w:tc>
          <w:tcPr>
            <w:tcW w:w="11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AADC9E7" w14:textId="77777777" w:rsidR="00067F36" w:rsidRDefault="00067F36" w:rsidP="00067F36">
            <w:pPr>
              <w:spacing w:before="60" w:after="60" w:line="276" w:lineRule="auto"/>
              <w:jc w:val="center"/>
            </w:pPr>
            <w:r>
              <w:t>19</w:t>
            </w:r>
          </w:p>
        </w:tc>
        <w:tc>
          <w:tcPr>
            <w:tcW w:w="5375" w:type="dxa"/>
            <w:tcBorders>
              <w:top w:val="nil"/>
              <w:left w:val="nil"/>
              <w:bottom w:val="single" w:sz="8" w:space="0" w:color="auto"/>
              <w:right w:val="single" w:sz="8" w:space="0" w:color="auto"/>
            </w:tcBorders>
            <w:tcMar>
              <w:top w:w="0" w:type="dxa"/>
              <w:left w:w="108" w:type="dxa"/>
              <w:bottom w:w="0" w:type="dxa"/>
              <w:right w:w="108" w:type="dxa"/>
            </w:tcMar>
            <w:hideMark/>
          </w:tcPr>
          <w:p w14:paraId="282793B0" w14:textId="77777777" w:rsidR="00067F36" w:rsidRDefault="00067F36" w:rsidP="00067F36">
            <w:pPr>
              <w:spacing w:before="60" w:after="60" w:line="276" w:lineRule="auto"/>
            </w:pPr>
            <w:r>
              <w:t>Notices</w:t>
            </w:r>
          </w:p>
        </w:tc>
        <w:tc>
          <w:tcPr>
            <w:tcW w:w="1273" w:type="dxa"/>
            <w:tcBorders>
              <w:top w:val="nil"/>
              <w:left w:val="nil"/>
              <w:bottom w:val="single" w:sz="8" w:space="0" w:color="auto"/>
              <w:right w:val="single" w:sz="8" w:space="0" w:color="auto"/>
            </w:tcBorders>
            <w:tcMar>
              <w:top w:w="0" w:type="dxa"/>
              <w:left w:w="108" w:type="dxa"/>
              <w:bottom w:w="0" w:type="dxa"/>
              <w:right w:w="108" w:type="dxa"/>
            </w:tcMar>
          </w:tcPr>
          <w:p w14:paraId="11598894" w14:textId="77777777" w:rsidR="00067F36" w:rsidRDefault="00067F36" w:rsidP="00067F36">
            <w:pPr>
              <w:spacing w:before="60" w:after="60" w:line="276" w:lineRule="auto"/>
            </w:pPr>
          </w:p>
        </w:tc>
      </w:tr>
      <w:tr w:rsidR="00067F36" w14:paraId="34A38675" w14:textId="77777777" w:rsidTr="00067F36">
        <w:trPr>
          <w:cantSplit/>
        </w:trPr>
        <w:tc>
          <w:tcPr>
            <w:tcW w:w="11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588196F" w14:textId="77777777" w:rsidR="00067F36" w:rsidRDefault="00067F36" w:rsidP="00067F36">
            <w:pPr>
              <w:spacing w:before="60" w:after="60" w:line="276" w:lineRule="auto"/>
              <w:jc w:val="center"/>
            </w:pPr>
            <w:r>
              <w:t>20</w:t>
            </w:r>
          </w:p>
        </w:tc>
        <w:tc>
          <w:tcPr>
            <w:tcW w:w="5375" w:type="dxa"/>
            <w:tcBorders>
              <w:top w:val="nil"/>
              <w:left w:val="nil"/>
              <w:bottom w:val="single" w:sz="8" w:space="0" w:color="auto"/>
              <w:right w:val="single" w:sz="8" w:space="0" w:color="auto"/>
            </w:tcBorders>
            <w:tcMar>
              <w:top w:w="0" w:type="dxa"/>
              <w:left w:w="108" w:type="dxa"/>
              <w:bottom w:w="0" w:type="dxa"/>
              <w:right w:w="108" w:type="dxa"/>
            </w:tcMar>
            <w:hideMark/>
          </w:tcPr>
          <w:p w14:paraId="6144A5FE" w14:textId="77777777" w:rsidR="00067F36" w:rsidRDefault="00067F36" w:rsidP="00067F36">
            <w:pPr>
              <w:spacing w:before="60" w:after="60" w:line="276" w:lineRule="auto"/>
            </w:pPr>
            <w:r>
              <w:t>Progress Monitoring, Meetings and Reports</w:t>
            </w:r>
          </w:p>
        </w:tc>
        <w:tc>
          <w:tcPr>
            <w:tcW w:w="1273" w:type="dxa"/>
            <w:tcBorders>
              <w:top w:val="nil"/>
              <w:left w:val="nil"/>
              <w:bottom w:val="single" w:sz="8" w:space="0" w:color="auto"/>
              <w:right w:val="single" w:sz="8" w:space="0" w:color="auto"/>
            </w:tcBorders>
            <w:tcMar>
              <w:top w:w="0" w:type="dxa"/>
              <w:left w:w="108" w:type="dxa"/>
              <w:bottom w:w="0" w:type="dxa"/>
              <w:right w:w="108" w:type="dxa"/>
            </w:tcMar>
          </w:tcPr>
          <w:p w14:paraId="21A0E5FB" w14:textId="77777777" w:rsidR="00067F36" w:rsidRDefault="00067F36" w:rsidP="00067F36">
            <w:pPr>
              <w:spacing w:before="60" w:after="60" w:line="276" w:lineRule="auto"/>
            </w:pPr>
          </w:p>
        </w:tc>
      </w:tr>
      <w:tr w:rsidR="00067F36" w14:paraId="3809D8E1" w14:textId="77777777" w:rsidTr="00067F36">
        <w:trPr>
          <w:cantSplit/>
        </w:trPr>
        <w:tc>
          <w:tcPr>
            <w:tcW w:w="6505"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069F9CB" w14:textId="77777777" w:rsidR="00067F36" w:rsidRDefault="00067F36" w:rsidP="00067F36">
            <w:pPr>
              <w:spacing w:before="60" w:after="60" w:line="276" w:lineRule="auto"/>
              <w:jc w:val="center"/>
              <w:rPr>
                <w:b/>
                <w:bCs/>
              </w:rPr>
            </w:pPr>
            <w:r>
              <w:rPr>
                <w:b/>
                <w:bCs/>
              </w:rPr>
              <w:t>Supply of Contractor Deliverables</w:t>
            </w:r>
          </w:p>
        </w:tc>
        <w:tc>
          <w:tcPr>
            <w:tcW w:w="1273" w:type="dxa"/>
            <w:tcBorders>
              <w:top w:val="nil"/>
              <w:left w:val="nil"/>
              <w:bottom w:val="single" w:sz="8" w:space="0" w:color="auto"/>
              <w:right w:val="single" w:sz="8" w:space="0" w:color="auto"/>
            </w:tcBorders>
            <w:tcMar>
              <w:top w:w="0" w:type="dxa"/>
              <w:left w:w="108" w:type="dxa"/>
              <w:bottom w:w="0" w:type="dxa"/>
              <w:right w:w="108" w:type="dxa"/>
            </w:tcMar>
          </w:tcPr>
          <w:p w14:paraId="7CA09890" w14:textId="77777777" w:rsidR="00067F36" w:rsidRDefault="00067F36" w:rsidP="00067F36">
            <w:pPr>
              <w:spacing w:before="60" w:after="60" w:line="276" w:lineRule="auto"/>
            </w:pPr>
          </w:p>
        </w:tc>
      </w:tr>
      <w:tr w:rsidR="00067F36" w14:paraId="430A1905" w14:textId="77777777" w:rsidTr="00067F36">
        <w:trPr>
          <w:cantSplit/>
        </w:trPr>
        <w:tc>
          <w:tcPr>
            <w:tcW w:w="11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CD20EAC" w14:textId="77777777" w:rsidR="00067F36" w:rsidRDefault="00067F36" w:rsidP="00067F36">
            <w:pPr>
              <w:spacing w:before="60" w:after="60" w:line="276" w:lineRule="auto"/>
              <w:jc w:val="center"/>
            </w:pPr>
            <w:r>
              <w:t>21</w:t>
            </w:r>
          </w:p>
        </w:tc>
        <w:tc>
          <w:tcPr>
            <w:tcW w:w="5375" w:type="dxa"/>
            <w:tcBorders>
              <w:top w:val="nil"/>
              <w:left w:val="nil"/>
              <w:bottom w:val="single" w:sz="8" w:space="0" w:color="auto"/>
              <w:right w:val="single" w:sz="8" w:space="0" w:color="auto"/>
            </w:tcBorders>
            <w:tcMar>
              <w:top w:w="0" w:type="dxa"/>
              <w:left w:w="108" w:type="dxa"/>
              <w:bottom w:w="0" w:type="dxa"/>
              <w:right w:w="108" w:type="dxa"/>
            </w:tcMar>
            <w:hideMark/>
          </w:tcPr>
          <w:p w14:paraId="5189BBA4" w14:textId="77777777" w:rsidR="00067F36" w:rsidRDefault="00067F36" w:rsidP="00067F36">
            <w:pPr>
              <w:spacing w:before="60" w:after="60" w:line="276" w:lineRule="auto"/>
            </w:pPr>
            <w:r>
              <w:t>Supply of Contractor Deliverables and Quality Assurance</w:t>
            </w:r>
          </w:p>
        </w:tc>
        <w:tc>
          <w:tcPr>
            <w:tcW w:w="1273" w:type="dxa"/>
            <w:tcBorders>
              <w:top w:val="nil"/>
              <w:left w:val="nil"/>
              <w:bottom w:val="single" w:sz="8" w:space="0" w:color="auto"/>
              <w:right w:val="single" w:sz="8" w:space="0" w:color="auto"/>
            </w:tcBorders>
            <w:tcMar>
              <w:top w:w="0" w:type="dxa"/>
              <w:left w:w="108" w:type="dxa"/>
              <w:bottom w:w="0" w:type="dxa"/>
              <w:right w:w="108" w:type="dxa"/>
            </w:tcMar>
          </w:tcPr>
          <w:p w14:paraId="2BF076CB" w14:textId="77777777" w:rsidR="00067F36" w:rsidRDefault="00067F36" w:rsidP="00067F36">
            <w:pPr>
              <w:spacing w:before="60" w:after="60" w:line="276" w:lineRule="auto"/>
            </w:pPr>
          </w:p>
        </w:tc>
      </w:tr>
      <w:tr w:rsidR="00067F36" w14:paraId="17161722" w14:textId="77777777" w:rsidTr="00067F36">
        <w:trPr>
          <w:cantSplit/>
        </w:trPr>
        <w:tc>
          <w:tcPr>
            <w:tcW w:w="11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56EB565" w14:textId="77777777" w:rsidR="00067F36" w:rsidRDefault="00067F36" w:rsidP="00067F36">
            <w:pPr>
              <w:spacing w:before="60" w:after="60" w:line="276" w:lineRule="auto"/>
              <w:jc w:val="center"/>
            </w:pPr>
            <w:r>
              <w:t>22</w:t>
            </w:r>
          </w:p>
        </w:tc>
        <w:tc>
          <w:tcPr>
            <w:tcW w:w="5375" w:type="dxa"/>
            <w:tcBorders>
              <w:top w:val="nil"/>
              <w:left w:val="nil"/>
              <w:bottom w:val="single" w:sz="8" w:space="0" w:color="auto"/>
              <w:right w:val="single" w:sz="8" w:space="0" w:color="auto"/>
            </w:tcBorders>
            <w:tcMar>
              <w:top w:w="0" w:type="dxa"/>
              <w:left w:w="108" w:type="dxa"/>
              <w:bottom w:w="0" w:type="dxa"/>
              <w:right w:w="108" w:type="dxa"/>
            </w:tcMar>
            <w:hideMark/>
          </w:tcPr>
          <w:p w14:paraId="3331E911" w14:textId="77777777" w:rsidR="00067F36" w:rsidRDefault="00067F36" w:rsidP="00067F36">
            <w:pPr>
              <w:spacing w:before="60" w:after="60" w:line="276" w:lineRule="auto"/>
            </w:pPr>
            <w:r>
              <w:t>Marking of Contractor Deliverables</w:t>
            </w:r>
          </w:p>
        </w:tc>
        <w:tc>
          <w:tcPr>
            <w:tcW w:w="1273" w:type="dxa"/>
            <w:tcBorders>
              <w:top w:val="nil"/>
              <w:left w:val="nil"/>
              <w:bottom w:val="single" w:sz="8" w:space="0" w:color="auto"/>
              <w:right w:val="single" w:sz="8" w:space="0" w:color="auto"/>
            </w:tcBorders>
            <w:tcMar>
              <w:top w:w="0" w:type="dxa"/>
              <w:left w:w="108" w:type="dxa"/>
              <w:bottom w:w="0" w:type="dxa"/>
              <w:right w:w="108" w:type="dxa"/>
            </w:tcMar>
          </w:tcPr>
          <w:p w14:paraId="1CC6F0F1" w14:textId="77777777" w:rsidR="00067F36" w:rsidRDefault="00067F36" w:rsidP="00067F36">
            <w:pPr>
              <w:spacing w:before="60" w:after="60" w:line="276" w:lineRule="auto"/>
            </w:pPr>
          </w:p>
        </w:tc>
      </w:tr>
      <w:tr w:rsidR="00067F36" w14:paraId="436D2444" w14:textId="77777777" w:rsidTr="00067F36">
        <w:trPr>
          <w:cantSplit/>
        </w:trPr>
        <w:tc>
          <w:tcPr>
            <w:tcW w:w="11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5823510" w14:textId="77777777" w:rsidR="00067F36" w:rsidRDefault="00067F36" w:rsidP="00067F36">
            <w:pPr>
              <w:spacing w:before="60" w:after="60" w:line="276" w:lineRule="auto"/>
              <w:jc w:val="center"/>
            </w:pPr>
            <w:r>
              <w:lastRenderedPageBreak/>
              <w:t>23</w:t>
            </w:r>
          </w:p>
        </w:tc>
        <w:tc>
          <w:tcPr>
            <w:tcW w:w="5375" w:type="dxa"/>
            <w:tcBorders>
              <w:top w:val="nil"/>
              <w:left w:val="nil"/>
              <w:bottom w:val="single" w:sz="8" w:space="0" w:color="auto"/>
              <w:right w:val="single" w:sz="8" w:space="0" w:color="auto"/>
            </w:tcBorders>
            <w:tcMar>
              <w:top w:w="0" w:type="dxa"/>
              <w:left w:w="108" w:type="dxa"/>
              <w:bottom w:w="0" w:type="dxa"/>
              <w:right w:w="108" w:type="dxa"/>
            </w:tcMar>
            <w:hideMark/>
          </w:tcPr>
          <w:p w14:paraId="2F3A8C1E" w14:textId="77777777" w:rsidR="00067F36" w:rsidRDefault="00067F36" w:rsidP="00067F36">
            <w:pPr>
              <w:spacing w:before="60" w:after="60" w:line="276" w:lineRule="auto"/>
            </w:pPr>
            <w:r>
              <w:t>Packaging and Labelling (excluding Contractor Deliverables containing Munitions)</w:t>
            </w:r>
          </w:p>
        </w:tc>
        <w:tc>
          <w:tcPr>
            <w:tcW w:w="1273" w:type="dxa"/>
            <w:tcBorders>
              <w:top w:val="nil"/>
              <w:left w:val="nil"/>
              <w:bottom w:val="single" w:sz="8" w:space="0" w:color="auto"/>
              <w:right w:val="single" w:sz="8" w:space="0" w:color="auto"/>
            </w:tcBorders>
            <w:tcMar>
              <w:top w:w="0" w:type="dxa"/>
              <w:left w:w="108" w:type="dxa"/>
              <w:bottom w:w="0" w:type="dxa"/>
              <w:right w:w="108" w:type="dxa"/>
            </w:tcMar>
          </w:tcPr>
          <w:p w14:paraId="741E248D" w14:textId="77777777" w:rsidR="00067F36" w:rsidRDefault="00067F36" w:rsidP="00067F36">
            <w:pPr>
              <w:spacing w:before="60" w:after="60" w:line="276" w:lineRule="auto"/>
            </w:pPr>
          </w:p>
        </w:tc>
      </w:tr>
      <w:tr w:rsidR="00067F36" w14:paraId="51D3C097" w14:textId="77777777" w:rsidTr="00067F36">
        <w:trPr>
          <w:cantSplit/>
        </w:trPr>
        <w:tc>
          <w:tcPr>
            <w:tcW w:w="11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D152609" w14:textId="77777777" w:rsidR="00067F36" w:rsidRDefault="00067F36" w:rsidP="00067F36">
            <w:pPr>
              <w:spacing w:before="60" w:after="60" w:line="276" w:lineRule="auto"/>
              <w:jc w:val="center"/>
            </w:pPr>
            <w:r>
              <w:t>24</w:t>
            </w:r>
          </w:p>
        </w:tc>
        <w:tc>
          <w:tcPr>
            <w:tcW w:w="5375" w:type="dxa"/>
            <w:tcBorders>
              <w:top w:val="nil"/>
              <w:left w:val="nil"/>
              <w:bottom w:val="single" w:sz="8" w:space="0" w:color="auto"/>
              <w:right w:val="single" w:sz="8" w:space="0" w:color="auto"/>
            </w:tcBorders>
            <w:tcMar>
              <w:top w:w="0" w:type="dxa"/>
              <w:left w:w="108" w:type="dxa"/>
              <w:bottom w:w="0" w:type="dxa"/>
              <w:right w:w="108" w:type="dxa"/>
            </w:tcMar>
            <w:hideMark/>
          </w:tcPr>
          <w:p w14:paraId="3F60FF3C" w14:textId="77777777" w:rsidR="00067F36" w:rsidRDefault="00067F36" w:rsidP="00067F36">
            <w:pPr>
              <w:spacing w:before="60" w:after="60" w:line="276" w:lineRule="auto"/>
            </w:pPr>
            <w:r>
              <w:t>Supply of Hazardous Materials or Substances in Contractor Deliverables</w:t>
            </w:r>
          </w:p>
        </w:tc>
        <w:tc>
          <w:tcPr>
            <w:tcW w:w="1273" w:type="dxa"/>
            <w:tcBorders>
              <w:top w:val="nil"/>
              <w:left w:val="nil"/>
              <w:bottom w:val="single" w:sz="8" w:space="0" w:color="auto"/>
              <w:right w:val="single" w:sz="8" w:space="0" w:color="auto"/>
            </w:tcBorders>
            <w:tcMar>
              <w:top w:w="0" w:type="dxa"/>
              <w:left w:w="108" w:type="dxa"/>
              <w:bottom w:w="0" w:type="dxa"/>
              <w:right w:w="108" w:type="dxa"/>
            </w:tcMar>
          </w:tcPr>
          <w:p w14:paraId="072C8415" w14:textId="77777777" w:rsidR="00067F36" w:rsidRDefault="00067F36" w:rsidP="00067F36">
            <w:pPr>
              <w:spacing w:before="60" w:after="60" w:line="276" w:lineRule="auto"/>
            </w:pPr>
          </w:p>
        </w:tc>
      </w:tr>
      <w:tr w:rsidR="00067F36" w14:paraId="0BB8201F" w14:textId="77777777" w:rsidTr="00067F36">
        <w:trPr>
          <w:cantSplit/>
        </w:trPr>
        <w:tc>
          <w:tcPr>
            <w:tcW w:w="11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3904C14" w14:textId="77777777" w:rsidR="00067F36" w:rsidRDefault="00067F36" w:rsidP="00067F36">
            <w:pPr>
              <w:spacing w:before="60" w:after="60" w:line="276" w:lineRule="auto"/>
              <w:jc w:val="center"/>
            </w:pPr>
            <w:r>
              <w:t>25</w:t>
            </w:r>
          </w:p>
        </w:tc>
        <w:tc>
          <w:tcPr>
            <w:tcW w:w="5375" w:type="dxa"/>
            <w:tcBorders>
              <w:top w:val="nil"/>
              <w:left w:val="nil"/>
              <w:bottom w:val="single" w:sz="8" w:space="0" w:color="auto"/>
              <w:right w:val="single" w:sz="8" w:space="0" w:color="auto"/>
            </w:tcBorders>
            <w:tcMar>
              <w:top w:w="0" w:type="dxa"/>
              <w:left w:w="108" w:type="dxa"/>
              <w:bottom w:w="0" w:type="dxa"/>
              <w:right w:w="108" w:type="dxa"/>
            </w:tcMar>
            <w:hideMark/>
          </w:tcPr>
          <w:p w14:paraId="11C37256" w14:textId="77777777" w:rsidR="00067F36" w:rsidRDefault="00067F36" w:rsidP="00067F36">
            <w:pPr>
              <w:spacing w:before="60" w:after="60" w:line="276" w:lineRule="auto"/>
            </w:pPr>
            <w:r>
              <w:t>Timber and Wood-Derived Products</w:t>
            </w:r>
          </w:p>
        </w:tc>
        <w:tc>
          <w:tcPr>
            <w:tcW w:w="1273" w:type="dxa"/>
            <w:tcBorders>
              <w:top w:val="nil"/>
              <w:left w:val="nil"/>
              <w:bottom w:val="single" w:sz="8" w:space="0" w:color="auto"/>
              <w:right w:val="single" w:sz="8" w:space="0" w:color="auto"/>
            </w:tcBorders>
            <w:tcMar>
              <w:top w:w="0" w:type="dxa"/>
              <w:left w:w="108" w:type="dxa"/>
              <w:bottom w:w="0" w:type="dxa"/>
              <w:right w:w="108" w:type="dxa"/>
            </w:tcMar>
          </w:tcPr>
          <w:p w14:paraId="12060345" w14:textId="77777777" w:rsidR="00067F36" w:rsidRDefault="00067F36" w:rsidP="00067F36">
            <w:pPr>
              <w:spacing w:before="60" w:after="60" w:line="276" w:lineRule="auto"/>
            </w:pPr>
          </w:p>
        </w:tc>
      </w:tr>
      <w:tr w:rsidR="00067F36" w14:paraId="4816A22B" w14:textId="77777777" w:rsidTr="00067F36">
        <w:trPr>
          <w:cantSplit/>
        </w:trPr>
        <w:tc>
          <w:tcPr>
            <w:tcW w:w="11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1B505A0" w14:textId="77777777" w:rsidR="00067F36" w:rsidRDefault="00067F36" w:rsidP="00067F36">
            <w:pPr>
              <w:spacing w:before="60" w:after="60" w:line="276" w:lineRule="auto"/>
              <w:jc w:val="center"/>
            </w:pPr>
            <w:r>
              <w:t>26</w:t>
            </w:r>
          </w:p>
        </w:tc>
        <w:tc>
          <w:tcPr>
            <w:tcW w:w="5375" w:type="dxa"/>
            <w:tcBorders>
              <w:top w:val="nil"/>
              <w:left w:val="nil"/>
              <w:bottom w:val="single" w:sz="8" w:space="0" w:color="auto"/>
              <w:right w:val="single" w:sz="8" w:space="0" w:color="auto"/>
            </w:tcBorders>
            <w:tcMar>
              <w:top w:w="0" w:type="dxa"/>
              <w:left w:w="108" w:type="dxa"/>
              <w:bottom w:w="0" w:type="dxa"/>
              <w:right w:w="108" w:type="dxa"/>
            </w:tcMar>
            <w:hideMark/>
          </w:tcPr>
          <w:p w14:paraId="08A5A617" w14:textId="77777777" w:rsidR="00067F36" w:rsidRDefault="00067F36" w:rsidP="00067F36">
            <w:pPr>
              <w:spacing w:before="60" w:after="60" w:line="276" w:lineRule="auto"/>
            </w:pPr>
            <w:r>
              <w:t>Certificate of Conformity</w:t>
            </w:r>
          </w:p>
        </w:tc>
        <w:tc>
          <w:tcPr>
            <w:tcW w:w="1273" w:type="dxa"/>
            <w:tcBorders>
              <w:top w:val="nil"/>
              <w:left w:val="nil"/>
              <w:bottom w:val="single" w:sz="8" w:space="0" w:color="auto"/>
              <w:right w:val="single" w:sz="8" w:space="0" w:color="auto"/>
            </w:tcBorders>
            <w:tcMar>
              <w:top w:w="0" w:type="dxa"/>
              <w:left w:w="108" w:type="dxa"/>
              <w:bottom w:w="0" w:type="dxa"/>
              <w:right w:w="108" w:type="dxa"/>
            </w:tcMar>
          </w:tcPr>
          <w:p w14:paraId="55E18776" w14:textId="77777777" w:rsidR="00067F36" w:rsidRDefault="00067F36" w:rsidP="00067F36">
            <w:pPr>
              <w:spacing w:before="60" w:after="60" w:line="276" w:lineRule="auto"/>
            </w:pPr>
          </w:p>
        </w:tc>
      </w:tr>
      <w:tr w:rsidR="00067F36" w14:paraId="589316C2" w14:textId="77777777" w:rsidTr="00067F36">
        <w:trPr>
          <w:cantSplit/>
        </w:trPr>
        <w:tc>
          <w:tcPr>
            <w:tcW w:w="11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7581F78" w14:textId="77777777" w:rsidR="00067F36" w:rsidRDefault="00067F36" w:rsidP="00067F36">
            <w:pPr>
              <w:spacing w:before="60" w:after="60" w:line="276" w:lineRule="auto"/>
              <w:jc w:val="center"/>
            </w:pPr>
            <w:r>
              <w:t>27</w:t>
            </w:r>
          </w:p>
        </w:tc>
        <w:tc>
          <w:tcPr>
            <w:tcW w:w="5375" w:type="dxa"/>
            <w:tcBorders>
              <w:top w:val="nil"/>
              <w:left w:val="nil"/>
              <w:bottom w:val="single" w:sz="8" w:space="0" w:color="auto"/>
              <w:right w:val="single" w:sz="8" w:space="0" w:color="auto"/>
            </w:tcBorders>
            <w:tcMar>
              <w:top w:w="0" w:type="dxa"/>
              <w:left w:w="108" w:type="dxa"/>
              <w:bottom w:w="0" w:type="dxa"/>
              <w:right w:w="108" w:type="dxa"/>
            </w:tcMar>
            <w:hideMark/>
          </w:tcPr>
          <w:p w14:paraId="7ABBFBE2" w14:textId="77777777" w:rsidR="00067F36" w:rsidRDefault="00067F36" w:rsidP="00067F36">
            <w:pPr>
              <w:spacing w:before="60" w:after="60" w:line="276" w:lineRule="auto"/>
            </w:pPr>
            <w:r>
              <w:t>Access to Contractor’s Premises</w:t>
            </w:r>
          </w:p>
        </w:tc>
        <w:tc>
          <w:tcPr>
            <w:tcW w:w="1273" w:type="dxa"/>
            <w:tcBorders>
              <w:top w:val="nil"/>
              <w:left w:val="nil"/>
              <w:bottom w:val="single" w:sz="8" w:space="0" w:color="auto"/>
              <w:right w:val="single" w:sz="8" w:space="0" w:color="auto"/>
            </w:tcBorders>
            <w:tcMar>
              <w:top w:w="0" w:type="dxa"/>
              <w:left w:w="108" w:type="dxa"/>
              <w:bottom w:w="0" w:type="dxa"/>
              <w:right w:w="108" w:type="dxa"/>
            </w:tcMar>
          </w:tcPr>
          <w:p w14:paraId="18BAFD46" w14:textId="77777777" w:rsidR="00067F36" w:rsidRDefault="00067F36" w:rsidP="00067F36">
            <w:pPr>
              <w:spacing w:before="60" w:after="60" w:line="276" w:lineRule="auto"/>
            </w:pPr>
          </w:p>
        </w:tc>
      </w:tr>
      <w:tr w:rsidR="00067F36" w14:paraId="7A75779A" w14:textId="77777777" w:rsidTr="00067F36">
        <w:trPr>
          <w:cantSplit/>
        </w:trPr>
        <w:tc>
          <w:tcPr>
            <w:tcW w:w="11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DDCF063" w14:textId="77777777" w:rsidR="00067F36" w:rsidRDefault="00067F36" w:rsidP="00067F36">
            <w:pPr>
              <w:spacing w:before="60" w:after="60" w:line="276" w:lineRule="auto"/>
              <w:jc w:val="center"/>
            </w:pPr>
            <w:r>
              <w:t>28</w:t>
            </w:r>
          </w:p>
        </w:tc>
        <w:tc>
          <w:tcPr>
            <w:tcW w:w="5375" w:type="dxa"/>
            <w:tcBorders>
              <w:top w:val="nil"/>
              <w:left w:val="nil"/>
              <w:bottom w:val="single" w:sz="8" w:space="0" w:color="auto"/>
              <w:right w:val="single" w:sz="8" w:space="0" w:color="auto"/>
            </w:tcBorders>
            <w:tcMar>
              <w:top w:w="0" w:type="dxa"/>
              <w:left w:w="108" w:type="dxa"/>
              <w:bottom w:w="0" w:type="dxa"/>
              <w:right w:w="108" w:type="dxa"/>
            </w:tcMar>
            <w:hideMark/>
          </w:tcPr>
          <w:p w14:paraId="3FFECC9F" w14:textId="77777777" w:rsidR="00067F36" w:rsidRDefault="00067F36" w:rsidP="00067F36">
            <w:pPr>
              <w:spacing w:before="60" w:after="60" w:line="276" w:lineRule="auto"/>
            </w:pPr>
            <w:r>
              <w:t>Delivery / Collection</w:t>
            </w:r>
          </w:p>
        </w:tc>
        <w:tc>
          <w:tcPr>
            <w:tcW w:w="1273" w:type="dxa"/>
            <w:tcBorders>
              <w:top w:val="nil"/>
              <w:left w:val="nil"/>
              <w:bottom w:val="single" w:sz="8" w:space="0" w:color="auto"/>
              <w:right w:val="single" w:sz="8" w:space="0" w:color="auto"/>
            </w:tcBorders>
            <w:tcMar>
              <w:top w:w="0" w:type="dxa"/>
              <w:left w:w="108" w:type="dxa"/>
              <w:bottom w:w="0" w:type="dxa"/>
              <w:right w:w="108" w:type="dxa"/>
            </w:tcMar>
          </w:tcPr>
          <w:p w14:paraId="2CFCD49E" w14:textId="77777777" w:rsidR="00067F36" w:rsidRDefault="00067F36" w:rsidP="00067F36">
            <w:pPr>
              <w:spacing w:before="60" w:after="60" w:line="276" w:lineRule="auto"/>
            </w:pPr>
          </w:p>
        </w:tc>
      </w:tr>
      <w:tr w:rsidR="00067F36" w14:paraId="5AD41BF8" w14:textId="77777777" w:rsidTr="00067F36">
        <w:trPr>
          <w:cantSplit/>
        </w:trPr>
        <w:tc>
          <w:tcPr>
            <w:tcW w:w="11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77A56B8" w14:textId="77777777" w:rsidR="00067F36" w:rsidRDefault="00067F36" w:rsidP="00067F36">
            <w:pPr>
              <w:spacing w:before="60" w:after="60" w:line="276" w:lineRule="auto"/>
              <w:jc w:val="center"/>
            </w:pPr>
            <w:r>
              <w:t>29</w:t>
            </w:r>
          </w:p>
        </w:tc>
        <w:tc>
          <w:tcPr>
            <w:tcW w:w="5375" w:type="dxa"/>
            <w:tcBorders>
              <w:top w:val="nil"/>
              <w:left w:val="nil"/>
              <w:bottom w:val="single" w:sz="8" w:space="0" w:color="auto"/>
              <w:right w:val="single" w:sz="8" w:space="0" w:color="auto"/>
            </w:tcBorders>
            <w:tcMar>
              <w:top w:w="0" w:type="dxa"/>
              <w:left w:w="108" w:type="dxa"/>
              <w:bottom w:w="0" w:type="dxa"/>
              <w:right w:w="108" w:type="dxa"/>
            </w:tcMar>
            <w:hideMark/>
          </w:tcPr>
          <w:p w14:paraId="7B5D8969" w14:textId="77777777" w:rsidR="00067F36" w:rsidRDefault="00067F36" w:rsidP="00067F36">
            <w:pPr>
              <w:spacing w:before="60" w:after="60" w:line="276" w:lineRule="auto"/>
            </w:pPr>
            <w:r>
              <w:t>Acceptance</w:t>
            </w:r>
          </w:p>
        </w:tc>
        <w:tc>
          <w:tcPr>
            <w:tcW w:w="1273" w:type="dxa"/>
            <w:tcBorders>
              <w:top w:val="nil"/>
              <w:left w:val="nil"/>
              <w:bottom w:val="single" w:sz="8" w:space="0" w:color="auto"/>
              <w:right w:val="single" w:sz="8" w:space="0" w:color="auto"/>
            </w:tcBorders>
            <w:tcMar>
              <w:top w:w="0" w:type="dxa"/>
              <w:left w:w="108" w:type="dxa"/>
              <w:bottom w:w="0" w:type="dxa"/>
              <w:right w:w="108" w:type="dxa"/>
            </w:tcMar>
          </w:tcPr>
          <w:p w14:paraId="4E6D86AB" w14:textId="77777777" w:rsidR="00067F36" w:rsidRDefault="00067F36" w:rsidP="00067F36">
            <w:pPr>
              <w:spacing w:before="60" w:after="60" w:line="276" w:lineRule="auto"/>
            </w:pPr>
          </w:p>
        </w:tc>
      </w:tr>
      <w:tr w:rsidR="00067F36" w14:paraId="08D64D80" w14:textId="77777777" w:rsidTr="00067F36">
        <w:trPr>
          <w:cantSplit/>
        </w:trPr>
        <w:tc>
          <w:tcPr>
            <w:tcW w:w="11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641EEBC" w14:textId="77777777" w:rsidR="00067F36" w:rsidRDefault="00067F36" w:rsidP="00067F36">
            <w:pPr>
              <w:spacing w:before="60" w:after="60" w:line="276" w:lineRule="auto"/>
              <w:jc w:val="center"/>
            </w:pPr>
            <w:r>
              <w:t>30</w:t>
            </w:r>
          </w:p>
        </w:tc>
        <w:tc>
          <w:tcPr>
            <w:tcW w:w="5375" w:type="dxa"/>
            <w:tcBorders>
              <w:top w:val="nil"/>
              <w:left w:val="nil"/>
              <w:bottom w:val="single" w:sz="8" w:space="0" w:color="auto"/>
              <w:right w:val="single" w:sz="8" w:space="0" w:color="auto"/>
            </w:tcBorders>
            <w:tcMar>
              <w:top w:w="0" w:type="dxa"/>
              <w:left w:w="108" w:type="dxa"/>
              <w:bottom w:w="0" w:type="dxa"/>
              <w:right w:w="108" w:type="dxa"/>
            </w:tcMar>
            <w:hideMark/>
          </w:tcPr>
          <w:p w14:paraId="7A705C83" w14:textId="77777777" w:rsidR="00067F36" w:rsidRDefault="00067F36" w:rsidP="00067F36">
            <w:pPr>
              <w:spacing w:before="60" w:after="60" w:line="276" w:lineRule="auto"/>
            </w:pPr>
            <w:r>
              <w:t>Rejection</w:t>
            </w:r>
          </w:p>
        </w:tc>
        <w:tc>
          <w:tcPr>
            <w:tcW w:w="1273" w:type="dxa"/>
            <w:tcBorders>
              <w:top w:val="nil"/>
              <w:left w:val="nil"/>
              <w:bottom w:val="single" w:sz="8" w:space="0" w:color="auto"/>
              <w:right w:val="single" w:sz="8" w:space="0" w:color="auto"/>
            </w:tcBorders>
            <w:tcMar>
              <w:top w:w="0" w:type="dxa"/>
              <w:left w:w="108" w:type="dxa"/>
              <w:bottom w:w="0" w:type="dxa"/>
              <w:right w:w="108" w:type="dxa"/>
            </w:tcMar>
          </w:tcPr>
          <w:p w14:paraId="439A12F6" w14:textId="77777777" w:rsidR="00067F36" w:rsidRDefault="00067F36" w:rsidP="00067F36">
            <w:pPr>
              <w:spacing w:before="60" w:after="60" w:line="276" w:lineRule="auto"/>
            </w:pPr>
          </w:p>
        </w:tc>
      </w:tr>
      <w:tr w:rsidR="00067F36" w14:paraId="03A5D67D" w14:textId="77777777" w:rsidTr="00067F36">
        <w:trPr>
          <w:cantSplit/>
        </w:trPr>
        <w:tc>
          <w:tcPr>
            <w:tcW w:w="11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067CAB8" w14:textId="77777777" w:rsidR="00067F36" w:rsidRDefault="00067F36" w:rsidP="00067F36">
            <w:pPr>
              <w:spacing w:before="60" w:after="60" w:line="276" w:lineRule="auto"/>
              <w:jc w:val="center"/>
            </w:pPr>
            <w:r>
              <w:t>31</w:t>
            </w:r>
          </w:p>
        </w:tc>
        <w:tc>
          <w:tcPr>
            <w:tcW w:w="5375" w:type="dxa"/>
            <w:tcBorders>
              <w:top w:val="nil"/>
              <w:left w:val="nil"/>
              <w:bottom w:val="single" w:sz="8" w:space="0" w:color="auto"/>
              <w:right w:val="single" w:sz="8" w:space="0" w:color="auto"/>
            </w:tcBorders>
            <w:tcMar>
              <w:top w:w="0" w:type="dxa"/>
              <w:left w:w="108" w:type="dxa"/>
              <w:bottom w:w="0" w:type="dxa"/>
              <w:right w:w="108" w:type="dxa"/>
            </w:tcMar>
            <w:hideMark/>
          </w:tcPr>
          <w:p w14:paraId="48D8B68E" w14:textId="77777777" w:rsidR="00067F36" w:rsidRDefault="00067F36" w:rsidP="00067F36">
            <w:pPr>
              <w:spacing w:before="60" w:after="60" w:line="276" w:lineRule="auto"/>
            </w:pPr>
            <w:r>
              <w:t>Diversion Orders</w:t>
            </w:r>
          </w:p>
        </w:tc>
        <w:tc>
          <w:tcPr>
            <w:tcW w:w="1273" w:type="dxa"/>
            <w:tcBorders>
              <w:top w:val="nil"/>
              <w:left w:val="nil"/>
              <w:bottom w:val="single" w:sz="8" w:space="0" w:color="auto"/>
              <w:right w:val="single" w:sz="8" w:space="0" w:color="auto"/>
            </w:tcBorders>
            <w:tcMar>
              <w:top w:w="0" w:type="dxa"/>
              <w:left w:w="108" w:type="dxa"/>
              <w:bottom w:w="0" w:type="dxa"/>
              <w:right w:w="108" w:type="dxa"/>
            </w:tcMar>
          </w:tcPr>
          <w:p w14:paraId="3CE04AE4" w14:textId="77777777" w:rsidR="00067F36" w:rsidRDefault="00067F36" w:rsidP="00067F36">
            <w:pPr>
              <w:spacing w:before="60" w:after="60" w:line="276" w:lineRule="auto"/>
            </w:pPr>
          </w:p>
        </w:tc>
      </w:tr>
      <w:tr w:rsidR="00067F36" w14:paraId="75BEB599" w14:textId="77777777" w:rsidTr="00067F36">
        <w:trPr>
          <w:cantSplit/>
        </w:trPr>
        <w:tc>
          <w:tcPr>
            <w:tcW w:w="11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221BBB" w14:textId="77777777" w:rsidR="00067F36" w:rsidRDefault="00067F36" w:rsidP="00067F36">
            <w:pPr>
              <w:spacing w:before="60" w:after="60" w:line="276" w:lineRule="auto"/>
              <w:jc w:val="center"/>
            </w:pPr>
            <w:r>
              <w:t>32</w:t>
            </w:r>
          </w:p>
        </w:tc>
        <w:tc>
          <w:tcPr>
            <w:tcW w:w="5375" w:type="dxa"/>
            <w:tcBorders>
              <w:top w:val="nil"/>
              <w:left w:val="nil"/>
              <w:bottom w:val="single" w:sz="8" w:space="0" w:color="auto"/>
              <w:right w:val="single" w:sz="8" w:space="0" w:color="auto"/>
            </w:tcBorders>
            <w:tcMar>
              <w:top w:w="0" w:type="dxa"/>
              <w:left w:w="108" w:type="dxa"/>
              <w:bottom w:w="0" w:type="dxa"/>
              <w:right w:w="108" w:type="dxa"/>
            </w:tcMar>
            <w:hideMark/>
          </w:tcPr>
          <w:p w14:paraId="138E8FC1" w14:textId="77777777" w:rsidR="00067F36" w:rsidRDefault="00067F36" w:rsidP="00067F36">
            <w:pPr>
              <w:spacing w:before="60" w:after="60" w:line="276" w:lineRule="auto"/>
            </w:pPr>
            <w:r>
              <w:t>Self-to-Self Delivery</w:t>
            </w:r>
          </w:p>
        </w:tc>
        <w:tc>
          <w:tcPr>
            <w:tcW w:w="1273" w:type="dxa"/>
            <w:tcBorders>
              <w:top w:val="nil"/>
              <w:left w:val="nil"/>
              <w:bottom w:val="single" w:sz="8" w:space="0" w:color="auto"/>
              <w:right w:val="single" w:sz="8" w:space="0" w:color="auto"/>
            </w:tcBorders>
            <w:tcMar>
              <w:top w:w="0" w:type="dxa"/>
              <w:left w:w="108" w:type="dxa"/>
              <w:bottom w:w="0" w:type="dxa"/>
              <w:right w:w="108" w:type="dxa"/>
            </w:tcMar>
          </w:tcPr>
          <w:p w14:paraId="5F2DA924" w14:textId="77777777" w:rsidR="00067F36" w:rsidRDefault="00067F36" w:rsidP="00067F36">
            <w:pPr>
              <w:spacing w:before="60" w:after="60" w:line="276" w:lineRule="auto"/>
            </w:pPr>
          </w:p>
        </w:tc>
      </w:tr>
      <w:tr w:rsidR="00067F36" w14:paraId="3C06B6C9" w14:textId="77777777" w:rsidTr="00067F36">
        <w:trPr>
          <w:cantSplit/>
        </w:trPr>
        <w:tc>
          <w:tcPr>
            <w:tcW w:w="6505"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049A186" w14:textId="77777777" w:rsidR="00067F36" w:rsidRDefault="00067F36" w:rsidP="00067F36">
            <w:pPr>
              <w:spacing w:before="60" w:after="60" w:line="276" w:lineRule="auto"/>
              <w:jc w:val="center"/>
              <w:rPr>
                <w:b/>
                <w:bCs/>
              </w:rPr>
            </w:pPr>
            <w:r>
              <w:rPr>
                <w:b/>
                <w:bCs/>
              </w:rPr>
              <w:t>Licences and Intellectual Property</w:t>
            </w:r>
          </w:p>
        </w:tc>
        <w:tc>
          <w:tcPr>
            <w:tcW w:w="1273" w:type="dxa"/>
            <w:tcBorders>
              <w:top w:val="nil"/>
              <w:left w:val="nil"/>
              <w:bottom w:val="single" w:sz="8" w:space="0" w:color="auto"/>
              <w:right w:val="single" w:sz="8" w:space="0" w:color="auto"/>
            </w:tcBorders>
            <w:tcMar>
              <w:top w:w="0" w:type="dxa"/>
              <w:left w:w="108" w:type="dxa"/>
              <w:bottom w:w="0" w:type="dxa"/>
              <w:right w:w="108" w:type="dxa"/>
            </w:tcMar>
          </w:tcPr>
          <w:p w14:paraId="13C65DBC" w14:textId="77777777" w:rsidR="00067F36" w:rsidRDefault="00067F36" w:rsidP="00067F36">
            <w:pPr>
              <w:spacing w:before="60" w:after="60" w:line="276" w:lineRule="auto"/>
            </w:pPr>
          </w:p>
        </w:tc>
      </w:tr>
      <w:tr w:rsidR="00067F36" w14:paraId="32E91459" w14:textId="77777777" w:rsidTr="00067F36">
        <w:trPr>
          <w:cantSplit/>
        </w:trPr>
        <w:tc>
          <w:tcPr>
            <w:tcW w:w="11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9F0D6A" w14:textId="77777777" w:rsidR="00067F36" w:rsidRDefault="00067F36" w:rsidP="00067F36">
            <w:pPr>
              <w:spacing w:before="60" w:after="60" w:line="276" w:lineRule="auto"/>
              <w:jc w:val="center"/>
            </w:pPr>
            <w:r>
              <w:t>33</w:t>
            </w:r>
          </w:p>
        </w:tc>
        <w:tc>
          <w:tcPr>
            <w:tcW w:w="5375" w:type="dxa"/>
            <w:tcBorders>
              <w:top w:val="nil"/>
              <w:left w:val="nil"/>
              <w:bottom w:val="single" w:sz="8" w:space="0" w:color="auto"/>
              <w:right w:val="single" w:sz="8" w:space="0" w:color="auto"/>
            </w:tcBorders>
            <w:tcMar>
              <w:top w:w="0" w:type="dxa"/>
              <w:left w:w="108" w:type="dxa"/>
              <w:bottom w:w="0" w:type="dxa"/>
              <w:right w:w="108" w:type="dxa"/>
            </w:tcMar>
            <w:hideMark/>
          </w:tcPr>
          <w:p w14:paraId="38D297E4" w14:textId="77777777" w:rsidR="00067F36" w:rsidRDefault="00067F36" w:rsidP="00067F36">
            <w:pPr>
              <w:spacing w:before="60" w:after="60" w:line="276" w:lineRule="auto"/>
            </w:pPr>
            <w:r>
              <w:t>Import and Export Licences</w:t>
            </w:r>
          </w:p>
        </w:tc>
        <w:tc>
          <w:tcPr>
            <w:tcW w:w="1273" w:type="dxa"/>
            <w:tcBorders>
              <w:top w:val="nil"/>
              <w:left w:val="nil"/>
              <w:bottom w:val="single" w:sz="8" w:space="0" w:color="auto"/>
              <w:right w:val="single" w:sz="8" w:space="0" w:color="auto"/>
            </w:tcBorders>
            <w:tcMar>
              <w:top w:w="0" w:type="dxa"/>
              <w:left w:w="108" w:type="dxa"/>
              <w:bottom w:w="0" w:type="dxa"/>
              <w:right w:w="108" w:type="dxa"/>
            </w:tcMar>
          </w:tcPr>
          <w:p w14:paraId="0219CD64" w14:textId="77777777" w:rsidR="00067F36" w:rsidRDefault="00067F36" w:rsidP="00067F36">
            <w:pPr>
              <w:spacing w:before="60" w:after="60" w:line="276" w:lineRule="auto"/>
            </w:pPr>
          </w:p>
        </w:tc>
      </w:tr>
      <w:tr w:rsidR="00067F36" w14:paraId="7DC4D192" w14:textId="77777777" w:rsidTr="00067F36">
        <w:trPr>
          <w:cantSplit/>
        </w:trPr>
        <w:tc>
          <w:tcPr>
            <w:tcW w:w="11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2BE7BD1" w14:textId="77777777" w:rsidR="00067F36" w:rsidRDefault="00067F36" w:rsidP="00067F36">
            <w:pPr>
              <w:spacing w:before="60" w:after="60" w:line="276" w:lineRule="auto"/>
              <w:jc w:val="center"/>
            </w:pPr>
            <w:r>
              <w:t>34</w:t>
            </w:r>
          </w:p>
        </w:tc>
        <w:tc>
          <w:tcPr>
            <w:tcW w:w="5375" w:type="dxa"/>
            <w:tcBorders>
              <w:top w:val="nil"/>
              <w:left w:val="nil"/>
              <w:bottom w:val="single" w:sz="8" w:space="0" w:color="auto"/>
              <w:right w:val="single" w:sz="8" w:space="0" w:color="auto"/>
            </w:tcBorders>
            <w:tcMar>
              <w:top w:w="0" w:type="dxa"/>
              <w:left w:w="108" w:type="dxa"/>
              <w:bottom w:w="0" w:type="dxa"/>
              <w:right w:w="108" w:type="dxa"/>
            </w:tcMar>
            <w:hideMark/>
          </w:tcPr>
          <w:p w14:paraId="50A0D778" w14:textId="77777777" w:rsidR="00067F36" w:rsidRDefault="00067F36" w:rsidP="00067F36">
            <w:pPr>
              <w:spacing w:before="60" w:after="60" w:line="276" w:lineRule="auto"/>
            </w:pPr>
            <w:r>
              <w:t>Third Party Intellectual Property – Rights and Restrictions</w:t>
            </w:r>
          </w:p>
        </w:tc>
        <w:tc>
          <w:tcPr>
            <w:tcW w:w="1273" w:type="dxa"/>
            <w:tcBorders>
              <w:top w:val="nil"/>
              <w:left w:val="nil"/>
              <w:bottom w:val="single" w:sz="8" w:space="0" w:color="auto"/>
              <w:right w:val="single" w:sz="8" w:space="0" w:color="auto"/>
            </w:tcBorders>
            <w:tcMar>
              <w:top w:w="0" w:type="dxa"/>
              <w:left w:w="108" w:type="dxa"/>
              <w:bottom w:w="0" w:type="dxa"/>
              <w:right w:w="108" w:type="dxa"/>
            </w:tcMar>
          </w:tcPr>
          <w:p w14:paraId="4576E891" w14:textId="77777777" w:rsidR="00067F36" w:rsidRDefault="00067F36" w:rsidP="00067F36">
            <w:pPr>
              <w:spacing w:before="60" w:after="60" w:line="276" w:lineRule="auto"/>
              <w:rPr>
                <w:sz w:val="20"/>
                <w:szCs w:val="20"/>
              </w:rPr>
            </w:pPr>
          </w:p>
        </w:tc>
      </w:tr>
      <w:tr w:rsidR="00067F36" w14:paraId="2692EC94" w14:textId="77777777" w:rsidTr="00067F36">
        <w:trPr>
          <w:cantSplit/>
        </w:trPr>
        <w:tc>
          <w:tcPr>
            <w:tcW w:w="6505"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2A8D883" w14:textId="77777777" w:rsidR="00067F36" w:rsidRDefault="00067F36" w:rsidP="00067F36">
            <w:pPr>
              <w:spacing w:before="60" w:after="60" w:line="276" w:lineRule="auto"/>
              <w:jc w:val="center"/>
              <w:rPr>
                <w:b/>
                <w:bCs/>
              </w:rPr>
            </w:pPr>
            <w:r>
              <w:rPr>
                <w:b/>
                <w:bCs/>
              </w:rPr>
              <w:t>Pricing and Payment</w:t>
            </w:r>
          </w:p>
        </w:tc>
        <w:tc>
          <w:tcPr>
            <w:tcW w:w="1273" w:type="dxa"/>
            <w:tcBorders>
              <w:top w:val="nil"/>
              <w:left w:val="nil"/>
              <w:bottom w:val="single" w:sz="8" w:space="0" w:color="auto"/>
              <w:right w:val="single" w:sz="8" w:space="0" w:color="auto"/>
            </w:tcBorders>
            <w:tcMar>
              <w:top w:w="0" w:type="dxa"/>
              <w:left w:w="108" w:type="dxa"/>
              <w:bottom w:w="0" w:type="dxa"/>
              <w:right w:w="108" w:type="dxa"/>
            </w:tcMar>
          </w:tcPr>
          <w:p w14:paraId="2286C07B" w14:textId="77777777" w:rsidR="00067F36" w:rsidRDefault="00067F36" w:rsidP="00067F36">
            <w:pPr>
              <w:spacing w:before="60" w:after="60" w:line="276" w:lineRule="auto"/>
            </w:pPr>
          </w:p>
        </w:tc>
      </w:tr>
      <w:tr w:rsidR="00067F36" w14:paraId="76B96FA7" w14:textId="77777777" w:rsidTr="00067F36">
        <w:trPr>
          <w:cantSplit/>
        </w:trPr>
        <w:tc>
          <w:tcPr>
            <w:tcW w:w="11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D8AB597" w14:textId="77777777" w:rsidR="00067F36" w:rsidRDefault="00067F36" w:rsidP="00067F36">
            <w:pPr>
              <w:spacing w:before="60" w:after="60" w:line="276" w:lineRule="auto"/>
              <w:jc w:val="center"/>
            </w:pPr>
            <w:r>
              <w:t>35</w:t>
            </w:r>
          </w:p>
        </w:tc>
        <w:tc>
          <w:tcPr>
            <w:tcW w:w="5375" w:type="dxa"/>
            <w:tcBorders>
              <w:top w:val="nil"/>
              <w:left w:val="nil"/>
              <w:bottom w:val="single" w:sz="8" w:space="0" w:color="auto"/>
              <w:right w:val="single" w:sz="8" w:space="0" w:color="auto"/>
            </w:tcBorders>
            <w:tcMar>
              <w:top w:w="0" w:type="dxa"/>
              <w:left w:w="108" w:type="dxa"/>
              <w:bottom w:w="0" w:type="dxa"/>
              <w:right w:w="108" w:type="dxa"/>
            </w:tcMar>
            <w:hideMark/>
          </w:tcPr>
          <w:p w14:paraId="7D655B29" w14:textId="77777777" w:rsidR="00067F36" w:rsidRDefault="00067F36" w:rsidP="00067F36">
            <w:pPr>
              <w:spacing w:before="60" w:after="60" w:line="276" w:lineRule="auto"/>
            </w:pPr>
            <w:r>
              <w:t>Contract Price</w:t>
            </w:r>
          </w:p>
        </w:tc>
        <w:tc>
          <w:tcPr>
            <w:tcW w:w="1273" w:type="dxa"/>
            <w:tcBorders>
              <w:top w:val="nil"/>
              <w:left w:val="nil"/>
              <w:bottom w:val="single" w:sz="8" w:space="0" w:color="auto"/>
              <w:right w:val="single" w:sz="8" w:space="0" w:color="auto"/>
            </w:tcBorders>
            <w:tcMar>
              <w:top w:w="0" w:type="dxa"/>
              <w:left w:w="108" w:type="dxa"/>
              <w:bottom w:w="0" w:type="dxa"/>
              <w:right w:w="108" w:type="dxa"/>
            </w:tcMar>
          </w:tcPr>
          <w:p w14:paraId="34673718" w14:textId="77777777" w:rsidR="00067F36" w:rsidRDefault="00067F36" w:rsidP="00067F36">
            <w:pPr>
              <w:spacing w:before="60" w:after="60" w:line="276" w:lineRule="auto"/>
            </w:pPr>
          </w:p>
        </w:tc>
      </w:tr>
      <w:tr w:rsidR="00067F36" w14:paraId="204FAB8F" w14:textId="77777777" w:rsidTr="00067F36">
        <w:trPr>
          <w:cantSplit/>
        </w:trPr>
        <w:tc>
          <w:tcPr>
            <w:tcW w:w="11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2FD5500" w14:textId="77777777" w:rsidR="00067F36" w:rsidRDefault="00067F36" w:rsidP="00067F36">
            <w:pPr>
              <w:spacing w:before="60" w:after="60" w:line="276" w:lineRule="auto"/>
              <w:jc w:val="center"/>
            </w:pPr>
            <w:r>
              <w:t>36</w:t>
            </w:r>
          </w:p>
        </w:tc>
        <w:tc>
          <w:tcPr>
            <w:tcW w:w="5375" w:type="dxa"/>
            <w:tcBorders>
              <w:top w:val="nil"/>
              <w:left w:val="nil"/>
              <w:bottom w:val="single" w:sz="8" w:space="0" w:color="auto"/>
              <w:right w:val="single" w:sz="8" w:space="0" w:color="auto"/>
            </w:tcBorders>
            <w:tcMar>
              <w:top w:w="0" w:type="dxa"/>
              <w:left w:w="108" w:type="dxa"/>
              <w:bottom w:w="0" w:type="dxa"/>
              <w:right w:w="108" w:type="dxa"/>
            </w:tcMar>
            <w:hideMark/>
          </w:tcPr>
          <w:p w14:paraId="0BB2BA3E" w14:textId="77777777" w:rsidR="00067F36" w:rsidRDefault="00067F36" w:rsidP="00067F36">
            <w:pPr>
              <w:spacing w:before="60" w:after="60" w:line="276" w:lineRule="auto"/>
              <w:jc w:val="both"/>
            </w:pPr>
            <w:r>
              <w:t>Payment and Recovery of Sums Due</w:t>
            </w:r>
          </w:p>
        </w:tc>
        <w:tc>
          <w:tcPr>
            <w:tcW w:w="1273" w:type="dxa"/>
            <w:tcBorders>
              <w:top w:val="nil"/>
              <w:left w:val="nil"/>
              <w:bottom w:val="single" w:sz="8" w:space="0" w:color="auto"/>
              <w:right w:val="single" w:sz="8" w:space="0" w:color="auto"/>
            </w:tcBorders>
            <w:tcMar>
              <w:top w:w="0" w:type="dxa"/>
              <w:left w:w="108" w:type="dxa"/>
              <w:bottom w:w="0" w:type="dxa"/>
              <w:right w:w="108" w:type="dxa"/>
            </w:tcMar>
          </w:tcPr>
          <w:p w14:paraId="629F9CCF" w14:textId="77777777" w:rsidR="00067F36" w:rsidRDefault="00067F36" w:rsidP="00067F36">
            <w:pPr>
              <w:spacing w:before="60" w:after="60" w:line="276" w:lineRule="auto"/>
            </w:pPr>
          </w:p>
        </w:tc>
      </w:tr>
      <w:tr w:rsidR="00067F36" w14:paraId="1522F602" w14:textId="77777777" w:rsidTr="00067F36">
        <w:trPr>
          <w:cantSplit/>
          <w:trHeight w:val="36"/>
        </w:trPr>
        <w:tc>
          <w:tcPr>
            <w:tcW w:w="11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B75582E" w14:textId="77777777" w:rsidR="00067F36" w:rsidRDefault="00067F36" w:rsidP="00067F36">
            <w:pPr>
              <w:spacing w:before="60" w:after="60" w:line="276" w:lineRule="auto"/>
              <w:jc w:val="center"/>
            </w:pPr>
            <w:r>
              <w:t>37</w:t>
            </w:r>
          </w:p>
        </w:tc>
        <w:tc>
          <w:tcPr>
            <w:tcW w:w="5375" w:type="dxa"/>
            <w:tcBorders>
              <w:top w:val="nil"/>
              <w:left w:val="nil"/>
              <w:bottom w:val="single" w:sz="8" w:space="0" w:color="auto"/>
              <w:right w:val="single" w:sz="8" w:space="0" w:color="auto"/>
            </w:tcBorders>
            <w:tcMar>
              <w:top w:w="0" w:type="dxa"/>
              <w:left w:w="108" w:type="dxa"/>
              <w:bottom w:w="0" w:type="dxa"/>
              <w:right w:w="108" w:type="dxa"/>
            </w:tcMar>
            <w:hideMark/>
          </w:tcPr>
          <w:p w14:paraId="4FC49E46" w14:textId="77777777" w:rsidR="00067F36" w:rsidRDefault="00067F36" w:rsidP="00067F36">
            <w:pPr>
              <w:spacing w:before="60" w:after="60" w:line="276" w:lineRule="auto"/>
            </w:pPr>
            <w:r>
              <w:t>Value Added Tax</w:t>
            </w:r>
          </w:p>
        </w:tc>
        <w:tc>
          <w:tcPr>
            <w:tcW w:w="1273" w:type="dxa"/>
            <w:tcBorders>
              <w:top w:val="nil"/>
              <w:left w:val="nil"/>
              <w:bottom w:val="single" w:sz="8" w:space="0" w:color="auto"/>
              <w:right w:val="single" w:sz="8" w:space="0" w:color="auto"/>
            </w:tcBorders>
            <w:tcMar>
              <w:top w:w="0" w:type="dxa"/>
              <w:left w:w="108" w:type="dxa"/>
              <w:bottom w:w="0" w:type="dxa"/>
              <w:right w:w="108" w:type="dxa"/>
            </w:tcMar>
          </w:tcPr>
          <w:p w14:paraId="44F8BACC" w14:textId="77777777" w:rsidR="00067F36" w:rsidRDefault="00067F36" w:rsidP="00067F36">
            <w:pPr>
              <w:spacing w:before="60" w:after="60" w:line="276" w:lineRule="auto"/>
            </w:pPr>
          </w:p>
        </w:tc>
      </w:tr>
      <w:tr w:rsidR="00067F36" w14:paraId="375C19D8" w14:textId="77777777" w:rsidTr="00067F36">
        <w:trPr>
          <w:cantSplit/>
          <w:trHeight w:val="36"/>
        </w:trPr>
        <w:tc>
          <w:tcPr>
            <w:tcW w:w="11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94472A8" w14:textId="77777777" w:rsidR="00067F36" w:rsidRDefault="00067F36" w:rsidP="00067F36">
            <w:pPr>
              <w:spacing w:before="60" w:after="60" w:line="276" w:lineRule="auto"/>
              <w:jc w:val="center"/>
            </w:pPr>
            <w:r>
              <w:t>38</w:t>
            </w:r>
          </w:p>
        </w:tc>
        <w:tc>
          <w:tcPr>
            <w:tcW w:w="5375" w:type="dxa"/>
            <w:tcBorders>
              <w:top w:val="nil"/>
              <w:left w:val="nil"/>
              <w:bottom w:val="single" w:sz="8" w:space="0" w:color="auto"/>
              <w:right w:val="single" w:sz="8" w:space="0" w:color="auto"/>
            </w:tcBorders>
            <w:tcMar>
              <w:top w:w="0" w:type="dxa"/>
              <w:left w:w="108" w:type="dxa"/>
              <w:bottom w:w="0" w:type="dxa"/>
              <w:right w:w="108" w:type="dxa"/>
            </w:tcMar>
            <w:hideMark/>
          </w:tcPr>
          <w:p w14:paraId="51EF7F41" w14:textId="77777777" w:rsidR="00067F36" w:rsidRDefault="00067F36" w:rsidP="00067F36">
            <w:pPr>
              <w:spacing w:before="60" w:after="60" w:line="276" w:lineRule="auto"/>
            </w:pPr>
            <w:r>
              <w:t>Debt Factoring</w:t>
            </w:r>
          </w:p>
        </w:tc>
        <w:tc>
          <w:tcPr>
            <w:tcW w:w="1273" w:type="dxa"/>
            <w:tcBorders>
              <w:top w:val="nil"/>
              <w:left w:val="nil"/>
              <w:bottom w:val="single" w:sz="8" w:space="0" w:color="auto"/>
              <w:right w:val="single" w:sz="8" w:space="0" w:color="auto"/>
            </w:tcBorders>
            <w:tcMar>
              <w:top w:w="0" w:type="dxa"/>
              <w:left w:w="108" w:type="dxa"/>
              <w:bottom w:w="0" w:type="dxa"/>
              <w:right w:w="108" w:type="dxa"/>
            </w:tcMar>
          </w:tcPr>
          <w:p w14:paraId="6BF1D3ED" w14:textId="77777777" w:rsidR="00067F36" w:rsidRDefault="00067F36" w:rsidP="00067F36">
            <w:pPr>
              <w:spacing w:before="60" w:after="60" w:line="276" w:lineRule="auto"/>
            </w:pPr>
          </w:p>
        </w:tc>
      </w:tr>
      <w:tr w:rsidR="00067F36" w14:paraId="2E543EFE" w14:textId="77777777" w:rsidTr="00067F36">
        <w:trPr>
          <w:cantSplit/>
          <w:trHeight w:val="36"/>
        </w:trPr>
        <w:tc>
          <w:tcPr>
            <w:tcW w:w="11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35838ED" w14:textId="77777777" w:rsidR="00067F36" w:rsidRDefault="00067F36" w:rsidP="00067F36">
            <w:pPr>
              <w:spacing w:before="60" w:after="60" w:line="276" w:lineRule="auto"/>
              <w:jc w:val="center"/>
            </w:pPr>
            <w:r>
              <w:t>39</w:t>
            </w:r>
          </w:p>
        </w:tc>
        <w:tc>
          <w:tcPr>
            <w:tcW w:w="5375" w:type="dxa"/>
            <w:tcBorders>
              <w:top w:val="nil"/>
              <w:left w:val="nil"/>
              <w:bottom w:val="single" w:sz="8" w:space="0" w:color="auto"/>
              <w:right w:val="single" w:sz="8" w:space="0" w:color="auto"/>
            </w:tcBorders>
            <w:tcMar>
              <w:top w:w="0" w:type="dxa"/>
              <w:left w:w="108" w:type="dxa"/>
              <w:bottom w:w="0" w:type="dxa"/>
              <w:right w:w="108" w:type="dxa"/>
            </w:tcMar>
            <w:hideMark/>
          </w:tcPr>
          <w:p w14:paraId="4A8CC48C" w14:textId="77777777" w:rsidR="00067F36" w:rsidRDefault="00067F36" w:rsidP="00067F36">
            <w:pPr>
              <w:spacing w:before="60" w:after="60" w:line="276" w:lineRule="auto"/>
            </w:pPr>
            <w:r>
              <w:t>Subcontracting and Prompt Payment</w:t>
            </w:r>
          </w:p>
        </w:tc>
        <w:tc>
          <w:tcPr>
            <w:tcW w:w="1273" w:type="dxa"/>
            <w:tcBorders>
              <w:top w:val="nil"/>
              <w:left w:val="nil"/>
              <w:bottom w:val="single" w:sz="8" w:space="0" w:color="auto"/>
              <w:right w:val="single" w:sz="8" w:space="0" w:color="auto"/>
            </w:tcBorders>
            <w:tcMar>
              <w:top w:w="0" w:type="dxa"/>
              <w:left w:w="108" w:type="dxa"/>
              <w:bottom w:w="0" w:type="dxa"/>
              <w:right w:w="108" w:type="dxa"/>
            </w:tcMar>
          </w:tcPr>
          <w:p w14:paraId="155D10A5" w14:textId="77777777" w:rsidR="00067F36" w:rsidRDefault="00067F36" w:rsidP="00067F36">
            <w:pPr>
              <w:spacing w:before="60" w:after="60" w:line="276" w:lineRule="auto"/>
            </w:pPr>
          </w:p>
        </w:tc>
      </w:tr>
      <w:tr w:rsidR="00067F36" w14:paraId="76419B18" w14:textId="77777777" w:rsidTr="00067F36">
        <w:trPr>
          <w:cantSplit/>
          <w:trHeight w:val="36"/>
        </w:trPr>
        <w:tc>
          <w:tcPr>
            <w:tcW w:w="6505"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10160D3" w14:textId="77777777" w:rsidR="00067F36" w:rsidRDefault="00067F36" w:rsidP="00067F36">
            <w:pPr>
              <w:spacing w:before="60" w:after="60" w:line="276" w:lineRule="auto"/>
              <w:jc w:val="center"/>
              <w:rPr>
                <w:b/>
                <w:bCs/>
              </w:rPr>
            </w:pPr>
            <w:r>
              <w:rPr>
                <w:b/>
                <w:bCs/>
              </w:rPr>
              <w:t>Termination</w:t>
            </w:r>
          </w:p>
        </w:tc>
        <w:tc>
          <w:tcPr>
            <w:tcW w:w="1273" w:type="dxa"/>
            <w:tcBorders>
              <w:top w:val="nil"/>
              <w:left w:val="nil"/>
              <w:bottom w:val="single" w:sz="8" w:space="0" w:color="auto"/>
              <w:right w:val="single" w:sz="8" w:space="0" w:color="auto"/>
            </w:tcBorders>
            <w:tcMar>
              <w:top w:w="0" w:type="dxa"/>
              <w:left w:w="108" w:type="dxa"/>
              <w:bottom w:w="0" w:type="dxa"/>
              <w:right w:w="108" w:type="dxa"/>
            </w:tcMar>
          </w:tcPr>
          <w:p w14:paraId="5CEC7497" w14:textId="77777777" w:rsidR="00067F36" w:rsidRDefault="00067F36" w:rsidP="00067F36">
            <w:pPr>
              <w:spacing w:before="60" w:after="60" w:line="276" w:lineRule="auto"/>
            </w:pPr>
          </w:p>
        </w:tc>
      </w:tr>
      <w:tr w:rsidR="00067F36" w14:paraId="1064EE17" w14:textId="77777777" w:rsidTr="00067F36">
        <w:trPr>
          <w:cantSplit/>
          <w:trHeight w:val="36"/>
        </w:trPr>
        <w:tc>
          <w:tcPr>
            <w:tcW w:w="11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DE7EA8B" w14:textId="77777777" w:rsidR="00067F36" w:rsidRDefault="00067F36" w:rsidP="00067F36">
            <w:pPr>
              <w:spacing w:before="60" w:after="60" w:line="276" w:lineRule="auto"/>
              <w:jc w:val="center"/>
            </w:pPr>
            <w:r>
              <w:t>40</w:t>
            </w:r>
          </w:p>
        </w:tc>
        <w:tc>
          <w:tcPr>
            <w:tcW w:w="5375" w:type="dxa"/>
            <w:tcBorders>
              <w:top w:val="nil"/>
              <w:left w:val="nil"/>
              <w:bottom w:val="single" w:sz="8" w:space="0" w:color="auto"/>
              <w:right w:val="single" w:sz="8" w:space="0" w:color="auto"/>
            </w:tcBorders>
            <w:tcMar>
              <w:top w:w="0" w:type="dxa"/>
              <w:left w:w="108" w:type="dxa"/>
              <w:bottom w:w="0" w:type="dxa"/>
              <w:right w:w="108" w:type="dxa"/>
            </w:tcMar>
            <w:hideMark/>
          </w:tcPr>
          <w:p w14:paraId="551DB607" w14:textId="77777777" w:rsidR="00067F36" w:rsidRDefault="00067F36" w:rsidP="00067F36">
            <w:pPr>
              <w:spacing w:before="60" w:after="60" w:line="276" w:lineRule="auto"/>
            </w:pPr>
            <w:r>
              <w:t>Dispute Resolution</w:t>
            </w:r>
          </w:p>
        </w:tc>
        <w:tc>
          <w:tcPr>
            <w:tcW w:w="1273" w:type="dxa"/>
            <w:tcBorders>
              <w:top w:val="nil"/>
              <w:left w:val="nil"/>
              <w:bottom w:val="single" w:sz="8" w:space="0" w:color="auto"/>
              <w:right w:val="single" w:sz="8" w:space="0" w:color="auto"/>
            </w:tcBorders>
            <w:tcMar>
              <w:top w:w="0" w:type="dxa"/>
              <w:left w:w="108" w:type="dxa"/>
              <w:bottom w:w="0" w:type="dxa"/>
              <w:right w:w="108" w:type="dxa"/>
            </w:tcMar>
          </w:tcPr>
          <w:p w14:paraId="6FDD1B15" w14:textId="77777777" w:rsidR="00067F36" w:rsidRDefault="00067F36" w:rsidP="00067F36">
            <w:pPr>
              <w:spacing w:before="60" w:after="60" w:line="276" w:lineRule="auto"/>
            </w:pPr>
          </w:p>
        </w:tc>
      </w:tr>
      <w:tr w:rsidR="00067F36" w14:paraId="4D227C96" w14:textId="77777777" w:rsidTr="00067F36">
        <w:trPr>
          <w:cantSplit/>
          <w:trHeight w:val="36"/>
        </w:trPr>
        <w:tc>
          <w:tcPr>
            <w:tcW w:w="11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B0EACC5" w14:textId="77777777" w:rsidR="00067F36" w:rsidRDefault="00067F36" w:rsidP="00067F36">
            <w:pPr>
              <w:spacing w:before="60" w:after="60" w:line="276" w:lineRule="auto"/>
              <w:jc w:val="center"/>
            </w:pPr>
            <w:r>
              <w:t>41</w:t>
            </w:r>
          </w:p>
        </w:tc>
        <w:tc>
          <w:tcPr>
            <w:tcW w:w="5375" w:type="dxa"/>
            <w:tcBorders>
              <w:top w:val="nil"/>
              <w:left w:val="nil"/>
              <w:bottom w:val="single" w:sz="8" w:space="0" w:color="auto"/>
              <w:right w:val="single" w:sz="8" w:space="0" w:color="auto"/>
            </w:tcBorders>
            <w:tcMar>
              <w:top w:w="0" w:type="dxa"/>
              <w:left w:w="108" w:type="dxa"/>
              <w:bottom w:w="0" w:type="dxa"/>
              <w:right w:w="108" w:type="dxa"/>
            </w:tcMar>
            <w:hideMark/>
          </w:tcPr>
          <w:p w14:paraId="4D06AED3" w14:textId="77777777" w:rsidR="00067F36" w:rsidRDefault="00067F36" w:rsidP="00067F36">
            <w:pPr>
              <w:spacing w:before="60" w:after="60" w:line="276" w:lineRule="auto"/>
            </w:pPr>
            <w:r>
              <w:t>Termination for Insolvency or Corrupt Gifts</w:t>
            </w:r>
          </w:p>
        </w:tc>
        <w:tc>
          <w:tcPr>
            <w:tcW w:w="1273" w:type="dxa"/>
            <w:tcBorders>
              <w:top w:val="nil"/>
              <w:left w:val="nil"/>
              <w:bottom w:val="single" w:sz="8" w:space="0" w:color="auto"/>
              <w:right w:val="single" w:sz="8" w:space="0" w:color="auto"/>
            </w:tcBorders>
            <w:tcMar>
              <w:top w:w="0" w:type="dxa"/>
              <w:left w:w="108" w:type="dxa"/>
              <w:bottom w:w="0" w:type="dxa"/>
              <w:right w:w="108" w:type="dxa"/>
            </w:tcMar>
          </w:tcPr>
          <w:p w14:paraId="146DA368" w14:textId="77777777" w:rsidR="00067F36" w:rsidRDefault="00067F36" w:rsidP="00067F36">
            <w:pPr>
              <w:spacing w:before="60" w:after="60" w:line="276" w:lineRule="auto"/>
            </w:pPr>
          </w:p>
        </w:tc>
      </w:tr>
      <w:tr w:rsidR="00067F36" w14:paraId="0F905981" w14:textId="77777777" w:rsidTr="00067F36">
        <w:trPr>
          <w:cantSplit/>
          <w:trHeight w:val="36"/>
        </w:trPr>
        <w:tc>
          <w:tcPr>
            <w:tcW w:w="11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F125BFC" w14:textId="77777777" w:rsidR="00067F36" w:rsidRDefault="00067F36" w:rsidP="00067F36">
            <w:pPr>
              <w:spacing w:before="60" w:after="60" w:line="276" w:lineRule="auto"/>
              <w:jc w:val="center"/>
            </w:pPr>
            <w:r>
              <w:t>42</w:t>
            </w:r>
          </w:p>
        </w:tc>
        <w:tc>
          <w:tcPr>
            <w:tcW w:w="5375" w:type="dxa"/>
            <w:tcBorders>
              <w:top w:val="nil"/>
              <w:left w:val="nil"/>
              <w:bottom w:val="single" w:sz="8" w:space="0" w:color="auto"/>
              <w:right w:val="single" w:sz="8" w:space="0" w:color="auto"/>
            </w:tcBorders>
            <w:tcMar>
              <w:top w:w="0" w:type="dxa"/>
              <w:left w:w="108" w:type="dxa"/>
              <w:bottom w:w="0" w:type="dxa"/>
              <w:right w:w="108" w:type="dxa"/>
            </w:tcMar>
            <w:hideMark/>
          </w:tcPr>
          <w:p w14:paraId="3E5FB60D" w14:textId="77777777" w:rsidR="00067F36" w:rsidRDefault="00067F36" w:rsidP="00067F36">
            <w:pPr>
              <w:spacing w:before="60" w:after="60" w:line="276" w:lineRule="auto"/>
            </w:pPr>
            <w:r>
              <w:t>Termination for Convenience</w:t>
            </w:r>
          </w:p>
        </w:tc>
        <w:tc>
          <w:tcPr>
            <w:tcW w:w="1273" w:type="dxa"/>
            <w:tcBorders>
              <w:top w:val="nil"/>
              <w:left w:val="nil"/>
              <w:bottom w:val="single" w:sz="8" w:space="0" w:color="auto"/>
              <w:right w:val="single" w:sz="8" w:space="0" w:color="auto"/>
            </w:tcBorders>
            <w:tcMar>
              <w:top w:w="0" w:type="dxa"/>
              <w:left w:w="108" w:type="dxa"/>
              <w:bottom w:w="0" w:type="dxa"/>
              <w:right w:w="108" w:type="dxa"/>
            </w:tcMar>
          </w:tcPr>
          <w:p w14:paraId="78D7F2F3" w14:textId="77777777" w:rsidR="00067F36" w:rsidRDefault="00067F36" w:rsidP="00067F36">
            <w:pPr>
              <w:spacing w:before="60" w:after="60" w:line="276" w:lineRule="auto"/>
            </w:pPr>
          </w:p>
        </w:tc>
      </w:tr>
      <w:tr w:rsidR="00067F36" w14:paraId="7EB7C23E" w14:textId="77777777" w:rsidTr="00067F36">
        <w:trPr>
          <w:cantSplit/>
          <w:trHeight w:val="36"/>
        </w:trPr>
        <w:tc>
          <w:tcPr>
            <w:tcW w:w="11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FC65BD7" w14:textId="77777777" w:rsidR="00067F36" w:rsidRDefault="00067F36" w:rsidP="00067F36">
            <w:pPr>
              <w:spacing w:before="60" w:after="60" w:line="276" w:lineRule="auto"/>
              <w:jc w:val="center"/>
            </w:pPr>
            <w:r>
              <w:t>43</w:t>
            </w:r>
          </w:p>
        </w:tc>
        <w:tc>
          <w:tcPr>
            <w:tcW w:w="5375" w:type="dxa"/>
            <w:tcBorders>
              <w:top w:val="nil"/>
              <w:left w:val="nil"/>
              <w:bottom w:val="single" w:sz="8" w:space="0" w:color="auto"/>
              <w:right w:val="single" w:sz="8" w:space="0" w:color="auto"/>
            </w:tcBorders>
            <w:tcMar>
              <w:top w:w="0" w:type="dxa"/>
              <w:left w:w="108" w:type="dxa"/>
              <w:bottom w:w="0" w:type="dxa"/>
              <w:right w:w="108" w:type="dxa"/>
            </w:tcMar>
            <w:hideMark/>
          </w:tcPr>
          <w:p w14:paraId="67BE26DD" w14:textId="77777777" w:rsidR="00067F36" w:rsidRDefault="00067F36" w:rsidP="00067F36">
            <w:pPr>
              <w:spacing w:before="60" w:after="60" w:line="276" w:lineRule="auto"/>
            </w:pPr>
            <w:r>
              <w:t>Material Breach</w:t>
            </w:r>
          </w:p>
        </w:tc>
        <w:tc>
          <w:tcPr>
            <w:tcW w:w="1273" w:type="dxa"/>
            <w:tcBorders>
              <w:top w:val="nil"/>
              <w:left w:val="nil"/>
              <w:bottom w:val="single" w:sz="8" w:space="0" w:color="auto"/>
              <w:right w:val="single" w:sz="8" w:space="0" w:color="auto"/>
            </w:tcBorders>
            <w:tcMar>
              <w:top w:w="0" w:type="dxa"/>
              <w:left w:w="108" w:type="dxa"/>
              <w:bottom w:w="0" w:type="dxa"/>
              <w:right w:w="108" w:type="dxa"/>
            </w:tcMar>
          </w:tcPr>
          <w:p w14:paraId="04E5CB60" w14:textId="77777777" w:rsidR="00067F36" w:rsidRDefault="00067F36" w:rsidP="00067F36">
            <w:pPr>
              <w:spacing w:before="60" w:after="60" w:line="276" w:lineRule="auto"/>
            </w:pPr>
          </w:p>
        </w:tc>
      </w:tr>
      <w:tr w:rsidR="00067F36" w14:paraId="279095F9" w14:textId="77777777" w:rsidTr="00067F36">
        <w:trPr>
          <w:cantSplit/>
          <w:trHeight w:val="36"/>
        </w:trPr>
        <w:tc>
          <w:tcPr>
            <w:tcW w:w="11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AA3B058" w14:textId="77777777" w:rsidR="00067F36" w:rsidRDefault="00067F36" w:rsidP="00067F36">
            <w:pPr>
              <w:spacing w:before="60" w:after="60" w:line="276" w:lineRule="auto"/>
              <w:jc w:val="center"/>
            </w:pPr>
            <w:r>
              <w:t>44</w:t>
            </w:r>
          </w:p>
        </w:tc>
        <w:tc>
          <w:tcPr>
            <w:tcW w:w="5375" w:type="dxa"/>
            <w:tcBorders>
              <w:top w:val="nil"/>
              <w:left w:val="nil"/>
              <w:bottom w:val="single" w:sz="8" w:space="0" w:color="auto"/>
              <w:right w:val="single" w:sz="8" w:space="0" w:color="auto"/>
            </w:tcBorders>
            <w:tcMar>
              <w:top w:w="0" w:type="dxa"/>
              <w:left w:w="108" w:type="dxa"/>
              <w:bottom w:w="0" w:type="dxa"/>
              <w:right w:w="108" w:type="dxa"/>
            </w:tcMar>
            <w:hideMark/>
          </w:tcPr>
          <w:p w14:paraId="24B1087F" w14:textId="77777777" w:rsidR="00067F36" w:rsidRDefault="00067F36" w:rsidP="00067F36">
            <w:pPr>
              <w:spacing w:before="60" w:after="60" w:line="276" w:lineRule="auto"/>
            </w:pPr>
            <w:r>
              <w:t>Consequences of Termination</w:t>
            </w:r>
          </w:p>
        </w:tc>
        <w:tc>
          <w:tcPr>
            <w:tcW w:w="1273" w:type="dxa"/>
            <w:tcBorders>
              <w:top w:val="nil"/>
              <w:left w:val="nil"/>
              <w:bottom w:val="single" w:sz="8" w:space="0" w:color="auto"/>
              <w:right w:val="single" w:sz="8" w:space="0" w:color="auto"/>
            </w:tcBorders>
            <w:tcMar>
              <w:top w:w="0" w:type="dxa"/>
              <w:left w:w="108" w:type="dxa"/>
              <w:bottom w:w="0" w:type="dxa"/>
              <w:right w:w="108" w:type="dxa"/>
            </w:tcMar>
          </w:tcPr>
          <w:p w14:paraId="369FB286" w14:textId="77777777" w:rsidR="00067F36" w:rsidRDefault="00067F36" w:rsidP="00067F36">
            <w:pPr>
              <w:spacing w:before="60" w:after="60" w:line="276" w:lineRule="auto"/>
            </w:pPr>
          </w:p>
        </w:tc>
      </w:tr>
    </w:tbl>
    <w:p w14:paraId="19FE116C" w14:textId="77777777" w:rsidR="000C26E8" w:rsidRDefault="000C26E8" w:rsidP="00B93BD1">
      <w:pPr>
        <w:spacing w:before="240" w:after="240"/>
        <w:rPr>
          <w:b/>
          <w:bCs/>
          <w:sz w:val="20"/>
          <w:szCs w:val="20"/>
        </w:rPr>
      </w:pPr>
    </w:p>
    <w:p w14:paraId="68FB221F" w14:textId="77777777" w:rsidR="000C26E8" w:rsidRDefault="000C26E8" w:rsidP="00B93BD1">
      <w:pPr>
        <w:spacing w:before="240" w:after="240"/>
        <w:rPr>
          <w:b/>
          <w:bCs/>
          <w:sz w:val="20"/>
          <w:szCs w:val="20"/>
        </w:rPr>
      </w:pPr>
    </w:p>
    <w:p w14:paraId="70D63C62" w14:textId="42EF14BB" w:rsidR="00B93BD1" w:rsidRDefault="00B93BD1" w:rsidP="00B93BD1">
      <w:pPr>
        <w:spacing w:before="240" w:after="240"/>
        <w:rPr>
          <w:b/>
          <w:bCs/>
          <w:sz w:val="20"/>
          <w:szCs w:val="20"/>
        </w:rPr>
      </w:pPr>
      <w:r>
        <w:rPr>
          <w:b/>
          <w:bCs/>
          <w:sz w:val="20"/>
          <w:szCs w:val="20"/>
        </w:rPr>
        <w:lastRenderedPageBreak/>
        <w:t>Special Conditions of Contract (including any Annexes referenced in the Special Conditions)</w:t>
      </w:r>
    </w:p>
    <w:tbl>
      <w:tblPr>
        <w:tblW w:w="7777" w:type="dxa"/>
        <w:tblCellMar>
          <w:left w:w="0" w:type="dxa"/>
          <w:right w:w="0" w:type="dxa"/>
        </w:tblCellMar>
        <w:tblLook w:val="04A0" w:firstRow="1" w:lastRow="0" w:firstColumn="1" w:lastColumn="0" w:noHBand="0" w:noVBand="1"/>
      </w:tblPr>
      <w:tblGrid>
        <w:gridCol w:w="1130"/>
        <w:gridCol w:w="5374"/>
        <w:gridCol w:w="1273"/>
      </w:tblGrid>
      <w:tr w:rsidR="00B93BD1" w14:paraId="6E525B34" w14:textId="77777777" w:rsidTr="00670430">
        <w:trPr>
          <w:cantSplit/>
          <w:tblHeader/>
        </w:trPr>
        <w:tc>
          <w:tcPr>
            <w:tcW w:w="1130" w:type="dxa"/>
            <w:tcBorders>
              <w:top w:val="single" w:sz="8" w:space="0" w:color="auto"/>
              <w:left w:val="single" w:sz="8" w:space="0" w:color="auto"/>
              <w:bottom w:val="single" w:sz="8" w:space="0" w:color="auto"/>
              <w:right w:val="single" w:sz="8" w:space="0" w:color="auto"/>
            </w:tcBorders>
            <w:shd w:val="clear" w:color="auto" w:fill="CCC0D9"/>
            <w:tcMar>
              <w:top w:w="0" w:type="dxa"/>
              <w:left w:w="108" w:type="dxa"/>
              <w:bottom w:w="0" w:type="dxa"/>
              <w:right w:w="108" w:type="dxa"/>
            </w:tcMar>
            <w:vAlign w:val="center"/>
            <w:hideMark/>
          </w:tcPr>
          <w:p w14:paraId="65D76E04" w14:textId="77777777" w:rsidR="00B93BD1" w:rsidRDefault="00B93BD1" w:rsidP="00670430">
            <w:pPr>
              <w:overflowPunct w:val="0"/>
              <w:autoSpaceDE w:val="0"/>
              <w:autoSpaceDN w:val="0"/>
              <w:spacing w:before="60" w:after="60" w:line="276" w:lineRule="auto"/>
              <w:jc w:val="center"/>
              <w:textAlignment w:val="baseline"/>
              <w:rPr>
                <w:b/>
                <w:bCs/>
                <w:sz w:val="18"/>
                <w:szCs w:val="18"/>
              </w:rPr>
            </w:pPr>
            <w:r>
              <w:rPr>
                <w:b/>
                <w:bCs/>
                <w:sz w:val="18"/>
                <w:szCs w:val="18"/>
              </w:rPr>
              <w:t>Condition(s)</w:t>
            </w:r>
          </w:p>
        </w:tc>
        <w:tc>
          <w:tcPr>
            <w:tcW w:w="5374" w:type="dxa"/>
            <w:tcBorders>
              <w:top w:val="single" w:sz="8" w:space="0" w:color="auto"/>
              <w:left w:val="nil"/>
              <w:bottom w:val="single" w:sz="8" w:space="0" w:color="auto"/>
              <w:right w:val="single" w:sz="8" w:space="0" w:color="auto"/>
            </w:tcBorders>
            <w:shd w:val="clear" w:color="auto" w:fill="FFE599"/>
            <w:tcMar>
              <w:top w:w="0" w:type="dxa"/>
              <w:left w:w="108" w:type="dxa"/>
              <w:bottom w:w="0" w:type="dxa"/>
              <w:right w:w="108" w:type="dxa"/>
            </w:tcMar>
            <w:vAlign w:val="center"/>
            <w:hideMark/>
          </w:tcPr>
          <w:p w14:paraId="14A47762" w14:textId="77777777" w:rsidR="00B93BD1" w:rsidRDefault="00B93BD1" w:rsidP="00670430">
            <w:pPr>
              <w:overflowPunct w:val="0"/>
              <w:autoSpaceDE w:val="0"/>
              <w:autoSpaceDN w:val="0"/>
              <w:spacing w:before="60" w:after="60" w:line="276" w:lineRule="auto"/>
              <w:jc w:val="center"/>
              <w:textAlignment w:val="baseline"/>
              <w:rPr>
                <w:b/>
                <w:bCs/>
                <w:sz w:val="18"/>
                <w:szCs w:val="18"/>
              </w:rPr>
            </w:pPr>
            <w:r>
              <w:rPr>
                <w:b/>
                <w:bCs/>
                <w:sz w:val="18"/>
                <w:szCs w:val="18"/>
              </w:rPr>
              <w:t xml:space="preserve">Title </w:t>
            </w:r>
          </w:p>
        </w:tc>
        <w:tc>
          <w:tcPr>
            <w:tcW w:w="1273" w:type="dxa"/>
            <w:tcBorders>
              <w:top w:val="single" w:sz="8" w:space="0" w:color="auto"/>
              <w:left w:val="nil"/>
              <w:bottom w:val="single" w:sz="8" w:space="0" w:color="auto"/>
              <w:right w:val="single" w:sz="8" w:space="0" w:color="auto"/>
            </w:tcBorders>
            <w:shd w:val="clear" w:color="auto" w:fill="FFE599"/>
            <w:tcMar>
              <w:top w:w="0" w:type="dxa"/>
              <w:left w:w="108" w:type="dxa"/>
              <w:bottom w:w="0" w:type="dxa"/>
              <w:right w:w="108" w:type="dxa"/>
            </w:tcMar>
            <w:vAlign w:val="center"/>
            <w:hideMark/>
          </w:tcPr>
          <w:p w14:paraId="04849B9C" w14:textId="77777777" w:rsidR="00B93BD1" w:rsidRDefault="00B93BD1" w:rsidP="00670430">
            <w:pPr>
              <w:overflowPunct w:val="0"/>
              <w:autoSpaceDE w:val="0"/>
              <w:autoSpaceDN w:val="0"/>
              <w:spacing w:before="60" w:after="60" w:line="276" w:lineRule="auto"/>
              <w:jc w:val="center"/>
              <w:textAlignment w:val="baseline"/>
              <w:rPr>
                <w:b/>
                <w:bCs/>
                <w:sz w:val="18"/>
                <w:szCs w:val="18"/>
              </w:rPr>
            </w:pPr>
            <w:r>
              <w:rPr>
                <w:b/>
                <w:bCs/>
                <w:sz w:val="18"/>
                <w:szCs w:val="18"/>
              </w:rPr>
              <w:t>Acceptance (Yes / No)</w:t>
            </w:r>
          </w:p>
        </w:tc>
      </w:tr>
      <w:tr w:rsidR="00B93BD1" w14:paraId="0FEDF32E" w14:textId="77777777" w:rsidTr="00670430">
        <w:trPr>
          <w:cantSplit/>
          <w:tblHeader/>
        </w:trPr>
        <w:tc>
          <w:tcPr>
            <w:tcW w:w="113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6881C82F" w14:textId="77777777" w:rsidR="00B93BD1" w:rsidRPr="00995FCC" w:rsidRDefault="00B93BD1" w:rsidP="00670430">
            <w:pPr>
              <w:overflowPunct w:val="0"/>
              <w:autoSpaceDE w:val="0"/>
              <w:autoSpaceDN w:val="0"/>
              <w:spacing w:before="60" w:after="60" w:line="276" w:lineRule="auto"/>
              <w:jc w:val="center"/>
              <w:textAlignment w:val="baseline"/>
              <w:rPr>
                <w:bCs/>
                <w:sz w:val="20"/>
                <w:szCs w:val="20"/>
              </w:rPr>
            </w:pPr>
            <w:r w:rsidRPr="00995FCC">
              <w:rPr>
                <w:bCs/>
                <w:sz w:val="20"/>
                <w:szCs w:val="20"/>
              </w:rPr>
              <w:t>45</w:t>
            </w:r>
          </w:p>
        </w:tc>
        <w:tc>
          <w:tcPr>
            <w:tcW w:w="5374"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55E99B4C" w14:textId="77777777" w:rsidR="00B93BD1" w:rsidRPr="00995FCC" w:rsidRDefault="00B93BD1" w:rsidP="00670430">
            <w:pPr>
              <w:widowControl w:val="0"/>
              <w:autoSpaceDE w:val="0"/>
              <w:autoSpaceDN w:val="0"/>
              <w:adjustRightInd w:val="0"/>
              <w:spacing w:before="120" w:after="200" w:line="360" w:lineRule="auto"/>
              <w:ind w:left="119" w:right="113"/>
              <w:rPr>
                <w:rFonts w:ascii="Arial" w:hAnsi="Arial" w:cs="Arial"/>
                <w:sz w:val="20"/>
                <w:szCs w:val="20"/>
              </w:rPr>
            </w:pPr>
            <w:r w:rsidRPr="00995FCC">
              <w:rPr>
                <w:rFonts w:ascii="Arial" w:hAnsi="Arial" w:cs="Arial"/>
                <w:bCs/>
                <w:color w:val="000000"/>
                <w:sz w:val="20"/>
                <w:szCs w:val="20"/>
              </w:rPr>
              <w:t>Project specific DEFCONs and DEFCON SC variants that apply to this contract</w:t>
            </w:r>
          </w:p>
          <w:p w14:paraId="7DF7A5D8" w14:textId="77777777" w:rsidR="00B93BD1" w:rsidRDefault="00B93BD1" w:rsidP="00670430">
            <w:pPr>
              <w:overflowPunct w:val="0"/>
              <w:autoSpaceDE w:val="0"/>
              <w:autoSpaceDN w:val="0"/>
              <w:spacing w:before="60" w:after="60" w:line="276" w:lineRule="auto"/>
              <w:jc w:val="center"/>
              <w:textAlignment w:val="baseline"/>
              <w:rPr>
                <w:b/>
                <w:bCs/>
                <w:sz w:val="18"/>
                <w:szCs w:val="18"/>
              </w:rPr>
            </w:pPr>
          </w:p>
        </w:tc>
        <w:tc>
          <w:tcPr>
            <w:tcW w:w="1273"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20A25D9C" w14:textId="77777777" w:rsidR="00B93BD1" w:rsidRDefault="00B93BD1" w:rsidP="00670430">
            <w:pPr>
              <w:overflowPunct w:val="0"/>
              <w:autoSpaceDE w:val="0"/>
              <w:autoSpaceDN w:val="0"/>
              <w:spacing w:before="60" w:after="60" w:line="276" w:lineRule="auto"/>
              <w:jc w:val="center"/>
              <w:textAlignment w:val="baseline"/>
              <w:rPr>
                <w:b/>
                <w:bCs/>
                <w:sz w:val="18"/>
                <w:szCs w:val="18"/>
              </w:rPr>
            </w:pPr>
          </w:p>
        </w:tc>
      </w:tr>
      <w:tr w:rsidR="00B93BD1" w14:paraId="39F77B35" w14:textId="77777777" w:rsidTr="00670430">
        <w:trPr>
          <w:cantSplit/>
        </w:trPr>
        <w:tc>
          <w:tcPr>
            <w:tcW w:w="113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696E675" w14:textId="77777777" w:rsidR="00B93BD1" w:rsidRDefault="00B93BD1" w:rsidP="00670430">
            <w:pPr>
              <w:spacing w:before="60" w:after="60" w:line="276" w:lineRule="auto"/>
              <w:jc w:val="center"/>
            </w:pPr>
            <w:r>
              <w:t>46</w:t>
            </w:r>
          </w:p>
        </w:tc>
        <w:tc>
          <w:tcPr>
            <w:tcW w:w="5374" w:type="dxa"/>
            <w:tcBorders>
              <w:top w:val="nil"/>
              <w:left w:val="nil"/>
              <w:bottom w:val="single" w:sz="8" w:space="0" w:color="auto"/>
              <w:right w:val="single" w:sz="8" w:space="0" w:color="auto"/>
            </w:tcBorders>
            <w:tcMar>
              <w:top w:w="0" w:type="dxa"/>
              <w:left w:w="108" w:type="dxa"/>
              <w:bottom w:w="0" w:type="dxa"/>
              <w:right w:w="108" w:type="dxa"/>
            </w:tcMar>
          </w:tcPr>
          <w:p w14:paraId="5613D990" w14:textId="3A78D415" w:rsidR="00B93BD1" w:rsidRDefault="00A7108E" w:rsidP="00670430">
            <w:pPr>
              <w:spacing w:before="60" w:after="60" w:line="276" w:lineRule="auto"/>
            </w:pPr>
            <w:r>
              <w:t>Contractor’s Liability- DEFCON 76</w:t>
            </w:r>
          </w:p>
        </w:tc>
        <w:tc>
          <w:tcPr>
            <w:tcW w:w="1273" w:type="dxa"/>
            <w:tcBorders>
              <w:top w:val="nil"/>
              <w:left w:val="nil"/>
              <w:bottom w:val="single" w:sz="8" w:space="0" w:color="auto"/>
              <w:right w:val="single" w:sz="8" w:space="0" w:color="auto"/>
            </w:tcBorders>
            <w:tcMar>
              <w:top w:w="0" w:type="dxa"/>
              <w:left w:w="108" w:type="dxa"/>
              <w:bottom w:w="0" w:type="dxa"/>
              <w:right w:w="108" w:type="dxa"/>
            </w:tcMar>
          </w:tcPr>
          <w:p w14:paraId="528E58F4" w14:textId="77777777" w:rsidR="00B93BD1" w:rsidRDefault="00B93BD1" w:rsidP="00670430">
            <w:pPr>
              <w:spacing w:before="60" w:after="60" w:line="276" w:lineRule="auto"/>
            </w:pPr>
          </w:p>
        </w:tc>
      </w:tr>
      <w:tr w:rsidR="00B93BD1" w14:paraId="1C20D1E3" w14:textId="77777777" w:rsidTr="00670430">
        <w:trPr>
          <w:cantSplit/>
          <w:trHeight w:val="594"/>
        </w:trPr>
        <w:tc>
          <w:tcPr>
            <w:tcW w:w="11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63E6FAD" w14:textId="77777777" w:rsidR="00B93BD1" w:rsidRDefault="00B93BD1" w:rsidP="00670430">
            <w:pPr>
              <w:spacing w:before="60" w:after="60" w:line="276" w:lineRule="auto"/>
              <w:jc w:val="center"/>
            </w:pPr>
            <w:r>
              <w:t>47.1</w:t>
            </w:r>
          </w:p>
        </w:tc>
        <w:tc>
          <w:tcPr>
            <w:tcW w:w="5374" w:type="dxa"/>
            <w:tcBorders>
              <w:top w:val="nil"/>
              <w:left w:val="nil"/>
              <w:bottom w:val="single" w:sz="8" w:space="0" w:color="auto"/>
              <w:right w:val="single" w:sz="8" w:space="0" w:color="auto"/>
            </w:tcBorders>
            <w:tcMar>
              <w:top w:w="0" w:type="dxa"/>
              <w:left w:w="108" w:type="dxa"/>
              <w:bottom w:w="0" w:type="dxa"/>
              <w:right w:w="108" w:type="dxa"/>
            </w:tcMar>
          </w:tcPr>
          <w:p w14:paraId="044F2E5F" w14:textId="77777777" w:rsidR="00B93BD1" w:rsidRDefault="00B93BD1" w:rsidP="00670430">
            <w:pPr>
              <w:spacing w:before="60" w:after="60" w:line="276" w:lineRule="auto"/>
            </w:pPr>
            <w:r>
              <w:t>Tasking Process</w:t>
            </w:r>
          </w:p>
        </w:tc>
        <w:tc>
          <w:tcPr>
            <w:tcW w:w="1273" w:type="dxa"/>
            <w:tcBorders>
              <w:top w:val="nil"/>
              <w:left w:val="nil"/>
              <w:bottom w:val="single" w:sz="8" w:space="0" w:color="auto"/>
              <w:right w:val="single" w:sz="8" w:space="0" w:color="auto"/>
            </w:tcBorders>
            <w:tcMar>
              <w:top w:w="0" w:type="dxa"/>
              <w:left w:w="108" w:type="dxa"/>
              <w:bottom w:w="0" w:type="dxa"/>
              <w:right w:w="108" w:type="dxa"/>
            </w:tcMar>
          </w:tcPr>
          <w:p w14:paraId="6CB2A2EA" w14:textId="77777777" w:rsidR="00B93BD1" w:rsidRDefault="00B93BD1" w:rsidP="00670430">
            <w:pPr>
              <w:spacing w:before="60" w:after="60" w:line="276" w:lineRule="auto"/>
            </w:pPr>
          </w:p>
        </w:tc>
      </w:tr>
      <w:tr w:rsidR="00B93BD1" w14:paraId="2A870545" w14:textId="77777777" w:rsidTr="00670430">
        <w:trPr>
          <w:cantSplit/>
          <w:trHeight w:val="594"/>
        </w:trPr>
        <w:tc>
          <w:tcPr>
            <w:tcW w:w="11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220B414" w14:textId="77777777" w:rsidR="00B93BD1" w:rsidRDefault="00B93BD1" w:rsidP="00670430">
            <w:pPr>
              <w:spacing w:before="60" w:after="60" w:line="276" w:lineRule="auto"/>
              <w:jc w:val="center"/>
            </w:pPr>
            <w:r>
              <w:t>47.2</w:t>
            </w:r>
          </w:p>
        </w:tc>
        <w:tc>
          <w:tcPr>
            <w:tcW w:w="5374" w:type="dxa"/>
            <w:tcBorders>
              <w:top w:val="nil"/>
              <w:left w:val="nil"/>
              <w:bottom w:val="single" w:sz="8" w:space="0" w:color="auto"/>
              <w:right w:val="single" w:sz="8" w:space="0" w:color="auto"/>
            </w:tcBorders>
            <w:tcMar>
              <w:top w:w="0" w:type="dxa"/>
              <w:left w:w="108" w:type="dxa"/>
              <w:bottom w:w="0" w:type="dxa"/>
              <w:right w:w="108" w:type="dxa"/>
            </w:tcMar>
          </w:tcPr>
          <w:p w14:paraId="2BA9291A" w14:textId="77777777" w:rsidR="00B93BD1" w:rsidRDefault="00B93BD1" w:rsidP="00670430">
            <w:pPr>
              <w:spacing w:before="60" w:after="60" w:line="276" w:lineRule="auto"/>
            </w:pPr>
            <w:r>
              <w:t>Payment Terms</w:t>
            </w:r>
          </w:p>
        </w:tc>
        <w:tc>
          <w:tcPr>
            <w:tcW w:w="1273" w:type="dxa"/>
            <w:tcBorders>
              <w:top w:val="nil"/>
              <w:left w:val="nil"/>
              <w:bottom w:val="single" w:sz="8" w:space="0" w:color="auto"/>
              <w:right w:val="single" w:sz="8" w:space="0" w:color="auto"/>
            </w:tcBorders>
            <w:tcMar>
              <w:top w:w="0" w:type="dxa"/>
              <w:left w:w="108" w:type="dxa"/>
              <w:bottom w:w="0" w:type="dxa"/>
              <w:right w:w="108" w:type="dxa"/>
            </w:tcMar>
          </w:tcPr>
          <w:p w14:paraId="139A8903" w14:textId="77777777" w:rsidR="00B93BD1" w:rsidRDefault="00B93BD1" w:rsidP="00670430">
            <w:pPr>
              <w:spacing w:before="60" w:after="60" w:line="276" w:lineRule="auto"/>
            </w:pPr>
          </w:p>
        </w:tc>
      </w:tr>
      <w:tr w:rsidR="00B93BD1" w14:paraId="3FD42B4D" w14:textId="77777777" w:rsidTr="00670430">
        <w:trPr>
          <w:cantSplit/>
          <w:trHeight w:val="594"/>
        </w:trPr>
        <w:tc>
          <w:tcPr>
            <w:tcW w:w="11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8E1DEFE" w14:textId="77777777" w:rsidR="00B93BD1" w:rsidRDefault="00B93BD1" w:rsidP="00670430">
            <w:pPr>
              <w:spacing w:before="60" w:after="60" w:line="276" w:lineRule="auto"/>
              <w:jc w:val="center"/>
            </w:pPr>
            <w:r>
              <w:t>47.3</w:t>
            </w:r>
          </w:p>
        </w:tc>
        <w:tc>
          <w:tcPr>
            <w:tcW w:w="5374" w:type="dxa"/>
            <w:tcBorders>
              <w:top w:val="nil"/>
              <w:left w:val="nil"/>
              <w:bottom w:val="single" w:sz="8" w:space="0" w:color="auto"/>
              <w:right w:val="single" w:sz="8" w:space="0" w:color="auto"/>
            </w:tcBorders>
            <w:tcMar>
              <w:top w:w="0" w:type="dxa"/>
              <w:left w:w="108" w:type="dxa"/>
              <w:bottom w:w="0" w:type="dxa"/>
              <w:right w:w="108" w:type="dxa"/>
            </w:tcMar>
          </w:tcPr>
          <w:p w14:paraId="2C346F38" w14:textId="77777777" w:rsidR="00B93BD1" w:rsidRPr="00995FCC" w:rsidRDefault="00B93BD1" w:rsidP="00670430">
            <w:pPr>
              <w:widowControl w:val="0"/>
              <w:autoSpaceDE w:val="0"/>
              <w:autoSpaceDN w:val="0"/>
              <w:adjustRightInd w:val="0"/>
              <w:spacing w:after="220" w:line="240" w:lineRule="auto"/>
              <w:ind w:left="120"/>
              <w:rPr>
                <w:rFonts w:ascii="Arial" w:hAnsi="Arial" w:cs="Arial"/>
                <w:sz w:val="20"/>
                <w:szCs w:val="20"/>
              </w:rPr>
            </w:pPr>
            <w:r w:rsidRPr="00995FCC">
              <w:rPr>
                <w:rFonts w:ascii="Arial" w:hAnsi="Arial" w:cs="Arial"/>
                <w:sz w:val="20"/>
                <w:szCs w:val="20"/>
              </w:rPr>
              <w:t>Option Years (Contract Years 3 and 4)</w:t>
            </w:r>
          </w:p>
          <w:p w14:paraId="729B92FA" w14:textId="77777777" w:rsidR="00B93BD1" w:rsidRDefault="00B93BD1" w:rsidP="00670430">
            <w:pPr>
              <w:spacing w:before="60" w:after="60" w:line="276" w:lineRule="auto"/>
            </w:pPr>
          </w:p>
        </w:tc>
        <w:tc>
          <w:tcPr>
            <w:tcW w:w="1273" w:type="dxa"/>
            <w:tcBorders>
              <w:top w:val="nil"/>
              <w:left w:val="nil"/>
              <w:bottom w:val="single" w:sz="8" w:space="0" w:color="auto"/>
              <w:right w:val="single" w:sz="8" w:space="0" w:color="auto"/>
            </w:tcBorders>
            <w:tcMar>
              <w:top w:w="0" w:type="dxa"/>
              <w:left w:w="108" w:type="dxa"/>
              <w:bottom w:w="0" w:type="dxa"/>
              <w:right w:w="108" w:type="dxa"/>
            </w:tcMar>
          </w:tcPr>
          <w:p w14:paraId="556286A4" w14:textId="77777777" w:rsidR="00B93BD1" w:rsidRDefault="00B93BD1" w:rsidP="00670430">
            <w:pPr>
              <w:spacing w:before="60" w:after="60" w:line="276" w:lineRule="auto"/>
            </w:pPr>
          </w:p>
        </w:tc>
      </w:tr>
      <w:tr w:rsidR="00B93BD1" w14:paraId="3B991848" w14:textId="77777777" w:rsidTr="00670430">
        <w:trPr>
          <w:cantSplit/>
          <w:trHeight w:val="594"/>
        </w:trPr>
        <w:tc>
          <w:tcPr>
            <w:tcW w:w="113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98E0E20" w14:textId="77777777" w:rsidR="00B93BD1" w:rsidRDefault="00B93BD1" w:rsidP="00670430">
            <w:pPr>
              <w:spacing w:before="60" w:after="60" w:line="276" w:lineRule="auto"/>
              <w:jc w:val="center"/>
            </w:pPr>
            <w:r>
              <w:t>Schedule 3</w:t>
            </w:r>
          </w:p>
        </w:tc>
        <w:tc>
          <w:tcPr>
            <w:tcW w:w="5374" w:type="dxa"/>
            <w:tcBorders>
              <w:top w:val="nil"/>
              <w:left w:val="nil"/>
              <w:bottom w:val="single" w:sz="8" w:space="0" w:color="auto"/>
              <w:right w:val="single" w:sz="8" w:space="0" w:color="auto"/>
            </w:tcBorders>
            <w:tcMar>
              <w:top w:w="0" w:type="dxa"/>
              <w:left w:w="108" w:type="dxa"/>
              <w:bottom w:w="0" w:type="dxa"/>
              <w:right w:w="108" w:type="dxa"/>
            </w:tcMar>
            <w:hideMark/>
          </w:tcPr>
          <w:p w14:paraId="69C0C3B4" w14:textId="77777777" w:rsidR="00B93BD1" w:rsidRDefault="00B93BD1" w:rsidP="00670430">
            <w:pPr>
              <w:spacing w:before="60" w:after="60" w:line="276" w:lineRule="auto"/>
            </w:pPr>
            <w:r>
              <w:t>Contract Data Sheet</w:t>
            </w:r>
          </w:p>
        </w:tc>
        <w:tc>
          <w:tcPr>
            <w:tcW w:w="1273" w:type="dxa"/>
            <w:tcBorders>
              <w:top w:val="nil"/>
              <w:left w:val="nil"/>
              <w:bottom w:val="single" w:sz="8" w:space="0" w:color="auto"/>
              <w:right w:val="single" w:sz="8" w:space="0" w:color="auto"/>
            </w:tcBorders>
            <w:tcMar>
              <w:top w:w="0" w:type="dxa"/>
              <w:left w:w="108" w:type="dxa"/>
              <w:bottom w:w="0" w:type="dxa"/>
              <w:right w:w="108" w:type="dxa"/>
            </w:tcMar>
          </w:tcPr>
          <w:p w14:paraId="2320C7AE" w14:textId="77777777" w:rsidR="00B93BD1" w:rsidRDefault="00B93BD1" w:rsidP="00670430">
            <w:pPr>
              <w:spacing w:before="60" w:after="60" w:line="276" w:lineRule="auto"/>
            </w:pPr>
          </w:p>
        </w:tc>
      </w:tr>
    </w:tbl>
    <w:p w14:paraId="7B45533A" w14:textId="77777777" w:rsidR="00D2583F" w:rsidRDefault="00D2583F">
      <w:pPr>
        <w:widowControl w:val="0"/>
        <w:autoSpaceDE w:val="0"/>
        <w:autoSpaceDN w:val="0"/>
        <w:adjustRightInd w:val="0"/>
        <w:spacing w:after="0" w:line="240" w:lineRule="auto"/>
        <w:ind w:left="829"/>
        <w:rPr>
          <w:rFonts w:ascii="Arial" w:hAnsi="Arial" w:cs="Arial"/>
          <w:sz w:val="24"/>
          <w:szCs w:val="24"/>
        </w:rPr>
      </w:pPr>
    </w:p>
    <w:p w14:paraId="2D96C671" w14:textId="77777777" w:rsidR="00D2583F" w:rsidRPr="00356A59" w:rsidRDefault="004A2B6A" w:rsidP="00356A59">
      <w:pPr>
        <w:keepNext/>
        <w:widowControl w:val="0"/>
        <w:autoSpaceDE w:val="0"/>
        <w:autoSpaceDN w:val="0"/>
        <w:adjustRightInd w:val="0"/>
        <w:spacing w:before="200" w:after="200" w:line="240" w:lineRule="auto"/>
        <w:ind w:left="142"/>
        <w:rPr>
          <w:rFonts w:ascii="Arial" w:hAnsi="Arial" w:cs="Arial"/>
        </w:rPr>
      </w:pPr>
      <w:bookmarkStart w:id="25" w:name="#_Toc13726266"/>
      <w:bookmarkEnd w:id="25"/>
      <w:r>
        <w:rPr>
          <w:rFonts w:ascii="Arial" w:hAnsi="Arial" w:cs="Arial"/>
          <w:b/>
          <w:bCs/>
          <w:color w:val="000000"/>
        </w:rPr>
        <w:t>4.</w:t>
      </w:r>
      <w:r w:rsidR="00D2583F" w:rsidRPr="00356A59">
        <w:rPr>
          <w:rFonts w:ascii="Arial" w:hAnsi="Arial" w:cs="Arial"/>
          <w:b/>
          <w:bCs/>
          <w:color w:val="000000"/>
        </w:rPr>
        <w:t>        </w:t>
      </w:r>
      <w:r w:rsidR="00AF238F">
        <w:rPr>
          <w:rFonts w:ascii="Arial" w:hAnsi="Arial" w:cs="Arial"/>
          <w:b/>
          <w:bCs/>
          <w:color w:val="000000"/>
        </w:rPr>
        <w:t xml:space="preserve">Technical Evaluation </w:t>
      </w:r>
      <w:r w:rsidR="00D2583F" w:rsidRPr="00356A59">
        <w:rPr>
          <w:rFonts w:ascii="Arial" w:hAnsi="Arial" w:cs="Arial"/>
          <w:b/>
          <w:bCs/>
          <w:color w:val="000000"/>
        </w:rPr>
        <w:t>Stage</w:t>
      </w:r>
    </w:p>
    <w:p w14:paraId="0C47A5F6" w14:textId="77777777" w:rsidR="00D2583F" w:rsidRPr="00356A59" w:rsidRDefault="004A2B6A" w:rsidP="00356A59">
      <w:pPr>
        <w:widowControl w:val="0"/>
        <w:autoSpaceDE w:val="0"/>
        <w:autoSpaceDN w:val="0"/>
        <w:adjustRightInd w:val="0"/>
        <w:spacing w:before="120" w:after="180" w:line="240" w:lineRule="auto"/>
        <w:ind w:left="142"/>
        <w:rPr>
          <w:rFonts w:ascii="Arial" w:hAnsi="Arial" w:cs="Arial"/>
        </w:rPr>
      </w:pPr>
      <w:proofErr w:type="gramStart"/>
      <w:r>
        <w:rPr>
          <w:rFonts w:ascii="Arial" w:hAnsi="Arial" w:cs="Arial"/>
          <w:color w:val="000000"/>
        </w:rPr>
        <w:t>4</w:t>
      </w:r>
      <w:r w:rsidR="00D2583F" w:rsidRPr="00356A59">
        <w:rPr>
          <w:rFonts w:ascii="Arial" w:hAnsi="Arial" w:cs="Arial"/>
          <w:color w:val="000000"/>
        </w:rPr>
        <w:t>.1  If</w:t>
      </w:r>
      <w:proofErr w:type="gramEnd"/>
      <w:r w:rsidR="00D2583F" w:rsidRPr="00356A59">
        <w:rPr>
          <w:rFonts w:ascii="Arial" w:hAnsi="Arial" w:cs="Arial"/>
          <w:color w:val="000000"/>
        </w:rPr>
        <w:t xml:space="preserve"> you have successfully passed the SAQ </w:t>
      </w:r>
      <w:r w:rsidR="00AF238F">
        <w:rPr>
          <w:rFonts w:ascii="Arial" w:hAnsi="Arial" w:cs="Arial"/>
          <w:color w:val="000000"/>
        </w:rPr>
        <w:t xml:space="preserve">and Commercial Compliance stages </w:t>
      </w:r>
      <w:r w:rsidR="00D2583F" w:rsidRPr="00356A59">
        <w:rPr>
          <w:rFonts w:ascii="Arial" w:hAnsi="Arial" w:cs="Arial"/>
          <w:color w:val="000000"/>
        </w:rPr>
        <w:t xml:space="preserve">you will proceed to the </w:t>
      </w:r>
      <w:r w:rsidR="00AF238F">
        <w:rPr>
          <w:rFonts w:ascii="Arial" w:hAnsi="Arial" w:cs="Arial"/>
          <w:color w:val="000000"/>
        </w:rPr>
        <w:t xml:space="preserve">Technical Evaluation </w:t>
      </w:r>
      <w:r w:rsidR="00D2583F" w:rsidRPr="00356A59">
        <w:rPr>
          <w:rFonts w:ascii="Arial" w:hAnsi="Arial" w:cs="Arial"/>
          <w:color w:val="000000"/>
        </w:rPr>
        <w:t>stage.</w:t>
      </w:r>
    </w:p>
    <w:p w14:paraId="33B677BB" w14:textId="77777777" w:rsidR="00D2583F" w:rsidRPr="00356A59" w:rsidRDefault="00722F9E">
      <w:pPr>
        <w:widowControl w:val="0"/>
        <w:tabs>
          <w:tab w:val="left" w:pos="120"/>
        </w:tabs>
        <w:autoSpaceDE w:val="0"/>
        <w:autoSpaceDN w:val="0"/>
        <w:adjustRightInd w:val="0"/>
        <w:spacing w:before="240" w:after="0" w:line="240" w:lineRule="auto"/>
        <w:ind w:left="120"/>
        <w:rPr>
          <w:rFonts w:ascii="Arial" w:hAnsi="Arial" w:cs="Arial"/>
        </w:rPr>
      </w:pPr>
      <w:r w:rsidRPr="0075711C">
        <w:rPr>
          <w:rFonts w:ascii="Arial" w:hAnsi="Arial" w:cs="Arial"/>
          <w:b/>
        </w:rPr>
        <w:t>5</w:t>
      </w:r>
      <w:r>
        <w:rPr>
          <w:rFonts w:ascii="Arial" w:hAnsi="Arial" w:cs="Arial"/>
        </w:rPr>
        <w:t>.</w:t>
      </w:r>
      <w:r w:rsidR="00D2583F" w:rsidRPr="00356A59">
        <w:rPr>
          <w:rFonts w:ascii="Arial" w:hAnsi="Arial" w:cs="Arial"/>
        </w:rPr>
        <w:tab/>
      </w:r>
      <w:bookmarkStart w:id="26" w:name="#_Toc13726267"/>
      <w:bookmarkEnd w:id="26"/>
      <w:r w:rsidRPr="00722F9E">
        <w:rPr>
          <w:rFonts w:ascii="Arial" w:hAnsi="Arial" w:cs="Arial"/>
          <w:b/>
        </w:rPr>
        <w:t>Evaluation</w:t>
      </w:r>
      <w:r w:rsidR="00D2583F" w:rsidRPr="00356A59">
        <w:rPr>
          <w:rFonts w:ascii="Arial" w:hAnsi="Arial" w:cs="Arial"/>
          <w:b/>
          <w:bCs/>
          <w:color w:val="000000"/>
        </w:rPr>
        <w:t xml:space="preserve"> Criteria</w:t>
      </w:r>
    </w:p>
    <w:p w14:paraId="7A1BFE99" w14:textId="77777777" w:rsidR="00D2583F" w:rsidRPr="00356A59" w:rsidRDefault="00722F9E">
      <w:pPr>
        <w:widowControl w:val="0"/>
        <w:tabs>
          <w:tab w:val="left" w:pos="120"/>
        </w:tabs>
        <w:autoSpaceDE w:val="0"/>
        <w:autoSpaceDN w:val="0"/>
        <w:adjustRightInd w:val="0"/>
        <w:spacing w:before="120" w:after="0" w:line="240" w:lineRule="auto"/>
        <w:ind w:left="120" w:firstLine="142"/>
        <w:rPr>
          <w:rFonts w:ascii="Arial" w:hAnsi="Arial" w:cs="Arial"/>
        </w:rPr>
      </w:pPr>
      <w:r>
        <w:rPr>
          <w:rFonts w:ascii="Arial" w:hAnsi="Arial" w:cs="Arial"/>
          <w:color w:val="000000"/>
        </w:rPr>
        <w:t>5</w:t>
      </w:r>
      <w:r w:rsidR="00D2583F" w:rsidRPr="00356A59">
        <w:rPr>
          <w:rFonts w:ascii="Arial" w:hAnsi="Arial" w:cs="Arial"/>
          <w:color w:val="000000"/>
        </w:rPr>
        <w:t>.1</w:t>
      </w:r>
      <w:r w:rsidR="00D2583F" w:rsidRPr="00356A59">
        <w:rPr>
          <w:rFonts w:ascii="Arial" w:hAnsi="Arial" w:cs="Arial"/>
        </w:rPr>
        <w:tab/>
      </w:r>
      <w:r w:rsidR="00D2583F" w:rsidRPr="00356A59">
        <w:rPr>
          <w:rFonts w:ascii="Arial" w:hAnsi="Arial" w:cs="Arial"/>
          <w:color w:val="000000"/>
        </w:rPr>
        <w:t xml:space="preserve">The </w:t>
      </w:r>
      <w:r>
        <w:rPr>
          <w:rFonts w:ascii="Arial" w:hAnsi="Arial" w:cs="Arial"/>
          <w:color w:val="000000"/>
        </w:rPr>
        <w:t xml:space="preserve">Technical Evaluation </w:t>
      </w:r>
      <w:r w:rsidR="00D2583F" w:rsidRPr="00356A59">
        <w:rPr>
          <w:rFonts w:ascii="Arial" w:hAnsi="Arial" w:cs="Arial"/>
          <w:color w:val="000000"/>
        </w:rPr>
        <w:t xml:space="preserve">stage consists of a </w:t>
      </w:r>
      <w:r>
        <w:rPr>
          <w:rFonts w:ascii="Arial" w:hAnsi="Arial" w:cs="Arial"/>
          <w:color w:val="000000"/>
        </w:rPr>
        <w:t>technical</w:t>
      </w:r>
      <w:r w:rsidR="00D2583F" w:rsidRPr="00356A59">
        <w:rPr>
          <w:rFonts w:ascii="Arial" w:hAnsi="Arial" w:cs="Arial"/>
          <w:color w:val="000000"/>
        </w:rPr>
        <w:t xml:space="preserve"> evaluation (see paragraph </w:t>
      </w:r>
      <w:r>
        <w:rPr>
          <w:rFonts w:ascii="Arial" w:hAnsi="Arial" w:cs="Arial"/>
          <w:color w:val="000000"/>
        </w:rPr>
        <w:t>7</w:t>
      </w:r>
      <w:r w:rsidR="00D2583F" w:rsidRPr="00356A59">
        <w:rPr>
          <w:rFonts w:ascii="Arial" w:hAnsi="Arial" w:cs="Arial"/>
          <w:color w:val="000000"/>
        </w:rPr>
        <w:t xml:space="preserve"> of this document) and a price evaluation (see paragraph </w:t>
      </w:r>
      <w:r>
        <w:rPr>
          <w:rFonts w:ascii="Arial" w:hAnsi="Arial" w:cs="Arial"/>
          <w:color w:val="000000"/>
        </w:rPr>
        <w:t>9</w:t>
      </w:r>
      <w:r w:rsidR="00D2583F" w:rsidRPr="00356A59">
        <w:rPr>
          <w:rFonts w:ascii="Arial" w:hAnsi="Arial" w:cs="Arial"/>
          <w:color w:val="000000"/>
        </w:rPr>
        <w:t xml:space="preserve"> of this document).</w:t>
      </w:r>
    </w:p>
    <w:p w14:paraId="1F03203B" w14:textId="77777777" w:rsidR="00D2583F" w:rsidRPr="00356A59" w:rsidRDefault="00722F9E">
      <w:pPr>
        <w:widowControl w:val="0"/>
        <w:tabs>
          <w:tab w:val="left" w:pos="120"/>
        </w:tabs>
        <w:autoSpaceDE w:val="0"/>
        <w:autoSpaceDN w:val="0"/>
        <w:adjustRightInd w:val="0"/>
        <w:spacing w:before="120" w:after="0" w:line="240" w:lineRule="auto"/>
        <w:ind w:left="120" w:firstLine="142"/>
        <w:rPr>
          <w:rFonts w:ascii="Arial" w:hAnsi="Arial" w:cs="Arial"/>
        </w:rPr>
      </w:pPr>
      <w:r>
        <w:rPr>
          <w:rFonts w:ascii="Arial" w:hAnsi="Arial" w:cs="Arial"/>
          <w:color w:val="000000"/>
        </w:rPr>
        <w:t>5</w:t>
      </w:r>
      <w:r w:rsidR="00D2583F" w:rsidRPr="00356A59">
        <w:rPr>
          <w:rFonts w:ascii="Arial" w:hAnsi="Arial" w:cs="Arial"/>
          <w:color w:val="000000"/>
        </w:rPr>
        <w:t>.2</w:t>
      </w:r>
      <w:r w:rsidR="00D2583F" w:rsidRPr="00356A59">
        <w:rPr>
          <w:rFonts w:ascii="Arial" w:hAnsi="Arial" w:cs="Arial"/>
        </w:rPr>
        <w:tab/>
      </w:r>
      <w:r w:rsidR="00D2583F" w:rsidRPr="00356A59">
        <w:rPr>
          <w:rFonts w:ascii="Arial" w:hAnsi="Arial" w:cs="Arial"/>
          <w:color w:val="000000"/>
        </w:rPr>
        <w:t xml:space="preserve">The award of this Contract will be </w:t>
      </w:r>
      <w:proofErr w:type="gramStart"/>
      <w:r w:rsidR="00D2583F" w:rsidRPr="00356A59">
        <w:rPr>
          <w:rFonts w:ascii="Arial" w:hAnsi="Arial" w:cs="Arial"/>
          <w:color w:val="000000"/>
        </w:rPr>
        <w:t>on the basis of</w:t>
      </w:r>
      <w:proofErr w:type="gramEnd"/>
      <w:r w:rsidR="00D2583F" w:rsidRPr="00356A59">
        <w:rPr>
          <w:rFonts w:ascii="Arial" w:hAnsi="Arial" w:cs="Arial"/>
          <w:color w:val="000000"/>
        </w:rPr>
        <w:t xml:space="preserve"> the ‘Most Economically Advantageous Tender’ (MEAT).</w:t>
      </w:r>
    </w:p>
    <w:p w14:paraId="55F83998" w14:textId="77777777" w:rsidR="00D2583F" w:rsidRPr="00356A59" w:rsidRDefault="00722F9E">
      <w:pPr>
        <w:widowControl w:val="0"/>
        <w:tabs>
          <w:tab w:val="left" w:pos="120"/>
        </w:tabs>
        <w:autoSpaceDE w:val="0"/>
        <w:autoSpaceDN w:val="0"/>
        <w:adjustRightInd w:val="0"/>
        <w:spacing w:before="120" w:after="0" w:line="240" w:lineRule="auto"/>
        <w:ind w:left="120" w:firstLine="142"/>
        <w:rPr>
          <w:rFonts w:ascii="Arial" w:hAnsi="Arial" w:cs="Arial"/>
        </w:rPr>
      </w:pPr>
      <w:r>
        <w:rPr>
          <w:rFonts w:ascii="Arial" w:hAnsi="Arial" w:cs="Arial"/>
          <w:color w:val="000000"/>
        </w:rPr>
        <w:t>5</w:t>
      </w:r>
      <w:r w:rsidR="00D2583F" w:rsidRPr="00356A59">
        <w:rPr>
          <w:rFonts w:ascii="Arial" w:hAnsi="Arial" w:cs="Arial"/>
          <w:color w:val="000000"/>
        </w:rPr>
        <w:t>.3</w:t>
      </w:r>
      <w:r w:rsidR="00D2583F" w:rsidRPr="00356A59">
        <w:rPr>
          <w:rFonts w:ascii="Arial" w:hAnsi="Arial" w:cs="Arial"/>
        </w:rPr>
        <w:tab/>
      </w:r>
      <w:r w:rsidR="00D2583F" w:rsidRPr="00356A59">
        <w:rPr>
          <w:rFonts w:ascii="Arial" w:hAnsi="Arial" w:cs="Arial"/>
          <w:color w:val="000000"/>
        </w:rPr>
        <w:t xml:space="preserve">The weighting for the </w:t>
      </w:r>
      <w:r>
        <w:rPr>
          <w:rFonts w:ascii="Arial" w:hAnsi="Arial" w:cs="Arial"/>
          <w:color w:val="000000"/>
        </w:rPr>
        <w:t>technical</w:t>
      </w:r>
      <w:r w:rsidR="00D2583F" w:rsidRPr="00356A59">
        <w:rPr>
          <w:rFonts w:ascii="Arial" w:hAnsi="Arial" w:cs="Arial"/>
          <w:color w:val="000000"/>
        </w:rPr>
        <w:t xml:space="preserve"> evaluation is 70% and the price evaluation is 30% for all Lots.</w:t>
      </w:r>
    </w:p>
    <w:p w14:paraId="2EC664F8" w14:textId="77777777" w:rsidR="00D2583F" w:rsidRPr="00356A59" w:rsidRDefault="00722F9E">
      <w:pPr>
        <w:widowControl w:val="0"/>
        <w:tabs>
          <w:tab w:val="left" w:pos="120"/>
        </w:tabs>
        <w:autoSpaceDE w:val="0"/>
        <w:autoSpaceDN w:val="0"/>
        <w:adjustRightInd w:val="0"/>
        <w:spacing w:before="240" w:after="0" w:line="240" w:lineRule="auto"/>
        <w:ind w:left="120"/>
        <w:rPr>
          <w:rFonts w:ascii="Arial" w:hAnsi="Arial" w:cs="Arial"/>
        </w:rPr>
      </w:pPr>
      <w:r w:rsidRPr="00722F9E">
        <w:rPr>
          <w:rFonts w:ascii="Arial" w:hAnsi="Arial" w:cs="Arial"/>
          <w:b/>
        </w:rPr>
        <w:t>6.</w:t>
      </w:r>
      <w:r w:rsidR="00D2583F" w:rsidRPr="00722F9E">
        <w:rPr>
          <w:rFonts w:ascii="Arial" w:hAnsi="Arial" w:cs="Arial"/>
          <w:b/>
        </w:rPr>
        <w:tab/>
      </w:r>
      <w:bookmarkStart w:id="27" w:name="#_Toc13726268"/>
      <w:bookmarkEnd w:id="27"/>
      <w:r w:rsidRPr="00722F9E">
        <w:rPr>
          <w:rFonts w:ascii="Arial" w:hAnsi="Arial" w:cs="Arial"/>
          <w:b/>
        </w:rPr>
        <w:t xml:space="preserve"> Evaluation</w:t>
      </w:r>
      <w:r>
        <w:rPr>
          <w:rFonts w:ascii="Arial" w:hAnsi="Arial" w:cs="Arial"/>
        </w:rPr>
        <w:t xml:space="preserve"> P</w:t>
      </w:r>
      <w:r w:rsidR="00D2583F" w:rsidRPr="00356A59">
        <w:rPr>
          <w:rFonts w:ascii="Arial" w:hAnsi="Arial" w:cs="Arial"/>
          <w:b/>
          <w:bCs/>
          <w:color w:val="000000"/>
        </w:rPr>
        <w:t>rocess</w:t>
      </w:r>
    </w:p>
    <w:p w14:paraId="0C1C5564" w14:textId="77777777" w:rsidR="00D2583F" w:rsidRDefault="00722F9E" w:rsidP="00356A59">
      <w:pPr>
        <w:widowControl w:val="0"/>
        <w:autoSpaceDE w:val="0"/>
        <w:autoSpaceDN w:val="0"/>
        <w:adjustRightInd w:val="0"/>
        <w:spacing w:before="120" w:after="180" w:line="240" w:lineRule="auto"/>
        <w:ind w:left="-142"/>
        <w:rPr>
          <w:rFonts w:ascii="Arial" w:hAnsi="Arial" w:cs="Arial"/>
          <w:sz w:val="24"/>
          <w:szCs w:val="24"/>
        </w:rPr>
      </w:pPr>
      <w:r>
        <w:rPr>
          <w:rFonts w:ascii="Arial" w:hAnsi="Arial" w:cs="Arial"/>
          <w:b/>
          <w:bCs/>
          <w:color w:val="000000"/>
        </w:rPr>
        <w:t>6</w:t>
      </w:r>
      <w:r w:rsidR="00D2583F">
        <w:rPr>
          <w:rFonts w:ascii="Arial" w:hAnsi="Arial" w:cs="Arial"/>
          <w:b/>
          <w:bCs/>
          <w:color w:val="000000"/>
        </w:rPr>
        <w:t>.1</w:t>
      </w:r>
      <w:r w:rsidR="00D2583F">
        <w:rPr>
          <w:rFonts w:ascii="Arial" w:hAnsi="Arial" w:cs="Arial"/>
          <w:color w:val="000000"/>
        </w:rPr>
        <w:t>        </w:t>
      </w:r>
      <w:r w:rsidR="00D2583F">
        <w:rPr>
          <w:rFonts w:ascii="Arial" w:hAnsi="Arial" w:cs="Arial"/>
          <w:b/>
          <w:bCs/>
          <w:color w:val="000000"/>
        </w:rPr>
        <w:t>What you need to do</w:t>
      </w:r>
    </w:p>
    <w:p w14:paraId="360481E5" w14:textId="77777777" w:rsidR="00D2583F" w:rsidRDefault="00D2583F" w:rsidP="00356A59">
      <w:pPr>
        <w:widowControl w:val="0"/>
        <w:tabs>
          <w:tab w:val="left" w:pos="120"/>
        </w:tabs>
        <w:autoSpaceDE w:val="0"/>
        <w:autoSpaceDN w:val="0"/>
        <w:adjustRightInd w:val="0"/>
        <w:spacing w:before="120" w:after="0" w:line="240" w:lineRule="auto"/>
        <w:ind w:left="-142" w:firstLine="709"/>
        <w:rPr>
          <w:rFonts w:ascii="Arial" w:hAnsi="Arial" w:cs="Arial"/>
          <w:sz w:val="24"/>
          <w:szCs w:val="24"/>
        </w:rPr>
      </w:pPr>
      <w:r>
        <w:rPr>
          <w:rFonts w:ascii="Symbol" w:hAnsi="Symbol" w:cs="Symbol"/>
          <w:color w:val="000000"/>
          <w:sz w:val="20"/>
          <w:szCs w:val="20"/>
        </w:rPr>
        <w:t></w:t>
      </w:r>
      <w:r>
        <w:rPr>
          <w:rFonts w:ascii="Arial" w:hAnsi="Arial" w:cs="Arial"/>
          <w:sz w:val="24"/>
          <w:szCs w:val="24"/>
        </w:rPr>
        <w:tab/>
      </w:r>
      <w:r>
        <w:rPr>
          <w:rFonts w:ascii="Arial" w:hAnsi="Arial" w:cs="Arial"/>
          <w:color w:val="000000"/>
          <w:sz w:val="20"/>
          <w:szCs w:val="20"/>
        </w:rPr>
        <w:t xml:space="preserve">Answer all the </w:t>
      </w:r>
      <w:r w:rsidR="00722F9E">
        <w:rPr>
          <w:rFonts w:ascii="Arial" w:hAnsi="Arial" w:cs="Arial"/>
          <w:color w:val="000000"/>
          <w:sz w:val="20"/>
          <w:szCs w:val="20"/>
        </w:rPr>
        <w:t>technical</w:t>
      </w:r>
      <w:r>
        <w:rPr>
          <w:rFonts w:ascii="Arial" w:hAnsi="Arial" w:cs="Arial"/>
          <w:color w:val="000000"/>
          <w:sz w:val="20"/>
          <w:szCs w:val="20"/>
        </w:rPr>
        <w:t xml:space="preserve"> questions for the L</w:t>
      </w:r>
      <w:r w:rsidRPr="00A7240B">
        <w:rPr>
          <w:rFonts w:ascii="Arial" w:hAnsi="Arial" w:cs="Arial"/>
          <w:color w:val="000000"/>
          <w:sz w:val="20"/>
          <w:szCs w:val="20"/>
        </w:rPr>
        <w:t>ot</w:t>
      </w:r>
      <w:r w:rsidR="00722F9E" w:rsidRPr="00A7240B">
        <w:rPr>
          <w:rFonts w:ascii="Arial" w:hAnsi="Arial" w:cs="Arial"/>
          <w:color w:val="000000"/>
          <w:sz w:val="20"/>
          <w:szCs w:val="20"/>
        </w:rPr>
        <w:t xml:space="preserve"> or Lots</w:t>
      </w:r>
      <w:r w:rsidRPr="00A7240B">
        <w:rPr>
          <w:rFonts w:ascii="Arial" w:hAnsi="Arial" w:cs="Arial"/>
          <w:color w:val="000000"/>
          <w:sz w:val="20"/>
          <w:szCs w:val="20"/>
        </w:rPr>
        <w:t xml:space="preserve"> you are bidding for in Annex A</w:t>
      </w:r>
      <w:r>
        <w:rPr>
          <w:rFonts w:ascii="Arial" w:hAnsi="Arial" w:cs="Arial"/>
          <w:color w:val="000000"/>
          <w:sz w:val="20"/>
          <w:szCs w:val="20"/>
        </w:rPr>
        <w:t xml:space="preserve"> of this document.</w:t>
      </w:r>
    </w:p>
    <w:p w14:paraId="65F7FA3E" w14:textId="77777777" w:rsidR="00D2583F" w:rsidRDefault="00D2583F" w:rsidP="00356A59">
      <w:pPr>
        <w:widowControl w:val="0"/>
        <w:tabs>
          <w:tab w:val="left" w:pos="120"/>
        </w:tabs>
        <w:autoSpaceDE w:val="0"/>
        <w:autoSpaceDN w:val="0"/>
        <w:adjustRightInd w:val="0"/>
        <w:spacing w:before="120" w:after="0" w:line="240" w:lineRule="auto"/>
        <w:ind w:left="-142" w:firstLine="709"/>
        <w:rPr>
          <w:rFonts w:ascii="Arial" w:hAnsi="Arial" w:cs="Arial"/>
          <w:sz w:val="24"/>
          <w:szCs w:val="24"/>
        </w:rPr>
      </w:pPr>
      <w:r>
        <w:rPr>
          <w:rFonts w:ascii="Symbol" w:hAnsi="Symbol" w:cs="Symbol"/>
          <w:color w:val="000000"/>
          <w:sz w:val="20"/>
          <w:szCs w:val="20"/>
        </w:rPr>
        <w:t></w:t>
      </w:r>
      <w:r>
        <w:rPr>
          <w:rFonts w:ascii="Arial" w:hAnsi="Arial" w:cs="Arial"/>
          <w:sz w:val="24"/>
          <w:szCs w:val="24"/>
        </w:rPr>
        <w:tab/>
      </w:r>
      <w:r>
        <w:rPr>
          <w:rFonts w:ascii="Arial" w:hAnsi="Arial" w:cs="Arial"/>
          <w:color w:val="000000"/>
          <w:sz w:val="20"/>
          <w:szCs w:val="20"/>
        </w:rPr>
        <w:t>Complete Annex B – Pricing Matrices for the Lot</w:t>
      </w:r>
      <w:r w:rsidR="00722F9E">
        <w:rPr>
          <w:rFonts w:ascii="Arial" w:hAnsi="Arial" w:cs="Arial"/>
          <w:color w:val="000000"/>
          <w:sz w:val="20"/>
          <w:szCs w:val="20"/>
        </w:rPr>
        <w:t xml:space="preserve"> or Lots </w:t>
      </w:r>
      <w:r>
        <w:rPr>
          <w:rFonts w:ascii="Arial" w:hAnsi="Arial" w:cs="Arial"/>
          <w:color w:val="000000"/>
          <w:sz w:val="20"/>
          <w:szCs w:val="20"/>
        </w:rPr>
        <w:t>you are bidding for</w:t>
      </w:r>
      <w:r w:rsidR="0075711C">
        <w:rPr>
          <w:rFonts w:ascii="Arial" w:hAnsi="Arial" w:cs="Arial"/>
          <w:color w:val="000000"/>
          <w:sz w:val="20"/>
          <w:szCs w:val="20"/>
        </w:rPr>
        <w:t>, making sure you provide firm prices/rates for each year of the proposed contract.</w:t>
      </w:r>
    </w:p>
    <w:p w14:paraId="7548045F" w14:textId="77777777" w:rsidR="00D2583F" w:rsidRDefault="00D2583F" w:rsidP="00356A59">
      <w:pPr>
        <w:widowControl w:val="0"/>
        <w:tabs>
          <w:tab w:val="left" w:pos="120"/>
        </w:tabs>
        <w:autoSpaceDE w:val="0"/>
        <w:autoSpaceDN w:val="0"/>
        <w:adjustRightInd w:val="0"/>
        <w:spacing w:before="120" w:after="0" w:line="240" w:lineRule="auto"/>
        <w:ind w:left="-142" w:firstLine="709"/>
        <w:rPr>
          <w:rFonts w:ascii="Arial" w:hAnsi="Arial" w:cs="Arial"/>
          <w:sz w:val="24"/>
          <w:szCs w:val="24"/>
        </w:rPr>
      </w:pPr>
      <w:r>
        <w:rPr>
          <w:rFonts w:ascii="Symbol" w:hAnsi="Symbol" w:cs="Symbol"/>
          <w:color w:val="000000"/>
          <w:sz w:val="20"/>
          <w:szCs w:val="20"/>
        </w:rPr>
        <w:t></w:t>
      </w:r>
      <w:r>
        <w:rPr>
          <w:rFonts w:ascii="Arial" w:hAnsi="Arial" w:cs="Arial"/>
          <w:sz w:val="24"/>
          <w:szCs w:val="24"/>
        </w:rPr>
        <w:tab/>
      </w:r>
      <w:r>
        <w:rPr>
          <w:rFonts w:ascii="Arial" w:hAnsi="Arial" w:cs="Arial"/>
          <w:color w:val="000000"/>
          <w:sz w:val="20"/>
          <w:szCs w:val="20"/>
        </w:rPr>
        <w:t>Submit both as directed in DEF</w:t>
      </w:r>
      <w:r w:rsidR="009415C5">
        <w:rPr>
          <w:rFonts w:ascii="Arial" w:hAnsi="Arial" w:cs="Arial"/>
          <w:color w:val="000000"/>
          <w:sz w:val="20"/>
          <w:szCs w:val="20"/>
        </w:rPr>
        <w:t>F</w:t>
      </w:r>
      <w:r>
        <w:rPr>
          <w:rFonts w:ascii="Arial" w:hAnsi="Arial" w:cs="Arial"/>
          <w:color w:val="000000"/>
          <w:sz w:val="20"/>
          <w:szCs w:val="20"/>
        </w:rPr>
        <w:t>ORM 47 Section E</w:t>
      </w:r>
    </w:p>
    <w:p w14:paraId="66DCA745" w14:textId="77777777" w:rsidR="00D2583F" w:rsidRDefault="00722F9E" w:rsidP="00356A59">
      <w:pPr>
        <w:widowControl w:val="0"/>
        <w:autoSpaceDE w:val="0"/>
        <w:autoSpaceDN w:val="0"/>
        <w:adjustRightInd w:val="0"/>
        <w:spacing w:before="120" w:after="180" w:line="240" w:lineRule="auto"/>
        <w:ind w:left="-142"/>
        <w:rPr>
          <w:rFonts w:ascii="Arial" w:hAnsi="Arial" w:cs="Arial"/>
          <w:sz w:val="24"/>
          <w:szCs w:val="24"/>
        </w:rPr>
      </w:pPr>
      <w:r>
        <w:rPr>
          <w:rFonts w:ascii="Arial" w:hAnsi="Arial" w:cs="Arial"/>
          <w:b/>
          <w:bCs/>
          <w:color w:val="000000"/>
        </w:rPr>
        <w:t>6</w:t>
      </w:r>
      <w:r w:rsidR="00D2583F">
        <w:rPr>
          <w:rFonts w:ascii="Arial" w:hAnsi="Arial" w:cs="Arial"/>
          <w:b/>
          <w:bCs/>
          <w:color w:val="000000"/>
        </w:rPr>
        <w:t>.2</w:t>
      </w:r>
      <w:r w:rsidR="00D2583F">
        <w:rPr>
          <w:rFonts w:ascii="Arial" w:hAnsi="Arial" w:cs="Arial"/>
          <w:color w:val="000000"/>
        </w:rPr>
        <w:t>        </w:t>
      </w:r>
      <w:r w:rsidR="00D2583F">
        <w:rPr>
          <w:rFonts w:ascii="Arial" w:hAnsi="Arial" w:cs="Arial"/>
          <w:b/>
          <w:bCs/>
          <w:color w:val="000000"/>
        </w:rPr>
        <w:t>The Authority will:</w:t>
      </w:r>
    </w:p>
    <w:p w14:paraId="3A09FE86" w14:textId="77777777" w:rsidR="00D2583F" w:rsidRDefault="00D2583F">
      <w:pPr>
        <w:widowControl w:val="0"/>
        <w:tabs>
          <w:tab w:val="left" w:pos="1254"/>
        </w:tabs>
        <w:autoSpaceDE w:val="0"/>
        <w:autoSpaceDN w:val="0"/>
        <w:adjustRightInd w:val="0"/>
        <w:spacing w:before="120" w:after="0" w:line="240" w:lineRule="auto"/>
        <w:ind w:left="1254" w:hanging="283"/>
        <w:rPr>
          <w:rFonts w:ascii="Arial" w:hAnsi="Arial" w:cs="Arial"/>
          <w:sz w:val="24"/>
          <w:szCs w:val="24"/>
        </w:rPr>
      </w:pPr>
      <w:r>
        <w:rPr>
          <w:rFonts w:ascii="Arial" w:hAnsi="Arial" w:cs="Arial"/>
          <w:color w:val="000000"/>
        </w:rPr>
        <w:t>i.</w:t>
      </w:r>
      <w:r>
        <w:rPr>
          <w:rFonts w:ascii="Arial" w:hAnsi="Arial" w:cs="Arial"/>
          <w:sz w:val="24"/>
          <w:szCs w:val="24"/>
        </w:rPr>
        <w:tab/>
      </w:r>
      <w:r>
        <w:rPr>
          <w:rFonts w:ascii="Arial" w:hAnsi="Arial" w:cs="Arial"/>
          <w:color w:val="000000"/>
          <w:sz w:val="20"/>
          <w:szCs w:val="20"/>
        </w:rPr>
        <w:t xml:space="preserve">Carry out a compliance check – carry out a check to ensure that you have answered all the </w:t>
      </w:r>
      <w:r w:rsidR="00722F9E">
        <w:rPr>
          <w:rFonts w:ascii="Arial" w:hAnsi="Arial" w:cs="Arial"/>
          <w:color w:val="000000"/>
          <w:sz w:val="20"/>
          <w:szCs w:val="20"/>
        </w:rPr>
        <w:t>technical</w:t>
      </w:r>
      <w:r>
        <w:rPr>
          <w:rFonts w:ascii="Arial" w:hAnsi="Arial" w:cs="Arial"/>
          <w:color w:val="000000"/>
          <w:sz w:val="20"/>
          <w:szCs w:val="20"/>
        </w:rPr>
        <w:t xml:space="preserve"> questions and the pricing workbook has been completed in line with </w:t>
      </w:r>
      <w:r w:rsidR="00722F9E">
        <w:rPr>
          <w:rFonts w:ascii="Arial" w:hAnsi="Arial" w:cs="Arial"/>
          <w:color w:val="000000"/>
          <w:sz w:val="20"/>
          <w:szCs w:val="20"/>
        </w:rPr>
        <w:t xml:space="preserve">these </w:t>
      </w:r>
      <w:r>
        <w:rPr>
          <w:rFonts w:ascii="Arial" w:hAnsi="Arial" w:cs="Arial"/>
          <w:color w:val="000000"/>
          <w:sz w:val="20"/>
          <w:szCs w:val="20"/>
        </w:rPr>
        <w:t>instructions.</w:t>
      </w:r>
    </w:p>
    <w:p w14:paraId="2C762935" w14:textId="77777777" w:rsidR="00D2583F" w:rsidRDefault="00D2583F">
      <w:pPr>
        <w:widowControl w:val="0"/>
        <w:tabs>
          <w:tab w:val="left" w:pos="1254"/>
        </w:tabs>
        <w:autoSpaceDE w:val="0"/>
        <w:autoSpaceDN w:val="0"/>
        <w:adjustRightInd w:val="0"/>
        <w:spacing w:before="120" w:after="0" w:line="240" w:lineRule="auto"/>
        <w:ind w:left="1254" w:hanging="283"/>
        <w:rPr>
          <w:rFonts w:ascii="Arial" w:hAnsi="Arial" w:cs="Arial"/>
          <w:sz w:val="24"/>
          <w:szCs w:val="24"/>
        </w:rPr>
      </w:pPr>
      <w:r>
        <w:rPr>
          <w:rFonts w:ascii="Arial" w:hAnsi="Arial" w:cs="Arial"/>
          <w:color w:val="000000"/>
        </w:rPr>
        <w:t>ii.</w:t>
      </w:r>
      <w:r>
        <w:rPr>
          <w:rFonts w:ascii="Arial" w:hAnsi="Arial" w:cs="Arial"/>
          <w:sz w:val="24"/>
          <w:szCs w:val="24"/>
        </w:rPr>
        <w:tab/>
      </w:r>
      <w:r w:rsidRPr="002E2BF2">
        <w:rPr>
          <w:rFonts w:ascii="Arial" w:hAnsi="Arial" w:cs="Arial"/>
          <w:color w:val="000000"/>
          <w:sz w:val="20"/>
          <w:szCs w:val="20"/>
        </w:rPr>
        <w:t xml:space="preserve">The responses to the </w:t>
      </w:r>
      <w:r w:rsidR="00722F9E" w:rsidRPr="002E2BF2">
        <w:rPr>
          <w:rFonts w:ascii="Arial" w:hAnsi="Arial" w:cs="Arial"/>
          <w:color w:val="000000"/>
          <w:sz w:val="20"/>
          <w:szCs w:val="20"/>
        </w:rPr>
        <w:t>technical</w:t>
      </w:r>
      <w:r w:rsidRPr="002E2BF2">
        <w:rPr>
          <w:rFonts w:ascii="Arial" w:hAnsi="Arial" w:cs="Arial"/>
          <w:color w:val="000000"/>
          <w:sz w:val="20"/>
          <w:szCs w:val="20"/>
        </w:rPr>
        <w:t xml:space="preserve"> questions will be issued to the </w:t>
      </w:r>
      <w:r w:rsidR="00722F9E" w:rsidRPr="002E2BF2">
        <w:rPr>
          <w:rFonts w:ascii="Arial" w:hAnsi="Arial" w:cs="Arial"/>
          <w:color w:val="000000"/>
          <w:sz w:val="20"/>
          <w:szCs w:val="20"/>
        </w:rPr>
        <w:t>Tender E</w:t>
      </w:r>
      <w:r w:rsidRPr="002E2BF2">
        <w:rPr>
          <w:rFonts w:ascii="Arial" w:hAnsi="Arial" w:cs="Arial"/>
          <w:color w:val="000000"/>
          <w:sz w:val="20"/>
          <w:szCs w:val="20"/>
        </w:rPr>
        <w:t xml:space="preserve">valuation </w:t>
      </w:r>
      <w:r w:rsidR="00722F9E" w:rsidRPr="002E2BF2">
        <w:rPr>
          <w:rFonts w:ascii="Arial" w:hAnsi="Arial" w:cs="Arial"/>
          <w:color w:val="000000"/>
          <w:sz w:val="20"/>
          <w:szCs w:val="20"/>
        </w:rPr>
        <w:t>P</w:t>
      </w:r>
      <w:r w:rsidRPr="002E2BF2">
        <w:rPr>
          <w:rFonts w:ascii="Arial" w:hAnsi="Arial" w:cs="Arial"/>
          <w:color w:val="000000"/>
          <w:sz w:val="20"/>
          <w:szCs w:val="20"/>
        </w:rPr>
        <w:t xml:space="preserve">anel. </w:t>
      </w:r>
      <w:r w:rsidRPr="002E2BF2">
        <w:rPr>
          <w:rFonts w:ascii="Arial" w:hAnsi="Arial" w:cs="Arial"/>
          <w:color w:val="000000"/>
          <w:sz w:val="20"/>
          <w:szCs w:val="20"/>
        </w:rPr>
        <w:lastRenderedPageBreak/>
        <w:t xml:space="preserve">Each evaluator will independently assess your responses to the </w:t>
      </w:r>
      <w:r w:rsidR="00722F9E" w:rsidRPr="002E2BF2">
        <w:rPr>
          <w:rFonts w:ascii="Arial" w:hAnsi="Arial" w:cs="Arial"/>
          <w:color w:val="000000"/>
          <w:sz w:val="20"/>
          <w:szCs w:val="20"/>
        </w:rPr>
        <w:t>technical</w:t>
      </w:r>
      <w:r w:rsidRPr="002E2BF2">
        <w:rPr>
          <w:rFonts w:ascii="Arial" w:hAnsi="Arial" w:cs="Arial"/>
          <w:color w:val="000000"/>
          <w:sz w:val="20"/>
          <w:szCs w:val="20"/>
        </w:rPr>
        <w:t xml:space="preserve"> questions using the response guidance and the evaluation criteria.</w:t>
      </w:r>
      <w:r>
        <w:rPr>
          <w:rFonts w:ascii="Arial" w:hAnsi="Arial" w:cs="Arial"/>
          <w:color w:val="000000"/>
          <w:sz w:val="20"/>
          <w:szCs w:val="20"/>
        </w:rPr>
        <w:t xml:space="preserve"> </w:t>
      </w:r>
    </w:p>
    <w:p w14:paraId="4C179784" w14:textId="77777777" w:rsidR="00D2583F" w:rsidRDefault="00D2583F">
      <w:pPr>
        <w:widowControl w:val="0"/>
        <w:tabs>
          <w:tab w:val="left" w:pos="1254"/>
        </w:tabs>
        <w:autoSpaceDE w:val="0"/>
        <w:autoSpaceDN w:val="0"/>
        <w:adjustRightInd w:val="0"/>
        <w:spacing w:before="120" w:after="0" w:line="240" w:lineRule="auto"/>
        <w:ind w:left="1254" w:hanging="283"/>
        <w:rPr>
          <w:rFonts w:ascii="Arial" w:hAnsi="Arial" w:cs="Arial"/>
          <w:sz w:val="24"/>
          <w:szCs w:val="24"/>
        </w:rPr>
      </w:pPr>
      <w:r>
        <w:rPr>
          <w:rFonts w:ascii="Arial" w:hAnsi="Arial" w:cs="Arial"/>
          <w:color w:val="000000"/>
        </w:rPr>
        <w:t>iii.</w:t>
      </w:r>
      <w:r>
        <w:rPr>
          <w:rFonts w:ascii="Arial" w:hAnsi="Arial" w:cs="Arial"/>
          <w:sz w:val="24"/>
          <w:szCs w:val="24"/>
        </w:rPr>
        <w:tab/>
      </w:r>
      <w:r w:rsidRPr="002E2BF2">
        <w:rPr>
          <w:rFonts w:ascii="Arial" w:hAnsi="Arial" w:cs="Arial"/>
          <w:color w:val="000000"/>
          <w:sz w:val="20"/>
          <w:szCs w:val="20"/>
        </w:rPr>
        <w:t xml:space="preserve">Hold a Consensus meeting – Once the evaluators have independently </w:t>
      </w:r>
      <w:r w:rsidR="00722F9E" w:rsidRPr="002E2BF2">
        <w:rPr>
          <w:rFonts w:ascii="Arial" w:hAnsi="Arial" w:cs="Arial"/>
          <w:color w:val="000000"/>
          <w:sz w:val="20"/>
          <w:szCs w:val="20"/>
        </w:rPr>
        <w:t>evaluate</w:t>
      </w:r>
      <w:r w:rsidRPr="002E2BF2">
        <w:rPr>
          <w:rFonts w:ascii="Arial" w:hAnsi="Arial" w:cs="Arial"/>
          <w:color w:val="000000"/>
          <w:sz w:val="20"/>
          <w:szCs w:val="20"/>
        </w:rPr>
        <w:t xml:space="preserve">d your answers to the </w:t>
      </w:r>
      <w:r w:rsidR="00722F9E" w:rsidRPr="002E2BF2">
        <w:rPr>
          <w:rFonts w:ascii="Arial" w:hAnsi="Arial" w:cs="Arial"/>
          <w:color w:val="000000"/>
          <w:sz w:val="20"/>
          <w:szCs w:val="20"/>
        </w:rPr>
        <w:t>technical</w:t>
      </w:r>
      <w:r w:rsidRPr="002E2BF2">
        <w:rPr>
          <w:rFonts w:ascii="Arial" w:hAnsi="Arial" w:cs="Arial"/>
          <w:color w:val="000000"/>
          <w:sz w:val="20"/>
          <w:szCs w:val="20"/>
        </w:rPr>
        <w:t xml:space="preserve"> questions they will meet and moderate their scores.</w:t>
      </w:r>
    </w:p>
    <w:p w14:paraId="401C84CF" w14:textId="77777777" w:rsidR="00D2583F" w:rsidRDefault="00D2583F">
      <w:pPr>
        <w:widowControl w:val="0"/>
        <w:tabs>
          <w:tab w:val="left" w:pos="1254"/>
        </w:tabs>
        <w:autoSpaceDE w:val="0"/>
        <w:autoSpaceDN w:val="0"/>
        <w:adjustRightInd w:val="0"/>
        <w:spacing w:before="120" w:after="0" w:line="240" w:lineRule="auto"/>
        <w:ind w:left="1254" w:hanging="283"/>
        <w:rPr>
          <w:rFonts w:ascii="Arial" w:hAnsi="Arial" w:cs="Arial"/>
          <w:sz w:val="24"/>
          <w:szCs w:val="24"/>
        </w:rPr>
      </w:pPr>
      <w:r>
        <w:rPr>
          <w:rFonts w:ascii="Arial" w:hAnsi="Arial" w:cs="Arial"/>
          <w:color w:val="000000"/>
        </w:rPr>
        <w:t>iv.</w:t>
      </w:r>
      <w:r>
        <w:rPr>
          <w:rFonts w:ascii="Arial" w:hAnsi="Arial" w:cs="Arial"/>
          <w:sz w:val="24"/>
          <w:szCs w:val="24"/>
        </w:rPr>
        <w:tab/>
      </w:r>
      <w:r>
        <w:rPr>
          <w:rFonts w:ascii="Arial" w:hAnsi="Arial" w:cs="Arial"/>
          <w:color w:val="000000"/>
          <w:sz w:val="20"/>
          <w:szCs w:val="20"/>
        </w:rPr>
        <w:t xml:space="preserve">At this </w:t>
      </w:r>
      <w:r w:rsidR="00722F9E">
        <w:rPr>
          <w:rFonts w:ascii="Arial" w:hAnsi="Arial" w:cs="Arial"/>
          <w:color w:val="000000"/>
          <w:sz w:val="20"/>
          <w:szCs w:val="20"/>
        </w:rPr>
        <w:t>C</w:t>
      </w:r>
      <w:r>
        <w:rPr>
          <w:rFonts w:ascii="Arial" w:hAnsi="Arial" w:cs="Arial"/>
          <w:color w:val="000000"/>
          <w:sz w:val="20"/>
          <w:szCs w:val="20"/>
        </w:rPr>
        <w:t xml:space="preserve">onsensus meeting, the evaluators will discuss the </w:t>
      </w:r>
      <w:r w:rsidR="00722F9E">
        <w:rPr>
          <w:rFonts w:ascii="Arial" w:hAnsi="Arial" w:cs="Arial"/>
          <w:color w:val="000000"/>
          <w:sz w:val="20"/>
          <w:szCs w:val="20"/>
        </w:rPr>
        <w:t>technical merits</w:t>
      </w:r>
      <w:r>
        <w:rPr>
          <w:rFonts w:ascii="Arial" w:hAnsi="Arial" w:cs="Arial"/>
          <w:color w:val="000000"/>
          <w:sz w:val="20"/>
          <w:szCs w:val="20"/>
        </w:rPr>
        <w:t xml:space="preserve"> of your answers and discuss their scores and reasons for that score. The discussion will continue until they reach a consensus regarding the score and a reason for that score for each question.</w:t>
      </w:r>
    </w:p>
    <w:p w14:paraId="211FDB95" w14:textId="77777777" w:rsidR="00D2583F" w:rsidRDefault="00D2583F">
      <w:pPr>
        <w:widowControl w:val="0"/>
        <w:tabs>
          <w:tab w:val="left" w:pos="1254"/>
        </w:tabs>
        <w:autoSpaceDE w:val="0"/>
        <w:autoSpaceDN w:val="0"/>
        <w:adjustRightInd w:val="0"/>
        <w:spacing w:before="120" w:after="0" w:line="240" w:lineRule="auto"/>
        <w:ind w:left="1254" w:hanging="283"/>
        <w:rPr>
          <w:rFonts w:ascii="Arial" w:hAnsi="Arial" w:cs="Arial"/>
          <w:sz w:val="24"/>
          <w:szCs w:val="24"/>
        </w:rPr>
      </w:pPr>
      <w:r>
        <w:rPr>
          <w:rFonts w:ascii="Arial" w:hAnsi="Arial" w:cs="Arial"/>
          <w:color w:val="000000"/>
        </w:rPr>
        <w:t>v.</w:t>
      </w:r>
      <w:r>
        <w:rPr>
          <w:rFonts w:ascii="Arial" w:hAnsi="Arial" w:cs="Arial"/>
          <w:sz w:val="24"/>
          <w:szCs w:val="24"/>
        </w:rPr>
        <w:tab/>
      </w:r>
      <w:r>
        <w:rPr>
          <w:rFonts w:ascii="Arial" w:hAnsi="Arial" w:cs="Arial"/>
          <w:color w:val="000000"/>
          <w:sz w:val="20"/>
          <w:szCs w:val="20"/>
        </w:rPr>
        <w:t xml:space="preserve">Your price submission will be </w:t>
      </w:r>
      <w:r w:rsidR="00722F9E">
        <w:rPr>
          <w:rFonts w:ascii="Arial" w:hAnsi="Arial" w:cs="Arial"/>
          <w:color w:val="000000"/>
          <w:sz w:val="20"/>
          <w:szCs w:val="20"/>
        </w:rPr>
        <w:t>calcul</w:t>
      </w:r>
      <w:r>
        <w:rPr>
          <w:rFonts w:ascii="Arial" w:hAnsi="Arial" w:cs="Arial"/>
          <w:color w:val="000000"/>
          <w:sz w:val="20"/>
          <w:szCs w:val="20"/>
        </w:rPr>
        <w:t>ated using the evaluation guidance in paragraph 9.</w:t>
      </w:r>
    </w:p>
    <w:p w14:paraId="5E37A98F" w14:textId="77777777" w:rsidR="00D2583F" w:rsidRDefault="00D2583F">
      <w:pPr>
        <w:widowControl w:val="0"/>
        <w:tabs>
          <w:tab w:val="left" w:pos="1254"/>
        </w:tabs>
        <w:autoSpaceDE w:val="0"/>
        <w:autoSpaceDN w:val="0"/>
        <w:adjustRightInd w:val="0"/>
        <w:spacing w:before="120" w:after="0" w:line="240" w:lineRule="auto"/>
        <w:ind w:left="1254" w:hanging="283"/>
        <w:rPr>
          <w:rFonts w:ascii="Arial" w:hAnsi="Arial" w:cs="Arial"/>
          <w:sz w:val="24"/>
          <w:szCs w:val="24"/>
        </w:rPr>
      </w:pPr>
      <w:r>
        <w:rPr>
          <w:rFonts w:ascii="Arial" w:hAnsi="Arial" w:cs="Arial"/>
          <w:color w:val="000000"/>
        </w:rPr>
        <w:t>vi.</w:t>
      </w:r>
      <w:r>
        <w:rPr>
          <w:rFonts w:ascii="Arial" w:hAnsi="Arial" w:cs="Arial"/>
          <w:sz w:val="24"/>
          <w:szCs w:val="24"/>
        </w:rPr>
        <w:tab/>
      </w:r>
      <w:r>
        <w:rPr>
          <w:rFonts w:ascii="Arial" w:hAnsi="Arial" w:cs="Arial"/>
          <w:color w:val="000000"/>
          <w:sz w:val="20"/>
          <w:szCs w:val="20"/>
        </w:rPr>
        <w:t xml:space="preserve">Your </w:t>
      </w:r>
      <w:r w:rsidR="00722F9E">
        <w:rPr>
          <w:rFonts w:ascii="Arial" w:hAnsi="Arial" w:cs="Arial"/>
          <w:color w:val="000000"/>
          <w:sz w:val="20"/>
          <w:szCs w:val="20"/>
        </w:rPr>
        <w:t>technical</w:t>
      </w:r>
      <w:r>
        <w:rPr>
          <w:rFonts w:ascii="Arial" w:hAnsi="Arial" w:cs="Arial"/>
          <w:color w:val="000000"/>
          <w:sz w:val="20"/>
          <w:szCs w:val="20"/>
        </w:rPr>
        <w:t xml:space="preserve"> score will be added to your price score to create your final score as set out in paragraph 12.</w:t>
      </w:r>
    </w:p>
    <w:p w14:paraId="1870C944" w14:textId="77777777" w:rsidR="00D2583F" w:rsidRDefault="00D2583F">
      <w:pPr>
        <w:widowControl w:val="0"/>
        <w:tabs>
          <w:tab w:val="left" w:pos="1254"/>
        </w:tabs>
        <w:autoSpaceDE w:val="0"/>
        <w:autoSpaceDN w:val="0"/>
        <w:adjustRightInd w:val="0"/>
        <w:spacing w:before="120" w:after="0" w:line="240" w:lineRule="auto"/>
        <w:ind w:left="1254" w:hanging="283"/>
        <w:rPr>
          <w:rFonts w:ascii="Arial" w:hAnsi="Arial" w:cs="Arial"/>
          <w:sz w:val="24"/>
          <w:szCs w:val="24"/>
        </w:rPr>
      </w:pPr>
      <w:r>
        <w:rPr>
          <w:rFonts w:ascii="Arial" w:hAnsi="Arial" w:cs="Arial"/>
          <w:color w:val="000000"/>
        </w:rPr>
        <w:t>vii.</w:t>
      </w:r>
      <w:r>
        <w:rPr>
          <w:rFonts w:ascii="Arial" w:hAnsi="Arial" w:cs="Arial"/>
          <w:sz w:val="24"/>
          <w:szCs w:val="24"/>
        </w:rPr>
        <w:tab/>
      </w:r>
      <w:r w:rsidR="00237623">
        <w:rPr>
          <w:rFonts w:ascii="Arial" w:hAnsi="Arial" w:cs="Arial"/>
          <w:sz w:val="24"/>
          <w:szCs w:val="24"/>
        </w:rPr>
        <w:t xml:space="preserve"> </w:t>
      </w:r>
      <w:r w:rsidR="00237623" w:rsidRPr="00237623">
        <w:rPr>
          <w:rFonts w:ascii="Arial" w:hAnsi="Arial" w:cs="Arial"/>
          <w:color w:val="000000"/>
          <w:sz w:val="20"/>
          <w:szCs w:val="20"/>
        </w:rPr>
        <w:t>Subject to the Authority’s decision to award a contract (see Section F1 of DEFFORM 47</w:t>
      </w:r>
      <w:r w:rsidR="00237623">
        <w:rPr>
          <w:rFonts w:ascii="Arial" w:hAnsi="Arial" w:cs="Arial"/>
          <w:color w:val="000000"/>
          <w:sz w:val="20"/>
          <w:szCs w:val="20"/>
        </w:rPr>
        <w:t>)</w:t>
      </w:r>
      <w:r w:rsidR="00237623" w:rsidRPr="00237623">
        <w:rPr>
          <w:rFonts w:ascii="Arial" w:hAnsi="Arial" w:cs="Arial"/>
          <w:color w:val="000000"/>
          <w:sz w:val="20"/>
          <w:szCs w:val="20"/>
        </w:rPr>
        <w:t xml:space="preserve">. </w:t>
      </w:r>
      <w:r w:rsidR="00237623">
        <w:rPr>
          <w:rFonts w:ascii="Arial" w:hAnsi="Arial" w:cs="Arial"/>
          <w:color w:val="000000"/>
          <w:sz w:val="20"/>
          <w:szCs w:val="20"/>
        </w:rPr>
        <w:t>a</w:t>
      </w:r>
      <w:r>
        <w:rPr>
          <w:rFonts w:ascii="Arial" w:hAnsi="Arial" w:cs="Arial"/>
          <w:color w:val="000000"/>
          <w:sz w:val="20"/>
          <w:szCs w:val="20"/>
        </w:rPr>
        <w:t>wards will be made to the successful bidders following the standstill period, subject to contract.</w:t>
      </w:r>
    </w:p>
    <w:p w14:paraId="39E5E1E9" w14:textId="77777777" w:rsidR="00D2583F" w:rsidRDefault="00D2583F">
      <w:pPr>
        <w:widowControl w:val="0"/>
        <w:tabs>
          <w:tab w:val="left" w:pos="120"/>
        </w:tabs>
        <w:autoSpaceDE w:val="0"/>
        <w:autoSpaceDN w:val="0"/>
        <w:adjustRightInd w:val="0"/>
        <w:spacing w:before="240" w:after="0" w:line="240" w:lineRule="auto"/>
        <w:ind w:left="120"/>
        <w:rPr>
          <w:rFonts w:ascii="Arial" w:hAnsi="Arial" w:cs="Arial"/>
          <w:b/>
          <w:bCs/>
          <w:color w:val="000000"/>
          <w:sz w:val="20"/>
          <w:szCs w:val="20"/>
        </w:rPr>
      </w:pPr>
      <w:bookmarkStart w:id="28" w:name="#_Toc13726269"/>
      <w:bookmarkEnd w:id="28"/>
      <w:r>
        <w:rPr>
          <w:rFonts w:ascii="Arial" w:hAnsi="Arial" w:cs="Arial"/>
          <w:sz w:val="24"/>
          <w:szCs w:val="24"/>
        </w:rPr>
        <w:br/>
      </w:r>
      <w:r w:rsidR="00237623">
        <w:rPr>
          <w:rFonts w:ascii="Arial" w:hAnsi="Arial" w:cs="Arial"/>
          <w:color w:val="000000"/>
        </w:rPr>
        <w:t xml:space="preserve">7.  </w:t>
      </w:r>
      <w:r w:rsidR="00237623" w:rsidRPr="00237623">
        <w:rPr>
          <w:rFonts w:ascii="Arial" w:hAnsi="Arial" w:cs="Arial"/>
          <w:b/>
          <w:color w:val="000000"/>
        </w:rPr>
        <w:t>Technical</w:t>
      </w:r>
      <w:r>
        <w:rPr>
          <w:rFonts w:ascii="Arial" w:hAnsi="Arial" w:cs="Arial"/>
          <w:b/>
          <w:bCs/>
          <w:color w:val="000000"/>
          <w:sz w:val="20"/>
          <w:szCs w:val="20"/>
        </w:rPr>
        <w:t xml:space="preserve"> Evaluation</w:t>
      </w:r>
      <w:r w:rsidR="00237623">
        <w:rPr>
          <w:rFonts w:ascii="Arial" w:hAnsi="Arial" w:cs="Arial"/>
          <w:b/>
          <w:bCs/>
          <w:color w:val="000000"/>
          <w:sz w:val="20"/>
          <w:szCs w:val="20"/>
        </w:rPr>
        <w:t xml:space="preserve"> and Threshold</w:t>
      </w:r>
    </w:p>
    <w:p w14:paraId="431887ED" w14:textId="77777777" w:rsidR="00237623" w:rsidRDefault="00237623">
      <w:pPr>
        <w:widowControl w:val="0"/>
        <w:tabs>
          <w:tab w:val="left" w:pos="120"/>
        </w:tabs>
        <w:autoSpaceDE w:val="0"/>
        <w:autoSpaceDN w:val="0"/>
        <w:adjustRightInd w:val="0"/>
        <w:spacing w:before="240" w:after="0" w:line="240" w:lineRule="auto"/>
        <w:ind w:left="120"/>
        <w:rPr>
          <w:rFonts w:ascii="Arial" w:hAnsi="Arial" w:cs="Arial"/>
          <w:b/>
          <w:bCs/>
          <w:color w:val="000000"/>
          <w:sz w:val="20"/>
          <w:szCs w:val="20"/>
        </w:rPr>
      </w:pPr>
    </w:p>
    <w:p w14:paraId="1F237899" w14:textId="77777777" w:rsidR="00D2583F" w:rsidRDefault="00237623">
      <w:pPr>
        <w:widowControl w:val="0"/>
        <w:tabs>
          <w:tab w:val="left" w:pos="120"/>
        </w:tabs>
        <w:autoSpaceDE w:val="0"/>
        <w:autoSpaceDN w:val="0"/>
        <w:adjustRightInd w:val="0"/>
        <w:spacing w:after="0" w:line="240" w:lineRule="auto"/>
        <w:ind w:left="120" w:firstLine="142"/>
        <w:rPr>
          <w:rFonts w:ascii="Arial" w:hAnsi="Arial" w:cs="Arial"/>
          <w:sz w:val="24"/>
          <w:szCs w:val="24"/>
        </w:rPr>
      </w:pPr>
      <w:r>
        <w:rPr>
          <w:rFonts w:ascii="Arial" w:hAnsi="Arial" w:cs="Arial"/>
          <w:color w:val="000000"/>
        </w:rPr>
        <w:t>7</w:t>
      </w:r>
      <w:r w:rsidR="00D2583F">
        <w:rPr>
          <w:rFonts w:ascii="Arial" w:hAnsi="Arial" w:cs="Arial"/>
          <w:color w:val="000000"/>
        </w:rPr>
        <w:t>.1</w:t>
      </w:r>
      <w:r w:rsidR="00D2583F">
        <w:rPr>
          <w:rFonts w:ascii="Arial" w:hAnsi="Arial" w:cs="Arial"/>
          <w:sz w:val="24"/>
          <w:szCs w:val="24"/>
        </w:rPr>
        <w:tab/>
      </w:r>
      <w:r w:rsidR="00D2583F">
        <w:rPr>
          <w:rFonts w:ascii="Arial" w:hAnsi="Arial" w:cs="Arial"/>
          <w:color w:val="000000"/>
          <w:sz w:val="20"/>
          <w:szCs w:val="20"/>
        </w:rPr>
        <w:t xml:space="preserve">Each question must be </w:t>
      </w:r>
      <w:proofErr w:type="gramStart"/>
      <w:r w:rsidR="00D2583F">
        <w:rPr>
          <w:rFonts w:ascii="Arial" w:hAnsi="Arial" w:cs="Arial"/>
          <w:color w:val="000000"/>
          <w:sz w:val="20"/>
          <w:szCs w:val="20"/>
        </w:rPr>
        <w:t>answered in its own right, you</w:t>
      </w:r>
      <w:proofErr w:type="gramEnd"/>
      <w:r w:rsidR="00D2583F">
        <w:rPr>
          <w:rFonts w:ascii="Arial" w:hAnsi="Arial" w:cs="Arial"/>
          <w:color w:val="000000"/>
          <w:sz w:val="20"/>
          <w:szCs w:val="20"/>
        </w:rPr>
        <w:t xml:space="preserve"> must not answer any of the questions by cross referencing other questions or other materials for example reports or information located on your website.</w:t>
      </w:r>
    </w:p>
    <w:p w14:paraId="2ED655D5" w14:textId="77777777" w:rsidR="00D2583F" w:rsidRDefault="00237623">
      <w:pPr>
        <w:widowControl w:val="0"/>
        <w:tabs>
          <w:tab w:val="left" w:pos="120"/>
        </w:tabs>
        <w:autoSpaceDE w:val="0"/>
        <w:autoSpaceDN w:val="0"/>
        <w:adjustRightInd w:val="0"/>
        <w:spacing w:after="0" w:line="240" w:lineRule="auto"/>
        <w:ind w:left="120" w:firstLine="142"/>
        <w:rPr>
          <w:rFonts w:ascii="Arial" w:hAnsi="Arial" w:cs="Arial"/>
          <w:sz w:val="24"/>
          <w:szCs w:val="24"/>
        </w:rPr>
      </w:pPr>
      <w:r>
        <w:rPr>
          <w:rFonts w:ascii="Arial" w:hAnsi="Arial" w:cs="Arial"/>
          <w:color w:val="000000"/>
        </w:rPr>
        <w:t>7</w:t>
      </w:r>
      <w:r w:rsidR="00D2583F">
        <w:rPr>
          <w:rFonts w:ascii="Arial" w:hAnsi="Arial" w:cs="Arial"/>
          <w:color w:val="000000"/>
        </w:rPr>
        <w:t>.2</w:t>
      </w:r>
      <w:r w:rsidR="00D2583F">
        <w:rPr>
          <w:rFonts w:ascii="Arial" w:hAnsi="Arial" w:cs="Arial"/>
          <w:sz w:val="24"/>
          <w:szCs w:val="24"/>
        </w:rPr>
        <w:tab/>
      </w:r>
      <w:r w:rsidR="00D2583F">
        <w:rPr>
          <w:rFonts w:ascii="Arial" w:hAnsi="Arial" w:cs="Arial"/>
          <w:color w:val="000000"/>
          <w:sz w:val="20"/>
          <w:szCs w:val="20"/>
        </w:rPr>
        <w:t xml:space="preserve">Each of the </w:t>
      </w:r>
      <w:r>
        <w:rPr>
          <w:rFonts w:ascii="Arial" w:hAnsi="Arial" w:cs="Arial"/>
          <w:color w:val="000000"/>
          <w:sz w:val="20"/>
          <w:szCs w:val="20"/>
        </w:rPr>
        <w:t>technical</w:t>
      </w:r>
      <w:r w:rsidR="00D2583F">
        <w:rPr>
          <w:rFonts w:ascii="Arial" w:hAnsi="Arial" w:cs="Arial"/>
          <w:color w:val="000000"/>
          <w:sz w:val="20"/>
          <w:szCs w:val="20"/>
        </w:rPr>
        <w:t xml:space="preserve"> questions will be independently </w:t>
      </w:r>
      <w:r>
        <w:rPr>
          <w:rFonts w:ascii="Arial" w:hAnsi="Arial" w:cs="Arial"/>
          <w:color w:val="000000"/>
          <w:sz w:val="20"/>
          <w:szCs w:val="20"/>
        </w:rPr>
        <w:t>evaluate</w:t>
      </w:r>
      <w:r w:rsidR="00D2583F">
        <w:rPr>
          <w:rFonts w:ascii="Arial" w:hAnsi="Arial" w:cs="Arial"/>
          <w:color w:val="000000"/>
          <w:sz w:val="20"/>
          <w:szCs w:val="20"/>
        </w:rPr>
        <w:t xml:space="preserve">d by </w:t>
      </w:r>
      <w:r>
        <w:rPr>
          <w:rFonts w:ascii="Arial" w:hAnsi="Arial" w:cs="Arial"/>
          <w:color w:val="000000"/>
          <w:sz w:val="20"/>
          <w:szCs w:val="20"/>
        </w:rPr>
        <w:t>the Tender</w:t>
      </w:r>
      <w:r w:rsidR="00D2583F">
        <w:rPr>
          <w:rFonts w:ascii="Arial" w:hAnsi="Arial" w:cs="Arial"/>
          <w:color w:val="000000"/>
          <w:sz w:val="20"/>
          <w:szCs w:val="20"/>
        </w:rPr>
        <w:t xml:space="preserve"> </w:t>
      </w:r>
      <w:r>
        <w:rPr>
          <w:rFonts w:ascii="Arial" w:hAnsi="Arial" w:cs="Arial"/>
          <w:color w:val="000000"/>
          <w:sz w:val="20"/>
          <w:szCs w:val="20"/>
        </w:rPr>
        <w:t>E</w:t>
      </w:r>
      <w:r w:rsidR="00D2583F">
        <w:rPr>
          <w:rFonts w:ascii="Arial" w:hAnsi="Arial" w:cs="Arial"/>
          <w:color w:val="000000"/>
          <w:sz w:val="20"/>
          <w:szCs w:val="20"/>
        </w:rPr>
        <w:t xml:space="preserve">valuation </w:t>
      </w:r>
      <w:r>
        <w:rPr>
          <w:rFonts w:ascii="Arial" w:hAnsi="Arial" w:cs="Arial"/>
          <w:color w:val="000000"/>
          <w:sz w:val="20"/>
          <w:szCs w:val="20"/>
        </w:rPr>
        <w:t>P</w:t>
      </w:r>
      <w:r w:rsidR="00D2583F">
        <w:rPr>
          <w:rFonts w:ascii="Arial" w:hAnsi="Arial" w:cs="Arial"/>
          <w:color w:val="000000"/>
          <w:sz w:val="20"/>
          <w:szCs w:val="20"/>
        </w:rPr>
        <w:t>anel.</w:t>
      </w:r>
    </w:p>
    <w:p w14:paraId="6FA79475" w14:textId="77777777" w:rsidR="00D2583F" w:rsidRDefault="00237623">
      <w:pPr>
        <w:widowControl w:val="0"/>
        <w:tabs>
          <w:tab w:val="left" w:pos="120"/>
        </w:tabs>
        <w:autoSpaceDE w:val="0"/>
        <w:autoSpaceDN w:val="0"/>
        <w:adjustRightInd w:val="0"/>
        <w:spacing w:after="0" w:line="240" w:lineRule="auto"/>
        <w:ind w:left="120" w:firstLine="142"/>
        <w:rPr>
          <w:rFonts w:ascii="Arial" w:hAnsi="Arial" w:cs="Arial"/>
          <w:sz w:val="24"/>
          <w:szCs w:val="24"/>
        </w:rPr>
      </w:pPr>
      <w:r>
        <w:rPr>
          <w:rFonts w:ascii="Arial" w:hAnsi="Arial" w:cs="Arial"/>
          <w:color w:val="000000"/>
        </w:rPr>
        <w:t>7</w:t>
      </w:r>
      <w:r w:rsidR="00D2583F">
        <w:rPr>
          <w:rFonts w:ascii="Arial" w:hAnsi="Arial" w:cs="Arial"/>
          <w:color w:val="000000"/>
        </w:rPr>
        <w:t>.3</w:t>
      </w:r>
      <w:r w:rsidR="00D2583F">
        <w:rPr>
          <w:rFonts w:ascii="Arial" w:hAnsi="Arial" w:cs="Arial"/>
          <w:sz w:val="24"/>
          <w:szCs w:val="24"/>
        </w:rPr>
        <w:tab/>
      </w:r>
      <w:r w:rsidR="00D2583F">
        <w:rPr>
          <w:rFonts w:ascii="Arial" w:hAnsi="Arial" w:cs="Arial"/>
          <w:color w:val="000000"/>
          <w:sz w:val="20"/>
          <w:szCs w:val="20"/>
        </w:rPr>
        <w:t>When the consensus meeting has taken place and the final mark for each question has been agreed by the evaluators, your final mark for each question will be weighted in percentages out of 100%.</w:t>
      </w:r>
    </w:p>
    <w:p w14:paraId="0AF742AB" w14:textId="77777777" w:rsidR="00D2583F" w:rsidRDefault="00237623">
      <w:pPr>
        <w:widowControl w:val="0"/>
        <w:tabs>
          <w:tab w:val="left" w:pos="120"/>
        </w:tabs>
        <w:autoSpaceDE w:val="0"/>
        <w:autoSpaceDN w:val="0"/>
        <w:adjustRightInd w:val="0"/>
        <w:spacing w:after="0" w:line="240" w:lineRule="auto"/>
        <w:ind w:left="120" w:firstLine="142"/>
        <w:rPr>
          <w:rFonts w:ascii="Arial" w:hAnsi="Arial" w:cs="Arial"/>
          <w:sz w:val="24"/>
          <w:szCs w:val="24"/>
        </w:rPr>
      </w:pPr>
      <w:r>
        <w:rPr>
          <w:rFonts w:ascii="Arial" w:hAnsi="Arial" w:cs="Arial"/>
          <w:color w:val="000000"/>
        </w:rPr>
        <w:t>7</w:t>
      </w:r>
      <w:r w:rsidR="00D2583F">
        <w:rPr>
          <w:rFonts w:ascii="Arial" w:hAnsi="Arial" w:cs="Arial"/>
          <w:color w:val="000000"/>
        </w:rPr>
        <w:t>.4</w:t>
      </w:r>
      <w:r w:rsidR="00D2583F">
        <w:rPr>
          <w:rFonts w:ascii="Arial" w:hAnsi="Arial" w:cs="Arial"/>
          <w:sz w:val="24"/>
          <w:szCs w:val="24"/>
        </w:rPr>
        <w:tab/>
      </w:r>
      <w:r w:rsidR="00D2583F">
        <w:rPr>
          <w:rFonts w:ascii="Arial" w:hAnsi="Arial" w:cs="Arial"/>
          <w:color w:val="000000"/>
          <w:sz w:val="20"/>
          <w:szCs w:val="20"/>
        </w:rPr>
        <w:t xml:space="preserve">Each weighted percentage score for each question will then be added together to calculate your </w:t>
      </w:r>
      <w:r>
        <w:rPr>
          <w:rFonts w:ascii="Arial" w:hAnsi="Arial" w:cs="Arial"/>
          <w:color w:val="000000"/>
          <w:sz w:val="20"/>
          <w:szCs w:val="20"/>
        </w:rPr>
        <w:t>technical</w:t>
      </w:r>
      <w:r w:rsidR="00D2583F">
        <w:rPr>
          <w:rFonts w:ascii="Arial" w:hAnsi="Arial" w:cs="Arial"/>
          <w:color w:val="000000"/>
          <w:sz w:val="20"/>
          <w:szCs w:val="20"/>
        </w:rPr>
        <w:t xml:space="preserve"> percentage score.</w:t>
      </w:r>
    </w:p>
    <w:p w14:paraId="4AC55ED4" w14:textId="77777777" w:rsidR="00D2583F" w:rsidRDefault="00237623">
      <w:pPr>
        <w:widowControl w:val="0"/>
        <w:tabs>
          <w:tab w:val="left" w:pos="120"/>
        </w:tabs>
        <w:autoSpaceDE w:val="0"/>
        <w:autoSpaceDN w:val="0"/>
        <w:adjustRightInd w:val="0"/>
        <w:spacing w:after="0" w:line="240" w:lineRule="auto"/>
        <w:ind w:left="120" w:firstLine="142"/>
        <w:rPr>
          <w:rFonts w:ascii="Arial" w:hAnsi="Arial" w:cs="Arial"/>
          <w:sz w:val="24"/>
          <w:szCs w:val="24"/>
        </w:rPr>
      </w:pPr>
      <w:r>
        <w:rPr>
          <w:rFonts w:ascii="Arial" w:hAnsi="Arial" w:cs="Arial"/>
          <w:color w:val="000000"/>
        </w:rPr>
        <w:t>7</w:t>
      </w:r>
      <w:r w:rsidR="00D2583F">
        <w:rPr>
          <w:rFonts w:ascii="Arial" w:hAnsi="Arial" w:cs="Arial"/>
          <w:color w:val="000000"/>
        </w:rPr>
        <w:t>.5</w:t>
      </w:r>
      <w:r w:rsidR="00D2583F">
        <w:rPr>
          <w:rFonts w:ascii="Arial" w:hAnsi="Arial" w:cs="Arial"/>
          <w:sz w:val="24"/>
          <w:szCs w:val="24"/>
        </w:rPr>
        <w:tab/>
      </w:r>
      <w:r w:rsidRPr="00237623">
        <w:rPr>
          <w:rFonts w:ascii="Arial" w:hAnsi="Arial" w:cs="Arial"/>
          <w:sz w:val="20"/>
          <w:szCs w:val="20"/>
        </w:rPr>
        <w:t>Technical</w:t>
      </w:r>
      <w:r w:rsidR="00D2583F">
        <w:rPr>
          <w:rFonts w:ascii="Arial" w:hAnsi="Arial" w:cs="Arial"/>
          <w:color w:val="000000"/>
          <w:sz w:val="20"/>
          <w:szCs w:val="20"/>
        </w:rPr>
        <w:t xml:space="preserve"> </w:t>
      </w:r>
      <w:r>
        <w:rPr>
          <w:rFonts w:ascii="Arial" w:hAnsi="Arial" w:cs="Arial"/>
          <w:color w:val="000000"/>
          <w:sz w:val="20"/>
          <w:szCs w:val="20"/>
        </w:rPr>
        <w:t>T</w:t>
      </w:r>
      <w:r w:rsidR="00D2583F">
        <w:rPr>
          <w:rFonts w:ascii="Arial" w:hAnsi="Arial" w:cs="Arial"/>
          <w:color w:val="000000"/>
          <w:sz w:val="20"/>
          <w:szCs w:val="20"/>
        </w:rPr>
        <w:t xml:space="preserve">hreshold </w:t>
      </w:r>
      <w:r>
        <w:rPr>
          <w:rFonts w:ascii="Arial" w:hAnsi="Arial" w:cs="Arial"/>
          <w:color w:val="000000"/>
          <w:sz w:val="20"/>
          <w:szCs w:val="20"/>
        </w:rPr>
        <w:t>Mark</w:t>
      </w:r>
      <w:r w:rsidR="00D2583F">
        <w:rPr>
          <w:rFonts w:ascii="Arial" w:hAnsi="Arial" w:cs="Arial"/>
          <w:color w:val="000000"/>
          <w:sz w:val="20"/>
          <w:szCs w:val="20"/>
        </w:rPr>
        <w:t xml:space="preserve">– If you have scored 1 or less for any of the technical questions the bid will be </w:t>
      </w:r>
      <w:proofErr w:type="gramStart"/>
      <w:r w:rsidR="00D2583F">
        <w:rPr>
          <w:rFonts w:ascii="Arial" w:hAnsi="Arial" w:cs="Arial"/>
          <w:color w:val="000000"/>
          <w:sz w:val="20"/>
          <w:szCs w:val="20"/>
        </w:rPr>
        <w:t>rejected</w:t>
      </w:r>
      <w:proofErr w:type="gramEnd"/>
      <w:r w:rsidR="00D2583F">
        <w:rPr>
          <w:rFonts w:ascii="Arial" w:hAnsi="Arial" w:cs="Arial"/>
          <w:color w:val="000000"/>
          <w:sz w:val="20"/>
          <w:szCs w:val="20"/>
        </w:rPr>
        <w:t xml:space="preserve"> and you will be excluded from the lot you are competing for. We will tell you that your bid has been excluded from the competed lot and why.</w:t>
      </w:r>
    </w:p>
    <w:p w14:paraId="10D3DA83" w14:textId="77777777" w:rsidR="00D2583F" w:rsidRDefault="00237623">
      <w:pPr>
        <w:widowControl w:val="0"/>
        <w:tabs>
          <w:tab w:val="left" w:pos="120"/>
        </w:tabs>
        <w:autoSpaceDE w:val="0"/>
        <w:autoSpaceDN w:val="0"/>
        <w:adjustRightInd w:val="0"/>
        <w:spacing w:after="0" w:line="240" w:lineRule="auto"/>
        <w:ind w:left="120" w:firstLine="142"/>
        <w:rPr>
          <w:rFonts w:ascii="Arial" w:hAnsi="Arial" w:cs="Arial"/>
          <w:sz w:val="24"/>
          <w:szCs w:val="24"/>
        </w:rPr>
      </w:pPr>
      <w:r>
        <w:rPr>
          <w:rFonts w:ascii="Arial" w:hAnsi="Arial" w:cs="Arial"/>
          <w:color w:val="000000"/>
        </w:rPr>
        <w:t>7</w:t>
      </w:r>
      <w:r w:rsidR="00D2583F">
        <w:rPr>
          <w:rFonts w:ascii="Arial" w:hAnsi="Arial" w:cs="Arial"/>
          <w:color w:val="000000"/>
        </w:rPr>
        <w:t>.6</w:t>
      </w:r>
      <w:r w:rsidR="00D2583F">
        <w:rPr>
          <w:rFonts w:ascii="Arial" w:hAnsi="Arial" w:cs="Arial"/>
          <w:sz w:val="24"/>
          <w:szCs w:val="24"/>
        </w:rPr>
        <w:tab/>
      </w:r>
      <w:r w:rsidR="00D2583F">
        <w:rPr>
          <w:rFonts w:ascii="Arial" w:hAnsi="Arial" w:cs="Arial"/>
          <w:color w:val="000000"/>
          <w:sz w:val="20"/>
          <w:szCs w:val="20"/>
        </w:rPr>
        <w:t xml:space="preserve">The </w:t>
      </w:r>
      <w:r>
        <w:rPr>
          <w:rFonts w:ascii="Arial" w:hAnsi="Arial" w:cs="Arial"/>
          <w:color w:val="000000"/>
          <w:sz w:val="20"/>
          <w:szCs w:val="20"/>
        </w:rPr>
        <w:t>Technical</w:t>
      </w:r>
      <w:r w:rsidR="00D2583F">
        <w:rPr>
          <w:rFonts w:ascii="Arial" w:hAnsi="Arial" w:cs="Arial"/>
          <w:color w:val="000000"/>
          <w:sz w:val="20"/>
          <w:szCs w:val="20"/>
        </w:rPr>
        <w:t xml:space="preserve"> Questions per Lot and the response template along with the scoring criteria can be found at ANNEX A of this document.</w:t>
      </w:r>
    </w:p>
    <w:p w14:paraId="2A7291DB" w14:textId="77777777" w:rsidR="00D2583F" w:rsidRDefault="00D2583F">
      <w:pPr>
        <w:widowControl w:val="0"/>
        <w:autoSpaceDE w:val="0"/>
        <w:autoSpaceDN w:val="0"/>
        <w:adjustRightInd w:val="0"/>
        <w:spacing w:after="220" w:line="240" w:lineRule="auto"/>
        <w:ind w:left="829"/>
        <w:rPr>
          <w:rFonts w:ascii="Arial" w:hAnsi="Arial" w:cs="Arial"/>
          <w:color w:val="000000"/>
        </w:rPr>
      </w:pPr>
    </w:p>
    <w:p w14:paraId="0852563A" w14:textId="77777777" w:rsidR="00D2583F" w:rsidRDefault="00237623">
      <w:pPr>
        <w:widowControl w:val="0"/>
        <w:tabs>
          <w:tab w:val="left" w:pos="120"/>
        </w:tabs>
        <w:autoSpaceDE w:val="0"/>
        <w:autoSpaceDN w:val="0"/>
        <w:adjustRightInd w:val="0"/>
        <w:spacing w:before="240" w:after="0" w:line="240" w:lineRule="auto"/>
        <w:ind w:left="120"/>
        <w:rPr>
          <w:rFonts w:ascii="Arial" w:hAnsi="Arial" w:cs="Arial"/>
          <w:sz w:val="24"/>
          <w:szCs w:val="24"/>
        </w:rPr>
      </w:pPr>
      <w:r>
        <w:rPr>
          <w:rFonts w:ascii="Arial" w:hAnsi="Arial" w:cs="Arial"/>
          <w:sz w:val="24"/>
          <w:szCs w:val="24"/>
        </w:rPr>
        <w:t>8.</w:t>
      </w:r>
      <w:r w:rsidR="00D2583F">
        <w:rPr>
          <w:rFonts w:ascii="Arial" w:hAnsi="Arial" w:cs="Arial"/>
          <w:sz w:val="24"/>
          <w:szCs w:val="24"/>
        </w:rPr>
        <w:tab/>
      </w:r>
      <w:r w:rsidR="00D2583F">
        <w:rPr>
          <w:rFonts w:ascii="Arial" w:hAnsi="Arial" w:cs="Arial"/>
          <w:b/>
          <w:bCs/>
          <w:color w:val="000000"/>
          <w:sz w:val="20"/>
          <w:szCs w:val="20"/>
        </w:rPr>
        <w:t>PRESENTATION (</w:t>
      </w:r>
      <w:r w:rsidR="007E1526">
        <w:rPr>
          <w:rFonts w:ascii="Arial" w:hAnsi="Arial" w:cs="Arial"/>
          <w:b/>
          <w:bCs/>
          <w:color w:val="000000"/>
          <w:sz w:val="20"/>
          <w:szCs w:val="20"/>
        </w:rPr>
        <w:t>L</w:t>
      </w:r>
      <w:r w:rsidR="00D2583F">
        <w:rPr>
          <w:rFonts w:ascii="Arial" w:hAnsi="Arial" w:cs="Arial"/>
          <w:b/>
          <w:bCs/>
          <w:color w:val="000000"/>
          <w:sz w:val="20"/>
          <w:szCs w:val="20"/>
        </w:rPr>
        <w:t xml:space="preserve">ot 1 </w:t>
      </w:r>
      <w:r w:rsidR="007E1526">
        <w:rPr>
          <w:rFonts w:ascii="Arial" w:hAnsi="Arial" w:cs="Arial"/>
          <w:b/>
          <w:bCs/>
          <w:color w:val="000000"/>
          <w:sz w:val="20"/>
          <w:szCs w:val="20"/>
        </w:rPr>
        <w:t>Actors</w:t>
      </w:r>
      <w:r w:rsidR="00D2583F">
        <w:rPr>
          <w:rFonts w:ascii="Arial" w:hAnsi="Arial" w:cs="Arial"/>
          <w:b/>
          <w:bCs/>
          <w:color w:val="000000"/>
          <w:sz w:val="20"/>
          <w:szCs w:val="20"/>
        </w:rPr>
        <w:t xml:space="preserve"> only)</w:t>
      </w:r>
    </w:p>
    <w:p w14:paraId="59C2B67A" w14:textId="77777777" w:rsidR="00D2583F" w:rsidRDefault="00B328F7">
      <w:pPr>
        <w:widowControl w:val="0"/>
        <w:tabs>
          <w:tab w:val="left" w:pos="120"/>
        </w:tabs>
        <w:autoSpaceDE w:val="0"/>
        <w:autoSpaceDN w:val="0"/>
        <w:adjustRightInd w:val="0"/>
        <w:spacing w:before="120" w:after="0" w:line="240" w:lineRule="auto"/>
        <w:ind w:left="120" w:firstLine="284"/>
        <w:rPr>
          <w:rFonts w:ascii="Arial" w:hAnsi="Arial" w:cs="Arial"/>
          <w:sz w:val="24"/>
          <w:szCs w:val="24"/>
        </w:rPr>
      </w:pPr>
      <w:r>
        <w:rPr>
          <w:rFonts w:ascii="Arial" w:hAnsi="Arial" w:cs="Arial"/>
          <w:color w:val="000000"/>
        </w:rPr>
        <w:t>8</w:t>
      </w:r>
      <w:r w:rsidR="00D2583F">
        <w:rPr>
          <w:rFonts w:ascii="Arial" w:hAnsi="Arial" w:cs="Arial"/>
          <w:color w:val="000000"/>
        </w:rPr>
        <w:t>.1</w:t>
      </w:r>
      <w:r w:rsidR="00D2583F">
        <w:rPr>
          <w:rFonts w:ascii="Arial" w:hAnsi="Arial" w:cs="Arial"/>
          <w:sz w:val="24"/>
          <w:szCs w:val="24"/>
        </w:rPr>
        <w:tab/>
      </w:r>
      <w:r w:rsidR="00D2583F">
        <w:rPr>
          <w:rFonts w:ascii="Arial" w:hAnsi="Arial" w:cs="Arial"/>
          <w:color w:val="000000"/>
          <w:sz w:val="20"/>
          <w:szCs w:val="20"/>
        </w:rPr>
        <w:t>The Bidders who have been successful at SAQ</w:t>
      </w:r>
      <w:r>
        <w:rPr>
          <w:rFonts w:ascii="Arial" w:hAnsi="Arial" w:cs="Arial"/>
          <w:color w:val="000000"/>
          <w:sz w:val="20"/>
          <w:szCs w:val="20"/>
        </w:rPr>
        <w:t xml:space="preserve">, Commercial Compliance </w:t>
      </w:r>
      <w:r w:rsidR="00D2583F">
        <w:rPr>
          <w:rFonts w:ascii="Arial" w:hAnsi="Arial" w:cs="Arial"/>
          <w:color w:val="000000"/>
          <w:sz w:val="20"/>
          <w:szCs w:val="20"/>
        </w:rPr>
        <w:t xml:space="preserve">and </w:t>
      </w:r>
      <w:r>
        <w:rPr>
          <w:rFonts w:ascii="Arial" w:hAnsi="Arial" w:cs="Arial"/>
          <w:color w:val="000000"/>
          <w:sz w:val="20"/>
          <w:szCs w:val="20"/>
        </w:rPr>
        <w:t xml:space="preserve">Technical Evaluation </w:t>
      </w:r>
      <w:r w:rsidR="00D2583F">
        <w:rPr>
          <w:rFonts w:ascii="Arial" w:hAnsi="Arial" w:cs="Arial"/>
          <w:color w:val="000000"/>
          <w:sz w:val="20"/>
          <w:szCs w:val="20"/>
        </w:rPr>
        <w:t>stage in Lot 1 Actors will be invited to take part in a scenario presentation. The subject matter in the scenario can be found in the ITT questionnaire.</w:t>
      </w:r>
    </w:p>
    <w:p w14:paraId="1DDF4422" w14:textId="314992F5" w:rsidR="00D2583F" w:rsidRDefault="00B328F7">
      <w:pPr>
        <w:widowControl w:val="0"/>
        <w:tabs>
          <w:tab w:val="left" w:pos="120"/>
        </w:tabs>
        <w:autoSpaceDE w:val="0"/>
        <w:autoSpaceDN w:val="0"/>
        <w:adjustRightInd w:val="0"/>
        <w:spacing w:before="120" w:after="0" w:line="240" w:lineRule="auto"/>
        <w:ind w:left="120" w:firstLine="284"/>
        <w:rPr>
          <w:rFonts w:ascii="Arial" w:hAnsi="Arial" w:cs="Arial"/>
          <w:sz w:val="24"/>
          <w:szCs w:val="24"/>
        </w:rPr>
      </w:pPr>
      <w:r>
        <w:rPr>
          <w:rFonts w:ascii="Arial" w:hAnsi="Arial" w:cs="Arial"/>
          <w:color w:val="000000"/>
        </w:rPr>
        <w:t>8</w:t>
      </w:r>
      <w:r w:rsidR="00D2583F">
        <w:rPr>
          <w:rFonts w:ascii="Arial" w:hAnsi="Arial" w:cs="Arial"/>
          <w:color w:val="000000"/>
        </w:rPr>
        <w:t>.2</w:t>
      </w:r>
      <w:r w:rsidR="00D2583F">
        <w:rPr>
          <w:rFonts w:ascii="Arial" w:hAnsi="Arial" w:cs="Arial"/>
          <w:sz w:val="24"/>
          <w:szCs w:val="24"/>
        </w:rPr>
        <w:tab/>
      </w:r>
      <w:r w:rsidR="00D2583F">
        <w:rPr>
          <w:rFonts w:ascii="Arial" w:hAnsi="Arial" w:cs="Arial"/>
          <w:color w:val="000000"/>
          <w:sz w:val="20"/>
          <w:szCs w:val="20"/>
        </w:rPr>
        <w:t>The weighting applied to this presentation stage will be 5%</w:t>
      </w:r>
      <w:r w:rsidR="00BA179B">
        <w:rPr>
          <w:rFonts w:ascii="Arial" w:hAnsi="Arial" w:cs="Arial"/>
          <w:color w:val="000000"/>
          <w:sz w:val="20"/>
          <w:szCs w:val="20"/>
        </w:rPr>
        <w:t>. Score can go up of down by a maximum of 5% following the presentation</w:t>
      </w:r>
      <w:r w:rsidR="00D2583F">
        <w:rPr>
          <w:rFonts w:ascii="Arial" w:hAnsi="Arial" w:cs="Arial"/>
          <w:color w:val="000000"/>
          <w:sz w:val="20"/>
          <w:szCs w:val="20"/>
        </w:rPr>
        <w:t xml:space="preserve"> therefore </w:t>
      </w:r>
      <w:r>
        <w:rPr>
          <w:rFonts w:ascii="Arial" w:hAnsi="Arial" w:cs="Arial"/>
          <w:color w:val="000000"/>
          <w:sz w:val="20"/>
          <w:szCs w:val="20"/>
        </w:rPr>
        <w:t>B</w:t>
      </w:r>
      <w:r w:rsidR="00D2583F">
        <w:rPr>
          <w:rFonts w:ascii="Arial" w:hAnsi="Arial" w:cs="Arial"/>
          <w:color w:val="000000"/>
          <w:sz w:val="20"/>
          <w:szCs w:val="20"/>
        </w:rPr>
        <w:t xml:space="preserve">idders will have to </w:t>
      </w:r>
      <w:r w:rsidR="00BA179B">
        <w:rPr>
          <w:rFonts w:ascii="Arial" w:hAnsi="Arial" w:cs="Arial"/>
          <w:color w:val="000000"/>
          <w:sz w:val="20"/>
          <w:szCs w:val="20"/>
        </w:rPr>
        <w:t xml:space="preserve">initially </w:t>
      </w:r>
      <w:r w:rsidR="00D2583F">
        <w:rPr>
          <w:rFonts w:ascii="Arial" w:hAnsi="Arial" w:cs="Arial"/>
          <w:color w:val="000000"/>
          <w:sz w:val="20"/>
          <w:szCs w:val="20"/>
        </w:rPr>
        <w:t xml:space="preserve">score within </w:t>
      </w:r>
      <w:r w:rsidR="00B8175C">
        <w:rPr>
          <w:rFonts w:ascii="Arial" w:hAnsi="Arial" w:cs="Arial"/>
          <w:color w:val="000000"/>
          <w:sz w:val="20"/>
          <w:szCs w:val="20"/>
        </w:rPr>
        <w:t>5</w:t>
      </w:r>
      <w:r w:rsidR="00D2583F">
        <w:rPr>
          <w:rFonts w:ascii="Arial" w:hAnsi="Arial" w:cs="Arial"/>
          <w:color w:val="000000"/>
          <w:sz w:val="20"/>
          <w:szCs w:val="20"/>
        </w:rPr>
        <w:t xml:space="preserve">% of the highest scoring bidder </w:t>
      </w:r>
      <w:r>
        <w:rPr>
          <w:rFonts w:ascii="Arial" w:hAnsi="Arial" w:cs="Arial"/>
          <w:color w:val="000000"/>
          <w:sz w:val="20"/>
          <w:szCs w:val="20"/>
        </w:rPr>
        <w:t xml:space="preserve">for Lot 1 </w:t>
      </w:r>
      <w:proofErr w:type="gramStart"/>
      <w:r w:rsidR="00D2583F">
        <w:rPr>
          <w:rFonts w:ascii="Arial" w:hAnsi="Arial" w:cs="Arial"/>
          <w:color w:val="000000"/>
          <w:sz w:val="20"/>
          <w:szCs w:val="20"/>
        </w:rPr>
        <w:t>in order to</w:t>
      </w:r>
      <w:proofErr w:type="gramEnd"/>
      <w:r w:rsidR="00D2583F">
        <w:rPr>
          <w:rFonts w:ascii="Arial" w:hAnsi="Arial" w:cs="Arial"/>
          <w:color w:val="000000"/>
          <w:sz w:val="20"/>
          <w:szCs w:val="20"/>
        </w:rPr>
        <w:t xml:space="preserve"> be invited to take part in the </w:t>
      </w:r>
      <w:r w:rsidR="00BA179B">
        <w:rPr>
          <w:rFonts w:ascii="Arial" w:hAnsi="Arial" w:cs="Arial"/>
          <w:color w:val="000000"/>
          <w:sz w:val="20"/>
          <w:szCs w:val="20"/>
        </w:rPr>
        <w:t xml:space="preserve">presentation </w:t>
      </w:r>
      <w:r w:rsidR="00D2583F">
        <w:rPr>
          <w:rFonts w:ascii="Arial" w:hAnsi="Arial" w:cs="Arial"/>
          <w:color w:val="000000"/>
          <w:sz w:val="20"/>
          <w:szCs w:val="20"/>
        </w:rPr>
        <w:t>scenario stage.</w:t>
      </w:r>
      <w:r>
        <w:rPr>
          <w:rFonts w:ascii="Arial" w:hAnsi="Arial" w:cs="Arial"/>
          <w:color w:val="000000"/>
          <w:sz w:val="20"/>
          <w:szCs w:val="20"/>
        </w:rPr>
        <w:t xml:space="preserve"> Bidders who do not score within </w:t>
      </w:r>
      <w:r w:rsidR="00B8175C">
        <w:rPr>
          <w:rFonts w:ascii="Arial" w:hAnsi="Arial" w:cs="Arial"/>
          <w:color w:val="000000"/>
          <w:sz w:val="20"/>
          <w:szCs w:val="20"/>
        </w:rPr>
        <w:t>5</w:t>
      </w:r>
      <w:r>
        <w:rPr>
          <w:rFonts w:ascii="Arial" w:hAnsi="Arial" w:cs="Arial"/>
          <w:color w:val="000000"/>
          <w:sz w:val="20"/>
          <w:szCs w:val="20"/>
        </w:rPr>
        <w:t xml:space="preserve">% of the highest scoring bidder from the </w:t>
      </w:r>
      <w:r w:rsidR="00B8175C">
        <w:rPr>
          <w:rFonts w:ascii="Arial" w:hAnsi="Arial" w:cs="Arial"/>
          <w:color w:val="000000"/>
          <w:sz w:val="20"/>
          <w:szCs w:val="20"/>
        </w:rPr>
        <w:t xml:space="preserve">initial </w:t>
      </w:r>
      <w:r>
        <w:rPr>
          <w:rFonts w:ascii="Arial" w:hAnsi="Arial" w:cs="Arial"/>
          <w:color w:val="000000"/>
          <w:sz w:val="20"/>
          <w:szCs w:val="20"/>
        </w:rPr>
        <w:t>Technical Evaluation stage for Lot 1 will not be invited to take part in the scenario presentation.</w:t>
      </w:r>
    </w:p>
    <w:p w14:paraId="19458FB7" w14:textId="77777777" w:rsidR="00D2583F" w:rsidRDefault="00D2583F">
      <w:pPr>
        <w:widowControl w:val="0"/>
        <w:autoSpaceDE w:val="0"/>
        <w:autoSpaceDN w:val="0"/>
        <w:adjustRightInd w:val="0"/>
        <w:spacing w:after="0" w:line="240" w:lineRule="auto"/>
        <w:ind w:left="829"/>
        <w:rPr>
          <w:rFonts w:ascii="Arial" w:hAnsi="Arial" w:cs="Arial"/>
          <w:sz w:val="24"/>
          <w:szCs w:val="24"/>
        </w:rPr>
      </w:pPr>
      <w:bookmarkStart w:id="29" w:name="#_Toc13726270"/>
      <w:bookmarkEnd w:id="29"/>
    </w:p>
    <w:p w14:paraId="1CA71E46" w14:textId="77777777" w:rsidR="00D2583F" w:rsidRDefault="00B328F7" w:rsidP="00356A59">
      <w:pPr>
        <w:keepNext/>
        <w:widowControl w:val="0"/>
        <w:autoSpaceDE w:val="0"/>
        <w:autoSpaceDN w:val="0"/>
        <w:adjustRightInd w:val="0"/>
        <w:spacing w:before="200" w:after="200" w:line="240" w:lineRule="auto"/>
        <w:ind w:left="142"/>
        <w:rPr>
          <w:rFonts w:ascii="Arial" w:hAnsi="Arial" w:cs="Arial"/>
          <w:sz w:val="24"/>
          <w:szCs w:val="24"/>
        </w:rPr>
      </w:pPr>
      <w:r>
        <w:rPr>
          <w:rFonts w:ascii="Arial" w:hAnsi="Arial" w:cs="Arial"/>
          <w:b/>
          <w:bCs/>
          <w:color w:val="000000"/>
          <w:sz w:val="20"/>
          <w:szCs w:val="20"/>
        </w:rPr>
        <w:t>9.</w:t>
      </w:r>
      <w:r w:rsidR="00D2583F">
        <w:rPr>
          <w:rFonts w:ascii="Arial" w:hAnsi="Arial" w:cs="Arial"/>
          <w:b/>
          <w:bCs/>
          <w:color w:val="000000"/>
          <w:sz w:val="20"/>
          <w:szCs w:val="20"/>
        </w:rPr>
        <w:t xml:space="preserve">        Price </w:t>
      </w:r>
      <w:r>
        <w:rPr>
          <w:rFonts w:ascii="Arial" w:hAnsi="Arial" w:cs="Arial"/>
          <w:b/>
          <w:bCs/>
          <w:color w:val="000000"/>
          <w:sz w:val="20"/>
          <w:szCs w:val="20"/>
        </w:rPr>
        <w:t>E</w:t>
      </w:r>
      <w:r w:rsidR="00D2583F">
        <w:rPr>
          <w:rFonts w:ascii="Arial" w:hAnsi="Arial" w:cs="Arial"/>
          <w:b/>
          <w:bCs/>
          <w:color w:val="000000"/>
          <w:sz w:val="20"/>
          <w:szCs w:val="20"/>
        </w:rPr>
        <w:t>valuation</w:t>
      </w:r>
    </w:p>
    <w:p w14:paraId="52411F26" w14:textId="77777777" w:rsidR="00D2583F" w:rsidRDefault="00D2583F" w:rsidP="00356A59">
      <w:pPr>
        <w:widowControl w:val="0"/>
        <w:autoSpaceDE w:val="0"/>
        <w:autoSpaceDN w:val="0"/>
        <w:adjustRightInd w:val="0"/>
        <w:spacing w:before="120" w:after="180" w:line="240" w:lineRule="auto"/>
        <w:ind w:left="284"/>
        <w:rPr>
          <w:rFonts w:ascii="Arial" w:hAnsi="Arial" w:cs="Arial"/>
          <w:sz w:val="24"/>
          <w:szCs w:val="24"/>
        </w:rPr>
      </w:pPr>
      <w:r>
        <w:rPr>
          <w:rFonts w:ascii="Arial" w:hAnsi="Arial" w:cs="Arial"/>
          <w:color w:val="000000"/>
        </w:rPr>
        <w:t>This section contains information on how to complete the pricing matrices and the price evaluation process.</w:t>
      </w:r>
    </w:p>
    <w:p w14:paraId="2754C5BB" w14:textId="77777777" w:rsidR="00D2583F" w:rsidRDefault="00B328F7">
      <w:pPr>
        <w:widowControl w:val="0"/>
        <w:tabs>
          <w:tab w:val="left" w:pos="120"/>
        </w:tabs>
        <w:autoSpaceDE w:val="0"/>
        <w:autoSpaceDN w:val="0"/>
        <w:adjustRightInd w:val="0"/>
        <w:spacing w:before="120" w:after="0" w:line="240" w:lineRule="auto"/>
        <w:ind w:left="120"/>
        <w:rPr>
          <w:rFonts w:ascii="Arial" w:hAnsi="Arial" w:cs="Arial"/>
          <w:sz w:val="24"/>
          <w:szCs w:val="24"/>
        </w:rPr>
      </w:pPr>
      <w:r>
        <w:rPr>
          <w:rFonts w:ascii="Arial" w:hAnsi="Arial" w:cs="Arial"/>
          <w:color w:val="000000"/>
        </w:rPr>
        <w:t>9</w:t>
      </w:r>
      <w:r w:rsidR="00D2583F">
        <w:rPr>
          <w:rFonts w:ascii="Arial" w:hAnsi="Arial" w:cs="Arial"/>
          <w:color w:val="000000"/>
        </w:rPr>
        <w:t>.1</w:t>
      </w:r>
      <w:r w:rsidR="00D2583F">
        <w:rPr>
          <w:rFonts w:ascii="Arial" w:hAnsi="Arial" w:cs="Arial"/>
          <w:sz w:val="24"/>
          <w:szCs w:val="24"/>
        </w:rPr>
        <w:tab/>
      </w:r>
      <w:r w:rsidR="00D2583F">
        <w:rPr>
          <w:rFonts w:ascii="Arial" w:hAnsi="Arial" w:cs="Arial"/>
          <w:color w:val="000000"/>
          <w:sz w:val="20"/>
          <w:szCs w:val="20"/>
        </w:rPr>
        <w:t>There are three pricings matri</w:t>
      </w:r>
      <w:r>
        <w:rPr>
          <w:rFonts w:ascii="Arial" w:hAnsi="Arial" w:cs="Arial"/>
          <w:color w:val="000000"/>
          <w:sz w:val="20"/>
          <w:szCs w:val="20"/>
        </w:rPr>
        <w:t>c</w:t>
      </w:r>
      <w:r w:rsidR="00D2583F">
        <w:rPr>
          <w:rFonts w:ascii="Arial" w:hAnsi="Arial" w:cs="Arial"/>
          <w:color w:val="000000"/>
          <w:sz w:val="20"/>
          <w:szCs w:val="20"/>
        </w:rPr>
        <w:t>es as follows:</w:t>
      </w:r>
    </w:p>
    <w:p w14:paraId="7A325100" w14:textId="77777777" w:rsidR="00D2583F" w:rsidRDefault="00D2583F">
      <w:pPr>
        <w:widowControl w:val="0"/>
        <w:autoSpaceDE w:val="0"/>
        <w:autoSpaceDN w:val="0"/>
        <w:adjustRightInd w:val="0"/>
        <w:spacing w:before="120" w:after="180" w:line="240" w:lineRule="auto"/>
        <w:ind w:left="829"/>
        <w:rPr>
          <w:rFonts w:ascii="Arial" w:hAnsi="Arial" w:cs="Arial"/>
          <w:sz w:val="24"/>
          <w:szCs w:val="24"/>
        </w:rPr>
      </w:pPr>
      <w:r>
        <w:rPr>
          <w:rFonts w:ascii="Arial" w:hAnsi="Arial" w:cs="Arial"/>
          <w:color w:val="000000"/>
        </w:rPr>
        <w:t>ANNEX B Lot 1 Actors</w:t>
      </w:r>
    </w:p>
    <w:p w14:paraId="775A646F" w14:textId="77777777" w:rsidR="00D2583F" w:rsidRDefault="00D2583F">
      <w:pPr>
        <w:widowControl w:val="0"/>
        <w:autoSpaceDE w:val="0"/>
        <w:autoSpaceDN w:val="0"/>
        <w:adjustRightInd w:val="0"/>
        <w:spacing w:before="120" w:after="180" w:line="240" w:lineRule="auto"/>
        <w:ind w:left="829"/>
        <w:rPr>
          <w:rFonts w:ascii="Arial" w:hAnsi="Arial" w:cs="Arial"/>
          <w:sz w:val="24"/>
          <w:szCs w:val="24"/>
        </w:rPr>
      </w:pPr>
      <w:r>
        <w:rPr>
          <w:rFonts w:ascii="Arial" w:hAnsi="Arial" w:cs="Arial"/>
          <w:color w:val="000000"/>
        </w:rPr>
        <w:lastRenderedPageBreak/>
        <w:t>ANNEX B Lot 2 Coaches</w:t>
      </w:r>
    </w:p>
    <w:p w14:paraId="61CBE4D7" w14:textId="77777777" w:rsidR="00D2583F" w:rsidRDefault="00D2583F">
      <w:pPr>
        <w:widowControl w:val="0"/>
        <w:autoSpaceDE w:val="0"/>
        <w:autoSpaceDN w:val="0"/>
        <w:adjustRightInd w:val="0"/>
        <w:spacing w:before="120" w:after="180" w:line="240" w:lineRule="auto"/>
        <w:ind w:left="829"/>
        <w:rPr>
          <w:rFonts w:ascii="Arial" w:hAnsi="Arial" w:cs="Arial"/>
          <w:sz w:val="24"/>
          <w:szCs w:val="24"/>
        </w:rPr>
      </w:pPr>
      <w:r>
        <w:rPr>
          <w:rFonts w:ascii="Arial" w:hAnsi="Arial" w:cs="Arial"/>
          <w:color w:val="000000"/>
        </w:rPr>
        <w:t>ANNEX B Lot 3 Speakers</w:t>
      </w:r>
    </w:p>
    <w:p w14:paraId="6617094F" w14:textId="77777777" w:rsidR="00D2583F" w:rsidRDefault="00D2583F">
      <w:pPr>
        <w:widowControl w:val="0"/>
        <w:autoSpaceDE w:val="0"/>
        <w:autoSpaceDN w:val="0"/>
        <w:adjustRightInd w:val="0"/>
        <w:spacing w:before="120" w:after="180" w:line="240" w:lineRule="auto"/>
        <w:ind w:left="829"/>
        <w:rPr>
          <w:rFonts w:ascii="Arial" w:hAnsi="Arial" w:cs="Arial"/>
          <w:sz w:val="24"/>
          <w:szCs w:val="24"/>
        </w:rPr>
      </w:pPr>
      <w:r>
        <w:rPr>
          <w:rFonts w:ascii="Arial" w:hAnsi="Arial" w:cs="Arial"/>
          <w:color w:val="000000"/>
        </w:rPr>
        <w:t>ANNEX B Lot 4 Learning Delivery</w:t>
      </w:r>
    </w:p>
    <w:p w14:paraId="1CCD098C" w14:textId="77777777" w:rsidR="00D2583F" w:rsidRDefault="00B328F7">
      <w:pPr>
        <w:widowControl w:val="0"/>
        <w:tabs>
          <w:tab w:val="left" w:pos="120"/>
        </w:tabs>
        <w:autoSpaceDE w:val="0"/>
        <w:autoSpaceDN w:val="0"/>
        <w:adjustRightInd w:val="0"/>
        <w:spacing w:before="120" w:after="0" w:line="240" w:lineRule="auto"/>
        <w:ind w:left="120" w:firstLine="142"/>
        <w:rPr>
          <w:rFonts w:ascii="Arial" w:hAnsi="Arial" w:cs="Arial"/>
          <w:sz w:val="24"/>
          <w:szCs w:val="24"/>
        </w:rPr>
      </w:pPr>
      <w:r w:rsidRPr="00B328F7">
        <w:rPr>
          <w:rFonts w:ascii="Arial" w:hAnsi="Arial" w:cs="Arial"/>
          <w:color w:val="000000"/>
          <w:sz w:val="20"/>
          <w:szCs w:val="20"/>
        </w:rPr>
        <w:t>9</w:t>
      </w:r>
      <w:r w:rsidR="00D2583F" w:rsidRPr="00B328F7">
        <w:rPr>
          <w:rFonts w:ascii="Arial" w:hAnsi="Arial" w:cs="Arial"/>
          <w:color w:val="000000"/>
          <w:sz w:val="20"/>
          <w:szCs w:val="20"/>
        </w:rPr>
        <w:t>.2</w:t>
      </w:r>
      <w:r w:rsidR="00D2583F">
        <w:rPr>
          <w:rFonts w:ascii="Arial" w:hAnsi="Arial" w:cs="Arial"/>
          <w:sz w:val="24"/>
          <w:szCs w:val="24"/>
        </w:rPr>
        <w:tab/>
      </w:r>
      <w:r w:rsidR="00D2583F">
        <w:rPr>
          <w:rFonts w:ascii="Arial" w:hAnsi="Arial" w:cs="Arial"/>
          <w:color w:val="000000"/>
          <w:sz w:val="20"/>
          <w:szCs w:val="20"/>
        </w:rPr>
        <w:t>You must complete the matrices at ANNEX B for the Lot(s) you want to bid for.</w:t>
      </w:r>
    </w:p>
    <w:p w14:paraId="00F3FE47" w14:textId="77777777" w:rsidR="00D2583F" w:rsidRDefault="00B328F7">
      <w:pPr>
        <w:widowControl w:val="0"/>
        <w:tabs>
          <w:tab w:val="left" w:pos="120"/>
        </w:tabs>
        <w:autoSpaceDE w:val="0"/>
        <w:autoSpaceDN w:val="0"/>
        <w:adjustRightInd w:val="0"/>
        <w:spacing w:before="120" w:after="0" w:line="240" w:lineRule="auto"/>
        <w:ind w:left="120" w:firstLine="142"/>
        <w:rPr>
          <w:rFonts w:ascii="Arial" w:hAnsi="Arial" w:cs="Arial"/>
          <w:sz w:val="24"/>
          <w:szCs w:val="24"/>
        </w:rPr>
      </w:pPr>
      <w:r>
        <w:rPr>
          <w:rFonts w:ascii="Arial" w:hAnsi="Arial" w:cs="Arial"/>
          <w:color w:val="000000"/>
          <w:sz w:val="20"/>
          <w:szCs w:val="20"/>
        </w:rPr>
        <w:t xml:space="preserve">9.3    </w:t>
      </w:r>
      <w:r w:rsidR="00D2583F">
        <w:rPr>
          <w:rFonts w:ascii="Arial" w:hAnsi="Arial" w:cs="Arial"/>
          <w:color w:val="000000"/>
          <w:sz w:val="20"/>
          <w:szCs w:val="20"/>
        </w:rPr>
        <w:t>Failure to complete the matrices in conformity with the instructions contained in ANNEX B and in this paragraph may result in your bid being deemed non-compliant and excluded from further participation in the procurement.</w:t>
      </w:r>
    </w:p>
    <w:p w14:paraId="2B6EA909" w14:textId="77777777" w:rsidR="00D2583F" w:rsidRDefault="00B328F7">
      <w:pPr>
        <w:widowControl w:val="0"/>
        <w:tabs>
          <w:tab w:val="left" w:pos="120"/>
        </w:tabs>
        <w:autoSpaceDE w:val="0"/>
        <w:autoSpaceDN w:val="0"/>
        <w:adjustRightInd w:val="0"/>
        <w:spacing w:before="120" w:after="0" w:line="240" w:lineRule="auto"/>
        <w:ind w:left="120" w:firstLine="142"/>
        <w:rPr>
          <w:rFonts w:ascii="Arial" w:hAnsi="Arial" w:cs="Arial"/>
          <w:sz w:val="24"/>
          <w:szCs w:val="24"/>
        </w:rPr>
      </w:pPr>
      <w:r w:rsidRPr="00B328F7">
        <w:rPr>
          <w:rFonts w:ascii="Arial" w:hAnsi="Arial" w:cs="Arial"/>
          <w:sz w:val="20"/>
          <w:szCs w:val="20"/>
        </w:rPr>
        <w:t>9.4</w:t>
      </w:r>
      <w:r w:rsidR="00D2583F">
        <w:rPr>
          <w:rFonts w:ascii="Arial" w:hAnsi="Arial" w:cs="Arial"/>
          <w:sz w:val="24"/>
          <w:szCs w:val="24"/>
        </w:rPr>
        <w:tab/>
      </w:r>
      <w:r w:rsidR="00D2583F">
        <w:rPr>
          <w:rFonts w:ascii="Arial" w:hAnsi="Arial" w:cs="Arial"/>
          <w:color w:val="000000"/>
          <w:sz w:val="20"/>
          <w:szCs w:val="20"/>
        </w:rPr>
        <w:t xml:space="preserve">Your prices must be </w:t>
      </w:r>
      <w:r>
        <w:rPr>
          <w:rFonts w:ascii="Arial" w:hAnsi="Arial" w:cs="Arial"/>
          <w:color w:val="000000"/>
          <w:sz w:val="20"/>
          <w:szCs w:val="20"/>
        </w:rPr>
        <w:t xml:space="preserve">firm (not subject to change), </w:t>
      </w:r>
      <w:r w:rsidR="00D2583F">
        <w:rPr>
          <w:rFonts w:ascii="Arial" w:hAnsi="Arial" w:cs="Arial"/>
          <w:color w:val="000000"/>
          <w:sz w:val="20"/>
          <w:szCs w:val="20"/>
        </w:rPr>
        <w:t>sustainable and include your operating overhead costs and profit.</w:t>
      </w:r>
    </w:p>
    <w:p w14:paraId="4F577D6F" w14:textId="77777777" w:rsidR="00D2583F" w:rsidRDefault="00B328F7">
      <w:pPr>
        <w:widowControl w:val="0"/>
        <w:tabs>
          <w:tab w:val="left" w:pos="120"/>
        </w:tabs>
        <w:autoSpaceDE w:val="0"/>
        <w:autoSpaceDN w:val="0"/>
        <w:adjustRightInd w:val="0"/>
        <w:spacing w:before="120" w:after="0" w:line="240" w:lineRule="auto"/>
        <w:ind w:left="120" w:firstLine="142"/>
        <w:rPr>
          <w:rFonts w:ascii="Arial" w:hAnsi="Arial" w:cs="Arial"/>
          <w:sz w:val="24"/>
          <w:szCs w:val="24"/>
        </w:rPr>
      </w:pPr>
      <w:r w:rsidRPr="00B328F7">
        <w:rPr>
          <w:rFonts w:ascii="Arial" w:hAnsi="Arial" w:cs="Arial"/>
          <w:sz w:val="20"/>
          <w:szCs w:val="20"/>
        </w:rPr>
        <w:t>9.5</w:t>
      </w:r>
      <w:r w:rsidR="00D2583F" w:rsidRPr="00B328F7">
        <w:rPr>
          <w:rFonts w:ascii="Arial" w:hAnsi="Arial" w:cs="Arial"/>
          <w:sz w:val="20"/>
          <w:szCs w:val="20"/>
        </w:rPr>
        <w:tab/>
      </w:r>
      <w:r w:rsidR="00D2583F">
        <w:rPr>
          <w:rFonts w:ascii="Arial" w:hAnsi="Arial" w:cs="Arial"/>
          <w:color w:val="000000"/>
          <w:sz w:val="20"/>
          <w:szCs w:val="20"/>
        </w:rPr>
        <w:t xml:space="preserve">Bidders are required to provide a day rate as indicated in the workbook for the Lot(s) they are bidding for. </w:t>
      </w:r>
    </w:p>
    <w:p w14:paraId="6A73F562" w14:textId="77777777" w:rsidR="00D2583F" w:rsidRDefault="00B328F7">
      <w:pPr>
        <w:widowControl w:val="0"/>
        <w:tabs>
          <w:tab w:val="left" w:pos="120"/>
        </w:tabs>
        <w:autoSpaceDE w:val="0"/>
        <w:autoSpaceDN w:val="0"/>
        <w:adjustRightInd w:val="0"/>
        <w:spacing w:before="120" w:after="0" w:line="240" w:lineRule="auto"/>
        <w:ind w:left="120" w:firstLine="142"/>
        <w:rPr>
          <w:rFonts w:ascii="Arial" w:hAnsi="Arial" w:cs="Arial"/>
          <w:sz w:val="24"/>
          <w:szCs w:val="24"/>
        </w:rPr>
      </w:pPr>
      <w:proofErr w:type="gramStart"/>
      <w:r>
        <w:rPr>
          <w:rFonts w:ascii="Arial" w:hAnsi="Arial" w:cs="Arial"/>
          <w:color w:val="000000"/>
          <w:sz w:val="20"/>
          <w:szCs w:val="20"/>
        </w:rPr>
        <w:t xml:space="preserve">9.6  </w:t>
      </w:r>
      <w:r w:rsidR="00D2583F">
        <w:rPr>
          <w:rFonts w:ascii="Arial" w:hAnsi="Arial" w:cs="Arial"/>
          <w:color w:val="000000"/>
          <w:sz w:val="20"/>
          <w:szCs w:val="20"/>
        </w:rPr>
        <w:t>All</w:t>
      </w:r>
      <w:proofErr w:type="gramEnd"/>
      <w:r w:rsidR="00D2583F">
        <w:rPr>
          <w:rFonts w:ascii="Arial" w:hAnsi="Arial" w:cs="Arial"/>
          <w:color w:val="000000"/>
          <w:sz w:val="20"/>
          <w:szCs w:val="20"/>
        </w:rPr>
        <w:t xml:space="preserve"> bidders shall ensure that their prices submitted include all the costs associated with providing the services required by Schedule 2 – Statement of Requirements. </w:t>
      </w:r>
    </w:p>
    <w:p w14:paraId="7D99A1E4" w14:textId="77777777" w:rsidR="00D2583F" w:rsidRDefault="00B328F7">
      <w:pPr>
        <w:widowControl w:val="0"/>
        <w:tabs>
          <w:tab w:val="left" w:pos="120"/>
        </w:tabs>
        <w:autoSpaceDE w:val="0"/>
        <w:autoSpaceDN w:val="0"/>
        <w:adjustRightInd w:val="0"/>
        <w:spacing w:before="120" w:after="0" w:line="240" w:lineRule="auto"/>
        <w:ind w:left="120" w:firstLine="142"/>
        <w:rPr>
          <w:rFonts w:ascii="Arial" w:hAnsi="Arial" w:cs="Arial"/>
          <w:sz w:val="24"/>
          <w:szCs w:val="24"/>
        </w:rPr>
      </w:pPr>
      <w:r>
        <w:rPr>
          <w:rFonts w:ascii="Arial" w:hAnsi="Arial" w:cs="Arial"/>
          <w:color w:val="000000"/>
          <w:sz w:val="20"/>
          <w:szCs w:val="20"/>
        </w:rPr>
        <w:t>9</w:t>
      </w:r>
      <w:r w:rsidR="00D2583F" w:rsidRPr="00B328F7">
        <w:rPr>
          <w:rFonts w:ascii="Arial" w:hAnsi="Arial" w:cs="Arial"/>
          <w:color w:val="000000"/>
          <w:sz w:val="20"/>
          <w:szCs w:val="20"/>
        </w:rPr>
        <w:t>.7</w:t>
      </w:r>
      <w:r w:rsidR="00D2583F">
        <w:rPr>
          <w:rFonts w:ascii="Arial" w:hAnsi="Arial" w:cs="Arial"/>
          <w:sz w:val="24"/>
          <w:szCs w:val="24"/>
        </w:rPr>
        <w:tab/>
      </w:r>
      <w:r w:rsidR="00D2583F" w:rsidRPr="00480999">
        <w:rPr>
          <w:rFonts w:ascii="Arial" w:hAnsi="Arial" w:cs="Arial"/>
          <w:color w:val="000000"/>
          <w:sz w:val="20"/>
          <w:szCs w:val="20"/>
        </w:rPr>
        <w:t>The prices submitted will be the maximum payable under this Contract and in the Tasking Orders.</w:t>
      </w:r>
      <w:r w:rsidR="00D2583F">
        <w:rPr>
          <w:rFonts w:ascii="Arial" w:hAnsi="Arial" w:cs="Arial"/>
          <w:color w:val="000000"/>
          <w:sz w:val="20"/>
          <w:szCs w:val="20"/>
        </w:rPr>
        <w:t xml:space="preserve"> </w:t>
      </w:r>
    </w:p>
    <w:p w14:paraId="09E49A3F" w14:textId="77777777" w:rsidR="00D2583F" w:rsidRDefault="007945E9">
      <w:pPr>
        <w:widowControl w:val="0"/>
        <w:tabs>
          <w:tab w:val="left" w:pos="120"/>
        </w:tabs>
        <w:autoSpaceDE w:val="0"/>
        <w:autoSpaceDN w:val="0"/>
        <w:adjustRightInd w:val="0"/>
        <w:spacing w:before="120" w:after="0" w:line="240" w:lineRule="auto"/>
        <w:ind w:left="120" w:firstLine="142"/>
        <w:rPr>
          <w:rFonts w:ascii="Arial" w:hAnsi="Arial" w:cs="Arial"/>
          <w:color w:val="000000"/>
          <w:sz w:val="20"/>
          <w:szCs w:val="20"/>
        </w:rPr>
      </w:pPr>
      <w:r w:rsidRPr="007945E9">
        <w:rPr>
          <w:rFonts w:ascii="Arial" w:hAnsi="Arial" w:cs="Arial"/>
          <w:color w:val="000000"/>
          <w:sz w:val="20"/>
          <w:szCs w:val="20"/>
        </w:rPr>
        <w:t>9</w:t>
      </w:r>
      <w:r w:rsidR="00D2583F" w:rsidRPr="007945E9">
        <w:rPr>
          <w:rFonts w:ascii="Arial" w:hAnsi="Arial" w:cs="Arial"/>
          <w:color w:val="000000"/>
          <w:sz w:val="20"/>
          <w:szCs w:val="20"/>
        </w:rPr>
        <w:t>.8</w:t>
      </w:r>
      <w:r w:rsidR="00D2583F">
        <w:rPr>
          <w:rFonts w:ascii="Arial" w:hAnsi="Arial" w:cs="Arial"/>
          <w:sz w:val="24"/>
          <w:szCs w:val="24"/>
        </w:rPr>
        <w:tab/>
      </w:r>
      <w:r w:rsidR="00D2583F">
        <w:rPr>
          <w:rFonts w:ascii="Arial" w:hAnsi="Arial" w:cs="Arial"/>
          <w:color w:val="000000"/>
          <w:sz w:val="20"/>
          <w:szCs w:val="20"/>
        </w:rPr>
        <w:t>Your prices submitted must:</w:t>
      </w:r>
    </w:p>
    <w:p w14:paraId="21FE2473" w14:textId="77777777" w:rsidR="007945E9" w:rsidRPr="007945E9" w:rsidRDefault="007945E9" w:rsidP="007945E9">
      <w:pPr>
        <w:pStyle w:val="ListParagraph"/>
        <w:widowControl w:val="0"/>
        <w:numPr>
          <w:ilvl w:val="0"/>
          <w:numId w:val="3"/>
        </w:numPr>
        <w:tabs>
          <w:tab w:val="left" w:pos="120"/>
        </w:tabs>
        <w:autoSpaceDE w:val="0"/>
        <w:autoSpaceDN w:val="0"/>
        <w:adjustRightInd w:val="0"/>
        <w:spacing w:before="120" w:after="0" w:line="240" w:lineRule="auto"/>
        <w:rPr>
          <w:rFonts w:ascii="Arial" w:hAnsi="Arial" w:cs="Arial"/>
          <w:sz w:val="20"/>
          <w:szCs w:val="20"/>
        </w:rPr>
      </w:pPr>
      <w:r w:rsidRPr="007945E9">
        <w:rPr>
          <w:rFonts w:ascii="Arial" w:hAnsi="Arial" w:cs="Arial"/>
          <w:sz w:val="20"/>
          <w:szCs w:val="20"/>
        </w:rPr>
        <w:t>Be Firm</w:t>
      </w:r>
    </w:p>
    <w:p w14:paraId="2DC92725" w14:textId="77777777" w:rsidR="00D2583F" w:rsidRDefault="00D2583F">
      <w:pPr>
        <w:widowControl w:val="0"/>
        <w:tabs>
          <w:tab w:val="left" w:pos="120"/>
        </w:tabs>
        <w:autoSpaceDE w:val="0"/>
        <w:autoSpaceDN w:val="0"/>
        <w:adjustRightInd w:val="0"/>
        <w:spacing w:before="120" w:after="0" w:line="240" w:lineRule="auto"/>
        <w:ind w:left="120" w:firstLine="709"/>
        <w:rPr>
          <w:rFonts w:ascii="Arial" w:hAnsi="Arial" w:cs="Arial"/>
          <w:sz w:val="24"/>
          <w:szCs w:val="24"/>
        </w:rPr>
      </w:pPr>
      <w:r>
        <w:rPr>
          <w:rFonts w:ascii="Symbol" w:hAnsi="Symbol" w:cs="Symbol"/>
          <w:color w:val="000000"/>
          <w:sz w:val="20"/>
          <w:szCs w:val="20"/>
        </w:rPr>
        <w:t></w:t>
      </w:r>
      <w:r>
        <w:rPr>
          <w:rFonts w:ascii="Arial" w:hAnsi="Arial" w:cs="Arial"/>
          <w:sz w:val="24"/>
          <w:szCs w:val="24"/>
        </w:rPr>
        <w:tab/>
      </w:r>
      <w:r>
        <w:rPr>
          <w:rFonts w:ascii="Arial" w:hAnsi="Arial" w:cs="Arial"/>
          <w:color w:val="000000"/>
          <w:sz w:val="20"/>
          <w:szCs w:val="20"/>
        </w:rPr>
        <w:t>Exclude VAT</w:t>
      </w:r>
    </w:p>
    <w:p w14:paraId="18EF8857" w14:textId="77777777" w:rsidR="00D2583F" w:rsidRDefault="00D2583F">
      <w:pPr>
        <w:widowControl w:val="0"/>
        <w:tabs>
          <w:tab w:val="left" w:pos="120"/>
        </w:tabs>
        <w:autoSpaceDE w:val="0"/>
        <w:autoSpaceDN w:val="0"/>
        <w:adjustRightInd w:val="0"/>
        <w:spacing w:before="120" w:after="0" w:line="240" w:lineRule="auto"/>
        <w:ind w:left="120" w:firstLine="709"/>
        <w:rPr>
          <w:rFonts w:ascii="Arial" w:hAnsi="Arial" w:cs="Arial"/>
          <w:sz w:val="24"/>
          <w:szCs w:val="24"/>
        </w:rPr>
      </w:pPr>
      <w:r>
        <w:rPr>
          <w:rFonts w:ascii="Symbol" w:hAnsi="Symbol" w:cs="Symbol"/>
          <w:color w:val="000000"/>
          <w:sz w:val="20"/>
          <w:szCs w:val="20"/>
        </w:rPr>
        <w:t></w:t>
      </w:r>
      <w:r>
        <w:rPr>
          <w:rFonts w:ascii="Arial" w:hAnsi="Arial" w:cs="Arial"/>
          <w:sz w:val="24"/>
          <w:szCs w:val="24"/>
        </w:rPr>
        <w:tab/>
      </w:r>
      <w:r>
        <w:rPr>
          <w:rFonts w:ascii="Arial" w:hAnsi="Arial" w:cs="Arial"/>
          <w:color w:val="000000"/>
          <w:sz w:val="20"/>
          <w:szCs w:val="20"/>
        </w:rPr>
        <w:t xml:space="preserve">Be inclusive of expenses/travel and subsistence </w:t>
      </w:r>
    </w:p>
    <w:p w14:paraId="384E398A" w14:textId="77777777" w:rsidR="00D2583F" w:rsidRDefault="00D2583F">
      <w:pPr>
        <w:widowControl w:val="0"/>
        <w:tabs>
          <w:tab w:val="left" w:pos="120"/>
        </w:tabs>
        <w:autoSpaceDE w:val="0"/>
        <w:autoSpaceDN w:val="0"/>
        <w:adjustRightInd w:val="0"/>
        <w:spacing w:before="120" w:after="0" w:line="240" w:lineRule="auto"/>
        <w:ind w:left="120" w:firstLine="709"/>
        <w:rPr>
          <w:rFonts w:ascii="Arial" w:hAnsi="Arial" w:cs="Arial"/>
          <w:sz w:val="24"/>
          <w:szCs w:val="24"/>
        </w:rPr>
      </w:pPr>
      <w:r>
        <w:rPr>
          <w:rFonts w:ascii="Symbol" w:hAnsi="Symbol" w:cs="Symbol"/>
          <w:color w:val="000000"/>
          <w:sz w:val="20"/>
          <w:szCs w:val="20"/>
        </w:rPr>
        <w:t></w:t>
      </w:r>
      <w:r>
        <w:rPr>
          <w:rFonts w:ascii="Arial" w:hAnsi="Arial" w:cs="Arial"/>
          <w:sz w:val="24"/>
          <w:szCs w:val="24"/>
        </w:rPr>
        <w:tab/>
      </w:r>
      <w:r>
        <w:rPr>
          <w:rFonts w:ascii="Arial" w:hAnsi="Arial" w:cs="Arial"/>
          <w:color w:val="000000"/>
          <w:sz w:val="20"/>
          <w:szCs w:val="20"/>
        </w:rPr>
        <w:t>Be in British Pounds Sterling up to two decimal places</w:t>
      </w:r>
    </w:p>
    <w:p w14:paraId="2C0224FF" w14:textId="77777777" w:rsidR="00D2583F" w:rsidRDefault="007945E9">
      <w:pPr>
        <w:widowControl w:val="0"/>
        <w:tabs>
          <w:tab w:val="left" w:pos="120"/>
        </w:tabs>
        <w:autoSpaceDE w:val="0"/>
        <w:autoSpaceDN w:val="0"/>
        <w:adjustRightInd w:val="0"/>
        <w:spacing w:before="120" w:after="0" w:line="240" w:lineRule="auto"/>
        <w:ind w:left="120" w:firstLine="142"/>
        <w:rPr>
          <w:rFonts w:ascii="Arial" w:hAnsi="Arial" w:cs="Arial"/>
          <w:sz w:val="24"/>
          <w:szCs w:val="24"/>
        </w:rPr>
      </w:pPr>
      <w:r w:rsidRPr="007945E9">
        <w:rPr>
          <w:rFonts w:ascii="Arial" w:hAnsi="Arial" w:cs="Arial"/>
          <w:color w:val="000000"/>
          <w:sz w:val="18"/>
          <w:szCs w:val="18"/>
        </w:rPr>
        <w:t>9.</w:t>
      </w:r>
      <w:r w:rsidR="00D2583F" w:rsidRPr="007945E9">
        <w:rPr>
          <w:rFonts w:ascii="Arial" w:hAnsi="Arial" w:cs="Arial"/>
          <w:color w:val="000000"/>
          <w:sz w:val="18"/>
          <w:szCs w:val="18"/>
        </w:rPr>
        <w:t>9</w:t>
      </w:r>
      <w:r w:rsidR="00D2583F">
        <w:rPr>
          <w:rFonts w:ascii="Arial" w:hAnsi="Arial" w:cs="Arial"/>
          <w:sz w:val="24"/>
          <w:szCs w:val="24"/>
        </w:rPr>
        <w:tab/>
      </w:r>
      <w:r w:rsidR="00D2583F">
        <w:rPr>
          <w:rFonts w:ascii="Arial" w:hAnsi="Arial" w:cs="Arial"/>
          <w:color w:val="000000"/>
          <w:sz w:val="20"/>
          <w:szCs w:val="20"/>
        </w:rPr>
        <w:t>Zero or negative bids will not be allowed, and we will investigate where we consider your bid to be abnormally low.</w:t>
      </w:r>
    </w:p>
    <w:p w14:paraId="69521783" w14:textId="77777777" w:rsidR="00D2583F" w:rsidRDefault="007945E9">
      <w:pPr>
        <w:widowControl w:val="0"/>
        <w:tabs>
          <w:tab w:val="left" w:pos="120"/>
        </w:tabs>
        <w:autoSpaceDE w:val="0"/>
        <w:autoSpaceDN w:val="0"/>
        <w:adjustRightInd w:val="0"/>
        <w:spacing w:before="120" w:after="0" w:line="240" w:lineRule="auto"/>
        <w:ind w:left="120" w:firstLine="142"/>
        <w:rPr>
          <w:rFonts w:ascii="Arial" w:hAnsi="Arial" w:cs="Arial"/>
          <w:sz w:val="24"/>
          <w:szCs w:val="24"/>
        </w:rPr>
      </w:pPr>
      <w:r w:rsidRPr="007945E9">
        <w:rPr>
          <w:rFonts w:ascii="Arial" w:hAnsi="Arial" w:cs="Arial"/>
          <w:sz w:val="20"/>
          <w:szCs w:val="20"/>
        </w:rPr>
        <w:t>9.10</w:t>
      </w:r>
      <w:r w:rsidR="00D2583F">
        <w:rPr>
          <w:rFonts w:ascii="Arial" w:hAnsi="Arial" w:cs="Arial"/>
          <w:sz w:val="24"/>
          <w:szCs w:val="24"/>
        </w:rPr>
        <w:tab/>
      </w:r>
      <w:r w:rsidR="00D2583F">
        <w:rPr>
          <w:rFonts w:ascii="Arial" w:hAnsi="Arial" w:cs="Arial"/>
          <w:color w:val="000000"/>
          <w:sz w:val="20"/>
          <w:szCs w:val="20"/>
        </w:rPr>
        <w:t>Do not alter or amend the format or layout of the pricing table.</w:t>
      </w:r>
    </w:p>
    <w:p w14:paraId="0D5CE45E" w14:textId="77777777" w:rsidR="00D2583F" w:rsidRDefault="007945E9">
      <w:pPr>
        <w:widowControl w:val="0"/>
        <w:tabs>
          <w:tab w:val="left" w:pos="120"/>
        </w:tabs>
        <w:autoSpaceDE w:val="0"/>
        <w:autoSpaceDN w:val="0"/>
        <w:adjustRightInd w:val="0"/>
        <w:spacing w:before="120" w:after="0" w:line="240" w:lineRule="auto"/>
        <w:ind w:left="120" w:firstLine="142"/>
        <w:rPr>
          <w:rFonts w:ascii="Arial" w:hAnsi="Arial" w:cs="Arial"/>
          <w:sz w:val="24"/>
          <w:szCs w:val="24"/>
        </w:rPr>
      </w:pPr>
      <w:r w:rsidRPr="007945E9">
        <w:rPr>
          <w:rFonts w:ascii="Arial" w:hAnsi="Arial" w:cs="Arial"/>
          <w:sz w:val="20"/>
          <w:szCs w:val="20"/>
        </w:rPr>
        <w:t>9.11</w:t>
      </w:r>
      <w:r w:rsidR="00D2583F">
        <w:rPr>
          <w:rFonts w:ascii="Arial" w:hAnsi="Arial" w:cs="Arial"/>
          <w:sz w:val="24"/>
          <w:szCs w:val="24"/>
        </w:rPr>
        <w:tab/>
      </w:r>
      <w:r w:rsidR="00D2583F">
        <w:rPr>
          <w:rFonts w:ascii="Arial" w:hAnsi="Arial" w:cs="Arial"/>
          <w:color w:val="000000"/>
          <w:sz w:val="20"/>
          <w:szCs w:val="20"/>
        </w:rPr>
        <w:t xml:space="preserve">When you have completed your pricing matrix, you must submit it along with the responses to the </w:t>
      </w:r>
      <w:r>
        <w:rPr>
          <w:rFonts w:ascii="Arial" w:hAnsi="Arial" w:cs="Arial"/>
          <w:color w:val="000000"/>
          <w:sz w:val="20"/>
          <w:szCs w:val="20"/>
        </w:rPr>
        <w:t>technical</w:t>
      </w:r>
      <w:r w:rsidR="00D2583F">
        <w:rPr>
          <w:rFonts w:ascii="Arial" w:hAnsi="Arial" w:cs="Arial"/>
          <w:color w:val="000000"/>
          <w:sz w:val="20"/>
          <w:szCs w:val="20"/>
        </w:rPr>
        <w:t xml:space="preserve"> questions as described in DEF</w:t>
      </w:r>
      <w:r w:rsidR="00AF238F">
        <w:rPr>
          <w:rFonts w:ascii="Arial" w:hAnsi="Arial" w:cs="Arial"/>
          <w:color w:val="000000"/>
          <w:sz w:val="20"/>
          <w:szCs w:val="20"/>
        </w:rPr>
        <w:t>F</w:t>
      </w:r>
      <w:r w:rsidR="00D2583F">
        <w:rPr>
          <w:rFonts w:ascii="Arial" w:hAnsi="Arial" w:cs="Arial"/>
          <w:color w:val="000000"/>
          <w:sz w:val="20"/>
          <w:szCs w:val="20"/>
        </w:rPr>
        <w:t>ORM 47.</w:t>
      </w:r>
    </w:p>
    <w:p w14:paraId="3FB1B394" w14:textId="77777777" w:rsidR="00D2583F" w:rsidRDefault="007945E9">
      <w:pPr>
        <w:widowControl w:val="0"/>
        <w:tabs>
          <w:tab w:val="left" w:pos="120"/>
        </w:tabs>
        <w:autoSpaceDE w:val="0"/>
        <w:autoSpaceDN w:val="0"/>
        <w:adjustRightInd w:val="0"/>
        <w:spacing w:before="120" w:after="0" w:line="240" w:lineRule="auto"/>
        <w:ind w:left="120" w:firstLine="142"/>
        <w:rPr>
          <w:rFonts w:ascii="Arial" w:hAnsi="Arial" w:cs="Arial"/>
          <w:sz w:val="24"/>
          <w:szCs w:val="24"/>
        </w:rPr>
      </w:pPr>
      <w:r>
        <w:rPr>
          <w:rFonts w:ascii="Arial" w:hAnsi="Arial" w:cs="Arial"/>
          <w:color w:val="000000"/>
          <w:sz w:val="20"/>
          <w:szCs w:val="20"/>
        </w:rPr>
        <w:t>9</w:t>
      </w:r>
      <w:r w:rsidR="00D2583F" w:rsidRPr="007945E9">
        <w:rPr>
          <w:rFonts w:ascii="Arial" w:hAnsi="Arial" w:cs="Arial"/>
          <w:color w:val="000000"/>
          <w:sz w:val="20"/>
          <w:szCs w:val="20"/>
        </w:rPr>
        <w:t>.12</w:t>
      </w:r>
      <w:r w:rsidR="00D2583F">
        <w:rPr>
          <w:rFonts w:ascii="Arial" w:hAnsi="Arial" w:cs="Arial"/>
          <w:sz w:val="24"/>
          <w:szCs w:val="24"/>
        </w:rPr>
        <w:tab/>
      </w:r>
      <w:r w:rsidR="00D2583F">
        <w:rPr>
          <w:rFonts w:ascii="Arial" w:hAnsi="Arial" w:cs="Arial"/>
          <w:color w:val="000000"/>
          <w:sz w:val="20"/>
          <w:szCs w:val="20"/>
        </w:rPr>
        <w:t>You can only submit one price matrix per Lot</w:t>
      </w:r>
      <w:r w:rsidR="0075711C">
        <w:rPr>
          <w:rFonts w:ascii="Arial" w:hAnsi="Arial" w:cs="Arial"/>
          <w:color w:val="000000"/>
          <w:sz w:val="20"/>
          <w:szCs w:val="20"/>
        </w:rPr>
        <w:t>, per Contract Year.</w:t>
      </w:r>
    </w:p>
    <w:p w14:paraId="1F430EE8" w14:textId="77777777" w:rsidR="00D2583F" w:rsidRDefault="007945E9">
      <w:pPr>
        <w:widowControl w:val="0"/>
        <w:tabs>
          <w:tab w:val="left" w:pos="120"/>
        </w:tabs>
        <w:autoSpaceDE w:val="0"/>
        <w:autoSpaceDN w:val="0"/>
        <w:adjustRightInd w:val="0"/>
        <w:spacing w:before="120" w:after="0" w:line="240" w:lineRule="auto"/>
        <w:ind w:left="120" w:firstLine="142"/>
        <w:rPr>
          <w:rFonts w:ascii="Arial" w:hAnsi="Arial" w:cs="Arial"/>
          <w:sz w:val="24"/>
          <w:szCs w:val="24"/>
        </w:rPr>
      </w:pPr>
      <w:r w:rsidRPr="007945E9">
        <w:rPr>
          <w:rFonts w:ascii="Arial" w:hAnsi="Arial" w:cs="Arial"/>
          <w:sz w:val="20"/>
          <w:szCs w:val="20"/>
        </w:rPr>
        <w:t>9.13</w:t>
      </w:r>
      <w:r w:rsidR="00D2583F">
        <w:rPr>
          <w:rFonts w:ascii="Arial" w:hAnsi="Arial" w:cs="Arial"/>
          <w:sz w:val="24"/>
          <w:szCs w:val="24"/>
        </w:rPr>
        <w:tab/>
      </w:r>
      <w:r w:rsidR="00D2583F">
        <w:rPr>
          <w:rFonts w:ascii="Arial" w:hAnsi="Arial" w:cs="Arial"/>
          <w:color w:val="000000"/>
          <w:sz w:val="20"/>
          <w:szCs w:val="20"/>
        </w:rPr>
        <w:t>Do not alter, amend or change the format or layout of any of the pricing matrices. If you do, your bid may be deemed non-compliant and excluded from further participation in this procurement.</w:t>
      </w:r>
    </w:p>
    <w:p w14:paraId="6A9FA176" w14:textId="77777777" w:rsidR="00D2583F" w:rsidRDefault="00D2583F">
      <w:pPr>
        <w:widowControl w:val="0"/>
        <w:autoSpaceDE w:val="0"/>
        <w:autoSpaceDN w:val="0"/>
        <w:adjustRightInd w:val="0"/>
        <w:spacing w:before="120" w:after="180" w:line="240" w:lineRule="auto"/>
        <w:ind w:left="829"/>
        <w:rPr>
          <w:rFonts w:ascii="Arial" w:hAnsi="Arial" w:cs="Arial"/>
          <w:sz w:val="24"/>
          <w:szCs w:val="24"/>
        </w:rPr>
      </w:pPr>
    </w:p>
    <w:p w14:paraId="09021B24" w14:textId="77777777" w:rsidR="00D2583F" w:rsidRPr="007945E9" w:rsidRDefault="00D2583F">
      <w:pPr>
        <w:widowControl w:val="0"/>
        <w:tabs>
          <w:tab w:val="left" w:pos="120"/>
        </w:tabs>
        <w:autoSpaceDE w:val="0"/>
        <w:autoSpaceDN w:val="0"/>
        <w:adjustRightInd w:val="0"/>
        <w:spacing w:before="120" w:after="0" w:line="240" w:lineRule="auto"/>
        <w:ind w:left="120" w:firstLine="142"/>
        <w:rPr>
          <w:rFonts w:ascii="Arial" w:hAnsi="Arial" w:cs="Arial"/>
          <w:b/>
          <w:sz w:val="24"/>
          <w:szCs w:val="24"/>
        </w:rPr>
      </w:pPr>
      <w:r>
        <w:rPr>
          <w:rFonts w:ascii="Arial" w:hAnsi="Arial" w:cs="Arial"/>
          <w:sz w:val="24"/>
          <w:szCs w:val="24"/>
        </w:rPr>
        <w:tab/>
      </w:r>
      <w:bookmarkStart w:id="30" w:name="#_Toc13726271"/>
      <w:bookmarkEnd w:id="30"/>
      <w:r>
        <w:rPr>
          <w:rFonts w:ascii="Arial" w:hAnsi="Arial" w:cs="Arial"/>
          <w:sz w:val="24"/>
          <w:szCs w:val="24"/>
        </w:rPr>
        <w:br/>
      </w:r>
      <w:r w:rsidR="007945E9" w:rsidRPr="007945E9">
        <w:rPr>
          <w:rFonts w:ascii="Arial" w:hAnsi="Arial" w:cs="Arial"/>
          <w:b/>
          <w:color w:val="000000"/>
        </w:rPr>
        <w:t xml:space="preserve">10   </w:t>
      </w:r>
      <w:r w:rsidRPr="007945E9">
        <w:rPr>
          <w:rFonts w:ascii="Arial" w:hAnsi="Arial" w:cs="Arial"/>
          <w:b/>
          <w:color w:val="000000"/>
          <w:sz w:val="20"/>
          <w:szCs w:val="20"/>
        </w:rPr>
        <w:t xml:space="preserve">Price </w:t>
      </w:r>
      <w:r w:rsidR="007945E9" w:rsidRPr="007945E9">
        <w:rPr>
          <w:rFonts w:ascii="Arial" w:hAnsi="Arial" w:cs="Arial"/>
          <w:b/>
          <w:color w:val="000000"/>
          <w:sz w:val="20"/>
          <w:szCs w:val="20"/>
        </w:rPr>
        <w:t>E</w:t>
      </w:r>
      <w:r w:rsidRPr="007945E9">
        <w:rPr>
          <w:rFonts w:ascii="Arial" w:hAnsi="Arial" w:cs="Arial"/>
          <w:b/>
          <w:color w:val="000000"/>
          <w:sz w:val="20"/>
          <w:szCs w:val="20"/>
        </w:rPr>
        <w:t xml:space="preserve">valuation </w:t>
      </w:r>
      <w:r w:rsidR="007945E9" w:rsidRPr="007945E9">
        <w:rPr>
          <w:rFonts w:ascii="Arial" w:hAnsi="Arial" w:cs="Arial"/>
          <w:b/>
          <w:color w:val="000000"/>
          <w:sz w:val="20"/>
          <w:szCs w:val="20"/>
        </w:rPr>
        <w:t>P</w:t>
      </w:r>
      <w:r w:rsidRPr="007945E9">
        <w:rPr>
          <w:rFonts w:ascii="Arial" w:hAnsi="Arial" w:cs="Arial"/>
          <w:b/>
          <w:color w:val="000000"/>
          <w:sz w:val="20"/>
          <w:szCs w:val="20"/>
        </w:rPr>
        <w:t>rocess</w:t>
      </w:r>
    </w:p>
    <w:p w14:paraId="30D7DD71" w14:textId="77777777" w:rsidR="00D2583F" w:rsidRDefault="00D2583F">
      <w:pPr>
        <w:widowControl w:val="0"/>
        <w:autoSpaceDE w:val="0"/>
        <w:autoSpaceDN w:val="0"/>
        <w:adjustRightInd w:val="0"/>
        <w:spacing w:before="120" w:after="180" w:line="240" w:lineRule="auto"/>
        <w:ind w:left="829"/>
        <w:rPr>
          <w:rFonts w:ascii="Arial" w:hAnsi="Arial" w:cs="Arial"/>
          <w:sz w:val="24"/>
          <w:szCs w:val="24"/>
        </w:rPr>
      </w:pPr>
      <w:r>
        <w:rPr>
          <w:rFonts w:ascii="Arial" w:hAnsi="Arial" w:cs="Arial"/>
          <w:color w:val="000000"/>
        </w:rPr>
        <w:t>This how we will evaluate your pricing:</w:t>
      </w:r>
    </w:p>
    <w:p w14:paraId="6456F5B7" w14:textId="77777777" w:rsidR="00D2583F" w:rsidRDefault="00D2583F">
      <w:pPr>
        <w:widowControl w:val="0"/>
        <w:tabs>
          <w:tab w:val="left" w:pos="120"/>
        </w:tabs>
        <w:autoSpaceDE w:val="0"/>
        <w:autoSpaceDN w:val="0"/>
        <w:adjustRightInd w:val="0"/>
        <w:spacing w:before="120" w:after="0" w:line="240" w:lineRule="auto"/>
        <w:ind w:left="120" w:firstLine="142"/>
        <w:rPr>
          <w:rFonts w:ascii="Arial" w:hAnsi="Arial" w:cs="Arial"/>
          <w:sz w:val="24"/>
          <w:szCs w:val="24"/>
        </w:rPr>
      </w:pPr>
      <w:r>
        <w:rPr>
          <w:rFonts w:ascii="Arial" w:hAnsi="Arial" w:cs="Arial"/>
          <w:color w:val="000000"/>
        </w:rPr>
        <w:t>1</w:t>
      </w:r>
      <w:r w:rsidR="007945E9">
        <w:rPr>
          <w:rFonts w:ascii="Arial" w:hAnsi="Arial" w:cs="Arial"/>
          <w:color w:val="000000"/>
        </w:rPr>
        <w:t>0</w:t>
      </w:r>
      <w:r>
        <w:rPr>
          <w:rFonts w:ascii="Arial" w:hAnsi="Arial" w:cs="Arial"/>
          <w:color w:val="000000"/>
        </w:rPr>
        <w:t>.1</w:t>
      </w:r>
      <w:r>
        <w:rPr>
          <w:rFonts w:ascii="Arial" w:hAnsi="Arial" w:cs="Arial"/>
          <w:sz w:val="24"/>
          <w:szCs w:val="24"/>
        </w:rPr>
        <w:tab/>
      </w:r>
      <w:r>
        <w:rPr>
          <w:rFonts w:ascii="Arial" w:hAnsi="Arial" w:cs="Arial"/>
          <w:color w:val="000000"/>
          <w:sz w:val="20"/>
          <w:szCs w:val="20"/>
        </w:rPr>
        <w:t>We will check you have completed the rates within the tables per Lot you are bidding for and the admin/mark up fee where applicable.</w:t>
      </w:r>
    </w:p>
    <w:p w14:paraId="771D5A20" w14:textId="77777777" w:rsidR="00D2583F" w:rsidRDefault="00D2583F">
      <w:pPr>
        <w:widowControl w:val="0"/>
        <w:tabs>
          <w:tab w:val="left" w:pos="120"/>
        </w:tabs>
        <w:autoSpaceDE w:val="0"/>
        <w:autoSpaceDN w:val="0"/>
        <w:adjustRightInd w:val="0"/>
        <w:spacing w:before="120" w:after="0" w:line="240" w:lineRule="auto"/>
        <w:ind w:left="120" w:firstLine="142"/>
        <w:rPr>
          <w:rFonts w:ascii="Arial" w:hAnsi="Arial" w:cs="Arial"/>
          <w:sz w:val="24"/>
          <w:szCs w:val="24"/>
        </w:rPr>
      </w:pPr>
      <w:r>
        <w:rPr>
          <w:rFonts w:ascii="Arial" w:hAnsi="Arial" w:cs="Arial"/>
          <w:color w:val="000000"/>
        </w:rPr>
        <w:t>1</w:t>
      </w:r>
      <w:r w:rsidR="007945E9">
        <w:rPr>
          <w:rFonts w:ascii="Arial" w:hAnsi="Arial" w:cs="Arial"/>
          <w:color w:val="000000"/>
        </w:rPr>
        <w:t>0</w:t>
      </w:r>
      <w:r>
        <w:rPr>
          <w:rFonts w:ascii="Arial" w:hAnsi="Arial" w:cs="Arial"/>
          <w:color w:val="000000"/>
        </w:rPr>
        <w:t>.2</w:t>
      </w:r>
      <w:r>
        <w:rPr>
          <w:rFonts w:ascii="Arial" w:hAnsi="Arial" w:cs="Arial"/>
          <w:sz w:val="24"/>
          <w:szCs w:val="24"/>
        </w:rPr>
        <w:tab/>
      </w:r>
      <w:r>
        <w:rPr>
          <w:rFonts w:ascii="Arial" w:hAnsi="Arial" w:cs="Arial"/>
          <w:color w:val="000000"/>
          <w:sz w:val="20"/>
          <w:szCs w:val="20"/>
        </w:rPr>
        <w:t xml:space="preserve"> Failure to insert an applicable price may result in your bid being deemed non-compliant and it may be rejected from this competition.</w:t>
      </w:r>
    </w:p>
    <w:p w14:paraId="3C176600" w14:textId="77777777" w:rsidR="00D2583F" w:rsidRDefault="00D2583F">
      <w:pPr>
        <w:widowControl w:val="0"/>
        <w:tabs>
          <w:tab w:val="left" w:pos="120"/>
        </w:tabs>
        <w:autoSpaceDE w:val="0"/>
        <w:autoSpaceDN w:val="0"/>
        <w:adjustRightInd w:val="0"/>
        <w:spacing w:before="120" w:after="0" w:line="240" w:lineRule="auto"/>
        <w:ind w:left="120" w:firstLine="142"/>
        <w:rPr>
          <w:rFonts w:ascii="Arial" w:hAnsi="Arial" w:cs="Arial"/>
          <w:sz w:val="24"/>
          <w:szCs w:val="24"/>
        </w:rPr>
      </w:pPr>
      <w:r>
        <w:rPr>
          <w:rFonts w:ascii="Arial" w:hAnsi="Arial" w:cs="Arial"/>
          <w:color w:val="000000"/>
        </w:rPr>
        <w:t>1</w:t>
      </w:r>
      <w:r w:rsidR="007945E9">
        <w:rPr>
          <w:rFonts w:ascii="Arial" w:hAnsi="Arial" w:cs="Arial"/>
          <w:color w:val="000000"/>
        </w:rPr>
        <w:t>0</w:t>
      </w:r>
      <w:r>
        <w:rPr>
          <w:rFonts w:ascii="Arial" w:hAnsi="Arial" w:cs="Arial"/>
          <w:color w:val="000000"/>
        </w:rPr>
        <w:t>.3</w:t>
      </w:r>
      <w:r>
        <w:rPr>
          <w:rFonts w:ascii="Arial" w:hAnsi="Arial" w:cs="Arial"/>
          <w:sz w:val="24"/>
          <w:szCs w:val="24"/>
        </w:rPr>
        <w:tab/>
      </w:r>
      <w:r>
        <w:rPr>
          <w:rFonts w:ascii="Arial" w:hAnsi="Arial" w:cs="Arial"/>
          <w:color w:val="000000"/>
          <w:sz w:val="20"/>
          <w:szCs w:val="20"/>
        </w:rPr>
        <w:t>Zero or negative prices will not be accepted.</w:t>
      </w:r>
    </w:p>
    <w:p w14:paraId="68B0E8E3" w14:textId="77777777" w:rsidR="00D2583F" w:rsidRDefault="00D2583F">
      <w:pPr>
        <w:widowControl w:val="0"/>
        <w:tabs>
          <w:tab w:val="left" w:pos="120"/>
        </w:tabs>
        <w:autoSpaceDE w:val="0"/>
        <w:autoSpaceDN w:val="0"/>
        <w:adjustRightInd w:val="0"/>
        <w:spacing w:before="120" w:after="0" w:line="240" w:lineRule="auto"/>
        <w:ind w:left="120" w:firstLine="142"/>
        <w:rPr>
          <w:rFonts w:ascii="Arial" w:hAnsi="Arial" w:cs="Arial"/>
          <w:sz w:val="24"/>
          <w:szCs w:val="24"/>
        </w:rPr>
      </w:pPr>
      <w:r>
        <w:rPr>
          <w:rFonts w:ascii="Arial" w:hAnsi="Arial" w:cs="Arial"/>
          <w:color w:val="000000"/>
        </w:rPr>
        <w:t>1</w:t>
      </w:r>
      <w:r w:rsidR="007945E9">
        <w:rPr>
          <w:rFonts w:ascii="Arial" w:hAnsi="Arial" w:cs="Arial"/>
          <w:color w:val="000000"/>
        </w:rPr>
        <w:t>0</w:t>
      </w:r>
      <w:r>
        <w:rPr>
          <w:rFonts w:ascii="Arial" w:hAnsi="Arial" w:cs="Arial"/>
          <w:color w:val="000000"/>
        </w:rPr>
        <w:t>.4</w:t>
      </w:r>
      <w:r>
        <w:rPr>
          <w:rFonts w:ascii="Arial" w:hAnsi="Arial" w:cs="Arial"/>
          <w:sz w:val="24"/>
          <w:szCs w:val="24"/>
        </w:rPr>
        <w:tab/>
      </w:r>
      <w:r>
        <w:rPr>
          <w:rFonts w:ascii="Arial" w:hAnsi="Arial" w:cs="Arial"/>
          <w:color w:val="000000"/>
          <w:sz w:val="20"/>
          <w:szCs w:val="20"/>
        </w:rPr>
        <w:t xml:space="preserve">The price evaluation will be undertaken separately to the </w:t>
      </w:r>
      <w:r w:rsidR="007945E9">
        <w:rPr>
          <w:rFonts w:ascii="Arial" w:hAnsi="Arial" w:cs="Arial"/>
          <w:color w:val="000000"/>
          <w:sz w:val="20"/>
          <w:szCs w:val="20"/>
        </w:rPr>
        <w:t>technical</w:t>
      </w:r>
      <w:r>
        <w:rPr>
          <w:rFonts w:ascii="Arial" w:hAnsi="Arial" w:cs="Arial"/>
          <w:color w:val="000000"/>
          <w:sz w:val="20"/>
          <w:szCs w:val="20"/>
        </w:rPr>
        <w:t xml:space="preserve"> evaluation process.</w:t>
      </w:r>
    </w:p>
    <w:p w14:paraId="65E332F7" w14:textId="77777777" w:rsidR="00D2583F" w:rsidRDefault="00D2583F">
      <w:pPr>
        <w:widowControl w:val="0"/>
        <w:tabs>
          <w:tab w:val="left" w:pos="120"/>
        </w:tabs>
        <w:autoSpaceDE w:val="0"/>
        <w:autoSpaceDN w:val="0"/>
        <w:adjustRightInd w:val="0"/>
        <w:spacing w:before="120" w:after="0" w:line="240" w:lineRule="auto"/>
        <w:ind w:left="120" w:firstLine="142"/>
        <w:rPr>
          <w:rFonts w:ascii="Arial" w:hAnsi="Arial" w:cs="Arial"/>
          <w:sz w:val="24"/>
          <w:szCs w:val="24"/>
        </w:rPr>
      </w:pPr>
      <w:r>
        <w:rPr>
          <w:rFonts w:ascii="Arial" w:hAnsi="Arial" w:cs="Arial"/>
          <w:color w:val="000000"/>
        </w:rPr>
        <w:t>1</w:t>
      </w:r>
      <w:r w:rsidR="007945E9">
        <w:rPr>
          <w:rFonts w:ascii="Arial" w:hAnsi="Arial" w:cs="Arial"/>
          <w:color w:val="000000"/>
        </w:rPr>
        <w:t>0</w:t>
      </w:r>
      <w:r>
        <w:rPr>
          <w:rFonts w:ascii="Arial" w:hAnsi="Arial" w:cs="Arial"/>
          <w:color w:val="000000"/>
        </w:rPr>
        <w:t>.5</w:t>
      </w:r>
      <w:r>
        <w:rPr>
          <w:rFonts w:ascii="Arial" w:hAnsi="Arial" w:cs="Arial"/>
          <w:sz w:val="24"/>
          <w:szCs w:val="24"/>
        </w:rPr>
        <w:tab/>
      </w:r>
      <w:r>
        <w:rPr>
          <w:rFonts w:ascii="Arial" w:hAnsi="Arial" w:cs="Arial"/>
          <w:color w:val="000000"/>
          <w:sz w:val="20"/>
          <w:szCs w:val="20"/>
        </w:rPr>
        <w:t>The maximum score available for each Lot is 30%.</w:t>
      </w:r>
    </w:p>
    <w:p w14:paraId="58271A27" w14:textId="77777777" w:rsidR="00D2583F" w:rsidRDefault="00D2583F">
      <w:pPr>
        <w:widowControl w:val="0"/>
        <w:tabs>
          <w:tab w:val="left" w:pos="120"/>
        </w:tabs>
        <w:autoSpaceDE w:val="0"/>
        <w:autoSpaceDN w:val="0"/>
        <w:adjustRightInd w:val="0"/>
        <w:spacing w:before="120" w:after="0" w:line="240" w:lineRule="auto"/>
        <w:ind w:left="120" w:firstLine="142"/>
        <w:rPr>
          <w:rFonts w:ascii="Arial" w:hAnsi="Arial" w:cs="Arial"/>
          <w:sz w:val="24"/>
          <w:szCs w:val="24"/>
        </w:rPr>
      </w:pPr>
      <w:r>
        <w:rPr>
          <w:rFonts w:ascii="Arial" w:hAnsi="Arial" w:cs="Arial"/>
          <w:color w:val="000000"/>
        </w:rPr>
        <w:t>1</w:t>
      </w:r>
      <w:r w:rsidR="007945E9">
        <w:rPr>
          <w:rFonts w:ascii="Arial" w:hAnsi="Arial" w:cs="Arial"/>
          <w:color w:val="000000"/>
        </w:rPr>
        <w:t>0</w:t>
      </w:r>
      <w:r>
        <w:rPr>
          <w:rFonts w:ascii="Arial" w:hAnsi="Arial" w:cs="Arial"/>
          <w:color w:val="000000"/>
        </w:rPr>
        <w:t>.6</w:t>
      </w:r>
      <w:r>
        <w:rPr>
          <w:rFonts w:ascii="Arial" w:hAnsi="Arial" w:cs="Arial"/>
          <w:sz w:val="24"/>
          <w:szCs w:val="24"/>
        </w:rPr>
        <w:tab/>
      </w:r>
      <w:r>
        <w:rPr>
          <w:rFonts w:ascii="Arial" w:hAnsi="Arial" w:cs="Arial"/>
          <w:color w:val="000000"/>
          <w:sz w:val="20"/>
          <w:szCs w:val="20"/>
        </w:rPr>
        <w:t xml:space="preserve">Each price matrix is based on the admin fee and day rates apart from Lot 3 Speakers which is based on a </w:t>
      </w:r>
      <w:r w:rsidR="007945E9">
        <w:rPr>
          <w:rFonts w:ascii="Arial" w:hAnsi="Arial" w:cs="Arial"/>
          <w:color w:val="000000"/>
          <w:sz w:val="20"/>
          <w:szCs w:val="20"/>
        </w:rPr>
        <w:t>M</w:t>
      </w:r>
      <w:r>
        <w:rPr>
          <w:rFonts w:ascii="Arial" w:hAnsi="Arial" w:cs="Arial"/>
          <w:color w:val="000000"/>
          <w:sz w:val="20"/>
          <w:szCs w:val="20"/>
        </w:rPr>
        <w:t>ark Up Fee.</w:t>
      </w:r>
    </w:p>
    <w:p w14:paraId="6F231DA3" w14:textId="77777777" w:rsidR="00D2583F" w:rsidRDefault="00D2583F">
      <w:pPr>
        <w:widowControl w:val="0"/>
        <w:tabs>
          <w:tab w:val="left" w:pos="120"/>
        </w:tabs>
        <w:autoSpaceDE w:val="0"/>
        <w:autoSpaceDN w:val="0"/>
        <w:adjustRightInd w:val="0"/>
        <w:spacing w:before="240" w:after="0" w:line="240" w:lineRule="auto"/>
        <w:ind w:left="120"/>
        <w:rPr>
          <w:rFonts w:ascii="Arial" w:hAnsi="Arial" w:cs="Arial"/>
          <w:sz w:val="24"/>
          <w:szCs w:val="24"/>
        </w:rPr>
      </w:pPr>
      <w:r>
        <w:rPr>
          <w:rFonts w:ascii="Arial" w:hAnsi="Arial" w:cs="Arial"/>
          <w:sz w:val="24"/>
          <w:szCs w:val="24"/>
        </w:rPr>
        <w:lastRenderedPageBreak/>
        <w:tab/>
      </w:r>
      <w:bookmarkStart w:id="31" w:name="#_Toc13726272"/>
      <w:bookmarkEnd w:id="31"/>
      <w:r>
        <w:rPr>
          <w:rFonts w:ascii="Arial" w:hAnsi="Arial" w:cs="Arial"/>
          <w:sz w:val="24"/>
          <w:szCs w:val="24"/>
        </w:rPr>
        <w:br/>
      </w:r>
      <w:r w:rsidR="007945E9">
        <w:rPr>
          <w:rFonts w:ascii="Arial" w:hAnsi="Arial" w:cs="Arial"/>
          <w:color w:val="000000"/>
        </w:rPr>
        <w:t xml:space="preserve">11 </w:t>
      </w:r>
      <w:r>
        <w:rPr>
          <w:rFonts w:ascii="Arial" w:hAnsi="Arial" w:cs="Arial"/>
          <w:b/>
          <w:bCs/>
          <w:color w:val="000000"/>
          <w:sz w:val="20"/>
          <w:szCs w:val="20"/>
        </w:rPr>
        <w:t>Abnormally low tenders</w:t>
      </w:r>
    </w:p>
    <w:p w14:paraId="3134DD64" w14:textId="77777777" w:rsidR="00D2583F" w:rsidRPr="007945E9" w:rsidRDefault="007945E9">
      <w:pPr>
        <w:widowControl w:val="0"/>
        <w:autoSpaceDE w:val="0"/>
        <w:autoSpaceDN w:val="0"/>
        <w:adjustRightInd w:val="0"/>
        <w:spacing w:before="120" w:after="180" w:line="240" w:lineRule="auto"/>
        <w:ind w:left="829"/>
        <w:rPr>
          <w:rFonts w:ascii="Arial" w:hAnsi="Arial" w:cs="Arial"/>
          <w:sz w:val="20"/>
          <w:szCs w:val="20"/>
        </w:rPr>
      </w:pPr>
      <w:r>
        <w:rPr>
          <w:rFonts w:ascii="Arial" w:hAnsi="Arial" w:cs="Arial"/>
          <w:color w:val="000000"/>
          <w:sz w:val="20"/>
          <w:szCs w:val="20"/>
        </w:rPr>
        <w:t xml:space="preserve">11.1 </w:t>
      </w:r>
      <w:r w:rsidR="00D2583F" w:rsidRPr="007945E9">
        <w:rPr>
          <w:rFonts w:ascii="Arial" w:hAnsi="Arial" w:cs="Arial"/>
          <w:color w:val="000000"/>
          <w:sz w:val="20"/>
          <w:szCs w:val="20"/>
        </w:rPr>
        <w:t>Where we consider any of the prices you have submitted to be abnormally low we will ask you to explain the price(s) you have submitted.</w:t>
      </w:r>
    </w:p>
    <w:p w14:paraId="541E23D0" w14:textId="77777777" w:rsidR="00D2583F" w:rsidRPr="007945E9" w:rsidRDefault="007945E9">
      <w:pPr>
        <w:widowControl w:val="0"/>
        <w:autoSpaceDE w:val="0"/>
        <w:autoSpaceDN w:val="0"/>
        <w:adjustRightInd w:val="0"/>
        <w:spacing w:before="120" w:after="180" w:line="240" w:lineRule="auto"/>
        <w:ind w:left="829"/>
        <w:rPr>
          <w:rFonts w:ascii="Arial" w:hAnsi="Arial" w:cs="Arial"/>
          <w:sz w:val="20"/>
          <w:szCs w:val="20"/>
        </w:rPr>
      </w:pPr>
      <w:r>
        <w:rPr>
          <w:rFonts w:ascii="Arial" w:hAnsi="Arial" w:cs="Arial"/>
          <w:color w:val="000000"/>
          <w:sz w:val="20"/>
          <w:szCs w:val="20"/>
        </w:rPr>
        <w:t xml:space="preserve">11.2 </w:t>
      </w:r>
      <w:r w:rsidR="00D2583F" w:rsidRPr="007945E9">
        <w:rPr>
          <w:rFonts w:ascii="Arial" w:hAnsi="Arial" w:cs="Arial"/>
          <w:color w:val="000000"/>
          <w:sz w:val="20"/>
          <w:szCs w:val="20"/>
        </w:rPr>
        <w:t>If your explanation is not acceptable, we will reject your bid and exclude you from this competition, we will inform you if your bid has been excluded and why.</w:t>
      </w:r>
    </w:p>
    <w:p w14:paraId="2350BE47" w14:textId="77777777" w:rsidR="00D2583F" w:rsidRDefault="00D2583F">
      <w:pPr>
        <w:widowControl w:val="0"/>
        <w:autoSpaceDE w:val="0"/>
        <w:autoSpaceDN w:val="0"/>
        <w:adjustRightInd w:val="0"/>
        <w:spacing w:after="0" w:line="240" w:lineRule="auto"/>
        <w:ind w:left="829"/>
        <w:rPr>
          <w:rFonts w:ascii="Arial" w:hAnsi="Arial" w:cs="Arial"/>
          <w:sz w:val="24"/>
          <w:szCs w:val="24"/>
        </w:rPr>
      </w:pPr>
      <w:bookmarkStart w:id="32" w:name="#_Toc13726273"/>
      <w:bookmarkEnd w:id="32"/>
    </w:p>
    <w:p w14:paraId="6BA069DB" w14:textId="77777777" w:rsidR="00D2583F" w:rsidRDefault="00D2583F" w:rsidP="007945E9">
      <w:pPr>
        <w:keepNext/>
        <w:widowControl w:val="0"/>
        <w:autoSpaceDE w:val="0"/>
        <w:autoSpaceDN w:val="0"/>
        <w:adjustRightInd w:val="0"/>
        <w:spacing w:before="200" w:after="200" w:line="240" w:lineRule="auto"/>
        <w:ind w:left="829" w:hanging="687"/>
        <w:rPr>
          <w:rFonts w:ascii="Arial" w:hAnsi="Arial" w:cs="Arial"/>
          <w:sz w:val="24"/>
          <w:szCs w:val="24"/>
        </w:rPr>
      </w:pPr>
      <w:r>
        <w:rPr>
          <w:rFonts w:ascii="Arial" w:hAnsi="Arial" w:cs="Arial"/>
          <w:b/>
          <w:bCs/>
          <w:color w:val="000000"/>
          <w:sz w:val="20"/>
          <w:szCs w:val="20"/>
        </w:rPr>
        <w:t>1</w:t>
      </w:r>
      <w:r w:rsidR="007945E9">
        <w:rPr>
          <w:rFonts w:ascii="Arial" w:hAnsi="Arial" w:cs="Arial"/>
          <w:b/>
          <w:bCs/>
          <w:color w:val="000000"/>
          <w:sz w:val="20"/>
          <w:szCs w:val="20"/>
        </w:rPr>
        <w:t>2</w:t>
      </w:r>
      <w:r>
        <w:rPr>
          <w:rFonts w:ascii="Arial" w:hAnsi="Arial" w:cs="Arial"/>
          <w:b/>
          <w:bCs/>
          <w:color w:val="000000"/>
          <w:sz w:val="20"/>
          <w:szCs w:val="20"/>
        </w:rPr>
        <w:t xml:space="preserve">        Final </w:t>
      </w:r>
      <w:r w:rsidR="007945E9">
        <w:rPr>
          <w:rFonts w:ascii="Arial" w:hAnsi="Arial" w:cs="Arial"/>
          <w:b/>
          <w:bCs/>
          <w:color w:val="000000"/>
          <w:sz w:val="20"/>
          <w:szCs w:val="20"/>
        </w:rPr>
        <w:t>D</w:t>
      </w:r>
      <w:r>
        <w:rPr>
          <w:rFonts w:ascii="Arial" w:hAnsi="Arial" w:cs="Arial"/>
          <w:b/>
          <w:bCs/>
          <w:color w:val="000000"/>
          <w:sz w:val="20"/>
          <w:szCs w:val="20"/>
        </w:rPr>
        <w:t xml:space="preserve">ecision to </w:t>
      </w:r>
      <w:r w:rsidR="007945E9">
        <w:rPr>
          <w:rFonts w:ascii="Arial" w:hAnsi="Arial" w:cs="Arial"/>
          <w:b/>
          <w:bCs/>
          <w:color w:val="000000"/>
          <w:sz w:val="20"/>
          <w:szCs w:val="20"/>
        </w:rPr>
        <w:t>A</w:t>
      </w:r>
      <w:r>
        <w:rPr>
          <w:rFonts w:ascii="Arial" w:hAnsi="Arial" w:cs="Arial"/>
          <w:b/>
          <w:bCs/>
          <w:color w:val="000000"/>
          <w:sz w:val="20"/>
          <w:szCs w:val="20"/>
        </w:rPr>
        <w:t>ward</w:t>
      </w:r>
    </w:p>
    <w:p w14:paraId="0409DC04" w14:textId="77777777" w:rsidR="00D2583F" w:rsidRPr="007945E9" w:rsidRDefault="00D2583F" w:rsidP="007945E9">
      <w:pPr>
        <w:widowControl w:val="0"/>
        <w:autoSpaceDE w:val="0"/>
        <w:autoSpaceDN w:val="0"/>
        <w:adjustRightInd w:val="0"/>
        <w:spacing w:before="120" w:after="180" w:line="240" w:lineRule="auto"/>
        <w:ind w:left="829" w:hanging="687"/>
        <w:rPr>
          <w:rFonts w:ascii="Arial" w:hAnsi="Arial" w:cs="Arial"/>
          <w:sz w:val="20"/>
          <w:szCs w:val="20"/>
        </w:rPr>
      </w:pPr>
      <w:r w:rsidRPr="007945E9">
        <w:rPr>
          <w:rFonts w:ascii="Arial" w:hAnsi="Arial" w:cs="Arial"/>
          <w:color w:val="000000"/>
          <w:sz w:val="20"/>
          <w:szCs w:val="20"/>
        </w:rPr>
        <w:t>1</w:t>
      </w:r>
      <w:r w:rsidR="007945E9" w:rsidRPr="007945E9">
        <w:rPr>
          <w:rFonts w:ascii="Arial" w:hAnsi="Arial" w:cs="Arial"/>
          <w:color w:val="000000"/>
          <w:sz w:val="20"/>
          <w:szCs w:val="20"/>
        </w:rPr>
        <w:t>2</w:t>
      </w:r>
      <w:r w:rsidRPr="007945E9">
        <w:rPr>
          <w:rFonts w:ascii="Arial" w:hAnsi="Arial" w:cs="Arial"/>
          <w:color w:val="000000"/>
          <w:sz w:val="20"/>
          <w:szCs w:val="20"/>
        </w:rPr>
        <w:t>.1         How we will calculate your final score</w:t>
      </w:r>
      <w:r w:rsidR="007945E9">
        <w:rPr>
          <w:rFonts w:ascii="Arial" w:hAnsi="Arial" w:cs="Arial"/>
          <w:color w:val="000000"/>
          <w:sz w:val="20"/>
          <w:szCs w:val="20"/>
        </w:rPr>
        <w:t>:</w:t>
      </w:r>
    </w:p>
    <w:p w14:paraId="094A36D6" w14:textId="77777777" w:rsidR="00D2583F" w:rsidRPr="007945E9" w:rsidRDefault="00D2583F">
      <w:pPr>
        <w:widowControl w:val="0"/>
        <w:autoSpaceDE w:val="0"/>
        <w:autoSpaceDN w:val="0"/>
        <w:adjustRightInd w:val="0"/>
        <w:spacing w:before="120" w:after="180" w:line="240" w:lineRule="auto"/>
        <w:ind w:left="829"/>
        <w:rPr>
          <w:rFonts w:ascii="Arial" w:hAnsi="Arial" w:cs="Arial"/>
          <w:sz w:val="20"/>
          <w:szCs w:val="20"/>
        </w:rPr>
      </w:pPr>
      <w:r w:rsidRPr="007945E9">
        <w:rPr>
          <w:rFonts w:ascii="Arial" w:hAnsi="Arial" w:cs="Arial"/>
          <w:color w:val="000000"/>
          <w:sz w:val="20"/>
          <w:szCs w:val="20"/>
        </w:rPr>
        <w:t xml:space="preserve">For each Lot we will add your </w:t>
      </w:r>
      <w:r w:rsidR="007945E9">
        <w:rPr>
          <w:rFonts w:ascii="Arial" w:hAnsi="Arial" w:cs="Arial"/>
          <w:color w:val="000000"/>
          <w:sz w:val="20"/>
          <w:szCs w:val="20"/>
        </w:rPr>
        <w:t>technical</w:t>
      </w:r>
      <w:r w:rsidRPr="007945E9">
        <w:rPr>
          <w:rFonts w:ascii="Arial" w:hAnsi="Arial" w:cs="Arial"/>
          <w:color w:val="000000"/>
          <w:sz w:val="20"/>
          <w:szCs w:val="20"/>
        </w:rPr>
        <w:t xml:space="preserve"> score to your price score to calculate your final score.</w:t>
      </w:r>
    </w:p>
    <w:p w14:paraId="7F2657C0" w14:textId="77777777" w:rsidR="00D2583F" w:rsidRDefault="00D2583F">
      <w:pPr>
        <w:widowControl w:val="0"/>
        <w:autoSpaceDE w:val="0"/>
        <w:autoSpaceDN w:val="0"/>
        <w:adjustRightInd w:val="0"/>
        <w:spacing w:before="120" w:after="180" w:line="240" w:lineRule="auto"/>
        <w:ind w:left="829"/>
        <w:rPr>
          <w:rFonts w:ascii="Arial" w:hAnsi="Arial" w:cs="Arial"/>
          <w:sz w:val="24"/>
          <w:szCs w:val="24"/>
        </w:rPr>
      </w:pPr>
      <w:r>
        <w:rPr>
          <w:rFonts w:ascii="Arial" w:hAnsi="Arial" w:cs="Arial"/>
          <w:color w:val="000000"/>
        </w:rPr>
        <w:t>Example:</w:t>
      </w:r>
    </w:p>
    <w:tbl>
      <w:tblPr>
        <w:tblW w:w="10000" w:type="dxa"/>
        <w:tblInd w:w="-364" w:type="dxa"/>
        <w:tblLayout w:type="fixed"/>
        <w:tblCellMar>
          <w:left w:w="0" w:type="dxa"/>
          <w:right w:w="0" w:type="dxa"/>
        </w:tblCellMar>
        <w:tblLook w:val="0000" w:firstRow="0" w:lastRow="0" w:firstColumn="0" w:lastColumn="0" w:noHBand="0" w:noVBand="0"/>
      </w:tblPr>
      <w:tblGrid>
        <w:gridCol w:w="2500"/>
        <w:gridCol w:w="2500"/>
        <w:gridCol w:w="2500"/>
        <w:gridCol w:w="2500"/>
      </w:tblGrid>
      <w:tr w:rsidR="00D2583F" w:rsidRPr="00D51821" w14:paraId="1947AD42" w14:textId="77777777" w:rsidTr="00D2583F">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7D0160CD" w14:textId="77777777" w:rsidR="00D2583F" w:rsidRPr="00D51821" w:rsidRDefault="00D2583F">
            <w:pPr>
              <w:widowControl w:val="0"/>
              <w:autoSpaceDE w:val="0"/>
              <w:autoSpaceDN w:val="0"/>
              <w:adjustRightInd w:val="0"/>
              <w:spacing w:before="120" w:after="180" w:line="240" w:lineRule="auto"/>
              <w:ind w:left="118" w:right="10"/>
              <w:rPr>
                <w:rFonts w:ascii="Arial" w:hAnsi="Arial" w:cs="Arial"/>
                <w:sz w:val="24"/>
                <w:szCs w:val="24"/>
              </w:rPr>
            </w:pPr>
            <w:r w:rsidRPr="00D51821">
              <w:rPr>
                <w:rFonts w:ascii="Arial" w:hAnsi="Arial" w:cs="Arial"/>
                <w:color w:val="000000"/>
              </w:rPr>
              <w:t>Bidder Name</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38EB82A6" w14:textId="77777777" w:rsidR="00D2583F" w:rsidRPr="00D51821" w:rsidRDefault="00D2583F">
            <w:pPr>
              <w:widowControl w:val="0"/>
              <w:autoSpaceDE w:val="0"/>
              <w:autoSpaceDN w:val="0"/>
              <w:adjustRightInd w:val="0"/>
              <w:spacing w:before="120" w:after="180" w:line="240" w:lineRule="auto"/>
              <w:ind w:left="118" w:right="10"/>
              <w:rPr>
                <w:rFonts w:ascii="Arial" w:hAnsi="Arial" w:cs="Arial"/>
                <w:sz w:val="24"/>
                <w:szCs w:val="24"/>
              </w:rPr>
            </w:pPr>
            <w:r w:rsidRPr="00D51821">
              <w:rPr>
                <w:rFonts w:ascii="Arial" w:hAnsi="Arial" w:cs="Arial"/>
                <w:color w:val="000000"/>
              </w:rPr>
              <w:t>Weighted Quality Score</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3DFFDC9E" w14:textId="77777777" w:rsidR="00D2583F" w:rsidRPr="00D51821" w:rsidRDefault="00D2583F">
            <w:pPr>
              <w:widowControl w:val="0"/>
              <w:autoSpaceDE w:val="0"/>
              <w:autoSpaceDN w:val="0"/>
              <w:adjustRightInd w:val="0"/>
              <w:spacing w:before="120" w:after="180" w:line="240" w:lineRule="auto"/>
              <w:ind w:left="118" w:right="10"/>
              <w:rPr>
                <w:rFonts w:ascii="Arial" w:hAnsi="Arial" w:cs="Arial"/>
                <w:sz w:val="24"/>
                <w:szCs w:val="24"/>
              </w:rPr>
            </w:pPr>
            <w:r w:rsidRPr="00D51821">
              <w:rPr>
                <w:rFonts w:ascii="Arial" w:hAnsi="Arial" w:cs="Arial"/>
                <w:color w:val="000000"/>
              </w:rPr>
              <w:t>Weighted Price Score</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1BBF69B9" w14:textId="77777777" w:rsidR="00D2583F" w:rsidRPr="00D51821" w:rsidRDefault="00D2583F">
            <w:pPr>
              <w:widowControl w:val="0"/>
              <w:autoSpaceDE w:val="0"/>
              <w:autoSpaceDN w:val="0"/>
              <w:adjustRightInd w:val="0"/>
              <w:spacing w:before="120" w:after="180" w:line="240" w:lineRule="auto"/>
              <w:ind w:left="118" w:right="10"/>
              <w:rPr>
                <w:rFonts w:ascii="Arial" w:hAnsi="Arial" w:cs="Arial"/>
                <w:sz w:val="24"/>
                <w:szCs w:val="24"/>
              </w:rPr>
            </w:pPr>
            <w:r w:rsidRPr="00D51821">
              <w:rPr>
                <w:rFonts w:ascii="Arial" w:hAnsi="Arial" w:cs="Arial"/>
                <w:color w:val="000000"/>
              </w:rPr>
              <w:t>Overall Weighted Score</w:t>
            </w:r>
          </w:p>
        </w:tc>
      </w:tr>
      <w:tr w:rsidR="00D2583F" w:rsidRPr="00D51821" w14:paraId="48D2EF7A" w14:textId="77777777" w:rsidTr="00D2583F">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6DCE88A7" w14:textId="77777777" w:rsidR="00D2583F" w:rsidRPr="00D51821" w:rsidRDefault="00D2583F">
            <w:pPr>
              <w:widowControl w:val="0"/>
              <w:autoSpaceDE w:val="0"/>
              <w:autoSpaceDN w:val="0"/>
              <w:adjustRightInd w:val="0"/>
              <w:spacing w:before="120" w:after="180" w:line="240" w:lineRule="auto"/>
              <w:ind w:left="118" w:right="10"/>
              <w:rPr>
                <w:rFonts w:ascii="Arial" w:hAnsi="Arial" w:cs="Arial"/>
                <w:sz w:val="24"/>
                <w:szCs w:val="24"/>
              </w:rPr>
            </w:pPr>
            <w:r w:rsidRPr="00D51821">
              <w:rPr>
                <w:rFonts w:ascii="Arial" w:hAnsi="Arial" w:cs="Arial"/>
                <w:color w:val="000000"/>
              </w:rPr>
              <w:t>Supplier 1</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275D5A0B" w14:textId="77777777" w:rsidR="00D2583F" w:rsidRPr="00D51821" w:rsidRDefault="00D2583F">
            <w:pPr>
              <w:widowControl w:val="0"/>
              <w:autoSpaceDE w:val="0"/>
              <w:autoSpaceDN w:val="0"/>
              <w:adjustRightInd w:val="0"/>
              <w:spacing w:before="120" w:after="180" w:line="240" w:lineRule="auto"/>
              <w:ind w:left="118" w:right="10"/>
              <w:jc w:val="center"/>
              <w:rPr>
                <w:rFonts w:ascii="Arial" w:hAnsi="Arial" w:cs="Arial"/>
                <w:sz w:val="24"/>
                <w:szCs w:val="24"/>
              </w:rPr>
            </w:pPr>
            <w:r w:rsidRPr="00D51821">
              <w:rPr>
                <w:rFonts w:ascii="Arial" w:hAnsi="Arial" w:cs="Arial"/>
                <w:color w:val="000000"/>
              </w:rPr>
              <w:t>55%</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435416B6" w14:textId="77777777" w:rsidR="00D2583F" w:rsidRPr="00D51821" w:rsidRDefault="00D2583F">
            <w:pPr>
              <w:widowControl w:val="0"/>
              <w:autoSpaceDE w:val="0"/>
              <w:autoSpaceDN w:val="0"/>
              <w:adjustRightInd w:val="0"/>
              <w:spacing w:before="120" w:after="180" w:line="240" w:lineRule="auto"/>
              <w:ind w:left="118" w:right="10"/>
              <w:jc w:val="center"/>
              <w:rPr>
                <w:rFonts w:ascii="Arial" w:hAnsi="Arial" w:cs="Arial"/>
                <w:sz w:val="24"/>
                <w:szCs w:val="24"/>
              </w:rPr>
            </w:pPr>
            <w:r w:rsidRPr="00D51821">
              <w:rPr>
                <w:rFonts w:ascii="Arial" w:hAnsi="Arial" w:cs="Arial"/>
                <w:color w:val="000000"/>
              </w:rPr>
              <w:t>20%</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0BF81F3C" w14:textId="77777777" w:rsidR="00D2583F" w:rsidRPr="00D51821" w:rsidRDefault="00D2583F">
            <w:pPr>
              <w:widowControl w:val="0"/>
              <w:autoSpaceDE w:val="0"/>
              <w:autoSpaceDN w:val="0"/>
              <w:adjustRightInd w:val="0"/>
              <w:spacing w:before="120" w:after="180" w:line="240" w:lineRule="auto"/>
              <w:ind w:left="118" w:right="10"/>
              <w:jc w:val="center"/>
              <w:rPr>
                <w:rFonts w:ascii="Arial" w:hAnsi="Arial" w:cs="Arial"/>
                <w:sz w:val="24"/>
                <w:szCs w:val="24"/>
              </w:rPr>
            </w:pPr>
            <w:r w:rsidRPr="00D51821">
              <w:rPr>
                <w:rFonts w:ascii="Arial" w:hAnsi="Arial" w:cs="Arial"/>
                <w:color w:val="000000"/>
              </w:rPr>
              <w:t>75%</w:t>
            </w:r>
          </w:p>
        </w:tc>
      </w:tr>
      <w:tr w:rsidR="00D2583F" w:rsidRPr="00D51821" w14:paraId="680EC7CC" w14:textId="77777777" w:rsidTr="00D2583F">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5F39FB60" w14:textId="77777777" w:rsidR="00D2583F" w:rsidRPr="00D51821" w:rsidRDefault="00D2583F">
            <w:pPr>
              <w:widowControl w:val="0"/>
              <w:autoSpaceDE w:val="0"/>
              <w:autoSpaceDN w:val="0"/>
              <w:adjustRightInd w:val="0"/>
              <w:spacing w:before="120" w:after="180" w:line="240" w:lineRule="auto"/>
              <w:ind w:left="118" w:right="10"/>
              <w:rPr>
                <w:rFonts w:ascii="Arial" w:hAnsi="Arial" w:cs="Arial"/>
                <w:sz w:val="24"/>
                <w:szCs w:val="24"/>
              </w:rPr>
            </w:pPr>
            <w:r w:rsidRPr="00D51821">
              <w:rPr>
                <w:rFonts w:ascii="Arial" w:hAnsi="Arial" w:cs="Arial"/>
                <w:color w:val="000000"/>
              </w:rPr>
              <w:t>Supplier 2</w:t>
            </w:r>
            <w:r w:rsidR="009429EB">
              <w:rPr>
                <w:rFonts w:ascii="Arial" w:hAnsi="Arial" w:cs="Arial"/>
                <w:color w:val="000000"/>
              </w:rPr>
              <w:t xml:space="preserve"> (winner)</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4E6D8CD5" w14:textId="77777777" w:rsidR="00D2583F" w:rsidRPr="00D51821" w:rsidRDefault="00D2583F">
            <w:pPr>
              <w:widowControl w:val="0"/>
              <w:autoSpaceDE w:val="0"/>
              <w:autoSpaceDN w:val="0"/>
              <w:adjustRightInd w:val="0"/>
              <w:spacing w:before="120" w:after="180" w:line="240" w:lineRule="auto"/>
              <w:ind w:left="118" w:right="10"/>
              <w:jc w:val="center"/>
              <w:rPr>
                <w:rFonts w:ascii="Arial" w:hAnsi="Arial" w:cs="Arial"/>
                <w:sz w:val="24"/>
                <w:szCs w:val="24"/>
              </w:rPr>
            </w:pPr>
            <w:r w:rsidRPr="00D51821">
              <w:rPr>
                <w:rFonts w:ascii="Arial" w:hAnsi="Arial" w:cs="Arial"/>
                <w:color w:val="000000"/>
              </w:rPr>
              <w:t>63%</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5BC0A3FD" w14:textId="77777777" w:rsidR="00D2583F" w:rsidRPr="00D51821" w:rsidRDefault="00D2583F">
            <w:pPr>
              <w:widowControl w:val="0"/>
              <w:autoSpaceDE w:val="0"/>
              <w:autoSpaceDN w:val="0"/>
              <w:adjustRightInd w:val="0"/>
              <w:spacing w:before="120" w:after="180" w:line="240" w:lineRule="auto"/>
              <w:ind w:left="118" w:right="10"/>
              <w:jc w:val="center"/>
              <w:rPr>
                <w:rFonts w:ascii="Arial" w:hAnsi="Arial" w:cs="Arial"/>
                <w:sz w:val="24"/>
                <w:szCs w:val="24"/>
              </w:rPr>
            </w:pPr>
            <w:r w:rsidRPr="00D51821">
              <w:rPr>
                <w:rFonts w:ascii="Arial" w:hAnsi="Arial" w:cs="Arial"/>
                <w:color w:val="000000"/>
              </w:rPr>
              <w:t>23%</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08600E3C" w14:textId="77777777" w:rsidR="00D2583F" w:rsidRPr="00D51821" w:rsidRDefault="00D2583F">
            <w:pPr>
              <w:widowControl w:val="0"/>
              <w:autoSpaceDE w:val="0"/>
              <w:autoSpaceDN w:val="0"/>
              <w:adjustRightInd w:val="0"/>
              <w:spacing w:before="120" w:after="180" w:line="240" w:lineRule="auto"/>
              <w:ind w:left="118" w:right="10"/>
              <w:jc w:val="center"/>
              <w:rPr>
                <w:rFonts w:ascii="Arial" w:hAnsi="Arial" w:cs="Arial"/>
                <w:sz w:val="24"/>
                <w:szCs w:val="24"/>
              </w:rPr>
            </w:pPr>
            <w:r w:rsidRPr="00D51821">
              <w:rPr>
                <w:rFonts w:ascii="Arial" w:hAnsi="Arial" w:cs="Arial"/>
                <w:color w:val="000000"/>
              </w:rPr>
              <w:t>86%</w:t>
            </w:r>
          </w:p>
        </w:tc>
      </w:tr>
      <w:tr w:rsidR="00D2583F" w:rsidRPr="00D51821" w14:paraId="3FC1C426" w14:textId="77777777" w:rsidTr="00D2583F">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1A13B933" w14:textId="77777777" w:rsidR="00D2583F" w:rsidRPr="00D51821" w:rsidRDefault="00D2583F">
            <w:pPr>
              <w:widowControl w:val="0"/>
              <w:autoSpaceDE w:val="0"/>
              <w:autoSpaceDN w:val="0"/>
              <w:adjustRightInd w:val="0"/>
              <w:spacing w:before="120" w:after="180" w:line="240" w:lineRule="auto"/>
              <w:ind w:left="118" w:right="10"/>
              <w:rPr>
                <w:rFonts w:ascii="Arial" w:hAnsi="Arial" w:cs="Arial"/>
                <w:sz w:val="24"/>
                <w:szCs w:val="24"/>
              </w:rPr>
            </w:pPr>
            <w:r w:rsidRPr="00D51821">
              <w:rPr>
                <w:rFonts w:ascii="Arial" w:hAnsi="Arial" w:cs="Arial"/>
                <w:color w:val="000000"/>
              </w:rPr>
              <w:t>Supplier 3</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01B49613" w14:textId="77777777" w:rsidR="00D2583F" w:rsidRPr="00D51821" w:rsidRDefault="00D2583F">
            <w:pPr>
              <w:widowControl w:val="0"/>
              <w:autoSpaceDE w:val="0"/>
              <w:autoSpaceDN w:val="0"/>
              <w:adjustRightInd w:val="0"/>
              <w:spacing w:before="120" w:after="180" w:line="240" w:lineRule="auto"/>
              <w:ind w:left="118" w:right="10"/>
              <w:jc w:val="center"/>
              <w:rPr>
                <w:rFonts w:ascii="Arial" w:hAnsi="Arial" w:cs="Arial"/>
                <w:sz w:val="24"/>
                <w:szCs w:val="24"/>
              </w:rPr>
            </w:pPr>
            <w:r w:rsidRPr="00D51821">
              <w:rPr>
                <w:rFonts w:ascii="Arial" w:hAnsi="Arial" w:cs="Arial"/>
                <w:color w:val="000000"/>
              </w:rPr>
              <w:t>52%</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07EE0164" w14:textId="77777777" w:rsidR="00D2583F" w:rsidRPr="00D51821" w:rsidRDefault="00D2583F">
            <w:pPr>
              <w:widowControl w:val="0"/>
              <w:autoSpaceDE w:val="0"/>
              <w:autoSpaceDN w:val="0"/>
              <w:adjustRightInd w:val="0"/>
              <w:spacing w:before="120" w:after="180" w:line="240" w:lineRule="auto"/>
              <w:ind w:left="118" w:right="10"/>
              <w:jc w:val="center"/>
              <w:rPr>
                <w:rFonts w:ascii="Arial" w:hAnsi="Arial" w:cs="Arial"/>
                <w:sz w:val="24"/>
                <w:szCs w:val="24"/>
              </w:rPr>
            </w:pPr>
            <w:r w:rsidRPr="00D51821">
              <w:rPr>
                <w:rFonts w:ascii="Arial" w:hAnsi="Arial" w:cs="Arial"/>
                <w:color w:val="000000"/>
              </w:rPr>
              <w:t>16%</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50B80C6E" w14:textId="77777777" w:rsidR="00D2583F" w:rsidRPr="00D51821" w:rsidRDefault="00D2583F">
            <w:pPr>
              <w:widowControl w:val="0"/>
              <w:autoSpaceDE w:val="0"/>
              <w:autoSpaceDN w:val="0"/>
              <w:adjustRightInd w:val="0"/>
              <w:spacing w:before="120" w:after="180" w:line="240" w:lineRule="auto"/>
              <w:ind w:left="118" w:right="10"/>
              <w:jc w:val="center"/>
              <w:rPr>
                <w:rFonts w:ascii="Arial" w:hAnsi="Arial" w:cs="Arial"/>
                <w:sz w:val="24"/>
                <w:szCs w:val="24"/>
              </w:rPr>
            </w:pPr>
            <w:r w:rsidRPr="00D51821">
              <w:rPr>
                <w:rFonts w:ascii="Arial" w:hAnsi="Arial" w:cs="Arial"/>
                <w:color w:val="000000"/>
              </w:rPr>
              <w:t>68%</w:t>
            </w:r>
          </w:p>
        </w:tc>
      </w:tr>
    </w:tbl>
    <w:p w14:paraId="078EBB74" w14:textId="77777777" w:rsidR="00D2583F" w:rsidRDefault="00D2583F">
      <w:pPr>
        <w:widowControl w:val="0"/>
        <w:autoSpaceDE w:val="0"/>
        <w:autoSpaceDN w:val="0"/>
        <w:adjustRightInd w:val="0"/>
        <w:spacing w:before="120" w:after="180" w:line="240" w:lineRule="auto"/>
        <w:ind w:left="829"/>
        <w:rPr>
          <w:rFonts w:ascii="Arial" w:hAnsi="Arial" w:cs="Arial"/>
          <w:sz w:val="24"/>
          <w:szCs w:val="24"/>
        </w:rPr>
      </w:pPr>
    </w:p>
    <w:p w14:paraId="09B9F5DC" w14:textId="77777777" w:rsidR="00D2583F" w:rsidRPr="007945E9" w:rsidRDefault="007945E9">
      <w:pPr>
        <w:widowControl w:val="0"/>
        <w:autoSpaceDE w:val="0"/>
        <w:autoSpaceDN w:val="0"/>
        <w:adjustRightInd w:val="0"/>
        <w:spacing w:before="120" w:after="180" w:line="240" w:lineRule="auto"/>
        <w:ind w:left="120"/>
        <w:rPr>
          <w:rFonts w:ascii="Arial" w:hAnsi="Arial" w:cs="Arial"/>
          <w:sz w:val="20"/>
          <w:szCs w:val="20"/>
        </w:rPr>
      </w:pPr>
      <w:r w:rsidRPr="007945E9">
        <w:rPr>
          <w:rFonts w:ascii="Arial" w:hAnsi="Arial" w:cs="Arial"/>
          <w:color w:val="000000"/>
          <w:sz w:val="20"/>
          <w:szCs w:val="20"/>
        </w:rPr>
        <w:t xml:space="preserve">12.2   </w:t>
      </w:r>
      <w:r w:rsidR="00D2583F" w:rsidRPr="007945E9">
        <w:rPr>
          <w:rFonts w:ascii="Arial" w:hAnsi="Arial" w:cs="Arial"/>
          <w:color w:val="000000"/>
          <w:sz w:val="20"/>
          <w:szCs w:val="20"/>
        </w:rPr>
        <w:t>We will then rank all final score</w:t>
      </w:r>
      <w:r w:rsidRPr="007945E9">
        <w:rPr>
          <w:rFonts w:ascii="Arial" w:hAnsi="Arial" w:cs="Arial"/>
          <w:color w:val="000000"/>
          <w:sz w:val="20"/>
          <w:szCs w:val="20"/>
        </w:rPr>
        <w:t>s</w:t>
      </w:r>
      <w:r w:rsidR="00D2583F" w:rsidRPr="007945E9">
        <w:rPr>
          <w:rFonts w:ascii="Arial" w:hAnsi="Arial" w:cs="Arial"/>
          <w:color w:val="000000"/>
          <w:sz w:val="20"/>
          <w:szCs w:val="20"/>
        </w:rPr>
        <w:t xml:space="preserve"> from highest to lowest.</w:t>
      </w:r>
    </w:p>
    <w:p w14:paraId="3E19AC8C" w14:textId="77777777" w:rsidR="00D2583F" w:rsidRPr="007945E9" w:rsidRDefault="007945E9" w:rsidP="007945E9">
      <w:pPr>
        <w:widowControl w:val="0"/>
        <w:autoSpaceDE w:val="0"/>
        <w:autoSpaceDN w:val="0"/>
        <w:adjustRightInd w:val="0"/>
        <w:spacing w:before="120" w:after="180" w:line="240" w:lineRule="auto"/>
        <w:ind w:left="829" w:hanging="687"/>
        <w:rPr>
          <w:rFonts w:ascii="Arial" w:hAnsi="Arial" w:cs="Arial"/>
          <w:sz w:val="20"/>
          <w:szCs w:val="20"/>
        </w:rPr>
      </w:pPr>
      <w:proofErr w:type="gramStart"/>
      <w:r w:rsidRPr="007945E9">
        <w:rPr>
          <w:rFonts w:ascii="Arial" w:hAnsi="Arial" w:cs="Arial"/>
          <w:color w:val="000000"/>
          <w:sz w:val="20"/>
          <w:szCs w:val="20"/>
        </w:rPr>
        <w:t xml:space="preserve">12.3  </w:t>
      </w:r>
      <w:r w:rsidR="00D2583F" w:rsidRPr="007945E9">
        <w:rPr>
          <w:rFonts w:ascii="Arial" w:hAnsi="Arial" w:cs="Arial"/>
          <w:color w:val="000000"/>
          <w:sz w:val="20"/>
          <w:szCs w:val="20"/>
        </w:rPr>
        <w:t>The</w:t>
      </w:r>
      <w:proofErr w:type="gramEnd"/>
      <w:r w:rsidR="00D2583F" w:rsidRPr="007945E9">
        <w:rPr>
          <w:rFonts w:ascii="Arial" w:hAnsi="Arial" w:cs="Arial"/>
          <w:color w:val="000000"/>
          <w:sz w:val="20"/>
          <w:szCs w:val="20"/>
        </w:rPr>
        <w:t xml:space="preserve"> highest scoring bidder will be awarded the Contract for the Lot they have been successful in winning.</w:t>
      </w:r>
    </w:p>
    <w:p w14:paraId="79FD5677" w14:textId="77777777" w:rsidR="00D2583F" w:rsidRPr="007945E9" w:rsidRDefault="00D2583F" w:rsidP="007945E9">
      <w:pPr>
        <w:widowControl w:val="0"/>
        <w:autoSpaceDE w:val="0"/>
        <w:autoSpaceDN w:val="0"/>
        <w:adjustRightInd w:val="0"/>
        <w:spacing w:before="120" w:after="180" w:line="240" w:lineRule="auto"/>
        <w:ind w:left="829" w:hanging="687"/>
        <w:rPr>
          <w:rFonts w:ascii="Arial" w:hAnsi="Arial" w:cs="Arial"/>
          <w:b/>
          <w:sz w:val="20"/>
          <w:szCs w:val="20"/>
        </w:rPr>
      </w:pPr>
      <w:r w:rsidRPr="007945E9">
        <w:rPr>
          <w:rFonts w:ascii="Arial" w:hAnsi="Arial" w:cs="Arial"/>
          <w:color w:val="000000"/>
          <w:sz w:val="20"/>
          <w:szCs w:val="20"/>
        </w:rPr>
        <w:t>13.     </w:t>
      </w:r>
      <w:r w:rsidR="007945E9" w:rsidRPr="007945E9">
        <w:rPr>
          <w:rFonts w:ascii="Arial" w:hAnsi="Arial" w:cs="Arial"/>
          <w:b/>
          <w:color w:val="000000"/>
          <w:sz w:val="20"/>
          <w:szCs w:val="20"/>
        </w:rPr>
        <w:t>Notification of Decision to</w:t>
      </w:r>
      <w:r w:rsidRPr="007945E9">
        <w:rPr>
          <w:rFonts w:ascii="Arial" w:hAnsi="Arial" w:cs="Arial"/>
          <w:b/>
          <w:color w:val="000000"/>
          <w:sz w:val="20"/>
          <w:szCs w:val="20"/>
        </w:rPr>
        <w:t xml:space="preserve"> </w:t>
      </w:r>
      <w:r w:rsidR="007945E9">
        <w:rPr>
          <w:rFonts w:ascii="Arial" w:hAnsi="Arial" w:cs="Arial"/>
          <w:b/>
          <w:color w:val="000000"/>
          <w:sz w:val="20"/>
          <w:szCs w:val="20"/>
        </w:rPr>
        <w:t>A</w:t>
      </w:r>
      <w:r w:rsidRPr="007945E9">
        <w:rPr>
          <w:rFonts w:ascii="Arial" w:hAnsi="Arial" w:cs="Arial"/>
          <w:b/>
          <w:color w:val="000000"/>
          <w:sz w:val="20"/>
          <w:szCs w:val="20"/>
        </w:rPr>
        <w:t>ward</w:t>
      </w:r>
    </w:p>
    <w:p w14:paraId="18BFD62E" w14:textId="77777777" w:rsidR="00480999" w:rsidRDefault="007552F0">
      <w:pPr>
        <w:widowControl w:val="0"/>
        <w:autoSpaceDE w:val="0"/>
        <w:autoSpaceDN w:val="0"/>
        <w:adjustRightInd w:val="0"/>
        <w:spacing w:before="120" w:after="180" w:line="240" w:lineRule="auto"/>
        <w:ind w:left="829"/>
        <w:rPr>
          <w:rFonts w:ascii="Arial" w:hAnsi="Arial" w:cs="Arial"/>
          <w:color w:val="000000"/>
          <w:sz w:val="20"/>
          <w:szCs w:val="20"/>
        </w:rPr>
      </w:pPr>
      <w:r>
        <w:rPr>
          <w:rFonts w:ascii="Arial" w:hAnsi="Arial" w:cs="Arial"/>
          <w:color w:val="000000"/>
          <w:sz w:val="20"/>
          <w:szCs w:val="20"/>
        </w:rPr>
        <w:t xml:space="preserve">13.1 </w:t>
      </w:r>
      <w:r w:rsidR="00D2583F" w:rsidRPr="007945E9">
        <w:rPr>
          <w:rFonts w:ascii="Arial" w:hAnsi="Arial" w:cs="Arial"/>
          <w:color w:val="000000"/>
          <w:sz w:val="20"/>
          <w:szCs w:val="20"/>
        </w:rPr>
        <w:t>We will tell you if you have been successful or unsuccessful</w:t>
      </w:r>
      <w:r w:rsidR="007945E9">
        <w:rPr>
          <w:rFonts w:ascii="Arial" w:hAnsi="Arial" w:cs="Arial"/>
          <w:color w:val="000000"/>
          <w:sz w:val="20"/>
          <w:szCs w:val="20"/>
        </w:rPr>
        <w:t xml:space="preserve"> by issuing a Decision Notification letter</w:t>
      </w:r>
      <w:r>
        <w:rPr>
          <w:rFonts w:ascii="Arial" w:hAnsi="Arial" w:cs="Arial"/>
          <w:color w:val="000000"/>
          <w:sz w:val="20"/>
          <w:szCs w:val="20"/>
        </w:rPr>
        <w:t xml:space="preserve"> (DEFFORM 158)</w:t>
      </w:r>
      <w:r w:rsidR="007945E9">
        <w:rPr>
          <w:rFonts w:ascii="Arial" w:hAnsi="Arial" w:cs="Arial"/>
          <w:color w:val="000000"/>
          <w:sz w:val="20"/>
          <w:szCs w:val="20"/>
        </w:rPr>
        <w:t xml:space="preserve">. </w:t>
      </w:r>
      <w:r w:rsidR="00D2583F" w:rsidRPr="007945E9">
        <w:rPr>
          <w:rFonts w:ascii="Arial" w:hAnsi="Arial" w:cs="Arial"/>
          <w:color w:val="000000"/>
          <w:sz w:val="20"/>
          <w:szCs w:val="20"/>
        </w:rPr>
        <w:t xml:space="preserve">At this stage the standstill period of ten calendar days will commence. </w:t>
      </w:r>
    </w:p>
    <w:p w14:paraId="04ABA695" w14:textId="3A8EE9B3" w:rsidR="00D2583F" w:rsidRPr="007945E9" w:rsidRDefault="007552F0">
      <w:pPr>
        <w:widowControl w:val="0"/>
        <w:autoSpaceDE w:val="0"/>
        <w:autoSpaceDN w:val="0"/>
        <w:adjustRightInd w:val="0"/>
        <w:spacing w:before="120" w:after="180" w:line="240" w:lineRule="auto"/>
        <w:ind w:left="829"/>
        <w:rPr>
          <w:rFonts w:ascii="Arial" w:hAnsi="Arial" w:cs="Arial"/>
          <w:sz w:val="20"/>
          <w:szCs w:val="20"/>
        </w:rPr>
      </w:pPr>
      <w:r>
        <w:rPr>
          <w:rFonts w:ascii="Arial" w:hAnsi="Arial" w:cs="Arial"/>
          <w:color w:val="000000"/>
          <w:sz w:val="20"/>
          <w:szCs w:val="20"/>
        </w:rPr>
        <w:t>13.</w:t>
      </w:r>
      <w:r w:rsidR="00480999">
        <w:rPr>
          <w:rFonts w:ascii="Arial" w:hAnsi="Arial" w:cs="Arial"/>
          <w:color w:val="000000"/>
          <w:sz w:val="20"/>
          <w:szCs w:val="20"/>
        </w:rPr>
        <w:t>2</w:t>
      </w:r>
      <w:r>
        <w:rPr>
          <w:rFonts w:ascii="Arial" w:hAnsi="Arial" w:cs="Arial"/>
          <w:color w:val="000000"/>
          <w:sz w:val="20"/>
          <w:szCs w:val="20"/>
        </w:rPr>
        <w:t xml:space="preserve"> </w:t>
      </w:r>
      <w:r w:rsidR="00D2583F" w:rsidRPr="007945E9">
        <w:rPr>
          <w:rFonts w:ascii="Arial" w:hAnsi="Arial" w:cs="Arial"/>
          <w:color w:val="000000"/>
          <w:sz w:val="20"/>
          <w:szCs w:val="20"/>
        </w:rPr>
        <w:t xml:space="preserve">Following the standstill period, and if there are no substantive challenges to </w:t>
      </w:r>
      <w:r>
        <w:rPr>
          <w:rFonts w:ascii="Arial" w:hAnsi="Arial" w:cs="Arial"/>
          <w:color w:val="000000"/>
          <w:sz w:val="20"/>
          <w:szCs w:val="20"/>
        </w:rPr>
        <w:t>the Authority’s</w:t>
      </w:r>
      <w:r w:rsidR="00D2583F" w:rsidRPr="007945E9">
        <w:rPr>
          <w:rFonts w:ascii="Arial" w:hAnsi="Arial" w:cs="Arial"/>
          <w:color w:val="000000"/>
          <w:sz w:val="20"/>
          <w:szCs w:val="20"/>
        </w:rPr>
        <w:t xml:space="preserve"> decision</w:t>
      </w:r>
      <w:r>
        <w:rPr>
          <w:rFonts w:ascii="Arial" w:hAnsi="Arial" w:cs="Arial"/>
          <w:color w:val="000000"/>
          <w:sz w:val="20"/>
          <w:szCs w:val="20"/>
        </w:rPr>
        <w:t xml:space="preserve"> to award</w:t>
      </w:r>
      <w:r w:rsidR="00D2583F" w:rsidRPr="007945E9">
        <w:rPr>
          <w:rFonts w:ascii="Arial" w:hAnsi="Arial" w:cs="Arial"/>
          <w:color w:val="000000"/>
          <w:sz w:val="20"/>
          <w:szCs w:val="20"/>
        </w:rPr>
        <w:t>, successful bidders will be awarded a Contract</w:t>
      </w:r>
      <w:r>
        <w:rPr>
          <w:rFonts w:ascii="Arial" w:hAnsi="Arial" w:cs="Arial"/>
          <w:color w:val="000000"/>
          <w:sz w:val="20"/>
          <w:szCs w:val="20"/>
        </w:rPr>
        <w:t>.</w:t>
      </w:r>
    </w:p>
    <w:p w14:paraId="48226724" w14:textId="19642CBE" w:rsidR="00D2583F" w:rsidRDefault="007552F0">
      <w:pPr>
        <w:widowControl w:val="0"/>
        <w:autoSpaceDE w:val="0"/>
        <w:autoSpaceDN w:val="0"/>
        <w:adjustRightInd w:val="0"/>
        <w:spacing w:before="120" w:after="180" w:line="240" w:lineRule="auto"/>
        <w:ind w:left="829"/>
        <w:rPr>
          <w:rFonts w:ascii="Arial" w:hAnsi="Arial" w:cs="Arial"/>
          <w:color w:val="000000"/>
          <w:sz w:val="20"/>
          <w:szCs w:val="20"/>
        </w:rPr>
      </w:pPr>
      <w:r>
        <w:rPr>
          <w:rFonts w:ascii="Arial" w:hAnsi="Arial" w:cs="Arial"/>
          <w:color w:val="000000"/>
          <w:sz w:val="20"/>
          <w:szCs w:val="20"/>
        </w:rPr>
        <w:t>13.</w:t>
      </w:r>
      <w:r w:rsidR="00480999">
        <w:rPr>
          <w:rFonts w:ascii="Arial" w:hAnsi="Arial" w:cs="Arial"/>
          <w:color w:val="000000"/>
          <w:sz w:val="20"/>
          <w:szCs w:val="20"/>
        </w:rPr>
        <w:t>3</w:t>
      </w:r>
      <w:r>
        <w:rPr>
          <w:rFonts w:ascii="Arial" w:hAnsi="Arial" w:cs="Arial"/>
          <w:color w:val="000000"/>
          <w:sz w:val="20"/>
          <w:szCs w:val="20"/>
        </w:rPr>
        <w:t xml:space="preserve"> </w:t>
      </w:r>
      <w:r w:rsidR="0075711C">
        <w:rPr>
          <w:rFonts w:ascii="Arial" w:hAnsi="Arial" w:cs="Arial"/>
          <w:color w:val="000000"/>
          <w:sz w:val="20"/>
          <w:szCs w:val="20"/>
        </w:rPr>
        <w:t>T</w:t>
      </w:r>
      <w:r w:rsidR="00D2583F" w:rsidRPr="007945E9">
        <w:rPr>
          <w:rFonts w:ascii="Arial" w:hAnsi="Arial" w:cs="Arial"/>
          <w:color w:val="000000"/>
          <w:sz w:val="20"/>
          <w:szCs w:val="20"/>
        </w:rPr>
        <w:t xml:space="preserve">he standstill period ends at midnight at the end of the 10th day after the DEFFORM 158 was issued. </w:t>
      </w:r>
    </w:p>
    <w:p w14:paraId="28EBBC15" w14:textId="77777777" w:rsidR="00D2583F" w:rsidRDefault="00D2583F">
      <w:pPr>
        <w:widowControl w:val="0"/>
        <w:autoSpaceDE w:val="0"/>
        <w:autoSpaceDN w:val="0"/>
        <w:adjustRightInd w:val="0"/>
        <w:spacing w:after="0" w:line="240" w:lineRule="auto"/>
        <w:ind w:left="829"/>
        <w:rPr>
          <w:rFonts w:ascii="Arial" w:hAnsi="Arial" w:cs="Arial"/>
          <w:sz w:val="24"/>
          <w:szCs w:val="24"/>
        </w:rPr>
      </w:pPr>
      <w:bookmarkStart w:id="33" w:name="#_Toc13726274"/>
      <w:bookmarkEnd w:id="33"/>
    </w:p>
    <w:p w14:paraId="769B452C" w14:textId="77777777" w:rsidR="004003AE" w:rsidRDefault="004003AE" w:rsidP="00DE550C">
      <w:pPr>
        <w:keepNext/>
        <w:widowControl w:val="0"/>
        <w:autoSpaceDE w:val="0"/>
        <w:autoSpaceDN w:val="0"/>
        <w:adjustRightInd w:val="0"/>
        <w:spacing w:before="200" w:after="200" w:line="240" w:lineRule="auto"/>
        <w:ind w:left="829"/>
        <w:rPr>
          <w:rFonts w:ascii="Arial" w:hAnsi="Arial" w:cs="Arial"/>
          <w:b/>
          <w:bCs/>
          <w:color w:val="000000"/>
          <w:sz w:val="20"/>
          <w:szCs w:val="20"/>
        </w:rPr>
      </w:pPr>
    </w:p>
    <w:p w14:paraId="3DB99721" w14:textId="77777777" w:rsidR="004003AE" w:rsidRDefault="004003AE" w:rsidP="00DE550C">
      <w:pPr>
        <w:keepNext/>
        <w:widowControl w:val="0"/>
        <w:autoSpaceDE w:val="0"/>
        <w:autoSpaceDN w:val="0"/>
        <w:adjustRightInd w:val="0"/>
        <w:spacing w:before="200" w:after="200" w:line="240" w:lineRule="auto"/>
        <w:ind w:left="829"/>
        <w:rPr>
          <w:rFonts w:ascii="Arial" w:hAnsi="Arial" w:cs="Arial"/>
          <w:b/>
          <w:bCs/>
          <w:color w:val="000000"/>
          <w:sz w:val="20"/>
          <w:szCs w:val="20"/>
        </w:rPr>
      </w:pPr>
    </w:p>
    <w:p w14:paraId="13E7A76E" w14:textId="77777777" w:rsidR="004003AE" w:rsidRDefault="004003AE" w:rsidP="00DE550C">
      <w:pPr>
        <w:keepNext/>
        <w:widowControl w:val="0"/>
        <w:autoSpaceDE w:val="0"/>
        <w:autoSpaceDN w:val="0"/>
        <w:adjustRightInd w:val="0"/>
        <w:spacing w:before="200" w:after="200" w:line="240" w:lineRule="auto"/>
        <w:ind w:left="829"/>
        <w:rPr>
          <w:rFonts w:ascii="Arial" w:hAnsi="Arial" w:cs="Arial"/>
          <w:b/>
          <w:bCs/>
          <w:color w:val="000000"/>
          <w:sz w:val="20"/>
          <w:szCs w:val="20"/>
        </w:rPr>
      </w:pPr>
    </w:p>
    <w:p w14:paraId="49C89455" w14:textId="77777777" w:rsidR="004003AE" w:rsidRDefault="004003AE" w:rsidP="00DE550C">
      <w:pPr>
        <w:keepNext/>
        <w:widowControl w:val="0"/>
        <w:autoSpaceDE w:val="0"/>
        <w:autoSpaceDN w:val="0"/>
        <w:adjustRightInd w:val="0"/>
        <w:spacing w:before="200" w:after="200" w:line="240" w:lineRule="auto"/>
        <w:ind w:left="829"/>
        <w:rPr>
          <w:rFonts w:ascii="Arial" w:hAnsi="Arial" w:cs="Arial"/>
          <w:b/>
          <w:bCs/>
          <w:color w:val="000000"/>
          <w:sz w:val="20"/>
          <w:szCs w:val="20"/>
        </w:rPr>
        <w:sectPr w:rsidR="004003AE" w:rsidSect="00356A59">
          <w:footerReference w:type="default" r:id="rId18"/>
          <w:pgSz w:w="11900" w:h="16820"/>
          <w:pgMar w:top="993" w:right="1321" w:bottom="1418" w:left="1321" w:header="567" w:footer="709" w:gutter="0"/>
          <w:cols w:space="720"/>
          <w:noEndnote/>
          <w:docGrid w:linePitch="299"/>
        </w:sectPr>
      </w:pPr>
    </w:p>
    <w:p w14:paraId="2EEF6FED" w14:textId="77777777" w:rsidR="00D2583F" w:rsidRPr="00DE550C" w:rsidRDefault="004119A7" w:rsidP="00DE550C">
      <w:pPr>
        <w:keepNext/>
        <w:widowControl w:val="0"/>
        <w:autoSpaceDE w:val="0"/>
        <w:autoSpaceDN w:val="0"/>
        <w:adjustRightInd w:val="0"/>
        <w:spacing w:before="200" w:after="200" w:line="240" w:lineRule="auto"/>
        <w:ind w:left="829"/>
        <w:rPr>
          <w:rFonts w:ascii="Arial" w:hAnsi="Arial" w:cs="Arial"/>
          <w:sz w:val="24"/>
          <w:szCs w:val="24"/>
        </w:rPr>
      </w:pPr>
      <w:r>
        <w:rPr>
          <w:rFonts w:ascii="Arial" w:hAnsi="Arial" w:cs="Arial"/>
          <w:b/>
          <w:bCs/>
          <w:color w:val="000000"/>
          <w:sz w:val="20"/>
          <w:szCs w:val="20"/>
        </w:rPr>
        <w:lastRenderedPageBreak/>
        <w:t>A</w:t>
      </w:r>
      <w:r w:rsidR="00D2583F">
        <w:rPr>
          <w:rFonts w:ascii="Arial" w:hAnsi="Arial" w:cs="Arial"/>
          <w:b/>
          <w:bCs/>
          <w:color w:val="000000"/>
          <w:sz w:val="20"/>
          <w:szCs w:val="20"/>
        </w:rPr>
        <w:t>nnex A Scoring Criteria and ITT Questionnaire Response Form</w:t>
      </w:r>
    </w:p>
    <w:p w14:paraId="32A591EB" w14:textId="77777777" w:rsidR="00D2583F" w:rsidRDefault="00D2583F">
      <w:pPr>
        <w:widowControl w:val="0"/>
        <w:tabs>
          <w:tab w:val="left" w:pos="1548"/>
        </w:tabs>
        <w:autoSpaceDE w:val="0"/>
        <w:autoSpaceDN w:val="0"/>
        <w:adjustRightInd w:val="0"/>
        <w:spacing w:before="120" w:after="0" w:line="240" w:lineRule="auto"/>
        <w:ind w:left="1548" w:hanging="360"/>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Scoring methodology and evaluation criteria</w:t>
      </w:r>
    </w:p>
    <w:p w14:paraId="14DBAE67" w14:textId="77777777" w:rsidR="00D2583F" w:rsidRDefault="00D2583F">
      <w:pPr>
        <w:widowControl w:val="0"/>
        <w:autoSpaceDE w:val="0"/>
        <w:autoSpaceDN w:val="0"/>
        <w:adjustRightInd w:val="0"/>
        <w:spacing w:after="220" w:line="240" w:lineRule="auto"/>
        <w:ind w:left="1548"/>
        <w:rPr>
          <w:rFonts w:ascii="Arial" w:hAnsi="Arial" w:cs="Arial"/>
          <w:color w:val="000000"/>
        </w:rPr>
      </w:pPr>
    </w:p>
    <w:p w14:paraId="4ABE6A94" w14:textId="77777777" w:rsidR="00D2583F" w:rsidRDefault="00D2583F">
      <w:pPr>
        <w:widowControl w:val="0"/>
        <w:autoSpaceDE w:val="0"/>
        <w:autoSpaceDN w:val="0"/>
        <w:adjustRightInd w:val="0"/>
        <w:spacing w:after="220" w:line="240" w:lineRule="auto"/>
        <w:ind w:left="1548"/>
        <w:rPr>
          <w:rFonts w:ascii="Arial" w:hAnsi="Arial" w:cs="Arial"/>
          <w:sz w:val="24"/>
          <w:szCs w:val="24"/>
        </w:rPr>
      </w:pPr>
      <w:r>
        <w:rPr>
          <w:rFonts w:ascii="Arial" w:hAnsi="Arial" w:cs="Arial"/>
          <w:color w:val="000000"/>
        </w:rPr>
        <w:t>The table below describes the scoring and evaluation criteria.</w:t>
      </w:r>
    </w:p>
    <w:p w14:paraId="060B7C59" w14:textId="77777777" w:rsidR="00D2583F" w:rsidRDefault="00D2583F">
      <w:pPr>
        <w:widowControl w:val="0"/>
        <w:autoSpaceDE w:val="0"/>
        <w:autoSpaceDN w:val="0"/>
        <w:adjustRightInd w:val="0"/>
        <w:spacing w:after="220" w:line="240" w:lineRule="auto"/>
        <w:ind w:left="1548"/>
        <w:rPr>
          <w:rFonts w:ascii="Arial" w:hAnsi="Arial" w:cs="Arial"/>
          <w:color w:val="000000"/>
        </w:rPr>
      </w:pPr>
    </w:p>
    <w:tbl>
      <w:tblPr>
        <w:tblW w:w="0" w:type="auto"/>
        <w:tblInd w:w="130" w:type="dxa"/>
        <w:tblLayout w:type="fixed"/>
        <w:tblCellMar>
          <w:left w:w="0" w:type="dxa"/>
          <w:right w:w="0" w:type="dxa"/>
        </w:tblCellMar>
        <w:tblLook w:val="0000" w:firstRow="0" w:lastRow="0" w:firstColumn="0" w:lastColumn="0" w:noHBand="0" w:noVBand="0"/>
      </w:tblPr>
      <w:tblGrid>
        <w:gridCol w:w="1555"/>
        <w:gridCol w:w="8219"/>
      </w:tblGrid>
      <w:tr w:rsidR="00D2583F" w:rsidRPr="00D51821" w14:paraId="5EE58FBD" w14:textId="77777777">
        <w:tc>
          <w:tcPr>
            <w:tcW w:w="1555" w:type="dxa"/>
            <w:tcBorders>
              <w:top w:val="single" w:sz="8" w:space="0" w:color="000000"/>
              <w:left w:val="single" w:sz="8" w:space="0" w:color="000000"/>
              <w:bottom w:val="single" w:sz="8" w:space="0" w:color="000000"/>
              <w:right w:val="single" w:sz="8" w:space="0" w:color="000000"/>
            </w:tcBorders>
            <w:shd w:val="clear" w:color="auto" w:fill="BFBFBF"/>
          </w:tcPr>
          <w:p w14:paraId="01AE07E0" w14:textId="77777777" w:rsidR="00D2583F" w:rsidRPr="00D51821" w:rsidRDefault="00D2583F">
            <w:pPr>
              <w:widowControl w:val="0"/>
              <w:autoSpaceDE w:val="0"/>
              <w:autoSpaceDN w:val="0"/>
              <w:adjustRightInd w:val="0"/>
              <w:spacing w:before="120" w:after="60" w:line="240" w:lineRule="auto"/>
              <w:ind w:left="118"/>
              <w:jc w:val="center"/>
              <w:rPr>
                <w:rFonts w:ascii="Arial" w:hAnsi="Arial" w:cs="Arial"/>
                <w:sz w:val="24"/>
                <w:szCs w:val="24"/>
              </w:rPr>
            </w:pPr>
            <w:r w:rsidRPr="00D51821">
              <w:rPr>
                <w:rFonts w:ascii="Arial" w:hAnsi="Arial" w:cs="Arial"/>
                <w:b/>
                <w:bCs/>
                <w:color w:val="000000"/>
              </w:rPr>
              <w:t>Score</w:t>
            </w:r>
          </w:p>
        </w:tc>
        <w:tc>
          <w:tcPr>
            <w:tcW w:w="8219" w:type="dxa"/>
            <w:tcBorders>
              <w:top w:val="single" w:sz="8" w:space="0" w:color="000000"/>
              <w:left w:val="nil"/>
              <w:bottom w:val="single" w:sz="8" w:space="0" w:color="000000"/>
              <w:right w:val="single" w:sz="8" w:space="0" w:color="000000"/>
            </w:tcBorders>
            <w:shd w:val="clear" w:color="auto" w:fill="BFBFBF"/>
          </w:tcPr>
          <w:p w14:paraId="0C70CFEE" w14:textId="77777777" w:rsidR="00D2583F" w:rsidRPr="00D51821" w:rsidRDefault="00D2583F">
            <w:pPr>
              <w:widowControl w:val="0"/>
              <w:autoSpaceDE w:val="0"/>
              <w:autoSpaceDN w:val="0"/>
              <w:adjustRightInd w:val="0"/>
              <w:spacing w:before="120" w:after="60" w:line="240" w:lineRule="auto"/>
              <w:ind w:left="123"/>
              <w:jc w:val="center"/>
              <w:rPr>
                <w:rFonts w:ascii="Arial" w:hAnsi="Arial" w:cs="Arial"/>
                <w:sz w:val="24"/>
                <w:szCs w:val="24"/>
              </w:rPr>
            </w:pPr>
            <w:r w:rsidRPr="00D51821">
              <w:rPr>
                <w:rFonts w:ascii="Arial" w:hAnsi="Arial" w:cs="Arial"/>
                <w:b/>
                <w:bCs/>
                <w:color w:val="000000"/>
              </w:rPr>
              <w:t>Criteria</w:t>
            </w:r>
          </w:p>
        </w:tc>
      </w:tr>
      <w:tr w:rsidR="00D2583F" w:rsidRPr="00D51821" w14:paraId="3B96A84A" w14:textId="77777777">
        <w:tc>
          <w:tcPr>
            <w:tcW w:w="1555" w:type="dxa"/>
            <w:tcBorders>
              <w:top w:val="single" w:sz="8" w:space="0" w:color="000000"/>
              <w:left w:val="single" w:sz="8" w:space="0" w:color="000000"/>
              <w:bottom w:val="single" w:sz="8" w:space="0" w:color="000000"/>
              <w:right w:val="single" w:sz="8" w:space="0" w:color="000000"/>
            </w:tcBorders>
            <w:shd w:val="clear" w:color="auto" w:fill="FFFFFF"/>
          </w:tcPr>
          <w:p w14:paraId="27C831ED" w14:textId="77777777" w:rsidR="00D2583F" w:rsidRPr="00D51821" w:rsidRDefault="00D2583F">
            <w:pPr>
              <w:widowControl w:val="0"/>
              <w:autoSpaceDE w:val="0"/>
              <w:autoSpaceDN w:val="0"/>
              <w:adjustRightInd w:val="0"/>
              <w:spacing w:before="120" w:after="60" w:line="240" w:lineRule="auto"/>
              <w:ind w:left="118"/>
              <w:jc w:val="center"/>
              <w:rPr>
                <w:rFonts w:ascii="Arial" w:hAnsi="Arial" w:cs="Arial"/>
                <w:sz w:val="24"/>
                <w:szCs w:val="24"/>
              </w:rPr>
            </w:pPr>
            <w:r w:rsidRPr="00D51821">
              <w:rPr>
                <w:rFonts w:ascii="Arial" w:hAnsi="Arial" w:cs="Arial"/>
                <w:color w:val="000000"/>
              </w:rPr>
              <w:t>0</w:t>
            </w:r>
          </w:p>
        </w:tc>
        <w:tc>
          <w:tcPr>
            <w:tcW w:w="8219" w:type="dxa"/>
            <w:tcBorders>
              <w:top w:val="single" w:sz="8" w:space="0" w:color="000000"/>
              <w:left w:val="nil"/>
              <w:bottom w:val="single" w:sz="8" w:space="0" w:color="000000"/>
              <w:right w:val="single" w:sz="8" w:space="0" w:color="000000"/>
            </w:tcBorders>
            <w:shd w:val="clear" w:color="auto" w:fill="FFFFFF"/>
          </w:tcPr>
          <w:p w14:paraId="46300758" w14:textId="77777777" w:rsidR="00D2583F" w:rsidRPr="00D51821" w:rsidRDefault="00D2583F">
            <w:pPr>
              <w:widowControl w:val="0"/>
              <w:autoSpaceDE w:val="0"/>
              <w:autoSpaceDN w:val="0"/>
              <w:adjustRightInd w:val="0"/>
              <w:spacing w:before="120" w:after="60" w:line="240" w:lineRule="auto"/>
              <w:ind w:left="123"/>
              <w:jc w:val="center"/>
              <w:rPr>
                <w:rFonts w:ascii="Arial" w:hAnsi="Arial" w:cs="Arial"/>
                <w:sz w:val="24"/>
                <w:szCs w:val="24"/>
              </w:rPr>
            </w:pPr>
            <w:r w:rsidRPr="00D51821">
              <w:rPr>
                <w:rFonts w:ascii="Arial" w:hAnsi="Arial" w:cs="Arial"/>
                <w:color w:val="000000"/>
              </w:rPr>
              <w:t>No Answer –Nil or inadequate response. Fails to demonstrate an ability to meet the requirement. </w:t>
            </w:r>
          </w:p>
        </w:tc>
      </w:tr>
      <w:tr w:rsidR="00D2583F" w:rsidRPr="00D51821" w14:paraId="587E505C" w14:textId="77777777">
        <w:tc>
          <w:tcPr>
            <w:tcW w:w="1555" w:type="dxa"/>
            <w:tcBorders>
              <w:top w:val="nil"/>
              <w:left w:val="single" w:sz="8" w:space="0" w:color="000000"/>
              <w:bottom w:val="single" w:sz="8" w:space="0" w:color="000000"/>
              <w:right w:val="single" w:sz="8" w:space="0" w:color="000000"/>
            </w:tcBorders>
            <w:shd w:val="clear" w:color="auto" w:fill="FFFFFF"/>
          </w:tcPr>
          <w:p w14:paraId="1DC2F940" w14:textId="77777777" w:rsidR="00D2583F" w:rsidRPr="00D51821" w:rsidRDefault="00D2583F">
            <w:pPr>
              <w:widowControl w:val="0"/>
              <w:autoSpaceDE w:val="0"/>
              <w:autoSpaceDN w:val="0"/>
              <w:adjustRightInd w:val="0"/>
              <w:spacing w:before="120" w:after="60" w:line="240" w:lineRule="auto"/>
              <w:ind w:left="118"/>
              <w:jc w:val="center"/>
              <w:rPr>
                <w:rFonts w:ascii="Arial" w:hAnsi="Arial" w:cs="Arial"/>
                <w:sz w:val="24"/>
                <w:szCs w:val="24"/>
              </w:rPr>
            </w:pPr>
            <w:r w:rsidRPr="00D51821">
              <w:rPr>
                <w:rFonts w:ascii="Arial" w:hAnsi="Arial" w:cs="Arial"/>
                <w:color w:val="000000"/>
              </w:rPr>
              <w:t>1</w:t>
            </w:r>
          </w:p>
        </w:tc>
        <w:tc>
          <w:tcPr>
            <w:tcW w:w="8219" w:type="dxa"/>
            <w:tcBorders>
              <w:top w:val="nil"/>
              <w:left w:val="nil"/>
              <w:bottom w:val="single" w:sz="8" w:space="0" w:color="000000"/>
              <w:right w:val="single" w:sz="8" w:space="0" w:color="000000"/>
            </w:tcBorders>
            <w:shd w:val="clear" w:color="auto" w:fill="FFFFFF"/>
          </w:tcPr>
          <w:p w14:paraId="5BE0C1F9" w14:textId="77777777" w:rsidR="00D2583F" w:rsidRPr="00D51821" w:rsidRDefault="00D2583F">
            <w:pPr>
              <w:widowControl w:val="0"/>
              <w:autoSpaceDE w:val="0"/>
              <w:autoSpaceDN w:val="0"/>
              <w:adjustRightInd w:val="0"/>
              <w:spacing w:before="120" w:after="60" w:line="240" w:lineRule="auto"/>
              <w:ind w:left="123"/>
              <w:jc w:val="center"/>
              <w:rPr>
                <w:rFonts w:ascii="Arial" w:hAnsi="Arial" w:cs="Arial"/>
                <w:sz w:val="24"/>
                <w:szCs w:val="24"/>
              </w:rPr>
            </w:pPr>
            <w:r w:rsidRPr="00D51821">
              <w:rPr>
                <w:rFonts w:ascii="Arial" w:hAnsi="Arial" w:cs="Arial"/>
                <w:color w:val="000000"/>
              </w:rPr>
              <w:t>Poor –The response addresses some of the elements of the requirement but does not fully detail or explain how the requirement will be fulfilled. </w:t>
            </w:r>
          </w:p>
        </w:tc>
      </w:tr>
      <w:tr w:rsidR="00D2583F" w:rsidRPr="00D51821" w14:paraId="7FA1EEDB" w14:textId="77777777">
        <w:tc>
          <w:tcPr>
            <w:tcW w:w="1555" w:type="dxa"/>
            <w:tcBorders>
              <w:top w:val="nil"/>
              <w:left w:val="single" w:sz="8" w:space="0" w:color="000000"/>
              <w:bottom w:val="single" w:sz="8" w:space="0" w:color="000000"/>
              <w:right w:val="single" w:sz="8" w:space="0" w:color="000000"/>
            </w:tcBorders>
            <w:shd w:val="clear" w:color="auto" w:fill="FFFFFF"/>
          </w:tcPr>
          <w:p w14:paraId="00DDD0A3" w14:textId="77777777" w:rsidR="00D2583F" w:rsidRPr="00D51821" w:rsidRDefault="00D2583F">
            <w:pPr>
              <w:widowControl w:val="0"/>
              <w:autoSpaceDE w:val="0"/>
              <w:autoSpaceDN w:val="0"/>
              <w:adjustRightInd w:val="0"/>
              <w:spacing w:before="120" w:after="60" w:line="240" w:lineRule="auto"/>
              <w:ind w:left="118"/>
              <w:jc w:val="center"/>
              <w:rPr>
                <w:rFonts w:ascii="Arial" w:hAnsi="Arial" w:cs="Arial"/>
                <w:sz w:val="24"/>
                <w:szCs w:val="24"/>
              </w:rPr>
            </w:pPr>
            <w:r w:rsidRPr="00D51821">
              <w:rPr>
                <w:rFonts w:ascii="Arial" w:hAnsi="Arial" w:cs="Arial"/>
                <w:color w:val="000000"/>
              </w:rPr>
              <w:t>2</w:t>
            </w:r>
          </w:p>
        </w:tc>
        <w:tc>
          <w:tcPr>
            <w:tcW w:w="8219" w:type="dxa"/>
            <w:tcBorders>
              <w:top w:val="nil"/>
              <w:left w:val="nil"/>
              <w:bottom w:val="single" w:sz="8" w:space="0" w:color="000000"/>
              <w:right w:val="single" w:sz="8" w:space="0" w:color="000000"/>
            </w:tcBorders>
            <w:shd w:val="clear" w:color="auto" w:fill="FFFFFF"/>
          </w:tcPr>
          <w:p w14:paraId="5899B051" w14:textId="66232FA5" w:rsidR="00D2583F" w:rsidRPr="00D51821" w:rsidRDefault="00D2583F">
            <w:pPr>
              <w:widowControl w:val="0"/>
              <w:autoSpaceDE w:val="0"/>
              <w:autoSpaceDN w:val="0"/>
              <w:adjustRightInd w:val="0"/>
              <w:spacing w:before="120" w:after="60" w:line="240" w:lineRule="auto"/>
              <w:ind w:left="123"/>
              <w:jc w:val="center"/>
              <w:rPr>
                <w:rFonts w:ascii="Arial" w:hAnsi="Arial" w:cs="Arial"/>
                <w:color w:val="000000"/>
              </w:rPr>
            </w:pPr>
            <w:r w:rsidRPr="00D51821">
              <w:rPr>
                <w:rFonts w:ascii="Arial" w:hAnsi="Arial" w:cs="Arial"/>
                <w:color w:val="000000"/>
              </w:rPr>
              <w:t xml:space="preserve">Satisfactory –The response addresses some of the elements of the requirement but </w:t>
            </w:r>
            <w:r w:rsidR="00EE2F33">
              <w:rPr>
                <w:rFonts w:ascii="Arial" w:hAnsi="Arial" w:cs="Arial"/>
                <w:color w:val="000000"/>
              </w:rPr>
              <w:t xml:space="preserve">requires much more </w:t>
            </w:r>
            <w:r w:rsidRPr="00D51821">
              <w:rPr>
                <w:rFonts w:ascii="Arial" w:hAnsi="Arial" w:cs="Arial"/>
                <w:color w:val="000000"/>
              </w:rPr>
              <w:t>detail or explanation how the requirement will be fulfilled. </w:t>
            </w:r>
          </w:p>
          <w:p w14:paraId="1B0DE89F" w14:textId="77777777" w:rsidR="00D2583F" w:rsidRPr="00D51821" w:rsidRDefault="00D2583F">
            <w:pPr>
              <w:widowControl w:val="0"/>
              <w:autoSpaceDE w:val="0"/>
              <w:autoSpaceDN w:val="0"/>
              <w:adjustRightInd w:val="0"/>
              <w:spacing w:after="0" w:line="240" w:lineRule="auto"/>
              <w:ind w:left="123"/>
              <w:jc w:val="center"/>
              <w:rPr>
                <w:rFonts w:ascii="Arial" w:hAnsi="Arial" w:cs="Arial"/>
                <w:sz w:val="24"/>
                <w:szCs w:val="24"/>
              </w:rPr>
            </w:pPr>
          </w:p>
        </w:tc>
      </w:tr>
      <w:tr w:rsidR="00D2583F" w:rsidRPr="00D51821" w14:paraId="5951255C" w14:textId="77777777">
        <w:tc>
          <w:tcPr>
            <w:tcW w:w="1555" w:type="dxa"/>
            <w:tcBorders>
              <w:top w:val="nil"/>
              <w:left w:val="single" w:sz="8" w:space="0" w:color="000000"/>
              <w:bottom w:val="single" w:sz="8" w:space="0" w:color="000000"/>
              <w:right w:val="single" w:sz="8" w:space="0" w:color="000000"/>
            </w:tcBorders>
            <w:shd w:val="clear" w:color="auto" w:fill="FFFFFF"/>
          </w:tcPr>
          <w:p w14:paraId="02553243" w14:textId="77777777" w:rsidR="00D2583F" w:rsidRPr="00D51821" w:rsidRDefault="00D2583F">
            <w:pPr>
              <w:widowControl w:val="0"/>
              <w:autoSpaceDE w:val="0"/>
              <w:autoSpaceDN w:val="0"/>
              <w:adjustRightInd w:val="0"/>
              <w:spacing w:before="120" w:after="60" w:line="240" w:lineRule="auto"/>
              <w:ind w:left="118"/>
              <w:jc w:val="center"/>
              <w:rPr>
                <w:rFonts w:ascii="Arial" w:hAnsi="Arial" w:cs="Arial"/>
                <w:sz w:val="24"/>
                <w:szCs w:val="24"/>
              </w:rPr>
            </w:pPr>
            <w:r w:rsidRPr="00D51821">
              <w:rPr>
                <w:rFonts w:ascii="Arial" w:hAnsi="Arial" w:cs="Arial"/>
                <w:color w:val="000000"/>
              </w:rPr>
              <w:t>3</w:t>
            </w:r>
          </w:p>
        </w:tc>
        <w:tc>
          <w:tcPr>
            <w:tcW w:w="8219" w:type="dxa"/>
            <w:tcBorders>
              <w:top w:val="nil"/>
              <w:left w:val="nil"/>
              <w:bottom w:val="single" w:sz="8" w:space="0" w:color="000000"/>
              <w:right w:val="single" w:sz="8" w:space="0" w:color="000000"/>
            </w:tcBorders>
            <w:shd w:val="clear" w:color="auto" w:fill="FFFFFF"/>
          </w:tcPr>
          <w:p w14:paraId="1975DAA2" w14:textId="6EE7CC18" w:rsidR="00D2583F" w:rsidRPr="00D51821" w:rsidRDefault="00D2583F">
            <w:pPr>
              <w:widowControl w:val="0"/>
              <w:autoSpaceDE w:val="0"/>
              <w:autoSpaceDN w:val="0"/>
              <w:adjustRightInd w:val="0"/>
              <w:spacing w:before="120" w:after="60" w:line="240" w:lineRule="auto"/>
              <w:ind w:left="123"/>
              <w:jc w:val="center"/>
              <w:rPr>
                <w:rFonts w:ascii="Arial" w:hAnsi="Arial" w:cs="Arial"/>
                <w:sz w:val="24"/>
                <w:szCs w:val="24"/>
              </w:rPr>
            </w:pPr>
            <w:r w:rsidRPr="00D51821">
              <w:rPr>
                <w:rFonts w:ascii="Arial" w:hAnsi="Arial" w:cs="Arial"/>
                <w:color w:val="000000"/>
              </w:rPr>
              <w:t xml:space="preserve">Good - The response addresses </w:t>
            </w:r>
            <w:proofErr w:type="gramStart"/>
            <w:r w:rsidRPr="00D51821">
              <w:rPr>
                <w:rFonts w:ascii="Arial" w:hAnsi="Arial" w:cs="Arial"/>
                <w:color w:val="000000"/>
              </w:rPr>
              <w:t>the majority of</w:t>
            </w:r>
            <w:proofErr w:type="gramEnd"/>
            <w:r w:rsidRPr="00D51821">
              <w:rPr>
                <w:rFonts w:ascii="Arial" w:hAnsi="Arial" w:cs="Arial"/>
                <w:color w:val="000000"/>
              </w:rPr>
              <w:t xml:space="preserve"> the elements of the requirement but </w:t>
            </w:r>
            <w:r w:rsidR="00EE2F33">
              <w:rPr>
                <w:rFonts w:ascii="Arial" w:hAnsi="Arial" w:cs="Arial"/>
                <w:color w:val="000000"/>
              </w:rPr>
              <w:t>requires</w:t>
            </w:r>
            <w:r w:rsidRPr="00D51821">
              <w:rPr>
                <w:rFonts w:ascii="Arial" w:hAnsi="Arial" w:cs="Arial"/>
                <w:color w:val="000000"/>
              </w:rPr>
              <w:t xml:space="preserve"> </w:t>
            </w:r>
            <w:r w:rsidR="00EE2F33">
              <w:rPr>
                <w:rFonts w:ascii="Arial" w:hAnsi="Arial" w:cs="Arial"/>
                <w:color w:val="000000"/>
              </w:rPr>
              <w:t xml:space="preserve">some more </w:t>
            </w:r>
            <w:r w:rsidRPr="00D51821">
              <w:rPr>
                <w:rFonts w:ascii="Arial" w:hAnsi="Arial" w:cs="Arial"/>
                <w:color w:val="000000"/>
              </w:rPr>
              <w:t>detail or explain how the requirement will be fulfilled. </w:t>
            </w:r>
          </w:p>
        </w:tc>
      </w:tr>
      <w:tr w:rsidR="00D2583F" w:rsidRPr="00D51821" w14:paraId="045892D2" w14:textId="77777777">
        <w:tc>
          <w:tcPr>
            <w:tcW w:w="1555" w:type="dxa"/>
            <w:tcBorders>
              <w:top w:val="nil"/>
              <w:left w:val="single" w:sz="8" w:space="0" w:color="000000"/>
              <w:bottom w:val="single" w:sz="8" w:space="0" w:color="000000"/>
              <w:right w:val="single" w:sz="8" w:space="0" w:color="000000"/>
            </w:tcBorders>
            <w:shd w:val="clear" w:color="auto" w:fill="FFFFFF"/>
          </w:tcPr>
          <w:p w14:paraId="19132738" w14:textId="77777777" w:rsidR="00D2583F" w:rsidRPr="00D51821" w:rsidRDefault="00D2583F">
            <w:pPr>
              <w:widowControl w:val="0"/>
              <w:autoSpaceDE w:val="0"/>
              <w:autoSpaceDN w:val="0"/>
              <w:adjustRightInd w:val="0"/>
              <w:spacing w:before="120" w:after="60" w:line="240" w:lineRule="auto"/>
              <w:ind w:left="118"/>
              <w:jc w:val="center"/>
              <w:rPr>
                <w:rFonts w:ascii="Arial" w:hAnsi="Arial" w:cs="Arial"/>
                <w:sz w:val="24"/>
                <w:szCs w:val="24"/>
              </w:rPr>
            </w:pPr>
            <w:r w:rsidRPr="00D51821">
              <w:rPr>
                <w:rFonts w:ascii="Arial" w:hAnsi="Arial" w:cs="Arial"/>
                <w:color w:val="000000"/>
              </w:rPr>
              <w:t>4</w:t>
            </w:r>
          </w:p>
        </w:tc>
        <w:tc>
          <w:tcPr>
            <w:tcW w:w="8219" w:type="dxa"/>
            <w:tcBorders>
              <w:top w:val="nil"/>
              <w:left w:val="nil"/>
              <w:bottom w:val="single" w:sz="8" w:space="0" w:color="000000"/>
              <w:right w:val="single" w:sz="8" w:space="0" w:color="000000"/>
            </w:tcBorders>
            <w:shd w:val="clear" w:color="auto" w:fill="FFFFFF"/>
          </w:tcPr>
          <w:p w14:paraId="0ED45F4C" w14:textId="3C4BC27C" w:rsidR="00D2583F" w:rsidRPr="00D51821" w:rsidRDefault="00D2583F">
            <w:pPr>
              <w:widowControl w:val="0"/>
              <w:autoSpaceDE w:val="0"/>
              <w:autoSpaceDN w:val="0"/>
              <w:adjustRightInd w:val="0"/>
              <w:spacing w:before="120" w:after="60" w:line="240" w:lineRule="auto"/>
              <w:ind w:left="123"/>
              <w:jc w:val="center"/>
              <w:rPr>
                <w:rFonts w:ascii="Arial" w:hAnsi="Arial" w:cs="Arial"/>
                <w:sz w:val="24"/>
                <w:szCs w:val="24"/>
              </w:rPr>
            </w:pPr>
            <w:r w:rsidRPr="00D51821">
              <w:rPr>
                <w:rFonts w:ascii="Arial" w:hAnsi="Arial" w:cs="Arial"/>
                <w:color w:val="000000"/>
              </w:rPr>
              <w:t xml:space="preserve">Very good - The response </w:t>
            </w:r>
            <w:r w:rsidR="000A6889">
              <w:rPr>
                <w:rFonts w:ascii="Arial" w:hAnsi="Arial" w:cs="Arial"/>
                <w:color w:val="000000"/>
              </w:rPr>
              <w:t xml:space="preserve">addresses all elements of the requirement, </w:t>
            </w:r>
            <w:r w:rsidRPr="00D51821">
              <w:rPr>
                <w:rFonts w:ascii="Arial" w:hAnsi="Arial" w:cs="Arial"/>
                <w:color w:val="000000"/>
              </w:rPr>
              <w:t xml:space="preserve">demonstrates a </w:t>
            </w:r>
            <w:r w:rsidR="00EE2F33">
              <w:rPr>
                <w:rFonts w:ascii="Arial" w:hAnsi="Arial" w:cs="Arial"/>
                <w:color w:val="000000"/>
              </w:rPr>
              <w:t xml:space="preserve">very </w:t>
            </w:r>
            <w:r w:rsidRPr="00D51821">
              <w:rPr>
                <w:rFonts w:ascii="Arial" w:hAnsi="Arial" w:cs="Arial"/>
                <w:color w:val="000000"/>
              </w:rPr>
              <w:t xml:space="preserve">good understanding </w:t>
            </w:r>
            <w:r w:rsidR="00EE2F33">
              <w:rPr>
                <w:rFonts w:ascii="Arial" w:hAnsi="Arial" w:cs="Arial"/>
                <w:color w:val="000000"/>
              </w:rPr>
              <w:t xml:space="preserve">of the requirement </w:t>
            </w:r>
            <w:r w:rsidRPr="00D51821">
              <w:rPr>
                <w:rFonts w:ascii="Arial" w:hAnsi="Arial" w:cs="Arial"/>
                <w:color w:val="000000"/>
              </w:rPr>
              <w:t xml:space="preserve">and provides details </w:t>
            </w:r>
            <w:r w:rsidR="00EE2F33">
              <w:rPr>
                <w:rFonts w:ascii="Arial" w:hAnsi="Arial" w:cs="Arial"/>
                <w:color w:val="000000"/>
              </w:rPr>
              <w:t xml:space="preserve">and explanations </w:t>
            </w:r>
            <w:r w:rsidRPr="00D51821">
              <w:rPr>
                <w:rFonts w:ascii="Arial" w:hAnsi="Arial" w:cs="Arial"/>
                <w:color w:val="000000"/>
              </w:rPr>
              <w:t>of how the requirement will be fulfilled. </w:t>
            </w:r>
          </w:p>
        </w:tc>
      </w:tr>
      <w:tr w:rsidR="00D2583F" w:rsidRPr="00D51821" w14:paraId="6C810A5C" w14:textId="77777777">
        <w:tc>
          <w:tcPr>
            <w:tcW w:w="1555" w:type="dxa"/>
            <w:tcBorders>
              <w:top w:val="nil"/>
              <w:left w:val="single" w:sz="8" w:space="0" w:color="000000"/>
              <w:bottom w:val="single" w:sz="8" w:space="0" w:color="000000"/>
              <w:right w:val="single" w:sz="8" w:space="0" w:color="000000"/>
            </w:tcBorders>
            <w:shd w:val="clear" w:color="auto" w:fill="FFFFFF"/>
          </w:tcPr>
          <w:p w14:paraId="55053C35" w14:textId="77777777" w:rsidR="00D2583F" w:rsidRPr="00D51821" w:rsidRDefault="00D2583F">
            <w:pPr>
              <w:widowControl w:val="0"/>
              <w:autoSpaceDE w:val="0"/>
              <w:autoSpaceDN w:val="0"/>
              <w:adjustRightInd w:val="0"/>
              <w:spacing w:before="120" w:after="60" w:line="240" w:lineRule="auto"/>
              <w:ind w:left="118"/>
              <w:jc w:val="center"/>
              <w:rPr>
                <w:rFonts w:ascii="Arial" w:hAnsi="Arial" w:cs="Arial"/>
                <w:sz w:val="24"/>
                <w:szCs w:val="24"/>
              </w:rPr>
            </w:pPr>
            <w:r w:rsidRPr="00D51821">
              <w:rPr>
                <w:rFonts w:ascii="Arial" w:hAnsi="Arial" w:cs="Arial"/>
                <w:color w:val="000000"/>
              </w:rPr>
              <w:t>5</w:t>
            </w:r>
          </w:p>
        </w:tc>
        <w:tc>
          <w:tcPr>
            <w:tcW w:w="8219" w:type="dxa"/>
            <w:tcBorders>
              <w:top w:val="nil"/>
              <w:left w:val="nil"/>
              <w:bottom w:val="single" w:sz="8" w:space="0" w:color="000000"/>
              <w:right w:val="single" w:sz="8" w:space="0" w:color="000000"/>
            </w:tcBorders>
            <w:shd w:val="clear" w:color="auto" w:fill="FFFFFF"/>
          </w:tcPr>
          <w:p w14:paraId="44E3A6C1" w14:textId="4FDC0DF8" w:rsidR="00D2583F" w:rsidRPr="00D51821" w:rsidRDefault="00D2583F">
            <w:pPr>
              <w:widowControl w:val="0"/>
              <w:autoSpaceDE w:val="0"/>
              <w:autoSpaceDN w:val="0"/>
              <w:adjustRightInd w:val="0"/>
              <w:spacing w:before="120" w:after="60" w:line="240" w:lineRule="auto"/>
              <w:ind w:left="123"/>
              <w:jc w:val="center"/>
              <w:rPr>
                <w:rFonts w:ascii="Arial" w:hAnsi="Arial" w:cs="Arial"/>
                <w:sz w:val="24"/>
                <w:szCs w:val="24"/>
              </w:rPr>
            </w:pPr>
            <w:r w:rsidRPr="00D51821">
              <w:rPr>
                <w:rFonts w:ascii="Arial" w:hAnsi="Arial" w:cs="Arial"/>
                <w:color w:val="000000"/>
              </w:rPr>
              <w:t xml:space="preserve">Excellent - The response is comprehensive, unambiguous and demonstrates a thorough understanding of requirement and provides </w:t>
            </w:r>
            <w:r w:rsidR="000A6889">
              <w:rPr>
                <w:rFonts w:ascii="Arial" w:hAnsi="Arial" w:cs="Arial"/>
                <w:color w:val="000000"/>
              </w:rPr>
              <w:t xml:space="preserve">excellent </w:t>
            </w:r>
            <w:r w:rsidRPr="00D51821">
              <w:rPr>
                <w:rFonts w:ascii="Arial" w:hAnsi="Arial" w:cs="Arial"/>
                <w:color w:val="000000"/>
              </w:rPr>
              <w:t xml:space="preserve">details </w:t>
            </w:r>
            <w:r w:rsidR="000A6889">
              <w:rPr>
                <w:rFonts w:ascii="Arial" w:hAnsi="Arial" w:cs="Arial"/>
                <w:color w:val="000000"/>
              </w:rPr>
              <w:t xml:space="preserve">and explanations </w:t>
            </w:r>
            <w:r w:rsidRPr="00D51821">
              <w:rPr>
                <w:rFonts w:ascii="Arial" w:hAnsi="Arial" w:cs="Arial"/>
                <w:color w:val="000000"/>
              </w:rPr>
              <w:t>of how the requirement will be met in full. </w:t>
            </w:r>
          </w:p>
        </w:tc>
      </w:tr>
    </w:tbl>
    <w:p w14:paraId="2D7759DE" w14:textId="77777777" w:rsidR="00D2583F" w:rsidRDefault="00D2583F">
      <w:pPr>
        <w:widowControl w:val="0"/>
        <w:autoSpaceDE w:val="0"/>
        <w:autoSpaceDN w:val="0"/>
        <w:adjustRightInd w:val="0"/>
        <w:spacing w:after="220" w:line="240" w:lineRule="auto"/>
        <w:ind w:left="1548"/>
        <w:jc w:val="center"/>
        <w:rPr>
          <w:rFonts w:ascii="Arial" w:hAnsi="Arial" w:cs="Arial"/>
          <w:color w:val="000000"/>
        </w:rPr>
      </w:pPr>
    </w:p>
    <w:p w14:paraId="56BF6999" w14:textId="77777777" w:rsidR="00D2583F" w:rsidRDefault="00D2583F">
      <w:pPr>
        <w:widowControl w:val="0"/>
        <w:autoSpaceDE w:val="0"/>
        <w:autoSpaceDN w:val="0"/>
        <w:adjustRightInd w:val="0"/>
        <w:spacing w:after="220" w:line="240" w:lineRule="auto"/>
        <w:ind w:left="1548"/>
        <w:jc w:val="center"/>
        <w:rPr>
          <w:rFonts w:ascii="Arial" w:hAnsi="Arial" w:cs="Arial"/>
          <w:color w:val="000000"/>
        </w:rPr>
      </w:pPr>
    </w:p>
    <w:p w14:paraId="0842E528" w14:textId="77777777" w:rsidR="00D2583F" w:rsidRDefault="00D2583F">
      <w:pPr>
        <w:widowControl w:val="0"/>
        <w:autoSpaceDE w:val="0"/>
        <w:autoSpaceDN w:val="0"/>
        <w:adjustRightInd w:val="0"/>
        <w:spacing w:after="220" w:line="240" w:lineRule="auto"/>
        <w:ind w:left="1548"/>
        <w:jc w:val="center"/>
        <w:rPr>
          <w:rFonts w:ascii="Arial" w:hAnsi="Arial" w:cs="Arial"/>
          <w:color w:val="000000"/>
        </w:rPr>
      </w:pPr>
    </w:p>
    <w:p w14:paraId="095DE974" w14:textId="77777777" w:rsidR="00D2583F" w:rsidRPr="0075711C" w:rsidRDefault="00D2583F" w:rsidP="0075711C">
      <w:pPr>
        <w:widowControl w:val="0"/>
        <w:tabs>
          <w:tab w:val="left" w:pos="709"/>
        </w:tabs>
        <w:autoSpaceDE w:val="0"/>
        <w:autoSpaceDN w:val="0"/>
        <w:adjustRightInd w:val="0"/>
        <w:spacing w:before="120" w:after="0" w:line="240" w:lineRule="auto"/>
        <w:ind w:left="1548" w:hanging="1406"/>
        <w:rPr>
          <w:rFonts w:ascii="Arial" w:hAnsi="Arial" w:cs="Arial"/>
          <w:b/>
        </w:rPr>
      </w:pPr>
      <w:r w:rsidRPr="0075711C">
        <w:rPr>
          <w:rFonts w:ascii="Arial" w:hAnsi="Arial" w:cs="Arial"/>
          <w:b/>
          <w:color w:val="000000"/>
        </w:rPr>
        <w:t>2.</w:t>
      </w:r>
      <w:r w:rsidRPr="0075711C">
        <w:rPr>
          <w:rFonts w:ascii="Arial" w:hAnsi="Arial" w:cs="Arial"/>
          <w:b/>
        </w:rPr>
        <w:tab/>
      </w:r>
      <w:r w:rsidRPr="0075711C">
        <w:rPr>
          <w:rFonts w:ascii="Arial" w:hAnsi="Arial" w:cs="Arial"/>
          <w:b/>
          <w:color w:val="000000"/>
        </w:rPr>
        <w:t>Technical Questions</w:t>
      </w:r>
    </w:p>
    <w:p w14:paraId="72D1CA46" w14:textId="77777777" w:rsidR="00D2583F" w:rsidRPr="00356A59" w:rsidRDefault="00D2583F">
      <w:pPr>
        <w:widowControl w:val="0"/>
        <w:autoSpaceDE w:val="0"/>
        <w:autoSpaceDN w:val="0"/>
        <w:adjustRightInd w:val="0"/>
        <w:spacing w:after="220" w:line="240" w:lineRule="auto"/>
        <w:ind w:left="1548"/>
        <w:rPr>
          <w:rFonts w:ascii="Arial" w:hAnsi="Arial" w:cs="Arial"/>
          <w:color w:val="000000"/>
        </w:rPr>
      </w:pPr>
    </w:p>
    <w:p w14:paraId="7549D60A" w14:textId="77777777" w:rsidR="00D2583F" w:rsidRPr="00356A59" w:rsidRDefault="00D2583F">
      <w:pPr>
        <w:widowControl w:val="0"/>
        <w:tabs>
          <w:tab w:val="left" w:pos="120"/>
        </w:tabs>
        <w:autoSpaceDE w:val="0"/>
        <w:autoSpaceDN w:val="0"/>
        <w:adjustRightInd w:val="0"/>
        <w:spacing w:after="0" w:line="240" w:lineRule="auto"/>
        <w:ind w:left="120" w:firstLine="1788"/>
        <w:rPr>
          <w:rFonts w:ascii="Arial" w:hAnsi="Arial" w:cs="Arial"/>
        </w:rPr>
      </w:pPr>
      <w:r w:rsidRPr="00356A59">
        <w:rPr>
          <w:rFonts w:ascii="Arial" w:hAnsi="Arial" w:cs="Arial"/>
          <w:color w:val="000000"/>
        </w:rPr>
        <w:t></w:t>
      </w:r>
      <w:r w:rsidRPr="00356A59">
        <w:rPr>
          <w:rFonts w:ascii="Arial" w:hAnsi="Arial" w:cs="Arial"/>
        </w:rPr>
        <w:tab/>
      </w:r>
      <w:bookmarkStart w:id="34" w:name="#_Hlk14269762"/>
      <w:bookmarkEnd w:id="34"/>
      <w:r w:rsidRPr="00356A59">
        <w:rPr>
          <w:rFonts w:ascii="Arial" w:hAnsi="Arial" w:cs="Arial"/>
        </w:rPr>
        <w:br/>
      </w:r>
      <w:r w:rsidRPr="00356A59">
        <w:rPr>
          <w:rFonts w:ascii="Arial" w:hAnsi="Arial" w:cs="Arial"/>
          <w:b/>
          <w:bCs/>
          <w:color w:val="000000"/>
        </w:rPr>
        <w:t>You must complete one questionnaire per LOT you are bidding for</w:t>
      </w:r>
    </w:p>
    <w:p w14:paraId="2CA52C27" w14:textId="77777777" w:rsidR="00D2583F" w:rsidRPr="00356A59" w:rsidRDefault="00D2583F" w:rsidP="0075711C">
      <w:pPr>
        <w:widowControl w:val="0"/>
        <w:tabs>
          <w:tab w:val="left" w:pos="120"/>
        </w:tabs>
        <w:autoSpaceDE w:val="0"/>
        <w:autoSpaceDN w:val="0"/>
        <w:adjustRightInd w:val="0"/>
        <w:spacing w:after="0" w:line="240" w:lineRule="auto"/>
        <w:ind w:left="120" w:firstLine="22"/>
        <w:rPr>
          <w:rFonts w:ascii="Arial" w:hAnsi="Arial" w:cs="Arial"/>
        </w:rPr>
      </w:pPr>
      <w:r w:rsidRPr="00356A59">
        <w:rPr>
          <w:rFonts w:ascii="Arial" w:hAnsi="Arial" w:cs="Arial"/>
          <w:color w:val="000000"/>
        </w:rPr>
        <w:t></w:t>
      </w:r>
      <w:r w:rsidRPr="00356A59">
        <w:rPr>
          <w:rFonts w:ascii="Arial" w:hAnsi="Arial" w:cs="Arial"/>
        </w:rPr>
        <w:tab/>
      </w:r>
      <w:r w:rsidRPr="00356A59">
        <w:rPr>
          <w:rFonts w:ascii="Arial" w:hAnsi="Arial" w:cs="Arial"/>
          <w:color w:val="000000"/>
        </w:rPr>
        <w:t>You must identify the LOT number and name in the boxes provided</w:t>
      </w:r>
    </w:p>
    <w:p w14:paraId="579BAB02" w14:textId="77777777" w:rsidR="00D2583F" w:rsidRPr="00356A59" w:rsidRDefault="00D2583F" w:rsidP="0075711C">
      <w:pPr>
        <w:widowControl w:val="0"/>
        <w:tabs>
          <w:tab w:val="left" w:pos="120"/>
        </w:tabs>
        <w:autoSpaceDE w:val="0"/>
        <w:autoSpaceDN w:val="0"/>
        <w:adjustRightInd w:val="0"/>
        <w:spacing w:after="0" w:line="240" w:lineRule="auto"/>
        <w:ind w:left="120" w:firstLine="22"/>
        <w:rPr>
          <w:rFonts w:ascii="Arial" w:hAnsi="Arial" w:cs="Arial"/>
        </w:rPr>
      </w:pPr>
      <w:r w:rsidRPr="00356A59">
        <w:rPr>
          <w:rFonts w:ascii="Arial" w:hAnsi="Arial" w:cs="Arial"/>
          <w:color w:val="000000"/>
        </w:rPr>
        <w:t></w:t>
      </w:r>
      <w:r w:rsidRPr="00356A59">
        <w:rPr>
          <w:rFonts w:ascii="Arial" w:hAnsi="Arial" w:cs="Arial"/>
        </w:rPr>
        <w:tab/>
      </w:r>
      <w:r w:rsidRPr="00356A59">
        <w:rPr>
          <w:rFonts w:ascii="Arial" w:hAnsi="Arial" w:cs="Arial"/>
          <w:color w:val="000000"/>
        </w:rPr>
        <w:t>Responses must be returned by completing the response boxes below each question in the table below.</w:t>
      </w:r>
    </w:p>
    <w:p w14:paraId="09FC5993" w14:textId="77777777" w:rsidR="00D2583F" w:rsidRPr="00356A59" w:rsidRDefault="00D2583F" w:rsidP="0075711C">
      <w:pPr>
        <w:widowControl w:val="0"/>
        <w:tabs>
          <w:tab w:val="left" w:pos="120"/>
        </w:tabs>
        <w:autoSpaceDE w:val="0"/>
        <w:autoSpaceDN w:val="0"/>
        <w:adjustRightInd w:val="0"/>
        <w:spacing w:after="0" w:line="240" w:lineRule="auto"/>
        <w:ind w:left="120" w:firstLine="306"/>
        <w:rPr>
          <w:rFonts w:ascii="Arial" w:hAnsi="Arial" w:cs="Arial"/>
        </w:rPr>
      </w:pPr>
      <w:r w:rsidRPr="00356A59">
        <w:rPr>
          <w:rFonts w:ascii="Arial" w:hAnsi="Arial" w:cs="Arial"/>
          <w:color w:val="000000"/>
        </w:rPr>
        <w:t></w:t>
      </w:r>
      <w:r w:rsidRPr="00356A59">
        <w:rPr>
          <w:rFonts w:ascii="Arial" w:hAnsi="Arial" w:cs="Arial"/>
        </w:rPr>
        <w:tab/>
      </w:r>
      <w:r w:rsidRPr="00356A59">
        <w:rPr>
          <w:rFonts w:ascii="Arial" w:hAnsi="Arial" w:cs="Arial"/>
          <w:color w:val="000000"/>
        </w:rPr>
        <w:t xml:space="preserve">Response </w:t>
      </w:r>
      <w:r w:rsidRPr="00356A59">
        <w:rPr>
          <w:rFonts w:ascii="Arial" w:hAnsi="Arial" w:cs="Arial"/>
          <w:b/>
          <w:bCs/>
          <w:color w:val="000000"/>
        </w:rPr>
        <w:t>MUST BE</w:t>
      </w:r>
      <w:r w:rsidRPr="00356A59">
        <w:rPr>
          <w:rFonts w:ascii="Arial" w:hAnsi="Arial" w:cs="Arial"/>
          <w:color w:val="000000"/>
        </w:rPr>
        <w:t xml:space="preserve"> in </w:t>
      </w:r>
      <w:r w:rsidRPr="00356A59">
        <w:rPr>
          <w:rFonts w:ascii="Arial" w:hAnsi="Arial" w:cs="Arial"/>
          <w:b/>
          <w:bCs/>
          <w:color w:val="000000"/>
        </w:rPr>
        <w:t>English; Font Arial 11 and in Word, pdf versions will not be accepted</w:t>
      </w:r>
    </w:p>
    <w:p w14:paraId="31051AD2" w14:textId="77777777" w:rsidR="00D2583F" w:rsidRPr="00356A59" w:rsidRDefault="00D2583F" w:rsidP="0075711C">
      <w:pPr>
        <w:widowControl w:val="0"/>
        <w:tabs>
          <w:tab w:val="left" w:pos="120"/>
        </w:tabs>
        <w:autoSpaceDE w:val="0"/>
        <w:autoSpaceDN w:val="0"/>
        <w:adjustRightInd w:val="0"/>
        <w:spacing w:after="0" w:line="240" w:lineRule="auto"/>
        <w:ind w:left="120" w:firstLine="306"/>
        <w:rPr>
          <w:rFonts w:ascii="Arial" w:hAnsi="Arial" w:cs="Arial"/>
        </w:rPr>
      </w:pPr>
      <w:r w:rsidRPr="00356A59">
        <w:rPr>
          <w:rFonts w:ascii="Arial" w:hAnsi="Arial" w:cs="Arial"/>
          <w:color w:val="000000"/>
        </w:rPr>
        <w:t></w:t>
      </w:r>
      <w:r w:rsidRPr="00356A59">
        <w:rPr>
          <w:rFonts w:ascii="Arial" w:hAnsi="Arial" w:cs="Arial"/>
        </w:rPr>
        <w:tab/>
      </w:r>
      <w:r w:rsidRPr="00356A59">
        <w:rPr>
          <w:rFonts w:ascii="Arial" w:hAnsi="Arial" w:cs="Arial"/>
          <w:color w:val="000000"/>
        </w:rPr>
        <w:t>Please read each question carefully</w:t>
      </w:r>
    </w:p>
    <w:p w14:paraId="2BE2A988" w14:textId="77777777" w:rsidR="00D2583F" w:rsidRPr="00356A59" w:rsidRDefault="00D2583F" w:rsidP="0075711C">
      <w:pPr>
        <w:widowControl w:val="0"/>
        <w:tabs>
          <w:tab w:val="left" w:pos="120"/>
        </w:tabs>
        <w:autoSpaceDE w:val="0"/>
        <w:autoSpaceDN w:val="0"/>
        <w:adjustRightInd w:val="0"/>
        <w:spacing w:after="0" w:line="240" w:lineRule="auto"/>
        <w:ind w:left="120" w:firstLine="22"/>
        <w:rPr>
          <w:rFonts w:ascii="Arial" w:hAnsi="Arial" w:cs="Arial"/>
        </w:rPr>
      </w:pPr>
      <w:r w:rsidRPr="00356A59">
        <w:rPr>
          <w:rFonts w:ascii="Arial" w:hAnsi="Arial" w:cs="Arial"/>
          <w:color w:val="000000"/>
        </w:rPr>
        <w:t></w:t>
      </w:r>
      <w:r w:rsidRPr="00356A59">
        <w:rPr>
          <w:rFonts w:ascii="Arial" w:hAnsi="Arial" w:cs="Arial"/>
        </w:rPr>
        <w:tab/>
      </w:r>
      <w:r w:rsidRPr="00356A59">
        <w:rPr>
          <w:rFonts w:ascii="Arial" w:hAnsi="Arial" w:cs="Arial"/>
          <w:color w:val="000000"/>
        </w:rPr>
        <w:t>Refer to the Statement of Requirements which can be found at Schedule 2</w:t>
      </w:r>
    </w:p>
    <w:p w14:paraId="318E8592" w14:textId="77777777" w:rsidR="00D2583F" w:rsidRPr="00356A59" w:rsidRDefault="00D2583F" w:rsidP="0075711C">
      <w:pPr>
        <w:widowControl w:val="0"/>
        <w:tabs>
          <w:tab w:val="left" w:pos="120"/>
        </w:tabs>
        <w:autoSpaceDE w:val="0"/>
        <w:autoSpaceDN w:val="0"/>
        <w:adjustRightInd w:val="0"/>
        <w:spacing w:after="0" w:line="240" w:lineRule="auto"/>
        <w:ind w:left="120" w:firstLine="22"/>
        <w:rPr>
          <w:rFonts w:ascii="Arial" w:hAnsi="Arial" w:cs="Arial"/>
        </w:rPr>
      </w:pPr>
      <w:r w:rsidRPr="00356A59">
        <w:rPr>
          <w:rFonts w:ascii="Arial" w:hAnsi="Arial" w:cs="Arial"/>
          <w:color w:val="000000"/>
        </w:rPr>
        <w:t></w:t>
      </w:r>
      <w:r w:rsidRPr="00356A59">
        <w:rPr>
          <w:rFonts w:ascii="Arial" w:hAnsi="Arial" w:cs="Arial"/>
        </w:rPr>
        <w:tab/>
      </w:r>
      <w:r w:rsidRPr="00356A59">
        <w:rPr>
          <w:rFonts w:ascii="Arial" w:hAnsi="Arial" w:cs="Arial"/>
          <w:color w:val="000000"/>
        </w:rPr>
        <w:t>Make note of the word count, any words over and above the word count will not be seen by the evaluators</w:t>
      </w:r>
    </w:p>
    <w:p w14:paraId="43A71099" w14:textId="77777777" w:rsidR="00D2583F" w:rsidRPr="00356A59" w:rsidRDefault="00D2583F" w:rsidP="0075711C">
      <w:pPr>
        <w:widowControl w:val="0"/>
        <w:tabs>
          <w:tab w:val="left" w:pos="120"/>
        </w:tabs>
        <w:autoSpaceDE w:val="0"/>
        <w:autoSpaceDN w:val="0"/>
        <w:adjustRightInd w:val="0"/>
        <w:spacing w:after="0" w:line="240" w:lineRule="auto"/>
        <w:ind w:left="120" w:firstLine="306"/>
        <w:rPr>
          <w:rFonts w:ascii="Arial" w:hAnsi="Arial" w:cs="Arial"/>
        </w:rPr>
      </w:pPr>
      <w:r w:rsidRPr="00356A59">
        <w:rPr>
          <w:rFonts w:ascii="Arial" w:hAnsi="Arial" w:cs="Arial"/>
          <w:color w:val="000000"/>
        </w:rPr>
        <w:t></w:t>
      </w:r>
      <w:r w:rsidRPr="00356A59">
        <w:rPr>
          <w:rFonts w:ascii="Arial" w:hAnsi="Arial" w:cs="Arial"/>
        </w:rPr>
        <w:tab/>
      </w:r>
      <w:r w:rsidRPr="00356A59">
        <w:rPr>
          <w:rFonts w:ascii="Arial" w:hAnsi="Arial" w:cs="Arial"/>
          <w:color w:val="000000"/>
        </w:rPr>
        <w:t>Ensure your response is clear and concise</w:t>
      </w:r>
    </w:p>
    <w:p w14:paraId="7B34A042" w14:textId="77777777" w:rsidR="005A4E4F" w:rsidRPr="005A4E4F" w:rsidRDefault="005A4E4F" w:rsidP="005A4E4F">
      <w:pPr>
        <w:tabs>
          <w:tab w:val="left" w:pos="1605"/>
        </w:tabs>
        <w:rPr>
          <w:rFonts w:ascii="Arial" w:hAnsi="Arial" w:cs="Arial"/>
          <w:sz w:val="24"/>
          <w:szCs w:val="24"/>
        </w:rPr>
        <w:sectPr w:rsidR="005A4E4F" w:rsidRPr="005A4E4F" w:rsidSect="004003AE">
          <w:pgSz w:w="11900" w:h="16820"/>
          <w:pgMar w:top="1418" w:right="1321" w:bottom="1418" w:left="1321" w:header="567" w:footer="709" w:gutter="0"/>
          <w:cols w:space="720"/>
          <w:noEndnote/>
          <w:docGrid w:linePitch="299"/>
        </w:sectPr>
      </w:pPr>
      <w:r>
        <w:rPr>
          <w:rFonts w:ascii="Arial" w:hAnsi="Arial" w:cs="Arial"/>
          <w:sz w:val="24"/>
          <w:szCs w:val="24"/>
        </w:rPr>
        <w:tab/>
      </w:r>
    </w:p>
    <w:p w14:paraId="2CF50CA6" w14:textId="77777777" w:rsidR="00D2583F" w:rsidRDefault="00D2583F">
      <w:pPr>
        <w:widowControl w:val="0"/>
        <w:autoSpaceDE w:val="0"/>
        <w:autoSpaceDN w:val="0"/>
        <w:adjustRightInd w:val="0"/>
        <w:spacing w:after="0" w:line="240" w:lineRule="auto"/>
        <w:ind w:left="120"/>
        <w:rPr>
          <w:rFonts w:ascii="Arial" w:hAnsi="Arial" w:cs="Arial"/>
          <w:color w:val="000000"/>
        </w:rPr>
      </w:pPr>
    </w:p>
    <w:p w14:paraId="4FF2FBC5" w14:textId="77777777" w:rsidR="00D2583F" w:rsidRDefault="00D2583F">
      <w:pPr>
        <w:widowControl w:val="0"/>
        <w:autoSpaceDE w:val="0"/>
        <w:autoSpaceDN w:val="0"/>
        <w:adjustRightInd w:val="0"/>
        <w:spacing w:after="220" w:line="240" w:lineRule="auto"/>
        <w:ind w:left="2268"/>
        <w:rPr>
          <w:rFonts w:ascii="Arial" w:hAnsi="Arial" w:cs="Arial"/>
          <w:color w:val="000000"/>
        </w:rPr>
      </w:pPr>
    </w:p>
    <w:tbl>
      <w:tblPr>
        <w:tblW w:w="0" w:type="auto"/>
        <w:tblInd w:w="130" w:type="dxa"/>
        <w:tblLayout w:type="fixed"/>
        <w:tblCellMar>
          <w:left w:w="0" w:type="dxa"/>
          <w:right w:w="0" w:type="dxa"/>
        </w:tblCellMar>
        <w:tblLook w:val="0000" w:firstRow="0" w:lastRow="0" w:firstColumn="0" w:lastColumn="0" w:noHBand="0" w:noVBand="0"/>
      </w:tblPr>
      <w:tblGrid>
        <w:gridCol w:w="5000"/>
        <w:gridCol w:w="5000"/>
      </w:tblGrid>
      <w:tr w:rsidR="00D2583F" w:rsidRPr="00D51821" w14:paraId="42CA4AF3" w14:textId="77777777">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37B188A3" w14:textId="77777777" w:rsidR="00D2583F" w:rsidRPr="00D51821" w:rsidRDefault="00D2583F">
            <w:pPr>
              <w:widowControl w:val="0"/>
              <w:autoSpaceDE w:val="0"/>
              <w:autoSpaceDN w:val="0"/>
              <w:adjustRightInd w:val="0"/>
              <w:spacing w:after="220" w:line="240" w:lineRule="auto"/>
              <w:ind w:left="118" w:right="10"/>
              <w:jc w:val="center"/>
              <w:rPr>
                <w:rFonts w:ascii="Arial" w:hAnsi="Arial" w:cs="Arial"/>
                <w:sz w:val="24"/>
                <w:szCs w:val="24"/>
              </w:rPr>
            </w:pPr>
            <w:r w:rsidRPr="00D51821">
              <w:rPr>
                <w:rFonts w:ascii="Arial" w:hAnsi="Arial" w:cs="Arial"/>
                <w:color w:val="000000"/>
              </w:rPr>
              <w:t>Bidder Name:</w:t>
            </w: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30D3A76A" w14:textId="77777777" w:rsidR="00D2583F" w:rsidRPr="00D51821" w:rsidRDefault="00D2583F">
            <w:pPr>
              <w:widowControl w:val="0"/>
              <w:autoSpaceDE w:val="0"/>
              <w:autoSpaceDN w:val="0"/>
              <w:adjustRightInd w:val="0"/>
              <w:spacing w:after="220" w:line="240" w:lineRule="auto"/>
              <w:ind w:left="118" w:right="10"/>
              <w:jc w:val="center"/>
              <w:rPr>
                <w:rFonts w:ascii="Arial" w:hAnsi="Arial" w:cs="Arial"/>
                <w:color w:val="000000"/>
              </w:rPr>
            </w:pPr>
          </w:p>
        </w:tc>
      </w:tr>
      <w:tr w:rsidR="00D2583F" w:rsidRPr="00D51821" w14:paraId="36A8A482" w14:textId="77777777">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65AA2404" w14:textId="77777777" w:rsidR="00D2583F" w:rsidRPr="00D51821" w:rsidRDefault="00D2583F">
            <w:pPr>
              <w:widowControl w:val="0"/>
              <w:autoSpaceDE w:val="0"/>
              <w:autoSpaceDN w:val="0"/>
              <w:adjustRightInd w:val="0"/>
              <w:spacing w:after="0" w:line="240" w:lineRule="auto"/>
              <w:ind w:left="118" w:right="10"/>
              <w:jc w:val="center"/>
              <w:rPr>
                <w:rFonts w:ascii="Arial" w:hAnsi="Arial" w:cs="Arial"/>
                <w:color w:val="000000"/>
              </w:rPr>
            </w:pPr>
            <w:bookmarkStart w:id="35" w:name="#_Hlk12453235"/>
            <w:bookmarkEnd w:id="35"/>
          </w:p>
          <w:p w14:paraId="4B34A231" w14:textId="77777777" w:rsidR="00D2583F" w:rsidRPr="00D51821" w:rsidRDefault="00D2583F">
            <w:pPr>
              <w:widowControl w:val="0"/>
              <w:autoSpaceDE w:val="0"/>
              <w:autoSpaceDN w:val="0"/>
              <w:adjustRightInd w:val="0"/>
              <w:spacing w:after="220" w:line="240" w:lineRule="auto"/>
              <w:ind w:left="118" w:right="10"/>
              <w:jc w:val="center"/>
              <w:rPr>
                <w:rFonts w:ascii="Arial" w:hAnsi="Arial" w:cs="Arial"/>
                <w:sz w:val="24"/>
                <w:szCs w:val="24"/>
              </w:rPr>
            </w:pPr>
            <w:r w:rsidRPr="00D51821">
              <w:rPr>
                <w:rFonts w:ascii="Arial" w:hAnsi="Arial" w:cs="Arial"/>
                <w:color w:val="000000"/>
              </w:rPr>
              <w:t>Lot Number:</w:t>
            </w: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3D3F0B7E" w14:textId="77777777" w:rsidR="00D2583F" w:rsidRPr="00D51821" w:rsidRDefault="00D2583F">
            <w:pPr>
              <w:widowControl w:val="0"/>
              <w:autoSpaceDE w:val="0"/>
              <w:autoSpaceDN w:val="0"/>
              <w:adjustRightInd w:val="0"/>
              <w:spacing w:after="220" w:line="240" w:lineRule="auto"/>
              <w:ind w:left="118" w:right="10"/>
              <w:jc w:val="center"/>
              <w:rPr>
                <w:rFonts w:ascii="Arial" w:hAnsi="Arial" w:cs="Arial"/>
                <w:sz w:val="24"/>
                <w:szCs w:val="24"/>
              </w:rPr>
            </w:pPr>
            <w:r w:rsidRPr="00D51821">
              <w:rPr>
                <w:rFonts w:ascii="Arial" w:hAnsi="Arial" w:cs="Arial"/>
                <w:color w:val="000000"/>
              </w:rPr>
              <w:t>1</w:t>
            </w:r>
          </w:p>
        </w:tc>
      </w:tr>
      <w:tr w:rsidR="00D2583F" w:rsidRPr="00D51821" w14:paraId="17BA1D01" w14:textId="77777777">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7EBBF0DB" w14:textId="77777777" w:rsidR="00D2583F" w:rsidRPr="00D51821" w:rsidRDefault="00D2583F">
            <w:pPr>
              <w:widowControl w:val="0"/>
              <w:autoSpaceDE w:val="0"/>
              <w:autoSpaceDN w:val="0"/>
              <w:adjustRightInd w:val="0"/>
              <w:spacing w:after="220" w:line="240" w:lineRule="auto"/>
              <w:ind w:left="118" w:right="10"/>
              <w:jc w:val="center"/>
              <w:rPr>
                <w:rFonts w:ascii="Arial" w:hAnsi="Arial" w:cs="Arial"/>
                <w:sz w:val="24"/>
                <w:szCs w:val="24"/>
              </w:rPr>
            </w:pPr>
            <w:r w:rsidRPr="00D51821">
              <w:rPr>
                <w:rFonts w:ascii="Arial" w:hAnsi="Arial" w:cs="Arial"/>
                <w:color w:val="000000"/>
              </w:rPr>
              <w:t>Lot Name:</w:t>
            </w: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0B13F567" w14:textId="77777777" w:rsidR="00D2583F" w:rsidRPr="00D51821" w:rsidRDefault="00D2583F">
            <w:pPr>
              <w:widowControl w:val="0"/>
              <w:autoSpaceDE w:val="0"/>
              <w:autoSpaceDN w:val="0"/>
              <w:adjustRightInd w:val="0"/>
              <w:spacing w:after="220" w:line="240" w:lineRule="auto"/>
              <w:ind w:left="118" w:right="10"/>
              <w:jc w:val="center"/>
              <w:rPr>
                <w:rFonts w:ascii="Arial" w:hAnsi="Arial" w:cs="Arial"/>
                <w:sz w:val="24"/>
                <w:szCs w:val="24"/>
              </w:rPr>
            </w:pPr>
            <w:r w:rsidRPr="00D51821">
              <w:rPr>
                <w:rFonts w:ascii="Arial" w:hAnsi="Arial" w:cs="Arial"/>
                <w:color w:val="000000"/>
              </w:rPr>
              <w:t>Actors</w:t>
            </w:r>
          </w:p>
        </w:tc>
      </w:tr>
    </w:tbl>
    <w:p w14:paraId="59F765C3" w14:textId="77777777" w:rsidR="00D2583F" w:rsidRDefault="00D2583F">
      <w:pPr>
        <w:widowControl w:val="0"/>
        <w:autoSpaceDE w:val="0"/>
        <w:autoSpaceDN w:val="0"/>
        <w:adjustRightInd w:val="0"/>
        <w:spacing w:after="220" w:line="240" w:lineRule="auto"/>
        <w:ind w:left="2268"/>
        <w:rPr>
          <w:rFonts w:ascii="Arial" w:hAnsi="Arial" w:cs="Arial"/>
          <w:color w:val="000000"/>
        </w:rPr>
      </w:pPr>
    </w:p>
    <w:p w14:paraId="0307BEBD" w14:textId="77777777" w:rsidR="00D2583F" w:rsidRDefault="00D2583F">
      <w:pPr>
        <w:widowControl w:val="0"/>
        <w:autoSpaceDE w:val="0"/>
        <w:autoSpaceDN w:val="0"/>
        <w:adjustRightInd w:val="0"/>
        <w:spacing w:after="220" w:line="240" w:lineRule="auto"/>
        <w:ind w:left="2268"/>
        <w:rPr>
          <w:rFonts w:ascii="Arial" w:hAnsi="Arial" w:cs="Arial"/>
          <w:color w:val="000000"/>
        </w:rPr>
      </w:pPr>
    </w:p>
    <w:tbl>
      <w:tblPr>
        <w:tblW w:w="12880" w:type="dxa"/>
        <w:tblInd w:w="-416" w:type="dxa"/>
        <w:tblLayout w:type="fixed"/>
        <w:tblCellMar>
          <w:left w:w="0" w:type="dxa"/>
          <w:right w:w="0" w:type="dxa"/>
        </w:tblCellMar>
        <w:tblLook w:val="0000" w:firstRow="0" w:lastRow="0" w:firstColumn="0" w:lastColumn="0" w:noHBand="0" w:noVBand="0"/>
      </w:tblPr>
      <w:tblGrid>
        <w:gridCol w:w="1000"/>
        <w:gridCol w:w="7283"/>
        <w:gridCol w:w="1701"/>
        <w:gridCol w:w="1417"/>
        <w:gridCol w:w="31"/>
        <w:gridCol w:w="1448"/>
      </w:tblGrid>
      <w:tr w:rsidR="00CB3899" w:rsidRPr="00D51821" w14:paraId="42EB1D6B" w14:textId="77777777" w:rsidTr="00B8175C">
        <w:tc>
          <w:tcPr>
            <w:tcW w:w="12880" w:type="dxa"/>
            <w:gridSpan w:val="6"/>
            <w:tcBorders>
              <w:top w:val="single" w:sz="8" w:space="0" w:color="000000"/>
              <w:left w:val="single" w:sz="8" w:space="0" w:color="000000"/>
              <w:bottom w:val="single" w:sz="8" w:space="0" w:color="000000"/>
              <w:right w:val="single" w:sz="8" w:space="0" w:color="000000"/>
            </w:tcBorders>
            <w:shd w:val="clear" w:color="auto" w:fill="FFFFFF"/>
          </w:tcPr>
          <w:p w14:paraId="1D904671" w14:textId="0D421547" w:rsidR="00CB3899" w:rsidRPr="00D51821" w:rsidRDefault="00CB3899" w:rsidP="00CB3899">
            <w:pPr>
              <w:widowControl w:val="0"/>
              <w:autoSpaceDE w:val="0"/>
              <w:autoSpaceDN w:val="0"/>
              <w:adjustRightInd w:val="0"/>
              <w:spacing w:after="220" w:line="240" w:lineRule="auto"/>
              <w:ind w:left="119"/>
              <w:rPr>
                <w:rFonts w:ascii="Arial" w:hAnsi="Arial" w:cs="Arial"/>
                <w:color w:val="000000"/>
              </w:rPr>
            </w:pPr>
            <w:r>
              <w:rPr>
                <w:rFonts w:ascii="Arial" w:hAnsi="Arial" w:cs="Arial"/>
                <w:color w:val="000000"/>
              </w:rPr>
              <w:t xml:space="preserve">In addition to answering the questions below, tenderers must </w:t>
            </w:r>
            <w:r w:rsidRPr="00D51821">
              <w:rPr>
                <w:rFonts w:ascii="Arial" w:hAnsi="Arial" w:cs="Arial"/>
                <w:color w:val="000000"/>
              </w:rPr>
              <w:t xml:space="preserve">submit a proposal of how they will deliver the Statement of Requirement including the types of characters your organisation has demonstrated in the past. </w:t>
            </w:r>
          </w:p>
        </w:tc>
      </w:tr>
      <w:tr w:rsidR="00CB3899" w:rsidRPr="00D51821" w14:paraId="4CCD9E09" w14:textId="77777777" w:rsidTr="00D2583F">
        <w:tc>
          <w:tcPr>
            <w:tcW w:w="1000" w:type="dxa"/>
            <w:tcBorders>
              <w:top w:val="single" w:sz="8" w:space="0" w:color="000000"/>
              <w:left w:val="single" w:sz="8" w:space="0" w:color="000000"/>
              <w:bottom w:val="single" w:sz="8" w:space="0" w:color="000000"/>
              <w:right w:val="single" w:sz="8" w:space="0" w:color="000000"/>
            </w:tcBorders>
            <w:shd w:val="clear" w:color="auto" w:fill="FFFFFF"/>
          </w:tcPr>
          <w:p w14:paraId="5B2D046B" w14:textId="77777777" w:rsidR="00CB3899" w:rsidRPr="00D51821" w:rsidRDefault="00CB3899" w:rsidP="00CB3899">
            <w:pPr>
              <w:widowControl w:val="0"/>
              <w:autoSpaceDE w:val="0"/>
              <w:autoSpaceDN w:val="0"/>
              <w:adjustRightInd w:val="0"/>
              <w:spacing w:after="0" w:line="240" w:lineRule="auto"/>
              <w:ind w:left="118" w:right="10"/>
              <w:rPr>
                <w:rFonts w:ascii="Arial" w:hAnsi="Arial" w:cs="Arial"/>
                <w:color w:val="000000"/>
              </w:rPr>
            </w:pPr>
            <w:bookmarkStart w:id="36" w:name="#_Hlk12453269"/>
            <w:bookmarkEnd w:id="36"/>
          </w:p>
          <w:p w14:paraId="690F59B5" w14:textId="77777777" w:rsidR="00CB3899" w:rsidRPr="00D51821" w:rsidRDefault="00CB3899" w:rsidP="00CB3899">
            <w:pPr>
              <w:widowControl w:val="0"/>
              <w:autoSpaceDE w:val="0"/>
              <w:autoSpaceDN w:val="0"/>
              <w:adjustRightInd w:val="0"/>
              <w:spacing w:after="220" w:line="240" w:lineRule="auto"/>
              <w:ind w:left="118" w:right="10"/>
              <w:rPr>
                <w:rFonts w:ascii="Arial" w:hAnsi="Arial" w:cs="Arial"/>
                <w:sz w:val="24"/>
                <w:szCs w:val="24"/>
              </w:rPr>
            </w:pPr>
            <w:r w:rsidRPr="00D51821">
              <w:rPr>
                <w:rFonts w:ascii="Arial" w:hAnsi="Arial" w:cs="Arial"/>
                <w:color w:val="000000"/>
              </w:rPr>
              <w:t>Number</w:t>
            </w:r>
          </w:p>
        </w:tc>
        <w:tc>
          <w:tcPr>
            <w:tcW w:w="7283" w:type="dxa"/>
            <w:tcBorders>
              <w:top w:val="single" w:sz="8" w:space="0" w:color="000000"/>
              <w:left w:val="single" w:sz="8" w:space="0" w:color="000000"/>
              <w:bottom w:val="single" w:sz="8" w:space="0" w:color="000000"/>
              <w:right w:val="single" w:sz="8" w:space="0" w:color="000000"/>
            </w:tcBorders>
            <w:shd w:val="clear" w:color="auto" w:fill="FFFFFF"/>
          </w:tcPr>
          <w:p w14:paraId="0CF1679F" w14:textId="77777777" w:rsidR="00CB3899" w:rsidRPr="00D51821" w:rsidRDefault="00CB3899" w:rsidP="00CB3899">
            <w:pPr>
              <w:widowControl w:val="0"/>
              <w:autoSpaceDE w:val="0"/>
              <w:autoSpaceDN w:val="0"/>
              <w:adjustRightInd w:val="0"/>
              <w:spacing w:after="220" w:line="240" w:lineRule="auto"/>
              <w:ind w:left="118" w:right="7"/>
              <w:rPr>
                <w:rFonts w:ascii="Arial" w:hAnsi="Arial" w:cs="Arial"/>
                <w:sz w:val="24"/>
                <w:szCs w:val="24"/>
              </w:rPr>
            </w:pPr>
            <w:r w:rsidRPr="00D51821">
              <w:rPr>
                <w:rFonts w:ascii="Arial" w:hAnsi="Arial" w:cs="Arial"/>
                <w:color w:val="000000"/>
              </w:rPr>
              <w:t>Question</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Pr>
          <w:p w14:paraId="242103B3" w14:textId="77777777" w:rsidR="00CB3899" w:rsidRPr="00D51821" w:rsidRDefault="00CB3899" w:rsidP="00CB3899">
            <w:pPr>
              <w:widowControl w:val="0"/>
              <w:autoSpaceDE w:val="0"/>
              <w:autoSpaceDN w:val="0"/>
              <w:adjustRightInd w:val="0"/>
              <w:spacing w:after="220" w:line="240" w:lineRule="auto"/>
              <w:ind w:left="121" w:right="6"/>
              <w:rPr>
                <w:rFonts w:ascii="Arial" w:hAnsi="Arial" w:cs="Arial"/>
                <w:sz w:val="24"/>
                <w:szCs w:val="24"/>
              </w:rPr>
            </w:pPr>
            <w:r w:rsidRPr="00D51821">
              <w:rPr>
                <w:rFonts w:ascii="Arial" w:hAnsi="Arial" w:cs="Arial"/>
                <w:color w:val="000000"/>
              </w:rPr>
              <w:t>Word Count</w:t>
            </w:r>
          </w:p>
        </w:tc>
        <w:tc>
          <w:tcPr>
            <w:tcW w:w="1417" w:type="dxa"/>
            <w:tcBorders>
              <w:top w:val="single" w:sz="8" w:space="0" w:color="000000"/>
              <w:left w:val="single" w:sz="8" w:space="0" w:color="000000"/>
              <w:bottom w:val="single" w:sz="8" w:space="0" w:color="000000"/>
              <w:right w:val="single" w:sz="8" w:space="0" w:color="000000"/>
            </w:tcBorders>
            <w:shd w:val="clear" w:color="auto" w:fill="FFFFFF"/>
          </w:tcPr>
          <w:p w14:paraId="2197A1B4" w14:textId="77777777" w:rsidR="00CB3899" w:rsidRPr="00D51821" w:rsidRDefault="00CB3899" w:rsidP="00CB3899">
            <w:pPr>
              <w:widowControl w:val="0"/>
              <w:autoSpaceDE w:val="0"/>
              <w:autoSpaceDN w:val="0"/>
              <w:adjustRightInd w:val="0"/>
              <w:spacing w:after="220" w:line="240" w:lineRule="auto"/>
              <w:ind w:left="122"/>
              <w:rPr>
                <w:rFonts w:ascii="Arial" w:hAnsi="Arial" w:cs="Arial"/>
                <w:sz w:val="24"/>
                <w:szCs w:val="24"/>
              </w:rPr>
            </w:pPr>
            <w:r w:rsidRPr="00D51821">
              <w:rPr>
                <w:rFonts w:ascii="Arial" w:hAnsi="Arial" w:cs="Arial"/>
                <w:color w:val="000000"/>
              </w:rPr>
              <w:t>Score</w:t>
            </w:r>
          </w:p>
        </w:tc>
        <w:tc>
          <w:tcPr>
            <w:tcW w:w="1479" w:type="dxa"/>
            <w:gridSpan w:val="2"/>
            <w:tcBorders>
              <w:top w:val="single" w:sz="8" w:space="0" w:color="000000"/>
              <w:left w:val="single" w:sz="8" w:space="0" w:color="000000"/>
              <w:bottom w:val="single" w:sz="8" w:space="0" w:color="000000"/>
              <w:right w:val="single" w:sz="8" w:space="0" w:color="000000"/>
            </w:tcBorders>
            <w:shd w:val="clear" w:color="auto" w:fill="FFFFFF"/>
          </w:tcPr>
          <w:p w14:paraId="5123284B" w14:textId="77777777" w:rsidR="00CB3899" w:rsidRPr="00D51821" w:rsidRDefault="00CB3899" w:rsidP="00CB3899">
            <w:pPr>
              <w:widowControl w:val="0"/>
              <w:autoSpaceDE w:val="0"/>
              <w:autoSpaceDN w:val="0"/>
              <w:adjustRightInd w:val="0"/>
              <w:spacing w:after="220" w:line="240" w:lineRule="auto"/>
              <w:ind w:left="119"/>
              <w:rPr>
                <w:rFonts w:ascii="Arial" w:hAnsi="Arial" w:cs="Arial"/>
                <w:sz w:val="24"/>
                <w:szCs w:val="24"/>
              </w:rPr>
            </w:pPr>
            <w:r w:rsidRPr="00D51821">
              <w:rPr>
                <w:rFonts w:ascii="Arial" w:hAnsi="Arial" w:cs="Arial"/>
                <w:color w:val="000000"/>
              </w:rPr>
              <w:t>Weighting</w:t>
            </w:r>
          </w:p>
        </w:tc>
      </w:tr>
      <w:tr w:rsidR="00CB3899" w:rsidRPr="00D51821" w14:paraId="6074204B" w14:textId="77777777" w:rsidTr="00D2583F">
        <w:tc>
          <w:tcPr>
            <w:tcW w:w="1000" w:type="dxa"/>
            <w:tcBorders>
              <w:top w:val="single" w:sz="8" w:space="0" w:color="000000"/>
              <w:left w:val="single" w:sz="8" w:space="0" w:color="000000"/>
              <w:bottom w:val="single" w:sz="8" w:space="0" w:color="000000"/>
              <w:right w:val="single" w:sz="8" w:space="0" w:color="000000"/>
            </w:tcBorders>
            <w:shd w:val="clear" w:color="auto" w:fill="FFFFFF"/>
          </w:tcPr>
          <w:p w14:paraId="73702430" w14:textId="77777777" w:rsidR="00CB3899" w:rsidRPr="00D51821" w:rsidRDefault="00CB3899" w:rsidP="00CB3899">
            <w:pPr>
              <w:widowControl w:val="0"/>
              <w:autoSpaceDE w:val="0"/>
              <w:autoSpaceDN w:val="0"/>
              <w:adjustRightInd w:val="0"/>
              <w:spacing w:after="220" w:line="240" w:lineRule="auto"/>
              <w:ind w:left="118" w:right="10"/>
              <w:rPr>
                <w:rFonts w:ascii="Arial" w:hAnsi="Arial" w:cs="Arial"/>
                <w:sz w:val="24"/>
                <w:szCs w:val="24"/>
              </w:rPr>
            </w:pPr>
            <w:r w:rsidRPr="00D51821">
              <w:rPr>
                <w:rFonts w:ascii="Arial" w:hAnsi="Arial" w:cs="Arial"/>
                <w:color w:val="000000"/>
              </w:rPr>
              <w:t>1</w:t>
            </w:r>
          </w:p>
        </w:tc>
        <w:tc>
          <w:tcPr>
            <w:tcW w:w="7283" w:type="dxa"/>
            <w:tcBorders>
              <w:top w:val="single" w:sz="8" w:space="0" w:color="000000"/>
              <w:left w:val="single" w:sz="8" w:space="0" w:color="000000"/>
              <w:bottom w:val="single" w:sz="8" w:space="0" w:color="000000"/>
              <w:right w:val="single" w:sz="8" w:space="0" w:color="000000"/>
            </w:tcBorders>
            <w:shd w:val="clear" w:color="auto" w:fill="FFFFFF"/>
          </w:tcPr>
          <w:p w14:paraId="3029427E" w14:textId="7FC8B2AA" w:rsidR="00CB3899" w:rsidRPr="00D51821" w:rsidRDefault="00CB3899" w:rsidP="00CB3899">
            <w:pPr>
              <w:widowControl w:val="0"/>
              <w:autoSpaceDE w:val="0"/>
              <w:autoSpaceDN w:val="0"/>
              <w:adjustRightInd w:val="0"/>
              <w:spacing w:after="220" w:line="240" w:lineRule="auto"/>
              <w:ind w:left="118" w:right="7"/>
              <w:rPr>
                <w:rFonts w:ascii="Arial" w:hAnsi="Arial" w:cs="Arial"/>
                <w:sz w:val="24"/>
                <w:szCs w:val="24"/>
              </w:rPr>
            </w:pPr>
            <w:r w:rsidRPr="00D51821">
              <w:rPr>
                <w:rFonts w:ascii="Arial" w:hAnsi="Arial" w:cs="Arial"/>
                <w:color w:val="000000"/>
              </w:rPr>
              <w:t xml:space="preserve">Please describe the criteria </w:t>
            </w:r>
            <w:r>
              <w:rPr>
                <w:rFonts w:ascii="Arial" w:hAnsi="Arial" w:cs="Arial"/>
                <w:color w:val="000000"/>
              </w:rPr>
              <w:t>you intend to use</w:t>
            </w:r>
            <w:r w:rsidRPr="00D51821">
              <w:rPr>
                <w:rFonts w:ascii="Arial" w:hAnsi="Arial" w:cs="Arial"/>
                <w:color w:val="000000"/>
              </w:rPr>
              <w:t xml:space="preserve"> to select actors and how you ensure best fit to the assignment or workshop?</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Pr>
          <w:p w14:paraId="39E8BBC2" w14:textId="492B969B" w:rsidR="00CB3899" w:rsidRPr="00D51821" w:rsidRDefault="00DB76E3" w:rsidP="00CB3899">
            <w:pPr>
              <w:widowControl w:val="0"/>
              <w:autoSpaceDE w:val="0"/>
              <w:autoSpaceDN w:val="0"/>
              <w:adjustRightInd w:val="0"/>
              <w:spacing w:after="220" w:line="240" w:lineRule="auto"/>
              <w:ind w:left="121" w:right="6"/>
              <w:jc w:val="center"/>
              <w:rPr>
                <w:rFonts w:ascii="Arial" w:hAnsi="Arial" w:cs="Arial"/>
                <w:sz w:val="24"/>
                <w:szCs w:val="24"/>
              </w:rPr>
            </w:pPr>
            <w:r>
              <w:rPr>
                <w:rFonts w:ascii="Arial" w:hAnsi="Arial" w:cs="Arial"/>
                <w:color w:val="000000"/>
              </w:rPr>
              <w:t>7</w:t>
            </w:r>
            <w:r w:rsidR="00CB3899" w:rsidRPr="00D51821">
              <w:rPr>
                <w:rFonts w:ascii="Arial" w:hAnsi="Arial" w:cs="Arial"/>
                <w:color w:val="000000"/>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FFFFFF"/>
          </w:tcPr>
          <w:p w14:paraId="3077CF1B" w14:textId="77777777" w:rsidR="00CB3899" w:rsidRPr="00D51821" w:rsidRDefault="00CB3899" w:rsidP="00CB3899">
            <w:pPr>
              <w:widowControl w:val="0"/>
              <w:autoSpaceDE w:val="0"/>
              <w:autoSpaceDN w:val="0"/>
              <w:adjustRightInd w:val="0"/>
              <w:spacing w:after="220" w:line="240" w:lineRule="auto"/>
              <w:ind w:left="122"/>
              <w:jc w:val="center"/>
              <w:rPr>
                <w:rFonts w:ascii="Arial" w:hAnsi="Arial" w:cs="Arial"/>
                <w:sz w:val="24"/>
                <w:szCs w:val="24"/>
              </w:rPr>
            </w:pPr>
            <w:r w:rsidRPr="00D51821">
              <w:rPr>
                <w:rFonts w:ascii="Arial" w:hAnsi="Arial" w:cs="Arial"/>
                <w:color w:val="000000"/>
              </w:rPr>
              <w:t>0 - 5</w:t>
            </w:r>
          </w:p>
        </w:tc>
        <w:tc>
          <w:tcPr>
            <w:tcW w:w="1479" w:type="dxa"/>
            <w:gridSpan w:val="2"/>
            <w:tcBorders>
              <w:top w:val="single" w:sz="8" w:space="0" w:color="000000"/>
              <w:left w:val="single" w:sz="8" w:space="0" w:color="000000"/>
              <w:bottom w:val="single" w:sz="8" w:space="0" w:color="000000"/>
              <w:right w:val="single" w:sz="8" w:space="0" w:color="000000"/>
            </w:tcBorders>
            <w:shd w:val="clear" w:color="auto" w:fill="FFFFFF"/>
          </w:tcPr>
          <w:p w14:paraId="7F50F92D" w14:textId="77777777" w:rsidR="00CB3899" w:rsidRPr="00D51821" w:rsidRDefault="00CB3899" w:rsidP="00CB3899">
            <w:pPr>
              <w:widowControl w:val="0"/>
              <w:autoSpaceDE w:val="0"/>
              <w:autoSpaceDN w:val="0"/>
              <w:adjustRightInd w:val="0"/>
              <w:spacing w:after="220" w:line="240" w:lineRule="auto"/>
              <w:ind w:left="119"/>
              <w:jc w:val="center"/>
              <w:rPr>
                <w:rFonts w:ascii="Arial" w:hAnsi="Arial" w:cs="Arial"/>
                <w:sz w:val="24"/>
                <w:szCs w:val="24"/>
              </w:rPr>
            </w:pPr>
            <w:r w:rsidRPr="00D51821">
              <w:rPr>
                <w:rFonts w:ascii="Arial" w:hAnsi="Arial" w:cs="Arial"/>
                <w:color w:val="000000"/>
              </w:rPr>
              <w:t>10%</w:t>
            </w:r>
          </w:p>
        </w:tc>
      </w:tr>
      <w:tr w:rsidR="00CB3899" w:rsidRPr="00D51821" w14:paraId="26473F36" w14:textId="77777777" w:rsidTr="00D2583F">
        <w:tc>
          <w:tcPr>
            <w:tcW w:w="12880" w:type="dxa"/>
            <w:gridSpan w:val="6"/>
            <w:tcBorders>
              <w:top w:val="single" w:sz="8" w:space="0" w:color="000000"/>
              <w:left w:val="single" w:sz="8" w:space="0" w:color="000000"/>
              <w:bottom w:val="single" w:sz="8" w:space="0" w:color="000000"/>
              <w:right w:val="single" w:sz="8" w:space="0" w:color="000000"/>
            </w:tcBorders>
            <w:shd w:val="clear" w:color="auto" w:fill="FFFFFF"/>
          </w:tcPr>
          <w:p w14:paraId="6207BB48" w14:textId="77777777" w:rsidR="00CB3899" w:rsidRPr="00D51821" w:rsidRDefault="00CB3899" w:rsidP="00CB3899">
            <w:pPr>
              <w:widowControl w:val="0"/>
              <w:autoSpaceDE w:val="0"/>
              <w:autoSpaceDN w:val="0"/>
              <w:adjustRightInd w:val="0"/>
              <w:spacing w:after="220" w:line="240" w:lineRule="auto"/>
              <w:ind w:left="118" w:right="10"/>
              <w:rPr>
                <w:rFonts w:ascii="Arial" w:hAnsi="Arial" w:cs="Arial"/>
                <w:color w:val="000000"/>
              </w:rPr>
            </w:pPr>
            <w:r w:rsidRPr="00D51821">
              <w:rPr>
                <w:rFonts w:ascii="Arial" w:hAnsi="Arial" w:cs="Arial"/>
                <w:color w:val="000000"/>
              </w:rPr>
              <w:t xml:space="preserve">Response: </w:t>
            </w:r>
          </w:p>
          <w:p w14:paraId="5DA8916C" w14:textId="77777777" w:rsidR="00CB3899" w:rsidRPr="00D51821" w:rsidRDefault="00CB3899" w:rsidP="00CB3899">
            <w:pPr>
              <w:widowControl w:val="0"/>
              <w:autoSpaceDE w:val="0"/>
              <w:autoSpaceDN w:val="0"/>
              <w:adjustRightInd w:val="0"/>
              <w:spacing w:after="220" w:line="240" w:lineRule="auto"/>
              <w:ind w:left="118" w:right="10"/>
              <w:rPr>
                <w:rFonts w:ascii="Arial" w:hAnsi="Arial" w:cs="Arial"/>
                <w:color w:val="000000"/>
              </w:rPr>
            </w:pPr>
          </w:p>
          <w:p w14:paraId="26DFB507" w14:textId="77777777" w:rsidR="00CB3899" w:rsidRPr="00D51821" w:rsidRDefault="00CB3899" w:rsidP="00CB3899">
            <w:pPr>
              <w:widowControl w:val="0"/>
              <w:autoSpaceDE w:val="0"/>
              <w:autoSpaceDN w:val="0"/>
              <w:adjustRightInd w:val="0"/>
              <w:spacing w:after="220" w:line="240" w:lineRule="auto"/>
              <w:ind w:left="118" w:right="10"/>
              <w:rPr>
                <w:rFonts w:ascii="Arial" w:hAnsi="Arial" w:cs="Arial"/>
                <w:color w:val="000000"/>
              </w:rPr>
            </w:pPr>
          </w:p>
          <w:p w14:paraId="6F308A62" w14:textId="77777777" w:rsidR="00CB3899" w:rsidRPr="00D51821" w:rsidRDefault="00CB3899" w:rsidP="00CB3899">
            <w:pPr>
              <w:widowControl w:val="0"/>
              <w:autoSpaceDE w:val="0"/>
              <w:autoSpaceDN w:val="0"/>
              <w:adjustRightInd w:val="0"/>
              <w:spacing w:after="220" w:line="240" w:lineRule="auto"/>
              <w:ind w:left="118" w:right="10"/>
              <w:rPr>
                <w:rFonts w:ascii="Arial" w:hAnsi="Arial" w:cs="Arial"/>
                <w:color w:val="000000"/>
              </w:rPr>
            </w:pPr>
          </w:p>
          <w:p w14:paraId="3439BE53" w14:textId="77777777" w:rsidR="00CB3899" w:rsidRPr="00D51821" w:rsidRDefault="00CB3899" w:rsidP="00CB3899">
            <w:pPr>
              <w:widowControl w:val="0"/>
              <w:autoSpaceDE w:val="0"/>
              <w:autoSpaceDN w:val="0"/>
              <w:adjustRightInd w:val="0"/>
              <w:spacing w:after="220" w:line="240" w:lineRule="auto"/>
              <w:ind w:left="118" w:right="10"/>
              <w:rPr>
                <w:rFonts w:ascii="Arial" w:hAnsi="Arial" w:cs="Arial"/>
                <w:sz w:val="24"/>
                <w:szCs w:val="24"/>
              </w:rPr>
            </w:pPr>
          </w:p>
        </w:tc>
      </w:tr>
      <w:tr w:rsidR="00CB3899" w:rsidRPr="00D51821" w14:paraId="1E961574" w14:textId="77777777" w:rsidTr="00D2583F">
        <w:tc>
          <w:tcPr>
            <w:tcW w:w="1000" w:type="dxa"/>
            <w:tcBorders>
              <w:top w:val="single" w:sz="8" w:space="0" w:color="000000"/>
              <w:left w:val="single" w:sz="8" w:space="0" w:color="000000"/>
              <w:bottom w:val="single" w:sz="8" w:space="0" w:color="000000"/>
              <w:right w:val="single" w:sz="8" w:space="0" w:color="000000"/>
            </w:tcBorders>
            <w:shd w:val="clear" w:color="auto" w:fill="FFFFFF"/>
          </w:tcPr>
          <w:p w14:paraId="1650B1EB" w14:textId="77777777" w:rsidR="00CB3899" w:rsidRPr="00D51821" w:rsidRDefault="00CB3899" w:rsidP="00CB3899">
            <w:pPr>
              <w:widowControl w:val="0"/>
              <w:autoSpaceDE w:val="0"/>
              <w:autoSpaceDN w:val="0"/>
              <w:adjustRightInd w:val="0"/>
              <w:spacing w:after="220" w:line="240" w:lineRule="auto"/>
              <w:ind w:left="118" w:right="10"/>
              <w:rPr>
                <w:rFonts w:ascii="Arial" w:hAnsi="Arial" w:cs="Arial"/>
                <w:sz w:val="24"/>
                <w:szCs w:val="24"/>
              </w:rPr>
            </w:pPr>
            <w:r w:rsidRPr="00D51821">
              <w:rPr>
                <w:rFonts w:ascii="Arial" w:hAnsi="Arial" w:cs="Arial"/>
                <w:color w:val="000000"/>
              </w:rPr>
              <w:t>2</w:t>
            </w:r>
          </w:p>
        </w:tc>
        <w:tc>
          <w:tcPr>
            <w:tcW w:w="7283" w:type="dxa"/>
            <w:tcBorders>
              <w:top w:val="single" w:sz="8" w:space="0" w:color="000000"/>
              <w:left w:val="single" w:sz="8" w:space="0" w:color="000000"/>
              <w:bottom w:val="single" w:sz="8" w:space="0" w:color="000000"/>
              <w:right w:val="single" w:sz="8" w:space="0" w:color="000000"/>
            </w:tcBorders>
            <w:shd w:val="clear" w:color="auto" w:fill="FFFFFF"/>
          </w:tcPr>
          <w:p w14:paraId="30C639CC" w14:textId="7E474D48" w:rsidR="00CB3899" w:rsidRPr="00D51821" w:rsidRDefault="00CB3899" w:rsidP="00CB3899">
            <w:pPr>
              <w:widowControl w:val="0"/>
              <w:autoSpaceDE w:val="0"/>
              <w:autoSpaceDN w:val="0"/>
              <w:adjustRightInd w:val="0"/>
              <w:spacing w:after="220" w:line="240" w:lineRule="auto"/>
              <w:ind w:left="118" w:right="7"/>
              <w:rPr>
                <w:rFonts w:ascii="Arial" w:hAnsi="Arial" w:cs="Arial"/>
                <w:sz w:val="24"/>
                <w:szCs w:val="24"/>
              </w:rPr>
            </w:pPr>
            <w:r w:rsidRPr="00D51821">
              <w:rPr>
                <w:rFonts w:ascii="Arial" w:hAnsi="Arial" w:cs="Arial"/>
                <w:color w:val="444444"/>
              </w:rPr>
              <w:t xml:space="preserve">How will you ensure continuity of supply for example sickness, leave etc.? </w:t>
            </w:r>
            <w:r w:rsidRPr="00D51821">
              <w:rPr>
                <w:rFonts w:ascii="Arial" w:hAnsi="Arial" w:cs="Arial"/>
                <w:color w:val="000000"/>
              </w:rPr>
              <w:t>Please provide your business continuity plan as an attachment (not included in the word count)</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Pr>
          <w:p w14:paraId="3FA40E24" w14:textId="5BA11E8C" w:rsidR="00CB3899" w:rsidRPr="00D51821" w:rsidRDefault="00DB76E3" w:rsidP="00CB3899">
            <w:pPr>
              <w:widowControl w:val="0"/>
              <w:autoSpaceDE w:val="0"/>
              <w:autoSpaceDN w:val="0"/>
              <w:adjustRightInd w:val="0"/>
              <w:spacing w:after="220" w:line="240" w:lineRule="auto"/>
              <w:ind w:left="121" w:right="6"/>
              <w:jc w:val="center"/>
              <w:rPr>
                <w:rFonts w:ascii="Arial" w:hAnsi="Arial" w:cs="Arial"/>
                <w:sz w:val="24"/>
                <w:szCs w:val="24"/>
              </w:rPr>
            </w:pPr>
            <w:r>
              <w:rPr>
                <w:rFonts w:ascii="Arial" w:hAnsi="Arial" w:cs="Arial"/>
                <w:color w:val="000000"/>
              </w:rPr>
              <w:t>7</w:t>
            </w:r>
            <w:r w:rsidR="00CB3899" w:rsidRPr="00D51821">
              <w:rPr>
                <w:rFonts w:ascii="Arial" w:hAnsi="Arial" w:cs="Arial"/>
                <w:color w:val="000000"/>
              </w:rPr>
              <w:t>00</w:t>
            </w:r>
          </w:p>
        </w:tc>
        <w:tc>
          <w:tcPr>
            <w:tcW w:w="1448" w:type="dxa"/>
            <w:gridSpan w:val="2"/>
            <w:tcBorders>
              <w:top w:val="single" w:sz="8" w:space="0" w:color="000000"/>
              <w:left w:val="single" w:sz="8" w:space="0" w:color="000000"/>
              <w:bottom w:val="single" w:sz="8" w:space="0" w:color="000000"/>
              <w:right w:val="single" w:sz="8" w:space="0" w:color="000000"/>
            </w:tcBorders>
            <w:shd w:val="clear" w:color="auto" w:fill="FFFFFF"/>
          </w:tcPr>
          <w:p w14:paraId="13BF5C6A" w14:textId="77777777" w:rsidR="00CB3899" w:rsidRPr="00D51821" w:rsidRDefault="00CB3899" w:rsidP="00CB3899">
            <w:pPr>
              <w:widowControl w:val="0"/>
              <w:autoSpaceDE w:val="0"/>
              <w:autoSpaceDN w:val="0"/>
              <w:adjustRightInd w:val="0"/>
              <w:spacing w:after="220" w:line="240" w:lineRule="auto"/>
              <w:ind w:left="122"/>
              <w:jc w:val="center"/>
              <w:rPr>
                <w:rFonts w:ascii="Arial" w:hAnsi="Arial" w:cs="Arial"/>
                <w:sz w:val="24"/>
                <w:szCs w:val="24"/>
              </w:rPr>
            </w:pPr>
            <w:r w:rsidRPr="00D51821">
              <w:rPr>
                <w:rFonts w:ascii="Arial" w:hAnsi="Arial" w:cs="Arial"/>
                <w:color w:val="000000"/>
              </w:rPr>
              <w:t>0 - 5</w:t>
            </w:r>
          </w:p>
        </w:tc>
        <w:tc>
          <w:tcPr>
            <w:tcW w:w="1448" w:type="dxa"/>
            <w:tcBorders>
              <w:top w:val="single" w:sz="8" w:space="0" w:color="000000"/>
              <w:left w:val="single" w:sz="8" w:space="0" w:color="000000"/>
              <w:bottom w:val="single" w:sz="8" w:space="0" w:color="000000"/>
              <w:right w:val="single" w:sz="8" w:space="0" w:color="000000"/>
            </w:tcBorders>
            <w:shd w:val="clear" w:color="auto" w:fill="FFFFFF"/>
          </w:tcPr>
          <w:p w14:paraId="2F49001D" w14:textId="77777777" w:rsidR="00CB3899" w:rsidRPr="00D51821" w:rsidRDefault="00CB3899" w:rsidP="00CB3899">
            <w:pPr>
              <w:widowControl w:val="0"/>
              <w:autoSpaceDE w:val="0"/>
              <w:autoSpaceDN w:val="0"/>
              <w:adjustRightInd w:val="0"/>
              <w:spacing w:after="220" w:line="240" w:lineRule="auto"/>
              <w:ind w:left="130"/>
              <w:jc w:val="center"/>
              <w:rPr>
                <w:rFonts w:ascii="Arial" w:hAnsi="Arial" w:cs="Arial"/>
                <w:sz w:val="24"/>
                <w:szCs w:val="24"/>
              </w:rPr>
            </w:pPr>
            <w:r w:rsidRPr="00D51821">
              <w:rPr>
                <w:rFonts w:ascii="Arial" w:hAnsi="Arial" w:cs="Arial"/>
                <w:color w:val="000000"/>
              </w:rPr>
              <w:t>10%</w:t>
            </w:r>
          </w:p>
        </w:tc>
      </w:tr>
      <w:tr w:rsidR="00CB3899" w:rsidRPr="00D51821" w14:paraId="3994F218" w14:textId="77777777" w:rsidTr="00D2583F">
        <w:tc>
          <w:tcPr>
            <w:tcW w:w="12880" w:type="dxa"/>
            <w:gridSpan w:val="6"/>
            <w:tcBorders>
              <w:top w:val="single" w:sz="8" w:space="0" w:color="000000"/>
              <w:left w:val="single" w:sz="8" w:space="0" w:color="000000"/>
              <w:bottom w:val="single" w:sz="8" w:space="0" w:color="000000"/>
              <w:right w:val="single" w:sz="8" w:space="0" w:color="000000"/>
            </w:tcBorders>
            <w:shd w:val="clear" w:color="auto" w:fill="FFFFFF"/>
          </w:tcPr>
          <w:p w14:paraId="7EC1D077" w14:textId="77777777" w:rsidR="00CB3899" w:rsidRPr="00D51821" w:rsidRDefault="00CB3899" w:rsidP="00CB3899">
            <w:pPr>
              <w:widowControl w:val="0"/>
              <w:autoSpaceDE w:val="0"/>
              <w:autoSpaceDN w:val="0"/>
              <w:adjustRightInd w:val="0"/>
              <w:spacing w:after="220" w:line="240" w:lineRule="auto"/>
              <w:ind w:left="118" w:right="10"/>
              <w:rPr>
                <w:rFonts w:ascii="Arial" w:hAnsi="Arial" w:cs="Arial"/>
                <w:color w:val="000000"/>
              </w:rPr>
            </w:pPr>
            <w:r w:rsidRPr="00D51821">
              <w:rPr>
                <w:rFonts w:ascii="Arial" w:hAnsi="Arial" w:cs="Arial"/>
                <w:color w:val="000000"/>
              </w:rPr>
              <w:lastRenderedPageBreak/>
              <w:t>Response:</w:t>
            </w:r>
          </w:p>
          <w:p w14:paraId="6C675073" w14:textId="77777777" w:rsidR="00CB3899" w:rsidRPr="00D51821" w:rsidRDefault="00CB3899" w:rsidP="00CB3899">
            <w:pPr>
              <w:widowControl w:val="0"/>
              <w:autoSpaceDE w:val="0"/>
              <w:autoSpaceDN w:val="0"/>
              <w:adjustRightInd w:val="0"/>
              <w:spacing w:after="220" w:line="240" w:lineRule="auto"/>
              <w:ind w:left="118" w:right="10"/>
              <w:rPr>
                <w:rFonts w:ascii="Arial" w:hAnsi="Arial" w:cs="Arial"/>
                <w:color w:val="000000"/>
              </w:rPr>
            </w:pPr>
          </w:p>
          <w:p w14:paraId="52864948" w14:textId="77777777" w:rsidR="00CB3899" w:rsidRPr="00D51821" w:rsidRDefault="00CB3899" w:rsidP="00CB3899">
            <w:pPr>
              <w:widowControl w:val="0"/>
              <w:autoSpaceDE w:val="0"/>
              <w:autoSpaceDN w:val="0"/>
              <w:adjustRightInd w:val="0"/>
              <w:spacing w:after="220" w:line="240" w:lineRule="auto"/>
              <w:ind w:left="118" w:right="10"/>
              <w:rPr>
                <w:rFonts w:ascii="Arial" w:hAnsi="Arial" w:cs="Arial"/>
                <w:color w:val="000000"/>
              </w:rPr>
            </w:pPr>
          </w:p>
          <w:p w14:paraId="04B63297" w14:textId="77777777" w:rsidR="00CB3899" w:rsidRPr="00D51821" w:rsidRDefault="00CB3899" w:rsidP="00CB3899">
            <w:pPr>
              <w:widowControl w:val="0"/>
              <w:autoSpaceDE w:val="0"/>
              <w:autoSpaceDN w:val="0"/>
              <w:adjustRightInd w:val="0"/>
              <w:spacing w:after="220" w:line="240" w:lineRule="auto"/>
              <w:ind w:left="118" w:right="10"/>
              <w:rPr>
                <w:rFonts w:ascii="Arial" w:hAnsi="Arial" w:cs="Arial"/>
                <w:color w:val="000000"/>
              </w:rPr>
            </w:pPr>
          </w:p>
          <w:p w14:paraId="5CBF7FC1" w14:textId="77777777" w:rsidR="00CB3899" w:rsidRPr="00D51821" w:rsidRDefault="00CB3899" w:rsidP="00CB3899">
            <w:pPr>
              <w:widowControl w:val="0"/>
              <w:autoSpaceDE w:val="0"/>
              <w:autoSpaceDN w:val="0"/>
              <w:adjustRightInd w:val="0"/>
              <w:spacing w:after="220" w:line="240" w:lineRule="auto"/>
              <w:ind w:left="118" w:right="10"/>
              <w:rPr>
                <w:rFonts w:ascii="Arial" w:hAnsi="Arial" w:cs="Arial"/>
                <w:sz w:val="24"/>
                <w:szCs w:val="24"/>
              </w:rPr>
            </w:pPr>
          </w:p>
        </w:tc>
      </w:tr>
      <w:tr w:rsidR="00CB3899" w:rsidRPr="00D51821" w14:paraId="674B9AEA" w14:textId="77777777" w:rsidTr="00D2583F">
        <w:tc>
          <w:tcPr>
            <w:tcW w:w="1000" w:type="dxa"/>
            <w:tcBorders>
              <w:top w:val="single" w:sz="8" w:space="0" w:color="000000"/>
              <w:left w:val="single" w:sz="8" w:space="0" w:color="000000"/>
              <w:bottom w:val="single" w:sz="8" w:space="0" w:color="000000"/>
              <w:right w:val="single" w:sz="8" w:space="0" w:color="000000"/>
            </w:tcBorders>
            <w:shd w:val="clear" w:color="auto" w:fill="FFFFFF"/>
          </w:tcPr>
          <w:p w14:paraId="22185A89" w14:textId="77777777" w:rsidR="00CB3899" w:rsidRPr="00D51821" w:rsidRDefault="00CB3899" w:rsidP="00CB3899">
            <w:pPr>
              <w:widowControl w:val="0"/>
              <w:autoSpaceDE w:val="0"/>
              <w:autoSpaceDN w:val="0"/>
              <w:adjustRightInd w:val="0"/>
              <w:spacing w:after="220" w:line="240" w:lineRule="auto"/>
              <w:ind w:left="118" w:right="10"/>
              <w:rPr>
                <w:rFonts w:ascii="Arial" w:hAnsi="Arial" w:cs="Arial"/>
                <w:sz w:val="24"/>
                <w:szCs w:val="24"/>
              </w:rPr>
            </w:pPr>
            <w:r w:rsidRPr="00D51821">
              <w:rPr>
                <w:rFonts w:ascii="Arial" w:hAnsi="Arial" w:cs="Arial"/>
                <w:color w:val="000000"/>
              </w:rPr>
              <w:t>3</w:t>
            </w:r>
          </w:p>
        </w:tc>
        <w:tc>
          <w:tcPr>
            <w:tcW w:w="7283" w:type="dxa"/>
            <w:tcBorders>
              <w:top w:val="single" w:sz="8" w:space="0" w:color="000000"/>
              <w:left w:val="single" w:sz="8" w:space="0" w:color="000000"/>
              <w:bottom w:val="single" w:sz="8" w:space="0" w:color="000000"/>
              <w:right w:val="single" w:sz="8" w:space="0" w:color="000000"/>
            </w:tcBorders>
            <w:shd w:val="clear" w:color="auto" w:fill="FFFFFF"/>
          </w:tcPr>
          <w:p w14:paraId="1B560F1E" w14:textId="77777777" w:rsidR="00CB3899" w:rsidRPr="00D51821" w:rsidRDefault="00CB3899" w:rsidP="00CB3899">
            <w:pPr>
              <w:widowControl w:val="0"/>
              <w:autoSpaceDE w:val="0"/>
              <w:autoSpaceDN w:val="0"/>
              <w:adjustRightInd w:val="0"/>
              <w:spacing w:after="220" w:line="240" w:lineRule="auto"/>
              <w:ind w:left="118" w:right="7"/>
              <w:rPr>
                <w:rFonts w:ascii="Arial" w:hAnsi="Arial" w:cs="Arial"/>
                <w:sz w:val="24"/>
                <w:szCs w:val="24"/>
              </w:rPr>
            </w:pPr>
            <w:r w:rsidRPr="00D51821">
              <w:rPr>
                <w:rFonts w:ascii="Arial" w:hAnsi="Arial" w:cs="Arial"/>
                <w:color w:val="444444"/>
              </w:rPr>
              <w:t xml:space="preserve">Please describe how you will deliver an organisation related workshop and how you will apply your experience to DE&amp;S, please refer to the requirements in the </w:t>
            </w:r>
            <w:proofErr w:type="spellStart"/>
            <w:r w:rsidRPr="00D51821">
              <w:rPr>
                <w:rFonts w:ascii="Arial" w:hAnsi="Arial" w:cs="Arial"/>
                <w:color w:val="444444"/>
              </w:rPr>
              <w:t>SoR</w:t>
            </w:r>
            <w:proofErr w:type="spellEnd"/>
            <w:r w:rsidRPr="00D51821">
              <w:rPr>
                <w:rFonts w:ascii="Arial" w:hAnsi="Arial" w:cs="Arial"/>
                <w:color w:val="444444"/>
              </w:rPr>
              <w:t>. Using the STAR (Situation, Task, Action, Result)</w:t>
            </w:r>
            <w:r>
              <w:rPr>
                <w:rFonts w:ascii="Arial" w:hAnsi="Arial" w:cs="Arial"/>
                <w:color w:val="444444"/>
              </w:rPr>
              <w:t xml:space="preserve"> </w:t>
            </w:r>
            <w:r w:rsidRPr="00D51821">
              <w:rPr>
                <w:rFonts w:ascii="Arial" w:hAnsi="Arial" w:cs="Arial"/>
                <w:color w:val="444444"/>
              </w:rPr>
              <w:t>method, please provide an example of a workshop delivered to a similar organisation?</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Pr>
          <w:p w14:paraId="4F8EA11A" w14:textId="77777777" w:rsidR="00CB3899" w:rsidRPr="00D51821" w:rsidRDefault="00CB3899" w:rsidP="00CB3899">
            <w:pPr>
              <w:widowControl w:val="0"/>
              <w:autoSpaceDE w:val="0"/>
              <w:autoSpaceDN w:val="0"/>
              <w:adjustRightInd w:val="0"/>
              <w:spacing w:after="220" w:line="240" w:lineRule="auto"/>
              <w:ind w:left="121" w:right="6"/>
              <w:jc w:val="center"/>
              <w:rPr>
                <w:rFonts w:ascii="Arial" w:hAnsi="Arial" w:cs="Arial"/>
                <w:sz w:val="24"/>
                <w:szCs w:val="24"/>
              </w:rPr>
            </w:pPr>
            <w:r w:rsidRPr="00D51821">
              <w:rPr>
                <w:rFonts w:ascii="Arial" w:hAnsi="Arial" w:cs="Arial"/>
                <w:color w:val="000000"/>
              </w:rPr>
              <w:t>750</w:t>
            </w:r>
          </w:p>
        </w:tc>
        <w:tc>
          <w:tcPr>
            <w:tcW w:w="1417" w:type="dxa"/>
            <w:tcBorders>
              <w:top w:val="single" w:sz="8" w:space="0" w:color="000000"/>
              <w:left w:val="single" w:sz="8" w:space="0" w:color="000000"/>
              <w:bottom w:val="single" w:sz="8" w:space="0" w:color="000000"/>
              <w:right w:val="single" w:sz="8" w:space="0" w:color="000000"/>
            </w:tcBorders>
            <w:shd w:val="clear" w:color="auto" w:fill="FFFFFF"/>
          </w:tcPr>
          <w:p w14:paraId="2DC74CEB" w14:textId="77777777" w:rsidR="00CB3899" w:rsidRPr="00D51821" w:rsidRDefault="00CB3899" w:rsidP="00CB3899">
            <w:pPr>
              <w:widowControl w:val="0"/>
              <w:autoSpaceDE w:val="0"/>
              <w:autoSpaceDN w:val="0"/>
              <w:adjustRightInd w:val="0"/>
              <w:spacing w:after="220" w:line="240" w:lineRule="auto"/>
              <w:ind w:left="122"/>
              <w:jc w:val="center"/>
              <w:rPr>
                <w:rFonts w:ascii="Arial" w:hAnsi="Arial" w:cs="Arial"/>
                <w:sz w:val="24"/>
                <w:szCs w:val="24"/>
              </w:rPr>
            </w:pPr>
            <w:r w:rsidRPr="00D51821">
              <w:rPr>
                <w:rFonts w:ascii="Arial" w:hAnsi="Arial" w:cs="Arial"/>
                <w:color w:val="000000"/>
              </w:rPr>
              <w:t>0 - 5</w:t>
            </w:r>
          </w:p>
        </w:tc>
        <w:tc>
          <w:tcPr>
            <w:tcW w:w="1479" w:type="dxa"/>
            <w:gridSpan w:val="2"/>
            <w:tcBorders>
              <w:top w:val="single" w:sz="8" w:space="0" w:color="000000"/>
              <w:left w:val="single" w:sz="8" w:space="0" w:color="000000"/>
              <w:bottom w:val="single" w:sz="8" w:space="0" w:color="000000"/>
              <w:right w:val="single" w:sz="8" w:space="0" w:color="000000"/>
            </w:tcBorders>
            <w:shd w:val="clear" w:color="auto" w:fill="FFFFFF"/>
          </w:tcPr>
          <w:p w14:paraId="51DEB17B" w14:textId="77777777" w:rsidR="00CB3899" w:rsidRPr="00D51821" w:rsidRDefault="00CB3899" w:rsidP="00CB3899">
            <w:pPr>
              <w:widowControl w:val="0"/>
              <w:autoSpaceDE w:val="0"/>
              <w:autoSpaceDN w:val="0"/>
              <w:adjustRightInd w:val="0"/>
              <w:spacing w:after="220" w:line="240" w:lineRule="auto"/>
              <w:ind w:left="119"/>
              <w:jc w:val="center"/>
              <w:rPr>
                <w:rFonts w:ascii="Arial" w:hAnsi="Arial" w:cs="Arial"/>
                <w:sz w:val="24"/>
                <w:szCs w:val="24"/>
              </w:rPr>
            </w:pPr>
            <w:r w:rsidRPr="00D51821">
              <w:rPr>
                <w:rFonts w:ascii="Arial" w:hAnsi="Arial" w:cs="Arial"/>
                <w:color w:val="000000"/>
              </w:rPr>
              <w:t>15%</w:t>
            </w:r>
          </w:p>
        </w:tc>
      </w:tr>
      <w:tr w:rsidR="00CB3899" w:rsidRPr="00D51821" w14:paraId="3F2EDDAA" w14:textId="77777777" w:rsidTr="00D2583F">
        <w:tc>
          <w:tcPr>
            <w:tcW w:w="12880" w:type="dxa"/>
            <w:gridSpan w:val="6"/>
            <w:tcBorders>
              <w:top w:val="single" w:sz="8" w:space="0" w:color="000000"/>
              <w:left w:val="single" w:sz="8" w:space="0" w:color="000000"/>
              <w:bottom w:val="single" w:sz="8" w:space="0" w:color="000000"/>
              <w:right w:val="single" w:sz="8" w:space="0" w:color="000000"/>
            </w:tcBorders>
            <w:shd w:val="clear" w:color="auto" w:fill="FFFFFF"/>
          </w:tcPr>
          <w:p w14:paraId="5A82FE0A" w14:textId="77777777" w:rsidR="00CB3899" w:rsidRPr="00D51821" w:rsidRDefault="00CB3899" w:rsidP="00CB3899">
            <w:pPr>
              <w:widowControl w:val="0"/>
              <w:autoSpaceDE w:val="0"/>
              <w:autoSpaceDN w:val="0"/>
              <w:adjustRightInd w:val="0"/>
              <w:spacing w:after="220" w:line="240" w:lineRule="auto"/>
              <w:ind w:left="118" w:right="10"/>
              <w:rPr>
                <w:rFonts w:ascii="Arial" w:hAnsi="Arial" w:cs="Arial"/>
                <w:color w:val="000000"/>
              </w:rPr>
            </w:pPr>
            <w:r w:rsidRPr="00D51821">
              <w:rPr>
                <w:rFonts w:ascii="Arial" w:hAnsi="Arial" w:cs="Arial"/>
                <w:color w:val="000000"/>
              </w:rPr>
              <w:t>Response:</w:t>
            </w:r>
          </w:p>
          <w:p w14:paraId="6E58A936" w14:textId="77777777" w:rsidR="00CB3899" w:rsidRPr="00D51821" w:rsidRDefault="00CB3899" w:rsidP="00CB3899">
            <w:pPr>
              <w:widowControl w:val="0"/>
              <w:autoSpaceDE w:val="0"/>
              <w:autoSpaceDN w:val="0"/>
              <w:adjustRightInd w:val="0"/>
              <w:spacing w:after="220" w:line="240" w:lineRule="auto"/>
              <w:ind w:left="118" w:right="10"/>
              <w:rPr>
                <w:rFonts w:ascii="Arial" w:hAnsi="Arial" w:cs="Arial"/>
                <w:color w:val="000000"/>
              </w:rPr>
            </w:pPr>
          </w:p>
          <w:p w14:paraId="5A6065D1" w14:textId="77777777" w:rsidR="00CB3899" w:rsidRPr="00D51821" w:rsidRDefault="00CB3899" w:rsidP="00CB3899">
            <w:pPr>
              <w:widowControl w:val="0"/>
              <w:autoSpaceDE w:val="0"/>
              <w:autoSpaceDN w:val="0"/>
              <w:adjustRightInd w:val="0"/>
              <w:spacing w:after="220" w:line="240" w:lineRule="auto"/>
              <w:ind w:left="118" w:right="10"/>
              <w:rPr>
                <w:rFonts w:ascii="Arial" w:hAnsi="Arial" w:cs="Arial"/>
                <w:sz w:val="24"/>
                <w:szCs w:val="24"/>
              </w:rPr>
            </w:pPr>
          </w:p>
        </w:tc>
      </w:tr>
      <w:tr w:rsidR="00CB3899" w:rsidRPr="00D51821" w14:paraId="1195B91D" w14:textId="77777777" w:rsidTr="00D2583F">
        <w:tc>
          <w:tcPr>
            <w:tcW w:w="1000" w:type="dxa"/>
            <w:tcBorders>
              <w:top w:val="single" w:sz="8" w:space="0" w:color="000000"/>
              <w:left w:val="single" w:sz="8" w:space="0" w:color="000000"/>
              <w:bottom w:val="single" w:sz="8" w:space="0" w:color="000000"/>
              <w:right w:val="single" w:sz="8" w:space="0" w:color="000000"/>
            </w:tcBorders>
            <w:shd w:val="clear" w:color="auto" w:fill="FFFFFF"/>
          </w:tcPr>
          <w:p w14:paraId="03FA9B54" w14:textId="77777777" w:rsidR="00CB3899" w:rsidRPr="00D51821" w:rsidRDefault="00CB3899" w:rsidP="00CB3899">
            <w:pPr>
              <w:widowControl w:val="0"/>
              <w:autoSpaceDE w:val="0"/>
              <w:autoSpaceDN w:val="0"/>
              <w:adjustRightInd w:val="0"/>
              <w:spacing w:after="220" w:line="240" w:lineRule="auto"/>
              <w:ind w:left="118" w:right="10"/>
              <w:rPr>
                <w:rFonts w:ascii="Arial" w:hAnsi="Arial" w:cs="Arial"/>
                <w:sz w:val="24"/>
                <w:szCs w:val="24"/>
              </w:rPr>
            </w:pPr>
            <w:r w:rsidRPr="00D51821">
              <w:rPr>
                <w:rFonts w:ascii="Arial" w:hAnsi="Arial" w:cs="Arial"/>
                <w:color w:val="000000"/>
              </w:rPr>
              <w:t>4</w:t>
            </w:r>
          </w:p>
        </w:tc>
        <w:tc>
          <w:tcPr>
            <w:tcW w:w="7283" w:type="dxa"/>
            <w:tcBorders>
              <w:top w:val="single" w:sz="8" w:space="0" w:color="000000"/>
              <w:left w:val="single" w:sz="8" w:space="0" w:color="000000"/>
              <w:bottom w:val="single" w:sz="8" w:space="0" w:color="000000"/>
              <w:right w:val="single" w:sz="8" w:space="0" w:color="000000"/>
            </w:tcBorders>
            <w:shd w:val="clear" w:color="auto" w:fill="FFFFFF"/>
          </w:tcPr>
          <w:p w14:paraId="40258D74" w14:textId="77777777" w:rsidR="00CB3899" w:rsidRPr="00D51821" w:rsidRDefault="00CB3899" w:rsidP="00CB3899">
            <w:pPr>
              <w:widowControl w:val="0"/>
              <w:autoSpaceDE w:val="0"/>
              <w:autoSpaceDN w:val="0"/>
              <w:adjustRightInd w:val="0"/>
              <w:spacing w:after="220" w:line="240" w:lineRule="auto"/>
              <w:ind w:left="118" w:right="7"/>
              <w:rPr>
                <w:rFonts w:ascii="Arial" w:hAnsi="Arial" w:cs="Arial"/>
                <w:sz w:val="24"/>
                <w:szCs w:val="24"/>
              </w:rPr>
            </w:pPr>
            <w:r w:rsidRPr="00D51821">
              <w:rPr>
                <w:rFonts w:ascii="Arial" w:hAnsi="Arial" w:cs="Arial"/>
                <w:color w:val="444444"/>
              </w:rPr>
              <w:t>Please describe how you ensure the quality of your workshops?</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Pr>
          <w:p w14:paraId="7BB06DDC" w14:textId="3D36DD04" w:rsidR="00CB3899" w:rsidRPr="00D51821" w:rsidRDefault="00DB76E3" w:rsidP="00CB3899">
            <w:pPr>
              <w:widowControl w:val="0"/>
              <w:autoSpaceDE w:val="0"/>
              <w:autoSpaceDN w:val="0"/>
              <w:adjustRightInd w:val="0"/>
              <w:spacing w:after="220" w:line="240" w:lineRule="auto"/>
              <w:ind w:left="121" w:right="6"/>
              <w:jc w:val="center"/>
              <w:rPr>
                <w:rFonts w:ascii="Arial" w:hAnsi="Arial" w:cs="Arial"/>
                <w:sz w:val="24"/>
                <w:szCs w:val="24"/>
              </w:rPr>
            </w:pPr>
            <w:r>
              <w:rPr>
                <w:rFonts w:ascii="Arial" w:hAnsi="Arial" w:cs="Arial"/>
                <w:color w:val="000000"/>
              </w:rPr>
              <w:t>1</w:t>
            </w:r>
            <w:r w:rsidR="00CB3899" w:rsidRPr="00D51821">
              <w:rPr>
                <w:rFonts w:ascii="Arial" w:hAnsi="Arial" w:cs="Arial"/>
                <w:color w:val="000000"/>
              </w:rPr>
              <w:t>5</w:t>
            </w:r>
            <w:r>
              <w:rPr>
                <w:rFonts w:ascii="Arial" w:hAnsi="Arial" w:cs="Arial"/>
                <w:color w:val="000000"/>
              </w:rPr>
              <w:t>0</w:t>
            </w:r>
            <w:r w:rsidR="00CB3899" w:rsidRPr="00D51821">
              <w:rPr>
                <w:rFonts w:ascii="Arial" w:hAnsi="Arial" w:cs="Arial"/>
                <w:color w:val="000000"/>
              </w:rPr>
              <w:t>0</w:t>
            </w:r>
          </w:p>
        </w:tc>
        <w:tc>
          <w:tcPr>
            <w:tcW w:w="1448" w:type="dxa"/>
            <w:gridSpan w:val="2"/>
            <w:tcBorders>
              <w:top w:val="single" w:sz="8" w:space="0" w:color="000000"/>
              <w:left w:val="single" w:sz="8" w:space="0" w:color="000000"/>
              <w:bottom w:val="single" w:sz="8" w:space="0" w:color="000000"/>
              <w:right w:val="single" w:sz="8" w:space="0" w:color="000000"/>
            </w:tcBorders>
            <w:shd w:val="clear" w:color="auto" w:fill="FFFFFF"/>
          </w:tcPr>
          <w:p w14:paraId="3A737F24" w14:textId="77777777" w:rsidR="00CB3899" w:rsidRPr="00D51821" w:rsidRDefault="00CB3899" w:rsidP="00CB3899">
            <w:pPr>
              <w:widowControl w:val="0"/>
              <w:autoSpaceDE w:val="0"/>
              <w:autoSpaceDN w:val="0"/>
              <w:adjustRightInd w:val="0"/>
              <w:spacing w:after="220" w:line="240" w:lineRule="auto"/>
              <w:ind w:left="122"/>
              <w:jc w:val="center"/>
              <w:rPr>
                <w:rFonts w:ascii="Arial" w:hAnsi="Arial" w:cs="Arial"/>
                <w:sz w:val="24"/>
                <w:szCs w:val="24"/>
              </w:rPr>
            </w:pPr>
            <w:r w:rsidRPr="00D51821">
              <w:rPr>
                <w:rFonts w:ascii="Arial" w:hAnsi="Arial" w:cs="Arial"/>
                <w:color w:val="000000"/>
              </w:rPr>
              <w:t>0 - 5</w:t>
            </w:r>
          </w:p>
        </w:tc>
        <w:tc>
          <w:tcPr>
            <w:tcW w:w="1448" w:type="dxa"/>
            <w:tcBorders>
              <w:top w:val="single" w:sz="8" w:space="0" w:color="000000"/>
              <w:left w:val="single" w:sz="8" w:space="0" w:color="000000"/>
              <w:bottom w:val="single" w:sz="8" w:space="0" w:color="000000"/>
              <w:right w:val="single" w:sz="8" w:space="0" w:color="000000"/>
            </w:tcBorders>
            <w:shd w:val="clear" w:color="auto" w:fill="FFFFFF"/>
          </w:tcPr>
          <w:p w14:paraId="7BE16968" w14:textId="77777777" w:rsidR="00CB3899" w:rsidRPr="00D51821" w:rsidRDefault="00CB3899" w:rsidP="00CB3899">
            <w:pPr>
              <w:widowControl w:val="0"/>
              <w:autoSpaceDE w:val="0"/>
              <w:autoSpaceDN w:val="0"/>
              <w:adjustRightInd w:val="0"/>
              <w:spacing w:after="220" w:line="240" w:lineRule="auto"/>
              <w:ind w:left="130"/>
              <w:jc w:val="center"/>
              <w:rPr>
                <w:rFonts w:ascii="Arial" w:hAnsi="Arial" w:cs="Arial"/>
                <w:sz w:val="24"/>
                <w:szCs w:val="24"/>
              </w:rPr>
            </w:pPr>
            <w:r w:rsidRPr="00D51821">
              <w:rPr>
                <w:rFonts w:ascii="Arial" w:hAnsi="Arial" w:cs="Arial"/>
                <w:color w:val="000000"/>
              </w:rPr>
              <w:t>30%</w:t>
            </w:r>
          </w:p>
        </w:tc>
      </w:tr>
      <w:tr w:rsidR="00CB3899" w:rsidRPr="00D51821" w14:paraId="1830F29E" w14:textId="77777777" w:rsidTr="00D2583F">
        <w:tc>
          <w:tcPr>
            <w:tcW w:w="12880" w:type="dxa"/>
            <w:gridSpan w:val="6"/>
            <w:tcBorders>
              <w:top w:val="single" w:sz="8" w:space="0" w:color="000000"/>
              <w:left w:val="single" w:sz="8" w:space="0" w:color="000000"/>
              <w:bottom w:val="single" w:sz="8" w:space="0" w:color="000000"/>
              <w:right w:val="single" w:sz="8" w:space="0" w:color="000000"/>
            </w:tcBorders>
            <w:shd w:val="clear" w:color="auto" w:fill="FFFFFF"/>
          </w:tcPr>
          <w:p w14:paraId="37EB4A9A" w14:textId="77777777" w:rsidR="00CB3899" w:rsidRPr="00D51821" w:rsidRDefault="00CB3899" w:rsidP="00CB3899">
            <w:pPr>
              <w:widowControl w:val="0"/>
              <w:autoSpaceDE w:val="0"/>
              <w:autoSpaceDN w:val="0"/>
              <w:adjustRightInd w:val="0"/>
              <w:spacing w:after="220" w:line="240" w:lineRule="auto"/>
              <w:ind w:left="118" w:right="10"/>
              <w:rPr>
                <w:rFonts w:ascii="Arial" w:hAnsi="Arial" w:cs="Arial"/>
                <w:color w:val="000000"/>
              </w:rPr>
            </w:pPr>
            <w:r w:rsidRPr="00D51821">
              <w:rPr>
                <w:rFonts w:ascii="Arial" w:hAnsi="Arial" w:cs="Arial"/>
                <w:color w:val="000000"/>
              </w:rPr>
              <w:t>Response:</w:t>
            </w:r>
          </w:p>
          <w:p w14:paraId="5899D135" w14:textId="77777777" w:rsidR="00CB3899" w:rsidRPr="00D51821" w:rsidRDefault="00CB3899" w:rsidP="00CB3899">
            <w:pPr>
              <w:widowControl w:val="0"/>
              <w:autoSpaceDE w:val="0"/>
              <w:autoSpaceDN w:val="0"/>
              <w:adjustRightInd w:val="0"/>
              <w:spacing w:after="220" w:line="240" w:lineRule="auto"/>
              <w:ind w:left="118" w:right="10"/>
              <w:rPr>
                <w:rFonts w:ascii="Arial" w:hAnsi="Arial" w:cs="Arial"/>
                <w:color w:val="000000"/>
              </w:rPr>
            </w:pPr>
          </w:p>
          <w:p w14:paraId="1FFBC13D" w14:textId="77777777" w:rsidR="00CB3899" w:rsidRPr="00D51821" w:rsidRDefault="00CB3899" w:rsidP="00CB3899">
            <w:pPr>
              <w:widowControl w:val="0"/>
              <w:autoSpaceDE w:val="0"/>
              <w:autoSpaceDN w:val="0"/>
              <w:adjustRightInd w:val="0"/>
              <w:spacing w:after="220" w:line="240" w:lineRule="auto"/>
              <w:ind w:left="118" w:right="10"/>
              <w:rPr>
                <w:rFonts w:ascii="Arial" w:hAnsi="Arial" w:cs="Arial"/>
                <w:sz w:val="24"/>
                <w:szCs w:val="24"/>
              </w:rPr>
            </w:pPr>
          </w:p>
        </w:tc>
      </w:tr>
      <w:tr w:rsidR="00CB3899" w:rsidRPr="00D51821" w14:paraId="50DE17FE" w14:textId="77777777" w:rsidTr="00D2583F">
        <w:tc>
          <w:tcPr>
            <w:tcW w:w="1000" w:type="dxa"/>
            <w:tcBorders>
              <w:top w:val="single" w:sz="8" w:space="0" w:color="000000"/>
              <w:left w:val="single" w:sz="8" w:space="0" w:color="000000"/>
              <w:bottom w:val="single" w:sz="8" w:space="0" w:color="000000"/>
              <w:right w:val="single" w:sz="8" w:space="0" w:color="000000"/>
            </w:tcBorders>
            <w:shd w:val="clear" w:color="auto" w:fill="FFFFFF"/>
          </w:tcPr>
          <w:p w14:paraId="28D84661" w14:textId="77777777" w:rsidR="00CB3899" w:rsidRPr="00D51821" w:rsidRDefault="00CB3899" w:rsidP="00CB3899">
            <w:pPr>
              <w:widowControl w:val="0"/>
              <w:autoSpaceDE w:val="0"/>
              <w:autoSpaceDN w:val="0"/>
              <w:adjustRightInd w:val="0"/>
              <w:spacing w:after="220" w:line="240" w:lineRule="auto"/>
              <w:ind w:left="118" w:right="10"/>
              <w:rPr>
                <w:rFonts w:ascii="Arial" w:hAnsi="Arial" w:cs="Arial"/>
                <w:sz w:val="24"/>
                <w:szCs w:val="24"/>
              </w:rPr>
            </w:pPr>
            <w:r w:rsidRPr="00D51821">
              <w:rPr>
                <w:rFonts w:ascii="Arial" w:hAnsi="Arial" w:cs="Arial"/>
                <w:color w:val="000000"/>
              </w:rPr>
              <w:t>5</w:t>
            </w:r>
          </w:p>
        </w:tc>
        <w:tc>
          <w:tcPr>
            <w:tcW w:w="7283" w:type="dxa"/>
            <w:tcBorders>
              <w:top w:val="single" w:sz="8" w:space="0" w:color="000000"/>
              <w:left w:val="single" w:sz="8" w:space="0" w:color="000000"/>
              <w:bottom w:val="single" w:sz="8" w:space="0" w:color="000000"/>
              <w:right w:val="single" w:sz="8" w:space="0" w:color="000000"/>
            </w:tcBorders>
            <w:shd w:val="clear" w:color="auto" w:fill="FFFFFF"/>
          </w:tcPr>
          <w:p w14:paraId="0C10CCCF" w14:textId="77777777" w:rsidR="00CB3899" w:rsidRPr="00D51821" w:rsidRDefault="00CB3899" w:rsidP="00CB3899">
            <w:pPr>
              <w:widowControl w:val="0"/>
              <w:autoSpaceDE w:val="0"/>
              <w:autoSpaceDN w:val="0"/>
              <w:adjustRightInd w:val="0"/>
              <w:spacing w:after="220" w:line="240" w:lineRule="auto"/>
              <w:ind w:left="118" w:right="7"/>
              <w:rPr>
                <w:rFonts w:ascii="Arial" w:hAnsi="Arial" w:cs="Arial"/>
                <w:sz w:val="24"/>
                <w:szCs w:val="24"/>
              </w:rPr>
            </w:pPr>
            <w:r w:rsidRPr="00D51821">
              <w:rPr>
                <w:rFonts w:ascii="Arial" w:hAnsi="Arial" w:cs="Arial"/>
                <w:color w:val="444444"/>
              </w:rPr>
              <w:t>Please provide an example of when one of your actors has been required to deliver difficult feedback?</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Pr>
          <w:p w14:paraId="7B8DE54E" w14:textId="08C58833" w:rsidR="00CB3899" w:rsidRPr="00D51821" w:rsidRDefault="00DB76E3" w:rsidP="00CB3899">
            <w:pPr>
              <w:widowControl w:val="0"/>
              <w:autoSpaceDE w:val="0"/>
              <w:autoSpaceDN w:val="0"/>
              <w:adjustRightInd w:val="0"/>
              <w:spacing w:after="220" w:line="240" w:lineRule="auto"/>
              <w:ind w:left="121" w:right="6"/>
              <w:jc w:val="center"/>
              <w:rPr>
                <w:rFonts w:ascii="Arial" w:hAnsi="Arial" w:cs="Arial"/>
                <w:sz w:val="24"/>
                <w:szCs w:val="24"/>
              </w:rPr>
            </w:pPr>
            <w:r>
              <w:rPr>
                <w:rFonts w:ascii="Arial" w:hAnsi="Arial" w:cs="Arial"/>
                <w:color w:val="000000"/>
              </w:rPr>
              <w:t>1</w:t>
            </w:r>
            <w:r w:rsidR="00CB3899" w:rsidRPr="00D51821">
              <w:rPr>
                <w:rFonts w:ascii="Arial" w:hAnsi="Arial" w:cs="Arial"/>
                <w:color w:val="000000"/>
              </w:rPr>
              <w:t>500</w:t>
            </w:r>
          </w:p>
        </w:tc>
        <w:tc>
          <w:tcPr>
            <w:tcW w:w="1448" w:type="dxa"/>
            <w:gridSpan w:val="2"/>
            <w:tcBorders>
              <w:top w:val="single" w:sz="8" w:space="0" w:color="000000"/>
              <w:left w:val="single" w:sz="8" w:space="0" w:color="000000"/>
              <w:bottom w:val="single" w:sz="8" w:space="0" w:color="000000"/>
              <w:right w:val="single" w:sz="8" w:space="0" w:color="000000"/>
            </w:tcBorders>
            <w:shd w:val="clear" w:color="auto" w:fill="FFFFFF"/>
          </w:tcPr>
          <w:p w14:paraId="0DA2E5D0" w14:textId="77777777" w:rsidR="00CB3899" w:rsidRPr="00D51821" w:rsidRDefault="00CB3899" w:rsidP="00CB3899">
            <w:pPr>
              <w:widowControl w:val="0"/>
              <w:autoSpaceDE w:val="0"/>
              <w:autoSpaceDN w:val="0"/>
              <w:adjustRightInd w:val="0"/>
              <w:spacing w:after="220" w:line="240" w:lineRule="auto"/>
              <w:ind w:left="122"/>
              <w:jc w:val="center"/>
              <w:rPr>
                <w:rFonts w:ascii="Arial" w:hAnsi="Arial" w:cs="Arial"/>
                <w:sz w:val="24"/>
                <w:szCs w:val="24"/>
              </w:rPr>
            </w:pPr>
            <w:r w:rsidRPr="00D51821">
              <w:rPr>
                <w:rFonts w:ascii="Arial" w:hAnsi="Arial" w:cs="Arial"/>
                <w:color w:val="000000"/>
              </w:rPr>
              <w:t>0 - 5</w:t>
            </w:r>
          </w:p>
        </w:tc>
        <w:tc>
          <w:tcPr>
            <w:tcW w:w="1448" w:type="dxa"/>
            <w:tcBorders>
              <w:top w:val="single" w:sz="8" w:space="0" w:color="000000"/>
              <w:left w:val="single" w:sz="8" w:space="0" w:color="000000"/>
              <w:bottom w:val="single" w:sz="8" w:space="0" w:color="000000"/>
              <w:right w:val="single" w:sz="8" w:space="0" w:color="000000"/>
            </w:tcBorders>
            <w:shd w:val="clear" w:color="auto" w:fill="FFFFFF"/>
          </w:tcPr>
          <w:p w14:paraId="3D57156F" w14:textId="77777777" w:rsidR="00CB3899" w:rsidRPr="00D51821" w:rsidRDefault="00CB3899" w:rsidP="00CB3899">
            <w:pPr>
              <w:widowControl w:val="0"/>
              <w:autoSpaceDE w:val="0"/>
              <w:autoSpaceDN w:val="0"/>
              <w:adjustRightInd w:val="0"/>
              <w:spacing w:after="220" w:line="240" w:lineRule="auto"/>
              <w:ind w:left="130"/>
              <w:jc w:val="center"/>
              <w:rPr>
                <w:rFonts w:ascii="Arial" w:hAnsi="Arial" w:cs="Arial"/>
                <w:sz w:val="24"/>
                <w:szCs w:val="24"/>
              </w:rPr>
            </w:pPr>
            <w:r w:rsidRPr="00D51821">
              <w:rPr>
                <w:rFonts w:ascii="Arial" w:hAnsi="Arial" w:cs="Arial"/>
                <w:color w:val="000000"/>
              </w:rPr>
              <w:t>30%</w:t>
            </w:r>
          </w:p>
        </w:tc>
      </w:tr>
      <w:tr w:rsidR="00CB3899" w:rsidRPr="00D51821" w14:paraId="0F58FF6F" w14:textId="77777777" w:rsidTr="00D2583F">
        <w:tc>
          <w:tcPr>
            <w:tcW w:w="12880" w:type="dxa"/>
            <w:gridSpan w:val="6"/>
            <w:tcBorders>
              <w:top w:val="single" w:sz="8" w:space="0" w:color="000000"/>
              <w:left w:val="single" w:sz="8" w:space="0" w:color="000000"/>
              <w:bottom w:val="single" w:sz="8" w:space="0" w:color="000000"/>
              <w:right w:val="single" w:sz="8" w:space="0" w:color="000000"/>
            </w:tcBorders>
            <w:shd w:val="clear" w:color="auto" w:fill="FFFFFF"/>
          </w:tcPr>
          <w:p w14:paraId="734B4EDA" w14:textId="77777777" w:rsidR="00CB3899" w:rsidRPr="00D51821" w:rsidRDefault="00CB3899" w:rsidP="00CB3899">
            <w:pPr>
              <w:widowControl w:val="0"/>
              <w:autoSpaceDE w:val="0"/>
              <w:autoSpaceDN w:val="0"/>
              <w:adjustRightInd w:val="0"/>
              <w:spacing w:after="220" w:line="240" w:lineRule="auto"/>
              <w:ind w:left="118" w:right="10"/>
              <w:rPr>
                <w:rFonts w:ascii="Arial" w:hAnsi="Arial" w:cs="Arial"/>
                <w:color w:val="000000"/>
              </w:rPr>
            </w:pPr>
            <w:r w:rsidRPr="00D51821">
              <w:rPr>
                <w:rFonts w:ascii="Arial" w:hAnsi="Arial" w:cs="Arial"/>
                <w:color w:val="000000"/>
              </w:rPr>
              <w:t>Response:</w:t>
            </w:r>
          </w:p>
          <w:p w14:paraId="2B1CEA65" w14:textId="77777777" w:rsidR="00CB3899" w:rsidRPr="00D51821" w:rsidRDefault="00CB3899" w:rsidP="00CB3899">
            <w:pPr>
              <w:widowControl w:val="0"/>
              <w:autoSpaceDE w:val="0"/>
              <w:autoSpaceDN w:val="0"/>
              <w:adjustRightInd w:val="0"/>
              <w:spacing w:after="220" w:line="240" w:lineRule="auto"/>
              <w:ind w:left="118" w:right="10"/>
              <w:jc w:val="center"/>
              <w:rPr>
                <w:rFonts w:ascii="Arial" w:hAnsi="Arial" w:cs="Arial"/>
                <w:sz w:val="24"/>
                <w:szCs w:val="24"/>
              </w:rPr>
            </w:pPr>
          </w:p>
        </w:tc>
      </w:tr>
      <w:tr w:rsidR="00CB3899" w:rsidRPr="00D51821" w14:paraId="408EFFF4" w14:textId="77777777" w:rsidTr="00D2583F">
        <w:tc>
          <w:tcPr>
            <w:tcW w:w="1000" w:type="dxa"/>
            <w:tcBorders>
              <w:top w:val="single" w:sz="8" w:space="0" w:color="000000"/>
              <w:left w:val="single" w:sz="8" w:space="0" w:color="000000"/>
              <w:bottom w:val="single" w:sz="8" w:space="0" w:color="000000"/>
              <w:right w:val="single" w:sz="8" w:space="0" w:color="000000"/>
            </w:tcBorders>
            <w:shd w:val="clear" w:color="auto" w:fill="FFFFFF"/>
          </w:tcPr>
          <w:p w14:paraId="644BF786" w14:textId="77777777" w:rsidR="00CB3899" w:rsidRPr="00D51821" w:rsidRDefault="00CB3899" w:rsidP="00CB3899">
            <w:pPr>
              <w:widowControl w:val="0"/>
              <w:autoSpaceDE w:val="0"/>
              <w:autoSpaceDN w:val="0"/>
              <w:adjustRightInd w:val="0"/>
              <w:spacing w:after="220" w:line="240" w:lineRule="auto"/>
              <w:ind w:left="118" w:right="10"/>
              <w:rPr>
                <w:rFonts w:ascii="Arial" w:hAnsi="Arial" w:cs="Arial"/>
                <w:sz w:val="24"/>
                <w:szCs w:val="24"/>
              </w:rPr>
            </w:pPr>
            <w:r w:rsidRPr="00D51821">
              <w:rPr>
                <w:rFonts w:ascii="Arial" w:hAnsi="Arial" w:cs="Arial"/>
                <w:color w:val="000000"/>
              </w:rPr>
              <w:lastRenderedPageBreak/>
              <w:t>6</w:t>
            </w:r>
          </w:p>
        </w:tc>
        <w:tc>
          <w:tcPr>
            <w:tcW w:w="7283" w:type="dxa"/>
            <w:tcBorders>
              <w:top w:val="single" w:sz="8" w:space="0" w:color="000000"/>
              <w:left w:val="single" w:sz="8" w:space="0" w:color="000000"/>
              <w:bottom w:val="single" w:sz="8" w:space="0" w:color="000000"/>
              <w:right w:val="single" w:sz="8" w:space="0" w:color="000000"/>
            </w:tcBorders>
            <w:shd w:val="clear" w:color="auto" w:fill="FFFFFF"/>
          </w:tcPr>
          <w:p w14:paraId="5163C458" w14:textId="77777777" w:rsidR="00CB3899" w:rsidRPr="00D51821" w:rsidRDefault="00CB3899" w:rsidP="00CB3899">
            <w:pPr>
              <w:widowControl w:val="0"/>
              <w:autoSpaceDE w:val="0"/>
              <w:autoSpaceDN w:val="0"/>
              <w:adjustRightInd w:val="0"/>
              <w:spacing w:after="220" w:line="240" w:lineRule="auto"/>
              <w:ind w:left="118" w:right="7"/>
              <w:rPr>
                <w:rFonts w:ascii="Arial" w:hAnsi="Arial" w:cs="Arial"/>
                <w:b/>
                <w:color w:val="444444"/>
              </w:rPr>
            </w:pPr>
            <w:r w:rsidRPr="00D51821">
              <w:rPr>
                <w:rFonts w:ascii="Arial" w:hAnsi="Arial" w:cs="Arial"/>
                <w:color w:val="444444"/>
              </w:rPr>
              <w:t xml:space="preserve">Presentation/Scenario </w:t>
            </w:r>
            <w:r w:rsidRPr="00D51821">
              <w:rPr>
                <w:rFonts w:ascii="Arial" w:hAnsi="Arial" w:cs="Arial"/>
                <w:b/>
                <w:color w:val="444444"/>
              </w:rPr>
              <w:t>- please do not respond to this. You will be invited to the Presentation/Scenario if successful</w:t>
            </w:r>
          </w:p>
          <w:p w14:paraId="7B7036B0" w14:textId="77777777" w:rsidR="00CB3899" w:rsidRPr="00D51821" w:rsidRDefault="00CB3899" w:rsidP="00CB3899">
            <w:pPr>
              <w:rPr>
                <w:rFonts w:ascii="Arial" w:hAnsi="Arial" w:cs="Arial"/>
                <w:color w:val="000000"/>
              </w:rPr>
            </w:pPr>
            <w:r w:rsidRPr="00D51821">
              <w:rPr>
                <w:rFonts w:ascii="Arial" w:hAnsi="Arial" w:cs="Arial"/>
                <w:color w:val="000000"/>
              </w:rPr>
              <w:t>1: The actor will play an individual receiving a low performance review score. They have received consistent feedback with this decision throughout the year but are unwilling to recognise these behaviours and this performance in themselves. The panel member will play their line manager.</w:t>
            </w:r>
          </w:p>
          <w:p w14:paraId="1AEEEC29" w14:textId="77777777" w:rsidR="00CB3899" w:rsidRPr="00D51821" w:rsidRDefault="00CB3899" w:rsidP="00CB3899">
            <w:pPr>
              <w:rPr>
                <w:rFonts w:ascii="Arial" w:hAnsi="Arial" w:cs="Arial"/>
                <w:color w:val="000000"/>
              </w:rPr>
            </w:pPr>
          </w:p>
          <w:p w14:paraId="5AE69BDD" w14:textId="77777777" w:rsidR="00CB3899" w:rsidRPr="00D51821" w:rsidRDefault="00CB3899" w:rsidP="00CB3899">
            <w:pPr>
              <w:rPr>
                <w:rFonts w:ascii="Arial" w:hAnsi="Arial" w:cs="Arial"/>
                <w:color w:val="000000"/>
              </w:rPr>
            </w:pPr>
            <w:r w:rsidRPr="00D51821">
              <w:rPr>
                <w:rFonts w:ascii="Arial" w:hAnsi="Arial" w:cs="Arial"/>
                <w:color w:val="000000"/>
              </w:rPr>
              <w:t>2: The actor will play an employee who has an introverted, people focused outlook. Their manager has an extroverted task focused approach. The relationship is struggling to gain traction. As an example, the manager arrives at the employee's desk asking for a check in as to where a project is, the employee does not like this approach and is reserved and secretive. The panel member will play the manager.</w:t>
            </w:r>
          </w:p>
          <w:p w14:paraId="5BF64540" w14:textId="77777777" w:rsidR="00CB3899" w:rsidRPr="00D51821" w:rsidRDefault="00CB3899" w:rsidP="00CB3899">
            <w:pPr>
              <w:rPr>
                <w:rFonts w:ascii="Arial" w:hAnsi="Arial" w:cs="Arial"/>
                <w:color w:val="000000"/>
              </w:rPr>
            </w:pPr>
          </w:p>
          <w:p w14:paraId="11CB8B88" w14:textId="77777777" w:rsidR="00CB3899" w:rsidRPr="00D51821" w:rsidRDefault="00CB3899" w:rsidP="00CB3899">
            <w:pPr>
              <w:rPr>
                <w:rFonts w:ascii="Arial" w:hAnsi="Arial" w:cs="Arial"/>
                <w:color w:val="000000"/>
              </w:rPr>
            </w:pPr>
            <w:r w:rsidRPr="00D51821">
              <w:rPr>
                <w:rFonts w:ascii="Arial" w:hAnsi="Arial" w:cs="Arial"/>
                <w:color w:val="000000"/>
              </w:rPr>
              <w:t>3: The actor will play an employee who has not been promoted over a peer, they have been working on temporary promotion and are dissatisfied with the decision. The panel member will play the promoted peer.</w:t>
            </w:r>
          </w:p>
          <w:p w14:paraId="48B4ADBB" w14:textId="77777777" w:rsidR="00CB3899" w:rsidRPr="00D51821" w:rsidRDefault="00CB3899" w:rsidP="00CB3899">
            <w:pPr>
              <w:widowControl w:val="0"/>
              <w:autoSpaceDE w:val="0"/>
              <w:autoSpaceDN w:val="0"/>
              <w:adjustRightInd w:val="0"/>
              <w:spacing w:after="220" w:line="240" w:lineRule="auto"/>
              <w:ind w:left="118" w:right="7"/>
              <w:rPr>
                <w:rFonts w:ascii="Arial" w:hAnsi="Arial" w:cs="Arial"/>
                <w:color w:val="444444"/>
              </w:rPr>
            </w:pPr>
          </w:p>
          <w:p w14:paraId="5679CA28" w14:textId="77777777" w:rsidR="00CB3899" w:rsidRPr="00D51821" w:rsidRDefault="00CB3899" w:rsidP="00CB3899">
            <w:pPr>
              <w:widowControl w:val="0"/>
              <w:autoSpaceDE w:val="0"/>
              <w:autoSpaceDN w:val="0"/>
              <w:adjustRightInd w:val="0"/>
              <w:spacing w:after="220" w:line="240" w:lineRule="auto"/>
              <w:ind w:left="118" w:right="7"/>
              <w:rPr>
                <w:rFonts w:ascii="Arial" w:hAnsi="Arial" w:cs="Arial"/>
                <w:sz w:val="24"/>
                <w:szCs w:val="24"/>
              </w:rPr>
            </w:pPr>
          </w:p>
        </w:tc>
        <w:tc>
          <w:tcPr>
            <w:tcW w:w="1701" w:type="dxa"/>
            <w:tcBorders>
              <w:top w:val="single" w:sz="8" w:space="0" w:color="000000"/>
              <w:left w:val="single" w:sz="8" w:space="0" w:color="000000"/>
              <w:bottom w:val="single" w:sz="8" w:space="0" w:color="000000"/>
              <w:right w:val="single" w:sz="8" w:space="0" w:color="000000"/>
            </w:tcBorders>
            <w:shd w:val="clear" w:color="auto" w:fill="FFFFFF"/>
          </w:tcPr>
          <w:p w14:paraId="194D379A" w14:textId="77777777" w:rsidR="00CB3899" w:rsidRPr="00D51821" w:rsidRDefault="00CB3899" w:rsidP="00CB3899">
            <w:pPr>
              <w:widowControl w:val="0"/>
              <w:autoSpaceDE w:val="0"/>
              <w:autoSpaceDN w:val="0"/>
              <w:adjustRightInd w:val="0"/>
              <w:spacing w:after="220" w:line="240" w:lineRule="auto"/>
              <w:ind w:left="121" w:right="6"/>
              <w:jc w:val="center"/>
              <w:rPr>
                <w:rFonts w:ascii="Arial" w:hAnsi="Arial" w:cs="Arial"/>
                <w:color w:val="000000"/>
              </w:rPr>
            </w:pPr>
          </w:p>
        </w:tc>
        <w:tc>
          <w:tcPr>
            <w:tcW w:w="1448" w:type="dxa"/>
            <w:gridSpan w:val="2"/>
            <w:tcBorders>
              <w:top w:val="single" w:sz="8" w:space="0" w:color="000000"/>
              <w:left w:val="single" w:sz="8" w:space="0" w:color="000000"/>
              <w:bottom w:val="single" w:sz="8" w:space="0" w:color="000000"/>
              <w:right w:val="single" w:sz="8" w:space="0" w:color="000000"/>
            </w:tcBorders>
            <w:shd w:val="clear" w:color="auto" w:fill="FFFFFF"/>
          </w:tcPr>
          <w:p w14:paraId="425AC4F8" w14:textId="77777777" w:rsidR="00CB3899" w:rsidRPr="00D51821" w:rsidRDefault="00CB3899" w:rsidP="00CB3899">
            <w:pPr>
              <w:widowControl w:val="0"/>
              <w:autoSpaceDE w:val="0"/>
              <w:autoSpaceDN w:val="0"/>
              <w:adjustRightInd w:val="0"/>
              <w:spacing w:after="220" w:line="240" w:lineRule="auto"/>
              <w:ind w:left="122"/>
              <w:jc w:val="center"/>
              <w:rPr>
                <w:rFonts w:ascii="Arial" w:hAnsi="Arial" w:cs="Arial"/>
                <w:sz w:val="24"/>
                <w:szCs w:val="24"/>
              </w:rPr>
            </w:pPr>
            <w:r w:rsidRPr="00D51821">
              <w:rPr>
                <w:rFonts w:ascii="Arial" w:hAnsi="Arial" w:cs="Arial"/>
                <w:color w:val="000000"/>
              </w:rPr>
              <w:t>0 - 5</w:t>
            </w:r>
          </w:p>
        </w:tc>
        <w:tc>
          <w:tcPr>
            <w:tcW w:w="1448" w:type="dxa"/>
            <w:tcBorders>
              <w:top w:val="single" w:sz="8" w:space="0" w:color="000000"/>
              <w:left w:val="single" w:sz="8" w:space="0" w:color="000000"/>
              <w:bottom w:val="single" w:sz="8" w:space="0" w:color="000000"/>
              <w:right w:val="single" w:sz="8" w:space="0" w:color="000000"/>
            </w:tcBorders>
            <w:shd w:val="clear" w:color="auto" w:fill="FFFFFF"/>
          </w:tcPr>
          <w:p w14:paraId="2F433683" w14:textId="77777777" w:rsidR="00CB3899" w:rsidRPr="00D51821" w:rsidRDefault="00CB3899" w:rsidP="00CB3899">
            <w:pPr>
              <w:widowControl w:val="0"/>
              <w:autoSpaceDE w:val="0"/>
              <w:autoSpaceDN w:val="0"/>
              <w:adjustRightInd w:val="0"/>
              <w:spacing w:after="220" w:line="240" w:lineRule="auto"/>
              <w:ind w:left="130"/>
              <w:jc w:val="center"/>
              <w:rPr>
                <w:rFonts w:ascii="Arial" w:hAnsi="Arial" w:cs="Arial"/>
                <w:sz w:val="24"/>
                <w:szCs w:val="24"/>
              </w:rPr>
            </w:pPr>
            <w:r w:rsidRPr="00D51821">
              <w:rPr>
                <w:rFonts w:ascii="Arial" w:hAnsi="Arial" w:cs="Arial"/>
                <w:color w:val="000000"/>
              </w:rPr>
              <w:t>5%</w:t>
            </w:r>
          </w:p>
        </w:tc>
      </w:tr>
    </w:tbl>
    <w:p w14:paraId="48FE0E9A" w14:textId="77777777" w:rsidR="00D2583F" w:rsidRDefault="00D2583F">
      <w:pPr>
        <w:widowControl w:val="0"/>
        <w:autoSpaceDE w:val="0"/>
        <w:autoSpaceDN w:val="0"/>
        <w:adjustRightInd w:val="0"/>
        <w:spacing w:after="0" w:line="240" w:lineRule="auto"/>
        <w:ind w:left="120"/>
        <w:rPr>
          <w:rFonts w:ascii="Arial" w:hAnsi="Arial" w:cs="Arial"/>
          <w:sz w:val="24"/>
          <w:szCs w:val="24"/>
        </w:rPr>
      </w:pPr>
      <w:bookmarkStart w:id="37" w:name="#_Hlk13671965"/>
      <w:bookmarkEnd w:id="37"/>
    </w:p>
    <w:p w14:paraId="5583176A" w14:textId="77777777" w:rsidR="00D2583F" w:rsidRDefault="00D2583F">
      <w:pPr>
        <w:widowControl w:val="0"/>
        <w:autoSpaceDE w:val="0"/>
        <w:autoSpaceDN w:val="0"/>
        <w:adjustRightInd w:val="0"/>
        <w:spacing w:before="120" w:after="180" w:line="240" w:lineRule="auto"/>
        <w:ind w:left="120"/>
        <w:rPr>
          <w:rFonts w:ascii="Arial" w:hAnsi="Arial" w:cs="Arial"/>
          <w:sz w:val="24"/>
          <w:szCs w:val="24"/>
        </w:rPr>
      </w:pPr>
    </w:p>
    <w:p w14:paraId="212625CF" w14:textId="77777777" w:rsidR="00DE550C" w:rsidRDefault="00DE550C">
      <w:pPr>
        <w:widowControl w:val="0"/>
        <w:autoSpaceDE w:val="0"/>
        <w:autoSpaceDN w:val="0"/>
        <w:adjustRightInd w:val="0"/>
        <w:spacing w:before="120" w:after="180" w:line="240" w:lineRule="auto"/>
        <w:ind w:left="120"/>
        <w:rPr>
          <w:rFonts w:ascii="Arial" w:hAnsi="Arial" w:cs="Arial"/>
          <w:sz w:val="24"/>
          <w:szCs w:val="24"/>
        </w:rPr>
      </w:pPr>
    </w:p>
    <w:p w14:paraId="4F854A0B" w14:textId="77777777" w:rsidR="00DE550C" w:rsidRDefault="00DE550C">
      <w:pPr>
        <w:widowControl w:val="0"/>
        <w:autoSpaceDE w:val="0"/>
        <w:autoSpaceDN w:val="0"/>
        <w:adjustRightInd w:val="0"/>
        <w:spacing w:before="120" w:after="180" w:line="240" w:lineRule="auto"/>
        <w:ind w:left="120"/>
        <w:rPr>
          <w:rFonts w:ascii="Arial" w:hAnsi="Arial" w:cs="Arial"/>
          <w:sz w:val="24"/>
          <w:szCs w:val="24"/>
        </w:rPr>
      </w:pPr>
    </w:p>
    <w:p w14:paraId="47766BA7" w14:textId="77777777" w:rsidR="00DE550C" w:rsidRDefault="00DE550C">
      <w:pPr>
        <w:widowControl w:val="0"/>
        <w:autoSpaceDE w:val="0"/>
        <w:autoSpaceDN w:val="0"/>
        <w:adjustRightInd w:val="0"/>
        <w:spacing w:before="120" w:after="180" w:line="240" w:lineRule="auto"/>
        <w:ind w:left="120"/>
        <w:rPr>
          <w:rFonts w:ascii="Arial" w:hAnsi="Arial" w:cs="Arial"/>
          <w:sz w:val="24"/>
          <w:szCs w:val="24"/>
        </w:rPr>
      </w:pPr>
    </w:p>
    <w:p w14:paraId="250CAF79" w14:textId="77777777" w:rsidR="00DE550C" w:rsidRDefault="00DE550C">
      <w:pPr>
        <w:widowControl w:val="0"/>
        <w:autoSpaceDE w:val="0"/>
        <w:autoSpaceDN w:val="0"/>
        <w:adjustRightInd w:val="0"/>
        <w:spacing w:before="120" w:after="180" w:line="240" w:lineRule="auto"/>
        <w:ind w:left="120"/>
        <w:rPr>
          <w:rFonts w:ascii="Arial" w:hAnsi="Arial" w:cs="Arial"/>
          <w:sz w:val="24"/>
          <w:szCs w:val="24"/>
        </w:rPr>
      </w:pPr>
    </w:p>
    <w:tbl>
      <w:tblPr>
        <w:tblW w:w="0" w:type="auto"/>
        <w:tblInd w:w="130" w:type="dxa"/>
        <w:tblLayout w:type="fixed"/>
        <w:tblCellMar>
          <w:left w:w="0" w:type="dxa"/>
          <w:right w:w="0" w:type="dxa"/>
        </w:tblCellMar>
        <w:tblLook w:val="0000" w:firstRow="0" w:lastRow="0" w:firstColumn="0" w:lastColumn="0" w:noHBand="0" w:noVBand="0"/>
      </w:tblPr>
      <w:tblGrid>
        <w:gridCol w:w="5000"/>
        <w:gridCol w:w="5000"/>
      </w:tblGrid>
      <w:tr w:rsidR="00D2583F" w:rsidRPr="00D51821" w14:paraId="33657DD3" w14:textId="77777777">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72B48B92" w14:textId="77777777" w:rsidR="00D2583F" w:rsidRPr="00D51821" w:rsidRDefault="00D2583F">
            <w:pPr>
              <w:widowControl w:val="0"/>
              <w:autoSpaceDE w:val="0"/>
              <w:autoSpaceDN w:val="0"/>
              <w:adjustRightInd w:val="0"/>
              <w:spacing w:after="220" w:line="240" w:lineRule="auto"/>
              <w:ind w:left="118" w:right="10"/>
              <w:jc w:val="center"/>
              <w:rPr>
                <w:rFonts w:ascii="Arial" w:hAnsi="Arial" w:cs="Arial"/>
                <w:sz w:val="24"/>
                <w:szCs w:val="24"/>
              </w:rPr>
            </w:pPr>
            <w:r w:rsidRPr="00D51821">
              <w:rPr>
                <w:rFonts w:ascii="Arial" w:hAnsi="Arial" w:cs="Arial"/>
                <w:color w:val="000000"/>
              </w:rPr>
              <w:t>Bidder Name:</w:t>
            </w: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135B5F58" w14:textId="77777777" w:rsidR="00D2583F" w:rsidRPr="00D51821" w:rsidRDefault="00D2583F">
            <w:pPr>
              <w:widowControl w:val="0"/>
              <w:autoSpaceDE w:val="0"/>
              <w:autoSpaceDN w:val="0"/>
              <w:adjustRightInd w:val="0"/>
              <w:spacing w:after="220" w:line="240" w:lineRule="auto"/>
              <w:ind w:left="118" w:right="10"/>
              <w:jc w:val="center"/>
              <w:rPr>
                <w:rFonts w:ascii="Arial" w:hAnsi="Arial" w:cs="Arial"/>
                <w:color w:val="000000"/>
              </w:rPr>
            </w:pPr>
          </w:p>
        </w:tc>
      </w:tr>
      <w:tr w:rsidR="00D2583F" w:rsidRPr="00D51821" w14:paraId="2D9B4AE5" w14:textId="77777777">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5798CCBC" w14:textId="77777777" w:rsidR="00D2583F" w:rsidRPr="00D51821" w:rsidRDefault="00D2583F">
            <w:pPr>
              <w:widowControl w:val="0"/>
              <w:autoSpaceDE w:val="0"/>
              <w:autoSpaceDN w:val="0"/>
              <w:adjustRightInd w:val="0"/>
              <w:spacing w:after="0" w:line="240" w:lineRule="auto"/>
              <w:ind w:left="118" w:right="10"/>
              <w:jc w:val="center"/>
              <w:rPr>
                <w:rFonts w:ascii="Arial" w:hAnsi="Arial" w:cs="Arial"/>
                <w:color w:val="000000"/>
              </w:rPr>
            </w:pPr>
            <w:bookmarkStart w:id="38" w:name="#_Hlk12453835"/>
            <w:bookmarkEnd w:id="38"/>
          </w:p>
          <w:p w14:paraId="1BF33445" w14:textId="77777777" w:rsidR="00D2583F" w:rsidRPr="00D51821" w:rsidRDefault="00D2583F">
            <w:pPr>
              <w:widowControl w:val="0"/>
              <w:autoSpaceDE w:val="0"/>
              <w:autoSpaceDN w:val="0"/>
              <w:adjustRightInd w:val="0"/>
              <w:spacing w:after="220" w:line="240" w:lineRule="auto"/>
              <w:ind w:left="118" w:right="10"/>
              <w:jc w:val="center"/>
              <w:rPr>
                <w:rFonts w:ascii="Arial" w:hAnsi="Arial" w:cs="Arial"/>
                <w:sz w:val="24"/>
                <w:szCs w:val="24"/>
              </w:rPr>
            </w:pPr>
            <w:r w:rsidRPr="00D51821">
              <w:rPr>
                <w:rFonts w:ascii="Arial" w:hAnsi="Arial" w:cs="Arial"/>
                <w:color w:val="000000"/>
              </w:rPr>
              <w:t>Lot Number:</w:t>
            </w: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5C290B17" w14:textId="77777777" w:rsidR="00D2583F" w:rsidRPr="00D51821" w:rsidRDefault="00D2583F">
            <w:pPr>
              <w:widowControl w:val="0"/>
              <w:autoSpaceDE w:val="0"/>
              <w:autoSpaceDN w:val="0"/>
              <w:adjustRightInd w:val="0"/>
              <w:spacing w:after="220" w:line="240" w:lineRule="auto"/>
              <w:ind w:left="118" w:right="10"/>
              <w:jc w:val="center"/>
              <w:rPr>
                <w:rFonts w:ascii="Arial" w:hAnsi="Arial" w:cs="Arial"/>
                <w:sz w:val="24"/>
                <w:szCs w:val="24"/>
              </w:rPr>
            </w:pPr>
            <w:r w:rsidRPr="00D51821">
              <w:rPr>
                <w:rFonts w:ascii="Arial" w:hAnsi="Arial" w:cs="Arial"/>
                <w:color w:val="000000"/>
              </w:rPr>
              <w:t>2</w:t>
            </w:r>
          </w:p>
        </w:tc>
      </w:tr>
      <w:tr w:rsidR="00D2583F" w:rsidRPr="00D51821" w14:paraId="51F982C4" w14:textId="77777777">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39950F5B" w14:textId="77777777" w:rsidR="00D2583F" w:rsidRPr="00D51821" w:rsidRDefault="00D2583F">
            <w:pPr>
              <w:widowControl w:val="0"/>
              <w:autoSpaceDE w:val="0"/>
              <w:autoSpaceDN w:val="0"/>
              <w:adjustRightInd w:val="0"/>
              <w:spacing w:after="220" w:line="240" w:lineRule="auto"/>
              <w:ind w:left="118" w:right="10"/>
              <w:jc w:val="center"/>
              <w:rPr>
                <w:rFonts w:ascii="Arial" w:hAnsi="Arial" w:cs="Arial"/>
                <w:sz w:val="24"/>
                <w:szCs w:val="24"/>
              </w:rPr>
            </w:pPr>
            <w:r w:rsidRPr="00D51821">
              <w:rPr>
                <w:rFonts w:ascii="Arial" w:hAnsi="Arial" w:cs="Arial"/>
                <w:color w:val="000000"/>
              </w:rPr>
              <w:t>Lot Name:</w:t>
            </w: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267AD992" w14:textId="77777777" w:rsidR="00D2583F" w:rsidRPr="00D51821" w:rsidRDefault="00D2583F">
            <w:pPr>
              <w:widowControl w:val="0"/>
              <w:autoSpaceDE w:val="0"/>
              <w:autoSpaceDN w:val="0"/>
              <w:adjustRightInd w:val="0"/>
              <w:spacing w:after="220" w:line="240" w:lineRule="auto"/>
              <w:ind w:left="118" w:right="10"/>
              <w:jc w:val="center"/>
              <w:rPr>
                <w:rFonts w:ascii="Arial" w:hAnsi="Arial" w:cs="Arial"/>
                <w:sz w:val="24"/>
                <w:szCs w:val="24"/>
              </w:rPr>
            </w:pPr>
            <w:r w:rsidRPr="00D51821">
              <w:rPr>
                <w:rFonts w:ascii="Arial" w:hAnsi="Arial" w:cs="Arial"/>
                <w:color w:val="000000"/>
              </w:rPr>
              <w:t>Coaches</w:t>
            </w:r>
          </w:p>
        </w:tc>
      </w:tr>
    </w:tbl>
    <w:p w14:paraId="6C1A730A" w14:textId="77777777" w:rsidR="00D2583F" w:rsidRDefault="00D2583F">
      <w:pPr>
        <w:widowControl w:val="0"/>
        <w:autoSpaceDE w:val="0"/>
        <w:autoSpaceDN w:val="0"/>
        <w:adjustRightInd w:val="0"/>
        <w:spacing w:before="120" w:after="180" w:line="240" w:lineRule="auto"/>
        <w:ind w:left="120"/>
        <w:rPr>
          <w:rFonts w:ascii="Arial" w:hAnsi="Arial" w:cs="Arial"/>
          <w:sz w:val="24"/>
          <w:szCs w:val="24"/>
        </w:rPr>
      </w:pPr>
    </w:p>
    <w:tbl>
      <w:tblPr>
        <w:tblW w:w="0" w:type="auto"/>
        <w:tblInd w:w="152" w:type="dxa"/>
        <w:tblLayout w:type="fixed"/>
        <w:tblCellMar>
          <w:left w:w="0" w:type="dxa"/>
          <w:right w:w="0" w:type="dxa"/>
        </w:tblCellMar>
        <w:tblLook w:val="0000" w:firstRow="0" w:lastRow="0" w:firstColumn="0" w:lastColumn="0" w:noHBand="0" w:noVBand="0"/>
      </w:tblPr>
      <w:tblGrid>
        <w:gridCol w:w="1000"/>
        <w:gridCol w:w="7283"/>
        <w:gridCol w:w="1701"/>
        <w:gridCol w:w="1417"/>
        <w:gridCol w:w="31"/>
        <w:gridCol w:w="1448"/>
      </w:tblGrid>
      <w:tr w:rsidR="00D2583F" w:rsidRPr="00D51821" w14:paraId="4DDCC2EE" w14:textId="77777777" w:rsidTr="00DE550C">
        <w:tc>
          <w:tcPr>
            <w:tcW w:w="1000" w:type="dxa"/>
            <w:tcBorders>
              <w:top w:val="single" w:sz="8" w:space="0" w:color="000000"/>
              <w:left w:val="single" w:sz="8" w:space="0" w:color="000000"/>
              <w:bottom w:val="single" w:sz="8" w:space="0" w:color="000000"/>
              <w:right w:val="single" w:sz="8" w:space="0" w:color="000000"/>
            </w:tcBorders>
            <w:shd w:val="clear" w:color="auto" w:fill="FFFFFF"/>
          </w:tcPr>
          <w:p w14:paraId="4DBC3EAB" w14:textId="77777777" w:rsidR="00D2583F" w:rsidRPr="00D51821" w:rsidRDefault="00D2583F">
            <w:pPr>
              <w:widowControl w:val="0"/>
              <w:autoSpaceDE w:val="0"/>
              <w:autoSpaceDN w:val="0"/>
              <w:adjustRightInd w:val="0"/>
              <w:spacing w:after="220" w:line="240" w:lineRule="auto"/>
              <w:ind w:left="118" w:right="10"/>
              <w:rPr>
                <w:rFonts w:ascii="Arial" w:hAnsi="Arial" w:cs="Arial"/>
                <w:sz w:val="24"/>
                <w:szCs w:val="24"/>
              </w:rPr>
            </w:pPr>
            <w:r w:rsidRPr="00D51821">
              <w:rPr>
                <w:rFonts w:ascii="Arial" w:hAnsi="Arial" w:cs="Arial"/>
                <w:color w:val="000000"/>
              </w:rPr>
              <w:t>Number</w:t>
            </w:r>
          </w:p>
        </w:tc>
        <w:tc>
          <w:tcPr>
            <w:tcW w:w="7283" w:type="dxa"/>
            <w:tcBorders>
              <w:top w:val="single" w:sz="8" w:space="0" w:color="000000"/>
              <w:left w:val="single" w:sz="8" w:space="0" w:color="000000"/>
              <w:bottom w:val="single" w:sz="8" w:space="0" w:color="000000"/>
              <w:right w:val="single" w:sz="8" w:space="0" w:color="000000"/>
            </w:tcBorders>
            <w:shd w:val="clear" w:color="auto" w:fill="FFFFFF"/>
          </w:tcPr>
          <w:p w14:paraId="49BCFFA9" w14:textId="77777777" w:rsidR="00D2583F" w:rsidRPr="00D51821" w:rsidRDefault="00D2583F">
            <w:pPr>
              <w:widowControl w:val="0"/>
              <w:autoSpaceDE w:val="0"/>
              <w:autoSpaceDN w:val="0"/>
              <w:adjustRightInd w:val="0"/>
              <w:spacing w:after="220" w:line="240" w:lineRule="auto"/>
              <w:ind w:left="118" w:right="7"/>
              <w:rPr>
                <w:rFonts w:ascii="Arial" w:hAnsi="Arial" w:cs="Arial"/>
                <w:sz w:val="24"/>
                <w:szCs w:val="24"/>
              </w:rPr>
            </w:pPr>
            <w:r w:rsidRPr="00D51821">
              <w:rPr>
                <w:rFonts w:ascii="Arial" w:hAnsi="Arial" w:cs="Arial"/>
                <w:color w:val="000000"/>
              </w:rPr>
              <w:t>Question</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Pr>
          <w:p w14:paraId="72A8D28E" w14:textId="77777777" w:rsidR="00D2583F" w:rsidRPr="00D51821" w:rsidRDefault="00D2583F">
            <w:pPr>
              <w:widowControl w:val="0"/>
              <w:autoSpaceDE w:val="0"/>
              <w:autoSpaceDN w:val="0"/>
              <w:adjustRightInd w:val="0"/>
              <w:spacing w:after="220" w:line="240" w:lineRule="auto"/>
              <w:ind w:left="121" w:right="6"/>
              <w:rPr>
                <w:rFonts w:ascii="Arial" w:hAnsi="Arial" w:cs="Arial"/>
                <w:sz w:val="24"/>
                <w:szCs w:val="24"/>
              </w:rPr>
            </w:pPr>
            <w:r w:rsidRPr="00D51821">
              <w:rPr>
                <w:rFonts w:ascii="Arial" w:hAnsi="Arial" w:cs="Arial"/>
                <w:color w:val="000000"/>
              </w:rPr>
              <w:t>Word Count</w:t>
            </w:r>
          </w:p>
        </w:tc>
        <w:tc>
          <w:tcPr>
            <w:tcW w:w="1417" w:type="dxa"/>
            <w:tcBorders>
              <w:top w:val="single" w:sz="8" w:space="0" w:color="000000"/>
              <w:left w:val="single" w:sz="8" w:space="0" w:color="000000"/>
              <w:bottom w:val="single" w:sz="8" w:space="0" w:color="000000"/>
              <w:right w:val="single" w:sz="8" w:space="0" w:color="000000"/>
            </w:tcBorders>
            <w:shd w:val="clear" w:color="auto" w:fill="FFFFFF"/>
          </w:tcPr>
          <w:p w14:paraId="51A27B75" w14:textId="77777777" w:rsidR="00D2583F" w:rsidRPr="00D51821" w:rsidRDefault="00D2583F">
            <w:pPr>
              <w:widowControl w:val="0"/>
              <w:autoSpaceDE w:val="0"/>
              <w:autoSpaceDN w:val="0"/>
              <w:adjustRightInd w:val="0"/>
              <w:spacing w:after="220" w:line="240" w:lineRule="auto"/>
              <w:ind w:left="122"/>
              <w:rPr>
                <w:rFonts w:ascii="Arial" w:hAnsi="Arial" w:cs="Arial"/>
                <w:sz w:val="24"/>
                <w:szCs w:val="24"/>
              </w:rPr>
            </w:pPr>
            <w:r w:rsidRPr="00D51821">
              <w:rPr>
                <w:rFonts w:ascii="Arial" w:hAnsi="Arial" w:cs="Arial"/>
                <w:color w:val="000000"/>
              </w:rPr>
              <w:t>Score</w:t>
            </w:r>
          </w:p>
        </w:tc>
        <w:tc>
          <w:tcPr>
            <w:tcW w:w="1479" w:type="dxa"/>
            <w:gridSpan w:val="2"/>
            <w:tcBorders>
              <w:top w:val="single" w:sz="8" w:space="0" w:color="000000"/>
              <w:left w:val="single" w:sz="8" w:space="0" w:color="000000"/>
              <w:bottom w:val="single" w:sz="8" w:space="0" w:color="000000"/>
              <w:right w:val="single" w:sz="8" w:space="0" w:color="000000"/>
            </w:tcBorders>
            <w:shd w:val="clear" w:color="auto" w:fill="FFFFFF"/>
          </w:tcPr>
          <w:p w14:paraId="61672AAB" w14:textId="77777777" w:rsidR="00D2583F" w:rsidRPr="00D51821" w:rsidRDefault="00D2583F">
            <w:pPr>
              <w:widowControl w:val="0"/>
              <w:autoSpaceDE w:val="0"/>
              <w:autoSpaceDN w:val="0"/>
              <w:adjustRightInd w:val="0"/>
              <w:spacing w:after="220" w:line="240" w:lineRule="auto"/>
              <w:ind w:left="119"/>
              <w:rPr>
                <w:rFonts w:ascii="Arial" w:hAnsi="Arial" w:cs="Arial"/>
                <w:sz w:val="24"/>
                <w:szCs w:val="24"/>
              </w:rPr>
            </w:pPr>
            <w:r w:rsidRPr="00D51821">
              <w:rPr>
                <w:rFonts w:ascii="Arial" w:hAnsi="Arial" w:cs="Arial"/>
                <w:color w:val="000000"/>
              </w:rPr>
              <w:t>Weighting</w:t>
            </w:r>
          </w:p>
        </w:tc>
      </w:tr>
      <w:tr w:rsidR="00D2583F" w:rsidRPr="00D51821" w14:paraId="047111B6" w14:textId="77777777" w:rsidTr="00DE550C">
        <w:tc>
          <w:tcPr>
            <w:tcW w:w="1000" w:type="dxa"/>
            <w:tcBorders>
              <w:top w:val="single" w:sz="8" w:space="0" w:color="000000"/>
              <w:left w:val="single" w:sz="8" w:space="0" w:color="000000"/>
              <w:bottom w:val="single" w:sz="8" w:space="0" w:color="000000"/>
              <w:right w:val="single" w:sz="8" w:space="0" w:color="000000"/>
            </w:tcBorders>
            <w:shd w:val="clear" w:color="auto" w:fill="FFFFFF"/>
          </w:tcPr>
          <w:p w14:paraId="292EF203" w14:textId="77777777" w:rsidR="00D2583F" w:rsidRPr="00D51821" w:rsidRDefault="00D2583F">
            <w:pPr>
              <w:widowControl w:val="0"/>
              <w:autoSpaceDE w:val="0"/>
              <w:autoSpaceDN w:val="0"/>
              <w:adjustRightInd w:val="0"/>
              <w:spacing w:after="220" w:line="240" w:lineRule="auto"/>
              <w:ind w:left="118" w:right="10"/>
              <w:rPr>
                <w:rFonts w:ascii="Arial" w:hAnsi="Arial" w:cs="Arial"/>
                <w:sz w:val="24"/>
                <w:szCs w:val="24"/>
              </w:rPr>
            </w:pPr>
            <w:r w:rsidRPr="00D51821">
              <w:rPr>
                <w:rFonts w:ascii="Arial" w:hAnsi="Arial" w:cs="Arial"/>
                <w:color w:val="000000"/>
              </w:rPr>
              <w:t>1</w:t>
            </w:r>
          </w:p>
        </w:tc>
        <w:tc>
          <w:tcPr>
            <w:tcW w:w="7283" w:type="dxa"/>
            <w:tcBorders>
              <w:top w:val="single" w:sz="8" w:space="0" w:color="000000"/>
              <w:left w:val="single" w:sz="8" w:space="0" w:color="000000"/>
              <w:bottom w:val="single" w:sz="8" w:space="0" w:color="000000"/>
              <w:right w:val="single" w:sz="8" w:space="0" w:color="000000"/>
            </w:tcBorders>
            <w:shd w:val="clear" w:color="auto" w:fill="FFFFFF"/>
          </w:tcPr>
          <w:p w14:paraId="090736DC" w14:textId="77777777" w:rsidR="00D2583F" w:rsidRPr="00D51821" w:rsidRDefault="00D2583F">
            <w:pPr>
              <w:widowControl w:val="0"/>
              <w:autoSpaceDE w:val="0"/>
              <w:autoSpaceDN w:val="0"/>
              <w:adjustRightInd w:val="0"/>
              <w:spacing w:after="220" w:line="240" w:lineRule="auto"/>
              <w:ind w:left="118" w:right="7"/>
              <w:rPr>
                <w:rFonts w:ascii="Arial" w:hAnsi="Arial" w:cs="Arial"/>
                <w:sz w:val="24"/>
                <w:szCs w:val="24"/>
              </w:rPr>
            </w:pPr>
            <w:r w:rsidRPr="00D51821">
              <w:rPr>
                <w:rFonts w:ascii="Arial" w:hAnsi="Arial" w:cs="Arial"/>
                <w:color w:val="000000"/>
              </w:rPr>
              <w:t xml:space="preserve">Please describe how you will deliver coaching services under this agreement and how you will apply your experience to DE&amp;S, please refer to the requirements in the </w:t>
            </w:r>
            <w:proofErr w:type="spellStart"/>
            <w:r w:rsidRPr="00D51821">
              <w:rPr>
                <w:rFonts w:ascii="Arial" w:hAnsi="Arial" w:cs="Arial"/>
                <w:color w:val="000000"/>
              </w:rPr>
              <w:t>SoR</w:t>
            </w:r>
            <w:proofErr w:type="spellEnd"/>
            <w:r w:rsidRPr="00D51821">
              <w:rPr>
                <w:rFonts w:ascii="Arial" w:hAnsi="Arial" w:cs="Arial"/>
                <w:color w:val="000000"/>
              </w:rPr>
              <w:t>. Using the STAR (Situation, Task, Action, Result) method, please provide an example of coaching services delivered to an organisation of a similar size?</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Pr>
          <w:p w14:paraId="74D03A42" w14:textId="3CCD24E9" w:rsidR="00D2583F" w:rsidRPr="00D51821" w:rsidRDefault="00DB76E3">
            <w:pPr>
              <w:widowControl w:val="0"/>
              <w:autoSpaceDE w:val="0"/>
              <w:autoSpaceDN w:val="0"/>
              <w:adjustRightInd w:val="0"/>
              <w:spacing w:after="220" w:line="240" w:lineRule="auto"/>
              <w:ind w:left="121" w:right="6"/>
              <w:jc w:val="center"/>
              <w:rPr>
                <w:rFonts w:ascii="Arial" w:hAnsi="Arial" w:cs="Arial"/>
                <w:sz w:val="24"/>
                <w:szCs w:val="24"/>
              </w:rPr>
            </w:pPr>
            <w:r>
              <w:rPr>
                <w:rFonts w:ascii="Arial" w:hAnsi="Arial" w:cs="Arial"/>
                <w:color w:val="000000"/>
              </w:rPr>
              <w:t>150</w:t>
            </w:r>
            <w:r w:rsidR="00D2583F" w:rsidRPr="00D51821">
              <w:rPr>
                <w:rFonts w:ascii="Arial" w:hAnsi="Arial" w:cs="Arial"/>
                <w:color w:val="000000"/>
              </w:rPr>
              <w:t>0</w:t>
            </w:r>
          </w:p>
        </w:tc>
        <w:tc>
          <w:tcPr>
            <w:tcW w:w="1417" w:type="dxa"/>
            <w:tcBorders>
              <w:top w:val="single" w:sz="8" w:space="0" w:color="000000"/>
              <w:left w:val="single" w:sz="8" w:space="0" w:color="000000"/>
              <w:bottom w:val="single" w:sz="8" w:space="0" w:color="000000"/>
              <w:right w:val="single" w:sz="8" w:space="0" w:color="000000"/>
            </w:tcBorders>
            <w:shd w:val="clear" w:color="auto" w:fill="FFFFFF"/>
          </w:tcPr>
          <w:p w14:paraId="7357F9D9" w14:textId="77777777" w:rsidR="00D2583F" w:rsidRPr="00D51821" w:rsidRDefault="00D2583F">
            <w:pPr>
              <w:widowControl w:val="0"/>
              <w:autoSpaceDE w:val="0"/>
              <w:autoSpaceDN w:val="0"/>
              <w:adjustRightInd w:val="0"/>
              <w:spacing w:after="220" w:line="240" w:lineRule="auto"/>
              <w:ind w:left="122"/>
              <w:jc w:val="center"/>
              <w:rPr>
                <w:rFonts w:ascii="Arial" w:hAnsi="Arial" w:cs="Arial"/>
                <w:sz w:val="24"/>
                <w:szCs w:val="24"/>
              </w:rPr>
            </w:pPr>
            <w:r w:rsidRPr="00D51821">
              <w:rPr>
                <w:rFonts w:ascii="Arial" w:hAnsi="Arial" w:cs="Arial"/>
                <w:color w:val="000000"/>
              </w:rPr>
              <w:t>0 - 5</w:t>
            </w:r>
          </w:p>
        </w:tc>
        <w:tc>
          <w:tcPr>
            <w:tcW w:w="1479" w:type="dxa"/>
            <w:gridSpan w:val="2"/>
            <w:tcBorders>
              <w:top w:val="single" w:sz="8" w:space="0" w:color="000000"/>
              <w:left w:val="single" w:sz="8" w:space="0" w:color="000000"/>
              <w:bottom w:val="single" w:sz="8" w:space="0" w:color="000000"/>
              <w:right w:val="single" w:sz="8" w:space="0" w:color="000000"/>
            </w:tcBorders>
            <w:shd w:val="clear" w:color="auto" w:fill="FFFFFF"/>
          </w:tcPr>
          <w:p w14:paraId="1118EE0D" w14:textId="77777777" w:rsidR="00D2583F" w:rsidRPr="00D51821" w:rsidRDefault="00D2583F">
            <w:pPr>
              <w:widowControl w:val="0"/>
              <w:autoSpaceDE w:val="0"/>
              <w:autoSpaceDN w:val="0"/>
              <w:adjustRightInd w:val="0"/>
              <w:spacing w:after="220" w:line="240" w:lineRule="auto"/>
              <w:ind w:left="119"/>
              <w:jc w:val="center"/>
              <w:rPr>
                <w:rFonts w:ascii="Arial" w:hAnsi="Arial" w:cs="Arial"/>
                <w:sz w:val="24"/>
                <w:szCs w:val="24"/>
              </w:rPr>
            </w:pPr>
            <w:r w:rsidRPr="00D51821">
              <w:rPr>
                <w:rFonts w:ascii="Arial" w:hAnsi="Arial" w:cs="Arial"/>
                <w:color w:val="000000"/>
              </w:rPr>
              <w:t>30%</w:t>
            </w:r>
          </w:p>
        </w:tc>
      </w:tr>
      <w:tr w:rsidR="00D2583F" w:rsidRPr="00D51821" w14:paraId="123F2978" w14:textId="77777777" w:rsidTr="00DE550C">
        <w:tc>
          <w:tcPr>
            <w:tcW w:w="12880" w:type="dxa"/>
            <w:gridSpan w:val="6"/>
            <w:tcBorders>
              <w:top w:val="single" w:sz="8" w:space="0" w:color="000000"/>
              <w:left w:val="single" w:sz="8" w:space="0" w:color="000000"/>
              <w:bottom w:val="single" w:sz="8" w:space="0" w:color="000000"/>
              <w:right w:val="single" w:sz="8" w:space="0" w:color="000000"/>
            </w:tcBorders>
            <w:shd w:val="clear" w:color="auto" w:fill="FFFFFF"/>
          </w:tcPr>
          <w:p w14:paraId="00C1344F" w14:textId="77777777" w:rsidR="00D2583F" w:rsidRPr="00D51821" w:rsidRDefault="00D2583F">
            <w:pPr>
              <w:widowControl w:val="0"/>
              <w:autoSpaceDE w:val="0"/>
              <w:autoSpaceDN w:val="0"/>
              <w:adjustRightInd w:val="0"/>
              <w:spacing w:after="220" w:line="240" w:lineRule="auto"/>
              <w:ind w:left="118" w:right="10"/>
              <w:rPr>
                <w:rFonts w:ascii="Arial" w:hAnsi="Arial" w:cs="Arial"/>
                <w:color w:val="000000"/>
              </w:rPr>
            </w:pPr>
            <w:r w:rsidRPr="00D51821">
              <w:rPr>
                <w:rFonts w:ascii="Arial" w:hAnsi="Arial" w:cs="Arial"/>
                <w:color w:val="000000"/>
              </w:rPr>
              <w:t xml:space="preserve">Response: </w:t>
            </w:r>
          </w:p>
          <w:p w14:paraId="0F006F3A" w14:textId="77777777" w:rsidR="00D2583F" w:rsidRPr="00D51821" w:rsidRDefault="00D2583F">
            <w:pPr>
              <w:widowControl w:val="0"/>
              <w:autoSpaceDE w:val="0"/>
              <w:autoSpaceDN w:val="0"/>
              <w:adjustRightInd w:val="0"/>
              <w:spacing w:after="220" w:line="240" w:lineRule="auto"/>
              <w:ind w:left="118" w:right="10"/>
              <w:rPr>
                <w:rFonts w:ascii="Arial" w:hAnsi="Arial" w:cs="Arial"/>
                <w:color w:val="000000"/>
              </w:rPr>
            </w:pPr>
          </w:p>
          <w:p w14:paraId="1EB7C436" w14:textId="77777777" w:rsidR="00D2583F" w:rsidRPr="00D51821" w:rsidRDefault="00D2583F">
            <w:pPr>
              <w:widowControl w:val="0"/>
              <w:autoSpaceDE w:val="0"/>
              <w:autoSpaceDN w:val="0"/>
              <w:adjustRightInd w:val="0"/>
              <w:spacing w:after="220" w:line="240" w:lineRule="auto"/>
              <w:ind w:left="118" w:right="10"/>
              <w:rPr>
                <w:rFonts w:ascii="Arial" w:hAnsi="Arial" w:cs="Arial"/>
                <w:color w:val="000000"/>
              </w:rPr>
            </w:pPr>
          </w:p>
          <w:p w14:paraId="0AEF1D2E" w14:textId="77777777" w:rsidR="00D2583F" w:rsidRPr="00D51821" w:rsidRDefault="00D2583F">
            <w:pPr>
              <w:widowControl w:val="0"/>
              <w:autoSpaceDE w:val="0"/>
              <w:autoSpaceDN w:val="0"/>
              <w:adjustRightInd w:val="0"/>
              <w:spacing w:after="220" w:line="240" w:lineRule="auto"/>
              <w:ind w:left="118" w:right="10"/>
              <w:rPr>
                <w:rFonts w:ascii="Arial" w:hAnsi="Arial" w:cs="Arial"/>
                <w:sz w:val="24"/>
                <w:szCs w:val="24"/>
              </w:rPr>
            </w:pPr>
          </w:p>
        </w:tc>
      </w:tr>
      <w:tr w:rsidR="00D2583F" w:rsidRPr="00D51821" w14:paraId="5D57C710" w14:textId="77777777" w:rsidTr="00DE550C">
        <w:tc>
          <w:tcPr>
            <w:tcW w:w="1000" w:type="dxa"/>
            <w:tcBorders>
              <w:top w:val="single" w:sz="8" w:space="0" w:color="000000"/>
              <w:left w:val="single" w:sz="8" w:space="0" w:color="000000"/>
              <w:bottom w:val="single" w:sz="8" w:space="0" w:color="000000"/>
              <w:right w:val="single" w:sz="8" w:space="0" w:color="000000"/>
            </w:tcBorders>
            <w:shd w:val="clear" w:color="auto" w:fill="FFFFFF"/>
          </w:tcPr>
          <w:p w14:paraId="1C26A1D2" w14:textId="77777777" w:rsidR="00D2583F" w:rsidRPr="00D51821" w:rsidRDefault="00D2583F">
            <w:pPr>
              <w:widowControl w:val="0"/>
              <w:autoSpaceDE w:val="0"/>
              <w:autoSpaceDN w:val="0"/>
              <w:adjustRightInd w:val="0"/>
              <w:spacing w:after="220" w:line="240" w:lineRule="auto"/>
              <w:ind w:left="118" w:right="10"/>
              <w:rPr>
                <w:rFonts w:ascii="Arial" w:hAnsi="Arial" w:cs="Arial"/>
                <w:sz w:val="24"/>
                <w:szCs w:val="24"/>
              </w:rPr>
            </w:pPr>
            <w:r w:rsidRPr="00D51821">
              <w:rPr>
                <w:rFonts w:ascii="Arial" w:hAnsi="Arial" w:cs="Arial"/>
                <w:color w:val="000000"/>
              </w:rPr>
              <w:t>2</w:t>
            </w:r>
          </w:p>
        </w:tc>
        <w:tc>
          <w:tcPr>
            <w:tcW w:w="7283" w:type="dxa"/>
            <w:tcBorders>
              <w:top w:val="single" w:sz="8" w:space="0" w:color="000000"/>
              <w:left w:val="single" w:sz="8" w:space="0" w:color="000000"/>
              <w:bottom w:val="single" w:sz="8" w:space="0" w:color="000000"/>
              <w:right w:val="single" w:sz="8" w:space="0" w:color="000000"/>
            </w:tcBorders>
            <w:shd w:val="clear" w:color="auto" w:fill="FFFFFF"/>
          </w:tcPr>
          <w:p w14:paraId="111AC07C" w14:textId="77777777" w:rsidR="00D2583F" w:rsidRPr="00D51821" w:rsidRDefault="00D2583F">
            <w:pPr>
              <w:widowControl w:val="0"/>
              <w:autoSpaceDE w:val="0"/>
              <w:autoSpaceDN w:val="0"/>
              <w:adjustRightInd w:val="0"/>
              <w:spacing w:after="220" w:line="240" w:lineRule="auto"/>
              <w:ind w:left="118" w:right="7"/>
              <w:rPr>
                <w:rFonts w:ascii="Arial" w:hAnsi="Arial" w:cs="Arial"/>
                <w:sz w:val="24"/>
                <w:szCs w:val="24"/>
              </w:rPr>
            </w:pPr>
            <w:r w:rsidRPr="00D51821">
              <w:rPr>
                <w:rFonts w:ascii="Arial" w:hAnsi="Arial" w:cs="Arial"/>
                <w:color w:val="000000"/>
              </w:rPr>
              <w:t>Please demonstrate your experience of coaching in a non-directive way using a model such as GROW Goal, Reality, Obstacles, Options, Way Forward (or equivalent)?</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Pr>
          <w:p w14:paraId="4A56FFF1" w14:textId="30FBCA22" w:rsidR="00D2583F" w:rsidRPr="00D51821" w:rsidRDefault="00DB76E3">
            <w:pPr>
              <w:widowControl w:val="0"/>
              <w:autoSpaceDE w:val="0"/>
              <w:autoSpaceDN w:val="0"/>
              <w:adjustRightInd w:val="0"/>
              <w:spacing w:after="220" w:line="240" w:lineRule="auto"/>
              <w:ind w:left="121" w:right="6"/>
              <w:jc w:val="center"/>
              <w:rPr>
                <w:rFonts w:ascii="Arial" w:hAnsi="Arial" w:cs="Arial"/>
                <w:sz w:val="24"/>
                <w:szCs w:val="24"/>
              </w:rPr>
            </w:pPr>
            <w:r>
              <w:rPr>
                <w:rFonts w:ascii="Arial" w:hAnsi="Arial" w:cs="Arial"/>
                <w:color w:val="000000"/>
              </w:rPr>
              <w:t>1</w:t>
            </w:r>
            <w:r w:rsidR="00D2583F" w:rsidRPr="00D51821">
              <w:rPr>
                <w:rFonts w:ascii="Arial" w:hAnsi="Arial" w:cs="Arial"/>
                <w:color w:val="000000"/>
              </w:rPr>
              <w:t>5</w:t>
            </w:r>
            <w:r>
              <w:rPr>
                <w:rFonts w:ascii="Arial" w:hAnsi="Arial" w:cs="Arial"/>
                <w:color w:val="000000"/>
              </w:rPr>
              <w:t>0</w:t>
            </w:r>
            <w:r w:rsidR="00D2583F" w:rsidRPr="00D51821">
              <w:rPr>
                <w:rFonts w:ascii="Arial" w:hAnsi="Arial" w:cs="Arial"/>
                <w:color w:val="000000"/>
              </w:rPr>
              <w:t>0</w:t>
            </w:r>
          </w:p>
        </w:tc>
        <w:tc>
          <w:tcPr>
            <w:tcW w:w="1448" w:type="dxa"/>
            <w:gridSpan w:val="2"/>
            <w:tcBorders>
              <w:top w:val="single" w:sz="8" w:space="0" w:color="000000"/>
              <w:left w:val="single" w:sz="8" w:space="0" w:color="000000"/>
              <w:bottom w:val="single" w:sz="8" w:space="0" w:color="000000"/>
              <w:right w:val="single" w:sz="8" w:space="0" w:color="000000"/>
            </w:tcBorders>
            <w:shd w:val="clear" w:color="auto" w:fill="FFFFFF"/>
          </w:tcPr>
          <w:p w14:paraId="06A5AD2A" w14:textId="77777777" w:rsidR="00D2583F" w:rsidRPr="00D51821" w:rsidRDefault="00D2583F">
            <w:pPr>
              <w:widowControl w:val="0"/>
              <w:autoSpaceDE w:val="0"/>
              <w:autoSpaceDN w:val="0"/>
              <w:adjustRightInd w:val="0"/>
              <w:spacing w:after="220" w:line="240" w:lineRule="auto"/>
              <w:ind w:left="122"/>
              <w:jc w:val="center"/>
              <w:rPr>
                <w:rFonts w:ascii="Arial" w:hAnsi="Arial" w:cs="Arial"/>
                <w:sz w:val="24"/>
                <w:szCs w:val="24"/>
              </w:rPr>
            </w:pPr>
            <w:r w:rsidRPr="00D51821">
              <w:rPr>
                <w:rFonts w:ascii="Arial" w:hAnsi="Arial" w:cs="Arial"/>
                <w:color w:val="000000"/>
              </w:rPr>
              <w:t>0 - 5</w:t>
            </w:r>
          </w:p>
        </w:tc>
        <w:tc>
          <w:tcPr>
            <w:tcW w:w="1448" w:type="dxa"/>
            <w:tcBorders>
              <w:top w:val="single" w:sz="8" w:space="0" w:color="000000"/>
              <w:left w:val="single" w:sz="8" w:space="0" w:color="000000"/>
              <w:bottom w:val="single" w:sz="8" w:space="0" w:color="000000"/>
              <w:right w:val="single" w:sz="8" w:space="0" w:color="000000"/>
            </w:tcBorders>
            <w:shd w:val="clear" w:color="auto" w:fill="FFFFFF"/>
          </w:tcPr>
          <w:p w14:paraId="1CF0CF92" w14:textId="77777777" w:rsidR="00D2583F" w:rsidRPr="00D51821" w:rsidRDefault="00D2583F">
            <w:pPr>
              <w:widowControl w:val="0"/>
              <w:autoSpaceDE w:val="0"/>
              <w:autoSpaceDN w:val="0"/>
              <w:adjustRightInd w:val="0"/>
              <w:spacing w:after="220" w:line="240" w:lineRule="auto"/>
              <w:ind w:left="130"/>
              <w:jc w:val="center"/>
              <w:rPr>
                <w:rFonts w:ascii="Arial" w:hAnsi="Arial" w:cs="Arial"/>
                <w:sz w:val="24"/>
                <w:szCs w:val="24"/>
              </w:rPr>
            </w:pPr>
            <w:r w:rsidRPr="00D51821">
              <w:rPr>
                <w:rFonts w:ascii="Arial" w:hAnsi="Arial" w:cs="Arial"/>
                <w:color w:val="000000"/>
              </w:rPr>
              <w:t>30%</w:t>
            </w:r>
          </w:p>
        </w:tc>
      </w:tr>
      <w:tr w:rsidR="00D2583F" w:rsidRPr="00D51821" w14:paraId="10984336" w14:textId="77777777" w:rsidTr="00DE550C">
        <w:tc>
          <w:tcPr>
            <w:tcW w:w="12880" w:type="dxa"/>
            <w:gridSpan w:val="6"/>
            <w:tcBorders>
              <w:top w:val="single" w:sz="8" w:space="0" w:color="000000"/>
              <w:left w:val="single" w:sz="8" w:space="0" w:color="000000"/>
              <w:bottom w:val="single" w:sz="8" w:space="0" w:color="000000"/>
              <w:right w:val="single" w:sz="8" w:space="0" w:color="000000"/>
            </w:tcBorders>
            <w:shd w:val="clear" w:color="auto" w:fill="FFFFFF"/>
          </w:tcPr>
          <w:p w14:paraId="0B7CA568" w14:textId="77777777" w:rsidR="00D2583F" w:rsidRPr="00D51821" w:rsidRDefault="00D2583F">
            <w:pPr>
              <w:widowControl w:val="0"/>
              <w:autoSpaceDE w:val="0"/>
              <w:autoSpaceDN w:val="0"/>
              <w:adjustRightInd w:val="0"/>
              <w:spacing w:after="220" w:line="240" w:lineRule="auto"/>
              <w:ind w:left="118" w:right="10"/>
              <w:rPr>
                <w:rFonts w:ascii="Arial" w:hAnsi="Arial" w:cs="Arial"/>
                <w:color w:val="000000"/>
              </w:rPr>
            </w:pPr>
            <w:r w:rsidRPr="00D51821">
              <w:rPr>
                <w:rFonts w:ascii="Arial" w:hAnsi="Arial" w:cs="Arial"/>
                <w:color w:val="000000"/>
              </w:rPr>
              <w:t>Response:</w:t>
            </w:r>
          </w:p>
          <w:p w14:paraId="47E22C2C" w14:textId="77777777" w:rsidR="00D2583F" w:rsidRPr="00D51821" w:rsidRDefault="00D2583F">
            <w:pPr>
              <w:widowControl w:val="0"/>
              <w:autoSpaceDE w:val="0"/>
              <w:autoSpaceDN w:val="0"/>
              <w:adjustRightInd w:val="0"/>
              <w:spacing w:after="220" w:line="240" w:lineRule="auto"/>
              <w:ind w:left="118" w:right="10"/>
              <w:rPr>
                <w:rFonts w:ascii="Arial" w:hAnsi="Arial" w:cs="Arial"/>
                <w:color w:val="000000"/>
              </w:rPr>
            </w:pPr>
          </w:p>
          <w:p w14:paraId="4AC55FF6" w14:textId="77777777" w:rsidR="00D2583F" w:rsidRPr="00D51821" w:rsidRDefault="00D2583F">
            <w:pPr>
              <w:widowControl w:val="0"/>
              <w:autoSpaceDE w:val="0"/>
              <w:autoSpaceDN w:val="0"/>
              <w:adjustRightInd w:val="0"/>
              <w:spacing w:after="220" w:line="240" w:lineRule="auto"/>
              <w:ind w:left="118" w:right="10"/>
              <w:rPr>
                <w:rFonts w:ascii="Arial" w:hAnsi="Arial" w:cs="Arial"/>
                <w:color w:val="000000"/>
              </w:rPr>
            </w:pPr>
          </w:p>
          <w:p w14:paraId="10FF4141" w14:textId="77777777" w:rsidR="00D2583F" w:rsidRPr="00D51821" w:rsidRDefault="00D2583F">
            <w:pPr>
              <w:widowControl w:val="0"/>
              <w:autoSpaceDE w:val="0"/>
              <w:autoSpaceDN w:val="0"/>
              <w:adjustRightInd w:val="0"/>
              <w:spacing w:after="220" w:line="240" w:lineRule="auto"/>
              <w:ind w:left="118" w:right="10"/>
              <w:rPr>
                <w:rFonts w:ascii="Arial" w:hAnsi="Arial" w:cs="Arial"/>
                <w:color w:val="000000"/>
              </w:rPr>
            </w:pPr>
          </w:p>
          <w:p w14:paraId="2B7708C5" w14:textId="77777777" w:rsidR="00D2583F" w:rsidRPr="00D51821" w:rsidRDefault="00D2583F">
            <w:pPr>
              <w:widowControl w:val="0"/>
              <w:autoSpaceDE w:val="0"/>
              <w:autoSpaceDN w:val="0"/>
              <w:adjustRightInd w:val="0"/>
              <w:spacing w:after="220" w:line="240" w:lineRule="auto"/>
              <w:ind w:left="118" w:right="10"/>
              <w:rPr>
                <w:rFonts w:ascii="Arial" w:hAnsi="Arial" w:cs="Arial"/>
                <w:sz w:val="24"/>
                <w:szCs w:val="24"/>
              </w:rPr>
            </w:pPr>
          </w:p>
        </w:tc>
      </w:tr>
      <w:tr w:rsidR="00D2583F" w:rsidRPr="00D51821" w14:paraId="113478C1" w14:textId="77777777" w:rsidTr="00DE550C">
        <w:tc>
          <w:tcPr>
            <w:tcW w:w="1000" w:type="dxa"/>
            <w:tcBorders>
              <w:top w:val="single" w:sz="8" w:space="0" w:color="000000"/>
              <w:left w:val="single" w:sz="8" w:space="0" w:color="000000"/>
              <w:bottom w:val="single" w:sz="8" w:space="0" w:color="000000"/>
              <w:right w:val="single" w:sz="8" w:space="0" w:color="000000"/>
            </w:tcBorders>
            <w:shd w:val="clear" w:color="auto" w:fill="FFFFFF"/>
          </w:tcPr>
          <w:p w14:paraId="3C5739B2" w14:textId="77777777" w:rsidR="00D2583F" w:rsidRPr="00D51821" w:rsidRDefault="00D2583F">
            <w:pPr>
              <w:widowControl w:val="0"/>
              <w:autoSpaceDE w:val="0"/>
              <w:autoSpaceDN w:val="0"/>
              <w:adjustRightInd w:val="0"/>
              <w:spacing w:after="220" w:line="240" w:lineRule="auto"/>
              <w:ind w:left="118" w:right="10"/>
              <w:rPr>
                <w:rFonts w:ascii="Arial" w:hAnsi="Arial" w:cs="Arial"/>
                <w:sz w:val="24"/>
                <w:szCs w:val="24"/>
              </w:rPr>
            </w:pPr>
            <w:r w:rsidRPr="00D51821">
              <w:rPr>
                <w:rFonts w:ascii="Arial" w:hAnsi="Arial" w:cs="Arial"/>
                <w:color w:val="000000"/>
              </w:rPr>
              <w:lastRenderedPageBreak/>
              <w:t>3</w:t>
            </w:r>
          </w:p>
        </w:tc>
        <w:tc>
          <w:tcPr>
            <w:tcW w:w="7283" w:type="dxa"/>
            <w:tcBorders>
              <w:top w:val="single" w:sz="8" w:space="0" w:color="000000"/>
              <w:left w:val="single" w:sz="8" w:space="0" w:color="000000"/>
              <w:bottom w:val="single" w:sz="8" w:space="0" w:color="000000"/>
              <w:right w:val="single" w:sz="8" w:space="0" w:color="000000"/>
            </w:tcBorders>
            <w:shd w:val="clear" w:color="auto" w:fill="FFFFFF"/>
          </w:tcPr>
          <w:p w14:paraId="794D3BA6" w14:textId="475141FF" w:rsidR="00D2583F" w:rsidRPr="00D51821" w:rsidRDefault="00D2583F">
            <w:pPr>
              <w:widowControl w:val="0"/>
              <w:autoSpaceDE w:val="0"/>
              <w:autoSpaceDN w:val="0"/>
              <w:adjustRightInd w:val="0"/>
              <w:spacing w:after="220" w:line="240" w:lineRule="auto"/>
              <w:ind w:left="118" w:right="7"/>
              <w:rPr>
                <w:rFonts w:ascii="Arial" w:hAnsi="Arial" w:cs="Arial"/>
                <w:sz w:val="24"/>
                <w:szCs w:val="24"/>
              </w:rPr>
            </w:pPr>
            <w:r w:rsidRPr="00D51821">
              <w:rPr>
                <w:rFonts w:ascii="Arial" w:hAnsi="Arial" w:cs="Arial"/>
                <w:color w:val="000000"/>
              </w:rPr>
              <w:t xml:space="preserve">Do you or your coaches hold a professional coaching qualification from a recognised coaching body such as, but not limited to, the Coach Federation UK – </w:t>
            </w:r>
            <w:r w:rsidR="0075711C">
              <w:rPr>
                <w:rFonts w:ascii="Arial" w:hAnsi="Arial" w:cs="Arial"/>
                <w:color w:val="000000"/>
              </w:rPr>
              <w:t>(</w:t>
            </w:r>
            <w:r w:rsidRPr="00D51821">
              <w:rPr>
                <w:rFonts w:ascii="Arial" w:hAnsi="Arial" w:cs="Arial"/>
                <w:color w:val="000000"/>
              </w:rPr>
              <w:t>details of the recognised coaching body must be highlighted in your response</w:t>
            </w:r>
            <w:r w:rsidR="0075711C">
              <w:rPr>
                <w:rFonts w:ascii="Arial" w:hAnsi="Arial" w:cs="Arial"/>
                <w:color w:val="000000"/>
              </w:rPr>
              <w:t>)</w:t>
            </w:r>
            <w:r w:rsidRPr="00D51821">
              <w:rPr>
                <w:rFonts w:ascii="Arial" w:hAnsi="Arial" w:cs="Arial"/>
                <w:color w:val="000000"/>
              </w:rPr>
              <w:t>?</w:t>
            </w:r>
            <w:r w:rsidR="00DD487B">
              <w:rPr>
                <w:rFonts w:ascii="Arial" w:hAnsi="Arial" w:cs="Arial"/>
                <w:color w:val="000000"/>
              </w:rPr>
              <w:t xml:space="preserve"> Higher scores will be awarded to coaches who hold professional coaching qualifications. </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Pr>
          <w:p w14:paraId="22F65547" w14:textId="29E2D2C7" w:rsidR="00D2583F" w:rsidRPr="00D51821" w:rsidRDefault="00DB76E3">
            <w:pPr>
              <w:widowControl w:val="0"/>
              <w:autoSpaceDE w:val="0"/>
              <w:autoSpaceDN w:val="0"/>
              <w:adjustRightInd w:val="0"/>
              <w:spacing w:after="220" w:line="240" w:lineRule="auto"/>
              <w:ind w:left="121" w:right="6"/>
              <w:jc w:val="center"/>
              <w:rPr>
                <w:rFonts w:ascii="Arial" w:hAnsi="Arial" w:cs="Arial"/>
                <w:sz w:val="24"/>
                <w:szCs w:val="24"/>
              </w:rPr>
            </w:pPr>
            <w:r>
              <w:rPr>
                <w:rFonts w:ascii="Arial" w:hAnsi="Arial" w:cs="Arial"/>
                <w:color w:val="000000"/>
              </w:rPr>
              <w:t>7</w:t>
            </w:r>
            <w:r w:rsidR="00D2583F" w:rsidRPr="00D51821">
              <w:rPr>
                <w:rFonts w:ascii="Arial" w:hAnsi="Arial" w:cs="Arial"/>
                <w:color w:val="000000"/>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FFFFFF"/>
          </w:tcPr>
          <w:p w14:paraId="5F3255F0" w14:textId="77777777" w:rsidR="00D2583F" w:rsidRPr="00D51821" w:rsidRDefault="00D2583F">
            <w:pPr>
              <w:widowControl w:val="0"/>
              <w:autoSpaceDE w:val="0"/>
              <w:autoSpaceDN w:val="0"/>
              <w:adjustRightInd w:val="0"/>
              <w:spacing w:after="220" w:line="240" w:lineRule="auto"/>
              <w:ind w:left="122"/>
              <w:jc w:val="center"/>
              <w:rPr>
                <w:rFonts w:ascii="Arial" w:hAnsi="Arial" w:cs="Arial"/>
                <w:sz w:val="24"/>
                <w:szCs w:val="24"/>
              </w:rPr>
            </w:pPr>
            <w:r w:rsidRPr="00D51821">
              <w:rPr>
                <w:rFonts w:ascii="Arial" w:hAnsi="Arial" w:cs="Arial"/>
                <w:color w:val="000000"/>
              </w:rPr>
              <w:t>0 - 5</w:t>
            </w:r>
          </w:p>
        </w:tc>
        <w:tc>
          <w:tcPr>
            <w:tcW w:w="1479" w:type="dxa"/>
            <w:gridSpan w:val="2"/>
            <w:tcBorders>
              <w:top w:val="single" w:sz="8" w:space="0" w:color="000000"/>
              <w:left w:val="single" w:sz="8" w:space="0" w:color="000000"/>
              <w:bottom w:val="single" w:sz="8" w:space="0" w:color="000000"/>
              <w:right w:val="single" w:sz="8" w:space="0" w:color="000000"/>
            </w:tcBorders>
            <w:shd w:val="clear" w:color="auto" w:fill="FFFFFF"/>
          </w:tcPr>
          <w:p w14:paraId="2917CD87" w14:textId="77777777" w:rsidR="00D2583F" w:rsidRPr="00D51821" w:rsidRDefault="00D2583F">
            <w:pPr>
              <w:widowControl w:val="0"/>
              <w:autoSpaceDE w:val="0"/>
              <w:autoSpaceDN w:val="0"/>
              <w:adjustRightInd w:val="0"/>
              <w:spacing w:after="220" w:line="240" w:lineRule="auto"/>
              <w:ind w:left="119"/>
              <w:jc w:val="center"/>
              <w:rPr>
                <w:rFonts w:ascii="Arial" w:hAnsi="Arial" w:cs="Arial"/>
                <w:sz w:val="24"/>
                <w:szCs w:val="24"/>
              </w:rPr>
            </w:pPr>
            <w:r w:rsidRPr="00D51821">
              <w:rPr>
                <w:rFonts w:ascii="Arial" w:hAnsi="Arial" w:cs="Arial"/>
                <w:color w:val="000000"/>
              </w:rPr>
              <w:t>15%</w:t>
            </w:r>
          </w:p>
        </w:tc>
      </w:tr>
      <w:tr w:rsidR="00D2583F" w:rsidRPr="00D51821" w14:paraId="2357AB8B" w14:textId="77777777" w:rsidTr="00DE550C">
        <w:tc>
          <w:tcPr>
            <w:tcW w:w="12880" w:type="dxa"/>
            <w:gridSpan w:val="6"/>
            <w:tcBorders>
              <w:top w:val="single" w:sz="8" w:space="0" w:color="000000"/>
              <w:left w:val="single" w:sz="8" w:space="0" w:color="000000"/>
              <w:bottom w:val="single" w:sz="8" w:space="0" w:color="000000"/>
              <w:right w:val="single" w:sz="8" w:space="0" w:color="000000"/>
            </w:tcBorders>
            <w:shd w:val="clear" w:color="auto" w:fill="FFFFFF"/>
          </w:tcPr>
          <w:p w14:paraId="25094D3F" w14:textId="77777777" w:rsidR="00D2583F" w:rsidRPr="00D51821" w:rsidRDefault="00D2583F">
            <w:pPr>
              <w:widowControl w:val="0"/>
              <w:autoSpaceDE w:val="0"/>
              <w:autoSpaceDN w:val="0"/>
              <w:adjustRightInd w:val="0"/>
              <w:spacing w:after="220" w:line="240" w:lineRule="auto"/>
              <w:ind w:left="118" w:right="10"/>
              <w:rPr>
                <w:rFonts w:ascii="Arial" w:hAnsi="Arial" w:cs="Arial"/>
                <w:color w:val="000000"/>
              </w:rPr>
            </w:pPr>
            <w:r w:rsidRPr="00D51821">
              <w:rPr>
                <w:rFonts w:ascii="Arial" w:hAnsi="Arial" w:cs="Arial"/>
                <w:color w:val="000000"/>
              </w:rPr>
              <w:t>Response:</w:t>
            </w:r>
          </w:p>
          <w:p w14:paraId="70E52826" w14:textId="77777777" w:rsidR="00D2583F" w:rsidRPr="00D51821" w:rsidRDefault="00D2583F">
            <w:pPr>
              <w:widowControl w:val="0"/>
              <w:autoSpaceDE w:val="0"/>
              <w:autoSpaceDN w:val="0"/>
              <w:adjustRightInd w:val="0"/>
              <w:spacing w:after="220" w:line="240" w:lineRule="auto"/>
              <w:ind w:left="118" w:right="10"/>
              <w:rPr>
                <w:rFonts w:ascii="Arial" w:hAnsi="Arial" w:cs="Arial"/>
                <w:color w:val="000000"/>
              </w:rPr>
            </w:pPr>
          </w:p>
          <w:p w14:paraId="224237D6" w14:textId="77777777" w:rsidR="00D2583F" w:rsidRPr="00D51821" w:rsidRDefault="00D2583F">
            <w:pPr>
              <w:widowControl w:val="0"/>
              <w:autoSpaceDE w:val="0"/>
              <w:autoSpaceDN w:val="0"/>
              <w:adjustRightInd w:val="0"/>
              <w:spacing w:after="220" w:line="240" w:lineRule="auto"/>
              <w:ind w:left="118" w:right="10"/>
              <w:rPr>
                <w:rFonts w:ascii="Arial" w:hAnsi="Arial" w:cs="Arial"/>
                <w:color w:val="000000"/>
              </w:rPr>
            </w:pPr>
          </w:p>
          <w:p w14:paraId="6164D44C" w14:textId="77777777" w:rsidR="00D2583F" w:rsidRPr="00D51821" w:rsidRDefault="00D2583F">
            <w:pPr>
              <w:widowControl w:val="0"/>
              <w:autoSpaceDE w:val="0"/>
              <w:autoSpaceDN w:val="0"/>
              <w:adjustRightInd w:val="0"/>
              <w:spacing w:after="220" w:line="240" w:lineRule="auto"/>
              <w:ind w:left="118" w:right="10"/>
              <w:rPr>
                <w:rFonts w:ascii="Arial" w:hAnsi="Arial" w:cs="Arial"/>
                <w:color w:val="000000"/>
              </w:rPr>
            </w:pPr>
          </w:p>
          <w:p w14:paraId="7431535A" w14:textId="77777777" w:rsidR="00D2583F" w:rsidRPr="00D51821" w:rsidRDefault="00D2583F">
            <w:pPr>
              <w:widowControl w:val="0"/>
              <w:autoSpaceDE w:val="0"/>
              <w:autoSpaceDN w:val="0"/>
              <w:adjustRightInd w:val="0"/>
              <w:spacing w:after="220" w:line="240" w:lineRule="auto"/>
              <w:ind w:left="118" w:right="10"/>
              <w:rPr>
                <w:rFonts w:ascii="Arial" w:hAnsi="Arial" w:cs="Arial"/>
                <w:sz w:val="24"/>
                <w:szCs w:val="24"/>
              </w:rPr>
            </w:pPr>
          </w:p>
        </w:tc>
      </w:tr>
      <w:tr w:rsidR="00D2583F" w:rsidRPr="00D51821" w14:paraId="17DDA38A" w14:textId="77777777" w:rsidTr="00DE550C">
        <w:tc>
          <w:tcPr>
            <w:tcW w:w="1000" w:type="dxa"/>
            <w:tcBorders>
              <w:top w:val="single" w:sz="8" w:space="0" w:color="000000"/>
              <w:left w:val="single" w:sz="8" w:space="0" w:color="000000"/>
              <w:bottom w:val="single" w:sz="8" w:space="0" w:color="000000"/>
              <w:right w:val="single" w:sz="8" w:space="0" w:color="000000"/>
            </w:tcBorders>
            <w:shd w:val="clear" w:color="auto" w:fill="FFFFFF"/>
          </w:tcPr>
          <w:p w14:paraId="755CB31B" w14:textId="77777777" w:rsidR="00D2583F" w:rsidRPr="00D51821" w:rsidRDefault="00D2583F">
            <w:pPr>
              <w:widowControl w:val="0"/>
              <w:autoSpaceDE w:val="0"/>
              <w:autoSpaceDN w:val="0"/>
              <w:adjustRightInd w:val="0"/>
              <w:spacing w:after="220" w:line="240" w:lineRule="auto"/>
              <w:ind w:left="118" w:right="10"/>
              <w:rPr>
                <w:rFonts w:ascii="Arial" w:hAnsi="Arial" w:cs="Arial"/>
                <w:sz w:val="24"/>
                <w:szCs w:val="24"/>
              </w:rPr>
            </w:pPr>
            <w:r w:rsidRPr="00D51821">
              <w:rPr>
                <w:rFonts w:ascii="Arial" w:hAnsi="Arial" w:cs="Arial"/>
                <w:color w:val="000000"/>
              </w:rPr>
              <w:t>4</w:t>
            </w:r>
          </w:p>
        </w:tc>
        <w:tc>
          <w:tcPr>
            <w:tcW w:w="7283" w:type="dxa"/>
            <w:tcBorders>
              <w:top w:val="single" w:sz="8" w:space="0" w:color="000000"/>
              <w:left w:val="single" w:sz="8" w:space="0" w:color="000000"/>
              <w:bottom w:val="single" w:sz="8" w:space="0" w:color="000000"/>
              <w:right w:val="single" w:sz="8" w:space="0" w:color="000000"/>
            </w:tcBorders>
            <w:shd w:val="clear" w:color="auto" w:fill="FFFFFF"/>
          </w:tcPr>
          <w:p w14:paraId="00501B2F" w14:textId="4E3AD350" w:rsidR="00D2583F" w:rsidRPr="00D51821" w:rsidRDefault="00D2583F">
            <w:pPr>
              <w:widowControl w:val="0"/>
              <w:autoSpaceDE w:val="0"/>
              <w:autoSpaceDN w:val="0"/>
              <w:adjustRightInd w:val="0"/>
              <w:spacing w:after="220" w:line="240" w:lineRule="auto"/>
              <w:ind w:left="118" w:right="7"/>
              <w:rPr>
                <w:rFonts w:ascii="Arial" w:hAnsi="Arial" w:cs="Arial"/>
                <w:sz w:val="24"/>
                <w:szCs w:val="24"/>
              </w:rPr>
            </w:pPr>
            <w:r w:rsidRPr="00D51821">
              <w:rPr>
                <w:rFonts w:ascii="Arial" w:hAnsi="Arial" w:cs="Arial"/>
                <w:color w:val="000000"/>
              </w:rPr>
              <w:t xml:space="preserve">Please describe how you </w:t>
            </w:r>
            <w:r w:rsidR="00DD487B">
              <w:rPr>
                <w:rFonts w:ascii="Arial" w:hAnsi="Arial" w:cs="Arial"/>
                <w:color w:val="000000"/>
              </w:rPr>
              <w:t xml:space="preserve">will </w:t>
            </w:r>
            <w:r w:rsidRPr="00D51821">
              <w:rPr>
                <w:rFonts w:ascii="Arial" w:hAnsi="Arial" w:cs="Arial"/>
                <w:color w:val="000000"/>
              </w:rPr>
              <w:t xml:space="preserve">ensure high quality of your coaching services and how you </w:t>
            </w:r>
            <w:r w:rsidR="00DD487B">
              <w:rPr>
                <w:rFonts w:ascii="Arial" w:hAnsi="Arial" w:cs="Arial"/>
                <w:color w:val="000000"/>
              </w:rPr>
              <w:t xml:space="preserve">will </w:t>
            </w:r>
            <w:r w:rsidRPr="00D51821">
              <w:rPr>
                <w:rFonts w:ascii="Arial" w:hAnsi="Arial" w:cs="Arial"/>
                <w:color w:val="000000"/>
              </w:rPr>
              <w:t>ensure continuous improvement?</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Pr>
          <w:p w14:paraId="1C2F7DAB" w14:textId="77777777" w:rsidR="00D2583F" w:rsidRPr="00D51821" w:rsidRDefault="00D2583F">
            <w:pPr>
              <w:widowControl w:val="0"/>
              <w:autoSpaceDE w:val="0"/>
              <w:autoSpaceDN w:val="0"/>
              <w:adjustRightInd w:val="0"/>
              <w:spacing w:after="220" w:line="240" w:lineRule="auto"/>
              <w:ind w:left="121" w:right="6"/>
              <w:jc w:val="center"/>
              <w:rPr>
                <w:rFonts w:ascii="Arial" w:hAnsi="Arial" w:cs="Arial"/>
                <w:sz w:val="24"/>
                <w:szCs w:val="24"/>
              </w:rPr>
            </w:pPr>
            <w:r w:rsidRPr="00D51821">
              <w:rPr>
                <w:rFonts w:ascii="Arial" w:hAnsi="Arial" w:cs="Arial"/>
                <w:color w:val="000000"/>
              </w:rPr>
              <w:t>750</w:t>
            </w:r>
          </w:p>
        </w:tc>
        <w:tc>
          <w:tcPr>
            <w:tcW w:w="1448" w:type="dxa"/>
            <w:gridSpan w:val="2"/>
            <w:tcBorders>
              <w:top w:val="single" w:sz="8" w:space="0" w:color="000000"/>
              <w:left w:val="single" w:sz="8" w:space="0" w:color="000000"/>
              <w:bottom w:val="single" w:sz="8" w:space="0" w:color="000000"/>
              <w:right w:val="single" w:sz="8" w:space="0" w:color="000000"/>
            </w:tcBorders>
            <w:shd w:val="clear" w:color="auto" w:fill="FFFFFF"/>
          </w:tcPr>
          <w:p w14:paraId="64F4C750" w14:textId="77777777" w:rsidR="00D2583F" w:rsidRPr="00D51821" w:rsidRDefault="00D2583F">
            <w:pPr>
              <w:widowControl w:val="0"/>
              <w:autoSpaceDE w:val="0"/>
              <w:autoSpaceDN w:val="0"/>
              <w:adjustRightInd w:val="0"/>
              <w:spacing w:after="220" w:line="240" w:lineRule="auto"/>
              <w:ind w:left="122"/>
              <w:jc w:val="center"/>
              <w:rPr>
                <w:rFonts w:ascii="Arial" w:hAnsi="Arial" w:cs="Arial"/>
                <w:sz w:val="24"/>
                <w:szCs w:val="24"/>
              </w:rPr>
            </w:pPr>
            <w:r w:rsidRPr="00D51821">
              <w:rPr>
                <w:rFonts w:ascii="Arial" w:hAnsi="Arial" w:cs="Arial"/>
                <w:color w:val="000000"/>
              </w:rPr>
              <w:t>0 - 5</w:t>
            </w:r>
          </w:p>
        </w:tc>
        <w:tc>
          <w:tcPr>
            <w:tcW w:w="1448" w:type="dxa"/>
            <w:tcBorders>
              <w:top w:val="single" w:sz="8" w:space="0" w:color="000000"/>
              <w:left w:val="single" w:sz="8" w:space="0" w:color="000000"/>
              <w:bottom w:val="single" w:sz="8" w:space="0" w:color="000000"/>
              <w:right w:val="single" w:sz="8" w:space="0" w:color="000000"/>
            </w:tcBorders>
            <w:shd w:val="clear" w:color="auto" w:fill="FFFFFF"/>
          </w:tcPr>
          <w:p w14:paraId="1D8F2726" w14:textId="77777777" w:rsidR="00D2583F" w:rsidRPr="00D51821" w:rsidRDefault="00D2583F">
            <w:pPr>
              <w:widowControl w:val="0"/>
              <w:autoSpaceDE w:val="0"/>
              <w:autoSpaceDN w:val="0"/>
              <w:adjustRightInd w:val="0"/>
              <w:spacing w:after="220" w:line="240" w:lineRule="auto"/>
              <w:ind w:left="130"/>
              <w:jc w:val="center"/>
              <w:rPr>
                <w:rFonts w:ascii="Arial" w:hAnsi="Arial" w:cs="Arial"/>
                <w:sz w:val="24"/>
                <w:szCs w:val="24"/>
              </w:rPr>
            </w:pPr>
            <w:r w:rsidRPr="00D51821">
              <w:rPr>
                <w:rFonts w:ascii="Arial" w:hAnsi="Arial" w:cs="Arial"/>
                <w:color w:val="000000"/>
              </w:rPr>
              <w:t>25%</w:t>
            </w:r>
          </w:p>
        </w:tc>
      </w:tr>
      <w:tr w:rsidR="00D2583F" w:rsidRPr="00D51821" w14:paraId="3717A0C3" w14:textId="77777777" w:rsidTr="00DE550C">
        <w:tc>
          <w:tcPr>
            <w:tcW w:w="12880" w:type="dxa"/>
            <w:gridSpan w:val="6"/>
            <w:tcBorders>
              <w:top w:val="single" w:sz="8" w:space="0" w:color="000000"/>
              <w:left w:val="single" w:sz="8" w:space="0" w:color="000000"/>
              <w:bottom w:val="single" w:sz="8" w:space="0" w:color="000000"/>
              <w:right w:val="single" w:sz="8" w:space="0" w:color="000000"/>
            </w:tcBorders>
            <w:shd w:val="clear" w:color="auto" w:fill="FFFFFF"/>
          </w:tcPr>
          <w:p w14:paraId="2CD7AA98" w14:textId="77777777" w:rsidR="00D2583F" w:rsidRPr="00D51821" w:rsidRDefault="00D2583F">
            <w:pPr>
              <w:widowControl w:val="0"/>
              <w:autoSpaceDE w:val="0"/>
              <w:autoSpaceDN w:val="0"/>
              <w:adjustRightInd w:val="0"/>
              <w:spacing w:after="220" w:line="240" w:lineRule="auto"/>
              <w:ind w:left="118" w:right="10"/>
              <w:rPr>
                <w:rFonts w:ascii="Arial" w:hAnsi="Arial" w:cs="Arial"/>
                <w:color w:val="000000"/>
              </w:rPr>
            </w:pPr>
            <w:r w:rsidRPr="00D51821">
              <w:rPr>
                <w:rFonts w:ascii="Arial" w:hAnsi="Arial" w:cs="Arial"/>
                <w:color w:val="000000"/>
              </w:rPr>
              <w:t>Response:</w:t>
            </w:r>
          </w:p>
          <w:p w14:paraId="55BC474F" w14:textId="77777777" w:rsidR="00D2583F" w:rsidRPr="00D51821" w:rsidRDefault="00D2583F">
            <w:pPr>
              <w:widowControl w:val="0"/>
              <w:autoSpaceDE w:val="0"/>
              <w:autoSpaceDN w:val="0"/>
              <w:adjustRightInd w:val="0"/>
              <w:spacing w:after="220" w:line="240" w:lineRule="auto"/>
              <w:ind w:left="118" w:right="10"/>
              <w:rPr>
                <w:rFonts w:ascii="Arial" w:hAnsi="Arial" w:cs="Arial"/>
                <w:color w:val="000000"/>
              </w:rPr>
            </w:pPr>
          </w:p>
          <w:p w14:paraId="3308929E" w14:textId="77777777" w:rsidR="00D2583F" w:rsidRPr="00D51821" w:rsidRDefault="00D2583F">
            <w:pPr>
              <w:widowControl w:val="0"/>
              <w:autoSpaceDE w:val="0"/>
              <w:autoSpaceDN w:val="0"/>
              <w:adjustRightInd w:val="0"/>
              <w:spacing w:after="220" w:line="240" w:lineRule="auto"/>
              <w:ind w:left="118" w:right="10"/>
              <w:rPr>
                <w:rFonts w:ascii="Arial" w:hAnsi="Arial" w:cs="Arial"/>
                <w:color w:val="000000"/>
              </w:rPr>
            </w:pPr>
          </w:p>
          <w:p w14:paraId="6AED926F" w14:textId="77777777" w:rsidR="00D2583F" w:rsidRPr="00D51821" w:rsidRDefault="00D2583F">
            <w:pPr>
              <w:widowControl w:val="0"/>
              <w:autoSpaceDE w:val="0"/>
              <w:autoSpaceDN w:val="0"/>
              <w:adjustRightInd w:val="0"/>
              <w:spacing w:after="220" w:line="240" w:lineRule="auto"/>
              <w:ind w:left="118" w:right="10"/>
              <w:rPr>
                <w:rFonts w:ascii="Arial" w:hAnsi="Arial" w:cs="Arial"/>
                <w:sz w:val="24"/>
                <w:szCs w:val="24"/>
              </w:rPr>
            </w:pPr>
          </w:p>
        </w:tc>
      </w:tr>
    </w:tbl>
    <w:p w14:paraId="4C5A7CC7" w14:textId="77777777" w:rsidR="00D2583F" w:rsidRPr="00DE550C" w:rsidRDefault="00D2583F" w:rsidP="00DE550C">
      <w:pPr>
        <w:widowControl w:val="0"/>
        <w:autoSpaceDE w:val="0"/>
        <w:autoSpaceDN w:val="0"/>
        <w:adjustRightInd w:val="0"/>
        <w:spacing w:after="0" w:line="240" w:lineRule="auto"/>
        <w:ind w:left="120"/>
        <w:rPr>
          <w:rFonts w:ascii="Arial" w:hAnsi="Arial" w:cs="Arial"/>
          <w:color w:val="000000"/>
        </w:rPr>
      </w:pPr>
      <w:r>
        <w:rPr>
          <w:rFonts w:ascii="Arial" w:hAnsi="Arial" w:cs="Arial"/>
          <w:sz w:val="24"/>
          <w:szCs w:val="24"/>
        </w:rPr>
        <w:br w:type="page"/>
      </w:r>
    </w:p>
    <w:tbl>
      <w:tblPr>
        <w:tblW w:w="0" w:type="auto"/>
        <w:tblInd w:w="130" w:type="dxa"/>
        <w:tblLayout w:type="fixed"/>
        <w:tblCellMar>
          <w:left w:w="0" w:type="dxa"/>
          <w:right w:w="0" w:type="dxa"/>
        </w:tblCellMar>
        <w:tblLook w:val="0000" w:firstRow="0" w:lastRow="0" w:firstColumn="0" w:lastColumn="0" w:noHBand="0" w:noVBand="0"/>
      </w:tblPr>
      <w:tblGrid>
        <w:gridCol w:w="5000"/>
        <w:gridCol w:w="5000"/>
      </w:tblGrid>
      <w:tr w:rsidR="00D2583F" w:rsidRPr="00D51821" w14:paraId="7D2B7102" w14:textId="77777777">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4671B62F" w14:textId="77777777" w:rsidR="00D2583F" w:rsidRPr="00D51821" w:rsidRDefault="00D2583F">
            <w:pPr>
              <w:widowControl w:val="0"/>
              <w:autoSpaceDE w:val="0"/>
              <w:autoSpaceDN w:val="0"/>
              <w:adjustRightInd w:val="0"/>
              <w:spacing w:after="0" w:line="240" w:lineRule="auto"/>
              <w:ind w:left="118" w:right="10"/>
              <w:jc w:val="center"/>
              <w:rPr>
                <w:rFonts w:ascii="Arial" w:hAnsi="Arial" w:cs="Arial"/>
                <w:color w:val="000000"/>
              </w:rPr>
            </w:pPr>
          </w:p>
          <w:p w14:paraId="13670564" w14:textId="77777777" w:rsidR="00D2583F" w:rsidRPr="00D51821" w:rsidRDefault="00D2583F">
            <w:pPr>
              <w:widowControl w:val="0"/>
              <w:autoSpaceDE w:val="0"/>
              <w:autoSpaceDN w:val="0"/>
              <w:adjustRightInd w:val="0"/>
              <w:spacing w:after="0" w:line="240" w:lineRule="auto"/>
              <w:ind w:left="118" w:right="10"/>
              <w:jc w:val="center"/>
              <w:rPr>
                <w:rFonts w:ascii="Arial" w:hAnsi="Arial" w:cs="Arial"/>
                <w:color w:val="000000"/>
              </w:rPr>
            </w:pPr>
            <w:bookmarkStart w:id="39" w:name="#_Hlk13723779"/>
            <w:bookmarkEnd w:id="39"/>
          </w:p>
          <w:p w14:paraId="72467869" w14:textId="77777777" w:rsidR="00D2583F" w:rsidRPr="00D51821" w:rsidRDefault="00D2583F">
            <w:pPr>
              <w:widowControl w:val="0"/>
              <w:autoSpaceDE w:val="0"/>
              <w:autoSpaceDN w:val="0"/>
              <w:adjustRightInd w:val="0"/>
              <w:spacing w:after="220" w:line="240" w:lineRule="auto"/>
              <w:ind w:left="118" w:right="10"/>
              <w:jc w:val="center"/>
              <w:rPr>
                <w:rFonts w:ascii="Arial" w:hAnsi="Arial" w:cs="Arial"/>
                <w:sz w:val="24"/>
                <w:szCs w:val="24"/>
              </w:rPr>
            </w:pPr>
            <w:r w:rsidRPr="00D51821">
              <w:rPr>
                <w:rFonts w:ascii="Arial" w:hAnsi="Arial" w:cs="Arial"/>
                <w:color w:val="000000"/>
              </w:rPr>
              <w:t>Bidder Name:</w:t>
            </w: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14863EFF" w14:textId="77777777" w:rsidR="00D2583F" w:rsidRPr="00D51821" w:rsidRDefault="00D2583F">
            <w:pPr>
              <w:widowControl w:val="0"/>
              <w:autoSpaceDE w:val="0"/>
              <w:autoSpaceDN w:val="0"/>
              <w:adjustRightInd w:val="0"/>
              <w:spacing w:after="220" w:line="240" w:lineRule="auto"/>
              <w:ind w:left="118" w:right="10"/>
              <w:jc w:val="center"/>
              <w:rPr>
                <w:rFonts w:ascii="Arial" w:hAnsi="Arial" w:cs="Arial"/>
                <w:color w:val="000000"/>
              </w:rPr>
            </w:pPr>
          </w:p>
        </w:tc>
      </w:tr>
      <w:tr w:rsidR="00D2583F" w:rsidRPr="00D51821" w14:paraId="231D9658" w14:textId="77777777">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069B58A9" w14:textId="77777777" w:rsidR="00D2583F" w:rsidRPr="00D51821" w:rsidRDefault="00D2583F">
            <w:pPr>
              <w:widowControl w:val="0"/>
              <w:autoSpaceDE w:val="0"/>
              <w:autoSpaceDN w:val="0"/>
              <w:adjustRightInd w:val="0"/>
              <w:spacing w:after="220" w:line="240" w:lineRule="auto"/>
              <w:ind w:left="118" w:right="10"/>
              <w:jc w:val="center"/>
              <w:rPr>
                <w:rFonts w:ascii="Arial" w:hAnsi="Arial" w:cs="Arial"/>
                <w:sz w:val="24"/>
                <w:szCs w:val="24"/>
              </w:rPr>
            </w:pPr>
            <w:r w:rsidRPr="00D51821">
              <w:rPr>
                <w:rFonts w:ascii="Arial" w:hAnsi="Arial" w:cs="Arial"/>
                <w:color w:val="000000"/>
              </w:rPr>
              <w:t>Lot Number:</w:t>
            </w: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10A4F37C" w14:textId="77777777" w:rsidR="00D2583F" w:rsidRPr="00D51821" w:rsidRDefault="00D2583F">
            <w:pPr>
              <w:widowControl w:val="0"/>
              <w:autoSpaceDE w:val="0"/>
              <w:autoSpaceDN w:val="0"/>
              <w:adjustRightInd w:val="0"/>
              <w:spacing w:after="220" w:line="240" w:lineRule="auto"/>
              <w:ind w:left="118" w:right="10"/>
              <w:jc w:val="center"/>
              <w:rPr>
                <w:rFonts w:ascii="Arial" w:hAnsi="Arial" w:cs="Arial"/>
                <w:sz w:val="24"/>
                <w:szCs w:val="24"/>
              </w:rPr>
            </w:pPr>
            <w:r w:rsidRPr="00D51821">
              <w:rPr>
                <w:rFonts w:ascii="Arial" w:hAnsi="Arial" w:cs="Arial"/>
                <w:color w:val="000000"/>
              </w:rPr>
              <w:t>3</w:t>
            </w:r>
          </w:p>
        </w:tc>
      </w:tr>
      <w:tr w:rsidR="00D2583F" w:rsidRPr="00D51821" w14:paraId="5D743BAB" w14:textId="77777777">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411D6D95" w14:textId="77777777" w:rsidR="00D2583F" w:rsidRPr="00D51821" w:rsidRDefault="00D2583F">
            <w:pPr>
              <w:widowControl w:val="0"/>
              <w:autoSpaceDE w:val="0"/>
              <w:autoSpaceDN w:val="0"/>
              <w:adjustRightInd w:val="0"/>
              <w:spacing w:after="220" w:line="240" w:lineRule="auto"/>
              <w:ind w:left="118" w:right="10"/>
              <w:jc w:val="center"/>
              <w:rPr>
                <w:rFonts w:ascii="Arial" w:hAnsi="Arial" w:cs="Arial"/>
                <w:sz w:val="24"/>
                <w:szCs w:val="24"/>
              </w:rPr>
            </w:pPr>
            <w:r w:rsidRPr="00D51821">
              <w:rPr>
                <w:rFonts w:ascii="Arial" w:hAnsi="Arial" w:cs="Arial"/>
                <w:color w:val="000000"/>
              </w:rPr>
              <w:t>Lot Name:</w:t>
            </w: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2101CF23" w14:textId="77777777" w:rsidR="00D2583F" w:rsidRPr="00D51821" w:rsidRDefault="00D2583F">
            <w:pPr>
              <w:widowControl w:val="0"/>
              <w:autoSpaceDE w:val="0"/>
              <w:autoSpaceDN w:val="0"/>
              <w:adjustRightInd w:val="0"/>
              <w:spacing w:after="220" w:line="240" w:lineRule="auto"/>
              <w:ind w:left="118" w:right="10"/>
              <w:jc w:val="center"/>
              <w:rPr>
                <w:rFonts w:ascii="Arial" w:hAnsi="Arial" w:cs="Arial"/>
                <w:sz w:val="24"/>
                <w:szCs w:val="24"/>
              </w:rPr>
            </w:pPr>
            <w:r w:rsidRPr="00D51821">
              <w:rPr>
                <w:rFonts w:ascii="Arial" w:hAnsi="Arial" w:cs="Arial"/>
                <w:color w:val="000000"/>
              </w:rPr>
              <w:t>Speakers</w:t>
            </w:r>
          </w:p>
        </w:tc>
      </w:tr>
    </w:tbl>
    <w:p w14:paraId="4F21F3AD" w14:textId="77777777" w:rsidR="00D2583F" w:rsidRDefault="00D2583F">
      <w:pPr>
        <w:widowControl w:val="0"/>
        <w:autoSpaceDE w:val="0"/>
        <w:autoSpaceDN w:val="0"/>
        <w:adjustRightInd w:val="0"/>
        <w:spacing w:before="120" w:after="180" w:line="240" w:lineRule="auto"/>
        <w:ind w:left="120"/>
        <w:rPr>
          <w:rFonts w:ascii="Arial" w:hAnsi="Arial" w:cs="Arial"/>
          <w:sz w:val="24"/>
          <w:szCs w:val="24"/>
        </w:rPr>
      </w:pPr>
    </w:p>
    <w:tbl>
      <w:tblPr>
        <w:tblW w:w="0" w:type="auto"/>
        <w:tblInd w:w="152" w:type="dxa"/>
        <w:tblLayout w:type="fixed"/>
        <w:tblCellMar>
          <w:left w:w="0" w:type="dxa"/>
          <w:right w:w="0" w:type="dxa"/>
        </w:tblCellMar>
        <w:tblLook w:val="0000" w:firstRow="0" w:lastRow="0" w:firstColumn="0" w:lastColumn="0" w:noHBand="0" w:noVBand="0"/>
      </w:tblPr>
      <w:tblGrid>
        <w:gridCol w:w="1000"/>
        <w:gridCol w:w="25"/>
        <w:gridCol w:w="7229"/>
        <w:gridCol w:w="29"/>
        <w:gridCol w:w="1672"/>
        <w:gridCol w:w="29"/>
        <w:gridCol w:w="1417"/>
        <w:gridCol w:w="16"/>
        <w:gridCol w:w="15"/>
        <w:gridCol w:w="1448"/>
      </w:tblGrid>
      <w:tr w:rsidR="00CB3899" w:rsidRPr="00D51821" w14:paraId="2191BFFC" w14:textId="77777777" w:rsidTr="00B8175C">
        <w:tc>
          <w:tcPr>
            <w:tcW w:w="12880" w:type="dxa"/>
            <w:gridSpan w:val="10"/>
            <w:tcBorders>
              <w:top w:val="single" w:sz="8" w:space="0" w:color="000000"/>
              <w:left w:val="single" w:sz="8" w:space="0" w:color="000000"/>
              <w:bottom w:val="single" w:sz="8" w:space="0" w:color="000000"/>
              <w:right w:val="single" w:sz="8" w:space="0" w:color="000000"/>
            </w:tcBorders>
            <w:shd w:val="clear" w:color="auto" w:fill="FFFFFF"/>
          </w:tcPr>
          <w:p w14:paraId="3ADBE94B" w14:textId="5237A14F" w:rsidR="00CB3899" w:rsidRPr="00D51821" w:rsidRDefault="00CB3899" w:rsidP="00CB3899">
            <w:pPr>
              <w:widowControl w:val="0"/>
              <w:autoSpaceDE w:val="0"/>
              <w:autoSpaceDN w:val="0"/>
              <w:adjustRightInd w:val="0"/>
              <w:spacing w:after="220" w:line="240" w:lineRule="auto"/>
              <w:ind w:left="119"/>
              <w:rPr>
                <w:rFonts w:ascii="Arial" w:hAnsi="Arial" w:cs="Arial"/>
                <w:color w:val="000000"/>
              </w:rPr>
            </w:pPr>
            <w:r>
              <w:rPr>
                <w:rFonts w:ascii="Arial" w:hAnsi="Arial" w:cs="Arial"/>
                <w:color w:val="000000"/>
              </w:rPr>
              <w:t>In addition to answering the questions below, tenderers</w:t>
            </w:r>
            <w:r w:rsidRPr="00D51821">
              <w:rPr>
                <w:rFonts w:ascii="Arial" w:hAnsi="Arial" w:cs="Arial"/>
                <w:color w:val="000000"/>
              </w:rPr>
              <w:t xml:space="preserve"> </w:t>
            </w:r>
            <w:r>
              <w:rPr>
                <w:rFonts w:ascii="Arial" w:hAnsi="Arial" w:cs="Arial"/>
                <w:color w:val="000000"/>
              </w:rPr>
              <w:t>must</w:t>
            </w:r>
            <w:r w:rsidRPr="00D51821">
              <w:rPr>
                <w:rFonts w:ascii="Arial" w:hAnsi="Arial" w:cs="Arial"/>
                <w:color w:val="000000"/>
              </w:rPr>
              <w:t xml:space="preserve"> submit a proposal including examples of current speakers on their books, CVs of 10 nationally recognised speakers and references from previous customers.</w:t>
            </w:r>
          </w:p>
        </w:tc>
      </w:tr>
      <w:tr w:rsidR="00CB3899" w:rsidRPr="00D51821" w14:paraId="43CFFE5B" w14:textId="77777777" w:rsidTr="00DE550C">
        <w:tc>
          <w:tcPr>
            <w:tcW w:w="1000" w:type="dxa"/>
            <w:tcBorders>
              <w:top w:val="single" w:sz="8" w:space="0" w:color="000000"/>
              <w:left w:val="single" w:sz="8" w:space="0" w:color="000000"/>
              <w:bottom w:val="single" w:sz="8" w:space="0" w:color="000000"/>
              <w:right w:val="single" w:sz="8" w:space="0" w:color="000000"/>
            </w:tcBorders>
            <w:shd w:val="clear" w:color="auto" w:fill="FFFFFF"/>
          </w:tcPr>
          <w:p w14:paraId="648E048B" w14:textId="77777777" w:rsidR="00CB3899" w:rsidRPr="00D51821" w:rsidRDefault="00CB3899" w:rsidP="00CB3899">
            <w:pPr>
              <w:widowControl w:val="0"/>
              <w:autoSpaceDE w:val="0"/>
              <w:autoSpaceDN w:val="0"/>
              <w:adjustRightInd w:val="0"/>
              <w:spacing w:after="220" w:line="240" w:lineRule="auto"/>
              <w:ind w:left="118" w:right="10"/>
              <w:rPr>
                <w:rFonts w:ascii="Arial" w:hAnsi="Arial" w:cs="Arial"/>
                <w:sz w:val="24"/>
                <w:szCs w:val="24"/>
              </w:rPr>
            </w:pPr>
            <w:r w:rsidRPr="00D51821">
              <w:rPr>
                <w:rFonts w:ascii="Arial" w:hAnsi="Arial" w:cs="Arial"/>
                <w:color w:val="000000"/>
              </w:rPr>
              <w:t>Number</w:t>
            </w:r>
          </w:p>
        </w:tc>
        <w:tc>
          <w:tcPr>
            <w:tcW w:w="7283" w:type="dxa"/>
            <w:gridSpan w:val="3"/>
            <w:tcBorders>
              <w:top w:val="single" w:sz="8" w:space="0" w:color="000000"/>
              <w:left w:val="single" w:sz="8" w:space="0" w:color="000000"/>
              <w:bottom w:val="single" w:sz="8" w:space="0" w:color="000000"/>
              <w:right w:val="single" w:sz="8" w:space="0" w:color="000000"/>
            </w:tcBorders>
            <w:shd w:val="clear" w:color="auto" w:fill="FFFFFF"/>
          </w:tcPr>
          <w:p w14:paraId="37513A63" w14:textId="77777777" w:rsidR="00CB3899" w:rsidRPr="00D51821" w:rsidRDefault="00CB3899" w:rsidP="00CB3899">
            <w:pPr>
              <w:widowControl w:val="0"/>
              <w:autoSpaceDE w:val="0"/>
              <w:autoSpaceDN w:val="0"/>
              <w:adjustRightInd w:val="0"/>
              <w:spacing w:after="220" w:line="240" w:lineRule="auto"/>
              <w:ind w:left="118" w:right="7"/>
              <w:rPr>
                <w:rFonts w:ascii="Arial" w:hAnsi="Arial" w:cs="Arial"/>
                <w:sz w:val="24"/>
                <w:szCs w:val="24"/>
              </w:rPr>
            </w:pPr>
            <w:r w:rsidRPr="00D51821">
              <w:rPr>
                <w:rFonts w:ascii="Arial" w:hAnsi="Arial" w:cs="Arial"/>
                <w:color w:val="000000"/>
              </w:rPr>
              <w:t>Question</w:t>
            </w:r>
          </w:p>
        </w:tc>
        <w:tc>
          <w:tcPr>
            <w:tcW w:w="1701" w:type="dxa"/>
            <w:gridSpan w:val="2"/>
            <w:tcBorders>
              <w:top w:val="single" w:sz="8" w:space="0" w:color="000000"/>
              <w:left w:val="single" w:sz="8" w:space="0" w:color="000000"/>
              <w:bottom w:val="single" w:sz="8" w:space="0" w:color="000000"/>
              <w:right w:val="single" w:sz="8" w:space="0" w:color="000000"/>
            </w:tcBorders>
            <w:shd w:val="clear" w:color="auto" w:fill="FFFFFF"/>
          </w:tcPr>
          <w:p w14:paraId="4239C567" w14:textId="77777777" w:rsidR="00CB3899" w:rsidRPr="00D51821" w:rsidRDefault="00CB3899" w:rsidP="00CB3899">
            <w:pPr>
              <w:widowControl w:val="0"/>
              <w:autoSpaceDE w:val="0"/>
              <w:autoSpaceDN w:val="0"/>
              <w:adjustRightInd w:val="0"/>
              <w:spacing w:after="220" w:line="240" w:lineRule="auto"/>
              <w:ind w:left="121" w:right="6"/>
              <w:rPr>
                <w:rFonts w:ascii="Arial" w:hAnsi="Arial" w:cs="Arial"/>
                <w:sz w:val="24"/>
                <w:szCs w:val="24"/>
              </w:rPr>
            </w:pPr>
            <w:r w:rsidRPr="00D51821">
              <w:rPr>
                <w:rFonts w:ascii="Arial" w:hAnsi="Arial" w:cs="Arial"/>
                <w:color w:val="000000"/>
              </w:rPr>
              <w:t>Word Count</w:t>
            </w:r>
          </w:p>
        </w:tc>
        <w:tc>
          <w:tcPr>
            <w:tcW w:w="1417" w:type="dxa"/>
            <w:tcBorders>
              <w:top w:val="single" w:sz="8" w:space="0" w:color="000000"/>
              <w:left w:val="single" w:sz="8" w:space="0" w:color="000000"/>
              <w:bottom w:val="single" w:sz="8" w:space="0" w:color="000000"/>
              <w:right w:val="single" w:sz="8" w:space="0" w:color="000000"/>
            </w:tcBorders>
            <w:shd w:val="clear" w:color="auto" w:fill="FFFFFF"/>
          </w:tcPr>
          <w:p w14:paraId="3D56C74D" w14:textId="77777777" w:rsidR="00CB3899" w:rsidRPr="00D51821" w:rsidRDefault="00CB3899" w:rsidP="00CB3899">
            <w:pPr>
              <w:widowControl w:val="0"/>
              <w:autoSpaceDE w:val="0"/>
              <w:autoSpaceDN w:val="0"/>
              <w:adjustRightInd w:val="0"/>
              <w:spacing w:after="220" w:line="240" w:lineRule="auto"/>
              <w:ind w:left="122"/>
              <w:rPr>
                <w:rFonts w:ascii="Arial" w:hAnsi="Arial" w:cs="Arial"/>
                <w:sz w:val="24"/>
                <w:szCs w:val="24"/>
              </w:rPr>
            </w:pPr>
            <w:r w:rsidRPr="00D51821">
              <w:rPr>
                <w:rFonts w:ascii="Arial" w:hAnsi="Arial" w:cs="Arial"/>
                <w:color w:val="000000"/>
              </w:rPr>
              <w:t>Score</w:t>
            </w:r>
          </w:p>
        </w:tc>
        <w:tc>
          <w:tcPr>
            <w:tcW w:w="1479" w:type="dxa"/>
            <w:gridSpan w:val="3"/>
            <w:tcBorders>
              <w:top w:val="single" w:sz="8" w:space="0" w:color="000000"/>
              <w:left w:val="single" w:sz="8" w:space="0" w:color="000000"/>
              <w:bottom w:val="single" w:sz="8" w:space="0" w:color="000000"/>
              <w:right w:val="single" w:sz="8" w:space="0" w:color="000000"/>
            </w:tcBorders>
            <w:shd w:val="clear" w:color="auto" w:fill="FFFFFF"/>
          </w:tcPr>
          <w:p w14:paraId="4528A85E" w14:textId="77777777" w:rsidR="00CB3899" w:rsidRPr="00D51821" w:rsidRDefault="00CB3899" w:rsidP="00CB3899">
            <w:pPr>
              <w:widowControl w:val="0"/>
              <w:autoSpaceDE w:val="0"/>
              <w:autoSpaceDN w:val="0"/>
              <w:adjustRightInd w:val="0"/>
              <w:spacing w:after="220" w:line="240" w:lineRule="auto"/>
              <w:ind w:left="119"/>
              <w:rPr>
                <w:rFonts w:ascii="Arial" w:hAnsi="Arial" w:cs="Arial"/>
                <w:sz w:val="24"/>
                <w:szCs w:val="24"/>
              </w:rPr>
            </w:pPr>
            <w:r w:rsidRPr="00D51821">
              <w:rPr>
                <w:rFonts w:ascii="Arial" w:hAnsi="Arial" w:cs="Arial"/>
                <w:color w:val="000000"/>
              </w:rPr>
              <w:t>Weighting</w:t>
            </w:r>
          </w:p>
        </w:tc>
      </w:tr>
      <w:tr w:rsidR="00CB3899" w:rsidRPr="00D51821" w14:paraId="7DE07F59" w14:textId="77777777" w:rsidTr="00DE550C">
        <w:tc>
          <w:tcPr>
            <w:tcW w:w="1000" w:type="dxa"/>
            <w:tcBorders>
              <w:top w:val="single" w:sz="8" w:space="0" w:color="000000"/>
              <w:left w:val="single" w:sz="8" w:space="0" w:color="000000"/>
              <w:bottom w:val="single" w:sz="8" w:space="0" w:color="000000"/>
              <w:right w:val="single" w:sz="8" w:space="0" w:color="000000"/>
            </w:tcBorders>
            <w:shd w:val="clear" w:color="auto" w:fill="FFFFFF"/>
          </w:tcPr>
          <w:p w14:paraId="7CD85CC6" w14:textId="77777777" w:rsidR="00CB3899" w:rsidRPr="00D51821" w:rsidRDefault="00CB3899" w:rsidP="00CB3899">
            <w:pPr>
              <w:widowControl w:val="0"/>
              <w:autoSpaceDE w:val="0"/>
              <w:autoSpaceDN w:val="0"/>
              <w:adjustRightInd w:val="0"/>
              <w:spacing w:after="220" w:line="240" w:lineRule="auto"/>
              <w:ind w:left="118" w:right="10"/>
              <w:rPr>
                <w:rFonts w:ascii="Arial" w:hAnsi="Arial" w:cs="Arial"/>
                <w:sz w:val="24"/>
                <w:szCs w:val="24"/>
              </w:rPr>
            </w:pPr>
            <w:r w:rsidRPr="00D51821">
              <w:rPr>
                <w:rFonts w:ascii="Arial" w:hAnsi="Arial" w:cs="Arial"/>
                <w:color w:val="000000"/>
              </w:rPr>
              <w:t>1</w:t>
            </w:r>
          </w:p>
        </w:tc>
        <w:tc>
          <w:tcPr>
            <w:tcW w:w="7283" w:type="dxa"/>
            <w:gridSpan w:val="3"/>
            <w:tcBorders>
              <w:top w:val="single" w:sz="8" w:space="0" w:color="000000"/>
              <w:left w:val="single" w:sz="8" w:space="0" w:color="000000"/>
              <w:bottom w:val="single" w:sz="8" w:space="0" w:color="000000"/>
              <w:right w:val="single" w:sz="8" w:space="0" w:color="000000"/>
            </w:tcBorders>
            <w:shd w:val="clear" w:color="auto" w:fill="FFFFFF"/>
          </w:tcPr>
          <w:p w14:paraId="136C119E" w14:textId="77777777" w:rsidR="00CB3899" w:rsidRPr="00D51821" w:rsidRDefault="00CB3899" w:rsidP="00CB3899">
            <w:pPr>
              <w:widowControl w:val="0"/>
              <w:autoSpaceDE w:val="0"/>
              <w:autoSpaceDN w:val="0"/>
              <w:adjustRightInd w:val="0"/>
              <w:spacing w:after="220" w:line="240" w:lineRule="auto"/>
              <w:ind w:left="118" w:right="7"/>
              <w:rPr>
                <w:rFonts w:ascii="Arial" w:hAnsi="Arial" w:cs="Arial"/>
                <w:sz w:val="24"/>
                <w:szCs w:val="24"/>
              </w:rPr>
            </w:pPr>
            <w:r w:rsidRPr="00D51821">
              <w:rPr>
                <w:rFonts w:ascii="Arial" w:hAnsi="Arial" w:cs="Arial"/>
                <w:color w:val="000000"/>
              </w:rPr>
              <w:t xml:space="preserve">Please describe how you will deliver speaker services to the organisation and how you will apply your experience to DE&amp;S, please refer to the requirements in the </w:t>
            </w:r>
            <w:proofErr w:type="spellStart"/>
            <w:r w:rsidRPr="00D51821">
              <w:rPr>
                <w:rFonts w:ascii="Arial" w:hAnsi="Arial" w:cs="Arial"/>
                <w:color w:val="000000"/>
              </w:rPr>
              <w:t>SoR</w:t>
            </w:r>
            <w:proofErr w:type="spellEnd"/>
            <w:r w:rsidRPr="00D51821">
              <w:rPr>
                <w:rFonts w:ascii="Arial" w:hAnsi="Arial" w:cs="Arial"/>
                <w:color w:val="000000"/>
              </w:rPr>
              <w:t xml:space="preserve">. Please provide 10 links to examples of </w:t>
            </w:r>
            <w:proofErr w:type="spellStart"/>
            <w:r w:rsidRPr="00D51821">
              <w:rPr>
                <w:rFonts w:ascii="Arial" w:hAnsi="Arial" w:cs="Arial"/>
                <w:color w:val="000000"/>
              </w:rPr>
              <w:t>Youtube</w:t>
            </w:r>
            <w:proofErr w:type="spellEnd"/>
            <w:r w:rsidRPr="00D51821">
              <w:rPr>
                <w:rFonts w:ascii="Arial" w:hAnsi="Arial" w:cs="Arial"/>
                <w:color w:val="000000"/>
              </w:rPr>
              <w:t xml:space="preserve"> or other public access websites delivered to a similar organisation?</w:t>
            </w:r>
          </w:p>
        </w:tc>
        <w:tc>
          <w:tcPr>
            <w:tcW w:w="1701" w:type="dxa"/>
            <w:gridSpan w:val="2"/>
            <w:tcBorders>
              <w:top w:val="single" w:sz="8" w:space="0" w:color="000000"/>
              <w:left w:val="single" w:sz="8" w:space="0" w:color="000000"/>
              <w:bottom w:val="single" w:sz="8" w:space="0" w:color="000000"/>
              <w:right w:val="single" w:sz="8" w:space="0" w:color="000000"/>
            </w:tcBorders>
            <w:shd w:val="clear" w:color="auto" w:fill="FFFFFF"/>
          </w:tcPr>
          <w:p w14:paraId="33EC8D47" w14:textId="77777777" w:rsidR="00CB3899" w:rsidRPr="00D51821" w:rsidRDefault="00CB3899" w:rsidP="00CB3899">
            <w:pPr>
              <w:widowControl w:val="0"/>
              <w:autoSpaceDE w:val="0"/>
              <w:autoSpaceDN w:val="0"/>
              <w:adjustRightInd w:val="0"/>
              <w:spacing w:after="220" w:line="240" w:lineRule="auto"/>
              <w:ind w:left="121" w:right="6"/>
              <w:jc w:val="center"/>
              <w:rPr>
                <w:rFonts w:ascii="Arial" w:hAnsi="Arial" w:cs="Arial"/>
                <w:sz w:val="24"/>
                <w:szCs w:val="24"/>
              </w:rPr>
            </w:pPr>
            <w:r w:rsidRPr="00D51821">
              <w:rPr>
                <w:rFonts w:ascii="Arial" w:hAnsi="Arial" w:cs="Arial"/>
                <w:color w:val="000000"/>
              </w:rPr>
              <w:t>750</w:t>
            </w:r>
          </w:p>
        </w:tc>
        <w:tc>
          <w:tcPr>
            <w:tcW w:w="1417" w:type="dxa"/>
            <w:tcBorders>
              <w:top w:val="single" w:sz="8" w:space="0" w:color="000000"/>
              <w:left w:val="single" w:sz="8" w:space="0" w:color="000000"/>
              <w:bottom w:val="single" w:sz="8" w:space="0" w:color="000000"/>
              <w:right w:val="single" w:sz="8" w:space="0" w:color="000000"/>
            </w:tcBorders>
            <w:shd w:val="clear" w:color="auto" w:fill="FFFFFF"/>
          </w:tcPr>
          <w:p w14:paraId="14F49D16" w14:textId="77777777" w:rsidR="00CB3899" w:rsidRPr="00D51821" w:rsidRDefault="00CB3899" w:rsidP="00CB3899">
            <w:pPr>
              <w:widowControl w:val="0"/>
              <w:autoSpaceDE w:val="0"/>
              <w:autoSpaceDN w:val="0"/>
              <w:adjustRightInd w:val="0"/>
              <w:spacing w:after="220" w:line="240" w:lineRule="auto"/>
              <w:ind w:left="122"/>
              <w:jc w:val="center"/>
              <w:rPr>
                <w:rFonts w:ascii="Arial" w:hAnsi="Arial" w:cs="Arial"/>
                <w:sz w:val="24"/>
                <w:szCs w:val="24"/>
              </w:rPr>
            </w:pPr>
            <w:r w:rsidRPr="00D51821">
              <w:rPr>
                <w:rFonts w:ascii="Arial" w:hAnsi="Arial" w:cs="Arial"/>
                <w:color w:val="000000"/>
              </w:rPr>
              <w:t>0 - 5</w:t>
            </w:r>
          </w:p>
        </w:tc>
        <w:tc>
          <w:tcPr>
            <w:tcW w:w="1479" w:type="dxa"/>
            <w:gridSpan w:val="3"/>
            <w:tcBorders>
              <w:top w:val="single" w:sz="8" w:space="0" w:color="000000"/>
              <w:left w:val="single" w:sz="8" w:space="0" w:color="000000"/>
              <w:bottom w:val="single" w:sz="8" w:space="0" w:color="000000"/>
              <w:right w:val="single" w:sz="8" w:space="0" w:color="000000"/>
            </w:tcBorders>
            <w:shd w:val="clear" w:color="auto" w:fill="FFFFFF"/>
          </w:tcPr>
          <w:p w14:paraId="073B02A1" w14:textId="77777777" w:rsidR="00CB3899" w:rsidRPr="00D51821" w:rsidRDefault="00CB3899" w:rsidP="00CB3899">
            <w:pPr>
              <w:widowControl w:val="0"/>
              <w:autoSpaceDE w:val="0"/>
              <w:autoSpaceDN w:val="0"/>
              <w:adjustRightInd w:val="0"/>
              <w:spacing w:after="220" w:line="240" w:lineRule="auto"/>
              <w:ind w:left="119"/>
              <w:jc w:val="center"/>
              <w:rPr>
                <w:rFonts w:ascii="Arial" w:hAnsi="Arial" w:cs="Arial"/>
                <w:sz w:val="24"/>
                <w:szCs w:val="24"/>
              </w:rPr>
            </w:pPr>
            <w:r w:rsidRPr="00D51821">
              <w:rPr>
                <w:rFonts w:ascii="Arial" w:hAnsi="Arial" w:cs="Arial"/>
                <w:color w:val="000000"/>
              </w:rPr>
              <w:t>15%</w:t>
            </w:r>
          </w:p>
        </w:tc>
      </w:tr>
      <w:tr w:rsidR="00CB3899" w:rsidRPr="00D51821" w14:paraId="60CA201E" w14:textId="77777777" w:rsidTr="00DE550C">
        <w:tc>
          <w:tcPr>
            <w:tcW w:w="12880" w:type="dxa"/>
            <w:gridSpan w:val="10"/>
            <w:tcBorders>
              <w:top w:val="single" w:sz="8" w:space="0" w:color="000000"/>
              <w:left w:val="single" w:sz="8" w:space="0" w:color="000000"/>
              <w:bottom w:val="single" w:sz="8" w:space="0" w:color="000000"/>
              <w:right w:val="single" w:sz="8" w:space="0" w:color="000000"/>
            </w:tcBorders>
            <w:shd w:val="clear" w:color="auto" w:fill="FFFFFF"/>
          </w:tcPr>
          <w:p w14:paraId="2882879F" w14:textId="77777777" w:rsidR="00CB3899" w:rsidRPr="00D51821" w:rsidRDefault="00CB3899" w:rsidP="00CB3899">
            <w:pPr>
              <w:widowControl w:val="0"/>
              <w:autoSpaceDE w:val="0"/>
              <w:autoSpaceDN w:val="0"/>
              <w:adjustRightInd w:val="0"/>
              <w:spacing w:after="220" w:line="240" w:lineRule="auto"/>
              <w:ind w:left="118" w:right="10"/>
              <w:rPr>
                <w:rFonts w:ascii="Arial" w:hAnsi="Arial" w:cs="Arial"/>
                <w:color w:val="000000"/>
              </w:rPr>
            </w:pPr>
            <w:r w:rsidRPr="00D51821">
              <w:rPr>
                <w:rFonts w:ascii="Arial" w:hAnsi="Arial" w:cs="Arial"/>
                <w:color w:val="000000"/>
              </w:rPr>
              <w:t xml:space="preserve">Response: </w:t>
            </w:r>
          </w:p>
          <w:p w14:paraId="3299B634" w14:textId="77777777" w:rsidR="00CB3899" w:rsidRPr="00D51821" w:rsidRDefault="00CB3899" w:rsidP="00CB3899">
            <w:pPr>
              <w:widowControl w:val="0"/>
              <w:autoSpaceDE w:val="0"/>
              <w:autoSpaceDN w:val="0"/>
              <w:adjustRightInd w:val="0"/>
              <w:spacing w:after="220" w:line="240" w:lineRule="auto"/>
              <w:ind w:left="118" w:right="10"/>
              <w:rPr>
                <w:rFonts w:ascii="Arial" w:hAnsi="Arial" w:cs="Arial"/>
                <w:color w:val="000000"/>
              </w:rPr>
            </w:pPr>
          </w:p>
          <w:p w14:paraId="4DEFC1C1" w14:textId="77777777" w:rsidR="00CB3899" w:rsidRPr="00D51821" w:rsidRDefault="00CB3899" w:rsidP="00CB3899">
            <w:pPr>
              <w:widowControl w:val="0"/>
              <w:autoSpaceDE w:val="0"/>
              <w:autoSpaceDN w:val="0"/>
              <w:adjustRightInd w:val="0"/>
              <w:spacing w:after="220" w:line="240" w:lineRule="auto"/>
              <w:ind w:left="118" w:right="10"/>
              <w:rPr>
                <w:rFonts w:ascii="Arial" w:hAnsi="Arial" w:cs="Arial"/>
                <w:color w:val="000000"/>
              </w:rPr>
            </w:pPr>
          </w:p>
          <w:p w14:paraId="01E8F34A" w14:textId="77777777" w:rsidR="00CB3899" w:rsidRPr="00D51821" w:rsidRDefault="00CB3899" w:rsidP="00CB3899">
            <w:pPr>
              <w:widowControl w:val="0"/>
              <w:autoSpaceDE w:val="0"/>
              <w:autoSpaceDN w:val="0"/>
              <w:adjustRightInd w:val="0"/>
              <w:spacing w:after="220" w:line="240" w:lineRule="auto"/>
              <w:ind w:left="118" w:right="10"/>
              <w:rPr>
                <w:rFonts w:ascii="Arial" w:hAnsi="Arial" w:cs="Arial"/>
                <w:sz w:val="24"/>
                <w:szCs w:val="24"/>
              </w:rPr>
            </w:pPr>
          </w:p>
        </w:tc>
      </w:tr>
      <w:tr w:rsidR="00CB3899" w:rsidRPr="00D51821" w14:paraId="4C4F9EF0" w14:textId="77777777" w:rsidTr="00DE550C">
        <w:tc>
          <w:tcPr>
            <w:tcW w:w="1000" w:type="dxa"/>
            <w:tcBorders>
              <w:top w:val="single" w:sz="8" w:space="0" w:color="000000"/>
              <w:left w:val="single" w:sz="8" w:space="0" w:color="000000"/>
              <w:bottom w:val="single" w:sz="8" w:space="0" w:color="000000"/>
              <w:right w:val="single" w:sz="8" w:space="0" w:color="000000"/>
            </w:tcBorders>
            <w:shd w:val="clear" w:color="auto" w:fill="FFFFFF"/>
          </w:tcPr>
          <w:p w14:paraId="453F0E9E" w14:textId="77777777" w:rsidR="00CB3899" w:rsidRPr="00D51821" w:rsidRDefault="00CB3899" w:rsidP="00CB3899">
            <w:pPr>
              <w:widowControl w:val="0"/>
              <w:autoSpaceDE w:val="0"/>
              <w:autoSpaceDN w:val="0"/>
              <w:adjustRightInd w:val="0"/>
              <w:spacing w:after="220" w:line="240" w:lineRule="auto"/>
              <w:ind w:left="118" w:right="10"/>
              <w:rPr>
                <w:rFonts w:ascii="Arial" w:hAnsi="Arial" w:cs="Arial"/>
                <w:sz w:val="24"/>
                <w:szCs w:val="24"/>
              </w:rPr>
            </w:pPr>
            <w:r w:rsidRPr="00D51821">
              <w:rPr>
                <w:rFonts w:ascii="Arial" w:hAnsi="Arial" w:cs="Arial"/>
                <w:color w:val="000000"/>
              </w:rPr>
              <w:t>2</w:t>
            </w:r>
          </w:p>
        </w:tc>
        <w:tc>
          <w:tcPr>
            <w:tcW w:w="7283" w:type="dxa"/>
            <w:gridSpan w:val="3"/>
            <w:tcBorders>
              <w:top w:val="single" w:sz="8" w:space="0" w:color="000000"/>
              <w:left w:val="single" w:sz="8" w:space="0" w:color="000000"/>
              <w:bottom w:val="single" w:sz="8" w:space="0" w:color="000000"/>
              <w:right w:val="single" w:sz="8" w:space="0" w:color="000000"/>
            </w:tcBorders>
            <w:shd w:val="clear" w:color="auto" w:fill="FFFFFF"/>
          </w:tcPr>
          <w:p w14:paraId="1F20AD93" w14:textId="77777777" w:rsidR="00CB3899" w:rsidRPr="00D51821" w:rsidRDefault="00CB3899" w:rsidP="00CB3899">
            <w:pPr>
              <w:widowControl w:val="0"/>
              <w:autoSpaceDE w:val="0"/>
              <w:autoSpaceDN w:val="0"/>
              <w:adjustRightInd w:val="0"/>
              <w:spacing w:after="220" w:line="240" w:lineRule="auto"/>
              <w:ind w:left="118" w:right="7"/>
              <w:rPr>
                <w:rFonts w:ascii="Arial" w:hAnsi="Arial" w:cs="Arial"/>
                <w:sz w:val="24"/>
                <w:szCs w:val="24"/>
              </w:rPr>
            </w:pPr>
            <w:r w:rsidRPr="00D51821">
              <w:rPr>
                <w:rFonts w:ascii="Arial" w:hAnsi="Arial" w:cs="Arial"/>
                <w:color w:val="000000"/>
              </w:rPr>
              <w:t>Please describe how you ensure the quality of your speakers?</w:t>
            </w:r>
          </w:p>
        </w:tc>
        <w:tc>
          <w:tcPr>
            <w:tcW w:w="1701" w:type="dxa"/>
            <w:gridSpan w:val="2"/>
            <w:tcBorders>
              <w:top w:val="single" w:sz="8" w:space="0" w:color="000000"/>
              <w:left w:val="single" w:sz="8" w:space="0" w:color="000000"/>
              <w:bottom w:val="single" w:sz="8" w:space="0" w:color="000000"/>
              <w:right w:val="single" w:sz="8" w:space="0" w:color="000000"/>
            </w:tcBorders>
            <w:shd w:val="clear" w:color="auto" w:fill="FFFFFF"/>
          </w:tcPr>
          <w:p w14:paraId="43AFA2A4" w14:textId="66BC43A5" w:rsidR="00CB3899" w:rsidRPr="00D51821" w:rsidRDefault="00DB76E3" w:rsidP="00CB3899">
            <w:pPr>
              <w:widowControl w:val="0"/>
              <w:autoSpaceDE w:val="0"/>
              <w:autoSpaceDN w:val="0"/>
              <w:adjustRightInd w:val="0"/>
              <w:spacing w:after="220" w:line="240" w:lineRule="auto"/>
              <w:ind w:left="121" w:right="6"/>
              <w:jc w:val="center"/>
              <w:rPr>
                <w:rFonts w:ascii="Arial" w:hAnsi="Arial" w:cs="Arial"/>
                <w:sz w:val="24"/>
                <w:szCs w:val="24"/>
              </w:rPr>
            </w:pPr>
            <w:r>
              <w:rPr>
                <w:rFonts w:ascii="Arial" w:hAnsi="Arial" w:cs="Arial"/>
                <w:color w:val="000000"/>
              </w:rPr>
              <w:t>1</w:t>
            </w:r>
            <w:r w:rsidR="00CB3899" w:rsidRPr="00D51821">
              <w:rPr>
                <w:rFonts w:ascii="Arial" w:hAnsi="Arial" w:cs="Arial"/>
                <w:color w:val="000000"/>
              </w:rPr>
              <w:t>5</w:t>
            </w:r>
            <w:r>
              <w:rPr>
                <w:rFonts w:ascii="Arial" w:hAnsi="Arial" w:cs="Arial"/>
                <w:color w:val="000000"/>
              </w:rPr>
              <w:t>0</w:t>
            </w:r>
            <w:r w:rsidR="00CB3899" w:rsidRPr="00D51821">
              <w:rPr>
                <w:rFonts w:ascii="Arial" w:hAnsi="Arial" w:cs="Arial"/>
                <w:color w:val="000000"/>
              </w:rPr>
              <w:t>0</w:t>
            </w:r>
          </w:p>
        </w:tc>
        <w:tc>
          <w:tcPr>
            <w:tcW w:w="1448" w:type="dxa"/>
            <w:gridSpan w:val="3"/>
            <w:tcBorders>
              <w:top w:val="single" w:sz="8" w:space="0" w:color="000000"/>
              <w:left w:val="single" w:sz="8" w:space="0" w:color="000000"/>
              <w:bottom w:val="single" w:sz="8" w:space="0" w:color="000000"/>
              <w:right w:val="single" w:sz="8" w:space="0" w:color="000000"/>
            </w:tcBorders>
            <w:shd w:val="clear" w:color="auto" w:fill="FFFFFF"/>
          </w:tcPr>
          <w:p w14:paraId="43FF36EF" w14:textId="77777777" w:rsidR="00CB3899" w:rsidRPr="00D51821" w:rsidRDefault="00CB3899" w:rsidP="00CB3899">
            <w:pPr>
              <w:widowControl w:val="0"/>
              <w:autoSpaceDE w:val="0"/>
              <w:autoSpaceDN w:val="0"/>
              <w:adjustRightInd w:val="0"/>
              <w:spacing w:after="220" w:line="240" w:lineRule="auto"/>
              <w:ind w:left="122"/>
              <w:jc w:val="center"/>
              <w:rPr>
                <w:rFonts w:ascii="Arial" w:hAnsi="Arial" w:cs="Arial"/>
                <w:sz w:val="24"/>
                <w:szCs w:val="24"/>
              </w:rPr>
            </w:pPr>
            <w:r w:rsidRPr="00D51821">
              <w:rPr>
                <w:rFonts w:ascii="Arial" w:hAnsi="Arial" w:cs="Arial"/>
                <w:color w:val="000000"/>
              </w:rPr>
              <w:t>0 - 5</w:t>
            </w:r>
          </w:p>
        </w:tc>
        <w:tc>
          <w:tcPr>
            <w:tcW w:w="1448" w:type="dxa"/>
            <w:tcBorders>
              <w:top w:val="single" w:sz="8" w:space="0" w:color="000000"/>
              <w:left w:val="single" w:sz="8" w:space="0" w:color="000000"/>
              <w:bottom w:val="single" w:sz="8" w:space="0" w:color="000000"/>
              <w:right w:val="single" w:sz="8" w:space="0" w:color="000000"/>
            </w:tcBorders>
            <w:shd w:val="clear" w:color="auto" w:fill="FFFFFF"/>
          </w:tcPr>
          <w:p w14:paraId="30EB41FF" w14:textId="77777777" w:rsidR="00CB3899" w:rsidRPr="00D51821" w:rsidRDefault="00CB3899" w:rsidP="00CB3899">
            <w:pPr>
              <w:widowControl w:val="0"/>
              <w:autoSpaceDE w:val="0"/>
              <w:autoSpaceDN w:val="0"/>
              <w:adjustRightInd w:val="0"/>
              <w:spacing w:after="220" w:line="240" w:lineRule="auto"/>
              <w:ind w:left="130"/>
              <w:jc w:val="center"/>
              <w:rPr>
                <w:rFonts w:ascii="Arial" w:hAnsi="Arial" w:cs="Arial"/>
                <w:sz w:val="24"/>
                <w:szCs w:val="24"/>
              </w:rPr>
            </w:pPr>
            <w:r w:rsidRPr="00D51821">
              <w:rPr>
                <w:rFonts w:ascii="Arial" w:hAnsi="Arial" w:cs="Arial"/>
                <w:color w:val="000000"/>
              </w:rPr>
              <w:t>30%</w:t>
            </w:r>
          </w:p>
        </w:tc>
      </w:tr>
      <w:tr w:rsidR="00CB3899" w:rsidRPr="00D51821" w14:paraId="5289CFB7" w14:textId="77777777" w:rsidTr="00DE550C">
        <w:tc>
          <w:tcPr>
            <w:tcW w:w="12880" w:type="dxa"/>
            <w:gridSpan w:val="10"/>
            <w:tcBorders>
              <w:top w:val="single" w:sz="8" w:space="0" w:color="000000"/>
              <w:left w:val="single" w:sz="8" w:space="0" w:color="000000"/>
              <w:bottom w:val="single" w:sz="8" w:space="0" w:color="000000"/>
              <w:right w:val="single" w:sz="8" w:space="0" w:color="000000"/>
            </w:tcBorders>
            <w:shd w:val="clear" w:color="auto" w:fill="FFFFFF"/>
          </w:tcPr>
          <w:p w14:paraId="25914C15" w14:textId="77777777" w:rsidR="00CB3899" w:rsidRPr="00D51821" w:rsidRDefault="00CB3899" w:rsidP="00CB3899">
            <w:pPr>
              <w:widowControl w:val="0"/>
              <w:autoSpaceDE w:val="0"/>
              <w:autoSpaceDN w:val="0"/>
              <w:adjustRightInd w:val="0"/>
              <w:spacing w:after="220" w:line="240" w:lineRule="auto"/>
              <w:ind w:left="118" w:right="10"/>
              <w:rPr>
                <w:rFonts w:ascii="Arial" w:hAnsi="Arial" w:cs="Arial"/>
                <w:color w:val="000000"/>
              </w:rPr>
            </w:pPr>
            <w:r w:rsidRPr="00D51821">
              <w:rPr>
                <w:rFonts w:ascii="Arial" w:hAnsi="Arial" w:cs="Arial"/>
                <w:color w:val="000000"/>
              </w:rPr>
              <w:t>Response:</w:t>
            </w:r>
          </w:p>
          <w:p w14:paraId="522094E0" w14:textId="77777777" w:rsidR="00CB3899" w:rsidRPr="00D51821" w:rsidRDefault="00CB3899" w:rsidP="00CB3899">
            <w:pPr>
              <w:widowControl w:val="0"/>
              <w:autoSpaceDE w:val="0"/>
              <w:autoSpaceDN w:val="0"/>
              <w:adjustRightInd w:val="0"/>
              <w:spacing w:after="220" w:line="240" w:lineRule="auto"/>
              <w:ind w:left="118" w:right="10"/>
              <w:rPr>
                <w:rFonts w:ascii="Arial" w:hAnsi="Arial" w:cs="Arial"/>
                <w:color w:val="000000"/>
              </w:rPr>
            </w:pPr>
          </w:p>
          <w:p w14:paraId="46FC27A5" w14:textId="77777777" w:rsidR="00CB3899" w:rsidRPr="00D51821" w:rsidRDefault="00CB3899" w:rsidP="00CB3899">
            <w:pPr>
              <w:widowControl w:val="0"/>
              <w:autoSpaceDE w:val="0"/>
              <w:autoSpaceDN w:val="0"/>
              <w:adjustRightInd w:val="0"/>
              <w:spacing w:after="220" w:line="240" w:lineRule="auto"/>
              <w:ind w:left="118" w:right="10"/>
              <w:rPr>
                <w:rFonts w:ascii="Arial" w:hAnsi="Arial" w:cs="Arial"/>
                <w:sz w:val="24"/>
                <w:szCs w:val="24"/>
              </w:rPr>
            </w:pPr>
          </w:p>
        </w:tc>
      </w:tr>
      <w:tr w:rsidR="00CB3899" w:rsidRPr="00D51821" w14:paraId="290FA078" w14:textId="77777777" w:rsidTr="00DE550C">
        <w:tc>
          <w:tcPr>
            <w:tcW w:w="1000" w:type="dxa"/>
            <w:tcBorders>
              <w:top w:val="single" w:sz="8" w:space="0" w:color="000000"/>
              <w:left w:val="single" w:sz="8" w:space="0" w:color="000000"/>
              <w:bottom w:val="single" w:sz="8" w:space="0" w:color="000000"/>
              <w:right w:val="single" w:sz="8" w:space="0" w:color="000000"/>
            </w:tcBorders>
            <w:shd w:val="clear" w:color="auto" w:fill="FFFFFF"/>
          </w:tcPr>
          <w:p w14:paraId="0BF2731B" w14:textId="77777777" w:rsidR="00CB3899" w:rsidRPr="00D51821" w:rsidRDefault="00CB3899" w:rsidP="00CB3899">
            <w:pPr>
              <w:widowControl w:val="0"/>
              <w:autoSpaceDE w:val="0"/>
              <w:autoSpaceDN w:val="0"/>
              <w:adjustRightInd w:val="0"/>
              <w:spacing w:after="220" w:line="240" w:lineRule="auto"/>
              <w:ind w:left="118" w:right="10"/>
              <w:rPr>
                <w:rFonts w:ascii="Arial" w:hAnsi="Arial" w:cs="Arial"/>
                <w:sz w:val="24"/>
                <w:szCs w:val="24"/>
              </w:rPr>
            </w:pPr>
            <w:r w:rsidRPr="00D51821">
              <w:rPr>
                <w:rFonts w:ascii="Arial" w:hAnsi="Arial" w:cs="Arial"/>
                <w:color w:val="000000"/>
              </w:rPr>
              <w:lastRenderedPageBreak/>
              <w:t>3</w:t>
            </w:r>
          </w:p>
        </w:tc>
        <w:tc>
          <w:tcPr>
            <w:tcW w:w="7283" w:type="dxa"/>
            <w:gridSpan w:val="3"/>
            <w:tcBorders>
              <w:top w:val="single" w:sz="8" w:space="0" w:color="000000"/>
              <w:left w:val="single" w:sz="8" w:space="0" w:color="000000"/>
              <w:bottom w:val="single" w:sz="8" w:space="0" w:color="000000"/>
              <w:right w:val="single" w:sz="8" w:space="0" w:color="000000"/>
            </w:tcBorders>
            <w:shd w:val="clear" w:color="auto" w:fill="FFFFFF"/>
          </w:tcPr>
          <w:p w14:paraId="6F367B31" w14:textId="77777777" w:rsidR="00CB3899" w:rsidRPr="00D51821" w:rsidRDefault="00CB3899" w:rsidP="00CB3899">
            <w:pPr>
              <w:widowControl w:val="0"/>
              <w:autoSpaceDE w:val="0"/>
              <w:autoSpaceDN w:val="0"/>
              <w:adjustRightInd w:val="0"/>
              <w:spacing w:after="220" w:line="240" w:lineRule="auto"/>
              <w:ind w:left="118" w:right="7"/>
              <w:rPr>
                <w:rFonts w:ascii="Arial" w:hAnsi="Arial" w:cs="Arial"/>
                <w:sz w:val="24"/>
                <w:szCs w:val="24"/>
              </w:rPr>
            </w:pPr>
            <w:r w:rsidRPr="00D51821">
              <w:rPr>
                <w:rFonts w:ascii="Arial" w:hAnsi="Arial" w:cs="Arial"/>
                <w:color w:val="000000"/>
              </w:rPr>
              <w:t>Please describe the criteria used to select speakers and how you ensure best fit to the assignment highlighted in your response?</w:t>
            </w:r>
          </w:p>
        </w:tc>
        <w:tc>
          <w:tcPr>
            <w:tcW w:w="1701" w:type="dxa"/>
            <w:gridSpan w:val="2"/>
            <w:tcBorders>
              <w:top w:val="single" w:sz="8" w:space="0" w:color="000000"/>
              <w:left w:val="single" w:sz="8" w:space="0" w:color="000000"/>
              <w:bottom w:val="single" w:sz="8" w:space="0" w:color="000000"/>
              <w:right w:val="single" w:sz="8" w:space="0" w:color="000000"/>
            </w:tcBorders>
            <w:shd w:val="clear" w:color="auto" w:fill="FFFFFF"/>
          </w:tcPr>
          <w:p w14:paraId="18210356" w14:textId="15C00C05" w:rsidR="00CB3899" w:rsidRPr="00D51821" w:rsidRDefault="00DB76E3" w:rsidP="00CB3899">
            <w:pPr>
              <w:widowControl w:val="0"/>
              <w:autoSpaceDE w:val="0"/>
              <w:autoSpaceDN w:val="0"/>
              <w:adjustRightInd w:val="0"/>
              <w:spacing w:after="220" w:line="240" w:lineRule="auto"/>
              <w:ind w:left="121" w:right="6"/>
              <w:jc w:val="center"/>
              <w:rPr>
                <w:rFonts w:ascii="Arial" w:hAnsi="Arial" w:cs="Arial"/>
                <w:sz w:val="24"/>
                <w:szCs w:val="24"/>
              </w:rPr>
            </w:pPr>
            <w:r>
              <w:rPr>
                <w:rFonts w:ascii="Arial" w:hAnsi="Arial" w:cs="Arial"/>
                <w:color w:val="000000"/>
              </w:rPr>
              <w:t>150</w:t>
            </w:r>
            <w:r w:rsidR="00CB3899" w:rsidRPr="00D51821">
              <w:rPr>
                <w:rFonts w:ascii="Arial" w:hAnsi="Arial" w:cs="Arial"/>
                <w:color w:val="000000"/>
              </w:rPr>
              <w:t>0</w:t>
            </w:r>
          </w:p>
        </w:tc>
        <w:tc>
          <w:tcPr>
            <w:tcW w:w="1417" w:type="dxa"/>
            <w:tcBorders>
              <w:top w:val="single" w:sz="8" w:space="0" w:color="000000"/>
              <w:left w:val="single" w:sz="8" w:space="0" w:color="000000"/>
              <w:bottom w:val="single" w:sz="8" w:space="0" w:color="000000"/>
              <w:right w:val="single" w:sz="8" w:space="0" w:color="000000"/>
            </w:tcBorders>
            <w:shd w:val="clear" w:color="auto" w:fill="FFFFFF"/>
          </w:tcPr>
          <w:p w14:paraId="4589A986" w14:textId="77777777" w:rsidR="00CB3899" w:rsidRPr="00D51821" w:rsidRDefault="00CB3899" w:rsidP="00CB3899">
            <w:pPr>
              <w:widowControl w:val="0"/>
              <w:autoSpaceDE w:val="0"/>
              <w:autoSpaceDN w:val="0"/>
              <w:adjustRightInd w:val="0"/>
              <w:spacing w:after="220" w:line="240" w:lineRule="auto"/>
              <w:ind w:left="122"/>
              <w:jc w:val="center"/>
              <w:rPr>
                <w:rFonts w:ascii="Arial" w:hAnsi="Arial" w:cs="Arial"/>
                <w:sz w:val="24"/>
                <w:szCs w:val="24"/>
              </w:rPr>
            </w:pPr>
            <w:r w:rsidRPr="00D51821">
              <w:rPr>
                <w:rFonts w:ascii="Arial" w:hAnsi="Arial" w:cs="Arial"/>
                <w:color w:val="000000"/>
              </w:rPr>
              <w:t>0 - 5</w:t>
            </w:r>
          </w:p>
        </w:tc>
        <w:tc>
          <w:tcPr>
            <w:tcW w:w="1479" w:type="dxa"/>
            <w:gridSpan w:val="3"/>
            <w:tcBorders>
              <w:top w:val="single" w:sz="8" w:space="0" w:color="000000"/>
              <w:left w:val="single" w:sz="8" w:space="0" w:color="000000"/>
              <w:bottom w:val="single" w:sz="8" w:space="0" w:color="000000"/>
              <w:right w:val="single" w:sz="8" w:space="0" w:color="000000"/>
            </w:tcBorders>
            <w:shd w:val="clear" w:color="auto" w:fill="FFFFFF"/>
          </w:tcPr>
          <w:p w14:paraId="4D3944C2" w14:textId="77777777" w:rsidR="00CB3899" w:rsidRPr="00D51821" w:rsidRDefault="00CB3899" w:rsidP="00CB3899">
            <w:pPr>
              <w:widowControl w:val="0"/>
              <w:autoSpaceDE w:val="0"/>
              <w:autoSpaceDN w:val="0"/>
              <w:adjustRightInd w:val="0"/>
              <w:spacing w:after="220" w:line="240" w:lineRule="auto"/>
              <w:ind w:left="119"/>
              <w:jc w:val="center"/>
              <w:rPr>
                <w:rFonts w:ascii="Arial" w:hAnsi="Arial" w:cs="Arial"/>
                <w:sz w:val="24"/>
                <w:szCs w:val="24"/>
              </w:rPr>
            </w:pPr>
            <w:r w:rsidRPr="00D51821">
              <w:rPr>
                <w:rFonts w:ascii="Arial" w:hAnsi="Arial" w:cs="Arial"/>
                <w:color w:val="000000"/>
              </w:rPr>
              <w:t>35%</w:t>
            </w:r>
          </w:p>
        </w:tc>
      </w:tr>
      <w:tr w:rsidR="00CB3899" w:rsidRPr="00D51821" w14:paraId="4E164596" w14:textId="77777777" w:rsidTr="00DE550C">
        <w:tc>
          <w:tcPr>
            <w:tcW w:w="12880" w:type="dxa"/>
            <w:gridSpan w:val="10"/>
            <w:tcBorders>
              <w:top w:val="single" w:sz="8" w:space="0" w:color="000000"/>
              <w:left w:val="single" w:sz="8" w:space="0" w:color="000000"/>
              <w:bottom w:val="single" w:sz="8" w:space="0" w:color="000000"/>
              <w:right w:val="single" w:sz="8" w:space="0" w:color="000000"/>
            </w:tcBorders>
            <w:shd w:val="clear" w:color="auto" w:fill="FFFFFF"/>
          </w:tcPr>
          <w:p w14:paraId="578BD4D6" w14:textId="77777777" w:rsidR="00CB3899" w:rsidRPr="00D51821" w:rsidRDefault="00CB3899" w:rsidP="00CB3899">
            <w:pPr>
              <w:widowControl w:val="0"/>
              <w:autoSpaceDE w:val="0"/>
              <w:autoSpaceDN w:val="0"/>
              <w:adjustRightInd w:val="0"/>
              <w:spacing w:after="220" w:line="240" w:lineRule="auto"/>
              <w:ind w:left="118" w:right="10"/>
              <w:rPr>
                <w:rFonts w:ascii="Arial" w:hAnsi="Arial" w:cs="Arial"/>
                <w:color w:val="000000"/>
              </w:rPr>
            </w:pPr>
            <w:r w:rsidRPr="00D51821">
              <w:rPr>
                <w:rFonts w:ascii="Arial" w:hAnsi="Arial" w:cs="Arial"/>
                <w:color w:val="000000"/>
              </w:rPr>
              <w:t>Response:</w:t>
            </w:r>
          </w:p>
          <w:p w14:paraId="2A710D41" w14:textId="77777777" w:rsidR="00CB3899" w:rsidRPr="00D51821" w:rsidRDefault="00CB3899" w:rsidP="00CB3899">
            <w:pPr>
              <w:widowControl w:val="0"/>
              <w:autoSpaceDE w:val="0"/>
              <w:autoSpaceDN w:val="0"/>
              <w:adjustRightInd w:val="0"/>
              <w:spacing w:after="220" w:line="240" w:lineRule="auto"/>
              <w:ind w:left="118" w:right="10"/>
              <w:rPr>
                <w:rFonts w:ascii="Arial" w:hAnsi="Arial" w:cs="Arial"/>
                <w:sz w:val="24"/>
                <w:szCs w:val="24"/>
              </w:rPr>
            </w:pPr>
          </w:p>
        </w:tc>
      </w:tr>
      <w:tr w:rsidR="00CB3899" w:rsidRPr="00D51821" w14:paraId="6128B711" w14:textId="77777777" w:rsidTr="00DE550C">
        <w:tc>
          <w:tcPr>
            <w:tcW w:w="1000" w:type="dxa"/>
            <w:tcBorders>
              <w:top w:val="single" w:sz="8" w:space="0" w:color="000000"/>
              <w:left w:val="single" w:sz="8" w:space="0" w:color="000000"/>
              <w:bottom w:val="single" w:sz="8" w:space="0" w:color="000000"/>
              <w:right w:val="single" w:sz="8" w:space="0" w:color="000000"/>
            </w:tcBorders>
            <w:shd w:val="clear" w:color="auto" w:fill="FFFFFF"/>
          </w:tcPr>
          <w:p w14:paraId="47787691" w14:textId="77777777" w:rsidR="00CB3899" w:rsidRPr="00D51821" w:rsidRDefault="00CB3899" w:rsidP="00CB3899">
            <w:pPr>
              <w:widowControl w:val="0"/>
              <w:autoSpaceDE w:val="0"/>
              <w:autoSpaceDN w:val="0"/>
              <w:adjustRightInd w:val="0"/>
              <w:spacing w:after="220" w:line="240" w:lineRule="auto"/>
              <w:ind w:left="118" w:right="10"/>
              <w:rPr>
                <w:rFonts w:ascii="Arial" w:hAnsi="Arial" w:cs="Arial"/>
                <w:sz w:val="24"/>
                <w:szCs w:val="24"/>
              </w:rPr>
            </w:pPr>
            <w:r w:rsidRPr="00D51821">
              <w:rPr>
                <w:rFonts w:ascii="Arial" w:hAnsi="Arial" w:cs="Arial"/>
                <w:color w:val="000000"/>
              </w:rPr>
              <w:t>4</w:t>
            </w:r>
          </w:p>
        </w:tc>
        <w:tc>
          <w:tcPr>
            <w:tcW w:w="7283" w:type="dxa"/>
            <w:gridSpan w:val="3"/>
            <w:tcBorders>
              <w:top w:val="single" w:sz="8" w:space="0" w:color="000000"/>
              <w:left w:val="single" w:sz="8" w:space="0" w:color="000000"/>
              <w:bottom w:val="single" w:sz="8" w:space="0" w:color="000000"/>
              <w:right w:val="single" w:sz="8" w:space="0" w:color="000000"/>
            </w:tcBorders>
            <w:shd w:val="clear" w:color="auto" w:fill="FFFFFF"/>
          </w:tcPr>
          <w:p w14:paraId="736961CE" w14:textId="77777777" w:rsidR="00CB3899" w:rsidRPr="00D51821" w:rsidRDefault="00CB3899" w:rsidP="00CB3899">
            <w:pPr>
              <w:widowControl w:val="0"/>
              <w:autoSpaceDE w:val="0"/>
              <w:autoSpaceDN w:val="0"/>
              <w:adjustRightInd w:val="0"/>
              <w:spacing w:after="220" w:line="240" w:lineRule="auto"/>
              <w:ind w:left="118" w:right="7"/>
              <w:rPr>
                <w:rFonts w:ascii="Arial" w:hAnsi="Arial" w:cs="Arial"/>
                <w:sz w:val="24"/>
                <w:szCs w:val="24"/>
              </w:rPr>
            </w:pPr>
            <w:r w:rsidRPr="00D51821">
              <w:rPr>
                <w:rFonts w:ascii="Arial" w:hAnsi="Arial" w:cs="Arial"/>
                <w:color w:val="000000"/>
              </w:rPr>
              <w:t>How will you ensure continuity of supply for example sickness, leave etc.? Please provide your business continuity plan as an attachment (not included in the word count)</w:t>
            </w:r>
          </w:p>
        </w:tc>
        <w:tc>
          <w:tcPr>
            <w:tcW w:w="1701" w:type="dxa"/>
            <w:gridSpan w:val="2"/>
            <w:tcBorders>
              <w:top w:val="single" w:sz="8" w:space="0" w:color="000000"/>
              <w:left w:val="single" w:sz="8" w:space="0" w:color="000000"/>
              <w:bottom w:val="single" w:sz="8" w:space="0" w:color="000000"/>
              <w:right w:val="single" w:sz="8" w:space="0" w:color="000000"/>
            </w:tcBorders>
            <w:shd w:val="clear" w:color="auto" w:fill="FFFFFF"/>
          </w:tcPr>
          <w:p w14:paraId="2CDA0077" w14:textId="3F8CB817" w:rsidR="00CB3899" w:rsidRPr="00D51821" w:rsidRDefault="00DB76E3" w:rsidP="00CB3899">
            <w:pPr>
              <w:widowControl w:val="0"/>
              <w:autoSpaceDE w:val="0"/>
              <w:autoSpaceDN w:val="0"/>
              <w:adjustRightInd w:val="0"/>
              <w:spacing w:after="220" w:line="240" w:lineRule="auto"/>
              <w:ind w:left="121" w:right="6"/>
              <w:jc w:val="center"/>
              <w:rPr>
                <w:rFonts w:ascii="Arial" w:hAnsi="Arial" w:cs="Arial"/>
                <w:sz w:val="24"/>
                <w:szCs w:val="24"/>
              </w:rPr>
            </w:pPr>
            <w:r>
              <w:rPr>
                <w:rFonts w:ascii="Arial" w:hAnsi="Arial" w:cs="Arial"/>
                <w:color w:val="000000"/>
              </w:rPr>
              <w:t>7</w:t>
            </w:r>
            <w:r w:rsidR="00CB3899" w:rsidRPr="00D51821">
              <w:rPr>
                <w:rFonts w:ascii="Arial" w:hAnsi="Arial" w:cs="Arial"/>
                <w:color w:val="000000"/>
              </w:rPr>
              <w:t>00</w:t>
            </w:r>
          </w:p>
        </w:tc>
        <w:tc>
          <w:tcPr>
            <w:tcW w:w="1448" w:type="dxa"/>
            <w:gridSpan w:val="3"/>
            <w:tcBorders>
              <w:top w:val="single" w:sz="8" w:space="0" w:color="000000"/>
              <w:left w:val="single" w:sz="8" w:space="0" w:color="000000"/>
              <w:bottom w:val="single" w:sz="8" w:space="0" w:color="000000"/>
              <w:right w:val="single" w:sz="8" w:space="0" w:color="000000"/>
            </w:tcBorders>
            <w:shd w:val="clear" w:color="auto" w:fill="FFFFFF"/>
          </w:tcPr>
          <w:p w14:paraId="4250ACF9" w14:textId="77777777" w:rsidR="00CB3899" w:rsidRPr="00D51821" w:rsidRDefault="00CB3899" w:rsidP="00CB3899">
            <w:pPr>
              <w:widowControl w:val="0"/>
              <w:autoSpaceDE w:val="0"/>
              <w:autoSpaceDN w:val="0"/>
              <w:adjustRightInd w:val="0"/>
              <w:spacing w:after="220" w:line="240" w:lineRule="auto"/>
              <w:ind w:left="122"/>
              <w:jc w:val="center"/>
              <w:rPr>
                <w:rFonts w:ascii="Arial" w:hAnsi="Arial" w:cs="Arial"/>
                <w:sz w:val="24"/>
                <w:szCs w:val="24"/>
              </w:rPr>
            </w:pPr>
            <w:r w:rsidRPr="00D51821">
              <w:rPr>
                <w:rFonts w:ascii="Arial" w:hAnsi="Arial" w:cs="Arial"/>
                <w:color w:val="000000"/>
              </w:rPr>
              <w:t>0 - 5</w:t>
            </w:r>
          </w:p>
        </w:tc>
        <w:tc>
          <w:tcPr>
            <w:tcW w:w="1448" w:type="dxa"/>
            <w:tcBorders>
              <w:top w:val="single" w:sz="8" w:space="0" w:color="000000"/>
              <w:left w:val="single" w:sz="8" w:space="0" w:color="000000"/>
              <w:bottom w:val="single" w:sz="8" w:space="0" w:color="000000"/>
              <w:right w:val="single" w:sz="8" w:space="0" w:color="000000"/>
            </w:tcBorders>
            <w:shd w:val="clear" w:color="auto" w:fill="FFFFFF"/>
          </w:tcPr>
          <w:p w14:paraId="2C089AD5" w14:textId="77777777" w:rsidR="00CB3899" w:rsidRPr="00D51821" w:rsidRDefault="00CB3899" w:rsidP="00CB3899">
            <w:pPr>
              <w:widowControl w:val="0"/>
              <w:autoSpaceDE w:val="0"/>
              <w:autoSpaceDN w:val="0"/>
              <w:adjustRightInd w:val="0"/>
              <w:spacing w:after="220" w:line="240" w:lineRule="auto"/>
              <w:ind w:left="130"/>
              <w:jc w:val="center"/>
              <w:rPr>
                <w:rFonts w:ascii="Arial" w:hAnsi="Arial" w:cs="Arial"/>
                <w:sz w:val="24"/>
                <w:szCs w:val="24"/>
              </w:rPr>
            </w:pPr>
            <w:r w:rsidRPr="00D51821">
              <w:rPr>
                <w:rFonts w:ascii="Arial" w:hAnsi="Arial" w:cs="Arial"/>
                <w:color w:val="000000"/>
              </w:rPr>
              <w:t>10%</w:t>
            </w:r>
          </w:p>
        </w:tc>
      </w:tr>
      <w:tr w:rsidR="00CB3899" w:rsidRPr="00D51821" w14:paraId="27ABEF5D" w14:textId="77777777" w:rsidTr="00DE550C">
        <w:tc>
          <w:tcPr>
            <w:tcW w:w="12880" w:type="dxa"/>
            <w:gridSpan w:val="10"/>
            <w:tcBorders>
              <w:top w:val="single" w:sz="8" w:space="0" w:color="000000"/>
              <w:left w:val="single" w:sz="8" w:space="0" w:color="000000"/>
              <w:bottom w:val="single" w:sz="8" w:space="0" w:color="000000"/>
              <w:right w:val="single" w:sz="8" w:space="0" w:color="000000"/>
            </w:tcBorders>
            <w:shd w:val="clear" w:color="auto" w:fill="FFFFFF"/>
          </w:tcPr>
          <w:p w14:paraId="7203F146" w14:textId="77777777" w:rsidR="00CB3899" w:rsidRPr="00D51821" w:rsidRDefault="00CB3899" w:rsidP="00CB3899">
            <w:pPr>
              <w:widowControl w:val="0"/>
              <w:autoSpaceDE w:val="0"/>
              <w:autoSpaceDN w:val="0"/>
              <w:adjustRightInd w:val="0"/>
              <w:spacing w:after="220" w:line="240" w:lineRule="auto"/>
              <w:ind w:left="118" w:right="10"/>
              <w:rPr>
                <w:rFonts w:ascii="Arial" w:hAnsi="Arial" w:cs="Arial"/>
                <w:color w:val="000000"/>
              </w:rPr>
            </w:pPr>
            <w:r w:rsidRPr="00D51821">
              <w:rPr>
                <w:rFonts w:ascii="Arial" w:hAnsi="Arial" w:cs="Arial"/>
                <w:color w:val="000000"/>
              </w:rPr>
              <w:t>Response:</w:t>
            </w:r>
          </w:p>
          <w:p w14:paraId="1C4BEC10" w14:textId="77777777" w:rsidR="00CB3899" w:rsidRPr="00D51821" w:rsidRDefault="00CB3899" w:rsidP="00CB3899">
            <w:pPr>
              <w:widowControl w:val="0"/>
              <w:autoSpaceDE w:val="0"/>
              <w:autoSpaceDN w:val="0"/>
              <w:adjustRightInd w:val="0"/>
              <w:spacing w:after="220" w:line="240" w:lineRule="auto"/>
              <w:ind w:left="118" w:right="10"/>
              <w:rPr>
                <w:rFonts w:ascii="Arial" w:hAnsi="Arial" w:cs="Arial"/>
                <w:sz w:val="24"/>
                <w:szCs w:val="24"/>
              </w:rPr>
            </w:pPr>
          </w:p>
        </w:tc>
      </w:tr>
      <w:tr w:rsidR="00CB3899" w:rsidRPr="00D51821" w14:paraId="408E3239" w14:textId="77777777" w:rsidTr="00DE550C">
        <w:tc>
          <w:tcPr>
            <w:tcW w:w="1025" w:type="dxa"/>
            <w:gridSpan w:val="2"/>
            <w:tcBorders>
              <w:top w:val="single" w:sz="8" w:space="0" w:color="000000"/>
              <w:left w:val="single" w:sz="8" w:space="0" w:color="000000"/>
              <w:bottom w:val="single" w:sz="8" w:space="0" w:color="000000"/>
              <w:right w:val="single" w:sz="8" w:space="0" w:color="000000"/>
            </w:tcBorders>
            <w:shd w:val="clear" w:color="auto" w:fill="FFFFFF"/>
          </w:tcPr>
          <w:p w14:paraId="0A0A9C8E" w14:textId="77777777" w:rsidR="00CB3899" w:rsidRPr="00D51821" w:rsidRDefault="00CB3899" w:rsidP="00CB3899">
            <w:pPr>
              <w:widowControl w:val="0"/>
              <w:autoSpaceDE w:val="0"/>
              <w:autoSpaceDN w:val="0"/>
              <w:adjustRightInd w:val="0"/>
              <w:spacing w:after="220" w:line="240" w:lineRule="auto"/>
              <w:ind w:left="118" w:right="5"/>
              <w:rPr>
                <w:rFonts w:ascii="Arial" w:hAnsi="Arial" w:cs="Arial"/>
                <w:sz w:val="24"/>
                <w:szCs w:val="24"/>
              </w:rPr>
            </w:pPr>
            <w:r w:rsidRPr="00D51821">
              <w:rPr>
                <w:rFonts w:ascii="Arial" w:hAnsi="Arial" w:cs="Arial"/>
                <w:color w:val="000000"/>
              </w:rPr>
              <w:t>5</w:t>
            </w:r>
          </w:p>
        </w:tc>
        <w:tc>
          <w:tcPr>
            <w:tcW w:w="7229" w:type="dxa"/>
            <w:tcBorders>
              <w:top w:val="single" w:sz="8" w:space="0" w:color="000000"/>
              <w:left w:val="single" w:sz="8" w:space="0" w:color="000000"/>
              <w:bottom w:val="single" w:sz="8" w:space="0" w:color="000000"/>
              <w:right w:val="single" w:sz="8" w:space="0" w:color="000000"/>
            </w:tcBorders>
            <w:shd w:val="clear" w:color="auto" w:fill="FFFFFF"/>
          </w:tcPr>
          <w:p w14:paraId="542497ED" w14:textId="77777777" w:rsidR="00CB3899" w:rsidRPr="00D51821" w:rsidRDefault="00CB3899" w:rsidP="00CB3899">
            <w:pPr>
              <w:widowControl w:val="0"/>
              <w:autoSpaceDE w:val="0"/>
              <w:autoSpaceDN w:val="0"/>
              <w:adjustRightInd w:val="0"/>
              <w:spacing w:after="220" w:line="240" w:lineRule="auto"/>
              <w:ind w:left="123"/>
              <w:rPr>
                <w:rFonts w:ascii="Arial" w:hAnsi="Arial" w:cs="Arial"/>
                <w:sz w:val="24"/>
                <w:szCs w:val="24"/>
              </w:rPr>
            </w:pPr>
            <w:r w:rsidRPr="00D51821">
              <w:rPr>
                <w:rFonts w:ascii="Arial" w:hAnsi="Arial" w:cs="Arial"/>
                <w:color w:val="000000"/>
              </w:rPr>
              <w:t>Describe how will you ensure you will be able to supply designated speakers selected by DE&amp;S?</w:t>
            </w:r>
          </w:p>
        </w:tc>
        <w:tc>
          <w:tcPr>
            <w:tcW w:w="1701" w:type="dxa"/>
            <w:gridSpan w:val="2"/>
            <w:tcBorders>
              <w:top w:val="single" w:sz="8" w:space="0" w:color="000000"/>
              <w:left w:val="single" w:sz="8" w:space="0" w:color="000000"/>
              <w:bottom w:val="single" w:sz="8" w:space="0" w:color="000000"/>
              <w:right w:val="single" w:sz="8" w:space="0" w:color="000000"/>
            </w:tcBorders>
            <w:shd w:val="clear" w:color="auto" w:fill="FFFFFF"/>
          </w:tcPr>
          <w:p w14:paraId="1AE53C9C" w14:textId="6B99AF79" w:rsidR="00CB3899" w:rsidRPr="00D51821" w:rsidRDefault="00DB76E3" w:rsidP="00CB3899">
            <w:pPr>
              <w:widowControl w:val="0"/>
              <w:autoSpaceDE w:val="0"/>
              <w:autoSpaceDN w:val="0"/>
              <w:adjustRightInd w:val="0"/>
              <w:spacing w:after="220" w:line="240" w:lineRule="auto"/>
              <w:ind w:left="132"/>
              <w:jc w:val="center"/>
              <w:rPr>
                <w:rFonts w:ascii="Arial" w:hAnsi="Arial" w:cs="Arial"/>
                <w:sz w:val="24"/>
                <w:szCs w:val="24"/>
              </w:rPr>
            </w:pPr>
            <w:r>
              <w:rPr>
                <w:rFonts w:ascii="Arial" w:hAnsi="Arial" w:cs="Arial"/>
                <w:color w:val="000000"/>
              </w:rPr>
              <w:t>7</w:t>
            </w:r>
            <w:r w:rsidR="00CB3899" w:rsidRPr="00D51821">
              <w:rPr>
                <w:rFonts w:ascii="Arial" w:hAnsi="Arial" w:cs="Arial"/>
                <w:color w:val="000000"/>
              </w:rPr>
              <w:t>00</w:t>
            </w:r>
          </w:p>
        </w:tc>
        <w:tc>
          <w:tcPr>
            <w:tcW w:w="1462" w:type="dxa"/>
            <w:gridSpan w:val="3"/>
            <w:tcBorders>
              <w:top w:val="single" w:sz="8" w:space="0" w:color="000000"/>
              <w:left w:val="single" w:sz="8" w:space="0" w:color="000000"/>
              <w:bottom w:val="single" w:sz="8" w:space="0" w:color="000000"/>
              <w:right w:val="single" w:sz="8" w:space="0" w:color="000000"/>
            </w:tcBorders>
            <w:shd w:val="clear" w:color="auto" w:fill="FFFFFF"/>
          </w:tcPr>
          <w:p w14:paraId="6752FA85" w14:textId="77777777" w:rsidR="00CB3899" w:rsidRPr="00D51821" w:rsidRDefault="00CB3899" w:rsidP="00CB3899">
            <w:pPr>
              <w:widowControl w:val="0"/>
              <w:autoSpaceDE w:val="0"/>
              <w:autoSpaceDN w:val="0"/>
              <w:adjustRightInd w:val="0"/>
              <w:spacing w:after="220" w:line="240" w:lineRule="auto"/>
              <w:ind w:left="133"/>
              <w:jc w:val="center"/>
              <w:rPr>
                <w:rFonts w:ascii="Arial" w:hAnsi="Arial" w:cs="Arial"/>
                <w:sz w:val="24"/>
                <w:szCs w:val="24"/>
              </w:rPr>
            </w:pPr>
            <w:r w:rsidRPr="00D51821">
              <w:rPr>
                <w:rFonts w:ascii="Arial" w:hAnsi="Arial" w:cs="Arial"/>
                <w:color w:val="000000"/>
              </w:rPr>
              <w:t>0 - 5</w:t>
            </w:r>
          </w:p>
        </w:tc>
        <w:tc>
          <w:tcPr>
            <w:tcW w:w="1463" w:type="dxa"/>
            <w:gridSpan w:val="2"/>
            <w:tcBorders>
              <w:top w:val="single" w:sz="8" w:space="0" w:color="000000"/>
              <w:left w:val="single" w:sz="8" w:space="0" w:color="000000"/>
              <w:bottom w:val="single" w:sz="8" w:space="0" w:color="000000"/>
              <w:right w:val="single" w:sz="8" w:space="0" w:color="000000"/>
            </w:tcBorders>
            <w:shd w:val="clear" w:color="auto" w:fill="FFFFFF"/>
          </w:tcPr>
          <w:p w14:paraId="7561B5F3" w14:textId="77777777" w:rsidR="00CB3899" w:rsidRPr="00D51821" w:rsidRDefault="00CB3899" w:rsidP="00CB3899">
            <w:pPr>
              <w:widowControl w:val="0"/>
              <w:autoSpaceDE w:val="0"/>
              <w:autoSpaceDN w:val="0"/>
              <w:adjustRightInd w:val="0"/>
              <w:spacing w:after="220" w:line="240" w:lineRule="auto"/>
              <w:ind w:left="135"/>
              <w:jc w:val="center"/>
              <w:rPr>
                <w:rFonts w:ascii="Arial" w:hAnsi="Arial" w:cs="Arial"/>
                <w:sz w:val="24"/>
                <w:szCs w:val="24"/>
              </w:rPr>
            </w:pPr>
            <w:r w:rsidRPr="00D51821">
              <w:rPr>
                <w:rFonts w:ascii="Arial" w:hAnsi="Arial" w:cs="Arial"/>
                <w:color w:val="000000"/>
              </w:rPr>
              <w:t>10%</w:t>
            </w:r>
          </w:p>
        </w:tc>
      </w:tr>
      <w:tr w:rsidR="00CB3899" w:rsidRPr="00D51821" w14:paraId="1817997B" w14:textId="77777777" w:rsidTr="00DE550C">
        <w:tc>
          <w:tcPr>
            <w:tcW w:w="12880" w:type="dxa"/>
            <w:gridSpan w:val="10"/>
            <w:tcBorders>
              <w:top w:val="single" w:sz="8" w:space="0" w:color="000000"/>
              <w:left w:val="single" w:sz="8" w:space="0" w:color="000000"/>
              <w:bottom w:val="single" w:sz="8" w:space="0" w:color="000000"/>
              <w:right w:val="single" w:sz="8" w:space="0" w:color="000000"/>
            </w:tcBorders>
            <w:shd w:val="clear" w:color="auto" w:fill="FFFFFF"/>
          </w:tcPr>
          <w:p w14:paraId="2A2993CB" w14:textId="77777777" w:rsidR="00CB3899" w:rsidRPr="00D51821" w:rsidRDefault="00CB3899" w:rsidP="00CB3899">
            <w:pPr>
              <w:widowControl w:val="0"/>
              <w:autoSpaceDE w:val="0"/>
              <w:autoSpaceDN w:val="0"/>
              <w:adjustRightInd w:val="0"/>
              <w:spacing w:after="220" w:line="240" w:lineRule="auto"/>
              <w:ind w:left="118" w:right="10"/>
              <w:rPr>
                <w:rFonts w:ascii="Arial" w:hAnsi="Arial" w:cs="Arial"/>
                <w:sz w:val="24"/>
                <w:szCs w:val="24"/>
              </w:rPr>
            </w:pPr>
            <w:r w:rsidRPr="00D51821">
              <w:rPr>
                <w:rFonts w:ascii="Arial" w:hAnsi="Arial" w:cs="Arial"/>
                <w:color w:val="000000"/>
              </w:rPr>
              <w:t>Response:</w:t>
            </w:r>
          </w:p>
        </w:tc>
      </w:tr>
    </w:tbl>
    <w:p w14:paraId="5C67C924" w14:textId="77777777" w:rsidR="00D2583F" w:rsidRDefault="00D2583F">
      <w:pPr>
        <w:widowControl w:val="0"/>
        <w:autoSpaceDE w:val="0"/>
        <w:autoSpaceDN w:val="0"/>
        <w:adjustRightInd w:val="0"/>
        <w:spacing w:after="200" w:line="276" w:lineRule="auto"/>
        <w:ind w:left="120" w:right="114"/>
        <w:rPr>
          <w:rFonts w:ascii="Arial" w:hAnsi="Arial" w:cs="Arial"/>
          <w:sz w:val="24"/>
          <w:szCs w:val="24"/>
        </w:rPr>
      </w:pPr>
    </w:p>
    <w:p w14:paraId="149C5288" w14:textId="77777777" w:rsidR="00D2583F" w:rsidRPr="00F37C13" w:rsidRDefault="00D2583F" w:rsidP="00F37C13">
      <w:pPr>
        <w:widowControl w:val="0"/>
        <w:autoSpaceDE w:val="0"/>
        <w:autoSpaceDN w:val="0"/>
        <w:adjustRightInd w:val="0"/>
        <w:spacing w:after="0" w:line="240" w:lineRule="auto"/>
        <w:ind w:left="120"/>
        <w:rPr>
          <w:rFonts w:ascii="Arial" w:hAnsi="Arial" w:cs="Arial"/>
          <w:color w:val="000000"/>
        </w:rPr>
      </w:pPr>
      <w:r>
        <w:rPr>
          <w:rFonts w:ascii="Arial" w:hAnsi="Arial" w:cs="Arial"/>
          <w:sz w:val="24"/>
          <w:szCs w:val="24"/>
        </w:rPr>
        <w:br w:type="page"/>
      </w:r>
    </w:p>
    <w:tbl>
      <w:tblPr>
        <w:tblW w:w="0" w:type="auto"/>
        <w:tblInd w:w="130" w:type="dxa"/>
        <w:tblLayout w:type="fixed"/>
        <w:tblCellMar>
          <w:left w:w="0" w:type="dxa"/>
          <w:right w:w="0" w:type="dxa"/>
        </w:tblCellMar>
        <w:tblLook w:val="0000" w:firstRow="0" w:lastRow="0" w:firstColumn="0" w:lastColumn="0" w:noHBand="0" w:noVBand="0"/>
      </w:tblPr>
      <w:tblGrid>
        <w:gridCol w:w="5000"/>
        <w:gridCol w:w="5000"/>
      </w:tblGrid>
      <w:tr w:rsidR="00D2583F" w:rsidRPr="00D51821" w14:paraId="2E866052" w14:textId="77777777">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4C16E6D3" w14:textId="77777777" w:rsidR="00D2583F" w:rsidRPr="00D51821" w:rsidRDefault="00D2583F">
            <w:pPr>
              <w:widowControl w:val="0"/>
              <w:autoSpaceDE w:val="0"/>
              <w:autoSpaceDN w:val="0"/>
              <w:adjustRightInd w:val="0"/>
              <w:spacing w:after="0" w:line="240" w:lineRule="auto"/>
              <w:ind w:left="118" w:right="10"/>
              <w:jc w:val="center"/>
              <w:rPr>
                <w:rFonts w:ascii="Arial" w:hAnsi="Arial" w:cs="Arial"/>
                <w:color w:val="000000"/>
              </w:rPr>
            </w:pPr>
          </w:p>
          <w:p w14:paraId="25A20811" w14:textId="77777777" w:rsidR="00D2583F" w:rsidRPr="00D51821" w:rsidRDefault="00D2583F">
            <w:pPr>
              <w:widowControl w:val="0"/>
              <w:autoSpaceDE w:val="0"/>
              <w:autoSpaceDN w:val="0"/>
              <w:adjustRightInd w:val="0"/>
              <w:spacing w:after="0" w:line="240" w:lineRule="auto"/>
              <w:ind w:left="118" w:right="10"/>
              <w:jc w:val="center"/>
              <w:rPr>
                <w:rFonts w:ascii="Arial" w:hAnsi="Arial" w:cs="Arial"/>
                <w:color w:val="000000"/>
              </w:rPr>
            </w:pPr>
            <w:bookmarkStart w:id="40" w:name="#_Toc13726275"/>
            <w:bookmarkEnd w:id="40"/>
          </w:p>
          <w:p w14:paraId="541C3EBB" w14:textId="77777777" w:rsidR="00D2583F" w:rsidRPr="00D51821" w:rsidRDefault="00D2583F">
            <w:pPr>
              <w:widowControl w:val="0"/>
              <w:autoSpaceDE w:val="0"/>
              <w:autoSpaceDN w:val="0"/>
              <w:adjustRightInd w:val="0"/>
              <w:spacing w:after="220" w:line="240" w:lineRule="auto"/>
              <w:ind w:left="118" w:right="10"/>
              <w:jc w:val="center"/>
              <w:rPr>
                <w:rFonts w:ascii="Arial" w:hAnsi="Arial" w:cs="Arial"/>
                <w:sz w:val="24"/>
                <w:szCs w:val="24"/>
              </w:rPr>
            </w:pPr>
            <w:r w:rsidRPr="00D51821">
              <w:rPr>
                <w:rFonts w:ascii="Arial" w:hAnsi="Arial" w:cs="Arial"/>
                <w:color w:val="000000"/>
              </w:rPr>
              <w:t>Bidder Name:</w:t>
            </w: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5A9F5B82" w14:textId="77777777" w:rsidR="00D2583F" w:rsidRPr="00D51821" w:rsidRDefault="00D2583F">
            <w:pPr>
              <w:widowControl w:val="0"/>
              <w:autoSpaceDE w:val="0"/>
              <w:autoSpaceDN w:val="0"/>
              <w:adjustRightInd w:val="0"/>
              <w:spacing w:after="220" w:line="240" w:lineRule="auto"/>
              <w:ind w:left="118" w:right="10"/>
              <w:jc w:val="center"/>
              <w:rPr>
                <w:rFonts w:ascii="Arial" w:hAnsi="Arial" w:cs="Arial"/>
                <w:color w:val="000000"/>
              </w:rPr>
            </w:pPr>
          </w:p>
        </w:tc>
      </w:tr>
      <w:tr w:rsidR="00D2583F" w:rsidRPr="00D51821" w14:paraId="5E15CDDE" w14:textId="77777777">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7429F850" w14:textId="77777777" w:rsidR="00D2583F" w:rsidRPr="00D51821" w:rsidRDefault="00D2583F">
            <w:pPr>
              <w:widowControl w:val="0"/>
              <w:autoSpaceDE w:val="0"/>
              <w:autoSpaceDN w:val="0"/>
              <w:adjustRightInd w:val="0"/>
              <w:spacing w:after="220" w:line="240" w:lineRule="auto"/>
              <w:ind w:left="118" w:right="10"/>
              <w:jc w:val="center"/>
              <w:rPr>
                <w:rFonts w:ascii="Arial" w:hAnsi="Arial" w:cs="Arial"/>
                <w:sz w:val="24"/>
                <w:szCs w:val="24"/>
              </w:rPr>
            </w:pPr>
            <w:r w:rsidRPr="00D51821">
              <w:rPr>
                <w:rFonts w:ascii="Arial" w:hAnsi="Arial" w:cs="Arial"/>
                <w:color w:val="000000"/>
              </w:rPr>
              <w:t>Lot Number:</w:t>
            </w: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0927FCB1" w14:textId="77777777" w:rsidR="00D2583F" w:rsidRPr="00D51821" w:rsidRDefault="00D2583F">
            <w:pPr>
              <w:widowControl w:val="0"/>
              <w:autoSpaceDE w:val="0"/>
              <w:autoSpaceDN w:val="0"/>
              <w:adjustRightInd w:val="0"/>
              <w:spacing w:after="220" w:line="240" w:lineRule="auto"/>
              <w:ind w:left="118" w:right="10"/>
              <w:jc w:val="center"/>
              <w:rPr>
                <w:rFonts w:ascii="Arial" w:hAnsi="Arial" w:cs="Arial"/>
                <w:sz w:val="24"/>
                <w:szCs w:val="24"/>
              </w:rPr>
            </w:pPr>
            <w:r w:rsidRPr="00D51821">
              <w:rPr>
                <w:rFonts w:ascii="Arial" w:hAnsi="Arial" w:cs="Arial"/>
                <w:color w:val="000000"/>
              </w:rPr>
              <w:t>4</w:t>
            </w:r>
          </w:p>
        </w:tc>
      </w:tr>
      <w:tr w:rsidR="00D2583F" w:rsidRPr="00D51821" w14:paraId="6A546662" w14:textId="77777777">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0587A700" w14:textId="77777777" w:rsidR="00D2583F" w:rsidRPr="00D51821" w:rsidRDefault="00D2583F">
            <w:pPr>
              <w:widowControl w:val="0"/>
              <w:autoSpaceDE w:val="0"/>
              <w:autoSpaceDN w:val="0"/>
              <w:adjustRightInd w:val="0"/>
              <w:spacing w:after="220" w:line="240" w:lineRule="auto"/>
              <w:ind w:left="118" w:right="10"/>
              <w:jc w:val="center"/>
              <w:rPr>
                <w:rFonts w:ascii="Arial" w:hAnsi="Arial" w:cs="Arial"/>
                <w:sz w:val="24"/>
                <w:szCs w:val="24"/>
              </w:rPr>
            </w:pPr>
            <w:r w:rsidRPr="00D51821">
              <w:rPr>
                <w:rFonts w:ascii="Arial" w:hAnsi="Arial" w:cs="Arial"/>
                <w:color w:val="000000"/>
              </w:rPr>
              <w:t>Lot Name:</w:t>
            </w: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401E6D50" w14:textId="77777777" w:rsidR="00D2583F" w:rsidRPr="00D51821" w:rsidRDefault="00D2583F">
            <w:pPr>
              <w:widowControl w:val="0"/>
              <w:autoSpaceDE w:val="0"/>
              <w:autoSpaceDN w:val="0"/>
              <w:adjustRightInd w:val="0"/>
              <w:spacing w:after="220" w:line="240" w:lineRule="auto"/>
              <w:ind w:left="118" w:right="10"/>
              <w:jc w:val="center"/>
              <w:rPr>
                <w:rFonts w:ascii="Arial" w:hAnsi="Arial" w:cs="Arial"/>
                <w:sz w:val="24"/>
                <w:szCs w:val="24"/>
              </w:rPr>
            </w:pPr>
            <w:r w:rsidRPr="00D51821">
              <w:rPr>
                <w:rFonts w:ascii="Arial" w:hAnsi="Arial" w:cs="Arial"/>
                <w:color w:val="000000"/>
              </w:rPr>
              <w:t>Learning Delivery</w:t>
            </w:r>
          </w:p>
        </w:tc>
      </w:tr>
    </w:tbl>
    <w:p w14:paraId="42E8B304" w14:textId="77777777" w:rsidR="00D2583F" w:rsidRDefault="00D2583F">
      <w:pPr>
        <w:widowControl w:val="0"/>
        <w:autoSpaceDE w:val="0"/>
        <w:autoSpaceDN w:val="0"/>
        <w:adjustRightInd w:val="0"/>
        <w:spacing w:before="120" w:after="180" w:line="240" w:lineRule="auto"/>
        <w:ind w:left="120"/>
        <w:rPr>
          <w:rFonts w:ascii="Arial" w:hAnsi="Arial" w:cs="Arial"/>
          <w:sz w:val="24"/>
          <w:szCs w:val="24"/>
        </w:rPr>
      </w:pPr>
    </w:p>
    <w:tbl>
      <w:tblPr>
        <w:tblW w:w="0" w:type="auto"/>
        <w:tblInd w:w="152" w:type="dxa"/>
        <w:tblLayout w:type="fixed"/>
        <w:tblCellMar>
          <w:left w:w="0" w:type="dxa"/>
          <w:right w:w="0" w:type="dxa"/>
        </w:tblCellMar>
        <w:tblLook w:val="0000" w:firstRow="0" w:lastRow="0" w:firstColumn="0" w:lastColumn="0" w:noHBand="0" w:noVBand="0"/>
      </w:tblPr>
      <w:tblGrid>
        <w:gridCol w:w="1000"/>
        <w:gridCol w:w="7283"/>
        <w:gridCol w:w="1701"/>
        <w:gridCol w:w="1417"/>
        <w:gridCol w:w="31"/>
        <w:gridCol w:w="1448"/>
      </w:tblGrid>
      <w:tr w:rsidR="00D2583F" w:rsidRPr="00D51821" w14:paraId="5A6B2B53" w14:textId="77777777" w:rsidTr="00F37C13">
        <w:tc>
          <w:tcPr>
            <w:tcW w:w="1000" w:type="dxa"/>
            <w:tcBorders>
              <w:top w:val="single" w:sz="8" w:space="0" w:color="000000"/>
              <w:left w:val="single" w:sz="8" w:space="0" w:color="000000"/>
              <w:bottom w:val="single" w:sz="8" w:space="0" w:color="000000"/>
              <w:right w:val="single" w:sz="8" w:space="0" w:color="000000"/>
            </w:tcBorders>
            <w:shd w:val="clear" w:color="auto" w:fill="FFFFFF"/>
          </w:tcPr>
          <w:p w14:paraId="74286C21" w14:textId="77777777" w:rsidR="00D2583F" w:rsidRPr="00D51821" w:rsidRDefault="00D2583F">
            <w:pPr>
              <w:widowControl w:val="0"/>
              <w:autoSpaceDE w:val="0"/>
              <w:autoSpaceDN w:val="0"/>
              <w:adjustRightInd w:val="0"/>
              <w:spacing w:after="220" w:line="240" w:lineRule="auto"/>
              <w:ind w:left="118" w:right="10"/>
              <w:rPr>
                <w:rFonts w:ascii="Arial" w:hAnsi="Arial" w:cs="Arial"/>
                <w:sz w:val="24"/>
                <w:szCs w:val="24"/>
              </w:rPr>
            </w:pPr>
            <w:r w:rsidRPr="00D51821">
              <w:rPr>
                <w:rFonts w:ascii="Arial" w:hAnsi="Arial" w:cs="Arial"/>
                <w:color w:val="000000"/>
              </w:rPr>
              <w:t>Number</w:t>
            </w:r>
          </w:p>
        </w:tc>
        <w:tc>
          <w:tcPr>
            <w:tcW w:w="7283" w:type="dxa"/>
            <w:tcBorders>
              <w:top w:val="single" w:sz="8" w:space="0" w:color="000000"/>
              <w:left w:val="single" w:sz="8" w:space="0" w:color="000000"/>
              <w:bottom w:val="single" w:sz="8" w:space="0" w:color="000000"/>
              <w:right w:val="single" w:sz="8" w:space="0" w:color="000000"/>
            </w:tcBorders>
            <w:shd w:val="clear" w:color="auto" w:fill="FFFFFF"/>
          </w:tcPr>
          <w:p w14:paraId="4DC9195C" w14:textId="77777777" w:rsidR="00D2583F" w:rsidRPr="00D51821" w:rsidRDefault="00D2583F">
            <w:pPr>
              <w:widowControl w:val="0"/>
              <w:autoSpaceDE w:val="0"/>
              <w:autoSpaceDN w:val="0"/>
              <w:adjustRightInd w:val="0"/>
              <w:spacing w:after="220" w:line="240" w:lineRule="auto"/>
              <w:ind w:left="118" w:right="7"/>
              <w:rPr>
                <w:rFonts w:ascii="Arial" w:hAnsi="Arial" w:cs="Arial"/>
                <w:sz w:val="24"/>
                <w:szCs w:val="24"/>
              </w:rPr>
            </w:pPr>
            <w:r w:rsidRPr="00D51821">
              <w:rPr>
                <w:rFonts w:ascii="Arial" w:hAnsi="Arial" w:cs="Arial"/>
                <w:color w:val="000000"/>
              </w:rPr>
              <w:t>Question</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Pr>
          <w:p w14:paraId="36DEC380" w14:textId="77777777" w:rsidR="00D2583F" w:rsidRPr="00D51821" w:rsidRDefault="00D2583F">
            <w:pPr>
              <w:widowControl w:val="0"/>
              <w:autoSpaceDE w:val="0"/>
              <w:autoSpaceDN w:val="0"/>
              <w:adjustRightInd w:val="0"/>
              <w:spacing w:after="220" w:line="240" w:lineRule="auto"/>
              <w:ind w:left="121" w:right="6"/>
              <w:rPr>
                <w:rFonts w:ascii="Arial" w:hAnsi="Arial" w:cs="Arial"/>
                <w:sz w:val="24"/>
                <w:szCs w:val="24"/>
              </w:rPr>
            </w:pPr>
            <w:r w:rsidRPr="00D51821">
              <w:rPr>
                <w:rFonts w:ascii="Arial" w:hAnsi="Arial" w:cs="Arial"/>
                <w:color w:val="000000"/>
              </w:rPr>
              <w:t>Word Count</w:t>
            </w:r>
          </w:p>
        </w:tc>
        <w:tc>
          <w:tcPr>
            <w:tcW w:w="1417" w:type="dxa"/>
            <w:tcBorders>
              <w:top w:val="single" w:sz="8" w:space="0" w:color="000000"/>
              <w:left w:val="single" w:sz="8" w:space="0" w:color="000000"/>
              <w:bottom w:val="single" w:sz="8" w:space="0" w:color="000000"/>
              <w:right w:val="single" w:sz="8" w:space="0" w:color="000000"/>
            </w:tcBorders>
            <w:shd w:val="clear" w:color="auto" w:fill="FFFFFF"/>
          </w:tcPr>
          <w:p w14:paraId="1AFEE09E" w14:textId="77777777" w:rsidR="00D2583F" w:rsidRPr="00D51821" w:rsidRDefault="00D2583F">
            <w:pPr>
              <w:widowControl w:val="0"/>
              <w:autoSpaceDE w:val="0"/>
              <w:autoSpaceDN w:val="0"/>
              <w:adjustRightInd w:val="0"/>
              <w:spacing w:after="220" w:line="240" w:lineRule="auto"/>
              <w:ind w:left="122"/>
              <w:rPr>
                <w:rFonts w:ascii="Arial" w:hAnsi="Arial" w:cs="Arial"/>
                <w:sz w:val="24"/>
                <w:szCs w:val="24"/>
              </w:rPr>
            </w:pPr>
            <w:r w:rsidRPr="00D51821">
              <w:rPr>
                <w:rFonts w:ascii="Arial" w:hAnsi="Arial" w:cs="Arial"/>
                <w:color w:val="000000"/>
              </w:rPr>
              <w:t>Score</w:t>
            </w:r>
          </w:p>
        </w:tc>
        <w:tc>
          <w:tcPr>
            <w:tcW w:w="1479" w:type="dxa"/>
            <w:gridSpan w:val="2"/>
            <w:tcBorders>
              <w:top w:val="single" w:sz="8" w:space="0" w:color="000000"/>
              <w:left w:val="single" w:sz="8" w:space="0" w:color="000000"/>
              <w:bottom w:val="single" w:sz="8" w:space="0" w:color="000000"/>
              <w:right w:val="single" w:sz="8" w:space="0" w:color="000000"/>
            </w:tcBorders>
            <w:shd w:val="clear" w:color="auto" w:fill="FFFFFF"/>
          </w:tcPr>
          <w:p w14:paraId="3EFBBC14" w14:textId="77777777" w:rsidR="00D2583F" w:rsidRPr="00D51821" w:rsidRDefault="00D2583F">
            <w:pPr>
              <w:widowControl w:val="0"/>
              <w:autoSpaceDE w:val="0"/>
              <w:autoSpaceDN w:val="0"/>
              <w:adjustRightInd w:val="0"/>
              <w:spacing w:after="220" w:line="240" w:lineRule="auto"/>
              <w:ind w:left="119"/>
              <w:rPr>
                <w:rFonts w:ascii="Arial" w:hAnsi="Arial" w:cs="Arial"/>
                <w:sz w:val="24"/>
                <w:szCs w:val="24"/>
              </w:rPr>
            </w:pPr>
            <w:r w:rsidRPr="00D51821">
              <w:rPr>
                <w:rFonts w:ascii="Arial" w:hAnsi="Arial" w:cs="Arial"/>
                <w:color w:val="000000"/>
              </w:rPr>
              <w:t>Weighting</w:t>
            </w:r>
          </w:p>
        </w:tc>
      </w:tr>
      <w:tr w:rsidR="00D2583F" w:rsidRPr="00D51821" w14:paraId="6552F2FF" w14:textId="77777777" w:rsidTr="00F37C13">
        <w:tc>
          <w:tcPr>
            <w:tcW w:w="12880" w:type="dxa"/>
            <w:gridSpan w:val="6"/>
            <w:tcBorders>
              <w:top w:val="single" w:sz="8" w:space="0" w:color="000000"/>
              <w:left w:val="single" w:sz="8" w:space="0" w:color="000000"/>
              <w:bottom w:val="single" w:sz="8" w:space="0" w:color="000000"/>
              <w:right w:val="single" w:sz="8" w:space="0" w:color="000000"/>
            </w:tcBorders>
            <w:shd w:val="clear" w:color="auto" w:fill="FFFFFF"/>
          </w:tcPr>
          <w:p w14:paraId="5C69E3BF" w14:textId="6B49AF63" w:rsidR="00D2583F" w:rsidRPr="00D51821" w:rsidRDefault="00CB3899">
            <w:pPr>
              <w:widowControl w:val="0"/>
              <w:autoSpaceDE w:val="0"/>
              <w:autoSpaceDN w:val="0"/>
              <w:adjustRightInd w:val="0"/>
              <w:spacing w:after="220" w:line="240" w:lineRule="auto"/>
              <w:ind w:left="118" w:right="10"/>
              <w:rPr>
                <w:rFonts w:ascii="Arial" w:hAnsi="Arial" w:cs="Arial"/>
                <w:sz w:val="24"/>
                <w:szCs w:val="24"/>
              </w:rPr>
            </w:pPr>
            <w:r>
              <w:rPr>
                <w:rFonts w:ascii="Arial" w:hAnsi="Arial" w:cs="Arial"/>
                <w:color w:val="000000"/>
              </w:rPr>
              <w:t xml:space="preserve">In addition to answering the questions below, tenderers must </w:t>
            </w:r>
            <w:r w:rsidR="00D2583F" w:rsidRPr="00D51821">
              <w:rPr>
                <w:rFonts w:ascii="Arial" w:hAnsi="Arial" w:cs="Arial"/>
                <w:color w:val="000000"/>
              </w:rPr>
              <w:t>submit a proposal including examples of current workshop material and CVs of key facilitators use in previous delivery sessions for organisations of a similar size</w:t>
            </w:r>
            <w:r>
              <w:rPr>
                <w:rFonts w:ascii="Arial" w:hAnsi="Arial" w:cs="Arial"/>
                <w:color w:val="000000"/>
              </w:rPr>
              <w:t>.</w:t>
            </w:r>
          </w:p>
        </w:tc>
      </w:tr>
      <w:tr w:rsidR="00D2583F" w:rsidRPr="00D51821" w14:paraId="3283CD84" w14:textId="77777777" w:rsidTr="00F37C13">
        <w:tc>
          <w:tcPr>
            <w:tcW w:w="1000" w:type="dxa"/>
            <w:tcBorders>
              <w:top w:val="single" w:sz="8" w:space="0" w:color="000000"/>
              <w:left w:val="single" w:sz="8" w:space="0" w:color="000000"/>
              <w:bottom w:val="single" w:sz="8" w:space="0" w:color="000000"/>
              <w:right w:val="single" w:sz="8" w:space="0" w:color="000000"/>
            </w:tcBorders>
            <w:shd w:val="clear" w:color="auto" w:fill="FFFFFF"/>
          </w:tcPr>
          <w:p w14:paraId="3A410DF5" w14:textId="77777777" w:rsidR="00D2583F" w:rsidRPr="00D51821" w:rsidRDefault="00D2583F">
            <w:pPr>
              <w:widowControl w:val="0"/>
              <w:autoSpaceDE w:val="0"/>
              <w:autoSpaceDN w:val="0"/>
              <w:adjustRightInd w:val="0"/>
              <w:spacing w:after="220" w:line="240" w:lineRule="auto"/>
              <w:ind w:left="118" w:right="10"/>
              <w:rPr>
                <w:rFonts w:ascii="Arial" w:hAnsi="Arial" w:cs="Arial"/>
                <w:sz w:val="24"/>
                <w:szCs w:val="24"/>
              </w:rPr>
            </w:pPr>
            <w:r w:rsidRPr="00D51821">
              <w:rPr>
                <w:rFonts w:ascii="Arial" w:hAnsi="Arial" w:cs="Arial"/>
                <w:color w:val="000000"/>
              </w:rPr>
              <w:t>1</w:t>
            </w:r>
          </w:p>
        </w:tc>
        <w:tc>
          <w:tcPr>
            <w:tcW w:w="7283" w:type="dxa"/>
            <w:tcBorders>
              <w:top w:val="single" w:sz="8" w:space="0" w:color="000000"/>
              <w:left w:val="single" w:sz="8" w:space="0" w:color="000000"/>
              <w:bottom w:val="single" w:sz="8" w:space="0" w:color="000000"/>
              <w:right w:val="single" w:sz="8" w:space="0" w:color="000000"/>
            </w:tcBorders>
            <w:shd w:val="clear" w:color="auto" w:fill="FFFFFF"/>
          </w:tcPr>
          <w:p w14:paraId="6CC14A5D" w14:textId="77777777" w:rsidR="00D2583F" w:rsidRPr="00D51821" w:rsidRDefault="00D2583F">
            <w:pPr>
              <w:widowControl w:val="0"/>
              <w:autoSpaceDE w:val="0"/>
              <w:autoSpaceDN w:val="0"/>
              <w:adjustRightInd w:val="0"/>
              <w:spacing w:after="220" w:line="240" w:lineRule="auto"/>
              <w:ind w:left="118" w:right="7"/>
              <w:rPr>
                <w:rFonts w:ascii="Arial" w:hAnsi="Arial" w:cs="Arial"/>
                <w:sz w:val="24"/>
                <w:szCs w:val="24"/>
              </w:rPr>
            </w:pPr>
            <w:r w:rsidRPr="00D51821">
              <w:rPr>
                <w:rFonts w:ascii="Arial" w:hAnsi="Arial" w:cs="Arial"/>
                <w:color w:val="000000"/>
              </w:rPr>
              <w:t xml:space="preserve">Please describe how you will deliver an organisation related workshop and how you will apply your experience to DE&amp;S, please refer to the requirements in the </w:t>
            </w:r>
            <w:proofErr w:type="spellStart"/>
            <w:r w:rsidRPr="00D51821">
              <w:rPr>
                <w:rFonts w:ascii="Arial" w:hAnsi="Arial" w:cs="Arial"/>
                <w:color w:val="000000"/>
              </w:rPr>
              <w:t>SoR</w:t>
            </w:r>
            <w:proofErr w:type="spellEnd"/>
            <w:r w:rsidRPr="00D51821">
              <w:rPr>
                <w:rFonts w:ascii="Arial" w:hAnsi="Arial" w:cs="Arial"/>
                <w:color w:val="000000"/>
              </w:rPr>
              <w:t>. Please provide 5 example workshops that have been delivered to organisations of a similar size, these should be in PowerPoint format?  </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Pr>
          <w:p w14:paraId="4E4ED43C" w14:textId="77777777" w:rsidR="00D2583F" w:rsidRPr="00D51821" w:rsidRDefault="00D2583F">
            <w:pPr>
              <w:widowControl w:val="0"/>
              <w:autoSpaceDE w:val="0"/>
              <w:autoSpaceDN w:val="0"/>
              <w:adjustRightInd w:val="0"/>
              <w:spacing w:after="220" w:line="240" w:lineRule="auto"/>
              <w:ind w:left="121" w:right="6"/>
              <w:jc w:val="center"/>
              <w:rPr>
                <w:rFonts w:ascii="Arial" w:hAnsi="Arial" w:cs="Arial"/>
                <w:sz w:val="24"/>
                <w:szCs w:val="24"/>
              </w:rPr>
            </w:pPr>
            <w:r w:rsidRPr="00D51821">
              <w:rPr>
                <w:rFonts w:ascii="Arial" w:hAnsi="Arial" w:cs="Arial"/>
                <w:color w:val="000000"/>
              </w:rPr>
              <w:t>750</w:t>
            </w:r>
          </w:p>
        </w:tc>
        <w:tc>
          <w:tcPr>
            <w:tcW w:w="1417" w:type="dxa"/>
            <w:tcBorders>
              <w:top w:val="single" w:sz="8" w:space="0" w:color="000000"/>
              <w:left w:val="single" w:sz="8" w:space="0" w:color="000000"/>
              <w:bottom w:val="single" w:sz="8" w:space="0" w:color="000000"/>
              <w:right w:val="single" w:sz="8" w:space="0" w:color="000000"/>
            </w:tcBorders>
            <w:shd w:val="clear" w:color="auto" w:fill="FFFFFF"/>
          </w:tcPr>
          <w:p w14:paraId="4130E4C7" w14:textId="77777777" w:rsidR="00D2583F" w:rsidRPr="00D51821" w:rsidRDefault="00D2583F">
            <w:pPr>
              <w:widowControl w:val="0"/>
              <w:autoSpaceDE w:val="0"/>
              <w:autoSpaceDN w:val="0"/>
              <w:adjustRightInd w:val="0"/>
              <w:spacing w:after="220" w:line="240" w:lineRule="auto"/>
              <w:ind w:left="122"/>
              <w:jc w:val="center"/>
              <w:rPr>
                <w:rFonts w:ascii="Arial" w:hAnsi="Arial" w:cs="Arial"/>
                <w:sz w:val="24"/>
                <w:szCs w:val="24"/>
              </w:rPr>
            </w:pPr>
            <w:r w:rsidRPr="00D51821">
              <w:rPr>
                <w:rFonts w:ascii="Arial" w:hAnsi="Arial" w:cs="Arial"/>
                <w:color w:val="000000"/>
              </w:rPr>
              <w:t>0 - 5</w:t>
            </w:r>
          </w:p>
        </w:tc>
        <w:tc>
          <w:tcPr>
            <w:tcW w:w="1479" w:type="dxa"/>
            <w:gridSpan w:val="2"/>
            <w:tcBorders>
              <w:top w:val="single" w:sz="8" w:space="0" w:color="000000"/>
              <w:left w:val="single" w:sz="8" w:space="0" w:color="000000"/>
              <w:bottom w:val="single" w:sz="8" w:space="0" w:color="000000"/>
              <w:right w:val="single" w:sz="8" w:space="0" w:color="000000"/>
            </w:tcBorders>
            <w:shd w:val="clear" w:color="auto" w:fill="FFFFFF"/>
          </w:tcPr>
          <w:p w14:paraId="0BC57E1D" w14:textId="77777777" w:rsidR="00D2583F" w:rsidRPr="00D51821" w:rsidRDefault="00D2583F">
            <w:pPr>
              <w:widowControl w:val="0"/>
              <w:autoSpaceDE w:val="0"/>
              <w:autoSpaceDN w:val="0"/>
              <w:adjustRightInd w:val="0"/>
              <w:spacing w:after="220" w:line="240" w:lineRule="auto"/>
              <w:ind w:left="119"/>
              <w:jc w:val="center"/>
              <w:rPr>
                <w:rFonts w:ascii="Arial" w:hAnsi="Arial" w:cs="Arial"/>
                <w:sz w:val="24"/>
                <w:szCs w:val="24"/>
              </w:rPr>
            </w:pPr>
            <w:r w:rsidRPr="00D51821">
              <w:rPr>
                <w:rFonts w:ascii="Arial" w:hAnsi="Arial" w:cs="Arial"/>
                <w:color w:val="000000"/>
              </w:rPr>
              <w:t>25%</w:t>
            </w:r>
          </w:p>
        </w:tc>
      </w:tr>
      <w:tr w:rsidR="00D2583F" w:rsidRPr="00D51821" w14:paraId="78B1E764" w14:textId="77777777" w:rsidTr="00F37C13">
        <w:tc>
          <w:tcPr>
            <w:tcW w:w="12880" w:type="dxa"/>
            <w:gridSpan w:val="6"/>
            <w:tcBorders>
              <w:top w:val="single" w:sz="8" w:space="0" w:color="000000"/>
              <w:left w:val="single" w:sz="8" w:space="0" w:color="000000"/>
              <w:bottom w:val="single" w:sz="8" w:space="0" w:color="000000"/>
              <w:right w:val="single" w:sz="8" w:space="0" w:color="000000"/>
            </w:tcBorders>
            <w:shd w:val="clear" w:color="auto" w:fill="FFFFFF"/>
          </w:tcPr>
          <w:p w14:paraId="05701686" w14:textId="77777777" w:rsidR="00D2583F" w:rsidRPr="00D51821" w:rsidRDefault="00D2583F">
            <w:pPr>
              <w:widowControl w:val="0"/>
              <w:autoSpaceDE w:val="0"/>
              <w:autoSpaceDN w:val="0"/>
              <w:adjustRightInd w:val="0"/>
              <w:spacing w:after="220" w:line="240" w:lineRule="auto"/>
              <w:ind w:left="118" w:right="10"/>
              <w:rPr>
                <w:rFonts w:ascii="Arial" w:hAnsi="Arial" w:cs="Arial"/>
                <w:color w:val="000000"/>
              </w:rPr>
            </w:pPr>
            <w:r w:rsidRPr="00D51821">
              <w:rPr>
                <w:rFonts w:ascii="Arial" w:hAnsi="Arial" w:cs="Arial"/>
                <w:color w:val="000000"/>
              </w:rPr>
              <w:t xml:space="preserve">Response: </w:t>
            </w:r>
          </w:p>
          <w:p w14:paraId="381CD6CA" w14:textId="77777777" w:rsidR="00D2583F" w:rsidRPr="00D51821" w:rsidRDefault="00D2583F">
            <w:pPr>
              <w:widowControl w:val="0"/>
              <w:autoSpaceDE w:val="0"/>
              <w:autoSpaceDN w:val="0"/>
              <w:adjustRightInd w:val="0"/>
              <w:spacing w:after="220" w:line="240" w:lineRule="auto"/>
              <w:ind w:left="118" w:right="10"/>
              <w:rPr>
                <w:rFonts w:ascii="Arial" w:hAnsi="Arial" w:cs="Arial"/>
                <w:color w:val="000000"/>
              </w:rPr>
            </w:pPr>
          </w:p>
          <w:p w14:paraId="4568E17E" w14:textId="77777777" w:rsidR="00D2583F" w:rsidRPr="00D51821" w:rsidRDefault="00D2583F">
            <w:pPr>
              <w:widowControl w:val="0"/>
              <w:autoSpaceDE w:val="0"/>
              <w:autoSpaceDN w:val="0"/>
              <w:adjustRightInd w:val="0"/>
              <w:spacing w:after="220" w:line="240" w:lineRule="auto"/>
              <w:ind w:left="118" w:right="10"/>
              <w:rPr>
                <w:rFonts w:ascii="Arial" w:hAnsi="Arial" w:cs="Arial"/>
                <w:color w:val="000000"/>
              </w:rPr>
            </w:pPr>
          </w:p>
          <w:p w14:paraId="639F7E01" w14:textId="77777777" w:rsidR="00D2583F" w:rsidRPr="00D51821" w:rsidRDefault="00D2583F">
            <w:pPr>
              <w:widowControl w:val="0"/>
              <w:autoSpaceDE w:val="0"/>
              <w:autoSpaceDN w:val="0"/>
              <w:adjustRightInd w:val="0"/>
              <w:spacing w:after="220" w:line="240" w:lineRule="auto"/>
              <w:ind w:left="118" w:right="10"/>
              <w:rPr>
                <w:rFonts w:ascii="Arial" w:hAnsi="Arial" w:cs="Arial"/>
                <w:sz w:val="24"/>
                <w:szCs w:val="24"/>
              </w:rPr>
            </w:pPr>
          </w:p>
        </w:tc>
      </w:tr>
      <w:tr w:rsidR="00D2583F" w:rsidRPr="00D51821" w14:paraId="52C6FF1E" w14:textId="77777777" w:rsidTr="00F37C13">
        <w:tc>
          <w:tcPr>
            <w:tcW w:w="1000" w:type="dxa"/>
            <w:tcBorders>
              <w:top w:val="single" w:sz="8" w:space="0" w:color="000000"/>
              <w:left w:val="single" w:sz="8" w:space="0" w:color="000000"/>
              <w:bottom w:val="single" w:sz="8" w:space="0" w:color="000000"/>
              <w:right w:val="single" w:sz="8" w:space="0" w:color="000000"/>
            </w:tcBorders>
            <w:shd w:val="clear" w:color="auto" w:fill="FFFFFF"/>
          </w:tcPr>
          <w:p w14:paraId="5C06F145" w14:textId="77777777" w:rsidR="00D2583F" w:rsidRPr="00D51821" w:rsidRDefault="00D2583F">
            <w:pPr>
              <w:widowControl w:val="0"/>
              <w:autoSpaceDE w:val="0"/>
              <w:autoSpaceDN w:val="0"/>
              <w:adjustRightInd w:val="0"/>
              <w:spacing w:after="220" w:line="240" w:lineRule="auto"/>
              <w:ind w:left="118" w:right="10"/>
              <w:rPr>
                <w:rFonts w:ascii="Arial" w:hAnsi="Arial" w:cs="Arial"/>
                <w:sz w:val="24"/>
                <w:szCs w:val="24"/>
              </w:rPr>
            </w:pPr>
            <w:r w:rsidRPr="00D51821">
              <w:rPr>
                <w:rFonts w:ascii="Arial" w:hAnsi="Arial" w:cs="Arial"/>
                <w:color w:val="000000"/>
              </w:rPr>
              <w:t>2</w:t>
            </w:r>
          </w:p>
        </w:tc>
        <w:tc>
          <w:tcPr>
            <w:tcW w:w="7283" w:type="dxa"/>
            <w:tcBorders>
              <w:top w:val="single" w:sz="8" w:space="0" w:color="000000"/>
              <w:left w:val="single" w:sz="8" w:space="0" w:color="000000"/>
              <w:bottom w:val="single" w:sz="8" w:space="0" w:color="000000"/>
              <w:right w:val="single" w:sz="8" w:space="0" w:color="000000"/>
            </w:tcBorders>
            <w:shd w:val="clear" w:color="auto" w:fill="FFFFFF"/>
          </w:tcPr>
          <w:p w14:paraId="1162CD58" w14:textId="77777777" w:rsidR="00D2583F" w:rsidRPr="00D51821" w:rsidRDefault="00D2583F">
            <w:pPr>
              <w:widowControl w:val="0"/>
              <w:autoSpaceDE w:val="0"/>
              <w:autoSpaceDN w:val="0"/>
              <w:adjustRightInd w:val="0"/>
              <w:spacing w:after="220" w:line="240" w:lineRule="auto"/>
              <w:ind w:left="118" w:right="7"/>
              <w:rPr>
                <w:rFonts w:ascii="Arial" w:hAnsi="Arial" w:cs="Arial"/>
                <w:sz w:val="24"/>
                <w:szCs w:val="24"/>
              </w:rPr>
            </w:pPr>
            <w:r w:rsidRPr="00D51821">
              <w:rPr>
                <w:rFonts w:ascii="Arial" w:hAnsi="Arial" w:cs="Arial"/>
                <w:color w:val="000000"/>
              </w:rPr>
              <w:t>Please describe the criteria used to select trainers and how you ensure best fit to the workshop?</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Pr>
          <w:p w14:paraId="166C6451" w14:textId="7E68222E" w:rsidR="00D2583F" w:rsidRPr="00D51821" w:rsidRDefault="00DB76E3">
            <w:pPr>
              <w:widowControl w:val="0"/>
              <w:autoSpaceDE w:val="0"/>
              <w:autoSpaceDN w:val="0"/>
              <w:adjustRightInd w:val="0"/>
              <w:spacing w:after="220" w:line="240" w:lineRule="auto"/>
              <w:ind w:left="121" w:right="6"/>
              <w:jc w:val="center"/>
              <w:rPr>
                <w:rFonts w:ascii="Arial" w:hAnsi="Arial" w:cs="Arial"/>
                <w:sz w:val="24"/>
                <w:szCs w:val="24"/>
              </w:rPr>
            </w:pPr>
            <w:r>
              <w:rPr>
                <w:rFonts w:ascii="Arial" w:hAnsi="Arial" w:cs="Arial"/>
                <w:color w:val="000000"/>
              </w:rPr>
              <w:t>1</w:t>
            </w:r>
            <w:r w:rsidR="00D2583F" w:rsidRPr="00D51821">
              <w:rPr>
                <w:rFonts w:ascii="Arial" w:hAnsi="Arial" w:cs="Arial"/>
                <w:color w:val="000000"/>
              </w:rPr>
              <w:t>5</w:t>
            </w:r>
            <w:r>
              <w:rPr>
                <w:rFonts w:ascii="Arial" w:hAnsi="Arial" w:cs="Arial"/>
                <w:color w:val="000000"/>
              </w:rPr>
              <w:t>0</w:t>
            </w:r>
            <w:r w:rsidR="00D2583F" w:rsidRPr="00D51821">
              <w:rPr>
                <w:rFonts w:ascii="Arial" w:hAnsi="Arial" w:cs="Arial"/>
                <w:color w:val="000000"/>
              </w:rPr>
              <w:t>0</w:t>
            </w:r>
          </w:p>
        </w:tc>
        <w:tc>
          <w:tcPr>
            <w:tcW w:w="1448" w:type="dxa"/>
            <w:gridSpan w:val="2"/>
            <w:tcBorders>
              <w:top w:val="single" w:sz="8" w:space="0" w:color="000000"/>
              <w:left w:val="single" w:sz="8" w:space="0" w:color="000000"/>
              <w:bottom w:val="single" w:sz="8" w:space="0" w:color="000000"/>
              <w:right w:val="single" w:sz="8" w:space="0" w:color="000000"/>
            </w:tcBorders>
            <w:shd w:val="clear" w:color="auto" w:fill="FFFFFF"/>
          </w:tcPr>
          <w:p w14:paraId="57512581" w14:textId="77777777" w:rsidR="00D2583F" w:rsidRPr="00D51821" w:rsidRDefault="00D2583F">
            <w:pPr>
              <w:widowControl w:val="0"/>
              <w:autoSpaceDE w:val="0"/>
              <w:autoSpaceDN w:val="0"/>
              <w:adjustRightInd w:val="0"/>
              <w:spacing w:after="220" w:line="240" w:lineRule="auto"/>
              <w:ind w:left="122"/>
              <w:jc w:val="center"/>
              <w:rPr>
                <w:rFonts w:ascii="Arial" w:hAnsi="Arial" w:cs="Arial"/>
                <w:sz w:val="24"/>
                <w:szCs w:val="24"/>
              </w:rPr>
            </w:pPr>
            <w:r w:rsidRPr="00D51821">
              <w:rPr>
                <w:rFonts w:ascii="Arial" w:hAnsi="Arial" w:cs="Arial"/>
                <w:color w:val="000000"/>
              </w:rPr>
              <w:t>0 - 5</w:t>
            </w:r>
          </w:p>
        </w:tc>
        <w:tc>
          <w:tcPr>
            <w:tcW w:w="1448" w:type="dxa"/>
            <w:tcBorders>
              <w:top w:val="single" w:sz="8" w:space="0" w:color="000000"/>
              <w:left w:val="single" w:sz="8" w:space="0" w:color="000000"/>
              <w:bottom w:val="single" w:sz="8" w:space="0" w:color="000000"/>
              <w:right w:val="single" w:sz="8" w:space="0" w:color="000000"/>
            </w:tcBorders>
            <w:shd w:val="clear" w:color="auto" w:fill="FFFFFF"/>
          </w:tcPr>
          <w:p w14:paraId="5F18BAE6" w14:textId="77777777" w:rsidR="00D2583F" w:rsidRPr="00D51821" w:rsidRDefault="00D2583F">
            <w:pPr>
              <w:widowControl w:val="0"/>
              <w:autoSpaceDE w:val="0"/>
              <w:autoSpaceDN w:val="0"/>
              <w:adjustRightInd w:val="0"/>
              <w:spacing w:after="220" w:line="240" w:lineRule="auto"/>
              <w:ind w:left="130"/>
              <w:jc w:val="center"/>
              <w:rPr>
                <w:rFonts w:ascii="Arial" w:hAnsi="Arial" w:cs="Arial"/>
                <w:sz w:val="24"/>
                <w:szCs w:val="24"/>
              </w:rPr>
            </w:pPr>
            <w:r w:rsidRPr="00D51821">
              <w:rPr>
                <w:rFonts w:ascii="Arial" w:hAnsi="Arial" w:cs="Arial"/>
                <w:color w:val="000000"/>
              </w:rPr>
              <w:t>30%</w:t>
            </w:r>
          </w:p>
        </w:tc>
      </w:tr>
      <w:tr w:rsidR="00D2583F" w:rsidRPr="00D51821" w14:paraId="5D780642" w14:textId="77777777" w:rsidTr="00F37C13">
        <w:tc>
          <w:tcPr>
            <w:tcW w:w="12880" w:type="dxa"/>
            <w:gridSpan w:val="6"/>
            <w:tcBorders>
              <w:top w:val="single" w:sz="8" w:space="0" w:color="000000"/>
              <w:left w:val="single" w:sz="8" w:space="0" w:color="000000"/>
              <w:bottom w:val="single" w:sz="8" w:space="0" w:color="000000"/>
              <w:right w:val="single" w:sz="8" w:space="0" w:color="000000"/>
            </w:tcBorders>
            <w:shd w:val="clear" w:color="auto" w:fill="FFFFFF"/>
          </w:tcPr>
          <w:p w14:paraId="3735FB83" w14:textId="77777777" w:rsidR="00D2583F" w:rsidRPr="00D51821" w:rsidRDefault="00D2583F">
            <w:pPr>
              <w:widowControl w:val="0"/>
              <w:autoSpaceDE w:val="0"/>
              <w:autoSpaceDN w:val="0"/>
              <w:adjustRightInd w:val="0"/>
              <w:spacing w:after="220" w:line="240" w:lineRule="auto"/>
              <w:ind w:left="118" w:right="10"/>
              <w:rPr>
                <w:rFonts w:ascii="Arial" w:hAnsi="Arial" w:cs="Arial"/>
                <w:color w:val="000000"/>
              </w:rPr>
            </w:pPr>
            <w:r w:rsidRPr="00D51821">
              <w:rPr>
                <w:rFonts w:ascii="Arial" w:hAnsi="Arial" w:cs="Arial"/>
                <w:color w:val="000000"/>
              </w:rPr>
              <w:t>Response:</w:t>
            </w:r>
          </w:p>
          <w:p w14:paraId="2CFEB3B9" w14:textId="77777777" w:rsidR="00D2583F" w:rsidRPr="00D51821" w:rsidRDefault="00D2583F">
            <w:pPr>
              <w:widowControl w:val="0"/>
              <w:autoSpaceDE w:val="0"/>
              <w:autoSpaceDN w:val="0"/>
              <w:adjustRightInd w:val="0"/>
              <w:spacing w:after="220" w:line="240" w:lineRule="auto"/>
              <w:ind w:left="118" w:right="10"/>
              <w:rPr>
                <w:rFonts w:ascii="Arial" w:hAnsi="Arial" w:cs="Arial"/>
                <w:color w:val="000000"/>
              </w:rPr>
            </w:pPr>
          </w:p>
          <w:p w14:paraId="42417F99" w14:textId="77777777" w:rsidR="00D2583F" w:rsidRPr="00D51821" w:rsidRDefault="00D2583F">
            <w:pPr>
              <w:widowControl w:val="0"/>
              <w:autoSpaceDE w:val="0"/>
              <w:autoSpaceDN w:val="0"/>
              <w:adjustRightInd w:val="0"/>
              <w:spacing w:after="220" w:line="240" w:lineRule="auto"/>
              <w:ind w:left="118" w:right="10"/>
              <w:rPr>
                <w:rFonts w:ascii="Arial" w:hAnsi="Arial" w:cs="Arial"/>
                <w:color w:val="000000"/>
              </w:rPr>
            </w:pPr>
          </w:p>
          <w:p w14:paraId="65C8DDAE" w14:textId="77777777" w:rsidR="00D2583F" w:rsidRPr="00D51821" w:rsidRDefault="00D2583F">
            <w:pPr>
              <w:widowControl w:val="0"/>
              <w:autoSpaceDE w:val="0"/>
              <w:autoSpaceDN w:val="0"/>
              <w:adjustRightInd w:val="0"/>
              <w:spacing w:after="220" w:line="240" w:lineRule="auto"/>
              <w:ind w:left="118" w:right="10"/>
              <w:rPr>
                <w:rFonts w:ascii="Arial" w:hAnsi="Arial" w:cs="Arial"/>
                <w:color w:val="000000"/>
              </w:rPr>
            </w:pPr>
          </w:p>
          <w:p w14:paraId="65ED58E4" w14:textId="77777777" w:rsidR="00D2583F" w:rsidRPr="00D51821" w:rsidRDefault="00D2583F">
            <w:pPr>
              <w:widowControl w:val="0"/>
              <w:autoSpaceDE w:val="0"/>
              <w:autoSpaceDN w:val="0"/>
              <w:adjustRightInd w:val="0"/>
              <w:spacing w:after="220" w:line="240" w:lineRule="auto"/>
              <w:ind w:left="118" w:right="10"/>
              <w:rPr>
                <w:rFonts w:ascii="Arial" w:hAnsi="Arial" w:cs="Arial"/>
                <w:sz w:val="24"/>
                <w:szCs w:val="24"/>
              </w:rPr>
            </w:pPr>
          </w:p>
        </w:tc>
      </w:tr>
      <w:tr w:rsidR="00D2583F" w:rsidRPr="00D51821" w14:paraId="5D0CB8DD" w14:textId="77777777" w:rsidTr="00F37C13">
        <w:tc>
          <w:tcPr>
            <w:tcW w:w="1000" w:type="dxa"/>
            <w:tcBorders>
              <w:top w:val="single" w:sz="8" w:space="0" w:color="000000"/>
              <w:left w:val="single" w:sz="8" w:space="0" w:color="000000"/>
              <w:bottom w:val="single" w:sz="8" w:space="0" w:color="000000"/>
              <w:right w:val="single" w:sz="8" w:space="0" w:color="000000"/>
            </w:tcBorders>
            <w:shd w:val="clear" w:color="auto" w:fill="FFFFFF"/>
          </w:tcPr>
          <w:p w14:paraId="6094ED3D" w14:textId="77777777" w:rsidR="00D2583F" w:rsidRPr="00D51821" w:rsidRDefault="00D2583F">
            <w:pPr>
              <w:widowControl w:val="0"/>
              <w:autoSpaceDE w:val="0"/>
              <w:autoSpaceDN w:val="0"/>
              <w:adjustRightInd w:val="0"/>
              <w:spacing w:after="220" w:line="240" w:lineRule="auto"/>
              <w:ind w:left="118" w:right="10"/>
              <w:rPr>
                <w:rFonts w:ascii="Arial" w:hAnsi="Arial" w:cs="Arial"/>
                <w:sz w:val="24"/>
                <w:szCs w:val="24"/>
              </w:rPr>
            </w:pPr>
            <w:r w:rsidRPr="00D51821">
              <w:rPr>
                <w:rFonts w:ascii="Arial" w:hAnsi="Arial" w:cs="Arial"/>
                <w:color w:val="000000"/>
              </w:rPr>
              <w:lastRenderedPageBreak/>
              <w:t>3</w:t>
            </w:r>
          </w:p>
        </w:tc>
        <w:tc>
          <w:tcPr>
            <w:tcW w:w="7283" w:type="dxa"/>
            <w:tcBorders>
              <w:top w:val="single" w:sz="8" w:space="0" w:color="000000"/>
              <w:left w:val="single" w:sz="8" w:space="0" w:color="000000"/>
              <w:bottom w:val="single" w:sz="8" w:space="0" w:color="000000"/>
              <w:right w:val="single" w:sz="8" w:space="0" w:color="000000"/>
            </w:tcBorders>
            <w:shd w:val="clear" w:color="auto" w:fill="FFFFFF"/>
          </w:tcPr>
          <w:p w14:paraId="4C5E2024" w14:textId="3B3445E4" w:rsidR="00D2583F" w:rsidRPr="00D51821" w:rsidRDefault="00D2583F">
            <w:pPr>
              <w:widowControl w:val="0"/>
              <w:autoSpaceDE w:val="0"/>
              <w:autoSpaceDN w:val="0"/>
              <w:adjustRightInd w:val="0"/>
              <w:spacing w:after="220" w:line="240" w:lineRule="auto"/>
              <w:ind w:left="118" w:right="7"/>
              <w:rPr>
                <w:rFonts w:ascii="Arial" w:hAnsi="Arial" w:cs="Arial"/>
                <w:sz w:val="24"/>
                <w:szCs w:val="24"/>
              </w:rPr>
            </w:pPr>
            <w:r w:rsidRPr="00D51821">
              <w:rPr>
                <w:rFonts w:ascii="Arial" w:hAnsi="Arial" w:cs="Arial"/>
                <w:color w:val="000000"/>
              </w:rPr>
              <w:t xml:space="preserve">How will you ensure continuity of supply for example sickness, leave etc? </w:t>
            </w:r>
            <w:r w:rsidR="00DD487B" w:rsidRPr="00D51821">
              <w:rPr>
                <w:rFonts w:ascii="Arial" w:hAnsi="Arial" w:cs="Arial"/>
                <w:color w:val="000000"/>
              </w:rPr>
              <w:t>Please provide your business continuity plan as an attachment (not included in the word count)</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Pr>
          <w:p w14:paraId="5203DCE5" w14:textId="61136BBA" w:rsidR="00D2583F" w:rsidRPr="00D51821" w:rsidRDefault="00DB76E3">
            <w:pPr>
              <w:widowControl w:val="0"/>
              <w:autoSpaceDE w:val="0"/>
              <w:autoSpaceDN w:val="0"/>
              <w:adjustRightInd w:val="0"/>
              <w:spacing w:after="220" w:line="240" w:lineRule="auto"/>
              <w:ind w:left="121" w:right="6"/>
              <w:jc w:val="center"/>
              <w:rPr>
                <w:rFonts w:ascii="Arial" w:hAnsi="Arial" w:cs="Arial"/>
                <w:sz w:val="24"/>
                <w:szCs w:val="24"/>
              </w:rPr>
            </w:pPr>
            <w:r>
              <w:rPr>
                <w:rFonts w:ascii="Arial" w:hAnsi="Arial" w:cs="Arial"/>
                <w:color w:val="000000"/>
              </w:rPr>
              <w:t>7</w:t>
            </w:r>
            <w:r w:rsidR="00D2583F" w:rsidRPr="00D51821">
              <w:rPr>
                <w:rFonts w:ascii="Arial" w:hAnsi="Arial" w:cs="Arial"/>
                <w:color w:val="000000"/>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FFFFFF"/>
          </w:tcPr>
          <w:p w14:paraId="793E1288" w14:textId="77777777" w:rsidR="00D2583F" w:rsidRPr="00D51821" w:rsidRDefault="00D2583F">
            <w:pPr>
              <w:widowControl w:val="0"/>
              <w:autoSpaceDE w:val="0"/>
              <w:autoSpaceDN w:val="0"/>
              <w:adjustRightInd w:val="0"/>
              <w:spacing w:after="220" w:line="240" w:lineRule="auto"/>
              <w:ind w:left="122"/>
              <w:jc w:val="center"/>
              <w:rPr>
                <w:rFonts w:ascii="Arial" w:hAnsi="Arial" w:cs="Arial"/>
                <w:sz w:val="24"/>
                <w:szCs w:val="24"/>
              </w:rPr>
            </w:pPr>
            <w:r w:rsidRPr="00D51821">
              <w:rPr>
                <w:rFonts w:ascii="Arial" w:hAnsi="Arial" w:cs="Arial"/>
                <w:color w:val="000000"/>
              </w:rPr>
              <w:t>0 - 5</w:t>
            </w:r>
          </w:p>
        </w:tc>
        <w:tc>
          <w:tcPr>
            <w:tcW w:w="1479" w:type="dxa"/>
            <w:gridSpan w:val="2"/>
            <w:tcBorders>
              <w:top w:val="single" w:sz="8" w:space="0" w:color="000000"/>
              <w:left w:val="single" w:sz="8" w:space="0" w:color="000000"/>
              <w:bottom w:val="single" w:sz="8" w:space="0" w:color="000000"/>
              <w:right w:val="single" w:sz="8" w:space="0" w:color="000000"/>
            </w:tcBorders>
            <w:shd w:val="clear" w:color="auto" w:fill="FFFFFF"/>
          </w:tcPr>
          <w:p w14:paraId="5D59E756" w14:textId="77777777" w:rsidR="00D2583F" w:rsidRPr="00D51821" w:rsidRDefault="00D2583F">
            <w:pPr>
              <w:widowControl w:val="0"/>
              <w:autoSpaceDE w:val="0"/>
              <w:autoSpaceDN w:val="0"/>
              <w:adjustRightInd w:val="0"/>
              <w:spacing w:after="220" w:line="240" w:lineRule="auto"/>
              <w:ind w:left="119"/>
              <w:jc w:val="center"/>
              <w:rPr>
                <w:rFonts w:ascii="Arial" w:hAnsi="Arial" w:cs="Arial"/>
                <w:sz w:val="24"/>
                <w:szCs w:val="24"/>
              </w:rPr>
            </w:pPr>
            <w:r w:rsidRPr="00D51821">
              <w:rPr>
                <w:rFonts w:ascii="Arial" w:hAnsi="Arial" w:cs="Arial"/>
                <w:color w:val="000000"/>
              </w:rPr>
              <w:t>15%</w:t>
            </w:r>
          </w:p>
        </w:tc>
      </w:tr>
      <w:tr w:rsidR="00D2583F" w:rsidRPr="00D51821" w14:paraId="4BB484C4" w14:textId="77777777" w:rsidTr="00F37C13">
        <w:tc>
          <w:tcPr>
            <w:tcW w:w="12880" w:type="dxa"/>
            <w:gridSpan w:val="6"/>
            <w:tcBorders>
              <w:top w:val="single" w:sz="8" w:space="0" w:color="000000"/>
              <w:left w:val="single" w:sz="8" w:space="0" w:color="000000"/>
              <w:bottom w:val="single" w:sz="8" w:space="0" w:color="000000"/>
              <w:right w:val="single" w:sz="8" w:space="0" w:color="000000"/>
            </w:tcBorders>
            <w:shd w:val="clear" w:color="auto" w:fill="FFFFFF"/>
          </w:tcPr>
          <w:p w14:paraId="4C1CE255" w14:textId="77777777" w:rsidR="00D2583F" w:rsidRPr="00D51821" w:rsidRDefault="00D2583F">
            <w:pPr>
              <w:widowControl w:val="0"/>
              <w:autoSpaceDE w:val="0"/>
              <w:autoSpaceDN w:val="0"/>
              <w:adjustRightInd w:val="0"/>
              <w:spacing w:after="220" w:line="240" w:lineRule="auto"/>
              <w:ind w:left="118" w:right="10"/>
              <w:rPr>
                <w:rFonts w:ascii="Arial" w:hAnsi="Arial" w:cs="Arial"/>
                <w:color w:val="000000"/>
              </w:rPr>
            </w:pPr>
            <w:r w:rsidRPr="00D51821">
              <w:rPr>
                <w:rFonts w:ascii="Arial" w:hAnsi="Arial" w:cs="Arial"/>
                <w:color w:val="000000"/>
              </w:rPr>
              <w:t>Response:</w:t>
            </w:r>
          </w:p>
          <w:p w14:paraId="0B23ADE0" w14:textId="77777777" w:rsidR="00D2583F" w:rsidRPr="00D51821" w:rsidRDefault="00D2583F">
            <w:pPr>
              <w:widowControl w:val="0"/>
              <w:autoSpaceDE w:val="0"/>
              <w:autoSpaceDN w:val="0"/>
              <w:adjustRightInd w:val="0"/>
              <w:spacing w:after="220" w:line="240" w:lineRule="auto"/>
              <w:ind w:left="118" w:right="10"/>
              <w:rPr>
                <w:rFonts w:ascii="Arial" w:hAnsi="Arial" w:cs="Arial"/>
                <w:color w:val="000000"/>
              </w:rPr>
            </w:pPr>
          </w:p>
          <w:p w14:paraId="72D2196D" w14:textId="77777777" w:rsidR="00D2583F" w:rsidRPr="00D51821" w:rsidRDefault="00D2583F">
            <w:pPr>
              <w:widowControl w:val="0"/>
              <w:autoSpaceDE w:val="0"/>
              <w:autoSpaceDN w:val="0"/>
              <w:adjustRightInd w:val="0"/>
              <w:spacing w:after="220" w:line="240" w:lineRule="auto"/>
              <w:ind w:left="118" w:right="10"/>
              <w:rPr>
                <w:rFonts w:ascii="Arial" w:hAnsi="Arial" w:cs="Arial"/>
                <w:color w:val="000000"/>
              </w:rPr>
            </w:pPr>
          </w:p>
          <w:p w14:paraId="01266D80" w14:textId="77777777" w:rsidR="00D2583F" w:rsidRPr="00D51821" w:rsidRDefault="00D2583F">
            <w:pPr>
              <w:widowControl w:val="0"/>
              <w:autoSpaceDE w:val="0"/>
              <w:autoSpaceDN w:val="0"/>
              <w:adjustRightInd w:val="0"/>
              <w:spacing w:after="220" w:line="240" w:lineRule="auto"/>
              <w:ind w:left="118" w:right="10"/>
              <w:rPr>
                <w:rFonts w:ascii="Arial" w:hAnsi="Arial" w:cs="Arial"/>
                <w:color w:val="000000"/>
              </w:rPr>
            </w:pPr>
          </w:p>
          <w:p w14:paraId="3A438790" w14:textId="77777777" w:rsidR="00D2583F" w:rsidRPr="00D51821" w:rsidRDefault="00D2583F">
            <w:pPr>
              <w:widowControl w:val="0"/>
              <w:autoSpaceDE w:val="0"/>
              <w:autoSpaceDN w:val="0"/>
              <w:adjustRightInd w:val="0"/>
              <w:spacing w:after="220" w:line="240" w:lineRule="auto"/>
              <w:ind w:left="118" w:right="10"/>
              <w:rPr>
                <w:rFonts w:ascii="Arial" w:hAnsi="Arial" w:cs="Arial"/>
                <w:sz w:val="24"/>
                <w:szCs w:val="24"/>
              </w:rPr>
            </w:pPr>
          </w:p>
        </w:tc>
      </w:tr>
      <w:tr w:rsidR="00D2583F" w:rsidRPr="00D51821" w14:paraId="02D3E1AF" w14:textId="77777777" w:rsidTr="00F37C13">
        <w:tc>
          <w:tcPr>
            <w:tcW w:w="1000" w:type="dxa"/>
            <w:tcBorders>
              <w:top w:val="single" w:sz="8" w:space="0" w:color="000000"/>
              <w:left w:val="single" w:sz="8" w:space="0" w:color="000000"/>
              <w:bottom w:val="single" w:sz="8" w:space="0" w:color="000000"/>
              <w:right w:val="single" w:sz="8" w:space="0" w:color="000000"/>
            </w:tcBorders>
            <w:shd w:val="clear" w:color="auto" w:fill="FFFFFF"/>
          </w:tcPr>
          <w:p w14:paraId="67563642" w14:textId="77777777" w:rsidR="00D2583F" w:rsidRPr="00D51821" w:rsidRDefault="00D2583F">
            <w:pPr>
              <w:widowControl w:val="0"/>
              <w:autoSpaceDE w:val="0"/>
              <w:autoSpaceDN w:val="0"/>
              <w:adjustRightInd w:val="0"/>
              <w:spacing w:after="220" w:line="240" w:lineRule="auto"/>
              <w:ind w:left="118" w:right="10"/>
              <w:rPr>
                <w:rFonts w:ascii="Arial" w:hAnsi="Arial" w:cs="Arial"/>
                <w:sz w:val="24"/>
                <w:szCs w:val="24"/>
              </w:rPr>
            </w:pPr>
            <w:r w:rsidRPr="00D51821">
              <w:rPr>
                <w:rFonts w:ascii="Arial" w:hAnsi="Arial" w:cs="Arial"/>
                <w:color w:val="000000"/>
              </w:rPr>
              <w:t>4</w:t>
            </w:r>
          </w:p>
        </w:tc>
        <w:tc>
          <w:tcPr>
            <w:tcW w:w="7283" w:type="dxa"/>
            <w:tcBorders>
              <w:top w:val="single" w:sz="8" w:space="0" w:color="000000"/>
              <w:left w:val="single" w:sz="8" w:space="0" w:color="000000"/>
              <w:bottom w:val="single" w:sz="8" w:space="0" w:color="000000"/>
              <w:right w:val="single" w:sz="8" w:space="0" w:color="000000"/>
            </w:tcBorders>
            <w:shd w:val="clear" w:color="auto" w:fill="FFFFFF"/>
          </w:tcPr>
          <w:p w14:paraId="716C60C2" w14:textId="77777777" w:rsidR="00D2583F" w:rsidRPr="00D51821" w:rsidRDefault="00D2583F">
            <w:pPr>
              <w:widowControl w:val="0"/>
              <w:autoSpaceDE w:val="0"/>
              <w:autoSpaceDN w:val="0"/>
              <w:adjustRightInd w:val="0"/>
              <w:spacing w:after="220" w:line="240" w:lineRule="auto"/>
              <w:ind w:left="118" w:right="7"/>
              <w:rPr>
                <w:rFonts w:ascii="Arial" w:hAnsi="Arial" w:cs="Arial"/>
                <w:sz w:val="24"/>
                <w:szCs w:val="24"/>
              </w:rPr>
            </w:pPr>
            <w:r w:rsidRPr="00D51821">
              <w:rPr>
                <w:rFonts w:ascii="Arial" w:hAnsi="Arial" w:cs="Arial"/>
                <w:color w:val="000000"/>
              </w:rPr>
              <w:t>Please describe how you ensure the quality of your workshops?</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Pr>
          <w:p w14:paraId="65C8EA0F" w14:textId="444E3EA1" w:rsidR="00D2583F" w:rsidRPr="00D51821" w:rsidRDefault="00DB76E3">
            <w:pPr>
              <w:widowControl w:val="0"/>
              <w:autoSpaceDE w:val="0"/>
              <w:autoSpaceDN w:val="0"/>
              <w:adjustRightInd w:val="0"/>
              <w:spacing w:after="220" w:line="240" w:lineRule="auto"/>
              <w:ind w:left="121" w:right="6"/>
              <w:jc w:val="center"/>
              <w:rPr>
                <w:rFonts w:ascii="Arial" w:hAnsi="Arial" w:cs="Arial"/>
                <w:sz w:val="24"/>
                <w:szCs w:val="24"/>
              </w:rPr>
            </w:pPr>
            <w:r>
              <w:rPr>
                <w:rFonts w:ascii="Arial" w:hAnsi="Arial" w:cs="Arial"/>
                <w:color w:val="000000"/>
              </w:rPr>
              <w:t>1</w:t>
            </w:r>
            <w:r w:rsidR="00D2583F" w:rsidRPr="00D51821">
              <w:rPr>
                <w:rFonts w:ascii="Arial" w:hAnsi="Arial" w:cs="Arial"/>
                <w:color w:val="000000"/>
              </w:rPr>
              <w:t>5</w:t>
            </w:r>
            <w:r>
              <w:rPr>
                <w:rFonts w:ascii="Arial" w:hAnsi="Arial" w:cs="Arial"/>
                <w:color w:val="000000"/>
              </w:rPr>
              <w:t>0</w:t>
            </w:r>
            <w:r w:rsidR="00D2583F" w:rsidRPr="00D51821">
              <w:rPr>
                <w:rFonts w:ascii="Arial" w:hAnsi="Arial" w:cs="Arial"/>
                <w:color w:val="000000"/>
              </w:rPr>
              <w:t>0</w:t>
            </w:r>
          </w:p>
        </w:tc>
        <w:tc>
          <w:tcPr>
            <w:tcW w:w="1448" w:type="dxa"/>
            <w:gridSpan w:val="2"/>
            <w:tcBorders>
              <w:top w:val="single" w:sz="8" w:space="0" w:color="000000"/>
              <w:left w:val="single" w:sz="8" w:space="0" w:color="000000"/>
              <w:bottom w:val="single" w:sz="8" w:space="0" w:color="000000"/>
              <w:right w:val="single" w:sz="8" w:space="0" w:color="000000"/>
            </w:tcBorders>
            <w:shd w:val="clear" w:color="auto" w:fill="FFFFFF"/>
          </w:tcPr>
          <w:p w14:paraId="67C83DC1" w14:textId="77777777" w:rsidR="00D2583F" w:rsidRPr="00D51821" w:rsidRDefault="00D2583F">
            <w:pPr>
              <w:widowControl w:val="0"/>
              <w:autoSpaceDE w:val="0"/>
              <w:autoSpaceDN w:val="0"/>
              <w:adjustRightInd w:val="0"/>
              <w:spacing w:after="220" w:line="240" w:lineRule="auto"/>
              <w:ind w:left="122"/>
              <w:jc w:val="center"/>
              <w:rPr>
                <w:rFonts w:ascii="Arial" w:hAnsi="Arial" w:cs="Arial"/>
                <w:sz w:val="24"/>
                <w:szCs w:val="24"/>
              </w:rPr>
            </w:pPr>
            <w:r w:rsidRPr="00D51821">
              <w:rPr>
                <w:rFonts w:ascii="Arial" w:hAnsi="Arial" w:cs="Arial"/>
                <w:color w:val="000000"/>
              </w:rPr>
              <w:t>0 - 5</w:t>
            </w:r>
          </w:p>
        </w:tc>
        <w:tc>
          <w:tcPr>
            <w:tcW w:w="1448" w:type="dxa"/>
            <w:tcBorders>
              <w:top w:val="single" w:sz="8" w:space="0" w:color="000000"/>
              <w:left w:val="single" w:sz="8" w:space="0" w:color="000000"/>
              <w:bottom w:val="single" w:sz="8" w:space="0" w:color="000000"/>
              <w:right w:val="single" w:sz="8" w:space="0" w:color="000000"/>
            </w:tcBorders>
            <w:shd w:val="clear" w:color="auto" w:fill="FFFFFF"/>
          </w:tcPr>
          <w:p w14:paraId="07F5FC12" w14:textId="77777777" w:rsidR="00D2583F" w:rsidRPr="00D51821" w:rsidRDefault="00D2583F">
            <w:pPr>
              <w:widowControl w:val="0"/>
              <w:autoSpaceDE w:val="0"/>
              <w:autoSpaceDN w:val="0"/>
              <w:adjustRightInd w:val="0"/>
              <w:spacing w:after="220" w:line="240" w:lineRule="auto"/>
              <w:ind w:left="130"/>
              <w:jc w:val="center"/>
              <w:rPr>
                <w:rFonts w:ascii="Arial" w:hAnsi="Arial" w:cs="Arial"/>
                <w:sz w:val="24"/>
                <w:szCs w:val="24"/>
              </w:rPr>
            </w:pPr>
            <w:r w:rsidRPr="00D51821">
              <w:rPr>
                <w:rFonts w:ascii="Arial" w:hAnsi="Arial" w:cs="Arial"/>
                <w:color w:val="000000"/>
              </w:rPr>
              <w:t>30%</w:t>
            </w:r>
          </w:p>
        </w:tc>
      </w:tr>
      <w:tr w:rsidR="00D2583F" w:rsidRPr="00D51821" w14:paraId="2A8B48C8" w14:textId="77777777" w:rsidTr="00F37C13">
        <w:tc>
          <w:tcPr>
            <w:tcW w:w="12880" w:type="dxa"/>
            <w:gridSpan w:val="6"/>
            <w:tcBorders>
              <w:top w:val="single" w:sz="8" w:space="0" w:color="000000"/>
              <w:left w:val="single" w:sz="8" w:space="0" w:color="000000"/>
              <w:bottom w:val="single" w:sz="8" w:space="0" w:color="000000"/>
              <w:right w:val="single" w:sz="8" w:space="0" w:color="000000"/>
            </w:tcBorders>
            <w:shd w:val="clear" w:color="auto" w:fill="FFFFFF"/>
          </w:tcPr>
          <w:p w14:paraId="1585B152" w14:textId="77777777" w:rsidR="00D2583F" w:rsidRPr="00D51821" w:rsidRDefault="00D2583F">
            <w:pPr>
              <w:widowControl w:val="0"/>
              <w:autoSpaceDE w:val="0"/>
              <w:autoSpaceDN w:val="0"/>
              <w:adjustRightInd w:val="0"/>
              <w:spacing w:after="220" w:line="240" w:lineRule="auto"/>
              <w:ind w:left="118" w:right="10"/>
              <w:rPr>
                <w:rFonts w:ascii="Arial" w:hAnsi="Arial" w:cs="Arial"/>
                <w:color w:val="000000"/>
              </w:rPr>
            </w:pPr>
            <w:r w:rsidRPr="00D51821">
              <w:rPr>
                <w:rFonts w:ascii="Arial" w:hAnsi="Arial" w:cs="Arial"/>
                <w:color w:val="000000"/>
              </w:rPr>
              <w:t>Response:</w:t>
            </w:r>
          </w:p>
          <w:p w14:paraId="44F059DA" w14:textId="77777777" w:rsidR="00D2583F" w:rsidRPr="00D51821" w:rsidRDefault="00D2583F">
            <w:pPr>
              <w:widowControl w:val="0"/>
              <w:autoSpaceDE w:val="0"/>
              <w:autoSpaceDN w:val="0"/>
              <w:adjustRightInd w:val="0"/>
              <w:spacing w:after="220" w:line="240" w:lineRule="auto"/>
              <w:ind w:left="118" w:right="10"/>
              <w:rPr>
                <w:rFonts w:ascii="Arial" w:hAnsi="Arial" w:cs="Arial"/>
                <w:color w:val="000000"/>
              </w:rPr>
            </w:pPr>
          </w:p>
          <w:p w14:paraId="53B3E07A" w14:textId="77777777" w:rsidR="00D2583F" w:rsidRPr="00D51821" w:rsidRDefault="00D2583F">
            <w:pPr>
              <w:widowControl w:val="0"/>
              <w:autoSpaceDE w:val="0"/>
              <w:autoSpaceDN w:val="0"/>
              <w:adjustRightInd w:val="0"/>
              <w:spacing w:after="220" w:line="240" w:lineRule="auto"/>
              <w:ind w:left="118" w:right="10"/>
              <w:rPr>
                <w:rFonts w:ascii="Arial" w:hAnsi="Arial" w:cs="Arial"/>
                <w:color w:val="000000"/>
              </w:rPr>
            </w:pPr>
          </w:p>
          <w:p w14:paraId="36B791D2" w14:textId="77777777" w:rsidR="00D2583F" w:rsidRPr="00D51821" w:rsidRDefault="00D2583F">
            <w:pPr>
              <w:widowControl w:val="0"/>
              <w:autoSpaceDE w:val="0"/>
              <w:autoSpaceDN w:val="0"/>
              <w:adjustRightInd w:val="0"/>
              <w:spacing w:after="220" w:line="240" w:lineRule="auto"/>
              <w:ind w:left="118" w:right="10"/>
              <w:rPr>
                <w:rFonts w:ascii="Arial" w:hAnsi="Arial" w:cs="Arial"/>
                <w:color w:val="000000"/>
              </w:rPr>
            </w:pPr>
          </w:p>
          <w:p w14:paraId="3B61F58A" w14:textId="77777777" w:rsidR="00D2583F" w:rsidRPr="00D51821" w:rsidRDefault="00D2583F">
            <w:pPr>
              <w:widowControl w:val="0"/>
              <w:autoSpaceDE w:val="0"/>
              <w:autoSpaceDN w:val="0"/>
              <w:adjustRightInd w:val="0"/>
              <w:spacing w:after="220" w:line="240" w:lineRule="auto"/>
              <w:ind w:left="118" w:right="10"/>
              <w:rPr>
                <w:rFonts w:ascii="Arial" w:hAnsi="Arial" w:cs="Arial"/>
                <w:color w:val="000000"/>
              </w:rPr>
            </w:pPr>
          </w:p>
          <w:p w14:paraId="38157737" w14:textId="77777777" w:rsidR="00D2583F" w:rsidRPr="00D51821" w:rsidRDefault="00D2583F">
            <w:pPr>
              <w:widowControl w:val="0"/>
              <w:autoSpaceDE w:val="0"/>
              <w:autoSpaceDN w:val="0"/>
              <w:adjustRightInd w:val="0"/>
              <w:spacing w:after="220" w:line="240" w:lineRule="auto"/>
              <w:ind w:left="118" w:right="10"/>
              <w:rPr>
                <w:rFonts w:ascii="Arial" w:hAnsi="Arial" w:cs="Arial"/>
                <w:sz w:val="24"/>
                <w:szCs w:val="24"/>
              </w:rPr>
            </w:pPr>
          </w:p>
        </w:tc>
      </w:tr>
    </w:tbl>
    <w:p w14:paraId="3C73E54B" w14:textId="77777777" w:rsidR="00D2583F" w:rsidRDefault="00D2583F">
      <w:pPr>
        <w:widowControl w:val="0"/>
        <w:autoSpaceDE w:val="0"/>
        <w:autoSpaceDN w:val="0"/>
        <w:adjustRightInd w:val="0"/>
        <w:spacing w:before="120" w:after="180" w:line="240" w:lineRule="auto"/>
        <w:ind w:left="120"/>
        <w:rPr>
          <w:rFonts w:ascii="Arial" w:hAnsi="Arial" w:cs="Arial"/>
          <w:sz w:val="24"/>
          <w:szCs w:val="24"/>
        </w:rPr>
      </w:pPr>
    </w:p>
    <w:p w14:paraId="45303068" w14:textId="77777777" w:rsidR="00D2583F" w:rsidRDefault="00D2583F">
      <w:pPr>
        <w:keepNext/>
        <w:widowControl w:val="0"/>
        <w:autoSpaceDE w:val="0"/>
        <w:autoSpaceDN w:val="0"/>
        <w:adjustRightInd w:val="0"/>
        <w:spacing w:before="200" w:after="200" w:line="240" w:lineRule="auto"/>
        <w:ind w:left="829"/>
        <w:rPr>
          <w:rFonts w:ascii="Arial" w:hAnsi="Arial" w:cs="Arial"/>
          <w:b/>
          <w:bCs/>
          <w:color w:val="000000"/>
          <w:sz w:val="20"/>
          <w:szCs w:val="20"/>
        </w:rPr>
      </w:pPr>
    </w:p>
    <w:p w14:paraId="64BDEE87" w14:textId="77777777" w:rsidR="00705155" w:rsidRDefault="00705155">
      <w:pPr>
        <w:keepNext/>
        <w:widowControl w:val="0"/>
        <w:autoSpaceDE w:val="0"/>
        <w:autoSpaceDN w:val="0"/>
        <w:adjustRightInd w:val="0"/>
        <w:spacing w:before="200" w:after="200" w:line="240" w:lineRule="auto"/>
        <w:ind w:left="829"/>
        <w:rPr>
          <w:rFonts w:ascii="Arial" w:hAnsi="Arial" w:cs="Arial"/>
          <w:b/>
          <w:bCs/>
          <w:color w:val="000000"/>
          <w:sz w:val="20"/>
          <w:szCs w:val="20"/>
        </w:rPr>
        <w:sectPr w:rsidR="00705155" w:rsidSect="005A4E4F">
          <w:pgSz w:w="16820" w:h="11900" w:orient="landscape"/>
          <w:pgMar w:top="1321" w:right="1418" w:bottom="1321" w:left="1418" w:header="567" w:footer="709" w:gutter="0"/>
          <w:cols w:space="720"/>
          <w:noEndnote/>
          <w:docGrid w:linePitch="299"/>
        </w:sectPr>
      </w:pPr>
    </w:p>
    <w:p w14:paraId="6574AEB2" w14:textId="77777777" w:rsidR="00D2583F" w:rsidRDefault="00D2583F">
      <w:pPr>
        <w:keepNext/>
        <w:widowControl w:val="0"/>
        <w:autoSpaceDE w:val="0"/>
        <w:autoSpaceDN w:val="0"/>
        <w:adjustRightInd w:val="0"/>
        <w:spacing w:before="200" w:after="200" w:line="240" w:lineRule="auto"/>
        <w:ind w:left="829"/>
        <w:rPr>
          <w:rFonts w:ascii="Arial" w:hAnsi="Arial" w:cs="Arial"/>
          <w:sz w:val="24"/>
          <w:szCs w:val="24"/>
        </w:rPr>
      </w:pPr>
      <w:r>
        <w:rPr>
          <w:rFonts w:ascii="Arial" w:hAnsi="Arial" w:cs="Arial"/>
          <w:b/>
          <w:bCs/>
          <w:color w:val="000000"/>
          <w:sz w:val="20"/>
          <w:szCs w:val="20"/>
        </w:rPr>
        <w:lastRenderedPageBreak/>
        <w:t>ANNEX B PRICING MATRICES</w:t>
      </w:r>
    </w:p>
    <w:p w14:paraId="485ED3F5" w14:textId="77777777" w:rsidR="00D2583F" w:rsidRDefault="00D2583F">
      <w:pPr>
        <w:widowControl w:val="0"/>
        <w:autoSpaceDE w:val="0"/>
        <w:autoSpaceDN w:val="0"/>
        <w:adjustRightInd w:val="0"/>
        <w:spacing w:after="0" w:line="240" w:lineRule="auto"/>
        <w:ind w:left="120"/>
        <w:rPr>
          <w:rFonts w:ascii="Arial" w:hAnsi="Arial" w:cs="Arial"/>
          <w:sz w:val="24"/>
          <w:szCs w:val="24"/>
        </w:rPr>
      </w:pPr>
      <w:bookmarkStart w:id="41" w:name="#_Hlk14268994"/>
      <w:bookmarkEnd w:id="41"/>
    </w:p>
    <w:p w14:paraId="78F62A0E" w14:textId="77777777" w:rsidR="00D2583F" w:rsidRDefault="00D2583F">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You must complete one pricing matrix per LOT you are bidding for</w:t>
      </w:r>
      <w:r w:rsidR="0075711C">
        <w:rPr>
          <w:rFonts w:ascii="Arial" w:hAnsi="Arial" w:cs="Arial"/>
          <w:color w:val="000000"/>
        </w:rPr>
        <w:t>, per year of the proposed contract</w:t>
      </w:r>
    </w:p>
    <w:p w14:paraId="16B842F0" w14:textId="77777777" w:rsidR="00D2583F" w:rsidRDefault="00D2583F">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You must identify the LOT number and name in the boxes provided</w:t>
      </w:r>
    </w:p>
    <w:p w14:paraId="35ECC1BD" w14:textId="77777777" w:rsidR="00D2583F" w:rsidRDefault="00D2583F">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Responses must be returned by completing the response boxes below each question in the table below.</w:t>
      </w:r>
    </w:p>
    <w:p w14:paraId="56D12D40" w14:textId="77777777" w:rsidR="00D2583F" w:rsidRDefault="00D2583F">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Please read the instructions carefully</w:t>
      </w:r>
    </w:p>
    <w:p w14:paraId="31C1D5EE" w14:textId="77777777" w:rsidR="00D2583F" w:rsidRDefault="00D2583F">
      <w:pPr>
        <w:widowControl w:val="0"/>
        <w:autoSpaceDE w:val="0"/>
        <w:autoSpaceDN w:val="0"/>
        <w:adjustRightInd w:val="0"/>
        <w:spacing w:before="120" w:after="180" w:line="240" w:lineRule="auto"/>
        <w:ind w:left="120"/>
        <w:rPr>
          <w:rFonts w:ascii="Arial" w:hAnsi="Arial" w:cs="Arial"/>
          <w:sz w:val="24"/>
          <w:szCs w:val="24"/>
        </w:rPr>
      </w:pPr>
    </w:p>
    <w:p w14:paraId="7438D197" w14:textId="77777777" w:rsidR="00D2583F" w:rsidRDefault="00D2583F">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Lot 1 Actors Instructions:</w:t>
      </w:r>
    </w:p>
    <w:p w14:paraId="42CD8EA8" w14:textId="77777777" w:rsidR="00D2583F" w:rsidRDefault="00D2583F">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A day rate and a half day rate will be provided ex-VAT for delivery per actor for 1 to 4 actors. </w:t>
      </w:r>
    </w:p>
    <w:p w14:paraId="62E6A629" w14:textId="77777777" w:rsidR="00D2583F" w:rsidRDefault="00D2583F">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A day can be classed as a seminar or more than one seminar totalling longer than 4 hours per day, excluding preparation and travelling time. </w:t>
      </w:r>
    </w:p>
    <w:p w14:paraId="458158A6" w14:textId="77777777" w:rsidR="00D2583F" w:rsidRDefault="00D2583F">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A half day rate will be applied for any seminar or seminars less than 4 hours per day excluding preparation and travelling time.</w:t>
      </w:r>
    </w:p>
    <w:p w14:paraId="0E32A569" w14:textId="77777777" w:rsidR="00D2583F" w:rsidRDefault="00D2583F">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A day rate will also be provided for script review and production. It is estimated that script review and production will only constitute 5% of the total taskings. It is estimated 95% of taskings will be for the supply of actors only.</w:t>
      </w:r>
    </w:p>
    <w:p w14:paraId="48005D19" w14:textId="77777777" w:rsidR="00D2583F" w:rsidRDefault="00D2583F">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Invoicing will be completed quarterly in arrears and paid through DE&amp;S’ CP&amp;F system; the supplier will be required to be registered on Exostar.</w:t>
      </w:r>
    </w:p>
    <w:p w14:paraId="51006B83" w14:textId="77777777" w:rsidR="00D2583F" w:rsidRDefault="00D2583F">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Payments will be made in accordance with the approved tasking forms and no work should be undertaken without an approved tasking form (see tasking process).</w:t>
      </w:r>
    </w:p>
    <w:tbl>
      <w:tblPr>
        <w:tblW w:w="0" w:type="auto"/>
        <w:tblInd w:w="130" w:type="dxa"/>
        <w:tblLayout w:type="fixed"/>
        <w:tblCellMar>
          <w:left w:w="0" w:type="dxa"/>
          <w:right w:w="0" w:type="dxa"/>
        </w:tblCellMar>
        <w:tblLook w:val="0000" w:firstRow="0" w:lastRow="0" w:firstColumn="0" w:lastColumn="0" w:noHBand="0" w:noVBand="0"/>
      </w:tblPr>
      <w:tblGrid>
        <w:gridCol w:w="5000"/>
        <w:gridCol w:w="5000"/>
      </w:tblGrid>
      <w:tr w:rsidR="00D2583F" w:rsidRPr="00D51821" w14:paraId="0CF5E39B" w14:textId="77777777">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18295BDB" w14:textId="77777777" w:rsidR="00D2583F" w:rsidRPr="00D51821" w:rsidRDefault="00D2583F">
            <w:pPr>
              <w:widowControl w:val="0"/>
              <w:autoSpaceDE w:val="0"/>
              <w:autoSpaceDN w:val="0"/>
              <w:adjustRightInd w:val="0"/>
              <w:spacing w:after="0" w:line="240" w:lineRule="auto"/>
              <w:ind w:left="118" w:right="10"/>
              <w:jc w:val="center"/>
              <w:rPr>
                <w:rFonts w:ascii="Arial" w:hAnsi="Arial" w:cs="Arial"/>
                <w:color w:val="000000"/>
              </w:rPr>
            </w:pPr>
            <w:bookmarkStart w:id="42" w:name="#_Hlk14264008"/>
            <w:bookmarkEnd w:id="42"/>
          </w:p>
          <w:p w14:paraId="05B59D2E" w14:textId="77777777" w:rsidR="00D2583F" w:rsidRPr="00D51821" w:rsidRDefault="00D2583F">
            <w:pPr>
              <w:widowControl w:val="0"/>
              <w:autoSpaceDE w:val="0"/>
              <w:autoSpaceDN w:val="0"/>
              <w:adjustRightInd w:val="0"/>
              <w:spacing w:after="220" w:line="240" w:lineRule="auto"/>
              <w:ind w:left="118" w:right="10"/>
              <w:jc w:val="center"/>
              <w:rPr>
                <w:rFonts w:ascii="Arial" w:hAnsi="Arial" w:cs="Arial"/>
                <w:sz w:val="24"/>
                <w:szCs w:val="24"/>
              </w:rPr>
            </w:pPr>
            <w:r w:rsidRPr="00D51821">
              <w:rPr>
                <w:rFonts w:ascii="Arial" w:hAnsi="Arial" w:cs="Arial"/>
                <w:color w:val="000000"/>
              </w:rPr>
              <w:t>Bidder Name:</w:t>
            </w: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235B9F2A" w14:textId="77777777" w:rsidR="00D2583F" w:rsidRPr="00D51821" w:rsidRDefault="00D2583F">
            <w:pPr>
              <w:widowControl w:val="0"/>
              <w:autoSpaceDE w:val="0"/>
              <w:autoSpaceDN w:val="0"/>
              <w:adjustRightInd w:val="0"/>
              <w:spacing w:after="220" w:line="240" w:lineRule="auto"/>
              <w:ind w:left="118" w:right="10"/>
              <w:jc w:val="center"/>
              <w:rPr>
                <w:rFonts w:ascii="Arial" w:hAnsi="Arial" w:cs="Arial"/>
                <w:color w:val="000000"/>
              </w:rPr>
            </w:pPr>
          </w:p>
        </w:tc>
      </w:tr>
      <w:tr w:rsidR="00D2583F" w:rsidRPr="00D51821" w14:paraId="67067FEC" w14:textId="77777777">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50296083" w14:textId="77777777" w:rsidR="00D2583F" w:rsidRPr="00D51821" w:rsidRDefault="00D2583F">
            <w:pPr>
              <w:widowControl w:val="0"/>
              <w:autoSpaceDE w:val="0"/>
              <w:autoSpaceDN w:val="0"/>
              <w:adjustRightInd w:val="0"/>
              <w:spacing w:after="220" w:line="240" w:lineRule="auto"/>
              <w:ind w:left="118" w:right="10"/>
              <w:jc w:val="center"/>
              <w:rPr>
                <w:rFonts w:ascii="Arial" w:hAnsi="Arial" w:cs="Arial"/>
                <w:sz w:val="24"/>
                <w:szCs w:val="24"/>
              </w:rPr>
            </w:pPr>
            <w:r w:rsidRPr="00D51821">
              <w:rPr>
                <w:rFonts w:ascii="Arial" w:hAnsi="Arial" w:cs="Arial"/>
                <w:color w:val="000000"/>
              </w:rPr>
              <w:t>Lot Number:</w:t>
            </w: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5E686C10" w14:textId="77777777" w:rsidR="00D2583F" w:rsidRPr="00D51821" w:rsidRDefault="00D2583F">
            <w:pPr>
              <w:widowControl w:val="0"/>
              <w:autoSpaceDE w:val="0"/>
              <w:autoSpaceDN w:val="0"/>
              <w:adjustRightInd w:val="0"/>
              <w:spacing w:after="220" w:line="240" w:lineRule="auto"/>
              <w:ind w:left="118" w:right="10"/>
              <w:jc w:val="center"/>
              <w:rPr>
                <w:rFonts w:ascii="Arial" w:hAnsi="Arial" w:cs="Arial"/>
                <w:sz w:val="24"/>
                <w:szCs w:val="24"/>
              </w:rPr>
            </w:pPr>
            <w:r w:rsidRPr="00D51821">
              <w:rPr>
                <w:rFonts w:ascii="Arial" w:hAnsi="Arial" w:cs="Arial"/>
                <w:color w:val="000000"/>
              </w:rPr>
              <w:t>1</w:t>
            </w:r>
          </w:p>
        </w:tc>
      </w:tr>
      <w:tr w:rsidR="00D2583F" w:rsidRPr="00D51821" w14:paraId="648AF991" w14:textId="77777777">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7F665FF7" w14:textId="77777777" w:rsidR="00D2583F" w:rsidRPr="00D51821" w:rsidRDefault="00D2583F">
            <w:pPr>
              <w:widowControl w:val="0"/>
              <w:autoSpaceDE w:val="0"/>
              <w:autoSpaceDN w:val="0"/>
              <w:adjustRightInd w:val="0"/>
              <w:spacing w:after="220" w:line="240" w:lineRule="auto"/>
              <w:ind w:left="118" w:right="10"/>
              <w:jc w:val="center"/>
              <w:rPr>
                <w:rFonts w:ascii="Arial" w:hAnsi="Arial" w:cs="Arial"/>
                <w:sz w:val="24"/>
                <w:szCs w:val="24"/>
              </w:rPr>
            </w:pPr>
            <w:r w:rsidRPr="00D51821">
              <w:rPr>
                <w:rFonts w:ascii="Arial" w:hAnsi="Arial" w:cs="Arial"/>
                <w:color w:val="000000"/>
              </w:rPr>
              <w:t>Lot Name:</w:t>
            </w: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157C81C4" w14:textId="77777777" w:rsidR="00D2583F" w:rsidRPr="00D51821" w:rsidRDefault="00D2583F">
            <w:pPr>
              <w:widowControl w:val="0"/>
              <w:autoSpaceDE w:val="0"/>
              <w:autoSpaceDN w:val="0"/>
              <w:adjustRightInd w:val="0"/>
              <w:spacing w:after="220" w:line="240" w:lineRule="auto"/>
              <w:ind w:left="118" w:right="10"/>
              <w:jc w:val="center"/>
              <w:rPr>
                <w:rFonts w:ascii="Arial" w:hAnsi="Arial" w:cs="Arial"/>
                <w:sz w:val="24"/>
                <w:szCs w:val="24"/>
              </w:rPr>
            </w:pPr>
            <w:r w:rsidRPr="00D51821">
              <w:rPr>
                <w:rFonts w:ascii="Arial" w:hAnsi="Arial" w:cs="Arial"/>
                <w:color w:val="000000"/>
              </w:rPr>
              <w:t>Actors</w:t>
            </w:r>
          </w:p>
        </w:tc>
      </w:tr>
    </w:tbl>
    <w:p w14:paraId="429526D0" w14:textId="77777777" w:rsidR="00D2583F" w:rsidRDefault="00D2583F">
      <w:pPr>
        <w:widowControl w:val="0"/>
        <w:autoSpaceDE w:val="0"/>
        <w:autoSpaceDN w:val="0"/>
        <w:adjustRightInd w:val="0"/>
        <w:spacing w:before="120" w:after="180" w:line="240" w:lineRule="auto"/>
        <w:ind w:left="120"/>
        <w:rPr>
          <w:rFonts w:ascii="Arial" w:hAnsi="Arial" w:cs="Arial"/>
          <w:sz w:val="24"/>
          <w:szCs w:val="24"/>
        </w:rPr>
      </w:pPr>
    </w:p>
    <w:tbl>
      <w:tblPr>
        <w:tblW w:w="0" w:type="auto"/>
        <w:tblInd w:w="130" w:type="dxa"/>
        <w:tblLayout w:type="fixed"/>
        <w:tblCellMar>
          <w:left w:w="0" w:type="dxa"/>
          <w:right w:w="0" w:type="dxa"/>
        </w:tblCellMar>
        <w:tblLook w:val="0000" w:firstRow="0" w:lastRow="0" w:firstColumn="0" w:lastColumn="0" w:noHBand="0" w:noVBand="0"/>
      </w:tblPr>
      <w:tblGrid>
        <w:gridCol w:w="2500"/>
        <w:gridCol w:w="2500"/>
        <w:gridCol w:w="2500"/>
        <w:gridCol w:w="2500"/>
      </w:tblGrid>
      <w:tr w:rsidR="00D2583F" w:rsidRPr="00D51821" w14:paraId="0E941B65" w14:textId="77777777">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6EFECC0E" w14:textId="77777777" w:rsidR="00D2583F" w:rsidRPr="00D51821" w:rsidRDefault="00D2583F">
            <w:pPr>
              <w:widowControl w:val="0"/>
              <w:autoSpaceDE w:val="0"/>
              <w:autoSpaceDN w:val="0"/>
              <w:adjustRightInd w:val="0"/>
              <w:spacing w:before="120" w:after="180" w:line="240" w:lineRule="auto"/>
              <w:ind w:left="118" w:right="10"/>
              <w:jc w:val="center"/>
              <w:rPr>
                <w:rFonts w:ascii="Arial" w:hAnsi="Arial" w:cs="Arial"/>
                <w:sz w:val="24"/>
                <w:szCs w:val="24"/>
              </w:rPr>
            </w:pPr>
            <w:r w:rsidRPr="00D51821">
              <w:rPr>
                <w:rFonts w:ascii="Arial" w:hAnsi="Arial" w:cs="Arial"/>
                <w:color w:val="000000"/>
              </w:rPr>
              <w:t>Admin Fee (Excl. VAT) (£) Weighting 5%</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3FE734C4" w14:textId="77777777" w:rsidR="00D2583F" w:rsidRPr="00D51821" w:rsidRDefault="00D2583F">
            <w:pPr>
              <w:widowControl w:val="0"/>
              <w:autoSpaceDE w:val="0"/>
              <w:autoSpaceDN w:val="0"/>
              <w:adjustRightInd w:val="0"/>
              <w:spacing w:before="120" w:after="180" w:line="240" w:lineRule="auto"/>
              <w:ind w:left="118" w:right="10"/>
              <w:jc w:val="center"/>
              <w:rPr>
                <w:rFonts w:ascii="Arial" w:hAnsi="Arial" w:cs="Arial"/>
                <w:color w:val="000000"/>
              </w:rPr>
            </w:pPr>
            <w:r w:rsidRPr="00D51821">
              <w:rPr>
                <w:rFonts w:ascii="Arial" w:hAnsi="Arial" w:cs="Arial"/>
                <w:color w:val="000000"/>
              </w:rPr>
              <w:t xml:space="preserve">Half Day Rate per actor (Excl. VAT) (£) </w:t>
            </w:r>
          </w:p>
          <w:p w14:paraId="23E00A76" w14:textId="77777777" w:rsidR="00D2583F" w:rsidRPr="00D51821" w:rsidRDefault="00D2583F">
            <w:pPr>
              <w:widowControl w:val="0"/>
              <w:autoSpaceDE w:val="0"/>
              <w:autoSpaceDN w:val="0"/>
              <w:adjustRightInd w:val="0"/>
              <w:spacing w:before="120" w:after="180" w:line="240" w:lineRule="auto"/>
              <w:ind w:left="118" w:right="10"/>
              <w:jc w:val="center"/>
              <w:rPr>
                <w:rFonts w:ascii="Arial" w:hAnsi="Arial" w:cs="Arial"/>
                <w:sz w:val="24"/>
                <w:szCs w:val="24"/>
              </w:rPr>
            </w:pPr>
            <w:r w:rsidRPr="00D51821">
              <w:rPr>
                <w:rFonts w:ascii="Arial" w:hAnsi="Arial" w:cs="Arial"/>
                <w:color w:val="000000"/>
              </w:rPr>
              <w:t>Weighting 10%</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64FE20BD" w14:textId="77777777" w:rsidR="00D2583F" w:rsidRPr="00D51821" w:rsidRDefault="00D2583F">
            <w:pPr>
              <w:widowControl w:val="0"/>
              <w:autoSpaceDE w:val="0"/>
              <w:autoSpaceDN w:val="0"/>
              <w:adjustRightInd w:val="0"/>
              <w:spacing w:before="120" w:after="180" w:line="240" w:lineRule="auto"/>
              <w:ind w:left="118" w:right="10"/>
              <w:jc w:val="center"/>
              <w:rPr>
                <w:rFonts w:ascii="Arial" w:hAnsi="Arial" w:cs="Arial"/>
                <w:color w:val="000000"/>
              </w:rPr>
            </w:pPr>
            <w:r w:rsidRPr="00D51821">
              <w:rPr>
                <w:rFonts w:ascii="Arial" w:hAnsi="Arial" w:cs="Arial"/>
                <w:color w:val="000000"/>
              </w:rPr>
              <w:t xml:space="preserve">Day Rate per actor (Excl. VAT) (£) </w:t>
            </w:r>
          </w:p>
          <w:p w14:paraId="043AE4A1" w14:textId="77777777" w:rsidR="00D2583F" w:rsidRPr="00D51821" w:rsidRDefault="00D2583F">
            <w:pPr>
              <w:widowControl w:val="0"/>
              <w:autoSpaceDE w:val="0"/>
              <w:autoSpaceDN w:val="0"/>
              <w:adjustRightInd w:val="0"/>
              <w:spacing w:before="120" w:after="180" w:line="240" w:lineRule="auto"/>
              <w:ind w:left="118" w:right="10"/>
              <w:jc w:val="center"/>
              <w:rPr>
                <w:rFonts w:ascii="Arial" w:hAnsi="Arial" w:cs="Arial"/>
                <w:sz w:val="24"/>
                <w:szCs w:val="24"/>
              </w:rPr>
            </w:pPr>
            <w:r w:rsidRPr="00D51821">
              <w:rPr>
                <w:rFonts w:ascii="Arial" w:hAnsi="Arial" w:cs="Arial"/>
                <w:color w:val="000000"/>
              </w:rPr>
              <w:t>Weighting 10%</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6261B287" w14:textId="77777777" w:rsidR="00D2583F" w:rsidRPr="00D51821" w:rsidRDefault="00D2583F">
            <w:pPr>
              <w:widowControl w:val="0"/>
              <w:autoSpaceDE w:val="0"/>
              <w:autoSpaceDN w:val="0"/>
              <w:adjustRightInd w:val="0"/>
              <w:spacing w:before="120" w:after="180" w:line="240" w:lineRule="auto"/>
              <w:ind w:left="118" w:right="10"/>
              <w:jc w:val="center"/>
              <w:rPr>
                <w:rFonts w:ascii="Arial" w:hAnsi="Arial" w:cs="Arial"/>
                <w:color w:val="000000"/>
              </w:rPr>
            </w:pPr>
            <w:r w:rsidRPr="00D51821">
              <w:rPr>
                <w:rFonts w:ascii="Arial" w:hAnsi="Arial" w:cs="Arial"/>
                <w:color w:val="000000"/>
              </w:rPr>
              <w:t xml:space="preserve">Day Rate script review and production (Excl. VAT) (£) </w:t>
            </w:r>
          </w:p>
          <w:p w14:paraId="590ACE2B" w14:textId="77777777" w:rsidR="00D2583F" w:rsidRPr="00D51821" w:rsidRDefault="00D2583F">
            <w:pPr>
              <w:widowControl w:val="0"/>
              <w:autoSpaceDE w:val="0"/>
              <w:autoSpaceDN w:val="0"/>
              <w:adjustRightInd w:val="0"/>
              <w:spacing w:before="120" w:after="180" w:line="240" w:lineRule="auto"/>
              <w:ind w:left="118" w:right="10"/>
              <w:jc w:val="center"/>
              <w:rPr>
                <w:rFonts w:ascii="Arial" w:hAnsi="Arial" w:cs="Arial"/>
                <w:sz w:val="24"/>
                <w:szCs w:val="24"/>
              </w:rPr>
            </w:pPr>
            <w:r w:rsidRPr="00D51821">
              <w:rPr>
                <w:rFonts w:ascii="Arial" w:hAnsi="Arial" w:cs="Arial"/>
                <w:color w:val="000000"/>
              </w:rPr>
              <w:t>Weighting 5%</w:t>
            </w:r>
          </w:p>
        </w:tc>
      </w:tr>
      <w:tr w:rsidR="00D2583F" w:rsidRPr="00D51821" w14:paraId="70EA6BD3" w14:textId="77777777">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62EBA803" w14:textId="77777777" w:rsidR="00D2583F" w:rsidRPr="00D51821" w:rsidRDefault="00D2583F">
            <w:pPr>
              <w:widowControl w:val="0"/>
              <w:autoSpaceDE w:val="0"/>
              <w:autoSpaceDN w:val="0"/>
              <w:adjustRightInd w:val="0"/>
              <w:spacing w:before="120" w:after="180" w:line="240" w:lineRule="auto"/>
              <w:ind w:left="118" w:right="10"/>
              <w:jc w:val="center"/>
              <w:rPr>
                <w:rFonts w:ascii="Arial" w:hAnsi="Arial" w:cs="Arial"/>
                <w:sz w:val="24"/>
                <w:szCs w:val="24"/>
              </w:rPr>
            </w:pPr>
            <w:r w:rsidRPr="00D51821">
              <w:rPr>
                <w:rFonts w:ascii="Arial" w:hAnsi="Arial" w:cs="Arial"/>
                <w:color w:val="000000"/>
              </w:rPr>
              <w:lastRenderedPageBreak/>
              <w:t>£</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05996F62" w14:textId="77777777" w:rsidR="00D2583F" w:rsidRPr="00D51821" w:rsidRDefault="00D2583F">
            <w:pPr>
              <w:widowControl w:val="0"/>
              <w:autoSpaceDE w:val="0"/>
              <w:autoSpaceDN w:val="0"/>
              <w:adjustRightInd w:val="0"/>
              <w:spacing w:before="120" w:after="180" w:line="240" w:lineRule="auto"/>
              <w:ind w:left="118" w:right="10"/>
              <w:jc w:val="center"/>
              <w:rPr>
                <w:rFonts w:ascii="Arial" w:hAnsi="Arial" w:cs="Arial"/>
                <w:sz w:val="24"/>
                <w:szCs w:val="24"/>
              </w:rPr>
            </w:pPr>
            <w:r w:rsidRPr="00D51821">
              <w:rPr>
                <w:rFonts w:ascii="Arial" w:hAnsi="Arial" w:cs="Arial"/>
                <w:color w:val="000000"/>
              </w:rPr>
              <w:t>£</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6A52B27A" w14:textId="77777777" w:rsidR="00D2583F" w:rsidRPr="00D51821" w:rsidRDefault="00D2583F">
            <w:pPr>
              <w:widowControl w:val="0"/>
              <w:autoSpaceDE w:val="0"/>
              <w:autoSpaceDN w:val="0"/>
              <w:adjustRightInd w:val="0"/>
              <w:spacing w:before="120" w:after="180" w:line="240" w:lineRule="auto"/>
              <w:ind w:left="118" w:right="10"/>
              <w:jc w:val="center"/>
              <w:rPr>
                <w:rFonts w:ascii="Arial" w:hAnsi="Arial" w:cs="Arial"/>
                <w:sz w:val="24"/>
                <w:szCs w:val="24"/>
              </w:rPr>
            </w:pPr>
            <w:r w:rsidRPr="00D51821">
              <w:rPr>
                <w:rFonts w:ascii="Arial" w:hAnsi="Arial" w:cs="Arial"/>
                <w:color w:val="000000"/>
              </w:rPr>
              <w:t>£</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0195F526" w14:textId="77777777" w:rsidR="00D2583F" w:rsidRPr="00D51821" w:rsidRDefault="00D2583F">
            <w:pPr>
              <w:widowControl w:val="0"/>
              <w:autoSpaceDE w:val="0"/>
              <w:autoSpaceDN w:val="0"/>
              <w:adjustRightInd w:val="0"/>
              <w:spacing w:before="120" w:after="180" w:line="240" w:lineRule="auto"/>
              <w:ind w:left="118" w:right="10"/>
              <w:jc w:val="center"/>
              <w:rPr>
                <w:rFonts w:ascii="Arial" w:hAnsi="Arial" w:cs="Arial"/>
                <w:sz w:val="24"/>
                <w:szCs w:val="24"/>
              </w:rPr>
            </w:pPr>
            <w:r w:rsidRPr="00D51821">
              <w:rPr>
                <w:rFonts w:ascii="Arial" w:hAnsi="Arial" w:cs="Arial"/>
                <w:color w:val="000000"/>
              </w:rPr>
              <w:t>£</w:t>
            </w:r>
          </w:p>
        </w:tc>
      </w:tr>
    </w:tbl>
    <w:p w14:paraId="6C376042" w14:textId="77777777" w:rsidR="00D2583F" w:rsidRDefault="00D2583F">
      <w:pPr>
        <w:widowControl w:val="0"/>
        <w:autoSpaceDE w:val="0"/>
        <w:autoSpaceDN w:val="0"/>
        <w:adjustRightInd w:val="0"/>
        <w:spacing w:after="220" w:line="240" w:lineRule="auto"/>
        <w:ind w:left="120"/>
        <w:rPr>
          <w:rFonts w:ascii="Arial" w:hAnsi="Arial" w:cs="Arial"/>
          <w:sz w:val="24"/>
          <w:szCs w:val="24"/>
        </w:rPr>
      </w:pPr>
    </w:p>
    <w:p w14:paraId="2374AADB" w14:textId="77777777" w:rsidR="00D2583F" w:rsidRDefault="00D2583F">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Lot 2 Coaches Instructions:</w:t>
      </w:r>
    </w:p>
    <w:p w14:paraId="4DCB562B" w14:textId="77777777" w:rsidR="00D2583F" w:rsidRDefault="00D2583F">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A daily rate and a half day rate will be provided for delivery per coach. A day can be classed as a coaching session or sessions (should a coach undertake two in one day) longer than 4 hours, excluding preparation and travelling time. A half day rate will be applied for any coaching session less than 4 hours excluding preparation and travelling time. A</w:t>
      </w:r>
      <w:r w:rsidR="004F78F1">
        <w:rPr>
          <w:rFonts w:ascii="Arial" w:hAnsi="Arial" w:cs="Arial"/>
          <w:color w:val="000000"/>
        </w:rPr>
        <w:t>n</w:t>
      </w:r>
      <w:r>
        <w:rPr>
          <w:rFonts w:ascii="Arial" w:hAnsi="Arial" w:cs="Arial"/>
          <w:color w:val="000000"/>
        </w:rPr>
        <w:t xml:space="preserve"> hourly rate equal to the Half Day Rate divided by 4 will also be supplied for Information Only.</w:t>
      </w:r>
    </w:p>
    <w:p w14:paraId="0CB59BD2" w14:textId="77777777" w:rsidR="00D2583F" w:rsidRDefault="00D2583F">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Invoicing will be completed quarterly in arrears and paid through DE&amp;S’ CP&amp;F system, every supplier added to the framework will be required to be registered on Exostar.</w:t>
      </w:r>
    </w:p>
    <w:tbl>
      <w:tblPr>
        <w:tblW w:w="0" w:type="auto"/>
        <w:tblInd w:w="130" w:type="dxa"/>
        <w:tblLayout w:type="fixed"/>
        <w:tblCellMar>
          <w:left w:w="0" w:type="dxa"/>
          <w:right w:w="0" w:type="dxa"/>
        </w:tblCellMar>
        <w:tblLook w:val="0000" w:firstRow="0" w:lastRow="0" w:firstColumn="0" w:lastColumn="0" w:noHBand="0" w:noVBand="0"/>
      </w:tblPr>
      <w:tblGrid>
        <w:gridCol w:w="5000"/>
        <w:gridCol w:w="5000"/>
      </w:tblGrid>
      <w:tr w:rsidR="00D2583F" w:rsidRPr="00D51821" w14:paraId="6567DC95" w14:textId="77777777">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2E2785DB" w14:textId="77777777" w:rsidR="00D2583F" w:rsidRPr="00D51821" w:rsidRDefault="00D2583F">
            <w:pPr>
              <w:widowControl w:val="0"/>
              <w:autoSpaceDE w:val="0"/>
              <w:autoSpaceDN w:val="0"/>
              <w:adjustRightInd w:val="0"/>
              <w:spacing w:after="220" w:line="240" w:lineRule="auto"/>
              <w:ind w:left="118" w:right="10"/>
              <w:jc w:val="center"/>
              <w:rPr>
                <w:rFonts w:ascii="Arial" w:hAnsi="Arial" w:cs="Arial"/>
                <w:sz w:val="24"/>
                <w:szCs w:val="24"/>
              </w:rPr>
            </w:pPr>
            <w:r w:rsidRPr="00D51821">
              <w:rPr>
                <w:rFonts w:ascii="Arial" w:hAnsi="Arial" w:cs="Arial"/>
                <w:color w:val="000000"/>
              </w:rPr>
              <w:t>Bidder Name:</w:t>
            </w: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3D46EFBC" w14:textId="77777777" w:rsidR="00D2583F" w:rsidRPr="00D51821" w:rsidRDefault="00D2583F">
            <w:pPr>
              <w:widowControl w:val="0"/>
              <w:autoSpaceDE w:val="0"/>
              <w:autoSpaceDN w:val="0"/>
              <w:adjustRightInd w:val="0"/>
              <w:spacing w:after="220" w:line="240" w:lineRule="auto"/>
              <w:ind w:left="118" w:right="10"/>
              <w:jc w:val="center"/>
              <w:rPr>
                <w:rFonts w:ascii="Arial" w:hAnsi="Arial" w:cs="Arial"/>
                <w:color w:val="000000"/>
              </w:rPr>
            </w:pPr>
          </w:p>
        </w:tc>
      </w:tr>
      <w:tr w:rsidR="00D2583F" w:rsidRPr="00D51821" w14:paraId="26673A9D" w14:textId="77777777">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5C861F70" w14:textId="77777777" w:rsidR="00D2583F" w:rsidRPr="00D51821" w:rsidRDefault="00D2583F">
            <w:pPr>
              <w:widowControl w:val="0"/>
              <w:autoSpaceDE w:val="0"/>
              <w:autoSpaceDN w:val="0"/>
              <w:adjustRightInd w:val="0"/>
              <w:spacing w:after="220" w:line="240" w:lineRule="auto"/>
              <w:ind w:left="118" w:right="10"/>
              <w:jc w:val="center"/>
              <w:rPr>
                <w:rFonts w:ascii="Arial" w:hAnsi="Arial" w:cs="Arial"/>
                <w:sz w:val="24"/>
                <w:szCs w:val="24"/>
              </w:rPr>
            </w:pPr>
            <w:r w:rsidRPr="00D51821">
              <w:rPr>
                <w:rFonts w:ascii="Arial" w:hAnsi="Arial" w:cs="Arial"/>
                <w:color w:val="000000"/>
              </w:rPr>
              <w:t>Lot Number:</w:t>
            </w: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2070E754" w14:textId="77777777" w:rsidR="00D2583F" w:rsidRPr="00D51821" w:rsidRDefault="00D2583F">
            <w:pPr>
              <w:widowControl w:val="0"/>
              <w:autoSpaceDE w:val="0"/>
              <w:autoSpaceDN w:val="0"/>
              <w:adjustRightInd w:val="0"/>
              <w:spacing w:after="220" w:line="240" w:lineRule="auto"/>
              <w:ind w:left="118" w:right="10"/>
              <w:jc w:val="center"/>
              <w:rPr>
                <w:rFonts w:ascii="Arial" w:hAnsi="Arial" w:cs="Arial"/>
                <w:sz w:val="24"/>
                <w:szCs w:val="24"/>
              </w:rPr>
            </w:pPr>
            <w:r w:rsidRPr="00D51821">
              <w:rPr>
                <w:rFonts w:ascii="Arial" w:hAnsi="Arial" w:cs="Arial"/>
                <w:color w:val="000000"/>
              </w:rPr>
              <w:t>2</w:t>
            </w:r>
          </w:p>
        </w:tc>
      </w:tr>
      <w:tr w:rsidR="00D2583F" w:rsidRPr="00D51821" w14:paraId="444D33C5" w14:textId="77777777">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61405C3E" w14:textId="77777777" w:rsidR="00D2583F" w:rsidRPr="00D51821" w:rsidRDefault="00D2583F">
            <w:pPr>
              <w:widowControl w:val="0"/>
              <w:autoSpaceDE w:val="0"/>
              <w:autoSpaceDN w:val="0"/>
              <w:adjustRightInd w:val="0"/>
              <w:spacing w:after="220" w:line="240" w:lineRule="auto"/>
              <w:ind w:left="118" w:right="10"/>
              <w:jc w:val="center"/>
              <w:rPr>
                <w:rFonts w:ascii="Arial" w:hAnsi="Arial" w:cs="Arial"/>
                <w:sz w:val="24"/>
                <w:szCs w:val="24"/>
              </w:rPr>
            </w:pPr>
            <w:r w:rsidRPr="00D51821">
              <w:rPr>
                <w:rFonts w:ascii="Arial" w:hAnsi="Arial" w:cs="Arial"/>
                <w:color w:val="000000"/>
              </w:rPr>
              <w:t>Lot Name:</w:t>
            </w: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7D1FB41A" w14:textId="77777777" w:rsidR="00D2583F" w:rsidRPr="00D51821" w:rsidRDefault="00D2583F">
            <w:pPr>
              <w:widowControl w:val="0"/>
              <w:autoSpaceDE w:val="0"/>
              <w:autoSpaceDN w:val="0"/>
              <w:adjustRightInd w:val="0"/>
              <w:spacing w:after="220" w:line="240" w:lineRule="auto"/>
              <w:ind w:left="118" w:right="10"/>
              <w:jc w:val="center"/>
              <w:rPr>
                <w:rFonts w:ascii="Arial" w:hAnsi="Arial" w:cs="Arial"/>
                <w:sz w:val="24"/>
                <w:szCs w:val="24"/>
              </w:rPr>
            </w:pPr>
            <w:r w:rsidRPr="00D51821">
              <w:rPr>
                <w:rFonts w:ascii="Arial" w:hAnsi="Arial" w:cs="Arial"/>
                <w:color w:val="000000"/>
              </w:rPr>
              <w:t>Coaches</w:t>
            </w:r>
          </w:p>
        </w:tc>
      </w:tr>
    </w:tbl>
    <w:p w14:paraId="60C7DCD0" w14:textId="77777777" w:rsidR="00D2583F" w:rsidRDefault="00D2583F">
      <w:pPr>
        <w:widowControl w:val="0"/>
        <w:autoSpaceDE w:val="0"/>
        <w:autoSpaceDN w:val="0"/>
        <w:adjustRightInd w:val="0"/>
        <w:spacing w:before="120" w:after="180" w:line="240" w:lineRule="auto"/>
        <w:ind w:left="120"/>
        <w:rPr>
          <w:rFonts w:ascii="Arial" w:hAnsi="Arial" w:cs="Arial"/>
          <w:sz w:val="24"/>
          <w:szCs w:val="24"/>
        </w:rPr>
      </w:pPr>
    </w:p>
    <w:tbl>
      <w:tblPr>
        <w:tblW w:w="0" w:type="auto"/>
        <w:tblInd w:w="152" w:type="dxa"/>
        <w:tblLayout w:type="fixed"/>
        <w:tblCellMar>
          <w:left w:w="0" w:type="dxa"/>
          <w:right w:w="0" w:type="dxa"/>
        </w:tblCellMar>
        <w:tblLook w:val="0000" w:firstRow="0" w:lastRow="0" w:firstColumn="0" w:lastColumn="0" w:noHBand="0" w:noVBand="0"/>
      </w:tblPr>
      <w:tblGrid>
        <w:gridCol w:w="2500"/>
        <w:gridCol w:w="2500"/>
        <w:gridCol w:w="2500"/>
        <w:gridCol w:w="2500"/>
      </w:tblGrid>
      <w:tr w:rsidR="00D2583F" w:rsidRPr="00D51821" w14:paraId="45B8076C" w14:textId="77777777" w:rsidTr="00F37C13">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6E6F0601" w14:textId="77777777" w:rsidR="00D2583F" w:rsidRPr="00D51821" w:rsidRDefault="00D2583F">
            <w:pPr>
              <w:widowControl w:val="0"/>
              <w:autoSpaceDE w:val="0"/>
              <w:autoSpaceDN w:val="0"/>
              <w:adjustRightInd w:val="0"/>
              <w:spacing w:before="120" w:after="180" w:line="240" w:lineRule="auto"/>
              <w:ind w:left="118" w:right="10"/>
              <w:rPr>
                <w:rFonts w:ascii="Arial" w:hAnsi="Arial" w:cs="Arial"/>
                <w:color w:val="000000"/>
              </w:rPr>
            </w:pPr>
            <w:r w:rsidRPr="00D51821">
              <w:rPr>
                <w:rFonts w:ascii="Arial" w:hAnsi="Arial" w:cs="Arial"/>
                <w:color w:val="000000"/>
              </w:rPr>
              <w:t xml:space="preserve">Admin Fee (£) </w:t>
            </w:r>
          </w:p>
          <w:p w14:paraId="34464A87" w14:textId="77777777" w:rsidR="00D2583F" w:rsidRPr="00D51821" w:rsidRDefault="00D2583F">
            <w:pPr>
              <w:widowControl w:val="0"/>
              <w:autoSpaceDE w:val="0"/>
              <w:autoSpaceDN w:val="0"/>
              <w:adjustRightInd w:val="0"/>
              <w:spacing w:before="120" w:after="180" w:line="240" w:lineRule="auto"/>
              <w:ind w:left="118" w:right="10"/>
              <w:rPr>
                <w:rFonts w:ascii="Arial" w:hAnsi="Arial" w:cs="Arial"/>
                <w:sz w:val="24"/>
                <w:szCs w:val="24"/>
              </w:rPr>
            </w:pPr>
            <w:r w:rsidRPr="00D51821">
              <w:rPr>
                <w:rFonts w:ascii="Arial" w:hAnsi="Arial" w:cs="Arial"/>
                <w:color w:val="000000"/>
              </w:rPr>
              <w:t>Weighting 10%</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07A5E1C2" w14:textId="77777777" w:rsidR="00D2583F" w:rsidRPr="00D51821" w:rsidRDefault="00D2583F">
            <w:pPr>
              <w:widowControl w:val="0"/>
              <w:autoSpaceDE w:val="0"/>
              <w:autoSpaceDN w:val="0"/>
              <w:adjustRightInd w:val="0"/>
              <w:spacing w:before="120" w:after="180" w:line="240" w:lineRule="auto"/>
              <w:ind w:left="118" w:right="10"/>
              <w:rPr>
                <w:rFonts w:ascii="Arial" w:hAnsi="Arial" w:cs="Arial"/>
                <w:sz w:val="24"/>
                <w:szCs w:val="24"/>
              </w:rPr>
            </w:pPr>
            <w:r w:rsidRPr="00D51821">
              <w:rPr>
                <w:rFonts w:ascii="Arial" w:hAnsi="Arial" w:cs="Arial"/>
                <w:color w:val="000000"/>
              </w:rPr>
              <w:t>Half Day Rate (£) Weighting 10%</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01D2723F" w14:textId="77777777" w:rsidR="00D2583F" w:rsidRPr="00D51821" w:rsidRDefault="00D2583F">
            <w:pPr>
              <w:widowControl w:val="0"/>
              <w:autoSpaceDE w:val="0"/>
              <w:autoSpaceDN w:val="0"/>
              <w:adjustRightInd w:val="0"/>
              <w:spacing w:before="120" w:after="180" w:line="240" w:lineRule="auto"/>
              <w:ind w:left="118" w:right="10"/>
              <w:rPr>
                <w:rFonts w:ascii="Arial" w:hAnsi="Arial" w:cs="Arial"/>
                <w:color w:val="000000"/>
              </w:rPr>
            </w:pPr>
            <w:r w:rsidRPr="00D51821">
              <w:rPr>
                <w:rFonts w:ascii="Arial" w:hAnsi="Arial" w:cs="Arial"/>
                <w:color w:val="000000"/>
              </w:rPr>
              <w:t xml:space="preserve">Day Rate (£) </w:t>
            </w:r>
          </w:p>
          <w:p w14:paraId="01759928" w14:textId="77777777" w:rsidR="00D2583F" w:rsidRPr="00D51821" w:rsidRDefault="00D2583F">
            <w:pPr>
              <w:widowControl w:val="0"/>
              <w:autoSpaceDE w:val="0"/>
              <w:autoSpaceDN w:val="0"/>
              <w:adjustRightInd w:val="0"/>
              <w:spacing w:before="120" w:after="180" w:line="240" w:lineRule="auto"/>
              <w:ind w:left="118" w:right="10"/>
              <w:rPr>
                <w:rFonts w:ascii="Arial" w:hAnsi="Arial" w:cs="Arial"/>
                <w:sz w:val="24"/>
                <w:szCs w:val="24"/>
              </w:rPr>
            </w:pPr>
            <w:r w:rsidRPr="00D51821">
              <w:rPr>
                <w:rFonts w:ascii="Arial" w:hAnsi="Arial" w:cs="Arial"/>
                <w:color w:val="000000"/>
              </w:rPr>
              <w:t>Weighting 10%</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178144D7" w14:textId="77777777" w:rsidR="00D2583F" w:rsidRPr="00D51821" w:rsidRDefault="00D2583F">
            <w:pPr>
              <w:widowControl w:val="0"/>
              <w:autoSpaceDE w:val="0"/>
              <w:autoSpaceDN w:val="0"/>
              <w:adjustRightInd w:val="0"/>
              <w:spacing w:before="120" w:after="180" w:line="240" w:lineRule="auto"/>
              <w:ind w:left="118" w:right="10"/>
              <w:rPr>
                <w:rFonts w:ascii="Arial" w:hAnsi="Arial" w:cs="Arial"/>
                <w:color w:val="000000"/>
              </w:rPr>
            </w:pPr>
            <w:r w:rsidRPr="00D51821">
              <w:rPr>
                <w:rFonts w:ascii="Arial" w:hAnsi="Arial" w:cs="Arial"/>
                <w:color w:val="000000"/>
              </w:rPr>
              <w:t>Hourly Rate (£)</w:t>
            </w:r>
          </w:p>
          <w:p w14:paraId="553AA425" w14:textId="77777777" w:rsidR="00D2583F" w:rsidRPr="00D51821" w:rsidRDefault="00D2583F">
            <w:pPr>
              <w:widowControl w:val="0"/>
              <w:autoSpaceDE w:val="0"/>
              <w:autoSpaceDN w:val="0"/>
              <w:adjustRightInd w:val="0"/>
              <w:spacing w:before="120" w:after="180" w:line="240" w:lineRule="auto"/>
              <w:ind w:left="118" w:right="10"/>
              <w:rPr>
                <w:rFonts w:ascii="Arial" w:hAnsi="Arial" w:cs="Arial"/>
                <w:sz w:val="24"/>
                <w:szCs w:val="24"/>
              </w:rPr>
            </w:pPr>
            <w:r w:rsidRPr="00D51821">
              <w:rPr>
                <w:rFonts w:ascii="Arial" w:hAnsi="Arial" w:cs="Arial"/>
                <w:color w:val="000000"/>
              </w:rPr>
              <w:t>Information Only</w:t>
            </w:r>
          </w:p>
        </w:tc>
      </w:tr>
      <w:tr w:rsidR="00D2583F" w:rsidRPr="00D51821" w14:paraId="1DBCA719" w14:textId="77777777" w:rsidTr="00F37C13">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4001A070" w14:textId="77777777" w:rsidR="00D2583F" w:rsidRPr="00D51821" w:rsidRDefault="00D2583F">
            <w:pPr>
              <w:widowControl w:val="0"/>
              <w:autoSpaceDE w:val="0"/>
              <w:autoSpaceDN w:val="0"/>
              <w:adjustRightInd w:val="0"/>
              <w:spacing w:before="120" w:after="180" w:line="240" w:lineRule="auto"/>
              <w:ind w:left="118" w:right="10"/>
              <w:rPr>
                <w:rFonts w:ascii="Arial" w:hAnsi="Arial" w:cs="Arial"/>
                <w:sz w:val="24"/>
                <w:szCs w:val="24"/>
              </w:rPr>
            </w:pPr>
            <w:r w:rsidRPr="00D51821">
              <w:rPr>
                <w:rFonts w:ascii="Arial" w:hAnsi="Arial" w:cs="Arial"/>
                <w:color w:val="000000"/>
              </w:rPr>
              <w:t>£</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1974B93D" w14:textId="77777777" w:rsidR="00D2583F" w:rsidRPr="00D51821" w:rsidRDefault="00D2583F">
            <w:pPr>
              <w:widowControl w:val="0"/>
              <w:autoSpaceDE w:val="0"/>
              <w:autoSpaceDN w:val="0"/>
              <w:adjustRightInd w:val="0"/>
              <w:spacing w:before="120" w:after="180" w:line="240" w:lineRule="auto"/>
              <w:ind w:left="118" w:right="10"/>
              <w:rPr>
                <w:rFonts w:ascii="Arial" w:hAnsi="Arial" w:cs="Arial"/>
                <w:sz w:val="24"/>
                <w:szCs w:val="24"/>
              </w:rPr>
            </w:pPr>
            <w:r w:rsidRPr="00D51821">
              <w:rPr>
                <w:rFonts w:ascii="Arial" w:hAnsi="Arial" w:cs="Arial"/>
                <w:color w:val="000000"/>
              </w:rPr>
              <w:t>£</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2DF316C1" w14:textId="77777777" w:rsidR="00D2583F" w:rsidRPr="00D51821" w:rsidRDefault="00D2583F">
            <w:pPr>
              <w:widowControl w:val="0"/>
              <w:autoSpaceDE w:val="0"/>
              <w:autoSpaceDN w:val="0"/>
              <w:adjustRightInd w:val="0"/>
              <w:spacing w:before="120" w:after="180" w:line="240" w:lineRule="auto"/>
              <w:ind w:left="118" w:right="10"/>
              <w:rPr>
                <w:rFonts w:ascii="Arial" w:hAnsi="Arial" w:cs="Arial"/>
                <w:sz w:val="24"/>
                <w:szCs w:val="24"/>
              </w:rPr>
            </w:pPr>
            <w:r w:rsidRPr="00D51821">
              <w:rPr>
                <w:rFonts w:ascii="Arial" w:hAnsi="Arial" w:cs="Arial"/>
                <w:color w:val="000000"/>
              </w:rPr>
              <w:t>£</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61BCA96D" w14:textId="77777777" w:rsidR="00D2583F" w:rsidRPr="00D51821" w:rsidRDefault="00D2583F">
            <w:pPr>
              <w:widowControl w:val="0"/>
              <w:autoSpaceDE w:val="0"/>
              <w:autoSpaceDN w:val="0"/>
              <w:adjustRightInd w:val="0"/>
              <w:spacing w:after="0" w:line="240" w:lineRule="auto"/>
              <w:ind w:left="118" w:right="10"/>
              <w:rPr>
                <w:rFonts w:ascii="Arial" w:hAnsi="Arial" w:cs="Arial"/>
                <w:sz w:val="24"/>
                <w:szCs w:val="24"/>
              </w:rPr>
            </w:pPr>
          </w:p>
        </w:tc>
      </w:tr>
    </w:tbl>
    <w:p w14:paraId="69631E28" w14:textId="77777777" w:rsidR="00D2583F" w:rsidRDefault="00D2583F">
      <w:pPr>
        <w:widowControl w:val="0"/>
        <w:autoSpaceDE w:val="0"/>
        <w:autoSpaceDN w:val="0"/>
        <w:adjustRightInd w:val="0"/>
        <w:spacing w:before="120" w:after="180" w:line="240" w:lineRule="auto"/>
        <w:ind w:left="120"/>
        <w:rPr>
          <w:rFonts w:ascii="Arial" w:hAnsi="Arial" w:cs="Arial"/>
          <w:sz w:val="24"/>
          <w:szCs w:val="24"/>
        </w:rPr>
      </w:pPr>
    </w:p>
    <w:p w14:paraId="1A88C797" w14:textId="77777777" w:rsidR="00D2583F" w:rsidRDefault="00D2583F">
      <w:pPr>
        <w:widowControl w:val="0"/>
        <w:autoSpaceDE w:val="0"/>
        <w:autoSpaceDN w:val="0"/>
        <w:adjustRightInd w:val="0"/>
        <w:spacing w:before="120" w:after="180" w:line="240" w:lineRule="auto"/>
        <w:ind w:left="120"/>
        <w:rPr>
          <w:rFonts w:ascii="Arial" w:hAnsi="Arial" w:cs="Arial"/>
          <w:sz w:val="24"/>
          <w:szCs w:val="24"/>
        </w:rPr>
      </w:pPr>
      <w:bookmarkStart w:id="43" w:name="#_Hlk14269216"/>
      <w:bookmarkEnd w:id="43"/>
      <w:r>
        <w:rPr>
          <w:rFonts w:ascii="Arial" w:hAnsi="Arial" w:cs="Arial"/>
          <w:b/>
          <w:bCs/>
          <w:color w:val="000000"/>
        </w:rPr>
        <w:t>Lot 3</w:t>
      </w:r>
      <w:r w:rsidR="00A014B0">
        <w:rPr>
          <w:rFonts w:ascii="Arial" w:hAnsi="Arial" w:cs="Arial"/>
          <w:b/>
          <w:bCs/>
          <w:color w:val="000000"/>
        </w:rPr>
        <w:t xml:space="preserve"> </w:t>
      </w:r>
      <w:r>
        <w:rPr>
          <w:rFonts w:ascii="Arial" w:hAnsi="Arial" w:cs="Arial"/>
          <w:b/>
          <w:bCs/>
          <w:color w:val="000000"/>
        </w:rPr>
        <w:t>Speakers Instructions:</w:t>
      </w:r>
    </w:p>
    <w:p w14:paraId="0C5DA448" w14:textId="77777777" w:rsidR="00D2583F" w:rsidRDefault="00D2583F">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A percentage mark-up will be added to the speakers' fee and this will constitute the suppliers fee.</w:t>
      </w:r>
    </w:p>
    <w:p w14:paraId="7F740903" w14:textId="77777777" w:rsidR="00D2583F" w:rsidRDefault="00D2583F">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Invoicing will be completed quarterly in arrears and paid through DE&amp;S’ CP&amp;F system, the supplier will be required to be registered on Exostar.</w:t>
      </w:r>
    </w:p>
    <w:tbl>
      <w:tblPr>
        <w:tblW w:w="0" w:type="auto"/>
        <w:tblInd w:w="130" w:type="dxa"/>
        <w:tblLayout w:type="fixed"/>
        <w:tblCellMar>
          <w:left w:w="0" w:type="dxa"/>
          <w:right w:w="0" w:type="dxa"/>
        </w:tblCellMar>
        <w:tblLook w:val="0000" w:firstRow="0" w:lastRow="0" w:firstColumn="0" w:lastColumn="0" w:noHBand="0" w:noVBand="0"/>
      </w:tblPr>
      <w:tblGrid>
        <w:gridCol w:w="5000"/>
        <w:gridCol w:w="5000"/>
      </w:tblGrid>
      <w:tr w:rsidR="00D2583F" w:rsidRPr="00D51821" w14:paraId="2678FC52" w14:textId="77777777">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218AB466" w14:textId="77777777" w:rsidR="00D2583F" w:rsidRPr="00D51821" w:rsidRDefault="00D2583F">
            <w:pPr>
              <w:widowControl w:val="0"/>
              <w:autoSpaceDE w:val="0"/>
              <w:autoSpaceDN w:val="0"/>
              <w:adjustRightInd w:val="0"/>
              <w:spacing w:after="220" w:line="240" w:lineRule="auto"/>
              <w:ind w:left="118" w:right="10"/>
              <w:jc w:val="center"/>
              <w:rPr>
                <w:rFonts w:ascii="Arial" w:hAnsi="Arial" w:cs="Arial"/>
                <w:sz w:val="24"/>
                <w:szCs w:val="24"/>
              </w:rPr>
            </w:pPr>
            <w:r w:rsidRPr="00D51821">
              <w:rPr>
                <w:rFonts w:ascii="Arial" w:hAnsi="Arial" w:cs="Arial"/>
                <w:color w:val="000000"/>
              </w:rPr>
              <w:t>Bidder Name:</w:t>
            </w: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61376DB7" w14:textId="77777777" w:rsidR="00D2583F" w:rsidRPr="00D51821" w:rsidRDefault="00D2583F">
            <w:pPr>
              <w:widowControl w:val="0"/>
              <w:autoSpaceDE w:val="0"/>
              <w:autoSpaceDN w:val="0"/>
              <w:adjustRightInd w:val="0"/>
              <w:spacing w:after="220" w:line="240" w:lineRule="auto"/>
              <w:ind w:left="118" w:right="10"/>
              <w:jc w:val="center"/>
              <w:rPr>
                <w:rFonts w:ascii="Arial" w:hAnsi="Arial" w:cs="Arial"/>
                <w:color w:val="000000"/>
              </w:rPr>
            </w:pPr>
          </w:p>
        </w:tc>
      </w:tr>
      <w:tr w:rsidR="00D2583F" w:rsidRPr="00D51821" w14:paraId="69F4E6AC" w14:textId="77777777">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0A748C6A" w14:textId="77777777" w:rsidR="00D2583F" w:rsidRPr="00D51821" w:rsidRDefault="00D2583F">
            <w:pPr>
              <w:widowControl w:val="0"/>
              <w:autoSpaceDE w:val="0"/>
              <w:autoSpaceDN w:val="0"/>
              <w:adjustRightInd w:val="0"/>
              <w:spacing w:after="220" w:line="240" w:lineRule="auto"/>
              <w:ind w:left="118" w:right="10"/>
              <w:jc w:val="center"/>
              <w:rPr>
                <w:rFonts w:ascii="Arial" w:hAnsi="Arial" w:cs="Arial"/>
                <w:sz w:val="24"/>
                <w:szCs w:val="24"/>
              </w:rPr>
            </w:pPr>
            <w:r w:rsidRPr="00D51821">
              <w:rPr>
                <w:rFonts w:ascii="Arial" w:hAnsi="Arial" w:cs="Arial"/>
                <w:color w:val="000000"/>
              </w:rPr>
              <w:t>Lot Number:</w:t>
            </w: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343B81F2" w14:textId="77777777" w:rsidR="00D2583F" w:rsidRPr="00D51821" w:rsidRDefault="00D2583F">
            <w:pPr>
              <w:widowControl w:val="0"/>
              <w:autoSpaceDE w:val="0"/>
              <w:autoSpaceDN w:val="0"/>
              <w:adjustRightInd w:val="0"/>
              <w:spacing w:after="220" w:line="240" w:lineRule="auto"/>
              <w:ind w:left="118" w:right="10"/>
              <w:jc w:val="center"/>
              <w:rPr>
                <w:rFonts w:ascii="Arial" w:hAnsi="Arial" w:cs="Arial"/>
                <w:sz w:val="24"/>
                <w:szCs w:val="24"/>
              </w:rPr>
            </w:pPr>
            <w:r w:rsidRPr="00D51821">
              <w:rPr>
                <w:rFonts w:ascii="Arial" w:hAnsi="Arial" w:cs="Arial"/>
                <w:color w:val="000000"/>
              </w:rPr>
              <w:t>3</w:t>
            </w:r>
          </w:p>
        </w:tc>
      </w:tr>
      <w:tr w:rsidR="00D2583F" w:rsidRPr="00D51821" w14:paraId="110BF31B" w14:textId="77777777">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73423271" w14:textId="77777777" w:rsidR="00D2583F" w:rsidRPr="00D51821" w:rsidRDefault="00D2583F">
            <w:pPr>
              <w:widowControl w:val="0"/>
              <w:autoSpaceDE w:val="0"/>
              <w:autoSpaceDN w:val="0"/>
              <w:adjustRightInd w:val="0"/>
              <w:spacing w:after="220" w:line="240" w:lineRule="auto"/>
              <w:ind w:left="118" w:right="10"/>
              <w:jc w:val="center"/>
              <w:rPr>
                <w:rFonts w:ascii="Arial" w:hAnsi="Arial" w:cs="Arial"/>
                <w:sz w:val="24"/>
                <w:szCs w:val="24"/>
              </w:rPr>
            </w:pPr>
            <w:r w:rsidRPr="00D51821">
              <w:rPr>
                <w:rFonts w:ascii="Arial" w:hAnsi="Arial" w:cs="Arial"/>
                <w:color w:val="000000"/>
              </w:rPr>
              <w:t>Lot Name:</w:t>
            </w: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4D9610B6" w14:textId="77777777" w:rsidR="00D2583F" w:rsidRPr="00D51821" w:rsidRDefault="00D2583F">
            <w:pPr>
              <w:widowControl w:val="0"/>
              <w:autoSpaceDE w:val="0"/>
              <w:autoSpaceDN w:val="0"/>
              <w:adjustRightInd w:val="0"/>
              <w:spacing w:after="220" w:line="240" w:lineRule="auto"/>
              <w:ind w:left="118" w:right="10"/>
              <w:jc w:val="center"/>
              <w:rPr>
                <w:rFonts w:ascii="Arial" w:hAnsi="Arial" w:cs="Arial"/>
                <w:sz w:val="24"/>
                <w:szCs w:val="24"/>
              </w:rPr>
            </w:pPr>
            <w:r w:rsidRPr="00D51821">
              <w:rPr>
                <w:rFonts w:ascii="Arial" w:hAnsi="Arial" w:cs="Arial"/>
                <w:color w:val="000000"/>
              </w:rPr>
              <w:t>Speakers</w:t>
            </w:r>
          </w:p>
        </w:tc>
      </w:tr>
    </w:tbl>
    <w:p w14:paraId="127A163F" w14:textId="77777777" w:rsidR="00D2583F" w:rsidRDefault="00D2583F">
      <w:pPr>
        <w:widowControl w:val="0"/>
        <w:autoSpaceDE w:val="0"/>
        <w:autoSpaceDN w:val="0"/>
        <w:adjustRightInd w:val="0"/>
        <w:spacing w:before="120" w:after="180" w:line="240" w:lineRule="auto"/>
        <w:ind w:left="120"/>
        <w:rPr>
          <w:rFonts w:ascii="Arial" w:hAnsi="Arial" w:cs="Arial"/>
          <w:sz w:val="24"/>
          <w:szCs w:val="24"/>
        </w:rPr>
      </w:pPr>
    </w:p>
    <w:tbl>
      <w:tblPr>
        <w:tblW w:w="0" w:type="auto"/>
        <w:tblInd w:w="152" w:type="dxa"/>
        <w:tblLayout w:type="fixed"/>
        <w:tblCellMar>
          <w:left w:w="0" w:type="dxa"/>
          <w:right w:w="0" w:type="dxa"/>
        </w:tblCellMar>
        <w:tblLook w:val="0000" w:firstRow="0" w:lastRow="0" w:firstColumn="0" w:lastColumn="0" w:noHBand="0" w:noVBand="0"/>
      </w:tblPr>
      <w:tblGrid>
        <w:gridCol w:w="10000"/>
      </w:tblGrid>
      <w:tr w:rsidR="00D2583F" w:rsidRPr="00D51821" w14:paraId="4C547BE7" w14:textId="77777777" w:rsidTr="00D2583F">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70B434A4" w14:textId="77777777" w:rsidR="00D2583F" w:rsidRPr="00D51821" w:rsidRDefault="00D2583F" w:rsidP="00D2583F">
            <w:pPr>
              <w:widowControl w:val="0"/>
              <w:autoSpaceDE w:val="0"/>
              <w:autoSpaceDN w:val="0"/>
              <w:adjustRightInd w:val="0"/>
              <w:spacing w:before="120" w:after="180" w:line="240" w:lineRule="auto"/>
              <w:ind w:left="201" w:right="10"/>
              <w:rPr>
                <w:rFonts w:ascii="Arial" w:hAnsi="Arial" w:cs="Arial"/>
                <w:sz w:val="24"/>
                <w:szCs w:val="24"/>
              </w:rPr>
            </w:pPr>
            <w:r w:rsidRPr="00D51821">
              <w:rPr>
                <w:rFonts w:ascii="Arial" w:hAnsi="Arial" w:cs="Arial"/>
                <w:color w:val="000000"/>
              </w:rPr>
              <w:t>Mark Up Fee (£) Weighting 30%</w:t>
            </w:r>
          </w:p>
        </w:tc>
      </w:tr>
      <w:tr w:rsidR="00D2583F" w:rsidRPr="00D51821" w14:paraId="17F3C0A3" w14:textId="77777777" w:rsidTr="00D2583F">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60221E5D" w14:textId="77777777" w:rsidR="00D2583F" w:rsidRPr="00D51821" w:rsidRDefault="00D2583F">
            <w:pPr>
              <w:widowControl w:val="0"/>
              <w:autoSpaceDE w:val="0"/>
              <w:autoSpaceDN w:val="0"/>
              <w:adjustRightInd w:val="0"/>
              <w:spacing w:before="120" w:after="180" w:line="240" w:lineRule="auto"/>
              <w:ind w:left="118" w:right="10"/>
              <w:rPr>
                <w:rFonts w:ascii="Arial" w:hAnsi="Arial" w:cs="Arial"/>
                <w:sz w:val="24"/>
                <w:szCs w:val="24"/>
              </w:rPr>
            </w:pPr>
            <w:r w:rsidRPr="00D51821">
              <w:rPr>
                <w:rFonts w:ascii="Arial" w:hAnsi="Arial" w:cs="Arial"/>
                <w:color w:val="000000"/>
              </w:rPr>
              <w:t>£</w:t>
            </w:r>
          </w:p>
        </w:tc>
      </w:tr>
    </w:tbl>
    <w:p w14:paraId="7D31E170" w14:textId="77777777" w:rsidR="00A014B0" w:rsidRDefault="00A014B0">
      <w:pPr>
        <w:widowControl w:val="0"/>
        <w:autoSpaceDE w:val="0"/>
        <w:autoSpaceDN w:val="0"/>
        <w:adjustRightInd w:val="0"/>
        <w:spacing w:before="120" w:after="180" w:line="240" w:lineRule="auto"/>
        <w:ind w:left="120"/>
        <w:rPr>
          <w:rFonts w:ascii="Arial" w:hAnsi="Arial" w:cs="Arial"/>
          <w:sz w:val="24"/>
          <w:szCs w:val="24"/>
        </w:rPr>
      </w:pPr>
    </w:p>
    <w:p w14:paraId="7DA276AD" w14:textId="77777777" w:rsidR="00D2583F" w:rsidRDefault="00D2583F">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Lot 4 Learning Design Instructions:</w:t>
      </w:r>
    </w:p>
    <w:p w14:paraId="5CAFC7C0" w14:textId="77777777" w:rsidR="00D2583F" w:rsidRDefault="00D2583F">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A daily rate will be provided for design of training courses. The day rate will include two design change discussions with DE&amp;S, providing DE&amp;S the opportunity to review and request amendments of the training material.</w:t>
      </w:r>
    </w:p>
    <w:p w14:paraId="5E8F0929" w14:textId="77777777" w:rsidR="00D2583F" w:rsidRDefault="00D2583F">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A separate daily rate and half day rate will be provided for delivery of training courses. A day can be classed as a seminar longer than 3.5 hours, excluding preparation and travelling time. A half day rate will be applied for any seminar less than 3.5 hours excluding preparation and travelling time.</w:t>
      </w:r>
    </w:p>
    <w:p w14:paraId="305F3FC3" w14:textId="77777777" w:rsidR="00D2583F" w:rsidRDefault="00D2583F">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Invoicing will be completed quarterly in arrears and paid through DE&amp;S’ CP&amp;F system, the supplier will be required to be registered on Exostar.</w:t>
      </w:r>
    </w:p>
    <w:tbl>
      <w:tblPr>
        <w:tblW w:w="0" w:type="auto"/>
        <w:tblInd w:w="130" w:type="dxa"/>
        <w:tblLayout w:type="fixed"/>
        <w:tblCellMar>
          <w:left w:w="0" w:type="dxa"/>
          <w:right w:w="0" w:type="dxa"/>
        </w:tblCellMar>
        <w:tblLook w:val="0000" w:firstRow="0" w:lastRow="0" w:firstColumn="0" w:lastColumn="0" w:noHBand="0" w:noVBand="0"/>
      </w:tblPr>
      <w:tblGrid>
        <w:gridCol w:w="5000"/>
        <w:gridCol w:w="5000"/>
      </w:tblGrid>
      <w:tr w:rsidR="00D2583F" w:rsidRPr="00D51821" w14:paraId="2A1BD387" w14:textId="77777777">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511DFBD3" w14:textId="77777777" w:rsidR="00D2583F" w:rsidRPr="00D51821" w:rsidRDefault="00D2583F">
            <w:pPr>
              <w:widowControl w:val="0"/>
              <w:autoSpaceDE w:val="0"/>
              <w:autoSpaceDN w:val="0"/>
              <w:adjustRightInd w:val="0"/>
              <w:spacing w:after="220" w:line="240" w:lineRule="auto"/>
              <w:ind w:left="118" w:right="10"/>
              <w:jc w:val="center"/>
              <w:rPr>
                <w:rFonts w:ascii="Arial" w:hAnsi="Arial" w:cs="Arial"/>
                <w:sz w:val="24"/>
                <w:szCs w:val="24"/>
              </w:rPr>
            </w:pPr>
            <w:r w:rsidRPr="00D51821">
              <w:rPr>
                <w:rFonts w:ascii="Arial" w:hAnsi="Arial" w:cs="Arial"/>
                <w:color w:val="000000"/>
              </w:rPr>
              <w:t>Bidder Name:</w:t>
            </w: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06529B48" w14:textId="77777777" w:rsidR="00D2583F" w:rsidRPr="00D51821" w:rsidRDefault="00D2583F">
            <w:pPr>
              <w:widowControl w:val="0"/>
              <w:autoSpaceDE w:val="0"/>
              <w:autoSpaceDN w:val="0"/>
              <w:adjustRightInd w:val="0"/>
              <w:spacing w:after="220" w:line="240" w:lineRule="auto"/>
              <w:ind w:left="118" w:right="10"/>
              <w:jc w:val="center"/>
              <w:rPr>
                <w:rFonts w:ascii="Arial" w:hAnsi="Arial" w:cs="Arial"/>
                <w:color w:val="000000"/>
              </w:rPr>
            </w:pPr>
          </w:p>
        </w:tc>
      </w:tr>
      <w:tr w:rsidR="00D2583F" w:rsidRPr="00D51821" w14:paraId="51899D6B" w14:textId="77777777">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088EA8A1" w14:textId="77777777" w:rsidR="00D2583F" w:rsidRPr="00D51821" w:rsidRDefault="00D2583F">
            <w:pPr>
              <w:widowControl w:val="0"/>
              <w:autoSpaceDE w:val="0"/>
              <w:autoSpaceDN w:val="0"/>
              <w:adjustRightInd w:val="0"/>
              <w:spacing w:after="220" w:line="240" w:lineRule="auto"/>
              <w:ind w:left="118" w:right="10"/>
              <w:jc w:val="center"/>
              <w:rPr>
                <w:rFonts w:ascii="Arial" w:hAnsi="Arial" w:cs="Arial"/>
                <w:sz w:val="24"/>
                <w:szCs w:val="24"/>
              </w:rPr>
            </w:pPr>
            <w:r w:rsidRPr="00D51821">
              <w:rPr>
                <w:rFonts w:ascii="Arial" w:hAnsi="Arial" w:cs="Arial"/>
                <w:color w:val="000000"/>
              </w:rPr>
              <w:t>Lot Number:</w:t>
            </w: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63E7E002" w14:textId="77777777" w:rsidR="00D2583F" w:rsidRPr="00D51821" w:rsidRDefault="00D2583F">
            <w:pPr>
              <w:widowControl w:val="0"/>
              <w:autoSpaceDE w:val="0"/>
              <w:autoSpaceDN w:val="0"/>
              <w:adjustRightInd w:val="0"/>
              <w:spacing w:after="220" w:line="240" w:lineRule="auto"/>
              <w:ind w:left="118" w:right="10"/>
              <w:jc w:val="center"/>
              <w:rPr>
                <w:rFonts w:ascii="Arial" w:hAnsi="Arial" w:cs="Arial"/>
                <w:sz w:val="24"/>
                <w:szCs w:val="24"/>
              </w:rPr>
            </w:pPr>
            <w:r w:rsidRPr="00D51821">
              <w:rPr>
                <w:rFonts w:ascii="Arial" w:hAnsi="Arial" w:cs="Arial"/>
                <w:color w:val="000000"/>
              </w:rPr>
              <w:t>4</w:t>
            </w:r>
          </w:p>
        </w:tc>
      </w:tr>
      <w:tr w:rsidR="00D2583F" w:rsidRPr="00D51821" w14:paraId="026CB248" w14:textId="77777777">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2768F2E8" w14:textId="77777777" w:rsidR="00D2583F" w:rsidRPr="00D51821" w:rsidRDefault="00D2583F">
            <w:pPr>
              <w:widowControl w:val="0"/>
              <w:autoSpaceDE w:val="0"/>
              <w:autoSpaceDN w:val="0"/>
              <w:adjustRightInd w:val="0"/>
              <w:spacing w:after="220" w:line="240" w:lineRule="auto"/>
              <w:ind w:left="118" w:right="10"/>
              <w:jc w:val="center"/>
              <w:rPr>
                <w:rFonts w:ascii="Arial" w:hAnsi="Arial" w:cs="Arial"/>
                <w:sz w:val="24"/>
                <w:szCs w:val="24"/>
              </w:rPr>
            </w:pPr>
            <w:r w:rsidRPr="00D51821">
              <w:rPr>
                <w:rFonts w:ascii="Arial" w:hAnsi="Arial" w:cs="Arial"/>
                <w:color w:val="000000"/>
              </w:rPr>
              <w:t>Lot Name:</w:t>
            </w: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003B6A61" w14:textId="77777777" w:rsidR="00D2583F" w:rsidRPr="00D51821" w:rsidRDefault="00D2583F">
            <w:pPr>
              <w:widowControl w:val="0"/>
              <w:autoSpaceDE w:val="0"/>
              <w:autoSpaceDN w:val="0"/>
              <w:adjustRightInd w:val="0"/>
              <w:spacing w:after="220" w:line="240" w:lineRule="auto"/>
              <w:ind w:left="118" w:right="10"/>
              <w:jc w:val="center"/>
              <w:rPr>
                <w:rFonts w:ascii="Arial" w:hAnsi="Arial" w:cs="Arial"/>
                <w:sz w:val="24"/>
                <w:szCs w:val="24"/>
              </w:rPr>
            </w:pPr>
            <w:r w:rsidRPr="00D51821">
              <w:rPr>
                <w:rFonts w:ascii="Arial" w:hAnsi="Arial" w:cs="Arial"/>
                <w:color w:val="000000"/>
              </w:rPr>
              <w:t>Learning Delivery</w:t>
            </w:r>
          </w:p>
        </w:tc>
      </w:tr>
    </w:tbl>
    <w:p w14:paraId="1F0019A0" w14:textId="77777777" w:rsidR="00D2583F" w:rsidRDefault="00D2583F">
      <w:pPr>
        <w:widowControl w:val="0"/>
        <w:autoSpaceDE w:val="0"/>
        <w:autoSpaceDN w:val="0"/>
        <w:adjustRightInd w:val="0"/>
        <w:spacing w:before="120" w:after="180" w:line="240" w:lineRule="auto"/>
        <w:ind w:left="120"/>
        <w:rPr>
          <w:rFonts w:ascii="Arial" w:hAnsi="Arial" w:cs="Arial"/>
          <w:sz w:val="24"/>
          <w:szCs w:val="24"/>
        </w:rPr>
      </w:pPr>
    </w:p>
    <w:tbl>
      <w:tblPr>
        <w:tblW w:w="0" w:type="auto"/>
        <w:tblInd w:w="130" w:type="dxa"/>
        <w:tblLayout w:type="fixed"/>
        <w:tblCellMar>
          <w:left w:w="0" w:type="dxa"/>
          <w:right w:w="0" w:type="dxa"/>
        </w:tblCellMar>
        <w:tblLook w:val="0000" w:firstRow="0" w:lastRow="0" w:firstColumn="0" w:lastColumn="0" w:noHBand="0" w:noVBand="0"/>
      </w:tblPr>
      <w:tblGrid>
        <w:gridCol w:w="2500"/>
        <w:gridCol w:w="2500"/>
        <w:gridCol w:w="2500"/>
        <w:gridCol w:w="2500"/>
      </w:tblGrid>
      <w:tr w:rsidR="00D2583F" w:rsidRPr="00D51821" w14:paraId="114D747C" w14:textId="77777777">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61E3CA15" w14:textId="77777777" w:rsidR="00D2583F" w:rsidRPr="00D51821" w:rsidRDefault="00D2583F">
            <w:pPr>
              <w:widowControl w:val="0"/>
              <w:autoSpaceDE w:val="0"/>
              <w:autoSpaceDN w:val="0"/>
              <w:adjustRightInd w:val="0"/>
              <w:spacing w:before="120" w:after="180" w:line="240" w:lineRule="auto"/>
              <w:ind w:left="118" w:right="10"/>
              <w:jc w:val="center"/>
              <w:rPr>
                <w:rFonts w:ascii="Arial" w:hAnsi="Arial" w:cs="Arial"/>
                <w:color w:val="000000"/>
              </w:rPr>
            </w:pPr>
            <w:r w:rsidRPr="00D51821">
              <w:rPr>
                <w:rFonts w:ascii="Arial" w:hAnsi="Arial" w:cs="Arial"/>
                <w:color w:val="000000"/>
              </w:rPr>
              <w:t xml:space="preserve">Admin Fee (£) </w:t>
            </w:r>
          </w:p>
          <w:p w14:paraId="7ACC5FB4" w14:textId="77777777" w:rsidR="00D2583F" w:rsidRPr="00D51821" w:rsidRDefault="00D2583F">
            <w:pPr>
              <w:widowControl w:val="0"/>
              <w:autoSpaceDE w:val="0"/>
              <w:autoSpaceDN w:val="0"/>
              <w:adjustRightInd w:val="0"/>
              <w:spacing w:before="120" w:after="180" w:line="240" w:lineRule="auto"/>
              <w:ind w:left="118" w:right="10"/>
              <w:jc w:val="center"/>
              <w:rPr>
                <w:rFonts w:ascii="Arial" w:hAnsi="Arial" w:cs="Arial"/>
                <w:sz w:val="24"/>
                <w:szCs w:val="24"/>
              </w:rPr>
            </w:pPr>
            <w:r w:rsidRPr="00D51821">
              <w:rPr>
                <w:rFonts w:ascii="Arial" w:hAnsi="Arial" w:cs="Arial"/>
                <w:color w:val="000000"/>
              </w:rPr>
              <w:t>Weighting 6%</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0D807D45" w14:textId="77777777" w:rsidR="00D2583F" w:rsidRPr="00D51821" w:rsidRDefault="00D2583F">
            <w:pPr>
              <w:widowControl w:val="0"/>
              <w:autoSpaceDE w:val="0"/>
              <w:autoSpaceDN w:val="0"/>
              <w:adjustRightInd w:val="0"/>
              <w:spacing w:before="120" w:after="180" w:line="240" w:lineRule="auto"/>
              <w:ind w:left="118" w:right="10"/>
              <w:jc w:val="center"/>
              <w:rPr>
                <w:rFonts w:ascii="Arial" w:hAnsi="Arial" w:cs="Arial"/>
                <w:color w:val="000000"/>
              </w:rPr>
            </w:pPr>
            <w:r w:rsidRPr="00D51821">
              <w:rPr>
                <w:rFonts w:ascii="Arial" w:hAnsi="Arial" w:cs="Arial"/>
                <w:color w:val="000000"/>
              </w:rPr>
              <w:t>Day Rate for Design of Training Courses (£)</w:t>
            </w:r>
          </w:p>
          <w:p w14:paraId="155283BB" w14:textId="77777777" w:rsidR="00D2583F" w:rsidRPr="00D51821" w:rsidRDefault="00D2583F">
            <w:pPr>
              <w:widowControl w:val="0"/>
              <w:autoSpaceDE w:val="0"/>
              <w:autoSpaceDN w:val="0"/>
              <w:adjustRightInd w:val="0"/>
              <w:spacing w:before="120" w:after="180" w:line="240" w:lineRule="auto"/>
              <w:ind w:left="118" w:right="10"/>
              <w:jc w:val="center"/>
              <w:rPr>
                <w:rFonts w:ascii="Arial" w:hAnsi="Arial" w:cs="Arial"/>
                <w:sz w:val="24"/>
                <w:szCs w:val="24"/>
              </w:rPr>
            </w:pPr>
            <w:r w:rsidRPr="00D51821">
              <w:rPr>
                <w:rFonts w:ascii="Arial" w:hAnsi="Arial" w:cs="Arial"/>
                <w:color w:val="000000"/>
              </w:rPr>
              <w:t>Weighting 8%</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1994513C" w14:textId="77777777" w:rsidR="00D2583F" w:rsidRPr="00D51821" w:rsidRDefault="00D2583F">
            <w:pPr>
              <w:widowControl w:val="0"/>
              <w:autoSpaceDE w:val="0"/>
              <w:autoSpaceDN w:val="0"/>
              <w:adjustRightInd w:val="0"/>
              <w:spacing w:before="120" w:after="180" w:line="240" w:lineRule="auto"/>
              <w:ind w:left="118" w:right="10"/>
              <w:jc w:val="center"/>
              <w:rPr>
                <w:rFonts w:ascii="Arial" w:hAnsi="Arial" w:cs="Arial"/>
                <w:color w:val="000000"/>
              </w:rPr>
            </w:pPr>
            <w:r w:rsidRPr="00D51821">
              <w:rPr>
                <w:rFonts w:ascii="Arial" w:hAnsi="Arial" w:cs="Arial"/>
                <w:color w:val="000000"/>
              </w:rPr>
              <w:t xml:space="preserve">Day Rate for Delivery of Training Courses (£) </w:t>
            </w:r>
          </w:p>
          <w:p w14:paraId="69FD3C64" w14:textId="77777777" w:rsidR="00D2583F" w:rsidRPr="00D51821" w:rsidRDefault="00D2583F">
            <w:pPr>
              <w:widowControl w:val="0"/>
              <w:autoSpaceDE w:val="0"/>
              <w:autoSpaceDN w:val="0"/>
              <w:adjustRightInd w:val="0"/>
              <w:spacing w:before="120" w:after="180" w:line="240" w:lineRule="auto"/>
              <w:ind w:left="118" w:right="10"/>
              <w:jc w:val="center"/>
              <w:rPr>
                <w:rFonts w:ascii="Arial" w:hAnsi="Arial" w:cs="Arial"/>
                <w:sz w:val="24"/>
                <w:szCs w:val="24"/>
              </w:rPr>
            </w:pPr>
            <w:r w:rsidRPr="00D51821">
              <w:rPr>
                <w:rFonts w:ascii="Arial" w:hAnsi="Arial" w:cs="Arial"/>
                <w:color w:val="000000"/>
              </w:rPr>
              <w:t>Weighting 8%</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3302C11D" w14:textId="77777777" w:rsidR="00D2583F" w:rsidRPr="00D51821" w:rsidRDefault="00D2583F">
            <w:pPr>
              <w:widowControl w:val="0"/>
              <w:autoSpaceDE w:val="0"/>
              <w:autoSpaceDN w:val="0"/>
              <w:adjustRightInd w:val="0"/>
              <w:spacing w:before="120" w:after="180" w:line="240" w:lineRule="auto"/>
              <w:ind w:left="118" w:right="10"/>
              <w:jc w:val="center"/>
              <w:rPr>
                <w:rFonts w:ascii="Arial" w:hAnsi="Arial" w:cs="Arial"/>
                <w:color w:val="000000"/>
              </w:rPr>
            </w:pPr>
            <w:r w:rsidRPr="00D51821">
              <w:rPr>
                <w:rFonts w:ascii="Arial" w:hAnsi="Arial" w:cs="Arial"/>
                <w:color w:val="000000"/>
              </w:rPr>
              <w:t xml:space="preserve">Half Day Rate for Delivery of Training Courses (£) </w:t>
            </w:r>
          </w:p>
          <w:p w14:paraId="0BB747E3" w14:textId="77777777" w:rsidR="00D2583F" w:rsidRPr="00D51821" w:rsidRDefault="00D2583F">
            <w:pPr>
              <w:widowControl w:val="0"/>
              <w:autoSpaceDE w:val="0"/>
              <w:autoSpaceDN w:val="0"/>
              <w:adjustRightInd w:val="0"/>
              <w:spacing w:before="120" w:after="180" w:line="240" w:lineRule="auto"/>
              <w:ind w:left="118" w:right="10"/>
              <w:jc w:val="center"/>
              <w:rPr>
                <w:rFonts w:ascii="Arial" w:hAnsi="Arial" w:cs="Arial"/>
                <w:sz w:val="24"/>
                <w:szCs w:val="24"/>
              </w:rPr>
            </w:pPr>
            <w:r w:rsidRPr="00D51821">
              <w:rPr>
                <w:rFonts w:ascii="Arial" w:hAnsi="Arial" w:cs="Arial"/>
                <w:color w:val="000000"/>
              </w:rPr>
              <w:t>Weighting 8%</w:t>
            </w:r>
          </w:p>
        </w:tc>
      </w:tr>
      <w:tr w:rsidR="00D2583F" w:rsidRPr="00D51821" w14:paraId="69FCB953" w14:textId="77777777">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637A622E" w14:textId="77777777" w:rsidR="00D2583F" w:rsidRPr="00D51821" w:rsidRDefault="00D2583F">
            <w:pPr>
              <w:widowControl w:val="0"/>
              <w:autoSpaceDE w:val="0"/>
              <w:autoSpaceDN w:val="0"/>
              <w:adjustRightInd w:val="0"/>
              <w:spacing w:before="120" w:after="180" w:line="240" w:lineRule="auto"/>
              <w:ind w:left="118" w:right="10"/>
              <w:jc w:val="center"/>
              <w:rPr>
                <w:rFonts w:ascii="Arial" w:hAnsi="Arial" w:cs="Arial"/>
                <w:sz w:val="24"/>
                <w:szCs w:val="24"/>
              </w:rPr>
            </w:pPr>
            <w:r w:rsidRPr="00D51821">
              <w:rPr>
                <w:rFonts w:ascii="Arial" w:hAnsi="Arial" w:cs="Arial"/>
                <w:color w:val="000000"/>
              </w:rPr>
              <w:t>£</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69157432" w14:textId="77777777" w:rsidR="00D2583F" w:rsidRPr="00D51821" w:rsidRDefault="00D2583F">
            <w:pPr>
              <w:widowControl w:val="0"/>
              <w:autoSpaceDE w:val="0"/>
              <w:autoSpaceDN w:val="0"/>
              <w:adjustRightInd w:val="0"/>
              <w:spacing w:before="120" w:after="180" w:line="240" w:lineRule="auto"/>
              <w:ind w:left="118" w:right="10"/>
              <w:jc w:val="center"/>
              <w:rPr>
                <w:rFonts w:ascii="Arial" w:hAnsi="Arial" w:cs="Arial"/>
                <w:sz w:val="24"/>
                <w:szCs w:val="24"/>
              </w:rPr>
            </w:pPr>
            <w:r w:rsidRPr="00D51821">
              <w:rPr>
                <w:rFonts w:ascii="Arial" w:hAnsi="Arial" w:cs="Arial"/>
                <w:color w:val="000000"/>
              </w:rPr>
              <w:t>£</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77179B2C" w14:textId="77777777" w:rsidR="00D2583F" w:rsidRPr="00D51821" w:rsidRDefault="00D2583F">
            <w:pPr>
              <w:widowControl w:val="0"/>
              <w:autoSpaceDE w:val="0"/>
              <w:autoSpaceDN w:val="0"/>
              <w:adjustRightInd w:val="0"/>
              <w:spacing w:before="120" w:after="180" w:line="240" w:lineRule="auto"/>
              <w:ind w:left="118" w:right="10"/>
              <w:jc w:val="center"/>
              <w:rPr>
                <w:rFonts w:ascii="Arial" w:hAnsi="Arial" w:cs="Arial"/>
                <w:sz w:val="24"/>
                <w:szCs w:val="24"/>
              </w:rPr>
            </w:pPr>
            <w:r w:rsidRPr="00D51821">
              <w:rPr>
                <w:rFonts w:ascii="Arial" w:hAnsi="Arial" w:cs="Arial"/>
                <w:color w:val="000000"/>
              </w:rPr>
              <w:t>£</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5FA8CE3C" w14:textId="77777777" w:rsidR="00D2583F" w:rsidRPr="00D51821" w:rsidRDefault="00D2583F">
            <w:pPr>
              <w:widowControl w:val="0"/>
              <w:autoSpaceDE w:val="0"/>
              <w:autoSpaceDN w:val="0"/>
              <w:adjustRightInd w:val="0"/>
              <w:spacing w:before="120" w:after="180" w:line="240" w:lineRule="auto"/>
              <w:ind w:left="118" w:right="10"/>
              <w:jc w:val="center"/>
              <w:rPr>
                <w:rFonts w:ascii="Arial" w:hAnsi="Arial" w:cs="Arial"/>
                <w:sz w:val="24"/>
                <w:szCs w:val="24"/>
              </w:rPr>
            </w:pPr>
            <w:r w:rsidRPr="00D51821">
              <w:rPr>
                <w:rFonts w:ascii="Arial" w:hAnsi="Arial" w:cs="Arial"/>
                <w:color w:val="000000"/>
              </w:rPr>
              <w:t>£</w:t>
            </w:r>
          </w:p>
        </w:tc>
      </w:tr>
    </w:tbl>
    <w:p w14:paraId="1F5E83B7" w14:textId="77777777" w:rsidR="00D2583F" w:rsidRDefault="00D2583F">
      <w:pPr>
        <w:widowControl w:val="0"/>
        <w:autoSpaceDE w:val="0"/>
        <w:autoSpaceDN w:val="0"/>
        <w:adjustRightInd w:val="0"/>
        <w:spacing w:before="120" w:after="180" w:line="240" w:lineRule="auto"/>
        <w:ind w:left="120"/>
        <w:rPr>
          <w:rFonts w:ascii="Arial" w:hAnsi="Arial" w:cs="Arial"/>
          <w:sz w:val="24"/>
          <w:szCs w:val="24"/>
        </w:rPr>
      </w:pPr>
    </w:p>
    <w:p w14:paraId="07EFBFCD" w14:textId="77777777" w:rsidR="00D2583F" w:rsidRDefault="00D2583F">
      <w:pPr>
        <w:widowControl w:val="0"/>
        <w:autoSpaceDE w:val="0"/>
        <w:autoSpaceDN w:val="0"/>
        <w:adjustRightInd w:val="0"/>
        <w:spacing w:after="200" w:line="276" w:lineRule="auto"/>
        <w:ind w:left="120" w:right="114"/>
        <w:rPr>
          <w:rFonts w:ascii="Arial" w:hAnsi="Arial" w:cs="Arial"/>
          <w:sz w:val="24"/>
          <w:szCs w:val="24"/>
        </w:rPr>
      </w:pPr>
    </w:p>
    <w:p w14:paraId="139DD76B" w14:textId="77777777" w:rsidR="00D2583F" w:rsidRDefault="00D2583F" w:rsidP="00F37C13">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sz w:val="24"/>
          <w:szCs w:val="24"/>
        </w:rPr>
        <w:br w:type="page"/>
      </w:r>
      <w:bookmarkStart w:id="44" w:name="_Toc501022445_2"/>
      <w:r>
        <w:rPr>
          <w:rFonts w:ascii="Arial" w:hAnsi="Arial" w:cs="Arial"/>
          <w:b/>
          <w:bCs/>
          <w:color w:val="000000"/>
          <w:sz w:val="28"/>
          <w:szCs w:val="28"/>
        </w:rPr>
        <w:lastRenderedPageBreak/>
        <w:t>Standardised Contracting Terms</w:t>
      </w:r>
      <w:bookmarkEnd w:id="44"/>
    </w:p>
    <w:p w14:paraId="295DE356" w14:textId="77777777" w:rsidR="00D2583F" w:rsidRDefault="00D2583F">
      <w:pPr>
        <w:keepNext/>
        <w:keepLines/>
        <w:widowControl w:val="0"/>
        <w:autoSpaceDE w:val="0"/>
        <w:autoSpaceDN w:val="0"/>
        <w:adjustRightInd w:val="0"/>
        <w:spacing w:after="0" w:line="276" w:lineRule="auto"/>
        <w:ind w:left="120" w:right="114"/>
        <w:rPr>
          <w:rFonts w:ascii="Arial" w:hAnsi="Arial" w:cs="Arial"/>
          <w:sz w:val="24"/>
          <w:szCs w:val="24"/>
        </w:rPr>
      </w:pPr>
      <w:bookmarkStart w:id="45" w:name="_Toc501022446_2_1"/>
      <w:r>
        <w:rPr>
          <w:rFonts w:ascii="Arial" w:hAnsi="Arial" w:cs="Arial"/>
          <w:b/>
          <w:bCs/>
          <w:color w:val="000000"/>
        </w:rPr>
        <w:t>SC2</w:t>
      </w:r>
      <w:bookmarkEnd w:id="45"/>
    </w:p>
    <w:p w14:paraId="11E72E51"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u w:val="single"/>
        </w:rPr>
        <w:t>GENERAL CONDITIONS</w:t>
      </w:r>
    </w:p>
    <w:p w14:paraId="6CE88542" w14:textId="77777777" w:rsidR="00D2583F" w:rsidRDefault="00D2583F">
      <w:pPr>
        <w:widowControl w:val="0"/>
        <w:autoSpaceDE w:val="0"/>
        <w:autoSpaceDN w:val="0"/>
        <w:adjustRightInd w:val="0"/>
        <w:spacing w:after="60" w:line="240" w:lineRule="auto"/>
        <w:ind w:left="120"/>
        <w:rPr>
          <w:rFonts w:ascii="Arial" w:hAnsi="Arial" w:cs="Arial"/>
          <w:color w:val="000000"/>
        </w:rPr>
      </w:pPr>
    </w:p>
    <w:p w14:paraId="2F4D18C8" w14:textId="77777777" w:rsidR="00D2583F" w:rsidRDefault="00D2583F">
      <w:pPr>
        <w:widowControl w:val="0"/>
        <w:tabs>
          <w:tab w:val="left" w:pos="404"/>
        </w:tabs>
        <w:autoSpaceDE w:val="0"/>
        <w:autoSpaceDN w:val="0"/>
        <w:adjustRightInd w:val="0"/>
        <w:spacing w:after="0" w:line="240" w:lineRule="auto"/>
        <w:ind w:left="404" w:hanging="284"/>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u w:val="single"/>
        </w:rPr>
        <w:t>General</w:t>
      </w:r>
    </w:p>
    <w:p w14:paraId="3BBC8866"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The defined terms in the Contract shall be as set out in Schedule 1.</w:t>
      </w:r>
    </w:p>
    <w:p w14:paraId="4AC97F6E"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The Contractor shall comply with all applicable Legislation, whether specifically referenced in this Contract or not.</w:t>
      </w:r>
    </w:p>
    <w:p w14:paraId="2F2A78A7"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The Contractor warrants and represents, that:</w:t>
      </w:r>
    </w:p>
    <w:p w14:paraId="0B636268" w14:textId="77777777" w:rsidR="00D2583F" w:rsidRDefault="00D2583F">
      <w:pPr>
        <w:widowControl w:val="0"/>
        <w:tabs>
          <w:tab w:val="left" w:pos="829"/>
        </w:tabs>
        <w:autoSpaceDE w:val="0"/>
        <w:autoSpaceDN w:val="0"/>
        <w:adjustRightInd w:val="0"/>
        <w:spacing w:after="0" w:line="240" w:lineRule="auto"/>
        <w:ind w:left="829" w:hanging="141"/>
        <w:rPr>
          <w:rFonts w:ascii="Arial" w:hAnsi="Arial" w:cs="Arial"/>
          <w:sz w:val="24"/>
          <w:szCs w:val="24"/>
        </w:rPr>
      </w:pPr>
      <w:r>
        <w:rPr>
          <w:rFonts w:ascii="Arial" w:hAnsi="Arial" w:cs="Arial"/>
          <w:color w:val="000000"/>
        </w:rPr>
        <w:t>i.</w:t>
      </w:r>
      <w:r>
        <w:rPr>
          <w:rFonts w:ascii="Arial" w:hAnsi="Arial" w:cs="Arial"/>
          <w:sz w:val="24"/>
          <w:szCs w:val="24"/>
        </w:rPr>
        <w:tab/>
      </w:r>
      <w:r>
        <w:rPr>
          <w:rFonts w:ascii="Arial" w:hAnsi="Arial" w:cs="Arial"/>
          <w:color w:val="000000"/>
          <w:sz w:val="20"/>
          <w:szCs w:val="20"/>
        </w:rPr>
        <w:t>it has the full capacity and authority to enter into, and to exercise its rights and perform its obligations under, the Contract;</w:t>
      </w:r>
    </w:p>
    <w:p w14:paraId="7EC2EB0C" w14:textId="77777777" w:rsidR="00D2583F" w:rsidRDefault="00D2583F">
      <w:pPr>
        <w:widowControl w:val="0"/>
        <w:tabs>
          <w:tab w:val="left" w:pos="829"/>
        </w:tabs>
        <w:autoSpaceDE w:val="0"/>
        <w:autoSpaceDN w:val="0"/>
        <w:adjustRightInd w:val="0"/>
        <w:spacing w:after="0" w:line="240" w:lineRule="auto"/>
        <w:ind w:left="829" w:hanging="141"/>
        <w:rPr>
          <w:rFonts w:ascii="Arial" w:hAnsi="Arial" w:cs="Arial"/>
          <w:sz w:val="24"/>
          <w:szCs w:val="24"/>
        </w:rPr>
      </w:pPr>
      <w:r>
        <w:rPr>
          <w:rFonts w:ascii="Arial" w:hAnsi="Arial" w:cs="Arial"/>
          <w:color w:val="000000"/>
        </w:rPr>
        <w:t>ii.</w:t>
      </w:r>
      <w:r>
        <w:rPr>
          <w:rFonts w:ascii="Arial" w:hAnsi="Arial" w:cs="Arial"/>
          <w:sz w:val="24"/>
          <w:szCs w:val="24"/>
        </w:rPr>
        <w:tab/>
      </w:r>
      <w:r>
        <w:rPr>
          <w:rFonts w:ascii="Arial" w:hAnsi="Arial" w:cs="Arial"/>
          <w:color w:val="000000"/>
          <w:sz w:val="20"/>
          <w:szCs w:val="20"/>
        </w:rPr>
        <w:t>from the Effective Date of Contract and for so long as the Contract remains in force it shall give the Authority Notice of any litigation, arbitration (unless expressly prohibited from doing so in accordance with the terms of the arbitration), administrative or adjudication or mediation proceedings before any court, tribunal, arbitrator, administrator or adjudicator or mediator or relevant authority against itself or a Subcontractor which would adversely affect the Contractor's ability to perform its obligations under the Contract;</w:t>
      </w:r>
    </w:p>
    <w:p w14:paraId="16C01F34" w14:textId="77777777" w:rsidR="00D2583F" w:rsidRDefault="00D2583F">
      <w:pPr>
        <w:widowControl w:val="0"/>
        <w:tabs>
          <w:tab w:val="left" w:pos="829"/>
        </w:tabs>
        <w:autoSpaceDE w:val="0"/>
        <w:autoSpaceDN w:val="0"/>
        <w:adjustRightInd w:val="0"/>
        <w:spacing w:after="0" w:line="240" w:lineRule="auto"/>
        <w:ind w:left="829" w:hanging="141"/>
        <w:rPr>
          <w:rFonts w:ascii="Arial" w:hAnsi="Arial" w:cs="Arial"/>
          <w:sz w:val="24"/>
          <w:szCs w:val="24"/>
        </w:rPr>
      </w:pPr>
      <w:r>
        <w:rPr>
          <w:rFonts w:ascii="Arial" w:hAnsi="Arial" w:cs="Arial"/>
          <w:color w:val="000000"/>
        </w:rPr>
        <w:t>iii.</w:t>
      </w:r>
      <w:r>
        <w:rPr>
          <w:rFonts w:ascii="Arial" w:hAnsi="Arial" w:cs="Arial"/>
          <w:sz w:val="24"/>
          <w:szCs w:val="24"/>
        </w:rPr>
        <w:tab/>
      </w:r>
      <w:r>
        <w:rPr>
          <w:rFonts w:ascii="Arial" w:hAnsi="Arial" w:cs="Arial"/>
          <w:color w:val="000000"/>
          <w:sz w:val="20"/>
          <w:szCs w:val="20"/>
        </w:rPr>
        <w:t>as at the Effective Date of Contract no proceedings or other steps have been taken and not discharged (nor, to the best of the knowledge of the Contractor, threatened) for its winding-up or dissolution or for the appointment of a receiver, administrative receiver, administrator, liquidator, trustee or similar officer in relation to any of its assets or revenues;</w:t>
      </w:r>
    </w:p>
    <w:p w14:paraId="6379BA79" w14:textId="77777777" w:rsidR="00D2583F" w:rsidRDefault="00D2583F">
      <w:pPr>
        <w:widowControl w:val="0"/>
        <w:tabs>
          <w:tab w:val="left" w:pos="829"/>
        </w:tabs>
        <w:autoSpaceDE w:val="0"/>
        <w:autoSpaceDN w:val="0"/>
        <w:adjustRightInd w:val="0"/>
        <w:spacing w:after="0" w:line="240" w:lineRule="auto"/>
        <w:ind w:left="829" w:hanging="141"/>
        <w:rPr>
          <w:rFonts w:ascii="Arial" w:hAnsi="Arial" w:cs="Arial"/>
          <w:sz w:val="24"/>
          <w:szCs w:val="24"/>
        </w:rPr>
      </w:pPr>
      <w:r>
        <w:rPr>
          <w:rFonts w:ascii="Arial" w:hAnsi="Arial" w:cs="Arial"/>
          <w:color w:val="000000"/>
        </w:rPr>
        <w:t>iv.</w:t>
      </w:r>
      <w:r>
        <w:rPr>
          <w:rFonts w:ascii="Arial" w:hAnsi="Arial" w:cs="Arial"/>
          <w:sz w:val="24"/>
          <w:szCs w:val="24"/>
        </w:rPr>
        <w:tab/>
      </w:r>
      <w:r>
        <w:rPr>
          <w:rFonts w:ascii="Arial" w:hAnsi="Arial" w:cs="Arial"/>
          <w:color w:val="000000"/>
          <w:sz w:val="20"/>
          <w:szCs w:val="20"/>
        </w:rPr>
        <w:t>for so long as the Contract remains in force it shall give the Authority Notice of any proceedings or other steps that have been taken but not discharged (nor to the best of the knowledge of the Contractor, threatened) for its winding-up or dissolution or for the appointment of a receiver, administrator, liquidator, trustee or similar officer in relation to any of its assets or revenues.</w:t>
      </w:r>
    </w:p>
    <w:p w14:paraId="4FF390B8"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d.</w:t>
      </w:r>
      <w:r>
        <w:rPr>
          <w:rFonts w:ascii="Arial" w:hAnsi="Arial" w:cs="Arial"/>
          <w:sz w:val="24"/>
          <w:szCs w:val="24"/>
        </w:rPr>
        <w:tab/>
      </w:r>
      <w:r>
        <w:rPr>
          <w:rFonts w:ascii="Arial" w:hAnsi="Arial" w:cs="Arial"/>
          <w:color w:val="000000"/>
          <w:sz w:val="20"/>
          <w:szCs w:val="20"/>
        </w:rPr>
        <w:t>Unless the context otherwise requires:</w:t>
      </w:r>
    </w:p>
    <w:p w14:paraId="4E03B7BD" w14:textId="77777777" w:rsidR="00D2583F" w:rsidRDefault="00D2583F">
      <w:pPr>
        <w:widowControl w:val="0"/>
        <w:tabs>
          <w:tab w:val="left" w:pos="829"/>
        </w:tabs>
        <w:autoSpaceDE w:val="0"/>
        <w:autoSpaceDN w:val="0"/>
        <w:adjustRightInd w:val="0"/>
        <w:spacing w:after="0" w:line="240" w:lineRule="auto"/>
        <w:ind w:left="829" w:hanging="141"/>
        <w:rPr>
          <w:rFonts w:ascii="Arial" w:hAnsi="Arial" w:cs="Arial"/>
          <w:sz w:val="24"/>
          <w:szCs w:val="24"/>
        </w:rPr>
      </w:pPr>
      <w:r>
        <w:rPr>
          <w:rFonts w:ascii="Arial" w:hAnsi="Arial" w:cs="Arial"/>
          <w:color w:val="000000"/>
        </w:rPr>
        <w:t>i.</w:t>
      </w:r>
      <w:r>
        <w:rPr>
          <w:rFonts w:ascii="Arial" w:hAnsi="Arial" w:cs="Arial"/>
          <w:sz w:val="24"/>
          <w:szCs w:val="24"/>
        </w:rPr>
        <w:tab/>
      </w:r>
      <w:r>
        <w:rPr>
          <w:rFonts w:ascii="Arial" w:hAnsi="Arial" w:cs="Arial"/>
          <w:color w:val="000000"/>
          <w:sz w:val="20"/>
          <w:szCs w:val="20"/>
        </w:rPr>
        <w:t>The singular includes the plural and vice versa, and the masculine includes the feminine and vice versa.</w:t>
      </w:r>
    </w:p>
    <w:p w14:paraId="7FAC9FC7" w14:textId="77777777" w:rsidR="00D2583F" w:rsidRDefault="00D2583F">
      <w:pPr>
        <w:widowControl w:val="0"/>
        <w:tabs>
          <w:tab w:val="left" w:pos="829"/>
        </w:tabs>
        <w:autoSpaceDE w:val="0"/>
        <w:autoSpaceDN w:val="0"/>
        <w:adjustRightInd w:val="0"/>
        <w:spacing w:after="0" w:line="240" w:lineRule="auto"/>
        <w:ind w:left="829" w:hanging="141"/>
        <w:rPr>
          <w:rFonts w:ascii="Arial" w:hAnsi="Arial" w:cs="Arial"/>
          <w:sz w:val="24"/>
          <w:szCs w:val="24"/>
        </w:rPr>
      </w:pPr>
      <w:r>
        <w:rPr>
          <w:rFonts w:ascii="Arial" w:hAnsi="Arial" w:cs="Arial"/>
          <w:color w:val="000000"/>
        </w:rPr>
        <w:t>ii.</w:t>
      </w:r>
      <w:r>
        <w:rPr>
          <w:rFonts w:ascii="Arial" w:hAnsi="Arial" w:cs="Arial"/>
          <w:sz w:val="24"/>
          <w:szCs w:val="24"/>
        </w:rPr>
        <w:tab/>
      </w:r>
      <w:r>
        <w:rPr>
          <w:rFonts w:ascii="Arial" w:hAnsi="Arial" w:cs="Arial"/>
          <w:color w:val="000000"/>
          <w:sz w:val="20"/>
          <w:szCs w:val="20"/>
        </w:rPr>
        <w:t>The words “include”, “includes”, “including” and “included” are to be construed as if they were immediately followed by the words “without limitation”, except where explicitly stated otherwise.</w:t>
      </w:r>
    </w:p>
    <w:p w14:paraId="1C7A987F" w14:textId="77777777" w:rsidR="00D2583F" w:rsidRDefault="00D2583F">
      <w:pPr>
        <w:widowControl w:val="0"/>
        <w:tabs>
          <w:tab w:val="left" w:pos="829"/>
        </w:tabs>
        <w:autoSpaceDE w:val="0"/>
        <w:autoSpaceDN w:val="0"/>
        <w:adjustRightInd w:val="0"/>
        <w:spacing w:after="0" w:line="240" w:lineRule="auto"/>
        <w:ind w:left="829" w:hanging="141"/>
        <w:rPr>
          <w:rFonts w:ascii="Arial" w:hAnsi="Arial" w:cs="Arial"/>
          <w:sz w:val="24"/>
          <w:szCs w:val="24"/>
        </w:rPr>
      </w:pPr>
      <w:r>
        <w:rPr>
          <w:rFonts w:ascii="Arial" w:hAnsi="Arial" w:cs="Arial"/>
          <w:color w:val="000000"/>
        </w:rPr>
        <w:t>iii.</w:t>
      </w:r>
      <w:r>
        <w:rPr>
          <w:rFonts w:ascii="Arial" w:hAnsi="Arial" w:cs="Arial"/>
          <w:sz w:val="24"/>
          <w:szCs w:val="24"/>
        </w:rPr>
        <w:tab/>
      </w:r>
      <w:r>
        <w:rPr>
          <w:rFonts w:ascii="Arial" w:hAnsi="Arial" w:cs="Arial"/>
          <w:color w:val="000000"/>
          <w:sz w:val="20"/>
          <w:szCs w:val="20"/>
        </w:rPr>
        <w:t>The expression “person” means any individual, firm, body corporate, unincorporated association or partnership, government, state or agency of a state or joint venture.</w:t>
      </w:r>
    </w:p>
    <w:p w14:paraId="2638F5B6" w14:textId="77777777" w:rsidR="00D2583F" w:rsidRDefault="00D2583F">
      <w:pPr>
        <w:widowControl w:val="0"/>
        <w:tabs>
          <w:tab w:val="left" w:pos="829"/>
        </w:tabs>
        <w:autoSpaceDE w:val="0"/>
        <w:autoSpaceDN w:val="0"/>
        <w:adjustRightInd w:val="0"/>
        <w:spacing w:after="0" w:line="240" w:lineRule="auto"/>
        <w:ind w:left="829" w:hanging="141"/>
        <w:rPr>
          <w:rFonts w:ascii="Arial" w:hAnsi="Arial" w:cs="Arial"/>
          <w:sz w:val="24"/>
          <w:szCs w:val="24"/>
        </w:rPr>
      </w:pPr>
      <w:r>
        <w:rPr>
          <w:rFonts w:ascii="Arial" w:hAnsi="Arial" w:cs="Arial"/>
          <w:color w:val="000000"/>
        </w:rPr>
        <w:t>iv.</w:t>
      </w:r>
      <w:r>
        <w:rPr>
          <w:rFonts w:ascii="Arial" w:hAnsi="Arial" w:cs="Arial"/>
          <w:sz w:val="24"/>
          <w:szCs w:val="24"/>
        </w:rPr>
        <w:tab/>
      </w:r>
      <w:r>
        <w:rPr>
          <w:rFonts w:ascii="Arial" w:hAnsi="Arial" w:cs="Arial"/>
          <w:color w:val="000000"/>
          <w:sz w:val="20"/>
          <w:szCs w:val="20"/>
        </w:rPr>
        <w:t>References to any statute, enactment, order, regulation, or other similar instrument shall be construed as a reference to the statute, enactment, order, regulation, or instrument as amended, supplemented, replaced or consolidated by any subsequent statute, enactment, order, regulation, or instrument.</w:t>
      </w:r>
    </w:p>
    <w:p w14:paraId="72371C15" w14:textId="77777777" w:rsidR="00D2583F" w:rsidRDefault="00D2583F">
      <w:pPr>
        <w:widowControl w:val="0"/>
        <w:tabs>
          <w:tab w:val="left" w:pos="829"/>
        </w:tabs>
        <w:autoSpaceDE w:val="0"/>
        <w:autoSpaceDN w:val="0"/>
        <w:adjustRightInd w:val="0"/>
        <w:spacing w:after="0" w:line="240" w:lineRule="auto"/>
        <w:ind w:left="829" w:hanging="141"/>
        <w:rPr>
          <w:rFonts w:ascii="Arial" w:hAnsi="Arial" w:cs="Arial"/>
          <w:sz w:val="24"/>
          <w:szCs w:val="24"/>
        </w:rPr>
      </w:pPr>
      <w:r>
        <w:rPr>
          <w:rFonts w:ascii="Arial" w:hAnsi="Arial" w:cs="Arial"/>
          <w:color w:val="000000"/>
        </w:rPr>
        <w:t>v.</w:t>
      </w:r>
      <w:r>
        <w:rPr>
          <w:rFonts w:ascii="Arial" w:hAnsi="Arial" w:cs="Arial"/>
          <w:sz w:val="24"/>
          <w:szCs w:val="24"/>
        </w:rPr>
        <w:tab/>
      </w:r>
      <w:r>
        <w:rPr>
          <w:rFonts w:ascii="Arial" w:hAnsi="Arial" w:cs="Arial"/>
          <w:color w:val="000000"/>
          <w:sz w:val="20"/>
          <w:szCs w:val="20"/>
        </w:rPr>
        <w:t>The heading to any Contract provision shall not affect the interpretation of that provision.</w:t>
      </w:r>
    </w:p>
    <w:p w14:paraId="473D5115" w14:textId="77777777" w:rsidR="00D2583F" w:rsidRDefault="00D2583F">
      <w:pPr>
        <w:widowControl w:val="0"/>
        <w:tabs>
          <w:tab w:val="left" w:pos="829"/>
        </w:tabs>
        <w:autoSpaceDE w:val="0"/>
        <w:autoSpaceDN w:val="0"/>
        <w:adjustRightInd w:val="0"/>
        <w:spacing w:after="0" w:line="240" w:lineRule="auto"/>
        <w:ind w:left="829" w:hanging="141"/>
        <w:rPr>
          <w:rFonts w:ascii="Arial" w:hAnsi="Arial" w:cs="Arial"/>
          <w:sz w:val="24"/>
          <w:szCs w:val="24"/>
        </w:rPr>
      </w:pPr>
      <w:r>
        <w:rPr>
          <w:rFonts w:ascii="Arial" w:hAnsi="Arial" w:cs="Arial"/>
          <w:color w:val="000000"/>
        </w:rPr>
        <w:t>vi.</w:t>
      </w:r>
      <w:r>
        <w:rPr>
          <w:rFonts w:ascii="Arial" w:hAnsi="Arial" w:cs="Arial"/>
          <w:sz w:val="24"/>
          <w:szCs w:val="24"/>
        </w:rPr>
        <w:tab/>
      </w:r>
      <w:r>
        <w:rPr>
          <w:rFonts w:ascii="Arial" w:hAnsi="Arial" w:cs="Arial"/>
          <w:color w:val="000000"/>
          <w:sz w:val="20"/>
          <w:szCs w:val="20"/>
        </w:rPr>
        <w:t>Any decision, act or thing which the Authority is required or authorised to take or do under the Contract may be taken or done only by the person (or their nominated deputy) authorised in Schedule 3 (Contract Data Sheet) to take or do that decision, act, or thing on behalf of the Authority.</w:t>
      </w:r>
    </w:p>
    <w:p w14:paraId="165C6B6C" w14:textId="77777777" w:rsidR="00D2583F" w:rsidRDefault="00D2583F">
      <w:pPr>
        <w:widowControl w:val="0"/>
        <w:tabs>
          <w:tab w:val="left" w:pos="829"/>
        </w:tabs>
        <w:autoSpaceDE w:val="0"/>
        <w:autoSpaceDN w:val="0"/>
        <w:adjustRightInd w:val="0"/>
        <w:spacing w:after="0" w:line="240" w:lineRule="auto"/>
        <w:ind w:left="829" w:hanging="141"/>
        <w:rPr>
          <w:rFonts w:ascii="Arial" w:hAnsi="Arial" w:cs="Arial"/>
          <w:sz w:val="24"/>
          <w:szCs w:val="24"/>
        </w:rPr>
      </w:pPr>
      <w:r>
        <w:rPr>
          <w:rFonts w:ascii="Arial" w:hAnsi="Arial" w:cs="Arial"/>
          <w:color w:val="000000"/>
        </w:rPr>
        <w:t>vii.</w:t>
      </w:r>
      <w:r>
        <w:rPr>
          <w:rFonts w:ascii="Arial" w:hAnsi="Arial" w:cs="Arial"/>
          <w:sz w:val="24"/>
          <w:szCs w:val="24"/>
        </w:rPr>
        <w:tab/>
      </w:r>
      <w:r>
        <w:rPr>
          <w:rFonts w:ascii="Arial" w:hAnsi="Arial" w:cs="Arial"/>
          <w:color w:val="000000"/>
          <w:sz w:val="20"/>
          <w:szCs w:val="20"/>
        </w:rPr>
        <w:t>Unless excluded within the Conditions of the Contract or required by law, references to submission of documents in writing shall include electronic submission.</w:t>
      </w:r>
    </w:p>
    <w:p w14:paraId="7291CB13" w14:textId="77777777" w:rsidR="00D2583F" w:rsidRDefault="00D2583F">
      <w:pPr>
        <w:widowControl w:val="0"/>
        <w:autoSpaceDE w:val="0"/>
        <w:autoSpaceDN w:val="0"/>
        <w:adjustRightInd w:val="0"/>
        <w:spacing w:after="60" w:line="240" w:lineRule="auto"/>
        <w:ind w:left="688"/>
        <w:rPr>
          <w:rFonts w:ascii="Arial" w:hAnsi="Arial" w:cs="Arial"/>
          <w:color w:val="000000"/>
        </w:rPr>
      </w:pPr>
    </w:p>
    <w:p w14:paraId="5E28849F" w14:textId="77777777" w:rsidR="00D2583F" w:rsidRDefault="00D2583F">
      <w:pPr>
        <w:widowControl w:val="0"/>
        <w:tabs>
          <w:tab w:val="left" w:pos="404"/>
        </w:tabs>
        <w:autoSpaceDE w:val="0"/>
        <w:autoSpaceDN w:val="0"/>
        <w:adjustRightInd w:val="0"/>
        <w:spacing w:after="0" w:line="240" w:lineRule="auto"/>
        <w:ind w:left="404" w:hanging="284"/>
        <w:rPr>
          <w:rFonts w:ascii="Arial" w:hAnsi="Arial" w:cs="Arial"/>
          <w:sz w:val="24"/>
          <w:szCs w:val="24"/>
        </w:rPr>
      </w:pPr>
      <w:r>
        <w:rPr>
          <w:rFonts w:ascii="Arial" w:hAnsi="Arial" w:cs="Arial"/>
          <w:color w:val="000000"/>
          <w:u w:val="single"/>
        </w:rPr>
        <w:t>2.</w:t>
      </w:r>
      <w:r>
        <w:rPr>
          <w:rFonts w:ascii="Arial" w:hAnsi="Arial" w:cs="Arial"/>
          <w:sz w:val="24"/>
          <w:szCs w:val="24"/>
        </w:rPr>
        <w:tab/>
      </w:r>
      <w:r>
        <w:rPr>
          <w:rFonts w:ascii="Arial" w:hAnsi="Arial" w:cs="Arial"/>
          <w:color w:val="000000"/>
          <w:sz w:val="20"/>
          <w:szCs w:val="20"/>
          <w:u w:val="single"/>
        </w:rPr>
        <w:t>Duration of Contract</w:t>
      </w:r>
    </w:p>
    <w:p w14:paraId="5374B72E"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This Contract comes into effect on the Effective Date of Contract and will expire automatically on the date identified in Schedule 3 (Contract Data Sheet) unless it is otherwise terminated in accordance with the provisions of the Contract, or otherwise lawfully terminated.</w:t>
      </w:r>
    </w:p>
    <w:p w14:paraId="3FA43D5F" w14:textId="77777777" w:rsidR="00D2583F" w:rsidRDefault="00D2583F">
      <w:pPr>
        <w:widowControl w:val="0"/>
        <w:autoSpaceDE w:val="0"/>
        <w:autoSpaceDN w:val="0"/>
        <w:adjustRightInd w:val="0"/>
        <w:spacing w:after="60" w:line="240" w:lineRule="auto"/>
        <w:ind w:left="120"/>
        <w:rPr>
          <w:rFonts w:ascii="Arial" w:hAnsi="Arial" w:cs="Arial"/>
          <w:color w:val="000000"/>
        </w:rPr>
      </w:pPr>
    </w:p>
    <w:p w14:paraId="1AD3414D" w14:textId="77777777" w:rsidR="00D2583F" w:rsidRDefault="00D2583F">
      <w:pPr>
        <w:widowControl w:val="0"/>
        <w:tabs>
          <w:tab w:val="left" w:pos="404"/>
        </w:tabs>
        <w:autoSpaceDE w:val="0"/>
        <w:autoSpaceDN w:val="0"/>
        <w:adjustRightInd w:val="0"/>
        <w:spacing w:after="0" w:line="240" w:lineRule="auto"/>
        <w:ind w:left="404" w:hanging="284"/>
        <w:rPr>
          <w:rFonts w:ascii="Arial" w:hAnsi="Arial" w:cs="Arial"/>
          <w:sz w:val="24"/>
          <w:szCs w:val="24"/>
        </w:rPr>
      </w:pPr>
      <w:r>
        <w:rPr>
          <w:rFonts w:ascii="Arial" w:hAnsi="Arial" w:cs="Arial"/>
          <w:color w:val="000000"/>
          <w:u w:val="single"/>
        </w:rPr>
        <w:t>3.</w:t>
      </w:r>
      <w:r>
        <w:rPr>
          <w:rFonts w:ascii="Arial" w:hAnsi="Arial" w:cs="Arial"/>
          <w:sz w:val="24"/>
          <w:szCs w:val="24"/>
        </w:rPr>
        <w:tab/>
      </w:r>
      <w:r>
        <w:rPr>
          <w:rFonts w:ascii="Arial" w:hAnsi="Arial" w:cs="Arial"/>
          <w:color w:val="000000"/>
          <w:sz w:val="20"/>
          <w:szCs w:val="20"/>
          <w:u w:val="single"/>
        </w:rPr>
        <w:t>Entire Agreement</w:t>
      </w:r>
    </w:p>
    <w:p w14:paraId="357CEE01"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This Contract constitutes the entire agreement between the Parties relating to the subject matter of the Contract.  The Contract supersedes, and neither Party has relied upon, any prior </w:t>
      </w:r>
      <w:r>
        <w:rPr>
          <w:rFonts w:ascii="Arial" w:hAnsi="Arial" w:cs="Arial"/>
          <w:color w:val="000000"/>
        </w:rPr>
        <w:lastRenderedPageBreak/>
        <w:t>negotiations, representations and undertakings, whether written or oral, except that this condition shall not exclude liability in respect of any fraudulent misrepresentation.</w:t>
      </w:r>
    </w:p>
    <w:p w14:paraId="14C37DB3" w14:textId="77777777" w:rsidR="00D2583F" w:rsidRDefault="00D2583F">
      <w:pPr>
        <w:widowControl w:val="0"/>
        <w:autoSpaceDE w:val="0"/>
        <w:autoSpaceDN w:val="0"/>
        <w:adjustRightInd w:val="0"/>
        <w:spacing w:after="60" w:line="240" w:lineRule="auto"/>
        <w:ind w:left="120"/>
        <w:rPr>
          <w:rFonts w:ascii="Arial" w:hAnsi="Arial" w:cs="Arial"/>
          <w:color w:val="000000"/>
        </w:rPr>
      </w:pPr>
    </w:p>
    <w:p w14:paraId="2AB9EDA2" w14:textId="77777777" w:rsidR="00D2583F" w:rsidRDefault="00D2583F">
      <w:pPr>
        <w:widowControl w:val="0"/>
        <w:tabs>
          <w:tab w:val="left" w:pos="404"/>
        </w:tabs>
        <w:autoSpaceDE w:val="0"/>
        <w:autoSpaceDN w:val="0"/>
        <w:adjustRightInd w:val="0"/>
        <w:spacing w:after="0" w:line="240" w:lineRule="auto"/>
        <w:ind w:left="404" w:hanging="284"/>
        <w:rPr>
          <w:rFonts w:ascii="Arial" w:hAnsi="Arial" w:cs="Arial"/>
          <w:sz w:val="24"/>
          <w:szCs w:val="24"/>
        </w:rPr>
      </w:pPr>
      <w:r>
        <w:rPr>
          <w:rFonts w:ascii="Arial" w:hAnsi="Arial" w:cs="Arial"/>
          <w:color w:val="000000"/>
          <w:u w:val="single"/>
        </w:rPr>
        <w:t>4.</w:t>
      </w:r>
      <w:r>
        <w:rPr>
          <w:rFonts w:ascii="Arial" w:hAnsi="Arial" w:cs="Arial"/>
          <w:sz w:val="24"/>
          <w:szCs w:val="24"/>
        </w:rPr>
        <w:tab/>
      </w:r>
      <w:r>
        <w:rPr>
          <w:rFonts w:ascii="Arial" w:hAnsi="Arial" w:cs="Arial"/>
          <w:color w:val="000000"/>
          <w:sz w:val="20"/>
          <w:szCs w:val="20"/>
          <w:u w:val="single"/>
        </w:rPr>
        <w:t>Governing Law</w:t>
      </w:r>
    </w:p>
    <w:p w14:paraId="39DE1CC5"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Subject to clause 4.d, the Contract shall be considered as a contract made in England and subject to English Law.</w:t>
      </w:r>
    </w:p>
    <w:p w14:paraId="19027EE5"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Subject to clause 4.d and 40 (Dispute Resolution) and without prejudice to the dispute resolution process set out therein, each Party submits and agrees to the exclusive jurisdiction of the Courts of England to resolve, and the laws of England to govern, any actions proceedings, controversy or claim of whatever nature arising out of or relating to the Contract or breach thereof.</w:t>
      </w:r>
    </w:p>
    <w:p w14:paraId="0FCADC0E"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 xml:space="preserve">Subject to clause 4.d any dispute arising out of or in connection with the Contract shall be determined within the English jurisdiction and to the exclusion of all other jurisdictions save that other jurisdictions may apply solely </w:t>
      </w:r>
      <w:proofErr w:type="gramStart"/>
      <w:r>
        <w:rPr>
          <w:rFonts w:ascii="Arial" w:hAnsi="Arial" w:cs="Arial"/>
          <w:color w:val="000000"/>
          <w:sz w:val="20"/>
          <w:szCs w:val="20"/>
        </w:rPr>
        <w:t>for the purpose of</w:t>
      </w:r>
      <w:proofErr w:type="gramEnd"/>
      <w:r>
        <w:rPr>
          <w:rFonts w:ascii="Arial" w:hAnsi="Arial" w:cs="Arial"/>
          <w:color w:val="000000"/>
          <w:sz w:val="20"/>
          <w:szCs w:val="20"/>
        </w:rPr>
        <w:t xml:space="preserve"> giving effect to this condition 4 and for the enforcement of any judgment, order or award given under English jurisdiction.</w:t>
      </w:r>
    </w:p>
    <w:p w14:paraId="7468B5C9"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d.</w:t>
      </w:r>
      <w:r>
        <w:rPr>
          <w:rFonts w:ascii="Arial" w:hAnsi="Arial" w:cs="Arial"/>
          <w:sz w:val="24"/>
          <w:szCs w:val="24"/>
        </w:rPr>
        <w:tab/>
      </w:r>
      <w:r>
        <w:rPr>
          <w:rFonts w:ascii="Arial" w:hAnsi="Arial" w:cs="Arial"/>
          <w:color w:val="000000"/>
          <w:sz w:val="20"/>
          <w:szCs w:val="20"/>
        </w:rPr>
        <w:t xml:space="preserve">If the Parties agree pursuant to the Contract that Scots Law should apply then the following amendments shall apply to the Contract: </w:t>
      </w:r>
    </w:p>
    <w:p w14:paraId="7012E2C4" w14:textId="77777777" w:rsidR="00D2583F" w:rsidRDefault="00D2583F">
      <w:pPr>
        <w:widowControl w:val="0"/>
        <w:tabs>
          <w:tab w:val="left" w:pos="972"/>
        </w:tabs>
        <w:autoSpaceDE w:val="0"/>
        <w:autoSpaceDN w:val="0"/>
        <w:adjustRightInd w:val="0"/>
        <w:spacing w:after="0" w:line="240" w:lineRule="auto"/>
        <w:ind w:left="972" w:hanging="284"/>
        <w:rPr>
          <w:rFonts w:ascii="Arial" w:hAnsi="Arial" w:cs="Arial"/>
          <w:sz w:val="24"/>
          <w:szCs w:val="24"/>
        </w:rPr>
      </w:pPr>
      <w:r>
        <w:rPr>
          <w:rFonts w:ascii="Arial" w:hAnsi="Arial" w:cs="Arial"/>
          <w:color w:val="000000"/>
        </w:rPr>
        <w:t>i.</w:t>
      </w:r>
      <w:r>
        <w:rPr>
          <w:rFonts w:ascii="Arial" w:hAnsi="Arial" w:cs="Arial"/>
          <w:sz w:val="24"/>
          <w:szCs w:val="24"/>
        </w:rPr>
        <w:tab/>
      </w:r>
      <w:r>
        <w:rPr>
          <w:rFonts w:ascii="Arial" w:hAnsi="Arial" w:cs="Arial"/>
          <w:color w:val="000000"/>
          <w:sz w:val="20"/>
          <w:szCs w:val="20"/>
        </w:rPr>
        <w:t>Clause 4.a, 4.b and 4.c shall be amended to read:</w:t>
      </w:r>
    </w:p>
    <w:p w14:paraId="1F92780F" w14:textId="77777777" w:rsidR="00D2583F" w:rsidRDefault="00D2583F">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The Contract shall be considered as a contract made in Scotland and subject to Scots Law.</w:t>
      </w:r>
    </w:p>
    <w:p w14:paraId="51149EDB" w14:textId="77777777" w:rsidR="00D2583F" w:rsidRDefault="00D2583F">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Subject to condition 40 (Dispute Resolution) and without prejudice to the dispute resolution process set out therein, each Party submits and agrees to the exclusive jurisdiction of the Courts of Scotland to resolve, and the laws of Scotland to govern, any actions, proceedings, controversy or claim of whatever nature arising out of or relating to the Contract or breach thereof.</w:t>
      </w:r>
    </w:p>
    <w:p w14:paraId="1F1F155F" w14:textId="77777777" w:rsidR="00D2583F" w:rsidRDefault="00D2583F">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 xml:space="preserve">Any dispute arising out of or in connection with the Contract shall be determined within the Scottish jurisdiction and to the exclusion of all other jurisdictions save that other jurisdictions may apply solely </w:t>
      </w:r>
      <w:proofErr w:type="gramStart"/>
      <w:r>
        <w:rPr>
          <w:rFonts w:ascii="Arial" w:hAnsi="Arial" w:cs="Arial"/>
          <w:color w:val="000000"/>
          <w:sz w:val="20"/>
          <w:szCs w:val="20"/>
        </w:rPr>
        <w:t>for the purpose of</w:t>
      </w:r>
      <w:proofErr w:type="gramEnd"/>
      <w:r>
        <w:rPr>
          <w:rFonts w:ascii="Arial" w:hAnsi="Arial" w:cs="Arial"/>
          <w:color w:val="000000"/>
          <w:sz w:val="20"/>
          <w:szCs w:val="20"/>
        </w:rPr>
        <w:t xml:space="preserve"> giving effect to this condition 4 and for the enforcement of any judgment, order or award given under Scottish jurisdiction.”</w:t>
      </w:r>
    </w:p>
    <w:p w14:paraId="0683A0E0" w14:textId="77777777" w:rsidR="00D2583F" w:rsidRDefault="00D2583F">
      <w:pPr>
        <w:widowControl w:val="0"/>
        <w:tabs>
          <w:tab w:val="left" w:pos="972"/>
        </w:tabs>
        <w:autoSpaceDE w:val="0"/>
        <w:autoSpaceDN w:val="0"/>
        <w:adjustRightInd w:val="0"/>
        <w:spacing w:after="0" w:line="240" w:lineRule="auto"/>
        <w:ind w:left="972" w:hanging="284"/>
        <w:rPr>
          <w:rFonts w:ascii="Arial" w:hAnsi="Arial" w:cs="Arial"/>
          <w:sz w:val="24"/>
          <w:szCs w:val="24"/>
        </w:rPr>
      </w:pPr>
      <w:r>
        <w:rPr>
          <w:rFonts w:ascii="Arial" w:hAnsi="Arial" w:cs="Arial"/>
          <w:color w:val="000000"/>
        </w:rPr>
        <w:t>ii.</w:t>
      </w:r>
      <w:r>
        <w:rPr>
          <w:rFonts w:ascii="Arial" w:hAnsi="Arial" w:cs="Arial"/>
          <w:sz w:val="24"/>
          <w:szCs w:val="24"/>
        </w:rPr>
        <w:tab/>
      </w:r>
      <w:r>
        <w:rPr>
          <w:rFonts w:ascii="Arial" w:hAnsi="Arial" w:cs="Arial"/>
          <w:color w:val="000000"/>
          <w:sz w:val="20"/>
          <w:szCs w:val="20"/>
        </w:rPr>
        <w:t>Clause 40.b shall be amended to read:</w:t>
      </w:r>
    </w:p>
    <w:p w14:paraId="02BF702B"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“In the event that the dispute or claim is not resolved pursuant to clause 40.a the dispute shall be referred to arbitration.  Unless otherwise agreed in writing by the Parties, the arbitration and this clause 40.b shall be governed by the Arbitration (Scotland) Act 2010.  The seat of the arbitration shall be Scotland.  For the avoidance of doubt, </w:t>
      </w:r>
      <w:proofErr w:type="gramStart"/>
      <w:r>
        <w:rPr>
          <w:rFonts w:ascii="Arial" w:hAnsi="Arial" w:cs="Arial"/>
          <w:color w:val="000000"/>
        </w:rPr>
        <w:t>for the purpose of</w:t>
      </w:r>
      <w:proofErr w:type="gramEnd"/>
      <w:r>
        <w:rPr>
          <w:rFonts w:ascii="Arial" w:hAnsi="Arial" w:cs="Arial"/>
          <w:color w:val="000000"/>
        </w:rPr>
        <w:t xml:space="preserve"> arbitration the tribunal shall have the power to make provisional awards pursuant to Rule 53 of the Scottish Arbitration Rules, as set out in Schedule 1 to the Arbitration (Scotland) Act 2010.”</w:t>
      </w:r>
    </w:p>
    <w:p w14:paraId="053EDD58"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e.</w:t>
      </w:r>
      <w:r>
        <w:rPr>
          <w:rFonts w:ascii="Arial" w:hAnsi="Arial" w:cs="Arial"/>
          <w:sz w:val="24"/>
          <w:szCs w:val="24"/>
        </w:rPr>
        <w:tab/>
      </w:r>
      <w:r>
        <w:rPr>
          <w:rFonts w:ascii="Arial" w:hAnsi="Arial" w:cs="Arial"/>
          <w:color w:val="000000"/>
          <w:sz w:val="20"/>
          <w:szCs w:val="20"/>
        </w:rPr>
        <w:t>Each Party warrants to each other that entry into the Contract does not, and the performance of the Contract will not, in any way violate or conflict with any provision of law, statute, rule, regulation, judgement, writ, injunction, decree or order applicable to it.  Each Party also warrants that the Contract does not conflict with or result in a breach or termination of any provision of, or constitute a default under, any mortgage, contract or other liability, charge or encumbrance upon any of its properties or other assets.</w:t>
      </w:r>
    </w:p>
    <w:p w14:paraId="57BE2387"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f.</w:t>
      </w:r>
      <w:r>
        <w:rPr>
          <w:rFonts w:ascii="Arial" w:hAnsi="Arial" w:cs="Arial"/>
          <w:sz w:val="24"/>
          <w:szCs w:val="24"/>
        </w:rPr>
        <w:tab/>
      </w:r>
      <w:r>
        <w:rPr>
          <w:rFonts w:ascii="Arial" w:hAnsi="Arial" w:cs="Arial"/>
          <w:color w:val="000000"/>
          <w:sz w:val="20"/>
          <w:szCs w:val="20"/>
        </w:rPr>
        <w:t>Each Party agrees with each other Party that the provisions of this condition 4 shall survive any termination of the Contract for any reason whatsoever and shall remain fully enforceable as between the Parties notwithstanding such a termination.</w:t>
      </w:r>
    </w:p>
    <w:p w14:paraId="3465E978"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g.</w:t>
      </w:r>
      <w:r>
        <w:rPr>
          <w:rFonts w:ascii="Arial" w:hAnsi="Arial" w:cs="Arial"/>
          <w:sz w:val="24"/>
          <w:szCs w:val="24"/>
        </w:rPr>
        <w:tab/>
      </w:r>
      <w:r>
        <w:rPr>
          <w:rFonts w:ascii="Arial" w:hAnsi="Arial" w:cs="Arial"/>
          <w:color w:val="000000"/>
          <w:sz w:val="20"/>
          <w:szCs w:val="20"/>
        </w:rPr>
        <w:t>Where the Contractor’s place of business is not in England or Wales (or Scotland where the Parties agree pursuant to this Contract that Scots Law should apply), the Contractor irrevocably appoints the solicitors or other persons in England and Wales (or Scotland where the Parties agree pursuant to the Contract that Scots Law should apply) detailed in Schedule 3 (Contract Data Sheet) as its agents to accept on its behalf service of all process and other documents of whatever description to be served on the Contractor in connection with any litigation or arbitration within the English jurisdiction (or Scottish jurisdiction where the Parties agree pursuant to this Contract that Scots Law should apply) arising out of or relating to the Contract or any issue connected therewith.</w:t>
      </w:r>
    </w:p>
    <w:p w14:paraId="44BA7FAE" w14:textId="77777777" w:rsidR="00D2583F" w:rsidRDefault="00D2583F">
      <w:pPr>
        <w:widowControl w:val="0"/>
        <w:autoSpaceDE w:val="0"/>
        <w:autoSpaceDN w:val="0"/>
        <w:adjustRightInd w:val="0"/>
        <w:spacing w:after="60" w:line="240" w:lineRule="auto"/>
        <w:ind w:left="120"/>
        <w:rPr>
          <w:rFonts w:ascii="Arial" w:hAnsi="Arial" w:cs="Arial"/>
          <w:color w:val="000000"/>
        </w:rPr>
      </w:pPr>
    </w:p>
    <w:p w14:paraId="41C0FCF2" w14:textId="77777777" w:rsidR="00D2583F" w:rsidRDefault="00D2583F">
      <w:pPr>
        <w:widowControl w:val="0"/>
        <w:tabs>
          <w:tab w:val="left" w:pos="404"/>
        </w:tabs>
        <w:autoSpaceDE w:val="0"/>
        <w:autoSpaceDN w:val="0"/>
        <w:adjustRightInd w:val="0"/>
        <w:spacing w:after="0" w:line="240" w:lineRule="auto"/>
        <w:ind w:left="404" w:hanging="284"/>
        <w:rPr>
          <w:rFonts w:ascii="Arial" w:hAnsi="Arial" w:cs="Arial"/>
          <w:sz w:val="24"/>
          <w:szCs w:val="24"/>
        </w:rPr>
      </w:pPr>
      <w:r>
        <w:rPr>
          <w:rFonts w:ascii="Arial" w:hAnsi="Arial" w:cs="Arial"/>
          <w:color w:val="000000"/>
          <w:u w:val="single"/>
        </w:rPr>
        <w:t>5.</w:t>
      </w:r>
      <w:r>
        <w:rPr>
          <w:rFonts w:ascii="Arial" w:hAnsi="Arial" w:cs="Arial"/>
          <w:sz w:val="24"/>
          <w:szCs w:val="24"/>
        </w:rPr>
        <w:tab/>
      </w:r>
      <w:r>
        <w:rPr>
          <w:rFonts w:ascii="Arial" w:hAnsi="Arial" w:cs="Arial"/>
          <w:color w:val="000000"/>
          <w:sz w:val="20"/>
          <w:szCs w:val="20"/>
          <w:u w:val="single"/>
        </w:rPr>
        <w:t>Precedence</w:t>
      </w:r>
    </w:p>
    <w:p w14:paraId="23B49560"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If there is any inconsistency between the different provisions of the Contract the inconsistency shall be resolved according to the following descending order of precedence:</w:t>
      </w:r>
    </w:p>
    <w:p w14:paraId="61D345F6" w14:textId="77777777" w:rsidR="00D2583F" w:rsidRDefault="00D2583F">
      <w:pPr>
        <w:widowControl w:val="0"/>
        <w:tabs>
          <w:tab w:val="left" w:pos="829"/>
        </w:tabs>
        <w:autoSpaceDE w:val="0"/>
        <w:autoSpaceDN w:val="0"/>
        <w:adjustRightInd w:val="0"/>
        <w:spacing w:after="0" w:line="240" w:lineRule="auto"/>
        <w:ind w:left="829" w:hanging="142"/>
        <w:rPr>
          <w:rFonts w:ascii="Arial" w:hAnsi="Arial" w:cs="Arial"/>
          <w:sz w:val="24"/>
          <w:szCs w:val="24"/>
        </w:rPr>
      </w:pPr>
      <w:r>
        <w:rPr>
          <w:rFonts w:ascii="Arial" w:hAnsi="Arial" w:cs="Arial"/>
          <w:color w:val="000000"/>
        </w:rPr>
        <w:t>i.</w:t>
      </w:r>
      <w:r>
        <w:rPr>
          <w:rFonts w:ascii="Arial" w:hAnsi="Arial" w:cs="Arial"/>
          <w:sz w:val="24"/>
          <w:szCs w:val="24"/>
        </w:rPr>
        <w:tab/>
      </w:r>
      <w:r>
        <w:rPr>
          <w:rFonts w:ascii="Arial" w:hAnsi="Arial" w:cs="Arial"/>
          <w:color w:val="000000"/>
          <w:sz w:val="20"/>
          <w:szCs w:val="20"/>
        </w:rPr>
        <w:t xml:space="preserve">Conditions 1 - 44 (and 45 - 47, if included in this Contract) of the Conditions of the Contract shall be given equal precedence with Schedule 1 (Definitions of Contract) and Schedule 3 </w:t>
      </w:r>
      <w:r>
        <w:rPr>
          <w:rFonts w:ascii="Arial" w:hAnsi="Arial" w:cs="Arial"/>
          <w:color w:val="000000"/>
          <w:sz w:val="20"/>
          <w:szCs w:val="20"/>
        </w:rPr>
        <w:lastRenderedPageBreak/>
        <w:t>(Contract Data Sheet);</w:t>
      </w:r>
    </w:p>
    <w:p w14:paraId="012FD027" w14:textId="77777777" w:rsidR="00D2583F" w:rsidRDefault="00D2583F">
      <w:pPr>
        <w:widowControl w:val="0"/>
        <w:tabs>
          <w:tab w:val="left" w:pos="829"/>
        </w:tabs>
        <w:autoSpaceDE w:val="0"/>
        <w:autoSpaceDN w:val="0"/>
        <w:adjustRightInd w:val="0"/>
        <w:spacing w:after="0" w:line="240" w:lineRule="auto"/>
        <w:ind w:left="829" w:hanging="142"/>
        <w:rPr>
          <w:rFonts w:ascii="Arial" w:hAnsi="Arial" w:cs="Arial"/>
          <w:sz w:val="24"/>
          <w:szCs w:val="24"/>
        </w:rPr>
      </w:pPr>
      <w:r>
        <w:rPr>
          <w:rFonts w:ascii="Arial" w:hAnsi="Arial" w:cs="Arial"/>
          <w:color w:val="000000"/>
        </w:rPr>
        <w:t>ii.</w:t>
      </w:r>
      <w:r>
        <w:rPr>
          <w:rFonts w:ascii="Arial" w:hAnsi="Arial" w:cs="Arial"/>
          <w:sz w:val="24"/>
          <w:szCs w:val="24"/>
        </w:rPr>
        <w:tab/>
      </w:r>
      <w:r>
        <w:rPr>
          <w:rFonts w:ascii="Arial" w:hAnsi="Arial" w:cs="Arial"/>
          <w:color w:val="000000"/>
          <w:sz w:val="20"/>
          <w:szCs w:val="20"/>
        </w:rPr>
        <w:t>Schedule 2 (Schedule of Requirements) and Schedule 8 (Acceptance Procedure);</w:t>
      </w:r>
    </w:p>
    <w:p w14:paraId="22511D38" w14:textId="77777777" w:rsidR="00D2583F" w:rsidRDefault="00D2583F">
      <w:pPr>
        <w:widowControl w:val="0"/>
        <w:tabs>
          <w:tab w:val="left" w:pos="829"/>
        </w:tabs>
        <w:autoSpaceDE w:val="0"/>
        <w:autoSpaceDN w:val="0"/>
        <w:adjustRightInd w:val="0"/>
        <w:spacing w:after="0" w:line="240" w:lineRule="auto"/>
        <w:ind w:left="829" w:hanging="142"/>
        <w:rPr>
          <w:rFonts w:ascii="Arial" w:hAnsi="Arial" w:cs="Arial"/>
          <w:sz w:val="24"/>
          <w:szCs w:val="24"/>
        </w:rPr>
      </w:pPr>
      <w:r>
        <w:rPr>
          <w:rFonts w:ascii="Arial" w:hAnsi="Arial" w:cs="Arial"/>
          <w:color w:val="000000"/>
        </w:rPr>
        <w:t>iii.</w:t>
      </w:r>
      <w:r>
        <w:rPr>
          <w:rFonts w:ascii="Arial" w:hAnsi="Arial" w:cs="Arial"/>
          <w:sz w:val="24"/>
          <w:szCs w:val="24"/>
        </w:rPr>
        <w:tab/>
      </w:r>
      <w:r>
        <w:rPr>
          <w:rFonts w:ascii="Arial" w:hAnsi="Arial" w:cs="Arial"/>
          <w:color w:val="000000"/>
          <w:sz w:val="20"/>
          <w:szCs w:val="20"/>
        </w:rPr>
        <w:t>the remaining Schedules; and</w:t>
      </w:r>
    </w:p>
    <w:p w14:paraId="1CDAB7E7" w14:textId="77777777" w:rsidR="00D2583F" w:rsidRDefault="00D2583F">
      <w:pPr>
        <w:widowControl w:val="0"/>
        <w:tabs>
          <w:tab w:val="left" w:pos="829"/>
        </w:tabs>
        <w:autoSpaceDE w:val="0"/>
        <w:autoSpaceDN w:val="0"/>
        <w:adjustRightInd w:val="0"/>
        <w:spacing w:after="0" w:line="240" w:lineRule="auto"/>
        <w:ind w:left="829" w:hanging="142"/>
        <w:rPr>
          <w:rFonts w:ascii="Arial" w:hAnsi="Arial" w:cs="Arial"/>
          <w:sz w:val="24"/>
          <w:szCs w:val="24"/>
        </w:rPr>
      </w:pPr>
      <w:r>
        <w:rPr>
          <w:rFonts w:ascii="Arial" w:hAnsi="Arial" w:cs="Arial"/>
          <w:color w:val="000000"/>
        </w:rPr>
        <w:t>iv.</w:t>
      </w:r>
      <w:r>
        <w:rPr>
          <w:rFonts w:ascii="Arial" w:hAnsi="Arial" w:cs="Arial"/>
          <w:sz w:val="24"/>
          <w:szCs w:val="24"/>
        </w:rPr>
        <w:tab/>
      </w:r>
      <w:r>
        <w:rPr>
          <w:rFonts w:ascii="Arial" w:hAnsi="Arial" w:cs="Arial"/>
          <w:color w:val="000000"/>
          <w:sz w:val="20"/>
          <w:szCs w:val="20"/>
        </w:rPr>
        <w:t>any other documents expressly referred to in the Contract.</w:t>
      </w:r>
    </w:p>
    <w:p w14:paraId="0DCDCDA2"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 xml:space="preserve">If either Party becomes aware of any inconsistency within or between the documents referred to in clause 5.a such Party shall notify the other Party forthwith and the Parties will seek to resolve that inconsistency </w:t>
      </w:r>
      <w:proofErr w:type="gramStart"/>
      <w:r>
        <w:rPr>
          <w:rFonts w:ascii="Arial" w:hAnsi="Arial" w:cs="Arial"/>
          <w:color w:val="000000"/>
          <w:sz w:val="20"/>
          <w:szCs w:val="20"/>
        </w:rPr>
        <w:t>on the basis of</w:t>
      </w:r>
      <w:proofErr w:type="gramEnd"/>
      <w:r>
        <w:rPr>
          <w:rFonts w:ascii="Arial" w:hAnsi="Arial" w:cs="Arial"/>
          <w:color w:val="000000"/>
          <w:sz w:val="20"/>
          <w:szCs w:val="20"/>
        </w:rPr>
        <w:t xml:space="preserve"> the order of precedence set out in clause 5.a. Where the Parties fail to reach agreement, and if either Party considers the inconsistency to be material to its rights and obligations under the Contract, then the matter will be referred to the dispute resolution procedure in accordance with condition 40 (Dispute Resolution).</w:t>
      </w:r>
    </w:p>
    <w:p w14:paraId="2B567E3B" w14:textId="77777777" w:rsidR="00D2583F" w:rsidRDefault="00D2583F">
      <w:pPr>
        <w:widowControl w:val="0"/>
        <w:autoSpaceDE w:val="0"/>
        <w:autoSpaceDN w:val="0"/>
        <w:adjustRightInd w:val="0"/>
        <w:spacing w:after="60" w:line="240" w:lineRule="auto"/>
        <w:ind w:left="120"/>
        <w:rPr>
          <w:rFonts w:ascii="Arial" w:hAnsi="Arial" w:cs="Arial"/>
          <w:color w:val="000000"/>
        </w:rPr>
      </w:pPr>
    </w:p>
    <w:p w14:paraId="30356C5F" w14:textId="77777777" w:rsidR="00D2583F" w:rsidRDefault="00D2583F">
      <w:pPr>
        <w:widowControl w:val="0"/>
        <w:tabs>
          <w:tab w:val="left" w:pos="404"/>
        </w:tabs>
        <w:autoSpaceDE w:val="0"/>
        <w:autoSpaceDN w:val="0"/>
        <w:adjustRightInd w:val="0"/>
        <w:spacing w:after="0" w:line="240" w:lineRule="auto"/>
        <w:ind w:left="404" w:hanging="284"/>
        <w:rPr>
          <w:rFonts w:ascii="Arial" w:hAnsi="Arial" w:cs="Arial"/>
          <w:sz w:val="24"/>
          <w:szCs w:val="24"/>
        </w:rPr>
      </w:pPr>
      <w:r>
        <w:rPr>
          <w:rFonts w:ascii="Arial" w:hAnsi="Arial" w:cs="Arial"/>
          <w:color w:val="000000"/>
          <w:u w:val="single"/>
        </w:rPr>
        <w:t>6.</w:t>
      </w:r>
      <w:r>
        <w:rPr>
          <w:rFonts w:ascii="Arial" w:hAnsi="Arial" w:cs="Arial"/>
          <w:sz w:val="24"/>
          <w:szCs w:val="24"/>
        </w:rPr>
        <w:tab/>
      </w:r>
      <w:r>
        <w:rPr>
          <w:rFonts w:ascii="Arial" w:hAnsi="Arial" w:cs="Arial"/>
          <w:color w:val="000000"/>
          <w:sz w:val="20"/>
          <w:szCs w:val="20"/>
          <w:u w:val="single"/>
        </w:rPr>
        <w:t>Amendments to Contract</w:t>
      </w:r>
    </w:p>
    <w:p w14:paraId="0C8B4CEC"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Except as provided in condition 31 all amendments to this Contract shall be serially numbered, in writing, issued only by the Authority’s Representative (Commercial), and agreed by both Parties.</w:t>
      </w:r>
    </w:p>
    <w:p w14:paraId="5712B1BE"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 xml:space="preserve">Where the Authority or the Contractor wishes to introduce a </w:t>
      </w:r>
      <w:proofErr w:type="gramStart"/>
      <w:r>
        <w:rPr>
          <w:rFonts w:ascii="Arial" w:hAnsi="Arial" w:cs="Arial"/>
          <w:color w:val="000000"/>
          <w:sz w:val="20"/>
          <w:szCs w:val="20"/>
        </w:rPr>
        <w:t>change</w:t>
      </w:r>
      <w:proofErr w:type="gramEnd"/>
      <w:r>
        <w:rPr>
          <w:rFonts w:ascii="Arial" w:hAnsi="Arial" w:cs="Arial"/>
          <w:color w:val="000000"/>
          <w:sz w:val="20"/>
          <w:szCs w:val="20"/>
        </w:rPr>
        <w:t xml:space="preserve"> which is not minor or which is likely to involve a change to the Contract Price, the provisions of Schedule 4 (Contract Change Control Procedure) shall apply.  The Contractor shall not carry out any work until any necessary change to the Contract Price has been agreed and a written amendment in accordance with clause 6.a above has been issued.</w:t>
      </w:r>
    </w:p>
    <w:p w14:paraId="0339AA78" w14:textId="77777777" w:rsidR="00D2583F" w:rsidRDefault="00D2583F">
      <w:pPr>
        <w:widowControl w:val="0"/>
        <w:autoSpaceDE w:val="0"/>
        <w:autoSpaceDN w:val="0"/>
        <w:adjustRightInd w:val="0"/>
        <w:spacing w:after="60" w:line="240" w:lineRule="auto"/>
        <w:ind w:left="120"/>
        <w:rPr>
          <w:rFonts w:ascii="Arial" w:hAnsi="Arial" w:cs="Arial"/>
          <w:color w:val="000000"/>
        </w:rPr>
      </w:pPr>
    </w:p>
    <w:p w14:paraId="564D70B2" w14:textId="77777777" w:rsidR="00D2583F" w:rsidRDefault="00D2583F">
      <w:pPr>
        <w:widowControl w:val="0"/>
        <w:tabs>
          <w:tab w:val="left" w:pos="404"/>
        </w:tabs>
        <w:autoSpaceDE w:val="0"/>
        <w:autoSpaceDN w:val="0"/>
        <w:adjustRightInd w:val="0"/>
        <w:spacing w:after="0" w:line="240" w:lineRule="auto"/>
        <w:ind w:left="404" w:hanging="284"/>
        <w:rPr>
          <w:rFonts w:ascii="Arial" w:hAnsi="Arial" w:cs="Arial"/>
          <w:sz w:val="24"/>
          <w:szCs w:val="24"/>
        </w:rPr>
      </w:pPr>
      <w:r>
        <w:rPr>
          <w:rFonts w:ascii="Arial" w:hAnsi="Arial" w:cs="Arial"/>
          <w:color w:val="000000"/>
          <w:u w:val="single"/>
        </w:rPr>
        <w:t>7.</w:t>
      </w:r>
      <w:r>
        <w:rPr>
          <w:rFonts w:ascii="Arial" w:hAnsi="Arial" w:cs="Arial"/>
          <w:sz w:val="24"/>
          <w:szCs w:val="24"/>
        </w:rPr>
        <w:tab/>
      </w:r>
      <w:r>
        <w:rPr>
          <w:rFonts w:ascii="Arial" w:hAnsi="Arial" w:cs="Arial"/>
          <w:color w:val="000000"/>
          <w:sz w:val="20"/>
          <w:szCs w:val="20"/>
          <w:u w:val="single"/>
        </w:rPr>
        <w:t>Variations to Specification</w:t>
      </w:r>
    </w:p>
    <w:p w14:paraId="73E931DB"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The Authority’s Representative may, by Notice (following consultation with the Contractor as necessary), alter the Specification as from a date agreed by both Parties and to the extent specified by the Authority, provided that any such variations shall be limited to the extent that they do not alter the fit, form, function or characteristics of the Contractor Deliverables to be supplied under the Contract. The Contractor shall ensure that the Contractor Deliverables take account of any such variations.  Such variations shall not require formal amendment of the Contract in accordance with the process set out in condition 6 (Amendments to Contract) and shall be implemented upon receipt, or at the date specified in the Authority’s Notice, unless otherwise specified.</w:t>
      </w:r>
    </w:p>
    <w:p w14:paraId="542AA38E"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Any variations that cause a change to:</w:t>
      </w:r>
    </w:p>
    <w:p w14:paraId="02D16850" w14:textId="77777777" w:rsidR="00D2583F" w:rsidRDefault="00D2583F">
      <w:pPr>
        <w:widowControl w:val="0"/>
        <w:tabs>
          <w:tab w:val="left" w:pos="972"/>
        </w:tabs>
        <w:autoSpaceDE w:val="0"/>
        <w:autoSpaceDN w:val="0"/>
        <w:adjustRightInd w:val="0"/>
        <w:spacing w:after="0" w:line="240" w:lineRule="auto"/>
        <w:ind w:left="972" w:hanging="284"/>
        <w:rPr>
          <w:rFonts w:ascii="Arial" w:hAnsi="Arial" w:cs="Arial"/>
          <w:sz w:val="24"/>
          <w:szCs w:val="24"/>
        </w:rPr>
      </w:pPr>
      <w:r>
        <w:rPr>
          <w:rFonts w:ascii="Arial" w:hAnsi="Arial" w:cs="Arial"/>
          <w:color w:val="000000"/>
        </w:rPr>
        <w:t>i.</w:t>
      </w:r>
      <w:r>
        <w:rPr>
          <w:rFonts w:ascii="Arial" w:hAnsi="Arial" w:cs="Arial"/>
          <w:sz w:val="24"/>
          <w:szCs w:val="24"/>
        </w:rPr>
        <w:tab/>
      </w:r>
      <w:r>
        <w:rPr>
          <w:rFonts w:ascii="Arial" w:hAnsi="Arial" w:cs="Arial"/>
          <w:color w:val="000000"/>
          <w:sz w:val="20"/>
          <w:szCs w:val="20"/>
        </w:rPr>
        <w:t>fit, form, function or characteristics of the Contractor Deliverables;</w:t>
      </w:r>
    </w:p>
    <w:p w14:paraId="369B83DA" w14:textId="77777777" w:rsidR="00D2583F" w:rsidRDefault="00D2583F">
      <w:pPr>
        <w:widowControl w:val="0"/>
        <w:tabs>
          <w:tab w:val="left" w:pos="972"/>
        </w:tabs>
        <w:autoSpaceDE w:val="0"/>
        <w:autoSpaceDN w:val="0"/>
        <w:adjustRightInd w:val="0"/>
        <w:spacing w:after="0" w:line="240" w:lineRule="auto"/>
        <w:ind w:left="972" w:hanging="284"/>
        <w:rPr>
          <w:rFonts w:ascii="Arial" w:hAnsi="Arial" w:cs="Arial"/>
          <w:sz w:val="24"/>
          <w:szCs w:val="24"/>
        </w:rPr>
      </w:pPr>
      <w:r>
        <w:rPr>
          <w:rFonts w:ascii="Arial" w:hAnsi="Arial" w:cs="Arial"/>
          <w:color w:val="000000"/>
        </w:rPr>
        <w:t>ii.</w:t>
      </w:r>
      <w:r>
        <w:rPr>
          <w:rFonts w:ascii="Arial" w:hAnsi="Arial" w:cs="Arial"/>
          <w:sz w:val="24"/>
          <w:szCs w:val="24"/>
        </w:rPr>
        <w:tab/>
      </w:r>
      <w:r>
        <w:rPr>
          <w:rFonts w:ascii="Arial" w:hAnsi="Arial" w:cs="Arial"/>
          <w:color w:val="000000"/>
          <w:sz w:val="20"/>
          <w:szCs w:val="20"/>
        </w:rPr>
        <w:t>the cost;</w:t>
      </w:r>
    </w:p>
    <w:p w14:paraId="071E2448" w14:textId="77777777" w:rsidR="00D2583F" w:rsidRDefault="00D2583F">
      <w:pPr>
        <w:widowControl w:val="0"/>
        <w:tabs>
          <w:tab w:val="left" w:pos="972"/>
        </w:tabs>
        <w:autoSpaceDE w:val="0"/>
        <w:autoSpaceDN w:val="0"/>
        <w:adjustRightInd w:val="0"/>
        <w:spacing w:after="0" w:line="240" w:lineRule="auto"/>
        <w:ind w:left="972" w:hanging="284"/>
        <w:rPr>
          <w:rFonts w:ascii="Arial" w:hAnsi="Arial" w:cs="Arial"/>
          <w:sz w:val="24"/>
          <w:szCs w:val="24"/>
        </w:rPr>
      </w:pPr>
      <w:r>
        <w:rPr>
          <w:rFonts w:ascii="Arial" w:hAnsi="Arial" w:cs="Arial"/>
          <w:color w:val="000000"/>
        </w:rPr>
        <w:t>iii.</w:t>
      </w:r>
      <w:r>
        <w:rPr>
          <w:rFonts w:ascii="Arial" w:hAnsi="Arial" w:cs="Arial"/>
          <w:sz w:val="24"/>
          <w:szCs w:val="24"/>
        </w:rPr>
        <w:tab/>
      </w:r>
      <w:r>
        <w:rPr>
          <w:rFonts w:ascii="Arial" w:hAnsi="Arial" w:cs="Arial"/>
          <w:color w:val="000000"/>
          <w:sz w:val="20"/>
          <w:szCs w:val="20"/>
        </w:rPr>
        <w:t>Delivery Dates;</w:t>
      </w:r>
    </w:p>
    <w:p w14:paraId="2A629FB8" w14:textId="77777777" w:rsidR="00D2583F" w:rsidRDefault="00D2583F">
      <w:pPr>
        <w:widowControl w:val="0"/>
        <w:tabs>
          <w:tab w:val="left" w:pos="972"/>
        </w:tabs>
        <w:autoSpaceDE w:val="0"/>
        <w:autoSpaceDN w:val="0"/>
        <w:adjustRightInd w:val="0"/>
        <w:spacing w:after="0" w:line="240" w:lineRule="auto"/>
        <w:ind w:left="972" w:hanging="284"/>
        <w:rPr>
          <w:rFonts w:ascii="Arial" w:hAnsi="Arial" w:cs="Arial"/>
          <w:sz w:val="24"/>
          <w:szCs w:val="24"/>
        </w:rPr>
      </w:pPr>
      <w:r>
        <w:rPr>
          <w:rFonts w:ascii="Arial" w:hAnsi="Arial" w:cs="Arial"/>
          <w:color w:val="000000"/>
        </w:rPr>
        <w:t>iv.</w:t>
      </w:r>
      <w:r>
        <w:rPr>
          <w:rFonts w:ascii="Arial" w:hAnsi="Arial" w:cs="Arial"/>
          <w:sz w:val="24"/>
          <w:szCs w:val="24"/>
        </w:rPr>
        <w:tab/>
      </w:r>
      <w:r>
        <w:rPr>
          <w:rFonts w:ascii="Arial" w:hAnsi="Arial" w:cs="Arial"/>
          <w:color w:val="000000"/>
          <w:sz w:val="20"/>
          <w:szCs w:val="20"/>
        </w:rPr>
        <w:t>the period required for the production or completion; or</w:t>
      </w:r>
    </w:p>
    <w:p w14:paraId="24962D36" w14:textId="77777777" w:rsidR="00D2583F" w:rsidRDefault="00D2583F">
      <w:pPr>
        <w:widowControl w:val="0"/>
        <w:tabs>
          <w:tab w:val="left" w:pos="972"/>
        </w:tabs>
        <w:autoSpaceDE w:val="0"/>
        <w:autoSpaceDN w:val="0"/>
        <w:adjustRightInd w:val="0"/>
        <w:spacing w:after="0" w:line="240" w:lineRule="auto"/>
        <w:ind w:left="972" w:hanging="284"/>
        <w:rPr>
          <w:rFonts w:ascii="Arial" w:hAnsi="Arial" w:cs="Arial"/>
          <w:sz w:val="24"/>
          <w:szCs w:val="24"/>
        </w:rPr>
      </w:pPr>
      <w:r>
        <w:rPr>
          <w:rFonts w:ascii="Arial" w:hAnsi="Arial" w:cs="Arial"/>
          <w:color w:val="000000"/>
        </w:rPr>
        <w:t>v.</w:t>
      </w:r>
      <w:r>
        <w:rPr>
          <w:rFonts w:ascii="Arial" w:hAnsi="Arial" w:cs="Arial"/>
          <w:sz w:val="24"/>
          <w:szCs w:val="24"/>
        </w:rPr>
        <w:tab/>
      </w:r>
      <w:r>
        <w:rPr>
          <w:rFonts w:ascii="Arial" w:hAnsi="Arial" w:cs="Arial"/>
          <w:color w:val="000000"/>
          <w:sz w:val="20"/>
          <w:szCs w:val="20"/>
        </w:rPr>
        <w:t>other work caused by the alteration,</w:t>
      </w:r>
    </w:p>
    <w:p w14:paraId="30514284"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shall be the subject to condition 6 (Amendments to Contract).  Each amendment under condition 6 shall be classed as a formal change.</w:t>
      </w:r>
    </w:p>
    <w:p w14:paraId="387189E3" w14:textId="77777777" w:rsidR="00D2583F" w:rsidRDefault="00D2583F">
      <w:pPr>
        <w:widowControl w:val="0"/>
        <w:autoSpaceDE w:val="0"/>
        <w:autoSpaceDN w:val="0"/>
        <w:adjustRightInd w:val="0"/>
        <w:spacing w:after="60" w:line="240" w:lineRule="auto"/>
        <w:ind w:left="120"/>
        <w:rPr>
          <w:rFonts w:ascii="Arial" w:hAnsi="Arial" w:cs="Arial"/>
          <w:color w:val="000000"/>
        </w:rPr>
      </w:pPr>
    </w:p>
    <w:p w14:paraId="76C38B53" w14:textId="77777777" w:rsidR="00D2583F" w:rsidRDefault="00D2583F">
      <w:pPr>
        <w:widowControl w:val="0"/>
        <w:tabs>
          <w:tab w:val="left" w:pos="404"/>
        </w:tabs>
        <w:autoSpaceDE w:val="0"/>
        <w:autoSpaceDN w:val="0"/>
        <w:adjustRightInd w:val="0"/>
        <w:spacing w:after="0" w:line="240" w:lineRule="auto"/>
        <w:ind w:left="404" w:hanging="284"/>
        <w:rPr>
          <w:rFonts w:ascii="Arial" w:hAnsi="Arial" w:cs="Arial"/>
          <w:sz w:val="24"/>
          <w:szCs w:val="24"/>
        </w:rPr>
      </w:pPr>
      <w:r>
        <w:rPr>
          <w:rFonts w:ascii="Arial" w:hAnsi="Arial" w:cs="Arial"/>
          <w:color w:val="000000"/>
          <w:u w:val="single"/>
        </w:rPr>
        <w:t>8.</w:t>
      </w:r>
      <w:r>
        <w:rPr>
          <w:rFonts w:ascii="Arial" w:hAnsi="Arial" w:cs="Arial"/>
          <w:sz w:val="24"/>
          <w:szCs w:val="24"/>
        </w:rPr>
        <w:tab/>
      </w:r>
      <w:r>
        <w:rPr>
          <w:rFonts w:ascii="Arial" w:hAnsi="Arial" w:cs="Arial"/>
          <w:color w:val="000000"/>
          <w:sz w:val="20"/>
          <w:szCs w:val="20"/>
          <w:u w:val="single"/>
        </w:rPr>
        <w:t>Authority Representatives</w:t>
      </w:r>
    </w:p>
    <w:p w14:paraId="46C4E264"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Any reference to the Authority in respect of:</w:t>
      </w:r>
    </w:p>
    <w:p w14:paraId="0A2DFE42" w14:textId="77777777" w:rsidR="00D2583F" w:rsidRDefault="00D2583F">
      <w:pPr>
        <w:widowControl w:val="0"/>
        <w:tabs>
          <w:tab w:val="left" w:pos="972"/>
        </w:tabs>
        <w:autoSpaceDE w:val="0"/>
        <w:autoSpaceDN w:val="0"/>
        <w:adjustRightInd w:val="0"/>
        <w:spacing w:after="0" w:line="240" w:lineRule="auto"/>
        <w:ind w:left="972" w:hanging="284"/>
        <w:rPr>
          <w:rFonts w:ascii="Arial" w:hAnsi="Arial" w:cs="Arial"/>
          <w:sz w:val="24"/>
          <w:szCs w:val="24"/>
        </w:rPr>
      </w:pPr>
      <w:r>
        <w:rPr>
          <w:rFonts w:ascii="Arial" w:hAnsi="Arial" w:cs="Arial"/>
          <w:color w:val="000000"/>
        </w:rPr>
        <w:t>i.</w:t>
      </w:r>
      <w:r>
        <w:rPr>
          <w:rFonts w:ascii="Arial" w:hAnsi="Arial" w:cs="Arial"/>
          <w:sz w:val="24"/>
          <w:szCs w:val="24"/>
        </w:rPr>
        <w:tab/>
      </w:r>
      <w:r>
        <w:rPr>
          <w:rFonts w:ascii="Arial" w:hAnsi="Arial" w:cs="Arial"/>
          <w:color w:val="000000"/>
          <w:sz w:val="20"/>
          <w:szCs w:val="20"/>
        </w:rPr>
        <w:t>the giving of consent;</w:t>
      </w:r>
    </w:p>
    <w:p w14:paraId="217FDAFB" w14:textId="77777777" w:rsidR="00D2583F" w:rsidRDefault="00D2583F">
      <w:pPr>
        <w:widowControl w:val="0"/>
        <w:tabs>
          <w:tab w:val="left" w:pos="972"/>
        </w:tabs>
        <w:autoSpaceDE w:val="0"/>
        <w:autoSpaceDN w:val="0"/>
        <w:adjustRightInd w:val="0"/>
        <w:spacing w:after="0" w:line="240" w:lineRule="auto"/>
        <w:ind w:left="972" w:hanging="284"/>
        <w:rPr>
          <w:rFonts w:ascii="Arial" w:hAnsi="Arial" w:cs="Arial"/>
          <w:sz w:val="24"/>
          <w:szCs w:val="24"/>
        </w:rPr>
      </w:pPr>
      <w:r>
        <w:rPr>
          <w:rFonts w:ascii="Arial" w:hAnsi="Arial" w:cs="Arial"/>
          <w:color w:val="000000"/>
        </w:rPr>
        <w:t>ii.</w:t>
      </w:r>
      <w:r>
        <w:rPr>
          <w:rFonts w:ascii="Arial" w:hAnsi="Arial" w:cs="Arial"/>
          <w:sz w:val="24"/>
          <w:szCs w:val="24"/>
        </w:rPr>
        <w:tab/>
      </w:r>
      <w:r>
        <w:rPr>
          <w:rFonts w:ascii="Arial" w:hAnsi="Arial" w:cs="Arial"/>
          <w:color w:val="000000"/>
          <w:sz w:val="20"/>
          <w:szCs w:val="20"/>
        </w:rPr>
        <w:t>the delivering of any Notices; or</w:t>
      </w:r>
    </w:p>
    <w:p w14:paraId="4100A115" w14:textId="77777777" w:rsidR="00D2583F" w:rsidRDefault="00D2583F">
      <w:pPr>
        <w:widowControl w:val="0"/>
        <w:tabs>
          <w:tab w:val="left" w:pos="972"/>
        </w:tabs>
        <w:autoSpaceDE w:val="0"/>
        <w:autoSpaceDN w:val="0"/>
        <w:adjustRightInd w:val="0"/>
        <w:spacing w:after="0" w:line="240" w:lineRule="auto"/>
        <w:ind w:left="972" w:hanging="284"/>
        <w:rPr>
          <w:rFonts w:ascii="Arial" w:hAnsi="Arial" w:cs="Arial"/>
          <w:sz w:val="24"/>
          <w:szCs w:val="24"/>
        </w:rPr>
      </w:pPr>
      <w:r>
        <w:rPr>
          <w:rFonts w:ascii="Arial" w:hAnsi="Arial" w:cs="Arial"/>
          <w:color w:val="000000"/>
        </w:rPr>
        <w:t>iii.</w:t>
      </w:r>
      <w:r>
        <w:rPr>
          <w:rFonts w:ascii="Arial" w:hAnsi="Arial" w:cs="Arial"/>
          <w:sz w:val="24"/>
          <w:szCs w:val="24"/>
        </w:rPr>
        <w:tab/>
      </w:r>
      <w:r>
        <w:rPr>
          <w:rFonts w:ascii="Arial" w:hAnsi="Arial" w:cs="Arial"/>
          <w:color w:val="000000"/>
          <w:sz w:val="20"/>
          <w:szCs w:val="20"/>
        </w:rPr>
        <w:t>the doing of any other thing that may reasonably be undertaken by an individual acting on behalf of the Authority, shall be deemed to be references to the Authority's Representatives in accordance with this condition 8.</w:t>
      </w:r>
    </w:p>
    <w:p w14:paraId="50306A8F"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The Authority’s Representatives detailed in Schedule 3 (Contract Data Sheet) (or their nominated deputy) shall have full authority to act on behalf of the Authority for all purposes of the Contract.  Unless notified in writing before such act or instruction, the Contractor shall be entitled to treat any act of the Authority’s Representatives which is authorised by the Contract as being expressly authorised by the Authority and the Contractor shall not be required to determine whether authority has in fact been given.</w:t>
      </w:r>
    </w:p>
    <w:p w14:paraId="6C74D82C"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In the event of any change to the identity of the Authority’s Representatives, the Authority shall provide written confirmation to the Contractor, and shall update Schedule 3 (Contract Data Sheet) in accordance with condition 6 (Amendments to Contract).</w:t>
      </w:r>
    </w:p>
    <w:p w14:paraId="59960339" w14:textId="77777777" w:rsidR="00D2583F" w:rsidRDefault="00D2583F">
      <w:pPr>
        <w:widowControl w:val="0"/>
        <w:autoSpaceDE w:val="0"/>
        <w:autoSpaceDN w:val="0"/>
        <w:adjustRightInd w:val="0"/>
        <w:spacing w:after="60" w:line="240" w:lineRule="auto"/>
        <w:ind w:left="120"/>
        <w:rPr>
          <w:rFonts w:ascii="Arial" w:hAnsi="Arial" w:cs="Arial"/>
          <w:color w:val="000000"/>
        </w:rPr>
      </w:pPr>
    </w:p>
    <w:p w14:paraId="6B0689A1" w14:textId="77777777" w:rsidR="00D2583F" w:rsidRDefault="00D2583F">
      <w:pPr>
        <w:widowControl w:val="0"/>
        <w:tabs>
          <w:tab w:val="left" w:pos="404"/>
        </w:tabs>
        <w:autoSpaceDE w:val="0"/>
        <w:autoSpaceDN w:val="0"/>
        <w:adjustRightInd w:val="0"/>
        <w:spacing w:after="0" w:line="240" w:lineRule="auto"/>
        <w:ind w:left="404" w:hanging="284"/>
        <w:rPr>
          <w:rFonts w:ascii="Arial" w:hAnsi="Arial" w:cs="Arial"/>
          <w:sz w:val="24"/>
          <w:szCs w:val="24"/>
        </w:rPr>
      </w:pPr>
      <w:r>
        <w:rPr>
          <w:rFonts w:ascii="Arial" w:hAnsi="Arial" w:cs="Arial"/>
          <w:color w:val="000000"/>
          <w:u w:val="single"/>
        </w:rPr>
        <w:t>9.</w:t>
      </w:r>
      <w:r>
        <w:rPr>
          <w:rFonts w:ascii="Arial" w:hAnsi="Arial" w:cs="Arial"/>
          <w:sz w:val="24"/>
          <w:szCs w:val="24"/>
        </w:rPr>
        <w:tab/>
      </w:r>
      <w:r>
        <w:rPr>
          <w:rFonts w:ascii="Arial" w:hAnsi="Arial" w:cs="Arial"/>
          <w:color w:val="000000"/>
          <w:sz w:val="20"/>
          <w:szCs w:val="20"/>
          <w:u w:val="single"/>
        </w:rPr>
        <w:t>Severability</w:t>
      </w:r>
    </w:p>
    <w:p w14:paraId="74DAE337"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lastRenderedPageBreak/>
        <w:t>a.</w:t>
      </w:r>
      <w:r>
        <w:rPr>
          <w:rFonts w:ascii="Arial" w:hAnsi="Arial" w:cs="Arial"/>
          <w:sz w:val="24"/>
          <w:szCs w:val="24"/>
        </w:rPr>
        <w:tab/>
      </w:r>
      <w:r>
        <w:rPr>
          <w:rFonts w:ascii="Arial" w:hAnsi="Arial" w:cs="Arial"/>
          <w:color w:val="000000"/>
          <w:sz w:val="20"/>
          <w:szCs w:val="20"/>
        </w:rPr>
        <w:t>If any provision of the Contract is held to be invalid, illegal or unenforceable to any extent then:</w:t>
      </w:r>
    </w:p>
    <w:p w14:paraId="0C4BAD65" w14:textId="77777777" w:rsidR="00D2583F" w:rsidRDefault="00D2583F">
      <w:pPr>
        <w:widowControl w:val="0"/>
        <w:tabs>
          <w:tab w:val="left" w:pos="829"/>
        </w:tabs>
        <w:autoSpaceDE w:val="0"/>
        <w:autoSpaceDN w:val="0"/>
        <w:adjustRightInd w:val="0"/>
        <w:spacing w:after="0" w:line="240" w:lineRule="auto"/>
        <w:ind w:left="829" w:hanging="142"/>
        <w:rPr>
          <w:rFonts w:ascii="Arial" w:hAnsi="Arial" w:cs="Arial"/>
          <w:sz w:val="24"/>
          <w:szCs w:val="24"/>
        </w:rPr>
      </w:pPr>
      <w:r>
        <w:rPr>
          <w:rFonts w:ascii="Arial" w:hAnsi="Arial" w:cs="Arial"/>
          <w:color w:val="000000"/>
        </w:rPr>
        <w:t>i.</w:t>
      </w:r>
      <w:r>
        <w:rPr>
          <w:rFonts w:ascii="Arial" w:hAnsi="Arial" w:cs="Arial"/>
          <w:sz w:val="24"/>
          <w:szCs w:val="24"/>
        </w:rPr>
        <w:tab/>
      </w:r>
      <w:r>
        <w:rPr>
          <w:rFonts w:ascii="Arial" w:hAnsi="Arial" w:cs="Arial"/>
          <w:color w:val="000000"/>
          <w:sz w:val="20"/>
          <w:szCs w:val="20"/>
        </w:rPr>
        <w:t>such provision shall (to the extent that it is invalid, illegal or unenforceable) be given no effect and shall be deemed not to be included in the Contract but without invalidating any of the remaining provisions of the Contract; and</w:t>
      </w:r>
    </w:p>
    <w:p w14:paraId="4E47AB45" w14:textId="77777777" w:rsidR="00D2583F" w:rsidRDefault="00D2583F">
      <w:pPr>
        <w:widowControl w:val="0"/>
        <w:tabs>
          <w:tab w:val="left" w:pos="829"/>
        </w:tabs>
        <w:autoSpaceDE w:val="0"/>
        <w:autoSpaceDN w:val="0"/>
        <w:adjustRightInd w:val="0"/>
        <w:spacing w:after="0" w:line="240" w:lineRule="auto"/>
        <w:ind w:left="829" w:hanging="142"/>
        <w:rPr>
          <w:rFonts w:ascii="Arial" w:hAnsi="Arial" w:cs="Arial"/>
          <w:sz w:val="24"/>
          <w:szCs w:val="24"/>
        </w:rPr>
      </w:pPr>
      <w:r>
        <w:rPr>
          <w:rFonts w:ascii="Arial" w:hAnsi="Arial" w:cs="Arial"/>
          <w:color w:val="000000"/>
        </w:rPr>
        <w:t>ii.</w:t>
      </w:r>
      <w:r>
        <w:rPr>
          <w:rFonts w:ascii="Arial" w:hAnsi="Arial" w:cs="Arial"/>
          <w:sz w:val="24"/>
          <w:szCs w:val="24"/>
        </w:rPr>
        <w:tab/>
      </w:r>
      <w:r>
        <w:rPr>
          <w:rFonts w:ascii="Arial" w:hAnsi="Arial" w:cs="Arial"/>
          <w:color w:val="000000"/>
          <w:sz w:val="20"/>
          <w:szCs w:val="20"/>
        </w:rPr>
        <w:t>the Parties shall use all reasonable endeavours to replace the invalid, illegal or unenforceable provision by a valid, legal and enforceable substitute provision the effect of which is as close as possible to the intended effect of the invalid, illegal or unenforceable provision.</w:t>
      </w:r>
    </w:p>
    <w:p w14:paraId="2E825D05" w14:textId="77777777" w:rsidR="00D2583F" w:rsidRDefault="00D2583F">
      <w:pPr>
        <w:widowControl w:val="0"/>
        <w:autoSpaceDE w:val="0"/>
        <w:autoSpaceDN w:val="0"/>
        <w:adjustRightInd w:val="0"/>
        <w:spacing w:after="60" w:line="240" w:lineRule="auto"/>
        <w:ind w:left="120"/>
        <w:rPr>
          <w:rFonts w:ascii="Arial" w:hAnsi="Arial" w:cs="Arial"/>
          <w:color w:val="000000"/>
        </w:rPr>
      </w:pPr>
    </w:p>
    <w:p w14:paraId="5A375252" w14:textId="77777777" w:rsidR="00D2583F" w:rsidRDefault="00D2583F">
      <w:pPr>
        <w:widowControl w:val="0"/>
        <w:tabs>
          <w:tab w:val="left" w:pos="546"/>
        </w:tabs>
        <w:autoSpaceDE w:val="0"/>
        <w:autoSpaceDN w:val="0"/>
        <w:adjustRightInd w:val="0"/>
        <w:spacing w:after="0" w:line="240" w:lineRule="auto"/>
        <w:ind w:left="546" w:hanging="426"/>
        <w:rPr>
          <w:rFonts w:ascii="Arial" w:hAnsi="Arial" w:cs="Arial"/>
          <w:sz w:val="24"/>
          <w:szCs w:val="24"/>
        </w:rPr>
      </w:pPr>
      <w:r>
        <w:rPr>
          <w:rFonts w:ascii="Arial" w:hAnsi="Arial" w:cs="Arial"/>
          <w:color w:val="000000"/>
          <w:u w:val="single"/>
        </w:rPr>
        <w:t>10.</w:t>
      </w:r>
      <w:r>
        <w:rPr>
          <w:rFonts w:ascii="Arial" w:hAnsi="Arial" w:cs="Arial"/>
          <w:sz w:val="24"/>
          <w:szCs w:val="24"/>
        </w:rPr>
        <w:tab/>
      </w:r>
      <w:r>
        <w:rPr>
          <w:rFonts w:ascii="Arial" w:hAnsi="Arial" w:cs="Arial"/>
          <w:color w:val="000000"/>
          <w:sz w:val="20"/>
          <w:szCs w:val="20"/>
          <w:u w:val="single"/>
        </w:rPr>
        <w:t>Waiver</w:t>
      </w:r>
    </w:p>
    <w:p w14:paraId="175DF4E6"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 xml:space="preserve">No act or omission of either Party shall by itself amount to a waiver of any right or remedy unless expressly stated by that Party in writing.  </w:t>
      </w:r>
      <w:proofErr w:type="gramStart"/>
      <w:r>
        <w:rPr>
          <w:rFonts w:ascii="Arial" w:hAnsi="Arial" w:cs="Arial"/>
          <w:color w:val="000000"/>
          <w:sz w:val="20"/>
          <w:szCs w:val="20"/>
        </w:rPr>
        <w:t>In particular, no</w:t>
      </w:r>
      <w:proofErr w:type="gramEnd"/>
      <w:r>
        <w:rPr>
          <w:rFonts w:ascii="Arial" w:hAnsi="Arial" w:cs="Arial"/>
          <w:color w:val="000000"/>
          <w:sz w:val="20"/>
          <w:szCs w:val="20"/>
        </w:rPr>
        <w:t xml:space="preserve"> reasonable delay in exercising any right or remedy shall by itself constitute a waiver of that right or remedy.</w:t>
      </w:r>
    </w:p>
    <w:p w14:paraId="0A88DE9E"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No waiver in respect of any right or remedy shall operate as a waiver in respect of any other right or remedy.</w:t>
      </w:r>
    </w:p>
    <w:p w14:paraId="3FD11CAE" w14:textId="77777777" w:rsidR="00D2583F" w:rsidRDefault="00D2583F">
      <w:pPr>
        <w:widowControl w:val="0"/>
        <w:autoSpaceDE w:val="0"/>
        <w:autoSpaceDN w:val="0"/>
        <w:adjustRightInd w:val="0"/>
        <w:spacing w:after="60" w:line="240" w:lineRule="auto"/>
        <w:ind w:left="120"/>
        <w:rPr>
          <w:rFonts w:ascii="Arial" w:hAnsi="Arial" w:cs="Arial"/>
          <w:color w:val="000000"/>
        </w:rPr>
      </w:pPr>
    </w:p>
    <w:p w14:paraId="54460B69" w14:textId="77777777" w:rsidR="00D2583F" w:rsidRDefault="00D2583F">
      <w:pPr>
        <w:widowControl w:val="0"/>
        <w:tabs>
          <w:tab w:val="left" w:pos="546"/>
        </w:tabs>
        <w:autoSpaceDE w:val="0"/>
        <w:autoSpaceDN w:val="0"/>
        <w:adjustRightInd w:val="0"/>
        <w:spacing w:after="0" w:line="240" w:lineRule="auto"/>
        <w:ind w:left="546" w:hanging="426"/>
        <w:rPr>
          <w:rFonts w:ascii="Arial" w:hAnsi="Arial" w:cs="Arial"/>
          <w:sz w:val="24"/>
          <w:szCs w:val="24"/>
        </w:rPr>
      </w:pPr>
      <w:r>
        <w:rPr>
          <w:rFonts w:ascii="Arial" w:hAnsi="Arial" w:cs="Arial"/>
          <w:color w:val="000000"/>
          <w:u w:val="single"/>
        </w:rPr>
        <w:t>11.</w:t>
      </w:r>
      <w:r>
        <w:rPr>
          <w:rFonts w:ascii="Arial" w:hAnsi="Arial" w:cs="Arial"/>
          <w:sz w:val="24"/>
          <w:szCs w:val="24"/>
        </w:rPr>
        <w:tab/>
      </w:r>
      <w:r>
        <w:rPr>
          <w:rFonts w:ascii="Arial" w:hAnsi="Arial" w:cs="Arial"/>
          <w:color w:val="000000"/>
          <w:sz w:val="20"/>
          <w:szCs w:val="20"/>
          <w:u w:val="single"/>
        </w:rPr>
        <w:t>Assignment of Contract</w:t>
      </w:r>
    </w:p>
    <w:p w14:paraId="1E30B0EF"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Neither Party shall be entitled to assign the Contract (or any part thereof) without the prior written consent of the other Party.</w:t>
      </w:r>
    </w:p>
    <w:p w14:paraId="4D0088FB" w14:textId="77777777" w:rsidR="00D2583F" w:rsidRDefault="00D2583F">
      <w:pPr>
        <w:widowControl w:val="0"/>
        <w:autoSpaceDE w:val="0"/>
        <w:autoSpaceDN w:val="0"/>
        <w:adjustRightInd w:val="0"/>
        <w:spacing w:after="60" w:line="240" w:lineRule="auto"/>
        <w:ind w:left="120"/>
        <w:rPr>
          <w:rFonts w:ascii="Arial" w:hAnsi="Arial" w:cs="Arial"/>
          <w:color w:val="000000"/>
        </w:rPr>
      </w:pPr>
    </w:p>
    <w:p w14:paraId="2893DBF4" w14:textId="77777777" w:rsidR="00D2583F" w:rsidRDefault="00D2583F">
      <w:pPr>
        <w:widowControl w:val="0"/>
        <w:tabs>
          <w:tab w:val="left" w:pos="546"/>
        </w:tabs>
        <w:autoSpaceDE w:val="0"/>
        <w:autoSpaceDN w:val="0"/>
        <w:adjustRightInd w:val="0"/>
        <w:spacing w:after="0" w:line="240" w:lineRule="auto"/>
        <w:ind w:left="546" w:hanging="426"/>
        <w:rPr>
          <w:rFonts w:ascii="Arial" w:hAnsi="Arial" w:cs="Arial"/>
          <w:sz w:val="24"/>
          <w:szCs w:val="24"/>
        </w:rPr>
      </w:pPr>
      <w:r>
        <w:rPr>
          <w:rFonts w:ascii="Arial" w:hAnsi="Arial" w:cs="Arial"/>
          <w:color w:val="000000"/>
          <w:u w:val="single"/>
        </w:rPr>
        <w:t>12.</w:t>
      </w:r>
      <w:r>
        <w:rPr>
          <w:rFonts w:ascii="Arial" w:hAnsi="Arial" w:cs="Arial"/>
          <w:sz w:val="24"/>
          <w:szCs w:val="24"/>
        </w:rPr>
        <w:tab/>
      </w:r>
      <w:r>
        <w:rPr>
          <w:rFonts w:ascii="Arial" w:hAnsi="Arial" w:cs="Arial"/>
          <w:color w:val="000000"/>
          <w:sz w:val="20"/>
          <w:szCs w:val="20"/>
          <w:u w:val="single"/>
        </w:rPr>
        <w:t>Third Party Rights</w:t>
      </w:r>
    </w:p>
    <w:p w14:paraId="4B69E027"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Notwithstanding anything to the contrary elsewhere in the Contract, no right is granted to any person who is not a Party to the Contract to enforce any term of the Contract </w:t>
      </w:r>
      <w:proofErr w:type="gramStart"/>
      <w:r>
        <w:rPr>
          <w:rFonts w:ascii="Arial" w:hAnsi="Arial" w:cs="Arial"/>
          <w:color w:val="000000"/>
        </w:rPr>
        <w:t>in its own right and</w:t>
      </w:r>
      <w:proofErr w:type="gramEnd"/>
      <w:r>
        <w:rPr>
          <w:rFonts w:ascii="Arial" w:hAnsi="Arial" w:cs="Arial"/>
          <w:color w:val="000000"/>
        </w:rPr>
        <w:t xml:space="preserve"> the Parties to the Contract declare that they have no intention to grant any such right.</w:t>
      </w:r>
    </w:p>
    <w:p w14:paraId="37C92112" w14:textId="77777777" w:rsidR="00D2583F" w:rsidRDefault="00D2583F">
      <w:pPr>
        <w:widowControl w:val="0"/>
        <w:autoSpaceDE w:val="0"/>
        <w:autoSpaceDN w:val="0"/>
        <w:adjustRightInd w:val="0"/>
        <w:spacing w:after="60" w:line="240" w:lineRule="auto"/>
        <w:ind w:left="120"/>
        <w:rPr>
          <w:rFonts w:ascii="Arial" w:hAnsi="Arial" w:cs="Arial"/>
          <w:color w:val="000000"/>
        </w:rPr>
      </w:pPr>
    </w:p>
    <w:p w14:paraId="3A066E68" w14:textId="77777777" w:rsidR="00D2583F" w:rsidRDefault="00D2583F">
      <w:pPr>
        <w:widowControl w:val="0"/>
        <w:tabs>
          <w:tab w:val="left" w:pos="546"/>
        </w:tabs>
        <w:autoSpaceDE w:val="0"/>
        <w:autoSpaceDN w:val="0"/>
        <w:adjustRightInd w:val="0"/>
        <w:spacing w:after="0" w:line="240" w:lineRule="auto"/>
        <w:ind w:left="546" w:hanging="426"/>
        <w:rPr>
          <w:rFonts w:ascii="Arial" w:hAnsi="Arial" w:cs="Arial"/>
          <w:sz w:val="24"/>
          <w:szCs w:val="24"/>
        </w:rPr>
      </w:pPr>
      <w:r>
        <w:rPr>
          <w:rFonts w:ascii="Arial" w:hAnsi="Arial" w:cs="Arial"/>
          <w:color w:val="000000"/>
          <w:u w:val="single"/>
        </w:rPr>
        <w:t>13.</w:t>
      </w:r>
      <w:r>
        <w:rPr>
          <w:rFonts w:ascii="Arial" w:hAnsi="Arial" w:cs="Arial"/>
          <w:sz w:val="24"/>
          <w:szCs w:val="24"/>
        </w:rPr>
        <w:tab/>
      </w:r>
      <w:r>
        <w:rPr>
          <w:rFonts w:ascii="Arial" w:hAnsi="Arial" w:cs="Arial"/>
          <w:color w:val="000000"/>
          <w:sz w:val="20"/>
          <w:szCs w:val="20"/>
          <w:u w:val="single"/>
        </w:rPr>
        <w:t>Transparency</w:t>
      </w:r>
    </w:p>
    <w:p w14:paraId="23C64E78"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 xml:space="preserve">Subject to clause 13.b but notwithstanding condition 14 (Disclosure of Information), the Contractor understands that the Authority may publish the Transparency Information to the </w:t>
      </w:r>
      <w:proofErr w:type="gramStart"/>
      <w:r>
        <w:rPr>
          <w:rFonts w:ascii="Arial" w:hAnsi="Arial" w:cs="Arial"/>
          <w:color w:val="000000"/>
          <w:sz w:val="20"/>
          <w:szCs w:val="20"/>
        </w:rPr>
        <w:t>general public</w:t>
      </w:r>
      <w:proofErr w:type="gramEnd"/>
      <w:r>
        <w:rPr>
          <w:rFonts w:ascii="Arial" w:hAnsi="Arial" w:cs="Arial"/>
          <w:color w:val="000000"/>
          <w:sz w:val="20"/>
          <w:szCs w:val="20"/>
        </w:rPr>
        <w:t>.  The Contractor shall assist and cooperate with the Authority to enable the Authority to publish the Transparency Information.</w:t>
      </w:r>
    </w:p>
    <w:p w14:paraId="09BD1E66"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 xml:space="preserve">Before publishing the Transparency Information to the </w:t>
      </w:r>
      <w:proofErr w:type="gramStart"/>
      <w:r>
        <w:rPr>
          <w:rFonts w:ascii="Arial" w:hAnsi="Arial" w:cs="Arial"/>
          <w:color w:val="000000"/>
          <w:sz w:val="20"/>
          <w:szCs w:val="20"/>
        </w:rPr>
        <w:t>general public</w:t>
      </w:r>
      <w:proofErr w:type="gramEnd"/>
      <w:r>
        <w:rPr>
          <w:rFonts w:ascii="Arial" w:hAnsi="Arial" w:cs="Arial"/>
          <w:color w:val="000000"/>
          <w:sz w:val="20"/>
          <w:szCs w:val="20"/>
        </w:rPr>
        <w:t xml:space="preserve"> in accordance with clause 13.a, the Authority shall redact any Information that would be exempt from disclosure if it was the subject of a request for Information under the Freedom of Information Act 2000 or the Environmental Information Regulations 2004, and any Information which has been acknowledged by the Authority at Schedule 5 – Contractor’s Commercially Sensitive Information.</w:t>
      </w:r>
    </w:p>
    <w:p w14:paraId="3743E980"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The Authority may consult with the Contractor before redacting any Information from the Transparency Information in accordance with clause 13.b.  The Contractor acknowledges and accepts that its representations on redactions during consultation may not be determinative and that the decision whether to redact Information is a matter in which the Authority shall exercise its own discretion, subject always to the provisions of the Freedom of Information Act 2000 or the Environmental Information Regulations 2004.</w:t>
      </w:r>
    </w:p>
    <w:p w14:paraId="4361A10D"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d.</w:t>
      </w:r>
      <w:r>
        <w:rPr>
          <w:rFonts w:ascii="Arial" w:hAnsi="Arial" w:cs="Arial"/>
          <w:sz w:val="24"/>
          <w:szCs w:val="24"/>
        </w:rPr>
        <w:tab/>
      </w:r>
      <w:r>
        <w:rPr>
          <w:rFonts w:ascii="Arial" w:hAnsi="Arial" w:cs="Arial"/>
          <w:color w:val="000000"/>
          <w:sz w:val="20"/>
          <w:szCs w:val="20"/>
        </w:rPr>
        <w:t>For the avoidance of doubt, nothing in this condition 13 shall affect the Contractor’s rights at law.</w:t>
      </w:r>
    </w:p>
    <w:p w14:paraId="136C497D" w14:textId="77777777" w:rsidR="00D2583F" w:rsidRDefault="00D2583F">
      <w:pPr>
        <w:widowControl w:val="0"/>
        <w:autoSpaceDE w:val="0"/>
        <w:autoSpaceDN w:val="0"/>
        <w:adjustRightInd w:val="0"/>
        <w:spacing w:after="60" w:line="240" w:lineRule="auto"/>
        <w:ind w:left="120"/>
        <w:rPr>
          <w:rFonts w:ascii="Arial" w:hAnsi="Arial" w:cs="Arial"/>
          <w:color w:val="000000"/>
        </w:rPr>
      </w:pPr>
    </w:p>
    <w:p w14:paraId="3C4C0B1D" w14:textId="77777777" w:rsidR="00D2583F" w:rsidRDefault="00D2583F">
      <w:pPr>
        <w:widowControl w:val="0"/>
        <w:tabs>
          <w:tab w:val="left" w:pos="546"/>
        </w:tabs>
        <w:autoSpaceDE w:val="0"/>
        <w:autoSpaceDN w:val="0"/>
        <w:adjustRightInd w:val="0"/>
        <w:spacing w:after="0" w:line="240" w:lineRule="auto"/>
        <w:ind w:left="546" w:hanging="426"/>
        <w:rPr>
          <w:rFonts w:ascii="Arial" w:hAnsi="Arial" w:cs="Arial"/>
          <w:sz w:val="24"/>
          <w:szCs w:val="24"/>
        </w:rPr>
      </w:pPr>
      <w:r>
        <w:rPr>
          <w:rFonts w:ascii="Arial" w:hAnsi="Arial" w:cs="Arial"/>
          <w:color w:val="000000"/>
          <w:u w:val="single"/>
        </w:rPr>
        <w:t>14.</w:t>
      </w:r>
      <w:r>
        <w:rPr>
          <w:rFonts w:ascii="Arial" w:hAnsi="Arial" w:cs="Arial"/>
          <w:sz w:val="24"/>
          <w:szCs w:val="24"/>
        </w:rPr>
        <w:tab/>
      </w:r>
      <w:r>
        <w:rPr>
          <w:rFonts w:ascii="Arial" w:hAnsi="Arial" w:cs="Arial"/>
          <w:color w:val="000000"/>
          <w:sz w:val="20"/>
          <w:szCs w:val="20"/>
          <w:u w:val="single"/>
        </w:rPr>
        <w:t>Disclosure of Information</w:t>
      </w:r>
    </w:p>
    <w:p w14:paraId="4C53350C"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Subject to clauses 14.d, 14.e, 14.h and condition 13 each Party:</w:t>
      </w:r>
    </w:p>
    <w:p w14:paraId="2F26DB36" w14:textId="77777777" w:rsidR="00D2583F" w:rsidRDefault="00D2583F">
      <w:pPr>
        <w:widowControl w:val="0"/>
        <w:tabs>
          <w:tab w:val="left" w:pos="972"/>
        </w:tabs>
        <w:autoSpaceDE w:val="0"/>
        <w:autoSpaceDN w:val="0"/>
        <w:adjustRightInd w:val="0"/>
        <w:spacing w:after="0" w:line="240" w:lineRule="auto"/>
        <w:ind w:left="972" w:hanging="284"/>
        <w:rPr>
          <w:rFonts w:ascii="Arial" w:hAnsi="Arial" w:cs="Arial"/>
          <w:sz w:val="24"/>
          <w:szCs w:val="24"/>
        </w:rPr>
      </w:pPr>
      <w:r>
        <w:rPr>
          <w:rFonts w:ascii="Arial" w:hAnsi="Arial" w:cs="Arial"/>
          <w:color w:val="000000"/>
        </w:rPr>
        <w:t>i.</w:t>
      </w:r>
      <w:r>
        <w:rPr>
          <w:rFonts w:ascii="Arial" w:hAnsi="Arial" w:cs="Arial"/>
          <w:sz w:val="24"/>
          <w:szCs w:val="24"/>
        </w:rPr>
        <w:tab/>
      </w:r>
      <w:r>
        <w:rPr>
          <w:rFonts w:ascii="Arial" w:hAnsi="Arial" w:cs="Arial"/>
          <w:color w:val="000000"/>
          <w:sz w:val="20"/>
          <w:szCs w:val="20"/>
        </w:rPr>
        <w:t>shall treat in confidence all Information it receives from the other;</w:t>
      </w:r>
    </w:p>
    <w:p w14:paraId="00B475E5" w14:textId="77777777" w:rsidR="00D2583F" w:rsidRDefault="00D2583F">
      <w:pPr>
        <w:widowControl w:val="0"/>
        <w:tabs>
          <w:tab w:val="left" w:pos="829"/>
        </w:tabs>
        <w:autoSpaceDE w:val="0"/>
        <w:autoSpaceDN w:val="0"/>
        <w:adjustRightInd w:val="0"/>
        <w:spacing w:after="0" w:line="240" w:lineRule="auto"/>
        <w:ind w:left="829" w:hanging="141"/>
        <w:rPr>
          <w:rFonts w:ascii="Arial" w:hAnsi="Arial" w:cs="Arial"/>
          <w:sz w:val="24"/>
          <w:szCs w:val="24"/>
        </w:rPr>
      </w:pPr>
      <w:r>
        <w:rPr>
          <w:rFonts w:ascii="Arial" w:hAnsi="Arial" w:cs="Arial"/>
          <w:color w:val="000000"/>
        </w:rPr>
        <w:t>ii.</w:t>
      </w:r>
      <w:r>
        <w:rPr>
          <w:rFonts w:ascii="Arial" w:hAnsi="Arial" w:cs="Arial"/>
          <w:sz w:val="24"/>
          <w:szCs w:val="24"/>
        </w:rPr>
        <w:tab/>
      </w:r>
      <w:r>
        <w:rPr>
          <w:rFonts w:ascii="Arial" w:hAnsi="Arial" w:cs="Arial"/>
          <w:color w:val="000000"/>
          <w:sz w:val="20"/>
          <w:szCs w:val="20"/>
        </w:rPr>
        <w:t>shall not disclose any of that Information to any third party without the prior written consent of the other Party, which consent shall not unreasonably be withheld, except that the Contractor may disclose Information in confidence, without prior consent, to such persons and to such extent as may be necessary for the performance of the Contract;</w:t>
      </w:r>
    </w:p>
    <w:p w14:paraId="261B8C6A" w14:textId="77777777" w:rsidR="00D2583F" w:rsidRDefault="00D2583F">
      <w:pPr>
        <w:widowControl w:val="0"/>
        <w:tabs>
          <w:tab w:val="left" w:pos="829"/>
        </w:tabs>
        <w:autoSpaceDE w:val="0"/>
        <w:autoSpaceDN w:val="0"/>
        <w:adjustRightInd w:val="0"/>
        <w:spacing w:after="0" w:line="240" w:lineRule="auto"/>
        <w:ind w:left="829" w:hanging="141"/>
        <w:rPr>
          <w:rFonts w:ascii="Arial" w:hAnsi="Arial" w:cs="Arial"/>
          <w:sz w:val="24"/>
          <w:szCs w:val="24"/>
        </w:rPr>
      </w:pPr>
      <w:r>
        <w:rPr>
          <w:rFonts w:ascii="Arial" w:hAnsi="Arial" w:cs="Arial"/>
          <w:color w:val="000000"/>
        </w:rPr>
        <w:t>iii.</w:t>
      </w:r>
      <w:r>
        <w:rPr>
          <w:rFonts w:ascii="Arial" w:hAnsi="Arial" w:cs="Arial"/>
          <w:sz w:val="24"/>
          <w:szCs w:val="24"/>
        </w:rPr>
        <w:tab/>
      </w:r>
      <w:r>
        <w:rPr>
          <w:rFonts w:ascii="Arial" w:hAnsi="Arial" w:cs="Arial"/>
          <w:color w:val="000000"/>
          <w:sz w:val="20"/>
          <w:szCs w:val="20"/>
        </w:rPr>
        <w:t xml:space="preserve">shall not use any of that Information otherwise than </w:t>
      </w:r>
      <w:proofErr w:type="gramStart"/>
      <w:r>
        <w:rPr>
          <w:rFonts w:ascii="Arial" w:hAnsi="Arial" w:cs="Arial"/>
          <w:color w:val="000000"/>
          <w:sz w:val="20"/>
          <w:szCs w:val="20"/>
        </w:rPr>
        <w:t>for the purpose of</w:t>
      </w:r>
      <w:proofErr w:type="gramEnd"/>
      <w:r>
        <w:rPr>
          <w:rFonts w:ascii="Arial" w:hAnsi="Arial" w:cs="Arial"/>
          <w:color w:val="000000"/>
          <w:sz w:val="20"/>
          <w:szCs w:val="20"/>
        </w:rPr>
        <w:t xml:space="preserve"> the Contract; and</w:t>
      </w:r>
    </w:p>
    <w:p w14:paraId="09E67729" w14:textId="77777777" w:rsidR="00D2583F" w:rsidRDefault="00D2583F">
      <w:pPr>
        <w:widowControl w:val="0"/>
        <w:tabs>
          <w:tab w:val="left" w:pos="829"/>
        </w:tabs>
        <w:autoSpaceDE w:val="0"/>
        <w:autoSpaceDN w:val="0"/>
        <w:adjustRightInd w:val="0"/>
        <w:spacing w:after="0" w:line="240" w:lineRule="auto"/>
        <w:ind w:left="829" w:hanging="141"/>
        <w:rPr>
          <w:rFonts w:ascii="Arial" w:hAnsi="Arial" w:cs="Arial"/>
          <w:sz w:val="24"/>
          <w:szCs w:val="24"/>
        </w:rPr>
      </w:pPr>
      <w:r>
        <w:rPr>
          <w:rFonts w:ascii="Arial" w:hAnsi="Arial" w:cs="Arial"/>
          <w:color w:val="000000"/>
        </w:rPr>
        <w:t>iv.</w:t>
      </w:r>
      <w:r>
        <w:rPr>
          <w:rFonts w:ascii="Arial" w:hAnsi="Arial" w:cs="Arial"/>
          <w:sz w:val="24"/>
          <w:szCs w:val="24"/>
        </w:rPr>
        <w:tab/>
      </w:r>
      <w:r>
        <w:rPr>
          <w:rFonts w:ascii="Arial" w:hAnsi="Arial" w:cs="Arial"/>
          <w:color w:val="000000"/>
          <w:sz w:val="20"/>
          <w:szCs w:val="20"/>
        </w:rPr>
        <w:t xml:space="preserve">shall not copy any of that Information except to the extent necessary </w:t>
      </w:r>
      <w:proofErr w:type="gramStart"/>
      <w:r>
        <w:rPr>
          <w:rFonts w:ascii="Arial" w:hAnsi="Arial" w:cs="Arial"/>
          <w:color w:val="000000"/>
          <w:sz w:val="20"/>
          <w:szCs w:val="20"/>
        </w:rPr>
        <w:t>for the purpose of</w:t>
      </w:r>
      <w:proofErr w:type="gramEnd"/>
      <w:r>
        <w:rPr>
          <w:rFonts w:ascii="Arial" w:hAnsi="Arial" w:cs="Arial"/>
          <w:color w:val="000000"/>
          <w:sz w:val="20"/>
          <w:szCs w:val="20"/>
        </w:rPr>
        <w:t xml:space="preserve"> exercising its rights of use and disclosure under the Contract.</w:t>
      </w:r>
    </w:p>
    <w:p w14:paraId="697604CB"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The Contractor shall take all reasonable precautions necessary to ensure that all Information disclosed to the Contractor by or on behalf of the Authority under or in connection with the Contract:</w:t>
      </w:r>
    </w:p>
    <w:p w14:paraId="6FA2DE56" w14:textId="77777777" w:rsidR="00D2583F" w:rsidRDefault="00D2583F">
      <w:pPr>
        <w:widowControl w:val="0"/>
        <w:tabs>
          <w:tab w:val="left" w:pos="829"/>
        </w:tabs>
        <w:autoSpaceDE w:val="0"/>
        <w:autoSpaceDN w:val="0"/>
        <w:adjustRightInd w:val="0"/>
        <w:spacing w:after="0" w:line="240" w:lineRule="auto"/>
        <w:ind w:left="829" w:hanging="141"/>
        <w:rPr>
          <w:rFonts w:ascii="Arial" w:hAnsi="Arial" w:cs="Arial"/>
          <w:sz w:val="24"/>
          <w:szCs w:val="24"/>
        </w:rPr>
      </w:pPr>
      <w:r>
        <w:rPr>
          <w:rFonts w:ascii="Arial" w:hAnsi="Arial" w:cs="Arial"/>
          <w:color w:val="000000"/>
        </w:rPr>
        <w:lastRenderedPageBreak/>
        <w:t>i.</w:t>
      </w:r>
      <w:r>
        <w:rPr>
          <w:rFonts w:ascii="Arial" w:hAnsi="Arial" w:cs="Arial"/>
          <w:sz w:val="24"/>
          <w:szCs w:val="24"/>
        </w:rPr>
        <w:tab/>
      </w:r>
      <w:r>
        <w:rPr>
          <w:rFonts w:ascii="Arial" w:hAnsi="Arial" w:cs="Arial"/>
          <w:color w:val="000000"/>
          <w:sz w:val="20"/>
          <w:szCs w:val="20"/>
        </w:rPr>
        <w:t>is disclosed to its employees and Subcontractors, only to the extent necessary for the performance of the Contract; and</w:t>
      </w:r>
    </w:p>
    <w:p w14:paraId="563871B1" w14:textId="77777777" w:rsidR="00D2583F" w:rsidRDefault="00D2583F">
      <w:pPr>
        <w:widowControl w:val="0"/>
        <w:tabs>
          <w:tab w:val="left" w:pos="829"/>
        </w:tabs>
        <w:autoSpaceDE w:val="0"/>
        <w:autoSpaceDN w:val="0"/>
        <w:adjustRightInd w:val="0"/>
        <w:spacing w:after="0" w:line="240" w:lineRule="auto"/>
        <w:ind w:left="829" w:hanging="141"/>
        <w:rPr>
          <w:rFonts w:ascii="Arial" w:hAnsi="Arial" w:cs="Arial"/>
          <w:sz w:val="24"/>
          <w:szCs w:val="24"/>
        </w:rPr>
      </w:pPr>
      <w:r>
        <w:rPr>
          <w:rFonts w:ascii="Arial" w:hAnsi="Arial" w:cs="Arial"/>
          <w:color w:val="000000"/>
        </w:rPr>
        <w:t>ii.</w:t>
      </w:r>
      <w:r>
        <w:rPr>
          <w:rFonts w:ascii="Arial" w:hAnsi="Arial" w:cs="Arial"/>
          <w:sz w:val="24"/>
          <w:szCs w:val="24"/>
        </w:rPr>
        <w:tab/>
      </w:r>
      <w:r>
        <w:rPr>
          <w:rFonts w:ascii="Arial" w:hAnsi="Arial" w:cs="Arial"/>
          <w:color w:val="000000"/>
          <w:sz w:val="20"/>
          <w:szCs w:val="20"/>
        </w:rPr>
        <w:t xml:space="preserve">is treated in confidence by them and not disclosed except with the prior written consent of the Authority or used otherwise than </w:t>
      </w:r>
      <w:proofErr w:type="gramStart"/>
      <w:r>
        <w:rPr>
          <w:rFonts w:ascii="Arial" w:hAnsi="Arial" w:cs="Arial"/>
          <w:color w:val="000000"/>
          <w:sz w:val="20"/>
          <w:szCs w:val="20"/>
        </w:rPr>
        <w:t>for the purpose of</w:t>
      </w:r>
      <w:proofErr w:type="gramEnd"/>
      <w:r>
        <w:rPr>
          <w:rFonts w:ascii="Arial" w:hAnsi="Arial" w:cs="Arial"/>
          <w:color w:val="000000"/>
          <w:sz w:val="20"/>
          <w:szCs w:val="20"/>
        </w:rPr>
        <w:t xml:space="preserve"> performing work or having work performed for the Authority under the Contract or any subcontract.</w:t>
      </w:r>
    </w:p>
    <w:p w14:paraId="4E6E753B"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The Contractor shall ensure that its employees are aware of the Contractor’s arrangements for discharging the obligations at clauses 14.a and 14.b before receiving Information and shall take such steps as may be reasonably practical to enforce such arrangements.</w:t>
      </w:r>
    </w:p>
    <w:p w14:paraId="7E9441C7"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d.</w:t>
      </w:r>
      <w:r>
        <w:rPr>
          <w:rFonts w:ascii="Arial" w:hAnsi="Arial" w:cs="Arial"/>
          <w:sz w:val="24"/>
          <w:szCs w:val="24"/>
        </w:rPr>
        <w:tab/>
      </w:r>
      <w:r>
        <w:rPr>
          <w:rFonts w:ascii="Arial" w:hAnsi="Arial" w:cs="Arial"/>
          <w:color w:val="000000"/>
          <w:sz w:val="20"/>
          <w:szCs w:val="20"/>
        </w:rPr>
        <w:t>Clauses 14.a and 14.b shall not apply to any Information to the extent that either Party:</w:t>
      </w:r>
    </w:p>
    <w:p w14:paraId="18AC7E55" w14:textId="77777777" w:rsidR="00D2583F" w:rsidRDefault="00D2583F">
      <w:pPr>
        <w:widowControl w:val="0"/>
        <w:tabs>
          <w:tab w:val="left" w:pos="829"/>
        </w:tabs>
        <w:autoSpaceDE w:val="0"/>
        <w:autoSpaceDN w:val="0"/>
        <w:adjustRightInd w:val="0"/>
        <w:spacing w:after="0" w:line="240" w:lineRule="auto"/>
        <w:ind w:left="829" w:hanging="141"/>
        <w:rPr>
          <w:rFonts w:ascii="Arial" w:hAnsi="Arial" w:cs="Arial"/>
          <w:sz w:val="24"/>
          <w:szCs w:val="24"/>
        </w:rPr>
      </w:pPr>
      <w:r>
        <w:rPr>
          <w:rFonts w:ascii="Arial" w:hAnsi="Arial" w:cs="Arial"/>
          <w:color w:val="000000"/>
        </w:rPr>
        <w:t>i.</w:t>
      </w:r>
      <w:r>
        <w:rPr>
          <w:rFonts w:ascii="Arial" w:hAnsi="Arial" w:cs="Arial"/>
          <w:sz w:val="24"/>
          <w:szCs w:val="24"/>
        </w:rPr>
        <w:tab/>
      </w:r>
      <w:r>
        <w:rPr>
          <w:rFonts w:ascii="Arial" w:hAnsi="Arial" w:cs="Arial"/>
          <w:color w:val="000000"/>
          <w:sz w:val="20"/>
          <w:szCs w:val="20"/>
        </w:rPr>
        <w:t>exercises rights of use or disclosure granted otherwise than in consequence of, or under, the Contract;</w:t>
      </w:r>
    </w:p>
    <w:p w14:paraId="2C775347" w14:textId="77777777" w:rsidR="00D2583F" w:rsidRDefault="00D2583F">
      <w:pPr>
        <w:widowControl w:val="0"/>
        <w:tabs>
          <w:tab w:val="left" w:pos="829"/>
        </w:tabs>
        <w:autoSpaceDE w:val="0"/>
        <w:autoSpaceDN w:val="0"/>
        <w:adjustRightInd w:val="0"/>
        <w:spacing w:after="0" w:line="240" w:lineRule="auto"/>
        <w:ind w:left="829" w:hanging="141"/>
        <w:rPr>
          <w:rFonts w:ascii="Arial" w:hAnsi="Arial" w:cs="Arial"/>
          <w:sz w:val="24"/>
          <w:szCs w:val="24"/>
        </w:rPr>
      </w:pPr>
      <w:r>
        <w:rPr>
          <w:rFonts w:ascii="Arial" w:hAnsi="Arial" w:cs="Arial"/>
          <w:color w:val="000000"/>
        </w:rPr>
        <w:t>ii.</w:t>
      </w:r>
      <w:r>
        <w:rPr>
          <w:rFonts w:ascii="Arial" w:hAnsi="Arial" w:cs="Arial"/>
          <w:sz w:val="24"/>
          <w:szCs w:val="24"/>
        </w:rPr>
        <w:tab/>
      </w:r>
      <w:r>
        <w:rPr>
          <w:rFonts w:ascii="Arial" w:hAnsi="Arial" w:cs="Arial"/>
          <w:color w:val="000000"/>
          <w:sz w:val="20"/>
          <w:szCs w:val="20"/>
        </w:rPr>
        <w:t>has the right to use or disclose the Information in accordance with other Conditions of the Contract; or</w:t>
      </w:r>
    </w:p>
    <w:p w14:paraId="78C2A0CF" w14:textId="77777777" w:rsidR="00D2583F" w:rsidRDefault="00D2583F">
      <w:pPr>
        <w:widowControl w:val="0"/>
        <w:tabs>
          <w:tab w:val="left" w:pos="829"/>
        </w:tabs>
        <w:autoSpaceDE w:val="0"/>
        <w:autoSpaceDN w:val="0"/>
        <w:adjustRightInd w:val="0"/>
        <w:spacing w:after="0" w:line="240" w:lineRule="auto"/>
        <w:ind w:left="829" w:hanging="141"/>
        <w:rPr>
          <w:rFonts w:ascii="Arial" w:hAnsi="Arial" w:cs="Arial"/>
          <w:sz w:val="24"/>
          <w:szCs w:val="24"/>
        </w:rPr>
      </w:pPr>
      <w:r>
        <w:rPr>
          <w:rFonts w:ascii="Arial" w:hAnsi="Arial" w:cs="Arial"/>
          <w:color w:val="000000"/>
        </w:rPr>
        <w:t>iii.</w:t>
      </w:r>
      <w:r>
        <w:rPr>
          <w:rFonts w:ascii="Arial" w:hAnsi="Arial" w:cs="Arial"/>
          <w:sz w:val="24"/>
          <w:szCs w:val="24"/>
        </w:rPr>
        <w:tab/>
      </w:r>
      <w:r>
        <w:rPr>
          <w:rFonts w:ascii="Arial" w:hAnsi="Arial" w:cs="Arial"/>
          <w:color w:val="000000"/>
          <w:sz w:val="20"/>
          <w:szCs w:val="20"/>
        </w:rPr>
        <w:t>can show:</w:t>
      </w:r>
    </w:p>
    <w:p w14:paraId="5DA0131E" w14:textId="77777777" w:rsidR="00D2583F" w:rsidRDefault="00D2583F">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that the Information was or has become published or publicly available for use otherwise than in breach of any provision of the Contract or any other agreement between the Parties;</w:t>
      </w:r>
    </w:p>
    <w:p w14:paraId="610A51B8" w14:textId="77777777" w:rsidR="00D2583F" w:rsidRDefault="00D2583F">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that the Information was already known to it (without restrictions on disclosure or use) prior to receiving the Information under or in connection with the Contract;</w:t>
      </w:r>
    </w:p>
    <w:p w14:paraId="63EDE84B" w14:textId="77777777" w:rsidR="00D2583F" w:rsidRDefault="00D2583F">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that the Information was received without restriction on further disclosure from a third party which lawfully acquired the Information without any restriction on disclosure; or</w:t>
      </w:r>
    </w:p>
    <w:p w14:paraId="38F56707" w14:textId="77777777" w:rsidR="00D2583F" w:rsidRDefault="00D2583F">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d.</w:t>
      </w:r>
      <w:r>
        <w:rPr>
          <w:rFonts w:ascii="Arial" w:hAnsi="Arial" w:cs="Arial"/>
          <w:sz w:val="24"/>
          <w:szCs w:val="24"/>
        </w:rPr>
        <w:tab/>
      </w:r>
      <w:r>
        <w:rPr>
          <w:rFonts w:ascii="Arial" w:hAnsi="Arial" w:cs="Arial"/>
          <w:color w:val="000000"/>
          <w:sz w:val="20"/>
          <w:szCs w:val="20"/>
        </w:rPr>
        <w:t>from its records that the same Information was derived independently of that received under or in connection with the Contract;</w:t>
      </w:r>
    </w:p>
    <w:p w14:paraId="397E52F5" w14:textId="77777777" w:rsidR="00D2583F" w:rsidRDefault="00D2583F">
      <w:pPr>
        <w:widowControl w:val="0"/>
        <w:autoSpaceDE w:val="0"/>
        <w:autoSpaceDN w:val="0"/>
        <w:adjustRightInd w:val="0"/>
        <w:spacing w:after="60" w:line="240" w:lineRule="auto"/>
        <w:ind w:left="972"/>
        <w:rPr>
          <w:rFonts w:ascii="Arial" w:hAnsi="Arial" w:cs="Arial"/>
          <w:sz w:val="24"/>
          <w:szCs w:val="24"/>
        </w:rPr>
      </w:pPr>
      <w:r>
        <w:rPr>
          <w:rFonts w:ascii="Arial" w:hAnsi="Arial" w:cs="Arial"/>
          <w:color w:val="000000"/>
        </w:rPr>
        <w:t>provided that the relationship to any other Information is not revealed.</w:t>
      </w:r>
    </w:p>
    <w:p w14:paraId="3E414B8F"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e.</w:t>
      </w:r>
      <w:r>
        <w:rPr>
          <w:rFonts w:ascii="Arial" w:hAnsi="Arial" w:cs="Arial"/>
          <w:sz w:val="24"/>
          <w:szCs w:val="24"/>
        </w:rPr>
        <w:tab/>
      </w:r>
      <w:r>
        <w:rPr>
          <w:rFonts w:ascii="Arial" w:hAnsi="Arial" w:cs="Arial"/>
          <w:color w:val="000000"/>
          <w:sz w:val="20"/>
          <w:szCs w:val="20"/>
        </w:rPr>
        <w:t>Neither Party shall be in breach of this condition where it can show that any disclosure of Information was made solely and to the extent necessary to comply with a statutory, judicial or parliamentary obligation.  Where such a disclosure is made, the Party making the disclosure shall ensure that the recipient of the Information is made aware of and asked to respect its confidentiality.  Such disclosure shall in no way diminish the obligations of the Parties under this condition.</w:t>
      </w:r>
    </w:p>
    <w:p w14:paraId="69FC7C85"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f.</w:t>
      </w:r>
      <w:r>
        <w:rPr>
          <w:rFonts w:ascii="Arial" w:hAnsi="Arial" w:cs="Arial"/>
          <w:sz w:val="24"/>
          <w:szCs w:val="24"/>
        </w:rPr>
        <w:tab/>
      </w:r>
      <w:r>
        <w:rPr>
          <w:rFonts w:ascii="Arial" w:hAnsi="Arial" w:cs="Arial"/>
          <w:color w:val="000000"/>
          <w:sz w:val="20"/>
          <w:szCs w:val="20"/>
        </w:rPr>
        <w:t>The Authority may disclose the Information:</w:t>
      </w:r>
    </w:p>
    <w:p w14:paraId="1641F6C6" w14:textId="77777777" w:rsidR="00D2583F" w:rsidRDefault="00D2583F">
      <w:pPr>
        <w:widowControl w:val="0"/>
        <w:tabs>
          <w:tab w:val="left" w:pos="829"/>
        </w:tabs>
        <w:autoSpaceDE w:val="0"/>
        <w:autoSpaceDN w:val="0"/>
        <w:adjustRightInd w:val="0"/>
        <w:spacing w:after="0" w:line="240" w:lineRule="auto"/>
        <w:ind w:left="829" w:hanging="142"/>
        <w:rPr>
          <w:rFonts w:ascii="Arial" w:hAnsi="Arial" w:cs="Arial"/>
          <w:sz w:val="24"/>
          <w:szCs w:val="24"/>
        </w:rPr>
      </w:pPr>
      <w:r>
        <w:rPr>
          <w:rFonts w:ascii="Arial" w:hAnsi="Arial" w:cs="Arial"/>
          <w:color w:val="000000"/>
        </w:rPr>
        <w:t>i.</w:t>
      </w:r>
      <w:r>
        <w:rPr>
          <w:rFonts w:ascii="Arial" w:hAnsi="Arial" w:cs="Arial"/>
          <w:sz w:val="24"/>
          <w:szCs w:val="24"/>
        </w:rPr>
        <w:tab/>
      </w:r>
      <w:r>
        <w:rPr>
          <w:rFonts w:ascii="Arial" w:hAnsi="Arial" w:cs="Arial"/>
          <w:color w:val="000000"/>
          <w:sz w:val="20"/>
          <w:szCs w:val="20"/>
        </w:rPr>
        <w:t xml:space="preserve">on a confidential basis to any Central Government Body for any proper purpose of the Authority or of the relevant Central Government Body, which shall include: disclosure to the Cabinet Office and/or HM Treasury </w:t>
      </w:r>
      <w:proofErr w:type="gramStart"/>
      <w:r>
        <w:rPr>
          <w:rFonts w:ascii="Arial" w:hAnsi="Arial" w:cs="Arial"/>
          <w:color w:val="000000"/>
          <w:sz w:val="20"/>
          <w:szCs w:val="20"/>
        </w:rPr>
        <w:t>for the purpose of</w:t>
      </w:r>
      <w:proofErr w:type="gramEnd"/>
      <w:r>
        <w:rPr>
          <w:rFonts w:ascii="Arial" w:hAnsi="Arial" w:cs="Arial"/>
          <w:color w:val="000000"/>
          <w:sz w:val="20"/>
          <w:szCs w:val="20"/>
        </w:rPr>
        <w:t xml:space="preserve"> ensuring effective cross-Government procurement processes, including value for money and related purposes;</w:t>
      </w:r>
    </w:p>
    <w:p w14:paraId="7BA4D874" w14:textId="77777777" w:rsidR="00D2583F" w:rsidRDefault="00D2583F">
      <w:pPr>
        <w:widowControl w:val="0"/>
        <w:tabs>
          <w:tab w:val="left" w:pos="829"/>
        </w:tabs>
        <w:autoSpaceDE w:val="0"/>
        <w:autoSpaceDN w:val="0"/>
        <w:adjustRightInd w:val="0"/>
        <w:spacing w:after="0" w:line="240" w:lineRule="auto"/>
        <w:ind w:left="829" w:hanging="141"/>
        <w:rPr>
          <w:rFonts w:ascii="Arial" w:hAnsi="Arial" w:cs="Arial"/>
          <w:sz w:val="24"/>
          <w:szCs w:val="24"/>
        </w:rPr>
      </w:pPr>
      <w:r>
        <w:rPr>
          <w:rFonts w:ascii="Arial" w:hAnsi="Arial" w:cs="Arial"/>
          <w:color w:val="000000"/>
        </w:rPr>
        <w:t>ii.</w:t>
      </w:r>
      <w:r>
        <w:rPr>
          <w:rFonts w:ascii="Arial" w:hAnsi="Arial" w:cs="Arial"/>
          <w:sz w:val="24"/>
          <w:szCs w:val="24"/>
        </w:rPr>
        <w:tab/>
      </w:r>
      <w:r>
        <w:rPr>
          <w:rFonts w:ascii="Arial" w:hAnsi="Arial" w:cs="Arial"/>
          <w:color w:val="000000"/>
          <w:sz w:val="20"/>
          <w:szCs w:val="20"/>
        </w:rPr>
        <w:t xml:space="preserve">to Parliament and Parliamentary Committees or if required by any Parliamentary reporting requirement; </w:t>
      </w:r>
    </w:p>
    <w:p w14:paraId="7E10C1C3" w14:textId="77777777" w:rsidR="00D2583F" w:rsidRDefault="00D2583F">
      <w:pPr>
        <w:widowControl w:val="0"/>
        <w:tabs>
          <w:tab w:val="left" w:pos="829"/>
        </w:tabs>
        <w:autoSpaceDE w:val="0"/>
        <w:autoSpaceDN w:val="0"/>
        <w:adjustRightInd w:val="0"/>
        <w:spacing w:after="0" w:line="240" w:lineRule="auto"/>
        <w:ind w:left="829" w:hanging="141"/>
        <w:rPr>
          <w:rFonts w:ascii="Arial" w:hAnsi="Arial" w:cs="Arial"/>
          <w:sz w:val="24"/>
          <w:szCs w:val="24"/>
        </w:rPr>
      </w:pPr>
      <w:r>
        <w:rPr>
          <w:rFonts w:ascii="Arial" w:hAnsi="Arial" w:cs="Arial"/>
          <w:color w:val="000000"/>
        </w:rPr>
        <w:t>iii.</w:t>
      </w:r>
      <w:r>
        <w:rPr>
          <w:rFonts w:ascii="Arial" w:hAnsi="Arial" w:cs="Arial"/>
          <w:sz w:val="24"/>
          <w:szCs w:val="24"/>
        </w:rPr>
        <w:tab/>
      </w:r>
      <w:r>
        <w:rPr>
          <w:rFonts w:ascii="Arial" w:hAnsi="Arial" w:cs="Arial"/>
          <w:color w:val="000000"/>
          <w:sz w:val="20"/>
          <w:szCs w:val="20"/>
        </w:rPr>
        <w:t xml:space="preserve">to the extent that the Authority (acting reasonably) deems disclosure necessary or appropriate </w:t>
      </w:r>
      <w:proofErr w:type="gramStart"/>
      <w:r>
        <w:rPr>
          <w:rFonts w:ascii="Arial" w:hAnsi="Arial" w:cs="Arial"/>
          <w:color w:val="000000"/>
          <w:sz w:val="20"/>
          <w:szCs w:val="20"/>
        </w:rPr>
        <w:t>in the course of</w:t>
      </w:r>
      <w:proofErr w:type="gramEnd"/>
      <w:r>
        <w:rPr>
          <w:rFonts w:ascii="Arial" w:hAnsi="Arial" w:cs="Arial"/>
          <w:color w:val="000000"/>
          <w:sz w:val="20"/>
          <w:szCs w:val="20"/>
        </w:rPr>
        <w:t xml:space="preserve"> carrying out its public functions;</w:t>
      </w:r>
    </w:p>
    <w:p w14:paraId="63E65E22" w14:textId="77777777" w:rsidR="00D2583F" w:rsidRDefault="00D2583F">
      <w:pPr>
        <w:widowControl w:val="0"/>
        <w:tabs>
          <w:tab w:val="left" w:pos="829"/>
        </w:tabs>
        <w:autoSpaceDE w:val="0"/>
        <w:autoSpaceDN w:val="0"/>
        <w:adjustRightInd w:val="0"/>
        <w:spacing w:after="0" w:line="240" w:lineRule="auto"/>
        <w:ind w:left="829" w:hanging="141"/>
        <w:rPr>
          <w:rFonts w:ascii="Arial" w:hAnsi="Arial" w:cs="Arial"/>
          <w:sz w:val="24"/>
          <w:szCs w:val="24"/>
        </w:rPr>
      </w:pPr>
      <w:r>
        <w:rPr>
          <w:rFonts w:ascii="Arial" w:hAnsi="Arial" w:cs="Arial"/>
          <w:color w:val="000000"/>
        </w:rPr>
        <w:t>iv.</w:t>
      </w:r>
      <w:r>
        <w:rPr>
          <w:rFonts w:ascii="Arial" w:hAnsi="Arial" w:cs="Arial"/>
          <w:sz w:val="24"/>
          <w:szCs w:val="24"/>
        </w:rPr>
        <w:tab/>
      </w:r>
      <w:r>
        <w:rPr>
          <w:rFonts w:ascii="Arial" w:hAnsi="Arial" w:cs="Arial"/>
          <w:color w:val="000000"/>
          <w:sz w:val="20"/>
          <w:szCs w:val="20"/>
        </w:rPr>
        <w:t>on a confidential basis to a professional adviser, consultant or other person engaged by any of the entities defined in Schedule 1 (including benchmarking organisations) for any purpose relating to or connected with this Contract;</w:t>
      </w:r>
    </w:p>
    <w:p w14:paraId="17B627C7" w14:textId="77777777" w:rsidR="00D2583F" w:rsidRDefault="00D2583F">
      <w:pPr>
        <w:widowControl w:val="0"/>
        <w:tabs>
          <w:tab w:val="left" w:pos="829"/>
        </w:tabs>
        <w:autoSpaceDE w:val="0"/>
        <w:autoSpaceDN w:val="0"/>
        <w:adjustRightInd w:val="0"/>
        <w:spacing w:after="0" w:line="240" w:lineRule="auto"/>
        <w:ind w:left="829" w:hanging="141"/>
        <w:rPr>
          <w:rFonts w:ascii="Arial" w:hAnsi="Arial" w:cs="Arial"/>
          <w:sz w:val="24"/>
          <w:szCs w:val="24"/>
        </w:rPr>
      </w:pPr>
      <w:r>
        <w:rPr>
          <w:rFonts w:ascii="Arial" w:hAnsi="Arial" w:cs="Arial"/>
          <w:color w:val="000000"/>
        </w:rPr>
        <w:t>v.</w:t>
      </w:r>
      <w:r>
        <w:rPr>
          <w:rFonts w:ascii="Arial" w:hAnsi="Arial" w:cs="Arial"/>
          <w:sz w:val="24"/>
          <w:szCs w:val="24"/>
        </w:rPr>
        <w:tab/>
      </w:r>
      <w:r>
        <w:rPr>
          <w:rFonts w:ascii="Arial" w:hAnsi="Arial" w:cs="Arial"/>
          <w:color w:val="000000"/>
          <w:sz w:val="20"/>
          <w:szCs w:val="20"/>
        </w:rPr>
        <w:t xml:space="preserve">on a confidential basis </w:t>
      </w:r>
      <w:proofErr w:type="gramStart"/>
      <w:r>
        <w:rPr>
          <w:rFonts w:ascii="Arial" w:hAnsi="Arial" w:cs="Arial"/>
          <w:color w:val="000000"/>
          <w:sz w:val="20"/>
          <w:szCs w:val="20"/>
        </w:rPr>
        <w:t>for the purpose of</w:t>
      </w:r>
      <w:proofErr w:type="gramEnd"/>
      <w:r>
        <w:rPr>
          <w:rFonts w:ascii="Arial" w:hAnsi="Arial" w:cs="Arial"/>
          <w:color w:val="000000"/>
          <w:sz w:val="20"/>
          <w:szCs w:val="20"/>
        </w:rPr>
        <w:t xml:space="preserve"> the exercise of its rights under the Contract; or</w:t>
      </w:r>
    </w:p>
    <w:p w14:paraId="4220C693" w14:textId="77777777" w:rsidR="00D2583F" w:rsidRDefault="00D2583F">
      <w:pPr>
        <w:widowControl w:val="0"/>
        <w:tabs>
          <w:tab w:val="left" w:pos="829"/>
        </w:tabs>
        <w:autoSpaceDE w:val="0"/>
        <w:autoSpaceDN w:val="0"/>
        <w:adjustRightInd w:val="0"/>
        <w:spacing w:after="0" w:line="240" w:lineRule="auto"/>
        <w:ind w:left="829" w:hanging="141"/>
        <w:rPr>
          <w:rFonts w:ascii="Arial" w:hAnsi="Arial" w:cs="Arial"/>
          <w:sz w:val="24"/>
          <w:szCs w:val="24"/>
        </w:rPr>
      </w:pPr>
      <w:r>
        <w:rPr>
          <w:rFonts w:ascii="Arial" w:hAnsi="Arial" w:cs="Arial"/>
          <w:color w:val="000000"/>
        </w:rPr>
        <w:t>vi.</w:t>
      </w:r>
      <w:r>
        <w:rPr>
          <w:rFonts w:ascii="Arial" w:hAnsi="Arial" w:cs="Arial"/>
          <w:sz w:val="24"/>
          <w:szCs w:val="24"/>
        </w:rPr>
        <w:tab/>
      </w:r>
      <w:r>
        <w:rPr>
          <w:rFonts w:ascii="Arial" w:hAnsi="Arial" w:cs="Arial"/>
          <w:color w:val="000000"/>
          <w:sz w:val="20"/>
          <w:szCs w:val="20"/>
        </w:rPr>
        <w:t xml:space="preserve">on a confidential basis to a proposed body in connection with any assignment, novation or disposal of any of its rights, obligations or liabilities under the Contract; </w:t>
      </w:r>
    </w:p>
    <w:p w14:paraId="7E6EC19A"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and for the purposes of the foregoing, references to disclosure on a confidential basis shall mean disclosure subject to a confidentiality agreement or arrangement containing terms no less stringent than those placed on the Authority under this condition.</w:t>
      </w:r>
    </w:p>
    <w:p w14:paraId="7A0626BB"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g.</w:t>
      </w:r>
      <w:r>
        <w:rPr>
          <w:rFonts w:ascii="Arial" w:hAnsi="Arial" w:cs="Arial"/>
          <w:sz w:val="24"/>
          <w:szCs w:val="24"/>
        </w:rPr>
        <w:tab/>
      </w:r>
      <w:r>
        <w:rPr>
          <w:rFonts w:ascii="Arial" w:hAnsi="Arial" w:cs="Arial"/>
          <w:color w:val="000000"/>
          <w:sz w:val="20"/>
          <w:szCs w:val="20"/>
        </w:rPr>
        <w:t>Before sharing any Information in accordance with clause 14.f, the Authority may redact the Information.  Any decision to redact Information made by the Authority shall be final.</w:t>
      </w:r>
    </w:p>
    <w:p w14:paraId="5908C274"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h.</w:t>
      </w:r>
      <w:r>
        <w:rPr>
          <w:rFonts w:ascii="Arial" w:hAnsi="Arial" w:cs="Arial"/>
          <w:sz w:val="24"/>
          <w:szCs w:val="24"/>
        </w:rPr>
        <w:tab/>
      </w:r>
      <w:r>
        <w:rPr>
          <w:rFonts w:ascii="Arial" w:hAnsi="Arial" w:cs="Arial"/>
          <w:color w:val="000000"/>
          <w:sz w:val="20"/>
          <w:szCs w:val="20"/>
        </w:rPr>
        <w:t xml:space="preserve">The Authority shall not be in breach of the Contract where disclosure of Information is made solely and to the extent necessary to comply with the Freedom of Information Act 2000 (the “Act”) or the Environmental Information Regulations 2004 (the “Regulations”). To the extent permitted by the time for compliance under the Act or the Regulations, the Authority shall consult the Contractor where the Authority is considering the disclosure of Information under the Act or the Regulations and, in any event, shall provide prior notification to the Contractor of any decision to disclose the Information.  The Contractor acknowledges and accepts that its representations on disclosure during consultation may not be determinative and that the decision whether to disclose Information </w:t>
      </w:r>
      <w:proofErr w:type="gramStart"/>
      <w:r>
        <w:rPr>
          <w:rFonts w:ascii="Arial" w:hAnsi="Arial" w:cs="Arial"/>
          <w:color w:val="000000"/>
          <w:sz w:val="20"/>
          <w:szCs w:val="20"/>
        </w:rPr>
        <w:t>in order to</w:t>
      </w:r>
      <w:proofErr w:type="gramEnd"/>
      <w:r>
        <w:rPr>
          <w:rFonts w:ascii="Arial" w:hAnsi="Arial" w:cs="Arial"/>
          <w:color w:val="000000"/>
          <w:sz w:val="20"/>
          <w:szCs w:val="20"/>
        </w:rPr>
        <w:t xml:space="preserve"> comply with the Act or the Regulations is a matter in which the Authority shall exercise its own discretion, subject </w:t>
      </w:r>
      <w:r>
        <w:rPr>
          <w:rFonts w:ascii="Arial" w:hAnsi="Arial" w:cs="Arial"/>
          <w:color w:val="000000"/>
          <w:sz w:val="20"/>
          <w:szCs w:val="20"/>
        </w:rPr>
        <w:lastRenderedPageBreak/>
        <w:t>always to the provisions of the Act or the Regulations.</w:t>
      </w:r>
    </w:p>
    <w:p w14:paraId="4018B2FC"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i.</w:t>
      </w:r>
      <w:r>
        <w:rPr>
          <w:rFonts w:ascii="Arial" w:hAnsi="Arial" w:cs="Arial"/>
          <w:sz w:val="24"/>
          <w:szCs w:val="24"/>
        </w:rPr>
        <w:tab/>
      </w:r>
      <w:r>
        <w:rPr>
          <w:rFonts w:ascii="Arial" w:hAnsi="Arial" w:cs="Arial"/>
          <w:color w:val="000000"/>
          <w:sz w:val="20"/>
          <w:szCs w:val="20"/>
        </w:rPr>
        <w:t>Nothing in this condition shall affect the Parties' obligations of confidentiality where Information is disclosed orally in confidence.</w:t>
      </w:r>
    </w:p>
    <w:p w14:paraId="0E973508" w14:textId="77777777" w:rsidR="00D2583F" w:rsidRDefault="00D2583F">
      <w:pPr>
        <w:widowControl w:val="0"/>
        <w:autoSpaceDE w:val="0"/>
        <w:autoSpaceDN w:val="0"/>
        <w:adjustRightInd w:val="0"/>
        <w:spacing w:after="60" w:line="240" w:lineRule="auto"/>
        <w:ind w:left="120"/>
        <w:rPr>
          <w:rFonts w:ascii="Arial" w:hAnsi="Arial" w:cs="Arial"/>
          <w:color w:val="000000"/>
        </w:rPr>
      </w:pPr>
    </w:p>
    <w:p w14:paraId="59DA3252" w14:textId="77777777" w:rsidR="00D2583F" w:rsidRDefault="00D2583F">
      <w:pPr>
        <w:widowControl w:val="0"/>
        <w:tabs>
          <w:tab w:val="left" w:pos="546"/>
        </w:tabs>
        <w:autoSpaceDE w:val="0"/>
        <w:autoSpaceDN w:val="0"/>
        <w:adjustRightInd w:val="0"/>
        <w:spacing w:after="0" w:line="240" w:lineRule="auto"/>
        <w:ind w:left="546" w:hanging="426"/>
        <w:rPr>
          <w:rFonts w:ascii="Arial" w:hAnsi="Arial" w:cs="Arial"/>
          <w:sz w:val="24"/>
          <w:szCs w:val="24"/>
        </w:rPr>
      </w:pPr>
      <w:r>
        <w:rPr>
          <w:rFonts w:ascii="Arial" w:hAnsi="Arial" w:cs="Arial"/>
          <w:color w:val="000000"/>
          <w:u w:val="single"/>
        </w:rPr>
        <w:t>15.</w:t>
      </w:r>
      <w:r>
        <w:rPr>
          <w:rFonts w:ascii="Arial" w:hAnsi="Arial" w:cs="Arial"/>
          <w:sz w:val="24"/>
          <w:szCs w:val="24"/>
        </w:rPr>
        <w:tab/>
      </w:r>
      <w:r>
        <w:rPr>
          <w:rFonts w:ascii="Arial" w:hAnsi="Arial" w:cs="Arial"/>
          <w:color w:val="000000"/>
          <w:sz w:val="20"/>
          <w:szCs w:val="20"/>
          <w:u w:val="single"/>
        </w:rPr>
        <w:t>Publicity and Communications with the Media</w:t>
      </w:r>
    </w:p>
    <w:p w14:paraId="22C95965"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The Contractor shall not and shall ensure that any employee or Subcontractor shall not communicate with representatives of the press, television, radio or other media on any matter concerning the Contract unless the Authority has given its prior written consent.</w:t>
      </w:r>
    </w:p>
    <w:p w14:paraId="217736DC" w14:textId="77777777" w:rsidR="00D2583F" w:rsidRDefault="00D2583F">
      <w:pPr>
        <w:widowControl w:val="0"/>
        <w:autoSpaceDE w:val="0"/>
        <w:autoSpaceDN w:val="0"/>
        <w:adjustRightInd w:val="0"/>
        <w:spacing w:after="60" w:line="240" w:lineRule="auto"/>
        <w:ind w:left="120"/>
        <w:rPr>
          <w:rFonts w:ascii="Arial" w:hAnsi="Arial" w:cs="Arial"/>
          <w:color w:val="000000"/>
        </w:rPr>
      </w:pPr>
    </w:p>
    <w:p w14:paraId="75804E1D" w14:textId="77777777" w:rsidR="00D2583F" w:rsidRDefault="00D2583F">
      <w:pPr>
        <w:widowControl w:val="0"/>
        <w:tabs>
          <w:tab w:val="left" w:pos="546"/>
        </w:tabs>
        <w:autoSpaceDE w:val="0"/>
        <w:autoSpaceDN w:val="0"/>
        <w:adjustRightInd w:val="0"/>
        <w:spacing w:after="0" w:line="240" w:lineRule="auto"/>
        <w:ind w:left="546" w:hanging="426"/>
        <w:rPr>
          <w:rFonts w:ascii="Arial" w:hAnsi="Arial" w:cs="Arial"/>
          <w:sz w:val="24"/>
          <w:szCs w:val="24"/>
        </w:rPr>
      </w:pPr>
      <w:r>
        <w:rPr>
          <w:rFonts w:ascii="Arial" w:hAnsi="Arial" w:cs="Arial"/>
          <w:color w:val="000000"/>
          <w:u w:val="single"/>
        </w:rPr>
        <w:t>16.</w:t>
      </w:r>
      <w:r>
        <w:rPr>
          <w:rFonts w:ascii="Arial" w:hAnsi="Arial" w:cs="Arial"/>
          <w:sz w:val="24"/>
          <w:szCs w:val="24"/>
        </w:rPr>
        <w:tab/>
      </w:r>
      <w:r>
        <w:rPr>
          <w:rFonts w:ascii="Arial" w:hAnsi="Arial" w:cs="Arial"/>
          <w:color w:val="000000"/>
          <w:sz w:val="20"/>
          <w:szCs w:val="20"/>
          <w:u w:val="single"/>
        </w:rPr>
        <w:t>Change of Control of Contractor</w:t>
      </w:r>
    </w:p>
    <w:p w14:paraId="5641B794"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The Contractor shall notify the Representative of the Authority at the address given in clause 16.b, as soon as practicable, in writing of any intended, planned or actual change in control of the Contractor. The Contractor shall not be required to submit any notice which is unlawful or is in breach of either any pre-existing non-disclosure agreement or any regulations governing the conduct of the Contractor in the UK or other jurisdictions where the Contractor may be subject to legal sanction arising from issuing such a notice.</w:t>
      </w:r>
    </w:p>
    <w:p w14:paraId="322C8B26"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Each notice of change of control shall be taken to apply to all contracts with the Authority. Notices shall be submitted to:</w:t>
      </w:r>
    </w:p>
    <w:p w14:paraId="71E2F73C" w14:textId="77777777" w:rsidR="00D2583F" w:rsidRDefault="00D2583F">
      <w:pPr>
        <w:widowControl w:val="0"/>
        <w:autoSpaceDE w:val="0"/>
        <w:autoSpaceDN w:val="0"/>
        <w:adjustRightInd w:val="0"/>
        <w:spacing w:after="60" w:line="240" w:lineRule="auto"/>
        <w:ind w:left="972"/>
        <w:rPr>
          <w:rFonts w:ascii="Arial" w:hAnsi="Arial" w:cs="Arial"/>
          <w:sz w:val="24"/>
          <w:szCs w:val="24"/>
        </w:rPr>
      </w:pPr>
      <w:r>
        <w:rPr>
          <w:rFonts w:ascii="Arial" w:hAnsi="Arial" w:cs="Arial"/>
          <w:color w:val="000000"/>
        </w:rPr>
        <w:t>Mergers &amp; Acquisitions Section</w:t>
      </w:r>
    </w:p>
    <w:p w14:paraId="2B33AF1C" w14:textId="77777777" w:rsidR="00D2583F" w:rsidRDefault="00D2583F">
      <w:pPr>
        <w:widowControl w:val="0"/>
        <w:autoSpaceDE w:val="0"/>
        <w:autoSpaceDN w:val="0"/>
        <w:adjustRightInd w:val="0"/>
        <w:spacing w:after="60" w:line="240" w:lineRule="auto"/>
        <w:ind w:left="972"/>
        <w:rPr>
          <w:rFonts w:ascii="Arial" w:hAnsi="Arial" w:cs="Arial"/>
          <w:sz w:val="24"/>
          <w:szCs w:val="24"/>
        </w:rPr>
      </w:pPr>
      <w:r>
        <w:rPr>
          <w:rFonts w:ascii="Arial" w:hAnsi="Arial" w:cs="Arial"/>
          <w:color w:val="000000"/>
        </w:rPr>
        <w:t>Strategic Supplier Management Team</w:t>
      </w:r>
    </w:p>
    <w:p w14:paraId="78D197D1" w14:textId="77777777" w:rsidR="00D2583F" w:rsidRDefault="00D2583F">
      <w:pPr>
        <w:widowControl w:val="0"/>
        <w:autoSpaceDE w:val="0"/>
        <w:autoSpaceDN w:val="0"/>
        <w:adjustRightInd w:val="0"/>
        <w:spacing w:after="60" w:line="240" w:lineRule="auto"/>
        <w:ind w:left="972"/>
        <w:rPr>
          <w:rFonts w:ascii="Arial" w:hAnsi="Arial" w:cs="Arial"/>
          <w:sz w:val="24"/>
          <w:szCs w:val="24"/>
        </w:rPr>
      </w:pPr>
      <w:r>
        <w:rPr>
          <w:rFonts w:ascii="Arial" w:hAnsi="Arial" w:cs="Arial"/>
          <w:color w:val="000000"/>
        </w:rPr>
        <w:t>Spruce 3b # 1301</w:t>
      </w:r>
    </w:p>
    <w:p w14:paraId="1BBA142E" w14:textId="77777777" w:rsidR="00D2583F" w:rsidRDefault="00D2583F">
      <w:pPr>
        <w:widowControl w:val="0"/>
        <w:autoSpaceDE w:val="0"/>
        <w:autoSpaceDN w:val="0"/>
        <w:adjustRightInd w:val="0"/>
        <w:spacing w:after="60" w:line="240" w:lineRule="auto"/>
        <w:ind w:left="972"/>
        <w:rPr>
          <w:rFonts w:ascii="Arial" w:hAnsi="Arial" w:cs="Arial"/>
          <w:sz w:val="24"/>
          <w:szCs w:val="24"/>
        </w:rPr>
      </w:pPr>
      <w:r>
        <w:rPr>
          <w:rFonts w:ascii="Arial" w:hAnsi="Arial" w:cs="Arial"/>
          <w:color w:val="000000"/>
        </w:rPr>
        <w:t>MOD Abbey Wood,</w:t>
      </w:r>
    </w:p>
    <w:p w14:paraId="4CA4E7E0" w14:textId="77777777" w:rsidR="00D2583F" w:rsidRDefault="00D2583F">
      <w:pPr>
        <w:widowControl w:val="0"/>
        <w:autoSpaceDE w:val="0"/>
        <w:autoSpaceDN w:val="0"/>
        <w:adjustRightInd w:val="0"/>
        <w:spacing w:after="60" w:line="240" w:lineRule="auto"/>
        <w:ind w:left="972"/>
        <w:rPr>
          <w:rFonts w:ascii="Arial" w:hAnsi="Arial" w:cs="Arial"/>
          <w:sz w:val="24"/>
          <w:szCs w:val="24"/>
        </w:rPr>
      </w:pPr>
      <w:r>
        <w:rPr>
          <w:rFonts w:ascii="Arial" w:hAnsi="Arial" w:cs="Arial"/>
          <w:color w:val="000000"/>
        </w:rPr>
        <w:t>Bristol, BS34 8JH</w:t>
      </w:r>
    </w:p>
    <w:p w14:paraId="6D605AEF"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The Representative of the Authority shall consider the notice of change of control and advise the Contractor in writing of any concerns the Authority may have. Such concerns may include but are not limited to potential threats to national security, the ability of the Authority to comply with its statutory obligations or matters covered by the declarations made by the Contractor prior to Contract Award.</w:t>
      </w:r>
    </w:p>
    <w:p w14:paraId="248D6582"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The Authority may terminate the Contract by giving written notice to the Contractor within six months of the Authority being notified in accordance with clause 16.a. The Authority shall act reasonably in exercising its right of termination under this condition.</w:t>
      </w:r>
    </w:p>
    <w:p w14:paraId="5F7BE83E"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d.</w:t>
      </w:r>
      <w:r>
        <w:rPr>
          <w:rFonts w:ascii="Arial" w:hAnsi="Arial" w:cs="Arial"/>
          <w:sz w:val="24"/>
          <w:szCs w:val="24"/>
        </w:rPr>
        <w:tab/>
      </w:r>
      <w:r>
        <w:rPr>
          <w:rFonts w:ascii="Arial" w:hAnsi="Arial" w:cs="Arial"/>
          <w:color w:val="000000"/>
          <w:sz w:val="20"/>
          <w:szCs w:val="20"/>
        </w:rPr>
        <w:t xml:space="preserve">If the Authority exercises its right to terminate in accordance with clause 16.c the Contractor shall be entitled to request the Authority to consider making a payment representing any commitments, liabilities or expenditure incurred by the Contractor in connection with the Contract up to the point of termination. Such commitments, liabilities or expenditure shall be reasonably and properly chargeable by the </w:t>
      </w:r>
      <w:proofErr w:type="gramStart"/>
      <w:r>
        <w:rPr>
          <w:rFonts w:ascii="Arial" w:hAnsi="Arial" w:cs="Arial"/>
          <w:color w:val="000000"/>
          <w:sz w:val="20"/>
          <w:szCs w:val="20"/>
        </w:rPr>
        <w:t>Contractor, and</w:t>
      </w:r>
      <w:proofErr w:type="gramEnd"/>
      <w:r>
        <w:rPr>
          <w:rFonts w:ascii="Arial" w:hAnsi="Arial" w:cs="Arial"/>
          <w:color w:val="000000"/>
          <w:sz w:val="20"/>
          <w:szCs w:val="20"/>
        </w:rPr>
        <w:t xml:space="preserve"> shall otherwise represent an unavoidable loss by the Contractor by reason of the termination of the Contract. Any payment under this clause 16.d must be fully supported by documentary evidence. The decision whether to make such a payment shall be at the Authority’s sole discretion.</w:t>
      </w:r>
    </w:p>
    <w:p w14:paraId="2F897F52"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e.</w:t>
      </w:r>
      <w:r>
        <w:rPr>
          <w:rFonts w:ascii="Arial" w:hAnsi="Arial" w:cs="Arial"/>
          <w:sz w:val="24"/>
          <w:szCs w:val="24"/>
        </w:rPr>
        <w:tab/>
      </w:r>
      <w:r>
        <w:rPr>
          <w:rFonts w:ascii="Arial" w:hAnsi="Arial" w:cs="Arial"/>
          <w:color w:val="000000"/>
          <w:sz w:val="20"/>
          <w:szCs w:val="20"/>
        </w:rPr>
        <w:t>Notification by the Contractor of any intended, planned or actual change of control shall not prejudice the existing rights of the Authority or the Contractor under the Contract nor create or imply any rights of either the Contractor or the Authority additional to the Authority’s rights set out in this condition.</w:t>
      </w:r>
    </w:p>
    <w:p w14:paraId="48E63CBD" w14:textId="77777777" w:rsidR="00D2583F" w:rsidRDefault="00D2583F">
      <w:pPr>
        <w:widowControl w:val="0"/>
        <w:autoSpaceDE w:val="0"/>
        <w:autoSpaceDN w:val="0"/>
        <w:adjustRightInd w:val="0"/>
        <w:spacing w:after="60" w:line="240" w:lineRule="auto"/>
        <w:ind w:left="120"/>
        <w:rPr>
          <w:rFonts w:ascii="Arial" w:hAnsi="Arial" w:cs="Arial"/>
          <w:color w:val="000000"/>
        </w:rPr>
      </w:pPr>
    </w:p>
    <w:p w14:paraId="43B4F13B" w14:textId="77777777" w:rsidR="00D2583F" w:rsidRDefault="00D2583F">
      <w:pPr>
        <w:widowControl w:val="0"/>
        <w:tabs>
          <w:tab w:val="left" w:pos="546"/>
        </w:tabs>
        <w:autoSpaceDE w:val="0"/>
        <w:autoSpaceDN w:val="0"/>
        <w:adjustRightInd w:val="0"/>
        <w:spacing w:after="0" w:line="240" w:lineRule="auto"/>
        <w:ind w:left="546" w:hanging="426"/>
        <w:rPr>
          <w:rFonts w:ascii="Arial" w:hAnsi="Arial" w:cs="Arial"/>
          <w:sz w:val="24"/>
          <w:szCs w:val="24"/>
        </w:rPr>
      </w:pPr>
      <w:r>
        <w:rPr>
          <w:rFonts w:ascii="Arial" w:hAnsi="Arial" w:cs="Arial"/>
          <w:color w:val="000000"/>
          <w:u w:val="single"/>
        </w:rPr>
        <w:t>17.</w:t>
      </w:r>
      <w:r>
        <w:rPr>
          <w:rFonts w:ascii="Arial" w:hAnsi="Arial" w:cs="Arial"/>
          <w:sz w:val="24"/>
          <w:szCs w:val="24"/>
        </w:rPr>
        <w:tab/>
      </w:r>
      <w:r>
        <w:rPr>
          <w:rFonts w:ascii="Arial" w:hAnsi="Arial" w:cs="Arial"/>
          <w:color w:val="000000"/>
          <w:sz w:val="20"/>
          <w:szCs w:val="20"/>
          <w:u w:val="single"/>
        </w:rPr>
        <w:t>Environmental Requirements</w:t>
      </w:r>
    </w:p>
    <w:p w14:paraId="0F9744B8"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The Contractor shall in all its operations to perform the Contract, adopt a sound proactive environmental approach that identifies, considers, and where possible, mitigates the environmental impacts of its supply chain.  The Contractor shall provide evidence of so doing to the Authority on demand.</w:t>
      </w:r>
    </w:p>
    <w:p w14:paraId="393409FB" w14:textId="77777777" w:rsidR="00D2583F" w:rsidRDefault="00D2583F">
      <w:pPr>
        <w:widowControl w:val="0"/>
        <w:autoSpaceDE w:val="0"/>
        <w:autoSpaceDN w:val="0"/>
        <w:adjustRightInd w:val="0"/>
        <w:spacing w:after="60" w:line="240" w:lineRule="auto"/>
        <w:ind w:left="120"/>
        <w:rPr>
          <w:rFonts w:ascii="Arial" w:hAnsi="Arial" w:cs="Arial"/>
          <w:color w:val="000000"/>
        </w:rPr>
      </w:pPr>
    </w:p>
    <w:p w14:paraId="1C6FB26F" w14:textId="77777777" w:rsidR="00D2583F" w:rsidRDefault="00D2583F">
      <w:pPr>
        <w:widowControl w:val="0"/>
        <w:tabs>
          <w:tab w:val="left" w:pos="546"/>
        </w:tabs>
        <w:autoSpaceDE w:val="0"/>
        <w:autoSpaceDN w:val="0"/>
        <w:adjustRightInd w:val="0"/>
        <w:spacing w:after="0" w:line="240" w:lineRule="auto"/>
        <w:ind w:left="546" w:hanging="426"/>
        <w:rPr>
          <w:rFonts w:ascii="Arial" w:hAnsi="Arial" w:cs="Arial"/>
          <w:sz w:val="24"/>
          <w:szCs w:val="24"/>
        </w:rPr>
      </w:pPr>
      <w:r>
        <w:rPr>
          <w:rFonts w:ascii="Arial" w:hAnsi="Arial" w:cs="Arial"/>
          <w:color w:val="000000"/>
          <w:u w:val="single"/>
        </w:rPr>
        <w:t>18.</w:t>
      </w:r>
      <w:r>
        <w:rPr>
          <w:rFonts w:ascii="Arial" w:hAnsi="Arial" w:cs="Arial"/>
          <w:sz w:val="24"/>
          <w:szCs w:val="24"/>
        </w:rPr>
        <w:tab/>
      </w:r>
      <w:r>
        <w:rPr>
          <w:rFonts w:ascii="Arial" w:hAnsi="Arial" w:cs="Arial"/>
          <w:color w:val="000000"/>
          <w:sz w:val="20"/>
          <w:szCs w:val="20"/>
          <w:u w:val="single"/>
        </w:rPr>
        <w:t>Contractor’s Records</w:t>
      </w:r>
    </w:p>
    <w:p w14:paraId="041D1469"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 xml:space="preserve">The Contractor shall maintain all records in connection with the Contract (expressly or otherwise), and without prejudice to condition 14 (Disclosure of Information), make them available to be examined or copied, by or on behalf of the Authority, as the Authority may require.  These records shall </w:t>
      </w:r>
      <w:r>
        <w:rPr>
          <w:rFonts w:ascii="Arial" w:hAnsi="Arial" w:cs="Arial"/>
          <w:color w:val="000000"/>
          <w:sz w:val="20"/>
          <w:szCs w:val="20"/>
        </w:rPr>
        <w:lastRenderedPageBreak/>
        <w:t>be retained for a period of at least six (6) years from:</w:t>
      </w:r>
    </w:p>
    <w:p w14:paraId="6AA4A994" w14:textId="77777777" w:rsidR="00D2583F" w:rsidRDefault="00D2583F">
      <w:pPr>
        <w:widowControl w:val="0"/>
        <w:tabs>
          <w:tab w:val="left" w:pos="972"/>
        </w:tabs>
        <w:autoSpaceDE w:val="0"/>
        <w:autoSpaceDN w:val="0"/>
        <w:adjustRightInd w:val="0"/>
        <w:spacing w:after="0" w:line="240" w:lineRule="auto"/>
        <w:ind w:left="972" w:hanging="284"/>
        <w:rPr>
          <w:rFonts w:ascii="Arial" w:hAnsi="Arial" w:cs="Arial"/>
          <w:sz w:val="24"/>
          <w:szCs w:val="24"/>
        </w:rPr>
      </w:pPr>
      <w:r>
        <w:rPr>
          <w:rFonts w:ascii="Arial" w:hAnsi="Arial" w:cs="Arial"/>
          <w:color w:val="000000"/>
        </w:rPr>
        <w:t>i.</w:t>
      </w:r>
      <w:r>
        <w:rPr>
          <w:rFonts w:ascii="Arial" w:hAnsi="Arial" w:cs="Arial"/>
          <w:sz w:val="24"/>
          <w:szCs w:val="24"/>
        </w:rPr>
        <w:tab/>
      </w:r>
      <w:r>
        <w:rPr>
          <w:rFonts w:ascii="Arial" w:hAnsi="Arial" w:cs="Arial"/>
          <w:color w:val="000000"/>
          <w:sz w:val="20"/>
          <w:szCs w:val="20"/>
        </w:rPr>
        <w:t>the end of the Contract term;</w:t>
      </w:r>
    </w:p>
    <w:p w14:paraId="4A0A7DC3" w14:textId="77777777" w:rsidR="00D2583F" w:rsidRDefault="00D2583F">
      <w:pPr>
        <w:widowControl w:val="0"/>
        <w:tabs>
          <w:tab w:val="left" w:pos="972"/>
        </w:tabs>
        <w:autoSpaceDE w:val="0"/>
        <w:autoSpaceDN w:val="0"/>
        <w:adjustRightInd w:val="0"/>
        <w:spacing w:after="0" w:line="240" w:lineRule="auto"/>
        <w:ind w:left="972" w:hanging="284"/>
        <w:rPr>
          <w:rFonts w:ascii="Arial" w:hAnsi="Arial" w:cs="Arial"/>
          <w:sz w:val="24"/>
          <w:szCs w:val="24"/>
        </w:rPr>
      </w:pPr>
      <w:r>
        <w:rPr>
          <w:rFonts w:ascii="Arial" w:hAnsi="Arial" w:cs="Arial"/>
          <w:color w:val="000000"/>
        </w:rPr>
        <w:t>ii.</w:t>
      </w:r>
      <w:r>
        <w:rPr>
          <w:rFonts w:ascii="Arial" w:hAnsi="Arial" w:cs="Arial"/>
          <w:sz w:val="24"/>
          <w:szCs w:val="24"/>
        </w:rPr>
        <w:tab/>
      </w:r>
      <w:r>
        <w:rPr>
          <w:rFonts w:ascii="Arial" w:hAnsi="Arial" w:cs="Arial"/>
          <w:color w:val="000000"/>
          <w:sz w:val="20"/>
          <w:szCs w:val="20"/>
        </w:rPr>
        <w:t>termination of the Contract; or</w:t>
      </w:r>
    </w:p>
    <w:p w14:paraId="0F878A5E" w14:textId="77777777" w:rsidR="00D2583F" w:rsidRDefault="00D2583F">
      <w:pPr>
        <w:widowControl w:val="0"/>
        <w:tabs>
          <w:tab w:val="left" w:pos="972"/>
        </w:tabs>
        <w:autoSpaceDE w:val="0"/>
        <w:autoSpaceDN w:val="0"/>
        <w:adjustRightInd w:val="0"/>
        <w:spacing w:after="0" w:line="240" w:lineRule="auto"/>
        <w:ind w:left="972" w:hanging="284"/>
        <w:rPr>
          <w:rFonts w:ascii="Arial" w:hAnsi="Arial" w:cs="Arial"/>
          <w:sz w:val="24"/>
          <w:szCs w:val="24"/>
        </w:rPr>
      </w:pPr>
      <w:r>
        <w:rPr>
          <w:rFonts w:ascii="Arial" w:hAnsi="Arial" w:cs="Arial"/>
          <w:color w:val="000000"/>
        </w:rPr>
        <w:t>iii.</w:t>
      </w:r>
      <w:r>
        <w:rPr>
          <w:rFonts w:ascii="Arial" w:hAnsi="Arial" w:cs="Arial"/>
          <w:sz w:val="24"/>
          <w:szCs w:val="24"/>
        </w:rPr>
        <w:tab/>
      </w:r>
      <w:r>
        <w:rPr>
          <w:rFonts w:ascii="Arial" w:hAnsi="Arial" w:cs="Arial"/>
          <w:color w:val="000000"/>
          <w:sz w:val="20"/>
          <w:szCs w:val="20"/>
        </w:rPr>
        <w:t>the final payment</w:t>
      </w:r>
    </w:p>
    <w:p w14:paraId="5DD3FA89" w14:textId="77777777" w:rsidR="00D2583F" w:rsidRDefault="00D2583F">
      <w:pPr>
        <w:widowControl w:val="0"/>
        <w:autoSpaceDE w:val="0"/>
        <w:autoSpaceDN w:val="0"/>
        <w:adjustRightInd w:val="0"/>
        <w:spacing w:after="60" w:line="240" w:lineRule="auto"/>
        <w:ind w:left="688"/>
        <w:rPr>
          <w:rFonts w:ascii="Arial" w:hAnsi="Arial" w:cs="Arial"/>
          <w:sz w:val="24"/>
          <w:szCs w:val="24"/>
        </w:rPr>
      </w:pPr>
      <w:r>
        <w:rPr>
          <w:rFonts w:ascii="Arial" w:hAnsi="Arial" w:cs="Arial"/>
          <w:color w:val="000000"/>
        </w:rPr>
        <w:t>whichever occurs latest.</w:t>
      </w:r>
    </w:p>
    <w:p w14:paraId="283F3110" w14:textId="77777777" w:rsidR="00D2583F" w:rsidRDefault="00D2583F">
      <w:pPr>
        <w:widowControl w:val="0"/>
        <w:autoSpaceDE w:val="0"/>
        <w:autoSpaceDN w:val="0"/>
        <w:adjustRightInd w:val="0"/>
        <w:spacing w:after="60" w:line="240" w:lineRule="auto"/>
        <w:ind w:left="120"/>
        <w:rPr>
          <w:rFonts w:ascii="Arial" w:hAnsi="Arial" w:cs="Arial"/>
          <w:color w:val="000000"/>
        </w:rPr>
      </w:pPr>
    </w:p>
    <w:p w14:paraId="1B49FDBE" w14:textId="77777777" w:rsidR="00D2583F" w:rsidRDefault="00D2583F">
      <w:pPr>
        <w:widowControl w:val="0"/>
        <w:tabs>
          <w:tab w:val="left" w:pos="546"/>
        </w:tabs>
        <w:autoSpaceDE w:val="0"/>
        <w:autoSpaceDN w:val="0"/>
        <w:adjustRightInd w:val="0"/>
        <w:spacing w:after="0" w:line="240" w:lineRule="auto"/>
        <w:ind w:left="546" w:hanging="426"/>
        <w:rPr>
          <w:rFonts w:ascii="Arial" w:hAnsi="Arial" w:cs="Arial"/>
          <w:sz w:val="24"/>
          <w:szCs w:val="24"/>
        </w:rPr>
      </w:pPr>
      <w:r>
        <w:rPr>
          <w:rFonts w:ascii="Arial" w:hAnsi="Arial" w:cs="Arial"/>
          <w:color w:val="000000"/>
          <w:u w:val="single"/>
        </w:rPr>
        <w:t>19.</w:t>
      </w:r>
      <w:r>
        <w:rPr>
          <w:rFonts w:ascii="Arial" w:hAnsi="Arial" w:cs="Arial"/>
          <w:sz w:val="24"/>
          <w:szCs w:val="24"/>
        </w:rPr>
        <w:tab/>
      </w:r>
      <w:r>
        <w:rPr>
          <w:rFonts w:ascii="Arial" w:hAnsi="Arial" w:cs="Arial"/>
          <w:color w:val="000000"/>
          <w:sz w:val="20"/>
          <w:szCs w:val="20"/>
          <w:u w:val="single"/>
        </w:rPr>
        <w:t>Notices</w:t>
      </w:r>
    </w:p>
    <w:p w14:paraId="00982E14"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A Notice served under the Contract shall be:</w:t>
      </w:r>
    </w:p>
    <w:p w14:paraId="692C76C0" w14:textId="77777777" w:rsidR="00D2583F" w:rsidRDefault="00D2583F">
      <w:pPr>
        <w:widowControl w:val="0"/>
        <w:tabs>
          <w:tab w:val="left" w:pos="972"/>
        </w:tabs>
        <w:autoSpaceDE w:val="0"/>
        <w:autoSpaceDN w:val="0"/>
        <w:adjustRightInd w:val="0"/>
        <w:spacing w:after="0" w:line="240" w:lineRule="auto"/>
        <w:ind w:left="972" w:hanging="284"/>
        <w:rPr>
          <w:rFonts w:ascii="Arial" w:hAnsi="Arial" w:cs="Arial"/>
          <w:sz w:val="24"/>
          <w:szCs w:val="24"/>
        </w:rPr>
      </w:pPr>
      <w:r>
        <w:rPr>
          <w:rFonts w:ascii="Arial" w:hAnsi="Arial" w:cs="Arial"/>
          <w:color w:val="000000"/>
        </w:rPr>
        <w:t>i.</w:t>
      </w:r>
      <w:r>
        <w:rPr>
          <w:rFonts w:ascii="Arial" w:hAnsi="Arial" w:cs="Arial"/>
          <w:sz w:val="24"/>
          <w:szCs w:val="24"/>
        </w:rPr>
        <w:tab/>
      </w:r>
      <w:r>
        <w:rPr>
          <w:rFonts w:ascii="Arial" w:hAnsi="Arial" w:cs="Arial"/>
          <w:color w:val="000000"/>
          <w:sz w:val="20"/>
          <w:szCs w:val="20"/>
        </w:rPr>
        <w:t>in writing in the English Language;</w:t>
      </w:r>
    </w:p>
    <w:p w14:paraId="69D49A83" w14:textId="77777777" w:rsidR="00D2583F" w:rsidRDefault="00D2583F">
      <w:pPr>
        <w:widowControl w:val="0"/>
        <w:tabs>
          <w:tab w:val="left" w:pos="972"/>
        </w:tabs>
        <w:autoSpaceDE w:val="0"/>
        <w:autoSpaceDN w:val="0"/>
        <w:adjustRightInd w:val="0"/>
        <w:spacing w:after="0" w:line="240" w:lineRule="auto"/>
        <w:ind w:left="972" w:hanging="284"/>
        <w:rPr>
          <w:rFonts w:ascii="Arial" w:hAnsi="Arial" w:cs="Arial"/>
          <w:sz w:val="24"/>
          <w:szCs w:val="24"/>
        </w:rPr>
      </w:pPr>
      <w:r>
        <w:rPr>
          <w:rFonts w:ascii="Arial" w:hAnsi="Arial" w:cs="Arial"/>
          <w:color w:val="000000"/>
        </w:rPr>
        <w:t>ii.</w:t>
      </w:r>
      <w:r>
        <w:rPr>
          <w:rFonts w:ascii="Arial" w:hAnsi="Arial" w:cs="Arial"/>
          <w:sz w:val="24"/>
          <w:szCs w:val="24"/>
        </w:rPr>
        <w:tab/>
      </w:r>
      <w:r>
        <w:rPr>
          <w:rFonts w:ascii="Arial" w:hAnsi="Arial" w:cs="Arial"/>
          <w:color w:val="000000"/>
          <w:sz w:val="20"/>
          <w:szCs w:val="20"/>
        </w:rPr>
        <w:t>authenticated by signature or such other method as may be agreed between the Parties;</w:t>
      </w:r>
    </w:p>
    <w:p w14:paraId="1C387513" w14:textId="77777777" w:rsidR="00D2583F" w:rsidRDefault="00D2583F">
      <w:pPr>
        <w:widowControl w:val="0"/>
        <w:tabs>
          <w:tab w:val="left" w:pos="829"/>
        </w:tabs>
        <w:autoSpaceDE w:val="0"/>
        <w:autoSpaceDN w:val="0"/>
        <w:adjustRightInd w:val="0"/>
        <w:spacing w:after="0" w:line="240" w:lineRule="auto"/>
        <w:ind w:left="829" w:hanging="142"/>
        <w:rPr>
          <w:rFonts w:ascii="Arial" w:hAnsi="Arial" w:cs="Arial"/>
          <w:sz w:val="24"/>
          <w:szCs w:val="24"/>
        </w:rPr>
      </w:pPr>
      <w:r>
        <w:rPr>
          <w:rFonts w:ascii="Arial" w:hAnsi="Arial" w:cs="Arial"/>
          <w:color w:val="000000"/>
        </w:rPr>
        <w:t>iii.</w:t>
      </w:r>
      <w:r>
        <w:rPr>
          <w:rFonts w:ascii="Arial" w:hAnsi="Arial" w:cs="Arial"/>
          <w:sz w:val="24"/>
          <w:szCs w:val="24"/>
        </w:rPr>
        <w:tab/>
      </w:r>
      <w:r>
        <w:rPr>
          <w:rFonts w:ascii="Arial" w:hAnsi="Arial" w:cs="Arial"/>
          <w:color w:val="000000"/>
          <w:sz w:val="20"/>
          <w:szCs w:val="20"/>
        </w:rPr>
        <w:t>sent for the attention of the other Party’s Representative, and to the address set out in Schedule 3 (Contract Data Sheet);</w:t>
      </w:r>
    </w:p>
    <w:p w14:paraId="3CF01971" w14:textId="77777777" w:rsidR="00D2583F" w:rsidRDefault="00D2583F">
      <w:pPr>
        <w:widowControl w:val="0"/>
        <w:tabs>
          <w:tab w:val="left" w:pos="829"/>
        </w:tabs>
        <w:autoSpaceDE w:val="0"/>
        <w:autoSpaceDN w:val="0"/>
        <w:adjustRightInd w:val="0"/>
        <w:spacing w:after="0" w:line="240" w:lineRule="auto"/>
        <w:ind w:left="829" w:hanging="142"/>
        <w:rPr>
          <w:rFonts w:ascii="Arial" w:hAnsi="Arial" w:cs="Arial"/>
          <w:sz w:val="24"/>
          <w:szCs w:val="24"/>
        </w:rPr>
      </w:pPr>
      <w:r>
        <w:rPr>
          <w:rFonts w:ascii="Arial" w:hAnsi="Arial" w:cs="Arial"/>
          <w:color w:val="000000"/>
        </w:rPr>
        <w:t>iv.</w:t>
      </w:r>
      <w:r>
        <w:rPr>
          <w:rFonts w:ascii="Arial" w:hAnsi="Arial" w:cs="Arial"/>
          <w:sz w:val="24"/>
          <w:szCs w:val="24"/>
        </w:rPr>
        <w:tab/>
      </w:r>
      <w:r>
        <w:rPr>
          <w:rFonts w:ascii="Arial" w:hAnsi="Arial" w:cs="Arial"/>
          <w:color w:val="000000"/>
          <w:sz w:val="20"/>
          <w:szCs w:val="20"/>
        </w:rPr>
        <w:t>marked with the number of the Contract; and</w:t>
      </w:r>
    </w:p>
    <w:p w14:paraId="620CDF16" w14:textId="77777777" w:rsidR="00D2583F" w:rsidRDefault="00D2583F">
      <w:pPr>
        <w:widowControl w:val="0"/>
        <w:tabs>
          <w:tab w:val="left" w:pos="829"/>
        </w:tabs>
        <w:autoSpaceDE w:val="0"/>
        <w:autoSpaceDN w:val="0"/>
        <w:adjustRightInd w:val="0"/>
        <w:spacing w:after="0" w:line="240" w:lineRule="auto"/>
        <w:ind w:left="829" w:hanging="142"/>
        <w:rPr>
          <w:rFonts w:ascii="Arial" w:hAnsi="Arial" w:cs="Arial"/>
          <w:sz w:val="24"/>
          <w:szCs w:val="24"/>
        </w:rPr>
      </w:pPr>
      <w:r>
        <w:rPr>
          <w:rFonts w:ascii="Arial" w:hAnsi="Arial" w:cs="Arial"/>
          <w:color w:val="000000"/>
        </w:rPr>
        <w:t>v.</w:t>
      </w:r>
      <w:r>
        <w:rPr>
          <w:rFonts w:ascii="Arial" w:hAnsi="Arial" w:cs="Arial"/>
          <w:sz w:val="24"/>
          <w:szCs w:val="24"/>
        </w:rPr>
        <w:tab/>
      </w:r>
      <w:r>
        <w:rPr>
          <w:rFonts w:ascii="Arial" w:hAnsi="Arial" w:cs="Arial"/>
          <w:color w:val="000000"/>
          <w:sz w:val="20"/>
          <w:szCs w:val="20"/>
        </w:rPr>
        <w:t>delivered by hand, prepaid post (or airmail), facsimile transmission or, if agreed in Schedule 3 (Contract Data Sheet), by electronic mail.</w:t>
      </w:r>
    </w:p>
    <w:p w14:paraId="22D7436F"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Notices shall be deemed to have been received:</w:t>
      </w:r>
    </w:p>
    <w:p w14:paraId="3742B724" w14:textId="77777777" w:rsidR="00D2583F" w:rsidRDefault="00D2583F">
      <w:pPr>
        <w:widowControl w:val="0"/>
        <w:tabs>
          <w:tab w:val="left" w:pos="972"/>
        </w:tabs>
        <w:autoSpaceDE w:val="0"/>
        <w:autoSpaceDN w:val="0"/>
        <w:adjustRightInd w:val="0"/>
        <w:spacing w:after="0" w:line="240" w:lineRule="auto"/>
        <w:ind w:left="972" w:hanging="284"/>
        <w:rPr>
          <w:rFonts w:ascii="Arial" w:hAnsi="Arial" w:cs="Arial"/>
          <w:sz w:val="24"/>
          <w:szCs w:val="24"/>
        </w:rPr>
      </w:pPr>
      <w:r>
        <w:rPr>
          <w:rFonts w:ascii="Arial" w:hAnsi="Arial" w:cs="Arial"/>
          <w:color w:val="000000"/>
        </w:rPr>
        <w:t>i.</w:t>
      </w:r>
      <w:r>
        <w:rPr>
          <w:rFonts w:ascii="Arial" w:hAnsi="Arial" w:cs="Arial"/>
          <w:sz w:val="24"/>
          <w:szCs w:val="24"/>
        </w:rPr>
        <w:tab/>
      </w:r>
      <w:r>
        <w:rPr>
          <w:rFonts w:ascii="Arial" w:hAnsi="Arial" w:cs="Arial"/>
          <w:color w:val="000000"/>
          <w:sz w:val="20"/>
          <w:szCs w:val="20"/>
        </w:rPr>
        <w:t>if delivered by hand, on the day of delivery if it is a Business Day in the place of receipt, and otherwise on the first Business Day in the place of receipt following the day of delivery;</w:t>
      </w:r>
    </w:p>
    <w:p w14:paraId="1578B44D" w14:textId="77777777" w:rsidR="00D2583F" w:rsidRDefault="00D2583F">
      <w:pPr>
        <w:widowControl w:val="0"/>
        <w:tabs>
          <w:tab w:val="left" w:pos="972"/>
        </w:tabs>
        <w:autoSpaceDE w:val="0"/>
        <w:autoSpaceDN w:val="0"/>
        <w:adjustRightInd w:val="0"/>
        <w:spacing w:after="0" w:line="240" w:lineRule="auto"/>
        <w:ind w:left="972" w:hanging="284"/>
        <w:rPr>
          <w:rFonts w:ascii="Arial" w:hAnsi="Arial" w:cs="Arial"/>
          <w:sz w:val="24"/>
          <w:szCs w:val="24"/>
        </w:rPr>
      </w:pPr>
      <w:r>
        <w:rPr>
          <w:rFonts w:ascii="Arial" w:hAnsi="Arial" w:cs="Arial"/>
          <w:color w:val="000000"/>
        </w:rPr>
        <w:t>ii.</w:t>
      </w:r>
      <w:r>
        <w:rPr>
          <w:rFonts w:ascii="Arial" w:hAnsi="Arial" w:cs="Arial"/>
          <w:sz w:val="24"/>
          <w:szCs w:val="24"/>
        </w:rPr>
        <w:tab/>
      </w:r>
      <w:r>
        <w:rPr>
          <w:rFonts w:ascii="Arial" w:hAnsi="Arial" w:cs="Arial"/>
          <w:color w:val="000000"/>
          <w:sz w:val="20"/>
          <w:szCs w:val="20"/>
        </w:rPr>
        <w:t>if sent by prepaid post, on the fourth Business Day (or the tenth Business Day in the case of airmail) after the day of posting;</w:t>
      </w:r>
    </w:p>
    <w:p w14:paraId="52A9A7BE" w14:textId="77777777" w:rsidR="00D2583F" w:rsidRDefault="00D2583F">
      <w:pPr>
        <w:widowControl w:val="0"/>
        <w:tabs>
          <w:tab w:val="left" w:pos="972"/>
        </w:tabs>
        <w:autoSpaceDE w:val="0"/>
        <w:autoSpaceDN w:val="0"/>
        <w:adjustRightInd w:val="0"/>
        <w:spacing w:after="0" w:line="240" w:lineRule="auto"/>
        <w:ind w:left="972" w:hanging="284"/>
        <w:rPr>
          <w:rFonts w:ascii="Arial" w:hAnsi="Arial" w:cs="Arial"/>
          <w:sz w:val="24"/>
          <w:szCs w:val="24"/>
        </w:rPr>
      </w:pPr>
      <w:r>
        <w:rPr>
          <w:rFonts w:ascii="Arial" w:hAnsi="Arial" w:cs="Arial"/>
          <w:color w:val="000000"/>
        </w:rPr>
        <w:t>iii.</w:t>
      </w:r>
      <w:r>
        <w:rPr>
          <w:rFonts w:ascii="Arial" w:hAnsi="Arial" w:cs="Arial"/>
          <w:sz w:val="24"/>
          <w:szCs w:val="24"/>
        </w:rPr>
        <w:tab/>
      </w:r>
      <w:r>
        <w:rPr>
          <w:rFonts w:ascii="Arial" w:hAnsi="Arial" w:cs="Arial"/>
          <w:color w:val="000000"/>
          <w:sz w:val="20"/>
          <w:szCs w:val="20"/>
        </w:rPr>
        <w:t>if sent by facsimile or electronic means:</w:t>
      </w:r>
    </w:p>
    <w:p w14:paraId="5194FF96" w14:textId="77777777" w:rsidR="00D2583F" w:rsidRDefault="00D2583F">
      <w:pPr>
        <w:widowControl w:val="0"/>
        <w:tabs>
          <w:tab w:val="left" w:pos="120"/>
        </w:tabs>
        <w:autoSpaceDE w:val="0"/>
        <w:autoSpaceDN w:val="0"/>
        <w:adjustRightInd w:val="0"/>
        <w:spacing w:after="0" w:line="240" w:lineRule="auto"/>
        <w:ind w:left="120" w:firstLine="1080"/>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if transmitted between 09:00 and 17:00 hours on a Business Day (recipient’s time) on completion of receipt by the sender of verification of the transmission from the receiving instrument; or</w:t>
      </w:r>
    </w:p>
    <w:p w14:paraId="5C1DF5FB" w14:textId="77777777" w:rsidR="00D2583F" w:rsidRDefault="00D2583F">
      <w:pPr>
        <w:widowControl w:val="0"/>
        <w:tabs>
          <w:tab w:val="left" w:pos="120"/>
        </w:tabs>
        <w:autoSpaceDE w:val="0"/>
        <w:autoSpaceDN w:val="0"/>
        <w:adjustRightInd w:val="0"/>
        <w:spacing w:after="0" w:line="240" w:lineRule="auto"/>
        <w:ind w:left="120" w:firstLine="1080"/>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if transmitted at any other time, at 09:00 on the first Business Day (recipient’s time) following the completion of receipt by the sender of verification of transmission from the receiving instrument.</w:t>
      </w:r>
    </w:p>
    <w:p w14:paraId="04728BE2" w14:textId="77777777" w:rsidR="00D2583F" w:rsidRDefault="00D2583F">
      <w:pPr>
        <w:widowControl w:val="0"/>
        <w:autoSpaceDE w:val="0"/>
        <w:autoSpaceDN w:val="0"/>
        <w:adjustRightInd w:val="0"/>
        <w:spacing w:after="60" w:line="240" w:lineRule="auto"/>
        <w:ind w:left="120"/>
        <w:rPr>
          <w:rFonts w:ascii="Arial" w:hAnsi="Arial" w:cs="Arial"/>
          <w:color w:val="000000"/>
        </w:rPr>
      </w:pPr>
    </w:p>
    <w:p w14:paraId="396D0D95" w14:textId="77777777" w:rsidR="00D2583F" w:rsidRDefault="00D2583F">
      <w:pPr>
        <w:widowControl w:val="0"/>
        <w:tabs>
          <w:tab w:val="left" w:pos="546"/>
        </w:tabs>
        <w:autoSpaceDE w:val="0"/>
        <w:autoSpaceDN w:val="0"/>
        <w:adjustRightInd w:val="0"/>
        <w:spacing w:after="0" w:line="240" w:lineRule="auto"/>
        <w:ind w:left="546" w:hanging="426"/>
        <w:rPr>
          <w:rFonts w:ascii="Arial" w:hAnsi="Arial" w:cs="Arial"/>
          <w:sz w:val="24"/>
          <w:szCs w:val="24"/>
        </w:rPr>
      </w:pPr>
      <w:r>
        <w:rPr>
          <w:rFonts w:ascii="Arial" w:hAnsi="Arial" w:cs="Arial"/>
          <w:color w:val="000000"/>
          <w:u w:val="single"/>
        </w:rPr>
        <w:t>20.</w:t>
      </w:r>
      <w:r>
        <w:rPr>
          <w:rFonts w:ascii="Arial" w:hAnsi="Arial" w:cs="Arial"/>
          <w:sz w:val="24"/>
          <w:szCs w:val="24"/>
        </w:rPr>
        <w:tab/>
      </w:r>
      <w:r>
        <w:rPr>
          <w:rFonts w:ascii="Arial" w:hAnsi="Arial" w:cs="Arial"/>
          <w:color w:val="000000"/>
          <w:sz w:val="20"/>
          <w:szCs w:val="20"/>
          <w:u w:val="single"/>
        </w:rPr>
        <w:t>Progress Monitoring, Meetings and Reports</w:t>
      </w:r>
    </w:p>
    <w:p w14:paraId="27AED49D"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The Contractor shall attend progress meetings at the frequency or times (if any) specified in Schedule 3 (Contract Data Sheet) and shall ensure that its Contractor’s Representatives are suitably qualified to attend such meetings.</w:t>
      </w:r>
    </w:p>
    <w:p w14:paraId="791F4973"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The Contractor shall submit progress reports to the Authority’s Representatives at the times and in the format (if any) specified in Schedule 3 (Contract Data Sheet). The reports shall detail as a minimum:</w:t>
      </w:r>
    </w:p>
    <w:p w14:paraId="4051A661" w14:textId="77777777" w:rsidR="00D2583F" w:rsidRDefault="00D2583F">
      <w:pPr>
        <w:widowControl w:val="0"/>
        <w:tabs>
          <w:tab w:val="left" w:pos="972"/>
        </w:tabs>
        <w:autoSpaceDE w:val="0"/>
        <w:autoSpaceDN w:val="0"/>
        <w:adjustRightInd w:val="0"/>
        <w:spacing w:after="0" w:line="240" w:lineRule="auto"/>
        <w:ind w:left="972" w:hanging="284"/>
        <w:rPr>
          <w:rFonts w:ascii="Arial" w:hAnsi="Arial" w:cs="Arial"/>
          <w:sz w:val="24"/>
          <w:szCs w:val="24"/>
        </w:rPr>
      </w:pPr>
      <w:r>
        <w:rPr>
          <w:rFonts w:ascii="Arial" w:hAnsi="Arial" w:cs="Arial"/>
          <w:color w:val="000000"/>
        </w:rPr>
        <w:t>i.</w:t>
      </w:r>
      <w:r>
        <w:rPr>
          <w:rFonts w:ascii="Arial" w:hAnsi="Arial" w:cs="Arial"/>
          <w:sz w:val="24"/>
          <w:szCs w:val="24"/>
        </w:rPr>
        <w:tab/>
      </w:r>
      <w:r>
        <w:rPr>
          <w:rFonts w:ascii="Arial" w:hAnsi="Arial" w:cs="Arial"/>
          <w:color w:val="000000"/>
          <w:sz w:val="20"/>
          <w:szCs w:val="20"/>
        </w:rPr>
        <w:t>performance/Delivery of the Contractor Deliverables;</w:t>
      </w:r>
    </w:p>
    <w:p w14:paraId="1768BCC5" w14:textId="77777777" w:rsidR="00D2583F" w:rsidRDefault="00D2583F">
      <w:pPr>
        <w:widowControl w:val="0"/>
        <w:tabs>
          <w:tab w:val="left" w:pos="972"/>
        </w:tabs>
        <w:autoSpaceDE w:val="0"/>
        <w:autoSpaceDN w:val="0"/>
        <w:adjustRightInd w:val="0"/>
        <w:spacing w:after="0" w:line="240" w:lineRule="auto"/>
        <w:ind w:left="972" w:hanging="284"/>
        <w:rPr>
          <w:rFonts w:ascii="Arial" w:hAnsi="Arial" w:cs="Arial"/>
          <w:sz w:val="24"/>
          <w:szCs w:val="24"/>
        </w:rPr>
      </w:pPr>
      <w:r>
        <w:rPr>
          <w:rFonts w:ascii="Arial" w:hAnsi="Arial" w:cs="Arial"/>
          <w:color w:val="000000"/>
        </w:rPr>
        <w:t>ii.</w:t>
      </w:r>
      <w:r>
        <w:rPr>
          <w:rFonts w:ascii="Arial" w:hAnsi="Arial" w:cs="Arial"/>
          <w:sz w:val="24"/>
          <w:szCs w:val="24"/>
        </w:rPr>
        <w:tab/>
      </w:r>
      <w:r>
        <w:rPr>
          <w:rFonts w:ascii="Arial" w:hAnsi="Arial" w:cs="Arial"/>
          <w:color w:val="000000"/>
          <w:sz w:val="20"/>
          <w:szCs w:val="20"/>
        </w:rPr>
        <w:t>risks and opportunities;</w:t>
      </w:r>
    </w:p>
    <w:p w14:paraId="281E89C4" w14:textId="77777777" w:rsidR="00D2583F" w:rsidRDefault="00D2583F">
      <w:pPr>
        <w:widowControl w:val="0"/>
        <w:tabs>
          <w:tab w:val="left" w:pos="972"/>
        </w:tabs>
        <w:autoSpaceDE w:val="0"/>
        <w:autoSpaceDN w:val="0"/>
        <w:adjustRightInd w:val="0"/>
        <w:spacing w:after="0" w:line="240" w:lineRule="auto"/>
        <w:ind w:left="972" w:hanging="284"/>
        <w:rPr>
          <w:rFonts w:ascii="Arial" w:hAnsi="Arial" w:cs="Arial"/>
          <w:sz w:val="24"/>
          <w:szCs w:val="24"/>
        </w:rPr>
      </w:pPr>
      <w:r>
        <w:rPr>
          <w:rFonts w:ascii="Arial" w:hAnsi="Arial" w:cs="Arial"/>
          <w:color w:val="000000"/>
        </w:rPr>
        <w:t>iii.</w:t>
      </w:r>
      <w:r>
        <w:rPr>
          <w:rFonts w:ascii="Arial" w:hAnsi="Arial" w:cs="Arial"/>
          <w:sz w:val="24"/>
          <w:szCs w:val="24"/>
        </w:rPr>
        <w:tab/>
      </w:r>
      <w:r>
        <w:rPr>
          <w:rFonts w:ascii="Arial" w:hAnsi="Arial" w:cs="Arial"/>
          <w:color w:val="000000"/>
          <w:sz w:val="20"/>
          <w:szCs w:val="20"/>
        </w:rPr>
        <w:t>any other information specified in Schedule 3 (Contract Data Sheet); and</w:t>
      </w:r>
    </w:p>
    <w:p w14:paraId="3697E085" w14:textId="77777777" w:rsidR="00D2583F" w:rsidRDefault="00D2583F">
      <w:pPr>
        <w:widowControl w:val="0"/>
        <w:tabs>
          <w:tab w:val="left" w:pos="972"/>
        </w:tabs>
        <w:autoSpaceDE w:val="0"/>
        <w:autoSpaceDN w:val="0"/>
        <w:adjustRightInd w:val="0"/>
        <w:spacing w:after="0" w:line="240" w:lineRule="auto"/>
        <w:ind w:left="972" w:hanging="284"/>
        <w:rPr>
          <w:rFonts w:ascii="Arial" w:hAnsi="Arial" w:cs="Arial"/>
          <w:sz w:val="24"/>
          <w:szCs w:val="24"/>
        </w:rPr>
      </w:pPr>
      <w:r>
        <w:rPr>
          <w:rFonts w:ascii="Arial" w:hAnsi="Arial" w:cs="Arial"/>
          <w:color w:val="000000"/>
        </w:rPr>
        <w:t>iv.</w:t>
      </w:r>
      <w:r>
        <w:rPr>
          <w:rFonts w:ascii="Arial" w:hAnsi="Arial" w:cs="Arial"/>
          <w:sz w:val="24"/>
          <w:szCs w:val="24"/>
        </w:rPr>
        <w:tab/>
      </w:r>
      <w:r>
        <w:rPr>
          <w:rFonts w:ascii="Arial" w:hAnsi="Arial" w:cs="Arial"/>
          <w:color w:val="000000"/>
          <w:sz w:val="20"/>
          <w:szCs w:val="20"/>
        </w:rPr>
        <w:t>any other information reasonably requested by the Authority.</w:t>
      </w:r>
    </w:p>
    <w:p w14:paraId="7B8D309E" w14:textId="77777777" w:rsidR="00D2583F" w:rsidRDefault="00D2583F">
      <w:pPr>
        <w:widowControl w:val="0"/>
        <w:autoSpaceDE w:val="0"/>
        <w:autoSpaceDN w:val="0"/>
        <w:adjustRightInd w:val="0"/>
        <w:spacing w:after="60" w:line="240" w:lineRule="auto"/>
        <w:ind w:left="120"/>
        <w:rPr>
          <w:rFonts w:ascii="Arial" w:hAnsi="Arial" w:cs="Arial"/>
          <w:color w:val="000000"/>
        </w:rPr>
      </w:pPr>
    </w:p>
    <w:p w14:paraId="728F2996"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u w:val="single"/>
        </w:rPr>
        <w:t>SUPPLY OF CONTRACTOR DELIVERABLES</w:t>
      </w:r>
    </w:p>
    <w:p w14:paraId="793B59FF" w14:textId="77777777" w:rsidR="00D2583F" w:rsidRDefault="00D2583F">
      <w:pPr>
        <w:widowControl w:val="0"/>
        <w:autoSpaceDE w:val="0"/>
        <w:autoSpaceDN w:val="0"/>
        <w:adjustRightInd w:val="0"/>
        <w:spacing w:after="60" w:line="240" w:lineRule="auto"/>
        <w:ind w:left="120"/>
        <w:rPr>
          <w:rFonts w:ascii="Arial" w:hAnsi="Arial" w:cs="Arial"/>
          <w:color w:val="000000"/>
        </w:rPr>
      </w:pPr>
    </w:p>
    <w:p w14:paraId="74F88B3D" w14:textId="77777777" w:rsidR="00D2583F" w:rsidRDefault="00D2583F">
      <w:pPr>
        <w:widowControl w:val="0"/>
        <w:tabs>
          <w:tab w:val="left" w:pos="546"/>
        </w:tabs>
        <w:autoSpaceDE w:val="0"/>
        <w:autoSpaceDN w:val="0"/>
        <w:adjustRightInd w:val="0"/>
        <w:spacing w:after="0" w:line="240" w:lineRule="auto"/>
        <w:ind w:left="546" w:hanging="426"/>
        <w:rPr>
          <w:rFonts w:ascii="Arial" w:hAnsi="Arial" w:cs="Arial"/>
          <w:sz w:val="24"/>
          <w:szCs w:val="24"/>
        </w:rPr>
      </w:pPr>
      <w:r>
        <w:rPr>
          <w:rFonts w:ascii="Arial" w:hAnsi="Arial" w:cs="Arial"/>
          <w:color w:val="000000"/>
          <w:u w:val="single"/>
        </w:rPr>
        <w:t>21.</w:t>
      </w:r>
      <w:r>
        <w:rPr>
          <w:rFonts w:ascii="Arial" w:hAnsi="Arial" w:cs="Arial"/>
          <w:sz w:val="24"/>
          <w:szCs w:val="24"/>
        </w:rPr>
        <w:tab/>
      </w:r>
      <w:r>
        <w:rPr>
          <w:rFonts w:ascii="Arial" w:hAnsi="Arial" w:cs="Arial"/>
          <w:color w:val="000000"/>
          <w:sz w:val="20"/>
          <w:szCs w:val="20"/>
          <w:u w:val="single"/>
        </w:rPr>
        <w:t>Supply of Contractor Deliverables and Quality Assurance</w:t>
      </w:r>
    </w:p>
    <w:p w14:paraId="7E0289E2"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 xml:space="preserve">The Contractor shall provide the Contractor Deliverables to the Authority, in accordance with the Schedule of Requirements and the </w:t>
      </w:r>
      <w:proofErr w:type="gramStart"/>
      <w:r>
        <w:rPr>
          <w:rFonts w:ascii="Arial" w:hAnsi="Arial" w:cs="Arial"/>
          <w:color w:val="000000"/>
          <w:sz w:val="20"/>
          <w:szCs w:val="20"/>
        </w:rPr>
        <w:t>Specification, and</w:t>
      </w:r>
      <w:proofErr w:type="gramEnd"/>
      <w:r>
        <w:rPr>
          <w:rFonts w:ascii="Arial" w:hAnsi="Arial" w:cs="Arial"/>
          <w:color w:val="000000"/>
          <w:sz w:val="20"/>
          <w:szCs w:val="20"/>
        </w:rPr>
        <w:t xml:space="preserve"> shall allocate sufficient resource to the provision of the Contractor Deliverables to enable it to comply with this obligation.</w:t>
      </w:r>
    </w:p>
    <w:p w14:paraId="4270A481"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The Contractor shall:</w:t>
      </w:r>
    </w:p>
    <w:p w14:paraId="7663B703" w14:textId="77777777" w:rsidR="00D2583F" w:rsidRDefault="00D2583F">
      <w:pPr>
        <w:widowControl w:val="0"/>
        <w:tabs>
          <w:tab w:val="left" w:pos="829"/>
        </w:tabs>
        <w:autoSpaceDE w:val="0"/>
        <w:autoSpaceDN w:val="0"/>
        <w:adjustRightInd w:val="0"/>
        <w:spacing w:after="0" w:line="240" w:lineRule="auto"/>
        <w:ind w:left="829" w:hanging="141"/>
        <w:rPr>
          <w:rFonts w:ascii="Arial" w:hAnsi="Arial" w:cs="Arial"/>
          <w:sz w:val="24"/>
          <w:szCs w:val="24"/>
        </w:rPr>
      </w:pPr>
      <w:r>
        <w:rPr>
          <w:rFonts w:ascii="Arial" w:hAnsi="Arial" w:cs="Arial"/>
          <w:color w:val="000000"/>
        </w:rPr>
        <w:t>i.</w:t>
      </w:r>
      <w:r>
        <w:rPr>
          <w:rFonts w:ascii="Arial" w:hAnsi="Arial" w:cs="Arial"/>
          <w:sz w:val="24"/>
          <w:szCs w:val="24"/>
        </w:rPr>
        <w:tab/>
      </w:r>
      <w:proofErr w:type="gramStart"/>
      <w:r>
        <w:rPr>
          <w:rFonts w:ascii="Arial" w:hAnsi="Arial" w:cs="Arial"/>
          <w:color w:val="000000"/>
          <w:sz w:val="20"/>
          <w:szCs w:val="20"/>
        </w:rPr>
        <w:t>comply</w:t>
      </w:r>
      <w:proofErr w:type="gramEnd"/>
      <w:r>
        <w:rPr>
          <w:rFonts w:ascii="Arial" w:hAnsi="Arial" w:cs="Arial"/>
          <w:color w:val="000000"/>
          <w:sz w:val="20"/>
          <w:szCs w:val="20"/>
        </w:rPr>
        <w:t xml:space="preserve"> with any applicable quality assurance requirements specified in Schedule 3 (Contract Data Sheet) in providing the Contractor Deliverables; and</w:t>
      </w:r>
    </w:p>
    <w:p w14:paraId="6A70D93C" w14:textId="77777777" w:rsidR="00D2583F" w:rsidRDefault="00D2583F">
      <w:pPr>
        <w:widowControl w:val="0"/>
        <w:tabs>
          <w:tab w:val="left" w:pos="829"/>
        </w:tabs>
        <w:autoSpaceDE w:val="0"/>
        <w:autoSpaceDN w:val="0"/>
        <w:adjustRightInd w:val="0"/>
        <w:spacing w:after="0" w:line="240" w:lineRule="auto"/>
        <w:ind w:left="829" w:hanging="141"/>
        <w:rPr>
          <w:rFonts w:ascii="Arial" w:hAnsi="Arial" w:cs="Arial"/>
          <w:sz w:val="24"/>
          <w:szCs w:val="24"/>
        </w:rPr>
      </w:pPr>
      <w:r>
        <w:rPr>
          <w:rFonts w:ascii="Arial" w:hAnsi="Arial" w:cs="Arial"/>
          <w:color w:val="000000"/>
        </w:rPr>
        <w:t>ii.</w:t>
      </w:r>
      <w:r>
        <w:rPr>
          <w:rFonts w:ascii="Arial" w:hAnsi="Arial" w:cs="Arial"/>
          <w:sz w:val="24"/>
          <w:szCs w:val="24"/>
        </w:rPr>
        <w:tab/>
      </w:r>
      <w:r>
        <w:rPr>
          <w:rFonts w:ascii="Arial" w:hAnsi="Arial" w:cs="Arial"/>
          <w:color w:val="000000"/>
          <w:sz w:val="20"/>
          <w:szCs w:val="20"/>
        </w:rPr>
        <w:t>discharge its obligations under the Contract with all due skill, care, diligence and operating practice by appropriately experienced, qualified and trained personnel.</w:t>
      </w:r>
    </w:p>
    <w:p w14:paraId="064AC96A"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The provisions of clause 21.b. shall survive any performance, acceptance or payment pursuant to the Contract and shall extend to any remedial services provided by the Contractor.</w:t>
      </w:r>
    </w:p>
    <w:p w14:paraId="7E1D8939"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d.</w:t>
      </w:r>
      <w:r>
        <w:rPr>
          <w:rFonts w:ascii="Arial" w:hAnsi="Arial" w:cs="Arial"/>
          <w:sz w:val="24"/>
          <w:szCs w:val="24"/>
        </w:rPr>
        <w:tab/>
      </w:r>
      <w:r>
        <w:rPr>
          <w:rFonts w:ascii="Arial" w:hAnsi="Arial" w:cs="Arial"/>
          <w:color w:val="000000"/>
          <w:sz w:val="20"/>
          <w:szCs w:val="20"/>
        </w:rPr>
        <w:t>The Contractor shall:</w:t>
      </w:r>
    </w:p>
    <w:p w14:paraId="4E2645DE" w14:textId="77777777" w:rsidR="00D2583F" w:rsidRDefault="00D2583F">
      <w:pPr>
        <w:widowControl w:val="0"/>
        <w:tabs>
          <w:tab w:val="left" w:pos="829"/>
        </w:tabs>
        <w:autoSpaceDE w:val="0"/>
        <w:autoSpaceDN w:val="0"/>
        <w:adjustRightInd w:val="0"/>
        <w:spacing w:after="0" w:line="240" w:lineRule="auto"/>
        <w:ind w:left="829" w:hanging="142"/>
        <w:rPr>
          <w:rFonts w:ascii="Arial" w:hAnsi="Arial" w:cs="Arial"/>
          <w:sz w:val="24"/>
          <w:szCs w:val="24"/>
        </w:rPr>
      </w:pPr>
      <w:r>
        <w:rPr>
          <w:rFonts w:ascii="Arial" w:hAnsi="Arial" w:cs="Arial"/>
          <w:color w:val="000000"/>
        </w:rPr>
        <w:t>i.</w:t>
      </w:r>
      <w:r>
        <w:rPr>
          <w:rFonts w:ascii="Arial" w:hAnsi="Arial" w:cs="Arial"/>
          <w:sz w:val="24"/>
          <w:szCs w:val="24"/>
        </w:rPr>
        <w:tab/>
      </w:r>
      <w:proofErr w:type="gramStart"/>
      <w:r>
        <w:rPr>
          <w:rFonts w:ascii="Arial" w:hAnsi="Arial" w:cs="Arial"/>
          <w:color w:val="000000"/>
          <w:sz w:val="20"/>
          <w:szCs w:val="20"/>
        </w:rPr>
        <w:t>observe</w:t>
      </w:r>
      <w:proofErr w:type="gramEnd"/>
      <w:r>
        <w:rPr>
          <w:rFonts w:ascii="Arial" w:hAnsi="Arial" w:cs="Arial"/>
          <w:color w:val="000000"/>
          <w:sz w:val="20"/>
          <w:szCs w:val="20"/>
        </w:rPr>
        <w:t>, and ensure that the Contractor’s Team observe, all health and safety rules and regulations and any other security requirements that apply at any of the Authority’s premises;</w:t>
      </w:r>
    </w:p>
    <w:p w14:paraId="2D5340B9" w14:textId="77777777" w:rsidR="00D2583F" w:rsidRDefault="00D2583F">
      <w:pPr>
        <w:widowControl w:val="0"/>
        <w:tabs>
          <w:tab w:val="left" w:pos="829"/>
        </w:tabs>
        <w:autoSpaceDE w:val="0"/>
        <w:autoSpaceDN w:val="0"/>
        <w:adjustRightInd w:val="0"/>
        <w:spacing w:after="0" w:line="240" w:lineRule="auto"/>
        <w:ind w:left="829" w:hanging="142"/>
        <w:rPr>
          <w:rFonts w:ascii="Arial" w:hAnsi="Arial" w:cs="Arial"/>
          <w:sz w:val="24"/>
          <w:szCs w:val="24"/>
        </w:rPr>
      </w:pPr>
      <w:r>
        <w:rPr>
          <w:rFonts w:ascii="Arial" w:hAnsi="Arial" w:cs="Arial"/>
          <w:color w:val="000000"/>
        </w:rPr>
        <w:lastRenderedPageBreak/>
        <w:t>ii.</w:t>
      </w:r>
      <w:r>
        <w:rPr>
          <w:rFonts w:ascii="Arial" w:hAnsi="Arial" w:cs="Arial"/>
          <w:sz w:val="24"/>
          <w:szCs w:val="24"/>
        </w:rPr>
        <w:tab/>
      </w:r>
      <w:r>
        <w:rPr>
          <w:rFonts w:ascii="Arial" w:hAnsi="Arial" w:cs="Arial"/>
          <w:color w:val="000000"/>
          <w:sz w:val="20"/>
          <w:szCs w:val="20"/>
        </w:rPr>
        <w:t>notify the Authority as soon as it becomes aware of any health and safety hazards or issues which arise in relation to the Contractor Deliverables; and</w:t>
      </w:r>
    </w:p>
    <w:p w14:paraId="6DE6C256" w14:textId="77777777" w:rsidR="00D2583F" w:rsidRDefault="00D2583F">
      <w:pPr>
        <w:widowControl w:val="0"/>
        <w:tabs>
          <w:tab w:val="left" w:pos="829"/>
        </w:tabs>
        <w:autoSpaceDE w:val="0"/>
        <w:autoSpaceDN w:val="0"/>
        <w:adjustRightInd w:val="0"/>
        <w:spacing w:after="0" w:line="240" w:lineRule="auto"/>
        <w:ind w:left="829" w:hanging="142"/>
        <w:rPr>
          <w:rFonts w:ascii="Arial" w:hAnsi="Arial" w:cs="Arial"/>
          <w:sz w:val="24"/>
          <w:szCs w:val="24"/>
        </w:rPr>
      </w:pPr>
      <w:r>
        <w:rPr>
          <w:rFonts w:ascii="Arial" w:hAnsi="Arial" w:cs="Arial"/>
          <w:color w:val="000000"/>
        </w:rPr>
        <w:t>iii.</w:t>
      </w:r>
      <w:r>
        <w:rPr>
          <w:rFonts w:ascii="Arial" w:hAnsi="Arial" w:cs="Arial"/>
          <w:sz w:val="24"/>
          <w:szCs w:val="24"/>
        </w:rPr>
        <w:tab/>
      </w:r>
      <w:r>
        <w:rPr>
          <w:rFonts w:ascii="Arial" w:hAnsi="Arial" w:cs="Arial"/>
          <w:color w:val="000000"/>
          <w:sz w:val="20"/>
          <w:szCs w:val="20"/>
        </w:rPr>
        <w:t xml:space="preserve">before the date on which the Contractor Deliverables are to start, obtain, and </w:t>
      </w:r>
      <w:proofErr w:type="gramStart"/>
      <w:r>
        <w:rPr>
          <w:rFonts w:ascii="Arial" w:hAnsi="Arial" w:cs="Arial"/>
          <w:color w:val="000000"/>
          <w:sz w:val="20"/>
          <w:szCs w:val="20"/>
        </w:rPr>
        <w:t>at all times</w:t>
      </w:r>
      <w:proofErr w:type="gramEnd"/>
      <w:r>
        <w:rPr>
          <w:rFonts w:ascii="Arial" w:hAnsi="Arial" w:cs="Arial"/>
          <w:color w:val="000000"/>
          <w:sz w:val="20"/>
          <w:szCs w:val="20"/>
        </w:rPr>
        <w:t xml:space="preserve"> maintain, all necessary licences and consents in relation to the Contractor Deliverables.</w:t>
      </w:r>
    </w:p>
    <w:p w14:paraId="48BA41DF" w14:textId="77777777" w:rsidR="00D2583F" w:rsidRDefault="00D2583F">
      <w:pPr>
        <w:widowControl w:val="0"/>
        <w:autoSpaceDE w:val="0"/>
        <w:autoSpaceDN w:val="0"/>
        <w:adjustRightInd w:val="0"/>
        <w:spacing w:after="60" w:line="240" w:lineRule="auto"/>
        <w:ind w:left="120"/>
        <w:rPr>
          <w:rFonts w:ascii="Arial" w:hAnsi="Arial" w:cs="Arial"/>
          <w:color w:val="000000"/>
        </w:rPr>
      </w:pPr>
    </w:p>
    <w:p w14:paraId="2C7DDFC1" w14:textId="77777777" w:rsidR="00D2583F" w:rsidRDefault="00D2583F">
      <w:pPr>
        <w:widowControl w:val="0"/>
        <w:tabs>
          <w:tab w:val="left" w:pos="546"/>
        </w:tabs>
        <w:autoSpaceDE w:val="0"/>
        <w:autoSpaceDN w:val="0"/>
        <w:adjustRightInd w:val="0"/>
        <w:spacing w:after="0" w:line="240" w:lineRule="auto"/>
        <w:ind w:left="546" w:hanging="426"/>
        <w:rPr>
          <w:rFonts w:ascii="Arial" w:hAnsi="Arial" w:cs="Arial"/>
          <w:sz w:val="24"/>
          <w:szCs w:val="24"/>
        </w:rPr>
      </w:pPr>
      <w:r>
        <w:rPr>
          <w:rFonts w:ascii="Arial" w:hAnsi="Arial" w:cs="Arial"/>
          <w:color w:val="000000"/>
          <w:u w:val="single"/>
        </w:rPr>
        <w:t>22.</w:t>
      </w:r>
      <w:r>
        <w:rPr>
          <w:rFonts w:ascii="Arial" w:hAnsi="Arial" w:cs="Arial"/>
          <w:sz w:val="24"/>
          <w:szCs w:val="24"/>
        </w:rPr>
        <w:tab/>
      </w:r>
      <w:r>
        <w:rPr>
          <w:rFonts w:ascii="Arial" w:hAnsi="Arial" w:cs="Arial"/>
          <w:color w:val="000000"/>
          <w:sz w:val="20"/>
          <w:szCs w:val="20"/>
          <w:u w:val="single"/>
        </w:rPr>
        <w:t>Marking of Contractor Deliverables</w:t>
      </w:r>
    </w:p>
    <w:p w14:paraId="73FDBD7C"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The Contractor shall ensure that each Contractor Deliverable is marked clearly and indelibly:</w:t>
      </w:r>
    </w:p>
    <w:p w14:paraId="685B3E19" w14:textId="77777777" w:rsidR="00D2583F" w:rsidRDefault="00D2583F">
      <w:pPr>
        <w:widowControl w:val="0"/>
        <w:tabs>
          <w:tab w:val="left" w:pos="829"/>
        </w:tabs>
        <w:autoSpaceDE w:val="0"/>
        <w:autoSpaceDN w:val="0"/>
        <w:adjustRightInd w:val="0"/>
        <w:spacing w:after="0" w:line="240" w:lineRule="auto"/>
        <w:ind w:left="829" w:hanging="142"/>
        <w:rPr>
          <w:rFonts w:ascii="Arial" w:hAnsi="Arial" w:cs="Arial"/>
          <w:sz w:val="24"/>
          <w:szCs w:val="24"/>
        </w:rPr>
      </w:pPr>
      <w:r>
        <w:rPr>
          <w:rFonts w:ascii="Arial" w:hAnsi="Arial" w:cs="Arial"/>
          <w:color w:val="000000"/>
        </w:rPr>
        <w:t>i.</w:t>
      </w:r>
      <w:r>
        <w:rPr>
          <w:rFonts w:ascii="Arial" w:hAnsi="Arial" w:cs="Arial"/>
          <w:sz w:val="24"/>
          <w:szCs w:val="24"/>
        </w:rPr>
        <w:tab/>
      </w:r>
      <w:r>
        <w:rPr>
          <w:rFonts w:ascii="Arial" w:hAnsi="Arial" w:cs="Arial"/>
          <w:color w:val="000000"/>
          <w:sz w:val="20"/>
          <w:szCs w:val="20"/>
        </w:rPr>
        <w:t>in accordance with the requirements specified in Schedule 3 (Contract Data Sheet), or if no such requirement is specified, with the MOD stock reference number, NATO Stock Number (NSN) or alternative reference number specified in Schedule 2 (Schedule of Requirements);</w:t>
      </w:r>
    </w:p>
    <w:p w14:paraId="0F6A2F42" w14:textId="77777777" w:rsidR="00D2583F" w:rsidRDefault="00D2583F">
      <w:pPr>
        <w:widowControl w:val="0"/>
        <w:tabs>
          <w:tab w:val="left" w:pos="829"/>
        </w:tabs>
        <w:autoSpaceDE w:val="0"/>
        <w:autoSpaceDN w:val="0"/>
        <w:adjustRightInd w:val="0"/>
        <w:spacing w:after="0" w:line="240" w:lineRule="auto"/>
        <w:ind w:left="829" w:hanging="142"/>
        <w:rPr>
          <w:rFonts w:ascii="Arial" w:hAnsi="Arial" w:cs="Arial"/>
          <w:sz w:val="24"/>
          <w:szCs w:val="24"/>
        </w:rPr>
      </w:pPr>
      <w:r>
        <w:rPr>
          <w:rFonts w:ascii="Arial" w:hAnsi="Arial" w:cs="Arial"/>
          <w:color w:val="000000"/>
        </w:rPr>
        <w:t>ii.</w:t>
      </w:r>
      <w:r>
        <w:rPr>
          <w:rFonts w:ascii="Arial" w:hAnsi="Arial" w:cs="Arial"/>
          <w:sz w:val="24"/>
          <w:szCs w:val="24"/>
        </w:rPr>
        <w:tab/>
      </w:r>
      <w:r>
        <w:rPr>
          <w:rFonts w:ascii="Arial" w:hAnsi="Arial" w:cs="Arial"/>
          <w:color w:val="000000"/>
          <w:sz w:val="20"/>
          <w:szCs w:val="20"/>
        </w:rPr>
        <w:t>where the Contractor Deliverable has a limited shelf life, the marking shall include: the expiry date / date of manufacture, expressed as specified in Schedule 3 (Contract Data Sheet), or in the absence of such requirement they shall be marked as month (letters) and year (last two figures); and</w:t>
      </w:r>
    </w:p>
    <w:p w14:paraId="77A3B936" w14:textId="77777777" w:rsidR="00D2583F" w:rsidRDefault="00D2583F">
      <w:pPr>
        <w:widowControl w:val="0"/>
        <w:tabs>
          <w:tab w:val="left" w:pos="829"/>
        </w:tabs>
        <w:autoSpaceDE w:val="0"/>
        <w:autoSpaceDN w:val="0"/>
        <w:adjustRightInd w:val="0"/>
        <w:spacing w:after="0" w:line="240" w:lineRule="auto"/>
        <w:ind w:left="829" w:hanging="142"/>
        <w:rPr>
          <w:rFonts w:ascii="Arial" w:hAnsi="Arial" w:cs="Arial"/>
          <w:sz w:val="24"/>
          <w:szCs w:val="24"/>
        </w:rPr>
      </w:pPr>
      <w:r>
        <w:rPr>
          <w:rFonts w:ascii="Arial" w:hAnsi="Arial" w:cs="Arial"/>
          <w:color w:val="000000"/>
        </w:rPr>
        <w:t>iii.</w:t>
      </w:r>
      <w:r>
        <w:rPr>
          <w:rFonts w:ascii="Arial" w:hAnsi="Arial" w:cs="Arial"/>
          <w:sz w:val="24"/>
          <w:szCs w:val="24"/>
        </w:rPr>
        <w:tab/>
      </w:r>
      <w:r>
        <w:rPr>
          <w:rFonts w:ascii="Arial" w:hAnsi="Arial" w:cs="Arial"/>
          <w:color w:val="000000"/>
          <w:sz w:val="20"/>
          <w:szCs w:val="20"/>
        </w:rPr>
        <w:t>ensure that any marking method used does not have a detrimental effect on the strength, serviceability or corrosion resistance of the Contractor Deliverables.</w:t>
      </w:r>
    </w:p>
    <w:p w14:paraId="5F053C55"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 xml:space="preserve">Where it is not possible to mark a Contractor Deliverable with the </w:t>
      </w:r>
      <w:proofErr w:type="gramStart"/>
      <w:r>
        <w:rPr>
          <w:rFonts w:ascii="Arial" w:hAnsi="Arial" w:cs="Arial"/>
          <w:color w:val="000000"/>
          <w:sz w:val="20"/>
          <w:szCs w:val="20"/>
        </w:rPr>
        <w:t>required particulars, these</w:t>
      </w:r>
      <w:proofErr w:type="gramEnd"/>
      <w:r>
        <w:rPr>
          <w:rFonts w:ascii="Arial" w:hAnsi="Arial" w:cs="Arial"/>
          <w:color w:val="000000"/>
          <w:sz w:val="20"/>
          <w:szCs w:val="20"/>
        </w:rPr>
        <w:t xml:space="preserve"> should be included on the package in which the Contractor Deliverable is packed, in accordance with condition 23 (Packaging and Labelling (excluding Contractor Deliverables containing Munitions)).</w:t>
      </w:r>
    </w:p>
    <w:p w14:paraId="66E8827C" w14:textId="77777777" w:rsidR="00D2583F" w:rsidRDefault="00D2583F">
      <w:pPr>
        <w:widowControl w:val="0"/>
        <w:autoSpaceDE w:val="0"/>
        <w:autoSpaceDN w:val="0"/>
        <w:adjustRightInd w:val="0"/>
        <w:spacing w:after="60" w:line="240" w:lineRule="auto"/>
        <w:ind w:left="120"/>
        <w:rPr>
          <w:rFonts w:ascii="Arial" w:hAnsi="Arial" w:cs="Arial"/>
          <w:color w:val="000000"/>
        </w:rPr>
      </w:pPr>
    </w:p>
    <w:p w14:paraId="00E2C7B0" w14:textId="77777777" w:rsidR="00D2583F" w:rsidRDefault="00D2583F">
      <w:pPr>
        <w:widowControl w:val="0"/>
        <w:tabs>
          <w:tab w:val="left" w:pos="546"/>
        </w:tabs>
        <w:autoSpaceDE w:val="0"/>
        <w:autoSpaceDN w:val="0"/>
        <w:adjustRightInd w:val="0"/>
        <w:spacing w:after="0" w:line="240" w:lineRule="auto"/>
        <w:ind w:left="546" w:hanging="426"/>
        <w:rPr>
          <w:rFonts w:ascii="Arial" w:hAnsi="Arial" w:cs="Arial"/>
          <w:sz w:val="24"/>
          <w:szCs w:val="24"/>
        </w:rPr>
      </w:pPr>
      <w:r>
        <w:rPr>
          <w:rFonts w:ascii="Arial" w:hAnsi="Arial" w:cs="Arial"/>
          <w:color w:val="000000"/>
          <w:u w:val="single"/>
        </w:rPr>
        <w:t>23.</w:t>
      </w:r>
      <w:r>
        <w:rPr>
          <w:rFonts w:ascii="Arial" w:hAnsi="Arial" w:cs="Arial"/>
          <w:sz w:val="24"/>
          <w:szCs w:val="24"/>
        </w:rPr>
        <w:tab/>
      </w:r>
      <w:r>
        <w:rPr>
          <w:rFonts w:ascii="Arial" w:hAnsi="Arial" w:cs="Arial"/>
          <w:color w:val="000000"/>
          <w:sz w:val="20"/>
          <w:szCs w:val="20"/>
          <w:u w:val="single"/>
        </w:rPr>
        <w:t>Packaging and Labelling (excluding Contractor Deliverables containing Munitions)</w:t>
      </w:r>
    </w:p>
    <w:p w14:paraId="171348FD"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Packaging responsibilities are as follows:</w:t>
      </w:r>
    </w:p>
    <w:p w14:paraId="59E3BF2B" w14:textId="77777777" w:rsidR="00D2583F" w:rsidRDefault="00D2583F">
      <w:pPr>
        <w:widowControl w:val="0"/>
        <w:tabs>
          <w:tab w:val="left" w:pos="829"/>
        </w:tabs>
        <w:autoSpaceDE w:val="0"/>
        <w:autoSpaceDN w:val="0"/>
        <w:adjustRightInd w:val="0"/>
        <w:spacing w:after="0" w:line="240" w:lineRule="auto"/>
        <w:ind w:left="829" w:hanging="141"/>
        <w:rPr>
          <w:rFonts w:ascii="Arial" w:hAnsi="Arial" w:cs="Arial"/>
          <w:sz w:val="24"/>
          <w:szCs w:val="24"/>
        </w:rPr>
      </w:pPr>
      <w:r>
        <w:rPr>
          <w:rFonts w:ascii="Arial" w:hAnsi="Arial" w:cs="Arial"/>
          <w:color w:val="000000"/>
        </w:rPr>
        <w:t>i.</w:t>
      </w:r>
      <w:r>
        <w:rPr>
          <w:rFonts w:ascii="Arial" w:hAnsi="Arial" w:cs="Arial"/>
          <w:sz w:val="24"/>
          <w:szCs w:val="24"/>
        </w:rPr>
        <w:tab/>
      </w:r>
      <w:r>
        <w:rPr>
          <w:rFonts w:ascii="Arial" w:hAnsi="Arial" w:cs="Arial"/>
          <w:color w:val="000000"/>
          <w:sz w:val="20"/>
          <w:szCs w:val="20"/>
        </w:rPr>
        <w:t>The Contractor shall be responsible for providing Packaging which fully complies with the requirements of the Contract.</w:t>
      </w:r>
    </w:p>
    <w:p w14:paraId="1129AEE0" w14:textId="77777777" w:rsidR="00D2583F" w:rsidRDefault="00D2583F">
      <w:pPr>
        <w:widowControl w:val="0"/>
        <w:tabs>
          <w:tab w:val="left" w:pos="829"/>
        </w:tabs>
        <w:autoSpaceDE w:val="0"/>
        <w:autoSpaceDN w:val="0"/>
        <w:adjustRightInd w:val="0"/>
        <w:spacing w:after="0" w:line="240" w:lineRule="auto"/>
        <w:ind w:left="829" w:hanging="141"/>
        <w:rPr>
          <w:rFonts w:ascii="Arial" w:hAnsi="Arial" w:cs="Arial"/>
          <w:sz w:val="24"/>
          <w:szCs w:val="24"/>
        </w:rPr>
      </w:pPr>
      <w:r>
        <w:rPr>
          <w:rFonts w:ascii="Arial" w:hAnsi="Arial" w:cs="Arial"/>
          <w:color w:val="000000"/>
        </w:rPr>
        <w:t>ii.</w:t>
      </w:r>
      <w:r>
        <w:rPr>
          <w:rFonts w:ascii="Arial" w:hAnsi="Arial" w:cs="Arial"/>
          <w:sz w:val="24"/>
          <w:szCs w:val="24"/>
        </w:rPr>
        <w:tab/>
      </w:r>
      <w:r>
        <w:rPr>
          <w:rFonts w:ascii="Arial" w:hAnsi="Arial" w:cs="Arial"/>
          <w:color w:val="000000"/>
          <w:sz w:val="20"/>
          <w:szCs w:val="20"/>
        </w:rPr>
        <w:t>The Authority shall indicate in the Contract the standard or level of Packaging required for each Contractor Deliverable, including the PPQ.  If a standard or level of Packaging (including the PPQ) is not indicated in the Contract, the Contractor shall request such instructions from the Authority before proceeding further.</w:t>
      </w:r>
    </w:p>
    <w:p w14:paraId="072685DE" w14:textId="77777777" w:rsidR="00D2583F" w:rsidRDefault="00D2583F">
      <w:pPr>
        <w:widowControl w:val="0"/>
        <w:tabs>
          <w:tab w:val="left" w:pos="829"/>
        </w:tabs>
        <w:autoSpaceDE w:val="0"/>
        <w:autoSpaceDN w:val="0"/>
        <w:adjustRightInd w:val="0"/>
        <w:spacing w:after="0" w:line="240" w:lineRule="auto"/>
        <w:ind w:left="829" w:hanging="141"/>
        <w:rPr>
          <w:rFonts w:ascii="Arial" w:hAnsi="Arial" w:cs="Arial"/>
          <w:sz w:val="24"/>
          <w:szCs w:val="24"/>
        </w:rPr>
      </w:pPr>
      <w:r>
        <w:rPr>
          <w:rFonts w:ascii="Arial" w:hAnsi="Arial" w:cs="Arial"/>
          <w:color w:val="000000"/>
        </w:rPr>
        <w:t>iii.</w:t>
      </w:r>
      <w:r>
        <w:rPr>
          <w:rFonts w:ascii="Arial" w:hAnsi="Arial" w:cs="Arial"/>
          <w:sz w:val="24"/>
          <w:szCs w:val="24"/>
        </w:rPr>
        <w:tab/>
      </w:r>
      <w:r>
        <w:rPr>
          <w:rFonts w:ascii="Arial" w:hAnsi="Arial" w:cs="Arial"/>
          <w:color w:val="000000"/>
          <w:sz w:val="20"/>
          <w:szCs w:val="20"/>
        </w:rPr>
        <w:t>The Contractor shall ensure all relevant information necessary for the effective performance of the Contract is made available to all subcontractors.</w:t>
      </w:r>
    </w:p>
    <w:p w14:paraId="6BEA5BDB" w14:textId="77777777" w:rsidR="00D2583F" w:rsidRDefault="00D2583F">
      <w:pPr>
        <w:widowControl w:val="0"/>
        <w:tabs>
          <w:tab w:val="left" w:pos="829"/>
        </w:tabs>
        <w:autoSpaceDE w:val="0"/>
        <w:autoSpaceDN w:val="0"/>
        <w:adjustRightInd w:val="0"/>
        <w:spacing w:after="0" w:line="240" w:lineRule="auto"/>
        <w:ind w:left="829" w:hanging="141"/>
        <w:rPr>
          <w:rFonts w:ascii="Arial" w:hAnsi="Arial" w:cs="Arial"/>
          <w:sz w:val="24"/>
          <w:szCs w:val="24"/>
        </w:rPr>
      </w:pPr>
      <w:r>
        <w:rPr>
          <w:rFonts w:ascii="Arial" w:hAnsi="Arial" w:cs="Arial"/>
          <w:color w:val="000000"/>
        </w:rPr>
        <w:t>iv.</w:t>
      </w:r>
      <w:r>
        <w:rPr>
          <w:rFonts w:ascii="Arial" w:hAnsi="Arial" w:cs="Arial"/>
          <w:sz w:val="24"/>
          <w:szCs w:val="24"/>
        </w:rPr>
        <w:tab/>
      </w:r>
      <w:r>
        <w:rPr>
          <w:rFonts w:ascii="Arial" w:hAnsi="Arial" w:cs="Arial"/>
          <w:color w:val="000000"/>
          <w:sz w:val="20"/>
          <w:szCs w:val="20"/>
        </w:rPr>
        <w:t>Where the Contractor or any of their subcontractors have concerns relating to the appropriateness of the Packaging design and or MPL prior to manufacture or supply of the Contractor Deliverables they shall use DEFFORM 129B to feedback these concerns to the Contractor or Authority, as appropriate.</w:t>
      </w:r>
    </w:p>
    <w:p w14:paraId="18D2C1F8"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 xml:space="preserve">The Contractor shall supply Commercial Packaging meeting the standards and requirements of Def Stan 81-041 (Part 1).  In </w:t>
      </w:r>
      <w:proofErr w:type="gramStart"/>
      <w:r>
        <w:rPr>
          <w:rFonts w:ascii="Arial" w:hAnsi="Arial" w:cs="Arial"/>
          <w:color w:val="000000"/>
          <w:sz w:val="20"/>
          <w:szCs w:val="20"/>
        </w:rPr>
        <w:t>addition</w:t>
      </w:r>
      <w:proofErr w:type="gramEnd"/>
      <w:r>
        <w:rPr>
          <w:rFonts w:ascii="Arial" w:hAnsi="Arial" w:cs="Arial"/>
          <w:color w:val="000000"/>
          <w:sz w:val="20"/>
          <w:szCs w:val="20"/>
        </w:rPr>
        <w:t xml:space="preserve"> the following requirements apply:</w:t>
      </w:r>
    </w:p>
    <w:p w14:paraId="6867FFAA" w14:textId="77777777" w:rsidR="00D2583F" w:rsidRDefault="00D2583F">
      <w:pPr>
        <w:widowControl w:val="0"/>
        <w:tabs>
          <w:tab w:val="left" w:pos="972"/>
        </w:tabs>
        <w:autoSpaceDE w:val="0"/>
        <w:autoSpaceDN w:val="0"/>
        <w:adjustRightInd w:val="0"/>
        <w:spacing w:after="0" w:line="240" w:lineRule="auto"/>
        <w:ind w:left="972" w:hanging="284"/>
        <w:rPr>
          <w:rFonts w:ascii="Arial" w:hAnsi="Arial" w:cs="Arial"/>
          <w:sz w:val="24"/>
          <w:szCs w:val="24"/>
        </w:rPr>
      </w:pPr>
      <w:r>
        <w:rPr>
          <w:rFonts w:ascii="Arial" w:hAnsi="Arial" w:cs="Arial"/>
          <w:color w:val="000000"/>
        </w:rPr>
        <w:t>i.</w:t>
      </w:r>
      <w:r>
        <w:rPr>
          <w:rFonts w:ascii="Arial" w:hAnsi="Arial" w:cs="Arial"/>
          <w:sz w:val="24"/>
          <w:szCs w:val="24"/>
        </w:rPr>
        <w:tab/>
      </w:r>
      <w:r>
        <w:rPr>
          <w:rFonts w:ascii="Arial" w:hAnsi="Arial" w:cs="Arial"/>
          <w:color w:val="000000"/>
          <w:sz w:val="20"/>
          <w:szCs w:val="20"/>
        </w:rPr>
        <w:t>The Contractor shall provide Packaging which:</w:t>
      </w:r>
    </w:p>
    <w:p w14:paraId="78C7FBEA" w14:textId="77777777" w:rsidR="00D2583F" w:rsidRDefault="00D2583F">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will ensure that each Contractor Deliverable may be transported and delivered to the consignee named in the Contract in an undamaged and serviceable condition; and</w:t>
      </w:r>
    </w:p>
    <w:p w14:paraId="2B183413" w14:textId="77777777" w:rsidR="00D2583F" w:rsidRDefault="00D2583F">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is labelled to enable the contents to be identified without need to breach the package; and</w:t>
      </w:r>
    </w:p>
    <w:p w14:paraId="5A927E50" w14:textId="77777777" w:rsidR="00D2583F" w:rsidRDefault="00D2583F">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is compliant with statutory requirements and this Condition.</w:t>
      </w:r>
    </w:p>
    <w:p w14:paraId="4104B2DB" w14:textId="77777777" w:rsidR="00D2583F" w:rsidRDefault="00D2583F">
      <w:pPr>
        <w:widowControl w:val="0"/>
        <w:tabs>
          <w:tab w:val="left" w:pos="829"/>
        </w:tabs>
        <w:autoSpaceDE w:val="0"/>
        <w:autoSpaceDN w:val="0"/>
        <w:adjustRightInd w:val="0"/>
        <w:spacing w:after="0" w:line="240" w:lineRule="auto"/>
        <w:ind w:left="829" w:hanging="142"/>
        <w:rPr>
          <w:rFonts w:ascii="Arial" w:hAnsi="Arial" w:cs="Arial"/>
          <w:sz w:val="24"/>
          <w:szCs w:val="24"/>
        </w:rPr>
      </w:pPr>
      <w:r>
        <w:rPr>
          <w:rFonts w:ascii="Arial" w:hAnsi="Arial" w:cs="Arial"/>
          <w:color w:val="000000"/>
        </w:rPr>
        <w:t>ii.</w:t>
      </w:r>
      <w:r>
        <w:rPr>
          <w:rFonts w:ascii="Arial" w:hAnsi="Arial" w:cs="Arial"/>
          <w:sz w:val="24"/>
          <w:szCs w:val="24"/>
        </w:rPr>
        <w:tab/>
      </w:r>
      <w:r>
        <w:rPr>
          <w:rFonts w:ascii="Arial" w:hAnsi="Arial" w:cs="Arial"/>
          <w:color w:val="000000"/>
          <w:sz w:val="20"/>
          <w:szCs w:val="20"/>
        </w:rPr>
        <w:t xml:space="preserve">The Packaging used by the Contractor to supply identical or similar Contractor Deliverables to commercial customers or to the </w:t>
      </w:r>
      <w:proofErr w:type="gramStart"/>
      <w:r>
        <w:rPr>
          <w:rFonts w:ascii="Arial" w:hAnsi="Arial" w:cs="Arial"/>
          <w:color w:val="000000"/>
          <w:sz w:val="20"/>
          <w:szCs w:val="20"/>
        </w:rPr>
        <w:t>general public</w:t>
      </w:r>
      <w:proofErr w:type="gramEnd"/>
      <w:r>
        <w:rPr>
          <w:rFonts w:ascii="Arial" w:hAnsi="Arial" w:cs="Arial"/>
          <w:color w:val="000000"/>
          <w:sz w:val="20"/>
          <w:szCs w:val="20"/>
        </w:rPr>
        <w:t xml:space="preserve"> (i.e. point of sale packaging) will be acceptable, provided that it complies with the following criteria:</w:t>
      </w:r>
    </w:p>
    <w:p w14:paraId="6C4E55B2" w14:textId="77777777" w:rsidR="00D2583F" w:rsidRDefault="00D2583F">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reference in the Contract to a PPQ means the quantity of a Contractor Deliverable to be contained in an individual package, which has been selected as being the most suitable for issue(s) to the ultimate user;</w:t>
      </w:r>
    </w:p>
    <w:p w14:paraId="143A7B36" w14:textId="77777777" w:rsidR="00D2583F" w:rsidRDefault="00D2583F">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Robust Contractor Deliverables, which by their nature require minimal or no packaging for commercial deliveries, shall be regarded as "PPQ packages" and shall be marked in accordance with Clauses 23.i to 23.l. References to "PPQ packages" in subsequent text shall be taken to include Robust Contractor Deliverables; and</w:t>
      </w:r>
    </w:p>
    <w:p w14:paraId="22958FAD" w14:textId="77777777" w:rsidR="00D2583F" w:rsidRDefault="00D2583F">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for ease of handling, transportation and delivery, packages which contain identical Contractor Deliverables may be bulked and overpacked, in accordance with clauses 23.i to 23.k.</w:t>
      </w:r>
    </w:p>
    <w:p w14:paraId="5EB59725"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The Contractor shall ascertain whether the Contractor Deliverables being supplied are, or contain, Dangerous Goods, and shall supply the Dangerous Goods in accordance with:</w:t>
      </w:r>
    </w:p>
    <w:p w14:paraId="7774423A" w14:textId="77777777" w:rsidR="00D2583F" w:rsidRDefault="00D2583F">
      <w:pPr>
        <w:widowControl w:val="0"/>
        <w:tabs>
          <w:tab w:val="left" w:pos="972"/>
        </w:tabs>
        <w:autoSpaceDE w:val="0"/>
        <w:autoSpaceDN w:val="0"/>
        <w:adjustRightInd w:val="0"/>
        <w:spacing w:after="0" w:line="240" w:lineRule="auto"/>
        <w:ind w:left="972" w:hanging="284"/>
        <w:rPr>
          <w:rFonts w:ascii="Arial" w:hAnsi="Arial" w:cs="Arial"/>
          <w:sz w:val="24"/>
          <w:szCs w:val="24"/>
        </w:rPr>
      </w:pPr>
      <w:r>
        <w:rPr>
          <w:rFonts w:ascii="Arial" w:hAnsi="Arial" w:cs="Arial"/>
          <w:color w:val="000000"/>
        </w:rPr>
        <w:t>i.</w:t>
      </w:r>
      <w:r>
        <w:rPr>
          <w:rFonts w:ascii="Arial" w:hAnsi="Arial" w:cs="Arial"/>
          <w:sz w:val="24"/>
          <w:szCs w:val="24"/>
        </w:rPr>
        <w:tab/>
      </w:r>
      <w:r>
        <w:rPr>
          <w:rFonts w:ascii="Arial" w:hAnsi="Arial" w:cs="Arial"/>
          <w:color w:val="000000"/>
          <w:sz w:val="20"/>
          <w:szCs w:val="20"/>
        </w:rPr>
        <w:t xml:space="preserve">The Health and Safety </w:t>
      </w:r>
      <w:proofErr w:type="gramStart"/>
      <w:r>
        <w:rPr>
          <w:rFonts w:ascii="Arial" w:hAnsi="Arial" w:cs="Arial"/>
          <w:color w:val="000000"/>
          <w:sz w:val="20"/>
          <w:szCs w:val="20"/>
        </w:rPr>
        <w:t>At</w:t>
      </w:r>
      <w:proofErr w:type="gramEnd"/>
      <w:r>
        <w:rPr>
          <w:rFonts w:ascii="Arial" w:hAnsi="Arial" w:cs="Arial"/>
          <w:color w:val="000000"/>
          <w:sz w:val="20"/>
          <w:szCs w:val="20"/>
        </w:rPr>
        <w:t xml:space="preserve"> Work Act 1974 (as amended);</w:t>
      </w:r>
    </w:p>
    <w:p w14:paraId="421D9877" w14:textId="77777777" w:rsidR="00D2583F" w:rsidRDefault="00D2583F">
      <w:pPr>
        <w:widowControl w:val="0"/>
        <w:tabs>
          <w:tab w:val="left" w:pos="829"/>
        </w:tabs>
        <w:autoSpaceDE w:val="0"/>
        <w:autoSpaceDN w:val="0"/>
        <w:adjustRightInd w:val="0"/>
        <w:spacing w:after="0" w:line="240" w:lineRule="auto"/>
        <w:ind w:left="829" w:hanging="141"/>
        <w:rPr>
          <w:rFonts w:ascii="Arial" w:hAnsi="Arial" w:cs="Arial"/>
          <w:sz w:val="24"/>
          <w:szCs w:val="24"/>
        </w:rPr>
      </w:pPr>
      <w:r>
        <w:rPr>
          <w:rFonts w:ascii="Arial" w:hAnsi="Arial" w:cs="Arial"/>
          <w:color w:val="000000"/>
        </w:rPr>
        <w:lastRenderedPageBreak/>
        <w:t>ii.</w:t>
      </w:r>
      <w:r>
        <w:rPr>
          <w:rFonts w:ascii="Arial" w:hAnsi="Arial" w:cs="Arial"/>
          <w:sz w:val="24"/>
          <w:szCs w:val="24"/>
        </w:rPr>
        <w:tab/>
      </w:r>
      <w:r>
        <w:rPr>
          <w:rFonts w:ascii="Arial" w:hAnsi="Arial" w:cs="Arial"/>
          <w:color w:val="000000"/>
          <w:sz w:val="20"/>
          <w:szCs w:val="20"/>
        </w:rPr>
        <w:t>The Classification Hazard Information and Packaging for Supply Regulations (CHIP4) 2009 (as amended);</w:t>
      </w:r>
    </w:p>
    <w:p w14:paraId="046EEE91" w14:textId="77777777" w:rsidR="00D2583F" w:rsidRDefault="00D2583F">
      <w:pPr>
        <w:widowControl w:val="0"/>
        <w:tabs>
          <w:tab w:val="left" w:pos="972"/>
        </w:tabs>
        <w:autoSpaceDE w:val="0"/>
        <w:autoSpaceDN w:val="0"/>
        <w:adjustRightInd w:val="0"/>
        <w:spacing w:after="0" w:line="240" w:lineRule="auto"/>
        <w:ind w:left="972" w:hanging="284"/>
        <w:rPr>
          <w:rFonts w:ascii="Arial" w:hAnsi="Arial" w:cs="Arial"/>
          <w:sz w:val="24"/>
          <w:szCs w:val="24"/>
        </w:rPr>
      </w:pPr>
      <w:r>
        <w:rPr>
          <w:rFonts w:ascii="Arial" w:hAnsi="Arial" w:cs="Arial"/>
          <w:color w:val="000000"/>
        </w:rPr>
        <w:t>iii.</w:t>
      </w:r>
      <w:r>
        <w:rPr>
          <w:rFonts w:ascii="Arial" w:hAnsi="Arial" w:cs="Arial"/>
          <w:sz w:val="24"/>
          <w:szCs w:val="24"/>
        </w:rPr>
        <w:tab/>
      </w:r>
      <w:r>
        <w:rPr>
          <w:rFonts w:ascii="Arial" w:hAnsi="Arial" w:cs="Arial"/>
          <w:color w:val="000000"/>
          <w:sz w:val="20"/>
          <w:szCs w:val="20"/>
        </w:rPr>
        <w:t>The REACH Regulations 2007 (as amended); and</w:t>
      </w:r>
    </w:p>
    <w:p w14:paraId="2EC2E248" w14:textId="77777777" w:rsidR="00D2583F" w:rsidRDefault="00D2583F">
      <w:pPr>
        <w:widowControl w:val="0"/>
        <w:tabs>
          <w:tab w:val="left" w:pos="972"/>
        </w:tabs>
        <w:autoSpaceDE w:val="0"/>
        <w:autoSpaceDN w:val="0"/>
        <w:adjustRightInd w:val="0"/>
        <w:spacing w:after="0" w:line="240" w:lineRule="auto"/>
        <w:ind w:left="972" w:hanging="284"/>
        <w:rPr>
          <w:rFonts w:ascii="Arial" w:hAnsi="Arial" w:cs="Arial"/>
          <w:sz w:val="24"/>
          <w:szCs w:val="24"/>
        </w:rPr>
      </w:pPr>
      <w:r>
        <w:rPr>
          <w:rFonts w:ascii="Arial" w:hAnsi="Arial" w:cs="Arial"/>
          <w:color w:val="000000"/>
        </w:rPr>
        <w:t>iv.</w:t>
      </w:r>
      <w:r>
        <w:rPr>
          <w:rFonts w:ascii="Arial" w:hAnsi="Arial" w:cs="Arial"/>
          <w:sz w:val="24"/>
          <w:szCs w:val="24"/>
        </w:rPr>
        <w:tab/>
      </w:r>
      <w:r>
        <w:rPr>
          <w:rFonts w:ascii="Arial" w:hAnsi="Arial" w:cs="Arial"/>
          <w:color w:val="000000"/>
          <w:sz w:val="20"/>
          <w:szCs w:val="20"/>
        </w:rPr>
        <w:t>The Classification, Labelling and Packaging Regulations (CLP) 2009 (as amended).</w:t>
      </w:r>
    </w:p>
    <w:p w14:paraId="056FA114" w14:textId="77777777" w:rsidR="00D2583F" w:rsidRDefault="00D2583F">
      <w:pPr>
        <w:widowControl w:val="0"/>
        <w:autoSpaceDE w:val="0"/>
        <w:autoSpaceDN w:val="0"/>
        <w:adjustRightInd w:val="0"/>
        <w:spacing w:after="60" w:line="240" w:lineRule="auto"/>
        <w:ind w:left="120"/>
        <w:rPr>
          <w:rFonts w:ascii="Arial" w:hAnsi="Arial" w:cs="Arial"/>
          <w:color w:val="000000"/>
        </w:rPr>
      </w:pPr>
    </w:p>
    <w:p w14:paraId="2683233B"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d.</w:t>
      </w:r>
      <w:r>
        <w:rPr>
          <w:rFonts w:ascii="Arial" w:hAnsi="Arial" w:cs="Arial"/>
          <w:sz w:val="24"/>
          <w:szCs w:val="24"/>
        </w:rPr>
        <w:tab/>
      </w:r>
      <w:r>
        <w:rPr>
          <w:rFonts w:ascii="Arial" w:hAnsi="Arial" w:cs="Arial"/>
          <w:color w:val="000000"/>
          <w:sz w:val="20"/>
          <w:szCs w:val="20"/>
        </w:rPr>
        <w:t>The Contractor shall package the Dangerous Goods as limited quantities, excepted quantities or similar derogations, for UK or worldwide shipment by all modes of transport in accordance with the regulations relating to the Dangerous Goods and:</w:t>
      </w:r>
    </w:p>
    <w:p w14:paraId="0FEB534C" w14:textId="77777777" w:rsidR="00D2583F" w:rsidRDefault="00D2583F">
      <w:pPr>
        <w:widowControl w:val="0"/>
        <w:tabs>
          <w:tab w:val="left" w:pos="972"/>
        </w:tabs>
        <w:autoSpaceDE w:val="0"/>
        <w:autoSpaceDN w:val="0"/>
        <w:adjustRightInd w:val="0"/>
        <w:spacing w:after="0" w:line="240" w:lineRule="auto"/>
        <w:ind w:left="972" w:hanging="284"/>
        <w:rPr>
          <w:rFonts w:ascii="Arial" w:hAnsi="Arial" w:cs="Arial"/>
          <w:sz w:val="24"/>
          <w:szCs w:val="24"/>
        </w:rPr>
      </w:pPr>
      <w:r>
        <w:rPr>
          <w:rFonts w:ascii="Arial" w:hAnsi="Arial" w:cs="Arial"/>
          <w:color w:val="000000"/>
        </w:rPr>
        <w:t>i.</w:t>
      </w:r>
      <w:r>
        <w:rPr>
          <w:rFonts w:ascii="Arial" w:hAnsi="Arial" w:cs="Arial"/>
          <w:sz w:val="24"/>
          <w:szCs w:val="24"/>
        </w:rPr>
        <w:tab/>
      </w:r>
      <w:r>
        <w:rPr>
          <w:rFonts w:ascii="Arial" w:hAnsi="Arial" w:cs="Arial"/>
          <w:color w:val="000000"/>
          <w:sz w:val="20"/>
          <w:szCs w:val="20"/>
        </w:rPr>
        <w:t xml:space="preserve">The Safety </w:t>
      </w:r>
      <w:proofErr w:type="gramStart"/>
      <w:r>
        <w:rPr>
          <w:rFonts w:ascii="Arial" w:hAnsi="Arial" w:cs="Arial"/>
          <w:color w:val="000000"/>
          <w:sz w:val="20"/>
          <w:szCs w:val="20"/>
        </w:rPr>
        <w:t>Of</w:t>
      </w:r>
      <w:proofErr w:type="gramEnd"/>
      <w:r>
        <w:rPr>
          <w:rFonts w:ascii="Arial" w:hAnsi="Arial" w:cs="Arial"/>
          <w:color w:val="000000"/>
          <w:sz w:val="20"/>
          <w:szCs w:val="20"/>
        </w:rPr>
        <w:t xml:space="preserve"> Lives At Sea Regulations (SOLAS) 1974 (as amended); and</w:t>
      </w:r>
    </w:p>
    <w:p w14:paraId="51E73B50" w14:textId="77777777" w:rsidR="00D2583F" w:rsidRDefault="00D2583F">
      <w:pPr>
        <w:widowControl w:val="0"/>
        <w:tabs>
          <w:tab w:val="left" w:pos="972"/>
        </w:tabs>
        <w:autoSpaceDE w:val="0"/>
        <w:autoSpaceDN w:val="0"/>
        <w:adjustRightInd w:val="0"/>
        <w:spacing w:after="0" w:line="240" w:lineRule="auto"/>
        <w:ind w:left="972" w:hanging="284"/>
        <w:rPr>
          <w:rFonts w:ascii="Arial" w:hAnsi="Arial" w:cs="Arial"/>
          <w:sz w:val="24"/>
          <w:szCs w:val="24"/>
        </w:rPr>
      </w:pPr>
      <w:r>
        <w:rPr>
          <w:rFonts w:ascii="Arial" w:hAnsi="Arial" w:cs="Arial"/>
          <w:color w:val="000000"/>
        </w:rPr>
        <w:t>ii.</w:t>
      </w:r>
      <w:r>
        <w:rPr>
          <w:rFonts w:ascii="Arial" w:hAnsi="Arial" w:cs="Arial"/>
          <w:sz w:val="24"/>
          <w:szCs w:val="24"/>
        </w:rPr>
        <w:tab/>
      </w:r>
      <w:r>
        <w:rPr>
          <w:rFonts w:ascii="Arial" w:hAnsi="Arial" w:cs="Arial"/>
          <w:color w:val="000000"/>
          <w:sz w:val="20"/>
          <w:szCs w:val="20"/>
        </w:rPr>
        <w:t>The Air Navigation Order.</w:t>
      </w:r>
    </w:p>
    <w:p w14:paraId="2EDB4873"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e.</w:t>
      </w:r>
      <w:r>
        <w:rPr>
          <w:rFonts w:ascii="Arial" w:hAnsi="Arial" w:cs="Arial"/>
          <w:sz w:val="24"/>
          <w:szCs w:val="24"/>
        </w:rPr>
        <w:tab/>
      </w:r>
      <w:r>
        <w:rPr>
          <w:rFonts w:ascii="Arial" w:hAnsi="Arial" w:cs="Arial"/>
          <w:color w:val="000000"/>
          <w:sz w:val="20"/>
          <w:szCs w:val="20"/>
        </w:rPr>
        <w:t xml:space="preserve">As soon as possible, and in any event no later than one month before delivery is due, the Contractor shall provide a Safety Data Sheet in respect of each Dangerous Good in accordance with the REACH Regulations 2007 (as amended) and the Health and Safety </w:t>
      </w:r>
      <w:proofErr w:type="gramStart"/>
      <w:r>
        <w:rPr>
          <w:rFonts w:ascii="Arial" w:hAnsi="Arial" w:cs="Arial"/>
          <w:color w:val="000000"/>
          <w:sz w:val="20"/>
          <w:szCs w:val="20"/>
        </w:rPr>
        <w:t>At</w:t>
      </w:r>
      <w:proofErr w:type="gramEnd"/>
      <w:r>
        <w:rPr>
          <w:rFonts w:ascii="Arial" w:hAnsi="Arial" w:cs="Arial"/>
          <w:color w:val="000000"/>
          <w:sz w:val="20"/>
          <w:szCs w:val="20"/>
        </w:rPr>
        <w:t xml:space="preserve"> Work Act 1974 (as amended) and in accordance with condition 24 (Supply of Hazardous Materials or Substances in Contractor Deliverables). </w:t>
      </w:r>
    </w:p>
    <w:p w14:paraId="2D773C32"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f.</w:t>
      </w:r>
      <w:r>
        <w:rPr>
          <w:rFonts w:ascii="Arial" w:hAnsi="Arial" w:cs="Arial"/>
          <w:sz w:val="24"/>
          <w:szCs w:val="24"/>
        </w:rPr>
        <w:tab/>
      </w:r>
      <w:r>
        <w:rPr>
          <w:rFonts w:ascii="Arial" w:hAnsi="Arial" w:cs="Arial"/>
          <w:color w:val="000000"/>
          <w:sz w:val="20"/>
          <w:szCs w:val="20"/>
        </w:rPr>
        <w:t>The Contractor shall comply with the requirements for the design of MLP which include clauses 23.f and 23.g as follows:</w:t>
      </w:r>
    </w:p>
    <w:p w14:paraId="524D0A87" w14:textId="77777777" w:rsidR="00D2583F" w:rsidRDefault="00D2583F">
      <w:pPr>
        <w:widowControl w:val="0"/>
        <w:tabs>
          <w:tab w:val="left" w:pos="829"/>
        </w:tabs>
        <w:autoSpaceDE w:val="0"/>
        <w:autoSpaceDN w:val="0"/>
        <w:adjustRightInd w:val="0"/>
        <w:spacing w:after="0" w:line="240" w:lineRule="auto"/>
        <w:ind w:left="829" w:hanging="142"/>
        <w:rPr>
          <w:rFonts w:ascii="Arial" w:hAnsi="Arial" w:cs="Arial"/>
          <w:sz w:val="24"/>
          <w:szCs w:val="24"/>
        </w:rPr>
      </w:pPr>
      <w:r>
        <w:rPr>
          <w:rFonts w:ascii="Arial" w:hAnsi="Arial" w:cs="Arial"/>
          <w:color w:val="000000"/>
        </w:rPr>
        <w:t>i.</w:t>
      </w:r>
      <w:r>
        <w:rPr>
          <w:rFonts w:ascii="Arial" w:hAnsi="Arial" w:cs="Arial"/>
          <w:sz w:val="24"/>
          <w:szCs w:val="24"/>
        </w:rPr>
        <w:tab/>
      </w:r>
      <w:r>
        <w:rPr>
          <w:rFonts w:ascii="Arial" w:hAnsi="Arial" w:cs="Arial"/>
          <w:color w:val="000000"/>
          <w:sz w:val="20"/>
          <w:szCs w:val="20"/>
        </w:rPr>
        <w:t>Where there is a requirement to design UK or NATO MLP, the work shall be undertaken by an MPAS registered organisation, or one that although non-registered is able to demonstrate to the Authority that its quality systems and military package design expertise are of an equivalent standard.</w:t>
      </w:r>
    </w:p>
    <w:p w14:paraId="7099B801" w14:textId="77777777" w:rsidR="00D2583F" w:rsidRDefault="00D2583F">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The MPAS certification (for individual designers) and registration (for organisations) scheme details are available from:</w:t>
      </w:r>
    </w:p>
    <w:p w14:paraId="5434EBD5" w14:textId="77777777" w:rsidR="00D2583F" w:rsidRDefault="00D2583F">
      <w:pPr>
        <w:widowControl w:val="0"/>
        <w:autoSpaceDE w:val="0"/>
        <w:autoSpaceDN w:val="0"/>
        <w:adjustRightInd w:val="0"/>
        <w:spacing w:after="60" w:line="240" w:lineRule="auto"/>
        <w:ind w:left="1256"/>
        <w:rPr>
          <w:rFonts w:ascii="Arial" w:hAnsi="Arial" w:cs="Arial"/>
          <w:sz w:val="24"/>
          <w:szCs w:val="24"/>
        </w:rPr>
      </w:pPr>
      <w:r>
        <w:rPr>
          <w:rFonts w:ascii="Arial" w:hAnsi="Arial" w:cs="Arial"/>
          <w:color w:val="000000"/>
        </w:rPr>
        <w:t>DES SEOC SCP-SptEng-Pkg</w:t>
      </w:r>
    </w:p>
    <w:p w14:paraId="0D4832C2" w14:textId="77777777" w:rsidR="00D2583F" w:rsidRDefault="00D2583F">
      <w:pPr>
        <w:widowControl w:val="0"/>
        <w:autoSpaceDE w:val="0"/>
        <w:autoSpaceDN w:val="0"/>
        <w:adjustRightInd w:val="0"/>
        <w:spacing w:after="60" w:line="240" w:lineRule="auto"/>
        <w:ind w:left="1256"/>
        <w:rPr>
          <w:rFonts w:ascii="Arial" w:hAnsi="Arial" w:cs="Arial"/>
          <w:sz w:val="24"/>
          <w:szCs w:val="24"/>
        </w:rPr>
      </w:pPr>
      <w:r>
        <w:rPr>
          <w:rFonts w:ascii="Arial" w:hAnsi="Arial" w:cs="Arial"/>
          <w:color w:val="000000"/>
        </w:rPr>
        <w:t>MOD Abbey Wood</w:t>
      </w:r>
    </w:p>
    <w:p w14:paraId="25CFF0EE" w14:textId="77777777" w:rsidR="00D2583F" w:rsidRDefault="00D2583F">
      <w:pPr>
        <w:widowControl w:val="0"/>
        <w:autoSpaceDE w:val="0"/>
        <w:autoSpaceDN w:val="0"/>
        <w:adjustRightInd w:val="0"/>
        <w:spacing w:after="60" w:line="240" w:lineRule="auto"/>
        <w:ind w:left="1256"/>
        <w:rPr>
          <w:rFonts w:ascii="Arial" w:hAnsi="Arial" w:cs="Arial"/>
          <w:sz w:val="24"/>
          <w:szCs w:val="24"/>
        </w:rPr>
      </w:pPr>
      <w:r>
        <w:rPr>
          <w:rFonts w:ascii="Arial" w:hAnsi="Arial" w:cs="Arial"/>
          <w:color w:val="000000"/>
        </w:rPr>
        <w:t>Bristol, BS34 8JH</w:t>
      </w:r>
    </w:p>
    <w:p w14:paraId="355A93A2" w14:textId="77777777" w:rsidR="00D2583F" w:rsidRDefault="00D2583F">
      <w:pPr>
        <w:widowControl w:val="0"/>
        <w:autoSpaceDE w:val="0"/>
        <w:autoSpaceDN w:val="0"/>
        <w:adjustRightInd w:val="0"/>
        <w:spacing w:after="60" w:line="240" w:lineRule="auto"/>
        <w:ind w:left="1256"/>
        <w:rPr>
          <w:rFonts w:ascii="Arial" w:hAnsi="Arial" w:cs="Arial"/>
          <w:sz w:val="24"/>
          <w:szCs w:val="24"/>
        </w:rPr>
      </w:pPr>
      <w:r>
        <w:rPr>
          <w:rFonts w:ascii="Arial" w:hAnsi="Arial" w:cs="Arial"/>
          <w:color w:val="000000"/>
        </w:rPr>
        <w:t>Tel. +44(0)30679-35353</w:t>
      </w:r>
    </w:p>
    <w:p w14:paraId="6EDE7807" w14:textId="77777777" w:rsidR="00D2583F" w:rsidRDefault="00D97FD6">
      <w:pPr>
        <w:widowControl w:val="0"/>
        <w:autoSpaceDE w:val="0"/>
        <w:autoSpaceDN w:val="0"/>
        <w:adjustRightInd w:val="0"/>
        <w:spacing w:after="60" w:line="240" w:lineRule="auto"/>
        <w:ind w:left="1256"/>
        <w:rPr>
          <w:rFonts w:ascii="Arial" w:hAnsi="Arial" w:cs="Arial"/>
          <w:sz w:val="24"/>
          <w:szCs w:val="24"/>
        </w:rPr>
      </w:pPr>
      <w:hyperlink r:id="rId19" w:history="1">
        <w:r w:rsidR="00D2583F">
          <w:rPr>
            <w:rFonts w:ascii="Arial" w:hAnsi="Arial" w:cs="Arial"/>
            <w:color w:val="0000FF"/>
            <w:u w:val="single"/>
          </w:rPr>
          <w:t>DESSEOCSCP-SptEng-PKg@mod.uk</w:t>
        </w:r>
      </w:hyperlink>
    </w:p>
    <w:p w14:paraId="67AF9E00" w14:textId="77777777" w:rsidR="00D2583F" w:rsidRDefault="00D2583F">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 xml:space="preserve">The MPAS Documentation is also available on the </w:t>
      </w:r>
      <w:proofErr w:type="spellStart"/>
      <w:r>
        <w:rPr>
          <w:rFonts w:ascii="Arial" w:hAnsi="Arial" w:cs="Arial"/>
          <w:color w:val="000000"/>
          <w:sz w:val="20"/>
          <w:szCs w:val="20"/>
        </w:rPr>
        <w:t>DStan</w:t>
      </w:r>
      <w:proofErr w:type="spellEnd"/>
      <w:r>
        <w:rPr>
          <w:rFonts w:ascii="Arial" w:hAnsi="Arial" w:cs="Arial"/>
          <w:color w:val="000000"/>
          <w:sz w:val="20"/>
          <w:szCs w:val="20"/>
        </w:rPr>
        <w:t xml:space="preserve"> website.</w:t>
      </w:r>
    </w:p>
    <w:p w14:paraId="574D50C6" w14:textId="77777777" w:rsidR="00D2583F" w:rsidRDefault="00D2583F">
      <w:pPr>
        <w:widowControl w:val="0"/>
        <w:tabs>
          <w:tab w:val="left" w:pos="829"/>
        </w:tabs>
        <w:autoSpaceDE w:val="0"/>
        <w:autoSpaceDN w:val="0"/>
        <w:adjustRightInd w:val="0"/>
        <w:spacing w:after="0" w:line="240" w:lineRule="auto"/>
        <w:ind w:left="829" w:hanging="142"/>
        <w:rPr>
          <w:rFonts w:ascii="Arial" w:hAnsi="Arial" w:cs="Arial"/>
          <w:sz w:val="24"/>
          <w:szCs w:val="24"/>
        </w:rPr>
      </w:pPr>
      <w:r>
        <w:rPr>
          <w:rFonts w:ascii="Arial" w:hAnsi="Arial" w:cs="Arial"/>
          <w:color w:val="000000"/>
        </w:rPr>
        <w:t>ii.</w:t>
      </w:r>
      <w:r>
        <w:rPr>
          <w:rFonts w:ascii="Arial" w:hAnsi="Arial" w:cs="Arial"/>
          <w:sz w:val="24"/>
          <w:szCs w:val="24"/>
        </w:rPr>
        <w:tab/>
      </w:r>
      <w:r>
        <w:rPr>
          <w:rFonts w:ascii="Arial" w:hAnsi="Arial" w:cs="Arial"/>
          <w:color w:val="000000"/>
          <w:sz w:val="20"/>
          <w:szCs w:val="20"/>
        </w:rPr>
        <w:t>MLP shall be designed to comply with the relevant requirements of Def Stan 81-041, and be capable of meeting the appropriate test requirements of Def Stan 81-041 (Part 3).  Packaging designs shall be prepared on a SPIS, in accordance with Def Stan 81-041 (Part 4).</w:t>
      </w:r>
    </w:p>
    <w:p w14:paraId="4C208F8D" w14:textId="77777777" w:rsidR="00D2583F" w:rsidRDefault="00D2583F">
      <w:pPr>
        <w:widowControl w:val="0"/>
        <w:tabs>
          <w:tab w:val="left" w:pos="829"/>
        </w:tabs>
        <w:autoSpaceDE w:val="0"/>
        <w:autoSpaceDN w:val="0"/>
        <w:adjustRightInd w:val="0"/>
        <w:spacing w:after="0" w:line="240" w:lineRule="auto"/>
        <w:ind w:left="829" w:hanging="141"/>
        <w:rPr>
          <w:rFonts w:ascii="Arial" w:hAnsi="Arial" w:cs="Arial"/>
          <w:sz w:val="24"/>
          <w:szCs w:val="24"/>
        </w:rPr>
      </w:pPr>
      <w:r>
        <w:rPr>
          <w:rFonts w:ascii="Arial" w:hAnsi="Arial" w:cs="Arial"/>
          <w:color w:val="000000"/>
        </w:rPr>
        <w:t>iii.</w:t>
      </w:r>
      <w:r>
        <w:rPr>
          <w:rFonts w:ascii="Arial" w:hAnsi="Arial" w:cs="Arial"/>
          <w:sz w:val="24"/>
          <w:szCs w:val="24"/>
        </w:rPr>
        <w:tab/>
      </w:r>
      <w:r>
        <w:rPr>
          <w:rFonts w:ascii="Arial" w:hAnsi="Arial" w:cs="Arial"/>
          <w:color w:val="000000"/>
          <w:sz w:val="20"/>
          <w:szCs w:val="20"/>
        </w:rPr>
        <w:t>The Contractor shall ensure a search of the SPIS index (the ‘SPIN’) is carried out to establish the SPIS status of each requirement (using DEFFORM 129a ‘Application for Packaging Designs or their Status’).</w:t>
      </w:r>
    </w:p>
    <w:p w14:paraId="182FE2FA" w14:textId="77777777" w:rsidR="00D2583F" w:rsidRDefault="00D2583F">
      <w:pPr>
        <w:widowControl w:val="0"/>
        <w:tabs>
          <w:tab w:val="left" w:pos="829"/>
        </w:tabs>
        <w:autoSpaceDE w:val="0"/>
        <w:autoSpaceDN w:val="0"/>
        <w:adjustRightInd w:val="0"/>
        <w:spacing w:after="0" w:line="240" w:lineRule="auto"/>
        <w:ind w:left="829" w:hanging="141"/>
        <w:rPr>
          <w:rFonts w:ascii="Arial" w:hAnsi="Arial" w:cs="Arial"/>
          <w:sz w:val="24"/>
          <w:szCs w:val="24"/>
        </w:rPr>
      </w:pPr>
      <w:r>
        <w:rPr>
          <w:rFonts w:ascii="Arial" w:hAnsi="Arial" w:cs="Arial"/>
          <w:color w:val="000000"/>
        </w:rPr>
        <w:t>iv.</w:t>
      </w:r>
      <w:r>
        <w:rPr>
          <w:rFonts w:ascii="Arial" w:hAnsi="Arial" w:cs="Arial"/>
          <w:sz w:val="24"/>
          <w:szCs w:val="24"/>
        </w:rPr>
        <w:tab/>
      </w:r>
      <w:r>
        <w:rPr>
          <w:rFonts w:ascii="Arial" w:hAnsi="Arial" w:cs="Arial"/>
          <w:color w:val="000000"/>
          <w:sz w:val="20"/>
          <w:szCs w:val="20"/>
        </w:rPr>
        <w:t xml:space="preserve">New designs shall not be made where there is an existing usable SPIS, or one that may be easily modified. </w:t>
      </w:r>
    </w:p>
    <w:p w14:paraId="002340A1" w14:textId="77777777" w:rsidR="00D2583F" w:rsidRDefault="00D2583F">
      <w:pPr>
        <w:widowControl w:val="0"/>
        <w:tabs>
          <w:tab w:val="left" w:pos="829"/>
        </w:tabs>
        <w:autoSpaceDE w:val="0"/>
        <w:autoSpaceDN w:val="0"/>
        <w:adjustRightInd w:val="0"/>
        <w:spacing w:after="0" w:line="240" w:lineRule="auto"/>
        <w:ind w:left="829" w:hanging="141"/>
        <w:rPr>
          <w:rFonts w:ascii="Arial" w:hAnsi="Arial" w:cs="Arial"/>
          <w:sz w:val="24"/>
          <w:szCs w:val="24"/>
        </w:rPr>
      </w:pPr>
      <w:r>
        <w:rPr>
          <w:rFonts w:ascii="Arial" w:hAnsi="Arial" w:cs="Arial"/>
          <w:color w:val="000000"/>
        </w:rPr>
        <w:t>v.</w:t>
      </w:r>
      <w:r>
        <w:rPr>
          <w:rFonts w:ascii="Arial" w:hAnsi="Arial" w:cs="Arial"/>
          <w:sz w:val="24"/>
          <w:szCs w:val="24"/>
        </w:rPr>
        <w:tab/>
      </w:r>
      <w:r>
        <w:rPr>
          <w:rFonts w:ascii="Arial" w:hAnsi="Arial" w:cs="Arial"/>
          <w:color w:val="000000"/>
          <w:sz w:val="20"/>
          <w:szCs w:val="20"/>
        </w:rPr>
        <w:t>Where there is a usable SFS, it shall be used in place of a SPIS design unless otherwise stated by the Contract.  When an SFS is used or replaces a SPIS design, the Contractor shall upload this information on to SPIN in Adobe PDF.</w:t>
      </w:r>
    </w:p>
    <w:p w14:paraId="63730F9E" w14:textId="77777777" w:rsidR="00D2583F" w:rsidRDefault="00D2583F">
      <w:pPr>
        <w:widowControl w:val="0"/>
        <w:tabs>
          <w:tab w:val="left" w:pos="829"/>
        </w:tabs>
        <w:autoSpaceDE w:val="0"/>
        <w:autoSpaceDN w:val="0"/>
        <w:adjustRightInd w:val="0"/>
        <w:spacing w:after="0" w:line="240" w:lineRule="auto"/>
        <w:ind w:left="829" w:hanging="141"/>
        <w:rPr>
          <w:rFonts w:ascii="Arial" w:hAnsi="Arial" w:cs="Arial"/>
          <w:sz w:val="24"/>
          <w:szCs w:val="24"/>
        </w:rPr>
      </w:pPr>
      <w:r>
        <w:rPr>
          <w:rFonts w:ascii="Arial" w:hAnsi="Arial" w:cs="Arial"/>
          <w:color w:val="000000"/>
        </w:rPr>
        <w:t>vi.</w:t>
      </w:r>
      <w:r>
        <w:rPr>
          <w:rFonts w:ascii="Arial" w:hAnsi="Arial" w:cs="Arial"/>
          <w:sz w:val="24"/>
          <w:szCs w:val="24"/>
        </w:rPr>
        <w:tab/>
      </w:r>
      <w:r>
        <w:rPr>
          <w:rFonts w:ascii="Arial" w:hAnsi="Arial" w:cs="Arial"/>
          <w:color w:val="000000"/>
          <w:sz w:val="20"/>
          <w:szCs w:val="20"/>
        </w:rPr>
        <w:t xml:space="preserve">All SPIS, new or modified (and associated documentation), shall, on completion, be uploaded by the Contractor on to SPIN.  The format shall be Adobe PDF. </w:t>
      </w:r>
    </w:p>
    <w:p w14:paraId="502B03E7" w14:textId="77777777" w:rsidR="00D2583F" w:rsidRDefault="00D2583F">
      <w:pPr>
        <w:widowControl w:val="0"/>
        <w:tabs>
          <w:tab w:val="left" w:pos="829"/>
        </w:tabs>
        <w:autoSpaceDE w:val="0"/>
        <w:autoSpaceDN w:val="0"/>
        <w:adjustRightInd w:val="0"/>
        <w:spacing w:after="0" w:line="240" w:lineRule="auto"/>
        <w:ind w:left="829" w:hanging="141"/>
        <w:rPr>
          <w:rFonts w:ascii="Arial" w:hAnsi="Arial" w:cs="Arial"/>
          <w:sz w:val="24"/>
          <w:szCs w:val="24"/>
        </w:rPr>
      </w:pPr>
      <w:r>
        <w:rPr>
          <w:rFonts w:ascii="Arial" w:hAnsi="Arial" w:cs="Arial"/>
          <w:color w:val="000000"/>
        </w:rPr>
        <w:t>vii.</w:t>
      </w:r>
      <w:r>
        <w:rPr>
          <w:rFonts w:ascii="Arial" w:hAnsi="Arial" w:cs="Arial"/>
          <w:sz w:val="24"/>
          <w:szCs w:val="24"/>
        </w:rPr>
        <w:tab/>
      </w:r>
      <w:r>
        <w:rPr>
          <w:rFonts w:ascii="Arial" w:hAnsi="Arial" w:cs="Arial"/>
          <w:color w:val="000000"/>
          <w:sz w:val="20"/>
          <w:szCs w:val="20"/>
        </w:rPr>
        <w:t>Where it is necessary to use an existing SPIS design, the Contractor shall ensure the Packaging manufacturer is a registered organisation in accordance with clause 23.f(1) above, or if un-registered, is compliant with MPAS ANNEX A Supplement (Code) M.  The Contractor shall ensure, as far as possible, that the SPIS is up to date.</w:t>
      </w:r>
    </w:p>
    <w:p w14:paraId="1D41A58A" w14:textId="77777777" w:rsidR="00D2583F" w:rsidRDefault="00D2583F">
      <w:pPr>
        <w:widowControl w:val="0"/>
        <w:tabs>
          <w:tab w:val="left" w:pos="829"/>
        </w:tabs>
        <w:autoSpaceDE w:val="0"/>
        <w:autoSpaceDN w:val="0"/>
        <w:adjustRightInd w:val="0"/>
        <w:spacing w:after="0" w:line="240" w:lineRule="auto"/>
        <w:ind w:left="829" w:hanging="141"/>
        <w:rPr>
          <w:rFonts w:ascii="Arial" w:hAnsi="Arial" w:cs="Arial"/>
          <w:sz w:val="24"/>
          <w:szCs w:val="24"/>
        </w:rPr>
      </w:pPr>
      <w:r>
        <w:rPr>
          <w:rFonts w:ascii="Arial" w:hAnsi="Arial" w:cs="Arial"/>
          <w:color w:val="000000"/>
        </w:rPr>
        <w:t>viii.</w:t>
      </w:r>
      <w:r>
        <w:rPr>
          <w:rFonts w:ascii="Arial" w:hAnsi="Arial" w:cs="Arial"/>
          <w:sz w:val="24"/>
          <w:szCs w:val="24"/>
        </w:rPr>
        <w:tab/>
      </w:r>
      <w:r>
        <w:rPr>
          <w:rFonts w:ascii="Arial" w:hAnsi="Arial" w:cs="Arial"/>
          <w:color w:val="000000"/>
          <w:sz w:val="20"/>
          <w:szCs w:val="20"/>
        </w:rPr>
        <w:t>The documents supplied under clause 23.f(6) shall be considered as a contract data requirement and be subject to the terms of DEFCON 15 and DEFCON 21.</w:t>
      </w:r>
    </w:p>
    <w:p w14:paraId="7A7852D5"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g.</w:t>
      </w:r>
      <w:r>
        <w:rPr>
          <w:rFonts w:ascii="Arial" w:hAnsi="Arial" w:cs="Arial"/>
          <w:sz w:val="24"/>
          <w:szCs w:val="24"/>
        </w:rPr>
        <w:tab/>
      </w:r>
      <w:r>
        <w:rPr>
          <w:rFonts w:ascii="Arial" w:hAnsi="Arial" w:cs="Arial"/>
          <w:color w:val="000000"/>
          <w:sz w:val="20"/>
          <w:szCs w:val="20"/>
        </w:rPr>
        <w:t xml:space="preserve">Unless otherwise stated in the Contract, one of the following procedures </w:t>
      </w:r>
      <w:proofErr w:type="gramStart"/>
      <w:r>
        <w:rPr>
          <w:rFonts w:ascii="Arial" w:hAnsi="Arial" w:cs="Arial"/>
          <w:color w:val="000000"/>
          <w:sz w:val="20"/>
          <w:szCs w:val="20"/>
        </w:rPr>
        <w:t>for the production of</w:t>
      </w:r>
      <w:proofErr w:type="gramEnd"/>
      <w:r>
        <w:rPr>
          <w:rFonts w:ascii="Arial" w:hAnsi="Arial" w:cs="Arial"/>
          <w:color w:val="000000"/>
          <w:sz w:val="20"/>
          <w:szCs w:val="20"/>
        </w:rPr>
        <w:t xml:space="preserve"> new or modified SPIS designs shall be applied:</w:t>
      </w:r>
    </w:p>
    <w:p w14:paraId="750E9BF4" w14:textId="77777777" w:rsidR="00D2583F" w:rsidRDefault="00D2583F">
      <w:pPr>
        <w:widowControl w:val="0"/>
        <w:tabs>
          <w:tab w:val="left" w:pos="972"/>
        </w:tabs>
        <w:autoSpaceDE w:val="0"/>
        <w:autoSpaceDN w:val="0"/>
        <w:adjustRightInd w:val="0"/>
        <w:spacing w:after="0" w:line="240" w:lineRule="auto"/>
        <w:ind w:left="972" w:hanging="284"/>
        <w:rPr>
          <w:rFonts w:ascii="Arial" w:hAnsi="Arial" w:cs="Arial"/>
          <w:sz w:val="24"/>
          <w:szCs w:val="24"/>
        </w:rPr>
      </w:pPr>
      <w:r>
        <w:rPr>
          <w:rFonts w:ascii="Arial" w:hAnsi="Arial" w:cs="Arial"/>
          <w:color w:val="000000"/>
        </w:rPr>
        <w:t>i.</w:t>
      </w:r>
      <w:r>
        <w:rPr>
          <w:rFonts w:ascii="Arial" w:hAnsi="Arial" w:cs="Arial"/>
          <w:sz w:val="24"/>
          <w:szCs w:val="24"/>
        </w:rPr>
        <w:tab/>
      </w:r>
      <w:r>
        <w:rPr>
          <w:rFonts w:ascii="Arial" w:hAnsi="Arial" w:cs="Arial"/>
          <w:color w:val="000000"/>
          <w:sz w:val="20"/>
          <w:szCs w:val="20"/>
        </w:rPr>
        <w:t>If the Contractor or their subcontractor is the PDA they shall:</w:t>
      </w:r>
    </w:p>
    <w:p w14:paraId="4C81D31B" w14:textId="77777777" w:rsidR="00D2583F" w:rsidRDefault="00D2583F">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On receipt of instructions received from the Authority’s representative nominated in Box 2 of DEFFORM 111 at Annex A to Schedule 3 (Contract Data Sheet), prepare the required package design in accordance with clause 23.f.</w:t>
      </w:r>
    </w:p>
    <w:p w14:paraId="2B8C8934" w14:textId="77777777" w:rsidR="00D2583F" w:rsidRDefault="00D2583F">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Where the Contractor or their subcontractor is registered they shall, on completion of any design work, provide the Authority with the following documents electronically:</w:t>
      </w:r>
    </w:p>
    <w:p w14:paraId="497853ED" w14:textId="77777777" w:rsidR="00D2583F" w:rsidRDefault="00D2583F">
      <w:pPr>
        <w:widowControl w:val="0"/>
        <w:tabs>
          <w:tab w:val="left" w:pos="1824"/>
        </w:tabs>
        <w:autoSpaceDE w:val="0"/>
        <w:autoSpaceDN w:val="0"/>
        <w:adjustRightInd w:val="0"/>
        <w:spacing w:after="0" w:line="240" w:lineRule="auto"/>
        <w:ind w:left="1824" w:hanging="284"/>
        <w:rPr>
          <w:rFonts w:ascii="Arial" w:hAnsi="Arial" w:cs="Arial"/>
          <w:sz w:val="24"/>
          <w:szCs w:val="24"/>
        </w:rPr>
      </w:pPr>
      <w:r>
        <w:rPr>
          <w:rFonts w:ascii="Arial" w:hAnsi="Arial" w:cs="Arial"/>
          <w:color w:val="000000"/>
        </w:rPr>
        <w:lastRenderedPageBreak/>
        <w:t>i.</w:t>
      </w:r>
      <w:r>
        <w:rPr>
          <w:rFonts w:ascii="Arial" w:hAnsi="Arial" w:cs="Arial"/>
          <w:sz w:val="24"/>
          <w:szCs w:val="24"/>
        </w:rPr>
        <w:tab/>
      </w:r>
      <w:r>
        <w:rPr>
          <w:rFonts w:ascii="Arial" w:hAnsi="Arial" w:cs="Arial"/>
          <w:color w:val="000000"/>
          <w:sz w:val="20"/>
          <w:szCs w:val="20"/>
        </w:rPr>
        <w:t xml:space="preserve"> a list of all SPIS which have been prepared or revised against the Contract; and</w:t>
      </w:r>
    </w:p>
    <w:p w14:paraId="2838823E" w14:textId="77777777" w:rsidR="00D2583F" w:rsidRDefault="00D2583F">
      <w:pPr>
        <w:widowControl w:val="0"/>
        <w:tabs>
          <w:tab w:val="left" w:pos="1680"/>
        </w:tabs>
        <w:autoSpaceDE w:val="0"/>
        <w:autoSpaceDN w:val="0"/>
        <w:adjustRightInd w:val="0"/>
        <w:spacing w:after="0" w:line="240" w:lineRule="auto"/>
        <w:ind w:left="1680" w:hanging="142"/>
        <w:rPr>
          <w:rFonts w:ascii="Arial" w:hAnsi="Arial" w:cs="Arial"/>
          <w:sz w:val="24"/>
          <w:szCs w:val="24"/>
        </w:rPr>
      </w:pPr>
      <w:r>
        <w:rPr>
          <w:rFonts w:ascii="Arial" w:hAnsi="Arial" w:cs="Arial"/>
          <w:color w:val="000000"/>
        </w:rPr>
        <w:t>ii.</w:t>
      </w:r>
      <w:r>
        <w:rPr>
          <w:rFonts w:ascii="Arial" w:hAnsi="Arial" w:cs="Arial"/>
          <w:sz w:val="24"/>
          <w:szCs w:val="24"/>
        </w:rPr>
        <w:tab/>
      </w:r>
      <w:r>
        <w:rPr>
          <w:rFonts w:ascii="Arial" w:hAnsi="Arial" w:cs="Arial"/>
          <w:color w:val="000000"/>
          <w:sz w:val="20"/>
          <w:szCs w:val="20"/>
        </w:rPr>
        <w:t xml:space="preserve"> a copy of all new / revised SPIS, complete with all continuation sheets and associated drawings, where applicable, to be uploaded onto SPIN.</w:t>
      </w:r>
    </w:p>
    <w:p w14:paraId="1AE94185" w14:textId="77777777" w:rsidR="00D2583F" w:rsidRDefault="00D2583F">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Where the PDA is not a registered organisation, then they shall obtain approval for their design from a registered organisation before proceeding, then follow clause 23.g(1)(b).</w:t>
      </w:r>
    </w:p>
    <w:p w14:paraId="01833940" w14:textId="77777777" w:rsidR="00D2583F" w:rsidRDefault="00D2583F">
      <w:pPr>
        <w:widowControl w:val="0"/>
        <w:tabs>
          <w:tab w:val="left" w:pos="829"/>
        </w:tabs>
        <w:autoSpaceDE w:val="0"/>
        <w:autoSpaceDN w:val="0"/>
        <w:adjustRightInd w:val="0"/>
        <w:spacing w:after="0" w:line="240" w:lineRule="auto"/>
        <w:ind w:left="829" w:hanging="142"/>
        <w:rPr>
          <w:rFonts w:ascii="Arial" w:hAnsi="Arial" w:cs="Arial"/>
          <w:sz w:val="24"/>
          <w:szCs w:val="24"/>
        </w:rPr>
      </w:pPr>
      <w:r>
        <w:rPr>
          <w:rFonts w:ascii="Arial" w:hAnsi="Arial" w:cs="Arial"/>
          <w:color w:val="000000"/>
        </w:rPr>
        <w:t>ii.</w:t>
      </w:r>
      <w:r>
        <w:rPr>
          <w:rFonts w:ascii="Arial" w:hAnsi="Arial" w:cs="Arial"/>
          <w:sz w:val="24"/>
          <w:szCs w:val="24"/>
        </w:rPr>
        <w:tab/>
      </w:r>
      <w:r>
        <w:rPr>
          <w:rFonts w:ascii="Arial" w:hAnsi="Arial" w:cs="Arial"/>
          <w:color w:val="000000"/>
          <w:sz w:val="20"/>
          <w:szCs w:val="20"/>
        </w:rPr>
        <w:t>Where the Contractor or their subcontractor is not the PDA and is un-registered, they shall not produce, modify, or update SPIS designs.  They shall obtain current SPIS design(s) from the Authority or a registered organisation before proceeding with manufacture of Packaging.  To allow designs to be provided in ample time, they should apply for SPIS designs as soon as practicable.</w:t>
      </w:r>
    </w:p>
    <w:p w14:paraId="22380CFD" w14:textId="77777777" w:rsidR="00D2583F" w:rsidRDefault="00D2583F">
      <w:pPr>
        <w:widowControl w:val="0"/>
        <w:tabs>
          <w:tab w:val="left" w:pos="829"/>
        </w:tabs>
        <w:autoSpaceDE w:val="0"/>
        <w:autoSpaceDN w:val="0"/>
        <w:adjustRightInd w:val="0"/>
        <w:spacing w:after="0" w:line="240" w:lineRule="auto"/>
        <w:ind w:left="829" w:hanging="141"/>
        <w:rPr>
          <w:rFonts w:ascii="Arial" w:hAnsi="Arial" w:cs="Arial"/>
          <w:sz w:val="24"/>
          <w:szCs w:val="24"/>
        </w:rPr>
      </w:pPr>
      <w:r>
        <w:rPr>
          <w:rFonts w:ascii="Arial" w:hAnsi="Arial" w:cs="Arial"/>
          <w:color w:val="000000"/>
        </w:rPr>
        <w:t>iii.</w:t>
      </w:r>
      <w:r>
        <w:rPr>
          <w:rFonts w:ascii="Arial" w:hAnsi="Arial" w:cs="Arial"/>
          <w:sz w:val="24"/>
          <w:szCs w:val="24"/>
        </w:rPr>
        <w:tab/>
      </w:r>
      <w:r>
        <w:rPr>
          <w:rFonts w:ascii="Arial" w:hAnsi="Arial" w:cs="Arial"/>
          <w:color w:val="000000"/>
          <w:sz w:val="20"/>
          <w:szCs w:val="20"/>
        </w:rPr>
        <w:t>Where the Contractor or their subcontractor is un-registered and has been given authority to produce, modify, and update SPIS designs by the Contract, he shall obtain approval for their design from a registered organisation using DEFFORM 129a before proceeding, then follow clause 23.g(1)(b).</w:t>
      </w:r>
    </w:p>
    <w:p w14:paraId="5B571D5A" w14:textId="77777777" w:rsidR="00D2583F" w:rsidRDefault="00D2583F">
      <w:pPr>
        <w:widowControl w:val="0"/>
        <w:tabs>
          <w:tab w:val="left" w:pos="829"/>
        </w:tabs>
        <w:autoSpaceDE w:val="0"/>
        <w:autoSpaceDN w:val="0"/>
        <w:adjustRightInd w:val="0"/>
        <w:spacing w:after="0" w:line="240" w:lineRule="auto"/>
        <w:ind w:left="829" w:hanging="141"/>
        <w:rPr>
          <w:rFonts w:ascii="Arial" w:hAnsi="Arial" w:cs="Arial"/>
          <w:sz w:val="24"/>
          <w:szCs w:val="24"/>
        </w:rPr>
      </w:pPr>
      <w:r>
        <w:rPr>
          <w:rFonts w:ascii="Arial" w:hAnsi="Arial" w:cs="Arial"/>
          <w:color w:val="000000"/>
        </w:rPr>
        <w:t>iv.</w:t>
      </w:r>
      <w:r>
        <w:rPr>
          <w:rFonts w:ascii="Arial" w:hAnsi="Arial" w:cs="Arial"/>
          <w:sz w:val="24"/>
          <w:szCs w:val="24"/>
        </w:rPr>
        <w:tab/>
      </w:r>
      <w:r>
        <w:rPr>
          <w:rFonts w:ascii="Arial" w:hAnsi="Arial" w:cs="Arial"/>
          <w:color w:val="000000"/>
          <w:sz w:val="20"/>
          <w:szCs w:val="20"/>
        </w:rPr>
        <w:t>Where the Contractor or their subcontractor is not a PDA but is registered, he shall follow clauses 23.g(1)(a) and 23.g(1)(b).</w:t>
      </w:r>
    </w:p>
    <w:p w14:paraId="380DEA10" w14:textId="77777777" w:rsidR="00D2583F" w:rsidRDefault="00D2583F">
      <w:pPr>
        <w:widowControl w:val="0"/>
        <w:autoSpaceDE w:val="0"/>
        <w:autoSpaceDN w:val="0"/>
        <w:adjustRightInd w:val="0"/>
        <w:spacing w:after="60" w:line="240" w:lineRule="auto"/>
        <w:ind w:left="120"/>
        <w:rPr>
          <w:rFonts w:ascii="Arial" w:hAnsi="Arial" w:cs="Arial"/>
          <w:color w:val="000000"/>
        </w:rPr>
      </w:pPr>
    </w:p>
    <w:p w14:paraId="08D93A3D"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h.</w:t>
      </w:r>
      <w:r>
        <w:rPr>
          <w:rFonts w:ascii="Arial" w:hAnsi="Arial" w:cs="Arial"/>
          <w:sz w:val="24"/>
          <w:szCs w:val="24"/>
        </w:rPr>
        <w:tab/>
      </w:r>
      <w:r>
        <w:rPr>
          <w:rFonts w:ascii="Arial" w:hAnsi="Arial" w:cs="Arial"/>
          <w:color w:val="000000"/>
          <w:sz w:val="20"/>
          <w:szCs w:val="20"/>
        </w:rPr>
        <w:t xml:space="preserve">If special jigs, tooling etc., are required </w:t>
      </w:r>
      <w:proofErr w:type="gramStart"/>
      <w:r>
        <w:rPr>
          <w:rFonts w:ascii="Arial" w:hAnsi="Arial" w:cs="Arial"/>
          <w:color w:val="000000"/>
          <w:sz w:val="20"/>
          <w:szCs w:val="20"/>
        </w:rPr>
        <w:t>for the production of</w:t>
      </w:r>
      <w:proofErr w:type="gramEnd"/>
      <w:r>
        <w:rPr>
          <w:rFonts w:ascii="Arial" w:hAnsi="Arial" w:cs="Arial"/>
          <w:color w:val="000000"/>
          <w:sz w:val="20"/>
          <w:szCs w:val="20"/>
        </w:rPr>
        <w:t xml:space="preserve"> MLP, the Contractor shall obtain written approval from the Commercial Officer before providing them.  Any approval given will be subject to the terms of DEFCON 23 (SC2) or equivalent condition, as appropriate.</w:t>
      </w:r>
    </w:p>
    <w:p w14:paraId="109BE225"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i.</w:t>
      </w:r>
      <w:r>
        <w:rPr>
          <w:rFonts w:ascii="Arial" w:hAnsi="Arial" w:cs="Arial"/>
          <w:sz w:val="24"/>
          <w:szCs w:val="24"/>
        </w:rPr>
        <w:tab/>
      </w:r>
      <w:r>
        <w:rPr>
          <w:rFonts w:ascii="Arial" w:hAnsi="Arial" w:cs="Arial"/>
          <w:color w:val="000000"/>
          <w:sz w:val="20"/>
          <w:szCs w:val="20"/>
        </w:rPr>
        <w:t>In addition to any marking required by international or national legislation or regulations, the following package labelling and marking requirements apply:</w:t>
      </w:r>
    </w:p>
    <w:p w14:paraId="473F70D2" w14:textId="77777777" w:rsidR="00D2583F" w:rsidRDefault="00D2583F">
      <w:pPr>
        <w:widowControl w:val="0"/>
        <w:tabs>
          <w:tab w:val="left" w:pos="829"/>
        </w:tabs>
        <w:autoSpaceDE w:val="0"/>
        <w:autoSpaceDN w:val="0"/>
        <w:adjustRightInd w:val="0"/>
        <w:spacing w:after="0" w:line="240" w:lineRule="auto"/>
        <w:ind w:left="829" w:hanging="141"/>
        <w:rPr>
          <w:rFonts w:ascii="Arial" w:hAnsi="Arial" w:cs="Arial"/>
          <w:sz w:val="24"/>
          <w:szCs w:val="24"/>
        </w:rPr>
      </w:pPr>
      <w:r>
        <w:rPr>
          <w:rFonts w:ascii="Arial" w:hAnsi="Arial" w:cs="Arial"/>
          <w:color w:val="000000"/>
        </w:rPr>
        <w:t>i.</w:t>
      </w:r>
      <w:r>
        <w:rPr>
          <w:rFonts w:ascii="Arial" w:hAnsi="Arial" w:cs="Arial"/>
          <w:sz w:val="24"/>
          <w:szCs w:val="24"/>
        </w:rPr>
        <w:tab/>
      </w:r>
      <w:r>
        <w:rPr>
          <w:rFonts w:ascii="Arial" w:hAnsi="Arial" w:cs="Arial"/>
          <w:color w:val="000000"/>
          <w:sz w:val="20"/>
          <w:szCs w:val="20"/>
        </w:rPr>
        <w:t>If the Contract specifies UK or NATO MPL, labelling and marking of the packages shall be in accordance with Def Stan 81-041 (Part 6) and this Condition as follows:</w:t>
      </w:r>
    </w:p>
    <w:p w14:paraId="67D7F7C9" w14:textId="77777777" w:rsidR="00D2583F" w:rsidRDefault="00D2583F">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Labels giving the mass of the package, in kilograms, shall be placed such that they may be clearly seen when the items are stacked during storage.</w:t>
      </w:r>
    </w:p>
    <w:p w14:paraId="6349CF81" w14:textId="77777777" w:rsidR="00D2583F" w:rsidRDefault="00D2583F">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Each consignment package shall be marked with details as follows:</w:t>
      </w:r>
    </w:p>
    <w:p w14:paraId="21AA80E0" w14:textId="77777777" w:rsidR="00D2583F" w:rsidRDefault="00D2583F">
      <w:pPr>
        <w:widowControl w:val="0"/>
        <w:tabs>
          <w:tab w:val="left" w:pos="120"/>
        </w:tabs>
        <w:autoSpaceDE w:val="0"/>
        <w:autoSpaceDN w:val="0"/>
        <w:adjustRightInd w:val="0"/>
        <w:spacing w:after="0" w:line="240" w:lineRule="auto"/>
        <w:ind w:left="120" w:firstLine="1136"/>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name and address of consignor;</w:t>
      </w:r>
    </w:p>
    <w:p w14:paraId="251ED244" w14:textId="77777777" w:rsidR="00D2583F" w:rsidRDefault="00D2583F">
      <w:pPr>
        <w:widowControl w:val="0"/>
        <w:tabs>
          <w:tab w:val="left" w:pos="120"/>
        </w:tabs>
        <w:autoSpaceDE w:val="0"/>
        <w:autoSpaceDN w:val="0"/>
        <w:adjustRightInd w:val="0"/>
        <w:spacing w:after="0" w:line="240" w:lineRule="auto"/>
        <w:ind w:left="120" w:firstLine="1136"/>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name and address of consignee (as stated in the Contract or order);</w:t>
      </w:r>
    </w:p>
    <w:p w14:paraId="2A7539B8" w14:textId="77777777" w:rsidR="00D2583F" w:rsidRDefault="00D2583F">
      <w:pPr>
        <w:widowControl w:val="0"/>
        <w:tabs>
          <w:tab w:val="left" w:pos="120"/>
        </w:tabs>
        <w:autoSpaceDE w:val="0"/>
        <w:autoSpaceDN w:val="0"/>
        <w:adjustRightInd w:val="0"/>
        <w:spacing w:after="0" w:line="240" w:lineRule="auto"/>
        <w:ind w:left="120" w:firstLine="1136"/>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destination where it differs from the consignee's address, normally either:</w:t>
      </w:r>
    </w:p>
    <w:p w14:paraId="6E341877" w14:textId="77777777" w:rsidR="00D2583F" w:rsidRDefault="00D2583F">
      <w:pPr>
        <w:widowControl w:val="0"/>
        <w:tabs>
          <w:tab w:val="left" w:pos="1824"/>
        </w:tabs>
        <w:autoSpaceDE w:val="0"/>
        <w:autoSpaceDN w:val="0"/>
        <w:adjustRightInd w:val="0"/>
        <w:spacing w:after="0" w:line="240" w:lineRule="auto"/>
        <w:ind w:left="1824" w:hanging="284"/>
        <w:rPr>
          <w:rFonts w:ascii="Arial" w:hAnsi="Arial" w:cs="Arial"/>
          <w:sz w:val="24"/>
          <w:szCs w:val="24"/>
        </w:rPr>
      </w:pPr>
      <w:r>
        <w:rPr>
          <w:rFonts w:ascii="Arial" w:hAnsi="Arial" w:cs="Arial"/>
          <w:color w:val="000000"/>
        </w:rPr>
        <w:t>i.</w:t>
      </w:r>
      <w:proofErr w:type="gramStart"/>
      <w:r>
        <w:rPr>
          <w:rFonts w:ascii="Arial" w:hAnsi="Arial" w:cs="Arial"/>
          <w:sz w:val="24"/>
          <w:szCs w:val="24"/>
        </w:rPr>
        <w:tab/>
      </w:r>
      <w:r>
        <w:rPr>
          <w:rFonts w:ascii="Arial" w:hAnsi="Arial" w:cs="Arial"/>
          <w:color w:val="000000"/>
          <w:sz w:val="20"/>
          <w:szCs w:val="20"/>
        </w:rPr>
        <w:t xml:space="preserve">  delivery</w:t>
      </w:r>
      <w:proofErr w:type="gramEnd"/>
      <w:r>
        <w:rPr>
          <w:rFonts w:ascii="Arial" w:hAnsi="Arial" w:cs="Arial"/>
          <w:color w:val="000000"/>
          <w:sz w:val="20"/>
          <w:szCs w:val="20"/>
        </w:rPr>
        <w:t xml:space="preserve"> destination / address; or</w:t>
      </w:r>
    </w:p>
    <w:p w14:paraId="5F9B7827" w14:textId="77777777" w:rsidR="00D2583F" w:rsidRDefault="00D2583F">
      <w:pPr>
        <w:widowControl w:val="0"/>
        <w:tabs>
          <w:tab w:val="left" w:pos="1680"/>
        </w:tabs>
        <w:autoSpaceDE w:val="0"/>
        <w:autoSpaceDN w:val="0"/>
        <w:adjustRightInd w:val="0"/>
        <w:spacing w:after="0" w:line="240" w:lineRule="auto"/>
        <w:ind w:left="1680" w:hanging="140"/>
        <w:rPr>
          <w:rFonts w:ascii="Arial" w:hAnsi="Arial" w:cs="Arial"/>
          <w:sz w:val="24"/>
          <w:szCs w:val="24"/>
        </w:rPr>
      </w:pPr>
      <w:r>
        <w:rPr>
          <w:rFonts w:ascii="Arial" w:hAnsi="Arial" w:cs="Arial"/>
          <w:color w:val="000000"/>
        </w:rPr>
        <w:t>ii.</w:t>
      </w:r>
      <w:proofErr w:type="gramStart"/>
      <w:r>
        <w:rPr>
          <w:rFonts w:ascii="Arial" w:hAnsi="Arial" w:cs="Arial"/>
          <w:sz w:val="24"/>
          <w:szCs w:val="24"/>
        </w:rPr>
        <w:tab/>
      </w:r>
      <w:r>
        <w:rPr>
          <w:rFonts w:ascii="Arial" w:hAnsi="Arial" w:cs="Arial"/>
          <w:color w:val="000000"/>
          <w:sz w:val="20"/>
          <w:szCs w:val="20"/>
        </w:rPr>
        <w:t xml:space="preserve">  transit</w:t>
      </w:r>
      <w:proofErr w:type="gramEnd"/>
      <w:r>
        <w:rPr>
          <w:rFonts w:ascii="Arial" w:hAnsi="Arial" w:cs="Arial"/>
          <w:color w:val="000000"/>
          <w:sz w:val="20"/>
          <w:szCs w:val="20"/>
        </w:rPr>
        <w:t xml:space="preserve"> destination, where delivery address is a point for aggregation / disaggregation and / or onward shipment elsewhere, e.g. railway station, where that mode of transport is used;</w:t>
      </w:r>
    </w:p>
    <w:p w14:paraId="6A5D51CC" w14:textId="77777777" w:rsidR="00D2583F" w:rsidRDefault="00D2583F">
      <w:pPr>
        <w:widowControl w:val="0"/>
        <w:tabs>
          <w:tab w:val="left" w:pos="120"/>
        </w:tabs>
        <w:autoSpaceDE w:val="0"/>
        <w:autoSpaceDN w:val="0"/>
        <w:adjustRightInd w:val="0"/>
        <w:spacing w:after="0" w:line="240" w:lineRule="auto"/>
        <w:ind w:left="120" w:firstLine="1136"/>
        <w:rPr>
          <w:rFonts w:ascii="Arial" w:hAnsi="Arial" w:cs="Arial"/>
          <w:sz w:val="24"/>
          <w:szCs w:val="24"/>
        </w:rPr>
      </w:pPr>
      <w:r>
        <w:rPr>
          <w:rFonts w:ascii="Arial" w:hAnsi="Arial" w:cs="Arial"/>
          <w:color w:val="000000"/>
        </w:rPr>
        <w:t>d.</w:t>
      </w:r>
      <w:r>
        <w:rPr>
          <w:rFonts w:ascii="Arial" w:hAnsi="Arial" w:cs="Arial"/>
          <w:sz w:val="24"/>
          <w:szCs w:val="24"/>
        </w:rPr>
        <w:tab/>
      </w:r>
      <w:r>
        <w:rPr>
          <w:rFonts w:ascii="Arial" w:hAnsi="Arial" w:cs="Arial"/>
          <w:color w:val="000000"/>
          <w:sz w:val="20"/>
          <w:szCs w:val="20"/>
        </w:rPr>
        <w:t>the unique order identifiers and the CP&amp;F Delivery Label / Form which shall be prepared in accordance with DEFFORM 129J.</w:t>
      </w:r>
    </w:p>
    <w:p w14:paraId="1917F2F4" w14:textId="77777777" w:rsidR="00D2583F" w:rsidRDefault="00D2583F">
      <w:pPr>
        <w:widowControl w:val="0"/>
        <w:tabs>
          <w:tab w:val="left" w:pos="1824"/>
        </w:tabs>
        <w:autoSpaceDE w:val="0"/>
        <w:autoSpaceDN w:val="0"/>
        <w:adjustRightInd w:val="0"/>
        <w:spacing w:after="0" w:line="240" w:lineRule="auto"/>
        <w:ind w:left="1824" w:hanging="284"/>
        <w:rPr>
          <w:rFonts w:ascii="Arial" w:hAnsi="Arial" w:cs="Arial"/>
          <w:sz w:val="24"/>
          <w:szCs w:val="24"/>
        </w:rPr>
      </w:pPr>
      <w:r>
        <w:rPr>
          <w:rFonts w:ascii="Arial" w:hAnsi="Arial" w:cs="Arial"/>
          <w:color w:val="000000"/>
        </w:rPr>
        <w:t>i.</w:t>
      </w:r>
      <w:r>
        <w:rPr>
          <w:rFonts w:ascii="Arial" w:hAnsi="Arial" w:cs="Arial"/>
          <w:sz w:val="24"/>
          <w:szCs w:val="24"/>
        </w:rPr>
        <w:tab/>
      </w:r>
      <w:r>
        <w:rPr>
          <w:rFonts w:ascii="Arial" w:hAnsi="Arial" w:cs="Arial"/>
          <w:color w:val="000000"/>
          <w:sz w:val="20"/>
          <w:szCs w:val="20"/>
        </w:rPr>
        <w:t xml:space="preserve"> If aggregated packages are used, their consignment </w:t>
      </w:r>
      <w:proofErr w:type="gramStart"/>
      <w:r>
        <w:rPr>
          <w:rFonts w:ascii="Arial" w:hAnsi="Arial" w:cs="Arial"/>
          <w:color w:val="000000"/>
          <w:sz w:val="20"/>
          <w:szCs w:val="20"/>
        </w:rPr>
        <w:t>marking</w:t>
      </w:r>
      <w:proofErr w:type="gramEnd"/>
      <w:r>
        <w:rPr>
          <w:rFonts w:ascii="Arial" w:hAnsi="Arial" w:cs="Arial"/>
          <w:color w:val="000000"/>
          <w:sz w:val="20"/>
          <w:szCs w:val="20"/>
        </w:rPr>
        <w:t xml:space="preserve"> and identification requirements are stated at clause 23.l.</w:t>
      </w:r>
    </w:p>
    <w:p w14:paraId="46D02713" w14:textId="77777777" w:rsidR="00D2583F" w:rsidRDefault="00D2583F">
      <w:pPr>
        <w:widowControl w:val="0"/>
        <w:tabs>
          <w:tab w:val="left" w:pos="829"/>
        </w:tabs>
        <w:autoSpaceDE w:val="0"/>
        <w:autoSpaceDN w:val="0"/>
        <w:adjustRightInd w:val="0"/>
        <w:spacing w:after="0" w:line="240" w:lineRule="auto"/>
        <w:ind w:left="829" w:hanging="141"/>
        <w:rPr>
          <w:rFonts w:ascii="Arial" w:hAnsi="Arial" w:cs="Arial"/>
          <w:sz w:val="24"/>
          <w:szCs w:val="24"/>
        </w:rPr>
      </w:pPr>
      <w:r>
        <w:rPr>
          <w:rFonts w:ascii="Arial" w:hAnsi="Arial" w:cs="Arial"/>
          <w:color w:val="000000"/>
        </w:rPr>
        <w:t>ii.</w:t>
      </w:r>
      <w:r>
        <w:rPr>
          <w:rFonts w:ascii="Arial" w:hAnsi="Arial" w:cs="Arial"/>
          <w:sz w:val="24"/>
          <w:szCs w:val="24"/>
        </w:rPr>
        <w:tab/>
      </w:r>
      <w:r>
        <w:rPr>
          <w:rFonts w:ascii="Arial" w:hAnsi="Arial" w:cs="Arial"/>
          <w:color w:val="000000"/>
          <w:sz w:val="20"/>
          <w:szCs w:val="20"/>
        </w:rPr>
        <w:t>If the Contract specifies Commercial Packaging, an external surface of each PPQ package and each consignment package, if it contains identical PPQ packages, shall be marked, using details of the Contractor Deliverables as shown in the Contract schedule, to state the following:</w:t>
      </w:r>
    </w:p>
    <w:p w14:paraId="3A77D2BA" w14:textId="77777777" w:rsidR="00D2583F" w:rsidRDefault="00D2583F">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description of the Contractor Deliverable;</w:t>
      </w:r>
    </w:p>
    <w:p w14:paraId="21DC06B5" w14:textId="77777777" w:rsidR="00D2583F" w:rsidRDefault="00D2583F">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 xml:space="preserve">the full </w:t>
      </w:r>
      <w:proofErr w:type="gramStart"/>
      <w:r>
        <w:rPr>
          <w:rFonts w:ascii="Arial" w:hAnsi="Arial" w:cs="Arial"/>
          <w:color w:val="000000"/>
          <w:sz w:val="20"/>
          <w:szCs w:val="20"/>
        </w:rPr>
        <w:t>thirteen digit</w:t>
      </w:r>
      <w:proofErr w:type="gramEnd"/>
      <w:r>
        <w:rPr>
          <w:rFonts w:ascii="Arial" w:hAnsi="Arial" w:cs="Arial"/>
          <w:color w:val="000000"/>
          <w:sz w:val="20"/>
          <w:szCs w:val="20"/>
        </w:rPr>
        <w:t xml:space="preserve"> NATO Stock Number (NSN);</w:t>
      </w:r>
    </w:p>
    <w:p w14:paraId="10FA1F21" w14:textId="77777777" w:rsidR="00D2583F" w:rsidRDefault="00D2583F">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the PPQ;</w:t>
      </w:r>
    </w:p>
    <w:p w14:paraId="6688F281" w14:textId="77777777" w:rsidR="00D2583F" w:rsidRDefault="00D2583F">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d.</w:t>
      </w:r>
      <w:r>
        <w:rPr>
          <w:rFonts w:ascii="Arial" w:hAnsi="Arial" w:cs="Arial"/>
          <w:sz w:val="24"/>
          <w:szCs w:val="24"/>
        </w:rPr>
        <w:tab/>
      </w:r>
      <w:r>
        <w:rPr>
          <w:rFonts w:ascii="Arial" w:hAnsi="Arial" w:cs="Arial"/>
          <w:color w:val="000000"/>
          <w:sz w:val="20"/>
          <w:szCs w:val="20"/>
        </w:rPr>
        <w:t>maker's part / catalogue, serial and / or batch number, as appropriate;</w:t>
      </w:r>
    </w:p>
    <w:p w14:paraId="2ECC1D93" w14:textId="77777777" w:rsidR="00D2583F" w:rsidRDefault="00D2583F">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e.</w:t>
      </w:r>
      <w:r>
        <w:rPr>
          <w:rFonts w:ascii="Arial" w:hAnsi="Arial" w:cs="Arial"/>
          <w:sz w:val="24"/>
          <w:szCs w:val="24"/>
        </w:rPr>
        <w:tab/>
      </w:r>
      <w:r>
        <w:rPr>
          <w:rFonts w:ascii="Arial" w:hAnsi="Arial" w:cs="Arial"/>
          <w:color w:val="000000"/>
          <w:sz w:val="20"/>
          <w:szCs w:val="20"/>
        </w:rPr>
        <w:t>the Contract and order number when applicable;</w:t>
      </w:r>
    </w:p>
    <w:p w14:paraId="67975AA7" w14:textId="77777777" w:rsidR="00D2583F" w:rsidRDefault="00D2583F">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f.</w:t>
      </w:r>
      <w:r>
        <w:rPr>
          <w:rFonts w:ascii="Arial" w:hAnsi="Arial" w:cs="Arial"/>
          <w:sz w:val="24"/>
          <w:szCs w:val="24"/>
        </w:rPr>
        <w:tab/>
      </w:r>
      <w:r>
        <w:rPr>
          <w:rFonts w:ascii="Arial" w:hAnsi="Arial" w:cs="Arial"/>
          <w:color w:val="000000"/>
          <w:sz w:val="20"/>
          <w:szCs w:val="20"/>
        </w:rPr>
        <w:t>the words “Trade Package” in bold lettering, marked in BLUE in respect of trade packages, and BLACK in respect of export trade packages;</w:t>
      </w:r>
    </w:p>
    <w:p w14:paraId="347DB919" w14:textId="77777777" w:rsidR="00D2583F" w:rsidRDefault="00D2583F">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g.</w:t>
      </w:r>
      <w:r>
        <w:rPr>
          <w:rFonts w:ascii="Arial" w:hAnsi="Arial" w:cs="Arial"/>
          <w:sz w:val="24"/>
          <w:szCs w:val="24"/>
        </w:rPr>
        <w:tab/>
      </w:r>
      <w:r>
        <w:rPr>
          <w:rFonts w:ascii="Arial" w:hAnsi="Arial" w:cs="Arial"/>
          <w:color w:val="000000"/>
          <w:sz w:val="20"/>
          <w:szCs w:val="20"/>
        </w:rPr>
        <w:t>shelf life of item where applicable;</w:t>
      </w:r>
    </w:p>
    <w:p w14:paraId="5632B44B" w14:textId="77777777" w:rsidR="00D2583F" w:rsidRDefault="00D2583F">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h.</w:t>
      </w:r>
      <w:r>
        <w:rPr>
          <w:rFonts w:ascii="Arial" w:hAnsi="Arial" w:cs="Arial"/>
          <w:sz w:val="24"/>
          <w:szCs w:val="24"/>
        </w:rPr>
        <w:tab/>
      </w:r>
      <w:r>
        <w:rPr>
          <w:rFonts w:ascii="Arial" w:hAnsi="Arial" w:cs="Arial"/>
          <w:color w:val="000000"/>
          <w:sz w:val="20"/>
          <w:szCs w:val="20"/>
        </w:rPr>
        <w:t>for rubber items or items containing rubber, the quarter and year of vulcanisation or manufacture of the rubber product or component (marked in accordance with Def Stan 81-041);</w:t>
      </w:r>
    </w:p>
    <w:p w14:paraId="723B94A2" w14:textId="77777777" w:rsidR="00D2583F" w:rsidRDefault="00D2583F">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i.</w:t>
      </w:r>
      <w:r>
        <w:rPr>
          <w:rFonts w:ascii="Arial" w:hAnsi="Arial" w:cs="Arial"/>
          <w:sz w:val="24"/>
          <w:szCs w:val="24"/>
        </w:rPr>
        <w:tab/>
      </w:r>
      <w:r>
        <w:rPr>
          <w:rFonts w:ascii="Arial" w:hAnsi="Arial" w:cs="Arial"/>
          <w:color w:val="000000"/>
          <w:sz w:val="20"/>
          <w:szCs w:val="20"/>
        </w:rPr>
        <w:t>any statutory hazard markings and any handling markings, including the mass of any package which exceeds 3kg gross; and</w:t>
      </w:r>
    </w:p>
    <w:p w14:paraId="72C20090" w14:textId="77777777" w:rsidR="00D2583F" w:rsidRDefault="00D2583F">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j.</w:t>
      </w:r>
      <w:r>
        <w:rPr>
          <w:rFonts w:ascii="Arial" w:hAnsi="Arial" w:cs="Arial"/>
          <w:sz w:val="24"/>
          <w:szCs w:val="24"/>
        </w:rPr>
        <w:tab/>
      </w:r>
      <w:r>
        <w:rPr>
          <w:rFonts w:ascii="Arial" w:hAnsi="Arial" w:cs="Arial"/>
          <w:color w:val="000000"/>
          <w:sz w:val="20"/>
          <w:szCs w:val="20"/>
        </w:rPr>
        <w:t>any additional markings specified in the Contract.</w:t>
      </w:r>
    </w:p>
    <w:p w14:paraId="179C7BF1"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j.</w:t>
      </w:r>
      <w:r>
        <w:rPr>
          <w:rFonts w:ascii="Arial" w:hAnsi="Arial" w:cs="Arial"/>
          <w:sz w:val="24"/>
          <w:szCs w:val="24"/>
        </w:rPr>
        <w:tab/>
      </w:r>
      <w:r>
        <w:rPr>
          <w:rFonts w:ascii="Arial" w:hAnsi="Arial" w:cs="Arial"/>
          <w:color w:val="000000"/>
          <w:sz w:val="20"/>
          <w:szCs w:val="20"/>
        </w:rPr>
        <w:t xml:space="preserve">Bar code marking shall be applied to the external surface of each consignment package and to each PPQ package contained therein.  The default symbology shall be as specified in Def Stan 81-041 </w:t>
      </w:r>
      <w:r>
        <w:rPr>
          <w:rFonts w:ascii="Arial" w:hAnsi="Arial" w:cs="Arial"/>
          <w:color w:val="000000"/>
          <w:sz w:val="20"/>
          <w:szCs w:val="20"/>
        </w:rPr>
        <w:lastRenderedPageBreak/>
        <w:t>(Part 6).  As a minimum the following information shall be marked on packages:</w:t>
      </w:r>
    </w:p>
    <w:p w14:paraId="694B881E" w14:textId="77777777" w:rsidR="00D2583F" w:rsidRDefault="00D2583F">
      <w:pPr>
        <w:widowControl w:val="0"/>
        <w:tabs>
          <w:tab w:val="left" w:pos="972"/>
        </w:tabs>
        <w:autoSpaceDE w:val="0"/>
        <w:autoSpaceDN w:val="0"/>
        <w:adjustRightInd w:val="0"/>
        <w:spacing w:after="0" w:line="240" w:lineRule="auto"/>
        <w:ind w:left="972" w:hanging="284"/>
        <w:rPr>
          <w:rFonts w:ascii="Arial" w:hAnsi="Arial" w:cs="Arial"/>
          <w:sz w:val="24"/>
          <w:szCs w:val="24"/>
        </w:rPr>
      </w:pPr>
      <w:r>
        <w:rPr>
          <w:rFonts w:ascii="Arial" w:hAnsi="Arial" w:cs="Arial"/>
          <w:color w:val="000000"/>
        </w:rPr>
        <w:t>i.</w:t>
      </w:r>
      <w:r>
        <w:rPr>
          <w:rFonts w:ascii="Arial" w:hAnsi="Arial" w:cs="Arial"/>
          <w:sz w:val="24"/>
          <w:szCs w:val="24"/>
        </w:rPr>
        <w:tab/>
      </w:r>
      <w:r>
        <w:rPr>
          <w:rFonts w:ascii="Arial" w:hAnsi="Arial" w:cs="Arial"/>
          <w:color w:val="000000"/>
          <w:sz w:val="20"/>
          <w:szCs w:val="20"/>
        </w:rPr>
        <w:t>the full 13-digit NSN;</w:t>
      </w:r>
    </w:p>
    <w:p w14:paraId="11B1D040" w14:textId="77777777" w:rsidR="00D2583F" w:rsidRDefault="00D2583F">
      <w:pPr>
        <w:widowControl w:val="0"/>
        <w:tabs>
          <w:tab w:val="left" w:pos="972"/>
        </w:tabs>
        <w:autoSpaceDE w:val="0"/>
        <w:autoSpaceDN w:val="0"/>
        <w:adjustRightInd w:val="0"/>
        <w:spacing w:after="0" w:line="240" w:lineRule="auto"/>
        <w:ind w:left="972" w:hanging="284"/>
        <w:rPr>
          <w:rFonts w:ascii="Arial" w:hAnsi="Arial" w:cs="Arial"/>
          <w:sz w:val="24"/>
          <w:szCs w:val="24"/>
        </w:rPr>
      </w:pPr>
      <w:r>
        <w:rPr>
          <w:rFonts w:ascii="Arial" w:hAnsi="Arial" w:cs="Arial"/>
          <w:color w:val="000000"/>
        </w:rPr>
        <w:t>ii.</w:t>
      </w:r>
      <w:r>
        <w:rPr>
          <w:rFonts w:ascii="Arial" w:hAnsi="Arial" w:cs="Arial"/>
          <w:sz w:val="24"/>
          <w:szCs w:val="24"/>
        </w:rPr>
        <w:tab/>
      </w:r>
      <w:r>
        <w:rPr>
          <w:rFonts w:ascii="Arial" w:hAnsi="Arial" w:cs="Arial"/>
          <w:color w:val="000000"/>
          <w:sz w:val="20"/>
          <w:szCs w:val="20"/>
        </w:rPr>
        <w:t>denomination of quantity (D of Q);</w:t>
      </w:r>
    </w:p>
    <w:p w14:paraId="6D8EE98F" w14:textId="77777777" w:rsidR="00D2583F" w:rsidRDefault="00D2583F">
      <w:pPr>
        <w:widowControl w:val="0"/>
        <w:tabs>
          <w:tab w:val="left" w:pos="972"/>
        </w:tabs>
        <w:autoSpaceDE w:val="0"/>
        <w:autoSpaceDN w:val="0"/>
        <w:adjustRightInd w:val="0"/>
        <w:spacing w:after="0" w:line="240" w:lineRule="auto"/>
        <w:ind w:left="972" w:hanging="284"/>
        <w:rPr>
          <w:rFonts w:ascii="Arial" w:hAnsi="Arial" w:cs="Arial"/>
          <w:sz w:val="24"/>
          <w:szCs w:val="24"/>
        </w:rPr>
      </w:pPr>
      <w:r>
        <w:rPr>
          <w:rFonts w:ascii="Arial" w:hAnsi="Arial" w:cs="Arial"/>
          <w:color w:val="000000"/>
        </w:rPr>
        <w:t>iii.</w:t>
      </w:r>
      <w:r>
        <w:rPr>
          <w:rFonts w:ascii="Arial" w:hAnsi="Arial" w:cs="Arial"/>
          <w:sz w:val="24"/>
          <w:szCs w:val="24"/>
        </w:rPr>
        <w:tab/>
      </w:r>
      <w:r>
        <w:rPr>
          <w:rFonts w:ascii="Arial" w:hAnsi="Arial" w:cs="Arial"/>
          <w:color w:val="000000"/>
          <w:sz w:val="20"/>
          <w:szCs w:val="20"/>
        </w:rPr>
        <w:t>actual quantity (quantity in package);</w:t>
      </w:r>
    </w:p>
    <w:p w14:paraId="1EA309A3" w14:textId="77777777" w:rsidR="00D2583F" w:rsidRDefault="00D2583F">
      <w:pPr>
        <w:widowControl w:val="0"/>
        <w:tabs>
          <w:tab w:val="left" w:pos="972"/>
        </w:tabs>
        <w:autoSpaceDE w:val="0"/>
        <w:autoSpaceDN w:val="0"/>
        <w:adjustRightInd w:val="0"/>
        <w:spacing w:after="0" w:line="240" w:lineRule="auto"/>
        <w:ind w:left="972" w:hanging="284"/>
        <w:rPr>
          <w:rFonts w:ascii="Arial" w:hAnsi="Arial" w:cs="Arial"/>
          <w:sz w:val="24"/>
          <w:szCs w:val="24"/>
        </w:rPr>
      </w:pPr>
      <w:r>
        <w:rPr>
          <w:rFonts w:ascii="Arial" w:hAnsi="Arial" w:cs="Arial"/>
          <w:color w:val="000000"/>
        </w:rPr>
        <w:t>iv.</w:t>
      </w:r>
      <w:r>
        <w:rPr>
          <w:rFonts w:ascii="Arial" w:hAnsi="Arial" w:cs="Arial"/>
          <w:sz w:val="24"/>
          <w:szCs w:val="24"/>
        </w:rPr>
        <w:tab/>
      </w:r>
      <w:r>
        <w:rPr>
          <w:rFonts w:ascii="Arial" w:hAnsi="Arial" w:cs="Arial"/>
          <w:color w:val="000000"/>
          <w:sz w:val="20"/>
          <w:szCs w:val="20"/>
        </w:rPr>
        <w:t>manufacturer's serial number and / or batch number, if one has been allocated; and</w:t>
      </w:r>
    </w:p>
    <w:p w14:paraId="6FB58143" w14:textId="77777777" w:rsidR="00D2583F" w:rsidRDefault="00D2583F">
      <w:pPr>
        <w:widowControl w:val="0"/>
        <w:tabs>
          <w:tab w:val="left" w:pos="972"/>
        </w:tabs>
        <w:autoSpaceDE w:val="0"/>
        <w:autoSpaceDN w:val="0"/>
        <w:adjustRightInd w:val="0"/>
        <w:spacing w:after="0" w:line="240" w:lineRule="auto"/>
        <w:ind w:left="972" w:hanging="284"/>
        <w:rPr>
          <w:rFonts w:ascii="Arial" w:hAnsi="Arial" w:cs="Arial"/>
          <w:sz w:val="24"/>
          <w:szCs w:val="24"/>
        </w:rPr>
      </w:pPr>
      <w:r>
        <w:rPr>
          <w:rFonts w:ascii="Arial" w:hAnsi="Arial" w:cs="Arial"/>
          <w:color w:val="000000"/>
        </w:rPr>
        <w:t>v.</w:t>
      </w:r>
      <w:r>
        <w:rPr>
          <w:rFonts w:ascii="Arial" w:hAnsi="Arial" w:cs="Arial"/>
          <w:sz w:val="24"/>
          <w:szCs w:val="24"/>
        </w:rPr>
        <w:tab/>
      </w:r>
      <w:r>
        <w:rPr>
          <w:rFonts w:ascii="Arial" w:hAnsi="Arial" w:cs="Arial"/>
          <w:color w:val="000000"/>
          <w:sz w:val="20"/>
          <w:szCs w:val="20"/>
        </w:rPr>
        <w:t>the CP&amp;F-generated unique order identifier.</w:t>
      </w:r>
    </w:p>
    <w:p w14:paraId="212CD962" w14:textId="77777777" w:rsidR="00D2583F" w:rsidRDefault="00D2583F">
      <w:pPr>
        <w:widowControl w:val="0"/>
        <w:autoSpaceDE w:val="0"/>
        <w:autoSpaceDN w:val="0"/>
        <w:adjustRightInd w:val="0"/>
        <w:spacing w:after="60" w:line="240" w:lineRule="auto"/>
        <w:ind w:left="120"/>
        <w:rPr>
          <w:rFonts w:ascii="Arial" w:hAnsi="Arial" w:cs="Arial"/>
          <w:color w:val="000000"/>
        </w:rPr>
      </w:pPr>
    </w:p>
    <w:p w14:paraId="509C49C2"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k.</w:t>
      </w:r>
      <w:r>
        <w:rPr>
          <w:rFonts w:ascii="Arial" w:hAnsi="Arial" w:cs="Arial"/>
          <w:sz w:val="24"/>
          <w:szCs w:val="24"/>
        </w:rPr>
        <w:tab/>
      </w:r>
      <w:r>
        <w:rPr>
          <w:rFonts w:ascii="Arial" w:hAnsi="Arial" w:cs="Arial"/>
          <w:color w:val="000000"/>
          <w:sz w:val="20"/>
          <w:szCs w:val="20"/>
        </w:rPr>
        <w:t>Requirements for positioning bar codes in relation to related text, as well as positioning on package etc., are defined in Def Stan 81-041 (Part 6).  If size of the bar code does not allow a label to be directly attached, then a tag may be used.  Any difficulties over size or positioning of barcode markings shall initially be referred to the organisation nominated in Box 3 of DEFFORM 111 at Annex A to Schedule 3 (Contract Data Sheet).</w:t>
      </w:r>
    </w:p>
    <w:p w14:paraId="16C68A6B"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l.</w:t>
      </w:r>
      <w:r>
        <w:rPr>
          <w:rFonts w:ascii="Arial" w:hAnsi="Arial" w:cs="Arial"/>
          <w:sz w:val="24"/>
          <w:szCs w:val="24"/>
        </w:rPr>
        <w:tab/>
      </w:r>
      <w:r>
        <w:rPr>
          <w:rFonts w:ascii="Arial" w:hAnsi="Arial" w:cs="Arial"/>
          <w:color w:val="000000"/>
          <w:sz w:val="20"/>
          <w:szCs w:val="20"/>
        </w:rPr>
        <w:t>The requirements for the consignment of aggregated packages are as follows:</w:t>
      </w:r>
    </w:p>
    <w:p w14:paraId="59B8F6C6" w14:textId="77777777" w:rsidR="00D2583F" w:rsidRDefault="00D2583F">
      <w:pPr>
        <w:widowControl w:val="0"/>
        <w:tabs>
          <w:tab w:val="left" w:pos="972"/>
        </w:tabs>
        <w:autoSpaceDE w:val="0"/>
        <w:autoSpaceDN w:val="0"/>
        <w:adjustRightInd w:val="0"/>
        <w:spacing w:after="0" w:line="240" w:lineRule="auto"/>
        <w:ind w:left="972" w:hanging="284"/>
        <w:rPr>
          <w:rFonts w:ascii="Arial" w:hAnsi="Arial" w:cs="Arial"/>
          <w:sz w:val="24"/>
          <w:szCs w:val="24"/>
        </w:rPr>
      </w:pPr>
      <w:r>
        <w:rPr>
          <w:rFonts w:ascii="Arial" w:hAnsi="Arial" w:cs="Arial"/>
          <w:color w:val="000000"/>
        </w:rPr>
        <w:t>i.</w:t>
      </w:r>
      <w:r>
        <w:rPr>
          <w:rFonts w:ascii="Arial" w:hAnsi="Arial" w:cs="Arial"/>
          <w:sz w:val="24"/>
          <w:szCs w:val="24"/>
        </w:rPr>
        <w:tab/>
      </w:r>
      <w:proofErr w:type="gramStart"/>
      <w:r>
        <w:rPr>
          <w:rFonts w:ascii="Arial" w:hAnsi="Arial" w:cs="Arial"/>
          <w:color w:val="000000"/>
          <w:sz w:val="20"/>
          <w:szCs w:val="20"/>
        </w:rPr>
        <w:t>With the exception of</w:t>
      </w:r>
      <w:proofErr w:type="gramEnd"/>
      <w:r>
        <w:rPr>
          <w:rFonts w:ascii="Arial" w:hAnsi="Arial" w:cs="Arial"/>
          <w:color w:val="000000"/>
          <w:sz w:val="20"/>
          <w:szCs w:val="20"/>
        </w:rPr>
        <w:t xml:space="preserve"> packages containing Dangerous Goods, over-packing for delivery to the consignee shown in the Contract may be used by the consignor to aggregate a number of packages to different Packaging levels, provided that the package contains Contractor Deliverables of only one NSN or class group.  Over-packing shall be in the cheapest commercial form consistent with ease of handling and protection of over-packed items.</w:t>
      </w:r>
    </w:p>
    <w:p w14:paraId="27DFE3D8" w14:textId="77777777" w:rsidR="00D2583F" w:rsidRDefault="00D2583F">
      <w:pPr>
        <w:widowControl w:val="0"/>
        <w:tabs>
          <w:tab w:val="left" w:pos="972"/>
        </w:tabs>
        <w:autoSpaceDE w:val="0"/>
        <w:autoSpaceDN w:val="0"/>
        <w:adjustRightInd w:val="0"/>
        <w:spacing w:after="0" w:line="240" w:lineRule="auto"/>
        <w:ind w:left="972" w:hanging="284"/>
        <w:rPr>
          <w:rFonts w:ascii="Arial" w:hAnsi="Arial" w:cs="Arial"/>
          <w:sz w:val="24"/>
          <w:szCs w:val="24"/>
        </w:rPr>
      </w:pPr>
      <w:r>
        <w:rPr>
          <w:rFonts w:ascii="Arial" w:hAnsi="Arial" w:cs="Arial"/>
          <w:color w:val="000000"/>
        </w:rPr>
        <w:t>ii.</w:t>
      </w:r>
      <w:r>
        <w:rPr>
          <w:rFonts w:ascii="Arial" w:hAnsi="Arial" w:cs="Arial"/>
          <w:sz w:val="24"/>
          <w:szCs w:val="24"/>
        </w:rPr>
        <w:tab/>
      </w:r>
      <w:r>
        <w:rPr>
          <w:rFonts w:ascii="Arial" w:hAnsi="Arial" w:cs="Arial"/>
          <w:color w:val="000000"/>
          <w:sz w:val="20"/>
          <w:szCs w:val="20"/>
        </w:rPr>
        <w:t>Two adjacent sides of the outer container shall be clearly marked to show the following:</w:t>
      </w:r>
    </w:p>
    <w:p w14:paraId="5334AE1C" w14:textId="77777777" w:rsidR="00D2583F" w:rsidRDefault="00D2583F">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class group number;</w:t>
      </w:r>
    </w:p>
    <w:p w14:paraId="27083D71" w14:textId="77777777" w:rsidR="00D2583F" w:rsidRDefault="00D2583F">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name and address of consignor;</w:t>
      </w:r>
    </w:p>
    <w:p w14:paraId="0229E6A8" w14:textId="77777777" w:rsidR="00D2583F" w:rsidRDefault="00D2583F">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name and address of consignee (as stated on the Contract or Order);</w:t>
      </w:r>
    </w:p>
    <w:p w14:paraId="1C825CE7" w14:textId="77777777" w:rsidR="00D2583F" w:rsidRDefault="00D2583F">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d.</w:t>
      </w:r>
      <w:r>
        <w:rPr>
          <w:rFonts w:ascii="Arial" w:hAnsi="Arial" w:cs="Arial"/>
          <w:sz w:val="24"/>
          <w:szCs w:val="24"/>
        </w:rPr>
        <w:tab/>
      </w:r>
      <w:r>
        <w:rPr>
          <w:rFonts w:ascii="Arial" w:hAnsi="Arial" w:cs="Arial"/>
          <w:color w:val="000000"/>
          <w:sz w:val="20"/>
          <w:szCs w:val="20"/>
        </w:rPr>
        <w:t>destination if it differs from the consignee's address, normally either:</w:t>
      </w:r>
    </w:p>
    <w:p w14:paraId="5032C14B" w14:textId="77777777" w:rsidR="00D2583F" w:rsidRDefault="00D2583F">
      <w:pPr>
        <w:widowControl w:val="0"/>
        <w:tabs>
          <w:tab w:val="left" w:pos="1824"/>
        </w:tabs>
        <w:autoSpaceDE w:val="0"/>
        <w:autoSpaceDN w:val="0"/>
        <w:adjustRightInd w:val="0"/>
        <w:spacing w:after="0" w:line="240" w:lineRule="auto"/>
        <w:ind w:left="1824" w:hanging="284"/>
        <w:rPr>
          <w:rFonts w:ascii="Arial" w:hAnsi="Arial" w:cs="Arial"/>
          <w:sz w:val="24"/>
          <w:szCs w:val="24"/>
        </w:rPr>
      </w:pPr>
      <w:r>
        <w:rPr>
          <w:rFonts w:ascii="Arial" w:hAnsi="Arial" w:cs="Arial"/>
          <w:color w:val="000000"/>
        </w:rPr>
        <w:t>i.</w:t>
      </w:r>
      <w:r>
        <w:rPr>
          <w:rFonts w:ascii="Arial" w:hAnsi="Arial" w:cs="Arial"/>
          <w:sz w:val="24"/>
          <w:szCs w:val="24"/>
        </w:rPr>
        <w:tab/>
      </w:r>
      <w:r>
        <w:rPr>
          <w:rFonts w:ascii="Arial" w:hAnsi="Arial" w:cs="Arial"/>
          <w:color w:val="000000"/>
          <w:sz w:val="20"/>
          <w:szCs w:val="20"/>
        </w:rPr>
        <w:t xml:space="preserve"> delivery destination / address; or</w:t>
      </w:r>
    </w:p>
    <w:p w14:paraId="462E2DA4" w14:textId="77777777" w:rsidR="00D2583F" w:rsidRDefault="00D2583F">
      <w:pPr>
        <w:widowControl w:val="0"/>
        <w:tabs>
          <w:tab w:val="left" w:pos="1680"/>
        </w:tabs>
        <w:autoSpaceDE w:val="0"/>
        <w:autoSpaceDN w:val="0"/>
        <w:adjustRightInd w:val="0"/>
        <w:spacing w:after="0" w:line="240" w:lineRule="auto"/>
        <w:ind w:left="1680" w:hanging="140"/>
        <w:rPr>
          <w:rFonts w:ascii="Arial" w:hAnsi="Arial" w:cs="Arial"/>
          <w:sz w:val="24"/>
          <w:szCs w:val="24"/>
        </w:rPr>
      </w:pPr>
      <w:r>
        <w:rPr>
          <w:rFonts w:ascii="Arial" w:hAnsi="Arial" w:cs="Arial"/>
          <w:color w:val="000000"/>
        </w:rPr>
        <w:t>ii.</w:t>
      </w:r>
      <w:r>
        <w:rPr>
          <w:rFonts w:ascii="Arial" w:hAnsi="Arial" w:cs="Arial"/>
          <w:sz w:val="24"/>
          <w:szCs w:val="24"/>
        </w:rPr>
        <w:tab/>
      </w:r>
      <w:r>
        <w:rPr>
          <w:rFonts w:ascii="Arial" w:hAnsi="Arial" w:cs="Arial"/>
          <w:color w:val="000000"/>
          <w:sz w:val="20"/>
          <w:szCs w:val="20"/>
        </w:rPr>
        <w:t xml:space="preserve"> transit destination, if the delivery address is a point of aggregation / disaggregation and / or onward shipment e.g. railway station, where that mode of transport is used; </w:t>
      </w:r>
    </w:p>
    <w:p w14:paraId="7499CCC8" w14:textId="77777777" w:rsidR="00D2583F" w:rsidRDefault="00D2583F">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e.</w:t>
      </w:r>
      <w:r>
        <w:rPr>
          <w:rFonts w:ascii="Arial" w:hAnsi="Arial" w:cs="Arial"/>
          <w:sz w:val="24"/>
          <w:szCs w:val="24"/>
        </w:rPr>
        <w:tab/>
      </w:r>
      <w:r>
        <w:rPr>
          <w:rFonts w:ascii="Arial" w:hAnsi="Arial" w:cs="Arial"/>
          <w:color w:val="000000"/>
          <w:sz w:val="20"/>
          <w:szCs w:val="20"/>
        </w:rPr>
        <w:t xml:space="preserve">where applicable, the reference number of the delivery note produced by CP&amp;F relating to the contents.  The consignee's copy of each delivery note shall be placed in the case / container.  If the Contractor Deliverables listed in the delivery note are packed in several cases, the consignee's copy shall be placed in the first case and a separate list detailing the contents shall be prepared for each case after the first and placed in the case to which it relates.  Each case is to be numbered to indicate both the number of the case and the total number of cases concerned e.g. 1/3, 2/3, 3/3; </w:t>
      </w:r>
    </w:p>
    <w:p w14:paraId="4B521D8D" w14:textId="77777777" w:rsidR="00D2583F" w:rsidRDefault="00D2583F">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f.</w:t>
      </w:r>
      <w:r>
        <w:rPr>
          <w:rFonts w:ascii="Arial" w:hAnsi="Arial" w:cs="Arial"/>
          <w:sz w:val="24"/>
          <w:szCs w:val="24"/>
        </w:rPr>
        <w:tab/>
      </w:r>
      <w:r>
        <w:rPr>
          <w:rFonts w:ascii="Arial" w:hAnsi="Arial" w:cs="Arial"/>
          <w:color w:val="000000"/>
          <w:sz w:val="20"/>
          <w:szCs w:val="20"/>
        </w:rPr>
        <w:t>the CP&amp;F-generated shipping label; and</w:t>
      </w:r>
    </w:p>
    <w:p w14:paraId="28447EAB" w14:textId="77777777" w:rsidR="00D2583F" w:rsidRDefault="00D2583F">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g.</w:t>
      </w:r>
      <w:r>
        <w:rPr>
          <w:rFonts w:ascii="Arial" w:hAnsi="Arial" w:cs="Arial"/>
          <w:sz w:val="24"/>
          <w:szCs w:val="24"/>
        </w:rPr>
        <w:tab/>
      </w:r>
      <w:r>
        <w:rPr>
          <w:rFonts w:ascii="Arial" w:hAnsi="Arial" w:cs="Arial"/>
          <w:color w:val="000000"/>
          <w:sz w:val="20"/>
          <w:szCs w:val="20"/>
        </w:rPr>
        <w:t>any statutory hazard markings and any handling markings.</w:t>
      </w:r>
    </w:p>
    <w:p w14:paraId="66BC34CB" w14:textId="77777777" w:rsidR="00D2583F" w:rsidRDefault="00D2583F">
      <w:pPr>
        <w:widowControl w:val="0"/>
        <w:autoSpaceDE w:val="0"/>
        <w:autoSpaceDN w:val="0"/>
        <w:adjustRightInd w:val="0"/>
        <w:spacing w:after="60" w:line="240" w:lineRule="auto"/>
        <w:ind w:left="120"/>
        <w:rPr>
          <w:rFonts w:ascii="Arial" w:hAnsi="Arial" w:cs="Arial"/>
          <w:color w:val="000000"/>
        </w:rPr>
      </w:pPr>
    </w:p>
    <w:p w14:paraId="5D42454F"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m.</w:t>
      </w:r>
      <w:r>
        <w:rPr>
          <w:rFonts w:ascii="Arial" w:hAnsi="Arial" w:cs="Arial"/>
          <w:sz w:val="24"/>
          <w:szCs w:val="24"/>
        </w:rPr>
        <w:tab/>
      </w:r>
      <w:r>
        <w:rPr>
          <w:rFonts w:ascii="Arial" w:hAnsi="Arial" w:cs="Arial"/>
          <w:color w:val="000000"/>
          <w:sz w:val="20"/>
          <w:szCs w:val="20"/>
        </w:rPr>
        <w:t>Authorisation of the Contractor to undertake Packaging design, or to use a packaging design, that was not part of the original requirement under the Contract, shall be considered as an alteration to the specification in accordance with condition 7 (Variations to Specification).</w:t>
      </w:r>
    </w:p>
    <w:p w14:paraId="5269C150"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n.</w:t>
      </w:r>
      <w:r>
        <w:rPr>
          <w:rFonts w:ascii="Arial" w:hAnsi="Arial" w:cs="Arial"/>
          <w:sz w:val="24"/>
          <w:szCs w:val="24"/>
        </w:rPr>
        <w:tab/>
      </w:r>
      <w:r>
        <w:rPr>
          <w:rFonts w:ascii="Arial" w:hAnsi="Arial" w:cs="Arial"/>
          <w:color w:val="000000"/>
          <w:sz w:val="20"/>
          <w:szCs w:val="20"/>
        </w:rPr>
        <w:t>The Contractor shall ensure that timber and wood-containing products supplied under the Contract comply with the provisions of condition 25 (Timber and Wood-Derived Products) and Annex I and Annex II of the International Standards for Phytosanitary Measures, "Guidelines for Regulating Wood Packaging Material in International Trade", Publication No 15 (ISPM 15).</w:t>
      </w:r>
    </w:p>
    <w:p w14:paraId="3E29FD31"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o.</w:t>
      </w:r>
      <w:r>
        <w:rPr>
          <w:rFonts w:ascii="Arial" w:hAnsi="Arial" w:cs="Arial"/>
          <w:sz w:val="24"/>
          <w:szCs w:val="24"/>
        </w:rPr>
        <w:tab/>
      </w:r>
      <w:r>
        <w:rPr>
          <w:rFonts w:ascii="Arial" w:hAnsi="Arial" w:cs="Arial"/>
          <w:color w:val="000000"/>
          <w:sz w:val="20"/>
          <w:szCs w:val="20"/>
        </w:rPr>
        <w:t>All Packaging shall meet the requirements of the Packaging (Essential Requirements) Regulations 2003 (as amended) where applicable.</w:t>
      </w:r>
    </w:p>
    <w:p w14:paraId="6BE3268D"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p.</w:t>
      </w:r>
      <w:r>
        <w:rPr>
          <w:rFonts w:ascii="Arial" w:hAnsi="Arial" w:cs="Arial"/>
          <w:sz w:val="24"/>
          <w:szCs w:val="24"/>
        </w:rPr>
        <w:tab/>
      </w:r>
      <w:r>
        <w:rPr>
          <w:rFonts w:ascii="Arial" w:hAnsi="Arial" w:cs="Arial"/>
          <w:color w:val="000000"/>
          <w:sz w:val="20"/>
          <w:szCs w:val="20"/>
        </w:rPr>
        <w:t>In any design work the Contractor shall comply with the Producer Responsibility Obligations (Packaging Waste) Regulations 2007 (as amended) or equivalent legislation.  Evidence of compliance shall be a contractor record in accordance with condition 18 (Contractor’s Records).</w:t>
      </w:r>
    </w:p>
    <w:p w14:paraId="044AE2B1"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q.</w:t>
      </w:r>
      <w:r>
        <w:rPr>
          <w:rFonts w:ascii="Arial" w:hAnsi="Arial" w:cs="Arial"/>
          <w:sz w:val="24"/>
          <w:szCs w:val="24"/>
        </w:rPr>
        <w:tab/>
      </w:r>
      <w:r>
        <w:rPr>
          <w:rFonts w:ascii="Arial" w:hAnsi="Arial" w:cs="Arial"/>
          <w:color w:val="000000"/>
          <w:sz w:val="20"/>
          <w:szCs w:val="20"/>
        </w:rPr>
        <w:t xml:space="preserve">This Condition is concerned with the supply of Packaging suitable to protect and ease handling, transport and storage of specified items.  Where there is a failure of suitable Packaging (a design failure), or Packaging </w:t>
      </w:r>
      <w:proofErr w:type="gramStart"/>
      <w:r>
        <w:rPr>
          <w:rFonts w:ascii="Arial" w:hAnsi="Arial" w:cs="Arial"/>
          <w:color w:val="000000"/>
          <w:sz w:val="20"/>
          <w:szCs w:val="20"/>
        </w:rPr>
        <w:t>fails</w:t>
      </w:r>
      <w:proofErr w:type="gramEnd"/>
      <w:r>
        <w:rPr>
          <w:rFonts w:ascii="Arial" w:hAnsi="Arial" w:cs="Arial"/>
          <w:color w:val="000000"/>
          <w:sz w:val="20"/>
          <w:szCs w:val="20"/>
        </w:rPr>
        <w:t xml:space="preserve"> and this is attributed to the Packaging supplier, then the supplier shall be liable for the cost of replacing the Packaging.</w:t>
      </w:r>
    </w:p>
    <w:p w14:paraId="47E75054"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r.</w:t>
      </w:r>
      <w:r>
        <w:rPr>
          <w:rFonts w:ascii="Arial" w:hAnsi="Arial" w:cs="Arial"/>
          <w:sz w:val="24"/>
          <w:szCs w:val="24"/>
        </w:rPr>
        <w:tab/>
      </w:r>
      <w:r>
        <w:rPr>
          <w:rFonts w:ascii="Arial" w:hAnsi="Arial" w:cs="Arial"/>
          <w:color w:val="000000"/>
          <w:sz w:val="20"/>
          <w:szCs w:val="20"/>
        </w:rPr>
        <w:t>Liability for other losses resulting from Packaging failure or resulting from damage to Packaging, (such as damage to the packaged item etc.), shall be specified elsewhere in the Contract.</w:t>
      </w:r>
    </w:p>
    <w:p w14:paraId="100190EB"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s.</w:t>
      </w:r>
      <w:r>
        <w:rPr>
          <w:rFonts w:ascii="Arial" w:hAnsi="Arial" w:cs="Arial"/>
          <w:sz w:val="24"/>
          <w:szCs w:val="24"/>
        </w:rPr>
        <w:tab/>
      </w:r>
      <w:r>
        <w:rPr>
          <w:rFonts w:ascii="Arial" w:hAnsi="Arial" w:cs="Arial"/>
          <w:color w:val="000000"/>
          <w:sz w:val="20"/>
          <w:szCs w:val="20"/>
        </w:rPr>
        <w:t xml:space="preserve">General requirements for service Packaging, including details of UK and NATO MLP and Commercial Packaging descriptions, are contained in Def Stan 81-041 (Part 1) "Packaging of Defence Materiel".  Def Stans, NATO Standardisation Agreements (STANAGs), and further information are </w:t>
      </w:r>
      <w:r>
        <w:rPr>
          <w:rFonts w:ascii="Arial" w:hAnsi="Arial" w:cs="Arial"/>
          <w:color w:val="000000"/>
          <w:sz w:val="20"/>
          <w:szCs w:val="20"/>
        </w:rPr>
        <w:lastRenderedPageBreak/>
        <w:t xml:space="preserve">available from the </w:t>
      </w:r>
      <w:proofErr w:type="spellStart"/>
      <w:r>
        <w:rPr>
          <w:rFonts w:ascii="Arial" w:hAnsi="Arial" w:cs="Arial"/>
          <w:color w:val="000000"/>
          <w:sz w:val="20"/>
          <w:szCs w:val="20"/>
        </w:rPr>
        <w:t>DStan</w:t>
      </w:r>
      <w:proofErr w:type="spellEnd"/>
      <w:r>
        <w:rPr>
          <w:rFonts w:ascii="Arial" w:hAnsi="Arial" w:cs="Arial"/>
          <w:color w:val="000000"/>
          <w:sz w:val="20"/>
          <w:szCs w:val="20"/>
        </w:rPr>
        <w:t xml:space="preserve"> internet site at: </w:t>
      </w:r>
      <w:hyperlink r:id="rId20" w:history="1">
        <w:r>
          <w:rPr>
            <w:rFonts w:ascii="Arial" w:hAnsi="Arial" w:cs="Arial"/>
            <w:color w:val="0000FF"/>
            <w:sz w:val="20"/>
            <w:szCs w:val="20"/>
            <w:u w:val="single"/>
          </w:rPr>
          <w:t>https://www.dstan.mod.uk/</w:t>
        </w:r>
      </w:hyperlink>
    </w:p>
    <w:p w14:paraId="27213827"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t.</w:t>
      </w:r>
      <w:r>
        <w:rPr>
          <w:rFonts w:ascii="Arial" w:hAnsi="Arial" w:cs="Arial"/>
          <w:sz w:val="24"/>
          <w:szCs w:val="24"/>
        </w:rPr>
        <w:tab/>
      </w:r>
      <w:r>
        <w:rPr>
          <w:rFonts w:ascii="Arial" w:hAnsi="Arial" w:cs="Arial"/>
          <w:color w:val="000000"/>
          <w:sz w:val="20"/>
          <w:szCs w:val="20"/>
        </w:rPr>
        <w:t>Unless specifically stated otherwise in the invitation to tender or the Contract, reference to any standard including Def Stans or STANAGs in any invitation to tender or Contract document means the edition and all amendments extant at the date of such tender or Contract.</w:t>
      </w:r>
    </w:p>
    <w:p w14:paraId="4073ED29"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u.</w:t>
      </w:r>
      <w:r>
        <w:rPr>
          <w:rFonts w:ascii="Arial" w:hAnsi="Arial" w:cs="Arial"/>
          <w:sz w:val="24"/>
          <w:szCs w:val="24"/>
        </w:rPr>
        <w:tab/>
      </w:r>
      <w:r>
        <w:rPr>
          <w:rFonts w:ascii="Arial" w:hAnsi="Arial" w:cs="Arial"/>
          <w:color w:val="000000"/>
          <w:sz w:val="20"/>
          <w:szCs w:val="20"/>
        </w:rPr>
        <w:t>In the event of conflict between the Contract and Def Stan 81-041, the Contract shall take precedence.</w:t>
      </w:r>
    </w:p>
    <w:p w14:paraId="3A5E1231" w14:textId="77777777" w:rsidR="00D2583F" w:rsidRDefault="00D2583F">
      <w:pPr>
        <w:widowControl w:val="0"/>
        <w:autoSpaceDE w:val="0"/>
        <w:autoSpaceDN w:val="0"/>
        <w:adjustRightInd w:val="0"/>
        <w:spacing w:after="60" w:line="240" w:lineRule="auto"/>
        <w:ind w:left="120"/>
        <w:rPr>
          <w:rFonts w:ascii="Arial" w:hAnsi="Arial" w:cs="Arial"/>
          <w:color w:val="000000"/>
        </w:rPr>
      </w:pPr>
    </w:p>
    <w:p w14:paraId="45ECA28A" w14:textId="77777777" w:rsidR="00D2583F" w:rsidRDefault="00D2583F">
      <w:pPr>
        <w:widowControl w:val="0"/>
        <w:tabs>
          <w:tab w:val="left" w:pos="546"/>
        </w:tabs>
        <w:autoSpaceDE w:val="0"/>
        <w:autoSpaceDN w:val="0"/>
        <w:adjustRightInd w:val="0"/>
        <w:spacing w:after="0" w:line="240" w:lineRule="auto"/>
        <w:ind w:left="546" w:hanging="426"/>
        <w:rPr>
          <w:rFonts w:ascii="Arial" w:hAnsi="Arial" w:cs="Arial"/>
          <w:sz w:val="24"/>
          <w:szCs w:val="24"/>
        </w:rPr>
      </w:pPr>
      <w:r>
        <w:rPr>
          <w:rFonts w:ascii="Arial" w:hAnsi="Arial" w:cs="Arial"/>
          <w:color w:val="000000"/>
          <w:u w:val="single"/>
        </w:rPr>
        <w:t>24.</w:t>
      </w:r>
      <w:r>
        <w:rPr>
          <w:rFonts w:ascii="Arial" w:hAnsi="Arial" w:cs="Arial"/>
          <w:sz w:val="24"/>
          <w:szCs w:val="24"/>
        </w:rPr>
        <w:tab/>
      </w:r>
      <w:r>
        <w:rPr>
          <w:rFonts w:ascii="Arial" w:hAnsi="Arial" w:cs="Arial"/>
          <w:color w:val="000000"/>
          <w:sz w:val="20"/>
          <w:szCs w:val="20"/>
          <w:u w:val="single"/>
        </w:rPr>
        <w:t>Supply of Hazardous Materials or Substances in Contractor Deliverables</w:t>
      </w:r>
    </w:p>
    <w:p w14:paraId="22245F94"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 xml:space="preserve">The Contractor shall provide to the Authority: </w:t>
      </w:r>
    </w:p>
    <w:p w14:paraId="68736344" w14:textId="77777777" w:rsidR="00D2583F" w:rsidRDefault="00D2583F">
      <w:pPr>
        <w:widowControl w:val="0"/>
        <w:tabs>
          <w:tab w:val="left" w:pos="829"/>
        </w:tabs>
        <w:autoSpaceDE w:val="0"/>
        <w:autoSpaceDN w:val="0"/>
        <w:adjustRightInd w:val="0"/>
        <w:spacing w:after="0" w:line="240" w:lineRule="auto"/>
        <w:ind w:left="829" w:hanging="141"/>
        <w:rPr>
          <w:rFonts w:ascii="Arial" w:hAnsi="Arial" w:cs="Arial"/>
          <w:sz w:val="24"/>
          <w:szCs w:val="24"/>
        </w:rPr>
      </w:pPr>
      <w:r>
        <w:rPr>
          <w:rFonts w:ascii="Arial" w:hAnsi="Arial" w:cs="Arial"/>
          <w:color w:val="000000"/>
        </w:rPr>
        <w:t>i.</w:t>
      </w:r>
      <w:r>
        <w:rPr>
          <w:rFonts w:ascii="Arial" w:hAnsi="Arial" w:cs="Arial"/>
          <w:sz w:val="24"/>
          <w:szCs w:val="24"/>
        </w:rPr>
        <w:tab/>
      </w:r>
      <w:r>
        <w:rPr>
          <w:rFonts w:ascii="Arial" w:hAnsi="Arial" w:cs="Arial"/>
          <w:color w:val="000000"/>
          <w:sz w:val="20"/>
          <w:szCs w:val="20"/>
        </w:rPr>
        <w:t>for each hazardous material or substance supplied, a Safety Data Sheet (SDS) in accordance with the extant Chemicals (Hazard Information and Packaging for Supply) Regulations (CHIP) and / or the Classification, Labelling and Packaging (CLP) Regulation 1272/2008 (whichever is applicable), and</w:t>
      </w:r>
    </w:p>
    <w:p w14:paraId="2DB411E1" w14:textId="77777777" w:rsidR="00D2583F" w:rsidRDefault="00D2583F">
      <w:pPr>
        <w:widowControl w:val="0"/>
        <w:tabs>
          <w:tab w:val="left" w:pos="829"/>
        </w:tabs>
        <w:autoSpaceDE w:val="0"/>
        <w:autoSpaceDN w:val="0"/>
        <w:adjustRightInd w:val="0"/>
        <w:spacing w:after="0" w:line="240" w:lineRule="auto"/>
        <w:ind w:left="829" w:hanging="141"/>
        <w:rPr>
          <w:rFonts w:ascii="Arial" w:hAnsi="Arial" w:cs="Arial"/>
          <w:sz w:val="24"/>
          <w:szCs w:val="24"/>
        </w:rPr>
      </w:pPr>
      <w:r>
        <w:rPr>
          <w:rFonts w:ascii="Arial" w:hAnsi="Arial" w:cs="Arial"/>
          <w:color w:val="000000"/>
        </w:rPr>
        <w:t>ii.</w:t>
      </w:r>
      <w:r>
        <w:rPr>
          <w:rFonts w:ascii="Arial" w:hAnsi="Arial" w:cs="Arial"/>
          <w:sz w:val="24"/>
          <w:szCs w:val="24"/>
        </w:rPr>
        <w:tab/>
      </w:r>
      <w:r>
        <w:rPr>
          <w:rFonts w:ascii="Arial" w:hAnsi="Arial" w:cs="Arial"/>
          <w:color w:val="000000"/>
          <w:sz w:val="20"/>
          <w:szCs w:val="20"/>
        </w:rPr>
        <w:t>for each Contractor Deliverable containing hazardous materials or substances, safety information as required by the Health and Safety at Work, etc Act 1974, at the time of supply.</w:t>
      </w:r>
    </w:p>
    <w:p w14:paraId="701EA6F9" w14:textId="77777777" w:rsidR="00D2583F" w:rsidRDefault="00D2583F">
      <w:pPr>
        <w:widowControl w:val="0"/>
        <w:autoSpaceDE w:val="0"/>
        <w:autoSpaceDN w:val="0"/>
        <w:adjustRightInd w:val="0"/>
        <w:spacing w:after="60" w:line="240" w:lineRule="auto"/>
        <w:ind w:left="688"/>
        <w:rPr>
          <w:rFonts w:ascii="Arial" w:hAnsi="Arial" w:cs="Arial"/>
          <w:sz w:val="24"/>
          <w:szCs w:val="24"/>
        </w:rPr>
      </w:pPr>
      <w:r>
        <w:rPr>
          <w:rFonts w:ascii="Arial" w:hAnsi="Arial" w:cs="Arial"/>
          <w:color w:val="000000"/>
        </w:rPr>
        <w:t xml:space="preserve">Nothing in this Condition shall reduce or limit any statutory duty or legal obligation of the Authority or the Contractor. </w:t>
      </w:r>
    </w:p>
    <w:p w14:paraId="62F88E2C"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If the Contractor Deliverable contains hazardous materials or substances, or is a substance falling within the scope of the REACH Regulation (EC) No 1907/2006:</w:t>
      </w:r>
    </w:p>
    <w:p w14:paraId="74732797" w14:textId="77777777" w:rsidR="00D2583F" w:rsidRDefault="00D2583F">
      <w:pPr>
        <w:widowControl w:val="0"/>
        <w:tabs>
          <w:tab w:val="left" w:pos="829"/>
        </w:tabs>
        <w:autoSpaceDE w:val="0"/>
        <w:autoSpaceDN w:val="0"/>
        <w:adjustRightInd w:val="0"/>
        <w:spacing w:after="0" w:line="240" w:lineRule="auto"/>
        <w:ind w:left="829" w:hanging="141"/>
        <w:rPr>
          <w:rFonts w:ascii="Arial" w:hAnsi="Arial" w:cs="Arial"/>
          <w:sz w:val="24"/>
          <w:szCs w:val="24"/>
        </w:rPr>
      </w:pPr>
      <w:r>
        <w:rPr>
          <w:rFonts w:ascii="Arial" w:hAnsi="Arial" w:cs="Arial"/>
          <w:color w:val="000000"/>
        </w:rPr>
        <w:t>i.</w:t>
      </w:r>
      <w:r>
        <w:rPr>
          <w:rFonts w:ascii="Arial" w:hAnsi="Arial" w:cs="Arial"/>
          <w:sz w:val="24"/>
          <w:szCs w:val="24"/>
        </w:rPr>
        <w:tab/>
      </w:r>
      <w:r>
        <w:rPr>
          <w:rFonts w:ascii="Arial" w:hAnsi="Arial" w:cs="Arial"/>
          <w:color w:val="000000"/>
          <w:sz w:val="20"/>
          <w:szCs w:val="20"/>
        </w:rPr>
        <w:t>the Contractor shall provide to the Authority an SDS for the substance in accordance with the Regulation. If the Contractor becomes aware of new information which may affect the risk management measures or new information on the hazard, the Contractor shall update the SDS and forward it to the Authority and to the address listed in clause 24.h below, and</w:t>
      </w:r>
    </w:p>
    <w:p w14:paraId="00C2C47F" w14:textId="77777777" w:rsidR="00D2583F" w:rsidRDefault="00D2583F">
      <w:pPr>
        <w:widowControl w:val="0"/>
        <w:tabs>
          <w:tab w:val="left" w:pos="829"/>
        </w:tabs>
        <w:autoSpaceDE w:val="0"/>
        <w:autoSpaceDN w:val="0"/>
        <w:adjustRightInd w:val="0"/>
        <w:spacing w:after="0" w:line="240" w:lineRule="auto"/>
        <w:ind w:left="829" w:hanging="141"/>
        <w:rPr>
          <w:rFonts w:ascii="Arial" w:hAnsi="Arial" w:cs="Arial"/>
          <w:sz w:val="24"/>
          <w:szCs w:val="24"/>
        </w:rPr>
      </w:pPr>
      <w:r>
        <w:rPr>
          <w:rFonts w:ascii="Arial" w:hAnsi="Arial" w:cs="Arial"/>
          <w:color w:val="000000"/>
        </w:rPr>
        <w:t>ii.</w:t>
      </w:r>
      <w:r>
        <w:rPr>
          <w:rFonts w:ascii="Arial" w:hAnsi="Arial" w:cs="Arial"/>
          <w:sz w:val="24"/>
          <w:szCs w:val="24"/>
        </w:rPr>
        <w:tab/>
      </w:r>
      <w:r>
        <w:rPr>
          <w:rFonts w:ascii="Arial" w:hAnsi="Arial" w:cs="Arial"/>
          <w:color w:val="000000"/>
          <w:sz w:val="20"/>
          <w:szCs w:val="20"/>
        </w:rPr>
        <w:t xml:space="preserve">the Authority, if it becomes aware of new information regarding the hazardous properties of the substance, or any other information that might call into question the appropriateness of the risk management measures identified in the SDS supplied, shall report this information in writing to the Contractor. </w:t>
      </w:r>
    </w:p>
    <w:p w14:paraId="4AF8DA55"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If the Contractor is required, under, or in connection with the contract, to supply Contractor Deliverables or components of Contractor Deliverables that, in the course of their use, maintenance, disposal, or in the event of an accident, may release hazardous materials or substances, they shall provide to the Authority a list of those hazardous materials or substances, and for each hazardous material or substance listed, provide an SDS.</w:t>
      </w:r>
    </w:p>
    <w:p w14:paraId="47DCD070"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d.</w:t>
      </w:r>
      <w:r>
        <w:rPr>
          <w:rFonts w:ascii="Arial" w:hAnsi="Arial" w:cs="Arial"/>
          <w:sz w:val="24"/>
          <w:szCs w:val="24"/>
        </w:rPr>
        <w:tab/>
      </w:r>
      <w:r>
        <w:rPr>
          <w:rFonts w:ascii="Arial" w:hAnsi="Arial" w:cs="Arial"/>
          <w:color w:val="000000"/>
          <w:sz w:val="20"/>
          <w:szCs w:val="20"/>
        </w:rPr>
        <w:t>The Contractor shall provide to the Authority a completed Schedule 6 (Hazardous Contractor Deliverables, Materials or Substances Supplied under the Contract: Data Requirements) in accordance with Schedule 3 (Contract Data Sheet).</w:t>
      </w:r>
    </w:p>
    <w:p w14:paraId="7D352AA8"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e.</w:t>
      </w:r>
      <w:r>
        <w:rPr>
          <w:rFonts w:ascii="Arial" w:hAnsi="Arial" w:cs="Arial"/>
          <w:sz w:val="24"/>
          <w:szCs w:val="24"/>
        </w:rPr>
        <w:tab/>
      </w:r>
      <w:r>
        <w:rPr>
          <w:rFonts w:ascii="Arial" w:hAnsi="Arial" w:cs="Arial"/>
          <w:color w:val="000000"/>
          <w:sz w:val="20"/>
          <w:szCs w:val="20"/>
        </w:rPr>
        <w:t>If the Contractor Deliverables, materials or substances are ordnance, munitions or explosives, in addition to the requirements of CHIP and / or the CLP Regulation 1272/2008 (whichever is applicable) and REACH the Contractor shall comply with hazard reporting requirements of DEF STAN 07-085 Design Requirements for Weapons and Associated Systems.</w:t>
      </w:r>
    </w:p>
    <w:p w14:paraId="7BB2644A"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f.</w:t>
      </w:r>
      <w:r>
        <w:rPr>
          <w:rFonts w:ascii="Arial" w:hAnsi="Arial" w:cs="Arial"/>
          <w:sz w:val="24"/>
          <w:szCs w:val="24"/>
        </w:rPr>
        <w:tab/>
      </w:r>
      <w:r>
        <w:rPr>
          <w:rFonts w:ascii="Arial" w:hAnsi="Arial" w:cs="Arial"/>
          <w:color w:val="000000"/>
          <w:sz w:val="20"/>
          <w:szCs w:val="20"/>
        </w:rPr>
        <w:t>If the Contractor Deliverables, materials or substances are or contain or embody a radioactive substance as defined in the Ionising Radiation Regulations SI 1999/3232, the Contractor shall additionally provide details of:</w:t>
      </w:r>
    </w:p>
    <w:p w14:paraId="05BE756E" w14:textId="77777777" w:rsidR="00D2583F" w:rsidRDefault="00D2583F">
      <w:pPr>
        <w:widowControl w:val="0"/>
        <w:tabs>
          <w:tab w:val="left" w:pos="972"/>
        </w:tabs>
        <w:autoSpaceDE w:val="0"/>
        <w:autoSpaceDN w:val="0"/>
        <w:adjustRightInd w:val="0"/>
        <w:spacing w:after="0" w:line="240" w:lineRule="auto"/>
        <w:ind w:left="972" w:hanging="284"/>
        <w:rPr>
          <w:rFonts w:ascii="Arial" w:hAnsi="Arial" w:cs="Arial"/>
          <w:sz w:val="24"/>
          <w:szCs w:val="24"/>
        </w:rPr>
      </w:pPr>
      <w:r>
        <w:rPr>
          <w:rFonts w:ascii="Arial" w:hAnsi="Arial" w:cs="Arial"/>
          <w:color w:val="000000"/>
        </w:rPr>
        <w:t>i.</w:t>
      </w:r>
      <w:r>
        <w:rPr>
          <w:rFonts w:ascii="Arial" w:hAnsi="Arial" w:cs="Arial"/>
          <w:sz w:val="24"/>
          <w:szCs w:val="24"/>
        </w:rPr>
        <w:tab/>
      </w:r>
      <w:r>
        <w:rPr>
          <w:rFonts w:ascii="Arial" w:hAnsi="Arial" w:cs="Arial"/>
          <w:color w:val="000000"/>
          <w:sz w:val="20"/>
          <w:szCs w:val="20"/>
        </w:rPr>
        <w:t>activity;</w:t>
      </w:r>
    </w:p>
    <w:p w14:paraId="76ABAAE4" w14:textId="77777777" w:rsidR="00D2583F" w:rsidRDefault="00D2583F">
      <w:pPr>
        <w:widowControl w:val="0"/>
        <w:tabs>
          <w:tab w:val="left" w:pos="972"/>
        </w:tabs>
        <w:autoSpaceDE w:val="0"/>
        <w:autoSpaceDN w:val="0"/>
        <w:adjustRightInd w:val="0"/>
        <w:spacing w:after="0" w:line="240" w:lineRule="auto"/>
        <w:ind w:left="972" w:hanging="284"/>
        <w:rPr>
          <w:rFonts w:ascii="Arial" w:hAnsi="Arial" w:cs="Arial"/>
          <w:sz w:val="24"/>
          <w:szCs w:val="24"/>
        </w:rPr>
      </w:pPr>
      <w:r>
        <w:rPr>
          <w:rFonts w:ascii="Arial" w:hAnsi="Arial" w:cs="Arial"/>
          <w:color w:val="000000"/>
        </w:rPr>
        <w:t>ii.</w:t>
      </w:r>
      <w:r>
        <w:rPr>
          <w:rFonts w:ascii="Arial" w:hAnsi="Arial" w:cs="Arial"/>
          <w:sz w:val="24"/>
          <w:szCs w:val="24"/>
        </w:rPr>
        <w:tab/>
      </w:r>
      <w:r>
        <w:rPr>
          <w:rFonts w:ascii="Arial" w:hAnsi="Arial" w:cs="Arial"/>
          <w:color w:val="000000"/>
          <w:sz w:val="20"/>
          <w:szCs w:val="20"/>
        </w:rPr>
        <w:t xml:space="preserve">the substance and form (including any isotope); </w:t>
      </w:r>
    </w:p>
    <w:p w14:paraId="32C7D3EE"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g.</w:t>
      </w:r>
      <w:r>
        <w:rPr>
          <w:rFonts w:ascii="Arial" w:hAnsi="Arial" w:cs="Arial"/>
          <w:sz w:val="24"/>
          <w:szCs w:val="24"/>
        </w:rPr>
        <w:tab/>
      </w:r>
      <w:r>
        <w:rPr>
          <w:rFonts w:ascii="Arial" w:hAnsi="Arial" w:cs="Arial"/>
          <w:color w:val="000000"/>
          <w:sz w:val="20"/>
          <w:szCs w:val="20"/>
        </w:rPr>
        <w:t>If the Contractor Deliverables, materials or substances have magnetic properties, the Contractor shall additionally provide details of the magnetic flux density at a defined distance, for the condition in which it is packed.</w:t>
      </w:r>
    </w:p>
    <w:p w14:paraId="371A28E7"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h.</w:t>
      </w:r>
      <w:r>
        <w:rPr>
          <w:rFonts w:ascii="Arial" w:hAnsi="Arial" w:cs="Arial"/>
          <w:sz w:val="24"/>
          <w:szCs w:val="24"/>
        </w:rPr>
        <w:tab/>
      </w:r>
      <w:r>
        <w:rPr>
          <w:rFonts w:ascii="Arial" w:hAnsi="Arial" w:cs="Arial"/>
          <w:color w:val="000000"/>
          <w:sz w:val="20"/>
          <w:szCs w:val="20"/>
        </w:rPr>
        <w:t>Any SDS to be provided in accordance with this Condition, including any related information to be supplied in compliance with the Contractor’s statutory duties under Clause 24.a, any information arising from the provisions of Clauses 24.e, 24.f and 24.g and the completed Schedule 6, shall be sent directly to the Authority’s Representative (Commercial) as soon as practicable, and no later than one (1) month prior to the Contract delivery date, unless otherwise stated in Schedule 3 (Contract Data Sheet). In addition, so that the safety information can reach users without delay, a copy shall be sent preferably as an email with attachment(s) in Adobe PDF or MS WORD format, or, if only hardcopy is available, to the addresses below:</w:t>
      </w:r>
    </w:p>
    <w:p w14:paraId="019FFEC9" w14:textId="77777777" w:rsidR="00D2583F" w:rsidRDefault="00D2583F">
      <w:pPr>
        <w:widowControl w:val="0"/>
        <w:tabs>
          <w:tab w:val="left" w:pos="120"/>
        </w:tabs>
        <w:autoSpaceDE w:val="0"/>
        <w:autoSpaceDN w:val="0"/>
        <w:adjustRightInd w:val="0"/>
        <w:spacing w:after="0" w:line="240" w:lineRule="auto"/>
        <w:ind w:left="120" w:firstLine="360"/>
        <w:rPr>
          <w:rFonts w:ascii="Arial" w:hAnsi="Arial" w:cs="Arial"/>
          <w:sz w:val="24"/>
          <w:szCs w:val="24"/>
        </w:rPr>
      </w:pPr>
      <w:r>
        <w:rPr>
          <w:rFonts w:ascii="Arial" w:hAnsi="Arial" w:cs="Arial"/>
          <w:color w:val="000000"/>
        </w:rPr>
        <w:t>iii.</w:t>
      </w:r>
      <w:r>
        <w:rPr>
          <w:rFonts w:ascii="Arial" w:hAnsi="Arial" w:cs="Arial"/>
          <w:sz w:val="24"/>
          <w:szCs w:val="24"/>
        </w:rPr>
        <w:tab/>
      </w:r>
      <w:r>
        <w:rPr>
          <w:rFonts w:ascii="Arial" w:hAnsi="Arial" w:cs="Arial"/>
          <w:color w:val="000000"/>
          <w:sz w:val="20"/>
          <w:szCs w:val="20"/>
        </w:rPr>
        <w:t xml:space="preserve">Hard copies to be sent to: </w:t>
      </w:r>
    </w:p>
    <w:p w14:paraId="71FE28D4" w14:textId="77777777" w:rsidR="00D2583F" w:rsidRDefault="00D2583F">
      <w:pPr>
        <w:widowControl w:val="0"/>
        <w:autoSpaceDE w:val="0"/>
        <w:autoSpaceDN w:val="0"/>
        <w:adjustRightInd w:val="0"/>
        <w:spacing w:after="60" w:line="240" w:lineRule="auto"/>
        <w:ind w:left="1200"/>
        <w:rPr>
          <w:rFonts w:ascii="Arial" w:hAnsi="Arial" w:cs="Arial"/>
          <w:sz w:val="24"/>
          <w:szCs w:val="24"/>
        </w:rPr>
      </w:pPr>
      <w:r>
        <w:rPr>
          <w:rFonts w:ascii="Arial" w:hAnsi="Arial" w:cs="Arial"/>
          <w:color w:val="000000"/>
        </w:rPr>
        <w:t>Hazardous Stores Information System (HSIS)</w:t>
      </w:r>
    </w:p>
    <w:p w14:paraId="3E71359E" w14:textId="77777777" w:rsidR="00D2583F" w:rsidRDefault="00D2583F">
      <w:pPr>
        <w:widowControl w:val="0"/>
        <w:autoSpaceDE w:val="0"/>
        <w:autoSpaceDN w:val="0"/>
        <w:adjustRightInd w:val="0"/>
        <w:spacing w:after="60" w:line="240" w:lineRule="auto"/>
        <w:ind w:left="1200"/>
        <w:rPr>
          <w:rFonts w:ascii="Arial" w:hAnsi="Arial" w:cs="Arial"/>
          <w:sz w:val="24"/>
          <w:szCs w:val="24"/>
        </w:rPr>
      </w:pPr>
      <w:r>
        <w:rPr>
          <w:rFonts w:ascii="Arial" w:hAnsi="Arial" w:cs="Arial"/>
          <w:color w:val="000000"/>
        </w:rPr>
        <w:lastRenderedPageBreak/>
        <w:t xml:space="preserve">Defence Safety Authority (DSA) </w:t>
      </w:r>
    </w:p>
    <w:p w14:paraId="1822C34C" w14:textId="77777777" w:rsidR="00D2583F" w:rsidRDefault="00D2583F">
      <w:pPr>
        <w:widowControl w:val="0"/>
        <w:autoSpaceDE w:val="0"/>
        <w:autoSpaceDN w:val="0"/>
        <w:adjustRightInd w:val="0"/>
        <w:spacing w:after="60" w:line="240" w:lineRule="auto"/>
        <w:ind w:left="1200"/>
        <w:rPr>
          <w:rFonts w:ascii="Arial" w:hAnsi="Arial" w:cs="Arial"/>
          <w:sz w:val="24"/>
          <w:szCs w:val="24"/>
        </w:rPr>
      </w:pPr>
      <w:r>
        <w:rPr>
          <w:rFonts w:ascii="Arial" w:hAnsi="Arial" w:cs="Arial"/>
          <w:color w:val="000000"/>
        </w:rPr>
        <w:t xml:space="preserve">Movement Transport Safety Regulator (MTSR) </w:t>
      </w:r>
    </w:p>
    <w:p w14:paraId="08AAE65F" w14:textId="77777777" w:rsidR="00D2583F" w:rsidRDefault="00D2583F">
      <w:pPr>
        <w:widowControl w:val="0"/>
        <w:autoSpaceDE w:val="0"/>
        <w:autoSpaceDN w:val="0"/>
        <w:adjustRightInd w:val="0"/>
        <w:spacing w:after="60" w:line="240" w:lineRule="auto"/>
        <w:ind w:left="1200"/>
        <w:rPr>
          <w:rFonts w:ascii="Arial" w:hAnsi="Arial" w:cs="Arial"/>
          <w:sz w:val="24"/>
          <w:szCs w:val="24"/>
        </w:rPr>
      </w:pPr>
      <w:r>
        <w:rPr>
          <w:rFonts w:ascii="Arial" w:hAnsi="Arial" w:cs="Arial"/>
          <w:color w:val="000000"/>
        </w:rPr>
        <w:t xml:space="preserve">Hazel Building Level 1, #H019 </w:t>
      </w:r>
    </w:p>
    <w:p w14:paraId="1F5480FD" w14:textId="77777777" w:rsidR="00D2583F" w:rsidRDefault="00D2583F">
      <w:pPr>
        <w:widowControl w:val="0"/>
        <w:autoSpaceDE w:val="0"/>
        <w:autoSpaceDN w:val="0"/>
        <w:adjustRightInd w:val="0"/>
        <w:spacing w:after="60" w:line="240" w:lineRule="auto"/>
        <w:ind w:left="1200"/>
        <w:rPr>
          <w:rFonts w:ascii="Arial" w:hAnsi="Arial" w:cs="Arial"/>
          <w:sz w:val="24"/>
          <w:szCs w:val="24"/>
        </w:rPr>
      </w:pPr>
      <w:r>
        <w:rPr>
          <w:rFonts w:ascii="Arial" w:hAnsi="Arial" w:cs="Arial"/>
          <w:color w:val="000000"/>
        </w:rPr>
        <w:t xml:space="preserve">MOD Abbey Wood (North) </w:t>
      </w:r>
    </w:p>
    <w:p w14:paraId="07E51F6A" w14:textId="77777777" w:rsidR="00D2583F" w:rsidRDefault="00D2583F">
      <w:pPr>
        <w:widowControl w:val="0"/>
        <w:autoSpaceDE w:val="0"/>
        <w:autoSpaceDN w:val="0"/>
        <w:adjustRightInd w:val="0"/>
        <w:spacing w:after="60" w:line="240" w:lineRule="auto"/>
        <w:ind w:left="1200"/>
        <w:rPr>
          <w:rFonts w:ascii="Arial" w:hAnsi="Arial" w:cs="Arial"/>
          <w:sz w:val="24"/>
          <w:szCs w:val="24"/>
        </w:rPr>
      </w:pPr>
      <w:r>
        <w:rPr>
          <w:rFonts w:ascii="Arial" w:hAnsi="Arial" w:cs="Arial"/>
          <w:color w:val="000000"/>
        </w:rPr>
        <w:t>Bristol, BS34 8QW</w:t>
      </w:r>
    </w:p>
    <w:p w14:paraId="7BF2CD24" w14:textId="77777777" w:rsidR="00D2583F" w:rsidRDefault="00D2583F">
      <w:pPr>
        <w:widowControl w:val="0"/>
        <w:tabs>
          <w:tab w:val="left" w:pos="120"/>
        </w:tabs>
        <w:autoSpaceDE w:val="0"/>
        <w:autoSpaceDN w:val="0"/>
        <w:adjustRightInd w:val="0"/>
        <w:spacing w:after="0" w:line="240" w:lineRule="auto"/>
        <w:ind w:left="120" w:firstLine="360"/>
        <w:rPr>
          <w:rFonts w:ascii="Arial" w:hAnsi="Arial" w:cs="Arial"/>
          <w:sz w:val="24"/>
          <w:szCs w:val="24"/>
        </w:rPr>
      </w:pPr>
      <w:r>
        <w:rPr>
          <w:rFonts w:ascii="Arial" w:hAnsi="Arial" w:cs="Arial"/>
          <w:color w:val="000000"/>
        </w:rPr>
        <w:t>iv.</w:t>
      </w:r>
      <w:r>
        <w:rPr>
          <w:rFonts w:ascii="Arial" w:hAnsi="Arial" w:cs="Arial"/>
          <w:sz w:val="24"/>
          <w:szCs w:val="24"/>
        </w:rPr>
        <w:tab/>
      </w:r>
      <w:r>
        <w:rPr>
          <w:rFonts w:ascii="Arial" w:hAnsi="Arial" w:cs="Arial"/>
          <w:color w:val="000000"/>
          <w:sz w:val="20"/>
          <w:szCs w:val="20"/>
        </w:rPr>
        <w:t>Emails to be sent to:</w:t>
      </w:r>
    </w:p>
    <w:p w14:paraId="2CB4E1A7" w14:textId="77777777" w:rsidR="00D2583F" w:rsidRDefault="00D97FD6">
      <w:pPr>
        <w:widowControl w:val="0"/>
        <w:autoSpaceDE w:val="0"/>
        <w:autoSpaceDN w:val="0"/>
        <w:adjustRightInd w:val="0"/>
        <w:spacing w:after="60" w:line="240" w:lineRule="auto"/>
        <w:ind w:left="1200"/>
        <w:rPr>
          <w:rFonts w:ascii="Arial" w:hAnsi="Arial" w:cs="Arial"/>
          <w:sz w:val="24"/>
          <w:szCs w:val="24"/>
        </w:rPr>
      </w:pPr>
      <w:hyperlink r:id="rId21" w:history="1">
        <w:r w:rsidR="00D2583F">
          <w:rPr>
            <w:rFonts w:ascii="Arial" w:hAnsi="Arial" w:cs="Arial"/>
            <w:color w:val="0000FF"/>
            <w:u w:val="single"/>
          </w:rPr>
          <w:t>DSA-DLSR-MovTpt-DGHSIS@mod.uk</w:t>
        </w:r>
      </w:hyperlink>
    </w:p>
    <w:p w14:paraId="32419C02"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i.</w:t>
      </w:r>
      <w:r>
        <w:rPr>
          <w:rFonts w:ascii="Arial" w:hAnsi="Arial" w:cs="Arial"/>
          <w:sz w:val="24"/>
          <w:szCs w:val="24"/>
        </w:rPr>
        <w:tab/>
      </w:r>
      <w:r>
        <w:rPr>
          <w:rFonts w:ascii="Arial" w:hAnsi="Arial" w:cs="Arial"/>
          <w:color w:val="000000"/>
          <w:sz w:val="20"/>
          <w:szCs w:val="20"/>
        </w:rPr>
        <w:t>Failure by the Contractor to comply with the requirements of this Condition shall be grounds for rejecting the affected Contractor Deliverables. Any withholding of information concerning hazardous Contractor Deliverables, materials or substances shall be regarded as a material breach of Contract under Condition 43 (Material Breach) for which the Authority reserves the right to require the Contractor to rectify the breach immediately at no additional cost to the Authority or to terminate the Contract in accordance with Condition 43.</w:t>
      </w:r>
    </w:p>
    <w:p w14:paraId="1A0AD87D" w14:textId="77777777" w:rsidR="00D2583F" w:rsidRDefault="00D2583F">
      <w:pPr>
        <w:widowControl w:val="0"/>
        <w:autoSpaceDE w:val="0"/>
        <w:autoSpaceDN w:val="0"/>
        <w:adjustRightInd w:val="0"/>
        <w:spacing w:after="60" w:line="240" w:lineRule="auto"/>
        <w:ind w:left="120"/>
        <w:rPr>
          <w:rFonts w:ascii="Arial" w:hAnsi="Arial" w:cs="Arial"/>
          <w:color w:val="000000"/>
        </w:rPr>
      </w:pPr>
    </w:p>
    <w:p w14:paraId="2D1FEC22" w14:textId="77777777" w:rsidR="00D2583F" w:rsidRDefault="00D2583F">
      <w:pPr>
        <w:widowControl w:val="0"/>
        <w:tabs>
          <w:tab w:val="left" w:pos="687"/>
        </w:tabs>
        <w:autoSpaceDE w:val="0"/>
        <w:autoSpaceDN w:val="0"/>
        <w:adjustRightInd w:val="0"/>
        <w:spacing w:after="0" w:line="240" w:lineRule="auto"/>
        <w:ind w:left="687" w:hanging="284"/>
        <w:rPr>
          <w:rFonts w:ascii="Arial" w:hAnsi="Arial" w:cs="Arial"/>
          <w:sz w:val="24"/>
          <w:szCs w:val="24"/>
        </w:rPr>
      </w:pPr>
      <w:r>
        <w:rPr>
          <w:rFonts w:ascii="Arial" w:hAnsi="Arial" w:cs="Arial"/>
          <w:color w:val="000000"/>
          <w:u w:val="single"/>
        </w:rPr>
        <w:t>25.</w:t>
      </w:r>
      <w:r>
        <w:rPr>
          <w:rFonts w:ascii="Arial" w:hAnsi="Arial" w:cs="Arial"/>
          <w:sz w:val="24"/>
          <w:szCs w:val="24"/>
        </w:rPr>
        <w:tab/>
      </w:r>
      <w:r>
        <w:rPr>
          <w:rFonts w:ascii="Arial" w:hAnsi="Arial" w:cs="Arial"/>
          <w:color w:val="000000"/>
          <w:sz w:val="20"/>
          <w:szCs w:val="20"/>
          <w:u w:val="single"/>
        </w:rPr>
        <w:t>Timber and Wood-Derived Products</w:t>
      </w:r>
    </w:p>
    <w:p w14:paraId="3CB29B16" w14:textId="77777777" w:rsidR="00D2583F" w:rsidRDefault="00D2583F">
      <w:pPr>
        <w:widowControl w:val="0"/>
        <w:tabs>
          <w:tab w:val="left" w:pos="120"/>
        </w:tabs>
        <w:autoSpaceDE w:val="0"/>
        <w:autoSpaceDN w:val="0"/>
        <w:adjustRightInd w:val="0"/>
        <w:spacing w:after="0" w:line="240" w:lineRule="auto"/>
        <w:ind w:left="120" w:firstLine="283"/>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 xml:space="preserve">All Timber and Wood-Derived Products supplied by the Contractor under the Contract: </w:t>
      </w:r>
    </w:p>
    <w:p w14:paraId="2AF46074" w14:textId="77777777" w:rsidR="00D2583F" w:rsidRDefault="00D2583F">
      <w:pPr>
        <w:widowControl w:val="0"/>
        <w:tabs>
          <w:tab w:val="left" w:pos="687"/>
        </w:tabs>
        <w:autoSpaceDE w:val="0"/>
        <w:autoSpaceDN w:val="0"/>
        <w:adjustRightInd w:val="0"/>
        <w:spacing w:after="0" w:line="240" w:lineRule="auto"/>
        <w:ind w:left="687" w:hanging="284"/>
        <w:rPr>
          <w:rFonts w:ascii="Arial" w:hAnsi="Arial" w:cs="Arial"/>
          <w:sz w:val="24"/>
          <w:szCs w:val="24"/>
        </w:rPr>
      </w:pPr>
      <w:r>
        <w:rPr>
          <w:rFonts w:ascii="Arial" w:hAnsi="Arial" w:cs="Arial"/>
          <w:color w:val="000000"/>
        </w:rPr>
        <w:t>i.</w:t>
      </w:r>
      <w:r>
        <w:rPr>
          <w:rFonts w:ascii="Arial" w:hAnsi="Arial" w:cs="Arial"/>
          <w:sz w:val="24"/>
          <w:szCs w:val="24"/>
        </w:rPr>
        <w:tab/>
      </w:r>
      <w:r>
        <w:rPr>
          <w:rFonts w:ascii="Arial" w:hAnsi="Arial" w:cs="Arial"/>
          <w:color w:val="000000"/>
          <w:sz w:val="20"/>
          <w:szCs w:val="20"/>
        </w:rPr>
        <w:t>shall comply with the Contract Specification; and</w:t>
      </w:r>
    </w:p>
    <w:p w14:paraId="7C250439" w14:textId="77777777" w:rsidR="00D2583F" w:rsidRDefault="00D2583F">
      <w:pPr>
        <w:widowControl w:val="0"/>
        <w:tabs>
          <w:tab w:val="left" w:pos="687"/>
        </w:tabs>
        <w:autoSpaceDE w:val="0"/>
        <w:autoSpaceDN w:val="0"/>
        <w:adjustRightInd w:val="0"/>
        <w:spacing w:after="0" w:line="240" w:lineRule="auto"/>
        <w:ind w:left="687" w:hanging="284"/>
        <w:rPr>
          <w:rFonts w:ascii="Arial" w:hAnsi="Arial" w:cs="Arial"/>
          <w:sz w:val="24"/>
          <w:szCs w:val="24"/>
        </w:rPr>
      </w:pPr>
      <w:r>
        <w:rPr>
          <w:rFonts w:ascii="Arial" w:hAnsi="Arial" w:cs="Arial"/>
          <w:color w:val="000000"/>
        </w:rPr>
        <w:t>ii.</w:t>
      </w:r>
      <w:r>
        <w:rPr>
          <w:rFonts w:ascii="Arial" w:hAnsi="Arial" w:cs="Arial"/>
          <w:sz w:val="24"/>
          <w:szCs w:val="24"/>
        </w:rPr>
        <w:tab/>
      </w:r>
      <w:r>
        <w:rPr>
          <w:rFonts w:ascii="Arial" w:hAnsi="Arial" w:cs="Arial"/>
          <w:color w:val="000000"/>
          <w:sz w:val="20"/>
          <w:szCs w:val="20"/>
        </w:rPr>
        <w:t>must originate either:</w:t>
      </w:r>
    </w:p>
    <w:p w14:paraId="332006DA" w14:textId="77777777" w:rsidR="00D2583F" w:rsidRDefault="00D2583F">
      <w:pPr>
        <w:widowControl w:val="0"/>
        <w:tabs>
          <w:tab w:val="left" w:pos="120"/>
        </w:tabs>
        <w:autoSpaceDE w:val="0"/>
        <w:autoSpaceDN w:val="0"/>
        <w:adjustRightInd w:val="0"/>
        <w:spacing w:after="0" w:line="240" w:lineRule="auto"/>
        <w:ind w:left="120" w:firstLine="283"/>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from a Legal and Sustainable source; or</w:t>
      </w:r>
    </w:p>
    <w:p w14:paraId="6EB3B4AE" w14:textId="77777777" w:rsidR="00D2583F" w:rsidRDefault="00D2583F">
      <w:pPr>
        <w:widowControl w:val="0"/>
        <w:tabs>
          <w:tab w:val="left" w:pos="120"/>
        </w:tabs>
        <w:autoSpaceDE w:val="0"/>
        <w:autoSpaceDN w:val="0"/>
        <w:adjustRightInd w:val="0"/>
        <w:spacing w:after="0" w:line="240" w:lineRule="auto"/>
        <w:ind w:left="120" w:firstLine="283"/>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from a FLEGT-licensed or equivalent source.</w:t>
      </w:r>
    </w:p>
    <w:p w14:paraId="7F276F18" w14:textId="77777777" w:rsidR="00D2583F" w:rsidRDefault="00D2583F">
      <w:pPr>
        <w:widowControl w:val="0"/>
        <w:tabs>
          <w:tab w:val="left" w:pos="120"/>
        </w:tabs>
        <w:autoSpaceDE w:val="0"/>
        <w:autoSpaceDN w:val="0"/>
        <w:adjustRightInd w:val="0"/>
        <w:spacing w:after="0" w:line="240" w:lineRule="auto"/>
        <w:ind w:left="120" w:firstLine="283"/>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In addition to the requirements of clause 25.a, all Timber and Wood-Derived Products supplied by the Contractor under the Contract shall originate from a forest source where management of the forest has full regard for:</w:t>
      </w:r>
    </w:p>
    <w:p w14:paraId="26DDDD89" w14:textId="77777777" w:rsidR="00D2583F" w:rsidRDefault="00D2583F">
      <w:pPr>
        <w:widowControl w:val="0"/>
        <w:tabs>
          <w:tab w:val="left" w:pos="687"/>
        </w:tabs>
        <w:autoSpaceDE w:val="0"/>
        <w:autoSpaceDN w:val="0"/>
        <w:adjustRightInd w:val="0"/>
        <w:spacing w:after="0" w:line="240" w:lineRule="auto"/>
        <w:ind w:left="687" w:hanging="141"/>
        <w:rPr>
          <w:rFonts w:ascii="Arial" w:hAnsi="Arial" w:cs="Arial"/>
          <w:sz w:val="24"/>
          <w:szCs w:val="24"/>
        </w:rPr>
      </w:pPr>
      <w:r>
        <w:rPr>
          <w:rFonts w:ascii="Arial" w:hAnsi="Arial" w:cs="Arial"/>
          <w:color w:val="000000"/>
        </w:rPr>
        <w:t>i.</w:t>
      </w:r>
      <w:r>
        <w:rPr>
          <w:rFonts w:ascii="Arial" w:hAnsi="Arial" w:cs="Arial"/>
          <w:sz w:val="24"/>
          <w:szCs w:val="24"/>
        </w:rPr>
        <w:tab/>
      </w:r>
      <w:r>
        <w:rPr>
          <w:rFonts w:ascii="Arial" w:hAnsi="Arial" w:cs="Arial"/>
          <w:color w:val="000000"/>
          <w:sz w:val="20"/>
          <w:szCs w:val="20"/>
        </w:rPr>
        <w:t>identification, documentation and respect of legal, customary and traditional tenure and use rights related to the forest;</w:t>
      </w:r>
    </w:p>
    <w:p w14:paraId="2888A750" w14:textId="77777777" w:rsidR="00D2583F" w:rsidRDefault="00D2583F">
      <w:pPr>
        <w:widowControl w:val="0"/>
        <w:tabs>
          <w:tab w:val="left" w:pos="687"/>
        </w:tabs>
        <w:autoSpaceDE w:val="0"/>
        <w:autoSpaceDN w:val="0"/>
        <w:adjustRightInd w:val="0"/>
        <w:spacing w:after="0" w:line="240" w:lineRule="auto"/>
        <w:ind w:left="687" w:hanging="141"/>
        <w:rPr>
          <w:rFonts w:ascii="Arial" w:hAnsi="Arial" w:cs="Arial"/>
          <w:sz w:val="24"/>
          <w:szCs w:val="24"/>
        </w:rPr>
      </w:pPr>
      <w:r>
        <w:rPr>
          <w:rFonts w:ascii="Arial" w:hAnsi="Arial" w:cs="Arial"/>
          <w:color w:val="000000"/>
        </w:rPr>
        <w:t>ii.</w:t>
      </w:r>
      <w:r>
        <w:rPr>
          <w:rFonts w:ascii="Arial" w:hAnsi="Arial" w:cs="Arial"/>
          <w:sz w:val="24"/>
          <w:szCs w:val="24"/>
        </w:rPr>
        <w:tab/>
      </w:r>
      <w:r>
        <w:rPr>
          <w:rFonts w:ascii="Arial" w:hAnsi="Arial" w:cs="Arial"/>
          <w:color w:val="000000"/>
          <w:sz w:val="20"/>
          <w:szCs w:val="20"/>
        </w:rPr>
        <w:t xml:space="preserve">mechanisms for resolving grievances and disputes including those relating to tenure and use rights, to forest management practices and to work conditions; and </w:t>
      </w:r>
    </w:p>
    <w:p w14:paraId="1D877A09" w14:textId="77777777" w:rsidR="00D2583F" w:rsidRDefault="00D2583F">
      <w:pPr>
        <w:widowControl w:val="0"/>
        <w:tabs>
          <w:tab w:val="left" w:pos="687"/>
        </w:tabs>
        <w:autoSpaceDE w:val="0"/>
        <w:autoSpaceDN w:val="0"/>
        <w:adjustRightInd w:val="0"/>
        <w:spacing w:after="0" w:line="240" w:lineRule="auto"/>
        <w:ind w:left="687" w:hanging="141"/>
        <w:rPr>
          <w:rFonts w:ascii="Arial" w:hAnsi="Arial" w:cs="Arial"/>
          <w:sz w:val="24"/>
          <w:szCs w:val="24"/>
        </w:rPr>
      </w:pPr>
      <w:r>
        <w:rPr>
          <w:rFonts w:ascii="Arial" w:hAnsi="Arial" w:cs="Arial"/>
          <w:color w:val="000000"/>
        </w:rPr>
        <w:t>iii.</w:t>
      </w:r>
      <w:r>
        <w:rPr>
          <w:rFonts w:ascii="Arial" w:hAnsi="Arial" w:cs="Arial"/>
          <w:sz w:val="24"/>
          <w:szCs w:val="24"/>
        </w:rPr>
        <w:tab/>
      </w:r>
      <w:r>
        <w:rPr>
          <w:rFonts w:ascii="Arial" w:hAnsi="Arial" w:cs="Arial"/>
          <w:color w:val="000000"/>
          <w:sz w:val="20"/>
          <w:szCs w:val="20"/>
        </w:rPr>
        <w:t>safeguarding the basic labour rights and health and safety of forest workers.</w:t>
      </w:r>
    </w:p>
    <w:p w14:paraId="71617A2B" w14:textId="77777777" w:rsidR="00D2583F" w:rsidRDefault="00D2583F">
      <w:pPr>
        <w:widowControl w:val="0"/>
        <w:tabs>
          <w:tab w:val="left" w:pos="120"/>
        </w:tabs>
        <w:autoSpaceDE w:val="0"/>
        <w:autoSpaceDN w:val="0"/>
        <w:adjustRightInd w:val="0"/>
        <w:spacing w:after="0" w:line="240" w:lineRule="auto"/>
        <w:ind w:left="120" w:firstLine="283"/>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If requested by the Authority, the Contractor shall provide to the Authority Evidence that the Timber and Wood-Derived Products supplied to the Authority under the Contract comply with the requirements of clause 25.a or 25.b or both.</w:t>
      </w:r>
    </w:p>
    <w:p w14:paraId="4398A7BA" w14:textId="77777777" w:rsidR="00D2583F" w:rsidRDefault="00D2583F">
      <w:pPr>
        <w:widowControl w:val="0"/>
        <w:tabs>
          <w:tab w:val="left" w:pos="120"/>
        </w:tabs>
        <w:autoSpaceDE w:val="0"/>
        <w:autoSpaceDN w:val="0"/>
        <w:adjustRightInd w:val="0"/>
        <w:spacing w:after="0" w:line="240" w:lineRule="auto"/>
        <w:ind w:left="120" w:firstLine="283"/>
        <w:rPr>
          <w:rFonts w:ascii="Arial" w:hAnsi="Arial" w:cs="Arial"/>
          <w:sz w:val="24"/>
          <w:szCs w:val="24"/>
        </w:rPr>
      </w:pPr>
      <w:r>
        <w:rPr>
          <w:rFonts w:ascii="Arial" w:hAnsi="Arial" w:cs="Arial"/>
          <w:color w:val="000000"/>
        </w:rPr>
        <w:t>d.</w:t>
      </w:r>
      <w:r>
        <w:rPr>
          <w:rFonts w:ascii="Arial" w:hAnsi="Arial" w:cs="Arial"/>
          <w:sz w:val="24"/>
          <w:szCs w:val="24"/>
        </w:rPr>
        <w:tab/>
      </w:r>
      <w:r>
        <w:rPr>
          <w:rFonts w:ascii="Arial" w:hAnsi="Arial" w:cs="Arial"/>
          <w:color w:val="000000"/>
          <w:sz w:val="20"/>
          <w:szCs w:val="20"/>
        </w:rPr>
        <w:t>The Authority reserves the right at any time during the execution of the Contract and for a period of five (5) years from final Delivery under the Contract to require the Contractor to produce the Evidence required for the Authority’s inspection within fourteen (14) days of the Authority’s request.</w:t>
      </w:r>
    </w:p>
    <w:p w14:paraId="526757D2" w14:textId="77777777" w:rsidR="00D2583F" w:rsidRDefault="00D2583F">
      <w:pPr>
        <w:widowControl w:val="0"/>
        <w:tabs>
          <w:tab w:val="left" w:pos="120"/>
        </w:tabs>
        <w:autoSpaceDE w:val="0"/>
        <w:autoSpaceDN w:val="0"/>
        <w:adjustRightInd w:val="0"/>
        <w:spacing w:after="0" w:line="240" w:lineRule="auto"/>
        <w:ind w:left="120" w:firstLine="283"/>
        <w:rPr>
          <w:rFonts w:ascii="Arial" w:hAnsi="Arial" w:cs="Arial"/>
          <w:sz w:val="24"/>
          <w:szCs w:val="24"/>
        </w:rPr>
      </w:pPr>
      <w:r>
        <w:rPr>
          <w:rFonts w:ascii="Arial" w:hAnsi="Arial" w:cs="Arial"/>
          <w:color w:val="000000"/>
        </w:rPr>
        <w:t>e.</w:t>
      </w:r>
      <w:r>
        <w:rPr>
          <w:rFonts w:ascii="Arial" w:hAnsi="Arial" w:cs="Arial"/>
          <w:sz w:val="24"/>
          <w:szCs w:val="24"/>
        </w:rPr>
        <w:tab/>
      </w:r>
      <w:r>
        <w:rPr>
          <w:rFonts w:ascii="Arial" w:hAnsi="Arial" w:cs="Arial"/>
          <w:color w:val="000000"/>
          <w:sz w:val="20"/>
          <w:szCs w:val="20"/>
        </w:rPr>
        <w:t>If the Contractor has already provided the Authority with the Evidence required under clause 25.c, the Contractor may satisfy these requirements by giving details of the previous notification and confirming the Evidence remains valid and satisfies the provisions of clauses 25.a or 25.b or both.</w:t>
      </w:r>
    </w:p>
    <w:p w14:paraId="61A0F78B" w14:textId="77777777" w:rsidR="00D2583F" w:rsidRDefault="00D2583F">
      <w:pPr>
        <w:widowControl w:val="0"/>
        <w:tabs>
          <w:tab w:val="left" w:pos="120"/>
        </w:tabs>
        <w:autoSpaceDE w:val="0"/>
        <w:autoSpaceDN w:val="0"/>
        <w:adjustRightInd w:val="0"/>
        <w:spacing w:after="0" w:line="240" w:lineRule="auto"/>
        <w:ind w:left="120" w:firstLine="283"/>
        <w:rPr>
          <w:rFonts w:ascii="Arial" w:hAnsi="Arial" w:cs="Arial"/>
          <w:sz w:val="24"/>
          <w:szCs w:val="24"/>
        </w:rPr>
      </w:pPr>
      <w:r>
        <w:rPr>
          <w:rFonts w:ascii="Arial" w:hAnsi="Arial" w:cs="Arial"/>
          <w:color w:val="000000"/>
        </w:rPr>
        <w:t>f.</w:t>
      </w:r>
      <w:r>
        <w:rPr>
          <w:rFonts w:ascii="Arial" w:hAnsi="Arial" w:cs="Arial"/>
          <w:sz w:val="24"/>
          <w:szCs w:val="24"/>
        </w:rPr>
        <w:tab/>
      </w:r>
      <w:r>
        <w:rPr>
          <w:rFonts w:ascii="Arial" w:hAnsi="Arial" w:cs="Arial"/>
          <w:color w:val="000000"/>
          <w:sz w:val="20"/>
          <w:szCs w:val="20"/>
        </w:rPr>
        <w:t>The Contractor shall maintain records of all Timber and Wood-Derived Products delivered to and accepted by the Authority, in accordance with condition 18 (Contractor’s Records).</w:t>
      </w:r>
    </w:p>
    <w:p w14:paraId="77456AAE" w14:textId="77777777" w:rsidR="00D2583F" w:rsidRDefault="00D2583F">
      <w:pPr>
        <w:widowControl w:val="0"/>
        <w:tabs>
          <w:tab w:val="left" w:pos="120"/>
        </w:tabs>
        <w:autoSpaceDE w:val="0"/>
        <w:autoSpaceDN w:val="0"/>
        <w:adjustRightInd w:val="0"/>
        <w:spacing w:after="0" w:line="240" w:lineRule="auto"/>
        <w:ind w:left="120" w:firstLine="283"/>
        <w:rPr>
          <w:rFonts w:ascii="Arial" w:hAnsi="Arial" w:cs="Arial"/>
          <w:sz w:val="24"/>
          <w:szCs w:val="24"/>
        </w:rPr>
      </w:pPr>
      <w:r>
        <w:rPr>
          <w:rFonts w:ascii="Arial" w:hAnsi="Arial" w:cs="Arial"/>
          <w:color w:val="000000"/>
        </w:rPr>
        <w:t>g.</w:t>
      </w:r>
      <w:r>
        <w:rPr>
          <w:rFonts w:ascii="Arial" w:hAnsi="Arial" w:cs="Arial"/>
          <w:sz w:val="24"/>
          <w:szCs w:val="24"/>
        </w:rPr>
        <w:tab/>
      </w:r>
      <w:r>
        <w:rPr>
          <w:rFonts w:ascii="Arial" w:hAnsi="Arial" w:cs="Arial"/>
          <w:color w:val="000000"/>
          <w:sz w:val="20"/>
          <w:szCs w:val="20"/>
        </w:rPr>
        <w:t>Notwithstanding clause 25.c, if exceptional circumstances render it strictly impractical for the Contractor to record Evidence of proof of timber origin for previously used Recycled Timber, the Contractor shall support the use of this Recycled Timber with:</w:t>
      </w:r>
    </w:p>
    <w:p w14:paraId="3D1A9796" w14:textId="77777777" w:rsidR="00D2583F" w:rsidRDefault="00D2583F">
      <w:pPr>
        <w:widowControl w:val="0"/>
        <w:tabs>
          <w:tab w:val="left" w:pos="687"/>
        </w:tabs>
        <w:autoSpaceDE w:val="0"/>
        <w:autoSpaceDN w:val="0"/>
        <w:adjustRightInd w:val="0"/>
        <w:spacing w:after="0" w:line="240" w:lineRule="auto"/>
        <w:ind w:left="687" w:hanging="141"/>
        <w:rPr>
          <w:rFonts w:ascii="Arial" w:hAnsi="Arial" w:cs="Arial"/>
          <w:sz w:val="24"/>
          <w:szCs w:val="24"/>
        </w:rPr>
      </w:pPr>
      <w:r>
        <w:rPr>
          <w:rFonts w:ascii="Arial" w:hAnsi="Arial" w:cs="Arial"/>
          <w:color w:val="000000"/>
        </w:rPr>
        <w:t>i.</w:t>
      </w:r>
      <w:r>
        <w:rPr>
          <w:rFonts w:ascii="Arial" w:hAnsi="Arial" w:cs="Arial"/>
          <w:sz w:val="24"/>
          <w:szCs w:val="24"/>
        </w:rPr>
        <w:tab/>
      </w:r>
      <w:r>
        <w:rPr>
          <w:rFonts w:ascii="Arial" w:hAnsi="Arial" w:cs="Arial"/>
          <w:color w:val="000000"/>
          <w:sz w:val="20"/>
          <w:szCs w:val="20"/>
        </w:rPr>
        <w:t>a record tracing the Recycled Timber to its previous end use as a standalone object or as part of a structure; and</w:t>
      </w:r>
    </w:p>
    <w:p w14:paraId="4036316E" w14:textId="77777777" w:rsidR="00D2583F" w:rsidRDefault="00D2583F">
      <w:pPr>
        <w:widowControl w:val="0"/>
        <w:tabs>
          <w:tab w:val="left" w:pos="687"/>
        </w:tabs>
        <w:autoSpaceDE w:val="0"/>
        <w:autoSpaceDN w:val="0"/>
        <w:adjustRightInd w:val="0"/>
        <w:spacing w:after="0" w:line="240" w:lineRule="auto"/>
        <w:ind w:left="687" w:hanging="141"/>
        <w:rPr>
          <w:rFonts w:ascii="Arial" w:hAnsi="Arial" w:cs="Arial"/>
          <w:sz w:val="24"/>
          <w:szCs w:val="24"/>
        </w:rPr>
      </w:pPr>
      <w:r>
        <w:rPr>
          <w:rFonts w:ascii="Arial" w:hAnsi="Arial" w:cs="Arial"/>
          <w:color w:val="000000"/>
        </w:rPr>
        <w:t>ii.</w:t>
      </w:r>
      <w:r>
        <w:rPr>
          <w:rFonts w:ascii="Arial" w:hAnsi="Arial" w:cs="Arial"/>
          <w:sz w:val="24"/>
          <w:szCs w:val="24"/>
        </w:rPr>
        <w:tab/>
      </w:r>
      <w:r>
        <w:rPr>
          <w:rFonts w:ascii="Arial" w:hAnsi="Arial" w:cs="Arial"/>
          <w:color w:val="000000"/>
          <w:sz w:val="20"/>
          <w:szCs w:val="20"/>
        </w:rPr>
        <w:t>an explanation of the circumstances that rendered it impractical to record Evidence of proof of timber origin.</w:t>
      </w:r>
    </w:p>
    <w:p w14:paraId="7A131DED" w14:textId="77777777" w:rsidR="00D2583F" w:rsidRDefault="00D2583F">
      <w:pPr>
        <w:widowControl w:val="0"/>
        <w:tabs>
          <w:tab w:val="left" w:pos="120"/>
        </w:tabs>
        <w:autoSpaceDE w:val="0"/>
        <w:autoSpaceDN w:val="0"/>
        <w:adjustRightInd w:val="0"/>
        <w:spacing w:after="0" w:line="240" w:lineRule="auto"/>
        <w:ind w:left="120" w:firstLine="283"/>
        <w:rPr>
          <w:rFonts w:ascii="Arial" w:hAnsi="Arial" w:cs="Arial"/>
          <w:sz w:val="24"/>
          <w:szCs w:val="24"/>
        </w:rPr>
      </w:pPr>
      <w:r>
        <w:rPr>
          <w:rFonts w:ascii="Arial" w:hAnsi="Arial" w:cs="Arial"/>
          <w:color w:val="000000"/>
        </w:rPr>
        <w:t>h.</w:t>
      </w:r>
      <w:r>
        <w:rPr>
          <w:rFonts w:ascii="Arial" w:hAnsi="Arial" w:cs="Arial"/>
          <w:sz w:val="24"/>
          <w:szCs w:val="24"/>
        </w:rPr>
        <w:tab/>
      </w:r>
      <w:r>
        <w:rPr>
          <w:rFonts w:ascii="Arial" w:hAnsi="Arial" w:cs="Arial"/>
          <w:color w:val="000000"/>
          <w:sz w:val="20"/>
          <w:szCs w:val="20"/>
        </w:rPr>
        <w:t xml:space="preserve">The Authority may disclose the Information: </w:t>
      </w:r>
    </w:p>
    <w:p w14:paraId="4A700C8D" w14:textId="77777777" w:rsidR="00D2583F" w:rsidRDefault="00D2583F">
      <w:pPr>
        <w:widowControl w:val="0"/>
        <w:tabs>
          <w:tab w:val="left" w:pos="687"/>
        </w:tabs>
        <w:autoSpaceDE w:val="0"/>
        <w:autoSpaceDN w:val="0"/>
        <w:adjustRightInd w:val="0"/>
        <w:spacing w:after="0" w:line="240" w:lineRule="auto"/>
        <w:ind w:left="687" w:hanging="141"/>
        <w:rPr>
          <w:rFonts w:ascii="Arial" w:hAnsi="Arial" w:cs="Arial"/>
          <w:sz w:val="24"/>
          <w:szCs w:val="24"/>
        </w:rPr>
      </w:pPr>
      <w:r>
        <w:rPr>
          <w:rFonts w:ascii="Arial" w:hAnsi="Arial" w:cs="Arial"/>
          <w:color w:val="000000"/>
        </w:rPr>
        <w:t>i.</w:t>
      </w:r>
      <w:r>
        <w:rPr>
          <w:rFonts w:ascii="Arial" w:hAnsi="Arial" w:cs="Arial"/>
          <w:sz w:val="24"/>
          <w:szCs w:val="24"/>
        </w:rPr>
        <w:tab/>
      </w:r>
      <w:r>
        <w:rPr>
          <w:rFonts w:ascii="Arial" w:hAnsi="Arial" w:cs="Arial"/>
          <w:color w:val="000000"/>
          <w:sz w:val="20"/>
          <w:szCs w:val="20"/>
        </w:rPr>
        <w:t xml:space="preserve">The Authority reserves the right to decide, except where in the Authority’s opinion the timber supplied is incidental to the requirement and from a low risk source, whether the Evidence submitted to it demonstrates compliance with clause 25.a or 25.b, or both.  </w:t>
      </w:r>
      <w:proofErr w:type="gramStart"/>
      <w:r>
        <w:rPr>
          <w:rFonts w:ascii="Arial" w:hAnsi="Arial" w:cs="Arial"/>
          <w:color w:val="000000"/>
          <w:sz w:val="20"/>
          <w:szCs w:val="20"/>
        </w:rPr>
        <w:t>In the event that</w:t>
      </w:r>
      <w:proofErr w:type="gramEnd"/>
      <w:r>
        <w:rPr>
          <w:rFonts w:ascii="Arial" w:hAnsi="Arial" w:cs="Arial"/>
          <w:color w:val="000000"/>
          <w:sz w:val="20"/>
          <w:szCs w:val="20"/>
        </w:rPr>
        <w:t xml:space="preserve"> the Authority is not satisfied, the Contractor shall commission and meet the costs of an Independent Verification and resulting report that will:</w:t>
      </w:r>
    </w:p>
    <w:p w14:paraId="479E5603" w14:textId="77777777" w:rsidR="00D2583F" w:rsidRDefault="00D2583F">
      <w:pPr>
        <w:widowControl w:val="0"/>
        <w:tabs>
          <w:tab w:val="left" w:pos="687"/>
        </w:tabs>
        <w:autoSpaceDE w:val="0"/>
        <w:autoSpaceDN w:val="0"/>
        <w:adjustRightInd w:val="0"/>
        <w:spacing w:after="0" w:line="240" w:lineRule="auto"/>
        <w:ind w:left="687" w:hanging="141"/>
        <w:rPr>
          <w:rFonts w:ascii="Arial" w:hAnsi="Arial" w:cs="Arial"/>
          <w:sz w:val="24"/>
          <w:szCs w:val="24"/>
        </w:rPr>
      </w:pPr>
      <w:r>
        <w:rPr>
          <w:rFonts w:ascii="Arial" w:hAnsi="Arial" w:cs="Arial"/>
          <w:color w:val="000000"/>
        </w:rPr>
        <w:t>ii.</w:t>
      </w:r>
      <w:r>
        <w:rPr>
          <w:rFonts w:ascii="Arial" w:hAnsi="Arial" w:cs="Arial"/>
          <w:sz w:val="24"/>
          <w:szCs w:val="24"/>
        </w:rPr>
        <w:tab/>
      </w:r>
      <w:r>
        <w:rPr>
          <w:rFonts w:ascii="Arial" w:hAnsi="Arial" w:cs="Arial"/>
          <w:color w:val="000000"/>
          <w:sz w:val="20"/>
          <w:szCs w:val="20"/>
        </w:rPr>
        <w:t>verify the forest source of the timber or wood; and</w:t>
      </w:r>
    </w:p>
    <w:p w14:paraId="2056944C" w14:textId="77777777" w:rsidR="00D2583F" w:rsidRDefault="00D2583F">
      <w:pPr>
        <w:widowControl w:val="0"/>
        <w:tabs>
          <w:tab w:val="left" w:pos="687"/>
        </w:tabs>
        <w:autoSpaceDE w:val="0"/>
        <w:autoSpaceDN w:val="0"/>
        <w:adjustRightInd w:val="0"/>
        <w:spacing w:after="0" w:line="240" w:lineRule="auto"/>
        <w:ind w:left="687" w:hanging="141"/>
        <w:rPr>
          <w:rFonts w:ascii="Arial" w:hAnsi="Arial" w:cs="Arial"/>
          <w:sz w:val="24"/>
          <w:szCs w:val="24"/>
        </w:rPr>
      </w:pPr>
      <w:r>
        <w:rPr>
          <w:rFonts w:ascii="Arial" w:hAnsi="Arial" w:cs="Arial"/>
          <w:color w:val="000000"/>
        </w:rPr>
        <w:t>iii.</w:t>
      </w:r>
      <w:r>
        <w:rPr>
          <w:rFonts w:ascii="Arial" w:hAnsi="Arial" w:cs="Arial"/>
          <w:sz w:val="24"/>
          <w:szCs w:val="24"/>
        </w:rPr>
        <w:tab/>
      </w:r>
      <w:r>
        <w:rPr>
          <w:rFonts w:ascii="Arial" w:hAnsi="Arial" w:cs="Arial"/>
          <w:color w:val="000000"/>
          <w:sz w:val="20"/>
          <w:szCs w:val="20"/>
        </w:rPr>
        <w:t>assess whether the source meets the relevant criteria of clause 25.b.</w:t>
      </w:r>
    </w:p>
    <w:p w14:paraId="3483EDF8" w14:textId="77777777" w:rsidR="00D2583F" w:rsidRDefault="00D2583F">
      <w:pPr>
        <w:widowControl w:val="0"/>
        <w:autoSpaceDE w:val="0"/>
        <w:autoSpaceDN w:val="0"/>
        <w:adjustRightInd w:val="0"/>
        <w:spacing w:after="60" w:line="240" w:lineRule="auto"/>
        <w:ind w:left="120"/>
        <w:rPr>
          <w:rFonts w:ascii="Arial" w:hAnsi="Arial" w:cs="Arial"/>
          <w:color w:val="000000"/>
        </w:rPr>
      </w:pPr>
    </w:p>
    <w:p w14:paraId="444D0C13" w14:textId="77777777" w:rsidR="00D2583F" w:rsidRDefault="00D2583F">
      <w:pPr>
        <w:widowControl w:val="0"/>
        <w:tabs>
          <w:tab w:val="left" w:pos="120"/>
        </w:tabs>
        <w:autoSpaceDE w:val="0"/>
        <w:autoSpaceDN w:val="0"/>
        <w:adjustRightInd w:val="0"/>
        <w:spacing w:after="0" w:line="240" w:lineRule="auto"/>
        <w:ind w:left="120" w:firstLine="283"/>
        <w:rPr>
          <w:rFonts w:ascii="Arial" w:hAnsi="Arial" w:cs="Arial"/>
          <w:sz w:val="24"/>
          <w:szCs w:val="24"/>
        </w:rPr>
      </w:pPr>
      <w:r>
        <w:rPr>
          <w:rFonts w:ascii="Arial" w:hAnsi="Arial" w:cs="Arial"/>
          <w:color w:val="000000"/>
        </w:rPr>
        <w:lastRenderedPageBreak/>
        <w:t>i.</w:t>
      </w:r>
      <w:r>
        <w:rPr>
          <w:rFonts w:ascii="Arial" w:hAnsi="Arial" w:cs="Arial"/>
          <w:sz w:val="24"/>
          <w:szCs w:val="24"/>
        </w:rPr>
        <w:tab/>
      </w:r>
      <w:r>
        <w:rPr>
          <w:rFonts w:ascii="Arial" w:hAnsi="Arial" w:cs="Arial"/>
          <w:color w:val="000000"/>
          <w:sz w:val="20"/>
          <w:szCs w:val="20"/>
        </w:rPr>
        <w:t xml:space="preserve">The statistical reporting requirement at clause 25.j applies to all Timber and Wood-Derived Products delivered under the Contract.  The Authority reserves the right to amend the requirement for statistical reporting, </w:t>
      </w:r>
      <w:proofErr w:type="gramStart"/>
      <w:r>
        <w:rPr>
          <w:rFonts w:ascii="Arial" w:hAnsi="Arial" w:cs="Arial"/>
          <w:color w:val="000000"/>
          <w:sz w:val="20"/>
          <w:szCs w:val="20"/>
        </w:rPr>
        <w:t>in the event that</w:t>
      </w:r>
      <w:proofErr w:type="gramEnd"/>
      <w:r>
        <w:rPr>
          <w:rFonts w:ascii="Arial" w:hAnsi="Arial" w:cs="Arial"/>
          <w:color w:val="000000"/>
          <w:sz w:val="20"/>
          <w:szCs w:val="20"/>
        </w:rPr>
        <w:t xml:space="preserve"> the UK Government changes the requirement for reporting compliance with the Government Timber Procurement Policy.  Amendments to the statistical reporting requirement will be made in accordance with condition 6 (Amendments to Contract).</w:t>
      </w:r>
    </w:p>
    <w:p w14:paraId="5AD50B98" w14:textId="77777777" w:rsidR="00D2583F" w:rsidRDefault="00D2583F">
      <w:pPr>
        <w:widowControl w:val="0"/>
        <w:tabs>
          <w:tab w:val="left" w:pos="120"/>
        </w:tabs>
        <w:autoSpaceDE w:val="0"/>
        <w:autoSpaceDN w:val="0"/>
        <w:adjustRightInd w:val="0"/>
        <w:spacing w:after="0" w:line="240" w:lineRule="auto"/>
        <w:ind w:left="120" w:firstLine="283"/>
        <w:rPr>
          <w:rFonts w:ascii="Arial" w:hAnsi="Arial" w:cs="Arial"/>
          <w:sz w:val="24"/>
          <w:szCs w:val="24"/>
        </w:rPr>
      </w:pPr>
      <w:r>
        <w:rPr>
          <w:rFonts w:ascii="Arial" w:hAnsi="Arial" w:cs="Arial"/>
          <w:color w:val="000000"/>
        </w:rPr>
        <w:t>j.</w:t>
      </w:r>
      <w:r>
        <w:rPr>
          <w:rFonts w:ascii="Arial" w:hAnsi="Arial" w:cs="Arial"/>
          <w:sz w:val="24"/>
          <w:szCs w:val="24"/>
        </w:rPr>
        <w:tab/>
      </w:r>
      <w:r>
        <w:rPr>
          <w:rFonts w:ascii="Arial" w:hAnsi="Arial" w:cs="Arial"/>
          <w:color w:val="000000"/>
          <w:sz w:val="20"/>
          <w:szCs w:val="20"/>
        </w:rPr>
        <w:t>The Contractor shall provide to the Authority, a completed Schedule 7 (Timber and Wood-Derived Products Supplied under the Contract: Data Requirements), the data or Information the Authority requires in respect of Timber and Wood-Derived Products delivered to the Authority under the Contract, or in respect of each Order in the case of a Framework Agreement, or at such other frequency as stated in the Contract.  The Contractor shall send all completed Schedule 7s (Timber and Wood-Derived Products Supplied under the Contract: Data Requirements), including Nil Returns where appropriate, to the Authority’s Representative (Commercial).</w:t>
      </w:r>
    </w:p>
    <w:p w14:paraId="3A2AA621" w14:textId="77777777" w:rsidR="00D2583F" w:rsidRDefault="00D2583F">
      <w:pPr>
        <w:widowControl w:val="0"/>
        <w:tabs>
          <w:tab w:val="left" w:pos="120"/>
        </w:tabs>
        <w:autoSpaceDE w:val="0"/>
        <w:autoSpaceDN w:val="0"/>
        <w:adjustRightInd w:val="0"/>
        <w:spacing w:after="0" w:line="240" w:lineRule="auto"/>
        <w:ind w:left="120" w:firstLine="283"/>
        <w:rPr>
          <w:rFonts w:ascii="Arial" w:hAnsi="Arial" w:cs="Arial"/>
          <w:sz w:val="24"/>
          <w:szCs w:val="24"/>
        </w:rPr>
      </w:pPr>
      <w:r>
        <w:rPr>
          <w:rFonts w:ascii="Arial" w:hAnsi="Arial" w:cs="Arial"/>
          <w:color w:val="000000"/>
        </w:rPr>
        <w:t>k.</w:t>
      </w:r>
      <w:r>
        <w:rPr>
          <w:rFonts w:ascii="Arial" w:hAnsi="Arial" w:cs="Arial"/>
          <w:sz w:val="24"/>
          <w:szCs w:val="24"/>
        </w:rPr>
        <w:tab/>
      </w:r>
      <w:r>
        <w:rPr>
          <w:rFonts w:ascii="Arial" w:hAnsi="Arial" w:cs="Arial"/>
          <w:color w:val="000000"/>
          <w:sz w:val="20"/>
          <w:szCs w:val="20"/>
        </w:rPr>
        <w:t>The Schedule 7 (Timber and Wood-Derived Products Supplied under the Contract: Data Requirements) may be amended by the Authority from time to time, in accordance with condition 6 (Amendments to Contract).</w:t>
      </w:r>
    </w:p>
    <w:p w14:paraId="113406A6" w14:textId="77777777" w:rsidR="00D2583F" w:rsidRDefault="00D2583F">
      <w:pPr>
        <w:widowControl w:val="0"/>
        <w:tabs>
          <w:tab w:val="left" w:pos="120"/>
        </w:tabs>
        <w:autoSpaceDE w:val="0"/>
        <w:autoSpaceDN w:val="0"/>
        <w:adjustRightInd w:val="0"/>
        <w:spacing w:after="0" w:line="240" w:lineRule="auto"/>
        <w:ind w:left="120" w:firstLine="283"/>
        <w:rPr>
          <w:rFonts w:ascii="Arial" w:hAnsi="Arial" w:cs="Arial"/>
          <w:sz w:val="24"/>
          <w:szCs w:val="24"/>
        </w:rPr>
      </w:pPr>
      <w:r>
        <w:rPr>
          <w:rFonts w:ascii="Arial" w:hAnsi="Arial" w:cs="Arial"/>
          <w:color w:val="000000"/>
        </w:rPr>
        <w:t>l.</w:t>
      </w:r>
      <w:r>
        <w:rPr>
          <w:rFonts w:ascii="Arial" w:hAnsi="Arial" w:cs="Arial"/>
          <w:sz w:val="24"/>
          <w:szCs w:val="24"/>
        </w:rPr>
        <w:tab/>
      </w:r>
      <w:r>
        <w:rPr>
          <w:rFonts w:ascii="Arial" w:hAnsi="Arial" w:cs="Arial"/>
          <w:color w:val="000000"/>
          <w:sz w:val="20"/>
          <w:szCs w:val="20"/>
        </w:rPr>
        <w:t>The Contractor shall obtain any wood, other than processed wood, used in Packaging from:</w:t>
      </w:r>
    </w:p>
    <w:p w14:paraId="13EFCCCC" w14:textId="77777777" w:rsidR="00D2583F" w:rsidRDefault="00D2583F">
      <w:pPr>
        <w:widowControl w:val="0"/>
        <w:tabs>
          <w:tab w:val="left" w:pos="687"/>
        </w:tabs>
        <w:autoSpaceDE w:val="0"/>
        <w:autoSpaceDN w:val="0"/>
        <w:adjustRightInd w:val="0"/>
        <w:spacing w:after="0" w:line="240" w:lineRule="auto"/>
        <w:ind w:left="687" w:hanging="141"/>
        <w:rPr>
          <w:rFonts w:ascii="Arial" w:hAnsi="Arial" w:cs="Arial"/>
          <w:sz w:val="24"/>
          <w:szCs w:val="24"/>
        </w:rPr>
      </w:pPr>
      <w:r>
        <w:rPr>
          <w:rFonts w:ascii="Arial" w:hAnsi="Arial" w:cs="Arial"/>
          <w:color w:val="000000"/>
        </w:rPr>
        <w:t>i.</w:t>
      </w:r>
      <w:r>
        <w:rPr>
          <w:rFonts w:ascii="Arial" w:hAnsi="Arial" w:cs="Arial"/>
          <w:sz w:val="24"/>
          <w:szCs w:val="24"/>
        </w:rPr>
        <w:tab/>
      </w:r>
      <w:r>
        <w:rPr>
          <w:rFonts w:ascii="Arial" w:hAnsi="Arial" w:cs="Arial"/>
          <w:color w:val="000000"/>
          <w:sz w:val="20"/>
          <w:szCs w:val="20"/>
        </w:rPr>
        <w:t>companies that have a full registered status under the Forestry Commission and Timber Packaging and Pallet Confederation’s UK Wood Packaging Material Marking Programme (more detailed information can be accessed at www.forestry.gov.uk) and all such wood shall be treated for the elimination of raw wood pests and marked in accordance with that Programme; or</w:t>
      </w:r>
    </w:p>
    <w:p w14:paraId="71907451" w14:textId="77777777" w:rsidR="00D2583F" w:rsidRDefault="00D2583F">
      <w:pPr>
        <w:widowControl w:val="0"/>
        <w:tabs>
          <w:tab w:val="left" w:pos="687"/>
        </w:tabs>
        <w:autoSpaceDE w:val="0"/>
        <w:autoSpaceDN w:val="0"/>
        <w:adjustRightInd w:val="0"/>
        <w:spacing w:after="0" w:line="240" w:lineRule="auto"/>
        <w:ind w:left="687" w:hanging="141"/>
        <w:rPr>
          <w:rFonts w:ascii="Arial" w:hAnsi="Arial" w:cs="Arial"/>
          <w:sz w:val="24"/>
          <w:szCs w:val="24"/>
        </w:rPr>
      </w:pPr>
      <w:r>
        <w:rPr>
          <w:rFonts w:ascii="Arial" w:hAnsi="Arial" w:cs="Arial"/>
          <w:color w:val="000000"/>
        </w:rPr>
        <w:t>ii.</w:t>
      </w:r>
      <w:r>
        <w:rPr>
          <w:rFonts w:ascii="Arial" w:hAnsi="Arial" w:cs="Arial"/>
          <w:sz w:val="24"/>
          <w:szCs w:val="24"/>
        </w:rPr>
        <w:tab/>
      </w:r>
      <w:r>
        <w:rPr>
          <w:rFonts w:ascii="Arial" w:hAnsi="Arial" w:cs="Arial"/>
          <w:color w:val="000000"/>
          <w:sz w:val="20"/>
          <w:szCs w:val="20"/>
        </w:rPr>
        <w:t xml:space="preserve">sources supplying wood treated and marked so as to conform to Annex I and Annex II of the International Standard for Phytosanitary Measures, “Guidelines for Regulating Wood Packaging Material in International Trade”, Publication No 15 published by the Food and Agricultural Organisation of the United Nations (ISPM15) (more detailed information can be accessed </w:t>
      </w:r>
      <w:proofErr w:type="gramStart"/>
      <w:r>
        <w:rPr>
          <w:rFonts w:ascii="Arial" w:hAnsi="Arial" w:cs="Arial"/>
          <w:color w:val="000000"/>
          <w:sz w:val="20"/>
          <w:szCs w:val="20"/>
        </w:rPr>
        <w:t>at  www.fao.org</w:t>
      </w:r>
      <w:proofErr w:type="gramEnd"/>
      <w:r>
        <w:rPr>
          <w:rFonts w:ascii="Arial" w:hAnsi="Arial" w:cs="Arial"/>
          <w:color w:val="000000"/>
          <w:sz w:val="20"/>
          <w:szCs w:val="20"/>
        </w:rPr>
        <w:t>).</w:t>
      </w:r>
    </w:p>
    <w:p w14:paraId="4DCB28D5" w14:textId="77777777" w:rsidR="00D2583F" w:rsidRDefault="00D2583F">
      <w:pPr>
        <w:widowControl w:val="0"/>
        <w:autoSpaceDE w:val="0"/>
        <w:autoSpaceDN w:val="0"/>
        <w:adjustRightInd w:val="0"/>
        <w:spacing w:after="60" w:line="240" w:lineRule="auto"/>
        <w:ind w:left="120"/>
        <w:rPr>
          <w:rFonts w:ascii="Arial" w:hAnsi="Arial" w:cs="Arial"/>
          <w:color w:val="000000"/>
        </w:rPr>
      </w:pPr>
    </w:p>
    <w:p w14:paraId="05EA5251" w14:textId="77777777" w:rsidR="00D2583F" w:rsidRDefault="00D2583F">
      <w:pPr>
        <w:widowControl w:val="0"/>
        <w:tabs>
          <w:tab w:val="left" w:pos="546"/>
        </w:tabs>
        <w:autoSpaceDE w:val="0"/>
        <w:autoSpaceDN w:val="0"/>
        <w:adjustRightInd w:val="0"/>
        <w:spacing w:after="0" w:line="240" w:lineRule="auto"/>
        <w:ind w:left="546" w:hanging="426"/>
        <w:rPr>
          <w:rFonts w:ascii="Arial" w:hAnsi="Arial" w:cs="Arial"/>
          <w:sz w:val="24"/>
          <w:szCs w:val="24"/>
        </w:rPr>
      </w:pPr>
      <w:r>
        <w:rPr>
          <w:rFonts w:ascii="Arial" w:hAnsi="Arial" w:cs="Arial"/>
          <w:color w:val="000000"/>
          <w:u w:val="single"/>
        </w:rPr>
        <w:t>26.</w:t>
      </w:r>
      <w:r>
        <w:rPr>
          <w:rFonts w:ascii="Arial" w:hAnsi="Arial" w:cs="Arial"/>
          <w:sz w:val="24"/>
          <w:szCs w:val="24"/>
        </w:rPr>
        <w:tab/>
      </w:r>
      <w:r>
        <w:rPr>
          <w:rFonts w:ascii="Arial" w:hAnsi="Arial" w:cs="Arial"/>
          <w:color w:val="000000"/>
          <w:sz w:val="20"/>
          <w:szCs w:val="20"/>
          <w:u w:val="single"/>
        </w:rPr>
        <w:t>Certificate of Conformity</w:t>
      </w:r>
    </w:p>
    <w:p w14:paraId="0964A63A"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Where required in Schedule 3 (Contract Data Sheet) the Contractor shall provide a Certificate of Conformity (CofC) in accordance with Schedule 2 (Schedule of Requirements) and any applicable Quality Plan.  One copy of the CofC shall be sent to the Authority’s Representative (Commercial) upon Delivery, and one copy shall be provided to the Consignee upon Delivery.</w:t>
      </w:r>
    </w:p>
    <w:p w14:paraId="7549A668"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The Contractor shall consider the CofC to be a record in accordance with condition 18 (Contractor’s Records).</w:t>
      </w:r>
    </w:p>
    <w:p w14:paraId="2581CB7C"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The Information provided on the CofC shall include:</w:t>
      </w:r>
    </w:p>
    <w:p w14:paraId="7F681681" w14:textId="77777777" w:rsidR="00D2583F" w:rsidRDefault="00D2583F">
      <w:pPr>
        <w:widowControl w:val="0"/>
        <w:tabs>
          <w:tab w:val="left" w:pos="972"/>
        </w:tabs>
        <w:autoSpaceDE w:val="0"/>
        <w:autoSpaceDN w:val="0"/>
        <w:adjustRightInd w:val="0"/>
        <w:spacing w:after="0" w:line="240" w:lineRule="auto"/>
        <w:ind w:left="972" w:hanging="284"/>
        <w:rPr>
          <w:rFonts w:ascii="Arial" w:hAnsi="Arial" w:cs="Arial"/>
          <w:sz w:val="24"/>
          <w:szCs w:val="24"/>
        </w:rPr>
      </w:pPr>
      <w:r>
        <w:rPr>
          <w:rFonts w:ascii="Arial" w:hAnsi="Arial" w:cs="Arial"/>
          <w:color w:val="000000"/>
        </w:rPr>
        <w:t>i.</w:t>
      </w:r>
      <w:r>
        <w:rPr>
          <w:rFonts w:ascii="Arial" w:hAnsi="Arial" w:cs="Arial"/>
          <w:sz w:val="24"/>
          <w:szCs w:val="24"/>
        </w:rPr>
        <w:tab/>
      </w:r>
      <w:r>
        <w:rPr>
          <w:rFonts w:ascii="Arial" w:hAnsi="Arial" w:cs="Arial"/>
          <w:color w:val="000000"/>
          <w:sz w:val="20"/>
          <w:szCs w:val="20"/>
        </w:rPr>
        <w:t>Contractor’s name and address;</w:t>
      </w:r>
    </w:p>
    <w:p w14:paraId="5734577C" w14:textId="77777777" w:rsidR="00D2583F" w:rsidRDefault="00D2583F">
      <w:pPr>
        <w:widowControl w:val="0"/>
        <w:tabs>
          <w:tab w:val="left" w:pos="972"/>
        </w:tabs>
        <w:autoSpaceDE w:val="0"/>
        <w:autoSpaceDN w:val="0"/>
        <w:adjustRightInd w:val="0"/>
        <w:spacing w:after="0" w:line="240" w:lineRule="auto"/>
        <w:ind w:left="972" w:hanging="284"/>
        <w:rPr>
          <w:rFonts w:ascii="Arial" w:hAnsi="Arial" w:cs="Arial"/>
          <w:sz w:val="24"/>
          <w:szCs w:val="24"/>
        </w:rPr>
      </w:pPr>
      <w:r>
        <w:rPr>
          <w:rFonts w:ascii="Arial" w:hAnsi="Arial" w:cs="Arial"/>
          <w:color w:val="000000"/>
        </w:rPr>
        <w:t>ii.</w:t>
      </w:r>
      <w:r>
        <w:rPr>
          <w:rFonts w:ascii="Arial" w:hAnsi="Arial" w:cs="Arial"/>
          <w:sz w:val="24"/>
          <w:szCs w:val="24"/>
        </w:rPr>
        <w:tab/>
      </w:r>
      <w:r>
        <w:rPr>
          <w:rFonts w:ascii="Arial" w:hAnsi="Arial" w:cs="Arial"/>
          <w:color w:val="000000"/>
          <w:sz w:val="20"/>
          <w:szCs w:val="20"/>
        </w:rPr>
        <w:t>Contractor unique CofC number;</w:t>
      </w:r>
    </w:p>
    <w:p w14:paraId="0E0D1D5F" w14:textId="77777777" w:rsidR="00D2583F" w:rsidRDefault="00D2583F">
      <w:pPr>
        <w:widowControl w:val="0"/>
        <w:tabs>
          <w:tab w:val="left" w:pos="972"/>
        </w:tabs>
        <w:autoSpaceDE w:val="0"/>
        <w:autoSpaceDN w:val="0"/>
        <w:adjustRightInd w:val="0"/>
        <w:spacing w:after="0" w:line="240" w:lineRule="auto"/>
        <w:ind w:left="972" w:hanging="284"/>
        <w:rPr>
          <w:rFonts w:ascii="Arial" w:hAnsi="Arial" w:cs="Arial"/>
          <w:sz w:val="24"/>
          <w:szCs w:val="24"/>
        </w:rPr>
      </w:pPr>
      <w:r>
        <w:rPr>
          <w:rFonts w:ascii="Arial" w:hAnsi="Arial" w:cs="Arial"/>
          <w:color w:val="000000"/>
        </w:rPr>
        <w:t>iii.</w:t>
      </w:r>
      <w:r>
        <w:rPr>
          <w:rFonts w:ascii="Arial" w:hAnsi="Arial" w:cs="Arial"/>
          <w:sz w:val="24"/>
          <w:szCs w:val="24"/>
        </w:rPr>
        <w:tab/>
      </w:r>
      <w:r>
        <w:rPr>
          <w:rFonts w:ascii="Arial" w:hAnsi="Arial" w:cs="Arial"/>
          <w:color w:val="000000"/>
          <w:sz w:val="20"/>
          <w:szCs w:val="20"/>
        </w:rPr>
        <w:t>Contract number and where applicable Contract amendment number;</w:t>
      </w:r>
    </w:p>
    <w:p w14:paraId="282C7984" w14:textId="77777777" w:rsidR="00D2583F" w:rsidRDefault="00D2583F">
      <w:pPr>
        <w:widowControl w:val="0"/>
        <w:tabs>
          <w:tab w:val="left" w:pos="972"/>
        </w:tabs>
        <w:autoSpaceDE w:val="0"/>
        <w:autoSpaceDN w:val="0"/>
        <w:adjustRightInd w:val="0"/>
        <w:spacing w:after="0" w:line="240" w:lineRule="auto"/>
        <w:ind w:left="972" w:hanging="284"/>
        <w:rPr>
          <w:rFonts w:ascii="Arial" w:hAnsi="Arial" w:cs="Arial"/>
          <w:sz w:val="24"/>
          <w:szCs w:val="24"/>
        </w:rPr>
      </w:pPr>
      <w:r>
        <w:rPr>
          <w:rFonts w:ascii="Arial" w:hAnsi="Arial" w:cs="Arial"/>
          <w:color w:val="000000"/>
        </w:rPr>
        <w:t>iv.</w:t>
      </w:r>
      <w:r>
        <w:rPr>
          <w:rFonts w:ascii="Arial" w:hAnsi="Arial" w:cs="Arial"/>
          <w:sz w:val="24"/>
          <w:szCs w:val="24"/>
        </w:rPr>
        <w:tab/>
      </w:r>
      <w:r>
        <w:rPr>
          <w:rFonts w:ascii="Arial" w:hAnsi="Arial" w:cs="Arial"/>
          <w:color w:val="000000"/>
          <w:sz w:val="20"/>
          <w:szCs w:val="20"/>
        </w:rPr>
        <w:t>details of any approved concessions;</w:t>
      </w:r>
    </w:p>
    <w:p w14:paraId="4D3E72AD" w14:textId="77777777" w:rsidR="00D2583F" w:rsidRDefault="00D2583F">
      <w:pPr>
        <w:widowControl w:val="0"/>
        <w:tabs>
          <w:tab w:val="left" w:pos="972"/>
        </w:tabs>
        <w:autoSpaceDE w:val="0"/>
        <w:autoSpaceDN w:val="0"/>
        <w:adjustRightInd w:val="0"/>
        <w:spacing w:after="0" w:line="240" w:lineRule="auto"/>
        <w:ind w:left="972" w:hanging="284"/>
        <w:rPr>
          <w:rFonts w:ascii="Arial" w:hAnsi="Arial" w:cs="Arial"/>
          <w:sz w:val="24"/>
          <w:szCs w:val="24"/>
        </w:rPr>
      </w:pPr>
      <w:r>
        <w:rPr>
          <w:rFonts w:ascii="Arial" w:hAnsi="Arial" w:cs="Arial"/>
          <w:color w:val="000000"/>
        </w:rPr>
        <w:t>v.</w:t>
      </w:r>
      <w:r>
        <w:rPr>
          <w:rFonts w:ascii="Arial" w:hAnsi="Arial" w:cs="Arial"/>
          <w:sz w:val="24"/>
          <w:szCs w:val="24"/>
        </w:rPr>
        <w:tab/>
      </w:r>
      <w:r>
        <w:rPr>
          <w:rFonts w:ascii="Arial" w:hAnsi="Arial" w:cs="Arial"/>
          <w:color w:val="000000"/>
          <w:sz w:val="20"/>
          <w:szCs w:val="20"/>
        </w:rPr>
        <w:t>acquirer name and organisation;</w:t>
      </w:r>
    </w:p>
    <w:p w14:paraId="6FC239C0" w14:textId="77777777" w:rsidR="00D2583F" w:rsidRDefault="00D2583F">
      <w:pPr>
        <w:widowControl w:val="0"/>
        <w:tabs>
          <w:tab w:val="left" w:pos="972"/>
        </w:tabs>
        <w:autoSpaceDE w:val="0"/>
        <w:autoSpaceDN w:val="0"/>
        <w:adjustRightInd w:val="0"/>
        <w:spacing w:after="0" w:line="240" w:lineRule="auto"/>
        <w:ind w:left="972" w:hanging="284"/>
        <w:rPr>
          <w:rFonts w:ascii="Arial" w:hAnsi="Arial" w:cs="Arial"/>
          <w:sz w:val="24"/>
          <w:szCs w:val="24"/>
        </w:rPr>
      </w:pPr>
      <w:r>
        <w:rPr>
          <w:rFonts w:ascii="Arial" w:hAnsi="Arial" w:cs="Arial"/>
          <w:color w:val="000000"/>
        </w:rPr>
        <w:t>vi.</w:t>
      </w:r>
      <w:r>
        <w:rPr>
          <w:rFonts w:ascii="Arial" w:hAnsi="Arial" w:cs="Arial"/>
          <w:sz w:val="24"/>
          <w:szCs w:val="24"/>
        </w:rPr>
        <w:tab/>
      </w:r>
      <w:r>
        <w:rPr>
          <w:rFonts w:ascii="Arial" w:hAnsi="Arial" w:cs="Arial"/>
          <w:color w:val="000000"/>
          <w:sz w:val="20"/>
          <w:szCs w:val="20"/>
        </w:rPr>
        <w:t xml:space="preserve">Delivery address; </w:t>
      </w:r>
    </w:p>
    <w:p w14:paraId="092E71F7" w14:textId="77777777" w:rsidR="00D2583F" w:rsidRDefault="00D2583F">
      <w:pPr>
        <w:widowControl w:val="0"/>
        <w:tabs>
          <w:tab w:val="left" w:pos="972"/>
        </w:tabs>
        <w:autoSpaceDE w:val="0"/>
        <w:autoSpaceDN w:val="0"/>
        <w:adjustRightInd w:val="0"/>
        <w:spacing w:after="0" w:line="240" w:lineRule="auto"/>
        <w:ind w:left="972" w:hanging="284"/>
        <w:rPr>
          <w:rFonts w:ascii="Arial" w:hAnsi="Arial" w:cs="Arial"/>
          <w:sz w:val="24"/>
          <w:szCs w:val="24"/>
        </w:rPr>
      </w:pPr>
      <w:r>
        <w:rPr>
          <w:rFonts w:ascii="Arial" w:hAnsi="Arial" w:cs="Arial"/>
          <w:color w:val="000000"/>
        </w:rPr>
        <w:t>vii.</w:t>
      </w:r>
      <w:r>
        <w:rPr>
          <w:rFonts w:ascii="Arial" w:hAnsi="Arial" w:cs="Arial"/>
          <w:sz w:val="24"/>
          <w:szCs w:val="24"/>
        </w:rPr>
        <w:tab/>
      </w:r>
      <w:r>
        <w:rPr>
          <w:rFonts w:ascii="Arial" w:hAnsi="Arial" w:cs="Arial"/>
          <w:color w:val="000000"/>
          <w:sz w:val="20"/>
          <w:szCs w:val="20"/>
        </w:rPr>
        <w:t>Contract Item Number from Schedule 2 (Schedule of Requirements);</w:t>
      </w:r>
    </w:p>
    <w:p w14:paraId="55D6C3E8" w14:textId="77777777" w:rsidR="00D2583F" w:rsidRDefault="00D2583F">
      <w:pPr>
        <w:widowControl w:val="0"/>
        <w:tabs>
          <w:tab w:val="left" w:pos="829"/>
        </w:tabs>
        <w:autoSpaceDE w:val="0"/>
        <w:autoSpaceDN w:val="0"/>
        <w:adjustRightInd w:val="0"/>
        <w:spacing w:after="0" w:line="240" w:lineRule="auto"/>
        <w:ind w:left="829" w:hanging="141"/>
        <w:rPr>
          <w:rFonts w:ascii="Arial" w:hAnsi="Arial" w:cs="Arial"/>
          <w:sz w:val="24"/>
          <w:szCs w:val="24"/>
        </w:rPr>
      </w:pPr>
      <w:r>
        <w:rPr>
          <w:rFonts w:ascii="Arial" w:hAnsi="Arial" w:cs="Arial"/>
          <w:color w:val="000000"/>
        </w:rPr>
        <w:t>viii.</w:t>
      </w:r>
      <w:r>
        <w:rPr>
          <w:rFonts w:ascii="Arial" w:hAnsi="Arial" w:cs="Arial"/>
          <w:sz w:val="24"/>
          <w:szCs w:val="24"/>
        </w:rPr>
        <w:tab/>
      </w:r>
      <w:r>
        <w:rPr>
          <w:rFonts w:ascii="Arial" w:hAnsi="Arial" w:cs="Arial"/>
          <w:color w:val="000000"/>
          <w:sz w:val="20"/>
          <w:szCs w:val="20"/>
        </w:rPr>
        <w:t>description of Contractor Deliverable, including part number, specification and configuration status;</w:t>
      </w:r>
    </w:p>
    <w:p w14:paraId="2B267772" w14:textId="77777777" w:rsidR="00D2583F" w:rsidRDefault="00D2583F">
      <w:pPr>
        <w:widowControl w:val="0"/>
        <w:tabs>
          <w:tab w:val="left" w:pos="829"/>
        </w:tabs>
        <w:autoSpaceDE w:val="0"/>
        <w:autoSpaceDN w:val="0"/>
        <w:adjustRightInd w:val="0"/>
        <w:spacing w:after="0" w:line="240" w:lineRule="auto"/>
        <w:ind w:left="829" w:hanging="141"/>
        <w:rPr>
          <w:rFonts w:ascii="Arial" w:hAnsi="Arial" w:cs="Arial"/>
          <w:sz w:val="24"/>
          <w:szCs w:val="24"/>
        </w:rPr>
      </w:pPr>
      <w:r>
        <w:rPr>
          <w:rFonts w:ascii="Arial" w:hAnsi="Arial" w:cs="Arial"/>
          <w:color w:val="000000"/>
        </w:rPr>
        <w:t>ix.</w:t>
      </w:r>
      <w:r>
        <w:rPr>
          <w:rFonts w:ascii="Arial" w:hAnsi="Arial" w:cs="Arial"/>
          <w:sz w:val="24"/>
          <w:szCs w:val="24"/>
        </w:rPr>
        <w:tab/>
      </w:r>
      <w:r>
        <w:rPr>
          <w:rFonts w:ascii="Arial" w:hAnsi="Arial" w:cs="Arial"/>
          <w:color w:val="000000"/>
          <w:sz w:val="20"/>
          <w:szCs w:val="20"/>
        </w:rPr>
        <w:t>identification marks, batch and serial numbers in accordance with the Specification;</w:t>
      </w:r>
    </w:p>
    <w:p w14:paraId="7DC113EC" w14:textId="77777777" w:rsidR="00D2583F" w:rsidRDefault="00D2583F">
      <w:pPr>
        <w:widowControl w:val="0"/>
        <w:tabs>
          <w:tab w:val="left" w:pos="829"/>
        </w:tabs>
        <w:autoSpaceDE w:val="0"/>
        <w:autoSpaceDN w:val="0"/>
        <w:adjustRightInd w:val="0"/>
        <w:spacing w:after="0" w:line="240" w:lineRule="auto"/>
        <w:ind w:left="829" w:hanging="141"/>
        <w:rPr>
          <w:rFonts w:ascii="Arial" w:hAnsi="Arial" w:cs="Arial"/>
          <w:sz w:val="24"/>
          <w:szCs w:val="24"/>
        </w:rPr>
      </w:pPr>
      <w:r>
        <w:rPr>
          <w:rFonts w:ascii="Arial" w:hAnsi="Arial" w:cs="Arial"/>
          <w:color w:val="000000"/>
        </w:rPr>
        <w:t>x.</w:t>
      </w:r>
      <w:r>
        <w:rPr>
          <w:rFonts w:ascii="Arial" w:hAnsi="Arial" w:cs="Arial"/>
          <w:sz w:val="24"/>
          <w:szCs w:val="24"/>
        </w:rPr>
        <w:tab/>
      </w:r>
      <w:r>
        <w:rPr>
          <w:rFonts w:ascii="Arial" w:hAnsi="Arial" w:cs="Arial"/>
          <w:color w:val="000000"/>
          <w:sz w:val="20"/>
          <w:szCs w:val="20"/>
        </w:rPr>
        <w:t>quantities;</w:t>
      </w:r>
    </w:p>
    <w:p w14:paraId="732637D2" w14:textId="77777777" w:rsidR="00D2583F" w:rsidRDefault="00D2583F">
      <w:pPr>
        <w:widowControl w:val="0"/>
        <w:tabs>
          <w:tab w:val="left" w:pos="829"/>
        </w:tabs>
        <w:autoSpaceDE w:val="0"/>
        <w:autoSpaceDN w:val="0"/>
        <w:adjustRightInd w:val="0"/>
        <w:spacing w:after="0" w:line="240" w:lineRule="auto"/>
        <w:ind w:left="829" w:hanging="141"/>
        <w:rPr>
          <w:rFonts w:ascii="Arial" w:hAnsi="Arial" w:cs="Arial"/>
          <w:sz w:val="24"/>
          <w:szCs w:val="24"/>
        </w:rPr>
      </w:pPr>
      <w:r>
        <w:rPr>
          <w:rFonts w:ascii="Arial" w:hAnsi="Arial" w:cs="Arial"/>
          <w:color w:val="000000"/>
        </w:rPr>
        <w:t>xi.</w:t>
      </w:r>
      <w:r>
        <w:rPr>
          <w:rFonts w:ascii="Arial" w:hAnsi="Arial" w:cs="Arial"/>
          <w:sz w:val="24"/>
          <w:szCs w:val="24"/>
        </w:rPr>
        <w:tab/>
      </w:r>
      <w:r>
        <w:rPr>
          <w:rFonts w:ascii="Arial" w:hAnsi="Arial" w:cs="Arial"/>
          <w:color w:val="000000"/>
          <w:sz w:val="20"/>
          <w:szCs w:val="20"/>
        </w:rPr>
        <w:t>a signed and dated statement by the Contractor that the Contractor Deliverables comply with the requirements of the Contract and approved concessions.</w:t>
      </w:r>
    </w:p>
    <w:p w14:paraId="1C38737E" w14:textId="77777777" w:rsidR="00D2583F" w:rsidRDefault="00D2583F">
      <w:pPr>
        <w:widowControl w:val="0"/>
        <w:autoSpaceDE w:val="0"/>
        <w:autoSpaceDN w:val="0"/>
        <w:adjustRightInd w:val="0"/>
        <w:spacing w:after="60" w:line="240" w:lineRule="auto"/>
        <w:ind w:left="972"/>
        <w:rPr>
          <w:rFonts w:ascii="Arial" w:hAnsi="Arial" w:cs="Arial"/>
          <w:sz w:val="24"/>
          <w:szCs w:val="24"/>
        </w:rPr>
      </w:pPr>
      <w:r>
        <w:rPr>
          <w:rFonts w:ascii="Arial" w:hAnsi="Arial" w:cs="Arial"/>
          <w:color w:val="000000"/>
        </w:rPr>
        <w:t>Exceptions or additions to the above are to be documented.</w:t>
      </w:r>
    </w:p>
    <w:p w14:paraId="3CB37A85"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d.</w:t>
      </w:r>
      <w:r>
        <w:rPr>
          <w:rFonts w:ascii="Arial" w:hAnsi="Arial" w:cs="Arial"/>
          <w:sz w:val="24"/>
          <w:szCs w:val="24"/>
        </w:rPr>
        <w:tab/>
      </w:r>
      <w:r>
        <w:rPr>
          <w:rFonts w:ascii="Arial" w:hAnsi="Arial" w:cs="Arial"/>
          <w:color w:val="000000"/>
          <w:sz w:val="20"/>
          <w:szCs w:val="20"/>
        </w:rPr>
        <w:t>Where Schedule 2 (Schedule of Requirements) and any applicable Quality Plan require demonstration of traceability and design provenance through the supply chain the Contractor shall include in any relevant subcontract the requirement for the Information called for at clause 26.c. The Contractor shall ensure that this Information is available to the Authority through the supply chain upon request in accordance with condition 18 (Contractor Records).</w:t>
      </w:r>
    </w:p>
    <w:p w14:paraId="4C7020AC" w14:textId="77777777" w:rsidR="00D2583F" w:rsidRDefault="00D2583F">
      <w:pPr>
        <w:widowControl w:val="0"/>
        <w:autoSpaceDE w:val="0"/>
        <w:autoSpaceDN w:val="0"/>
        <w:adjustRightInd w:val="0"/>
        <w:spacing w:after="60" w:line="240" w:lineRule="auto"/>
        <w:ind w:left="120"/>
        <w:rPr>
          <w:rFonts w:ascii="Arial" w:hAnsi="Arial" w:cs="Arial"/>
          <w:color w:val="000000"/>
        </w:rPr>
      </w:pPr>
    </w:p>
    <w:p w14:paraId="04A256F5" w14:textId="77777777" w:rsidR="00D2583F" w:rsidRDefault="00D2583F">
      <w:pPr>
        <w:widowControl w:val="0"/>
        <w:tabs>
          <w:tab w:val="left" w:pos="546"/>
        </w:tabs>
        <w:autoSpaceDE w:val="0"/>
        <w:autoSpaceDN w:val="0"/>
        <w:adjustRightInd w:val="0"/>
        <w:spacing w:after="0" w:line="240" w:lineRule="auto"/>
        <w:ind w:left="546" w:hanging="426"/>
        <w:rPr>
          <w:rFonts w:ascii="Arial" w:hAnsi="Arial" w:cs="Arial"/>
          <w:sz w:val="24"/>
          <w:szCs w:val="24"/>
        </w:rPr>
      </w:pPr>
      <w:r>
        <w:rPr>
          <w:rFonts w:ascii="Arial" w:hAnsi="Arial" w:cs="Arial"/>
          <w:color w:val="000000"/>
          <w:u w:val="single"/>
        </w:rPr>
        <w:t>27.</w:t>
      </w:r>
      <w:r>
        <w:rPr>
          <w:rFonts w:ascii="Arial" w:hAnsi="Arial" w:cs="Arial"/>
          <w:sz w:val="24"/>
          <w:szCs w:val="24"/>
        </w:rPr>
        <w:tab/>
      </w:r>
      <w:r>
        <w:rPr>
          <w:rFonts w:ascii="Arial" w:hAnsi="Arial" w:cs="Arial"/>
          <w:color w:val="000000"/>
          <w:sz w:val="20"/>
          <w:szCs w:val="20"/>
          <w:u w:val="single"/>
        </w:rPr>
        <w:t>Access to Contractor’s Premises</w:t>
      </w:r>
    </w:p>
    <w:p w14:paraId="62EE9AC4"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 xml:space="preserve">The Contractor shall provide to the Authority’s Representatives following reasonable Notice, relevant accommodation/facilities, at no direct cost to the Authority, and all reasonable access to its </w:t>
      </w:r>
      <w:r>
        <w:rPr>
          <w:rFonts w:ascii="Arial" w:hAnsi="Arial" w:cs="Arial"/>
          <w:color w:val="000000"/>
          <w:sz w:val="20"/>
          <w:szCs w:val="20"/>
        </w:rPr>
        <w:lastRenderedPageBreak/>
        <w:t xml:space="preserve">premises </w:t>
      </w:r>
      <w:proofErr w:type="gramStart"/>
      <w:r>
        <w:rPr>
          <w:rFonts w:ascii="Arial" w:hAnsi="Arial" w:cs="Arial"/>
          <w:color w:val="000000"/>
          <w:sz w:val="20"/>
          <w:szCs w:val="20"/>
        </w:rPr>
        <w:t>for the purpose of</w:t>
      </w:r>
      <w:proofErr w:type="gramEnd"/>
      <w:r>
        <w:rPr>
          <w:rFonts w:ascii="Arial" w:hAnsi="Arial" w:cs="Arial"/>
          <w:color w:val="000000"/>
          <w:sz w:val="20"/>
          <w:szCs w:val="20"/>
        </w:rPr>
        <w:t xml:space="preserve"> monitoring the Contractor’s progress and quality standards in performing the Contract.</w:t>
      </w:r>
    </w:p>
    <w:p w14:paraId="76B44005"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As far as reasonably practical, the Contractor shall ensure that the provisions of clause 1 are included in their subcontracts with those suppliers identified in the Contract. The Authority, through the Contractor, shall arrange access to such subcontractors.</w:t>
      </w:r>
    </w:p>
    <w:p w14:paraId="7C08F274" w14:textId="77777777" w:rsidR="00D2583F" w:rsidRDefault="00D2583F">
      <w:pPr>
        <w:widowControl w:val="0"/>
        <w:autoSpaceDE w:val="0"/>
        <w:autoSpaceDN w:val="0"/>
        <w:adjustRightInd w:val="0"/>
        <w:spacing w:after="60" w:line="240" w:lineRule="auto"/>
        <w:ind w:left="120"/>
        <w:rPr>
          <w:rFonts w:ascii="Arial" w:hAnsi="Arial" w:cs="Arial"/>
          <w:color w:val="000000"/>
        </w:rPr>
      </w:pPr>
    </w:p>
    <w:p w14:paraId="7E4A490B" w14:textId="77777777" w:rsidR="00D2583F" w:rsidRDefault="00D2583F">
      <w:pPr>
        <w:widowControl w:val="0"/>
        <w:tabs>
          <w:tab w:val="left" w:pos="546"/>
        </w:tabs>
        <w:autoSpaceDE w:val="0"/>
        <w:autoSpaceDN w:val="0"/>
        <w:adjustRightInd w:val="0"/>
        <w:spacing w:after="0" w:line="240" w:lineRule="auto"/>
        <w:ind w:left="546" w:hanging="426"/>
        <w:rPr>
          <w:rFonts w:ascii="Arial" w:hAnsi="Arial" w:cs="Arial"/>
          <w:sz w:val="24"/>
          <w:szCs w:val="24"/>
        </w:rPr>
      </w:pPr>
      <w:r>
        <w:rPr>
          <w:rFonts w:ascii="Arial" w:hAnsi="Arial" w:cs="Arial"/>
          <w:color w:val="000000"/>
          <w:u w:val="single"/>
        </w:rPr>
        <w:t>28.</w:t>
      </w:r>
      <w:r>
        <w:rPr>
          <w:rFonts w:ascii="Arial" w:hAnsi="Arial" w:cs="Arial"/>
          <w:sz w:val="24"/>
          <w:szCs w:val="24"/>
        </w:rPr>
        <w:tab/>
      </w:r>
      <w:r>
        <w:rPr>
          <w:rFonts w:ascii="Arial" w:hAnsi="Arial" w:cs="Arial"/>
          <w:color w:val="000000"/>
          <w:sz w:val="20"/>
          <w:szCs w:val="20"/>
          <w:u w:val="single"/>
        </w:rPr>
        <w:t>Delivery / Collection</w:t>
      </w:r>
    </w:p>
    <w:p w14:paraId="02E12369"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Schedule 3 (Contract Data Sheet) shall specify whether the Contractor Deliverables are to be Delivered to the Consignee by the Contractor or Collected from the Consignor by the Authority.</w:t>
      </w:r>
    </w:p>
    <w:p w14:paraId="121822BA"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Where the Contractor Deliverables are to be Delivered by the Contractor (or a third party acting on behalf of the Contractor), the Contractor shall, unless otherwise stated in writing:</w:t>
      </w:r>
    </w:p>
    <w:p w14:paraId="42F8FA29" w14:textId="77777777" w:rsidR="00D2583F" w:rsidRDefault="00D2583F">
      <w:pPr>
        <w:widowControl w:val="0"/>
        <w:tabs>
          <w:tab w:val="left" w:pos="829"/>
        </w:tabs>
        <w:autoSpaceDE w:val="0"/>
        <w:autoSpaceDN w:val="0"/>
        <w:adjustRightInd w:val="0"/>
        <w:spacing w:after="0" w:line="240" w:lineRule="auto"/>
        <w:ind w:left="829" w:hanging="142"/>
        <w:rPr>
          <w:rFonts w:ascii="Arial" w:hAnsi="Arial" w:cs="Arial"/>
          <w:sz w:val="24"/>
          <w:szCs w:val="24"/>
        </w:rPr>
      </w:pPr>
      <w:r>
        <w:rPr>
          <w:rFonts w:ascii="Arial" w:hAnsi="Arial" w:cs="Arial"/>
          <w:color w:val="000000"/>
        </w:rPr>
        <w:t>i.</w:t>
      </w:r>
      <w:r>
        <w:rPr>
          <w:rFonts w:ascii="Arial" w:hAnsi="Arial" w:cs="Arial"/>
          <w:sz w:val="24"/>
          <w:szCs w:val="24"/>
        </w:rPr>
        <w:tab/>
      </w:r>
      <w:r>
        <w:rPr>
          <w:rFonts w:ascii="Arial" w:hAnsi="Arial" w:cs="Arial"/>
          <w:color w:val="000000"/>
          <w:sz w:val="20"/>
          <w:szCs w:val="20"/>
        </w:rPr>
        <w:t xml:space="preserve">contact the Authority’s Representative as detailed in Schedule 3 (Contract Data Sheet) in advance of the Delivery Date </w:t>
      </w:r>
      <w:proofErr w:type="gramStart"/>
      <w:r>
        <w:rPr>
          <w:rFonts w:ascii="Arial" w:hAnsi="Arial" w:cs="Arial"/>
          <w:color w:val="000000"/>
          <w:sz w:val="20"/>
          <w:szCs w:val="20"/>
        </w:rPr>
        <w:t>in order to</w:t>
      </w:r>
      <w:proofErr w:type="gramEnd"/>
      <w:r>
        <w:rPr>
          <w:rFonts w:ascii="Arial" w:hAnsi="Arial" w:cs="Arial"/>
          <w:color w:val="000000"/>
          <w:sz w:val="20"/>
          <w:szCs w:val="20"/>
        </w:rPr>
        <w:t xml:space="preserve"> agree administrative arrangements for Delivery and provide any Information pertinent to Delivery requested;</w:t>
      </w:r>
    </w:p>
    <w:p w14:paraId="64A1D766" w14:textId="77777777" w:rsidR="00D2583F" w:rsidRDefault="00D2583F">
      <w:pPr>
        <w:widowControl w:val="0"/>
        <w:tabs>
          <w:tab w:val="left" w:pos="829"/>
        </w:tabs>
        <w:autoSpaceDE w:val="0"/>
        <w:autoSpaceDN w:val="0"/>
        <w:adjustRightInd w:val="0"/>
        <w:spacing w:after="0" w:line="240" w:lineRule="auto"/>
        <w:ind w:left="829" w:hanging="142"/>
        <w:rPr>
          <w:rFonts w:ascii="Arial" w:hAnsi="Arial" w:cs="Arial"/>
          <w:sz w:val="24"/>
          <w:szCs w:val="24"/>
        </w:rPr>
      </w:pPr>
      <w:r>
        <w:rPr>
          <w:rFonts w:ascii="Arial" w:hAnsi="Arial" w:cs="Arial"/>
          <w:color w:val="000000"/>
        </w:rPr>
        <w:t>ii.</w:t>
      </w:r>
      <w:r>
        <w:rPr>
          <w:rFonts w:ascii="Arial" w:hAnsi="Arial" w:cs="Arial"/>
          <w:sz w:val="24"/>
          <w:szCs w:val="24"/>
        </w:rPr>
        <w:tab/>
      </w:r>
      <w:r>
        <w:rPr>
          <w:rFonts w:ascii="Arial" w:hAnsi="Arial" w:cs="Arial"/>
          <w:color w:val="000000"/>
          <w:sz w:val="20"/>
          <w:szCs w:val="20"/>
        </w:rPr>
        <w:t>comply with any special instructions for arranging Delivery in Schedule 3 (Contract Data Sheet);</w:t>
      </w:r>
    </w:p>
    <w:p w14:paraId="2FD16276" w14:textId="77777777" w:rsidR="00D2583F" w:rsidRDefault="00D2583F">
      <w:pPr>
        <w:widowControl w:val="0"/>
        <w:tabs>
          <w:tab w:val="left" w:pos="829"/>
        </w:tabs>
        <w:autoSpaceDE w:val="0"/>
        <w:autoSpaceDN w:val="0"/>
        <w:adjustRightInd w:val="0"/>
        <w:spacing w:after="0" w:line="240" w:lineRule="auto"/>
        <w:ind w:left="829" w:hanging="142"/>
        <w:rPr>
          <w:rFonts w:ascii="Arial" w:hAnsi="Arial" w:cs="Arial"/>
          <w:sz w:val="24"/>
          <w:szCs w:val="24"/>
        </w:rPr>
      </w:pPr>
      <w:r>
        <w:rPr>
          <w:rFonts w:ascii="Arial" w:hAnsi="Arial" w:cs="Arial"/>
          <w:color w:val="000000"/>
        </w:rPr>
        <w:t>iii.</w:t>
      </w:r>
      <w:r>
        <w:rPr>
          <w:rFonts w:ascii="Arial" w:hAnsi="Arial" w:cs="Arial"/>
          <w:sz w:val="24"/>
          <w:szCs w:val="24"/>
        </w:rPr>
        <w:tab/>
      </w:r>
      <w:r>
        <w:rPr>
          <w:rFonts w:ascii="Arial" w:hAnsi="Arial" w:cs="Arial"/>
          <w:color w:val="000000"/>
          <w:sz w:val="20"/>
          <w:szCs w:val="20"/>
        </w:rPr>
        <w:t xml:space="preserve">ensure that each consignment of the Contractor Deliverables is accompanied by, (as specified in Schedule 3 (Contract Data Sheet)), a DEFFORM 129J in accordance with the instructions; </w:t>
      </w:r>
    </w:p>
    <w:p w14:paraId="0EBB0CC1" w14:textId="77777777" w:rsidR="00D2583F" w:rsidRDefault="00D2583F">
      <w:pPr>
        <w:widowControl w:val="0"/>
        <w:tabs>
          <w:tab w:val="left" w:pos="829"/>
        </w:tabs>
        <w:autoSpaceDE w:val="0"/>
        <w:autoSpaceDN w:val="0"/>
        <w:adjustRightInd w:val="0"/>
        <w:spacing w:after="0" w:line="240" w:lineRule="auto"/>
        <w:ind w:left="829" w:hanging="142"/>
        <w:rPr>
          <w:rFonts w:ascii="Arial" w:hAnsi="Arial" w:cs="Arial"/>
          <w:sz w:val="24"/>
          <w:szCs w:val="24"/>
        </w:rPr>
      </w:pPr>
      <w:r>
        <w:rPr>
          <w:rFonts w:ascii="Arial" w:hAnsi="Arial" w:cs="Arial"/>
          <w:color w:val="000000"/>
        </w:rPr>
        <w:t>iv.</w:t>
      </w:r>
      <w:r>
        <w:rPr>
          <w:rFonts w:ascii="Arial" w:hAnsi="Arial" w:cs="Arial"/>
          <w:sz w:val="24"/>
          <w:szCs w:val="24"/>
        </w:rPr>
        <w:tab/>
      </w:r>
      <w:r>
        <w:rPr>
          <w:rFonts w:ascii="Arial" w:hAnsi="Arial" w:cs="Arial"/>
          <w:color w:val="000000"/>
          <w:sz w:val="20"/>
          <w:szCs w:val="20"/>
        </w:rPr>
        <w:t>be responsible for all costs of Delivery; and</w:t>
      </w:r>
    </w:p>
    <w:p w14:paraId="38E51152" w14:textId="77777777" w:rsidR="00D2583F" w:rsidRDefault="00D2583F">
      <w:pPr>
        <w:widowControl w:val="0"/>
        <w:tabs>
          <w:tab w:val="left" w:pos="829"/>
        </w:tabs>
        <w:autoSpaceDE w:val="0"/>
        <w:autoSpaceDN w:val="0"/>
        <w:adjustRightInd w:val="0"/>
        <w:spacing w:after="0" w:line="240" w:lineRule="auto"/>
        <w:ind w:left="829" w:hanging="142"/>
        <w:rPr>
          <w:rFonts w:ascii="Arial" w:hAnsi="Arial" w:cs="Arial"/>
          <w:sz w:val="24"/>
          <w:szCs w:val="24"/>
        </w:rPr>
      </w:pPr>
      <w:r>
        <w:rPr>
          <w:rFonts w:ascii="Arial" w:hAnsi="Arial" w:cs="Arial"/>
          <w:color w:val="000000"/>
        </w:rPr>
        <w:t>v.</w:t>
      </w:r>
      <w:r>
        <w:rPr>
          <w:rFonts w:ascii="Arial" w:hAnsi="Arial" w:cs="Arial"/>
          <w:sz w:val="24"/>
          <w:szCs w:val="24"/>
        </w:rPr>
        <w:tab/>
      </w:r>
      <w:r>
        <w:rPr>
          <w:rFonts w:ascii="Arial" w:hAnsi="Arial" w:cs="Arial"/>
          <w:color w:val="000000"/>
          <w:sz w:val="20"/>
          <w:szCs w:val="20"/>
        </w:rPr>
        <w:t>Deliver the Contractor Deliverables to the Consignee at the address stated in Schedule 2 (Schedule of Requirements) by the Delivery Date between the hours agreed by the Parties.</w:t>
      </w:r>
    </w:p>
    <w:p w14:paraId="46D63C06"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Where the Contractor Deliverables are to be Collected by the Authority (or a third party acting on behalf of the Authority), the Contractor shall, unless otherwise stated in writing:</w:t>
      </w:r>
    </w:p>
    <w:p w14:paraId="23C985BA" w14:textId="77777777" w:rsidR="00D2583F" w:rsidRDefault="00D2583F">
      <w:pPr>
        <w:widowControl w:val="0"/>
        <w:tabs>
          <w:tab w:val="left" w:pos="829"/>
        </w:tabs>
        <w:autoSpaceDE w:val="0"/>
        <w:autoSpaceDN w:val="0"/>
        <w:adjustRightInd w:val="0"/>
        <w:spacing w:after="0" w:line="240" w:lineRule="auto"/>
        <w:ind w:left="829" w:hanging="141"/>
        <w:rPr>
          <w:rFonts w:ascii="Arial" w:hAnsi="Arial" w:cs="Arial"/>
          <w:sz w:val="24"/>
          <w:szCs w:val="24"/>
        </w:rPr>
      </w:pPr>
      <w:r>
        <w:rPr>
          <w:rFonts w:ascii="Arial" w:hAnsi="Arial" w:cs="Arial"/>
          <w:color w:val="000000"/>
        </w:rPr>
        <w:t>i.</w:t>
      </w:r>
      <w:r>
        <w:rPr>
          <w:rFonts w:ascii="Arial" w:hAnsi="Arial" w:cs="Arial"/>
          <w:sz w:val="24"/>
          <w:szCs w:val="24"/>
        </w:rPr>
        <w:tab/>
      </w:r>
      <w:proofErr w:type="gramStart"/>
      <w:r>
        <w:rPr>
          <w:rFonts w:ascii="Arial" w:hAnsi="Arial" w:cs="Arial"/>
          <w:color w:val="000000"/>
          <w:sz w:val="20"/>
          <w:szCs w:val="20"/>
        </w:rPr>
        <w:t>contact</w:t>
      </w:r>
      <w:proofErr w:type="gramEnd"/>
      <w:r>
        <w:rPr>
          <w:rFonts w:ascii="Arial" w:hAnsi="Arial" w:cs="Arial"/>
          <w:color w:val="000000"/>
          <w:sz w:val="20"/>
          <w:szCs w:val="20"/>
        </w:rPr>
        <w:t xml:space="preserve"> the Authority’s Representative (Transport) as detailed in box 10 of DEFFORM 111 at Annex A to Schedule 3 (Contract Data Sheet) in advance of the Delivery Date in order to agree specific arrangements for Collection and provide any Information pertinent to the Collection requested;</w:t>
      </w:r>
    </w:p>
    <w:p w14:paraId="051BF85B" w14:textId="77777777" w:rsidR="00D2583F" w:rsidRDefault="00D2583F">
      <w:pPr>
        <w:widowControl w:val="0"/>
        <w:tabs>
          <w:tab w:val="left" w:pos="829"/>
        </w:tabs>
        <w:autoSpaceDE w:val="0"/>
        <w:autoSpaceDN w:val="0"/>
        <w:adjustRightInd w:val="0"/>
        <w:spacing w:after="0" w:line="240" w:lineRule="auto"/>
        <w:ind w:left="829" w:hanging="141"/>
        <w:rPr>
          <w:rFonts w:ascii="Arial" w:hAnsi="Arial" w:cs="Arial"/>
          <w:sz w:val="24"/>
          <w:szCs w:val="24"/>
        </w:rPr>
      </w:pPr>
      <w:r>
        <w:rPr>
          <w:rFonts w:ascii="Arial" w:hAnsi="Arial" w:cs="Arial"/>
          <w:color w:val="000000"/>
        </w:rPr>
        <w:t>ii.</w:t>
      </w:r>
      <w:r>
        <w:rPr>
          <w:rFonts w:ascii="Arial" w:hAnsi="Arial" w:cs="Arial"/>
          <w:sz w:val="24"/>
          <w:szCs w:val="24"/>
        </w:rPr>
        <w:tab/>
      </w:r>
      <w:r>
        <w:rPr>
          <w:rFonts w:ascii="Arial" w:hAnsi="Arial" w:cs="Arial"/>
          <w:color w:val="000000"/>
          <w:sz w:val="20"/>
          <w:szCs w:val="20"/>
        </w:rPr>
        <w:t>comply with any special instructions for arranging Collection in Schedule 3 (Contract Data Sheet);</w:t>
      </w:r>
    </w:p>
    <w:p w14:paraId="1D136EFD" w14:textId="77777777" w:rsidR="00D2583F" w:rsidRDefault="00D2583F">
      <w:pPr>
        <w:widowControl w:val="0"/>
        <w:tabs>
          <w:tab w:val="left" w:pos="829"/>
        </w:tabs>
        <w:autoSpaceDE w:val="0"/>
        <w:autoSpaceDN w:val="0"/>
        <w:adjustRightInd w:val="0"/>
        <w:spacing w:after="0" w:line="240" w:lineRule="auto"/>
        <w:ind w:left="829" w:hanging="141"/>
        <w:rPr>
          <w:rFonts w:ascii="Arial" w:hAnsi="Arial" w:cs="Arial"/>
          <w:sz w:val="24"/>
          <w:szCs w:val="24"/>
        </w:rPr>
      </w:pPr>
      <w:r>
        <w:rPr>
          <w:rFonts w:ascii="Arial" w:hAnsi="Arial" w:cs="Arial"/>
          <w:color w:val="000000"/>
        </w:rPr>
        <w:t>iii.</w:t>
      </w:r>
      <w:r>
        <w:rPr>
          <w:rFonts w:ascii="Arial" w:hAnsi="Arial" w:cs="Arial"/>
          <w:sz w:val="24"/>
          <w:szCs w:val="24"/>
        </w:rPr>
        <w:tab/>
      </w:r>
      <w:r>
        <w:rPr>
          <w:rFonts w:ascii="Arial" w:hAnsi="Arial" w:cs="Arial"/>
          <w:color w:val="000000"/>
          <w:sz w:val="20"/>
          <w:szCs w:val="20"/>
        </w:rPr>
        <w:t>ensure that each consignment of the Contractor Deliverables is accompanied by, (as specified in Schedule 3 (Contract Data Sheet)), a DEFFORM 129J in accordance with the instructions;</w:t>
      </w:r>
    </w:p>
    <w:p w14:paraId="0D958EAB" w14:textId="77777777" w:rsidR="00D2583F" w:rsidRDefault="00D2583F">
      <w:pPr>
        <w:widowControl w:val="0"/>
        <w:tabs>
          <w:tab w:val="left" w:pos="829"/>
        </w:tabs>
        <w:autoSpaceDE w:val="0"/>
        <w:autoSpaceDN w:val="0"/>
        <w:adjustRightInd w:val="0"/>
        <w:spacing w:after="0" w:line="240" w:lineRule="auto"/>
        <w:ind w:left="829" w:hanging="141"/>
        <w:rPr>
          <w:rFonts w:ascii="Arial" w:hAnsi="Arial" w:cs="Arial"/>
          <w:sz w:val="24"/>
          <w:szCs w:val="24"/>
        </w:rPr>
      </w:pPr>
      <w:r>
        <w:rPr>
          <w:rFonts w:ascii="Arial" w:hAnsi="Arial" w:cs="Arial"/>
          <w:color w:val="000000"/>
        </w:rPr>
        <w:t>iv.</w:t>
      </w:r>
      <w:r>
        <w:rPr>
          <w:rFonts w:ascii="Arial" w:hAnsi="Arial" w:cs="Arial"/>
          <w:sz w:val="24"/>
          <w:szCs w:val="24"/>
        </w:rPr>
        <w:tab/>
      </w:r>
      <w:r>
        <w:rPr>
          <w:rFonts w:ascii="Arial" w:hAnsi="Arial" w:cs="Arial"/>
          <w:color w:val="000000"/>
          <w:sz w:val="20"/>
          <w:szCs w:val="20"/>
        </w:rPr>
        <w:t>ensure that the Contractor Deliverables are available for Collection by the Authority from the Consignor (as specified in Schedule 3 (Contract Data Sheet)) by the Delivery Date between the hours agreed by the Parties; and</w:t>
      </w:r>
    </w:p>
    <w:p w14:paraId="3D8EF6C9" w14:textId="77777777" w:rsidR="00D2583F" w:rsidRDefault="00D2583F">
      <w:pPr>
        <w:widowControl w:val="0"/>
        <w:tabs>
          <w:tab w:val="left" w:pos="829"/>
        </w:tabs>
        <w:autoSpaceDE w:val="0"/>
        <w:autoSpaceDN w:val="0"/>
        <w:adjustRightInd w:val="0"/>
        <w:spacing w:after="0" w:line="240" w:lineRule="auto"/>
        <w:ind w:left="829" w:hanging="141"/>
        <w:rPr>
          <w:rFonts w:ascii="Arial" w:hAnsi="Arial" w:cs="Arial"/>
          <w:sz w:val="24"/>
          <w:szCs w:val="24"/>
        </w:rPr>
      </w:pPr>
      <w:r>
        <w:rPr>
          <w:rFonts w:ascii="Arial" w:hAnsi="Arial" w:cs="Arial"/>
          <w:color w:val="000000"/>
        </w:rPr>
        <w:t>v.</w:t>
      </w:r>
      <w:r>
        <w:rPr>
          <w:rFonts w:ascii="Arial" w:hAnsi="Arial" w:cs="Arial"/>
          <w:sz w:val="24"/>
          <w:szCs w:val="24"/>
        </w:rPr>
        <w:tab/>
      </w:r>
      <w:r>
        <w:rPr>
          <w:rFonts w:ascii="Arial" w:hAnsi="Arial" w:cs="Arial"/>
          <w:color w:val="000000"/>
          <w:sz w:val="20"/>
          <w:szCs w:val="20"/>
        </w:rPr>
        <w:t xml:space="preserve">in the case of Overseas consignments, ensure </w:t>
      </w:r>
      <w:proofErr w:type="gramStart"/>
      <w:r>
        <w:rPr>
          <w:rFonts w:ascii="Arial" w:hAnsi="Arial" w:cs="Arial"/>
          <w:color w:val="000000"/>
          <w:sz w:val="20"/>
          <w:szCs w:val="20"/>
        </w:rPr>
        <w:t>that  the</w:t>
      </w:r>
      <w:proofErr w:type="gramEnd"/>
      <w:r>
        <w:rPr>
          <w:rFonts w:ascii="Arial" w:hAnsi="Arial" w:cs="Arial"/>
          <w:color w:val="000000"/>
          <w:sz w:val="20"/>
          <w:szCs w:val="20"/>
        </w:rPr>
        <w:t xml:space="preserve"> Contractor Deliverables are accompanied by the necessary transit documentation.  All Customs clearance shall be the responsibility of the Authority’s Representative (Transport).</w:t>
      </w:r>
    </w:p>
    <w:p w14:paraId="309E4D7E"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d.</w:t>
      </w:r>
      <w:r>
        <w:rPr>
          <w:rFonts w:ascii="Arial" w:hAnsi="Arial" w:cs="Arial"/>
          <w:sz w:val="24"/>
          <w:szCs w:val="24"/>
        </w:rPr>
        <w:tab/>
      </w:r>
      <w:r>
        <w:rPr>
          <w:rFonts w:ascii="Arial" w:hAnsi="Arial" w:cs="Arial"/>
          <w:color w:val="000000"/>
          <w:sz w:val="20"/>
          <w:szCs w:val="20"/>
        </w:rPr>
        <w:t>Title and risk in the Contractor Deliverables shall only pass from the Contractor to the Authority:</w:t>
      </w:r>
    </w:p>
    <w:p w14:paraId="440FB7C2" w14:textId="77777777" w:rsidR="00D2583F" w:rsidRDefault="00D2583F">
      <w:pPr>
        <w:widowControl w:val="0"/>
        <w:tabs>
          <w:tab w:val="left" w:pos="829"/>
        </w:tabs>
        <w:autoSpaceDE w:val="0"/>
        <w:autoSpaceDN w:val="0"/>
        <w:adjustRightInd w:val="0"/>
        <w:spacing w:after="0" w:line="240" w:lineRule="auto"/>
        <w:ind w:left="829" w:hanging="142"/>
        <w:rPr>
          <w:rFonts w:ascii="Arial" w:hAnsi="Arial" w:cs="Arial"/>
          <w:sz w:val="24"/>
          <w:szCs w:val="24"/>
        </w:rPr>
      </w:pPr>
      <w:r>
        <w:rPr>
          <w:rFonts w:ascii="Arial" w:hAnsi="Arial" w:cs="Arial"/>
          <w:color w:val="000000"/>
        </w:rPr>
        <w:t>i.</w:t>
      </w:r>
      <w:r>
        <w:rPr>
          <w:rFonts w:ascii="Arial" w:hAnsi="Arial" w:cs="Arial"/>
          <w:sz w:val="24"/>
          <w:szCs w:val="24"/>
        </w:rPr>
        <w:tab/>
      </w:r>
      <w:r>
        <w:rPr>
          <w:rFonts w:ascii="Arial" w:hAnsi="Arial" w:cs="Arial"/>
          <w:color w:val="000000"/>
          <w:sz w:val="20"/>
          <w:szCs w:val="20"/>
        </w:rPr>
        <w:t>on the Delivery of the Contractor Deliverables by the Contractor to the Consignee in accordance with clause 28.b; or</w:t>
      </w:r>
    </w:p>
    <w:p w14:paraId="2A097747" w14:textId="77777777" w:rsidR="00D2583F" w:rsidRDefault="00D2583F">
      <w:pPr>
        <w:widowControl w:val="0"/>
        <w:tabs>
          <w:tab w:val="left" w:pos="829"/>
        </w:tabs>
        <w:autoSpaceDE w:val="0"/>
        <w:autoSpaceDN w:val="0"/>
        <w:adjustRightInd w:val="0"/>
        <w:spacing w:after="0" w:line="240" w:lineRule="auto"/>
        <w:ind w:left="829" w:hanging="142"/>
        <w:rPr>
          <w:rFonts w:ascii="Arial" w:hAnsi="Arial" w:cs="Arial"/>
          <w:sz w:val="24"/>
          <w:szCs w:val="24"/>
        </w:rPr>
      </w:pPr>
      <w:r>
        <w:rPr>
          <w:rFonts w:ascii="Arial" w:hAnsi="Arial" w:cs="Arial"/>
          <w:color w:val="000000"/>
        </w:rPr>
        <w:t>ii.</w:t>
      </w:r>
      <w:r>
        <w:rPr>
          <w:rFonts w:ascii="Arial" w:hAnsi="Arial" w:cs="Arial"/>
          <w:sz w:val="24"/>
          <w:szCs w:val="24"/>
        </w:rPr>
        <w:tab/>
      </w:r>
      <w:r>
        <w:rPr>
          <w:rFonts w:ascii="Arial" w:hAnsi="Arial" w:cs="Arial"/>
          <w:color w:val="000000"/>
          <w:sz w:val="20"/>
          <w:szCs w:val="20"/>
        </w:rPr>
        <w:t>on the Collection of the Contractor Deliverables from the Consignor by the Authority once they have been made available for Collection by the Contractor in accordance with clause 28.c.</w:t>
      </w:r>
    </w:p>
    <w:p w14:paraId="4831A48D" w14:textId="77777777" w:rsidR="00D2583F" w:rsidRDefault="00D2583F">
      <w:pPr>
        <w:widowControl w:val="0"/>
        <w:autoSpaceDE w:val="0"/>
        <w:autoSpaceDN w:val="0"/>
        <w:adjustRightInd w:val="0"/>
        <w:spacing w:after="60" w:line="240" w:lineRule="auto"/>
        <w:ind w:left="120"/>
        <w:rPr>
          <w:rFonts w:ascii="Arial" w:hAnsi="Arial" w:cs="Arial"/>
          <w:color w:val="000000"/>
        </w:rPr>
      </w:pPr>
    </w:p>
    <w:p w14:paraId="3382932F" w14:textId="77777777" w:rsidR="00D2583F" w:rsidRDefault="00D2583F">
      <w:pPr>
        <w:widowControl w:val="0"/>
        <w:tabs>
          <w:tab w:val="left" w:pos="546"/>
        </w:tabs>
        <w:autoSpaceDE w:val="0"/>
        <w:autoSpaceDN w:val="0"/>
        <w:adjustRightInd w:val="0"/>
        <w:spacing w:after="0" w:line="240" w:lineRule="auto"/>
        <w:ind w:left="546" w:hanging="426"/>
        <w:rPr>
          <w:rFonts w:ascii="Arial" w:hAnsi="Arial" w:cs="Arial"/>
          <w:sz w:val="24"/>
          <w:szCs w:val="24"/>
        </w:rPr>
      </w:pPr>
      <w:r>
        <w:rPr>
          <w:rFonts w:ascii="Arial" w:hAnsi="Arial" w:cs="Arial"/>
          <w:color w:val="000000"/>
          <w:u w:val="single"/>
        </w:rPr>
        <w:t>29.</w:t>
      </w:r>
      <w:r>
        <w:rPr>
          <w:rFonts w:ascii="Arial" w:hAnsi="Arial" w:cs="Arial"/>
          <w:sz w:val="24"/>
          <w:szCs w:val="24"/>
        </w:rPr>
        <w:tab/>
      </w:r>
      <w:r>
        <w:rPr>
          <w:rFonts w:ascii="Arial" w:hAnsi="Arial" w:cs="Arial"/>
          <w:color w:val="000000"/>
          <w:sz w:val="20"/>
          <w:szCs w:val="20"/>
          <w:u w:val="single"/>
        </w:rPr>
        <w:t>Acceptance</w:t>
      </w:r>
    </w:p>
    <w:p w14:paraId="3355435F"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Acceptance of the Contractor Deliverables shall occur in accordance with any acceptance procedure specified in Schedule 8 (Acceptance Procedure).  If no acceptance procedure is so specified acceptance shall occur when either:</w:t>
      </w:r>
    </w:p>
    <w:p w14:paraId="6906706C" w14:textId="77777777" w:rsidR="00D2583F" w:rsidRDefault="00D2583F">
      <w:pPr>
        <w:widowControl w:val="0"/>
        <w:tabs>
          <w:tab w:val="left" w:pos="829"/>
        </w:tabs>
        <w:autoSpaceDE w:val="0"/>
        <w:autoSpaceDN w:val="0"/>
        <w:adjustRightInd w:val="0"/>
        <w:spacing w:after="0" w:line="240" w:lineRule="auto"/>
        <w:ind w:left="829" w:hanging="141"/>
        <w:rPr>
          <w:rFonts w:ascii="Arial" w:hAnsi="Arial" w:cs="Arial"/>
          <w:sz w:val="24"/>
          <w:szCs w:val="24"/>
        </w:rPr>
      </w:pPr>
      <w:r>
        <w:rPr>
          <w:rFonts w:ascii="Arial" w:hAnsi="Arial" w:cs="Arial"/>
          <w:color w:val="000000"/>
        </w:rPr>
        <w:t>i.</w:t>
      </w:r>
      <w:r>
        <w:rPr>
          <w:rFonts w:ascii="Arial" w:hAnsi="Arial" w:cs="Arial"/>
          <w:sz w:val="24"/>
          <w:szCs w:val="24"/>
        </w:rPr>
        <w:tab/>
      </w:r>
      <w:r>
        <w:rPr>
          <w:rFonts w:ascii="Arial" w:hAnsi="Arial" w:cs="Arial"/>
          <w:color w:val="000000"/>
          <w:sz w:val="20"/>
          <w:szCs w:val="20"/>
        </w:rPr>
        <w:t>the Authority does any act in relation to the Contractor Deliverable which is inconsistent with the Contractor’s ownership; or</w:t>
      </w:r>
    </w:p>
    <w:p w14:paraId="3713C211" w14:textId="77777777" w:rsidR="00D2583F" w:rsidRDefault="00D2583F">
      <w:pPr>
        <w:widowControl w:val="0"/>
        <w:tabs>
          <w:tab w:val="left" w:pos="829"/>
        </w:tabs>
        <w:autoSpaceDE w:val="0"/>
        <w:autoSpaceDN w:val="0"/>
        <w:adjustRightInd w:val="0"/>
        <w:spacing w:after="0" w:line="240" w:lineRule="auto"/>
        <w:ind w:left="829" w:hanging="141"/>
        <w:rPr>
          <w:rFonts w:ascii="Arial" w:hAnsi="Arial" w:cs="Arial"/>
          <w:sz w:val="24"/>
          <w:szCs w:val="24"/>
        </w:rPr>
      </w:pPr>
      <w:r>
        <w:rPr>
          <w:rFonts w:ascii="Arial" w:hAnsi="Arial" w:cs="Arial"/>
          <w:color w:val="000000"/>
        </w:rPr>
        <w:t>ii.</w:t>
      </w:r>
      <w:r>
        <w:rPr>
          <w:rFonts w:ascii="Arial" w:hAnsi="Arial" w:cs="Arial"/>
          <w:sz w:val="24"/>
          <w:szCs w:val="24"/>
        </w:rPr>
        <w:tab/>
      </w:r>
      <w:r>
        <w:rPr>
          <w:rFonts w:ascii="Arial" w:hAnsi="Arial" w:cs="Arial"/>
          <w:color w:val="000000"/>
          <w:sz w:val="20"/>
          <w:szCs w:val="20"/>
        </w:rPr>
        <w:t>the time limit in which to reject the Contractor Deliverables defined in clause 30.b has elapsed.</w:t>
      </w:r>
    </w:p>
    <w:p w14:paraId="0C08D00F" w14:textId="77777777" w:rsidR="00D2583F" w:rsidRDefault="00D2583F">
      <w:pPr>
        <w:widowControl w:val="0"/>
        <w:autoSpaceDE w:val="0"/>
        <w:autoSpaceDN w:val="0"/>
        <w:adjustRightInd w:val="0"/>
        <w:spacing w:after="60" w:line="240" w:lineRule="auto"/>
        <w:ind w:left="120"/>
        <w:rPr>
          <w:rFonts w:ascii="Arial" w:hAnsi="Arial" w:cs="Arial"/>
          <w:color w:val="000000"/>
        </w:rPr>
      </w:pPr>
    </w:p>
    <w:p w14:paraId="492286AC" w14:textId="77777777" w:rsidR="00D2583F" w:rsidRDefault="00D2583F">
      <w:pPr>
        <w:widowControl w:val="0"/>
        <w:tabs>
          <w:tab w:val="left" w:pos="546"/>
        </w:tabs>
        <w:autoSpaceDE w:val="0"/>
        <w:autoSpaceDN w:val="0"/>
        <w:adjustRightInd w:val="0"/>
        <w:spacing w:after="0" w:line="240" w:lineRule="auto"/>
        <w:ind w:left="546" w:hanging="426"/>
        <w:rPr>
          <w:rFonts w:ascii="Arial" w:hAnsi="Arial" w:cs="Arial"/>
          <w:sz w:val="24"/>
          <w:szCs w:val="24"/>
        </w:rPr>
      </w:pPr>
      <w:r>
        <w:rPr>
          <w:rFonts w:ascii="Arial" w:hAnsi="Arial" w:cs="Arial"/>
          <w:color w:val="000000"/>
          <w:u w:val="single"/>
        </w:rPr>
        <w:t>30.</w:t>
      </w:r>
      <w:r>
        <w:rPr>
          <w:rFonts w:ascii="Arial" w:hAnsi="Arial" w:cs="Arial"/>
          <w:sz w:val="24"/>
          <w:szCs w:val="24"/>
        </w:rPr>
        <w:tab/>
      </w:r>
      <w:r>
        <w:rPr>
          <w:rFonts w:ascii="Arial" w:hAnsi="Arial" w:cs="Arial"/>
          <w:color w:val="000000"/>
          <w:sz w:val="20"/>
          <w:szCs w:val="20"/>
          <w:u w:val="single"/>
        </w:rPr>
        <w:t>Rejection</w:t>
      </w:r>
    </w:p>
    <w:p w14:paraId="4C95494E"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 xml:space="preserve">If any of the Contractor Deliverables Delivered to the Authority do not conform to the </w:t>
      </w:r>
      <w:r>
        <w:rPr>
          <w:rFonts w:ascii="Arial" w:hAnsi="Arial" w:cs="Arial"/>
          <w:color w:val="000000"/>
          <w:sz w:val="20"/>
          <w:szCs w:val="20"/>
        </w:rPr>
        <w:lastRenderedPageBreak/>
        <w:t>Specification or any other terms of this Contract, then (without limiting any other right or remedy that the Authority may have) the Authority may reject the Contractor Deliverables (in whole or in part).  The Authority shall return these Contractor Deliverables to the Contractor at the Contractor’s risk and cost.</w:t>
      </w:r>
    </w:p>
    <w:p w14:paraId="162A007E"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Rejection of any of the Contractor Deliverables under clause 30.a shall take place by the time limit for rejection specified in Schedule 3 (Contract Data Sheet), or if no such period is specified within thirty (30) Business Days.</w:t>
      </w:r>
    </w:p>
    <w:p w14:paraId="64619C5E" w14:textId="77777777" w:rsidR="00D2583F" w:rsidRDefault="00D2583F">
      <w:pPr>
        <w:widowControl w:val="0"/>
        <w:autoSpaceDE w:val="0"/>
        <w:autoSpaceDN w:val="0"/>
        <w:adjustRightInd w:val="0"/>
        <w:spacing w:after="60" w:line="240" w:lineRule="auto"/>
        <w:ind w:left="120"/>
        <w:rPr>
          <w:rFonts w:ascii="Arial" w:hAnsi="Arial" w:cs="Arial"/>
          <w:color w:val="000000"/>
        </w:rPr>
      </w:pPr>
    </w:p>
    <w:p w14:paraId="0FB89DA4" w14:textId="77777777" w:rsidR="00D2583F" w:rsidRDefault="00D2583F">
      <w:pPr>
        <w:widowControl w:val="0"/>
        <w:tabs>
          <w:tab w:val="left" w:pos="546"/>
        </w:tabs>
        <w:autoSpaceDE w:val="0"/>
        <w:autoSpaceDN w:val="0"/>
        <w:adjustRightInd w:val="0"/>
        <w:spacing w:after="0" w:line="240" w:lineRule="auto"/>
        <w:ind w:left="546" w:hanging="426"/>
        <w:rPr>
          <w:rFonts w:ascii="Arial" w:hAnsi="Arial" w:cs="Arial"/>
          <w:sz w:val="24"/>
          <w:szCs w:val="24"/>
        </w:rPr>
      </w:pPr>
      <w:r>
        <w:rPr>
          <w:rFonts w:ascii="Arial" w:hAnsi="Arial" w:cs="Arial"/>
          <w:color w:val="000000"/>
          <w:u w:val="single"/>
        </w:rPr>
        <w:t>31.</w:t>
      </w:r>
      <w:r>
        <w:rPr>
          <w:rFonts w:ascii="Arial" w:hAnsi="Arial" w:cs="Arial"/>
          <w:sz w:val="24"/>
          <w:szCs w:val="24"/>
        </w:rPr>
        <w:tab/>
      </w:r>
      <w:r>
        <w:rPr>
          <w:rFonts w:ascii="Arial" w:hAnsi="Arial" w:cs="Arial"/>
          <w:color w:val="000000"/>
          <w:sz w:val="20"/>
          <w:szCs w:val="20"/>
          <w:u w:val="single"/>
        </w:rPr>
        <w:t>Diversion Orders</w:t>
      </w:r>
    </w:p>
    <w:p w14:paraId="388447BD"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The Authority shall notify the Contractor at the earliest practicable opportunity if it becomes aware that a Contractor Deliverable is likely to be subject to a Diversion Order.</w:t>
      </w:r>
    </w:p>
    <w:p w14:paraId="45C0E91D"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The Authority may issue a Diversion Order for the urgent delivery of the Contractor Deliverables identified in it. These Contractor Deliverables are to be delivered by the Contractor using the quickest means available as agreed by the Authority.</w:t>
      </w:r>
    </w:p>
    <w:p w14:paraId="14BBD401"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 xml:space="preserve">The Authority reserves the right to cancel the Diversion Order. </w:t>
      </w:r>
    </w:p>
    <w:p w14:paraId="04C0F55F"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d.</w:t>
      </w:r>
      <w:r>
        <w:rPr>
          <w:rFonts w:ascii="Arial" w:hAnsi="Arial" w:cs="Arial"/>
          <w:sz w:val="24"/>
          <w:szCs w:val="24"/>
        </w:rPr>
        <w:tab/>
      </w:r>
      <w:r>
        <w:rPr>
          <w:rFonts w:ascii="Arial" w:hAnsi="Arial" w:cs="Arial"/>
          <w:color w:val="000000"/>
          <w:sz w:val="20"/>
          <w:szCs w:val="20"/>
        </w:rPr>
        <w:t xml:space="preserve">If the terms of the Diversion Order are unclear, the Contractor shall immediately contact the Representative of the Authority who issued it for clarification and/or further instruction. </w:t>
      </w:r>
    </w:p>
    <w:p w14:paraId="7991EA2A"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e.</w:t>
      </w:r>
      <w:r>
        <w:rPr>
          <w:rFonts w:ascii="Arial" w:hAnsi="Arial" w:cs="Arial"/>
          <w:sz w:val="24"/>
          <w:szCs w:val="24"/>
        </w:rPr>
        <w:tab/>
      </w:r>
      <w:r>
        <w:rPr>
          <w:rFonts w:ascii="Arial" w:hAnsi="Arial" w:cs="Arial"/>
          <w:color w:val="000000"/>
          <w:sz w:val="20"/>
          <w:szCs w:val="20"/>
        </w:rPr>
        <w:t>If the Diversion Order increases the quantity of Contractor Deliverables beyond the scope of the Contract, it is to be returned immediately to the Authority’s Commercial Officer with an appropriate explanation.</w:t>
      </w:r>
    </w:p>
    <w:p w14:paraId="6DD15759"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f.</w:t>
      </w:r>
      <w:r>
        <w:rPr>
          <w:rFonts w:ascii="Arial" w:hAnsi="Arial" w:cs="Arial"/>
          <w:sz w:val="24"/>
          <w:szCs w:val="24"/>
        </w:rPr>
        <w:tab/>
      </w:r>
      <w:r>
        <w:rPr>
          <w:rFonts w:ascii="Arial" w:hAnsi="Arial" w:cs="Arial"/>
          <w:color w:val="000000"/>
          <w:sz w:val="20"/>
          <w:szCs w:val="20"/>
        </w:rPr>
        <w:t>The Contractor shall be entitled to reasonable additional delivery and packaging costs incurred in complying with the Diversion Order or cancellation. Claims are to be submitted by the Contractor to the Authority’s Commercial Officer together with applicable receipts and agreed as an amendment to the Contract in accordance with condition 6 (Amendments to Contract). The Contractor shall comply with the requirements of the Diversion Order upon receipt of the Diversion Order.</w:t>
      </w:r>
    </w:p>
    <w:p w14:paraId="1310E88C" w14:textId="77777777" w:rsidR="00D2583F" w:rsidRDefault="00D2583F">
      <w:pPr>
        <w:widowControl w:val="0"/>
        <w:autoSpaceDE w:val="0"/>
        <w:autoSpaceDN w:val="0"/>
        <w:adjustRightInd w:val="0"/>
        <w:spacing w:after="60" w:line="240" w:lineRule="auto"/>
        <w:ind w:left="120"/>
        <w:rPr>
          <w:rFonts w:ascii="Arial" w:hAnsi="Arial" w:cs="Arial"/>
          <w:color w:val="000000"/>
        </w:rPr>
      </w:pPr>
    </w:p>
    <w:p w14:paraId="0AB5F60A" w14:textId="77777777" w:rsidR="00D2583F" w:rsidRDefault="00D2583F">
      <w:pPr>
        <w:widowControl w:val="0"/>
        <w:tabs>
          <w:tab w:val="left" w:pos="540"/>
        </w:tabs>
        <w:autoSpaceDE w:val="0"/>
        <w:autoSpaceDN w:val="0"/>
        <w:adjustRightInd w:val="0"/>
        <w:spacing w:after="0" w:line="240" w:lineRule="auto"/>
        <w:ind w:left="540" w:hanging="420"/>
        <w:rPr>
          <w:rFonts w:ascii="Arial" w:hAnsi="Arial" w:cs="Arial"/>
          <w:sz w:val="24"/>
          <w:szCs w:val="24"/>
        </w:rPr>
      </w:pPr>
      <w:r>
        <w:rPr>
          <w:rFonts w:ascii="Arial" w:hAnsi="Arial" w:cs="Arial"/>
          <w:color w:val="000000"/>
          <w:u w:val="single"/>
        </w:rPr>
        <w:t>32.</w:t>
      </w:r>
      <w:r>
        <w:rPr>
          <w:rFonts w:ascii="Arial" w:hAnsi="Arial" w:cs="Arial"/>
          <w:sz w:val="24"/>
          <w:szCs w:val="24"/>
        </w:rPr>
        <w:tab/>
      </w:r>
      <w:r>
        <w:rPr>
          <w:rFonts w:ascii="Arial" w:hAnsi="Arial" w:cs="Arial"/>
          <w:color w:val="000000"/>
          <w:sz w:val="20"/>
          <w:szCs w:val="20"/>
          <w:u w:val="single"/>
        </w:rPr>
        <w:t>Self-to-Self Delivery</w:t>
      </w:r>
    </w:p>
    <w:p w14:paraId="01AC936F"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Where it is stated in Schedule 3 (Contract Data Sheet) that any Contractor Deliverable is to be Delivered by the Contractor to its own premises, or to those of a Subcontractor (‘self-to-self delivery’), the risk in such a Contractor Deliverable shall remain vested in the Contractor </w:t>
      </w:r>
      <w:proofErr w:type="gramStart"/>
      <w:r>
        <w:rPr>
          <w:rFonts w:ascii="Arial" w:hAnsi="Arial" w:cs="Arial"/>
          <w:color w:val="000000"/>
        </w:rPr>
        <w:t>until such time as</w:t>
      </w:r>
      <w:proofErr w:type="gramEnd"/>
      <w:r>
        <w:rPr>
          <w:rFonts w:ascii="Arial" w:hAnsi="Arial" w:cs="Arial"/>
          <w:color w:val="000000"/>
        </w:rPr>
        <w:t xml:space="preserve"> it is handed over to the Authority.</w:t>
      </w:r>
    </w:p>
    <w:p w14:paraId="54A0CCD5" w14:textId="77777777" w:rsidR="00D2583F" w:rsidRDefault="00D2583F">
      <w:pPr>
        <w:widowControl w:val="0"/>
        <w:autoSpaceDE w:val="0"/>
        <w:autoSpaceDN w:val="0"/>
        <w:adjustRightInd w:val="0"/>
        <w:spacing w:after="60" w:line="240" w:lineRule="auto"/>
        <w:ind w:left="120"/>
        <w:rPr>
          <w:rFonts w:ascii="Arial" w:hAnsi="Arial" w:cs="Arial"/>
          <w:color w:val="000000"/>
        </w:rPr>
      </w:pPr>
    </w:p>
    <w:p w14:paraId="37DEFA79"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u w:val="single"/>
        </w:rPr>
        <w:t>LICENCES AND INTELLECTUAL PROPERTY</w:t>
      </w:r>
    </w:p>
    <w:p w14:paraId="003BBE71" w14:textId="77777777" w:rsidR="00D2583F" w:rsidRDefault="00D2583F">
      <w:pPr>
        <w:widowControl w:val="0"/>
        <w:autoSpaceDE w:val="0"/>
        <w:autoSpaceDN w:val="0"/>
        <w:adjustRightInd w:val="0"/>
        <w:spacing w:after="60" w:line="240" w:lineRule="auto"/>
        <w:ind w:left="120"/>
        <w:rPr>
          <w:rFonts w:ascii="Arial" w:hAnsi="Arial" w:cs="Arial"/>
          <w:color w:val="000000"/>
        </w:rPr>
      </w:pPr>
    </w:p>
    <w:p w14:paraId="0F05974C" w14:textId="77777777" w:rsidR="00D2583F" w:rsidRDefault="00D2583F">
      <w:pPr>
        <w:widowControl w:val="0"/>
        <w:tabs>
          <w:tab w:val="left" w:pos="546"/>
        </w:tabs>
        <w:autoSpaceDE w:val="0"/>
        <w:autoSpaceDN w:val="0"/>
        <w:adjustRightInd w:val="0"/>
        <w:spacing w:after="0" w:line="240" w:lineRule="auto"/>
        <w:ind w:left="546" w:hanging="426"/>
        <w:rPr>
          <w:rFonts w:ascii="Arial" w:hAnsi="Arial" w:cs="Arial"/>
          <w:sz w:val="24"/>
          <w:szCs w:val="24"/>
        </w:rPr>
      </w:pPr>
      <w:r>
        <w:rPr>
          <w:rFonts w:ascii="Arial" w:hAnsi="Arial" w:cs="Arial"/>
          <w:color w:val="000000"/>
          <w:u w:val="single"/>
        </w:rPr>
        <w:t>33.</w:t>
      </w:r>
      <w:r>
        <w:rPr>
          <w:rFonts w:ascii="Arial" w:hAnsi="Arial" w:cs="Arial"/>
          <w:sz w:val="24"/>
          <w:szCs w:val="24"/>
        </w:rPr>
        <w:tab/>
      </w:r>
      <w:r>
        <w:rPr>
          <w:rFonts w:ascii="Arial" w:hAnsi="Arial" w:cs="Arial"/>
          <w:color w:val="000000"/>
          <w:sz w:val="20"/>
          <w:szCs w:val="20"/>
          <w:u w:val="single"/>
        </w:rPr>
        <w:t>Import and Export Licences</w:t>
      </w:r>
    </w:p>
    <w:p w14:paraId="6489F276"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 xml:space="preserve">If, in the performance of the Contract, the Contractor needs to import into the UK or export out of the UK anything not supplied by or on behalf of the Authority and for which a UK </w:t>
      </w:r>
      <w:proofErr w:type="gramStart"/>
      <w:r>
        <w:rPr>
          <w:rFonts w:ascii="Arial" w:hAnsi="Arial" w:cs="Arial"/>
          <w:color w:val="000000"/>
          <w:sz w:val="20"/>
          <w:szCs w:val="20"/>
        </w:rPr>
        <w:t>import</w:t>
      </w:r>
      <w:proofErr w:type="gramEnd"/>
      <w:r>
        <w:rPr>
          <w:rFonts w:ascii="Arial" w:hAnsi="Arial" w:cs="Arial"/>
          <w:color w:val="000000"/>
          <w:sz w:val="20"/>
          <w:szCs w:val="20"/>
        </w:rPr>
        <w:t xml:space="preserve"> or export licence is required, the responsibility for applying for the licence shall rest with the Contractor.  The Authority shall provide the Contractor with </w:t>
      </w:r>
      <w:proofErr w:type="gramStart"/>
      <w:r>
        <w:rPr>
          <w:rFonts w:ascii="Arial" w:hAnsi="Arial" w:cs="Arial"/>
          <w:color w:val="000000"/>
          <w:sz w:val="20"/>
          <w:szCs w:val="20"/>
        </w:rPr>
        <w:t>sufficient</w:t>
      </w:r>
      <w:proofErr w:type="gramEnd"/>
      <w:r>
        <w:rPr>
          <w:rFonts w:ascii="Arial" w:hAnsi="Arial" w:cs="Arial"/>
          <w:color w:val="000000"/>
          <w:sz w:val="20"/>
          <w:szCs w:val="20"/>
        </w:rPr>
        <w:t xml:space="preserve"> information, certification, documentation and other reasonable assistance in obtaining any necessary UK import or export licence.</w:t>
      </w:r>
    </w:p>
    <w:p w14:paraId="1B277563"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When an export licence or import licence or authorisation either singularly or in combination is required from a foreign government for the performance of the Contract, the Contractor shall as soon as reasonably practicable consult with the Authority on the licence requirements.  Where the Contractor is the applicant for the licence or authorisation the Contractor shall:</w:t>
      </w:r>
    </w:p>
    <w:p w14:paraId="53CF1ED2" w14:textId="77777777" w:rsidR="00D2583F" w:rsidRDefault="00D2583F">
      <w:pPr>
        <w:widowControl w:val="0"/>
        <w:tabs>
          <w:tab w:val="left" w:pos="829"/>
        </w:tabs>
        <w:autoSpaceDE w:val="0"/>
        <w:autoSpaceDN w:val="0"/>
        <w:adjustRightInd w:val="0"/>
        <w:spacing w:after="0" w:line="240" w:lineRule="auto"/>
        <w:ind w:left="829" w:hanging="141"/>
        <w:rPr>
          <w:rFonts w:ascii="Arial" w:hAnsi="Arial" w:cs="Arial"/>
          <w:sz w:val="24"/>
          <w:szCs w:val="24"/>
        </w:rPr>
      </w:pPr>
      <w:r>
        <w:rPr>
          <w:rFonts w:ascii="Arial" w:hAnsi="Arial" w:cs="Arial"/>
          <w:color w:val="000000"/>
        </w:rPr>
        <w:t>i.</w:t>
      </w:r>
      <w:r>
        <w:rPr>
          <w:rFonts w:ascii="Arial" w:hAnsi="Arial" w:cs="Arial"/>
          <w:sz w:val="24"/>
          <w:szCs w:val="24"/>
        </w:rPr>
        <w:tab/>
      </w:r>
      <w:proofErr w:type="gramStart"/>
      <w:r>
        <w:rPr>
          <w:rFonts w:ascii="Arial" w:hAnsi="Arial" w:cs="Arial"/>
          <w:color w:val="000000"/>
          <w:sz w:val="20"/>
          <w:szCs w:val="20"/>
        </w:rPr>
        <w:t>ensure</w:t>
      </w:r>
      <w:proofErr w:type="gramEnd"/>
      <w:r>
        <w:rPr>
          <w:rFonts w:ascii="Arial" w:hAnsi="Arial" w:cs="Arial"/>
          <w:color w:val="000000"/>
          <w:sz w:val="20"/>
          <w:szCs w:val="20"/>
        </w:rPr>
        <w:t xml:space="preserve"> that when end use or end user restrictions, or both, apply to all or part of any Contractor Deliverable (which for the purposes of this Condition shall also include information, technical data and software), the Contractor, unless otherwise agreed with the Authority, shall identify in the application:</w:t>
      </w:r>
    </w:p>
    <w:p w14:paraId="4BDE3F8C" w14:textId="77777777" w:rsidR="00D2583F" w:rsidRDefault="00D2583F">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the end user as: Her Britannic Majesty’s Government of the United Kingdom of Great Britain and Northern Ireland (hereinafter “HM Government”); and</w:t>
      </w:r>
    </w:p>
    <w:p w14:paraId="2838AEDC" w14:textId="77777777" w:rsidR="00D2583F" w:rsidRDefault="00D2583F">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the end use as: For the Purposes of HM Government; and</w:t>
      </w:r>
    </w:p>
    <w:p w14:paraId="2198EEF6" w14:textId="77777777" w:rsidR="00D2583F" w:rsidRDefault="00D2583F">
      <w:pPr>
        <w:widowControl w:val="0"/>
        <w:tabs>
          <w:tab w:val="left" w:pos="829"/>
        </w:tabs>
        <w:autoSpaceDE w:val="0"/>
        <w:autoSpaceDN w:val="0"/>
        <w:adjustRightInd w:val="0"/>
        <w:spacing w:after="0" w:line="240" w:lineRule="auto"/>
        <w:ind w:left="829" w:hanging="141"/>
        <w:rPr>
          <w:rFonts w:ascii="Arial" w:hAnsi="Arial" w:cs="Arial"/>
          <w:sz w:val="24"/>
          <w:szCs w:val="24"/>
        </w:rPr>
      </w:pPr>
      <w:r>
        <w:rPr>
          <w:rFonts w:ascii="Arial" w:hAnsi="Arial" w:cs="Arial"/>
          <w:color w:val="000000"/>
        </w:rPr>
        <w:t>ii.</w:t>
      </w:r>
      <w:r>
        <w:rPr>
          <w:rFonts w:ascii="Arial" w:hAnsi="Arial" w:cs="Arial"/>
          <w:sz w:val="24"/>
          <w:szCs w:val="24"/>
        </w:rPr>
        <w:tab/>
      </w:r>
      <w:r>
        <w:rPr>
          <w:rFonts w:ascii="Arial" w:hAnsi="Arial" w:cs="Arial"/>
          <w:color w:val="000000"/>
          <w:sz w:val="20"/>
          <w:szCs w:val="20"/>
        </w:rPr>
        <w:t>include in the submission for the licence or authorisation a statement that "information on the status of processing this application may be shared with the Ministry of Defence of the United Kingdom".</w:t>
      </w:r>
    </w:p>
    <w:p w14:paraId="03142053"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 xml:space="preserve">If the Contractor or any subcontractor in the performance of the Contract needs to export materiel not previously supplied by or on behalf of the Authority for which an export licence or import licence or authorisation from a foreign government is required, the responsibility for instituting </w:t>
      </w:r>
      <w:r>
        <w:rPr>
          <w:rFonts w:ascii="Arial" w:hAnsi="Arial" w:cs="Arial"/>
          <w:color w:val="000000"/>
          <w:sz w:val="20"/>
          <w:szCs w:val="20"/>
        </w:rPr>
        <w:lastRenderedPageBreak/>
        <w:t>expeditious action to apply for and obtain the licence shall rest with the Contractor or that subcontractor.  For the purposes of this Condition materiel shall mean information, technical data and items, including Contractor Deliverables, components of Contractor Deliverables and software.</w:t>
      </w:r>
    </w:p>
    <w:p w14:paraId="3628B22C"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d.</w:t>
      </w:r>
      <w:r>
        <w:rPr>
          <w:rFonts w:ascii="Arial" w:hAnsi="Arial" w:cs="Arial"/>
          <w:sz w:val="24"/>
          <w:szCs w:val="24"/>
        </w:rPr>
        <w:tab/>
      </w:r>
      <w:r>
        <w:rPr>
          <w:rFonts w:ascii="Arial" w:hAnsi="Arial" w:cs="Arial"/>
          <w:color w:val="000000"/>
          <w:sz w:val="20"/>
          <w:szCs w:val="20"/>
        </w:rPr>
        <w:t>Where the Contract performance requires the export of materiel for which a foreign export licence or import licence or authorisation is required, the Contractor shall include the dependencies for the export licence or import licence or authorisation application, grant and maintenance in the Contract risk register and in the risk management plan for the Contract, with appropriate review points.  Where there is no requirement under the Contract for a risk management plan the Contractor shall submit this information to the Authority’s representative.</w:t>
      </w:r>
    </w:p>
    <w:p w14:paraId="5248074B"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e.</w:t>
      </w:r>
      <w:r>
        <w:rPr>
          <w:rFonts w:ascii="Arial" w:hAnsi="Arial" w:cs="Arial"/>
          <w:sz w:val="24"/>
          <w:szCs w:val="24"/>
        </w:rPr>
        <w:tab/>
      </w:r>
      <w:r>
        <w:rPr>
          <w:rFonts w:ascii="Arial" w:hAnsi="Arial" w:cs="Arial"/>
          <w:color w:val="000000"/>
          <w:sz w:val="20"/>
          <w:szCs w:val="20"/>
        </w:rPr>
        <w:t xml:space="preserve">During the term of the Contract and for a period of up to 2 years from completion of the Contract, the Authority may make a written request to the Contractor to seek a variation to the conditions to a foreign export licence or import licence or authorisation to enable the Authority to re-export or re-transfer a licensed or authorised item or licensed or authorised information from the UK to a non-licensed or unauthorised third party.  If the Authority makes such a request it will consult with the Contractor before </w:t>
      </w:r>
      <w:proofErr w:type="gramStart"/>
      <w:r>
        <w:rPr>
          <w:rFonts w:ascii="Arial" w:hAnsi="Arial" w:cs="Arial"/>
          <w:color w:val="000000"/>
          <w:sz w:val="20"/>
          <w:szCs w:val="20"/>
        </w:rPr>
        <w:t>making a determination</w:t>
      </w:r>
      <w:proofErr w:type="gramEnd"/>
      <w:r>
        <w:rPr>
          <w:rFonts w:ascii="Arial" w:hAnsi="Arial" w:cs="Arial"/>
          <w:color w:val="000000"/>
          <w:sz w:val="20"/>
          <w:szCs w:val="20"/>
        </w:rPr>
        <w:t xml:space="preserve"> of whether the Authority or the Contractor is best placed in all the circumstance to make the request.  Where, </w:t>
      </w:r>
      <w:proofErr w:type="gramStart"/>
      <w:r>
        <w:rPr>
          <w:rFonts w:ascii="Arial" w:hAnsi="Arial" w:cs="Arial"/>
          <w:color w:val="000000"/>
          <w:sz w:val="20"/>
          <w:szCs w:val="20"/>
        </w:rPr>
        <w:t>subsequent to</w:t>
      </w:r>
      <w:proofErr w:type="gramEnd"/>
      <w:r>
        <w:rPr>
          <w:rFonts w:ascii="Arial" w:hAnsi="Arial" w:cs="Arial"/>
          <w:color w:val="000000"/>
          <w:sz w:val="20"/>
          <w:szCs w:val="20"/>
        </w:rPr>
        <w:t xml:space="preserve"> such consultation the Authority notifies the Contractor that the Contractor is best placed to make such request:</w:t>
      </w:r>
    </w:p>
    <w:p w14:paraId="304CB9C4" w14:textId="77777777" w:rsidR="00D2583F" w:rsidRDefault="00D2583F">
      <w:pPr>
        <w:widowControl w:val="0"/>
        <w:tabs>
          <w:tab w:val="left" w:pos="829"/>
        </w:tabs>
        <w:autoSpaceDE w:val="0"/>
        <w:autoSpaceDN w:val="0"/>
        <w:adjustRightInd w:val="0"/>
        <w:spacing w:after="0" w:line="240" w:lineRule="auto"/>
        <w:ind w:left="829" w:hanging="141"/>
        <w:rPr>
          <w:rFonts w:ascii="Arial" w:hAnsi="Arial" w:cs="Arial"/>
          <w:sz w:val="24"/>
          <w:szCs w:val="24"/>
        </w:rPr>
      </w:pPr>
      <w:r>
        <w:rPr>
          <w:rFonts w:ascii="Arial" w:hAnsi="Arial" w:cs="Arial"/>
          <w:color w:val="000000"/>
        </w:rPr>
        <w:t>i.</w:t>
      </w:r>
      <w:r>
        <w:rPr>
          <w:rFonts w:ascii="Arial" w:hAnsi="Arial" w:cs="Arial"/>
          <w:sz w:val="24"/>
          <w:szCs w:val="24"/>
        </w:rPr>
        <w:tab/>
      </w:r>
      <w:r>
        <w:rPr>
          <w:rFonts w:ascii="Arial" w:hAnsi="Arial" w:cs="Arial"/>
          <w:color w:val="000000"/>
          <w:sz w:val="20"/>
          <w:szCs w:val="20"/>
        </w:rPr>
        <w:t xml:space="preserve">the Contractor shall, or procure that the Contractor’s subcontractor shall, expeditiously consider </w:t>
      </w:r>
      <w:proofErr w:type="gramStart"/>
      <w:r>
        <w:rPr>
          <w:rFonts w:ascii="Arial" w:hAnsi="Arial" w:cs="Arial"/>
          <w:color w:val="000000"/>
          <w:sz w:val="20"/>
          <w:szCs w:val="20"/>
        </w:rPr>
        <w:t>whether or not</w:t>
      </w:r>
      <w:proofErr w:type="gramEnd"/>
      <w:r>
        <w:rPr>
          <w:rFonts w:ascii="Arial" w:hAnsi="Arial" w:cs="Arial"/>
          <w:color w:val="000000"/>
          <w:sz w:val="20"/>
          <w:szCs w:val="20"/>
        </w:rPr>
        <w:t xml:space="preserve"> there is any reason why it should object to making the request and, where it has no objection, file an application to seek a variation of the applicable export licence or import licence or authorisation in accordance with the procedures of the licensing authority.  Where the contractor has an objection, the Parties shall meet within five (5) working days to resolve the issue and should they fail the matter shall be escalated to an appropriate level within both Parties’ organisations, to include their respective export licensing subject matter experts; and</w:t>
      </w:r>
    </w:p>
    <w:p w14:paraId="0A7F4ECD" w14:textId="77777777" w:rsidR="00D2583F" w:rsidRDefault="00D2583F">
      <w:pPr>
        <w:widowControl w:val="0"/>
        <w:tabs>
          <w:tab w:val="left" w:pos="829"/>
        </w:tabs>
        <w:autoSpaceDE w:val="0"/>
        <w:autoSpaceDN w:val="0"/>
        <w:adjustRightInd w:val="0"/>
        <w:spacing w:after="0" w:line="240" w:lineRule="auto"/>
        <w:ind w:left="829" w:hanging="141"/>
        <w:rPr>
          <w:rFonts w:ascii="Arial" w:hAnsi="Arial" w:cs="Arial"/>
          <w:sz w:val="24"/>
          <w:szCs w:val="24"/>
        </w:rPr>
      </w:pPr>
      <w:r>
        <w:rPr>
          <w:rFonts w:ascii="Arial" w:hAnsi="Arial" w:cs="Arial"/>
          <w:color w:val="000000"/>
        </w:rPr>
        <w:t>ii.</w:t>
      </w:r>
      <w:r>
        <w:rPr>
          <w:rFonts w:ascii="Arial" w:hAnsi="Arial" w:cs="Arial"/>
          <w:sz w:val="24"/>
          <w:szCs w:val="24"/>
        </w:rPr>
        <w:tab/>
      </w:r>
      <w:r>
        <w:rPr>
          <w:rFonts w:ascii="Arial" w:hAnsi="Arial" w:cs="Arial"/>
          <w:color w:val="000000"/>
          <w:sz w:val="20"/>
          <w:szCs w:val="20"/>
        </w:rPr>
        <w:t xml:space="preserve">the Authority shall provide </w:t>
      </w:r>
      <w:proofErr w:type="gramStart"/>
      <w:r>
        <w:rPr>
          <w:rFonts w:ascii="Arial" w:hAnsi="Arial" w:cs="Arial"/>
          <w:color w:val="000000"/>
          <w:sz w:val="20"/>
          <w:szCs w:val="20"/>
        </w:rPr>
        <w:t>sufficient</w:t>
      </w:r>
      <w:proofErr w:type="gramEnd"/>
      <w:r>
        <w:rPr>
          <w:rFonts w:ascii="Arial" w:hAnsi="Arial" w:cs="Arial"/>
          <w:color w:val="000000"/>
          <w:sz w:val="20"/>
          <w:szCs w:val="20"/>
        </w:rPr>
        <w:t xml:space="preserve"> information, certification, documentation and other reasonable assistance as may be necessary to support the application for the requested variation.</w:t>
      </w:r>
    </w:p>
    <w:p w14:paraId="50FEC399"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f.</w:t>
      </w:r>
      <w:r>
        <w:rPr>
          <w:rFonts w:ascii="Arial" w:hAnsi="Arial" w:cs="Arial"/>
          <w:sz w:val="24"/>
          <w:szCs w:val="24"/>
        </w:rPr>
        <w:tab/>
      </w:r>
      <w:r>
        <w:rPr>
          <w:rFonts w:ascii="Arial" w:hAnsi="Arial" w:cs="Arial"/>
          <w:color w:val="000000"/>
          <w:sz w:val="20"/>
          <w:szCs w:val="20"/>
        </w:rPr>
        <w:t xml:space="preserve">Where the Authority determines that it is best placed to make such request the Contractor shall provide </w:t>
      </w:r>
      <w:proofErr w:type="gramStart"/>
      <w:r>
        <w:rPr>
          <w:rFonts w:ascii="Arial" w:hAnsi="Arial" w:cs="Arial"/>
          <w:color w:val="000000"/>
          <w:sz w:val="20"/>
          <w:szCs w:val="20"/>
        </w:rPr>
        <w:t>sufficient</w:t>
      </w:r>
      <w:proofErr w:type="gramEnd"/>
      <w:r>
        <w:rPr>
          <w:rFonts w:ascii="Arial" w:hAnsi="Arial" w:cs="Arial"/>
          <w:color w:val="000000"/>
          <w:sz w:val="20"/>
          <w:szCs w:val="20"/>
        </w:rPr>
        <w:t xml:space="preserve"> information, certification, documentation and other reasonable assistance as may be necessary to support the Authority to make the application for the requested variation.</w:t>
      </w:r>
    </w:p>
    <w:p w14:paraId="58A2961A"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g.</w:t>
      </w:r>
      <w:r>
        <w:rPr>
          <w:rFonts w:ascii="Arial" w:hAnsi="Arial" w:cs="Arial"/>
          <w:sz w:val="24"/>
          <w:szCs w:val="24"/>
        </w:rPr>
        <w:tab/>
      </w:r>
      <w:r>
        <w:rPr>
          <w:rFonts w:ascii="Arial" w:hAnsi="Arial" w:cs="Arial"/>
          <w:color w:val="000000"/>
          <w:sz w:val="20"/>
          <w:szCs w:val="20"/>
        </w:rPr>
        <w:t>Where the Authority invokes clause 33.e or 33.f the Authority will pay the Contractor a fair and reasonable charge for this service based on the cost of providing it.</w:t>
      </w:r>
    </w:p>
    <w:p w14:paraId="70655542"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h.</w:t>
      </w:r>
      <w:r>
        <w:rPr>
          <w:rFonts w:ascii="Arial" w:hAnsi="Arial" w:cs="Arial"/>
          <w:sz w:val="24"/>
          <w:szCs w:val="24"/>
        </w:rPr>
        <w:tab/>
      </w:r>
      <w:r>
        <w:rPr>
          <w:rFonts w:ascii="Arial" w:hAnsi="Arial" w:cs="Arial"/>
          <w:color w:val="000000"/>
          <w:sz w:val="20"/>
          <w:szCs w:val="20"/>
        </w:rPr>
        <w:t>Where the Contractor subcontracts work under the Contract, which is likely to be subject to foreign export control, import control or both the Contractor shall use reasonable endeavours to incorporate in each subcontract equivalent obligations to those set out in this Condition.  Where it is not possible to include equivalent terms to those set out in this Condition, the Contractor shall report that fact and the circumstances to the Authority.</w:t>
      </w:r>
    </w:p>
    <w:p w14:paraId="7A84C1CE"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i.</w:t>
      </w:r>
      <w:r>
        <w:rPr>
          <w:rFonts w:ascii="Arial" w:hAnsi="Arial" w:cs="Arial"/>
          <w:sz w:val="24"/>
          <w:szCs w:val="24"/>
        </w:rPr>
        <w:tab/>
      </w:r>
      <w:r>
        <w:rPr>
          <w:rFonts w:ascii="Arial" w:hAnsi="Arial" w:cs="Arial"/>
          <w:color w:val="000000"/>
          <w:sz w:val="20"/>
          <w:szCs w:val="20"/>
        </w:rPr>
        <w:t xml:space="preserve">Without prejudice to HM Government's position on the validity of any claim by a foreign government to extra-territoriality, the Authority shall provide the Contractor with </w:t>
      </w:r>
      <w:proofErr w:type="gramStart"/>
      <w:r>
        <w:rPr>
          <w:rFonts w:ascii="Arial" w:hAnsi="Arial" w:cs="Arial"/>
          <w:color w:val="000000"/>
          <w:sz w:val="20"/>
          <w:szCs w:val="20"/>
        </w:rPr>
        <w:t>sufficient</w:t>
      </w:r>
      <w:proofErr w:type="gramEnd"/>
      <w:r>
        <w:rPr>
          <w:rFonts w:ascii="Arial" w:hAnsi="Arial" w:cs="Arial"/>
          <w:color w:val="000000"/>
          <w:sz w:val="20"/>
          <w:szCs w:val="20"/>
        </w:rPr>
        <w:t xml:space="preserve"> information, certification, documentation and other reasonable assistance to facilitate the granting of export licences or import licences or authorisations by a foreign Government in respect of the performance of the Contract.</w:t>
      </w:r>
    </w:p>
    <w:p w14:paraId="520BED5A"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j.</w:t>
      </w:r>
      <w:r>
        <w:rPr>
          <w:rFonts w:ascii="Arial" w:hAnsi="Arial" w:cs="Arial"/>
          <w:sz w:val="24"/>
          <w:szCs w:val="24"/>
        </w:rPr>
        <w:tab/>
      </w:r>
      <w:r>
        <w:rPr>
          <w:rFonts w:ascii="Arial" w:hAnsi="Arial" w:cs="Arial"/>
          <w:color w:val="000000"/>
          <w:sz w:val="20"/>
          <w:szCs w:val="20"/>
        </w:rPr>
        <w:t>The Authority shall provide such assistance as the Contractor may reasonably require in obtaining any UK export licences necessary for the performance of the Contract.</w:t>
      </w:r>
    </w:p>
    <w:p w14:paraId="2E9D76BB"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k.</w:t>
      </w:r>
      <w:r>
        <w:rPr>
          <w:rFonts w:ascii="Arial" w:hAnsi="Arial" w:cs="Arial"/>
          <w:sz w:val="24"/>
          <w:szCs w:val="24"/>
        </w:rPr>
        <w:tab/>
      </w:r>
      <w:r>
        <w:rPr>
          <w:rFonts w:ascii="Arial" w:hAnsi="Arial" w:cs="Arial"/>
          <w:color w:val="000000"/>
          <w:sz w:val="20"/>
          <w:szCs w:val="20"/>
        </w:rPr>
        <w:t xml:space="preserve">The Contractor shall use reasonable endeavours to identify whether any Contractor Deliverable is subject to: </w:t>
      </w:r>
    </w:p>
    <w:p w14:paraId="69E0A006" w14:textId="77777777" w:rsidR="00D2583F" w:rsidRDefault="00D2583F">
      <w:pPr>
        <w:widowControl w:val="0"/>
        <w:tabs>
          <w:tab w:val="left" w:pos="972"/>
        </w:tabs>
        <w:autoSpaceDE w:val="0"/>
        <w:autoSpaceDN w:val="0"/>
        <w:adjustRightInd w:val="0"/>
        <w:spacing w:after="0" w:line="240" w:lineRule="auto"/>
        <w:ind w:left="972" w:hanging="284"/>
        <w:rPr>
          <w:rFonts w:ascii="Arial" w:hAnsi="Arial" w:cs="Arial"/>
          <w:sz w:val="24"/>
          <w:szCs w:val="24"/>
        </w:rPr>
      </w:pPr>
      <w:r>
        <w:rPr>
          <w:rFonts w:ascii="Arial" w:hAnsi="Arial" w:cs="Arial"/>
          <w:color w:val="000000"/>
        </w:rPr>
        <w:t>i.</w:t>
      </w:r>
      <w:r>
        <w:rPr>
          <w:rFonts w:ascii="Arial" w:hAnsi="Arial" w:cs="Arial"/>
          <w:sz w:val="24"/>
          <w:szCs w:val="24"/>
        </w:rPr>
        <w:tab/>
      </w:r>
      <w:r>
        <w:rPr>
          <w:rFonts w:ascii="Arial" w:hAnsi="Arial" w:cs="Arial"/>
          <w:color w:val="000000"/>
          <w:sz w:val="20"/>
          <w:szCs w:val="20"/>
        </w:rPr>
        <w:t>a non-UK export licence, authorisation or exemption; or</w:t>
      </w:r>
    </w:p>
    <w:p w14:paraId="6967F9F1" w14:textId="77777777" w:rsidR="00D2583F" w:rsidRDefault="00D2583F">
      <w:pPr>
        <w:widowControl w:val="0"/>
        <w:tabs>
          <w:tab w:val="left" w:pos="972"/>
        </w:tabs>
        <w:autoSpaceDE w:val="0"/>
        <w:autoSpaceDN w:val="0"/>
        <w:adjustRightInd w:val="0"/>
        <w:spacing w:after="0" w:line="240" w:lineRule="auto"/>
        <w:ind w:left="972" w:hanging="284"/>
        <w:rPr>
          <w:rFonts w:ascii="Arial" w:hAnsi="Arial" w:cs="Arial"/>
          <w:sz w:val="24"/>
          <w:szCs w:val="24"/>
        </w:rPr>
      </w:pPr>
      <w:r>
        <w:rPr>
          <w:rFonts w:ascii="Arial" w:hAnsi="Arial" w:cs="Arial"/>
          <w:color w:val="000000"/>
        </w:rPr>
        <w:t>ii.</w:t>
      </w:r>
      <w:r>
        <w:rPr>
          <w:rFonts w:ascii="Arial" w:hAnsi="Arial" w:cs="Arial"/>
          <w:sz w:val="24"/>
          <w:szCs w:val="24"/>
        </w:rPr>
        <w:tab/>
      </w:r>
      <w:r>
        <w:rPr>
          <w:rFonts w:ascii="Arial" w:hAnsi="Arial" w:cs="Arial"/>
          <w:color w:val="000000"/>
          <w:sz w:val="20"/>
          <w:szCs w:val="20"/>
        </w:rPr>
        <w:t>any other related transfer or export control,</w:t>
      </w:r>
    </w:p>
    <w:p w14:paraId="54EC84BE" w14:textId="77777777" w:rsidR="00D2583F" w:rsidRDefault="00D2583F">
      <w:pPr>
        <w:widowControl w:val="0"/>
        <w:autoSpaceDE w:val="0"/>
        <w:autoSpaceDN w:val="0"/>
        <w:adjustRightInd w:val="0"/>
        <w:spacing w:after="60" w:line="240" w:lineRule="auto"/>
        <w:ind w:left="688"/>
        <w:rPr>
          <w:rFonts w:ascii="Arial" w:hAnsi="Arial" w:cs="Arial"/>
          <w:sz w:val="24"/>
          <w:szCs w:val="24"/>
        </w:rPr>
      </w:pPr>
      <w:r>
        <w:rPr>
          <w:rFonts w:ascii="Arial" w:hAnsi="Arial" w:cs="Arial"/>
          <w:color w:val="000000"/>
        </w:rPr>
        <w:t>that imposes or will impose end use, end user or re-transfer or re-export restrictions, or restrictions on disclosure to individuals based upon their nationality.  This does not include the Intellectual Property-specific restrictions of the type referred to in condition 34 (Third Party Intellectual Property – Rights and Restrictions).</w:t>
      </w:r>
    </w:p>
    <w:p w14:paraId="10AD3FF9"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l.</w:t>
      </w:r>
      <w:r>
        <w:rPr>
          <w:rFonts w:ascii="Arial" w:hAnsi="Arial" w:cs="Arial"/>
          <w:sz w:val="24"/>
          <w:szCs w:val="24"/>
        </w:rPr>
        <w:tab/>
      </w:r>
      <w:r>
        <w:rPr>
          <w:rFonts w:ascii="Arial" w:hAnsi="Arial" w:cs="Arial"/>
          <w:color w:val="000000"/>
          <w:sz w:val="20"/>
          <w:szCs w:val="20"/>
        </w:rPr>
        <w:t>If at any time during the term of the Contract the Contractor becomes aware that all or any part of the Contractor Deliverables are subject to Clause 33.k(1) or 33.k(2), it shall notify the Authority of this as soon as reasonably practicable by providing details in the DEFFORM 528 or other mutually agreed alternative format. Such notification shall be no later than thirty (30) days of knowledge of any affected Contractor Deliverable and in any event such notification shall be not less than thirty (30) days prior to delivery of the Contractor Deliverables.</w:t>
      </w:r>
    </w:p>
    <w:p w14:paraId="617BE9DA"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lastRenderedPageBreak/>
        <w:t>m.</w:t>
      </w:r>
      <w:r>
        <w:rPr>
          <w:rFonts w:ascii="Arial" w:hAnsi="Arial" w:cs="Arial"/>
          <w:sz w:val="24"/>
          <w:szCs w:val="24"/>
        </w:rPr>
        <w:tab/>
      </w:r>
      <w:r>
        <w:rPr>
          <w:rFonts w:ascii="Arial" w:hAnsi="Arial" w:cs="Arial"/>
          <w:color w:val="000000"/>
          <w:sz w:val="20"/>
          <w:szCs w:val="20"/>
        </w:rPr>
        <w:t>If the information to be provided under Clause 33.l has been provided previously to the Authority by the Contractor under the Contract, the Contractor may satisfy these requirements by giving details of the previous notification and confirming they remain valid and satisfy the provisions of Clause 33.l.</w:t>
      </w:r>
    </w:p>
    <w:p w14:paraId="69C74B73"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n.</w:t>
      </w:r>
      <w:r>
        <w:rPr>
          <w:rFonts w:ascii="Arial" w:hAnsi="Arial" w:cs="Arial"/>
          <w:sz w:val="24"/>
          <w:szCs w:val="24"/>
        </w:rPr>
        <w:tab/>
      </w:r>
      <w:r>
        <w:rPr>
          <w:rFonts w:ascii="Arial" w:hAnsi="Arial" w:cs="Arial"/>
          <w:color w:val="000000"/>
          <w:sz w:val="20"/>
          <w:szCs w:val="20"/>
        </w:rPr>
        <w:t>During the term of the Contract, the Contractor shall notify the Authority as soon as reasonably practicable of any changes in the information notified previously under clauses 33.l or 33.m of which it becomes or is aware that would affect the Authority’s ability to use, disclose, re-transfer or re-export an item or part of it as is referred to in those Clauses by issuing an updated DEFFORM 528 to the Authority.</w:t>
      </w:r>
    </w:p>
    <w:p w14:paraId="1DA67344"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o.</w:t>
      </w:r>
      <w:r>
        <w:rPr>
          <w:rFonts w:ascii="Arial" w:hAnsi="Arial" w:cs="Arial"/>
          <w:sz w:val="24"/>
          <w:szCs w:val="24"/>
        </w:rPr>
        <w:tab/>
      </w:r>
      <w:r>
        <w:rPr>
          <w:rFonts w:ascii="Arial" w:hAnsi="Arial" w:cs="Arial"/>
          <w:color w:val="000000"/>
          <w:sz w:val="20"/>
          <w:szCs w:val="20"/>
        </w:rPr>
        <w:t>For a period of up to 2 years from completion of the Contract and in response to a specific request by the Authority, the Contractor shall notify the Authority as soon as reasonably practicable of any changes in the information notified previously under Clause 33.l or 33.m of which it becomes aware that would affect the Authority’s ability to use, disclose, re-transfer or re-export an item or part of it as is referred to in those Clauses by issuing an updated DEFFORM 528 to the Authority.</w:t>
      </w:r>
    </w:p>
    <w:p w14:paraId="15A0AE2E"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p.</w:t>
      </w:r>
      <w:r>
        <w:rPr>
          <w:rFonts w:ascii="Arial" w:hAnsi="Arial" w:cs="Arial"/>
          <w:sz w:val="24"/>
          <w:szCs w:val="24"/>
        </w:rPr>
        <w:tab/>
      </w:r>
      <w:r>
        <w:rPr>
          <w:rFonts w:ascii="Arial" w:hAnsi="Arial" w:cs="Arial"/>
          <w:color w:val="000000"/>
          <w:sz w:val="20"/>
          <w:szCs w:val="20"/>
        </w:rPr>
        <w:t xml:space="preserve">Where following receipt of materiel from a subcontractor or any of its other </w:t>
      </w:r>
      <w:proofErr w:type="gramStart"/>
      <w:r>
        <w:rPr>
          <w:rFonts w:ascii="Arial" w:hAnsi="Arial" w:cs="Arial"/>
          <w:color w:val="000000"/>
          <w:sz w:val="20"/>
          <w:szCs w:val="20"/>
        </w:rPr>
        <w:t>suppliers</w:t>
      </w:r>
      <w:proofErr w:type="gramEnd"/>
      <w:r>
        <w:rPr>
          <w:rFonts w:ascii="Arial" w:hAnsi="Arial" w:cs="Arial"/>
          <w:color w:val="000000"/>
          <w:sz w:val="20"/>
          <w:szCs w:val="20"/>
        </w:rPr>
        <w:t xml:space="preserve"> restrictions are notified to the Contractor by that subcontractor, supplier or other third party or are identified by the Contractor, the Contractor shall immediately inform the Authority by issuing an updated DEFFORM 528.  Within [X] days of such notification, the Contractor shall propose to the Authority actions to mitigate the impact of such restrictions.  Such proposals may include, where appropriate, mutually supported attempts to obtain removal or modification to the restrictions or to obtain appropriate authorisations from the relevant foreign government. The Authority shall notify the contractor within [X] days of receipt of a proposal whether it is acceptable and where appropriate the Contract shall be modified in accordance with its terms to implement the proposal.</w:t>
      </w:r>
    </w:p>
    <w:p w14:paraId="5046D036"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q.</w:t>
      </w:r>
      <w:r>
        <w:rPr>
          <w:rFonts w:ascii="Arial" w:hAnsi="Arial" w:cs="Arial"/>
          <w:sz w:val="24"/>
          <w:szCs w:val="24"/>
        </w:rPr>
        <w:tab/>
      </w:r>
      <w:r>
        <w:rPr>
          <w:rFonts w:ascii="Arial" w:hAnsi="Arial" w:cs="Arial"/>
          <w:color w:val="000000"/>
          <w:sz w:val="20"/>
          <w:szCs w:val="20"/>
        </w:rPr>
        <w:t xml:space="preserve">If the restrictions prevent the Contractor from performing its obligations under the Contract and have not been removed, modified or otherwise satisfactorily managed within a reasonable time, the Authority may at its absolute discretion elect to amend the contract in accordance with condition 6 or 7 or as otherwise may be provided by the Contract, or to terminate the Contract.  Except as set out in clause 33.r, in the event of termination in these </w:t>
      </w:r>
      <w:proofErr w:type="gramStart"/>
      <w:r>
        <w:rPr>
          <w:rFonts w:ascii="Arial" w:hAnsi="Arial" w:cs="Arial"/>
          <w:color w:val="000000"/>
          <w:sz w:val="20"/>
          <w:szCs w:val="20"/>
        </w:rPr>
        <w:t>circumstances</w:t>
      </w:r>
      <w:proofErr w:type="gramEnd"/>
      <w:r>
        <w:rPr>
          <w:rFonts w:ascii="Arial" w:hAnsi="Arial" w:cs="Arial"/>
          <w:color w:val="000000"/>
          <w:sz w:val="20"/>
          <w:szCs w:val="20"/>
        </w:rPr>
        <w:t xml:space="preserve"> termination shall be on fair and reasonable terms having regard to all the circumstances including payments already made and that would otherwise be due under the Contract, costs incurred by the Contractor and benefits received by the Authority. The Parties, acting in good faith, will use all reasonable endeavours to agree such fair and reasonable terms failing which either Party may refer the matter to dispute resolution in accordance with the provisions in the Contract.</w:t>
      </w:r>
    </w:p>
    <w:p w14:paraId="47AE759E"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r.</w:t>
      </w:r>
      <w:r>
        <w:rPr>
          <w:rFonts w:ascii="Arial" w:hAnsi="Arial" w:cs="Arial"/>
          <w:sz w:val="24"/>
          <w:szCs w:val="24"/>
        </w:rPr>
        <w:tab/>
      </w:r>
      <w:r>
        <w:rPr>
          <w:rFonts w:ascii="Arial" w:hAnsi="Arial" w:cs="Arial"/>
          <w:color w:val="000000"/>
          <w:sz w:val="20"/>
          <w:szCs w:val="20"/>
        </w:rPr>
        <w:t xml:space="preserve">In the event that the restrictions notified to the Authority pursuant to Clause 33.l were known or ought reasonably have been known by the Contractor (but were not disclosed) at contract award or if restrictions notified to the Authority pursuant to clauses 33.n or 33.p were known or ought reasonably to have been known by the Contractor at the date of submission of the most recent DEFFORM 528 submitted to the Authority in accordance with Clause 33.l, termination under Clause 33.q will be in accordance with condition 43 (Material Breach) and the provisions of clause 33.v will not apply. </w:t>
      </w:r>
    </w:p>
    <w:p w14:paraId="0AE30B9D"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s.</w:t>
      </w:r>
      <w:r>
        <w:rPr>
          <w:rFonts w:ascii="Arial" w:hAnsi="Arial" w:cs="Arial"/>
          <w:sz w:val="24"/>
          <w:szCs w:val="24"/>
        </w:rPr>
        <w:tab/>
      </w:r>
      <w:r>
        <w:rPr>
          <w:rFonts w:ascii="Arial" w:hAnsi="Arial" w:cs="Arial"/>
          <w:color w:val="000000"/>
          <w:sz w:val="20"/>
          <w:szCs w:val="20"/>
        </w:rPr>
        <w:t xml:space="preserve">The Authority shall use reasonable endeavours to identify any export control restrictions applying to materiel to be provided to the Contractor as Government Furnished Assets (GFA).  Where the Authority is to provide materiel necessary to enable the Contractor to perform the Contract or in respect of which the Services are to be provided, and that materiel is subject to a non-UK export licence, authorisation, exemption or other related transfer or export control as described in the provisions of Clause 33.k, the Authority shall provide a completed DEFFORM 528 or will provide a new or updated DEFFORM 528 to the Contractor within thirty (30) days of the date of knowledge and in any case not later than thirty (30) days prior to the delivery of such materiel to the Contractor.    </w:t>
      </w:r>
    </w:p>
    <w:p w14:paraId="43413803"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t.</w:t>
      </w:r>
      <w:r>
        <w:rPr>
          <w:rFonts w:ascii="Arial" w:hAnsi="Arial" w:cs="Arial"/>
          <w:sz w:val="24"/>
          <w:szCs w:val="24"/>
        </w:rPr>
        <w:tab/>
      </w:r>
      <w:proofErr w:type="gramStart"/>
      <w:r>
        <w:rPr>
          <w:rFonts w:ascii="Arial" w:hAnsi="Arial" w:cs="Arial"/>
          <w:color w:val="000000"/>
          <w:sz w:val="20"/>
          <w:szCs w:val="20"/>
        </w:rPr>
        <w:t>In the event that</w:t>
      </w:r>
      <w:proofErr w:type="gramEnd"/>
      <w:r>
        <w:rPr>
          <w:rFonts w:ascii="Arial" w:hAnsi="Arial" w:cs="Arial"/>
          <w:color w:val="000000"/>
          <w:sz w:val="20"/>
          <w:szCs w:val="20"/>
        </w:rPr>
        <w:t xml:space="preserve"> the Authority becomes aware that the DEFFORM 528 disclosure was incomplete or inaccurate or in the event additional such materiel is identified then the Authority shall provide, as soon as reasonably practicable a new or revised DEFFORM 528.  </w:t>
      </w:r>
      <w:proofErr w:type="gramStart"/>
      <w:r>
        <w:rPr>
          <w:rFonts w:ascii="Arial" w:hAnsi="Arial" w:cs="Arial"/>
          <w:color w:val="000000"/>
          <w:sz w:val="20"/>
          <w:szCs w:val="20"/>
        </w:rPr>
        <w:t>In the event that</w:t>
      </w:r>
      <w:proofErr w:type="gramEnd"/>
      <w:r>
        <w:rPr>
          <w:rFonts w:ascii="Arial" w:hAnsi="Arial" w:cs="Arial"/>
          <w:color w:val="000000"/>
          <w:sz w:val="20"/>
          <w:szCs w:val="20"/>
        </w:rPr>
        <w:t xml:space="preserve"> the Authority becomes aware that a prior disclosure included in DEFFORM 528 submitted to the Contractor was incomplete or inaccurate less than thirty (30) days prior to the delivery to the Contractor of any material to which the updated or new disclosure relates, the Parties will meet as soon as reasonably practicable to discuss how to mitigate the impact of the incomplete or inaccurate disclosure. </w:t>
      </w:r>
    </w:p>
    <w:p w14:paraId="380EAAD9"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u.</w:t>
      </w:r>
      <w:r>
        <w:rPr>
          <w:rFonts w:ascii="Arial" w:hAnsi="Arial" w:cs="Arial"/>
          <w:sz w:val="24"/>
          <w:szCs w:val="24"/>
        </w:rPr>
        <w:tab/>
      </w:r>
      <w:r>
        <w:rPr>
          <w:rFonts w:ascii="Arial" w:hAnsi="Arial" w:cs="Arial"/>
          <w:color w:val="000000"/>
          <w:sz w:val="20"/>
          <w:szCs w:val="20"/>
        </w:rPr>
        <w:t>Where:</w:t>
      </w:r>
    </w:p>
    <w:p w14:paraId="25BD25EB" w14:textId="77777777" w:rsidR="00D2583F" w:rsidRDefault="00D2583F">
      <w:pPr>
        <w:widowControl w:val="0"/>
        <w:tabs>
          <w:tab w:val="left" w:pos="829"/>
        </w:tabs>
        <w:autoSpaceDE w:val="0"/>
        <w:autoSpaceDN w:val="0"/>
        <w:adjustRightInd w:val="0"/>
        <w:spacing w:after="0" w:line="240" w:lineRule="auto"/>
        <w:ind w:left="829" w:hanging="141"/>
        <w:rPr>
          <w:rFonts w:ascii="Arial" w:hAnsi="Arial" w:cs="Arial"/>
          <w:sz w:val="24"/>
          <w:szCs w:val="24"/>
        </w:rPr>
      </w:pPr>
      <w:r>
        <w:rPr>
          <w:rFonts w:ascii="Arial" w:hAnsi="Arial" w:cs="Arial"/>
          <w:color w:val="000000"/>
        </w:rPr>
        <w:t>i.</w:t>
      </w:r>
      <w:r>
        <w:rPr>
          <w:rFonts w:ascii="Arial" w:hAnsi="Arial" w:cs="Arial"/>
          <w:sz w:val="24"/>
          <w:szCs w:val="24"/>
        </w:rPr>
        <w:tab/>
      </w:r>
      <w:r>
        <w:rPr>
          <w:rFonts w:ascii="Arial" w:hAnsi="Arial" w:cs="Arial"/>
          <w:color w:val="000000"/>
          <w:sz w:val="20"/>
          <w:szCs w:val="20"/>
        </w:rPr>
        <w:t>restrictions are advised by the Authority to the Contractor in a DEFFORM 528 provided pursuant to Clauses 33.s or 33.t or both; or</w:t>
      </w:r>
    </w:p>
    <w:p w14:paraId="64646F1A" w14:textId="77777777" w:rsidR="00D2583F" w:rsidRDefault="00D2583F">
      <w:pPr>
        <w:widowControl w:val="0"/>
        <w:tabs>
          <w:tab w:val="left" w:pos="829"/>
        </w:tabs>
        <w:autoSpaceDE w:val="0"/>
        <w:autoSpaceDN w:val="0"/>
        <w:adjustRightInd w:val="0"/>
        <w:spacing w:after="0" w:line="240" w:lineRule="auto"/>
        <w:ind w:left="829" w:hanging="141"/>
        <w:rPr>
          <w:rFonts w:ascii="Arial" w:hAnsi="Arial" w:cs="Arial"/>
          <w:sz w:val="24"/>
          <w:szCs w:val="24"/>
        </w:rPr>
      </w:pPr>
      <w:r>
        <w:rPr>
          <w:rFonts w:ascii="Arial" w:hAnsi="Arial" w:cs="Arial"/>
          <w:color w:val="000000"/>
        </w:rPr>
        <w:t>ii.</w:t>
      </w:r>
      <w:r>
        <w:rPr>
          <w:rFonts w:ascii="Arial" w:hAnsi="Arial" w:cs="Arial"/>
          <w:sz w:val="24"/>
          <w:szCs w:val="24"/>
        </w:rPr>
        <w:tab/>
      </w:r>
      <w:r>
        <w:rPr>
          <w:rFonts w:ascii="Arial" w:hAnsi="Arial" w:cs="Arial"/>
          <w:color w:val="000000"/>
          <w:sz w:val="20"/>
          <w:szCs w:val="20"/>
        </w:rPr>
        <w:t xml:space="preserve">any of the information provided by the Authority in any DEFFORM 528 proves to be incorrect or inaccurate; </w:t>
      </w:r>
    </w:p>
    <w:p w14:paraId="7C072444" w14:textId="77777777" w:rsidR="00D2583F" w:rsidRDefault="00D2583F">
      <w:pPr>
        <w:widowControl w:val="0"/>
        <w:autoSpaceDE w:val="0"/>
        <w:autoSpaceDN w:val="0"/>
        <w:adjustRightInd w:val="0"/>
        <w:spacing w:after="60" w:line="240" w:lineRule="auto"/>
        <w:ind w:left="829"/>
        <w:rPr>
          <w:rFonts w:ascii="Arial" w:hAnsi="Arial" w:cs="Arial"/>
          <w:sz w:val="24"/>
          <w:szCs w:val="24"/>
        </w:rPr>
      </w:pPr>
      <w:r>
        <w:rPr>
          <w:rFonts w:ascii="Arial" w:hAnsi="Arial" w:cs="Arial"/>
          <w:color w:val="000000"/>
        </w:rPr>
        <w:t xml:space="preserve">the Authority and the Contractor shall act promptly to mitigate the impact of such </w:t>
      </w:r>
      <w:r>
        <w:rPr>
          <w:rFonts w:ascii="Arial" w:hAnsi="Arial" w:cs="Arial"/>
          <w:color w:val="000000"/>
        </w:rPr>
        <w:lastRenderedPageBreak/>
        <w:t>restrictions or incorrect or inaccurate information.  Such mitigation shall include, where appropriate, mutually supported attempts to obtain removal or modification to the restrictions or to obtain appropriate authorisations from the relevant foreign government.  If the restrictions or incorrect or inaccurate information adversely affect the ability of the Contractor to perform its obligations under the Contract, the matter shall be handled under the terms of condition 6 (Amendments to Contract) or condition 7 (Variations to Specification) or as may otherwise be provided by the Contract as appropriate and if no alternative solution satisfies the essential terms of the Contract and the restrictions have not been removed, modified or otherwise satisfactorily managed within a reasonable time the Authority may terminate the Contract.  Termination under these circumstances will be under the terms of condition 42 (Termination for Convenience) and as referenced in the Contract.</w:t>
      </w:r>
    </w:p>
    <w:p w14:paraId="39072D27"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v.</w:t>
      </w:r>
      <w:r>
        <w:rPr>
          <w:rFonts w:ascii="Arial" w:hAnsi="Arial" w:cs="Arial"/>
          <w:sz w:val="24"/>
          <w:szCs w:val="24"/>
        </w:rPr>
        <w:tab/>
      </w:r>
      <w:r>
        <w:rPr>
          <w:rFonts w:ascii="Arial" w:hAnsi="Arial" w:cs="Arial"/>
          <w:color w:val="000000"/>
          <w:sz w:val="20"/>
          <w:szCs w:val="20"/>
        </w:rPr>
        <w:t>Pending agreement of any amendment of the Contract as set out in clause 33.q or 33.u, provided the Contractor takes such steps as are reasonable to mitigate the impact, the Contractor shall be relieved from its obligations to perform those elements of the Contract directly affected by the restrictions or provision of incorrect or incomplete information.</w:t>
      </w:r>
    </w:p>
    <w:p w14:paraId="635C1319" w14:textId="77777777" w:rsidR="00D2583F" w:rsidRDefault="00D2583F">
      <w:pPr>
        <w:widowControl w:val="0"/>
        <w:autoSpaceDE w:val="0"/>
        <w:autoSpaceDN w:val="0"/>
        <w:adjustRightInd w:val="0"/>
        <w:spacing w:after="60" w:line="240" w:lineRule="auto"/>
        <w:ind w:left="120"/>
        <w:rPr>
          <w:rFonts w:ascii="Arial" w:hAnsi="Arial" w:cs="Arial"/>
          <w:color w:val="000000"/>
        </w:rPr>
      </w:pPr>
    </w:p>
    <w:p w14:paraId="5E558F6E" w14:textId="77777777" w:rsidR="00D2583F" w:rsidRDefault="00D2583F">
      <w:pPr>
        <w:widowControl w:val="0"/>
        <w:tabs>
          <w:tab w:val="left" w:pos="546"/>
        </w:tabs>
        <w:autoSpaceDE w:val="0"/>
        <w:autoSpaceDN w:val="0"/>
        <w:adjustRightInd w:val="0"/>
        <w:spacing w:after="0" w:line="240" w:lineRule="auto"/>
        <w:ind w:left="546" w:hanging="426"/>
        <w:rPr>
          <w:rFonts w:ascii="Arial" w:hAnsi="Arial" w:cs="Arial"/>
          <w:sz w:val="24"/>
          <w:szCs w:val="24"/>
        </w:rPr>
      </w:pPr>
      <w:r>
        <w:rPr>
          <w:rFonts w:ascii="Arial" w:hAnsi="Arial" w:cs="Arial"/>
          <w:color w:val="000000"/>
          <w:u w:val="single"/>
        </w:rPr>
        <w:t>34.</w:t>
      </w:r>
      <w:r>
        <w:rPr>
          <w:rFonts w:ascii="Arial" w:hAnsi="Arial" w:cs="Arial"/>
          <w:sz w:val="24"/>
          <w:szCs w:val="24"/>
        </w:rPr>
        <w:tab/>
      </w:r>
      <w:r>
        <w:rPr>
          <w:rFonts w:ascii="Arial" w:hAnsi="Arial" w:cs="Arial"/>
          <w:color w:val="000000"/>
          <w:sz w:val="20"/>
          <w:szCs w:val="20"/>
          <w:u w:val="single"/>
        </w:rPr>
        <w:t>Third Party Intellectual Property – Rights and Restrictions</w:t>
      </w:r>
    </w:p>
    <w:p w14:paraId="136C57A4"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The Contractor and, where applicable any Subcontractor, shall promptly notify the Authority as soon as they become aware of:</w:t>
      </w:r>
    </w:p>
    <w:p w14:paraId="3E6AD88A" w14:textId="77777777" w:rsidR="00D2583F" w:rsidRDefault="00D2583F">
      <w:pPr>
        <w:widowControl w:val="0"/>
        <w:tabs>
          <w:tab w:val="left" w:pos="829"/>
        </w:tabs>
        <w:autoSpaceDE w:val="0"/>
        <w:autoSpaceDN w:val="0"/>
        <w:adjustRightInd w:val="0"/>
        <w:spacing w:after="0" w:line="240" w:lineRule="auto"/>
        <w:ind w:left="829" w:hanging="141"/>
        <w:rPr>
          <w:rFonts w:ascii="Arial" w:hAnsi="Arial" w:cs="Arial"/>
          <w:sz w:val="24"/>
          <w:szCs w:val="24"/>
        </w:rPr>
      </w:pPr>
      <w:r>
        <w:rPr>
          <w:rFonts w:ascii="Arial" w:hAnsi="Arial" w:cs="Arial"/>
          <w:color w:val="000000"/>
        </w:rPr>
        <w:t>i.</w:t>
      </w:r>
      <w:r>
        <w:rPr>
          <w:rFonts w:ascii="Arial" w:hAnsi="Arial" w:cs="Arial"/>
          <w:sz w:val="24"/>
          <w:szCs w:val="24"/>
        </w:rPr>
        <w:tab/>
      </w:r>
      <w:r>
        <w:rPr>
          <w:rFonts w:ascii="Arial" w:hAnsi="Arial" w:cs="Arial"/>
          <w:color w:val="000000"/>
          <w:sz w:val="20"/>
          <w:szCs w:val="20"/>
        </w:rPr>
        <w:t xml:space="preserve">any invention or design the subject of patent or registered Design Rights (or application thereof) owned by a third party which appears to be relevant to the performance of the Contract or to use by the Authority of anything required to be done or delivered under the Contract; </w:t>
      </w:r>
    </w:p>
    <w:p w14:paraId="2401F52F" w14:textId="77777777" w:rsidR="00D2583F" w:rsidRDefault="00D2583F">
      <w:pPr>
        <w:widowControl w:val="0"/>
        <w:tabs>
          <w:tab w:val="left" w:pos="829"/>
        </w:tabs>
        <w:autoSpaceDE w:val="0"/>
        <w:autoSpaceDN w:val="0"/>
        <w:adjustRightInd w:val="0"/>
        <w:spacing w:after="0" w:line="240" w:lineRule="auto"/>
        <w:ind w:left="829" w:hanging="141"/>
        <w:rPr>
          <w:rFonts w:ascii="Arial" w:hAnsi="Arial" w:cs="Arial"/>
          <w:sz w:val="24"/>
          <w:szCs w:val="24"/>
        </w:rPr>
      </w:pPr>
      <w:r>
        <w:rPr>
          <w:rFonts w:ascii="Arial" w:hAnsi="Arial" w:cs="Arial"/>
          <w:color w:val="000000"/>
        </w:rPr>
        <w:t>ii.</w:t>
      </w:r>
      <w:r>
        <w:rPr>
          <w:rFonts w:ascii="Arial" w:hAnsi="Arial" w:cs="Arial"/>
          <w:sz w:val="24"/>
          <w:szCs w:val="24"/>
        </w:rPr>
        <w:tab/>
      </w:r>
      <w:r>
        <w:rPr>
          <w:rFonts w:ascii="Arial" w:hAnsi="Arial" w:cs="Arial"/>
          <w:color w:val="000000"/>
          <w:sz w:val="20"/>
          <w:szCs w:val="20"/>
        </w:rPr>
        <w:t xml:space="preserve">any restriction as to disclosure or use, or obligation to make payments in respect of any other intellectual property (including technical Information) required for the purposes of the Contract or subsequent use by the Authority of anything delivered under the Contract and, where appropriate, the notification shall include such Information as is required by Section 2 of the Defence Contracts Act 1958; </w:t>
      </w:r>
    </w:p>
    <w:p w14:paraId="7A27D7C0" w14:textId="77777777" w:rsidR="00D2583F" w:rsidRDefault="00D2583F">
      <w:pPr>
        <w:widowControl w:val="0"/>
        <w:tabs>
          <w:tab w:val="left" w:pos="829"/>
        </w:tabs>
        <w:autoSpaceDE w:val="0"/>
        <w:autoSpaceDN w:val="0"/>
        <w:adjustRightInd w:val="0"/>
        <w:spacing w:after="0" w:line="240" w:lineRule="auto"/>
        <w:ind w:left="829" w:hanging="141"/>
        <w:rPr>
          <w:rFonts w:ascii="Arial" w:hAnsi="Arial" w:cs="Arial"/>
          <w:sz w:val="24"/>
          <w:szCs w:val="24"/>
        </w:rPr>
      </w:pPr>
      <w:r>
        <w:rPr>
          <w:rFonts w:ascii="Arial" w:hAnsi="Arial" w:cs="Arial"/>
          <w:color w:val="000000"/>
        </w:rPr>
        <w:t>iii.</w:t>
      </w:r>
      <w:r>
        <w:rPr>
          <w:rFonts w:ascii="Arial" w:hAnsi="Arial" w:cs="Arial"/>
          <w:sz w:val="24"/>
          <w:szCs w:val="24"/>
        </w:rPr>
        <w:tab/>
      </w:r>
      <w:r>
        <w:rPr>
          <w:rFonts w:ascii="Arial" w:hAnsi="Arial" w:cs="Arial"/>
          <w:color w:val="000000"/>
          <w:sz w:val="20"/>
          <w:szCs w:val="20"/>
        </w:rPr>
        <w:t>any allegation of infringement of intellectual property rights made against the Contractor and which pertains to the performance of the Contract or subsequent use by the Authority of anything required to be done or delivered under the Contract.</w:t>
      </w:r>
    </w:p>
    <w:p w14:paraId="658CCC1F" w14:textId="77777777" w:rsidR="00D2583F" w:rsidRDefault="00D2583F">
      <w:pPr>
        <w:widowControl w:val="0"/>
        <w:autoSpaceDE w:val="0"/>
        <w:autoSpaceDN w:val="0"/>
        <w:adjustRightInd w:val="0"/>
        <w:spacing w:after="60" w:line="240" w:lineRule="auto"/>
        <w:ind w:left="688"/>
        <w:rPr>
          <w:rFonts w:ascii="Arial" w:hAnsi="Arial" w:cs="Arial"/>
          <w:sz w:val="24"/>
          <w:szCs w:val="24"/>
        </w:rPr>
      </w:pPr>
      <w:r>
        <w:rPr>
          <w:rFonts w:ascii="Arial" w:hAnsi="Arial" w:cs="Arial"/>
          <w:color w:val="000000"/>
        </w:rPr>
        <w:t xml:space="preserve">Clause 34.a does not apply in respect of Contractor Deliverables normally available from the Contractor as a Commercial Off </w:t>
      </w:r>
      <w:proofErr w:type="gramStart"/>
      <w:r>
        <w:rPr>
          <w:rFonts w:ascii="Arial" w:hAnsi="Arial" w:cs="Arial"/>
          <w:color w:val="000000"/>
        </w:rPr>
        <w:t>The</w:t>
      </w:r>
      <w:proofErr w:type="gramEnd"/>
      <w:r>
        <w:rPr>
          <w:rFonts w:ascii="Arial" w:hAnsi="Arial" w:cs="Arial"/>
          <w:color w:val="000000"/>
        </w:rPr>
        <w:t xml:space="preserve"> Shelf (COTS) item or service.</w:t>
      </w:r>
    </w:p>
    <w:p w14:paraId="657FA657"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If the Information required under clause 34.a has been notified previously, the Contractor may meet its obligations by giving details of the previous notification.</w:t>
      </w:r>
    </w:p>
    <w:p w14:paraId="6D1D32B7"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For COTS Contractor Deliverables patents and registered designs in the UK,  in respect of any question arising (by way of an allegation made to the Authority or Contractor, or otherwise) that the manufacture or provision under the Contract of Contractor Deliverables normally available from the Contractor as a COTS item or service is an infringement of a UK patent or registered design not owned or controlled by the Contractor or the Authority, the Contractor shall, subject to the agreement of the third party owning such patent or registered design, be given exclusive conduct of any and all negotiations for the settlement of any claim or the conduct of any litigation arising out of such question.  The Contractor shall indemnify the Authority, its officers, agents and employees against any liability and cost arising from such allegation.  This condition shall not apply if:</w:t>
      </w:r>
    </w:p>
    <w:p w14:paraId="142F91E4" w14:textId="77777777" w:rsidR="00D2583F" w:rsidRDefault="00D2583F">
      <w:pPr>
        <w:widowControl w:val="0"/>
        <w:tabs>
          <w:tab w:val="left" w:pos="972"/>
        </w:tabs>
        <w:autoSpaceDE w:val="0"/>
        <w:autoSpaceDN w:val="0"/>
        <w:adjustRightInd w:val="0"/>
        <w:spacing w:after="0" w:line="240" w:lineRule="auto"/>
        <w:ind w:left="972" w:hanging="284"/>
        <w:rPr>
          <w:rFonts w:ascii="Arial" w:hAnsi="Arial" w:cs="Arial"/>
          <w:sz w:val="24"/>
          <w:szCs w:val="24"/>
        </w:rPr>
      </w:pPr>
      <w:r>
        <w:rPr>
          <w:rFonts w:ascii="Arial" w:hAnsi="Arial" w:cs="Arial"/>
          <w:color w:val="000000"/>
        </w:rPr>
        <w:t>i.</w:t>
      </w:r>
      <w:r>
        <w:rPr>
          <w:rFonts w:ascii="Arial" w:hAnsi="Arial" w:cs="Arial"/>
          <w:sz w:val="24"/>
          <w:szCs w:val="24"/>
        </w:rPr>
        <w:tab/>
      </w:r>
      <w:r>
        <w:rPr>
          <w:rFonts w:ascii="Arial" w:hAnsi="Arial" w:cs="Arial"/>
          <w:color w:val="000000"/>
          <w:sz w:val="20"/>
          <w:szCs w:val="20"/>
        </w:rPr>
        <w:t>the Authority has made or makes an admission of any sort relevant to such question;</w:t>
      </w:r>
    </w:p>
    <w:p w14:paraId="7FFC9198" w14:textId="77777777" w:rsidR="00D2583F" w:rsidRDefault="00D2583F">
      <w:pPr>
        <w:widowControl w:val="0"/>
        <w:tabs>
          <w:tab w:val="left" w:pos="829"/>
        </w:tabs>
        <w:autoSpaceDE w:val="0"/>
        <w:autoSpaceDN w:val="0"/>
        <w:adjustRightInd w:val="0"/>
        <w:spacing w:after="0" w:line="240" w:lineRule="auto"/>
        <w:ind w:left="829" w:hanging="142"/>
        <w:rPr>
          <w:rFonts w:ascii="Arial" w:hAnsi="Arial" w:cs="Arial"/>
          <w:sz w:val="24"/>
          <w:szCs w:val="24"/>
        </w:rPr>
      </w:pPr>
      <w:r>
        <w:rPr>
          <w:rFonts w:ascii="Arial" w:hAnsi="Arial" w:cs="Arial"/>
          <w:color w:val="000000"/>
        </w:rPr>
        <w:t>ii.</w:t>
      </w:r>
      <w:r>
        <w:rPr>
          <w:rFonts w:ascii="Arial" w:hAnsi="Arial" w:cs="Arial"/>
          <w:sz w:val="24"/>
          <w:szCs w:val="24"/>
        </w:rPr>
        <w:tab/>
      </w:r>
      <w:r>
        <w:rPr>
          <w:rFonts w:ascii="Arial" w:hAnsi="Arial" w:cs="Arial"/>
          <w:color w:val="000000"/>
          <w:sz w:val="20"/>
          <w:szCs w:val="20"/>
        </w:rPr>
        <w:t xml:space="preserve">the Authority has entered or enters into any discussions on such question with any third party without the prior written agreement of the Contractor; </w:t>
      </w:r>
    </w:p>
    <w:p w14:paraId="176A7626" w14:textId="77777777" w:rsidR="00D2583F" w:rsidRDefault="00D2583F">
      <w:pPr>
        <w:widowControl w:val="0"/>
        <w:tabs>
          <w:tab w:val="left" w:pos="829"/>
        </w:tabs>
        <w:autoSpaceDE w:val="0"/>
        <w:autoSpaceDN w:val="0"/>
        <w:adjustRightInd w:val="0"/>
        <w:spacing w:after="0" w:line="240" w:lineRule="auto"/>
        <w:ind w:left="829" w:hanging="142"/>
        <w:rPr>
          <w:rFonts w:ascii="Arial" w:hAnsi="Arial" w:cs="Arial"/>
          <w:sz w:val="24"/>
          <w:szCs w:val="24"/>
        </w:rPr>
      </w:pPr>
      <w:r>
        <w:rPr>
          <w:rFonts w:ascii="Arial" w:hAnsi="Arial" w:cs="Arial"/>
          <w:color w:val="000000"/>
        </w:rPr>
        <w:t>iii.</w:t>
      </w:r>
      <w:r>
        <w:rPr>
          <w:rFonts w:ascii="Arial" w:hAnsi="Arial" w:cs="Arial"/>
          <w:sz w:val="24"/>
          <w:szCs w:val="24"/>
        </w:rPr>
        <w:tab/>
      </w:r>
      <w:r>
        <w:rPr>
          <w:rFonts w:ascii="Arial" w:hAnsi="Arial" w:cs="Arial"/>
          <w:color w:val="000000"/>
          <w:sz w:val="20"/>
          <w:szCs w:val="20"/>
        </w:rPr>
        <w:t xml:space="preserve">the Authority has entered or </w:t>
      </w:r>
      <w:proofErr w:type="gramStart"/>
      <w:r>
        <w:rPr>
          <w:rFonts w:ascii="Arial" w:hAnsi="Arial" w:cs="Arial"/>
          <w:color w:val="000000"/>
          <w:sz w:val="20"/>
          <w:szCs w:val="20"/>
        </w:rPr>
        <w:t>enters into</w:t>
      </w:r>
      <w:proofErr w:type="gramEnd"/>
      <w:r>
        <w:rPr>
          <w:rFonts w:ascii="Arial" w:hAnsi="Arial" w:cs="Arial"/>
          <w:color w:val="000000"/>
          <w:sz w:val="20"/>
          <w:szCs w:val="20"/>
        </w:rPr>
        <w:t xml:space="preserve"> negotiations in respect of any relevant claim for compensation in respect of Crown Use under Section 55 of the Patents Act 1977 or Section 12 of the Registered Designs Act 1977; </w:t>
      </w:r>
    </w:p>
    <w:p w14:paraId="6A434214" w14:textId="77777777" w:rsidR="00D2583F" w:rsidRDefault="00D2583F">
      <w:pPr>
        <w:widowControl w:val="0"/>
        <w:tabs>
          <w:tab w:val="left" w:pos="829"/>
        </w:tabs>
        <w:autoSpaceDE w:val="0"/>
        <w:autoSpaceDN w:val="0"/>
        <w:adjustRightInd w:val="0"/>
        <w:spacing w:after="0" w:line="240" w:lineRule="auto"/>
        <w:ind w:left="829" w:hanging="142"/>
        <w:rPr>
          <w:rFonts w:ascii="Arial" w:hAnsi="Arial" w:cs="Arial"/>
          <w:sz w:val="24"/>
          <w:szCs w:val="24"/>
        </w:rPr>
      </w:pPr>
      <w:r>
        <w:rPr>
          <w:rFonts w:ascii="Arial" w:hAnsi="Arial" w:cs="Arial"/>
          <w:color w:val="000000"/>
        </w:rPr>
        <w:t>iv.</w:t>
      </w:r>
      <w:r>
        <w:rPr>
          <w:rFonts w:ascii="Arial" w:hAnsi="Arial" w:cs="Arial"/>
          <w:sz w:val="24"/>
          <w:szCs w:val="24"/>
        </w:rPr>
        <w:tab/>
      </w:r>
      <w:r>
        <w:rPr>
          <w:rFonts w:ascii="Arial" w:hAnsi="Arial" w:cs="Arial"/>
          <w:color w:val="000000"/>
          <w:sz w:val="20"/>
          <w:szCs w:val="20"/>
        </w:rPr>
        <w:t xml:space="preserve">legal proceedings have been commenced against the Authority or the Contractor in respect of Crown Use, but only to the extent of such Crown Use that has been properly authorised. </w:t>
      </w:r>
    </w:p>
    <w:p w14:paraId="314AF4E6"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d.</w:t>
      </w:r>
      <w:r>
        <w:rPr>
          <w:rFonts w:ascii="Arial" w:hAnsi="Arial" w:cs="Arial"/>
          <w:sz w:val="24"/>
          <w:szCs w:val="24"/>
        </w:rPr>
        <w:tab/>
      </w:r>
      <w:r>
        <w:rPr>
          <w:rFonts w:ascii="Arial" w:hAnsi="Arial" w:cs="Arial"/>
          <w:color w:val="000000"/>
          <w:sz w:val="20"/>
          <w:szCs w:val="20"/>
        </w:rPr>
        <w:t xml:space="preserve">The Authority may disclose the Information: </w:t>
      </w:r>
    </w:p>
    <w:p w14:paraId="23A1EA28"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e.</w:t>
      </w:r>
      <w:r>
        <w:rPr>
          <w:rFonts w:ascii="Arial" w:hAnsi="Arial" w:cs="Arial"/>
          <w:sz w:val="24"/>
          <w:szCs w:val="24"/>
        </w:rPr>
        <w:tab/>
      </w:r>
      <w:r>
        <w:rPr>
          <w:rFonts w:ascii="Arial" w:hAnsi="Arial" w:cs="Arial"/>
          <w:color w:val="000000"/>
          <w:sz w:val="20"/>
          <w:szCs w:val="20"/>
        </w:rPr>
        <w:t>The indemnity in clause 34.c does not extend to use by the Authority of anything supplied under the Contract where that use was not reasonably foreseeable at the time of the Contract.</w:t>
      </w:r>
    </w:p>
    <w:p w14:paraId="15A0C8C4"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f.</w:t>
      </w:r>
      <w:r>
        <w:rPr>
          <w:rFonts w:ascii="Arial" w:hAnsi="Arial" w:cs="Arial"/>
          <w:sz w:val="24"/>
          <w:szCs w:val="24"/>
        </w:rPr>
        <w:tab/>
      </w:r>
      <w:r>
        <w:rPr>
          <w:rFonts w:ascii="Arial" w:hAnsi="Arial" w:cs="Arial"/>
          <w:color w:val="000000"/>
          <w:sz w:val="20"/>
          <w:szCs w:val="20"/>
        </w:rPr>
        <w:t xml:space="preserve">In the event that the Authority has entered into negotiation in respect of a claim for </w:t>
      </w:r>
      <w:r>
        <w:rPr>
          <w:rFonts w:ascii="Arial" w:hAnsi="Arial" w:cs="Arial"/>
          <w:color w:val="000000"/>
          <w:sz w:val="20"/>
          <w:szCs w:val="20"/>
        </w:rPr>
        <w:lastRenderedPageBreak/>
        <w:t>compensation, or legal proceedings in respect of the Crown Use have commenced, the Authority shall forthwith authorise the Contractor for the purposes of performing the Contract (but not otherwise) to utilise a relevant invention or design in accordance with Sections 55 and 56 of the Patents Act 1977 or Section 12 of the Registered Designs Act 1949 and to use any model, document or information relating to any such invention or design which may be required for that purpose.</w:t>
      </w:r>
    </w:p>
    <w:p w14:paraId="5442BE93"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g.</w:t>
      </w:r>
      <w:r>
        <w:rPr>
          <w:rFonts w:ascii="Arial" w:hAnsi="Arial" w:cs="Arial"/>
          <w:sz w:val="24"/>
          <w:szCs w:val="24"/>
        </w:rPr>
        <w:tab/>
      </w:r>
      <w:r>
        <w:rPr>
          <w:rFonts w:ascii="Arial" w:hAnsi="Arial" w:cs="Arial"/>
          <w:color w:val="000000"/>
          <w:sz w:val="20"/>
          <w:szCs w:val="20"/>
        </w:rPr>
        <w:t xml:space="preserve">For all other Contractor Deliverables patents and registered designs in the UK, if a relevant invention or design has been notified to the Authority by the Contractor prior to the Effective Date of Contract, then unless it has been otherwise agreed, under the provisions of Sections 55 and 56 of the Patents Act 1977 or Section 12 of the Registered Designs Act 1949, the Contractor is hereby authorised to utilise that invention or design, notwithstanding the fact that it is the subject of a UK Patent or UK Registered Design, for the purpose of performing the Contract. </w:t>
      </w:r>
    </w:p>
    <w:p w14:paraId="1F95F029"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h.</w:t>
      </w:r>
      <w:r>
        <w:rPr>
          <w:rFonts w:ascii="Arial" w:hAnsi="Arial" w:cs="Arial"/>
          <w:sz w:val="24"/>
          <w:szCs w:val="24"/>
        </w:rPr>
        <w:tab/>
      </w:r>
      <w:r>
        <w:rPr>
          <w:rFonts w:ascii="Arial" w:hAnsi="Arial" w:cs="Arial"/>
          <w:color w:val="000000"/>
          <w:sz w:val="20"/>
          <w:szCs w:val="20"/>
        </w:rPr>
        <w:t xml:space="preserve">If, under clause 34.a, a relevant invention or design is notified to the Authority by the Contractor after the Effective Date of Contract, then: </w:t>
      </w:r>
    </w:p>
    <w:p w14:paraId="562B17CE" w14:textId="77777777" w:rsidR="00D2583F" w:rsidRDefault="00D2583F">
      <w:pPr>
        <w:widowControl w:val="0"/>
        <w:tabs>
          <w:tab w:val="left" w:pos="829"/>
        </w:tabs>
        <w:autoSpaceDE w:val="0"/>
        <w:autoSpaceDN w:val="0"/>
        <w:adjustRightInd w:val="0"/>
        <w:spacing w:after="0" w:line="240" w:lineRule="auto"/>
        <w:ind w:left="829" w:hanging="141"/>
        <w:rPr>
          <w:rFonts w:ascii="Arial" w:hAnsi="Arial" w:cs="Arial"/>
          <w:sz w:val="24"/>
          <w:szCs w:val="24"/>
        </w:rPr>
      </w:pPr>
      <w:r>
        <w:rPr>
          <w:rFonts w:ascii="Arial" w:hAnsi="Arial" w:cs="Arial"/>
          <w:color w:val="000000"/>
        </w:rPr>
        <w:t>i.</w:t>
      </w:r>
      <w:r>
        <w:rPr>
          <w:rFonts w:ascii="Arial" w:hAnsi="Arial" w:cs="Arial"/>
          <w:sz w:val="24"/>
          <w:szCs w:val="24"/>
        </w:rPr>
        <w:tab/>
      </w:r>
      <w:r>
        <w:rPr>
          <w:rFonts w:ascii="Arial" w:hAnsi="Arial" w:cs="Arial"/>
          <w:color w:val="000000"/>
          <w:sz w:val="20"/>
          <w:szCs w:val="20"/>
        </w:rPr>
        <w:t xml:space="preserve">if the owner (or its exclusive licensee) takes or threatens in writing to take any relevant action against the Contractor, the Authority shall issue to the Contractor a written authorisation in accordance with the provisions of Sections 55 and 56 of the Patents Act 1977 or Section 12 of the Registered Designs Act 1949, and </w:t>
      </w:r>
    </w:p>
    <w:p w14:paraId="4E3D1B8B" w14:textId="77777777" w:rsidR="00D2583F" w:rsidRDefault="00D2583F">
      <w:pPr>
        <w:widowControl w:val="0"/>
        <w:tabs>
          <w:tab w:val="left" w:pos="829"/>
        </w:tabs>
        <w:autoSpaceDE w:val="0"/>
        <w:autoSpaceDN w:val="0"/>
        <w:adjustRightInd w:val="0"/>
        <w:spacing w:after="0" w:line="240" w:lineRule="auto"/>
        <w:ind w:left="829" w:hanging="141"/>
        <w:rPr>
          <w:rFonts w:ascii="Arial" w:hAnsi="Arial" w:cs="Arial"/>
          <w:sz w:val="24"/>
          <w:szCs w:val="24"/>
        </w:rPr>
      </w:pPr>
      <w:r>
        <w:rPr>
          <w:rFonts w:ascii="Arial" w:hAnsi="Arial" w:cs="Arial"/>
          <w:color w:val="000000"/>
        </w:rPr>
        <w:t>ii.</w:t>
      </w:r>
      <w:r>
        <w:rPr>
          <w:rFonts w:ascii="Arial" w:hAnsi="Arial" w:cs="Arial"/>
          <w:sz w:val="24"/>
          <w:szCs w:val="24"/>
        </w:rPr>
        <w:tab/>
      </w:r>
      <w:r>
        <w:rPr>
          <w:rFonts w:ascii="Arial" w:hAnsi="Arial" w:cs="Arial"/>
          <w:color w:val="000000"/>
          <w:sz w:val="20"/>
          <w:szCs w:val="20"/>
        </w:rPr>
        <w:t xml:space="preserve">in any event, unless the Contractor and the Authority can agree an alternative course of action, the Authority shall not unreasonably delay the issue of a written authorisation in accordance with the provisions of Sections 55 and 56 of the Patents Act 1977 or Section 12 of the Registered Designs Act 1949. </w:t>
      </w:r>
    </w:p>
    <w:p w14:paraId="195677F1"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i.</w:t>
      </w:r>
      <w:r>
        <w:rPr>
          <w:rFonts w:ascii="Arial" w:hAnsi="Arial" w:cs="Arial"/>
          <w:sz w:val="24"/>
          <w:szCs w:val="24"/>
        </w:rPr>
        <w:tab/>
      </w:r>
      <w:r>
        <w:rPr>
          <w:rFonts w:ascii="Arial" w:hAnsi="Arial" w:cs="Arial"/>
          <w:color w:val="000000"/>
          <w:sz w:val="20"/>
          <w:szCs w:val="20"/>
        </w:rPr>
        <w:t>The Authority shall assume all liability and shall indemnify the Contractor, its officers, agents and employees against liability, including the Contractor’s costs, as a result of infringement by the Contractor or their suppliers of any patent, utility model, registered design or like protection outside the United Kingdom in the performance of the Contract when such infringement arises from or is incurred by reason of the Contractor following any specification, statement of work or instruction in the Contract or using, keeping or disposing of any item given by the Authority for the purpose of the Contract in accordance with the Contract.</w:t>
      </w:r>
    </w:p>
    <w:p w14:paraId="2544273A"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j.</w:t>
      </w:r>
      <w:r>
        <w:rPr>
          <w:rFonts w:ascii="Arial" w:hAnsi="Arial" w:cs="Arial"/>
          <w:sz w:val="24"/>
          <w:szCs w:val="24"/>
        </w:rPr>
        <w:tab/>
      </w:r>
      <w:r>
        <w:rPr>
          <w:rFonts w:ascii="Arial" w:hAnsi="Arial" w:cs="Arial"/>
          <w:color w:val="000000"/>
          <w:sz w:val="20"/>
          <w:szCs w:val="20"/>
        </w:rPr>
        <w:t xml:space="preserve">The Contractor shall assume all liability and shall indemnify the Authority, its officers, agents and employees against liability, including the Authority’s costs, as a result of infringement by the Contractor or their suppliers of any patent, utility model, registered design or like protection outside the UK in the performance of the Contract when such infringement arises from or is incurred otherwise than by reason of the Contractor following any specification, statement of work or instruction in the Contract or using, keeping or disposing of any item given by the Authority for the purpose of the Contract in accordance with the Contract. </w:t>
      </w:r>
    </w:p>
    <w:p w14:paraId="42A1AB45"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k.</w:t>
      </w:r>
      <w:r>
        <w:rPr>
          <w:rFonts w:ascii="Arial" w:hAnsi="Arial" w:cs="Arial"/>
          <w:sz w:val="24"/>
          <w:szCs w:val="24"/>
        </w:rPr>
        <w:tab/>
      </w:r>
      <w:r>
        <w:rPr>
          <w:rFonts w:ascii="Arial" w:hAnsi="Arial" w:cs="Arial"/>
          <w:color w:val="000000"/>
          <w:sz w:val="20"/>
          <w:szCs w:val="20"/>
        </w:rPr>
        <w:t>The Contractor shall not be entitled to any reimbursement of any royalty, licence fee or similar expense incurred in respect of anything to be done under the Contract, where:</w:t>
      </w:r>
    </w:p>
    <w:p w14:paraId="4F344FAE" w14:textId="77777777" w:rsidR="00D2583F" w:rsidRDefault="00D2583F">
      <w:pPr>
        <w:widowControl w:val="0"/>
        <w:tabs>
          <w:tab w:val="left" w:pos="829"/>
        </w:tabs>
        <w:autoSpaceDE w:val="0"/>
        <w:autoSpaceDN w:val="0"/>
        <w:adjustRightInd w:val="0"/>
        <w:spacing w:after="0" w:line="240" w:lineRule="auto"/>
        <w:ind w:left="829" w:hanging="141"/>
        <w:rPr>
          <w:rFonts w:ascii="Arial" w:hAnsi="Arial" w:cs="Arial"/>
          <w:sz w:val="24"/>
          <w:szCs w:val="24"/>
        </w:rPr>
      </w:pPr>
      <w:r>
        <w:rPr>
          <w:rFonts w:ascii="Arial" w:hAnsi="Arial" w:cs="Arial"/>
          <w:color w:val="000000"/>
        </w:rPr>
        <w:t>i.</w:t>
      </w:r>
      <w:r>
        <w:rPr>
          <w:rFonts w:ascii="Arial" w:hAnsi="Arial" w:cs="Arial"/>
          <w:sz w:val="24"/>
          <w:szCs w:val="24"/>
        </w:rPr>
        <w:tab/>
      </w:r>
      <w:r>
        <w:rPr>
          <w:rFonts w:ascii="Arial" w:hAnsi="Arial" w:cs="Arial"/>
          <w:color w:val="000000"/>
          <w:sz w:val="20"/>
          <w:szCs w:val="20"/>
        </w:rPr>
        <w:t xml:space="preserve">a relevant discharge has been given under Section 2 of the Defence Contracts Act 1958, or relevant authorisation in accordance with Sections 55 or 57 of the Patents Act 1977, Section 12 of the Registered Designs Act 1949 or Section 240 of the Copyright, Designs and Patents Act 1988 in respect of any intellectual property; or </w:t>
      </w:r>
    </w:p>
    <w:p w14:paraId="24E1A958" w14:textId="77777777" w:rsidR="00D2583F" w:rsidRDefault="00D2583F">
      <w:pPr>
        <w:widowControl w:val="0"/>
        <w:tabs>
          <w:tab w:val="left" w:pos="829"/>
        </w:tabs>
        <w:autoSpaceDE w:val="0"/>
        <w:autoSpaceDN w:val="0"/>
        <w:adjustRightInd w:val="0"/>
        <w:spacing w:after="0" w:line="240" w:lineRule="auto"/>
        <w:ind w:left="829" w:hanging="141"/>
        <w:rPr>
          <w:rFonts w:ascii="Arial" w:hAnsi="Arial" w:cs="Arial"/>
          <w:sz w:val="24"/>
          <w:szCs w:val="24"/>
        </w:rPr>
      </w:pPr>
      <w:r>
        <w:rPr>
          <w:rFonts w:ascii="Arial" w:hAnsi="Arial" w:cs="Arial"/>
          <w:color w:val="000000"/>
        </w:rPr>
        <w:t>ii.</w:t>
      </w:r>
      <w:r>
        <w:rPr>
          <w:rFonts w:ascii="Arial" w:hAnsi="Arial" w:cs="Arial"/>
          <w:sz w:val="24"/>
          <w:szCs w:val="24"/>
        </w:rPr>
        <w:tab/>
      </w:r>
      <w:r>
        <w:rPr>
          <w:rFonts w:ascii="Arial" w:hAnsi="Arial" w:cs="Arial"/>
          <w:color w:val="000000"/>
          <w:sz w:val="20"/>
          <w:szCs w:val="20"/>
        </w:rPr>
        <w:t xml:space="preserve">any obligation to make payments for intellectual property has not been promptly notified to the Authority under clause 34.a. </w:t>
      </w:r>
    </w:p>
    <w:p w14:paraId="002A545D"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l.</w:t>
      </w:r>
      <w:r>
        <w:rPr>
          <w:rFonts w:ascii="Arial" w:hAnsi="Arial" w:cs="Arial"/>
          <w:sz w:val="24"/>
          <w:szCs w:val="24"/>
        </w:rPr>
        <w:tab/>
      </w:r>
      <w:r>
        <w:rPr>
          <w:rFonts w:ascii="Arial" w:hAnsi="Arial" w:cs="Arial"/>
          <w:color w:val="000000"/>
          <w:sz w:val="20"/>
          <w:szCs w:val="20"/>
        </w:rPr>
        <w:t xml:space="preserve">Where authorisation is given by the Authority under clause 34.e, 34.f or 34.g, to the extent permitted by Section 57 of the Patents Act 1977, Section 12 of the Registered Designs Act 1949 or Section 240 of the Copyright, Designs and Patents Act 1988, the Contractor shall also be: </w:t>
      </w:r>
    </w:p>
    <w:p w14:paraId="72F31A85" w14:textId="77777777" w:rsidR="00D2583F" w:rsidRDefault="00D2583F">
      <w:pPr>
        <w:widowControl w:val="0"/>
        <w:tabs>
          <w:tab w:val="left" w:pos="829"/>
        </w:tabs>
        <w:autoSpaceDE w:val="0"/>
        <w:autoSpaceDN w:val="0"/>
        <w:adjustRightInd w:val="0"/>
        <w:spacing w:after="0" w:line="240" w:lineRule="auto"/>
        <w:ind w:left="829" w:hanging="141"/>
        <w:rPr>
          <w:rFonts w:ascii="Arial" w:hAnsi="Arial" w:cs="Arial"/>
          <w:sz w:val="24"/>
          <w:szCs w:val="24"/>
        </w:rPr>
      </w:pPr>
      <w:r>
        <w:rPr>
          <w:rFonts w:ascii="Arial" w:hAnsi="Arial" w:cs="Arial"/>
          <w:color w:val="000000"/>
        </w:rPr>
        <w:t>i.</w:t>
      </w:r>
      <w:r>
        <w:rPr>
          <w:rFonts w:ascii="Arial" w:hAnsi="Arial" w:cs="Arial"/>
          <w:sz w:val="24"/>
          <w:szCs w:val="24"/>
        </w:rPr>
        <w:tab/>
      </w:r>
      <w:r>
        <w:rPr>
          <w:rFonts w:ascii="Arial" w:hAnsi="Arial" w:cs="Arial"/>
          <w:color w:val="000000"/>
          <w:sz w:val="20"/>
          <w:szCs w:val="20"/>
        </w:rPr>
        <w:t xml:space="preserve">released from payment whether by way of royalties, licence fees or similar expenses in respect of the Contractor's use of the relevant invention or design, or the use of any relevant model, document or information </w:t>
      </w:r>
      <w:proofErr w:type="gramStart"/>
      <w:r>
        <w:rPr>
          <w:rFonts w:ascii="Arial" w:hAnsi="Arial" w:cs="Arial"/>
          <w:color w:val="000000"/>
          <w:sz w:val="20"/>
          <w:szCs w:val="20"/>
        </w:rPr>
        <w:t>for the purpose of</w:t>
      </w:r>
      <w:proofErr w:type="gramEnd"/>
      <w:r>
        <w:rPr>
          <w:rFonts w:ascii="Arial" w:hAnsi="Arial" w:cs="Arial"/>
          <w:color w:val="000000"/>
          <w:sz w:val="20"/>
          <w:szCs w:val="20"/>
        </w:rPr>
        <w:t xml:space="preserve"> performing the Contract; and </w:t>
      </w:r>
    </w:p>
    <w:p w14:paraId="734D5CFF" w14:textId="77777777" w:rsidR="00D2583F" w:rsidRDefault="00D2583F">
      <w:pPr>
        <w:widowControl w:val="0"/>
        <w:tabs>
          <w:tab w:val="left" w:pos="829"/>
        </w:tabs>
        <w:autoSpaceDE w:val="0"/>
        <w:autoSpaceDN w:val="0"/>
        <w:adjustRightInd w:val="0"/>
        <w:spacing w:after="0" w:line="240" w:lineRule="auto"/>
        <w:ind w:left="829" w:hanging="141"/>
        <w:rPr>
          <w:rFonts w:ascii="Arial" w:hAnsi="Arial" w:cs="Arial"/>
          <w:sz w:val="24"/>
          <w:szCs w:val="24"/>
        </w:rPr>
      </w:pPr>
      <w:r>
        <w:rPr>
          <w:rFonts w:ascii="Arial" w:hAnsi="Arial" w:cs="Arial"/>
          <w:color w:val="000000"/>
        </w:rPr>
        <w:t>ii.</w:t>
      </w:r>
      <w:r>
        <w:rPr>
          <w:rFonts w:ascii="Arial" w:hAnsi="Arial" w:cs="Arial"/>
          <w:sz w:val="24"/>
          <w:szCs w:val="24"/>
        </w:rPr>
        <w:tab/>
      </w:r>
      <w:r>
        <w:rPr>
          <w:rFonts w:ascii="Arial" w:hAnsi="Arial" w:cs="Arial"/>
          <w:color w:val="000000"/>
          <w:sz w:val="20"/>
          <w:szCs w:val="20"/>
        </w:rPr>
        <w:t xml:space="preserve">authorised to use any model, document or information relating to any such invention or design which may be required for that purpose. </w:t>
      </w:r>
    </w:p>
    <w:p w14:paraId="79F59473"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m.</w:t>
      </w:r>
      <w:r>
        <w:rPr>
          <w:rFonts w:ascii="Arial" w:hAnsi="Arial" w:cs="Arial"/>
          <w:sz w:val="24"/>
          <w:szCs w:val="24"/>
        </w:rPr>
        <w:tab/>
      </w:r>
      <w:r>
        <w:rPr>
          <w:rFonts w:ascii="Arial" w:hAnsi="Arial" w:cs="Arial"/>
          <w:color w:val="000000"/>
          <w:sz w:val="20"/>
          <w:szCs w:val="20"/>
        </w:rPr>
        <w:t xml:space="preserve">The Contractor shall assume all liability and indemnify the Authority and its officers, agents and employees against liability, including costs </w:t>
      </w:r>
      <w:proofErr w:type="gramStart"/>
      <w:r>
        <w:rPr>
          <w:rFonts w:ascii="Arial" w:hAnsi="Arial" w:cs="Arial"/>
          <w:color w:val="000000"/>
          <w:sz w:val="20"/>
          <w:szCs w:val="20"/>
        </w:rPr>
        <w:t>as a result of</w:t>
      </w:r>
      <w:proofErr w:type="gramEnd"/>
      <w:r>
        <w:rPr>
          <w:rFonts w:ascii="Arial" w:hAnsi="Arial" w:cs="Arial"/>
          <w:color w:val="000000"/>
          <w:sz w:val="20"/>
          <w:szCs w:val="20"/>
        </w:rPr>
        <w:t>:</w:t>
      </w:r>
    </w:p>
    <w:p w14:paraId="5D4CFCAE" w14:textId="77777777" w:rsidR="00D2583F" w:rsidRDefault="00D2583F">
      <w:pPr>
        <w:widowControl w:val="0"/>
        <w:tabs>
          <w:tab w:val="left" w:pos="829"/>
        </w:tabs>
        <w:autoSpaceDE w:val="0"/>
        <w:autoSpaceDN w:val="0"/>
        <w:adjustRightInd w:val="0"/>
        <w:spacing w:after="0" w:line="240" w:lineRule="auto"/>
        <w:ind w:left="829" w:hanging="141"/>
        <w:rPr>
          <w:rFonts w:ascii="Arial" w:hAnsi="Arial" w:cs="Arial"/>
          <w:sz w:val="24"/>
          <w:szCs w:val="24"/>
        </w:rPr>
      </w:pPr>
      <w:r>
        <w:rPr>
          <w:rFonts w:ascii="Arial" w:hAnsi="Arial" w:cs="Arial"/>
          <w:color w:val="000000"/>
        </w:rPr>
        <w:t>i.</w:t>
      </w:r>
      <w:r>
        <w:rPr>
          <w:rFonts w:ascii="Arial" w:hAnsi="Arial" w:cs="Arial"/>
          <w:sz w:val="24"/>
          <w:szCs w:val="24"/>
        </w:rPr>
        <w:tab/>
      </w:r>
      <w:r>
        <w:rPr>
          <w:rFonts w:ascii="Arial" w:hAnsi="Arial" w:cs="Arial"/>
          <w:color w:val="000000"/>
          <w:sz w:val="20"/>
          <w:szCs w:val="20"/>
        </w:rPr>
        <w:t>infringement or alleged infringement by the Contractor or their suppliers of any copyright, database right, Design Right or the like protection in any part of the world in respect of any item to be supplied under the Contract or otherwise in the performance of the Contract;</w:t>
      </w:r>
    </w:p>
    <w:p w14:paraId="6D86979E" w14:textId="77777777" w:rsidR="00D2583F" w:rsidRDefault="00D2583F">
      <w:pPr>
        <w:widowControl w:val="0"/>
        <w:tabs>
          <w:tab w:val="left" w:pos="829"/>
        </w:tabs>
        <w:autoSpaceDE w:val="0"/>
        <w:autoSpaceDN w:val="0"/>
        <w:adjustRightInd w:val="0"/>
        <w:spacing w:after="0" w:line="240" w:lineRule="auto"/>
        <w:ind w:left="829" w:hanging="142"/>
        <w:rPr>
          <w:rFonts w:ascii="Arial" w:hAnsi="Arial" w:cs="Arial"/>
          <w:sz w:val="24"/>
          <w:szCs w:val="24"/>
        </w:rPr>
      </w:pPr>
      <w:r>
        <w:rPr>
          <w:rFonts w:ascii="Arial" w:hAnsi="Arial" w:cs="Arial"/>
          <w:color w:val="000000"/>
        </w:rPr>
        <w:t>ii.</w:t>
      </w:r>
      <w:r>
        <w:rPr>
          <w:rFonts w:ascii="Arial" w:hAnsi="Arial" w:cs="Arial"/>
          <w:sz w:val="24"/>
          <w:szCs w:val="24"/>
        </w:rPr>
        <w:tab/>
      </w:r>
      <w:r>
        <w:rPr>
          <w:rFonts w:ascii="Arial" w:hAnsi="Arial" w:cs="Arial"/>
          <w:color w:val="000000"/>
          <w:sz w:val="20"/>
          <w:szCs w:val="20"/>
        </w:rPr>
        <w:t xml:space="preserve">misuse of any confidential information, trade secret or the like by the Contractor in performing the Contract; </w:t>
      </w:r>
    </w:p>
    <w:p w14:paraId="5F7384A1" w14:textId="77777777" w:rsidR="00D2583F" w:rsidRDefault="00D2583F">
      <w:pPr>
        <w:widowControl w:val="0"/>
        <w:tabs>
          <w:tab w:val="left" w:pos="829"/>
        </w:tabs>
        <w:autoSpaceDE w:val="0"/>
        <w:autoSpaceDN w:val="0"/>
        <w:adjustRightInd w:val="0"/>
        <w:spacing w:after="0" w:line="240" w:lineRule="auto"/>
        <w:ind w:left="829" w:hanging="142"/>
        <w:rPr>
          <w:rFonts w:ascii="Arial" w:hAnsi="Arial" w:cs="Arial"/>
          <w:sz w:val="24"/>
          <w:szCs w:val="24"/>
        </w:rPr>
      </w:pPr>
      <w:r>
        <w:rPr>
          <w:rFonts w:ascii="Arial" w:hAnsi="Arial" w:cs="Arial"/>
          <w:color w:val="000000"/>
        </w:rPr>
        <w:t>iii.</w:t>
      </w:r>
      <w:r>
        <w:rPr>
          <w:rFonts w:ascii="Arial" w:hAnsi="Arial" w:cs="Arial"/>
          <w:sz w:val="24"/>
          <w:szCs w:val="24"/>
        </w:rPr>
        <w:tab/>
      </w:r>
      <w:r>
        <w:rPr>
          <w:rFonts w:ascii="Arial" w:hAnsi="Arial" w:cs="Arial"/>
          <w:color w:val="000000"/>
          <w:sz w:val="20"/>
          <w:szCs w:val="20"/>
        </w:rPr>
        <w:t xml:space="preserve">provision to the Authority of any Information or material which the Contractor does not </w:t>
      </w:r>
      <w:r>
        <w:rPr>
          <w:rFonts w:ascii="Arial" w:hAnsi="Arial" w:cs="Arial"/>
          <w:color w:val="000000"/>
          <w:sz w:val="20"/>
          <w:szCs w:val="20"/>
        </w:rPr>
        <w:lastRenderedPageBreak/>
        <w:t xml:space="preserve">have the right to provide </w:t>
      </w:r>
      <w:proofErr w:type="gramStart"/>
      <w:r>
        <w:rPr>
          <w:rFonts w:ascii="Arial" w:hAnsi="Arial" w:cs="Arial"/>
          <w:color w:val="000000"/>
          <w:sz w:val="20"/>
          <w:szCs w:val="20"/>
        </w:rPr>
        <w:t>for the purpose of</w:t>
      </w:r>
      <w:proofErr w:type="gramEnd"/>
      <w:r>
        <w:rPr>
          <w:rFonts w:ascii="Arial" w:hAnsi="Arial" w:cs="Arial"/>
          <w:color w:val="000000"/>
          <w:sz w:val="20"/>
          <w:szCs w:val="20"/>
        </w:rPr>
        <w:t xml:space="preserve"> the Contract. </w:t>
      </w:r>
    </w:p>
    <w:p w14:paraId="6DB3F49E"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n.</w:t>
      </w:r>
      <w:r>
        <w:rPr>
          <w:rFonts w:ascii="Arial" w:hAnsi="Arial" w:cs="Arial"/>
          <w:sz w:val="24"/>
          <w:szCs w:val="24"/>
        </w:rPr>
        <w:tab/>
      </w:r>
      <w:r>
        <w:rPr>
          <w:rFonts w:ascii="Arial" w:hAnsi="Arial" w:cs="Arial"/>
          <w:color w:val="000000"/>
          <w:sz w:val="20"/>
          <w:szCs w:val="20"/>
        </w:rPr>
        <w:t xml:space="preserve">The Authority shall assume all liability and indemnify the Contractor, its officers, agents and employees against liability, including costs </w:t>
      </w:r>
      <w:proofErr w:type="gramStart"/>
      <w:r>
        <w:rPr>
          <w:rFonts w:ascii="Arial" w:hAnsi="Arial" w:cs="Arial"/>
          <w:color w:val="000000"/>
          <w:sz w:val="20"/>
          <w:szCs w:val="20"/>
        </w:rPr>
        <w:t>as a result of</w:t>
      </w:r>
      <w:proofErr w:type="gramEnd"/>
      <w:r>
        <w:rPr>
          <w:rFonts w:ascii="Arial" w:hAnsi="Arial" w:cs="Arial"/>
          <w:color w:val="000000"/>
          <w:sz w:val="20"/>
          <w:szCs w:val="20"/>
        </w:rPr>
        <w:t xml:space="preserve">: </w:t>
      </w:r>
    </w:p>
    <w:p w14:paraId="2BBC5353" w14:textId="77777777" w:rsidR="00D2583F" w:rsidRDefault="00D2583F">
      <w:pPr>
        <w:widowControl w:val="0"/>
        <w:tabs>
          <w:tab w:val="left" w:pos="829"/>
        </w:tabs>
        <w:autoSpaceDE w:val="0"/>
        <w:autoSpaceDN w:val="0"/>
        <w:adjustRightInd w:val="0"/>
        <w:spacing w:after="0" w:line="240" w:lineRule="auto"/>
        <w:ind w:left="829" w:hanging="141"/>
        <w:rPr>
          <w:rFonts w:ascii="Arial" w:hAnsi="Arial" w:cs="Arial"/>
          <w:sz w:val="24"/>
          <w:szCs w:val="24"/>
        </w:rPr>
      </w:pPr>
      <w:r>
        <w:rPr>
          <w:rFonts w:ascii="Arial" w:hAnsi="Arial" w:cs="Arial"/>
          <w:color w:val="000000"/>
        </w:rPr>
        <w:t>i.</w:t>
      </w:r>
      <w:r>
        <w:rPr>
          <w:rFonts w:ascii="Arial" w:hAnsi="Arial" w:cs="Arial"/>
          <w:sz w:val="24"/>
          <w:szCs w:val="24"/>
        </w:rPr>
        <w:tab/>
      </w:r>
      <w:r>
        <w:rPr>
          <w:rFonts w:ascii="Arial" w:hAnsi="Arial" w:cs="Arial"/>
          <w:color w:val="000000"/>
          <w:sz w:val="20"/>
          <w:szCs w:val="20"/>
        </w:rPr>
        <w:t xml:space="preserve">infringement or alleged infringement by the Contractor or their suppliers of any copyright, database right, Design Right or the like protection in any part of the world in respect of any item provided by the Authority </w:t>
      </w:r>
      <w:proofErr w:type="gramStart"/>
      <w:r>
        <w:rPr>
          <w:rFonts w:ascii="Arial" w:hAnsi="Arial" w:cs="Arial"/>
          <w:color w:val="000000"/>
          <w:sz w:val="20"/>
          <w:szCs w:val="20"/>
        </w:rPr>
        <w:t>for the purpose of</w:t>
      </w:r>
      <w:proofErr w:type="gramEnd"/>
      <w:r>
        <w:rPr>
          <w:rFonts w:ascii="Arial" w:hAnsi="Arial" w:cs="Arial"/>
          <w:color w:val="000000"/>
          <w:sz w:val="20"/>
          <w:szCs w:val="20"/>
        </w:rPr>
        <w:t xml:space="preserve"> the Contract but only to the extent that the item is used for the purpose of the Contract; </w:t>
      </w:r>
    </w:p>
    <w:p w14:paraId="72D56FCA" w14:textId="77777777" w:rsidR="00D2583F" w:rsidRDefault="00D2583F">
      <w:pPr>
        <w:widowControl w:val="0"/>
        <w:tabs>
          <w:tab w:val="left" w:pos="829"/>
        </w:tabs>
        <w:autoSpaceDE w:val="0"/>
        <w:autoSpaceDN w:val="0"/>
        <w:adjustRightInd w:val="0"/>
        <w:spacing w:after="0" w:line="240" w:lineRule="auto"/>
        <w:ind w:left="829" w:hanging="141"/>
        <w:rPr>
          <w:rFonts w:ascii="Arial" w:hAnsi="Arial" w:cs="Arial"/>
          <w:sz w:val="24"/>
          <w:szCs w:val="24"/>
        </w:rPr>
      </w:pPr>
      <w:r>
        <w:rPr>
          <w:rFonts w:ascii="Arial" w:hAnsi="Arial" w:cs="Arial"/>
          <w:color w:val="000000"/>
        </w:rPr>
        <w:t>ii.</w:t>
      </w:r>
      <w:r>
        <w:rPr>
          <w:rFonts w:ascii="Arial" w:hAnsi="Arial" w:cs="Arial"/>
          <w:sz w:val="24"/>
          <w:szCs w:val="24"/>
        </w:rPr>
        <w:tab/>
      </w:r>
      <w:r>
        <w:rPr>
          <w:rFonts w:ascii="Arial" w:hAnsi="Arial" w:cs="Arial"/>
          <w:color w:val="000000"/>
          <w:sz w:val="20"/>
          <w:szCs w:val="20"/>
        </w:rPr>
        <w:t xml:space="preserve">alleged misuse of any confidential Information, trade secret or the like by the Contractor </w:t>
      </w:r>
      <w:proofErr w:type="gramStart"/>
      <w:r>
        <w:rPr>
          <w:rFonts w:ascii="Arial" w:hAnsi="Arial" w:cs="Arial"/>
          <w:color w:val="000000"/>
          <w:sz w:val="20"/>
          <w:szCs w:val="20"/>
        </w:rPr>
        <w:t>as a result of</w:t>
      </w:r>
      <w:proofErr w:type="gramEnd"/>
      <w:r>
        <w:rPr>
          <w:rFonts w:ascii="Arial" w:hAnsi="Arial" w:cs="Arial"/>
          <w:color w:val="000000"/>
          <w:sz w:val="20"/>
          <w:szCs w:val="20"/>
        </w:rPr>
        <w:t xml:space="preserve"> use of Information provided by the Authority for the purposes of the Contract, but only to the extent that Contractor’s use of that Information is for the purposes intended when it was disclosed by the Authority. </w:t>
      </w:r>
    </w:p>
    <w:p w14:paraId="012E9405"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o.</w:t>
      </w:r>
      <w:r>
        <w:rPr>
          <w:rFonts w:ascii="Arial" w:hAnsi="Arial" w:cs="Arial"/>
          <w:sz w:val="24"/>
          <w:szCs w:val="24"/>
        </w:rPr>
        <w:tab/>
      </w:r>
      <w:r>
        <w:rPr>
          <w:rFonts w:ascii="Arial" w:hAnsi="Arial" w:cs="Arial"/>
          <w:color w:val="000000"/>
          <w:sz w:val="20"/>
          <w:szCs w:val="20"/>
        </w:rPr>
        <w:t xml:space="preserve">The general authorisation and indemnity </w:t>
      </w:r>
      <w:proofErr w:type="gramStart"/>
      <w:r>
        <w:rPr>
          <w:rFonts w:ascii="Arial" w:hAnsi="Arial" w:cs="Arial"/>
          <w:color w:val="000000"/>
          <w:sz w:val="20"/>
          <w:szCs w:val="20"/>
        </w:rPr>
        <w:t>is</w:t>
      </w:r>
      <w:proofErr w:type="gramEnd"/>
      <w:r>
        <w:rPr>
          <w:rFonts w:ascii="Arial" w:hAnsi="Arial" w:cs="Arial"/>
          <w:color w:val="000000"/>
          <w:sz w:val="20"/>
          <w:szCs w:val="20"/>
        </w:rPr>
        <w:t>:</w:t>
      </w:r>
    </w:p>
    <w:p w14:paraId="72F12C33" w14:textId="77777777" w:rsidR="00D2583F" w:rsidRDefault="00D2583F">
      <w:pPr>
        <w:widowControl w:val="0"/>
        <w:tabs>
          <w:tab w:val="left" w:pos="829"/>
        </w:tabs>
        <w:autoSpaceDE w:val="0"/>
        <w:autoSpaceDN w:val="0"/>
        <w:adjustRightInd w:val="0"/>
        <w:spacing w:after="0" w:line="240" w:lineRule="auto"/>
        <w:ind w:left="829" w:hanging="142"/>
        <w:rPr>
          <w:rFonts w:ascii="Arial" w:hAnsi="Arial" w:cs="Arial"/>
          <w:sz w:val="24"/>
          <w:szCs w:val="24"/>
        </w:rPr>
      </w:pPr>
      <w:r>
        <w:rPr>
          <w:rFonts w:ascii="Arial" w:hAnsi="Arial" w:cs="Arial"/>
          <w:color w:val="000000"/>
        </w:rPr>
        <w:t>i.</w:t>
      </w:r>
      <w:r>
        <w:rPr>
          <w:rFonts w:ascii="Arial" w:hAnsi="Arial" w:cs="Arial"/>
          <w:sz w:val="24"/>
          <w:szCs w:val="24"/>
        </w:rPr>
        <w:tab/>
      </w:r>
      <w:r>
        <w:rPr>
          <w:rFonts w:ascii="Arial" w:hAnsi="Arial" w:cs="Arial"/>
          <w:color w:val="000000"/>
          <w:sz w:val="20"/>
          <w:szCs w:val="20"/>
        </w:rPr>
        <w:t xml:space="preserve">clauses 34.a – 34.m represents the total liability of each Party to the other under the Contract in respect of any infringement or alleged infringement of patent or other Intellectual Property Right (IPR) owned by a third party; </w:t>
      </w:r>
    </w:p>
    <w:p w14:paraId="29399D10" w14:textId="77777777" w:rsidR="00D2583F" w:rsidRDefault="00D2583F">
      <w:pPr>
        <w:widowControl w:val="0"/>
        <w:tabs>
          <w:tab w:val="left" w:pos="829"/>
        </w:tabs>
        <w:autoSpaceDE w:val="0"/>
        <w:autoSpaceDN w:val="0"/>
        <w:adjustRightInd w:val="0"/>
        <w:spacing w:after="0" w:line="240" w:lineRule="auto"/>
        <w:ind w:left="829" w:hanging="142"/>
        <w:rPr>
          <w:rFonts w:ascii="Arial" w:hAnsi="Arial" w:cs="Arial"/>
          <w:sz w:val="24"/>
          <w:szCs w:val="24"/>
        </w:rPr>
      </w:pPr>
      <w:r>
        <w:rPr>
          <w:rFonts w:ascii="Arial" w:hAnsi="Arial" w:cs="Arial"/>
          <w:color w:val="000000"/>
        </w:rPr>
        <w:t>ii.</w:t>
      </w:r>
      <w:r>
        <w:rPr>
          <w:rFonts w:ascii="Arial" w:hAnsi="Arial" w:cs="Arial"/>
          <w:sz w:val="24"/>
          <w:szCs w:val="24"/>
        </w:rPr>
        <w:tab/>
      </w:r>
      <w:r>
        <w:rPr>
          <w:rFonts w:ascii="Arial" w:hAnsi="Arial" w:cs="Arial"/>
          <w:color w:val="000000"/>
          <w:sz w:val="20"/>
          <w:szCs w:val="20"/>
        </w:rPr>
        <w:t>neither Party shall be liable, one to the other, for any consequential loss or damage arising as a result, directly or indirectly, of a claim for infringement or alleged infringement of any patent or other IPR owned by a third party;</w:t>
      </w:r>
    </w:p>
    <w:p w14:paraId="224B297C" w14:textId="77777777" w:rsidR="00D2583F" w:rsidRDefault="00D2583F">
      <w:pPr>
        <w:widowControl w:val="0"/>
        <w:tabs>
          <w:tab w:val="left" w:pos="829"/>
        </w:tabs>
        <w:autoSpaceDE w:val="0"/>
        <w:autoSpaceDN w:val="0"/>
        <w:adjustRightInd w:val="0"/>
        <w:spacing w:after="0" w:line="240" w:lineRule="auto"/>
        <w:ind w:left="829" w:hanging="142"/>
        <w:rPr>
          <w:rFonts w:ascii="Arial" w:hAnsi="Arial" w:cs="Arial"/>
          <w:sz w:val="24"/>
          <w:szCs w:val="24"/>
        </w:rPr>
      </w:pPr>
      <w:r>
        <w:rPr>
          <w:rFonts w:ascii="Arial" w:hAnsi="Arial" w:cs="Arial"/>
          <w:color w:val="000000"/>
        </w:rPr>
        <w:t>iii.</w:t>
      </w:r>
      <w:r>
        <w:rPr>
          <w:rFonts w:ascii="Arial" w:hAnsi="Arial" w:cs="Arial"/>
          <w:sz w:val="24"/>
          <w:szCs w:val="24"/>
        </w:rPr>
        <w:tab/>
      </w:r>
      <w:r>
        <w:rPr>
          <w:rFonts w:ascii="Arial" w:hAnsi="Arial" w:cs="Arial"/>
          <w:color w:val="000000"/>
          <w:sz w:val="20"/>
          <w:szCs w:val="20"/>
        </w:rPr>
        <w:t xml:space="preserve">a Party against whom a claim is </w:t>
      </w:r>
      <w:proofErr w:type="gramStart"/>
      <w:r>
        <w:rPr>
          <w:rFonts w:ascii="Arial" w:hAnsi="Arial" w:cs="Arial"/>
          <w:color w:val="000000"/>
          <w:sz w:val="20"/>
          <w:szCs w:val="20"/>
        </w:rPr>
        <w:t>made</w:t>
      </w:r>
      <w:proofErr w:type="gramEnd"/>
      <w:r>
        <w:rPr>
          <w:rFonts w:ascii="Arial" w:hAnsi="Arial" w:cs="Arial"/>
          <w:color w:val="000000"/>
          <w:sz w:val="20"/>
          <w:szCs w:val="20"/>
        </w:rPr>
        <w:t xml:space="preserve"> or action brought, shall promptly notify the other Party in writing if such claim or action appears to relate to an infringement which is the subject of an indemnity or authorisation given under this Condition by such other Party.  The notification shall include </w:t>
      </w:r>
      <w:proofErr w:type="gramStart"/>
      <w:r>
        <w:rPr>
          <w:rFonts w:ascii="Arial" w:hAnsi="Arial" w:cs="Arial"/>
          <w:color w:val="000000"/>
          <w:sz w:val="20"/>
          <w:szCs w:val="20"/>
        </w:rPr>
        <w:t>particulars of</w:t>
      </w:r>
      <w:proofErr w:type="gramEnd"/>
      <w:r>
        <w:rPr>
          <w:rFonts w:ascii="Arial" w:hAnsi="Arial" w:cs="Arial"/>
          <w:color w:val="000000"/>
          <w:sz w:val="20"/>
          <w:szCs w:val="20"/>
        </w:rPr>
        <w:t xml:space="preserve"> the demands, damages and liabilities claimed or made of which the notifying Party has notice; </w:t>
      </w:r>
    </w:p>
    <w:p w14:paraId="38833624" w14:textId="77777777" w:rsidR="00D2583F" w:rsidRDefault="00D2583F">
      <w:pPr>
        <w:widowControl w:val="0"/>
        <w:tabs>
          <w:tab w:val="left" w:pos="829"/>
        </w:tabs>
        <w:autoSpaceDE w:val="0"/>
        <w:autoSpaceDN w:val="0"/>
        <w:adjustRightInd w:val="0"/>
        <w:spacing w:after="0" w:line="240" w:lineRule="auto"/>
        <w:ind w:left="829" w:hanging="141"/>
        <w:rPr>
          <w:rFonts w:ascii="Arial" w:hAnsi="Arial" w:cs="Arial"/>
          <w:sz w:val="24"/>
          <w:szCs w:val="24"/>
        </w:rPr>
      </w:pPr>
      <w:r>
        <w:rPr>
          <w:rFonts w:ascii="Arial" w:hAnsi="Arial" w:cs="Arial"/>
          <w:color w:val="000000"/>
        </w:rPr>
        <w:t>iv.</w:t>
      </w:r>
      <w:r>
        <w:rPr>
          <w:rFonts w:ascii="Arial" w:hAnsi="Arial" w:cs="Arial"/>
          <w:sz w:val="24"/>
          <w:szCs w:val="24"/>
        </w:rPr>
        <w:tab/>
      </w:r>
      <w:r>
        <w:rPr>
          <w:rFonts w:ascii="Arial" w:hAnsi="Arial" w:cs="Arial"/>
          <w:color w:val="000000"/>
          <w:sz w:val="20"/>
          <w:szCs w:val="20"/>
        </w:rPr>
        <w:t xml:space="preserve">the party benefiting from the indemnity or authorisation shall allow the other Party, at its own expense, to conduct any negotiations for the settlement of the same, and any litigation that may arise therefrom and shall provide such information as the other Party may reasonably require; </w:t>
      </w:r>
    </w:p>
    <w:p w14:paraId="1CC0D07B" w14:textId="77777777" w:rsidR="00D2583F" w:rsidRDefault="00D2583F">
      <w:pPr>
        <w:widowControl w:val="0"/>
        <w:tabs>
          <w:tab w:val="left" w:pos="829"/>
        </w:tabs>
        <w:autoSpaceDE w:val="0"/>
        <w:autoSpaceDN w:val="0"/>
        <w:adjustRightInd w:val="0"/>
        <w:spacing w:after="0" w:line="240" w:lineRule="auto"/>
        <w:ind w:left="829" w:hanging="141"/>
        <w:rPr>
          <w:rFonts w:ascii="Arial" w:hAnsi="Arial" w:cs="Arial"/>
          <w:sz w:val="24"/>
          <w:szCs w:val="24"/>
        </w:rPr>
      </w:pPr>
      <w:r>
        <w:rPr>
          <w:rFonts w:ascii="Arial" w:hAnsi="Arial" w:cs="Arial"/>
          <w:color w:val="000000"/>
        </w:rPr>
        <w:t>v.</w:t>
      </w:r>
      <w:r>
        <w:rPr>
          <w:rFonts w:ascii="Arial" w:hAnsi="Arial" w:cs="Arial"/>
          <w:sz w:val="24"/>
          <w:szCs w:val="24"/>
        </w:rPr>
        <w:tab/>
      </w:r>
      <w:r>
        <w:rPr>
          <w:rFonts w:ascii="Arial" w:hAnsi="Arial" w:cs="Arial"/>
          <w:color w:val="000000"/>
          <w:sz w:val="20"/>
          <w:szCs w:val="20"/>
        </w:rPr>
        <w:t xml:space="preserve">following a notification under clause 34.n(3), the Party notified shall advise the other Party in writing within thirty (30) Business Days </w:t>
      </w:r>
      <w:proofErr w:type="gramStart"/>
      <w:r>
        <w:rPr>
          <w:rFonts w:ascii="Arial" w:hAnsi="Arial" w:cs="Arial"/>
          <w:color w:val="000000"/>
          <w:sz w:val="20"/>
          <w:szCs w:val="20"/>
        </w:rPr>
        <w:t>whether or not</w:t>
      </w:r>
      <w:proofErr w:type="gramEnd"/>
      <w:r>
        <w:rPr>
          <w:rFonts w:ascii="Arial" w:hAnsi="Arial" w:cs="Arial"/>
          <w:color w:val="000000"/>
          <w:sz w:val="20"/>
          <w:szCs w:val="20"/>
        </w:rPr>
        <w:t xml:space="preserve"> it is assuming conduct of the negotiations or litigation.  In that case the Party against whom a claim is </w:t>
      </w:r>
      <w:proofErr w:type="gramStart"/>
      <w:r>
        <w:rPr>
          <w:rFonts w:ascii="Arial" w:hAnsi="Arial" w:cs="Arial"/>
          <w:color w:val="000000"/>
          <w:sz w:val="20"/>
          <w:szCs w:val="20"/>
        </w:rPr>
        <w:t>made</w:t>
      </w:r>
      <w:proofErr w:type="gramEnd"/>
      <w:r>
        <w:rPr>
          <w:rFonts w:ascii="Arial" w:hAnsi="Arial" w:cs="Arial"/>
          <w:color w:val="000000"/>
          <w:sz w:val="20"/>
          <w:szCs w:val="20"/>
        </w:rPr>
        <w:t xml:space="preserve"> or action brought shall not make any statement which might be prejudicial to the settlement or defence of such a claim without the written consent of the other Party; </w:t>
      </w:r>
    </w:p>
    <w:p w14:paraId="2C0ACA83" w14:textId="77777777" w:rsidR="00D2583F" w:rsidRDefault="00D2583F">
      <w:pPr>
        <w:widowControl w:val="0"/>
        <w:tabs>
          <w:tab w:val="left" w:pos="829"/>
        </w:tabs>
        <w:autoSpaceDE w:val="0"/>
        <w:autoSpaceDN w:val="0"/>
        <w:adjustRightInd w:val="0"/>
        <w:spacing w:after="0" w:line="240" w:lineRule="auto"/>
        <w:ind w:left="829" w:hanging="141"/>
        <w:rPr>
          <w:rFonts w:ascii="Arial" w:hAnsi="Arial" w:cs="Arial"/>
          <w:sz w:val="24"/>
          <w:szCs w:val="24"/>
        </w:rPr>
      </w:pPr>
      <w:r>
        <w:rPr>
          <w:rFonts w:ascii="Arial" w:hAnsi="Arial" w:cs="Arial"/>
          <w:color w:val="000000"/>
        </w:rPr>
        <w:t>vi.</w:t>
      </w:r>
      <w:r>
        <w:rPr>
          <w:rFonts w:ascii="Arial" w:hAnsi="Arial" w:cs="Arial"/>
          <w:sz w:val="24"/>
          <w:szCs w:val="24"/>
        </w:rPr>
        <w:tab/>
      </w:r>
      <w:r>
        <w:rPr>
          <w:rFonts w:ascii="Arial" w:hAnsi="Arial" w:cs="Arial"/>
          <w:color w:val="000000"/>
          <w:sz w:val="20"/>
          <w:szCs w:val="20"/>
        </w:rPr>
        <w:t xml:space="preserve">the Party conducting negotiations for the settlement of a claim or any related litigation shall, if requested, keep the other Party fully informed of the conduct and progress of such negotiations. </w:t>
      </w:r>
    </w:p>
    <w:p w14:paraId="3507D689"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p.</w:t>
      </w:r>
      <w:r>
        <w:rPr>
          <w:rFonts w:ascii="Arial" w:hAnsi="Arial" w:cs="Arial"/>
          <w:sz w:val="24"/>
          <w:szCs w:val="24"/>
        </w:rPr>
        <w:tab/>
      </w:r>
      <w:r>
        <w:rPr>
          <w:rFonts w:ascii="Arial" w:hAnsi="Arial" w:cs="Arial"/>
          <w:color w:val="000000"/>
          <w:sz w:val="20"/>
          <w:szCs w:val="20"/>
        </w:rPr>
        <w:t xml:space="preserve">If at any time a claim or allegation of infringement arises in respect of copyright, database right, Design Right or breach of confidence </w:t>
      </w:r>
      <w:proofErr w:type="gramStart"/>
      <w:r>
        <w:rPr>
          <w:rFonts w:ascii="Arial" w:hAnsi="Arial" w:cs="Arial"/>
          <w:color w:val="000000"/>
          <w:sz w:val="20"/>
          <w:szCs w:val="20"/>
        </w:rPr>
        <w:t>as a result of</w:t>
      </w:r>
      <w:proofErr w:type="gramEnd"/>
      <w:r>
        <w:rPr>
          <w:rFonts w:ascii="Arial" w:hAnsi="Arial" w:cs="Arial"/>
          <w:color w:val="000000"/>
          <w:sz w:val="20"/>
          <w:szCs w:val="20"/>
        </w:rPr>
        <w:t xml:space="preserve"> the provision of any Contractor Deliverable by the Contractor to the Authority, the Contractor may at its own expense replace the item with an item of equivalent functionality and performance so as to avoid infringement or breach.  The Parties will co-operate with one another to mitigate any claim or damage which may arise from use of third party IPR. </w:t>
      </w:r>
    </w:p>
    <w:p w14:paraId="08BE2289"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q.</w:t>
      </w:r>
      <w:r>
        <w:rPr>
          <w:rFonts w:ascii="Arial" w:hAnsi="Arial" w:cs="Arial"/>
          <w:sz w:val="24"/>
          <w:szCs w:val="24"/>
        </w:rPr>
        <w:tab/>
      </w:r>
      <w:r>
        <w:rPr>
          <w:rFonts w:ascii="Arial" w:hAnsi="Arial" w:cs="Arial"/>
          <w:color w:val="000000"/>
          <w:sz w:val="20"/>
          <w:szCs w:val="20"/>
        </w:rPr>
        <w:t>Nothing in condition 34 shall be taken as an authorisation or promise of an authorisation under Section 240 of the Copyright, Designs and Patents Act 1988.</w:t>
      </w:r>
    </w:p>
    <w:p w14:paraId="013F904E" w14:textId="77777777" w:rsidR="00D2583F" w:rsidRDefault="00D2583F">
      <w:pPr>
        <w:widowControl w:val="0"/>
        <w:autoSpaceDE w:val="0"/>
        <w:autoSpaceDN w:val="0"/>
        <w:adjustRightInd w:val="0"/>
        <w:spacing w:after="60" w:line="240" w:lineRule="auto"/>
        <w:ind w:left="120"/>
        <w:rPr>
          <w:rFonts w:ascii="Arial" w:hAnsi="Arial" w:cs="Arial"/>
          <w:color w:val="000000"/>
        </w:rPr>
      </w:pPr>
    </w:p>
    <w:p w14:paraId="7E8FAC17"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u w:val="single"/>
        </w:rPr>
        <w:t>PRICING AND PAYMENT</w:t>
      </w:r>
    </w:p>
    <w:p w14:paraId="68C9F18E" w14:textId="77777777" w:rsidR="00D2583F" w:rsidRDefault="00D2583F">
      <w:pPr>
        <w:widowControl w:val="0"/>
        <w:autoSpaceDE w:val="0"/>
        <w:autoSpaceDN w:val="0"/>
        <w:adjustRightInd w:val="0"/>
        <w:spacing w:after="60" w:line="240" w:lineRule="auto"/>
        <w:ind w:left="120"/>
        <w:rPr>
          <w:rFonts w:ascii="Arial" w:hAnsi="Arial" w:cs="Arial"/>
          <w:color w:val="000000"/>
        </w:rPr>
      </w:pPr>
    </w:p>
    <w:p w14:paraId="2644BC10" w14:textId="77777777" w:rsidR="00D2583F" w:rsidRDefault="00D2583F">
      <w:pPr>
        <w:widowControl w:val="0"/>
        <w:tabs>
          <w:tab w:val="left" w:pos="546"/>
        </w:tabs>
        <w:autoSpaceDE w:val="0"/>
        <w:autoSpaceDN w:val="0"/>
        <w:adjustRightInd w:val="0"/>
        <w:spacing w:after="0" w:line="240" w:lineRule="auto"/>
        <w:ind w:left="546" w:hanging="426"/>
        <w:rPr>
          <w:rFonts w:ascii="Arial" w:hAnsi="Arial" w:cs="Arial"/>
          <w:sz w:val="24"/>
          <w:szCs w:val="24"/>
        </w:rPr>
      </w:pPr>
      <w:r>
        <w:rPr>
          <w:rFonts w:ascii="Arial" w:hAnsi="Arial" w:cs="Arial"/>
          <w:color w:val="000000"/>
          <w:u w:val="single"/>
        </w:rPr>
        <w:t>35.</w:t>
      </w:r>
      <w:r>
        <w:rPr>
          <w:rFonts w:ascii="Arial" w:hAnsi="Arial" w:cs="Arial"/>
          <w:sz w:val="24"/>
          <w:szCs w:val="24"/>
        </w:rPr>
        <w:tab/>
      </w:r>
      <w:r>
        <w:rPr>
          <w:rFonts w:ascii="Arial" w:hAnsi="Arial" w:cs="Arial"/>
          <w:color w:val="000000"/>
          <w:sz w:val="20"/>
          <w:szCs w:val="20"/>
          <w:u w:val="single"/>
        </w:rPr>
        <w:t>Contract Price</w:t>
      </w:r>
    </w:p>
    <w:p w14:paraId="35EF85BC"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The Contractor shall provide the Contractor Deliverables to the Authority at the Contract Price.  The Contract Price shall be a Firm Price unless otherwise stated in Schedule 3 (Contract Data Sheet).</w:t>
      </w:r>
    </w:p>
    <w:p w14:paraId="40EA418F"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Subject to condition 35.a the Contract Price shall be inclusive of any UK custom and excise or other duty payable.  The Contractor shall not make any claim for drawback of UK import duty on any part of the Contract Deliverables supplied which may be for shipment outside of the UK.</w:t>
      </w:r>
    </w:p>
    <w:p w14:paraId="75E1D0A1" w14:textId="77777777" w:rsidR="00D2583F" w:rsidRDefault="00D2583F">
      <w:pPr>
        <w:widowControl w:val="0"/>
        <w:autoSpaceDE w:val="0"/>
        <w:autoSpaceDN w:val="0"/>
        <w:adjustRightInd w:val="0"/>
        <w:spacing w:after="60" w:line="240" w:lineRule="auto"/>
        <w:ind w:left="120"/>
        <w:rPr>
          <w:rFonts w:ascii="Arial" w:hAnsi="Arial" w:cs="Arial"/>
          <w:color w:val="000000"/>
        </w:rPr>
      </w:pPr>
    </w:p>
    <w:p w14:paraId="730DADD7" w14:textId="77777777" w:rsidR="00D2583F" w:rsidRDefault="00D2583F">
      <w:pPr>
        <w:widowControl w:val="0"/>
        <w:tabs>
          <w:tab w:val="left" w:pos="540"/>
        </w:tabs>
        <w:autoSpaceDE w:val="0"/>
        <w:autoSpaceDN w:val="0"/>
        <w:adjustRightInd w:val="0"/>
        <w:spacing w:after="0" w:line="240" w:lineRule="auto"/>
        <w:ind w:left="540" w:hanging="420"/>
        <w:rPr>
          <w:rFonts w:ascii="Arial" w:hAnsi="Arial" w:cs="Arial"/>
          <w:sz w:val="24"/>
          <w:szCs w:val="24"/>
        </w:rPr>
      </w:pPr>
      <w:r>
        <w:rPr>
          <w:rFonts w:ascii="Arial" w:hAnsi="Arial" w:cs="Arial"/>
          <w:color w:val="000000"/>
          <w:u w:val="single"/>
        </w:rPr>
        <w:t>36.</w:t>
      </w:r>
      <w:r>
        <w:rPr>
          <w:rFonts w:ascii="Arial" w:hAnsi="Arial" w:cs="Arial"/>
          <w:sz w:val="24"/>
          <w:szCs w:val="24"/>
        </w:rPr>
        <w:tab/>
      </w:r>
      <w:r>
        <w:rPr>
          <w:rFonts w:ascii="Arial" w:hAnsi="Arial" w:cs="Arial"/>
          <w:color w:val="000000"/>
          <w:sz w:val="20"/>
          <w:szCs w:val="20"/>
          <w:u w:val="single"/>
        </w:rPr>
        <w:t>Payment and Recovery of Sums Due</w:t>
      </w:r>
    </w:p>
    <w:p w14:paraId="6ED30CF6"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Payment for Contractor Deliverables will be made by electronic transfer and prior to submitting any claims for payment under clause 36b the Contractor will be required to register their details (Supplier on-boarding) on the Contracting, Purchasing and Finance (CP&amp;F) electronic procurement tool.</w:t>
      </w:r>
    </w:p>
    <w:p w14:paraId="31A51CF3"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lastRenderedPageBreak/>
        <w:t>b.</w:t>
      </w:r>
      <w:r>
        <w:rPr>
          <w:rFonts w:ascii="Arial" w:hAnsi="Arial" w:cs="Arial"/>
          <w:sz w:val="24"/>
          <w:szCs w:val="24"/>
        </w:rPr>
        <w:tab/>
      </w:r>
      <w:r>
        <w:rPr>
          <w:rFonts w:ascii="Arial" w:hAnsi="Arial" w:cs="Arial"/>
          <w:color w:val="000000"/>
          <w:sz w:val="20"/>
          <w:szCs w:val="20"/>
        </w:rPr>
        <w:t>Where the Contractor submits an invoice to the Authority in accordance with clause 36a, the Authority will consider and verify that invoice in a timely fashion.</w:t>
      </w:r>
    </w:p>
    <w:p w14:paraId="26545931"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The Authority shall pay the Contractor any sums due under such an invoice no later than a period of 30 days from the date on which the Authority has determined that the invoice is valid and undisputed.</w:t>
      </w:r>
    </w:p>
    <w:p w14:paraId="0CEE6826"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d.</w:t>
      </w:r>
      <w:r>
        <w:rPr>
          <w:rFonts w:ascii="Arial" w:hAnsi="Arial" w:cs="Arial"/>
          <w:sz w:val="24"/>
          <w:szCs w:val="24"/>
        </w:rPr>
        <w:tab/>
      </w:r>
      <w:r>
        <w:rPr>
          <w:rFonts w:ascii="Arial" w:hAnsi="Arial" w:cs="Arial"/>
          <w:color w:val="000000"/>
          <w:sz w:val="20"/>
          <w:szCs w:val="20"/>
        </w:rPr>
        <w:t xml:space="preserve">Where the Authority fails to comply with clause 36a and there is undue delay in considering and verifying the invoice, the invoice shall be regarded as valid and undisputed </w:t>
      </w:r>
      <w:proofErr w:type="gramStart"/>
      <w:r>
        <w:rPr>
          <w:rFonts w:ascii="Arial" w:hAnsi="Arial" w:cs="Arial"/>
          <w:color w:val="000000"/>
          <w:sz w:val="20"/>
          <w:szCs w:val="20"/>
        </w:rPr>
        <w:t>for the purpose of</w:t>
      </w:r>
      <w:proofErr w:type="gramEnd"/>
      <w:r>
        <w:rPr>
          <w:rFonts w:ascii="Arial" w:hAnsi="Arial" w:cs="Arial"/>
          <w:color w:val="000000"/>
          <w:sz w:val="20"/>
          <w:szCs w:val="20"/>
        </w:rPr>
        <w:t xml:space="preserve"> clause 36c after a reasonable time has passed.</w:t>
      </w:r>
    </w:p>
    <w:p w14:paraId="311E27E3"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e.</w:t>
      </w:r>
      <w:r>
        <w:rPr>
          <w:rFonts w:ascii="Arial" w:hAnsi="Arial" w:cs="Arial"/>
          <w:sz w:val="24"/>
          <w:szCs w:val="24"/>
        </w:rPr>
        <w:tab/>
      </w:r>
      <w:r>
        <w:rPr>
          <w:rFonts w:ascii="Arial" w:hAnsi="Arial" w:cs="Arial"/>
          <w:color w:val="000000"/>
          <w:sz w:val="20"/>
          <w:szCs w:val="20"/>
        </w:rPr>
        <w:t>The approval for payment of a valid and undisputed invoice by the Authority shall not be construed as acceptance by the Authority of the performance of the Contractor’s obligations nor as a waiver of its rights and remedies under this Contract.</w:t>
      </w:r>
    </w:p>
    <w:p w14:paraId="6CECFE23"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f.</w:t>
      </w:r>
      <w:r>
        <w:rPr>
          <w:rFonts w:ascii="Arial" w:hAnsi="Arial" w:cs="Arial"/>
          <w:sz w:val="24"/>
          <w:szCs w:val="24"/>
        </w:rPr>
        <w:tab/>
      </w:r>
      <w:r>
        <w:rPr>
          <w:rFonts w:ascii="Arial" w:hAnsi="Arial" w:cs="Arial"/>
          <w:color w:val="000000"/>
          <w:sz w:val="20"/>
          <w:szCs w:val="20"/>
        </w:rPr>
        <w:t>Without prejudice to any other right or remedy, the Authority reserves the right to set off any amount owing at any time from the Contractor to the Authority against any amount payable by the Authority to the Contractor under the Contract or under any other contract with the Authority, or with any other Government Department.</w:t>
      </w:r>
    </w:p>
    <w:p w14:paraId="5ADE7A47" w14:textId="77777777" w:rsidR="00D2583F" w:rsidRDefault="00D2583F">
      <w:pPr>
        <w:widowControl w:val="0"/>
        <w:autoSpaceDE w:val="0"/>
        <w:autoSpaceDN w:val="0"/>
        <w:adjustRightInd w:val="0"/>
        <w:spacing w:after="60" w:line="240" w:lineRule="auto"/>
        <w:ind w:left="120"/>
        <w:rPr>
          <w:rFonts w:ascii="Arial" w:hAnsi="Arial" w:cs="Arial"/>
          <w:color w:val="000000"/>
        </w:rPr>
      </w:pPr>
    </w:p>
    <w:p w14:paraId="2405CF7C" w14:textId="77777777" w:rsidR="00D2583F" w:rsidRDefault="00D2583F">
      <w:pPr>
        <w:widowControl w:val="0"/>
        <w:tabs>
          <w:tab w:val="left" w:pos="546"/>
        </w:tabs>
        <w:autoSpaceDE w:val="0"/>
        <w:autoSpaceDN w:val="0"/>
        <w:adjustRightInd w:val="0"/>
        <w:spacing w:after="0" w:line="240" w:lineRule="auto"/>
        <w:ind w:left="546" w:hanging="426"/>
        <w:rPr>
          <w:rFonts w:ascii="Arial" w:hAnsi="Arial" w:cs="Arial"/>
          <w:sz w:val="24"/>
          <w:szCs w:val="24"/>
        </w:rPr>
      </w:pPr>
      <w:r>
        <w:rPr>
          <w:rFonts w:ascii="Arial" w:hAnsi="Arial" w:cs="Arial"/>
          <w:color w:val="000000"/>
          <w:u w:val="single"/>
        </w:rPr>
        <w:t>37.</w:t>
      </w:r>
      <w:r>
        <w:rPr>
          <w:rFonts w:ascii="Arial" w:hAnsi="Arial" w:cs="Arial"/>
          <w:sz w:val="24"/>
          <w:szCs w:val="24"/>
        </w:rPr>
        <w:tab/>
      </w:r>
      <w:r>
        <w:rPr>
          <w:rFonts w:ascii="Arial" w:hAnsi="Arial" w:cs="Arial"/>
          <w:color w:val="000000"/>
          <w:sz w:val="20"/>
          <w:szCs w:val="20"/>
          <w:u w:val="single"/>
        </w:rPr>
        <w:t>Value Added Tax</w:t>
      </w:r>
    </w:p>
    <w:p w14:paraId="0DF58BC9"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The Contract Price excludes any UK output Value Added Tax (VAT) and any similar EU (or non-EU) taxes chargeable on the supply of Contractor Deliverables by the Contractor to the Authority.</w:t>
      </w:r>
    </w:p>
    <w:p w14:paraId="2000594A"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If the Contractor is required by UK VAT law to be registered for UK VAT (or has registered voluntarily) in respect of his business activities at the time of any supply, and the circumstances of any supply are such that the Contractor is liable to pay the tax due to HM Revenue and Customs (HMRC), the Authority shall pay to the Contractor in addition to the Contract Price (or any other sum due to the Contractor) a sum equal to the output VAT chargeable on the tax value of the supply of Contractor Deliverables, and all other payments under the Contract according to the law at the relevant tax point.</w:t>
      </w:r>
    </w:p>
    <w:p w14:paraId="486E395C"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 xml:space="preserve">The Contractor is responsible for the determination of VAT liability. The Contractor shall consult its Client Relationship Manager or the HMRC Enquiries Desk (and not the Authority’s Representative (Commercial)) in cases of doubt. The Contractor shall notify the Authority’s Representative (Commercial) of the Authority’s VAT liability under the Contract, and any changes to it, within twenty (20) Business Days of becoming aware the liability is other than at the standard rate of VAT. In the event of any doubt about the applicability of the tax in such cases, the Authority may require the Contractor to obtain, and pass to the Authority, a formal ruling from HMRC. The Contractor shall comply promptly with any such requirement. Where the Contractor obtains a ruling from HMRC, it shall supply a copy to the Authority within three (3) Business Days of receiving that ruling unless it proposes to challenge the ruling. Where the Contractor challenges the </w:t>
      </w:r>
      <w:proofErr w:type="gramStart"/>
      <w:r>
        <w:rPr>
          <w:rFonts w:ascii="Arial" w:hAnsi="Arial" w:cs="Arial"/>
          <w:color w:val="000000"/>
          <w:sz w:val="20"/>
          <w:szCs w:val="20"/>
        </w:rPr>
        <w:t>ruling</w:t>
      </w:r>
      <w:proofErr w:type="gramEnd"/>
      <w:r>
        <w:rPr>
          <w:rFonts w:ascii="Arial" w:hAnsi="Arial" w:cs="Arial"/>
          <w:color w:val="000000"/>
          <w:sz w:val="20"/>
          <w:szCs w:val="20"/>
        </w:rPr>
        <w:t xml:space="preserve"> it shall supply to the Authority a copy of any final decisions issued by HMRC on completion of the challenge within three (3) Business Days of receiving the decision.</w:t>
      </w:r>
    </w:p>
    <w:p w14:paraId="479B5138"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d.</w:t>
      </w:r>
      <w:r>
        <w:rPr>
          <w:rFonts w:ascii="Arial" w:hAnsi="Arial" w:cs="Arial"/>
          <w:sz w:val="24"/>
          <w:szCs w:val="24"/>
        </w:rPr>
        <w:tab/>
      </w:r>
      <w:r>
        <w:rPr>
          <w:rFonts w:ascii="Arial" w:hAnsi="Arial" w:cs="Arial"/>
          <w:color w:val="000000"/>
          <w:sz w:val="20"/>
          <w:szCs w:val="20"/>
        </w:rPr>
        <w:t xml:space="preserve">Where supply of Contractor Deliverables comes within the scope of UK VAT, but the Contractor is not required by UK VAT law to be registered for UK VAT (and has not registered voluntarily), the Authority shall be responsible for assessing and paying over directly to HMRC any UK output VAT due in respect of the Contractor Deliverables. The Contractor shall be responsible for ensuring it </w:t>
      </w:r>
      <w:proofErr w:type="gramStart"/>
      <w:r>
        <w:rPr>
          <w:rFonts w:ascii="Arial" w:hAnsi="Arial" w:cs="Arial"/>
          <w:color w:val="000000"/>
          <w:sz w:val="20"/>
          <w:szCs w:val="20"/>
        </w:rPr>
        <w:t>takes into account</w:t>
      </w:r>
      <w:proofErr w:type="gramEnd"/>
      <w:r>
        <w:rPr>
          <w:rFonts w:ascii="Arial" w:hAnsi="Arial" w:cs="Arial"/>
          <w:color w:val="000000"/>
          <w:sz w:val="20"/>
          <w:szCs w:val="20"/>
        </w:rPr>
        <w:t xml:space="preserve"> any changes in VAT law regarding registration.</w:t>
      </w:r>
    </w:p>
    <w:p w14:paraId="2C87A02B"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e.</w:t>
      </w:r>
      <w:r>
        <w:rPr>
          <w:rFonts w:ascii="Arial" w:hAnsi="Arial" w:cs="Arial"/>
          <w:sz w:val="24"/>
          <w:szCs w:val="24"/>
        </w:rPr>
        <w:tab/>
      </w:r>
      <w:r>
        <w:rPr>
          <w:rFonts w:ascii="Arial" w:hAnsi="Arial" w:cs="Arial"/>
          <w:color w:val="000000"/>
          <w:sz w:val="20"/>
          <w:szCs w:val="20"/>
        </w:rPr>
        <w:t>Where Contractor Deliverables are deemed to be supplied to the Authority outside the UK, the Contractor may be required by the laws of the country where the supply takes place to register there for EU (or non-EU) turnover or similar tax. In that event, the Authority shall pay to the Contractor in addition to the Contract Price (and any other sum due to the Contractor under the Contract) a sum equal to the tax the Contractor is liable to pay to the tax authorities of the country in question in relation to the Contractor Deliverables within thirty (30) calendar days of a written request for payment of any such sum by the Contractor.</w:t>
      </w:r>
    </w:p>
    <w:p w14:paraId="6A186EC1"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f.</w:t>
      </w:r>
      <w:r>
        <w:rPr>
          <w:rFonts w:ascii="Arial" w:hAnsi="Arial" w:cs="Arial"/>
          <w:sz w:val="24"/>
          <w:szCs w:val="24"/>
        </w:rPr>
        <w:tab/>
      </w:r>
      <w:r>
        <w:rPr>
          <w:rFonts w:ascii="Arial" w:hAnsi="Arial" w:cs="Arial"/>
          <w:color w:val="000000"/>
          <w:sz w:val="20"/>
          <w:szCs w:val="20"/>
        </w:rPr>
        <w:t>In relation to the Contractor Deliverables supplied under the Contract the Authority shall not be required to pay any sum in respect of the Contractor’s input VAT (or similar EU or non-EU or both input taxes). However, these input taxes will be allowed where it is established that, despite the Contractor having taken all reasonable steps to recover them, it has not been possible to do so. Where there is any doubt that the Contractor has complied with this requirement the matter shall be resolved in accordance with condition 40 (Dispute Resolution).</w:t>
      </w:r>
    </w:p>
    <w:p w14:paraId="465DD9D9"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g.</w:t>
      </w:r>
      <w:r>
        <w:rPr>
          <w:rFonts w:ascii="Arial" w:hAnsi="Arial" w:cs="Arial"/>
          <w:sz w:val="24"/>
          <w:szCs w:val="24"/>
        </w:rPr>
        <w:tab/>
      </w:r>
      <w:r>
        <w:rPr>
          <w:rFonts w:ascii="Arial" w:hAnsi="Arial" w:cs="Arial"/>
          <w:color w:val="000000"/>
          <w:sz w:val="20"/>
          <w:szCs w:val="20"/>
        </w:rPr>
        <w:t xml:space="preserve">Should HMRC decide that the Contractor has incorrectly determined the VAT liability, in accordance with clause 37.b above, the Authority will pay the VAT assessed by HMRC. </w:t>
      </w:r>
      <w:proofErr w:type="gramStart"/>
      <w:r>
        <w:rPr>
          <w:rFonts w:ascii="Arial" w:hAnsi="Arial" w:cs="Arial"/>
          <w:color w:val="000000"/>
          <w:sz w:val="20"/>
          <w:szCs w:val="20"/>
        </w:rPr>
        <w:t>In the event that</w:t>
      </w:r>
      <w:proofErr w:type="gramEnd"/>
      <w:r>
        <w:rPr>
          <w:rFonts w:ascii="Arial" w:hAnsi="Arial" w:cs="Arial"/>
          <w:color w:val="000000"/>
          <w:sz w:val="20"/>
          <w:szCs w:val="20"/>
        </w:rPr>
        <w:t xml:space="preserve"> HMRC so determines, the Contractor shall pay any interest charged on any assessment or penalties or both directly to HMRC. Such interest or penalties or both shall not be recoverable from the </w:t>
      </w:r>
      <w:r>
        <w:rPr>
          <w:rFonts w:ascii="Arial" w:hAnsi="Arial" w:cs="Arial"/>
          <w:color w:val="000000"/>
          <w:sz w:val="20"/>
          <w:szCs w:val="20"/>
        </w:rPr>
        <w:lastRenderedPageBreak/>
        <w:t>Authority under this Contract or any other contract. The Contractor shall supply the Authority with a copy of all correspondence between HMRC and the Contractor’s advisors regarding the VAT assessment within three (3) Business Days of a written request from the Authority for such correspondence.</w:t>
      </w:r>
    </w:p>
    <w:p w14:paraId="197B3DB7" w14:textId="77777777" w:rsidR="00D2583F" w:rsidRDefault="00D2583F">
      <w:pPr>
        <w:widowControl w:val="0"/>
        <w:autoSpaceDE w:val="0"/>
        <w:autoSpaceDN w:val="0"/>
        <w:adjustRightInd w:val="0"/>
        <w:spacing w:after="60" w:line="240" w:lineRule="auto"/>
        <w:ind w:left="120"/>
        <w:rPr>
          <w:rFonts w:ascii="Arial" w:hAnsi="Arial" w:cs="Arial"/>
          <w:color w:val="000000"/>
        </w:rPr>
      </w:pPr>
    </w:p>
    <w:p w14:paraId="27FB4DD4" w14:textId="77777777" w:rsidR="00D2583F" w:rsidRDefault="00D2583F">
      <w:pPr>
        <w:widowControl w:val="0"/>
        <w:tabs>
          <w:tab w:val="left" w:pos="546"/>
        </w:tabs>
        <w:autoSpaceDE w:val="0"/>
        <w:autoSpaceDN w:val="0"/>
        <w:adjustRightInd w:val="0"/>
        <w:spacing w:after="0" w:line="240" w:lineRule="auto"/>
        <w:ind w:left="546" w:hanging="426"/>
        <w:rPr>
          <w:rFonts w:ascii="Arial" w:hAnsi="Arial" w:cs="Arial"/>
          <w:sz w:val="24"/>
          <w:szCs w:val="24"/>
        </w:rPr>
      </w:pPr>
      <w:r>
        <w:rPr>
          <w:rFonts w:ascii="Arial" w:hAnsi="Arial" w:cs="Arial"/>
          <w:color w:val="000000"/>
          <w:u w:val="single"/>
        </w:rPr>
        <w:t>38.</w:t>
      </w:r>
      <w:r>
        <w:rPr>
          <w:rFonts w:ascii="Arial" w:hAnsi="Arial" w:cs="Arial"/>
          <w:sz w:val="24"/>
          <w:szCs w:val="24"/>
        </w:rPr>
        <w:tab/>
      </w:r>
      <w:r>
        <w:rPr>
          <w:rFonts w:ascii="Arial" w:hAnsi="Arial" w:cs="Arial"/>
          <w:color w:val="000000"/>
          <w:sz w:val="20"/>
          <w:szCs w:val="20"/>
          <w:u w:val="single"/>
        </w:rPr>
        <w:t>Debt Factoring</w:t>
      </w:r>
    </w:p>
    <w:p w14:paraId="6EE58844"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Subject to the Contractor obtaining the prior written consent of the Authority in accordance with condition 11 (Assignment of Contract), the Contractor may assign to a third Party (“the Assignee”) the right to receive payment of the Contract Price or any part thereof due to the Contractor under the Contract (including interest which the Authority incurred through late payment under the Late Payment of Commercial Debts (Interest) Act 1998 (“the Act”)).  Any assignment of the right to receive payment of the Contract Price (or any part thereof) under this condition 38 shall be subject to:</w:t>
      </w:r>
    </w:p>
    <w:p w14:paraId="76A99921" w14:textId="77777777" w:rsidR="00D2583F" w:rsidRDefault="00D2583F">
      <w:pPr>
        <w:widowControl w:val="0"/>
        <w:tabs>
          <w:tab w:val="left" w:pos="829"/>
        </w:tabs>
        <w:autoSpaceDE w:val="0"/>
        <w:autoSpaceDN w:val="0"/>
        <w:adjustRightInd w:val="0"/>
        <w:spacing w:after="0" w:line="240" w:lineRule="auto"/>
        <w:ind w:left="829" w:hanging="141"/>
        <w:rPr>
          <w:rFonts w:ascii="Arial" w:hAnsi="Arial" w:cs="Arial"/>
          <w:sz w:val="24"/>
          <w:szCs w:val="24"/>
        </w:rPr>
      </w:pPr>
      <w:r>
        <w:rPr>
          <w:rFonts w:ascii="Arial" w:hAnsi="Arial" w:cs="Arial"/>
          <w:color w:val="000000"/>
        </w:rPr>
        <w:t>i.</w:t>
      </w:r>
      <w:r>
        <w:rPr>
          <w:rFonts w:ascii="Arial" w:hAnsi="Arial" w:cs="Arial"/>
          <w:sz w:val="24"/>
          <w:szCs w:val="24"/>
        </w:rPr>
        <w:tab/>
      </w:r>
      <w:r>
        <w:rPr>
          <w:rFonts w:ascii="Arial" w:hAnsi="Arial" w:cs="Arial"/>
          <w:color w:val="000000"/>
          <w:sz w:val="20"/>
          <w:szCs w:val="20"/>
        </w:rPr>
        <w:t>reduction of any sums in respect of which the Authority exercises its right of recovery under clause 36.f</w:t>
      </w:r>
    </w:p>
    <w:p w14:paraId="63646DB7" w14:textId="77777777" w:rsidR="00D2583F" w:rsidRDefault="00D2583F">
      <w:pPr>
        <w:widowControl w:val="0"/>
        <w:tabs>
          <w:tab w:val="left" w:pos="829"/>
        </w:tabs>
        <w:autoSpaceDE w:val="0"/>
        <w:autoSpaceDN w:val="0"/>
        <w:adjustRightInd w:val="0"/>
        <w:spacing w:after="0" w:line="240" w:lineRule="auto"/>
        <w:ind w:left="829" w:hanging="141"/>
        <w:rPr>
          <w:rFonts w:ascii="Arial" w:hAnsi="Arial" w:cs="Arial"/>
          <w:sz w:val="24"/>
          <w:szCs w:val="24"/>
        </w:rPr>
      </w:pPr>
      <w:r>
        <w:rPr>
          <w:rFonts w:ascii="Arial" w:hAnsi="Arial" w:cs="Arial"/>
          <w:color w:val="000000"/>
        </w:rPr>
        <w:t>ii.</w:t>
      </w:r>
      <w:r>
        <w:rPr>
          <w:rFonts w:ascii="Arial" w:hAnsi="Arial" w:cs="Arial"/>
          <w:sz w:val="24"/>
          <w:szCs w:val="24"/>
        </w:rPr>
        <w:tab/>
      </w:r>
      <w:r>
        <w:rPr>
          <w:rFonts w:ascii="Arial" w:hAnsi="Arial" w:cs="Arial"/>
          <w:color w:val="000000"/>
          <w:sz w:val="20"/>
          <w:szCs w:val="20"/>
        </w:rPr>
        <w:t>all related rights of the Authority under the Contract in relation to the recovery of sums due but unpaid; and</w:t>
      </w:r>
    </w:p>
    <w:p w14:paraId="1ED1E085" w14:textId="77777777" w:rsidR="00D2583F" w:rsidRDefault="00D2583F">
      <w:pPr>
        <w:widowControl w:val="0"/>
        <w:tabs>
          <w:tab w:val="left" w:pos="829"/>
        </w:tabs>
        <w:autoSpaceDE w:val="0"/>
        <w:autoSpaceDN w:val="0"/>
        <w:adjustRightInd w:val="0"/>
        <w:spacing w:after="0" w:line="240" w:lineRule="auto"/>
        <w:ind w:left="829" w:hanging="141"/>
        <w:rPr>
          <w:rFonts w:ascii="Arial" w:hAnsi="Arial" w:cs="Arial"/>
          <w:sz w:val="24"/>
          <w:szCs w:val="24"/>
        </w:rPr>
      </w:pPr>
      <w:r>
        <w:rPr>
          <w:rFonts w:ascii="Arial" w:hAnsi="Arial" w:cs="Arial"/>
          <w:color w:val="000000"/>
        </w:rPr>
        <w:t>iii.</w:t>
      </w:r>
      <w:r>
        <w:rPr>
          <w:rFonts w:ascii="Arial" w:hAnsi="Arial" w:cs="Arial"/>
          <w:sz w:val="24"/>
          <w:szCs w:val="24"/>
        </w:rPr>
        <w:tab/>
      </w:r>
      <w:r>
        <w:rPr>
          <w:rFonts w:ascii="Arial" w:hAnsi="Arial" w:cs="Arial"/>
          <w:color w:val="000000"/>
          <w:sz w:val="20"/>
          <w:szCs w:val="20"/>
        </w:rPr>
        <w:t>the Authority receiving notification under both clauses 38.b and 38.c(2).</w:t>
      </w:r>
    </w:p>
    <w:p w14:paraId="749F1C64"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b.</w:t>
      </w:r>
      <w:r>
        <w:rPr>
          <w:rFonts w:ascii="Arial" w:hAnsi="Arial" w:cs="Arial"/>
          <w:sz w:val="24"/>
          <w:szCs w:val="24"/>
        </w:rPr>
        <w:tab/>
      </w:r>
      <w:proofErr w:type="gramStart"/>
      <w:r>
        <w:rPr>
          <w:rFonts w:ascii="Arial" w:hAnsi="Arial" w:cs="Arial"/>
          <w:color w:val="000000"/>
          <w:sz w:val="20"/>
          <w:szCs w:val="20"/>
        </w:rPr>
        <w:t>In the event that</w:t>
      </w:r>
      <w:proofErr w:type="gramEnd"/>
      <w:r>
        <w:rPr>
          <w:rFonts w:ascii="Arial" w:hAnsi="Arial" w:cs="Arial"/>
          <w:color w:val="000000"/>
          <w:sz w:val="20"/>
          <w:szCs w:val="20"/>
        </w:rPr>
        <w:t xml:space="preserve"> the Contractor obtains from the Authority the consent to assign the right to receive the Contract Price (or any part thereof) under clause 38.a, the Contractor shall notify the Authority in writing of the assignment and the date upon which the assignment becomes effective.</w:t>
      </w:r>
    </w:p>
    <w:p w14:paraId="17110C83"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The Contractor shall ensure that the Assignee:</w:t>
      </w:r>
    </w:p>
    <w:p w14:paraId="0419AB86" w14:textId="77777777" w:rsidR="00D2583F" w:rsidRDefault="00D2583F">
      <w:pPr>
        <w:widowControl w:val="0"/>
        <w:tabs>
          <w:tab w:val="left" w:pos="972"/>
        </w:tabs>
        <w:autoSpaceDE w:val="0"/>
        <w:autoSpaceDN w:val="0"/>
        <w:adjustRightInd w:val="0"/>
        <w:spacing w:after="0" w:line="240" w:lineRule="auto"/>
        <w:ind w:left="972" w:hanging="284"/>
        <w:rPr>
          <w:rFonts w:ascii="Arial" w:hAnsi="Arial" w:cs="Arial"/>
          <w:sz w:val="24"/>
          <w:szCs w:val="24"/>
        </w:rPr>
      </w:pPr>
      <w:r>
        <w:rPr>
          <w:rFonts w:ascii="Arial" w:hAnsi="Arial" w:cs="Arial"/>
          <w:color w:val="000000"/>
        </w:rPr>
        <w:t>i.</w:t>
      </w:r>
      <w:r>
        <w:rPr>
          <w:rFonts w:ascii="Arial" w:hAnsi="Arial" w:cs="Arial"/>
          <w:sz w:val="24"/>
          <w:szCs w:val="24"/>
        </w:rPr>
        <w:tab/>
      </w:r>
      <w:r>
        <w:rPr>
          <w:rFonts w:ascii="Arial" w:hAnsi="Arial" w:cs="Arial"/>
          <w:color w:val="000000"/>
          <w:sz w:val="20"/>
          <w:szCs w:val="20"/>
        </w:rPr>
        <w:t>is made aware of the Authority’s continuing rights under clauses 38.a(1) and 38.a(2); and</w:t>
      </w:r>
    </w:p>
    <w:p w14:paraId="67D5F46A" w14:textId="77777777" w:rsidR="00D2583F" w:rsidRDefault="00D2583F">
      <w:pPr>
        <w:widowControl w:val="0"/>
        <w:tabs>
          <w:tab w:val="left" w:pos="829"/>
        </w:tabs>
        <w:autoSpaceDE w:val="0"/>
        <w:autoSpaceDN w:val="0"/>
        <w:adjustRightInd w:val="0"/>
        <w:spacing w:after="0" w:line="240" w:lineRule="auto"/>
        <w:ind w:left="829" w:hanging="141"/>
        <w:rPr>
          <w:rFonts w:ascii="Arial" w:hAnsi="Arial" w:cs="Arial"/>
          <w:sz w:val="24"/>
          <w:szCs w:val="24"/>
        </w:rPr>
      </w:pPr>
      <w:r>
        <w:rPr>
          <w:rFonts w:ascii="Arial" w:hAnsi="Arial" w:cs="Arial"/>
          <w:color w:val="000000"/>
        </w:rPr>
        <w:t>ii.</w:t>
      </w:r>
      <w:r>
        <w:rPr>
          <w:rFonts w:ascii="Arial" w:hAnsi="Arial" w:cs="Arial"/>
          <w:sz w:val="24"/>
          <w:szCs w:val="24"/>
        </w:rPr>
        <w:tab/>
      </w:r>
      <w:r>
        <w:rPr>
          <w:rFonts w:ascii="Arial" w:hAnsi="Arial" w:cs="Arial"/>
          <w:color w:val="000000"/>
          <w:sz w:val="20"/>
          <w:szCs w:val="20"/>
        </w:rPr>
        <w:t xml:space="preserve">notifies the Authority of the Assignee’s contact Information and bank account details to which the Authority shall make payment, subject to any reduction made by the Authority in accordance with clauses 38.a(1) and 38.a(2). </w:t>
      </w:r>
    </w:p>
    <w:p w14:paraId="160E8451"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d.</w:t>
      </w:r>
      <w:r>
        <w:rPr>
          <w:rFonts w:ascii="Arial" w:hAnsi="Arial" w:cs="Arial"/>
          <w:sz w:val="24"/>
          <w:szCs w:val="24"/>
        </w:rPr>
        <w:tab/>
      </w:r>
      <w:r>
        <w:rPr>
          <w:rFonts w:ascii="Arial" w:hAnsi="Arial" w:cs="Arial"/>
          <w:color w:val="000000"/>
          <w:sz w:val="20"/>
          <w:szCs w:val="20"/>
        </w:rPr>
        <w:t>The provisions of condition 36 (Payment and Recovery of Sums Due) shall continue to apply in all other respects after the assignment and shall not be amended without the prior approval of the Authority.</w:t>
      </w:r>
    </w:p>
    <w:p w14:paraId="45F6C9ED" w14:textId="77777777" w:rsidR="00D2583F" w:rsidRDefault="00D2583F">
      <w:pPr>
        <w:widowControl w:val="0"/>
        <w:autoSpaceDE w:val="0"/>
        <w:autoSpaceDN w:val="0"/>
        <w:adjustRightInd w:val="0"/>
        <w:spacing w:after="60" w:line="240" w:lineRule="auto"/>
        <w:ind w:left="120"/>
        <w:rPr>
          <w:rFonts w:ascii="Arial" w:hAnsi="Arial" w:cs="Arial"/>
          <w:color w:val="000000"/>
        </w:rPr>
      </w:pPr>
    </w:p>
    <w:p w14:paraId="27AD7346" w14:textId="77777777" w:rsidR="00D2583F" w:rsidRDefault="00D2583F">
      <w:pPr>
        <w:widowControl w:val="0"/>
        <w:tabs>
          <w:tab w:val="left" w:pos="546"/>
        </w:tabs>
        <w:autoSpaceDE w:val="0"/>
        <w:autoSpaceDN w:val="0"/>
        <w:adjustRightInd w:val="0"/>
        <w:spacing w:after="0" w:line="240" w:lineRule="auto"/>
        <w:ind w:left="546" w:hanging="426"/>
        <w:rPr>
          <w:rFonts w:ascii="Arial" w:hAnsi="Arial" w:cs="Arial"/>
          <w:sz w:val="24"/>
          <w:szCs w:val="24"/>
        </w:rPr>
      </w:pPr>
      <w:r>
        <w:rPr>
          <w:rFonts w:ascii="Arial" w:hAnsi="Arial" w:cs="Arial"/>
          <w:color w:val="000000"/>
          <w:u w:val="single"/>
        </w:rPr>
        <w:t>39.</w:t>
      </w:r>
      <w:r>
        <w:rPr>
          <w:rFonts w:ascii="Arial" w:hAnsi="Arial" w:cs="Arial"/>
          <w:sz w:val="24"/>
          <w:szCs w:val="24"/>
        </w:rPr>
        <w:tab/>
      </w:r>
      <w:r>
        <w:rPr>
          <w:rFonts w:ascii="Arial" w:hAnsi="Arial" w:cs="Arial"/>
          <w:color w:val="000000"/>
          <w:sz w:val="20"/>
          <w:szCs w:val="20"/>
          <w:u w:val="single"/>
        </w:rPr>
        <w:t>Subcontracting and Prompt Payment</w:t>
      </w:r>
    </w:p>
    <w:p w14:paraId="442C06AB"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Subcontracting any part of the Contract shall not relieve the Contractor of any of the Contractor’s obligations, duties or liabilities under the Contract.</w:t>
      </w:r>
    </w:p>
    <w:p w14:paraId="68089779"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 xml:space="preserve">Where the Contractor </w:t>
      </w:r>
      <w:proofErr w:type="gramStart"/>
      <w:r>
        <w:rPr>
          <w:rFonts w:ascii="Arial" w:hAnsi="Arial" w:cs="Arial"/>
          <w:color w:val="000000"/>
          <w:sz w:val="20"/>
          <w:szCs w:val="20"/>
        </w:rPr>
        <w:t>enters into</w:t>
      </w:r>
      <w:proofErr w:type="gramEnd"/>
      <w:r>
        <w:rPr>
          <w:rFonts w:ascii="Arial" w:hAnsi="Arial" w:cs="Arial"/>
          <w:color w:val="000000"/>
          <w:sz w:val="20"/>
          <w:szCs w:val="20"/>
        </w:rPr>
        <w:t xml:space="preserve"> a Subcontract he shall cause a term to be included in such Subcontract:</w:t>
      </w:r>
    </w:p>
    <w:p w14:paraId="2CA7F67E" w14:textId="77777777" w:rsidR="00D2583F" w:rsidRDefault="00D2583F">
      <w:pPr>
        <w:widowControl w:val="0"/>
        <w:tabs>
          <w:tab w:val="left" w:pos="829"/>
        </w:tabs>
        <w:autoSpaceDE w:val="0"/>
        <w:autoSpaceDN w:val="0"/>
        <w:adjustRightInd w:val="0"/>
        <w:spacing w:after="0" w:line="240" w:lineRule="auto"/>
        <w:ind w:left="829" w:hanging="141"/>
        <w:rPr>
          <w:rFonts w:ascii="Arial" w:hAnsi="Arial" w:cs="Arial"/>
          <w:sz w:val="24"/>
          <w:szCs w:val="24"/>
        </w:rPr>
      </w:pPr>
      <w:r>
        <w:rPr>
          <w:rFonts w:ascii="Arial" w:hAnsi="Arial" w:cs="Arial"/>
          <w:color w:val="000000"/>
        </w:rPr>
        <w:t>i.</w:t>
      </w:r>
      <w:r>
        <w:rPr>
          <w:rFonts w:ascii="Arial" w:hAnsi="Arial" w:cs="Arial"/>
          <w:sz w:val="24"/>
          <w:szCs w:val="24"/>
        </w:rPr>
        <w:tab/>
      </w:r>
      <w:r>
        <w:rPr>
          <w:rFonts w:ascii="Arial" w:hAnsi="Arial" w:cs="Arial"/>
          <w:color w:val="000000"/>
          <w:sz w:val="20"/>
          <w:szCs w:val="20"/>
        </w:rPr>
        <w:t>providing that where the Subcontractor submits an invoice to the Contractor, the Contractor will consider and verify that invoice in a timely fashion;</w:t>
      </w:r>
    </w:p>
    <w:p w14:paraId="42A80B14" w14:textId="77777777" w:rsidR="00D2583F" w:rsidRDefault="00D2583F">
      <w:pPr>
        <w:widowControl w:val="0"/>
        <w:tabs>
          <w:tab w:val="left" w:pos="829"/>
        </w:tabs>
        <w:autoSpaceDE w:val="0"/>
        <w:autoSpaceDN w:val="0"/>
        <w:adjustRightInd w:val="0"/>
        <w:spacing w:after="0" w:line="240" w:lineRule="auto"/>
        <w:ind w:left="829" w:hanging="141"/>
        <w:rPr>
          <w:rFonts w:ascii="Arial" w:hAnsi="Arial" w:cs="Arial"/>
          <w:sz w:val="24"/>
          <w:szCs w:val="24"/>
        </w:rPr>
      </w:pPr>
      <w:r>
        <w:rPr>
          <w:rFonts w:ascii="Arial" w:hAnsi="Arial" w:cs="Arial"/>
          <w:color w:val="000000"/>
        </w:rPr>
        <w:t>ii.</w:t>
      </w:r>
      <w:r>
        <w:rPr>
          <w:rFonts w:ascii="Arial" w:hAnsi="Arial" w:cs="Arial"/>
          <w:sz w:val="24"/>
          <w:szCs w:val="24"/>
        </w:rPr>
        <w:tab/>
      </w:r>
      <w:r>
        <w:rPr>
          <w:rFonts w:ascii="Arial" w:hAnsi="Arial" w:cs="Arial"/>
          <w:color w:val="000000"/>
          <w:sz w:val="20"/>
          <w:szCs w:val="20"/>
        </w:rPr>
        <w:t>providing that the Contractor shall pay the Subcontractor any sums due under such an invoice no later than a period of thirty (30) days from the date on which the Contractor has determined that the invoice is valid and undisputed;</w:t>
      </w:r>
    </w:p>
    <w:p w14:paraId="43BDC6CC" w14:textId="77777777" w:rsidR="00D2583F" w:rsidRDefault="00D2583F">
      <w:pPr>
        <w:widowControl w:val="0"/>
        <w:tabs>
          <w:tab w:val="left" w:pos="829"/>
        </w:tabs>
        <w:autoSpaceDE w:val="0"/>
        <w:autoSpaceDN w:val="0"/>
        <w:adjustRightInd w:val="0"/>
        <w:spacing w:after="0" w:line="240" w:lineRule="auto"/>
        <w:ind w:left="829" w:hanging="141"/>
        <w:rPr>
          <w:rFonts w:ascii="Arial" w:hAnsi="Arial" w:cs="Arial"/>
          <w:sz w:val="24"/>
          <w:szCs w:val="24"/>
        </w:rPr>
      </w:pPr>
      <w:r>
        <w:rPr>
          <w:rFonts w:ascii="Arial" w:hAnsi="Arial" w:cs="Arial"/>
          <w:color w:val="000000"/>
        </w:rPr>
        <w:t>iii.</w:t>
      </w:r>
      <w:r>
        <w:rPr>
          <w:rFonts w:ascii="Arial" w:hAnsi="Arial" w:cs="Arial"/>
          <w:sz w:val="24"/>
          <w:szCs w:val="24"/>
        </w:rPr>
        <w:tab/>
      </w:r>
      <w:r>
        <w:rPr>
          <w:rFonts w:ascii="Arial" w:hAnsi="Arial" w:cs="Arial"/>
          <w:color w:val="000000"/>
          <w:sz w:val="20"/>
          <w:szCs w:val="20"/>
        </w:rPr>
        <w:t>providing that where the Contractor fails to comply with clause 39.b(1) above, and there is an undue delay in considering and verifying the invoice, that the invoice shall be regarded as valid and undisputed for the purposes of clause 39.b(2) after a reasonable time has passed; and</w:t>
      </w:r>
    </w:p>
    <w:p w14:paraId="6280535A" w14:textId="77777777" w:rsidR="00D2583F" w:rsidRDefault="00D2583F">
      <w:pPr>
        <w:widowControl w:val="0"/>
        <w:tabs>
          <w:tab w:val="left" w:pos="829"/>
        </w:tabs>
        <w:autoSpaceDE w:val="0"/>
        <w:autoSpaceDN w:val="0"/>
        <w:adjustRightInd w:val="0"/>
        <w:spacing w:after="0" w:line="240" w:lineRule="auto"/>
        <w:ind w:left="829" w:hanging="141"/>
        <w:rPr>
          <w:rFonts w:ascii="Arial" w:hAnsi="Arial" w:cs="Arial"/>
          <w:sz w:val="24"/>
          <w:szCs w:val="24"/>
        </w:rPr>
      </w:pPr>
      <w:r>
        <w:rPr>
          <w:rFonts w:ascii="Arial" w:hAnsi="Arial" w:cs="Arial"/>
          <w:color w:val="000000"/>
        </w:rPr>
        <w:t>iv.</w:t>
      </w:r>
      <w:r>
        <w:rPr>
          <w:rFonts w:ascii="Arial" w:hAnsi="Arial" w:cs="Arial"/>
          <w:sz w:val="24"/>
          <w:szCs w:val="24"/>
        </w:rPr>
        <w:tab/>
      </w:r>
      <w:r>
        <w:rPr>
          <w:rFonts w:ascii="Arial" w:hAnsi="Arial" w:cs="Arial"/>
          <w:color w:val="000000"/>
          <w:sz w:val="20"/>
          <w:szCs w:val="20"/>
        </w:rPr>
        <w:t>requiring the counterparty to that Subcontract to include in any Subcontract which it awards, provisions having the same effect as clauses 39.b(1) to 39.b(4).</w:t>
      </w:r>
    </w:p>
    <w:p w14:paraId="700A9C54" w14:textId="77777777" w:rsidR="00D2583F" w:rsidRDefault="00D2583F">
      <w:pPr>
        <w:widowControl w:val="0"/>
        <w:autoSpaceDE w:val="0"/>
        <w:autoSpaceDN w:val="0"/>
        <w:adjustRightInd w:val="0"/>
        <w:spacing w:after="60" w:line="240" w:lineRule="auto"/>
        <w:ind w:left="120"/>
        <w:rPr>
          <w:rFonts w:ascii="Arial" w:hAnsi="Arial" w:cs="Arial"/>
          <w:color w:val="000000"/>
        </w:rPr>
      </w:pPr>
    </w:p>
    <w:p w14:paraId="621C2D49"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u w:val="single"/>
        </w:rPr>
        <w:t>TERMINATION</w:t>
      </w:r>
    </w:p>
    <w:p w14:paraId="6E024393" w14:textId="77777777" w:rsidR="00D2583F" w:rsidRDefault="00D2583F">
      <w:pPr>
        <w:widowControl w:val="0"/>
        <w:autoSpaceDE w:val="0"/>
        <w:autoSpaceDN w:val="0"/>
        <w:adjustRightInd w:val="0"/>
        <w:spacing w:after="60" w:line="240" w:lineRule="auto"/>
        <w:ind w:left="120"/>
        <w:rPr>
          <w:rFonts w:ascii="Arial" w:hAnsi="Arial" w:cs="Arial"/>
          <w:color w:val="000000"/>
        </w:rPr>
      </w:pPr>
    </w:p>
    <w:p w14:paraId="67E75A7B" w14:textId="77777777" w:rsidR="00D2583F" w:rsidRDefault="00D2583F">
      <w:pPr>
        <w:widowControl w:val="0"/>
        <w:tabs>
          <w:tab w:val="left" w:pos="546"/>
        </w:tabs>
        <w:autoSpaceDE w:val="0"/>
        <w:autoSpaceDN w:val="0"/>
        <w:adjustRightInd w:val="0"/>
        <w:spacing w:after="0" w:line="240" w:lineRule="auto"/>
        <w:ind w:left="546" w:hanging="426"/>
        <w:rPr>
          <w:rFonts w:ascii="Arial" w:hAnsi="Arial" w:cs="Arial"/>
          <w:sz w:val="24"/>
          <w:szCs w:val="24"/>
        </w:rPr>
      </w:pPr>
      <w:r>
        <w:rPr>
          <w:rFonts w:ascii="Arial" w:hAnsi="Arial" w:cs="Arial"/>
          <w:color w:val="000000"/>
          <w:u w:val="single"/>
        </w:rPr>
        <w:t>40.</w:t>
      </w:r>
      <w:r>
        <w:rPr>
          <w:rFonts w:ascii="Arial" w:hAnsi="Arial" w:cs="Arial"/>
          <w:sz w:val="24"/>
          <w:szCs w:val="24"/>
        </w:rPr>
        <w:tab/>
      </w:r>
      <w:r>
        <w:rPr>
          <w:rFonts w:ascii="Arial" w:hAnsi="Arial" w:cs="Arial"/>
          <w:color w:val="000000"/>
          <w:sz w:val="20"/>
          <w:szCs w:val="20"/>
          <w:u w:val="single"/>
        </w:rPr>
        <w:t>Dispute Resolution</w:t>
      </w:r>
    </w:p>
    <w:p w14:paraId="31871918"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The Parties will attempt in good faith to resolve any dispute or claim arising out of or relating to the Contract through negotiations between the respective representatives of the Parties having authority to settle the matter, which attempts may include the use of any alternative dispute resolution procedure on which the Parties may agree.</w:t>
      </w:r>
    </w:p>
    <w:p w14:paraId="26DA8397"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b.</w:t>
      </w:r>
      <w:r>
        <w:rPr>
          <w:rFonts w:ascii="Arial" w:hAnsi="Arial" w:cs="Arial"/>
          <w:sz w:val="24"/>
          <w:szCs w:val="24"/>
        </w:rPr>
        <w:tab/>
      </w:r>
      <w:proofErr w:type="gramStart"/>
      <w:r>
        <w:rPr>
          <w:rFonts w:ascii="Arial" w:hAnsi="Arial" w:cs="Arial"/>
          <w:color w:val="000000"/>
          <w:sz w:val="20"/>
          <w:szCs w:val="20"/>
        </w:rPr>
        <w:t>In the event that</w:t>
      </w:r>
      <w:proofErr w:type="gramEnd"/>
      <w:r>
        <w:rPr>
          <w:rFonts w:ascii="Arial" w:hAnsi="Arial" w:cs="Arial"/>
          <w:color w:val="000000"/>
          <w:sz w:val="20"/>
          <w:szCs w:val="20"/>
        </w:rPr>
        <w:t xml:space="preserve"> the dispute or claim is not resolved pursuant to clause 40.a the dispute shall be referred to arbitration.  Unless otherwise agreed in writing by the Parties, the arbitration and this clause 40.b shall be governed by the Arbitration Act 1996.  For the purposes of the arbitration, the arbitrator shall have the power to make provisional awards pursuant to Section 39 of the Arbitration Act 1996.</w:t>
      </w:r>
    </w:p>
    <w:p w14:paraId="27F6F17A"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lastRenderedPageBreak/>
        <w:t>c.</w:t>
      </w:r>
      <w:r>
        <w:rPr>
          <w:rFonts w:ascii="Arial" w:hAnsi="Arial" w:cs="Arial"/>
          <w:sz w:val="24"/>
          <w:szCs w:val="24"/>
        </w:rPr>
        <w:tab/>
      </w:r>
      <w:r>
        <w:rPr>
          <w:rFonts w:ascii="Arial" w:hAnsi="Arial" w:cs="Arial"/>
          <w:color w:val="000000"/>
          <w:sz w:val="20"/>
          <w:szCs w:val="20"/>
        </w:rPr>
        <w:t>For the avoidance of doubt, anything said, done or produced in or in relation to the arbitration process (including any awards) shall be confidential between the Parties, except as may be lawfully required in judicial proceedings relating to the arbitration or otherwise.</w:t>
      </w:r>
    </w:p>
    <w:p w14:paraId="479AA2F2" w14:textId="77777777" w:rsidR="00D2583F" w:rsidRDefault="00D2583F">
      <w:pPr>
        <w:widowControl w:val="0"/>
        <w:autoSpaceDE w:val="0"/>
        <w:autoSpaceDN w:val="0"/>
        <w:adjustRightInd w:val="0"/>
        <w:spacing w:after="60" w:line="240" w:lineRule="auto"/>
        <w:ind w:left="120"/>
        <w:rPr>
          <w:rFonts w:ascii="Arial" w:hAnsi="Arial" w:cs="Arial"/>
          <w:color w:val="000000"/>
        </w:rPr>
      </w:pPr>
    </w:p>
    <w:p w14:paraId="1269FEA6" w14:textId="77777777" w:rsidR="00D2583F" w:rsidRDefault="00D2583F">
      <w:pPr>
        <w:widowControl w:val="0"/>
        <w:tabs>
          <w:tab w:val="left" w:pos="546"/>
        </w:tabs>
        <w:autoSpaceDE w:val="0"/>
        <w:autoSpaceDN w:val="0"/>
        <w:adjustRightInd w:val="0"/>
        <w:spacing w:after="0" w:line="240" w:lineRule="auto"/>
        <w:ind w:left="546" w:hanging="426"/>
        <w:rPr>
          <w:rFonts w:ascii="Arial" w:hAnsi="Arial" w:cs="Arial"/>
          <w:sz w:val="24"/>
          <w:szCs w:val="24"/>
        </w:rPr>
      </w:pPr>
      <w:r>
        <w:rPr>
          <w:rFonts w:ascii="Arial" w:hAnsi="Arial" w:cs="Arial"/>
          <w:color w:val="000000"/>
          <w:u w:val="single"/>
        </w:rPr>
        <w:t>41.</w:t>
      </w:r>
      <w:r>
        <w:rPr>
          <w:rFonts w:ascii="Arial" w:hAnsi="Arial" w:cs="Arial"/>
          <w:sz w:val="24"/>
          <w:szCs w:val="24"/>
        </w:rPr>
        <w:tab/>
      </w:r>
      <w:r>
        <w:rPr>
          <w:rFonts w:ascii="Arial" w:hAnsi="Arial" w:cs="Arial"/>
          <w:color w:val="000000"/>
          <w:sz w:val="20"/>
          <w:szCs w:val="20"/>
          <w:u w:val="single"/>
        </w:rPr>
        <w:t xml:space="preserve">Termination for Insolvency or Corrupt Gifts </w:t>
      </w:r>
    </w:p>
    <w:p w14:paraId="075AECE4" w14:textId="77777777" w:rsidR="00D2583F" w:rsidRDefault="00D2583F">
      <w:pPr>
        <w:widowControl w:val="0"/>
        <w:autoSpaceDE w:val="0"/>
        <w:autoSpaceDN w:val="0"/>
        <w:adjustRightInd w:val="0"/>
        <w:spacing w:after="60" w:line="240" w:lineRule="auto"/>
        <w:ind w:left="120"/>
        <w:rPr>
          <w:rFonts w:ascii="Arial" w:hAnsi="Arial" w:cs="Arial"/>
          <w:color w:val="000000"/>
        </w:rPr>
      </w:pPr>
    </w:p>
    <w:p w14:paraId="463E9E5A"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Insolvency:</w:t>
      </w:r>
    </w:p>
    <w:p w14:paraId="6B4DAD06"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 xml:space="preserve">The Authority may terminate the Contract, without paying compensation to the Contractor, by giving written Notice of such termination to the Contractor at any time after any of the following events: </w:t>
      </w:r>
    </w:p>
    <w:p w14:paraId="1DF3A037"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Where the Contractor is an individual or a firm:</w:t>
      </w:r>
    </w:p>
    <w:p w14:paraId="26561A26" w14:textId="77777777" w:rsidR="00D2583F" w:rsidRDefault="00D2583F">
      <w:pPr>
        <w:widowControl w:val="0"/>
        <w:tabs>
          <w:tab w:val="left" w:pos="829"/>
        </w:tabs>
        <w:autoSpaceDE w:val="0"/>
        <w:autoSpaceDN w:val="0"/>
        <w:adjustRightInd w:val="0"/>
        <w:spacing w:after="0" w:line="240" w:lineRule="auto"/>
        <w:ind w:left="829" w:hanging="141"/>
        <w:rPr>
          <w:rFonts w:ascii="Arial" w:hAnsi="Arial" w:cs="Arial"/>
          <w:sz w:val="24"/>
          <w:szCs w:val="24"/>
        </w:rPr>
      </w:pPr>
      <w:r>
        <w:rPr>
          <w:rFonts w:ascii="Arial" w:hAnsi="Arial" w:cs="Arial"/>
          <w:color w:val="000000"/>
        </w:rPr>
        <w:t>i.</w:t>
      </w:r>
      <w:r>
        <w:rPr>
          <w:rFonts w:ascii="Arial" w:hAnsi="Arial" w:cs="Arial"/>
          <w:sz w:val="24"/>
          <w:szCs w:val="24"/>
        </w:rPr>
        <w:tab/>
      </w:r>
      <w:r>
        <w:rPr>
          <w:rFonts w:ascii="Arial" w:hAnsi="Arial" w:cs="Arial"/>
          <w:color w:val="000000"/>
          <w:sz w:val="20"/>
          <w:szCs w:val="20"/>
        </w:rPr>
        <w:t xml:space="preserve">the application by the individual or, in the case of a firm constituted under English law, any partner of the firm to the court for an interim order pursuant to Section 253 of the Insolvency Act 1986; or </w:t>
      </w:r>
    </w:p>
    <w:p w14:paraId="5035F82C" w14:textId="77777777" w:rsidR="00D2583F" w:rsidRDefault="00D2583F">
      <w:pPr>
        <w:widowControl w:val="0"/>
        <w:tabs>
          <w:tab w:val="left" w:pos="829"/>
        </w:tabs>
        <w:autoSpaceDE w:val="0"/>
        <w:autoSpaceDN w:val="0"/>
        <w:adjustRightInd w:val="0"/>
        <w:spacing w:after="0" w:line="240" w:lineRule="auto"/>
        <w:ind w:left="829" w:hanging="141"/>
        <w:rPr>
          <w:rFonts w:ascii="Arial" w:hAnsi="Arial" w:cs="Arial"/>
          <w:sz w:val="24"/>
          <w:szCs w:val="24"/>
        </w:rPr>
      </w:pPr>
      <w:r>
        <w:rPr>
          <w:rFonts w:ascii="Arial" w:hAnsi="Arial" w:cs="Arial"/>
          <w:color w:val="000000"/>
        </w:rPr>
        <w:t>ii.</w:t>
      </w:r>
      <w:r>
        <w:rPr>
          <w:rFonts w:ascii="Arial" w:hAnsi="Arial" w:cs="Arial"/>
          <w:sz w:val="24"/>
          <w:szCs w:val="24"/>
        </w:rPr>
        <w:tab/>
      </w:r>
      <w:r>
        <w:rPr>
          <w:rFonts w:ascii="Arial" w:hAnsi="Arial" w:cs="Arial"/>
          <w:color w:val="000000"/>
          <w:sz w:val="20"/>
          <w:szCs w:val="20"/>
        </w:rPr>
        <w:t xml:space="preserve">the court making an interim order pursuant to Section 252 of the Insolvency Act 1986; or </w:t>
      </w:r>
    </w:p>
    <w:p w14:paraId="417E9E0E" w14:textId="77777777" w:rsidR="00D2583F" w:rsidRDefault="00D2583F">
      <w:pPr>
        <w:widowControl w:val="0"/>
        <w:tabs>
          <w:tab w:val="left" w:pos="829"/>
        </w:tabs>
        <w:autoSpaceDE w:val="0"/>
        <w:autoSpaceDN w:val="0"/>
        <w:adjustRightInd w:val="0"/>
        <w:spacing w:after="0" w:line="240" w:lineRule="auto"/>
        <w:ind w:left="829" w:hanging="141"/>
        <w:rPr>
          <w:rFonts w:ascii="Arial" w:hAnsi="Arial" w:cs="Arial"/>
          <w:sz w:val="24"/>
          <w:szCs w:val="24"/>
        </w:rPr>
      </w:pPr>
      <w:r>
        <w:rPr>
          <w:rFonts w:ascii="Arial" w:hAnsi="Arial" w:cs="Arial"/>
          <w:color w:val="000000"/>
        </w:rPr>
        <w:t>iii.</w:t>
      </w:r>
      <w:r>
        <w:rPr>
          <w:rFonts w:ascii="Arial" w:hAnsi="Arial" w:cs="Arial"/>
          <w:sz w:val="24"/>
          <w:szCs w:val="24"/>
        </w:rPr>
        <w:tab/>
      </w:r>
      <w:r>
        <w:rPr>
          <w:rFonts w:ascii="Arial" w:hAnsi="Arial" w:cs="Arial"/>
          <w:color w:val="000000"/>
          <w:sz w:val="20"/>
          <w:szCs w:val="20"/>
        </w:rPr>
        <w:t xml:space="preserve">the individual, the firm or, in the case of a firm constituted under English law, any partner of the firm making a composition or a scheme of arrangement with his or its creditors; or </w:t>
      </w:r>
    </w:p>
    <w:p w14:paraId="31825268" w14:textId="77777777" w:rsidR="00D2583F" w:rsidRDefault="00D2583F">
      <w:pPr>
        <w:widowControl w:val="0"/>
        <w:tabs>
          <w:tab w:val="left" w:pos="829"/>
        </w:tabs>
        <w:autoSpaceDE w:val="0"/>
        <w:autoSpaceDN w:val="0"/>
        <w:adjustRightInd w:val="0"/>
        <w:spacing w:after="0" w:line="240" w:lineRule="auto"/>
        <w:ind w:left="829" w:hanging="141"/>
        <w:rPr>
          <w:rFonts w:ascii="Arial" w:hAnsi="Arial" w:cs="Arial"/>
          <w:sz w:val="24"/>
          <w:szCs w:val="24"/>
        </w:rPr>
      </w:pPr>
      <w:r>
        <w:rPr>
          <w:rFonts w:ascii="Arial" w:hAnsi="Arial" w:cs="Arial"/>
          <w:color w:val="000000"/>
        </w:rPr>
        <w:t>iv.</w:t>
      </w:r>
      <w:r>
        <w:rPr>
          <w:rFonts w:ascii="Arial" w:hAnsi="Arial" w:cs="Arial"/>
          <w:sz w:val="24"/>
          <w:szCs w:val="24"/>
        </w:rPr>
        <w:tab/>
      </w:r>
      <w:r>
        <w:rPr>
          <w:rFonts w:ascii="Arial" w:hAnsi="Arial" w:cs="Arial"/>
          <w:color w:val="000000"/>
          <w:sz w:val="20"/>
          <w:szCs w:val="20"/>
        </w:rPr>
        <w:t xml:space="preserve">the presentation of a petition for bankruptcy order against the individual or, in the case of a firm constituted under English law, any partner of the firm unless it is withdrawn within three (3) Business Days from the date on which the Contractor is notified of the presentation; or </w:t>
      </w:r>
    </w:p>
    <w:p w14:paraId="6FA03905" w14:textId="77777777" w:rsidR="00D2583F" w:rsidRDefault="00D2583F">
      <w:pPr>
        <w:widowControl w:val="0"/>
        <w:tabs>
          <w:tab w:val="left" w:pos="829"/>
        </w:tabs>
        <w:autoSpaceDE w:val="0"/>
        <w:autoSpaceDN w:val="0"/>
        <w:adjustRightInd w:val="0"/>
        <w:spacing w:after="0" w:line="240" w:lineRule="auto"/>
        <w:ind w:left="829" w:hanging="141"/>
        <w:rPr>
          <w:rFonts w:ascii="Arial" w:hAnsi="Arial" w:cs="Arial"/>
          <w:sz w:val="24"/>
          <w:szCs w:val="24"/>
        </w:rPr>
      </w:pPr>
      <w:r>
        <w:rPr>
          <w:rFonts w:ascii="Arial" w:hAnsi="Arial" w:cs="Arial"/>
          <w:color w:val="000000"/>
        </w:rPr>
        <w:t>v.</w:t>
      </w:r>
      <w:r>
        <w:rPr>
          <w:rFonts w:ascii="Arial" w:hAnsi="Arial" w:cs="Arial"/>
          <w:sz w:val="24"/>
          <w:szCs w:val="24"/>
        </w:rPr>
        <w:tab/>
      </w:r>
      <w:r>
        <w:rPr>
          <w:rFonts w:ascii="Arial" w:hAnsi="Arial" w:cs="Arial"/>
          <w:color w:val="000000"/>
          <w:sz w:val="20"/>
          <w:szCs w:val="20"/>
        </w:rPr>
        <w:t>the court making a bankruptcy order in respect of the individual or, in the case of a firm constituted under English law, any partner of the firm; or</w:t>
      </w:r>
    </w:p>
    <w:p w14:paraId="70B85B77" w14:textId="77777777" w:rsidR="00D2583F" w:rsidRDefault="00D2583F">
      <w:pPr>
        <w:widowControl w:val="0"/>
        <w:tabs>
          <w:tab w:val="left" w:pos="829"/>
        </w:tabs>
        <w:autoSpaceDE w:val="0"/>
        <w:autoSpaceDN w:val="0"/>
        <w:adjustRightInd w:val="0"/>
        <w:spacing w:after="0" w:line="240" w:lineRule="auto"/>
        <w:ind w:left="829" w:hanging="141"/>
        <w:rPr>
          <w:rFonts w:ascii="Arial" w:hAnsi="Arial" w:cs="Arial"/>
          <w:sz w:val="24"/>
          <w:szCs w:val="24"/>
        </w:rPr>
      </w:pPr>
      <w:r>
        <w:rPr>
          <w:rFonts w:ascii="Arial" w:hAnsi="Arial" w:cs="Arial"/>
          <w:color w:val="000000"/>
        </w:rPr>
        <w:t>vi.</w:t>
      </w:r>
      <w:r>
        <w:rPr>
          <w:rFonts w:ascii="Arial" w:hAnsi="Arial" w:cs="Arial"/>
          <w:sz w:val="24"/>
          <w:szCs w:val="24"/>
        </w:rPr>
        <w:tab/>
      </w:r>
      <w:r>
        <w:rPr>
          <w:rFonts w:ascii="Arial" w:hAnsi="Arial" w:cs="Arial"/>
          <w:color w:val="000000"/>
          <w:sz w:val="20"/>
          <w:szCs w:val="20"/>
        </w:rPr>
        <w:t>where the Contractor is either unable to pay his debts as they fall due or has no reasonable prospect of being able to pay debts which are not immediately payable. The Authority shall regard the Contractor as being unable to pay his debts if:</w:t>
      </w:r>
    </w:p>
    <w:p w14:paraId="6B99DEBC" w14:textId="77777777" w:rsidR="00D2583F" w:rsidRDefault="00D2583F">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 xml:space="preserve">he has failed to comply with or to set aside a Statutory demand under Section 268 of the Insolvency Act 1986 within twenty-one (21) days of service of the Statutory Demand on him; or </w:t>
      </w:r>
    </w:p>
    <w:p w14:paraId="0902D1E7" w14:textId="77777777" w:rsidR="00D2583F" w:rsidRDefault="00D2583F">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 xml:space="preserve">execution or other process to enforce a debt due under a judgement or order of the court has been returned unsatisfied in whole or in part. </w:t>
      </w:r>
    </w:p>
    <w:p w14:paraId="4C3B4B48" w14:textId="77777777" w:rsidR="00D2583F" w:rsidRDefault="00D2583F">
      <w:pPr>
        <w:widowControl w:val="0"/>
        <w:tabs>
          <w:tab w:val="left" w:pos="829"/>
        </w:tabs>
        <w:autoSpaceDE w:val="0"/>
        <w:autoSpaceDN w:val="0"/>
        <w:adjustRightInd w:val="0"/>
        <w:spacing w:after="0" w:line="240" w:lineRule="auto"/>
        <w:ind w:left="829" w:hanging="141"/>
        <w:rPr>
          <w:rFonts w:ascii="Arial" w:hAnsi="Arial" w:cs="Arial"/>
          <w:sz w:val="24"/>
          <w:szCs w:val="24"/>
        </w:rPr>
      </w:pPr>
      <w:r>
        <w:rPr>
          <w:rFonts w:ascii="Arial" w:hAnsi="Arial" w:cs="Arial"/>
          <w:color w:val="000000"/>
        </w:rPr>
        <w:t>vii.</w:t>
      </w:r>
      <w:r>
        <w:rPr>
          <w:rFonts w:ascii="Arial" w:hAnsi="Arial" w:cs="Arial"/>
          <w:sz w:val="24"/>
          <w:szCs w:val="24"/>
        </w:rPr>
        <w:tab/>
      </w:r>
      <w:r>
        <w:rPr>
          <w:rFonts w:ascii="Arial" w:hAnsi="Arial" w:cs="Arial"/>
          <w:color w:val="000000"/>
          <w:sz w:val="20"/>
          <w:szCs w:val="20"/>
        </w:rPr>
        <w:t xml:space="preserve">the presentation of a petition for sequestration in relation to the Contractor's estates unless it is withdrawn within three (3) Business Days from the date on which the Contractor is notified of the presentation; or </w:t>
      </w:r>
    </w:p>
    <w:p w14:paraId="19C3E41F" w14:textId="77777777" w:rsidR="00D2583F" w:rsidRDefault="00D2583F">
      <w:pPr>
        <w:widowControl w:val="0"/>
        <w:tabs>
          <w:tab w:val="left" w:pos="829"/>
        </w:tabs>
        <w:autoSpaceDE w:val="0"/>
        <w:autoSpaceDN w:val="0"/>
        <w:adjustRightInd w:val="0"/>
        <w:spacing w:after="0" w:line="240" w:lineRule="auto"/>
        <w:ind w:left="829" w:hanging="141"/>
        <w:rPr>
          <w:rFonts w:ascii="Arial" w:hAnsi="Arial" w:cs="Arial"/>
          <w:sz w:val="24"/>
          <w:szCs w:val="24"/>
        </w:rPr>
      </w:pPr>
      <w:r>
        <w:rPr>
          <w:rFonts w:ascii="Arial" w:hAnsi="Arial" w:cs="Arial"/>
          <w:color w:val="000000"/>
        </w:rPr>
        <w:t>viii.</w:t>
      </w:r>
      <w:r>
        <w:rPr>
          <w:rFonts w:ascii="Arial" w:hAnsi="Arial" w:cs="Arial"/>
          <w:sz w:val="24"/>
          <w:szCs w:val="24"/>
        </w:rPr>
        <w:tab/>
      </w:r>
      <w:r>
        <w:rPr>
          <w:rFonts w:ascii="Arial" w:hAnsi="Arial" w:cs="Arial"/>
          <w:color w:val="000000"/>
          <w:sz w:val="20"/>
          <w:szCs w:val="20"/>
        </w:rPr>
        <w:t>the court making an award of sequestration in relation to the Contractor’s estates.</w:t>
      </w:r>
    </w:p>
    <w:p w14:paraId="0B13405F"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Where the Contractor is a company registered in England:</w:t>
      </w:r>
    </w:p>
    <w:p w14:paraId="7C993E72" w14:textId="77777777" w:rsidR="00D2583F" w:rsidRDefault="00D2583F">
      <w:pPr>
        <w:widowControl w:val="0"/>
        <w:tabs>
          <w:tab w:val="left" w:pos="829"/>
        </w:tabs>
        <w:autoSpaceDE w:val="0"/>
        <w:autoSpaceDN w:val="0"/>
        <w:adjustRightInd w:val="0"/>
        <w:spacing w:after="0" w:line="240" w:lineRule="auto"/>
        <w:ind w:left="829" w:hanging="141"/>
        <w:rPr>
          <w:rFonts w:ascii="Arial" w:hAnsi="Arial" w:cs="Arial"/>
          <w:sz w:val="24"/>
          <w:szCs w:val="24"/>
        </w:rPr>
      </w:pPr>
      <w:r>
        <w:rPr>
          <w:rFonts w:ascii="Arial" w:hAnsi="Arial" w:cs="Arial"/>
          <w:color w:val="000000"/>
        </w:rPr>
        <w:t>ix.</w:t>
      </w:r>
      <w:r>
        <w:rPr>
          <w:rFonts w:ascii="Arial" w:hAnsi="Arial" w:cs="Arial"/>
          <w:sz w:val="24"/>
          <w:szCs w:val="24"/>
        </w:rPr>
        <w:tab/>
      </w:r>
      <w:r>
        <w:rPr>
          <w:rFonts w:ascii="Arial" w:hAnsi="Arial" w:cs="Arial"/>
          <w:color w:val="000000"/>
          <w:sz w:val="20"/>
          <w:szCs w:val="20"/>
        </w:rPr>
        <w:t xml:space="preserve">the presentation of a petition for the appointment of an administrator; unless it is withdrawn within three (3) Business Days from the date on which the Contractor is notified of the presentation; or </w:t>
      </w:r>
    </w:p>
    <w:p w14:paraId="1DFD95A0" w14:textId="77777777" w:rsidR="00D2583F" w:rsidRDefault="00D2583F">
      <w:pPr>
        <w:widowControl w:val="0"/>
        <w:tabs>
          <w:tab w:val="left" w:pos="829"/>
        </w:tabs>
        <w:autoSpaceDE w:val="0"/>
        <w:autoSpaceDN w:val="0"/>
        <w:adjustRightInd w:val="0"/>
        <w:spacing w:after="0" w:line="240" w:lineRule="auto"/>
        <w:ind w:left="829" w:hanging="141"/>
        <w:rPr>
          <w:rFonts w:ascii="Arial" w:hAnsi="Arial" w:cs="Arial"/>
          <w:sz w:val="24"/>
          <w:szCs w:val="24"/>
        </w:rPr>
      </w:pPr>
      <w:r>
        <w:rPr>
          <w:rFonts w:ascii="Arial" w:hAnsi="Arial" w:cs="Arial"/>
          <w:color w:val="000000"/>
        </w:rPr>
        <w:t>x.</w:t>
      </w:r>
      <w:r>
        <w:rPr>
          <w:rFonts w:ascii="Arial" w:hAnsi="Arial" w:cs="Arial"/>
          <w:sz w:val="24"/>
          <w:szCs w:val="24"/>
        </w:rPr>
        <w:tab/>
      </w:r>
      <w:r>
        <w:rPr>
          <w:rFonts w:ascii="Arial" w:hAnsi="Arial" w:cs="Arial"/>
          <w:color w:val="000000"/>
          <w:sz w:val="20"/>
          <w:szCs w:val="20"/>
        </w:rPr>
        <w:t xml:space="preserve">the court making an administration order in relation to the company; or </w:t>
      </w:r>
    </w:p>
    <w:p w14:paraId="2461D87E" w14:textId="77777777" w:rsidR="00D2583F" w:rsidRDefault="00D2583F">
      <w:pPr>
        <w:widowControl w:val="0"/>
        <w:tabs>
          <w:tab w:val="left" w:pos="829"/>
        </w:tabs>
        <w:autoSpaceDE w:val="0"/>
        <w:autoSpaceDN w:val="0"/>
        <w:adjustRightInd w:val="0"/>
        <w:spacing w:after="0" w:line="240" w:lineRule="auto"/>
        <w:ind w:left="829" w:hanging="141"/>
        <w:rPr>
          <w:rFonts w:ascii="Arial" w:hAnsi="Arial" w:cs="Arial"/>
          <w:sz w:val="24"/>
          <w:szCs w:val="24"/>
        </w:rPr>
      </w:pPr>
      <w:r>
        <w:rPr>
          <w:rFonts w:ascii="Arial" w:hAnsi="Arial" w:cs="Arial"/>
          <w:color w:val="000000"/>
        </w:rPr>
        <w:t>xi.</w:t>
      </w:r>
      <w:r>
        <w:rPr>
          <w:rFonts w:ascii="Arial" w:hAnsi="Arial" w:cs="Arial"/>
          <w:sz w:val="24"/>
          <w:szCs w:val="24"/>
        </w:rPr>
        <w:tab/>
      </w:r>
      <w:r>
        <w:rPr>
          <w:rFonts w:ascii="Arial" w:hAnsi="Arial" w:cs="Arial"/>
          <w:color w:val="000000"/>
          <w:sz w:val="20"/>
          <w:szCs w:val="20"/>
        </w:rPr>
        <w:t xml:space="preserve">the presentation of a petition for the winding-up of the company unless it is withdrawn within three (3) Business Days from the date on which the Contractor is notified of the presentation; or </w:t>
      </w:r>
    </w:p>
    <w:p w14:paraId="58BB2A8C" w14:textId="77777777" w:rsidR="00D2583F" w:rsidRDefault="00D2583F">
      <w:pPr>
        <w:widowControl w:val="0"/>
        <w:tabs>
          <w:tab w:val="left" w:pos="829"/>
        </w:tabs>
        <w:autoSpaceDE w:val="0"/>
        <w:autoSpaceDN w:val="0"/>
        <w:adjustRightInd w:val="0"/>
        <w:spacing w:after="0" w:line="240" w:lineRule="auto"/>
        <w:ind w:left="829" w:hanging="141"/>
        <w:rPr>
          <w:rFonts w:ascii="Arial" w:hAnsi="Arial" w:cs="Arial"/>
          <w:sz w:val="24"/>
          <w:szCs w:val="24"/>
        </w:rPr>
      </w:pPr>
      <w:r>
        <w:rPr>
          <w:rFonts w:ascii="Arial" w:hAnsi="Arial" w:cs="Arial"/>
          <w:color w:val="000000"/>
        </w:rPr>
        <w:t>xii.</w:t>
      </w:r>
      <w:r>
        <w:rPr>
          <w:rFonts w:ascii="Arial" w:hAnsi="Arial" w:cs="Arial"/>
          <w:sz w:val="24"/>
          <w:szCs w:val="24"/>
        </w:rPr>
        <w:tab/>
      </w:r>
      <w:r>
        <w:rPr>
          <w:rFonts w:ascii="Arial" w:hAnsi="Arial" w:cs="Arial"/>
          <w:color w:val="000000"/>
          <w:sz w:val="20"/>
          <w:szCs w:val="20"/>
        </w:rPr>
        <w:t>the company passing a resolution that the company shall be wound-up; or</w:t>
      </w:r>
    </w:p>
    <w:p w14:paraId="1F5C0F5C" w14:textId="77777777" w:rsidR="00D2583F" w:rsidRDefault="00D2583F">
      <w:pPr>
        <w:widowControl w:val="0"/>
        <w:tabs>
          <w:tab w:val="left" w:pos="829"/>
        </w:tabs>
        <w:autoSpaceDE w:val="0"/>
        <w:autoSpaceDN w:val="0"/>
        <w:adjustRightInd w:val="0"/>
        <w:spacing w:after="0" w:line="240" w:lineRule="auto"/>
        <w:ind w:left="829" w:hanging="141"/>
        <w:rPr>
          <w:rFonts w:ascii="Arial" w:hAnsi="Arial" w:cs="Arial"/>
          <w:sz w:val="24"/>
          <w:szCs w:val="24"/>
        </w:rPr>
      </w:pPr>
      <w:r>
        <w:rPr>
          <w:rFonts w:ascii="Arial" w:hAnsi="Arial" w:cs="Arial"/>
          <w:color w:val="000000"/>
        </w:rPr>
        <w:t>xiii.</w:t>
      </w:r>
      <w:r>
        <w:rPr>
          <w:rFonts w:ascii="Arial" w:hAnsi="Arial" w:cs="Arial"/>
          <w:sz w:val="24"/>
          <w:szCs w:val="24"/>
        </w:rPr>
        <w:tab/>
      </w:r>
      <w:r>
        <w:rPr>
          <w:rFonts w:ascii="Arial" w:hAnsi="Arial" w:cs="Arial"/>
          <w:color w:val="000000"/>
          <w:sz w:val="20"/>
          <w:szCs w:val="20"/>
        </w:rPr>
        <w:t xml:space="preserve">the court making an order that the company shall be wound-up; or </w:t>
      </w:r>
    </w:p>
    <w:p w14:paraId="29C5EF60" w14:textId="77777777" w:rsidR="00D2583F" w:rsidRDefault="00D2583F">
      <w:pPr>
        <w:widowControl w:val="0"/>
        <w:tabs>
          <w:tab w:val="left" w:pos="829"/>
        </w:tabs>
        <w:autoSpaceDE w:val="0"/>
        <w:autoSpaceDN w:val="0"/>
        <w:adjustRightInd w:val="0"/>
        <w:spacing w:after="0" w:line="240" w:lineRule="auto"/>
        <w:ind w:left="829" w:hanging="141"/>
        <w:rPr>
          <w:rFonts w:ascii="Arial" w:hAnsi="Arial" w:cs="Arial"/>
          <w:sz w:val="24"/>
          <w:szCs w:val="24"/>
        </w:rPr>
      </w:pPr>
      <w:r>
        <w:rPr>
          <w:rFonts w:ascii="Arial" w:hAnsi="Arial" w:cs="Arial"/>
          <w:color w:val="000000"/>
        </w:rPr>
        <w:t>xiv.</w:t>
      </w:r>
      <w:r>
        <w:rPr>
          <w:rFonts w:ascii="Arial" w:hAnsi="Arial" w:cs="Arial"/>
          <w:sz w:val="24"/>
          <w:szCs w:val="24"/>
        </w:rPr>
        <w:tab/>
      </w:r>
      <w:r>
        <w:rPr>
          <w:rFonts w:ascii="Arial" w:hAnsi="Arial" w:cs="Arial"/>
          <w:color w:val="000000"/>
          <w:sz w:val="20"/>
          <w:szCs w:val="20"/>
        </w:rPr>
        <w:t xml:space="preserve">the appointment of a Receiver or manager or administrative Receiver. </w:t>
      </w:r>
    </w:p>
    <w:p w14:paraId="297CFD22"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Where the Contractor is a company registered other than in England, events occur or are carried out which, within the jurisdiction to which it is subject, are similar in nature or effect to those specified in clauses 41.a(9) to 41.a(14) inclusive above.</w:t>
      </w:r>
    </w:p>
    <w:p w14:paraId="3B07D13A"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Such termination shall be without prejudice to and shall not affect any right of action or remedy which shall have accrued or shall accrue thereafter to the Authority and the Contractor.</w:t>
      </w:r>
    </w:p>
    <w:p w14:paraId="35F269AD" w14:textId="77777777" w:rsidR="00D2583F" w:rsidRDefault="00D2583F">
      <w:pPr>
        <w:widowControl w:val="0"/>
        <w:autoSpaceDE w:val="0"/>
        <w:autoSpaceDN w:val="0"/>
        <w:adjustRightInd w:val="0"/>
        <w:spacing w:after="60" w:line="240" w:lineRule="auto"/>
        <w:ind w:left="120"/>
        <w:rPr>
          <w:rFonts w:ascii="Arial" w:hAnsi="Arial" w:cs="Arial"/>
          <w:color w:val="000000"/>
        </w:rPr>
      </w:pPr>
    </w:p>
    <w:p w14:paraId="2FCCCFE4"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Corrupt Gifts:</w:t>
      </w:r>
    </w:p>
    <w:p w14:paraId="5F502096" w14:textId="77777777" w:rsidR="00D2583F" w:rsidRDefault="00D2583F">
      <w:pPr>
        <w:widowControl w:val="0"/>
        <w:tabs>
          <w:tab w:val="left" w:pos="120"/>
        </w:tabs>
        <w:autoSpaceDE w:val="0"/>
        <w:autoSpaceDN w:val="0"/>
        <w:adjustRightInd w:val="0"/>
        <w:spacing w:after="0" w:line="240" w:lineRule="auto"/>
        <w:ind w:left="120"/>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The Contractor shall not do, and warrants that in entering the Contract it has not done any of the following (hereafter referred to as 'prohibited acts'):</w:t>
      </w:r>
    </w:p>
    <w:p w14:paraId="1FFF14A1" w14:textId="77777777" w:rsidR="00D2583F" w:rsidRDefault="00D2583F">
      <w:pPr>
        <w:widowControl w:val="0"/>
        <w:tabs>
          <w:tab w:val="left" w:pos="829"/>
        </w:tabs>
        <w:autoSpaceDE w:val="0"/>
        <w:autoSpaceDN w:val="0"/>
        <w:adjustRightInd w:val="0"/>
        <w:spacing w:after="0" w:line="240" w:lineRule="auto"/>
        <w:ind w:left="829" w:hanging="709"/>
        <w:rPr>
          <w:rFonts w:ascii="Arial" w:hAnsi="Arial" w:cs="Arial"/>
          <w:sz w:val="24"/>
          <w:szCs w:val="24"/>
        </w:rPr>
      </w:pPr>
      <w:r>
        <w:rPr>
          <w:rFonts w:ascii="Arial" w:hAnsi="Arial" w:cs="Arial"/>
          <w:color w:val="000000"/>
        </w:rPr>
        <w:t>i.</w:t>
      </w:r>
      <w:r>
        <w:rPr>
          <w:rFonts w:ascii="Arial" w:hAnsi="Arial" w:cs="Arial"/>
          <w:sz w:val="24"/>
          <w:szCs w:val="24"/>
        </w:rPr>
        <w:tab/>
      </w:r>
      <w:proofErr w:type="gramStart"/>
      <w:r>
        <w:rPr>
          <w:rFonts w:ascii="Arial" w:hAnsi="Arial" w:cs="Arial"/>
          <w:color w:val="000000"/>
          <w:sz w:val="20"/>
          <w:szCs w:val="20"/>
        </w:rPr>
        <w:t>offer</w:t>
      </w:r>
      <w:proofErr w:type="gramEnd"/>
      <w:r>
        <w:rPr>
          <w:rFonts w:ascii="Arial" w:hAnsi="Arial" w:cs="Arial"/>
          <w:color w:val="000000"/>
          <w:sz w:val="20"/>
          <w:szCs w:val="20"/>
        </w:rPr>
        <w:t>, promise or give to any Crown servant any gift or financial or other advantage of any kind as an inducement or reward;</w:t>
      </w:r>
    </w:p>
    <w:p w14:paraId="17C71AD0" w14:textId="77777777" w:rsidR="00D2583F" w:rsidRDefault="00D2583F">
      <w:pPr>
        <w:widowControl w:val="0"/>
        <w:tabs>
          <w:tab w:val="left" w:pos="1113"/>
        </w:tabs>
        <w:autoSpaceDE w:val="0"/>
        <w:autoSpaceDN w:val="0"/>
        <w:adjustRightInd w:val="0"/>
        <w:spacing w:after="0" w:line="240" w:lineRule="auto"/>
        <w:ind w:left="1113" w:hanging="993"/>
        <w:rPr>
          <w:rFonts w:ascii="Arial" w:hAnsi="Arial" w:cs="Arial"/>
          <w:sz w:val="24"/>
          <w:szCs w:val="24"/>
        </w:rPr>
      </w:pPr>
      <w:r>
        <w:rPr>
          <w:rFonts w:ascii="Arial" w:hAnsi="Arial" w:cs="Arial"/>
          <w:color w:val="000000"/>
        </w:rPr>
        <w:lastRenderedPageBreak/>
        <w:t>1.</w:t>
      </w:r>
      <w:r>
        <w:rPr>
          <w:rFonts w:ascii="Arial" w:hAnsi="Arial" w:cs="Arial"/>
          <w:sz w:val="24"/>
          <w:szCs w:val="24"/>
        </w:rPr>
        <w:tab/>
      </w:r>
      <w:r>
        <w:rPr>
          <w:rFonts w:ascii="Arial" w:hAnsi="Arial" w:cs="Arial"/>
          <w:color w:val="000000"/>
          <w:sz w:val="20"/>
          <w:szCs w:val="20"/>
        </w:rPr>
        <w:t xml:space="preserve">for doing or not doing (or for having done or not having done) any act in relation to the obtaining or execution of this or any other contract with the Crown; or </w:t>
      </w:r>
    </w:p>
    <w:p w14:paraId="4C5C6B7D" w14:textId="77777777" w:rsidR="00D2583F" w:rsidRDefault="00D2583F">
      <w:pPr>
        <w:widowControl w:val="0"/>
        <w:tabs>
          <w:tab w:val="left" w:pos="1113"/>
        </w:tabs>
        <w:autoSpaceDE w:val="0"/>
        <w:autoSpaceDN w:val="0"/>
        <w:adjustRightInd w:val="0"/>
        <w:spacing w:after="0" w:line="240" w:lineRule="auto"/>
        <w:ind w:left="1113" w:hanging="993"/>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for showing or not showing favour or disfavour to any person in relation to this or any other Contract with the Crown.</w:t>
      </w:r>
    </w:p>
    <w:p w14:paraId="109470A8" w14:textId="77777777" w:rsidR="00D2583F" w:rsidRDefault="00D2583F">
      <w:pPr>
        <w:widowControl w:val="0"/>
        <w:tabs>
          <w:tab w:val="left" w:pos="829"/>
        </w:tabs>
        <w:autoSpaceDE w:val="0"/>
        <w:autoSpaceDN w:val="0"/>
        <w:adjustRightInd w:val="0"/>
        <w:spacing w:after="0" w:line="240" w:lineRule="auto"/>
        <w:ind w:left="829" w:hanging="709"/>
        <w:rPr>
          <w:rFonts w:ascii="Arial" w:hAnsi="Arial" w:cs="Arial"/>
          <w:sz w:val="24"/>
          <w:szCs w:val="24"/>
        </w:rPr>
      </w:pPr>
      <w:r>
        <w:rPr>
          <w:rFonts w:ascii="Arial" w:hAnsi="Arial" w:cs="Arial"/>
          <w:color w:val="000000"/>
        </w:rPr>
        <w:t>ii.</w:t>
      </w:r>
      <w:r>
        <w:rPr>
          <w:rFonts w:ascii="Arial" w:hAnsi="Arial" w:cs="Arial"/>
          <w:sz w:val="24"/>
          <w:szCs w:val="24"/>
        </w:rPr>
        <w:tab/>
      </w:r>
      <w:r>
        <w:rPr>
          <w:rFonts w:ascii="Arial" w:hAnsi="Arial" w:cs="Arial"/>
          <w:color w:val="000000"/>
          <w:sz w:val="20"/>
          <w:szCs w:val="20"/>
        </w:rPr>
        <w:t xml:space="preserve">enter into this or any other Contract with the Crown in connection with which commission has been paid or has been agreed to be paid by it or on its behalf, or to its knowledge, unless before the Contract is made particulars of any such commission and of the terms and conditions of any such agreement for the payment thereof have been disclosed in writing to the Authority. </w:t>
      </w:r>
    </w:p>
    <w:p w14:paraId="29B29322" w14:textId="77777777" w:rsidR="00D2583F" w:rsidRDefault="00D2583F">
      <w:pPr>
        <w:widowControl w:val="0"/>
        <w:tabs>
          <w:tab w:val="left" w:pos="120"/>
        </w:tabs>
        <w:autoSpaceDE w:val="0"/>
        <w:autoSpaceDN w:val="0"/>
        <w:adjustRightInd w:val="0"/>
        <w:spacing w:after="0" w:line="240" w:lineRule="auto"/>
        <w:ind w:left="120"/>
        <w:rPr>
          <w:rFonts w:ascii="Arial" w:hAnsi="Arial" w:cs="Arial"/>
          <w:sz w:val="24"/>
          <w:szCs w:val="24"/>
        </w:rPr>
      </w:pPr>
      <w:r>
        <w:rPr>
          <w:rFonts w:ascii="Arial" w:hAnsi="Arial" w:cs="Arial"/>
          <w:color w:val="000000"/>
        </w:rPr>
        <w:t>d.</w:t>
      </w:r>
      <w:r>
        <w:rPr>
          <w:rFonts w:ascii="Arial" w:hAnsi="Arial" w:cs="Arial"/>
          <w:sz w:val="24"/>
          <w:szCs w:val="24"/>
        </w:rPr>
        <w:tab/>
      </w:r>
      <w:r>
        <w:rPr>
          <w:rFonts w:ascii="Arial" w:hAnsi="Arial" w:cs="Arial"/>
          <w:color w:val="000000"/>
          <w:sz w:val="20"/>
          <w:szCs w:val="20"/>
        </w:rPr>
        <w:t>If the Contractor, its employees, agents or any subcontractor (or anyone acting on its behalf or any of its or their employees) does any of the prohibited acts or commits any offence under the Bribery Act 2010 with or without the knowledge or authority of the Contractor in relation to this Contract or any other contract with the Crown, the Authority shall be entitled:</w:t>
      </w:r>
    </w:p>
    <w:p w14:paraId="42C3385F" w14:textId="77777777" w:rsidR="00D2583F" w:rsidRDefault="00D2583F">
      <w:pPr>
        <w:widowControl w:val="0"/>
        <w:tabs>
          <w:tab w:val="left" w:pos="120"/>
        </w:tabs>
        <w:autoSpaceDE w:val="0"/>
        <w:autoSpaceDN w:val="0"/>
        <w:adjustRightInd w:val="0"/>
        <w:spacing w:after="0" w:line="240" w:lineRule="auto"/>
        <w:ind w:left="120" w:firstLine="360"/>
        <w:rPr>
          <w:rFonts w:ascii="Arial" w:hAnsi="Arial" w:cs="Arial"/>
          <w:sz w:val="24"/>
          <w:szCs w:val="24"/>
        </w:rPr>
      </w:pPr>
      <w:r>
        <w:rPr>
          <w:rFonts w:ascii="Arial" w:hAnsi="Arial" w:cs="Arial"/>
          <w:color w:val="000000"/>
        </w:rPr>
        <w:t>iii.</w:t>
      </w:r>
      <w:r>
        <w:rPr>
          <w:rFonts w:ascii="Arial" w:hAnsi="Arial" w:cs="Arial"/>
          <w:sz w:val="24"/>
          <w:szCs w:val="24"/>
        </w:rPr>
        <w:tab/>
      </w:r>
      <w:r>
        <w:rPr>
          <w:rFonts w:ascii="Arial" w:hAnsi="Arial" w:cs="Arial"/>
          <w:color w:val="000000"/>
          <w:sz w:val="20"/>
          <w:szCs w:val="20"/>
        </w:rPr>
        <w:t xml:space="preserve">to terminate the Contract and recover from the Contractor the amount of any loss resulting from the termination; </w:t>
      </w:r>
    </w:p>
    <w:p w14:paraId="5656771E" w14:textId="77777777" w:rsidR="00D2583F" w:rsidRDefault="00D2583F">
      <w:pPr>
        <w:widowControl w:val="0"/>
        <w:tabs>
          <w:tab w:val="left" w:pos="120"/>
        </w:tabs>
        <w:autoSpaceDE w:val="0"/>
        <w:autoSpaceDN w:val="0"/>
        <w:adjustRightInd w:val="0"/>
        <w:spacing w:after="0" w:line="240" w:lineRule="auto"/>
        <w:ind w:left="120" w:firstLine="360"/>
        <w:rPr>
          <w:rFonts w:ascii="Arial" w:hAnsi="Arial" w:cs="Arial"/>
          <w:sz w:val="24"/>
          <w:szCs w:val="24"/>
        </w:rPr>
      </w:pPr>
      <w:r>
        <w:rPr>
          <w:rFonts w:ascii="Arial" w:hAnsi="Arial" w:cs="Arial"/>
          <w:color w:val="000000"/>
        </w:rPr>
        <w:t>iv.</w:t>
      </w:r>
      <w:r>
        <w:rPr>
          <w:rFonts w:ascii="Arial" w:hAnsi="Arial" w:cs="Arial"/>
          <w:sz w:val="24"/>
          <w:szCs w:val="24"/>
        </w:rPr>
        <w:tab/>
      </w:r>
      <w:r>
        <w:rPr>
          <w:rFonts w:ascii="Arial" w:hAnsi="Arial" w:cs="Arial"/>
          <w:color w:val="000000"/>
          <w:sz w:val="20"/>
          <w:szCs w:val="20"/>
        </w:rPr>
        <w:t xml:space="preserve">to recover from the Contractor the amount or value of any such gift, consideration or commission; and </w:t>
      </w:r>
    </w:p>
    <w:p w14:paraId="4E24953C" w14:textId="77777777" w:rsidR="00D2583F" w:rsidRDefault="00D2583F">
      <w:pPr>
        <w:widowControl w:val="0"/>
        <w:tabs>
          <w:tab w:val="left" w:pos="120"/>
        </w:tabs>
        <w:autoSpaceDE w:val="0"/>
        <w:autoSpaceDN w:val="0"/>
        <w:adjustRightInd w:val="0"/>
        <w:spacing w:after="0" w:line="240" w:lineRule="auto"/>
        <w:ind w:left="120" w:firstLine="360"/>
        <w:rPr>
          <w:rFonts w:ascii="Arial" w:hAnsi="Arial" w:cs="Arial"/>
          <w:sz w:val="24"/>
          <w:szCs w:val="24"/>
        </w:rPr>
      </w:pPr>
      <w:r>
        <w:rPr>
          <w:rFonts w:ascii="Arial" w:hAnsi="Arial" w:cs="Arial"/>
          <w:color w:val="000000"/>
        </w:rPr>
        <w:t>v.</w:t>
      </w:r>
      <w:r>
        <w:rPr>
          <w:rFonts w:ascii="Arial" w:hAnsi="Arial" w:cs="Arial"/>
          <w:sz w:val="24"/>
          <w:szCs w:val="24"/>
        </w:rPr>
        <w:tab/>
      </w:r>
      <w:r>
        <w:rPr>
          <w:rFonts w:ascii="Arial" w:hAnsi="Arial" w:cs="Arial"/>
          <w:color w:val="000000"/>
          <w:sz w:val="20"/>
          <w:szCs w:val="20"/>
        </w:rPr>
        <w:t xml:space="preserve">to recover from the Contractor any other loss sustained in consequence of any breach of this condition, where the Contract has not been terminated. </w:t>
      </w:r>
    </w:p>
    <w:p w14:paraId="6C7E08BE" w14:textId="77777777" w:rsidR="00D2583F" w:rsidRDefault="00D2583F">
      <w:pPr>
        <w:widowControl w:val="0"/>
        <w:tabs>
          <w:tab w:val="left" w:pos="120"/>
        </w:tabs>
        <w:autoSpaceDE w:val="0"/>
        <w:autoSpaceDN w:val="0"/>
        <w:adjustRightInd w:val="0"/>
        <w:spacing w:after="0" w:line="240" w:lineRule="auto"/>
        <w:ind w:left="120"/>
        <w:rPr>
          <w:rFonts w:ascii="Arial" w:hAnsi="Arial" w:cs="Arial"/>
          <w:sz w:val="24"/>
          <w:szCs w:val="24"/>
        </w:rPr>
      </w:pPr>
      <w:r>
        <w:rPr>
          <w:rFonts w:ascii="Arial" w:hAnsi="Arial" w:cs="Arial"/>
          <w:color w:val="000000"/>
        </w:rPr>
        <w:t>e.</w:t>
      </w:r>
      <w:r>
        <w:rPr>
          <w:rFonts w:ascii="Arial" w:hAnsi="Arial" w:cs="Arial"/>
          <w:sz w:val="24"/>
          <w:szCs w:val="24"/>
        </w:rPr>
        <w:tab/>
      </w:r>
      <w:r>
        <w:rPr>
          <w:rFonts w:ascii="Arial" w:hAnsi="Arial" w:cs="Arial"/>
          <w:color w:val="000000"/>
          <w:sz w:val="20"/>
          <w:szCs w:val="20"/>
        </w:rPr>
        <w:t>In exercising its rights or remedies under this condition, the Authority shall:</w:t>
      </w:r>
    </w:p>
    <w:p w14:paraId="3A225B15" w14:textId="77777777" w:rsidR="00D2583F" w:rsidRDefault="00D2583F">
      <w:pPr>
        <w:widowControl w:val="0"/>
        <w:tabs>
          <w:tab w:val="left" w:pos="120"/>
        </w:tabs>
        <w:autoSpaceDE w:val="0"/>
        <w:autoSpaceDN w:val="0"/>
        <w:adjustRightInd w:val="0"/>
        <w:spacing w:after="0" w:line="240" w:lineRule="auto"/>
        <w:ind w:left="120" w:firstLine="360"/>
        <w:rPr>
          <w:rFonts w:ascii="Arial" w:hAnsi="Arial" w:cs="Arial"/>
          <w:sz w:val="24"/>
          <w:szCs w:val="24"/>
        </w:rPr>
      </w:pPr>
      <w:r>
        <w:rPr>
          <w:rFonts w:ascii="Arial" w:hAnsi="Arial" w:cs="Arial"/>
          <w:color w:val="000000"/>
        </w:rPr>
        <w:t>vi.</w:t>
      </w:r>
      <w:r>
        <w:rPr>
          <w:rFonts w:ascii="Arial" w:hAnsi="Arial" w:cs="Arial"/>
          <w:sz w:val="24"/>
          <w:szCs w:val="24"/>
        </w:rPr>
        <w:tab/>
      </w:r>
      <w:r>
        <w:rPr>
          <w:rFonts w:ascii="Arial" w:hAnsi="Arial" w:cs="Arial"/>
          <w:color w:val="000000"/>
          <w:sz w:val="20"/>
          <w:szCs w:val="20"/>
        </w:rPr>
        <w:t>act in a reasonable and proportionate manner having regard to such matters as the gravity of, and the identity of the person performing, the prohibited act;</w:t>
      </w:r>
    </w:p>
    <w:p w14:paraId="530D0A6C" w14:textId="77777777" w:rsidR="00D2583F" w:rsidRDefault="00D2583F">
      <w:pPr>
        <w:widowControl w:val="0"/>
        <w:tabs>
          <w:tab w:val="left" w:pos="120"/>
        </w:tabs>
        <w:autoSpaceDE w:val="0"/>
        <w:autoSpaceDN w:val="0"/>
        <w:adjustRightInd w:val="0"/>
        <w:spacing w:after="0" w:line="240" w:lineRule="auto"/>
        <w:ind w:left="120" w:firstLine="360"/>
        <w:rPr>
          <w:rFonts w:ascii="Arial" w:hAnsi="Arial" w:cs="Arial"/>
          <w:sz w:val="24"/>
          <w:szCs w:val="24"/>
        </w:rPr>
      </w:pPr>
      <w:r>
        <w:rPr>
          <w:rFonts w:ascii="Arial" w:hAnsi="Arial" w:cs="Arial"/>
          <w:color w:val="000000"/>
        </w:rPr>
        <w:t>vii.</w:t>
      </w:r>
      <w:r>
        <w:rPr>
          <w:rFonts w:ascii="Arial" w:hAnsi="Arial" w:cs="Arial"/>
          <w:sz w:val="24"/>
          <w:szCs w:val="24"/>
        </w:rPr>
        <w:tab/>
      </w:r>
      <w:r>
        <w:rPr>
          <w:rFonts w:ascii="Arial" w:hAnsi="Arial" w:cs="Arial"/>
          <w:color w:val="000000"/>
          <w:sz w:val="20"/>
          <w:szCs w:val="20"/>
        </w:rPr>
        <w:t xml:space="preserve">give all due consideration, where appropriate, to action other than termination of the Contract, including (without being limited to): </w:t>
      </w:r>
    </w:p>
    <w:p w14:paraId="3655AA40" w14:textId="77777777" w:rsidR="00D2583F" w:rsidRDefault="00D2583F">
      <w:pPr>
        <w:widowControl w:val="0"/>
        <w:tabs>
          <w:tab w:val="left" w:pos="120"/>
        </w:tabs>
        <w:autoSpaceDE w:val="0"/>
        <w:autoSpaceDN w:val="0"/>
        <w:adjustRightInd w:val="0"/>
        <w:spacing w:after="0" w:line="240" w:lineRule="auto"/>
        <w:ind w:left="120" w:firstLine="1080"/>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 xml:space="preserve">requiring the Contractor to procure the termination of a subcontract where the prohibited act is that of a Subcontractor or anyone acting on its or their behalf; </w:t>
      </w:r>
    </w:p>
    <w:p w14:paraId="0F712B00" w14:textId="77777777" w:rsidR="00D2583F" w:rsidRDefault="00D2583F">
      <w:pPr>
        <w:widowControl w:val="0"/>
        <w:tabs>
          <w:tab w:val="left" w:pos="120"/>
        </w:tabs>
        <w:autoSpaceDE w:val="0"/>
        <w:autoSpaceDN w:val="0"/>
        <w:adjustRightInd w:val="0"/>
        <w:spacing w:after="0" w:line="240" w:lineRule="auto"/>
        <w:ind w:left="120" w:firstLine="1080"/>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 xml:space="preserve">requiring the Contractor to procure the dismissal of an employee (whether its own or that of a Subcontractor or anyone acting on its behalf) where the prohibited act is that of such employee. </w:t>
      </w:r>
    </w:p>
    <w:p w14:paraId="038B5900" w14:textId="77777777" w:rsidR="00D2583F" w:rsidRDefault="00D2583F">
      <w:pPr>
        <w:widowControl w:val="0"/>
        <w:tabs>
          <w:tab w:val="left" w:pos="120"/>
        </w:tabs>
        <w:autoSpaceDE w:val="0"/>
        <w:autoSpaceDN w:val="0"/>
        <w:adjustRightInd w:val="0"/>
        <w:spacing w:after="0" w:line="240" w:lineRule="auto"/>
        <w:ind w:left="120"/>
        <w:rPr>
          <w:rFonts w:ascii="Arial" w:hAnsi="Arial" w:cs="Arial"/>
          <w:sz w:val="24"/>
          <w:szCs w:val="24"/>
        </w:rPr>
      </w:pPr>
      <w:r>
        <w:rPr>
          <w:rFonts w:ascii="Arial" w:hAnsi="Arial" w:cs="Arial"/>
          <w:color w:val="000000"/>
        </w:rPr>
        <w:t>f.</w:t>
      </w:r>
      <w:r>
        <w:rPr>
          <w:rFonts w:ascii="Arial" w:hAnsi="Arial" w:cs="Arial"/>
          <w:sz w:val="24"/>
          <w:szCs w:val="24"/>
        </w:rPr>
        <w:tab/>
      </w:r>
      <w:r>
        <w:rPr>
          <w:rFonts w:ascii="Arial" w:hAnsi="Arial" w:cs="Arial"/>
          <w:color w:val="000000"/>
          <w:sz w:val="20"/>
          <w:szCs w:val="20"/>
        </w:rPr>
        <w:t>Recovery action taken against any person in Her Majesty's service shall be without prejudice to any recovery action taken against the Contractor pursuant to this Condition.</w:t>
      </w:r>
    </w:p>
    <w:p w14:paraId="13E1F8BE" w14:textId="77777777" w:rsidR="00D2583F" w:rsidRDefault="00D2583F">
      <w:pPr>
        <w:widowControl w:val="0"/>
        <w:autoSpaceDE w:val="0"/>
        <w:autoSpaceDN w:val="0"/>
        <w:adjustRightInd w:val="0"/>
        <w:spacing w:after="60" w:line="240" w:lineRule="auto"/>
        <w:ind w:left="120"/>
        <w:rPr>
          <w:rFonts w:ascii="Arial" w:hAnsi="Arial" w:cs="Arial"/>
          <w:color w:val="000000"/>
        </w:rPr>
      </w:pPr>
    </w:p>
    <w:p w14:paraId="5F105D26" w14:textId="77777777" w:rsidR="00D2583F" w:rsidRDefault="00D2583F">
      <w:pPr>
        <w:widowControl w:val="0"/>
        <w:tabs>
          <w:tab w:val="left" w:pos="546"/>
        </w:tabs>
        <w:autoSpaceDE w:val="0"/>
        <w:autoSpaceDN w:val="0"/>
        <w:adjustRightInd w:val="0"/>
        <w:spacing w:after="0" w:line="240" w:lineRule="auto"/>
        <w:ind w:left="546" w:hanging="426"/>
        <w:rPr>
          <w:rFonts w:ascii="Arial" w:hAnsi="Arial" w:cs="Arial"/>
          <w:sz w:val="24"/>
          <w:szCs w:val="24"/>
        </w:rPr>
      </w:pPr>
      <w:r>
        <w:rPr>
          <w:rFonts w:ascii="Arial" w:hAnsi="Arial" w:cs="Arial"/>
          <w:color w:val="000000"/>
          <w:u w:val="single"/>
        </w:rPr>
        <w:t>42.</w:t>
      </w:r>
      <w:r>
        <w:rPr>
          <w:rFonts w:ascii="Arial" w:hAnsi="Arial" w:cs="Arial"/>
          <w:sz w:val="24"/>
          <w:szCs w:val="24"/>
        </w:rPr>
        <w:tab/>
      </w:r>
      <w:r>
        <w:rPr>
          <w:rFonts w:ascii="Arial" w:hAnsi="Arial" w:cs="Arial"/>
          <w:color w:val="000000"/>
          <w:sz w:val="20"/>
          <w:szCs w:val="20"/>
          <w:u w:val="single"/>
        </w:rPr>
        <w:t>Termination for Convenience</w:t>
      </w:r>
    </w:p>
    <w:p w14:paraId="11D269A0"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 xml:space="preserve">The Authority shall have the right to terminate the Contract in whole or in part at any time by giving the Contractor at least twenty (20) business days written notice (or such other period as may be stated in Schedule 3 (Contract Data Sheet)). Upon expiry of the notice period the Contract, or relevant part thereof, shall terminate without prejudice to the rights of the parties already accrued up to the date of termination.  Where only part of the Contract is being terminated, the Authority and the Contractor shall owe each other no further obligations in respect of the part of the Contract being </w:t>
      </w:r>
      <w:proofErr w:type="gramStart"/>
      <w:r>
        <w:rPr>
          <w:rFonts w:ascii="Arial" w:hAnsi="Arial" w:cs="Arial"/>
          <w:color w:val="000000"/>
          <w:sz w:val="20"/>
          <w:szCs w:val="20"/>
        </w:rPr>
        <w:t>terminated, but</w:t>
      </w:r>
      <w:proofErr w:type="gramEnd"/>
      <w:r>
        <w:rPr>
          <w:rFonts w:ascii="Arial" w:hAnsi="Arial" w:cs="Arial"/>
          <w:color w:val="000000"/>
          <w:sz w:val="20"/>
          <w:szCs w:val="20"/>
        </w:rPr>
        <w:t xml:space="preserve"> will continue to fulfil their respective obligations on all other parts of the Contract not being terminated.</w:t>
      </w:r>
    </w:p>
    <w:p w14:paraId="502AEB67"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 xml:space="preserve">Following the above </w:t>
      </w:r>
      <w:proofErr w:type="gramStart"/>
      <w:r>
        <w:rPr>
          <w:rFonts w:ascii="Arial" w:hAnsi="Arial" w:cs="Arial"/>
          <w:color w:val="000000"/>
          <w:sz w:val="20"/>
          <w:szCs w:val="20"/>
        </w:rPr>
        <w:t>notification</w:t>
      </w:r>
      <w:proofErr w:type="gramEnd"/>
      <w:r>
        <w:rPr>
          <w:rFonts w:ascii="Arial" w:hAnsi="Arial" w:cs="Arial"/>
          <w:color w:val="000000"/>
          <w:sz w:val="20"/>
          <w:szCs w:val="20"/>
        </w:rPr>
        <w:t xml:space="preserve"> the Authority shall be entitled to exercise any of the following rights in relation to the Contract (or part being terminated) to direct the Contractor to:</w:t>
      </w:r>
    </w:p>
    <w:p w14:paraId="1995A4D0" w14:textId="77777777" w:rsidR="00D2583F" w:rsidRDefault="00D2583F">
      <w:pPr>
        <w:widowControl w:val="0"/>
        <w:tabs>
          <w:tab w:val="left" w:pos="972"/>
        </w:tabs>
        <w:autoSpaceDE w:val="0"/>
        <w:autoSpaceDN w:val="0"/>
        <w:adjustRightInd w:val="0"/>
        <w:spacing w:after="0" w:line="240" w:lineRule="auto"/>
        <w:ind w:left="972" w:hanging="284"/>
        <w:rPr>
          <w:rFonts w:ascii="Arial" w:hAnsi="Arial" w:cs="Arial"/>
          <w:sz w:val="24"/>
          <w:szCs w:val="24"/>
        </w:rPr>
      </w:pPr>
      <w:r>
        <w:rPr>
          <w:rFonts w:ascii="Arial" w:hAnsi="Arial" w:cs="Arial"/>
          <w:color w:val="000000"/>
        </w:rPr>
        <w:t>i.</w:t>
      </w:r>
      <w:r>
        <w:rPr>
          <w:rFonts w:ascii="Arial" w:hAnsi="Arial" w:cs="Arial"/>
          <w:sz w:val="24"/>
          <w:szCs w:val="24"/>
        </w:rPr>
        <w:tab/>
      </w:r>
      <w:r>
        <w:rPr>
          <w:rFonts w:ascii="Arial" w:hAnsi="Arial" w:cs="Arial"/>
          <w:color w:val="000000"/>
          <w:sz w:val="20"/>
          <w:szCs w:val="20"/>
        </w:rPr>
        <w:t>not start work on any element of the Contractor Deliverables not yet started;</w:t>
      </w:r>
    </w:p>
    <w:p w14:paraId="1CE0839A" w14:textId="77777777" w:rsidR="00D2583F" w:rsidRDefault="00D2583F">
      <w:pPr>
        <w:widowControl w:val="0"/>
        <w:tabs>
          <w:tab w:val="left" w:pos="829"/>
        </w:tabs>
        <w:autoSpaceDE w:val="0"/>
        <w:autoSpaceDN w:val="0"/>
        <w:adjustRightInd w:val="0"/>
        <w:spacing w:after="0" w:line="240" w:lineRule="auto"/>
        <w:ind w:left="829" w:hanging="141"/>
        <w:rPr>
          <w:rFonts w:ascii="Arial" w:hAnsi="Arial" w:cs="Arial"/>
          <w:sz w:val="24"/>
          <w:szCs w:val="24"/>
        </w:rPr>
      </w:pPr>
      <w:r>
        <w:rPr>
          <w:rFonts w:ascii="Arial" w:hAnsi="Arial" w:cs="Arial"/>
          <w:color w:val="000000"/>
        </w:rPr>
        <w:t>ii.</w:t>
      </w:r>
      <w:r>
        <w:rPr>
          <w:rFonts w:ascii="Arial" w:hAnsi="Arial" w:cs="Arial"/>
          <w:sz w:val="24"/>
          <w:szCs w:val="24"/>
        </w:rPr>
        <w:tab/>
      </w:r>
      <w:r>
        <w:rPr>
          <w:rFonts w:ascii="Arial" w:hAnsi="Arial" w:cs="Arial"/>
          <w:color w:val="000000"/>
          <w:sz w:val="20"/>
          <w:szCs w:val="20"/>
        </w:rPr>
        <w:t>complete in accordance with the Contract the provision of any element of the Contractor Deliverables;</w:t>
      </w:r>
    </w:p>
    <w:p w14:paraId="6C255BB9" w14:textId="77777777" w:rsidR="00D2583F" w:rsidRDefault="00D2583F">
      <w:pPr>
        <w:widowControl w:val="0"/>
        <w:tabs>
          <w:tab w:val="left" w:pos="829"/>
        </w:tabs>
        <w:autoSpaceDE w:val="0"/>
        <w:autoSpaceDN w:val="0"/>
        <w:adjustRightInd w:val="0"/>
        <w:spacing w:after="0" w:line="240" w:lineRule="auto"/>
        <w:ind w:left="829" w:hanging="141"/>
        <w:rPr>
          <w:rFonts w:ascii="Arial" w:hAnsi="Arial" w:cs="Arial"/>
          <w:sz w:val="24"/>
          <w:szCs w:val="24"/>
        </w:rPr>
      </w:pPr>
      <w:r>
        <w:rPr>
          <w:rFonts w:ascii="Arial" w:hAnsi="Arial" w:cs="Arial"/>
          <w:color w:val="000000"/>
        </w:rPr>
        <w:t>iii.</w:t>
      </w:r>
      <w:r>
        <w:rPr>
          <w:rFonts w:ascii="Arial" w:hAnsi="Arial" w:cs="Arial"/>
          <w:sz w:val="24"/>
          <w:szCs w:val="24"/>
        </w:rPr>
        <w:tab/>
      </w:r>
      <w:r>
        <w:rPr>
          <w:rFonts w:ascii="Arial" w:hAnsi="Arial" w:cs="Arial"/>
          <w:color w:val="000000"/>
          <w:sz w:val="20"/>
          <w:szCs w:val="20"/>
        </w:rPr>
        <w:t>as soon as may be reasonably practicable take such steps to ensure that the production rate of the Contractor Deliverables is reduced as quickly as possible;</w:t>
      </w:r>
    </w:p>
    <w:p w14:paraId="703CAB8F" w14:textId="77777777" w:rsidR="00D2583F" w:rsidRDefault="00D2583F">
      <w:pPr>
        <w:widowControl w:val="0"/>
        <w:tabs>
          <w:tab w:val="left" w:pos="829"/>
        </w:tabs>
        <w:autoSpaceDE w:val="0"/>
        <w:autoSpaceDN w:val="0"/>
        <w:adjustRightInd w:val="0"/>
        <w:spacing w:after="0" w:line="240" w:lineRule="auto"/>
        <w:ind w:left="829" w:hanging="141"/>
        <w:rPr>
          <w:rFonts w:ascii="Arial" w:hAnsi="Arial" w:cs="Arial"/>
          <w:sz w:val="24"/>
          <w:szCs w:val="24"/>
        </w:rPr>
      </w:pPr>
      <w:r>
        <w:rPr>
          <w:rFonts w:ascii="Arial" w:hAnsi="Arial" w:cs="Arial"/>
          <w:color w:val="000000"/>
        </w:rPr>
        <w:t>iv.</w:t>
      </w:r>
      <w:r>
        <w:rPr>
          <w:rFonts w:ascii="Arial" w:hAnsi="Arial" w:cs="Arial"/>
          <w:sz w:val="24"/>
          <w:szCs w:val="24"/>
        </w:rPr>
        <w:tab/>
      </w:r>
      <w:r>
        <w:rPr>
          <w:rFonts w:ascii="Arial" w:hAnsi="Arial" w:cs="Arial"/>
          <w:color w:val="000000"/>
          <w:sz w:val="20"/>
          <w:szCs w:val="20"/>
        </w:rPr>
        <w:t xml:space="preserve">terminate on the best possible terms any subcontracts in support of the Contractor Deliverables that have not been completed, </w:t>
      </w:r>
      <w:proofErr w:type="gramStart"/>
      <w:r>
        <w:rPr>
          <w:rFonts w:ascii="Arial" w:hAnsi="Arial" w:cs="Arial"/>
          <w:color w:val="000000"/>
          <w:sz w:val="20"/>
          <w:szCs w:val="20"/>
        </w:rPr>
        <w:t>taking into account</w:t>
      </w:r>
      <w:proofErr w:type="gramEnd"/>
      <w:r>
        <w:rPr>
          <w:rFonts w:ascii="Arial" w:hAnsi="Arial" w:cs="Arial"/>
          <w:color w:val="000000"/>
          <w:sz w:val="20"/>
          <w:szCs w:val="20"/>
        </w:rPr>
        <w:t xml:space="preserve"> any direction given under clauses 42.b(2) and 42.b(3) of this condition.</w:t>
      </w:r>
    </w:p>
    <w:p w14:paraId="628E87C1"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Where this condition applies (and subject always to the Contractor’s compliance with any direction given by the Authority under clause 42.b):</w:t>
      </w:r>
    </w:p>
    <w:p w14:paraId="10FAEC3B" w14:textId="77777777" w:rsidR="00D2583F" w:rsidRDefault="00D2583F">
      <w:pPr>
        <w:widowControl w:val="0"/>
        <w:tabs>
          <w:tab w:val="left" w:pos="829"/>
        </w:tabs>
        <w:autoSpaceDE w:val="0"/>
        <w:autoSpaceDN w:val="0"/>
        <w:adjustRightInd w:val="0"/>
        <w:spacing w:after="0" w:line="240" w:lineRule="auto"/>
        <w:ind w:left="829" w:hanging="141"/>
        <w:rPr>
          <w:rFonts w:ascii="Arial" w:hAnsi="Arial" w:cs="Arial"/>
          <w:sz w:val="24"/>
          <w:szCs w:val="24"/>
        </w:rPr>
      </w:pPr>
      <w:r>
        <w:rPr>
          <w:rFonts w:ascii="Arial" w:hAnsi="Arial" w:cs="Arial"/>
          <w:color w:val="000000"/>
        </w:rPr>
        <w:t>i.</w:t>
      </w:r>
      <w:r>
        <w:rPr>
          <w:rFonts w:ascii="Arial" w:hAnsi="Arial" w:cs="Arial"/>
          <w:sz w:val="24"/>
          <w:szCs w:val="24"/>
        </w:rPr>
        <w:tab/>
      </w:r>
      <w:r>
        <w:rPr>
          <w:rFonts w:ascii="Arial" w:hAnsi="Arial" w:cs="Arial"/>
          <w:color w:val="000000"/>
          <w:sz w:val="20"/>
          <w:szCs w:val="20"/>
        </w:rPr>
        <w:t xml:space="preserve">The Authority shall take over from the Contractor at a fair and reasonable price all unused and undamaged materiel and any Contractor Deliverables </w:t>
      </w:r>
      <w:proofErr w:type="gramStart"/>
      <w:r>
        <w:rPr>
          <w:rFonts w:ascii="Arial" w:hAnsi="Arial" w:cs="Arial"/>
          <w:color w:val="000000"/>
          <w:sz w:val="20"/>
          <w:szCs w:val="20"/>
        </w:rPr>
        <w:t>in the course of</w:t>
      </w:r>
      <w:proofErr w:type="gramEnd"/>
      <w:r>
        <w:rPr>
          <w:rFonts w:ascii="Arial" w:hAnsi="Arial" w:cs="Arial"/>
          <w:color w:val="000000"/>
          <w:sz w:val="20"/>
          <w:szCs w:val="20"/>
        </w:rPr>
        <w:t xml:space="preserve"> manufacture that are:</w:t>
      </w:r>
    </w:p>
    <w:p w14:paraId="0545433E" w14:textId="77777777" w:rsidR="00D2583F" w:rsidRDefault="00D2583F">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in the possession of the Contractor at the date of termination; and</w:t>
      </w:r>
    </w:p>
    <w:p w14:paraId="4D3150A7" w14:textId="77777777" w:rsidR="00D2583F" w:rsidRDefault="00D2583F">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provided by or supplied to the Contractor for the performance of the Contract,</w:t>
      </w:r>
    </w:p>
    <w:p w14:paraId="77EFFA2B" w14:textId="77777777" w:rsidR="00D2583F" w:rsidRDefault="00D2583F">
      <w:pPr>
        <w:widowControl w:val="0"/>
        <w:autoSpaceDE w:val="0"/>
        <w:autoSpaceDN w:val="0"/>
        <w:adjustRightInd w:val="0"/>
        <w:spacing w:after="60" w:line="240" w:lineRule="auto"/>
        <w:ind w:left="840"/>
        <w:rPr>
          <w:rFonts w:ascii="Arial" w:hAnsi="Arial" w:cs="Arial"/>
          <w:sz w:val="24"/>
          <w:szCs w:val="24"/>
        </w:rPr>
      </w:pPr>
      <w:r>
        <w:rPr>
          <w:rFonts w:ascii="Arial" w:hAnsi="Arial" w:cs="Arial"/>
          <w:color w:val="000000"/>
        </w:rPr>
        <w:t xml:space="preserve">except such materiel and Contractor Deliverables </w:t>
      </w:r>
      <w:proofErr w:type="gramStart"/>
      <w:r>
        <w:rPr>
          <w:rFonts w:ascii="Arial" w:hAnsi="Arial" w:cs="Arial"/>
          <w:color w:val="000000"/>
        </w:rPr>
        <w:t>in the course of</w:t>
      </w:r>
      <w:proofErr w:type="gramEnd"/>
      <w:r>
        <w:rPr>
          <w:rFonts w:ascii="Arial" w:hAnsi="Arial" w:cs="Arial"/>
          <w:color w:val="000000"/>
        </w:rPr>
        <w:t xml:space="preserve"> manufacture as the </w:t>
      </w:r>
      <w:r>
        <w:rPr>
          <w:rFonts w:ascii="Arial" w:hAnsi="Arial" w:cs="Arial"/>
          <w:color w:val="000000"/>
        </w:rPr>
        <w:lastRenderedPageBreak/>
        <w:t>Contractor shall, with the agreement of the Authority, choose to retain;</w:t>
      </w:r>
    </w:p>
    <w:p w14:paraId="4C5D4C37" w14:textId="77777777" w:rsidR="00D2583F" w:rsidRDefault="00D2583F">
      <w:pPr>
        <w:widowControl w:val="0"/>
        <w:tabs>
          <w:tab w:val="left" w:pos="829"/>
        </w:tabs>
        <w:autoSpaceDE w:val="0"/>
        <w:autoSpaceDN w:val="0"/>
        <w:adjustRightInd w:val="0"/>
        <w:spacing w:after="0" w:line="240" w:lineRule="auto"/>
        <w:ind w:left="829" w:hanging="141"/>
        <w:rPr>
          <w:rFonts w:ascii="Arial" w:hAnsi="Arial" w:cs="Arial"/>
          <w:sz w:val="24"/>
          <w:szCs w:val="24"/>
        </w:rPr>
      </w:pPr>
      <w:r>
        <w:rPr>
          <w:rFonts w:ascii="Arial" w:hAnsi="Arial" w:cs="Arial"/>
          <w:color w:val="000000"/>
        </w:rPr>
        <w:t>ii.</w:t>
      </w:r>
      <w:r>
        <w:rPr>
          <w:rFonts w:ascii="Arial" w:hAnsi="Arial" w:cs="Arial"/>
          <w:sz w:val="24"/>
          <w:szCs w:val="24"/>
        </w:rPr>
        <w:tab/>
      </w:r>
      <w:r>
        <w:rPr>
          <w:rFonts w:ascii="Arial" w:hAnsi="Arial" w:cs="Arial"/>
          <w:color w:val="000000"/>
          <w:sz w:val="20"/>
          <w:szCs w:val="20"/>
        </w:rPr>
        <w:t>the Contractor shall deliver to the Authority within an agreed period, or in absence of such agreement within a period as the Authority may specify, a list of:</w:t>
      </w:r>
    </w:p>
    <w:p w14:paraId="3241B8EA" w14:textId="77777777" w:rsidR="00D2583F" w:rsidRDefault="00D2583F">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all such unused and undamaged materiel; and</w:t>
      </w:r>
    </w:p>
    <w:p w14:paraId="1E5FC82B" w14:textId="77777777" w:rsidR="00D2583F" w:rsidRDefault="00D2583F">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 xml:space="preserve">Contractor Deliverables </w:t>
      </w:r>
      <w:proofErr w:type="gramStart"/>
      <w:r>
        <w:rPr>
          <w:rFonts w:ascii="Arial" w:hAnsi="Arial" w:cs="Arial"/>
          <w:color w:val="000000"/>
          <w:sz w:val="20"/>
          <w:szCs w:val="20"/>
        </w:rPr>
        <w:t>in the course of</w:t>
      </w:r>
      <w:proofErr w:type="gramEnd"/>
      <w:r>
        <w:rPr>
          <w:rFonts w:ascii="Arial" w:hAnsi="Arial" w:cs="Arial"/>
          <w:color w:val="000000"/>
          <w:sz w:val="20"/>
          <w:szCs w:val="20"/>
        </w:rPr>
        <w:t xml:space="preserve"> manufacture,</w:t>
      </w:r>
    </w:p>
    <w:p w14:paraId="5B8EE752" w14:textId="77777777" w:rsidR="00D2583F" w:rsidRDefault="00D2583F">
      <w:pPr>
        <w:widowControl w:val="0"/>
        <w:autoSpaceDE w:val="0"/>
        <w:autoSpaceDN w:val="0"/>
        <w:adjustRightInd w:val="0"/>
        <w:spacing w:after="60" w:line="240" w:lineRule="auto"/>
        <w:ind w:left="840"/>
        <w:rPr>
          <w:rFonts w:ascii="Arial" w:hAnsi="Arial" w:cs="Arial"/>
          <w:sz w:val="24"/>
          <w:szCs w:val="24"/>
        </w:rPr>
      </w:pPr>
      <w:r>
        <w:rPr>
          <w:rFonts w:ascii="Arial" w:hAnsi="Arial" w:cs="Arial"/>
          <w:color w:val="000000"/>
        </w:rPr>
        <w:t>that are liable to be taken over by, or previously belonging to the Authority, and shall deliver such materiel and Contractor Deliverables in accordance with the directions of the Authority;</w:t>
      </w:r>
    </w:p>
    <w:p w14:paraId="144D1C7E" w14:textId="77777777" w:rsidR="00D2583F" w:rsidRDefault="00D2583F">
      <w:pPr>
        <w:widowControl w:val="0"/>
        <w:tabs>
          <w:tab w:val="left" w:pos="829"/>
        </w:tabs>
        <w:autoSpaceDE w:val="0"/>
        <w:autoSpaceDN w:val="0"/>
        <w:adjustRightInd w:val="0"/>
        <w:spacing w:after="0" w:line="240" w:lineRule="auto"/>
        <w:ind w:left="829" w:hanging="141"/>
        <w:rPr>
          <w:rFonts w:ascii="Arial" w:hAnsi="Arial" w:cs="Arial"/>
          <w:sz w:val="24"/>
          <w:szCs w:val="24"/>
        </w:rPr>
      </w:pPr>
      <w:r>
        <w:rPr>
          <w:rFonts w:ascii="Arial" w:hAnsi="Arial" w:cs="Arial"/>
          <w:color w:val="000000"/>
        </w:rPr>
        <w:t>iii.</w:t>
      </w:r>
      <w:r>
        <w:rPr>
          <w:rFonts w:ascii="Arial" w:hAnsi="Arial" w:cs="Arial"/>
          <w:sz w:val="24"/>
          <w:szCs w:val="24"/>
        </w:rPr>
        <w:tab/>
      </w:r>
      <w:r>
        <w:rPr>
          <w:rFonts w:ascii="Arial" w:hAnsi="Arial" w:cs="Arial"/>
          <w:color w:val="000000"/>
          <w:sz w:val="20"/>
          <w:szCs w:val="20"/>
        </w:rPr>
        <w:t>in respect of Services, the Authority shall pay the Contractor fair and reasonable prices for each Service performed, or partially performed, in accordance with the Contract.</w:t>
      </w:r>
    </w:p>
    <w:p w14:paraId="6D4AD03B"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d.</w:t>
      </w:r>
      <w:r>
        <w:rPr>
          <w:rFonts w:ascii="Arial" w:hAnsi="Arial" w:cs="Arial"/>
          <w:sz w:val="24"/>
          <w:szCs w:val="24"/>
        </w:rPr>
        <w:tab/>
      </w:r>
      <w:r>
        <w:rPr>
          <w:rFonts w:ascii="Arial" w:hAnsi="Arial" w:cs="Arial"/>
          <w:color w:val="000000"/>
          <w:sz w:val="20"/>
          <w:szCs w:val="20"/>
        </w:rPr>
        <w:t>The Authority shall (subject to clause 42.e below and to the Contractor’s compliance with any direction given by the Authority in clause 42.b above) indemnify the Contractor against any commitments, liabilities or expenditure which would otherwise represent an unavoidable loss by the Contractor by reason of the termination of the Contract, subject to:</w:t>
      </w:r>
    </w:p>
    <w:p w14:paraId="6A236C0E" w14:textId="77777777" w:rsidR="00D2583F" w:rsidRDefault="00D2583F">
      <w:pPr>
        <w:widowControl w:val="0"/>
        <w:tabs>
          <w:tab w:val="left" w:pos="972"/>
        </w:tabs>
        <w:autoSpaceDE w:val="0"/>
        <w:autoSpaceDN w:val="0"/>
        <w:adjustRightInd w:val="0"/>
        <w:spacing w:after="0" w:line="240" w:lineRule="auto"/>
        <w:ind w:left="972" w:hanging="284"/>
        <w:rPr>
          <w:rFonts w:ascii="Arial" w:hAnsi="Arial" w:cs="Arial"/>
          <w:sz w:val="24"/>
          <w:szCs w:val="24"/>
        </w:rPr>
      </w:pPr>
      <w:r>
        <w:rPr>
          <w:rFonts w:ascii="Arial" w:hAnsi="Arial" w:cs="Arial"/>
          <w:color w:val="000000"/>
        </w:rPr>
        <w:t>i.</w:t>
      </w:r>
      <w:r>
        <w:rPr>
          <w:rFonts w:ascii="Arial" w:hAnsi="Arial" w:cs="Arial"/>
          <w:sz w:val="24"/>
          <w:szCs w:val="24"/>
        </w:rPr>
        <w:tab/>
      </w:r>
      <w:r>
        <w:rPr>
          <w:rFonts w:ascii="Arial" w:hAnsi="Arial" w:cs="Arial"/>
          <w:color w:val="000000"/>
          <w:sz w:val="20"/>
          <w:szCs w:val="20"/>
        </w:rPr>
        <w:t>the Contractor taking all reasonable steps to mitigate such loss; and</w:t>
      </w:r>
    </w:p>
    <w:p w14:paraId="6BF54267" w14:textId="77777777" w:rsidR="00D2583F" w:rsidRDefault="00D2583F">
      <w:pPr>
        <w:widowControl w:val="0"/>
        <w:tabs>
          <w:tab w:val="left" w:pos="829"/>
        </w:tabs>
        <w:autoSpaceDE w:val="0"/>
        <w:autoSpaceDN w:val="0"/>
        <w:adjustRightInd w:val="0"/>
        <w:spacing w:after="0" w:line="240" w:lineRule="auto"/>
        <w:ind w:left="829" w:hanging="142"/>
        <w:rPr>
          <w:rFonts w:ascii="Arial" w:hAnsi="Arial" w:cs="Arial"/>
          <w:sz w:val="24"/>
          <w:szCs w:val="24"/>
        </w:rPr>
      </w:pPr>
      <w:r>
        <w:rPr>
          <w:rFonts w:ascii="Arial" w:hAnsi="Arial" w:cs="Arial"/>
          <w:color w:val="000000"/>
        </w:rPr>
        <w:t>ii.</w:t>
      </w:r>
      <w:r>
        <w:rPr>
          <w:rFonts w:ascii="Arial" w:hAnsi="Arial" w:cs="Arial"/>
          <w:sz w:val="24"/>
          <w:szCs w:val="24"/>
        </w:rPr>
        <w:tab/>
      </w:r>
      <w:r>
        <w:rPr>
          <w:rFonts w:ascii="Arial" w:hAnsi="Arial" w:cs="Arial"/>
          <w:color w:val="000000"/>
          <w:sz w:val="20"/>
          <w:szCs w:val="20"/>
        </w:rPr>
        <w:t xml:space="preserve">the Contractor submitting a fully itemised and costed list of such loss, with supporting evidence, reasonably and </w:t>
      </w:r>
      <w:proofErr w:type="gramStart"/>
      <w:r>
        <w:rPr>
          <w:rFonts w:ascii="Arial" w:hAnsi="Arial" w:cs="Arial"/>
          <w:color w:val="000000"/>
          <w:sz w:val="20"/>
          <w:szCs w:val="20"/>
        </w:rPr>
        <w:t>actually incurred</w:t>
      </w:r>
      <w:proofErr w:type="gramEnd"/>
      <w:r>
        <w:rPr>
          <w:rFonts w:ascii="Arial" w:hAnsi="Arial" w:cs="Arial"/>
          <w:color w:val="000000"/>
          <w:sz w:val="20"/>
          <w:szCs w:val="20"/>
        </w:rPr>
        <w:t xml:space="preserve"> by the Contractor as a result of the termination of the Contract or relevant part.</w:t>
      </w:r>
    </w:p>
    <w:p w14:paraId="3B016A25"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e.</w:t>
      </w:r>
      <w:r>
        <w:rPr>
          <w:rFonts w:ascii="Arial" w:hAnsi="Arial" w:cs="Arial"/>
          <w:sz w:val="24"/>
          <w:szCs w:val="24"/>
        </w:rPr>
        <w:tab/>
      </w:r>
      <w:r>
        <w:rPr>
          <w:rFonts w:ascii="Arial" w:hAnsi="Arial" w:cs="Arial"/>
          <w:color w:val="000000"/>
          <w:sz w:val="20"/>
          <w:szCs w:val="20"/>
        </w:rPr>
        <w:t>The Authority’s total liability under the provisions of this Condition shall be limited to the total price of the Contractor Deliverables payable under the contract (or relevant part), including any sums paid, due or becoming due to the Contractor at the date of termination.</w:t>
      </w:r>
    </w:p>
    <w:p w14:paraId="4051E9AE"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f.</w:t>
      </w:r>
      <w:r>
        <w:rPr>
          <w:rFonts w:ascii="Arial" w:hAnsi="Arial" w:cs="Arial"/>
          <w:sz w:val="24"/>
          <w:szCs w:val="24"/>
        </w:rPr>
        <w:tab/>
      </w:r>
      <w:r>
        <w:rPr>
          <w:rFonts w:ascii="Arial" w:hAnsi="Arial" w:cs="Arial"/>
          <w:color w:val="000000"/>
          <w:sz w:val="20"/>
          <w:szCs w:val="20"/>
        </w:rPr>
        <w:t xml:space="preserve">The Contractor shall include in any subcontract over £250,000 which it may enter into </w:t>
      </w:r>
      <w:proofErr w:type="gramStart"/>
      <w:r>
        <w:rPr>
          <w:rFonts w:ascii="Arial" w:hAnsi="Arial" w:cs="Arial"/>
          <w:color w:val="000000"/>
          <w:sz w:val="20"/>
          <w:szCs w:val="20"/>
        </w:rPr>
        <w:t>for the purpose of</w:t>
      </w:r>
      <w:proofErr w:type="gramEnd"/>
      <w:r>
        <w:rPr>
          <w:rFonts w:ascii="Arial" w:hAnsi="Arial" w:cs="Arial"/>
          <w:color w:val="000000"/>
          <w:sz w:val="20"/>
          <w:szCs w:val="20"/>
        </w:rPr>
        <w:t xml:space="preserve"> the Contract, the right to terminate the subcontract under the terms of clauses 42.a to 42.e except that:</w:t>
      </w:r>
    </w:p>
    <w:p w14:paraId="217E82B1" w14:textId="77777777" w:rsidR="00D2583F" w:rsidRDefault="00D2583F">
      <w:pPr>
        <w:widowControl w:val="0"/>
        <w:tabs>
          <w:tab w:val="left" w:pos="972"/>
        </w:tabs>
        <w:autoSpaceDE w:val="0"/>
        <w:autoSpaceDN w:val="0"/>
        <w:adjustRightInd w:val="0"/>
        <w:spacing w:after="0" w:line="240" w:lineRule="auto"/>
        <w:ind w:left="972" w:hanging="284"/>
        <w:rPr>
          <w:rFonts w:ascii="Arial" w:hAnsi="Arial" w:cs="Arial"/>
          <w:sz w:val="24"/>
          <w:szCs w:val="24"/>
        </w:rPr>
      </w:pPr>
      <w:r>
        <w:rPr>
          <w:rFonts w:ascii="Arial" w:hAnsi="Arial" w:cs="Arial"/>
          <w:color w:val="000000"/>
        </w:rPr>
        <w:t>i.</w:t>
      </w:r>
      <w:r>
        <w:rPr>
          <w:rFonts w:ascii="Arial" w:hAnsi="Arial" w:cs="Arial"/>
          <w:sz w:val="24"/>
          <w:szCs w:val="24"/>
        </w:rPr>
        <w:tab/>
      </w:r>
      <w:r>
        <w:rPr>
          <w:rFonts w:ascii="Arial" w:hAnsi="Arial" w:cs="Arial"/>
          <w:color w:val="000000"/>
          <w:sz w:val="20"/>
          <w:szCs w:val="20"/>
        </w:rPr>
        <w:t>the name of the Contractor shall be substituted for the Authority except in clause 42.c(1);</w:t>
      </w:r>
    </w:p>
    <w:p w14:paraId="0D6888E9" w14:textId="77777777" w:rsidR="00D2583F" w:rsidRDefault="00D2583F">
      <w:pPr>
        <w:widowControl w:val="0"/>
        <w:tabs>
          <w:tab w:val="left" w:pos="829"/>
        </w:tabs>
        <w:autoSpaceDE w:val="0"/>
        <w:autoSpaceDN w:val="0"/>
        <w:adjustRightInd w:val="0"/>
        <w:spacing w:after="0" w:line="240" w:lineRule="auto"/>
        <w:ind w:left="829" w:hanging="141"/>
        <w:rPr>
          <w:rFonts w:ascii="Arial" w:hAnsi="Arial" w:cs="Arial"/>
          <w:sz w:val="24"/>
          <w:szCs w:val="24"/>
        </w:rPr>
      </w:pPr>
      <w:r>
        <w:rPr>
          <w:rFonts w:ascii="Arial" w:hAnsi="Arial" w:cs="Arial"/>
          <w:color w:val="000000"/>
        </w:rPr>
        <w:t>ii.</w:t>
      </w:r>
      <w:r>
        <w:rPr>
          <w:rFonts w:ascii="Arial" w:hAnsi="Arial" w:cs="Arial"/>
          <w:sz w:val="24"/>
          <w:szCs w:val="24"/>
        </w:rPr>
        <w:tab/>
      </w:r>
      <w:r>
        <w:rPr>
          <w:rFonts w:ascii="Arial" w:hAnsi="Arial" w:cs="Arial"/>
          <w:color w:val="000000"/>
          <w:sz w:val="20"/>
          <w:szCs w:val="20"/>
        </w:rPr>
        <w:t>the notice period for termination shall be as specified in the subcontract, or if no period is specified twenty (20) business days; and</w:t>
      </w:r>
    </w:p>
    <w:p w14:paraId="7E59067E" w14:textId="77777777" w:rsidR="00D2583F" w:rsidRDefault="00D2583F">
      <w:pPr>
        <w:widowControl w:val="0"/>
        <w:tabs>
          <w:tab w:val="left" w:pos="829"/>
        </w:tabs>
        <w:autoSpaceDE w:val="0"/>
        <w:autoSpaceDN w:val="0"/>
        <w:adjustRightInd w:val="0"/>
        <w:spacing w:after="0" w:line="240" w:lineRule="auto"/>
        <w:ind w:left="829" w:hanging="141"/>
        <w:rPr>
          <w:rFonts w:ascii="Arial" w:hAnsi="Arial" w:cs="Arial"/>
          <w:sz w:val="24"/>
          <w:szCs w:val="24"/>
        </w:rPr>
      </w:pPr>
      <w:r>
        <w:rPr>
          <w:rFonts w:ascii="Arial" w:hAnsi="Arial" w:cs="Arial"/>
          <w:color w:val="000000"/>
        </w:rPr>
        <w:t>iii.</w:t>
      </w:r>
      <w:r>
        <w:rPr>
          <w:rFonts w:ascii="Arial" w:hAnsi="Arial" w:cs="Arial"/>
          <w:sz w:val="24"/>
          <w:szCs w:val="24"/>
        </w:rPr>
        <w:tab/>
      </w:r>
    </w:p>
    <w:p w14:paraId="385B044A"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g.</w:t>
      </w:r>
      <w:r>
        <w:rPr>
          <w:rFonts w:ascii="Arial" w:hAnsi="Arial" w:cs="Arial"/>
          <w:sz w:val="24"/>
          <w:szCs w:val="24"/>
        </w:rPr>
        <w:tab/>
      </w:r>
      <w:r>
        <w:rPr>
          <w:rFonts w:ascii="Arial" w:hAnsi="Arial" w:cs="Arial"/>
          <w:color w:val="000000"/>
          <w:sz w:val="20"/>
          <w:szCs w:val="20"/>
        </w:rPr>
        <w:t>Claims for payment under this condition shall be submitted in accordance with the Authority’s direction.</w:t>
      </w:r>
    </w:p>
    <w:p w14:paraId="16C04FBF" w14:textId="77777777" w:rsidR="00D2583F" w:rsidRDefault="00D2583F">
      <w:pPr>
        <w:widowControl w:val="0"/>
        <w:autoSpaceDE w:val="0"/>
        <w:autoSpaceDN w:val="0"/>
        <w:adjustRightInd w:val="0"/>
        <w:spacing w:after="60" w:line="240" w:lineRule="auto"/>
        <w:ind w:left="120"/>
        <w:rPr>
          <w:rFonts w:ascii="Arial" w:hAnsi="Arial" w:cs="Arial"/>
          <w:color w:val="000000"/>
        </w:rPr>
      </w:pPr>
    </w:p>
    <w:p w14:paraId="6AC00316" w14:textId="77777777" w:rsidR="00D2583F" w:rsidRDefault="00D2583F">
      <w:pPr>
        <w:widowControl w:val="0"/>
        <w:tabs>
          <w:tab w:val="left" w:pos="546"/>
        </w:tabs>
        <w:autoSpaceDE w:val="0"/>
        <w:autoSpaceDN w:val="0"/>
        <w:adjustRightInd w:val="0"/>
        <w:spacing w:after="0" w:line="240" w:lineRule="auto"/>
        <w:ind w:left="546" w:hanging="426"/>
        <w:rPr>
          <w:rFonts w:ascii="Arial" w:hAnsi="Arial" w:cs="Arial"/>
          <w:sz w:val="24"/>
          <w:szCs w:val="24"/>
        </w:rPr>
      </w:pPr>
      <w:r>
        <w:rPr>
          <w:rFonts w:ascii="Arial" w:hAnsi="Arial" w:cs="Arial"/>
          <w:color w:val="000000"/>
          <w:u w:val="single"/>
        </w:rPr>
        <w:t>43.</w:t>
      </w:r>
      <w:r>
        <w:rPr>
          <w:rFonts w:ascii="Arial" w:hAnsi="Arial" w:cs="Arial"/>
          <w:sz w:val="24"/>
          <w:szCs w:val="24"/>
        </w:rPr>
        <w:tab/>
      </w:r>
      <w:r>
        <w:rPr>
          <w:rFonts w:ascii="Arial" w:hAnsi="Arial" w:cs="Arial"/>
          <w:color w:val="000000"/>
          <w:sz w:val="20"/>
          <w:szCs w:val="20"/>
          <w:u w:val="single"/>
        </w:rPr>
        <w:t>Material Breach</w:t>
      </w:r>
    </w:p>
    <w:p w14:paraId="634365BD"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In addition to any other rights and remedies, the Authority shall have the right to terminate the Contract (in whole or in part) with immediate effect by giving written Notice to the Contractor where the Contractor is in material breach of its obligations under the Contract.</w:t>
      </w:r>
    </w:p>
    <w:p w14:paraId="2BA30271"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 xml:space="preserve">Where the Authority has terminated the Contract under clause 43.a the Authority shall have the right to claim such damages as may have been sustained </w:t>
      </w:r>
      <w:proofErr w:type="gramStart"/>
      <w:r>
        <w:rPr>
          <w:rFonts w:ascii="Arial" w:hAnsi="Arial" w:cs="Arial"/>
          <w:color w:val="000000"/>
          <w:sz w:val="20"/>
          <w:szCs w:val="20"/>
        </w:rPr>
        <w:t>as a result of</w:t>
      </w:r>
      <w:proofErr w:type="gramEnd"/>
      <w:r>
        <w:rPr>
          <w:rFonts w:ascii="Arial" w:hAnsi="Arial" w:cs="Arial"/>
          <w:color w:val="000000"/>
          <w:sz w:val="20"/>
          <w:szCs w:val="20"/>
        </w:rPr>
        <w:t xml:space="preserve"> the Contractor’s material breach of the Contract, including but not limited to any costs and expenses incurred by the Authority in:</w:t>
      </w:r>
    </w:p>
    <w:p w14:paraId="27A1696A" w14:textId="77777777" w:rsidR="00D2583F" w:rsidRDefault="00D2583F">
      <w:pPr>
        <w:widowControl w:val="0"/>
        <w:tabs>
          <w:tab w:val="left" w:pos="829"/>
        </w:tabs>
        <w:autoSpaceDE w:val="0"/>
        <w:autoSpaceDN w:val="0"/>
        <w:adjustRightInd w:val="0"/>
        <w:spacing w:after="0" w:line="240" w:lineRule="auto"/>
        <w:ind w:left="829" w:hanging="141"/>
        <w:rPr>
          <w:rFonts w:ascii="Arial" w:hAnsi="Arial" w:cs="Arial"/>
          <w:sz w:val="24"/>
          <w:szCs w:val="24"/>
        </w:rPr>
      </w:pPr>
      <w:r>
        <w:rPr>
          <w:rFonts w:ascii="Arial" w:hAnsi="Arial" w:cs="Arial"/>
          <w:color w:val="000000"/>
        </w:rPr>
        <w:t>i.</w:t>
      </w:r>
      <w:r>
        <w:rPr>
          <w:rFonts w:ascii="Arial" w:hAnsi="Arial" w:cs="Arial"/>
          <w:sz w:val="24"/>
          <w:szCs w:val="24"/>
        </w:rPr>
        <w:tab/>
      </w:r>
      <w:r>
        <w:rPr>
          <w:rFonts w:ascii="Arial" w:hAnsi="Arial" w:cs="Arial"/>
          <w:color w:val="000000"/>
          <w:sz w:val="20"/>
          <w:szCs w:val="20"/>
        </w:rPr>
        <w:t>carrying out any work that may be required to make the Contractor Deliverables comply with the Contract; or</w:t>
      </w:r>
    </w:p>
    <w:p w14:paraId="7655E278" w14:textId="77777777" w:rsidR="00D2583F" w:rsidRDefault="00D2583F">
      <w:pPr>
        <w:widowControl w:val="0"/>
        <w:tabs>
          <w:tab w:val="left" w:pos="829"/>
        </w:tabs>
        <w:autoSpaceDE w:val="0"/>
        <w:autoSpaceDN w:val="0"/>
        <w:adjustRightInd w:val="0"/>
        <w:spacing w:after="0" w:line="240" w:lineRule="auto"/>
        <w:ind w:left="829" w:hanging="141"/>
        <w:rPr>
          <w:rFonts w:ascii="Arial" w:hAnsi="Arial" w:cs="Arial"/>
          <w:sz w:val="24"/>
          <w:szCs w:val="24"/>
        </w:rPr>
      </w:pPr>
      <w:r>
        <w:rPr>
          <w:rFonts w:ascii="Arial" w:hAnsi="Arial" w:cs="Arial"/>
          <w:color w:val="000000"/>
        </w:rPr>
        <w:t>ii.</w:t>
      </w:r>
      <w:r>
        <w:rPr>
          <w:rFonts w:ascii="Arial" w:hAnsi="Arial" w:cs="Arial"/>
          <w:sz w:val="24"/>
          <w:szCs w:val="24"/>
        </w:rPr>
        <w:tab/>
      </w:r>
      <w:r>
        <w:rPr>
          <w:rFonts w:ascii="Arial" w:hAnsi="Arial" w:cs="Arial"/>
          <w:color w:val="000000"/>
          <w:sz w:val="20"/>
          <w:szCs w:val="20"/>
        </w:rPr>
        <w:t>obtaining the Contractor Deliverable in substitution from another supplier.</w:t>
      </w:r>
    </w:p>
    <w:p w14:paraId="57DE0310" w14:textId="77777777" w:rsidR="00D2583F" w:rsidRDefault="00D2583F">
      <w:pPr>
        <w:widowControl w:val="0"/>
        <w:autoSpaceDE w:val="0"/>
        <w:autoSpaceDN w:val="0"/>
        <w:adjustRightInd w:val="0"/>
        <w:spacing w:after="60" w:line="240" w:lineRule="auto"/>
        <w:ind w:left="120"/>
        <w:rPr>
          <w:rFonts w:ascii="Arial" w:hAnsi="Arial" w:cs="Arial"/>
          <w:color w:val="000000"/>
        </w:rPr>
      </w:pPr>
    </w:p>
    <w:p w14:paraId="7B28652F" w14:textId="77777777" w:rsidR="00D2583F" w:rsidRDefault="00D2583F">
      <w:pPr>
        <w:widowControl w:val="0"/>
        <w:tabs>
          <w:tab w:val="left" w:pos="546"/>
        </w:tabs>
        <w:autoSpaceDE w:val="0"/>
        <w:autoSpaceDN w:val="0"/>
        <w:adjustRightInd w:val="0"/>
        <w:spacing w:after="0" w:line="240" w:lineRule="auto"/>
        <w:ind w:left="546" w:hanging="426"/>
        <w:rPr>
          <w:rFonts w:ascii="Arial" w:hAnsi="Arial" w:cs="Arial"/>
          <w:sz w:val="24"/>
          <w:szCs w:val="24"/>
        </w:rPr>
      </w:pPr>
      <w:r>
        <w:rPr>
          <w:rFonts w:ascii="Arial" w:hAnsi="Arial" w:cs="Arial"/>
          <w:color w:val="000000"/>
          <w:u w:val="single"/>
        </w:rPr>
        <w:t>44.</w:t>
      </w:r>
      <w:r>
        <w:rPr>
          <w:rFonts w:ascii="Arial" w:hAnsi="Arial" w:cs="Arial"/>
          <w:sz w:val="24"/>
          <w:szCs w:val="24"/>
        </w:rPr>
        <w:tab/>
      </w:r>
      <w:r>
        <w:rPr>
          <w:rFonts w:ascii="Arial" w:hAnsi="Arial" w:cs="Arial"/>
          <w:color w:val="000000"/>
          <w:sz w:val="20"/>
          <w:szCs w:val="20"/>
          <w:u w:val="single"/>
        </w:rPr>
        <w:t>Consequences of Termination</w:t>
      </w:r>
    </w:p>
    <w:p w14:paraId="57BEBD40"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The termination of the Contract, however arising, shall be without prejudice to the rights and duties of either Party accrued prior to termination.  The Conditions that expressly or by implication have effect after termination shall continue to be enforceable even after termination.</w:t>
      </w:r>
    </w:p>
    <w:p w14:paraId="4B6F1FC8" w14:textId="77777777" w:rsidR="00D2583F" w:rsidRDefault="00D2583F">
      <w:pPr>
        <w:widowControl w:val="0"/>
        <w:autoSpaceDE w:val="0"/>
        <w:autoSpaceDN w:val="0"/>
        <w:adjustRightInd w:val="0"/>
        <w:spacing w:after="60" w:line="240" w:lineRule="auto"/>
        <w:ind w:left="120"/>
        <w:rPr>
          <w:rFonts w:ascii="Arial" w:hAnsi="Arial" w:cs="Arial"/>
          <w:color w:val="000000"/>
        </w:rPr>
      </w:pPr>
    </w:p>
    <w:p w14:paraId="01232C34" w14:textId="77777777" w:rsidR="00D2583F" w:rsidRDefault="00D2583F">
      <w:pPr>
        <w:widowControl w:val="0"/>
        <w:autoSpaceDE w:val="0"/>
        <w:autoSpaceDN w:val="0"/>
        <w:adjustRightInd w:val="0"/>
        <w:spacing w:after="200" w:line="276" w:lineRule="auto"/>
        <w:ind w:left="120" w:right="114"/>
        <w:rPr>
          <w:rFonts w:ascii="Arial" w:hAnsi="Arial" w:cs="Arial"/>
          <w:sz w:val="24"/>
          <w:szCs w:val="24"/>
        </w:rPr>
      </w:pPr>
    </w:p>
    <w:p w14:paraId="3D6373A0" w14:textId="77777777" w:rsidR="00D2583F" w:rsidRDefault="00D2583F" w:rsidP="00F37C13">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sz w:val="24"/>
          <w:szCs w:val="24"/>
        </w:rPr>
        <w:br w:type="page"/>
      </w:r>
      <w:bookmarkStart w:id="46" w:name="_Toc501022445_3"/>
      <w:r>
        <w:rPr>
          <w:rFonts w:ascii="Arial" w:hAnsi="Arial" w:cs="Arial"/>
          <w:b/>
          <w:bCs/>
          <w:color w:val="000000"/>
          <w:sz w:val="28"/>
          <w:szCs w:val="28"/>
        </w:rPr>
        <w:lastRenderedPageBreak/>
        <w:t>45 Project specific DEFCONs and DEFCON SC variants that apply to this contract</w:t>
      </w:r>
      <w:bookmarkEnd w:id="46"/>
    </w:p>
    <w:p w14:paraId="2B578576" w14:textId="77777777" w:rsidR="00D617DE" w:rsidRDefault="00D617DE" w:rsidP="00D617DE">
      <w:pPr>
        <w:keepNext/>
        <w:keepLines/>
        <w:widowControl w:val="0"/>
        <w:autoSpaceDE w:val="0"/>
        <w:autoSpaceDN w:val="0"/>
        <w:adjustRightInd w:val="0"/>
        <w:spacing w:after="0" w:line="276" w:lineRule="auto"/>
        <w:ind w:left="120" w:right="114"/>
        <w:rPr>
          <w:rFonts w:ascii="Arial" w:hAnsi="Arial" w:cs="Arial"/>
          <w:sz w:val="24"/>
          <w:szCs w:val="24"/>
        </w:rPr>
      </w:pPr>
      <w:bookmarkStart w:id="47" w:name="_Toc501022446_5_5"/>
      <w:r>
        <w:rPr>
          <w:rFonts w:ascii="Arial" w:hAnsi="Arial" w:cs="Arial"/>
          <w:b/>
          <w:bCs/>
          <w:color w:val="000000"/>
        </w:rPr>
        <w:t>DEFCON 014</w:t>
      </w:r>
      <w:bookmarkEnd w:id="47"/>
      <w:r>
        <w:rPr>
          <w:rFonts w:ascii="Arial" w:hAnsi="Arial" w:cs="Arial"/>
          <w:b/>
          <w:bCs/>
          <w:color w:val="000000"/>
        </w:rPr>
        <w:t>*</w:t>
      </w:r>
    </w:p>
    <w:p w14:paraId="57A7D7FB" w14:textId="77777777" w:rsidR="00D617DE" w:rsidRDefault="00D617DE" w:rsidP="00D617DE">
      <w:pPr>
        <w:widowControl w:val="0"/>
        <w:autoSpaceDE w:val="0"/>
        <w:autoSpaceDN w:val="0"/>
        <w:adjustRightInd w:val="0"/>
        <w:spacing w:after="60" w:line="240" w:lineRule="auto"/>
        <w:ind w:left="120"/>
        <w:rPr>
          <w:rFonts w:ascii="Arial" w:hAnsi="Arial" w:cs="Arial"/>
          <w:color w:val="000000"/>
        </w:rPr>
      </w:pPr>
      <w:r>
        <w:rPr>
          <w:rFonts w:ascii="Arial" w:hAnsi="Arial" w:cs="Arial"/>
          <w:color w:val="000000"/>
        </w:rPr>
        <w:t>DEFCON 014 (</w:t>
      </w:r>
      <w:proofErr w:type="spellStart"/>
      <w:r>
        <w:rPr>
          <w:rFonts w:ascii="Arial" w:hAnsi="Arial" w:cs="Arial"/>
          <w:color w:val="000000"/>
        </w:rPr>
        <w:t>Edn</w:t>
      </w:r>
      <w:proofErr w:type="spellEnd"/>
      <w:r>
        <w:rPr>
          <w:rFonts w:ascii="Arial" w:hAnsi="Arial" w:cs="Arial"/>
          <w:color w:val="000000"/>
        </w:rPr>
        <w:t>. 11/05) - Inventions and Designs Crown Rights and Ownership of Patents and Registered Designs</w:t>
      </w:r>
    </w:p>
    <w:p w14:paraId="5D15A966" w14:textId="77777777" w:rsidR="00D617DE" w:rsidRDefault="00D617DE" w:rsidP="00D617DE">
      <w:pPr>
        <w:widowControl w:val="0"/>
        <w:autoSpaceDE w:val="0"/>
        <w:autoSpaceDN w:val="0"/>
        <w:adjustRightInd w:val="0"/>
        <w:spacing w:after="60" w:line="240" w:lineRule="auto"/>
        <w:ind w:left="120"/>
        <w:rPr>
          <w:rFonts w:ascii="Arial" w:hAnsi="Arial" w:cs="Arial"/>
          <w:sz w:val="24"/>
          <w:szCs w:val="24"/>
        </w:rPr>
      </w:pPr>
    </w:p>
    <w:p w14:paraId="23109981" w14:textId="77777777" w:rsidR="00D617DE" w:rsidRDefault="00D617DE" w:rsidP="00D617DE">
      <w:pPr>
        <w:keepNext/>
        <w:keepLines/>
        <w:widowControl w:val="0"/>
        <w:autoSpaceDE w:val="0"/>
        <w:autoSpaceDN w:val="0"/>
        <w:adjustRightInd w:val="0"/>
        <w:spacing w:after="0" w:line="276" w:lineRule="auto"/>
        <w:ind w:left="120" w:right="114"/>
        <w:rPr>
          <w:rFonts w:ascii="Arial" w:hAnsi="Arial" w:cs="Arial"/>
          <w:sz w:val="24"/>
          <w:szCs w:val="24"/>
        </w:rPr>
      </w:pPr>
      <w:bookmarkStart w:id="48" w:name="_Toc501022446_5_6"/>
      <w:r>
        <w:rPr>
          <w:rFonts w:ascii="Arial" w:hAnsi="Arial" w:cs="Arial"/>
          <w:b/>
          <w:bCs/>
          <w:color w:val="000000"/>
        </w:rPr>
        <w:t>DEFCON 015 (02/</w:t>
      </w:r>
      <w:proofErr w:type="gramStart"/>
      <w:r>
        <w:rPr>
          <w:rFonts w:ascii="Arial" w:hAnsi="Arial" w:cs="Arial"/>
          <w:b/>
          <w:bCs/>
          <w:color w:val="000000"/>
        </w:rPr>
        <w:t>98)</w:t>
      </w:r>
      <w:bookmarkEnd w:id="48"/>
      <w:r>
        <w:rPr>
          <w:rFonts w:ascii="Arial" w:hAnsi="Arial" w:cs="Arial"/>
          <w:b/>
          <w:bCs/>
          <w:color w:val="000000"/>
        </w:rPr>
        <w:t>*</w:t>
      </w:r>
      <w:proofErr w:type="gramEnd"/>
    </w:p>
    <w:p w14:paraId="4EDDAF79" w14:textId="77777777" w:rsidR="00D617DE" w:rsidRDefault="00D617DE" w:rsidP="00D617DE">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DEFCON 015 (</w:t>
      </w:r>
      <w:proofErr w:type="spellStart"/>
      <w:r>
        <w:rPr>
          <w:rFonts w:ascii="Arial" w:hAnsi="Arial" w:cs="Arial"/>
          <w:color w:val="000000"/>
        </w:rPr>
        <w:t>Edn</w:t>
      </w:r>
      <w:proofErr w:type="spellEnd"/>
      <w:r>
        <w:rPr>
          <w:rFonts w:ascii="Arial" w:hAnsi="Arial" w:cs="Arial"/>
          <w:color w:val="000000"/>
        </w:rPr>
        <w:t>. 02/98) - Design Rights and Rights to Use Design Information</w:t>
      </w:r>
    </w:p>
    <w:p w14:paraId="29A184FB" w14:textId="77777777" w:rsidR="00D617DE" w:rsidRDefault="00D617DE" w:rsidP="00D617DE">
      <w:pPr>
        <w:widowControl w:val="0"/>
        <w:autoSpaceDE w:val="0"/>
        <w:autoSpaceDN w:val="0"/>
        <w:adjustRightInd w:val="0"/>
        <w:spacing w:after="60" w:line="240" w:lineRule="auto"/>
        <w:ind w:left="120"/>
        <w:rPr>
          <w:rFonts w:ascii="Arial" w:hAnsi="Arial" w:cs="Arial"/>
          <w:sz w:val="24"/>
          <w:szCs w:val="24"/>
        </w:rPr>
      </w:pPr>
    </w:p>
    <w:p w14:paraId="34776AB9" w14:textId="77777777" w:rsidR="00D617DE" w:rsidRDefault="00D617DE" w:rsidP="00D617DE">
      <w:pPr>
        <w:keepNext/>
        <w:keepLines/>
        <w:widowControl w:val="0"/>
        <w:autoSpaceDE w:val="0"/>
        <w:autoSpaceDN w:val="0"/>
        <w:adjustRightInd w:val="0"/>
        <w:spacing w:after="0" w:line="276" w:lineRule="auto"/>
        <w:ind w:left="120" w:right="114"/>
        <w:rPr>
          <w:rFonts w:ascii="Arial" w:hAnsi="Arial" w:cs="Arial"/>
          <w:sz w:val="24"/>
          <w:szCs w:val="24"/>
        </w:rPr>
      </w:pPr>
      <w:bookmarkStart w:id="49" w:name="_Toc501022446_5_7"/>
      <w:r>
        <w:rPr>
          <w:rFonts w:ascii="Arial" w:hAnsi="Arial" w:cs="Arial"/>
          <w:b/>
          <w:bCs/>
          <w:color w:val="000000"/>
        </w:rPr>
        <w:t>DEFCON 021 (10/</w:t>
      </w:r>
      <w:proofErr w:type="gramStart"/>
      <w:r>
        <w:rPr>
          <w:rFonts w:ascii="Arial" w:hAnsi="Arial" w:cs="Arial"/>
          <w:b/>
          <w:bCs/>
          <w:color w:val="000000"/>
        </w:rPr>
        <w:t>04)</w:t>
      </w:r>
      <w:bookmarkEnd w:id="49"/>
      <w:r>
        <w:rPr>
          <w:rFonts w:ascii="Arial" w:hAnsi="Arial" w:cs="Arial"/>
          <w:b/>
          <w:bCs/>
          <w:color w:val="000000"/>
        </w:rPr>
        <w:t>*</w:t>
      </w:r>
      <w:proofErr w:type="gramEnd"/>
    </w:p>
    <w:p w14:paraId="6446175E" w14:textId="77777777" w:rsidR="00D617DE" w:rsidRDefault="00D617DE" w:rsidP="00D617DE">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DEFCON 021 (</w:t>
      </w:r>
      <w:proofErr w:type="spellStart"/>
      <w:r>
        <w:rPr>
          <w:rFonts w:ascii="Arial" w:hAnsi="Arial" w:cs="Arial"/>
          <w:color w:val="000000"/>
        </w:rPr>
        <w:t>Edn</w:t>
      </w:r>
      <w:proofErr w:type="spellEnd"/>
      <w:r>
        <w:rPr>
          <w:rFonts w:ascii="Arial" w:hAnsi="Arial" w:cs="Arial"/>
          <w:color w:val="000000"/>
        </w:rPr>
        <w:t>. 10/04) - Retention of Records</w:t>
      </w:r>
    </w:p>
    <w:p w14:paraId="6FFB5B05" w14:textId="77777777" w:rsidR="00D2583F" w:rsidRDefault="00D2583F">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18DFC1E9" w14:textId="77777777" w:rsidR="00D2583F" w:rsidRDefault="00D2583F">
      <w:pPr>
        <w:keepNext/>
        <w:keepLines/>
        <w:widowControl w:val="0"/>
        <w:autoSpaceDE w:val="0"/>
        <w:autoSpaceDN w:val="0"/>
        <w:adjustRightInd w:val="0"/>
        <w:spacing w:after="0" w:line="276" w:lineRule="auto"/>
        <w:ind w:left="120" w:right="114"/>
        <w:rPr>
          <w:rFonts w:ascii="Arial" w:hAnsi="Arial" w:cs="Arial"/>
          <w:sz w:val="24"/>
          <w:szCs w:val="24"/>
        </w:rPr>
      </w:pPr>
      <w:bookmarkStart w:id="50" w:name="_Toc501022446_3_1"/>
      <w:r>
        <w:rPr>
          <w:rFonts w:ascii="Arial" w:hAnsi="Arial" w:cs="Arial"/>
          <w:b/>
          <w:bCs/>
          <w:color w:val="000000"/>
        </w:rPr>
        <w:t>DEFCON 076 (SC2)</w:t>
      </w:r>
      <w:bookmarkEnd w:id="50"/>
    </w:p>
    <w:p w14:paraId="5B1EBB1E"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DEFCON 076 (SC2) (</w:t>
      </w:r>
      <w:proofErr w:type="spellStart"/>
      <w:r>
        <w:rPr>
          <w:rFonts w:ascii="Arial" w:hAnsi="Arial" w:cs="Arial"/>
          <w:color w:val="000000"/>
        </w:rPr>
        <w:t>Edn</w:t>
      </w:r>
      <w:proofErr w:type="spellEnd"/>
      <w:r>
        <w:rPr>
          <w:rFonts w:ascii="Arial" w:hAnsi="Arial" w:cs="Arial"/>
          <w:color w:val="000000"/>
        </w:rPr>
        <w:t>. 11/17) - Contractor's Personnel at Government Establishments</w:t>
      </w:r>
    </w:p>
    <w:p w14:paraId="44FD65EF" w14:textId="77777777" w:rsidR="007F6A31" w:rsidRDefault="007F6A31" w:rsidP="007F6A31">
      <w:pPr>
        <w:keepNext/>
        <w:keepLines/>
        <w:widowControl w:val="0"/>
        <w:autoSpaceDE w:val="0"/>
        <w:autoSpaceDN w:val="0"/>
        <w:adjustRightInd w:val="0"/>
        <w:spacing w:after="0" w:line="276" w:lineRule="auto"/>
        <w:ind w:left="120" w:right="114"/>
        <w:rPr>
          <w:rFonts w:ascii="Arial" w:hAnsi="Arial" w:cs="Arial"/>
          <w:b/>
          <w:bCs/>
          <w:color w:val="000000"/>
        </w:rPr>
      </w:pPr>
      <w:bookmarkStart w:id="51" w:name="_Toc501022446_5_2"/>
    </w:p>
    <w:p w14:paraId="483C5B37" w14:textId="77777777" w:rsidR="007F6A31" w:rsidRDefault="007F6A31" w:rsidP="007F6A31">
      <w:pPr>
        <w:keepNext/>
        <w:keepLines/>
        <w:widowControl w:val="0"/>
        <w:autoSpaceDE w:val="0"/>
        <w:autoSpaceDN w:val="0"/>
        <w:adjustRightInd w:val="0"/>
        <w:spacing w:after="0" w:line="276" w:lineRule="auto"/>
        <w:ind w:left="120" w:right="114"/>
        <w:rPr>
          <w:rFonts w:ascii="Arial" w:hAnsi="Arial" w:cs="Arial"/>
          <w:sz w:val="24"/>
          <w:szCs w:val="24"/>
        </w:rPr>
      </w:pPr>
      <w:r>
        <w:rPr>
          <w:rFonts w:ascii="Arial" w:hAnsi="Arial" w:cs="Arial"/>
          <w:b/>
          <w:bCs/>
          <w:color w:val="000000"/>
        </w:rPr>
        <w:t>DEFCON 090</w:t>
      </w:r>
      <w:bookmarkEnd w:id="51"/>
      <w:r w:rsidR="00D617DE">
        <w:rPr>
          <w:rFonts w:ascii="Arial" w:hAnsi="Arial" w:cs="Arial"/>
          <w:b/>
          <w:bCs/>
          <w:color w:val="000000"/>
        </w:rPr>
        <w:t>*</w:t>
      </w:r>
    </w:p>
    <w:p w14:paraId="4E841B34" w14:textId="77777777" w:rsidR="007F6A31" w:rsidRDefault="007F6A31" w:rsidP="007F6A31">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DEFCON 090 (</w:t>
      </w:r>
      <w:proofErr w:type="spellStart"/>
      <w:r>
        <w:rPr>
          <w:rFonts w:ascii="Arial" w:hAnsi="Arial" w:cs="Arial"/>
          <w:color w:val="000000"/>
        </w:rPr>
        <w:t>Edn</w:t>
      </w:r>
      <w:proofErr w:type="spellEnd"/>
      <w:r>
        <w:rPr>
          <w:rFonts w:ascii="Arial" w:hAnsi="Arial" w:cs="Arial"/>
          <w:color w:val="000000"/>
        </w:rPr>
        <w:t>. 11/06) - Copyright</w:t>
      </w:r>
    </w:p>
    <w:p w14:paraId="3D148C02" w14:textId="77777777" w:rsidR="00160977" w:rsidRDefault="00160977" w:rsidP="00160977">
      <w:pPr>
        <w:keepNext/>
        <w:keepLines/>
        <w:widowControl w:val="0"/>
        <w:autoSpaceDE w:val="0"/>
        <w:autoSpaceDN w:val="0"/>
        <w:adjustRightInd w:val="0"/>
        <w:spacing w:after="0" w:line="276" w:lineRule="auto"/>
        <w:ind w:left="120" w:right="114"/>
        <w:rPr>
          <w:rFonts w:ascii="Arial" w:hAnsi="Arial" w:cs="Arial"/>
          <w:b/>
          <w:bCs/>
          <w:color w:val="000000"/>
        </w:rPr>
      </w:pPr>
      <w:bookmarkStart w:id="52" w:name="_Toc501022446_5_11"/>
    </w:p>
    <w:p w14:paraId="584BF4B4" w14:textId="77777777" w:rsidR="00160977" w:rsidRDefault="00160977" w:rsidP="00160977">
      <w:pPr>
        <w:keepNext/>
        <w:keepLines/>
        <w:widowControl w:val="0"/>
        <w:autoSpaceDE w:val="0"/>
        <w:autoSpaceDN w:val="0"/>
        <w:adjustRightInd w:val="0"/>
        <w:spacing w:after="0" w:line="276" w:lineRule="auto"/>
        <w:ind w:left="120" w:right="114"/>
        <w:rPr>
          <w:rFonts w:ascii="Arial" w:hAnsi="Arial" w:cs="Arial"/>
          <w:sz w:val="24"/>
          <w:szCs w:val="24"/>
        </w:rPr>
      </w:pPr>
      <w:r>
        <w:rPr>
          <w:rFonts w:ascii="Arial" w:hAnsi="Arial" w:cs="Arial"/>
          <w:b/>
          <w:bCs/>
          <w:color w:val="000000"/>
        </w:rPr>
        <w:t>DEFCON 091</w:t>
      </w:r>
      <w:bookmarkEnd w:id="52"/>
      <w:r>
        <w:rPr>
          <w:rFonts w:ascii="Arial" w:hAnsi="Arial" w:cs="Arial"/>
          <w:b/>
          <w:bCs/>
          <w:color w:val="000000"/>
        </w:rPr>
        <w:t>*</w:t>
      </w:r>
    </w:p>
    <w:p w14:paraId="74F77E45" w14:textId="77777777" w:rsidR="00160977" w:rsidRDefault="00160977" w:rsidP="00160977">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DEFCON 091 (</w:t>
      </w:r>
      <w:proofErr w:type="spellStart"/>
      <w:r>
        <w:rPr>
          <w:rFonts w:ascii="Arial" w:hAnsi="Arial" w:cs="Arial"/>
          <w:color w:val="000000"/>
        </w:rPr>
        <w:t>Edn</w:t>
      </w:r>
      <w:proofErr w:type="spellEnd"/>
      <w:r>
        <w:rPr>
          <w:rFonts w:ascii="Arial" w:hAnsi="Arial" w:cs="Arial"/>
          <w:color w:val="000000"/>
        </w:rPr>
        <w:t>. 11/06) - Intellectual Property Rights in Software</w:t>
      </w:r>
    </w:p>
    <w:p w14:paraId="55B417F3" w14:textId="77777777" w:rsidR="00D2583F" w:rsidRDefault="00D2583F">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79079AEB" w14:textId="77777777" w:rsidR="00D2583F" w:rsidRDefault="00D2583F">
      <w:pPr>
        <w:keepNext/>
        <w:keepLines/>
        <w:widowControl w:val="0"/>
        <w:autoSpaceDE w:val="0"/>
        <w:autoSpaceDN w:val="0"/>
        <w:adjustRightInd w:val="0"/>
        <w:spacing w:after="0" w:line="276" w:lineRule="auto"/>
        <w:ind w:left="120" w:right="114"/>
        <w:rPr>
          <w:rFonts w:ascii="Arial" w:hAnsi="Arial" w:cs="Arial"/>
          <w:sz w:val="24"/>
          <w:szCs w:val="24"/>
        </w:rPr>
      </w:pPr>
      <w:bookmarkStart w:id="53" w:name="_Toc501022446_3_2"/>
      <w:r>
        <w:rPr>
          <w:rFonts w:ascii="Arial" w:hAnsi="Arial" w:cs="Arial"/>
          <w:b/>
          <w:bCs/>
          <w:color w:val="000000"/>
        </w:rPr>
        <w:t>DEFCON 602B</w:t>
      </w:r>
      <w:bookmarkEnd w:id="53"/>
    </w:p>
    <w:p w14:paraId="33CF1AD0"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DEFCON 602B (</w:t>
      </w:r>
      <w:proofErr w:type="spellStart"/>
      <w:r>
        <w:rPr>
          <w:rFonts w:ascii="Arial" w:hAnsi="Arial" w:cs="Arial"/>
          <w:color w:val="000000"/>
        </w:rPr>
        <w:t>Edn</w:t>
      </w:r>
      <w:proofErr w:type="spellEnd"/>
      <w:r>
        <w:rPr>
          <w:rFonts w:ascii="Arial" w:hAnsi="Arial" w:cs="Arial"/>
          <w:color w:val="000000"/>
        </w:rPr>
        <w:t>. 12/06) - Quality Assurance (Without Deliverable Quality Plan)</w:t>
      </w:r>
    </w:p>
    <w:p w14:paraId="2B4477B4" w14:textId="77777777" w:rsidR="00D2583F" w:rsidRDefault="00D2583F">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7CB0FB92" w14:textId="77777777" w:rsidR="00D2583F" w:rsidRDefault="00D2583F">
      <w:pPr>
        <w:keepNext/>
        <w:keepLines/>
        <w:widowControl w:val="0"/>
        <w:autoSpaceDE w:val="0"/>
        <w:autoSpaceDN w:val="0"/>
        <w:adjustRightInd w:val="0"/>
        <w:spacing w:after="0" w:line="276" w:lineRule="auto"/>
        <w:ind w:left="120" w:right="114"/>
        <w:rPr>
          <w:rFonts w:ascii="Arial" w:hAnsi="Arial" w:cs="Arial"/>
          <w:sz w:val="24"/>
          <w:szCs w:val="24"/>
        </w:rPr>
      </w:pPr>
      <w:bookmarkStart w:id="54" w:name="_Toc501022446_3_4"/>
      <w:r>
        <w:rPr>
          <w:rFonts w:ascii="Arial" w:hAnsi="Arial" w:cs="Arial"/>
          <w:b/>
          <w:bCs/>
          <w:color w:val="000000"/>
        </w:rPr>
        <w:t>DEFCON 601 (SC)</w:t>
      </w:r>
      <w:bookmarkEnd w:id="54"/>
    </w:p>
    <w:p w14:paraId="2CAFFF4F"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DEFCON 601 (SC) (</w:t>
      </w:r>
      <w:proofErr w:type="spellStart"/>
      <w:r>
        <w:rPr>
          <w:rFonts w:ascii="Arial" w:hAnsi="Arial" w:cs="Arial"/>
          <w:color w:val="000000"/>
        </w:rPr>
        <w:t>Edn</w:t>
      </w:r>
      <w:proofErr w:type="spellEnd"/>
      <w:r>
        <w:rPr>
          <w:rFonts w:ascii="Arial" w:hAnsi="Arial" w:cs="Arial"/>
          <w:color w:val="000000"/>
        </w:rPr>
        <w:t>. 03/15) - Redundant Material</w:t>
      </w:r>
    </w:p>
    <w:p w14:paraId="76E2497F" w14:textId="77777777" w:rsidR="00D2583F" w:rsidRDefault="00D2583F">
      <w:pPr>
        <w:widowControl w:val="0"/>
        <w:autoSpaceDE w:val="0"/>
        <w:autoSpaceDN w:val="0"/>
        <w:adjustRightInd w:val="0"/>
        <w:spacing w:after="200" w:line="276" w:lineRule="auto"/>
        <w:ind w:left="120" w:right="114"/>
        <w:rPr>
          <w:rFonts w:ascii="Arial" w:hAnsi="Arial" w:cs="Arial"/>
          <w:sz w:val="24"/>
          <w:szCs w:val="24"/>
        </w:rPr>
      </w:pPr>
    </w:p>
    <w:p w14:paraId="622A7822" w14:textId="77777777" w:rsidR="00305BE3" w:rsidRDefault="003F00A6" w:rsidP="000341D3">
      <w:pPr>
        <w:widowControl w:val="0"/>
        <w:autoSpaceDE w:val="0"/>
        <w:autoSpaceDN w:val="0"/>
        <w:adjustRightInd w:val="0"/>
        <w:spacing w:after="0" w:line="276" w:lineRule="auto"/>
        <w:ind w:left="119" w:right="113"/>
        <w:rPr>
          <w:rFonts w:ascii="Arial" w:hAnsi="Arial" w:cs="Arial"/>
          <w:color w:val="000000"/>
        </w:rPr>
      </w:pPr>
      <w:r w:rsidRPr="00305BE3">
        <w:rPr>
          <w:rFonts w:ascii="Arial" w:hAnsi="Arial" w:cs="Arial"/>
          <w:b/>
          <w:color w:val="000000"/>
        </w:rPr>
        <w:t>DEFCON 611</w:t>
      </w:r>
      <w:r w:rsidR="00D2583F">
        <w:rPr>
          <w:rFonts w:ascii="Arial" w:hAnsi="Arial" w:cs="Arial"/>
          <w:color w:val="000000"/>
        </w:rPr>
        <w:t xml:space="preserve"> </w:t>
      </w:r>
      <w:r w:rsidR="00332CF1" w:rsidRPr="00332CF1">
        <w:rPr>
          <w:rFonts w:ascii="Arial" w:hAnsi="Arial" w:cs="Arial"/>
          <w:b/>
          <w:color w:val="000000"/>
        </w:rPr>
        <w:t>(SC2)</w:t>
      </w:r>
    </w:p>
    <w:p w14:paraId="124F98E1" w14:textId="77777777" w:rsidR="00D2583F" w:rsidRDefault="00305BE3" w:rsidP="000341D3">
      <w:pPr>
        <w:widowControl w:val="0"/>
        <w:autoSpaceDE w:val="0"/>
        <w:autoSpaceDN w:val="0"/>
        <w:adjustRightInd w:val="0"/>
        <w:spacing w:after="0" w:line="276" w:lineRule="auto"/>
        <w:ind w:left="119" w:right="113"/>
        <w:rPr>
          <w:rFonts w:ascii="Arial" w:hAnsi="Arial" w:cs="Arial"/>
          <w:color w:val="000000"/>
        </w:rPr>
      </w:pPr>
      <w:r>
        <w:rPr>
          <w:rFonts w:ascii="Arial" w:hAnsi="Arial" w:cs="Arial"/>
          <w:color w:val="000000"/>
        </w:rPr>
        <w:t xml:space="preserve">DEFCON 611 </w:t>
      </w:r>
      <w:r w:rsidR="00332CF1">
        <w:rPr>
          <w:rFonts w:ascii="Arial" w:hAnsi="Arial" w:cs="Arial"/>
          <w:color w:val="000000"/>
        </w:rPr>
        <w:t xml:space="preserve">(SC2) </w:t>
      </w:r>
      <w:r>
        <w:rPr>
          <w:rFonts w:ascii="Arial" w:hAnsi="Arial" w:cs="Arial"/>
          <w:color w:val="000000"/>
        </w:rPr>
        <w:t>(</w:t>
      </w:r>
      <w:proofErr w:type="spellStart"/>
      <w:r>
        <w:rPr>
          <w:rFonts w:ascii="Arial" w:hAnsi="Arial" w:cs="Arial"/>
          <w:color w:val="000000"/>
        </w:rPr>
        <w:t>Edn</w:t>
      </w:r>
      <w:proofErr w:type="spellEnd"/>
      <w:r>
        <w:rPr>
          <w:rFonts w:ascii="Arial" w:hAnsi="Arial" w:cs="Arial"/>
          <w:color w:val="000000"/>
        </w:rPr>
        <w:t>. 02/16) - Issued Property</w:t>
      </w:r>
    </w:p>
    <w:p w14:paraId="12A8B221" w14:textId="77777777" w:rsidR="00332CF1" w:rsidRDefault="00332CF1" w:rsidP="000341D3">
      <w:pPr>
        <w:widowControl w:val="0"/>
        <w:autoSpaceDE w:val="0"/>
        <w:autoSpaceDN w:val="0"/>
        <w:adjustRightInd w:val="0"/>
        <w:spacing w:after="0" w:line="276" w:lineRule="auto"/>
        <w:ind w:left="119" w:right="113"/>
        <w:rPr>
          <w:rFonts w:ascii="Arial" w:hAnsi="Arial" w:cs="Arial"/>
          <w:sz w:val="24"/>
          <w:szCs w:val="24"/>
        </w:rPr>
      </w:pPr>
    </w:p>
    <w:p w14:paraId="6CC64CEA" w14:textId="77777777" w:rsidR="00332CF1" w:rsidRPr="007526F2" w:rsidRDefault="00332CF1" w:rsidP="000341D3">
      <w:pPr>
        <w:widowControl w:val="0"/>
        <w:autoSpaceDE w:val="0"/>
        <w:autoSpaceDN w:val="0"/>
        <w:adjustRightInd w:val="0"/>
        <w:spacing w:after="0" w:line="276" w:lineRule="auto"/>
        <w:ind w:left="119" w:right="113"/>
        <w:rPr>
          <w:rFonts w:ascii="Arial" w:hAnsi="Arial" w:cs="Arial"/>
          <w:b/>
          <w:color w:val="000000"/>
        </w:rPr>
      </w:pPr>
      <w:r w:rsidRPr="007526F2">
        <w:rPr>
          <w:rFonts w:ascii="Arial" w:hAnsi="Arial" w:cs="Arial"/>
          <w:b/>
          <w:color w:val="000000"/>
        </w:rPr>
        <w:t>DEFCON 630 (SC2)</w:t>
      </w:r>
    </w:p>
    <w:p w14:paraId="0E819E4D" w14:textId="77777777" w:rsidR="00332CF1" w:rsidRDefault="00332CF1" w:rsidP="000341D3">
      <w:pPr>
        <w:widowControl w:val="0"/>
        <w:autoSpaceDE w:val="0"/>
        <w:autoSpaceDN w:val="0"/>
        <w:adjustRightInd w:val="0"/>
        <w:spacing w:after="0" w:line="276" w:lineRule="auto"/>
        <w:ind w:left="119" w:right="113"/>
        <w:rPr>
          <w:rFonts w:ascii="Arial" w:hAnsi="Arial" w:cs="Arial"/>
          <w:color w:val="000000"/>
        </w:rPr>
      </w:pPr>
      <w:r w:rsidRPr="007526F2">
        <w:rPr>
          <w:rFonts w:ascii="Arial" w:hAnsi="Arial" w:cs="Arial"/>
          <w:color w:val="000000"/>
        </w:rPr>
        <w:t>DEFCON 603 (SC2) (Edn,11/17) - Framework Agreements</w:t>
      </w:r>
    </w:p>
    <w:p w14:paraId="1DA2BC07" w14:textId="77777777" w:rsidR="007526F2" w:rsidRDefault="007526F2" w:rsidP="000341D3">
      <w:pPr>
        <w:widowControl w:val="0"/>
        <w:autoSpaceDE w:val="0"/>
        <w:autoSpaceDN w:val="0"/>
        <w:adjustRightInd w:val="0"/>
        <w:spacing w:after="0" w:line="276" w:lineRule="auto"/>
        <w:ind w:left="119" w:right="113"/>
        <w:rPr>
          <w:rFonts w:ascii="Arial" w:hAnsi="Arial" w:cs="Arial"/>
          <w:color w:val="000000"/>
        </w:rPr>
      </w:pPr>
    </w:p>
    <w:p w14:paraId="07141A09" w14:textId="77777777" w:rsidR="007526F2" w:rsidRPr="007526F2" w:rsidRDefault="007526F2" w:rsidP="000341D3">
      <w:pPr>
        <w:widowControl w:val="0"/>
        <w:autoSpaceDE w:val="0"/>
        <w:autoSpaceDN w:val="0"/>
        <w:adjustRightInd w:val="0"/>
        <w:spacing w:after="0" w:line="276" w:lineRule="auto"/>
        <w:ind w:left="119" w:right="113"/>
        <w:rPr>
          <w:rFonts w:ascii="Arial" w:hAnsi="Arial" w:cs="Arial"/>
          <w:b/>
          <w:color w:val="000000"/>
        </w:rPr>
      </w:pPr>
      <w:r w:rsidRPr="007526F2">
        <w:rPr>
          <w:rFonts w:ascii="Arial" w:hAnsi="Arial" w:cs="Arial"/>
          <w:b/>
          <w:color w:val="000000"/>
        </w:rPr>
        <w:t>DEFCON 649 (SC2)</w:t>
      </w:r>
    </w:p>
    <w:p w14:paraId="2937754E" w14:textId="77777777" w:rsidR="007526F2" w:rsidRPr="007526F2" w:rsidRDefault="007526F2" w:rsidP="000341D3">
      <w:pPr>
        <w:widowControl w:val="0"/>
        <w:autoSpaceDE w:val="0"/>
        <w:autoSpaceDN w:val="0"/>
        <w:adjustRightInd w:val="0"/>
        <w:spacing w:after="0" w:line="276" w:lineRule="auto"/>
        <w:ind w:left="119" w:right="113"/>
        <w:rPr>
          <w:rFonts w:ascii="Arial" w:hAnsi="Arial" w:cs="Arial"/>
          <w:color w:val="000000"/>
        </w:rPr>
      </w:pPr>
      <w:r>
        <w:rPr>
          <w:rFonts w:ascii="Arial" w:hAnsi="Arial" w:cs="Arial"/>
          <w:color w:val="000000"/>
        </w:rPr>
        <w:t>DEFCON 649 (SC2) (Edn.11/17) - Vesting</w:t>
      </w:r>
    </w:p>
    <w:p w14:paraId="4F9C075A" w14:textId="77777777" w:rsidR="00D2583F" w:rsidRPr="007526F2" w:rsidRDefault="00D2583F">
      <w:pPr>
        <w:widowControl w:val="0"/>
        <w:autoSpaceDE w:val="0"/>
        <w:autoSpaceDN w:val="0"/>
        <w:adjustRightInd w:val="0"/>
        <w:spacing w:after="200" w:line="276" w:lineRule="auto"/>
        <w:ind w:left="120" w:right="114"/>
        <w:rPr>
          <w:rFonts w:ascii="Arial" w:hAnsi="Arial" w:cs="Arial"/>
          <w:color w:val="000000"/>
        </w:rPr>
      </w:pPr>
      <w:r>
        <w:rPr>
          <w:rFonts w:ascii="Arial" w:hAnsi="Arial" w:cs="Arial"/>
          <w:color w:val="000000"/>
        </w:rPr>
        <w:t xml:space="preserve"> </w:t>
      </w:r>
    </w:p>
    <w:p w14:paraId="2FD2F59E" w14:textId="77777777" w:rsidR="00D2583F" w:rsidRDefault="00D2583F">
      <w:pPr>
        <w:keepNext/>
        <w:keepLines/>
        <w:widowControl w:val="0"/>
        <w:autoSpaceDE w:val="0"/>
        <w:autoSpaceDN w:val="0"/>
        <w:adjustRightInd w:val="0"/>
        <w:spacing w:after="0" w:line="276" w:lineRule="auto"/>
        <w:ind w:left="120" w:right="114"/>
        <w:rPr>
          <w:rFonts w:ascii="Arial" w:hAnsi="Arial" w:cs="Arial"/>
          <w:sz w:val="24"/>
          <w:szCs w:val="24"/>
        </w:rPr>
      </w:pPr>
      <w:bookmarkStart w:id="55" w:name="_Toc501022446_3_6"/>
      <w:r>
        <w:rPr>
          <w:rFonts w:ascii="Arial" w:hAnsi="Arial" w:cs="Arial"/>
          <w:b/>
          <w:bCs/>
          <w:color w:val="000000"/>
        </w:rPr>
        <w:t>DEFCON 658 (SC2)</w:t>
      </w:r>
      <w:bookmarkEnd w:id="55"/>
    </w:p>
    <w:p w14:paraId="4B2573C8" w14:textId="77777777" w:rsidR="00D2583F" w:rsidRDefault="00D2583F">
      <w:pPr>
        <w:widowControl w:val="0"/>
        <w:autoSpaceDE w:val="0"/>
        <w:autoSpaceDN w:val="0"/>
        <w:adjustRightInd w:val="0"/>
        <w:spacing w:after="60" w:line="240" w:lineRule="auto"/>
        <w:ind w:left="120"/>
        <w:rPr>
          <w:rFonts w:ascii="Arial" w:hAnsi="Arial" w:cs="Arial"/>
          <w:color w:val="000000"/>
        </w:rPr>
      </w:pPr>
      <w:r>
        <w:rPr>
          <w:rFonts w:ascii="Arial" w:hAnsi="Arial" w:cs="Arial"/>
          <w:color w:val="000000"/>
        </w:rPr>
        <w:t>DEFCON 658 (SC2) (</w:t>
      </w:r>
      <w:proofErr w:type="spellStart"/>
      <w:r>
        <w:rPr>
          <w:rFonts w:ascii="Arial" w:hAnsi="Arial" w:cs="Arial"/>
          <w:color w:val="000000"/>
        </w:rPr>
        <w:t>Edn</w:t>
      </w:r>
      <w:proofErr w:type="spellEnd"/>
      <w:r>
        <w:rPr>
          <w:rFonts w:ascii="Arial" w:hAnsi="Arial" w:cs="Arial"/>
          <w:color w:val="000000"/>
        </w:rPr>
        <w:t>. 11/17) - Cyber</w:t>
      </w:r>
    </w:p>
    <w:p w14:paraId="76D7A123" w14:textId="77777777" w:rsidR="004119A7" w:rsidRDefault="004119A7">
      <w:pPr>
        <w:widowControl w:val="0"/>
        <w:autoSpaceDE w:val="0"/>
        <w:autoSpaceDN w:val="0"/>
        <w:adjustRightInd w:val="0"/>
        <w:spacing w:after="60" w:line="240" w:lineRule="auto"/>
        <w:ind w:left="120"/>
        <w:rPr>
          <w:rFonts w:ascii="Arial" w:hAnsi="Arial" w:cs="Arial"/>
          <w:sz w:val="24"/>
          <w:szCs w:val="24"/>
        </w:rPr>
      </w:pPr>
      <w:r>
        <w:t>The Cyber Risk Level of the Contract is VERY LOW, as defined in Def Stan 05-138. Cyber Risk code is RAR-EVRW746W</w:t>
      </w:r>
    </w:p>
    <w:p w14:paraId="494DA19E" w14:textId="77777777" w:rsidR="00D2583F" w:rsidRDefault="00D2583F">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423E0570" w14:textId="77777777" w:rsidR="00D2583F" w:rsidRDefault="00D2583F">
      <w:pPr>
        <w:keepNext/>
        <w:keepLines/>
        <w:widowControl w:val="0"/>
        <w:autoSpaceDE w:val="0"/>
        <w:autoSpaceDN w:val="0"/>
        <w:adjustRightInd w:val="0"/>
        <w:spacing w:after="0" w:line="276" w:lineRule="auto"/>
        <w:ind w:left="120" w:right="114"/>
        <w:rPr>
          <w:rFonts w:ascii="Arial" w:hAnsi="Arial" w:cs="Arial"/>
          <w:sz w:val="24"/>
          <w:szCs w:val="24"/>
        </w:rPr>
      </w:pPr>
      <w:bookmarkStart w:id="56" w:name="_Toc501022446_3_7"/>
      <w:r>
        <w:rPr>
          <w:rFonts w:ascii="Arial" w:hAnsi="Arial" w:cs="Arial"/>
          <w:b/>
          <w:bCs/>
          <w:color w:val="000000"/>
        </w:rPr>
        <w:lastRenderedPageBreak/>
        <w:t>DEFCON 694 (SC2)</w:t>
      </w:r>
      <w:bookmarkEnd w:id="56"/>
    </w:p>
    <w:p w14:paraId="606367C3"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DEFCON 694 (SC2) (</w:t>
      </w:r>
      <w:proofErr w:type="spellStart"/>
      <w:r>
        <w:rPr>
          <w:rFonts w:ascii="Arial" w:hAnsi="Arial" w:cs="Arial"/>
          <w:color w:val="000000"/>
        </w:rPr>
        <w:t>Edn</w:t>
      </w:r>
      <w:proofErr w:type="spellEnd"/>
      <w:r>
        <w:rPr>
          <w:rFonts w:ascii="Arial" w:hAnsi="Arial" w:cs="Arial"/>
          <w:color w:val="000000"/>
        </w:rPr>
        <w:t xml:space="preserve">. 08/18) - Accounting </w:t>
      </w:r>
      <w:proofErr w:type="gramStart"/>
      <w:r>
        <w:rPr>
          <w:rFonts w:ascii="Arial" w:hAnsi="Arial" w:cs="Arial"/>
          <w:color w:val="000000"/>
        </w:rPr>
        <w:t>For</w:t>
      </w:r>
      <w:proofErr w:type="gramEnd"/>
      <w:r>
        <w:rPr>
          <w:rFonts w:ascii="Arial" w:hAnsi="Arial" w:cs="Arial"/>
          <w:color w:val="000000"/>
        </w:rPr>
        <w:t xml:space="preserve"> Property of the Authority</w:t>
      </w:r>
    </w:p>
    <w:p w14:paraId="60908804" w14:textId="77777777" w:rsidR="00D2583F" w:rsidRDefault="00D2583F">
      <w:pPr>
        <w:widowControl w:val="0"/>
        <w:autoSpaceDE w:val="0"/>
        <w:autoSpaceDN w:val="0"/>
        <w:adjustRightInd w:val="0"/>
        <w:spacing w:after="200" w:line="276" w:lineRule="auto"/>
        <w:ind w:left="120" w:right="114"/>
        <w:rPr>
          <w:rFonts w:ascii="Arial" w:hAnsi="Arial" w:cs="Arial"/>
          <w:sz w:val="24"/>
          <w:szCs w:val="24"/>
        </w:rPr>
      </w:pPr>
    </w:p>
    <w:p w14:paraId="23BEFC0A" w14:textId="77777777" w:rsidR="00D617DE" w:rsidRDefault="007F6A31" w:rsidP="00D617DE">
      <w:pPr>
        <w:keepNext/>
        <w:keepLines/>
        <w:widowControl w:val="0"/>
        <w:autoSpaceDE w:val="0"/>
        <w:autoSpaceDN w:val="0"/>
        <w:adjustRightInd w:val="0"/>
        <w:spacing w:after="0" w:line="276" w:lineRule="auto"/>
        <w:ind w:left="120" w:right="114"/>
        <w:rPr>
          <w:rFonts w:ascii="Arial" w:hAnsi="Arial" w:cs="Arial"/>
          <w:sz w:val="24"/>
          <w:szCs w:val="24"/>
        </w:rPr>
      </w:pPr>
      <w:bookmarkStart w:id="57" w:name="_Toc501022446_5_1"/>
      <w:r>
        <w:rPr>
          <w:rFonts w:ascii="Arial" w:hAnsi="Arial" w:cs="Arial"/>
          <w:b/>
          <w:bCs/>
          <w:color w:val="000000"/>
        </w:rPr>
        <w:t>DEFCON 703</w:t>
      </w:r>
      <w:bookmarkEnd w:id="57"/>
      <w:r w:rsidR="00D617DE">
        <w:rPr>
          <w:rFonts w:ascii="Arial" w:hAnsi="Arial" w:cs="Arial"/>
          <w:b/>
          <w:bCs/>
          <w:color w:val="000000"/>
        </w:rPr>
        <w:t>*</w:t>
      </w:r>
    </w:p>
    <w:p w14:paraId="70D7C566" w14:textId="77777777" w:rsidR="00D617DE" w:rsidRDefault="007F6A31" w:rsidP="007F6A31">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DEFCON 703 (</w:t>
      </w:r>
      <w:proofErr w:type="spellStart"/>
      <w:r>
        <w:rPr>
          <w:rFonts w:ascii="Arial" w:hAnsi="Arial" w:cs="Arial"/>
          <w:color w:val="000000"/>
        </w:rPr>
        <w:t>Edn</w:t>
      </w:r>
      <w:proofErr w:type="spellEnd"/>
      <w:r>
        <w:rPr>
          <w:rFonts w:ascii="Arial" w:hAnsi="Arial" w:cs="Arial"/>
          <w:color w:val="000000"/>
        </w:rPr>
        <w:t>. 08/13) - Intellectual Property Rights - Vesting in the Authority</w:t>
      </w:r>
      <w:r>
        <w:rPr>
          <w:rFonts w:ascii="Arial" w:hAnsi="Arial" w:cs="Arial"/>
          <w:sz w:val="24"/>
          <w:szCs w:val="24"/>
        </w:rPr>
        <w:t xml:space="preserve"> </w:t>
      </w:r>
    </w:p>
    <w:p w14:paraId="20BCDBFC" w14:textId="77777777" w:rsidR="00D617DE" w:rsidRDefault="00D617DE" w:rsidP="007F6A31">
      <w:pPr>
        <w:widowControl w:val="0"/>
        <w:autoSpaceDE w:val="0"/>
        <w:autoSpaceDN w:val="0"/>
        <w:adjustRightInd w:val="0"/>
        <w:spacing w:after="200" w:line="276" w:lineRule="auto"/>
        <w:ind w:left="120" w:right="114"/>
        <w:rPr>
          <w:rFonts w:ascii="Arial" w:hAnsi="Arial" w:cs="Arial"/>
          <w:sz w:val="24"/>
          <w:szCs w:val="24"/>
        </w:rPr>
      </w:pPr>
    </w:p>
    <w:p w14:paraId="085004D4" w14:textId="77777777" w:rsidR="00D2583F" w:rsidRDefault="00D617DE" w:rsidP="007F6A31">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sz w:val="24"/>
          <w:szCs w:val="24"/>
        </w:rPr>
        <w:t xml:space="preserve">*DEFCONs marked with an asterisk* above are </w:t>
      </w:r>
      <w:r w:rsidR="00893360">
        <w:rPr>
          <w:rFonts w:ascii="Arial" w:hAnsi="Arial" w:cs="Arial"/>
          <w:sz w:val="24"/>
          <w:szCs w:val="24"/>
        </w:rPr>
        <w:t xml:space="preserve">Intellectual Property Rights DEFCONs </w:t>
      </w:r>
      <w:r>
        <w:rPr>
          <w:rFonts w:ascii="Arial" w:hAnsi="Arial" w:cs="Arial"/>
          <w:sz w:val="24"/>
          <w:szCs w:val="24"/>
        </w:rPr>
        <w:t>applicable to any Task under any Lot where the Tasking Form indicates they have been selected.</w:t>
      </w:r>
      <w:r w:rsidR="00D2583F">
        <w:rPr>
          <w:rFonts w:ascii="Arial" w:hAnsi="Arial" w:cs="Arial"/>
          <w:sz w:val="24"/>
          <w:szCs w:val="24"/>
        </w:rPr>
        <w:br w:type="page"/>
      </w:r>
    </w:p>
    <w:p w14:paraId="00D5E7ED" w14:textId="77777777" w:rsidR="00D2583F" w:rsidRDefault="00D2583F" w:rsidP="00F37C13">
      <w:pPr>
        <w:widowControl w:val="0"/>
        <w:autoSpaceDE w:val="0"/>
        <w:autoSpaceDN w:val="0"/>
        <w:adjustRightInd w:val="0"/>
        <w:spacing w:after="0" w:line="276" w:lineRule="auto"/>
        <w:ind w:left="120" w:right="114"/>
        <w:rPr>
          <w:rFonts w:ascii="Arial" w:hAnsi="Arial" w:cs="Arial"/>
          <w:sz w:val="24"/>
          <w:szCs w:val="24"/>
        </w:rPr>
      </w:pPr>
      <w:r>
        <w:rPr>
          <w:rFonts w:ascii="Arial" w:hAnsi="Arial" w:cs="Arial"/>
          <w:color w:val="000000"/>
        </w:rPr>
        <w:lastRenderedPageBreak/>
        <w:t xml:space="preserve"> </w:t>
      </w:r>
      <w:bookmarkStart w:id="58" w:name="_Toc501022445_4"/>
      <w:r>
        <w:rPr>
          <w:rFonts w:ascii="Arial" w:hAnsi="Arial" w:cs="Arial"/>
          <w:b/>
          <w:bCs/>
          <w:color w:val="000000"/>
          <w:sz w:val="28"/>
          <w:szCs w:val="28"/>
        </w:rPr>
        <w:t>General Conditions</w:t>
      </w:r>
      <w:bookmarkEnd w:id="58"/>
    </w:p>
    <w:p w14:paraId="292F1756" w14:textId="77777777" w:rsidR="00D2583F" w:rsidRDefault="00D2583F">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0E9F067A" w14:textId="77777777" w:rsidR="00D2583F" w:rsidRDefault="00D2583F">
      <w:pPr>
        <w:keepNext/>
        <w:keepLines/>
        <w:widowControl w:val="0"/>
        <w:autoSpaceDE w:val="0"/>
        <w:autoSpaceDN w:val="0"/>
        <w:adjustRightInd w:val="0"/>
        <w:spacing w:after="0" w:line="276" w:lineRule="auto"/>
        <w:ind w:left="120" w:right="114"/>
        <w:rPr>
          <w:rFonts w:ascii="Arial" w:hAnsi="Arial" w:cs="Arial"/>
          <w:sz w:val="24"/>
          <w:szCs w:val="24"/>
        </w:rPr>
      </w:pPr>
      <w:bookmarkStart w:id="59" w:name="_Toc501022446_4_1"/>
      <w:r>
        <w:rPr>
          <w:rFonts w:ascii="Arial" w:hAnsi="Arial" w:cs="Arial"/>
          <w:b/>
          <w:bCs/>
          <w:color w:val="000000"/>
        </w:rPr>
        <w:t>DEFCON 532B</w:t>
      </w:r>
      <w:bookmarkEnd w:id="59"/>
    </w:p>
    <w:p w14:paraId="05C83933"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DEFCON 532B (</w:t>
      </w:r>
      <w:proofErr w:type="spellStart"/>
      <w:r>
        <w:rPr>
          <w:rFonts w:ascii="Arial" w:hAnsi="Arial" w:cs="Arial"/>
          <w:color w:val="000000"/>
        </w:rPr>
        <w:t>Edn</w:t>
      </w:r>
      <w:proofErr w:type="spellEnd"/>
      <w:r>
        <w:rPr>
          <w:rFonts w:ascii="Arial" w:hAnsi="Arial" w:cs="Arial"/>
          <w:color w:val="000000"/>
        </w:rPr>
        <w:t xml:space="preserve">. 05/18) - Protection </w:t>
      </w:r>
      <w:proofErr w:type="gramStart"/>
      <w:r>
        <w:rPr>
          <w:rFonts w:ascii="Arial" w:hAnsi="Arial" w:cs="Arial"/>
          <w:color w:val="000000"/>
        </w:rPr>
        <w:t>Of</w:t>
      </w:r>
      <w:proofErr w:type="gramEnd"/>
      <w:r>
        <w:rPr>
          <w:rFonts w:ascii="Arial" w:hAnsi="Arial" w:cs="Arial"/>
          <w:color w:val="000000"/>
        </w:rPr>
        <w:t xml:space="preserve"> Personal Data </w:t>
      </w:r>
    </w:p>
    <w:p w14:paraId="6D46FE34" w14:textId="51A47042" w:rsidR="00D2583F" w:rsidRDefault="00456A7B">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sz w:val="24"/>
          <w:szCs w:val="24"/>
        </w:rPr>
        <w:t xml:space="preserve">Further to </w:t>
      </w:r>
      <w:r w:rsidR="00BA179B">
        <w:rPr>
          <w:rFonts w:ascii="Arial" w:hAnsi="Arial" w:cs="Arial"/>
          <w:sz w:val="24"/>
          <w:szCs w:val="24"/>
        </w:rPr>
        <w:t>DEFCON 532B, a DEFFORM 532 will accompany any task which involves the transfer of personal data.</w:t>
      </w:r>
    </w:p>
    <w:p w14:paraId="5792FA93" w14:textId="77777777" w:rsidR="00D2583F" w:rsidRDefault="00D2583F">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65071FC6" w14:textId="2FBF9E0F" w:rsidR="00F37C13" w:rsidRPr="007D3B54" w:rsidRDefault="00D2583F" w:rsidP="007D3B54">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sz w:val="24"/>
          <w:szCs w:val="24"/>
        </w:rPr>
        <w:br w:type="page"/>
      </w:r>
      <w:bookmarkStart w:id="60" w:name="_Toc501022446_5_4"/>
      <w:r w:rsidR="007F6A31">
        <w:rPr>
          <w:rFonts w:ascii="Arial" w:hAnsi="Arial" w:cs="Arial"/>
          <w:b/>
          <w:bCs/>
          <w:color w:val="000000"/>
        </w:rPr>
        <w:lastRenderedPageBreak/>
        <w:t>D</w:t>
      </w:r>
      <w:r>
        <w:rPr>
          <w:rFonts w:ascii="Arial" w:hAnsi="Arial" w:cs="Arial"/>
          <w:b/>
          <w:bCs/>
          <w:color w:val="000000"/>
        </w:rPr>
        <w:t>EFFORM 177</w:t>
      </w:r>
      <w:bookmarkEnd w:id="60"/>
    </w:p>
    <w:p w14:paraId="5D5AD55B" w14:textId="77777777" w:rsidR="00F37C13" w:rsidRDefault="00F37C13">
      <w:pPr>
        <w:widowControl w:val="0"/>
        <w:autoSpaceDE w:val="0"/>
        <w:autoSpaceDN w:val="0"/>
        <w:adjustRightInd w:val="0"/>
        <w:spacing w:after="60" w:line="240" w:lineRule="auto"/>
        <w:ind w:left="687"/>
        <w:jc w:val="right"/>
        <w:rPr>
          <w:rFonts w:ascii="Arial" w:hAnsi="Arial" w:cs="Arial"/>
          <w:b/>
          <w:bCs/>
          <w:color w:val="000000"/>
        </w:rPr>
      </w:pPr>
    </w:p>
    <w:p w14:paraId="00B7E984" w14:textId="77777777" w:rsidR="00F37C13" w:rsidRDefault="00F37C13">
      <w:pPr>
        <w:widowControl w:val="0"/>
        <w:autoSpaceDE w:val="0"/>
        <w:autoSpaceDN w:val="0"/>
        <w:adjustRightInd w:val="0"/>
        <w:spacing w:after="60" w:line="240" w:lineRule="auto"/>
        <w:ind w:left="687"/>
        <w:jc w:val="right"/>
        <w:rPr>
          <w:rFonts w:ascii="Arial" w:hAnsi="Arial" w:cs="Arial"/>
          <w:b/>
          <w:bCs/>
          <w:color w:val="000000"/>
        </w:rPr>
      </w:pPr>
    </w:p>
    <w:p w14:paraId="2A861E2F" w14:textId="77777777" w:rsidR="00F37C13" w:rsidRDefault="00F37C13">
      <w:pPr>
        <w:widowControl w:val="0"/>
        <w:autoSpaceDE w:val="0"/>
        <w:autoSpaceDN w:val="0"/>
        <w:adjustRightInd w:val="0"/>
        <w:spacing w:after="60" w:line="240" w:lineRule="auto"/>
        <w:ind w:left="687"/>
        <w:jc w:val="right"/>
        <w:rPr>
          <w:rFonts w:ascii="Arial" w:hAnsi="Arial" w:cs="Arial"/>
          <w:b/>
          <w:bCs/>
          <w:color w:val="000000"/>
        </w:rPr>
      </w:pPr>
    </w:p>
    <w:p w14:paraId="7640B183" w14:textId="77777777" w:rsidR="00D2583F" w:rsidRDefault="00D2583F">
      <w:pPr>
        <w:widowControl w:val="0"/>
        <w:autoSpaceDE w:val="0"/>
        <w:autoSpaceDN w:val="0"/>
        <w:adjustRightInd w:val="0"/>
        <w:spacing w:after="60" w:line="240" w:lineRule="auto"/>
        <w:ind w:left="687"/>
        <w:jc w:val="right"/>
        <w:rPr>
          <w:rFonts w:ascii="Arial" w:hAnsi="Arial" w:cs="Arial"/>
          <w:sz w:val="24"/>
          <w:szCs w:val="24"/>
        </w:rPr>
      </w:pPr>
      <w:r>
        <w:rPr>
          <w:rFonts w:ascii="Arial" w:hAnsi="Arial" w:cs="Arial"/>
          <w:b/>
          <w:bCs/>
          <w:color w:val="000000"/>
        </w:rPr>
        <w:t>DEFFORM 177</w:t>
      </w:r>
    </w:p>
    <w:p w14:paraId="2AE6DC06" w14:textId="77777777" w:rsidR="00D2583F" w:rsidRDefault="00D2583F">
      <w:pPr>
        <w:widowControl w:val="0"/>
        <w:autoSpaceDE w:val="0"/>
        <w:autoSpaceDN w:val="0"/>
        <w:adjustRightInd w:val="0"/>
        <w:spacing w:after="60" w:line="240" w:lineRule="auto"/>
        <w:ind w:left="120"/>
        <w:jc w:val="right"/>
        <w:rPr>
          <w:rFonts w:ascii="Arial" w:hAnsi="Arial" w:cs="Arial"/>
          <w:sz w:val="24"/>
          <w:szCs w:val="24"/>
        </w:rPr>
      </w:pPr>
      <w:r>
        <w:rPr>
          <w:rFonts w:ascii="Arial" w:hAnsi="Arial" w:cs="Arial"/>
          <w:b/>
          <w:bCs/>
          <w:color w:val="000000"/>
        </w:rPr>
        <w:t>(</w:t>
      </w:r>
      <w:proofErr w:type="spellStart"/>
      <w:r>
        <w:rPr>
          <w:rFonts w:ascii="Arial" w:hAnsi="Arial" w:cs="Arial"/>
          <w:b/>
          <w:bCs/>
          <w:color w:val="000000"/>
        </w:rPr>
        <w:t>Edn</w:t>
      </w:r>
      <w:proofErr w:type="spellEnd"/>
      <w:r>
        <w:rPr>
          <w:rFonts w:ascii="Arial" w:hAnsi="Arial" w:cs="Arial"/>
          <w:b/>
          <w:bCs/>
          <w:color w:val="000000"/>
        </w:rPr>
        <w:t xml:space="preserve"> 3/80)</w:t>
      </w:r>
    </w:p>
    <w:p w14:paraId="7593A3EC" w14:textId="77777777" w:rsidR="00D2583F" w:rsidRDefault="00D2583F">
      <w:pPr>
        <w:widowControl w:val="0"/>
        <w:autoSpaceDE w:val="0"/>
        <w:autoSpaceDN w:val="0"/>
        <w:adjustRightInd w:val="0"/>
        <w:spacing w:after="60" w:line="240" w:lineRule="auto"/>
        <w:ind w:left="120"/>
        <w:jc w:val="center"/>
        <w:rPr>
          <w:rFonts w:ascii="Arial" w:hAnsi="Arial" w:cs="Arial"/>
          <w:sz w:val="24"/>
          <w:szCs w:val="24"/>
        </w:rPr>
      </w:pPr>
      <w:r>
        <w:rPr>
          <w:rFonts w:ascii="Arial" w:hAnsi="Arial" w:cs="Arial"/>
          <w:b/>
          <w:bCs/>
          <w:color w:val="000000"/>
        </w:rPr>
        <w:t>Ministry of Defence</w:t>
      </w:r>
    </w:p>
    <w:p w14:paraId="3C049B75" w14:textId="77777777" w:rsidR="00D2583F" w:rsidRDefault="00D2583F">
      <w:pPr>
        <w:widowControl w:val="0"/>
        <w:autoSpaceDE w:val="0"/>
        <w:autoSpaceDN w:val="0"/>
        <w:adjustRightInd w:val="0"/>
        <w:spacing w:after="60" w:line="240" w:lineRule="auto"/>
        <w:ind w:left="120"/>
        <w:jc w:val="both"/>
        <w:rPr>
          <w:rFonts w:ascii="Arial" w:hAnsi="Arial" w:cs="Arial"/>
          <w:sz w:val="24"/>
          <w:szCs w:val="24"/>
        </w:rPr>
      </w:pPr>
    </w:p>
    <w:p w14:paraId="17CCA1C3" w14:textId="77777777" w:rsidR="00D2583F" w:rsidRDefault="00D2583F">
      <w:pPr>
        <w:widowControl w:val="0"/>
        <w:autoSpaceDE w:val="0"/>
        <w:autoSpaceDN w:val="0"/>
        <w:adjustRightInd w:val="0"/>
        <w:spacing w:after="60" w:line="240" w:lineRule="auto"/>
        <w:ind w:left="120"/>
        <w:jc w:val="center"/>
        <w:rPr>
          <w:rFonts w:ascii="Arial" w:hAnsi="Arial" w:cs="Arial"/>
          <w:sz w:val="24"/>
          <w:szCs w:val="24"/>
        </w:rPr>
      </w:pPr>
      <w:r>
        <w:rPr>
          <w:rFonts w:ascii="Arial" w:hAnsi="Arial" w:cs="Arial"/>
          <w:b/>
          <w:bCs/>
          <w:color w:val="000000"/>
        </w:rPr>
        <w:t>Design Rights and Patents</w:t>
      </w:r>
    </w:p>
    <w:p w14:paraId="2066698B" w14:textId="77777777" w:rsidR="00D2583F" w:rsidRDefault="00D2583F">
      <w:pPr>
        <w:widowControl w:val="0"/>
        <w:autoSpaceDE w:val="0"/>
        <w:autoSpaceDN w:val="0"/>
        <w:adjustRightInd w:val="0"/>
        <w:spacing w:after="60" w:line="240" w:lineRule="auto"/>
        <w:ind w:left="120"/>
        <w:jc w:val="center"/>
        <w:rPr>
          <w:rFonts w:ascii="Arial" w:hAnsi="Arial" w:cs="Arial"/>
          <w:sz w:val="24"/>
          <w:szCs w:val="24"/>
        </w:rPr>
      </w:pPr>
      <w:r>
        <w:rPr>
          <w:rFonts w:ascii="Arial" w:hAnsi="Arial" w:cs="Arial"/>
          <w:b/>
          <w:bCs/>
          <w:color w:val="000000"/>
        </w:rPr>
        <w:t>(Sub-Contractor’s Agreement)</w:t>
      </w:r>
    </w:p>
    <w:p w14:paraId="13EBB9B6" w14:textId="77777777" w:rsidR="00D2583F" w:rsidRDefault="00D2583F">
      <w:pPr>
        <w:widowControl w:val="0"/>
        <w:autoSpaceDE w:val="0"/>
        <w:autoSpaceDN w:val="0"/>
        <w:adjustRightInd w:val="0"/>
        <w:spacing w:after="60" w:line="240" w:lineRule="auto"/>
        <w:ind w:left="120"/>
        <w:jc w:val="center"/>
        <w:rPr>
          <w:rFonts w:ascii="Arial" w:hAnsi="Arial" w:cs="Arial"/>
          <w:sz w:val="24"/>
          <w:szCs w:val="24"/>
        </w:rPr>
      </w:pPr>
    </w:p>
    <w:p w14:paraId="55404824" w14:textId="77777777" w:rsidR="00D2583F" w:rsidRDefault="00D2583F">
      <w:pPr>
        <w:widowControl w:val="0"/>
        <w:autoSpaceDE w:val="0"/>
        <w:autoSpaceDN w:val="0"/>
        <w:adjustRightInd w:val="0"/>
        <w:spacing w:after="60" w:line="240" w:lineRule="auto"/>
        <w:ind w:left="120"/>
        <w:jc w:val="both"/>
        <w:rPr>
          <w:rFonts w:ascii="Arial" w:hAnsi="Arial" w:cs="Arial"/>
          <w:sz w:val="24"/>
          <w:szCs w:val="24"/>
        </w:rPr>
      </w:pPr>
    </w:p>
    <w:p w14:paraId="1E1C82CB"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THIS AGREEMENT is made the                         day of                                 19 </w:t>
      </w:r>
    </w:p>
    <w:p w14:paraId="46D266EF" w14:textId="77777777" w:rsidR="00D2583F" w:rsidRDefault="00D2583F">
      <w:pPr>
        <w:widowControl w:val="0"/>
        <w:autoSpaceDE w:val="0"/>
        <w:autoSpaceDN w:val="0"/>
        <w:adjustRightInd w:val="0"/>
        <w:spacing w:after="60" w:line="240" w:lineRule="auto"/>
        <w:ind w:left="120"/>
        <w:rPr>
          <w:rFonts w:ascii="Arial" w:hAnsi="Arial" w:cs="Arial"/>
          <w:sz w:val="24"/>
          <w:szCs w:val="24"/>
        </w:rPr>
      </w:pPr>
    </w:p>
    <w:p w14:paraId="10C3B9B7"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BETWEEN</w:t>
      </w:r>
    </w:p>
    <w:p w14:paraId="3FB8619F" w14:textId="77777777" w:rsidR="00D2583F" w:rsidRDefault="00D2583F">
      <w:pPr>
        <w:widowControl w:val="0"/>
        <w:autoSpaceDE w:val="0"/>
        <w:autoSpaceDN w:val="0"/>
        <w:adjustRightInd w:val="0"/>
        <w:spacing w:after="60" w:line="240" w:lineRule="auto"/>
        <w:ind w:left="120"/>
        <w:rPr>
          <w:rFonts w:ascii="Arial" w:hAnsi="Arial" w:cs="Arial"/>
          <w:sz w:val="24"/>
          <w:szCs w:val="24"/>
        </w:rPr>
      </w:pPr>
    </w:p>
    <w:p w14:paraId="1F85D6D2"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whose registered office is at </w:t>
      </w:r>
    </w:p>
    <w:p w14:paraId="6C8F09C2" w14:textId="77777777" w:rsidR="00D2583F" w:rsidRDefault="00D2583F">
      <w:pPr>
        <w:widowControl w:val="0"/>
        <w:autoSpaceDE w:val="0"/>
        <w:autoSpaceDN w:val="0"/>
        <w:adjustRightInd w:val="0"/>
        <w:spacing w:after="60" w:line="240" w:lineRule="auto"/>
        <w:ind w:left="120"/>
        <w:rPr>
          <w:rFonts w:ascii="Arial" w:hAnsi="Arial" w:cs="Arial"/>
          <w:sz w:val="24"/>
          <w:szCs w:val="24"/>
        </w:rPr>
      </w:pPr>
    </w:p>
    <w:p w14:paraId="46763EA7" w14:textId="77777777" w:rsidR="00D2583F" w:rsidRDefault="00D2583F">
      <w:pPr>
        <w:widowControl w:val="0"/>
        <w:autoSpaceDE w:val="0"/>
        <w:autoSpaceDN w:val="0"/>
        <w:adjustRightInd w:val="0"/>
        <w:spacing w:after="60" w:line="240" w:lineRule="auto"/>
        <w:ind w:left="120"/>
        <w:rPr>
          <w:rFonts w:ascii="Arial" w:hAnsi="Arial" w:cs="Arial"/>
          <w:sz w:val="24"/>
          <w:szCs w:val="24"/>
        </w:rPr>
      </w:pPr>
    </w:p>
    <w:p w14:paraId="414E6B27" w14:textId="77777777" w:rsidR="00D2583F" w:rsidRDefault="00D2583F">
      <w:pPr>
        <w:widowControl w:val="0"/>
        <w:autoSpaceDE w:val="0"/>
        <w:autoSpaceDN w:val="0"/>
        <w:adjustRightInd w:val="0"/>
        <w:spacing w:after="60" w:line="240" w:lineRule="auto"/>
        <w:ind w:left="120"/>
        <w:rPr>
          <w:rFonts w:ascii="Arial" w:hAnsi="Arial" w:cs="Arial"/>
          <w:sz w:val="24"/>
          <w:szCs w:val="24"/>
        </w:rPr>
      </w:pPr>
    </w:p>
    <w:p w14:paraId="787192E1"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(hereinafter called "the Sub-Contractor") of the one part and THE SECRETARY OF STATE FOR DEFENCE (hereinafter called "the Secretary of State") of the other part</w:t>
      </w:r>
    </w:p>
    <w:p w14:paraId="381CA82B" w14:textId="77777777" w:rsidR="00D2583F" w:rsidRDefault="00D2583F">
      <w:pPr>
        <w:widowControl w:val="0"/>
        <w:autoSpaceDE w:val="0"/>
        <w:autoSpaceDN w:val="0"/>
        <w:adjustRightInd w:val="0"/>
        <w:spacing w:after="60" w:line="240" w:lineRule="auto"/>
        <w:ind w:left="120"/>
        <w:rPr>
          <w:rFonts w:ascii="Arial" w:hAnsi="Arial" w:cs="Arial"/>
          <w:sz w:val="24"/>
          <w:szCs w:val="24"/>
        </w:rPr>
      </w:pPr>
    </w:p>
    <w:p w14:paraId="3E6C38C9"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w:t>
      </w:r>
      <w:proofErr w:type="gramStart"/>
      <w:r>
        <w:rPr>
          <w:rFonts w:ascii="Arial" w:hAnsi="Arial" w:cs="Arial"/>
          <w:color w:val="000000"/>
        </w:rPr>
        <w:t>WHEREAS:-</w:t>
      </w:r>
      <w:proofErr w:type="gramEnd"/>
    </w:p>
    <w:p w14:paraId="58CB5594" w14:textId="77777777" w:rsidR="00D2583F" w:rsidRDefault="00D2583F">
      <w:pPr>
        <w:widowControl w:val="0"/>
        <w:autoSpaceDE w:val="0"/>
        <w:autoSpaceDN w:val="0"/>
        <w:adjustRightInd w:val="0"/>
        <w:spacing w:after="60" w:line="240" w:lineRule="auto"/>
        <w:ind w:left="120"/>
        <w:rPr>
          <w:rFonts w:ascii="Arial" w:hAnsi="Arial" w:cs="Arial"/>
          <w:sz w:val="24"/>
          <w:szCs w:val="24"/>
        </w:rPr>
      </w:pPr>
    </w:p>
    <w:p w14:paraId="0B9EF173" w14:textId="77777777" w:rsidR="00D2583F" w:rsidRDefault="00D2583F">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1.        The Secretary of State has placed with                                                                         (hereinafter called "the main contractor") a contract bearing the reference number                                                 (hereinafter called "the main contract") for the design and development of                                                                                 the effect of which is that the costs of such design and development (including the cost referable to any sub-contracts hereinafter referred to) will be substantially borne by the Secretary of State.</w:t>
      </w:r>
    </w:p>
    <w:p w14:paraId="6BA184B8" w14:textId="77777777" w:rsidR="00D2583F" w:rsidRDefault="00D2583F">
      <w:pPr>
        <w:widowControl w:val="0"/>
        <w:autoSpaceDE w:val="0"/>
        <w:autoSpaceDN w:val="0"/>
        <w:adjustRightInd w:val="0"/>
        <w:spacing w:after="60" w:line="240" w:lineRule="auto"/>
        <w:ind w:left="120"/>
        <w:rPr>
          <w:rFonts w:ascii="Arial" w:hAnsi="Arial" w:cs="Arial"/>
          <w:sz w:val="24"/>
          <w:szCs w:val="24"/>
        </w:rPr>
      </w:pPr>
    </w:p>
    <w:p w14:paraId="2E6D6CAC" w14:textId="77777777" w:rsidR="00D2583F" w:rsidRDefault="00D2583F">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2.        The main contractor contemplates that the design development and supply of certain components needed for performance of the main contract will be undertaken by various third parties in pursuance of sub-contracts made between them and the main contractor.</w:t>
      </w:r>
    </w:p>
    <w:p w14:paraId="36EED6A1" w14:textId="77777777" w:rsidR="00D2583F" w:rsidRDefault="00D2583F">
      <w:pPr>
        <w:widowControl w:val="0"/>
        <w:autoSpaceDE w:val="0"/>
        <w:autoSpaceDN w:val="0"/>
        <w:adjustRightInd w:val="0"/>
        <w:spacing w:after="60" w:line="240" w:lineRule="auto"/>
        <w:ind w:left="120"/>
        <w:rPr>
          <w:rFonts w:ascii="Arial" w:hAnsi="Arial" w:cs="Arial"/>
          <w:sz w:val="24"/>
          <w:szCs w:val="24"/>
        </w:rPr>
      </w:pPr>
    </w:p>
    <w:p w14:paraId="03ACB7A8" w14:textId="77777777" w:rsidR="00D2583F" w:rsidRDefault="00D2583F">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 xml:space="preserve">3.        With a view to securing to the Secretary of State rights </w:t>
      </w:r>
      <w:proofErr w:type="gramStart"/>
      <w:r>
        <w:rPr>
          <w:rFonts w:ascii="Arial" w:hAnsi="Arial" w:cs="Arial"/>
          <w:color w:val="000000"/>
        </w:rPr>
        <w:t>as regards</w:t>
      </w:r>
      <w:proofErr w:type="gramEnd"/>
      <w:r>
        <w:rPr>
          <w:rFonts w:ascii="Arial" w:hAnsi="Arial" w:cs="Arial"/>
          <w:color w:val="000000"/>
        </w:rPr>
        <w:t xml:space="preserve"> inventions designs and other related matters in respect of any sub-contract the main contract provides that the main contractor shall not enter into any sub-contract for any component aforesaid without obtaining the prior approval of the Secretary of State.</w:t>
      </w:r>
    </w:p>
    <w:p w14:paraId="140E615B" w14:textId="77777777" w:rsidR="00D2583F" w:rsidRDefault="00D2583F">
      <w:pPr>
        <w:widowControl w:val="0"/>
        <w:autoSpaceDE w:val="0"/>
        <w:autoSpaceDN w:val="0"/>
        <w:adjustRightInd w:val="0"/>
        <w:spacing w:after="60" w:line="240" w:lineRule="auto"/>
        <w:ind w:left="120"/>
        <w:rPr>
          <w:rFonts w:ascii="Arial" w:hAnsi="Arial" w:cs="Arial"/>
          <w:sz w:val="24"/>
          <w:szCs w:val="24"/>
        </w:rPr>
      </w:pPr>
    </w:p>
    <w:p w14:paraId="06B991D1" w14:textId="77777777" w:rsidR="00D2583F" w:rsidRDefault="00D2583F">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 xml:space="preserve">4.        The main contractor has now informed the Secretary of State that </w:t>
      </w:r>
      <w:proofErr w:type="gramStart"/>
      <w:r>
        <w:rPr>
          <w:rFonts w:ascii="Arial" w:hAnsi="Arial" w:cs="Arial"/>
          <w:color w:val="000000"/>
        </w:rPr>
        <w:t>for the purpose of</w:t>
      </w:r>
      <w:proofErr w:type="gramEnd"/>
      <w:r>
        <w:rPr>
          <w:rFonts w:ascii="Arial" w:hAnsi="Arial" w:cs="Arial"/>
          <w:color w:val="000000"/>
        </w:rPr>
        <w:t xml:space="preserve"> performing the main contract he wishes to place with the Sub-Contractor a </w:t>
      </w:r>
      <w:r>
        <w:rPr>
          <w:rFonts w:ascii="Arial" w:hAnsi="Arial" w:cs="Arial"/>
          <w:color w:val="000000"/>
        </w:rPr>
        <w:lastRenderedPageBreak/>
        <w:t>sub-contract for the design and development of the items described in the First Schedule (hereinafter called "the sub-contracted items") and has requested the Secretary of State's approval of the sub-contract accordingly.</w:t>
      </w:r>
    </w:p>
    <w:p w14:paraId="181BA36B" w14:textId="77777777" w:rsidR="00D2583F" w:rsidRDefault="00D2583F">
      <w:pPr>
        <w:widowControl w:val="0"/>
        <w:autoSpaceDE w:val="0"/>
        <w:autoSpaceDN w:val="0"/>
        <w:adjustRightInd w:val="0"/>
        <w:spacing w:after="60" w:line="240" w:lineRule="auto"/>
        <w:ind w:left="120"/>
        <w:rPr>
          <w:rFonts w:ascii="Arial" w:hAnsi="Arial" w:cs="Arial"/>
          <w:sz w:val="24"/>
          <w:szCs w:val="24"/>
        </w:rPr>
      </w:pPr>
    </w:p>
    <w:p w14:paraId="775904F4" w14:textId="77777777" w:rsidR="00D2583F" w:rsidRDefault="00D2583F">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5.        The Secretary of State has signified his willingness to approve the sub-contract on condition that in consideration of his giving approval the Sub-Contractor enters into a direct Agreement with the Secretary of State concerning the matters hereinafter appearing and the Sub-Contractor has signified his willingness to enter into such an agreement.</w:t>
      </w:r>
    </w:p>
    <w:p w14:paraId="2D1FF09D" w14:textId="77777777" w:rsidR="00D2583F" w:rsidRDefault="00D2583F">
      <w:pPr>
        <w:widowControl w:val="0"/>
        <w:autoSpaceDE w:val="0"/>
        <w:autoSpaceDN w:val="0"/>
        <w:adjustRightInd w:val="0"/>
        <w:spacing w:after="60" w:line="240" w:lineRule="auto"/>
        <w:ind w:left="120"/>
        <w:rPr>
          <w:rFonts w:ascii="Arial" w:hAnsi="Arial" w:cs="Arial"/>
          <w:sz w:val="24"/>
          <w:szCs w:val="24"/>
        </w:rPr>
      </w:pPr>
    </w:p>
    <w:p w14:paraId="3D5E8722"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NOW THIS AGREEMENT made in consideration of the premises and of the rights and liabilities hereunder mutually granted and undertaken WITNESSETH AND IT IS HEREBY AGREED AND DECLARED as </w:t>
      </w:r>
      <w:proofErr w:type="gramStart"/>
      <w:r>
        <w:rPr>
          <w:rFonts w:ascii="Arial" w:hAnsi="Arial" w:cs="Arial"/>
          <w:color w:val="000000"/>
        </w:rPr>
        <w:t>follows:-</w:t>
      </w:r>
      <w:proofErr w:type="gramEnd"/>
    </w:p>
    <w:p w14:paraId="6E7303DB" w14:textId="77777777" w:rsidR="00D2583F" w:rsidRDefault="00D2583F">
      <w:pPr>
        <w:widowControl w:val="0"/>
        <w:autoSpaceDE w:val="0"/>
        <w:autoSpaceDN w:val="0"/>
        <w:adjustRightInd w:val="0"/>
        <w:spacing w:after="60" w:line="240" w:lineRule="auto"/>
        <w:ind w:left="120"/>
        <w:rPr>
          <w:rFonts w:ascii="Arial" w:hAnsi="Arial" w:cs="Arial"/>
          <w:sz w:val="24"/>
          <w:szCs w:val="24"/>
        </w:rPr>
      </w:pPr>
    </w:p>
    <w:p w14:paraId="4D67E6F6" w14:textId="77777777" w:rsidR="00D2583F" w:rsidRPr="00F37C13" w:rsidRDefault="00D2583F" w:rsidP="00F37C13">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1.        The Sub-Contractor and the Secretary of State hereby agree to be bound to each other by the provisions of the Conditions as set out in the Second Schedule hereto.</w:t>
      </w:r>
    </w:p>
    <w:p w14:paraId="072675C2" w14:textId="77777777" w:rsidR="00D2583F" w:rsidRDefault="00D2583F">
      <w:pPr>
        <w:widowControl w:val="0"/>
        <w:autoSpaceDE w:val="0"/>
        <w:autoSpaceDN w:val="0"/>
        <w:adjustRightInd w:val="0"/>
        <w:spacing w:after="60" w:line="240" w:lineRule="auto"/>
        <w:ind w:left="120"/>
        <w:jc w:val="right"/>
        <w:rPr>
          <w:rFonts w:ascii="Arial" w:hAnsi="Arial" w:cs="Arial"/>
          <w:sz w:val="24"/>
          <w:szCs w:val="24"/>
        </w:rPr>
      </w:pPr>
    </w:p>
    <w:p w14:paraId="69803CD6" w14:textId="77777777" w:rsidR="00D2583F" w:rsidRDefault="00D2583F">
      <w:pPr>
        <w:widowControl w:val="0"/>
        <w:autoSpaceDE w:val="0"/>
        <w:autoSpaceDN w:val="0"/>
        <w:adjustRightInd w:val="0"/>
        <w:spacing w:after="60" w:line="240" w:lineRule="auto"/>
        <w:ind w:left="120"/>
        <w:rPr>
          <w:rFonts w:ascii="Arial" w:hAnsi="Arial" w:cs="Arial"/>
          <w:sz w:val="24"/>
          <w:szCs w:val="24"/>
        </w:rPr>
      </w:pPr>
    </w:p>
    <w:p w14:paraId="77AAC1C5" w14:textId="77777777" w:rsidR="00D2583F" w:rsidRDefault="00D2583F">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2.        No extension alteration or variation in the terms of the sub-contract between the main contractor and the sub-contractor and no other agreement between the main contractor and the sub-contractor relating to the work to be done under the sub-contract or any modification now or hereafter made thereto shall prejudice the operation of this Agreement which shall in all respects apply to the sub-contract as so extended altered varied supplemented or modified as if such extension alteration variation supplementation or modification had been originally provided for in the sub-contract and the expression "the sub-contract items" shall have effect accordingly.</w:t>
      </w:r>
    </w:p>
    <w:p w14:paraId="6CD88F36" w14:textId="77777777" w:rsidR="00D2583F" w:rsidRDefault="00D2583F">
      <w:pPr>
        <w:widowControl w:val="0"/>
        <w:autoSpaceDE w:val="0"/>
        <w:autoSpaceDN w:val="0"/>
        <w:adjustRightInd w:val="0"/>
        <w:spacing w:after="60" w:line="240" w:lineRule="auto"/>
        <w:ind w:left="120"/>
        <w:rPr>
          <w:rFonts w:ascii="Arial" w:hAnsi="Arial" w:cs="Arial"/>
          <w:sz w:val="24"/>
          <w:szCs w:val="24"/>
        </w:rPr>
      </w:pPr>
    </w:p>
    <w:p w14:paraId="4AFAF324"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IN WITNESS whereof the parties hereto have set their hands the day and years first before written</w:t>
      </w:r>
    </w:p>
    <w:p w14:paraId="184E94E8" w14:textId="77777777" w:rsidR="00D2583F" w:rsidRDefault="00D2583F">
      <w:pPr>
        <w:widowControl w:val="0"/>
        <w:autoSpaceDE w:val="0"/>
        <w:autoSpaceDN w:val="0"/>
        <w:adjustRightInd w:val="0"/>
        <w:spacing w:after="60" w:line="240" w:lineRule="auto"/>
        <w:ind w:left="120"/>
        <w:rPr>
          <w:rFonts w:ascii="Arial" w:hAnsi="Arial" w:cs="Arial"/>
          <w:sz w:val="24"/>
          <w:szCs w:val="24"/>
        </w:rPr>
      </w:pPr>
    </w:p>
    <w:p w14:paraId="19B3402E" w14:textId="77777777" w:rsidR="00D2583F" w:rsidRDefault="00D2583F">
      <w:pPr>
        <w:widowControl w:val="0"/>
        <w:autoSpaceDE w:val="0"/>
        <w:autoSpaceDN w:val="0"/>
        <w:adjustRightInd w:val="0"/>
        <w:spacing w:after="60" w:line="240" w:lineRule="auto"/>
        <w:ind w:left="120"/>
        <w:rPr>
          <w:rFonts w:ascii="Arial" w:hAnsi="Arial" w:cs="Arial"/>
          <w:sz w:val="24"/>
          <w:szCs w:val="24"/>
        </w:rPr>
      </w:pPr>
    </w:p>
    <w:p w14:paraId="0CB1EB86" w14:textId="77777777" w:rsidR="00D2583F" w:rsidRDefault="00D2583F">
      <w:pPr>
        <w:widowControl w:val="0"/>
        <w:autoSpaceDE w:val="0"/>
        <w:autoSpaceDN w:val="0"/>
        <w:adjustRightInd w:val="0"/>
        <w:spacing w:after="60" w:line="240" w:lineRule="auto"/>
        <w:ind w:left="120"/>
        <w:rPr>
          <w:rFonts w:ascii="Arial" w:hAnsi="Arial" w:cs="Arial"/>
          <w:sz w:val="24"/>
          <w:szCs w:val="24"/>
        </w:rPr>
      </w:pPr>
    </w:p>
    <w:p w14:paraId="20A519BF"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Signed on behalf of</w:t>
      </w:r>
    </w:p>
    <w:p w14:paraId="78D97259"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the Sub-Contractor</w:t>
      </w:r>
    </w:p>
    <w:p w14:paraId="4904C8DA" w14:textId="77777777" w:rsidR="00D2583F" w:rsidRDefault="00D2583F">
      <w:pPr>
        <w:widowControl w:val="0"/>
        <w:autoSpaceDE w:val="0"/>
        <w:autoSpaceDN w:val="0"/>
        <w:adjustRightInd w:val="0"/>
        <w:spacing w:after="60" w:line="240" w:lineRule="auto"/>
        <w:ind w:left="120"/>
        <w:rPr>
          <w:rFonts w:ascii="Arial" w:hAnsi="Arial" w:cs="Arial"/>
          <w:sz w:val="24"/>
          <w:szCs w:val="24"/>
        </w:rPr>
      </w:pPr>
    </w:p>
    <w:p w14:paraId="579A2B3C" w14:textId="77777777" w:rsidR="00D2583F" w:rsidRDefault="00D2583F">
      <w:pPr>
        <w:widowControl w:val="0"/>
        <w:autoSpaceDE w:val="0"/>
        <w:autoSpaceDN w:val="0"/>
        <w:adjustRightInd w:val="0"/>
        <w:spacing w:after="60" w:line="240" w:lineRule="auto"/>
        <w:ind w:left="4440"/>
        <w:rPr>
          <w:rFonts w:ascii="Arial" w:hAnsi="Arial" w:cs="Arial"/>
          <w:sz w:val="24"/>
          <w:szCs w:val="24"/>
        </w:rPr>
      </w:pPr>
      <w:r>
        <w:rPr>
          <w:rFonts w:ascii="Arial" w:hAnsi="Arial" w:cs="Arial"/>
          <w:color w:val="000000"/>
        </w:rPr>
        <w:t>(in capacity of                      </w:t>
      </w:r>
      <w:proofErr w:type="gramStart"/>
      <w:r>
        <w:rPr>
          <w:rFonts w:ascii="Arial" w:hAnsi="Arial" w:cs="Arial"/>
          <w:color w:val="000000"/>
        </w:rPr>
        <w:t>  )</w:t>
      </w:r>
      <w:proofErr w:type="gramEnd"/>
    </w:p>
    <w:p w14:paraId="5079870B" w14:textId="77777777" w:rsidR="00D2583F" w:rsidRDefault="00D2583F">
      <w:pPr>
        <w:widowControl w:val="0"/>
        <w:autoSpaceDE w:val="0"/>
        <w:autoSpaceDN w:val="0"/>
        <w:adjustRightInd w:val="0"/>
        <w:spacing w:after="60" w:line="240" w:lineRule="auto"/>
        <w:ind w:left="120"/>
        <w:rPr>
          <w:rFonts w:ascii="Arial" w:hAnsi="Arial" w:cs="Arial"/>
          <w:sz w:val="24"/>
          <w:szCs w:val="24"/>
        </w:rPr>
      </w:pPr>
    </w:p>
    <w:p w14:paraId="613EA090" w14:textId="77777777" w:rsidR="00D2583F" w:rsidRDefault="00D2583F">
      <w:pPr>
        <w:widowControl w:val="0"/>
        <w:autoSpaceDE w:val="0"/>
        <w:autoSpaceDN w:val="0"/>
        <w:adjustRightInd w:val="0"/>
        <w:spacing w:after="60" w:line="240" w:lineRule="auto"/>
        <w:ind w:left="120"/>
        <w:rPr>
          <w:rFonts w:ascii="Arial" w:hAnsi="Arial" w:cs="Arial"/>
          <w:sz w:val="24"/>
          <w:szCs w:val="24"/>
        </w:rPr>
      </w:pPr>
    </w:p>
    <w:p w14:paraId="3AA29FE9" w14:textId="77777777" w:rsidR="00D2583F" w:rsidRDefault="00D2583F">
      <w:pPr>
        <w:widowControl w:val="0"/>
        <w:autoSpaceDE w:val="0"/>
        <w:autoSpaceDN w:val="0"/>
        <w:adjustRightInd w:val="0"/>
        <w:spacing w:after="60" w:line="240" w:lineRule="auto"/>
        <w:ind w:left="120"/>
        <w:rPr>
          <w:rFonts w:ascii="Arial" w:hAnsi="Arial" w:cs="Arial"/>
          <w:sz w:val="24"/>
          <w:szCs w:val="24"/>
        </w:rPr>
      </w:pPr>
    </w:p>
    <w:p w14:paraId="0BDD8131"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Signed on behalf of</w:t>
      </w:r>
    </w:p>
    <w:p w14:paraId="4BB1FC95"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The Secretary of</w:t>
      </w:r>
    </w:p>
    <w:p w14:paraId="0633BA6C"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State for Defence</w:t>
      </w:r>
    </w:p>
    <w:p w14:paraId="09836FFE" w14:textId="77777777" w:rsidR="00D2583F" w:rsidRDefault="00D2583F">
      <w:pPr>
        <w:widowControl w:val="0"/>
        <w:autoSpaceDE w:val="0"/>
        <w:autoSpaceDN w:val="0"/>
        <w:adjustRightInd w:val="0"/>
        <w:spacing w:after="60" w:line="240" w:lineRule="auto"/>
        <w:ind w:left="120"/>
        <w:rPr>
          <w:rFonts w:ascii="Arial" w:hAnsi="Arial" w:cs="Arial"/>
          <w:sz w:val="24"/>
          <w:szCs w:val="24"/>
        </w:rPr>
      </w:pPr>
    </w:p>
    <w:p w14:paraId="126C23F1" w14:textId="77777777" w:rsidR="00D2583F" w:rsidRDefault="00D2583F">
      <w:pPr>
        <w:widowControl w:val="0"/>
        <w:autoSpaceDE w:val="0"/>
        <w:autoSpaceDN w:val="0"/>
        <w:adjustRightInd w:val="0"/>
        <w:spacing w:after="60" w:line="240" w:lineRule="auto"/>
        <w:ind w:left="120"/>
        <w:rPr>
          <w:rFonts w:ascii="Arial" w:hAnsi="Arial" w:cs="Arial"/>
          <w:sz w:val="24"/>
          <w:szCs w:val="24"/>
        </w:rPr>
      </w:pPr>
    </w:p>
    <w:p w14:paraId="59AB7EA9" w14:textId="77777777" w:rsidR="00D2583F" w:rsidRDefault="00D2583F">
      <w:pPr>
        <w:widowControl w:val="0"/>
        <w:autoSpaceDE w:val="0"/>
        <w:autoSpaceDN w:val="0"/>
        <w:adjustRightInd w:val="0"/>
        <w:spacing w:after="60" w:line="240" w:lineRule="auto"/>
        <w:ind w:left="120"/>
        <w:rPr>
          <w:rFonts w:ascii="Arial" w:hAnsi="Arial" w:cs="Arial"/>
          <w:sz w:val="24"/>
          <w:szCs w:val="24"/>
        </w:rPr>
      </w:pPr>
    </w:p>
    <w:p w14:paraId="3AE15C55" w14:textId="717CF7DB" w:rsidR="00D2583F" w:rsidRDefault="00D2583F" w:rsidP="007D3B54">
      <w:pPr>
        <w:widowControl w:val="0"/>
        <w:autoSpaceDE w:val="0"/>
        <w:autoSpaceDN w:val="0"/>
        <w:adjustRightInd w:val="0"/>
        <w:spacing w:after="0" w:line="240" w:lineRule="auto"/>
        <w:ind w:left="120"/>
        <w:rPr>
          <w:rFonts w:ascii="Arial" w:hAnsi="Arial" w:cs="Arial"/>
          <w:color w:val="000000"/>
        </w:rPr>
      </w:pPr>
    </w:p>
    <w:p w14:paraId="729FED5C" w14:textId="77777777" w:rsidR="00D2583F" w:rsidRDefault="00D2583F">
      <w:pPr>
        <w:widowControl w:val="0"/>
        <w:autoSpaceDE w:val="0"/>
        <w:autoSpaceDN w:val="0"/>
        <w:adjustRightInd w:val="0"/>
        <w:spacing w:after="60" w:line="240" w:lineRule="auto"/>
        <w:ind w:left="120"/>
        <w:jc w:val="right"/>
        <w:rPr>
          <w:rFonts w:ascii="Arial" w:hAnsi="Arial" w:cs="Arial"/>
          <w:sz w:val="24"/>
          <w:szCs w:val="24"/>
        </w:rPr>
      </w:pPr>
      <w:r>
        <w:rPr>
          <w:rFonts w:ascii="Arial" w:hAnsi="Arial" w:cs="Arial"/>
          <w:color w:val="000000"/>
        </w:rPr>
        <w:lastRenderedPageBreak/>
        <w:t>DEFFORM 177 (</w:t>
      </w:r>
      <w:proofErr w:type="spellStart"/>
      <w:r>
        <w:rPr>
          <w:rFonts w:ascii="Arial" w:hAnsi="Arial" w:cs="Arial"/>
          <w:color w:val="000000"/>
        </w:rPr>
        <w:t>Edn</w:t>
      </w:r>
      <w:proofErr w:type="spellEnd"/>
      <w:r>
        <w:rPr>
          <w:rFonts w:ascii="Arial" w:hAnsi="Arial" w:cs="Arial"/>
          <w:color w:val="000000"/>
        </w:rPr>
        <w:t xml:space="preserve"> 3/80)</w:t>
      </w:r>
    </w:p>
    <w:p w14:paraId="7C61E35F" w14:textId="77777777" w:rsidR="00D2583F" w:rsidRDefault="00D2583F">
      <w:pPr>
        <w:widowControl w:val="0"/>
        <w:autoSpaceDE w:val="0"/>
        <w:autoSpaceDN w:val="0"/>
        <w:adjustRightInd w:val="0"/>
        <w:spacing w:after="60" w:line="240" w:lineRule="auto"/>
        <w:ind w:left="120"/>
        <w:jc w:val="center"/>
        <w:rPr>
          <w:rFonts w:ascii="Arial" w:hAnsi="Arial" w:cs="Arial"/>
          <w:sz w:val="24"/>
          <w:szCs w:val="24"/>
        </w:rPr>
      </w:pPr>
    </w:p>
    <w:p w14:paraId="525CA494" w14:textId="77777777" w:rsidR="00D2583F" w:rsidRDefault="00D2583F">
      <w:pPr>
        <w:widowControl w:val="0"/>
        <w:autoSpaceDE w:val="0"/>
        <w:autoSpaceDN w:val="0"/>
        <w:adjustRightInd w:val="0"/>
        <w:spacing w:after="60" w:line="240" w:lineRule="auto"/>
        <w:ind w:left="120"/>
        <w:jc w:val="center"/>
        <w:rPr>
          <w:rFonts w:ascii="Arial" w:hAnsi="Arial" w:cs="Arial"/>
          <w:sz w:val="24"/>
          <w:szCs w:val="24"/>
        </w:rPr>
      </w:pPr>
    </w:p>
    <w:p w14:paraId="47229F5A" w14:textId="77777777" w:rsidR="00D2583F" w:rsidRDefault="00D2583F">
      <w:pPr>
        <w:widowControl w:val="0"/>
        <w:autoSpaceDE w:val="0"/>
        <w:autoSpaceDN w:val="0"/>
        <w:adjustRightInd w:val="0"/>
        <w:spacing w:after="60" w:line="240" w:lineRule="auto"/>
        <w:ind w:left="120"/>
        <w:jc w:val="center"/>
        <w:rPr>
          <w:rFonts w:ascii="Arial" w:hAnsi="Arial" w:cs="Arial"/>
          <w:sz w:val="24"/>
          <w:szCs w:val="24"/>
        </w:rPr>
      </w:pPr>
    </w:p>
    <w:p w14:paraId="16481484" w14:textId="77777777" w:rsidR="00D2583F" w:rsidRDefault="00D2583F">
      <w:pPr>
        <w:widowControl w:val="0"/>
        <w:autoSpaceDE w:val="0"/>
        <w:autoSpaceDN w:val="0"/>
        <w:adjustRightInd w:val="0"/>
        <w:spacing w:after="60" w:line="240" w:lineRule="auto"/>
        <w:ind w:left="120"/>
        <w:jc w:val="center"/>
        <w:rPr>
          <w:rFonts w:ascii="Arial" w:hAnsi="Arial" w:cs="Arial"/>
          <w:sz w:val="24"/>
          <w:szCs w:val="24"/>
        </w:rPr>
      </w:pPr>
      <w:r>
        <w:rPr>
          <w:rFonts w:ascii="Arial" w:hAnsi="Arial" w:cs="Arial"/>
          <w:color w:val="000000"/>
        </w:rPr>
        <w:t>THE FIRST SCHEDULE</w:t>
      </w:r>
    </w:p>
    <w:p w14:paraId="6647D71B" w14:textId="77777777" w:rsidR="00D2583F" w:rsidRDefault="00D2583F">
      <w:pPr>
        <w:widowControl w:val="0"/>
        <w:autoSpaceDE w:val="0"/>
        <w:autoSpaceDN w:val="0"/>
        <w:adjustRightInd w:val="0"/>
        <w:spacing w:after="60" w:line="240" w:lineRule="auto"/>
        <w:ind w:left="120"/>
        <w:jc w:val="both"/>
        <w:rPr>
          <w:rFonts w:ascii="Arial" w:hAnsi="Arial" w:cs="Arial"/>
          <w:sz w:val="24"/>
          <w:szCs w:val="24"/>
        </w:rPr>
      </w:pPr>
    </w:p>
    <w:p w14:paraId="6D1407C3" w14:textId="77777777" w:rsidR="00D2583F" w:rsidRDefault="00D2583F">
      <w:pPr>
        <w:widowControl w:val="0"/>
        <w:autoSpaceDE w:val="0"/>
        <w:autoSpaceDN w:val="0"/>
        <w:adjustRightInd w:val="0"/>
        <w:spacing w:after="60" w:line="240" w:lineRule="auto"/>
        <w:ind w:left="120"/>
        <w:jc w:val="both"/>
        <w:rPr>
          <w:rFonts w:ascii="Arial" w:hAnsi="Arial" w:cs="Arial"/>
          <w:sz w:val="24"/>
          <w:szCs w:val="24"/>
        </w:rPr>
      </w:pPr>
      <w:r>
        <w:rPr>
          <w:rFonts w:ascii="Arial" w:hAnsi="Arial" w:cs="Arial"/>
          <w:color w:val="000000"/>
        </w:rPr>
        <w:t xml:space="preserve">The Sub-Contract Items </w:t>
      </w:r>
      <w:proofErr w:type="gramStart"/>
      <w:r>
        <w:rPr>
          <w:rFonts w:ascii="Arial" w:hAnsi="Arial" w:cs="Arial"/>
          <w:color w:val="000000"/>
        </w:rPr>
        <w:t>are:-</w:t>
      </w:r>
      <w:proofErr w:type="gramEnd"/>
    </w:p>
    <w:p w14:paraId="347AC5B1" w14:textId="77777777" w:rsidR="00D2583F" w:rsidRDefault="00D2583F">
      <w:pPr>
        <w:widowControl w:val="0"/>
        <w:autoSpaceDE w:val="0"/>
        <w:autoSpaceDN w:val="0"/>
        <w:adjustRightInd w:val="0"/>
        <w:spacing w:after="60" w:line="240" w:lineRule="auto"/>
        <w:ind w:left="120"/>
        <w:jc w:val="both"/>
        <w:rPr>
          <w:rFonts w:ascii="Arial" w:hAnsi="Arial" w:cs="Arial"/>
          <w:sz w:val="24"/>
          <w:szCs w:val="24"/>
        </w:rPr>
      </w:pPr>
    </w:p>
    <w:p w14:paraId="64FEE8E5" w14:textId="77777777" w:rsidR="00D2583F" w:rsidRDefault="00D2583F">
      <w:pPr>
        <w:widowControl w:val="0"/>
        <w:autoSpaceDE w:val="0"/>
        <w:autoSpaceDN w:val="0"/>
        <w:adjustRightInd w:val="0"/>
        <w:spacing w:after="60" w:line="240" w:lineRule="auto"/>
        <w:ind w:left="120"/>
        <w:jc w:val="both"/>
        <w:rPr>
          <w:rFonts w:ascii="Arial" w:hAnsi="Arial" w:cs="Arial"/>
          <w:sz w:val="24"/>
          <w:szCs w:val="24"/>
        </w:rPr>
      </w:pPr>
    </w:p>
    <w:p w14:paraId="223991FA" w14:textId="77777777" w:rsidR="00D2583F" w:rsidRDefault="00D2583F">
      <w:pPr>
        <w:widowControl w:val="0"/>
        <w:autoSpaceDE w:val="0"/>
        <w:autoSpaceDN w:val="0"/>
        <w:adjustRightInd w:val="0"/>
        <w:spacing w:after="60" w:line="240" w:lineRule="auto"/>
        <w:ind w:left="120"/>
        <w:jc w:val="both"/>
        <w:rPr>
          <w:rFonts w:ascii="Arial" w:hAnsi="Arial" w:cs="Arial"/>
          <w:sz w:val="24"/>
          <w:szCs w:val="24"/>
        </w:rPr>
      </w:pPr>
    </w:p>
    <w:p w14:paraId="15A1F62B" w14:textId="77777777" w:rsidR="00D2583F" w:rsidRDefault="00D2583F">
      <w:pPr>
        <w:widowControl w:val="0"/>
        <w:autoSpaceDE w:val="0"/>
        <w:autoSpaceDN w:val="0"/>
        <w:adjustRightInd w:val="0"/>
        <w:spacing w:after="60" w:line="240" w:lineRule="auto"/>
        <w:ind w:left="120"/>
        <w:jc w:val="both"/>
        <w:rPr>
          <w:rFonts w:ascii="Arial" w:hAnsi="Arial" w:cs="Arial"/>
          <w:sz w:val="24"/>
          <w:szCs w:val="24"/>
        </w:rPr>
      </w:pPr>
    </w:p>
    <w:p w14:paraId="016D9B01" w14:textId="77777777" w:rsidR="00D2583F" w:rsidRDefault="00D2583F">
      <w:pPr>
        <w:widowControl w:val="0"/>
        <w:autoSpaceDE w:val="0"/>
        <w:autoSpaceDN w:val="0"/>
        <w:adjustRightInd w:val="0"/>
        <w:spacing w:after="60" w:line="240" w:lineRule="auto"/>
        <w:ind w:left="120"/>
        <w:jc w:val="both"/>
        <w:rPr>
          <w:rFonts w:ascii="Arial" w:hAnsi="Arial" w:cs="Arial"/>
          <w:sz w:val="24"/>
          <w:szCs w:val="24"/>
        </w:rPr>
      </w:pPr>
    </w:p>
    <w:p w14:paraId="64E01E7F" w14:textId="77777777" w:rsidR="00D2583F" w:rsidRDefault="00D2583F">
      <w:pPr>
        <w:widowControl w:val="0"/>
        <w:autoSpaceDE w:val="0"/>
        <w:autoSpaceDN w:val="0"/>
        <w:adjustRightInd w:val="0"/>
        <w:spacing w:after="60" w:line="240" w:lineRule="auto"/>
        <w:ind w:left="120"/>
        <w:jc w:val="both"/>
        <w:rPr>
          <w:rFonts w:ascii="Arial" w:hAnsi="Arial" w:cs="Arial"/>
          <w:sz w:val="24"/>
          <w:szCs w:val="24"/>
        </w:rPr>
      </w:pPr>
    </w:p>
    <w:p w14:paraId="04FEE3A1" w14:textId="77777777" w:rsidR="00D2583F" w:rsidRDefault="00D2583F">
      <w:pPr>
        <w:widowControl w:val="0"/>
        <w:autoSpaceDE w:val="0"/>
        <w:autoSpaceDN w:val="0"/>
        <w:adjustRightInd w:val="0"/>
        <w:spacing w:after="60" w:line="240" w:lineRule="auto"/>
        <w:ind w:left="120"/>
        <w:jc w:val="both"/>
        <w:rPr>
          <w:rFonts w:ascii="Arial" w:hAnsi="Arial" w:cs="Arial"/>
          <w:sz w:val="24"/>
          <w:szCs w:val="24"/>
        </w:rPr>
      </w:pPr>
    </w:p>
    <w:p w14:paraId="416F4F3C" w14:textId="77777777" w:rsidR="00D2583F" w:rsidRDefault="00D2583F">
      <w:pPr>
        <w:widowControl w:val="0"/>
        <w:autoSpaceDE w:val="0"/>
        <w:autoSpaceDN w:val="0"/>
        <w:adjustRightInd w:val="0"/>
        <w:spacing w:after="60" w:line="240" w:lineRule="auto"/>
        <w:ind w:left="120"/>
        <w:jc w:val="both"/>
        <w:rPr>
          <w:rFonts w:ascii="Arial" w:hAnsi="Arial" w:cs="Arial"/>
          <w:sz w:val="24"/>
          <w:szCs w:val="24"/>
        </w:rPr>
      </w:pPr>
    </w:p>
    <w:p w14:paraId="663F9007" w14:textId="77777777" w:rsidR="00D2583F" w:rsidRDefault="00D2583F">
      <w:pPr>
        <w:widowControl w:val="0"/>
        <w:autoSpaceDE w:val="0"/>
        <w:autoSpaceDN w:val="0"/>
        <w:adjustRightInd w:val="0"/>
        <w:spacing w:after="60" w:line="240" w:lineRule="auto"/>
        <w:ind w:left="120"/>
        <w:jc w:val="both"/>
        <w:rPr>
          <w:rFonts w:ascii="Arial" w:hAnsi="Arial" w:cs="Arial"/>
          <w:sz w:val="24"/>
          <w:szCs w:val="24"/>
        </w:rPr>
      </w:pPr>
    </w:p>
    <w:p w14:paraId="2F855794" w14:textId="77777777" w:rsidR="00D2583F" w:rsidRDefault="00D2583F">
      <w:pPr>
        <w:widowControl w:val="0"/>
        <w:autoSpaceDE w:val="0"/>
        <w:autoSpaceDN w:val="0"/>
        <w:adjustRightInd w:val="0"/>
        <w:spacing w:after="60" w:line="240" w:lineRule="auto"/>
        <w:ind w:left="120"/>
        <w:jc w:val="both"/>
        <w:rPr>
          <w:rFonts w:ascii="Arial" w:hAnsi="Arial" w:cs="Arial"/>
          <w:sz w:val="24"/>
          <w:szCs w:val="24"/>
        </w:rPr>
      </w:pPr>
    </w:p>
    <w:p w14:paraId="297D85FC" w14:textId="77777777" w:rsidR="00D2583F" w:rsidRDefault="00D2583F">
      <w:pPr>
        <w:widowControl w:val="0"/>
        <w:autoSpaceDE w:val="0"/>
        <w:autoSpaceDN w:val="0"/>
        <w:adjustRightInd w:val="0"/>
        <w:spacing w:after="60" w:line="240" w:lineRule="auto"/>
        <w:ind w:left="120"/>
        <w:jc w:val="both"/>
        <w:rPr>
          <w:rFonts w:ascii="Arial" w:hAnsi="Arial" w:cs="Arial"/>
          <w:sz w:val="24"/>
          <w:szCs w:val="24"/>
        </w:rPr>
      </w:pPr>
    </w:p>
    <w:p w14:paraId="4F89D762" w14:textId="77777777" w:rsidR="00D2583F" w:rsidRDefault="00D2583F">
      <w:pPr>
        <w:widowControl w:val="0"/>
        <w:autoSpaceDE w:val="0"/>
        <w:autoSpaceDN w:val="0"/>
        <w:adjustRightInd w:val="0"/>
        <w:spacing w:after="60" w:line="240" w:lineRule="auto"/>
        <w:ind w:left="120"/>
        <w:jc w:val="both"/>
        <w:rPr>
          <w:rFonts w:ascii="Arial" w:hAnsi="Arial" w:cs="Arial"/>
          <w:sz w:val="24"/>
          <w:szCs w:val="24"/>
        </w:rPr>
      </w:pPr>
    </w:p>
    <w:p w14:paraId="7618A556"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w:t>
      </w:r>
    </w:p>
    <w:p w14:paraId="2A8BD32C" w14:textId="77777777" w:rsidR="00D2583F" w:rsidRDefault="00D2583F">
      <w:pPr>
        <w:widowControl w:val="0"/>
        <w:autoSpaceDE w:val="0"/>
        <w:autoSpaceDN w:val="0"/>
        <w:adjustRightInd w:val="0"/>
        <w:spacing w:after="60" w:line="240" w:lineRule="auto"/>
        <w:ind w:left="120"/>
        <w:jc w:val="center"/>
        <w:rPr>
          <w:rFonts w:ascii="Arial" w:hAnsi="Arial" w:cs="Arial"/>
          <w:sz w:val="24"/>
          <w:szCs w:val="24"/>
        </w:rPr>
      </w:pPr>
      <w:r>
        <w:rPr>
          <w:rFonts w:ascii="Arial" w:hAnsi="Arial" w:cs="Arial"/>
          <w:color w:val="000000"/>
        </w:rPr>
        <w:t>THE SECOND SCHEDULE</w:t>
      </w:r>
    </w:p>
    <w:p w14:paraId="51310D6F" w14:textId="77777777" w:rsidR="00D2583F" w:rsidRDefault="00D2583F">
      <w:pPr>
        <w:widowControl w:val="0"/>
        <w:autoSpaceDE w:val="0"/>
        <w:autoSpaceDN w:val="0"/>
        <w:adjustRightInd w:val="0"/>
        <w:spacing w:after="60" w:line="240" w:lineRule="auto"/>
        <w:ind w:left="120"/>
        <w:jc w:val="both"/>
        <w:rPr>
          <w:rFonts w:ascii="Arial" w:hAnsi="Arial" w:cs="Arial"/>
          <w:sz w:val="24"/>
          <w:szCs w:val="24"/>
        </w:rPr>
      </w:pPr>
    </w:p>
    <w:p w14:paraId="61DD3BFB" w14:textId="77777777" w:rsidR="00D2583F" w:rsidRDefault="00D2583F">
      <w:pPr>
        <w:widowControl w:val="0"/>
        <w:autoSpaceDE w:val="0"/>
        <w:autoSpaceDN w:val="0"/>
        <w:adjustRightInd w:val="0"/>
        <w:spacing w:after="60" w:line="240" w:lineRule="auto"/>
        <w:ind w:left="120"/>
        <w:jc w:val="both"/>
        <w:rPr>
          <w:rFonts w:ascii="Arial" w:hAnsi="Arial" w:cs="Arial"/>
          <w:sz w:val="24"/>
          <w:szCs w:val="24"/>
        </w:rPr>
      </w:pPr>
      <w:r>
        <w:rPr>
          <w:rFonts w:ascii="Arial" w:hAnsi="Arial" w:cs="Arial"/>
          <w:color w:val="000000"/>
        </w:rPr>
        <w:t xml:space="preserve">The Clauses which apply to this Agreement </w:t>
      </w:r>
      <w:proofErr w:type="gramStart"/>
      <w:r>
        <w:rPr>
          <w:rFonts w:ascii="Arial" w:hAnsi="Arial" w:cs="Arial"/>
          <w:color w:val="000000"/>
        </w:rPr>
        <w:t>are:-</w:t>
      </w:r>
      <w:proofErr w:type="gramEnd"/>
    </w:p>
    <w:p w14:paraId="7F52F228" w14:textId="77777777" w:rsidR="00D2583F" w:rsidRDefault="00D2583F">
      <w:pPr>
        <w:widowControl w:val="0"/>
        <w:autoSpaceDE w:val="0"/>
        <w:autoSpaceDN w:val="0"/>
        <w:adjustRightInd w:val="0"/>
        <w:spacing w:after="60" w:line="240" w:lineRule="auto"/>
        <w:ind w:left="120"/>
        <w:rPr>
          <w:rFonts w:ascii="Arial" w:hAnsi="Arial" w:cs="Arial"/>
          <w:sz w:val="24"/>
          <w:szCs w:val="24"/>
        </w:rPr>
      </w:pPr>
    </w:p>
    <w:p w14:paraId="2C20F0E7" w14:textId="77777777" w:rsidR="00D2583F" w:rsidRDefault="00D2583F">
      <w:pPr>
        <w:widowControl w:val="0"/>
        <w:autoSpaceDE w:val="0"/>
        <w:autoSpaceDN w:val="0"/>
        <w:adjustRightInd w:val="0"/>
        <w:spacing w:after="60" w:line="240" w:lineRule="auto"/>
        <w:ind w:left="120"/>
        <w:jc w:val="both"/>
        <w:rPr>
          <w:rFonts w:ascii="Arial" w:hAnsi="Arial" w:cs="Arial"/>
          <w:sz w:val="24"/>
          <w:szCs w:val="24"/>
        </w:rPr>
      </w:pPr>
    </w:p>
    <w:p w14:paraId="06C697E0" w14:textId="77777777" w:rsidR="00D2583F" w:rsidRDefault="00D2583F">
      <w:pPr>
        <w:widowControl w:val="0"/>
        <w:autoSpaceDE w:val="0"/>
        <w:autoSpaceDN w:val="0"/>
        <w:adjustRightInd w:val="0"/>
        <w:spacing w:after="60" w:line="240" w:lineRule="auto"/>
        <w:ind w:left="120"/>
        <w:jc w:val="both"/>
        <w:rPr>
          <w:rFonts w:ascii="Arial" w:hAnsi="Arial" w:cs="Arial"/>
          <w:sz w:val="24"/>
          <w:szCs w:val="24"/>
        </w:rPr>
      </w:pPr>
    </w:p>
    <w:p w14:paraId="0BBD2A92" w14:textId="77777777" w:rsidR="00D2583F" w:rsidRDefault="00D2583F">
      <w:pPr>
        <w:widowControl w:val="0"/>
        <w:autoSpaceDE w:val="0"/>
        <w:autoSpaceDN w:val="0"/>
        <w:adjustRightInd w:val="0"/>
        <w:spacing w:after="60" w:line="240" w:lineRule="auto"/>
        <w:ind w:left="120"/>
        <w:jc w:val="both"/>
        <w:rPr>
          <w:rFonts w:ascii="Arial" w:hAnsi="Arial" w:cs="Arial"/>
          <w:sz w:val="24"/>
          <w:szCs w:val="24"/>
        </w:rPr>
      </w:pPr>
      <w:r>
        <w:rPr>
          <w:rFonts w:ascii="Arial" w:hAnsi="Arial" w:cs="Arial"/>
          <w:color w:val="000000"/>
        </w:rPr>
        <w:t>To be</w:t>
      </w:r>
    </w:p>
    <w:p w14:paraId="7316CD5F" w14:textId="77777777" w:rsidR="00D2583F" w:rsidRDefault="00D2583F">
      <w:pPr>
        <w:widowControl w:val="0"/>
        <w:autoSpaceDE w:val="0"/>
        <w:autoSpaceDN w:val="0"/>
        <w:adjustRightInd w:val="0"/>
        <w:spacing w:after="60" w:line="240" w:lineRule="auto"/>
        <w:ind w:left="120"/>
        <w:jc w:val="both"/>
        <w:rPr>
          <w:rFonts w:ascii="Arial" w:hAnsi="Arial" w:cs="Arial"/>
          <w:sz w:val="24"/>
          <w:szCs w:val="24"/>
        </w:rPr>
      </w:pPr>
      <w:r>
        <w:rPr>
          <w:rFonts w:ascii="Arial" w:hAnsi="Arial" w:cs="Arial"/>
          <w:color w:val="000000"/>
        </w:rPr>
        <w:t>inserted as</w:t>
      </w:r>
    </w:p>
    <w:p w14:paraId="4CD1A767" w14:textId="77777777" w:rsidR="00D2583F" w:rsidRDefault="00D2583F">
      <w:pPr>
        <w:widowControl w:val="0"/>
        <w:autoSpaceDE w:val="0"/>
        <w:autoSpaceDN w:val="0"/>
        <w:adjustRightInd w:val="0"/>
        <w:spacing w:after="60" w:line="240" w:lineRule="auto"/>
        <w:ind w:left="120"/>
        <w:jc w:val="both"/>
        <w:rPr>
          <w:rFonts w:ascii="Arial" w:hAnsi="Arial" w:cs="Arial"/>
          <w:sz w:val="24"/>
          <w:szCs w:val="24"/>
        </w:rPr>
      </w:pPr>
      <w:r>
        <w:rPr>
          <w:rFonts w:ascii="Arial" w:hAnsi="Arial" w:cs="Arial"/>
          <w:color w:val="000000"/>
        </w:rPr>
        <w:t>appropriate</w:t>
      </w:r>
    </w:p>
    <w:p w14:paraId="220FF7DB" w14:textId="77777777" w:rsidR="00D2583F" w:rsidRDefault="00D2583F">
      <w:pPr>
        <w:widowControl w:val="0"/>
        <w:autoSpaceDE w:val="0"/>
        <w:autoSpaceDN w:val="0"/>
        <w:adjustRightInd w:val="0"/>
        <w:spacing w:after="60" w:line="240" w:lineRule="auto"/>
        <w:ind w:left="120"/>
        <w:jc w:val="both"/>
        <w:rPr>
          <w:rFonts w:ascii="Arial" w:hAnsi="Arial" w:cs="Arial"/>
          <w:sz w:val="24"/>
          <w:szCs w:val="24"/>
        </w:rPr>
      </w:pPr>
    </w:p>
    <w:p w14:paraId="59A45371" w14:textId="77777777" w:rsidR="00D2583F" w:rsidRDefault="00D2583F">
      <w:pPr>
        <w:widowControl w:val="0"/>
        <w:autoSpaceDE w:val="0"/>
        <w:autoSpaceDN w:val="0"/>
        <w:adjustRightInd w:val="0"/>
        <w:spacing w:after="60" w:line="240" w:lineRule="auto"/>
        <w:ind w:left="120"/>
        <w:jc w:val="both"/>
        <w:rPr>
          <w:rFonts w:ascii="Arial" w:hAnsi="Arial" w:cs="Arial"/>
          <w:sz w:val="24"/>
          <w:szCs w:val="24"/>
        </w:rPr>
      </w:pPr>
    </w:p>
    <w:p w14:paraId="1021E973" w14:textId="77777777" w:rsidR="00D2583F" w:rsidRDefault="00D2583F">
      <w:pPr>
        <w:widowControl w:val="0"/>
        <w:autoSpaceDE w:val="0"/>
        <w:autoSpaceDN w:val="0"/>
        <w:adjustRightInd w:val="0"/>
        <w:spacing w:after="60" w:line="240" w:lineRule="auto"/>
        <w:ind w:left="840"/>
        <w:jc w:val="both"/>
        <w:rPr>
          <w:rFonts w:ascii="Arial" w:hAnsi="Arial" w:cs="Arial"/>
          <w:sz w:val="24"/>
          <w:szCs w:val="24"/>
        </w:rPr>
      </w:pPr>
      <w:r>
        <w:rPr>
          <w:rFonts w:ascii="Arial" w:hAnsi="Arial" w:cs="Arial"/>
          <w:color w:val="000000"/>
        </w:rPr>
        <w:t>except that:</w:t>
      </w:r>
    </w:p>
    <w:p w14:paraId="00059AA0" w14:textId="77777777" w:rsidR="00D2583F" w:rsidRDefault="00D2583F">
      <w:pPr>
        <w:widowControl w:val="0"/>
        <w:autoSpaceDE w:val="0"/>
        <w:autoSpaceDN w:val="0"/>
        <w:adjustRightInd w:val="0"/>
        <w:spacing w:after="60" w:line="240" w:lineRule="auto"/>
        <w:ind w:left="840"/>
        <w:jc w:val="both"/>
        <w:rPr>
          <w:rFonts w:ascii="Arial" w:hAnsi="Arial" w:cs="Arial"/>
          <w:sz w:val="24"/>
          <w:szCs w:val="24"/>
        </w:rPr>
      </w:pPr>
    </w:p>
    <w:p w14:paraId="7209A84A" w14:textId="77777777" w:rsidR="00D2583F" w:rsidRDefault="00D2583F">
      <w:pPr>
        <w:widowControl w:val="0"/>
        <w:autoSpaceDE w:val="0"/>
        <w:autoSpaceDN w:val="0"/>
        <w:adjustRightInd w:val="0"/>
        <w:spacing w:after="60" w:line="240" w:lineRule="auto"/>
        <w:ind w:left="840"/>
        <w:jc w:val="both"/>
        <w:rPr>
          <w:rFonts w:ascii="Arial" w:hAnsi="Arial" w:cs="Arial"/>
          <w:sz w:val="24"/>
          <w:szCs w:val="24"/>
        </w:rPr>
      </w:pPr>
      <w:r>
        <w:rPr>
          <w:rFonts w:ascii="Arial" w:hAnsi="Arial" w:cs="Arial"/>
          <w:color w:val="000000"/>
        </w:rPr>
        <w:t>(i)        Where "the Contractor" is stated "the Sub-Contractor" shall be substituted.</w:t>
      </w:r>
    </w:p>
    <w:p w14:paraId="778A199D" w14:textId="77777777" w:rsidR="00D2583F" w:rsidRDefault="00D2583F">
      <w:pPr>
        <w:widowControl w:val="0"/>
        <w:autoSpaceDE w:val="0"/>
        <w:autoSpaceDN w:val="0"/>
        <w:adjustRightInd w:val="0"/>
        <w:spacing w:after="60" w:line="240" w:lineRule="auto"/>
        <w:ind w:left="840"/>
        <w:jc w:val="both"/>
        <w:rPr>
          <w:rFonts w:ascii="Arial" w:hAnsi="Arial" w:cs="Arial"/>
          <w:sz w:val="24"/>
          <w:szCs w:val="24"/>
        </w:rPr>
      </w:pPr>
    </w:p>
    <w:p w14:paraId="0805980C" w14:textId="77777777" w:rsidR="00D2583F" w:rsidRDefault="00D2583F">
      <w:pPr>
        <w:widowControl w:val="0"/>
        <w:autoSpaceDE w:val="0"/>
        <w:autoSpaceDN w:val="0"/>
        <w:adjustRightInd w:val="0"/>
        <w:spacing w:after="60" w:line="240" w:lineRule="auto"/>
        <w:ind w:left="840"/>
        <w:jc w:val="both"/>
        <w:rPr>
          <w:rFonts w:ascii="Arial" w:hAnsi="Arial" w:cs="Arial"/>
          <w:sz w:val="24"/>
          <w:szCs w:val="24"/>
        </w:rPr>
      </w:pPr>
      <w:r>
        <w:rPr>
          <w:rFonts w:ascii="Arial" w:hAnsi="Arial" w:cs="Arial"/>
          <w:color w:val="000000"/>
        </w:rPr>
        <w:t>(ii)        Where "the Authority" is stated "the Secretary of State" shall be substituted.</w:t>
      </w:r>
    </w:p>
    <w:p w14:paraId="59A6A926" w14:textId="77777777" w:rsidR="00D2583F" w:rsidRDefault="00D2583F">
      <w:pPr>
        <w:widowControl w:val="0"/>
        <w:autoSpaceDE w:val="0"/>
        <w:autoSpaceDN w:val="0"/>
        <w:adjustRightInd w:val="0"/>
        <w:spacing w:after="60" w:line="240" w:lineRule="auto"/>
        <w:ind w:left="840"/>
        <w:jc w:val="both"/>
        <w:rPr>
          <w:rFonts w:ascii="Arial" w:hAnsi="Arial" w:cs="Arial"/>
          <w:sz w:val="24"/>
          <w:szCs w:val="24"/>
        </w:rPr>
      </w:pPr>
    </w:p>
    <w:p w14:paraId="69B3F7C2" w14:textId="77777777" w:rsidR="00D2583F" w:rsidRDefault="00D2583F">
      <w:pPr>
        <w:widowControl w:val="0"/>
        <w:autoSpaceDE w:val="0"/>
        <w:autoSpaceDN w:val="0"/>
        <w:adjustRightInd w:val="0"/>
        <w:spacing w:after="60" w:line="240" w:lineRule="auto"/>
        <w:ind w:left="840"/>
        <w:jc w:val="both"/>
        <w:rPr>
          <w:rFonts w:ascii="Arial" w:hAnsi="Arial" w:cs="Arial"/>
          <w:sz w:val="24"/>
          <w:szCs w:val="24"/>
        </w:rPr>
      </w:pPr>
      <w:r>
        <w:rPr>
          <w:rFonts w:ascii="Arial" w:hAnsi="Arial" w:cs="Arial"/>
          <w:color w:val="000000"/>
        </w:rPr>
        <w:t>(iii)        Where "Contract" is stated "sub-contract" shall be substituted.</w:t>
      </w:r>
    </w:p>
    <w:p w14:paraId="3834CF54" w14:textId="77777777" w:rsidR="00D2583F" w:rsidRDefault="00D2583F">
      <w:pPr>
        <w:widowControl w:val="0"/>
        <w:autoSpaceDE w:val="0"/>
        <w:autoSpaceDN w:val="0"/>
        <w:adjustRightInd w:val="0"/>
        <w:spacing w:after="60" w:line="240" w:lineRule="auto"/>
        <w:ind w:left="840"/>
        <w:jc w:val="both"/>
        <w:rPr>
          <w:rFonts w:ascii="Arial" w:hAnsi="Arial" w:cs="Arial"/>
          <w:sz w:val="24"/>
          <w:szCs w:val="24"/>
        </w:rPr>
      </w:pPr>
    </w:p>
    <w:p w14:paraId="5D029B09" w14:textId="77777777" w:rsidR="00D2583F" w:rsidRDefault="00D2583F">
      <w:pPr>
        <w:widowControl w:val="0"/>
        <w:autoSpaceDE w:val="0"/>
        <w:autoSpaceDN w:val="0"/>
        <w:adjustRightInd w:val="0"/>
        <w:spacing w:after="60" w:line="240" w:lineRule="auto"/>
        <w:ind w:left="840"/>
        <w:jc w:val="both"/>
        <w:rPr>
          <w:rFonts w:ascii="Arial" w:hAnsi="Arial" w:cs="Arial"/>
          <w:sz w:val="24"/>
          <w:szCs w:val="24"/>
        </w:rPr>
      </w:pPr>
      <w:r>
        <w:rPr>
          <w:rFonts w:ascii="Arial" w:hAnsi="Arial" w:cs="Arial"/>
          <w:color w:val="000000"/>
        </w:rPr>
        <w:t>(iv)        Where "sub-contractor" is stated "further sub-contractor" shall be substituted.</w:t>
      </w:r>
    </w:p>
    <w:p w14:paraId="48029A16" w14:textId="77777777" w:rsidR="00D2583F" w:rsidRDefault="00D2583F">
      <w:pPr>
        <w:widowControl w:val="0"/>
        <w:autoSpaceDE w:val="0"/>
        <w:autoSpaceDN w:val="0"/>
        <w:adjustRightInd w:val="0"/>
        <w:spacing w:after="60" w:line="240" w:lineRule="auto"/>
        <w:ind w:left="840"/>
        <w:jc w:val="both"/>
        <w:rPr>
          <w:rFonts w:ascii="Arial" w:hAnsi="Arial" w:cs="Arial"/>
          <w:sz w:val="24"/>
          <w:szCs w:val="24"/>
        </w:rPr>
      </w:pPr>
    </w:p>
    <w:p w14:paraId="26DE1476" w14:textId="77777777" w:rsidR="00D2583F" w:rsidRDefault="00D2583F">
      <w:pPr>
        <w:widowControl w:val="0"/>
        <w:autoSpaceDE w:val="0"/>
        <w:autoSpaceDN w:val="0"/>
        <w:adjustRightInd w:val="0"/>
        <w:spacing w:after="60" w:line="240" w:lineRule="auto"/>
        <w:ind w:left="840"/>
        <w:jc w:val="both"/>
        <w:rPr>
          <w:rFonts w:ascii="Arial" w:hAnsi="Arial" w:cs="Arial"/>
          <w:sz w:val="24"/>
          <w:szCs w:val="24"/>
        </w:rPr>
      </w:pPr>
      <w:r>
        <w:rPr>
          <w:rFonts w:ascii="Arial" w:hAnsi="Arial" w:cs="Arial"/>
          <w:color w:val="000000"/>
        </w:rPr>
        <w:t>(v)        Where "sub-contract" is stated "further sub-contract" shall be substituted.</w:t>
      </w:r>
    </w:p>
    <w:p w14:paraId="274701A3" w14:textId="77777777" w:rsidR="00D2583F" w:rsidRDefault="00D2583F">
      <w:pPr>
        <w:widowControl w:val="0"/>
        <w:autoSpaceDE w:val="0"/>
        <w:autoSpaceDN w:val="0"/>
        <w:adjustRightInd w:val="0"/>
        <w:spacing w:after="200" w:line="276" w:lineRule="auto"/>
        <w:ind w:left="120" w:right="114"/>
        <w:rPr>
          <w:rFonts w:ascii="Arial" w:hAnsi="Arial" w:cs="Arial"/>
          <w:sz w:val="24"/>
          <w:szCs w:val="24"/>
        </w:rPr>
      </w:pPr>
    </w:p>
    <w:p w14:paraId="6A169AFC" w14:textId="77777777" w:rsidR="00D2583F" w:rsidRDefault="00D2583F">
      <w:pPr>
        <w:keepNext/>
        <w:keepLines/>
        <w:widowControl w:val="0"/>
        <w:autoSpaceDE w:val="0"/>
        <w:autoSpaceDN w:val="0"/>
        <w:adjustRightInd w:val="0"/>
        <w:spacing w:after="0" w:line="276" w:lineRule="auto"/>
        <w:ind w:left="120" w:right="114"/>
        <w:rPr>
          <w:rFonts w:ascii="Arial" w:hAnsi="Arial" w:cs="Arial"/>
          <w:sz w:val="24"/>
          <w:szCs w:val="24"/>
        </w:rPr>
      </w:pPr>
      <w:bookmarkStart w:id="61" w:name="_Toc501022446_5_8"/>
      <w:r>
        <w:rPr>
          <w:rFonts w:ascii="Arial" w:hAnsi="Arial" w:cs="Arial"/>
          <w:b/>
          <w:bCs/>
          <w:color w:val="000000"/>
        </w:rPr>
        <w:t>DEFFORM 315-DC 15</w:t>
      </w:r>
      <w:bookmarkEnd w:id="61"/>
    </w:p>
    <w:p w14:paraId="0044AE69" w14:textId="77777777" w:rsidR="00D2583F" w:rsidRDefault="00D2583F">
      <w:pPr>
        <w:widowControl w:val="0"/>
        <w:autoSpaceDE w:val="0"/>
        <w:autoSpaceDN w:val="0"/>
        <w:adjustRightInd w:val="0"/>
        <w:spacing w:after="60" w:line="240" w:lineRule="auto"/>
        <w:ind w:left="120"/>
        <w:jc w:val="center"/>
        <w:rPr>
          <w:rFonts w:ascii="Arial" w:hAnsi="Arial" w:cs="Arial"/>
          <w:sz w:val="24"/>
          <w:szCs w:val="24"/>
        </w:rPr>
      </w:pPr>
      <w:r>
        <w:rPr>
          <w:rFonts w:ascii="Arial" w:hAnsi="Arial" w:cs="Arial"/>
          <w:b/>
          <w:bCs/>
          <w:color w:val="000000"/>
        </w:rPr>
        <w:t>Ministry of Defence</w:t>
      </w:r>
    </w:p>
    <w:p w14:paraId="65E3A518" w14:textId="77777777" w:rsidR="00D2583F" w:rsidRDefault="00D2583F">
      <w:pPr>
        <w:widowControl w:val="0"/>
        <w:autoSpaceDE w:val="0"/>
        <w:autoSpaceDN w:val="0"/>
        <w:adjustRightInd w:val="0"/>
        <w:spacing w:after="60" w:line="240" w:lineRule="auto"/>
        <w:ind w:left="120"/>
        <w:rPr>
          <w:rFonts w:ascii="Arial" w:hAnsi="Arial" w:cs="Arial"/>
          <w:sz w:val="24"/>
          <w:szCs w:val="24"/>
        </w:rPr>
      </w:pPr>
    </w:p>
    <w:p w14:paraId="69417757" w14:textId="77777777" w:rsidR="00D2583F" w:rsidRDefault="00D2583F">
      <w:pPr>
        <w:widowControl w:val="0"/>
        <w:autoSpaceDE w:val="0"/>
        <w:autoSpaceDN w:val="0"/>
        <w:adjustRightInd w:val="0"/>
        <w:spacing w:after="60" w:line="240" w:lineRule="auto"/>
        <w:ind w:left="120"/>
        <w:jc w:val="center"/>
        <w:rPr>
          <w:rFonts w:ascii="Arial" w:hAnsi="Arial" w:cs="Arial"/>
          <w:sz w:val="24"/>
          <w:szCs w:val="24"/>
        </w:rPr>
      </w:pPr>
      <w:r>
        <w:rPr>
          <w:rFonts w:ascii="Arial" w:hAnsi="Arial" w:cs="Arial"/>
          <w:b/>
          <w:bCs/>
          <w:color w:val="000000"/>
        </w:rPr>
        <w:t>CONTRACT DATA REQUIREMENT</w:t>
      </w:r>
    </w:p>
    <w:p w14:paraId="0F8C22DE" w14:textId="77777777" w:rsidR="00D2583F" w:rsidRDefault="00D2583F">
      <w:pPr>
        <w:widowControl w:val="0"/>
        <w:autoSpaceDE w:val="0"/>
        <w:autoSpaceDN w:val="0"/>
        <w:adjustRightInd w:val="0"/>
        <w:spacing w:after="60" w:line="240" w:lineRule="auto"/>
        <w:ind w:left="120"/>
        <w:rPr>
          <w:rFonts w:ascii="Arial" w:hAnsi="Arial" w:cs="Arial"/>
          <w:sz w:val="24"/>
          <w:szCs w:val="24"/>
        </w:rPr>
      </w:pPr>
    </w:p>
    <w:p w14:paraId="0E226576" w14:textId="77777777" w:rsidR="00D2583F" w:rsidRDefault="00D2583F">
      <w:pPr>
        <w:widowControl w:val="0"/>
        <w:autoSpaceDE w:val="0"/>
        <w:autoSpaceDN w:val="0"/>
        <w:adjustRightInd w:val="0"/>
        <w:spacing w:after="60" w:line="240" w:lineRule="auto"/>
        <w:ind w:left="120"/>
        <w:rPr>
          <w:rFonts w:ascii="Arial" w:hAnsi="Arial" w:cs="Arial"/>
          <w:sz w:val="24"/>
          <w:szCs w:val="24"/>
        </w:rPr>
      </w:pPr>
    </w:p>
    <w:tbl>
      <w:tblPr>
        <w:tblW w:w="0" w:type="auto"/>
        <w:tblInd w:w="130" w:type="dxa"/>
        <w:tblLayout w:type="fixed"/>
        <w:tblCellMar>
          <w:left w:w="0" w:type="dxa"/>
          <w:right w:w="0" w:type="dxa"/>
        </w:tblCellMar>
        <w:tblLook w:val="0000" w:firstRow="0" w:lastRow="0" w:firstColumn="0" w:lastColumn="0" w:noHBand="0" w:noVBand="0"/>
      </w:tblPr>
      <w:tblGrid>
        <w:gridCol w:w="2500"/>
        <w:gridCol w:w="2500"/>
        <w:gridCol w:w="2500"/>
        <w:gridCol w:w="2500"/>
      </w:tblGrid>
      <w:tr w:rsidR="00D2583F" w:rsidRPr="00D51821" w14:paraId="1C17A53B" w14:textId="77777777">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589B05EE" w14:textId="77777777" w:rsidR="00D2583F" w:rsidRPr="00D51821" w:rsidRDefault="00D2583F">
            <w:pPr>
              <w:widowControl w:val="0"/>
              <w:autoSpaceDE w:val="0"/>
              <w:autoSpaceDN w:val="0"/>
              <w:adjustRightInd w:val="0"/>
              <w:spacing w:after="60" w:line="240" w:lineRule="auto"/>
              <w:ind w:left="118" w:right="10"/>
              <w:rPr>
                <w:rFonts w:ascii="Arial" w:hAnsi="Arial" w:cs="Arial"/>
                <w:color w:val="000000"/>
                <w:u w:val="single"/>
              </w:rPr>
            </w:pPr>
            <w:r w:rsidRPr="00D51821">
              <w:rPr>
                <w:rFonts w:ascii="Arial" w:hAnsi="Arial" w:cs="Arial"/>
                <w:color w:val="000000"/>
              </w:rPr>
              <w:t xml:space="preserve">1.  </w:t>
            </w:r>
            <w:r w:rsidRPr="00D51821">
              <w:rPr>
                <w:rFonts w:ascii="Arial" w:hAnsi="Arial" w:cs="Arial"/>
                <w:color w:val="000000"/>
                <w:u w:val="single"/>
              </w:rPr>
              <w:t>ITT/Contract Number</w:t>
            </w:r>
          </w:p>
          <w:p w14:paraId="4E3F5FCA" w14:textId="77777777" w:rsidR="00D2583F" w:rsidRPr="00D51821" w:rsidRDefault="00D2583F">
            <w:pPr>
              <w:widowControl w:val="0"/>
              <w:autoSpaceDE w:val="0"/>
              <w:autoSpaceDN w:val="0"/>
              <w:adjustRightInd w:val="0"/>
              <w:spacing w:after="60" w:line="240" w:lineRule="auto"/>
              <w:ind w:left="118" w:right="10"/>
              <w:rPr>
                <w:rFonts w:ascii="Arial" w:hAnsi="Arial" w:cs="Arial"/>
                <w:sz w:val="24"/>
                <w:szCs w:val="24"/>
              </w:rPr>
            </w:pPr>
          </w:p>
          <w:p w14:paraId="704AAA89" w14:textId="77777777" w:rsidR="00D2583F" w:rsidRPr="00D51821" w:rsidRDefault="00D2583F">
            <w:pPr>
              <w:widowControl w:val="0"/>
              <w:autoSpaceDE w:val="0"/>
              <w:autoSpaceDN w:val="0"/>
              <w:adjustRightInd w:val="0"/>
              <w:spacing w:after="0" w:line="240" w:lineRule="auto"/>
              <w:ind w:left="118" w:right="10"/>
              <w:rPr>
                <w:rFonts w:ascii="Arial" w:hAnsi="Arial" w:cs="Arial"/>
                <w:sz w:val="24"/>
                <w:szCs w:val="24"/>
              </w:rPr>
            </w:pP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7B7D4805" w14:textId="77777777" w:rsidR="00D2583F" w:rsidRPr="00D51821" w:rsidRDefault="00D2583F">
            <w:pPr>
              <w:widowControl w:val="0"/>
              <w:autoSpaceDE w:val="0"/>
              <w:autoSpaceDN w:val="0"/>
              <w:adjustRightInd w:val="0"/>
              <w:spacing w:after="60" w:line="240" w:lineRule="auto"/>
              <w:ind w:left="118" w:right="10"/>
              <w:rPr>
                <w:rFonts w:ascii="Arial" w:hAnsi="Arial" w:cs="Arial"/>
                <w:color w:val="000000"/>
                <w:u w:val="single"/>
              </w:rPr>
            </w:pPr>
            <w:r w:rsidRPr="00D51821">
              <w:rPr>
                <w:rFonts w:ascii="Arial" w:hAnsi="Arial" w:cs="Arial"/>
                <w:color w:val="000000"/>
              </w:rPr>
              <w:t xml:space="preserve">2.  </w:t>
            </w:r>
            <w:r w:rsidRPr="00D51821">
              <w:rPr>
                <w:rFonts w:ascii="Arial" w:hAnsi="Arial" w:cs="Arial"/>
                <w:color w:val="000000"/>
                <w:u w:val="single"/>
              </w:rPr>
              <w:t>CDR Number</w:t>
            </w:r>
          </w:p>
          <w:p w14:paraId="1040EA92" w14:textId="77777777" w:rsidR="00D2583F" w:rsidRPr="00D51821" w:rsidRDefault="00D2583F">
            <w:pPr>
              <w:widowControl w:val="0"/>
              <w:autoSpaceDE w:val="0"/>
              <w:autoSpaceDN w:val="0"/>
              <w:adjustRightInd w:val="0"/>
              <w:spacing w:after="60" w:line="240" w:lineRule="auto"/>
              <w:ind w:left="118" w:right="10"/>
              <w:rPr>
                <w:rFonts w:ascii="Arial" w:hAnsi="Arial" w:cs="Arial"/>
                <w:sz w:val="24"/>
                <w:szCs w:val="24"/>
              </w:rPr>
            </w:pPr>
          </w:p>
          <w:p w14:paraId="2573952B" w14:textId="77777777" w:rsidR="00D2583F" w:rsidRPr="00D51821" w:rsidRDefault="00D2583F">
            <w:pPr>
              <w:widowControl w:val="0"/>
              <w:autoSpaceDE w:val="0"/>
              <w:autoSpaceDN w:val="0"/>
              <w:adjustRightInd w:val="0"/>
              <w:spacing w:after="0" w:line="240" w:lineRule="auto"/>
              <w:ind w:left="118" w:right="10"/>
              <w:rPr>
                <w:rFonts w:ascii="Arial" w:hAnsi="Arial" w:cs="Arial"/>
                <w:sz w:val="24"/>
                <w:szCs w:val="24"/>
              </w:rPr>
            </w:pP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5E2E59F4" w14:textId="77777777" w:rsidR="00D2583F" w:rsidRPr="00D51821" w:rsidRDefault="00D2583F">
            <w:pPr>
              <w:widowControl w:val="0"/>
              <w:autoSpaceDE w:val="0"/>
              <w:autoSpaceDN w:val="0"/>
              <w:adjustRightInd w:val="0"/>
              <w:spacing w:after="60" w:line="240" w:lineRule="auto"/>
              <w:ind w:left="118" w:right="10"/>
              <w:rPr>
                <w:rFonts w:ascii="Arial" w:hAnsi="Arial" w:cs="Arial"/>
                <w:color w:val="000000"/>
                <w:u w:val="single"/>
              </w:rPr>
            </w:pPr>
            <w:r w:rsidRPr="00D51821">
              <w:rPr>
                <w:rFonts w:ascii="Arial" w:hAnsi="Arial" w:cs="Arial"/>
                <w:color w:val="000000"/>
              </w:rPr>
              <w:t xml:space="preserve">3.  </w:t>
            </w:r>
            <w:r w:rsidRPr="00D51821">
              <w:rPr>
                <w:rFonts w:ascii="Arial" w:hAnsi="Arial" w:cs="Arial"/>
                <w:color w:val="000000"/>
                <w:u w:val="single"/>
              </w:rPr>
              <w:t>Data Category</w:t>
            </w:r>
          </w:p>
          <w:p w14:paraId="333DBC7C" w14:textId="77777777" w:rsidR="00D2583F" w:rsidRPr="00D51821" w:rsidRDefault="00D2583F">
            <w:pPr>
              <w:widowControl w:val="0"/>
              <w:autoSpaceDE w:val="0"/>
              <w:autoSpaceDN w:val="0"/>
              <w:adjustRightInd w:val="0"/>
              <w:spacing w:after="60" w:line="240" w:lineRule="auto"/>
              <w:ind w:left="118" w:right="10"/>
              <w:rPr>
                <w:rFonts w:ascii="Arial" w:hAnsi="Arial" w:cs="Arial"/>
                <w:sz w:val="24"/>
                <w:szCs w:val="24"/>
              </w:rPr>
            </w:pPr>
          </w:p>
          <w:p w14:paraId="6274A887" w14:textId="77777777" w:rsidR="00D2583F" w:rsidRPr="00D51821" w:rsidRDefault="00D2583F">
            <w:pPr>
              <w:widowControl w:val="0"/>
              <w:autoSpaceDE w:val="0"/>
              <w:autoSpaceDN w:val="0"/>
              <w:adjustRightInd w:val="0"/>
              <w:spacing w:after="60" w:line="240" w:lineRule="auto"/>
              <w:ind w:left="118" w:right="10"/>
              <w:rPr>
                <w:rFonts w:ascii="Arial" w:hAnsi="Arial" w:cs="Arial"/>
                <w:color w:val="000000"/>
              </w:rPr>
            </w:pPr>
            <w:r w:rsidRPr="00D51821">
              <w:rPr>
                <w:rFonts w:ascii="Arial" w:hAnsi="Arial" w:cs="Arial"/>
                <w:color w:val="000000"/>
              </w:rPr>
              <w:t>Design / Product Definition</w:t>
            </w:r>
          </w:p>
          <w:p w14:paraId="307227D3" w14:textId="77777777" w:rsidR="00D2583F" w:rsidRPr="00D51821" w:rsidRDefault="00D2583F">
            <w:pPr>
              <w:widowControl w:val="0"/>
              <w:autoSpaceDE w:val="0"/>
              <w:autoSpaceDN w:val="0"/>
              <w:adjustRightInd w:val="0"/>
              <w:spacing w:after="0" w:line="240" w:lineRule="auto"/>
              <w:ind w:left="118" w:right="10"/>
              <w:rPr>
                <w:rFonts w:ascii="Arial" w:hAnsi="Arial" w:cs="Arial"/>
                <w:sz w:val="24"/>
                <w:szCs w:val="24"/>
              </w:rPr>
            </w:pP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266E88E5" w14:textId="77777777" w:rsidR="00D2583F" w:rsidRPr="00D51821" w:rsidRDefault="00D2583F">
            <w:pPr>
              <w:widowControl w:val="0"/>
              <w:autoSpaceDE w:val="0"/>
              <w:autoSpaceDN w:val="0"/>
              <w:adjustRightInd w:val="0"/>
              <w:spacing w:after="60" w:line="240" w:lineRule="auto"/>
              <w:ind w:left="118" w:right="10"/>
              <w:rPr>
                <w:rFonts w:ascii="Arial" w:hAnsi="Arial" w:cs="Arial"/>
                <w:color w:val="000000"/>
                <w:u w:val="single"/>
              </w:rPr>
            </w:pPr>
            <w:r w:rsidRPr="00D51821">
              <w:rPr>
                <w:rFonts w:ascii="Arial" w:hAnsi="Arial" w:cs="Arial"/>
                <w:color w:val="000000"/>
              </w:rPr>
              <w:t xml:space="preserve">4.  </w:t>
            </w:r>
            <w:r w:rsidRPr="00D51821">
              <w:rPr>
                <w:rFonts w:ascii="Arial" w:hAnsi="Arial" w:cs="Arial"/>
                <w:color w:val="000000"/>
                <w:u w:val="single"/>
              </w:rPr>
              <w:t>Contract Delivery Date</w:t>
            </w:r>
          </w:p>
          <w:p w14:paraId="7986785A" w14:textId="77777777" w:rsidR="00D2583F" w:rsidRPr="00D51821" w:rsidRDefault="00D2583F">
            <w:pPr>
              <w:widowControl w:val="0"/>
              <w:autoSpaceDE w:val="0"/>
              <w:autoSpaceDN w:val="0"/>
              <w:adjustRightInd w:val="0"/>
              <w:spacing w:after="60" w:line="240" w:lineRule="auto"/>
              <w:ind w:left="118" w:right="10"/>
              <w:rPr>
                <w:rFonts w:ascii="Arial" w:hAnsi="Arial" w:cs="Arial"/>
                <w:sz w:val="24"/>
                <w:szCs w:val="24"/>
              </w:rPr>
            </w:pPr>
          </w:p>
          <w:p w14:paraId="36C4199E" w14:textId="77777777" w:rsidR="00D2583F" w:rsidRPr="00D51821" w:rsidRDefault="00D2583F">
            <w:pPr>
              <w:widowControl w:val="0"/>
              <w:autoSpaceDE w:val="0"/>
              <w:autoSpaceDN w:val="0"/>
              <w:adjustRightInd w:val="0"/>
              <w:spacing w:after="0" w:line="240" w:lineRule="auto"/>
              <w:ind w:left="118" w:right="10"/>
              <w:rPr>
                <w:rFonts w:ascii="Arial" w:hAnsi="Arial" w:cs="Arial"/>
                <w:sz w:val="24"/>
                <w:szCs w:val="24"/>
              </w:rPr>
            </w:pPr>
          </w:p>
        </w:tc>
      </w:tr>
      <w:tr w:rsidR="00D2583F" w:rsidRPr="00D51821" w14:paraId="65DF7DFA" w14:textId="77777777">
        <w:tc>
          <w:tcPr>
            <w:tcW w:w="5000" w:type="dxa"/>
            <w:gridSpan w:val="2"/>
            <w:tcBorders>
              <w:top w:val="single" w:sz="8" w:space="0" w:color="000000"/>
              <w:left w:val="single" w:sz="8" w:space="0" w:color="000000"/>
              <w:bottom w:val="single" w:sz="8" w:space="0" w:color="000000"/>
              <w:right w:val="single" w:sz="8" w:space="0" w:color="000000"/>
            </w:tcBorders>
            <w:shd w:val="clear" w:color="auto" w:fill="FFFFFF"/>
          </w:tcPr>
          <w:p w14:paraId="522A9250" w14:textId="77777777" w:rsidR="00D2583F" w:rsidRPr="00D51821" w:rsidRDefault="00D2583F">
            <w:pPr>
              <w:widowControl w:val="0"/>
              <w:autoSpaceDE w:val="0"/>
              <w:autoSpaceDN w:val="0"/>
              <w:adjustRightInd w:val="0"/>
              <w:spacing w:after="60" w:line="240" w:lineRule="auto"/>
              <w:ind w:left="118" w:right="10"/>
              <w:rPr>
                <w:rFonts w:ascii="Arial" w:hAnsi="Arial" w:cs="Arial"/>
                <w:color w:val="000000"/>
                <w:u w:val="single"/>
              </w:rPr>
            </w:pPr>
            <w:r w:rsidRPr="00D51821">
              <w:rPr>
                <w:rFonts w:ascii="Arial" w:hAnsi="Arial" w:cs="Arial"/>
                <w:color w:val="000000"/>
              </w:rPr>
              <w:t xml:space="preserve">5.  </w:t>
            </w:r>
            <w:r w:rsidRPr="00D51821">
              <w:rPr>
                <w:rFonts w:ascii="Arial" w:hAnsi="Arial" w:cs="Arial"/>
                <w:color w:val="000000"/>
                <w:u w:val="single"/>
              </w:rPr>
              <w:t>Equipment/Equipment Subsystem Description</w:t>
            </w:r>
          </w:p>
          <w:p w14:paraId="463BE4A6" w14:textId="77777777" w:rsidR="00D2583F" w:rsidRPr="00D51821" w:rsidRDefault="00D2583F">
            <w:pPr>
              <w:widowControl w:val="0"/>
              <w:autoSpaceDE w:val="0"/>
              <w:autoSpaceDN w:val="0"/>
              <w:adjustRightInd w:val="0"/>
              <w:spacing w:after="60" w:line="240" w:lineRule="auto"/>
              <w:ind w:left="118" w:right="10"/>
              <w:rPr>
                <w:rFonts w:ascii="Arial" w:hAnsi="Arial" w:cs="Arial"/>
                <w:sz w:val="24"/>
                <w:szCs w:val="24"/>
              </w:rPr>
            </w:pPr>
          </w:p>
          <w:p w14:paraId="02BF8921" w14:textId="77777777" w:rsidR="00D2583F" w:rsidRPr="00D51821" w:rsidRDefault="00D2583F">
            <w:pPr>
              <w:widowControl w:val="0"/>
              <w:autoSpaceDE w:val="0"/>
              <w:autoSpaceDN w:val="0"/>
              <w:adjustRightInd w:val="0"/>
              <w:spacing w:after="60" w:line="240" w:lineRule="auto"/>
              <w:ind w:left="118" w:right="10"/>
              <w:rPr>
                <w:rFonts w:ascii="Arial" w:hAnsi="Arial" w:cs="Arial"/>
                <w:color w:val="000000"/>
              </w:rPr>
            </w:pPr>
            <w:r w:rsidRPr="00D51821">
              <w:rPr>
                <w:rFonts w:ascii="Arial" w:hAnsi="Arial" w:cs="Arial"/>
                <w:color w:val="000000"/>
              </w:rPr>
              <w:t xml:space="preserve">Contract Articles </w:t>
            </w:r>
            <w:r w:rsidRPr="00D51821">
              <w:rPr>
                <w:rFonts w:ascii="Arial" w:hAnsi="Arial" w:cs="Arial"/>
                <w:i/>
                <w:iCs/>
                <w:color w:val="000000"/>
              </w:rPr>
              <w:t>[Specify the Top Platform Identifier]</w:t>
            </w:r>
            <w:r w:rsidRPr="00D51821">
              <w:rPr>
                <w:rFonts w:ascii="Arial" w:hAnsi="Arial" w:cs="Arial"/>
                <w:color w:val="000000"/>
              </w:rPr>
              <w:t xml:space="preserve"> – Only specify specific systems or items if these are the only items for which Technical Data will ever be needed.</w:t>
            </w:r>
          </w:p>
          <w:p w14:paraId="08FC5BC8" w14:textId="77777777" w:rsidR="00D2583F" w:rsidRPr="00D51821" w:rsidRDefault="00D2583F">
            <w:pPr>
              <w:widowControl w:val="0"/>
              <w:autoSpaceDE w:val="0"/>
              <w:autoSpaceDN w:val="0"/>
              <w:adjustRightInd w:val="0"/>
              <w:spacing w:after="60" w:line="240" w:lineRule="auto"/>
              <w:ind w:left="118" w:right="10"/>
              <w:rPr>
                <w:rFonts w:ascii="Arial" w:hAnsi="Arial" w:cs="Arial"/>
                <w:sz w:val="24"/>
                <w:szCs w:val="24"/>
              </w:rPr>
            </w:pPr>
          </w:p>
          <w:p w14:paraId="5459C240" w14:textId="77777777" w:rsidR="00D2583F" w:rsidRPr="00D51821" w:rsidRDefault="00D2583F">
            <w:pPr>
              <w:widowControl w:val="0"/>
              <w:autoSpaceDE w:val="0"/>
              <w:autoSpaceDN w:val="0"/>
              <w:adjustRightInd w:val="0"/>
              <w:spacing w:after="60" w:line="240" w:lineRule="auto"/>
              <w:ind w:left="118" w:right="10"/>
              <w:rPr>
                <w:rFonts w:ascii="Arial" w:hAnsi="Arial" w:cs="Arial"/>
                <w:sz w:val="24"/>
                <w:szCs w:val="24"/>
              </w:rPr>
            </w:pPr>
          </w:p>
          <w:p w14:paraId="127E03BC" w14:textId="77777777" w:rsidR="00D2583F" w:rsidRPr="00D51821" w:rsidRDefault="00D2583F">
            <w:pPr>
              <w:widowControl w:val="0"/>
              <w:autoSpaceDE w:val="0"/>
              <w:autoSpaceDN w:val="0"/>
              <w:adjustRightInd w:val="0"/>
              <w:spacing w:after="60" w:line="240" w:lineRule="auto"/>
              <w:ind w:left="118" w:right="10"/>
              <w:rPr>
                <w:rFonts w:ascii="Arial" w:hAnsi="Arial" w:cs="Arial"/>
                <w:sz w:val="24"/>
                <w:szCs w:val="24"/>
              </w:rPr>
            </w:pPr>
          </w:p>
          <w:p w14:paraId="0761FC79" w14:textId="77777777" w:rsidR="00D2583F" w:rsidRPr="00D51821" w:rsidRDefault="00D2583F">
            <w:pPr>
              <w:widowControl w:val="0"/>
              <w:autoSpaceDE w:val="0"/>
              <w:autoSpaceDN w:val="0"/>
              <w:adjustRightInd w:val="0"/>
              <w:spacing w:after="60" w:line="240" w:lineRule="auto"/>
              <w:ind w:left="118" w:right="10"/>
              <w:rPr>
                <w:rFonts w:ascii="Arial" w:hAnsi="Arial" w:cs="Arial"/>
                <w:sz w:val="24"/>
                <w:szCs w:val="24"/>
              </w:rPr>
            </w:pPr>
          </w:p>
          <w:p w14:paraId="551F51C6" w14:textId="77777777" w:rsidR="00D2583F" w:rsidRPr="00D51821" w:rsidRDefault="00D2583F">
            <w:pPr>
              <w:widowControl w:val="0"/>
              <w:autoSpaceDE w:val="0"/>
              <w:autoSpaceDN w:val="0"/>
              <w:adjustRightInd w:val="0"/>
              <w:spacing w:after="60" w:line="240" w:lineRule="auto"/>
              <w:ind w:left="118" w:right="10"/>
              <w:rPr>
                <w:rFonts w:ascii="Arial" w:hAnsi="Arial" w:cs="Arial"/>
                <w:sz w:val="24"/>
                <w:szCs w:val="24"/>
              </w:rPr>
            </w:pPr>
          </w:p>
          <w:p w14:paraId="2D90EC07" w14:textId="77777777" w:rsidR="00D2583F" w:rsidRPr="00D51821" w:rsidRDefault="00D2583F">
            <w:pPr>
              <w:widowControl w:val="0"/>
              <w:autoSpaceDE w:val="0"/>
              <w:autoSpaceDN w:val="0"/>
              <w:adjustRightInd w:val="0"/>
              <w:spacing w:after="0" w:line="240" w:lineRule="auto"/>
              <w:ind w:left="118" w:right="10"/>
              <w:rPr>
                <w:rFonts w:ascii="Arial" w:hAnsi="Arial" w:cs="Arial"/>
                <w:sz w:val="24"/>
                <w:szCs w:val="24"/>
              </w:rPr>
            </w:pPr>
          </w:p>
        </w:tc>
        <w:tc>
          <w:tcPr>
            <w:tcW w:w="5000" w:type="dxa"/>
            <w:gridSpan w:val="2"/>
            <w:tcBorders>
              <w:top w:val="single" w:sz="8" w:space="0" w:color="000000"/>
              <w:left w:val="single" w:sz="8" w:space="0" w:color="000000"/>
              <w:bottom w:val="single" w:sz="8" w:space="0" w:color="000000"/>
              <w:right w:val="single" w:sz="8" w:space="0" w:color="000000"/>
            </w:tcBorders>
            <w:shd w:val="clear" w:color="auto" w:fill="FFFFFF"/>
          </w:tcPr>
          <w:p w14:paraId="2BBB8CE1" w14:textId="77777777" w:rsidR="00D2583F" w:rsidRPr="00D51821" w:rsidRDefault="00D2583F">
            <w:pPr>
              <w:widowControl w:val="0"/>
              <w:autoSpaceDE w:val="0"/>
              <w:autoSpaceDN w:val="0"/>
              <w:adjustRightInd w:val="0"/>
              <w:spacing w:after="60" w:line="240" w:lineRule="auto"/>
              <w:ind w:left="118" w:right="10"/>
              <w:rPr>
                <w:rFonts w:ascii="Arial" w:hAnsi="Arial" w:cs="Arial"/>
                <w:color w:val="000000"/>
                <w:u w:val="single"/>
              </w:rPr>
            </w:pPr>
            <w:r w:rsidRPr="00D51821">
              <w:rPr>
                <w:rFonts w:ascii="Arial" w:hAnsi="Arial" w:cs="Arial"/>
                <w:color w:val="000000"/>
              </w:rPr>
              <w:t xml:space="preserve">6.  </w:t>
            </w:r>
            <w:r w:rsidRPr="00D51821">
              <w:rPr>
                <w:rFonts w:ascii="Arial" w:hAnsi="Arial" w:cs="Arial"/>
                <w:color w:val="000000"/>
                <w:u w:val="single"/>
              </w:rPr>
              <w:t>General Description of Data Deliverable</w:t>
            </w:r>
          </w:p>
          <w:p w14:paraId="55186064" w14:textId="77777777" w:rsidR="00D2583F" w:rsidRPr="00D35DC3" w:rsidRDefault="00D2583F">
            <w:pPr>
              <w:widowControl w:val="0"/>
              <w:autoSpaceDE w:val="0"/>
              <w:autoSpaceDN w:val="0"/>
              <w:adjustRightInd w:val="0"/>
              <w:spacing w:after="60" w:line="240" w:lineRule="auto"/>
              <w:ind w:left="118" w:right="10"/>
              <w:rPr>
                <w:rFonts w:ascii="Arial" w:hAnsi="Arial" w:cs="Arial"/>
                <w:b/>
                <w:bCs/>
              </w:rPr>
            </w:pPr>
            <w:r w:rsidRPr="00D35DC3">
              <w:rPr>
                <w:rFonts w:ascii="Arial" w:hAnsi="Arial" w:cs="Arial"/>
                <w:b/>
                <w:bCs/>
              </w:rPr>
              <w:t>If, during the life of the Contract Articles, any of the information below will not be required with certainty please delete. Alternatively amend their description as necessary.</w:t>
            </w:r>
          </w:p>
          <w:p w14:paraId="2336AF33" w14:textId="77777777" w:rsidR="00D2583F" w:rsidRPr="00D51821" w:rsidRDefault="00D2583F">
            <w:pPr>
              <w:widowControl w:val="0"/>
              <w:autoSpaceDE w:val="0"/>
              <w:autoSpaceDN w:val="0"/>
              <w:adjustRightInd w:val="0"/>
              <w:spacing w:after="60" w:line="240" w:lineRule="auto"/>
              <w:ind w:left="118" w:right="10"/>
              <w:rPr>
                <w:rFonts w:ascii="Arial" w:hAnsi="Arial" w:cs="Arial"/>
                <w:sz w:val="24"/>
                <w:szCs w:val="24"/>
              </w:rPr>
            </w:pPr>
          </w:p>
          <w:p w14:paraId="03EC0D53" w14:textId="77777777" w:rsidR="00D2583F" w:rsidRPr="00D51821" w:rsidRDefault="00D2583F">
            <w:pPr>
              <w:widowControl w:val="0"/>
              <w:autoSpaceDE w:val="0"/>
              <w:autoSpaceDN w:val="0"/>
              <w:adjustRightInd w:val="0"/>
              <w:spacing w:after="60" w:line="240" w:lineRule="auto"/>
              <w:ind w:left="118" w:right="10"/>
              <w:rPr>
                <w:rFonts w:ascii="Arial" w:hAnsi="Arial" w:cs="Arial"/>
                <w:color w:val="000000"/>
              </w:rPr>
            </w:pPr>
            <w:r w:rsidRPr="00D51821">
              <w:rPr>
                <w:rFonts w:ascii="Arial" w:hAnsi="Arial" w:cs="Arial"/>
                <w:b/>
                <w:bCs/>
                <w:color w:val="000000"/>
              </w:rPr>
              <w:t xml:space="preserve">1. Configuration Status Record </w:t>
            </w:r>
            <w:r w:rsidRPr="00D51821">
              <w:rPr>
                <w:rFonts w:ascii="Arial" w:hAnsi="Arial" w:cs="Arial"/>
                <w:color w:val="000000"/>
              </w:rPr>
              <w:t xml:space="preserve">which </w:t>
            </w:r>
            <w:proofErr w:type="spellStart"/>
            <w:r w:rsidRPr="00D51821">
              <w:rPr>
                <w:rFonts w:ascii="Arial" w:hAnsi="Arial" w:cs="Arial"/>
                <w:color w:val="000000"/>
              </w:rPr>
              <w:t>shallinclude</w:t>
            </w:r>
            <w:proofErr w:type="spellEnd"/>
            <w:r w:rsidRPr="00D51821">
              <w:rPr>
                <w:rFonts w:ascii="Arial" w:hAnsi="Arial" w:cs="Arial"/>
                <w:color w:val="000000"/>
              </w:rPr>
              <w:t xml:space="preserve"> but not be limited to, all items as specified within DEF-STAN 05-57 excluding Software.</w:t>
            </w:r>
          </w:p>
          <w:p w14:paraId="11C7DBCF" w14:textId="77777777" w:rsidR="00D2583F" w:rsidRPr="00D51821" w:rsidRDefault="00D2583F">
            <w:pPr>
              <w:widowControl w:val="0"/>
              <w:autoSpaceDE w:val="0"/>
              <w:autoSpaceDN w:val="0"/>
              <w:adjustRightInd w:val="0"/>
              <w:spacing w:after="60" w:line="240" w:lineRule="auto"/>
              <w:ind w:left="838" w:right="10"/>
              <w:rPr>
                <w:rFonts w:ascii="Arial" w:hAnsi="Arial" w:cs="Arial"/>
                <w:sz w:val="24"/>
                <w:szCs w:val="24"/>
              </w:rPr>
            </w:pPr>
          </w:p>
          <w:p w14:paraId="3B483F95" w14:textId="77777777" w:rsidR="00D2583F" w:rsidRPr="00D51821" w:rsidRDefault="00D2583F">
            <w:pPr>
              <w:widowControl w:val="0"/>
              <w:autoSpaceDE w:val="0"/>
              <w:autoSpaceDN w:val="0"/>
              <w:adjustRightInd w:val="0"/>
              <w:spacing w:after="60" w:line="240" w:lineRule="auto"/>
              <w:ind w:left="118" w:right="10"/>
              <w:rPr>
                <w:rFonts w:ascii="Arial" w:hAnsi="Arial" w:cs="Arial"/>
                <w:color w:val="000000"/>
              </w:rPr>
            </w:pPr>
            <w:r w:rsidRPr="00D51821">
              <w:rPr>
                <w:rFonts w:ascii="Arial" w:hAnsi="Arial" w:cs="Arial"/>
                <w:b/>
                <w:bCs/>
                <w:color w:val="000000"/>
              </w:rPr>
              <w:t>2. Manufacturing Data Pack</w:t>
            </w:r>
            <w:r w:rsidRPr="00D51821">
              <w:rPr>
                <w:rFonts w:ascii="Arial" w:hAnsi="Arial" w:cs="Arial"/>
                <w:color w:val="000000"/>
              </w:rPr>
              <w:t xml:space="preserve"> in accordance with UK DID MDP (</w:t>
            </w:r>
            <w:proofErr w:type="spellStart"/>
            <w:r w:rsidRPr="00D51821">
              <w:rPr>
                <w:rFonts w:ascii="Arial" w:hAnsi="Arial" w:cs="Arial"/>
                <w:color w:val="000000"/>
              </w:rPr>
              <w:t>Edn</w:t>
            </w:r>
            <w:proofErr w:type="spellEnd"/>
            <w:r w:rsidRPr="00D51821">
              <w:rPr>
                <w:rFonts w:ascii="Arial" w:hAnsi="Arial" w:cs="Arial"/>
                <w:color w:val="000000"/>
              </w:rPr>
              <w:t xml:space="preserve"> 2/98). </w:t>
            </w:r>
          </w:p>
          <w:p w14:paraId="5DBC177C" w14:textId="77777777" w:rsidR="00D2583F" w:rsidRPr="00D51821" w:rsidRDefault="00D2583F">
            <w:pPr>
              <w:widowControl w:val="0"/>
              <w:autoSpaceDE w:val="0"/>
              <w:autoSpaceDN w:val="0"/>
              <w:adjustRightInd w:val="0"/>
              <w:spacing w:after="60" w:line="240" w:lineRule="auto"/>
              <w:ind w:left="118" w:right="10"/>
              <w:rPr>
                <w:rFonts w:ascii="Arial" w:hAnsi="Arial" w:cs="Arial"/>
                <w:i/>
                <w:iCs/>
                <w:color w:val="000000"/>
              </w:rPr>
            </w:pPr>
            <w:r w:rsidRPr="00D51821">
              <w:rPr>
                <w:rFonts w:ascii="Arial" w:hAnsi="Arial" w:cs="Arial"/>
                <w:i/>
                <w:iCs/>
                <w:color w:val="000000"/>
              </w:rPr>
              <w:t>Technical Data to enable the Authority or its potential contractors to re-manufacture / re-assemble the Article(s) or any part thereof.</w:t>
            </w:r>
          </w:p>
          <w:p w14:paraId="13DDE084" w14:textId="77777777" w:rsidR="00D2583F" w:rsidRPr="00D51821" w:rsidRDefault="00D2583F">
            <w:pPr>
              <w:widowControl w:val="0"/>
              <w:autoSpaceDE w:val="0"/>
              <w:autoSpaceDN w:val="0"/>
              <w:adjustRightInd w:val="0"/>
              <w:spacing w:after="60" w:line="240" w:lineRule="auto"/>
              <w:ind w:left="118" w:right="10"/>
              <w:rPr>
                <w:rFonts w:ascii="Arial" w:hAnsi="Arial" w:cs="Arial"/>
                <w:sz w:val="24"/>
                <w:szCs w:val="24"/>
              </w:rPr>
            </w:pPr>
          </w:p>
          <w:p w14:paraId="41FAF415" w14:textId="77777777" w:rsidR="00D2583F" w:rsidRPr="00D51821" w:rsidRDefault="00D2583F">
            <w:pPr>
              <w:widowControl w:val="0"/>
              <w:autoSpaceDE w:val="0"/>
              <w:autoSpaceDN w:val="0"/>
              <w:adjustRightInd w:val="0"/>
              <w:spacing w:after="60" w:line="240" w:lineRule="auto"/>
              <w:ind w:left="118" w:right="10"/>
              <w:rPr>
                <w:rFonts w:ascii="Arial" w:hAnsi="Arial" w:cs="Arial"/>
                <w:b/>
                <w:bCs/>
                <w:color w:val="000000"/>
              </w:rPr>
            </w:pPr>
            <w:r w:rsidRPr="00D51821">
              <w:rPr>
                <w:rFonts w:ascii="Arial" w:hAnsi="Arial" w:cs="Arial"/>
                <w:b/>
                <w:bCs/>
                <w:color w:val="000000"/>
              </w:rPr>
              <w:t>3. Interface Information Pack</w:t>
            </w:r>
          </w:p>
          <w:p w14:paraId="53729215" w14:textId="77777777" w:rsidR="00D2583F" w:rsidRPr="00D51821" w:rsidRDefault="00D2583F">
            <w:pPr>
              <w:widowControl w:val="0"/>
              <w:autoSpaceDE w:val="0"/>
              <w:autoSpaceDN w:val="0"/>
              <w:adjustRightInd w:val="0"/>
              <w:spacing w:after="60" w:line="240" w:lineRule="auto"/>
              <w:ind w:left="118" w:right="10"/>
              <w:rPr>
                <w:rFonts w:ascii="Arial" w:hAnsi="Arial" w:cs="Arial"/>
                <w:i/>
                <w:iCs/>
                <w:color w:val="000000"/>
              </w:rPr>
            </w:pPr>
            <w:r w:rsidRPr="00D51821">
              <w:rPr>
                <w:rFonts w:ascii="Arial" w:hAnsi="Arial" w:cs="Arial"/>
                <w:i/>
                <w:iCs/>
                <w:color w:val="000000"/>
              </w:rPr>
              <w:t xml:space="preserve">Technical Data </w:t>
            </w:r>
            <w:proofErr w:type="gramStart"/>
            <w:r w:rsidRPr="00D51821">
              <w:rPr>
                <w:rFonts w:ascii="Arial" w:hAnsi="Arial" w:cs="Arial"/>
                <w:i/>
                <w:iCs/>
                <w:color w:val="000000"/>
              </w:rPr>
              <w:t>sufficient</w:t>
            </w:r>
            <w:proofErr w:type="gramEnd"/>
            <w:r w:rsidRPr="00D51821">
              <w:rPr>
                <w:rFonts w:ascii="Arial" w:hAnsi="Arial" w:cs="Arial"/>
                <w:i/>
                <w:iCs/>
                <w:color w:val="000000"/>
              </w:rPr>
              <w:t xml:space="preserve"> to enable the Authority or its potential contractors, to functionally connect the Articles or any part thereof with 3rd party article(s) and / or inter-operate with them.</w:t>
            </w:r>
          </w:p>
          <w:p w14:paraId="6D5B2244" w14:textId="77777777" w:rsidR="00D2583F" w:rsidRPr="00D51821" w:rsidRDefault="00D2583F">
            <w:pPr>
              <w:widowControl w:val="0"/>
              <w:autoSpaceDE w:val="0"/>
              <w:autoSpaceDN w:val="0"/>
              <w:adjustRightInd w:val="0"/>
              <w:spacing w:after="60" w:line="240" w:lineRule="auto"/>
              <w:ind w:left="838" w:right="10"/>
              <w:rPr>
                <w:rFonts w:ascii="Arial" w:hAnsi="Arial" w:cs="Arial"/>
                <w:sz w:val="24"/>
                <w:szCs w:val="24"/>
              </w:rPr>
            </w:pPr>
          </w:p>
          <w:p w14:paraId="5C3E8775" w14:textId="77777777" w:rsidR="00D2583F" w:rsidRPr="00D51821" w:rsidRDefault="00D2583F">
            <w:pPr>
              <w:widowControl w:val="0"/>
              <w:autoSpaceDE w:val="0"/>
              <w:autoSpaceDN w:val="0"/>
              <w:adjustRightInd w:val="0"/>
              <w:spacing w:after="60" w:line="240" w:lineRule="auto"/>
              <w:ind w:left="118" w:right="10"/>
              <w:rPr>
                <w:rFonts w:ascii="Arial" w:hAnsi="Arial" w:cs="Arial"/>
                <w:sz w:val="24"/>
                <w:szCs w:val="24"/>
              </w:rPr>
            </w:pPr>
            <w:r w:rsidRPr="00D51821">
              <w:rPr>
                <w:rFonts w:ascii="Arial" w:hAnsi="Arial" w:cs="Arial"/>
                <w:color w:val="000000"/>
              </w:rPr>
              <w:t>4. Other Data Pack - Define as necessary</w:t>
            </w:r>
          </w:p>
        </w:tc>
      </w:tr>
      <w:tr w:rsidR="00D2583F" w:rsidRPr="00D51821" w14:paraId="05198613" w14:textId="77777777">
        <w:tc>
          <w:tcPr>
            <w:tcW w:w="5000" w:type="dxa"/>
            <w:gridSpan w:val="2"/>
            <w:tcBorders>
              <w:top w:val="single" w:sz="8" w:space="0" w:color="000000"/>
              <w:left w:val="single" w:sz="8" w:space="0" w:color="000000"/>
              <w:bottom w:val="single" w:sz="8" w:space="0" w:color="000000"/>
              <w:right w:val="single" w:sz="8" w:space="0" w:color="000000"/>
            </w:tcBorders>
            <w:shd w:val="clear" w:color="auto" w:fill="FFFFFF"/>
          </w:tcPr>
          <w:p w14:paraId="49F0BDEE" w14:textId="77777777" w:rsidR="00D2583F" w:rsidRPr="00D51821" w:rsidRDefault="00D2583F">
            <w:pPr>
              <w:widowControl w:val="0"/>
              <w:autoSpaceDE w:val="0"/>
              <w:autoSpaceDN w:val="0"/>
              <w:adjustRightInd w:val="0"/>
              <w:spacing w:after="60" w:line="240" w:lineRule="auto"/>
              <w:ind w:left="118" w:right="10"/>
              <w:rPr>
                <w:rFonts w:ascii="Arial" w:hAnsi="Arial" w:cs="Arial"/>
                <w:color w:val="000000"/>
                <w:u w:val="single"/>
              </w:rPr>
            </w:pPr>
            <w:r w:rsidRPr="00D51821">
              <w:rPr>
                <w:rFonts w:ascii="Arial" w:hAnsi="Arial" w:cs="Arial"/>
                <w:color w:val="000000"/>
              </w:rPr>
              <w:t xml:space="preserve">7.  </w:t>
            </w:r>
            <w:r w:rsidRPr="00D51821">
              <w:rPr>
                <w:rFonts w:ascii="Arial" w:hAnsi="Arial" w:cs="Arial"/>
                <w:color w:val="000000"/>
                <w:u w:val="single"/>
              </w:rPr>
              <w:t>Purpose for which data is required</w:t>
            </w:r>
          </w:p>
          <w:p w14:paraId="33B332B2" w14:textId="77777777" w:rsidR="00D2583F" w:rsidRPr="00D51821" w:rsidRDefault="00D2583F">
            <w:pPr>
              <w:widowControl w:val="0"/>
              <w:autoSpaceDE w:val="0"/>
              <w:autoSpaceDN w:val="0"/>
              <w:adjustRightInd w:val="0"/>
              <w:spacing w:after="60" w:line="240" w:lineRule="auto"/>
              <w:ind w:left="118" w:right="10"/>
              <w:rPr>
                <w:rFonts w:ascii="Arial" w:hAnsi="Arial" w:cs="Arial"/>
                <w:sz w:val="24"/>
                <w:szCs w:val="24"/>
              </w:rPr>
            </w:pPr>
          </w:p>
          <w:p w14:paraId="7CACAB54" w14:textId="77777777" w:rsidR="00D2583F" w:rsidRPr="00D51821" w:rsidRDefault="00D2583F">
            <w:pPr>
              <w:widowControl w:val="0"/>
              <w:autoSpaceDE w:val="0"/>
              <w:autoSpaceDN w:val="0"/>
              <w:adjustRightInd w:val="0"/>
              <w:spacing w:after="60" w:line="240" w:lineRule="auto"/>
              <w:ind w:left="118" w:right="10"/>
              <w:rPr>
                <w:rFonts w:ascii="Arial" w:hAnsi="Arial" w:cs="Arial"/>
                <w:color w:val="000000"/>
              </w:rPr>
            </w:pPr>
            <w:r w:rsidRPr="00D51821">
              <w:rPr>
                <w:rFonts w:ascii="Arial" w:hAnsi="Arial" w:cs="Arial"/>
                <w:color w:val="000000"/>
              </w:rPr>
              <w:t>Competitive tendering for Continuing or Post Design Services tasks which may include but not be limited to; Design, Modification, Integration and Upgrade of the Contract Article(s).</w:t>
            </w:r>
          </w:p>
          <w:p w14:paraId="0735BF76" w14:textId="77777777" w:rsidR="00D2583F" w:rsidRPr="00D51821" w:rsidRDefault="00D2583F">
            <w:pPr>
              <w:widowControl w:val="0"/>
              <w:autoSpaceDE w:val="0"/>
              <w:autoSpaceDN w:val="0"/>
              <w:adjustRightInd w:val="0"/>
              <w:spacing w:after="60" w:line="240" w:lineRule="auto"/>
              <w:ind w:left="118" w:right="10"/>
              <w:rPr>
                <w:rFonts w:ascii="Arial" w:hAnsi="Arial" w:cs="Arial"/>
                <w:sz w:val="24"/>
                <w:szCs w:val="24"/>
              </w:rPr>
            </w:pPr>
          </w:p>
          <w:p w14:paraId="33FED4C7" w14:textId="77777777" w:rsidR="00D2583F" w:rsidRPr="00D51821" w:rsidRDefault="00D2583F">
            <w:pPr>
              <w:widowControl w:val="0"/>
              <w:autoSpaceDE w:val="0"/>
              <w:autoSpaceDN w:val="0"/>
              <w:adjustRightInd w:val="0"/>
              <w:spacing w:after="0" w:line="240" w:lineRule="auto"/>
              <w:ind w:left="118" w:right="10"/>
              <w:rPr>
                <w:rFonts w:ascii="Arial" w:hAnsi="Arial" w:cs="Arial"/>
                <w:sz w:val="24"/>
                <w:szCs w:val="24"/>
              </w:rPr>
            </w:pPr>
          </w:p>
        </w:tc>
        <w:tc>
          <w:tcPr>
            <w:tcW w:w="5000" w:type="dxa"/>
            <w:gridSpan w:val="2"/>
            <w:tcBorders>
              <w:top w:val="single" w:sz="8" w:space="0" w:color="000000"/>
              <w:left w:val="single" w:sz="8" w:space="0" w:color="000000"/>
              <w:bottom w:val="single" w:sz="8" w:space="0" w:color="000000"/>
              <w:right w:val="single" w:sz="8" w:space="0" w:color="000000"/>
            </w:tcBorders>
            <w:shd w:val="clear" w:color="auto" w:fill="FFFFFF"/>
          </w:tcPr>
          <w:p w14:paraId="5235B800" w14:textId="77777777" w:rsidR="00D2583F" w:rsidRPr="00D51821" w:rsidRDefault="00D2583F">
            <w:pPr>
              <w:widowControl w:val="0"/>
              <w:autoSpaceDE w:val="0"/>
              <w:autoSpaceDN w:val="0"/>
              <w:adjustRightInd w:val="0"/>
              <w:spacing w:after="60" w:line="240" w:lineRule="auto"/>
              <w:ind w:left="118" w:right="10"/>
              <w:rPr>
                <w:rFonts w:ascii="Arial" w:hAnsi="Arial" w:cs="Arial"/>
                <w:color w:val="000000"/>
                <w:u w:val="single"/>
              </w:rPr>
            </w:pPr>
            <w:r w:rsidRPr="00D51821">
              <w:rPr>
                <w:rFonts w:ascii="Arial" w:hAnsi="Arial" w:cs="Arial"/>
                <w:color w:val="000000"/>
              </w:rPr>
              <w:t xml:space="preserve">8.  </w:t>
            </w:r>
            <w:r w:rsidRPr="00D51821">
              <w:rPr>
                <w:rFonts w:ascii="Arial" w:hAnsi="Arial" w:cs="Arial"/>
                <w:color w:val="000000"/>
                <w:u w:val="single"/>
              </w:rPr>
              <w:t>Intellectual Property Rights</w:t>
            </w:r>
          </w:p>
          <w:p w14:paraId="71E0AC71" w14:textId="77777777" w:rsidR="00D2583F" w:rsidRPr="00D51821" w:rsidRDefault="00D2583F">
            <w:pPr>
              <w:widowControl w:val="0"/>
              <w:autoSpaceDE w:val="0"/>
              <w:autoSpaceDN w:val="0"/>
              <w:adjustRightInd w:val="0"/>
              <w:spacing w:after="60" w:line="240" w:lineRule="auto"/>
              <w:ind w:left="118" w:right="10"/>
              <w:rPr>
                <w:rFonts w:ascii="Arial" w:hAnsi="Arial" w:cs="Arial"/>
                <w:sz w:val="24"/>
                <w:szCs w:val="24"/>
              </w:rPr>
            </w:pPr>
          </w:p>
          <w:p w14:paraId="53446017" w14:textId="77777777" w:rsidR="00D2583F" w:rsidRPr="00D51821" w:rsidRDefault="00D2583F">
            <w:pPr>
              <w:widowControl w:val="0"/>
              <w:autoSpaceDE w:val="0"/>
              <w:autoSpaceDN w:val="0"/>
              <w:adjustRightInd w:val="0"/>
              <w:spacing w:after="60" w:line="240" w:lineRule="auto"/>
              <w:ind w:left="118" w:right="10"/>
              <w:rPr>
                <w:rFonts w:ascii="Arial" w:hAnsi="Arial" w:cs="Arial"/>
                <w:color w:val="000000"/>
                <w:u w:val="single"/>
              </w:rPr>
            </w:pPr>
            <w:r w:rsidRPr="00D51821">
              <w:rPr>
                <w:rFonts w:ascii="Arial" w:hAnsi="Arial" w:cs="Arial"/>
                <w:color w:val="000000"/>
              </w:rPr>
              <w:t xml:space="preserve">a.  </w:t>
            </w:r>
            <w:r w:rsidRPr="00D51821">
              <w:rPr>
                <w:rFonts w:ascii="Arial" w:hAnsi="Arial" w:cs="Arial"/>
                <w:color w:val="000000"/>
                <w:u w:val="single"/>
              </w:rPr>
              <w:t>Applicable DEFCONs</w:t>
            </w:r>
          </w:p>
          <w:p w14:paraId="012721B5" w14:textId="77777777" w:rsidR="00D2583F" w:rsidRPr="00D51821" w:rsidRDefault="00D2583F">
            <w:pPr>
              <w:widowControl w:val="0"/>
              <w:autoSpaceDE w:val="0"/>
              <w:autoSpaceDN w:val="0"/>
              <w:adjustRightInd w:val="0"/>
              <w:spacing w:after="60" w:line="240" w:lineRule="auto"/>
              <w:ind w:left="118" w:right="10"/>
              <w:rPr>
                <w:rFonts w:ascii="Arial" w:hAnsi="Arial" w:cs="Arial"/>
                <w:color w:val="000000"/>
              </w:rPr>
            </w:pPr>
            <w:r w:rsidRPr="00D51821">
              <w:rPr>
                <w:rFonts w:ascii="Arial" w:hAnsi="Arial" w:cs="Arial"/>
                <w:color w:val="000000"/>
              </w:rPr>
              <w:t xml:space="preserve">DEFCON 15 </w:t>
            </w:r>
            <w:proofErr w:type="spellStart"/>
            <w:r w:rsidRPr="00D51821">
              <w:rPr>
                <w:rFonts w:ascii="Arial" w:hAnsi="Arial" w:cs="Arial"/>
                <w:color w:val="000000"/>
              </w:rPr>
              <w:t>Edn</w:t>
            </w:r>
            <w:proofErr w:type="spellEnd"/>
            <w:r w:rsidRPr="00D51821">
              <w:rPr>
                <w:rFonts w:ascii="Arial" w:hAnsi="Arial" w:cs="Arial"/>
                <w:color w:val="000000"/>
              </w:rPr>
              <w:t xml:space="preserve"> 02/98</w:t>
            </w:r>
          </w:p>
          <w:p w14:paraId="5544DDF1" w14:textId="77777777" w:rsidR="00D2583F" w:rsidRPr="00D51821" w:rsidRDefault="00D2583F">
            <w:pPr>
              <w:widowControl w:val="0"/>
              <w:autoSpaceDE w:val="0"/>
              <w:autoSpaceDN w:val="0"/>
              <w:adjustRightInd w:val="0"/>
              <w:spacing w:after="60" w:line="240" w:lineRule="auto"/>
              <w:ind w:left="118" w:right="10"/>
              <w:rPr>
                <w:rFonts w:ascii="Arial" w:hAnsi="Arial" w:cs="Arial"/>
                <w:color w:val="000000"/>
              </w:rPr>
            </w:pPr>
            <w:r w:rsidRPr="00D51821">
              <w:rPr>
                <w:rFonts w:ascii="Arial" w:hAnsi="Arial" w:cs="Arial"/>
                <w:color w:val="000000"/>
              </w:rPr>
              <w:t xml:space="preserve">DEFCON 21 </w:t>
            </w:r>
            <w:proofErr w:type="spellStart"/>
            <w:r w:rsidRPr="00D51821">
              <w:rPr>
                <w:rFonts w:ascii="Arial" w:hAnsi="Arial" w:cs="Arial"/>
                <w:color w:val="000000"/>
              </w:rPr>
              <w:t>Edn</w:t>
            </w:r>
            <w:proofErr w:type="spellEnd"/>
            <w:r w:rsidRPr="00D51821">
              <w:rPr>
                <w:rFonts w:ascii="Arial" w:hAnsi="Arial" w:cs="Arial"/>
                <w:color w:val="000000"/>
              </w:rPr>
              <w:t xml:space="preserve"> 10/04</w:t>
            </w:r>
          </w:p>
          <w:p w14:paraId="4E034170" w14:textId="77777777" w:rsidR="00D2583F" w:rsidRPr="00D51821" w:rsidRDefault="00D2583F">
            <w:pPr>
              <w:widowControl w:val="0"/>
              <w:autoSpaceDE w:val="0"/>
              <w:autoSpaceDN w:val="0"/>
              <w:adjustRightInd w:val="0"/>
              <w:spacing w:after="60" w:line="240" w:lineRule="auto"/>
              <w:ind w:left="118" w:right="10"/>
              <w:rPr>
                <w:rFonts w:ascii="Arial" w:hAnsi="Arial" w:cs="Arial"/>
                <w:sz w:val="24"/>
                <w:szCs w:val="24"/>
              </w:rPr>
            </w:pPr>
          </w:p>
          <w:p w14:paraId="6DF257A7" w14:textId="77777777" w:rsidR="00D2583F" w:rsidRPr="00D51821" w:rsidRDefault="00D2583F">
            <w:pPr>
              <w:widowControl w:val="0"/>
              <w:autoSpaceDE w:val="0"/>
              <w:autoSpaceDN w:val="0"/>
              <w:adjustRightInd w:val="0"/>
              <w:spacing w:after="60" w:line="240" w:lineRule="auto"/>
              <w:ind w:left="118" w:right="10"/>
              <w:rPr>
                <w:rFonts w:ascii="Arial" w:hAnsi="Arial" w:cs="Arial"/>
                <w:sz w:val="24"/>
                <w:szCs w:val="24"/>
              </w:rPr>
            </w:pPr>
            <w:r w:rsidRPr="00D51821">
              <w:rPr>
                <w:rFonts w:ascii="Arial" w:hAnsi="Arial" w:cs="Arial"/>
                <w:color w:val="000000"/>
              </w:rPr>
              <w:t xml:space="preserve">b. </w:t>
            </w:r>
            <w:r w:rsidRPr="00D51821">
              <w:rPr>
                <w:rFonts w:ascii="Arial" w:hAnsi="Arial" w:cs="Arial"/>
                <w:color w:val="000000"/>
                <w:u w:val="single"/>
              </w:rPr>
              <w:t>Special IP Conditions</w:t>
            </w:r>
          </w:p>
        </w:tc>
      </w:tr>
      <w:tr w:rsidR="00D2583F" w:rsidRPr="00D51821" w14:paraId="12AA10DD" w14:textId="77777777">
        <w:tc>
          <w:tcPr>
            <w:tcW w:w="10000" w:type="dxa"/>
            <w:gridSpan w:val="4"/>
            <w:tcBorders>
              <w:top w:val="single" w:sz="8" w:space="0" w:color="000000"/>
              <w:left w:val="single" w:sz="8" w:space="0" w:color="000000"/>
              <w:bottom w:val="single" w:sz="8" w:space="0" w:color="000000"/>
              <w:right w:val="single" w:sz="8" w:space="0" w:color="000000"/>
            </w:tcBorders>
            <w:shd w:val="clear" w:color="auto" w:fill="FFFFFF"/>
          </w:tcPr>
          <w:p w14:paraId="3F3949AA" w14:textId="77777777" w:rsidR="00D2583F" w:rsidRPr="00D51821" w:rsidRDefault="00D2583F">
            <w:pPr>
              <w:widowControl w:val="0"/>
              <w:autoSpaceDE w:val="0"/>
              <w:autoSpaceDN w:val="0"/>
              <w:adjustRightInd w:val="0"/>
              <w:spacing w:after="60" w:line="240" w:lineRule="auto"/>
              <w:ind w:left="118" w:right="10"/>
              <w:rPr>
                <w:rFonts w:ascii="Arial" w:hAnsi="Arial" w:cs="Arial"/>
                <w:color w:val="000000"/>
                <w:u w:val="single"/>
              </w:rPr>
            </w:pPr>
            <w:r w:rsidRPr="00D51821">
              <w:rPr>
                <w:rFonts w:ascii="Arial" w:hAnsi="Arial" w:cs="Arial"/>
                <w:color w:val="000000"/>
              </w:rPr>
              <w:t xml:space="preserve">9.  </w:t>
            </w:r>
            <w:r w:rsidRPr="00D51821">
              <w:rPr>
                <w:rFonts w:ascii="Arial" w:hAnsi="Arial" w:cs="Arial"/>
                <w:color w:val="000000"/>
                <w:u w:val="single"/>
              </w:rPr>
              <w:t>Update/Further Submission Requirements</w:t>
            </w:r>
          </w:p>
          <w:p w14:paraId="13CBD288" w14:textId="77777777" w:rsidR="00D2583F" w:rsidRPr="00D51821" w:rsidRDefault="00D2583F">
            <w:pPr>
              <w:widowControl w:val="0"/>
              <w:autoSpaceDE w:val="0"/>
              <w:autoSpaceDN w:val="0"/>
              <w:adjustRightInd w:val="0"/>
              <w:spacing w:after="60" w:line="240" w:lineRule="auto"/>
              <w:ind w:left="118" w:right="10"/>
              <w:rPr>
                <w:rFonts w:ascii="Arial" w:hAnsi="Arial" w:cs="Arial"/>
                <w:sz w:val="24"/>
                <w:szCs w:val="24"/>
              </w:rPr>
            </w:pPr>
          </w:p>
          <w:p w14:paraId="0D5861BC" w14:textId="77777777" w:rsidR="00D2583F" w:rsidRPr="00D51821" w:rsidRDefault="00D2583F">
            <w:pPr>
              <w:widowControl w:val="0"/>
              <w:autoSpaceDE w:val="0"/>
              <w:autoSpaceDN w:val="0"/>
              <w:adjustRightInd w:val="0"/>
              <w:spacing w:after="0" w:line="240" w:lineRule="auto"/>
              <w:ind w:left="118" w:right="10"/>
              <w:rPr>
                <w:rFonts w:ascii="Arial" w:hAnsi="Arial" w:cs="Arial"/>
                <w:sz w:val="24"/>
                <w:szCs w:val="24"/>
              </w:rPr>
            </w:pPr>
          </w:p>
        </w:tc>
      </w:tr>
      <w:tr w:rsidR="00D2583F" w:rsidRPr="00D51821" w14:paraId="1314EA69" w14:textId="77777777">
        <w:tc>
          <w:tcPr>
            <w:tcW w:w="5000" w:type="dxa"/>
            <w:gridSpan w:val="2"/>
            <w:tcBorders>
              <w:top w:val="single" w:sz="8" w:space="0" w:color="000000"/>
              <w:left w:val="single" w:sz="8" w:space="0" w:color="000000"/>
              <w:bottom w:val="single" w:sz="8" w:space="0" w:color="000000"/>
              <w:right w:val="single" w:sz="8" w:space="0" w:color="000000"/>
            </w:tcBorders>
            <w:shd w:val="clear" w:color="auto" w:fill="FFFFFF"/>
          </w:tcPr>
          <w:p w14:paraId="21559E2B" w14:textId="77777777" w:rsidR="00D2583F" w:rsidRPr="00D51821" w:rsidRDefault="00D2583F">
            <w:pPr>
              <w:widowControl w:val="0"/>
              <w:autoSpaceDE w:val="0"/>
              <w:autoSpaceDN w:val="0"/>
              <w:adjustRightInd w:val="0"/>
              <w:spacing w:after="60" w:line="240" w:lineRule="auto"/>
              <w:ind w:left="118" w:right="10"/>
              <w:rPr>
                <w:rFonts w:ascii="Arial" w:hAnsi="Arial" w:cs="Arial"/>
                <w:color w:val="000000"/>
                <w:u w:val="single"/>
              </w:rPr>
            </w:pPr>
            <w:r w:rsidRPr="00D51821">
              <w:rPr>
                <w:rFonts w:ascii="Arial" w:hAnsi="Arial" w:cs="Arial"/>
                <w:color w:val="000000"/>
              </w:rPr>
              <w:lastRenderedPageBreak/>
              <w:t xml:space="preserve">10. </w:t>
            </w:r>
            <w:r w:rsidRPr="00D51821">
              <w:rPr>
                <w:rFonts w:ascii="Arial" w:hAnsi="Arial" w:cs="Arial"/>
                <w:color w:val="000000"/>
                <w:u w:val="single"/>
              </w:rPr>
              <w:t>Medium of Delivery</w:t>
            </w:r>
          </w:p>
          <w:p w14:paraId="6CA18DB8" w14:textId="77777777" w:rsidR="00D2583F" w:rsidRPr="00D51821" w:rsidRDefault="00D2583F">
            <w:pPr>
              <w:widowControl w:val="0"/>
              <w:autoSpaceDE w:val="0"/>
              <w:autoSpaceDN w:val="0"/>
              <w:adjustRightInd w:val="0"/>
              <w:spacing w:after="60" w:line="240" w:lineRule="auto"/>
              <w:ind w:left="118" w:right="10"/>
              <w:rPr>
                <w:rFonts w:ascii="Arial" w:hAnsi="Arial" w:cs="Arial"/>
                <w:sz w:val="24"/>
                <w:szCs w:val="24"/>
              </w:rPr>
            </w:pPr>
          </w:p>
          <w:p w14:paraId="0CC6AB3B" w14:textId="77777777" w:rsidR="00D2583F" w:rsidRPr="00D51821" w:rsidRDefault="00D2583F">
            <w:pPr>
              <w:widowControl w:val="0"/>
              <w:autoSpaceDE w:val="0"/>
              <w:autoSpaceDN w:val="0"/>
              <w:adjustRightInd w:val="0"/>
              <w:spacing w:after="60" w:line="240" w:lineRule="auto"/>
              <w:ind w:left="118" w:right="10"/>
              <w:rPr>
                <w:rFonts w:ascii="Arial" w:hAnsi="Arial" w:cs="Arial"/>
                <w:color w:val="000000"/>
              </w:rPr>
            </w:pPr>
            <w:r w:rsidRPr="00D51821">
              <w:rPr>
                <w:rFonts w:ascii="Arial" w:hAnsi="Arial" w:cs="Arial"/>
                <w:color w:val="000000"/>
              </w:rPr>
              <w:t>Electronic</w:t>
            </w:r>
          </w:p>
          <w:p w14:paraId="3CA3B2C0" w14:textId="77777777" w:rsidR="00D2583F" w:rsidRPr="00D51821" w:rsidRDefault="00D2583F">
            <w:pPr>
              <w:widowControl w:val="0"/>
              <w:autoSpaceDE w:val="0"/>
              <w:autoSpaceDN w:val="0"/>
              <w:adjustRightInd w:val="0"/>
              <w:spacing w:after="0" w:line="240" w:lineRule="auto"/>
              <w:ind w:left="118" w:right="10"/>
              <w:rPr>
                <w:rFonts w:ascii="Arial" w:hAnsi="Arial" w:cs="Arial"/>
                <w:sz w:val="24"/>
                <w:szCs w:val="24"/>
              </w:rPr>
            </w:pPr>
          </w:p>
        </w:tc>
        <w:tc>
          <w:tcPr>
            <w:tcW w:w="5000" w:type="dxa"/>
            <w:gridSpan w:val="2"/>
            <w:tcBorders>
              <w:top w:val="single" w:sz="8" w:space="0" w:color="000000"/>
              <w:left w:val="single" w:sz="8" w:space="0" w:color="000000"/>
              <w:bottom w:val="single" w:sz="8" w:space="0" w:color="000000"/>
              <w:right w:val="single" w:sz="8" w:space="0" w:color="000000"/>
            </w:tcBorders>
            <w:shd w:val="clear" w:color="auto" w:fill="FFFFFF"/>
          </w:tcPr>
          <w:p w14:paraId="6F0D520E" w14:textId="77777777" w:rsidR="00D2583F" w:rsidRPr="00D51821" w:rsidRDefault="00D2583F">
            <w:pPr>
              <w:widowControl w:val="0"/>
              <w:autoSpaceDE w:val="0"/>
              <w:autoSpaceDN w:val="0"/>
              <w:adjustRightInd w:val="0"/>
              <w:spacing w:after="60" w:line="240" w:lineRule="auto"/>
              <w:ind w:left="118" w:right="10"/>
              <w:rPr>
                <w:rFonts w:ascii="Arial" w:hAnsi="Arial" w:cs="Arial"/>
                <w:color w:val="000000"/>
                <w:u w:val="single"/>
              </w:rPr>
            </w:pPr>
            <w:r w:rsidRPr="00D51821">
              <w:rPr>
                <w:rFonts w:ascii="Arial" w:hAnsi="Arial" w:cs="Arial"/>
                <w:color w:val="000000"/>
              </w:rPr>
              <w:t xml:space="preserve">11. </w:t>
            </w:r>
            <w:r w:rsidRPr="00D51821">
              <w:rPr>
                <w:rFonts w:ascii="Arial" w:hAnsi="Arial" w:cs="Arial"/>
                <w:color w:val="000000"/>
                <w:u w:val="single"/>
              </w:rPr>
              <w:t>Number of Copies</w:t>
            </w:r>
          </w:p>
          <w:p w14:paraId="6D11C8E9" w14:textId="77777777" w:rsidR="00D2583F" w:rsidRPr="00D51821" w:rsidRDefault="00D2583F">
            <w:pPr>
              <w:widowControl w:val="0"/>
              <w:autoSpaceDE w:val="0"/>
              <w:autoSpaceDN w:val="0"/>
              <w:adjustRightInd w:val="0"/>
              <w:spacing w:after="60" w:line="240" w:lineRule="auto"/>
              <w:ind w:left="118" w:right="10"/>
              <w:rPr>
                <w:rFonts w:ascii="Arial" w:hAnsi="Arial" w:cs="Arial"/>
                <w:sz w:val="24"/>
                <w:szCs w:val="24"/>
              </w:rPr>
            </w:pPr>
          </w:p>
          <w:p w14:paraId="5E558D27" w14:textId="77777777" w:rsidR="00D2583F" w:rsidRPr="00D51821" w:rsidRDefault="00D2583F">
            <w:pPr>
              <w:widowControl w:val="0"/>
              <w:autoSpaceDE w:val="0"/>
              <w:autoSpaceDN w:val="0"/>
              <w:adjustRightInd w:val="0"/>
              <w:spacing w:after="60" w:line="240" w:lineRule="auto"/>
              <w:ind w:left="118" w:right="10"/>
              <w:rPr>
                <w:rFonts w:ascii="Arial" w:hAnsi="Arial" w:cs="Arial"/>
                <w:sz w:val="24"/>
                <w:szCs w:val="24"/>
              </w:rPr>
            </w:pPr>
            <w:r w:rsidRPr="00D51821">
              <w:rPr>
                <w:rFonts w:ascii="Arial" w:hAnsi="Arial" w:cs="Arial"/>
                <w:color w:val="000000"/>
              </w:rPr>
              <w:t>1</w:t>
            </w:r>
          </w:p>
        </w:tc>
      </w:tr>
    </w:tbl>
    <w:p w14:paraId="71CC7359" w14:textId="77777777" w:rsidR="00D2583F" w:rsidRDefault="00D2583F">
      <w:pPr>
        <w:widowControl w:val="0"/>
        <w:autoSpaceDE w:val="0"/>
        <w:autoSpaceDN w:val="0"/>
        <w:adjustRightInd w:val="0"/>
        <w:spacing w:after="200" w:line="276" w:lineRule="auto"/>
        <w:ind w:left="120" w:right="114"/>
        <w:rPr>
          <w:rFonts w:ascii="Arial" w:hAnsi="Arial" w:cs="Arial"/>
          <w:sz w:val="24"/>
          <w:szCs w:val="24"/>
        </w:rPr>
      </w:pPr>
    </w:p>
    <w:p w14:paraId="4B71FFCA" w14:textId="77777777" w:rsidR="00D2583F" w:rsidRDefault="00D2583F">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6F6EB5EE" w14:textId="77777777" w:rsidR="00D2583F" w:rsidRDefault="00D2583F">
      <w:pPr>
        <w:keepNext/>
        <w:keepLines/>
        <w:widowControl w:val="0"/>
        <w:autoSpaceDE w:val="0"/>
        <w:autoSpaceDN w:val="0"/>
        <w:adjustRightInd w:val="0"/>
        <w:spacing w:after="0" w:line="276" w:lineRule="auto"/>
        <w:ind w:left="120" w:right="114"/>
        <w:rPr>
          <w:rFonts w:ascii="Arial" w:hAnsi="Arial" w:cs="Arial"/>
          <w:sz w:val="24"/>
          <w:szCs w:val="24"/>
        </w:rPr>
      </w:pPr>
      <w:bookmarkStart w:id="62" w:name="_Toc501022446_5_9"/>
      <w:r>
        <w:rPr>
          <w:rFonts w:ascii="Arial" w:hAnsi="Arial" w:cs="Arial"/>
          <w:b/>
          <w:bCs/>
          <w:color w:val="000000"/>
        </w:rPr>
        <w:t>Note</w:t>
      </w:r>
      <w:bookmarkEnd w:id="62"/>
    </w:p>
    <w:p w14:paraId="05466B98" w14:textId="77777777" w:rsidR="00D2583F" w:rsidRDefault="00D2583F">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Notes: [The Contractor is hereby requested to declare any relevant self-standing background IP.]</w:t>
      </w:r>
    </w:p>
    <w:p w14:paraId="799A4AB5" w14:textId="77777777" w:rsidR="00D2583F" w:rsidRDefault="00D2583F">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2F30ED34" w14:textId="77777777" w:rsidR="00D2583F" w:rsidRDefault="00D2583F">
      <w:pPr>
        <w:keepNext/>
        <w:keepLines/>
        <w:widowControl w:val="0"/>
        <w:autoSpaceDE w:val="0"/>
        <w:autoSpaceDN w:val="0"/>
        <w:adjustRightInd w:val="0"/>
        <w:spacing w:after="0" w:line="276" w:lineRule="auto"/>
        <w:ind w:left="120" w:right="114"/>
        <w:rPr>
          <w:rFonts w:ascii="Arial" w:hAnsi="Arial" w:cs="Arial"/>
          <w:sz w:val="24"/>
          <w:szCs w:val="24"/>
        </w:rPr>
      </w:pPr>
      <w:bookmarkStart w:id="63" w:name="_Toc501022446_5_10"/>
      <w:r>
        <w:rPr>
          <w:rFonts w:ascii="Arial" w:hAnsi="Arial" w:cs="Arial"/>
          <w:b/>
          <w:bCs/>
          <w:color w:val="000000"/>
        </w:rPr>
        <w:t>Note</w:t>
      </w:r>
      <w:bookmarkEnd w:id="63"/>
    </w:p>
    <w:p w14:paraId="0308A9A7" w14:textId="77777777" w:rsidR="00D2583F" w:rsidRDefault="00D2583F">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Notes: [For the purposes of clause 4c the prescribed Nations are those within NATO &amp; the EU and Australia &amp; New Zealand.]</w:t>
      </w:r>
    </w:p>
    <w:p w14:paraId="6AD028E9" w14:textId="69FB3873" w:rsidR="00D2583F" w:rsidRDefault="00D2583F">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4EBE72D9" w14:textId="77777777" w:rsidR="00D2583F" w:rsidRDefault="00D2583F">
      <w:pPr>
        <w:keepNext/>
        <w:keepLines/>
        <w:widowControl w:val="0"/>
        <w:autoSpaceDE w:val="0"/>
        <w:autoSpaceDN w:val="0"/>
        <w:adjustRightInd w:val="0"/>
        <w:spacing w:after="0" w:line="276" w:lineRule="auto"/>
        <w:ind w:left="120" w:right="114"/>
        <w:rPr>
          <w:rFonts w:ascii="Arial" w:hAnsi="Arial" w:cs="Arial"/>
          <w:sz w:val="24"/>
          <w:szCs w:val="24"/>
        </w:rPr>
      </w:pPr>
      <w:bookmarkStart w:id="64" w:name="_Toc501022446_5_12"/>
      <w:r>
        <w:rPr>
          <w:rFonts w:ascii="Arial" w:hAnsi="Arial" w:cs="Arial"/>
          <w:b/>
          <w:bCs/>
          <w:color w:val="000000"/>
        </w:rPr>
        <w:t>Note</w:t>
      </w:r>
      <w:bookmarkEnd w:id="64"/>
    </w:p>
    <w:p w14:paraId="7B48C093" w14:textId="77777777" w:rsidR="00D2583F" w:rsidRDefault="00D2583F">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Notes: [For the purposes of clause 3e the prescribed Nations are those within NATO &amp; the EU and Australia &amp; New Zealand.]</w:t>
      </w:r>
    </w:p>
    <w:p w14:paraId="2CF770CE" w14:textId="66DA891F" w:rsidR="00D2583F" w:rsidRDefault="00D2583F" w:rsidP="00F37C13">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sz w:val="24"/>
          <w:szCs w:val="24"/>
        </w:rPr>
        <w:br w:type="page"/>
      </w:r>
      <w:r>
        <w:rPr>
          <w:rFonts w:ascii="Arial" w:hAnsi="Arial" w:cs="Arial"/>
          <w:color w:val="000000"/>
        </w:rPr>
        <w:lastRenderedPageBreak/>
        <w:t xml:space="preserve"> </w:t>
      </w:r>
      <w:bookmarkStart w:id="65" w:name="_Toc501022445_7"/>
      <w:r>
        <w:rPr>
          <w:rFonts w:ascii="Arial" w:hAnsi="Arial" w:cs="Arial"/>
          <w:b/>
          <w:bCs/>
          <w:color w:val="000000"/>
          <w:sz w:val="28"/>
          <w:szCs w:val="28"/>
        </w:rPr>
        <w:t>Special Indemnity Conditions</w:t>
      </w:r>
      <w:bookmarkEnd w:id="65"/>
    </w:p>
    <w:p w14:paraId="2BAF4F33" w14:textId="77777777" w:rsidR="00D2583F" w:rsidRDefault="00D2583F">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7F7E327D" w14:textId="77777777" w:rsidR="00D2583F" w:rsidRDefault="00D2583F">
      <w:pPr>
        <w:keepNext/>
        <w:keepLines/>
        <w:widowControl w:val="0"/>
        <w:autoSpaceDE w:val="0"/>
        <w:autoSpaceDN w:val="0"/>
        <w:adjustRightInd w:val="0"/>
        <w:spacing w:after="0" w:line="276" w:lineRule="auto"/>
        <w:ind w:left="120" w:right="114"/>
        <w:rPr>
          <w:rFonts w:ascii="Arial" w:hAnsi="Arial" w:cs="Arial"/>
          <w:sz w:val="24"/>
          <w:szCs w:val="24"/>
        </w:rPr>
      </w:pPr>
      <w:bookmarkStart w:id="66" w:name="_Toc501022446_7_1"/>
      <w:r>
        <w:rPr>
          <w:rFonts w:ascii="Arial" w:hAnsi="Arial" w:cs="Arial"/>
          <w:b/>
          <w:bCs/>
          <w:color w:val="000000"/>
        </w:rPr>
        <w:t>Special Indemnity Conditions</w:t>
      </w:r>
      <w:bookmarkEnd w:id="66"/>
    </w:p>
    <w:p w14:paraId="2763D2E2" w14:textId="77777777" w:rsidR="00D2583F" w:rsidRDefault="00D2583F">
      <w:pPr>
        <w:widowControl w:val="0"/>
        <w:autoSpaceDE w:val="0"/>
        <w:autoSpaceDN w:val="0"/>
        <w:adjustRightInd w:val="0"/>
        <w:spacing w:after="220" w:line="240" w:lineRule="auto"/>
        <w:ind w:left="120"/>
        <w:rPr>
          <w:rFonts w:ascii="Arial" w:hAnsi="Arial" w:cs="Arial"/>
          <w:sz w:val="24"/>
          <w:szCs w:val="24"/>
        </w:rPr>
      </w:pPr>
      <w:r>
        <w:rPr>
          <w:rFonts w:ascii="Arial" w:hAnsi="Arial" w:cs="Arial"/>
          <w:color w:val="000000"/>
        </w:rPr>
        <w:t>Not Used</w:t>
      </w:r>
    </w:p>
    <w:p w14:paraId="3B9DEA1D" w14:textId="77777777" w:rsidR="00D2583F" w:rsidRDefault="00D2583F">
      <w:pPr>
        <w:widowControl w:val="0"/>
        <w:autoSpaceDE w:val="0"/>
        <w:autoSpaceDN w:val="0"/>
        <w:adjustRightInd w:val="0"/>
        <w:spacing w:after="200" w:line="276" w:lineRule="auto"/>
        <w:ind w:left="120" w:right="114"/>
        <w:rPr>
          <w:rFonts w:ascii="Arial" w:hAnsi="Arial" w:cs="Arial"/>
          <w:sz w:val="24"/>
          <w:szCs w:val="24"/>
        </w:rPr>
      </w:pPr>
    </w:p>
    <w:p w14:paraId="342B3559" w14:textId="77777777" w:rsidR="00D2583F" w:rsidRDefault="00D2583F" w:rsidP="00F37C13">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sz w:val="24"/>
          <w:szCs w:val="24"/>
        </w:rPr>
        <w:br w:type="page"/>
      </w:r>
      <w:bookmarkStart w:id="67" w:name="_Toc501022445_8"/>
      <w:bookmarkStart w:id="68" w:name="_Hlk16181493"/>
      <w:r>
        <w:rPr>
          <w:rFonts w:ascii="Arial" w:hAnsi="Arial" w:cs="Arial"/>
          <w:b/>
          <w:bCs/>
          <w:color w:val="000000"/>
          <w:sz w:val="28"/>
          <w:szCs w:val="28"/>
        </w:rPr>
        <w:lastRenderedPageBreak/>
        <w:t>46 Special conditions that apply to this Contract</w:t>
      </w:r>
      <w:bookmarkEnd w:id="67"/>
    </w:p>
    <w:bookmarkEnd w:id="68"/>
    <w:p w14:paraId="3947D95F" w14:textId="414C0F38" w:rsidR="00A7108E" w:rsidRDefault="00A7108E" w:rsidP="00A7108E">
      <w:pPr>
        <w:widowControl w:val="0"/>
        <w:autoSpaceDE w:val="0"/>
        <w:autoSpaceDN w:val="0"/>
        <w:adjustRightInd w:val="0"/>
        <w:spacing w:after="117" w:line="240" w:lineRule="auto"/>
        <w:ind w:left="120"/>
        <w:rPr>
          <w:rFonts w:ascii="Arial" w:hAnsi="Arial" w:cs="Arial"/>
          <w:sz w:val="24"/>
          <w:szCs w:val="24"/>
        </w:rPr>
      </w:pPr>
      <w:r>
        <w:rPr>
          <w:rFonts w:ascii="Arial" w:hAnsi="Arial" w:cs="Arial"/>
          <w:color w:val="000000"/>
        </w:rPr>
        <w:t>46.</w:t>
      </w:r>
      <w:r>
        <w:rPr>
          <w:rFonts w:ascii="Arial" w:hAnsi="Arial" w:cs="Arial"/>
          <w:color w:val="000000"/>
        </w:rPr>
        <w:t>6</w:t>
      </w:r>
      <w:r>
        <w:rPr>
          <w:rFonts w:ascii="Arial" w:hAnsi="Arial" w:cs="Arial"/>
          <w:color w:val="000000"/>
        </w:rPr>
        <w:t>.1 Subject to Clause 1.2 the Contractor's liability to the Authority in connection with this Contract, DEFCON 76 shall not exceed £5M in aggregate.</w:t>
      </w:r>
    </w:p>
    <w:p w14:paraId="146AF35F" w14:textId="77777777" w:rsidR="00A7108E" w:rsidRDefault="00A7108E" w:rsidP="00A7108E">
      <w:pPr>
        <w:widowControl w:val="0"/>
        <w:autoSpaceDE w:val="0"/>
        <w:autoSpaceDN w:val="0"/>
        <w:adjustRightInd w:val="0"/>
        <w:spacing w:after="60" w:line="240" w:lineRule="auto"/>
        <w:ind w:left="120"/>
        <w:rPr>
          <w:rFonts w:ascii="Arial" w:hAnsi="Arial" w:cs="Arial"/>
          <w:color w:val="000000"/>
        </w:rPr>
      </w:pPr>
    </w:p>
    <w:p w14:paraId="66073F87" w14:textId="34D5D4BD" w:rsidR="00A7108E" w:rsidRDefault="00A7108E" w:rsidP="00A7108E">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46.</w:t>
      </w:r>
      <w:r>
        <w:rPr>
          <w:rFonts w:ascii="Arial" w:hAnsi="Arial" w:cs="Arial"/>
          <w:color w:val="000000"/>
        </w:rPr>
        <w:t>6</w:t>
      </w:r>
      <w:r>
        <w:rPr>
          <w:rFonts w:ascii="Arial" w:hAnsi="Arial" w:cs="Arial"/>
          <w:color w:val="000000"/>
        </w:rPr>
        <w:t xml:space="preserve">.2. Nothing in this Contract shall operate to limit or exclude the Contractor's liability for a.: </w:t>
      </w:r>
    </w:p>
    <w:p w14:paraId="3F1D0AD7" w14:textId="77777777" w:rsidR="00A7108E" w:rsidRPr="00A1122F" w:rsidRDefault="00A7108E" w:rsidP="00A7108E">
      <w:pPr>
        <w:widowControl w:val="0"/>
        <w:autoSpaceDE w:val="0"/>
        <w:autoSpaceDN w:val="0"/>
        <w:adjustRightInd w:val="0"/>
        <w:spacing w:after="60" w:line="240" w:lineRule="auto"/>
        <w:ind w:left="120"/>
        <w:rPr>
          <w:rFonts w:ascii="Arial" w:hAnsi="Arial" w:cs="Arial"/>
          <w:color w:val="000000"/>
        </w:rPr>
      </w:pPr>
    </w:p>
    <w:p w14:paraId="5835AA0E" w14:textId="77777777" w:rsidR="00A7108E" w:rsidRPr="00A1122F" w:rsidRDefault="00A7108E" w:rsidP="00A7108E">
      <w:pPr>
        <w:widowControl w:val="0"/>
        <w:tabs>
          <w:tab w:val="left" w:pos="120"/>
        </w:tabs>
        <w:autoSpaceDE w:val="0"/>
        <w:autoSpaceDN w:val="0"/>
        <w:adjustRightInd w:val="0"/>
        <w:spacing w:after="0" w:line="240" w:lineRule="auto"/>
        <w:ind w:left="120" w:firstLine="360"/>
        <w:rPr>
          <w:rFonts w:ascii="Arial" w:hAnsi="Arial" w:cs="Arial"/>
        </w:rPr>
      </w:pPr>
      <w:r w:rsidRPr="00A1122F">
        <w:rPr>
          <w:rFonts w:ascii="Arial" w:hAnsi="Arial" w:cs="Arial"/>
          <w:color w:val="000000"/>
        </w:rPr>
        <w:t>i.</w:t>
      </w:r>
      <w:r w:rsidRPr="00A1122F">
        <w:rPr>
          <w:rFonts w:ascii="Arial" w:hAnsi="Arial" w:cs="Arial"/>
        </w:rPr>
        <w:tab/>
      </w:r>
      <w:r w:rsidRPr="00A1122F">
        <w:rPr>
          <w:rFonts w:ascii="Arial" w:hAnsi="Arial" w:cs="Arial"/>
          <w:color w:val="000000"/>
        </w:rPr>
        <w:t xml:space="preserve">any liquidated damages (to the extent expressly provided for under this Contract); </w:t>
      </w:r>
    </w:p>
    <w:p w14:paraId="1DC9ADA9" w14:textId="77777777" w:rsidR="00A7108E" w:rsidRPr="00A1122F" w:rsidRDefault="00A7108E" w:rsidP="00A7108E">
      <w:pPr>
        <w:widowControl w:val="0"/>
        <w:autoSpaceDE w:val="0"/>
        <w:autoSpaceDN w:val="0"/>
        <w:adjustRightInd w:val="0"/>
        <w:spacing w:after="60" w:line="240" w:lineRule="auto"/>
        <w:ind w:left="1200"/>
        <w:rPr>
          <w:rFonts w:ascii="Arial" w:hAnsi="Arial" w:cs="Arial"/>
          <w:color w:val="000000"/>
        </w:rPr>
      </w:pPr>
    </w:p>
    <w:p w14:paraId="5D17E650" w14:textId="77777777" w:rsidR="00A7108E" w:rsidRPr="00A1122F" w:rsidRDefault="00A7108E" w:rsidP="00A7108E">
      <w:pPr>
        <w:widowControl w:val="0"/>
        <w:tabs>
          <w:tab w:val="left" w:pos="120"/>
        </w:tabs>
        <w:autoSpaceDE w:val="0"/>
        <w:autoSpaceDN w:val="0"/>
        <w:adjustRightInd w:val="0"/>
        <w:spacing w:after="0" w:line="240" w:lineRule="auto"/>
        <w:ind w:left="120" w:firstLine="360"/>
        <w:rPr>
          <w:rFonts w:ascii="Arial" w:hAnsi="Arial" w:cs="Arial"/>
        </w:rPr>
      </w:pPr>
      <w:r w:rsidRPr="00A1122F">
        <w:rPr>
          <w:rFonts w:ascii="Arial" w:hAnsi="Arial" w:cs="Arial"/>
          <w:color w:val="000000"/>
        </w:rPr>
        <w:t>ii.</w:t>
      </w:r>
      <w:r w:rsidRPr="00A1122F">
        <w:rPr>
          <w:rFonts w:ascii="Arial" w:hAnsi="Arial" w:cs="Arial"/>
        </w:rPr>
        <w:tab/>
      </w:r>
      <w:r w:rsidRPr="00A1122F">
        <w:rPr>
          <w:rFonts w:ascii="Arial" w:hAnsi="Arial" w:cs="Arial"/>
          <w:color w:val="000000"/>
        </w:rPr>
        <w:t xml:space="preserve">any amount(s) which the Authority is entitled to claim, retain or withhold in relation to the Contractor’s failure to perform or under-perform its obligations under this Contract, including service credits or other deductions (to the extent expressly provided for under this Contract); </w:t>
      </w:r>
    </w:p>
    <w:p w14:paraId="78EB748F" w14:textId="77777777" w:rsidR="00A7108E" w:rsidRPr="00A1122F" w:rsidRDefault="00A7108E" w:rsidP="00A7108E">
      <w:pPr>
        <w:widowControl w:val="0"/>
        <w:autoSpaceDE w:val="0"/>
        <w:autoSpaceDN w:val="0"/>
        <w:adjustRightInd w:val="0"/>
        <w:spacing w:after="60" w:line="240" w:lineRule="auto"/>
        <w:ind w:left="1200"/>
        <w:rPr>
          <w:rFonts w:ascii="Arial" w:hAnsi="Arial" w:cs="Arial"/>
          <w:color w:val="000000"/>
        </w:rPr>
      </w:pPr>
    </w:p>
    <w:p w14:paraId="7BE3888F" w14:textId="77777777" w:rsidR="00A7108E" w:rsidRPr="00A1122F" w:rsidRDefault="00A7108E" w:rsidP="00A7108E">
      <w:pPr>
        <w:widowControl w:val="0"/>
        <w:tabs>
          <w:tab w:val="left" w:pos="120"/>
        </w:tabs>
        <w:autoSpaceDE w:val="0"/>
        <w:autoSpaceDN w:val="0"/>
        <w:adjustRightInd w:val="0"/>
        <w:spacing w:after="0" w:line="240" w:lineRule="auto"/>
        <w:ind w:left="120" w:firstLine="360"/>
        <w:rPr>
          <w:rFonts w:ascii="Arial" w:hAnsi="Arial" w:cs="Arial"/>
        </w:rPr>
      </w:pPr>
      <w:r w:rsidRPr="00A1122F">
        <w:rPr>
          <w:rFonts w:ascii="Arial" w:hAnsi="Arial" w:cs="Arial"/>
          <w:color w:val="000000"/>
        </w:rPr>
        <w:t>iii.</w:t>
      </w:r>
      <w:r w:rsidRPr="00A1122F">
        <w:rPr>
          <w:rFonts w:ascii="Arial" w:hAnsi="Arial" w:cs="Arial"/>
        </w:rPr>
        <w:tab/>
      </w:r>
      <w:r w:rsidRPr="00A1122F">
        <w:rPr>
          <w:rFonts w:ascii="Arial" w:hAnsi="Arial" w:cs="Arial"/>
          <w:color w:val="000000"/>
        </w:rPr>
        <w:t xml:space="preserve">any interest payable in relation to the late payment of any sum due and payable by the Contractor to the Authority under this Contract; </w:t>
      </w:r>
    </w:p>
    <w:p w14:paraId="62FAC477" w14:textId="77777777" w:rsidR="00A7108E" w:rsidRPr="00A1122F" w:rsidRDefault="00A7108E" w:rsidP="00A7108E">
      <w:pPr>
        <w:widowControl w:val="0"/>
        <w:autoSpaceDE w:val="0"/>
        <w:autoSpaceDN w:val="0"/>
        <w:adjustRightInd w:val="0"/>
        <w:spacing w:after="60" w:line="240" w:lineRule="auto"/>
        <w:ind w:left="840"/>
        <w:rPr>
          <w:rFonts w:ascii="Arial" w:hAnsi="Arial" w:cs="Arial"/>
          <w:color w:val="000000"/>
        </w:rPr>
      </w:pPr>
    </w:p>
    <w:p w14:paraId="4950066F" w14:textId="77777777" w:rsidR="00A7108E" w:rsidRPr="00A1122F" w:rsidRDefault="00A7108E" w:rsidP="00A7108E">
      <w:pPr>
        <w:widowControl w:val="0"/>
        <w:tabs>
          <w:tab w:val="left" w:pos="120"/>
        </w:tabs>
        <w:autoSpaceDE w:val="0"/>
        <w:autoSpaceDN w:val="0"/>
        <w:adjustRightInd w:val="0"/>
        <w:spacing w:after="0" w:line="240" w:lineRule="auto"/>
        <w:ind w:left="120" w:firstLine="360"/>
        <w:rPr>
          <w:rFonts w:ascii="Arial" w:hAnsi="Arial" w:cs="Arial"/>
        </w:rPr>
      </w:pPr>
      <w:r w:rsidRPr="00A1122F">
        <w:rPr>
          <w:rFonts w:ascii="Arial" w:hAnsi="Arial" w:cs="Arial"/>
          <w:color w:val="000000"/>
        </w:rPr>
        <w:t>iv.</w:t>
      </w:r>
      <w:r w:rsidRPr="00A1122F">
        <w:rPr>
          <w:rFonts w:ascii="Arial" w:hAnsi="Arial" w:cs="Arial"/>
        </w:rPr>
        <w:tab/>
      </w:r>
      <w:r w:rsidRPr="00A1122F">
        <w:rPr>
          <w:rFonts w:ascii="Arial" w:hAnsi="Arial" w:cs="Arial"/>
          <w:color w:val="000000"/>
        </w:rPr>
        <w:t xml:space="preserve">any amount payable by the Contractor to the Authority in relation to TUPE or pensions to the extent expressly provided for under this Contract; </w:t>
      </w:r>
    </w:p>
    <w:p w14:paraId="1E13BE2C" w14:textId="77777777" w:rsidR="00A7108E" w:rsidRDefault="00A7108E" w:rsidP="00A7108E">
      <w:pPr>
        <w:widowControl w:val="0"/>
        <w:autoSpaceDE w:val="0"/>
        <w:autoSpaceDN w:val="0"/>
        <w:adjustRightInd w:val="0"/>
        <w:spacing w:after="60" w:line="240" w:lineRule="auto"/>
        <w:ind w:left="1200"/>
        <w:rPr>
          <w:rFonts w:ascii="Arial" w:hAnsi="Arial" w:cs="Arial"/>
          <w:color w:val="000000"/>
        </w:rPr>
      </w:pPr>
    </w:p>
    <w:p w14:paraId="76735C66" w14:textId="1BB3C849" w:rsidR="00A7108E" w:rsidRDefault="00A7108E" w:rsidP="00A7108E">
      <w:pPr>
        <w:widowControl w:val="0"/>
        <w:autoSpaceDE w:val="0"/>
        <w:autoSpaceDN w:val="0"/>
        <w:adjustRightInd w:val="0"/>
        <w:spacing w:after="117" w:line="240" w:lineRule="auto"/>
        <w:ind w:left="120"/>
        <w:rPr>
          <w:rFonts w:ascii="Arial" w:hAnsi="Arial" w:cs="Arial"/>
          <w:sz w:val="24"/>
          <w:szCs w:val="24"/>
        </w:rPr>
      </w:pPr>
      <w:r>
        <w:rPr>
          <w:rFonts w:ascii="Arial" w:hAnsi="Arial" w:cs="Arial"/>
          <w:color w:val="000000"/>
        </w:rPr>
        <w:t>46.</w:t>
      </w:r>
      <w:r>
        <w:rPr>
          <w:rFonts w:ascii="Arial" w:hAnsi="Arial" w:cs="Arial"/>
          <w:color w:val="000000"/>
        </w:rPr>
        <w:t>6</w:t>
      </w:r>
      <w:r>
        <w:rPr>
          <w:rFonts w:ascii="Arial" w:hAnsi="Arial" w:cs="Arial"/>
          <w:color w:val="000000"/>
        </w:rPr>
        <w:t xml:space="preserve">.3. for any liability that would not have been incurred but for the Contractor failing to carry out one or more of the risk mitigation activities specified in Annex [X]; </w:t>
      </w:r>
    </w:p>
    <w:p w14:paraId="42AC9AA8" w14:textId="77777777" w:rsidR="00A7108E" w:rsidRDefault="00A7108E" w:rsidP="00A7108E">
      <w:pPr>
        <w:widowControl w:val="0"/>
        <w:autoSpaceDE w:val="0"/>
        <w:autoSpaceDN w:val="0"/>
        <w:adjustRightInd w:val="0"/>
        <w:spacing w:after="117" w:line="240" w:lineRule="auto"/>
        <w:ind w:left="120"/>
        <w:rPr>
          <w:rFonts w:ascii="Arial" w:hAnsi="Arial" w:cs="Arial"/>
          <w:color w:val="000000"/>
        </w:rPr>
      </w:pPr>
    </w:p>
    <w:p w14:paraId="72B6048E" w14:textId="2A4C4A78" w:rsidR="00A7108E" w:rsidRDefault="00A7108E" w:rsidP="00A7108E">
      <w:pPr>
        <w:widowControl w:val="0"/>
        <w:autoSpaceDE w:val="0"/>
        <w:autoSpaceDN w:val="0"/>
        <w:adjustRightInd w:val="0"/>
        <w:spacing w:after="117" w:line="240" w:lineRule="auto"/>
        <w:ind w:left="120"/>
        <w:rPr>
          <w:rFonts w:ascii="Arial" w:hAnsi="Arial" w:cs="Arial"/>
          <w:sz w:val="24"/>
          <w:szCs w:val="24"/>
        </w:rPr>
      </w:pPr>
      <w:r>
        <w:rPr>
          <w:rFonts w:ascii="Arial" w:hAnsi="Arial" w:cs="Arial"/>
          <w:color w:val="000000"/>
        </w:rPr>
        <w:t>46.</w:t>
      </w:r>
      <w:r>
        <w:rPr>
          <w:rFonts w:ascii="Arial" w:hAnsi="Arial" w:cs="Arial"/>
          <w:color w:val="000000"/>
        </w:rPr>
        <w:t>6</w:t>
      </w:r>
      <w:r>
        <w:rPr>
          <w:rFonts w:ascii="Arial" w:hAnsi="Arial" w:cs="Arial"/>
          <w:color w:val="000000"/>
        </w:rPr>
        <w:t xml:space="preserve">.4 in relation to any matter governed by Clause 1.1 where any applicable limitation of liability forming part of that provision has been agreed by the Authority in reliance on information (including in relation to insurance) submitted by or on behalf of the Contractor prior to contract award, such information being inaccurate or untrue; </w:t>
      </w:r>
    </w:p>
    <w:p w14:paraId="4BD9C082" w14:textId="77777777" w:rsidR="00A7108E" w:rsidRDefault="00A7108E" w:rsidP="00A7108E">
      <w:pPr>
        <w:widowControl w:val="0"/>
        <w:autoSpaceDE w:val="0"/>
        <w:autoSpaceDN w:val="0"/>
        <w:adjustRightInd w:val="0"/>
        <w:spacing w:after="117" w:line="240" w:lineRule="auto"/>
        <w:ind w:left="120"/>
        <w:rPr>
          <w:rFonts w:ascii="Arial" w:hAnsi="Arial" w:cs="Arial"/>
          <w:color w:val="000000"/>
        </w:rPr>
      </w:pPr>
    </w:p>
    <w:p w14:paraId="7BBB1E0E" w14:textId="59D549C9" w:rsidR="00A7108E" w:rsidRDefault="00A7108E" w:rsidP="00A7108E">
      <w:pPr>
        <w:widowControl w:val="0"/>
        <w:autoSpaceDE w:val="0"/>
        <w:autoSpaceDN w:val="0"/>
        <w:adjustRightInd w:val="0"/>
        <w:spacing w:after="117" w:line="240" w:lineRule="auto"/>
        <w:ind w:left="120"/>
        <w:rPr>
          <w:rFonts w:ascii="Arial" w:hAnsi="Arial" w:cs="Arial"/>
          <w:sz w:val="24"/>
          <w:szCs w:val="24"/>
        </w:rPr>
      </w:pPr>
      <w:r>
        <w:rPr>
          <w:rFonts w:ascii="Arial" w:hAnsi="Arial" w:cs="Arial"/>
          <w:color w:val="000000"/>
        </w:rPr>
        <w:t>46.</w:t>
      </w:r>
      <w:r>
        <w:rPr>
          <w:rFonts w:ascii="Arial" w:hAnsi="Arial" w:cs="Arial"/>
          <w:color w:val="000000"/>
        </w:rPr>
        <w:t>6</w:t>
      </w:r>
      <w:r>
        <w:rPr>
          <w:rFonts w:ascii="Arial" w:hAnsi="Arial" w:cs="Arial"/>
          <w:color w:val="000000"/>
        </w:rPr>
        <w:t xml:space="preserve">.5 under Condition 34; </w:t>
      </w:r>
    </w:p>
    <w:p w14:paraId="547CEF54" w14:textId="77777777" w:rsidR="00A7108E" w:rsidRDefault="00A7108E" w:rsidP="00A7108E">
      <w:pPr>
        <w:widowControl w:val="0"/>
        <w:autoSpaceDE w:val="0"/>
        <w:autoSpaceDN w:val="0"/>
        <w:adjustRightInd w:val="0"/>
        <w:spacing w:after="117" w:line="240" w:lineRule="auto"/>
        <w:ind w:left="120"/>
        <w:rPr>
          <w:rFonts w:ascii="Arial" w:hAnsi="Arial" w:cs="Arial"/>
          <w:color w:val="000000"/>
        </w:rPr>
      </w:pPr>
    </w:p>
    <w:p w14:paraId="57F64740" w14:textId="4522DC37" w:rsidR="00A7108E" w:rsidRDefault="00A7108E" w:rsidP="00A7108E">
      <w:pPr>
        <w:widowControl w:val="0"/>
        <w:autoSpaceDE w:val="0"/>
        <w:autoSpaceDN w:val="0"/>
        <w:adjustRightInd w:val="0"/>
        <w:spacing w:after="117" w:line="240" w:lineRule="auto"/>
        <w:ind w:left="120"/>
        <w:rPr>
          <w:rFonts w:ascii="Arial" w:hAnsi="Arial" w:cs="Arial"/>
          <w:sz w:val="24"/>
          <w:szCs w:val="24"/>
        </w:rPr>
      </w:pPr>
      <w:r>
        <w:rPr>
          <w:rFonts w:ascii="Arial" w:hAnsi="Arial" w:cs="Arial"/>
          <w:color w:val="000000"/>
        </w:rPr>
        <w:t>46.</w:t>
      </w:r>
      <w:r>
        <w:rPr>
          <w:rFonts w:ascii="Arial" w:hAnsi="Arial" w:cs="Arial"/>
          <w:color w:val="000000"/>
        </w:rPr>
        <w:t>6</w:t>
      </w:r>
      <w:r>
        <w:rPr>
          <w:rFonts w:ascii="Arial" w:hAnsi="Arial" w:cs="Arial"/>
          <w:color w:val="000000"/>
        </w:rPr>
        <w:t xml:space="preserve">.6 for death or personal injury caused by the Contractor’s negligence or the negligence of any of its personnel, agents, consultants or sub-contractors; </w:t>
      </w:r>
    </w:p>
    <w:p w14:paraId="1E184502" w14:textId="77777777" w:rsidR="00A7108E" w:rsidRDefault="00A7108E" w:rsidP="00A7108E">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f. for fraud, fraudulent misrepresentation, wilful misconduct or negligence;</w:t>
      </w:r>
    </w:p>
    <w:p w14:paraId="241C20A4" w14:textId="77777777" w:rsidR="00A7108E" w:rsidRDefault="00A7108E" w:rsidP="00A7108E">
      <w:pPr>
        <w:widowControl w:val="0"/>
        <w:autoSpaceDE w:val="0"/>
        <w:autoSpaceDN w:val="0"/>
        <w:adjustRightInd w:val="0"/>
        <w:spacing w:after="60" w:line="240" w:lineRule="auto"/>
        <w:ind w:left="120"/>
        <w:rPr>
          <w:rFonts w:ascii="Arial" w:hAnsi="Arial" w:cs="Arial"/>
          <w:color w:val="000000"/>
        </w:rPr>
      </w:pPr>
    </w:p>
    <w:p w14:paraId="661CEEEB" w14:textId="3C74BC2D" w:rsidR="00A7108E" w:rsidRDefault="00A7108E" w:rsidP="00A7108E">
      <w:pPr>
        <w:widowControl w:val="0"/>
        <w:autoSpaceDE w:val="0"/>
        <w:autoSpaceDN w:val="0"/>
        <w:adjustRightInd w:val="0"/>
        <w:spacing w:after="119" w:line="240" w:lineRule="auto"/>
        <w:ind w:left="120"/>
        <w:rPr>
          <w:rFonts w:ascii="Arial" w:hAnsi="Arial" w:cs="Arial"/>
          <w:sz w:val="24"/>
          <w:szCs w:val="24"/>
        </w:rPr>
      </w:pPr>
      <w:r>
        <w:rPr>
          <w:rFonts w:ascii="Arial" w:hAnsi="Arial" w:cs="Arial"/>
          <w:color w:val="000000"/>
        </w:rPr>
        <w:t>46.</w:t>
      </w:r>
      <w:r>
        <w:rPr>
          <w:rFonts w:ascii="Arial" w:hAnsi="Arial" w:cs="Arial"/>
          <w:color w:val="000000"/>
        </w:rPr>
        <w:t>6</w:t>
      </w:r>
      <w:r>
        <w:rPr>
          <w:rFonts w:ascii="Arial" w:hAnsi="Arial" w:cs="Arial"/>
          <w:color w:val="000000"/>
        </w:rPr>
        <w:t xml:space="preserve">.7 in relation to the termination of this Contract </w:t>
      </w:r>
      <w:proofErr w:type="gramStart"/>
      <w:r>
        <w:rPr>
          <w:rFonts w:ascii="Arial" w:hAnsi="Arial" w:cs="Arial"/>
          <w:color w:val="000000"/>
        </w:rPr>
        <w:t>on the basis of</w:t>
      </w:r>
      <w:proofErr w:type="gramEnd"/>
      <w:r>
        <w:rPr>
          <w:rFonts w:ascii="Arial" w:hAnsi="Arial" w:cs="Arial"/>
          <w:color w:val="000000"/>
        </w:rPr>
        <w:t xml:space="preserve"> abandonment by the Contractor; </w:t>
      </w:r>
    </w:p>
    <w:p w14:paraId="7F06A82D" w14:textId="77777777" w:rsidR="00A7108E" w:rsidRDefault="00A7108E" w:rsidP="00A7108E">
      <w:pPr>
        <w:widowControl w:val="0"/>
        <w:autoSpaceDE w:val="0"/>
        <w:autoSpaceDN w:val="0"/>
        <w:adjustRightInd w:val="0"/>
        <w:spacing w:after="119" w:line="240" w:lineRule="auto"/>
        <w:ind w:left="120"/>
        <w:rPr>
          <w:rFonts w:ascii="Arial" w:hAnsi="Arial" w:cs="Arial"/>
          <w:color w:val="000000"/>
        </w:rPr>
      </w:pPr>
    </w:p>
    <w:p w14:paraId="3D6EBB63" w14:textId="4449F634" w:rsidR="00A7108E" w:rsidRDefault="00A7108E" w:rsidP="00A7108E">
      <w:pPr>
        <w:widowControl w:val="0"/>
        <w:autoSpaceDE w:val="0"/>
        <w:autoSpaceDN w:val="0"/>
        <w:adjustRightInd w:val="0"/>
        <w:spacing w:after="119" w:line="240" w:lineRule="auto"/>
        <w:ind w:left="120"/>
        <w:rPr>
          <w:rFonts w:ascii="Arial" w:hAnsi="Arial" w:cs="Arial"/>
          <w:sz w:val="24"/>
          <w:szCs w:val="24"/>
        </w:rPr>
      </w:pPr>
      <w:r>
        <w:rPr>
          <w:rFonts w:ascii="Arial" w:hAnsi="Arial" w:cs="Arial"/>
          <w:color w:val="000000"/>
        </w:rPr>
        <w:t>46.</w:t>
      </w:r>
      <w:r>
        <w:rPr>
          <w:rFonts w:ascii="Arial" w:hAnsi="Arial" w:cs="Arial"/>
          <w:color w:val="000000"/>
        </w:rPr>
        <w:t>6</w:t>
      </w:r>
      <w:r>
        <w:rPr>
          <w:rFonts w:ascii="Arial" w:hAnsi="Arial" w:cs="Arial"/>
          <w:color w:val="000000"/>
        </w:rPr>
        <w:t xml:space="preserve">.8 for breach of the terms implied by Section 2 of the Supply of Goods and Services Act 1982; or </w:t>
      </w:r>
    </w:p>
    <w:p w14:paraId="5C179450" w14:textId="77777777" w:rsidR="00A7108E" w:rsidRDefault="00A7108E" w:rsidP="00A7108E">
      <w:pPr>
        <w:widowControl w:val="0"/>
        <w:autoSpaceDE w:val="0"/>
        <w:autoSpaceDN w:val="0"/>
        <w:adjustRightInd w:val="0"/>
        <w:spacing w:after="119" w:line="240" w:lineRule="auto"/>
        <w:ind w:left="120"/>
        <w:rPr>
          <w:rFonts w:ascii="Arial" w:hAnsi="Arial" w:cs="Arial"/>
          <w:color w:val="000000"/>
        </w:rPr>
      </w:pPr>
    </w:p>
    <w:p w14:paraId="0FA1A89E" w14:textId="460C61F5" w:rsidR="00A7108E" w:rsidRDefault="00A7108E" w:rsidP="00A7108E">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46.</w:t>
      </w:r>
      <w:r>
        <w:rPr>
          <w:rFonts w:ascii="Arial" w:hAnsi="Arial" w:cs="Arial"/>
          <w:color w:val="000000"/>
        </w:rPr>
        <w:t>6</w:t>
      </w:r>
      <w:r>
        <w:rPr>
          <w:rFonts w:ascii="Arial" w:hAnsi="Arial" w:cs="Arial"/>
          <w:color w:val="000000"/>
        </w:rPr>
        <w:t xml:space="preserve">.9 for any other liability which cannot be limited or excluded under general (including statute and common) law. 1.3. The rights of the Authority under this Contract are in addition to, and not exclusive of, any rights or remedies provided by general (including statute and common) law. </w:t>
      </w:r>
    </w:p>
    <w:p w14:paraId="47CE69EC" w14:textId="77777777" w:rsidR="00A7108E" w:rsidRDefault="00A7108E" w:rsidP="00A7108E">
      <w:pPr>
        <w:widowControl w:val="0"/>
        <w:autoSpaceDE w:val="0"/>
        <w:autoSpaceDN w:val="0"/>
        <w:adjustRightInd w:val="0"/>
        <w:spacing w:after="260" w:line="240" w:lineRule="auto"/>
        <w:ind w:left="240"/>
        <w:rPr>
          <w:rFonts w:ascii="Arial" w:hAnsi="Arial" w:cs="Arial"/>
          <w:sz w:val="24"/>
          <w:szCs w:val="24"/>
        </w:rPr>
      </w:pPr>
    </w:p>
    <w:p w14:paraId="66D02B98" w14:textId="6416CD77" w:rsidR="00D2583F" w:rsidRDefault="00D2583F" w:rsidP="00F37C13">
      <w:pPr>
        <w:widowControl w:val="0"/>
        <w:autoSpaceDE w:val="0"/>
        <w:autoSpaceDN w:val="0"/>
        <w:adjustRightInd w:val="0"/>
        <w:spacing w:after="200" w:line="276" w:lineRule="auto"/>
        <w:ind w:left="120" w:right="114"/>
        <w:rPr>
          <w:rFonts w:ascii="Arial" w:hAnsi="Arial" w:cs="Arial"/>
          <w:sz w:val="24"/>
          <w:szCs w:val="24"/>
        </w:rPr>
      </w:pPr>
      <w:bookmarkStart w:id="69" w:name="_Toc501022445_9"/>
      <w:r>
        <w:rPr>
          <w:rFonts w:ascii="Arial" w:hAnsi="Arial" w:cs="Arial"/>
          <w:b/>
          <w:bCs/>
          <w:color w:val="000000"/>
          <w:sz w:val="28"/>
          <w:szCs w:val="28"/>
        </w:rPr>
        <w:lastRenderedPageBreak/>
        <w:t>47 The processes that apply to this Contract are</w:t>
      </w:r>
      <w:bookmarkEnd w:id="69"/>
    </w:p>
    <w:p w14:paraId="5B2547C6" w14:textId="77777777" w:rsidR="00D2583F" w:rsidRDefault="00D2583F">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403F63CD" w14:textId="77777777" w:rsidR="007E1526" w:rsidRDefault="00893360" w:rsidP="007E1526">
      <w:pPr>
        <w:jc w:val="both"/>
        <w:outlineLvl w:val="0"/>
        <w:rPr>
          <w:rFonts w:ascii="Arial" w:hAnsi="Arial" w:cs="Arial"/>
          <w:b/>
        </w:rPr>
      </w:pPr>
      <w:r>
        <w:rPr>
          <w:rFonts w:ascii="Arial" w:hAnsi="Arial" w:cs="Arial"/>
          <w:b/>
        </w:rPr>
        <w:t>47.1</w:t>
      </w:r>
      <w:r>
        <w:rPr>
          <w:rFonts w:ascii="Arial" w:hAnsi="Arial" w:cs="Arial"/>
          <w:b/>
        </w:rPr>
        <w:tab/>
      </w:r>
      <w:r w:rsidR="007E1526">
        <w:rPr>
          <w:rFonts w:ascii="Arial" w:hAnsi="Arial" w:cs="Arial"/>
          <w:b/>
        </w:rPr>
        <w:t>Tasking Process</w:t>
      </w:r>
    </w:p>
    <w:p w14:paraId="5AE48663" w14:textId="77777777" w:rsidR="0057792C" w:rsidRDefault="007E1526" w:rsidP="007E1526">
      <w:pPr>
        <w:keepLines/>
        <w:widowControl w:val="0"/>
        <w:spacing w:before="120" w:after="120"/>
        <w:ind w:left="567"/>
        <w:rPr>
          <w:rFonts w:ascii="Arial" w:hAnsi="Arial"/>
          <w:sz w:val="20"/>
          <w:szCs w:val="20"/>
        </w:rPr>
      </w:pPr>
      <w:r>
        <w:rPr>
          <w:rFonts w:ascii="Arial" w:hAnsi="Arial"/>
          <w:sz w:val="20"/>
          <w:szCs w:val="20"/>
        </w:rPr>
        <w:t xml:space="preserve">a. Where the Authority identifies a requirement for a Task under Contract Schedule </w:t>
      </w:r>
      <w:r w:rsidR="00717C47">
        <w:rPr>
          <w:rFonts w:ascii="Arial" w:hAnsi="Arial"/>
          <w:sz w:val="20"/>
          <w:szCs w:val="20"/>
        </w:rPr>
        <w:t>2 - Statement of Requirement</w:t>
      </w:r>
      <w:r w:rsidR="004A0DC5">
        <w:rPr>
          <w:rFonts w:ascii="Arial" w:hAnsi="Arial"/>
          <w:sz w:val="20"/>
          <w:szCs w:val="20"/>
        </w:rPr>
        <w:t xml:space="preserve"> Lot 1, 2, 3 or 4,</w:t>
      </w:r>
      <w:r>
        <w:rPr>
          <w:rFonts w:ascii="Arial" w:hAnsi="Arial"/>
          <w:sz w:val="20"/>
          <w:szCs w:val="20"/>
        </w:rPr>
        <w:t xml:space="preserve"> the Authority’s Project Manager will raise a new Task Authorisation Form (TAF) as at Schedule </w:t>
      </w:r>
      <w:r w:rsidR="0057792C">
        <w:rPr>
          <w:rFonts w:ascii="Arial" w:hAnsi="Arial"/>
          <w:sz w:val="20"/>
          <w:szCs w:val="20"/>
        </w:rPr>
        <w:t>2 Annex A</w:t>
      </w:r>
      <w:r>
        <w:rPr>
          <w:rFonts w:ascii="Arial" w:hAnsi="Arial"/>
          <w:sz w:val="20"/>
          <w:szCs w:val="20"/>
        </w:rPr>
        <w:t xml:space="preserve"> of the Contract and issue the TAF to the Contractor for a Firm Price Quotation. The TAF will include an outline description of the Task as a minimum, but the Authority undertakes to provide as much detail of the requirement as possible at this stage.</w:t>
      </w:r>
      <w:r w:rsidR="004A0DC5">
        <w:rPr>
          <w:rFonts w:ascii="Arial" w:hAnsi="Arial"/>
          <w:sz w:val="20"/>
          <w:szCs w:val="20"/>
        </w:rPr>
        <w:t xml:space="preserve"> The TAF will identify the relevant IPR DEFCON to apply to the work to be performed. </w:t>
      </w:r>
      <w:proofErr w:type="gramStart"/>
      <w:r w:rsidR="004A0DC5">
        <w:rPr>
          <w:rFonts w:ascii="Arial" w:hAnsi="Arial"/>
          <w:sz w:val="20"/>
          <w:szCs w:val="20"/>
        </w:rPr>
        <w:t>In the event that</w:t>
      </w:r>
      <w:proofErr w:type="gramEnd"/>
      <w:r w:rsidR="004A0DC5">
        <w:rPr>
          <w:rFonts w:ascii="Arial" w:hAnsi="Arial"/>
          <w:sz w:val="20"/>
          <w:szCs w:val="20"/>
        </w:rPr>
        <w:t xml:space="preserve"> no other PR DEFCON is identified in the TAF, DEFCON 703 shall apply. The Contractor shall provide the Authority with a firm price quotation using firm agreed rates as at Schedule 2 Annex B.</w:t>
      </w:r>
    </w:p>
    <w:p w14:paraId="0C0478C8" w14:textId="77777777" w:rsidR="007E1526" w:rsidRDefault="007E1526" w:rsidP="007E1526">
      <w:pPr>
        <w:keepLines/>
        <w:widowControl w:val="0"/>
        <w:spacing w:before="120" w:after="120"/>
        <w:ind w:left="567"/>
        <w:rPr>
          <w:rFonts w:ascii="Arial" w:hAnsi="Arial"/>
          <w:sz w:val="20"/>
          <w:szCs w:val="20"/>
        </w:rPr>
      </w:pPr>
      <w:r>
        <w:rPr>
          <w:rFonts w:ascii="Arial" w:hAnsi="Arial"/>
          <w:sz w:val="20"/>
          <w:szCs w:val="20"/>
        </w:rPr>
        <w:t>b. Should the Contractor’s Firm Price Quotation be acceptable to the Authority, authority to proceed will be given by Contract amendment to include the new task in Schedule</w:t>
      </w:r>
      <w:r w:rsidR="0057792C">
        <w:rPr>
          <w:rFonts w:ascii="Arial" w:hAnsi="Arial"/>
          <w:sz w:val="20"/>
          <w:szCs w:val="20"/>
        </w:rPr>
        <w:t xml:space="preserve"> 2 Annex A</w:t>
      </w:r>
      <w:r>
        <w:rPr>
          <w:rFonts w:ascii="Arial" w:hAnsi="Arial"/>
          <w:sz w:val="20"/>
          <w:szCs w:val="20"/>
        </w:rPr>
        <w:t xml:space="preserve"> of the Contract</w:t>
      </w:r>
      <w:r w:rsidR="004A0DC5">
        <w:rPr>
          <w:rFonts w:ascii="Arial" w:hAnsi="Arial"/>
          <w:sz w:val="20"/>
          <w:szCs w:val="20"/>
        </w:rPr>
        <w:t xml:space="preserve"> (List of Agreed Tasks)</w:t>
      </w:r>
      <w:r>
        <w:rPr>
          <w:rFonts w:ascii="Arial" w:hAnsi="Arial"/>
          <w:sz w:val="20"/>
          <w:szCs w:val="20"/>
        </w:rPr>
        <w:t xml:space="preserve">, issued by the Authority’s Commercial Manager named in DEFFORM 111 Appendix to Contract. The Contractor shall not commence work under any Task prior to its authorisation by amendment of the Contract to include the Task. </w:t>
      </w:r>
    </w:p>
    <w:p w14:paraId="229A4AF4" w14:textId="77777777" w:rsidR="007E1526" w:rsidRDefault="007E1526" w:rsidP="007E1526">
      <w:pPr>
        <w:keepLines/>
        <w:widowControl w:val="0"/>
        <w:spacing w:before="120" w:after="120"/>
        <w:ind w:left="567"/>
        <w:rPr>
          <w:rFonts w:ascii="Arial" w:hAnsi="Arial"/>
          <w:sz w:val="20"/>
          <w:szCs w:val="20"/>
        </w:rPr>
      </w:pPr>
      <w:r>
        <w:rPr>
          <w:rFonts w:ascii="Arial" w:hAnsi="Arial"/>
          <w:sz w:val="20"/>
          <w:szCs w:val="20"/>
        </w:rPr>
        <w:t xml:space="preserve">d. If, after authorisation and commencement of work, Tasks require amendment, the relevant TAF will be cancelled by the Authority and a new TAF issued, following receipt and acceptance of a revised Firm Price from the Contractor. </w:t>
      </w:r>
    </w:p>
    <w:p w14:paraId="143A3242" w14:textId="77777777" w:rsidR="007E1526" w:rsidRDefault="007E1526" w:rsidP="007E1526">
      <w:pPr>
        <w:keepLines/>
        <w:widowControl w:val="0"/>
        <w:spacing w:before="120" w:after="120"/>
        <w:ind w:left="567"/>
        <w:rPr>
          <w:rFonts w:ascii="Arial" w:hAnsi="Arial"/>
          <w:sz w:val="20"/>
          <w:szCs w:val="20"/>
        </w:rPr>
      </w:pPr>
      <w:r>
        <w:rPr>
          <w:rFonts w:ascii="Arial" w:hAnsi="Arial"/>
          <w:sz w:val="20"/>
          <w:szCs w:val="20"/>
        </w:rPr>
        <w:t xml:space="preserve">e. The Acceptance Criteria shall be as stated within </w:t>
      </w:r>
      <w:r w:rsidRPr="004B3CC0">
        <w:rPr>
          <w:rFonts w:ascii="Arial" w:hAnsi="Arial"/>
          <w:sz w:val="20"/>
          <w:szCs w:val="20"/>
        </w:rPr>
        <w:t>Condition 29</w:t>
      </w:r>
      <w:r>
        <w:rPr>
          <w:rFonts w:ascii="Arial" w:hAnsi="Arial"/>
          <w:sz w:val="20"/>
          <w:szCs w:val="20"/>
        </w:rPr>
        <w:t xml:space="preserve"> of the Contract. </w:t>
      </w:r>
    </w:p>
    <w:p w14:paraId="17A6C99F" w14:textId="77777777" w:rsidR="00CD3B7E" w:rsidRDefault="00CD3B7E" w:rsidP="007E1526">
      <w:pPr>
        <w:keepLines/>
        <w:widowControl w:val="0"/>
        <w:spacing w:before="120" w:after="120"/>
        <w:ind w:left="567"/>
        <w:rPr>
          <w:rFonts w:ascii="Arial" w:hAnsi="Arial"/>
          <w:sz w:val="20"/>
          <w:szCs w:val="20"/>
        </w:rPr>
      </w:pPr>
    </w:p>
    <w:p w14:paraId="7491A2B7" w14:textId="77777777" w:rsidR="00CD3B7E" w:rsidRPr="00CD3B7E" w:rsidRDefault="00CD3B7E" w:rsidP="00CD3B7E">
      <w:pPr>
        <w:widowControl w:val="0"/>
        <w:autoSpaceDE w:val="0"/>
        <w:autoSpaceDN w:val="0"/>
        <w:adjustRightInd w:val="0"/>
        <w:spacing w:after="200" w:line="276" w:lineRule="auto"/>
        <w:ind w:left="120" w:right="114"/>
        <w:rPr>
          <w:rFonts w:ascii="Arial" w:hAnsi="Arial" w:cs="Arial"/>
        </w:rPr>
      </w:pPr>
      <w:bookmarkStart w:id="70" w:name="_Toc501022445_6"/>
      <w:r w:rsidRPr="00CD3B7E">
        <w:rPr>
          <w:rFonts w:ascii="Arial" w:hAnsi="Arial" w:cs="Arial"/>
          <w:b/>
          <w:bCs/>
          <w:color w:val="000000"/>
        </w:rPr>
        <w:t>47.2 Payment Terms</w:t>
      </w:r>
      <w:bookmarkEnd w:id="70"/>
      <w:r w:rsidRPr="00CD3B7E">
        <w:rPr>
          <w:rFonts w:ascii="Arial" w:hAnsi="Arial" w:cs="Arial"/>
          <w:color w:val="000000"/>
        </w:rPr>
        <w:t xml:space="preserve"> </w:t>
      </w:r>
    </w:p>
    <w:p w14:paraId="121C2B0A" w14:textId="77777777" w:rsidR="00CD3B7E" w:rsidRDefault="00CD3B7E" w:rsidP="00CD3B7E">
      <w:pPr>
        <w:widowControl w:val="0"/>
        <w:autoSpaceDE w:val="0"/>
        <w:autoSpaceDN w:val="0"/>
        <w:adjustRightInd w:val="0"/>
        <w:spacing w:after="220" w:line="240" w:lineRule="auto"/>
        <w:ind w:left="120"/>
        <w:rPr>
          <w:rFonts w:ascii="Arial" w:hAnsi="Arial" w:cs="Arial"/>
          <w:color w:val="000000"/>
          <w:sz w:val="20"/>
          <w:szCs w:val="20"/>
        </w:rPr>
      </w:pPr>
      <w:r w:rsidRPr="00CD3B7E">
        <w:rPr>
          <w:rFonts w:ascii="Arial" w:hAnsi="Arial" w:cs="Arial"/>
          <w:color w:val="000000"/>
          <w:sz w:val="20"/>
          <w:szCs w:val="20"/>
        </w:rPr>
        <w:t xml:space="preserve">Payment Terms will be quarterly in arrears, invoice to be submitted on Exostar. </w:t>
      </w:r>
    </w:p>
    <w:p w14:paraId="5DABC91E" w14:textId="77777777" w:rsidR="00CD3B7E" w:rsidRDefault="00CD3B7E" w:rsidP="00CD3B7E">
      <w:pPr>
        <w:widowControl w:val="0"/>
        <w:autoSpaceDE w:val="0"/>
        <w:autoSpaceDN w:val="0"/>
        <w:adjustRightInd w:val="0"/>
        <w:spacing w:after="220" w:line="240" w:lineRule="auto"/>
        <w:ind w:left="120"/>
        <w:rPr>
          <w:rFonts w:ascii="Arial" w:hAnsi="Arial" w:cs="Arial"/>
          <w:sz w:val="20"/>
          <w:szCs w:val="20"/>
        </w:rPr>
      </w:pPr>
    </w:p>
    <w:p w14:paraId="224F5D5D" w14:textId="77777777" w:rsidR="00CD3B7E" w:rsidRDefault="00CD3B7E" w:rsidP="00CD3B7E">
      <w:pPr>
        <w:widowControl w:val="0"/>
        <w:autoSpaceDE w:val="0"/>
        <w:autoSpaceDN w:val="0"/>
        <w:adjustRightInd w:val="0"/>
        <w:spacing w:after="220" w:line="240" w:lineRule="auto"/>
        <w:ind w:left="120"/>
        <w:rPr>
          <w:rFonts w:ascii="Arial" w:hAnsi="Arial" w:cs="Arial"/>
          <w:b/>
        </w:rPr>
      </w:pPr>
      <w:r w:rsidRPr="00CD3B7E">
        <w:rPr>
          <w:rFonts w:ascii="Arial" w:hAnsi="Arial" w:cs="Arial"/>
          <w:b/>
        </w:rPr>
        <w:t>47.3 Option Years</w:t>
      </w:r>
      <w:r w:rsidR="00500F48">
        <w:rPr>
          <w:rFonts w:ascii="Arial" w:hAnsi="Arial" w:cs="Arial"/>
          <w:b/>
        </w:rPr>
        <w:t xml:space="preserve"> </w:t>
      </w:r>
      <w:r w:rsidR="00500F48" w:rsidRPr="00500F48">
        <w:rPr>
          <w:rFonts w:ascii="Arial" w:hAnsi="Arial" w:cs="Arial"/>
          <w:b/>
        </w:rPr>
        <w:t>(Contract Years 3 and 4)</w:t>
      </w:r>
    </w:p>
    <w:p w14:paraId="59BD8DFA" w14:textId="77777777" w:rsidR="00BA6BD0" w:rsidRPr="003E40A3" w:rsidRDefault="00500F48" w:rsidP="00BA6BD0">
      <w:pPr>
        <w:pStyle w:val="tcnarrativeheading"/>
        <w:tabs>
          <w:tab w:val="left" w:pos="567"/>
          <w:tab w:val="left" w:pos="1440"/>
          <w:tab w:val="left" w:pos="2160"/>
          <w:tab w:val="left" w:pos="2880"/>
          <w:tab w:val="left" w:pos="3600"/>
        </w:tabs>
        <w:ind w:left="567"/>
        <w:rPr>
          <w:b w:val="0"/>
        </w:rPr>
      </w:pPr>
      <w:r w:rsidRPr="003E40A3">
        <w:rPr>
          <w:b w:val="0"/>
        </w:rPr>
        <w:t xml:space="preserve">a. </w:t>
      </w:r>
      <w:r w:rsidR="00BA6BD0" w:rsidRPr="003E40A3">
        <w:rPr>
          <w:b w:val="0"/>
        </w:rPr>
        <w:t xml:space="preserve">In addition to the firm requirements for Contract Years 1 and </w:t>
      </w:r>
      <w:r w:rsidRPr="003E40A3">
        <w:rPr>
          <w:b w:val="0"/>
        </w:rPr>
        <w:t>2</w:t>
      </w:r>
      <w:r w:rsidR="00BA6BD0" w:rsidRPr="003E40A3">
        <w:rPr>
          <w:b w:val="0"/>
        </w:rPr>
        <w:t xml:space="preserve"> against </w:t>
      </w:r>
      <w:r w:rsidRPr="003E40A3">
        <w:rPr>
          <w:b w:val="0"/>
        </w:rPr>
        <w:t xml:space="preserve">the </w:t>
      </w:r>
      <w:r w:rsidR="00BA6BD0" w:rsidRPr="003E40A3">
        <w:rPr>
          <w:b w:val="0"/>
        </w:rPr>
        <w:t>Contract Schedule of Requirements</w:t>
      </w:r>
      <w:r w:rsidRPr="003E40A3">
        <w:rPr>
          <w:b w:val="0"/>
        </w:rPr>
        <w:t xml:space="preserve"> Schedule 2</w:t>
      </w:r>
      <w:r w:rsidR="00BA6BD0" w:rsidRPr="003E40A3">
        <w:rPr>
          <w:b w:val="0"/>
        </w:rPr>
        <w:t xml:space="preserve">, the Contractor hereby grants to the Authority the irrevocable Options to proceed to Contract Years </w:t>
      </w:r>
      <w:r w:rsidRPr="003E40A3">
        <w:rPr>
          <w:b w:val="0"/>
        </w:rPr>
        <w:t>3</w:t>
      </w:r>
      <w:r w:rsidR="00BA6BD0" w:rsidRPr="003E40A3">
        <w:rPr>
          <w:b w:val="0"/>
        </w:rPr>
        <w:t xml:space="preserve"> and </w:t>
      </w:r>
      <w:r w:rsidRPr="003E40A3">
        <w:rPr>
          <w:b w:val="0"/>
        </w:rPr>
        <w:t>4</w:t>
      </w:r>
      <w:r w:rsidR="00BA6BD0" w:rsidRPr="003E40A3">
        <w:rPr>
          <w:b w:val="0"/>
        </w:rPr>
        <w:t xml:space="preserve"> in accordance with the terms and conditions set out in the Contract, it being agreed that the Authority has no obligation to exercise such Options.</w:t>
      </w:r>
    </w:p>
    <w:p w14:paraId="57FC9DD0" w14:textId="77777777" w:rsidR="00BA6BD0" w:rsidRPr="003E40A3" w:rsidRDefault="00500F48" w:rsidP="00BA6BD0">
      <w:pPr>
        <w:pStyle w:val="tcnarrativeheading"/>
        <w:tabs>
          <w:tab w:val="left" w:pos="567"/>
          <w:tab w:val="left" w:pos="1440"/>
          <w:tab w:val="left" w:pos="2160"/>
          <w:tab w:val="left" w:pos="2880"/>
          <w:tab w:val="left" w:pos="3600"/>
        </w:tabs>
        <w:ind w:left="567"/>
        <w:rPr>
          <w:b w:val="0"/>
        </w:rPr>
      </w:pPr>
      <w:r w:rsidRPr="003E40A3">
        <w:rPr>
          <w:b w:val="0"/>
        </w:rPr>
        <w:t xml:space="preserve">b. </w:t>
      </w:r>
      <w:r w:rsidR="00BA6BD0" w:rsidRPr="003E40A3">
        <w:rPr>
          <w:b w:val="0"/>
        </w:rPr>
        <w:t xml:space="preserve">Without prejudice to any other rights and remedies available to the Authority under the Contract, the Authority may elect not to exercise the Options and to exit the Contract at the end of Contract Year </w:t>
      </w:r>
      <w:r w:rsidRPr="003E40A3">
        <w:rPr>
          <w:b w:val="0"/>
        </w:rPr>
        <w:t>2</w:t>
      </w:r>
      <w:r w:rsidR="00BA6BD0" w:rsidRPr="003E40A3">
        <w:rPr>
          <w:b w:val="0"/>
        </w:rPr>
        <w:t xml:space="preserve">. The Authority will not be under any obligation to continue to Contract Year </w:t>
      </w:r>
      <w:r w:rsidRPr="003E40A3">
        <w:rPr>
          <w:b w:val="0"/>
        </w:rPr>
        <w:t>3</w:t>
      </w:r>
      <w:r w:rsidR="00BA6BD0" w:rsidRPr="003E40A3">
        <w:rPr>
          <w:b w:val="0"/>
        </w:rPr>
        <w:t xml:space="preserve"> following the end of Contract Year </w:t>
      </w:r>
      <w:r w:rsidRPr="003E40A3">
        <w:rPr>
          <w:b w:val="0"/>
        </w:rPr>
        <w:t>2</w:t>
      </w:r>
      <w:r w:rsidR="00BA6BD0" w:rsidRPr="003E40A3">
        <w:rPr>
          <w:b w:val="0"/>
        </w:rPr>
        <w:t xml:space="preserve">, and similarly will not be under any obligation to continue to Contract Year </w:t>
      </w:r>
      <w:r w:rsidRPr="003E40A3">
        <w:rPr>
          <w:b w:val="0"/>
        </w:rPr>
        <w:t>4</w:t>
      </w:r>
      <w:r w:rsidR="00BA6BD0" w:rsidRPr="003E40A3">
        <w:rPr>
          <w:b w:val="0"/>
        </w:rPr>
        <w:t xml:space="preserve"> following the end of Contract Year </w:t>
      </w:r>
      <w:r w:rsidRPr="003E40A3">
        <w:rPr>
          <w:b w:val="0"/>
        </w:rPr>
        <w:t xml:space="preserve">3 </w:t>
      </w:r>
      <w:r w:rsidR="00BA6BD0" w:rsidRPr="003E40A3">
        <w:rPr>
          <w:b w:val="0"/>
        </w:rPr>
        <w:t xml:space="preserve">where the Option for Contract Year </w:t>
      </w:r>
      <w:r w:rsidRPr="003E40A3">
        <w:rPr>
          <w:b w:val="0"/>
        </w:rPr>
        <w:t>3</w:t>
      </w:r>
      <w:r w:rsidR="00BA6BD0" w:rsidRPr="003E40A3">
        <w:rPr>
          <w:b w:val="0"/>
        </w:rPr>
        <w:t xml:space="preserve"> has been taken up by the Authority in accordance with this Condition. The Authority reserves the right not to exercise its Options and to exit the Contract at the end of Contract Year </w:t>
      </w:r>
      <w:r w:rsidRPr="003E40A3">
        <w:rPr>
          <w:b w:val="0"/>
        </w:rPr>
        <w:t>2</w:t>
      </w:r>
      <w:r w:rsidR="00BA6BD0" w:rsidRPr="003E40A3">
        <w:rPr>
          <w:b w:val="0"/>
        </w:rPr>
        <w:t xml:space="preserve"> or Contract Year </w:t>
      </w:r>
      <w:r w:rsidRPr="003E40A3">
        <w:rPr>
          <w:b w:val="0"/>
        </w:rPr>
        <w:t>3</w:t>
      </w:r>
      <w:r w:rsidR="00BA6BD0" w:rsidRPr="003E40A3">
        <w:rPr>
          <w:b w:val="0"/>
        </w:rPr>
        <w:t xml:space="preserve"> and undertakes to notify the Contractor within a Notice Period of not less than </w:t>
      </w:r>
      <w:r w:rsidRPr="003E40A3">
        <w:rPr>
          <w:b w:val="0"/>
        </w:rPr>
        <w:t>3</w:t>
      </w:r>
      <w:r w:rsidR="00BA6BD0" w:rsidRPr="003E40A3">
        <w:rPr>
          <w:b w:val="0"/>
        </w:rPr>
        <w:t xml:space="preserve"> calendar months prior to the end of Contract Year </w:t>
      </w:r>
      <w:r w:rsidRPr="003E40A3">
        <w:rPr>
          <w:b w:val="0"/>
        </w:rPr>
        <w:t>2</w:t>
      </w:r>
      <w:r w:rsidR="00BA6BD0" w:rsidRPr="003E40A3">
        <w:rPr>
          <w:b w:val="0"/>
        </w:rPr>
        <w:t xml:space="preserve"> if a decision is made by the Authority not to take up the </w:t>
      </w:r>
      <w:r w:rsidR="00BA6BD0" w:rsidRPr="003E40A3">
        <w:rPr>
          <w:b w:val="0"/>
        </w:rPr>
        <w:lastRenderedPageBreak/>
        <w:t xml:space="preserve">Option for Contract Year </w:t>
      </w:r>
      <w:r w:rsidRPr="003E40A3">
        <w:rPr>
          <w:b w:val="0"/>
        </w:rPr>
        <w:t>3</w:t>
      </w:r>
      <w:r w:rsidR="00BA6BD0" w:rsidRPr="003E40A3">
        <w:rPr>
          <w:b w:val="0"/>
        </w:rPr>
        <w:t>, or not less than</w:t>
      </w:r>
      <w:r w:rsidR="00BA6BD0" w:rsidRPr="003E40A3">
        <w:t xml:space="preserve"> </w:t>
      </w:r>
      <w:r w:rsidRPr="003E40A3">
        <w:rPr>
          <w:b w:val="0"/>
        </w:rPr>
        <w:t>3</w:t>
      </w:r>
      <w:r w:rsidR="00BA6BD0" w:rsidRPr="003E40A3">
        <w:rPr>
          <w:b w:val="0"/>
        </w:rPr>
        <w:t xml:space="preserve"> months prior to the end of Contract Year </w:t>
      </w:r>
      <w:r w:rsidRPr="003E40A3">
        <w:rPr>
          <w:b w:val="0"/>
        </w:rPr>
        <w:t>3</w:t>
      </w:r>
      <w:r w:rsidR="00BA6BD0" w:rsidRPr="003E40A3">
        <w:rPr>
          <w:b w:val="0"/>
        </w:rPr>
        <w:t xml:space="preserve"> if a decision is made by the Authority not to take up the Option for Contract Year </w:t>
      </w:r>
      <w:r w:rsidRPr="003E40A3">
        <w:rPr>
          <w:b w:val="0"/>
        </w:rPr>
        <w:t>4</w:t>
      </w:r>
      <w:r w:rsidR="00BA6BD0" w:rsidRPr="003E40A3">
        <w:rPr>
          <w:b w:val="0"/>
        </w:rPr>
        <w:t>.</w:t>
      </w:r>
    </w:p>
    <w:p w14:paraId="113F2748" w14:textId="77777777" w:rsidR="00BA6BD0" w:rsidRPr="003E40A3" w:rsidRDefault="00500F48" w:rsidP="00BA6BD0">
      <w:pPr>
        <w:pStyle w:val="tcnarrativeheading"/>
        <w:tabs>
          <w:tab w:val="left" w:pos="567"/>
          <w:tab w:val="left" w:pos="1440"/>
          <w:tab w:val="left" w:pos="2160"/>
          <w:tab w:val="left" w:pos="2880"/>
          <w:tab w:val="left" w:pos="3600"/>
        </w:tabs>
        <w:ind w:left="567"/>
        <w:rPr>
          <w:b w:val="0"/>
        </w:rPr>
      </w:pPr>
      <w:r w:rsidRPr="003E40A3">
        <w:rPr>
          <w:b w:val="0"/>
        </w:rPr>
        <w:t xml:space="preserve">c. </w:t>
      </w:r>
      <w:r w:rsidR="00BA6BD0" w:rsidRPr="003E40A3">
        <w:rPr>
          <w:b w:val="0"/>
        </w:rPr>
        <w:t xml:space="preserve">The Authority will notify the Contractor of its decision to take up the Options within a Notice Period of not less than </w:t>
      </w:r>
      <w:r w:rsidRPr="003E40A3">
        <w:rPr>
          <w:b w:val="0"/>
        </w:rPr>
        <w:t>3</w:t>
      </w:r>
      <w:r w:rsidR="00BA6BD0" w:rsidRPr="003E40A3">
        <w:rPr>
          <w:b w:val="0"/>
        </w:rPr>
        <w:t xml:space="preserve"> calendar months prior to the end of Contract Year </w:t>
      </w:r>
      <w:r w:rsidRPr="003E40A3">
        <w:rPr>
          <w:b w:val="0"/>
        </w:rPr>
        <w:t>2</w:t>
      </w:r>
      <w:r w:rsidR="00BA6BD0" w:rsidRPr="003E40A3">
        <w:rPr>
          <w:b w:val="0"/>
        </w:rPr>
        <w:t xml:space="preserve"> for the Year </w:t>
      </w:r>
      <w:r w:rsidRPr="003E40A3">
        <w:rPr>
          <w:b w:val="0"/>
        </w:rPr>
        <w:t>3</w:t>
      </w:r>
      <w:r w:rsidR="00BA6BD0" w:rsidRPr="003E40A3">
        <w:rPr>
          <w:b w:val="0"/>
        </w:rPr>
        <w:t xml:space="preserve"> Option, and within a Notice Period of not less than </w:t>
      </w:r>
      <w:r w:rsidRPr="003E40A3">
        <w:rPr>
          <w:b w:val="0"/>
        </w:rPr>
        <w:t xml:space="preserve">3 </w:t>
      </w:r>
      <w:r w:rsidR="00BA6BD0" w:rsidRPr="003E40A3">
        <w:rPr>
          <w:b w:val="0"/>
        </w:rPr>
        <w:t xml:space="preserve">calendar months prior to the end of Contract Year </w:t>
      </w:r>
      <w:r w:rsidRPr="003E40A3">
        <w:rPr>
          <w:b w:val="0"/>
        </w:rPr>
        <w:t>3</w:t>
      </w:r>
      <w:r w:rsidR="00BA6BD0" w:rsidRPr="003E40A3">
        <w:rPr>
          <w:b w:val="0"/>
        </w:rPr>
        <w:t xml:space="preserve"> for the Year </w:t>
      </w:r>
      <w:r w:rsidRPr="003E40A3">
        <w:rPr>
          <w:b w:val="0"/>
        </w:rPr>
        <w:t>4</w:t>
      </w:r>
      <w:r w:rsidR="00BA6BD0" w:rsidRPr="003E40A3">
        <w:rPr>
          <w:b w:val="0"/>
        </w:rPr>
        <w:t xml:space="preserve"> Option.</w:t>
      </w:r>
    </w:p>
    <w:p w14:paraId="3ED2AC27" w14:textId="77777777" w:rsidR="00BA6BD0" w:rsidRPr="003E40A3" w:rsidRDefault="00500F48" w:rsidP="00BA6BD0">
      <w:pPr>
        <w:pStyle w:val="tcnarrativeheading"/>
        <w:tabs>
          <w:tab w:val="left" w:pos="567"/>
          <w:tab w:val="left" w:pos="1440"/>
          <w:tab w:val="left" w:pos="2160"/>
          <w:tab w:val="left" w:pos="2880"/>
          <w:tab w:val="left" w:pos="3600"/>
        </w:tabs>
        <w:ind w:left="567"/>
        <w:rPr>
          <w:b w:val="0"/>
        </w:rPr>
      </w:pPr>
      <w:r w:rsidRPr="003E40A3">
        <w:rPr>
          <w:b w:val="0"/>
        </w:rPr>
        <w:t xml:space="preserve">d. </w:t>
      </w:r>
      <w:r w:rsidR="00BA6BD0" w:rsidRPr="003E40A3">
        <w:rPr>
          <w:b w:val="0"/>
        </w:rPr>
        <w:t xml:space="preserve">Contract Years are defined in the </w:t>
      </w:r>
      <w:r w:rsidRPr="003E40A3">
        <w:rPr>
          <w:b w:val="0"/>
        </w:rPr>
        <w:t xml:space="preserve">Schedule 3 </w:t>
      </w:r>
      <w:r w:rsidR="00BA6BD0" w:rsidRPr="003E40A3">
        <w:rPr>
          <w:b w:val="0"/>
        </w:rPr>
        <w:t xml:space="preserve">Contract </w:t>
      </w:r>
      <w:r w:rsidRPr="003E40A3">
        <w:rPr>
          <w:b w:val="0"/>
        </w:rPr>
        <w:t>Data Sheet</w:t>
      </w:r>
      <w:r w:rsidR="00BA6BD0" w:rsidRPr="003E40A3">
        <w:rPr>
          <w:b w:val="0"/>
        </w:rPr>
        <w:t>.</w:t>
      </w:r>
    </w:p>
    <w:p w14:paraId="33233A72" w14:textId="77777777" w:rsidR="00BA6BD0" w:rsidRPr="003E40A3" w:rsidRDefault="00500F48" w:rsidP="00BA6BD0">
      <w:pPr>
        <w:pStyle w:val="tcnarrativeheading"/>
        <w:tabs>
          <w:tab w:val="left" w:pos="567"/>
          <w:tab w:val="left" w:pos="1440"/>
          <w:tab w:val="left" w:pos="2160"/>
          <w:tab w:val="left" w:pos="2880"/>
          <w:tab w:val="left" w:pos="3600"/>
        </w:tabs>
        <w:ind w:left="567"/>
        <w:rPr>
          <w:b w:val="0"/>
        </w:rPr>
      </w:pPr>
      <w:r w:rsidRPr="003E40A3">
        <w:rPr>
          <w:b w:val="0"/>
        </w:rPr>
        <w:t xml:space="preserve">e. </w:t>
      </w:r>
      <w:r w:rsidR="00BA6BD0" w:rsidRPr="003E40A3">
        <w:rPr>
          <w:b w:val="0"/>
        </w:rPr>
        <w:t xml:space="preserve">Exercise of Options: </w:t>
      </w:r>
      <w:r w:rsidRPr="003E40A3">
        <w:rPr>
          <w:b w:val="0"/>
        </w:rPr>
        <w:t>The Authority’s decision to take up an Option Year for any of the Contract Lots shall not affect the other Lots and Options in respect of each Lot shall be taken separately by the Authority.</w:t>
      </w:r>
    </w:p>
    <w:p w14:paraId="6985FEEE" w14:textId="77777777" w:rsidR="00CD3B7E" w:rsidRDefault="00CD3B7E" w:rsidP="007E1526">
      <w:pPr>
        <w:keepLines/>
        <w:widowControl w:val="0"/>
        <w:spacing w:before="120" w:after="120"/>
        <w:ind w:left="567"/>
        <w:rPr>
          <w:rFonts w:ascii="Arial" w:hAnsi="Arial"/>
          <w:sz w:val="20"/>
          <w:szCs w:val="20"/>
        </w:rPr>
      </w:pPr>
    </w:p>
    <w:p w14:paraId="5491D04B" w14:textId="77777777" w:rsidR="00D2583F" w:rsidRDefault="00D2583F">
      <w:pPr>
        <w:widowControl w:val="0"/>
        <w:autoSpaceDE w:val="0"/>
        <w:autoSpaceDN w:val="0"/>
        <w:adjustRightInd w:val="0"/>
        <w:spacing w:after="200" w:line="276" w:lineRule="auto"/>
        <w:ind w:left="120" w:right="114"/>
        <w:rPr>
          <w:rFonts w:ascii="Arial" w:hAnsi="Arial" w:cs="Arial"/>
          <w:sz w:val="24"/>
          <w:szCs w:val="24"/>
        </w:rPr>
      </w:pPr>
    </w:p>
    <w:p w14:paraId="78F0B34C" w14:textId="77777777" w:rsidR="00D2583F" w:rsidRDefault="00D2583F" w:rsidP="00F37C13">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sz w:val="24"/>
          <w:szCs w:val="24"/>
        </w:rPr>
        <w:br w:type="page"/>
      </w:r>
      <w:bookmarkStart w:id="71" w:name="_Toc501022445_10"/>
      <w:r>
        <w:rPr>
          <w:rFonts w:ascii="Arial" w:hAnsi="Arial" w:cs="Arial"/>
          <w:b/>
          <w:bCs/>
          <w:color w:val="000000"/>
          <w:sz w:val="28"/>
          <w:szCs w:val="28"/>
        </w:rPr>
        <w:lastRenderedPageBreak/>
        <w:t>SC2 Schedules</w:t>
      </w:r>
      <w:bookmarkEnd w:id="71"/>
    </w:p>
    <w:p w14:paraId="451B5395" w14:textId="77777777" w:rsidR="00D2583F" w:rsidRDefault="00D2583F">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44626766" w14:textId="77777777" w:rsidR="00D2583F" w:rsidRDefault="00D2583F">
      <w:pPr>
        <w:keepNext/>
        <w:keepLines/>
        <w:widowControl w:val="0"/>
        <w:autoSpaceDE w:val="0"/>
        <w:autoSpaceDN w:val="0"/>
        <w:adjustRightInd w:val="0"/>
        <w:spacing w:after="0" w:line="276" w:lineRule="auto"/>
        <w:ind w:left="120" w:right="114"/>
        <w:rPr>
          <w:rFonts w:ascii="Arial" w:hAnsi="Arial" w:cs="Arial"/>
          <w:sz w:val="24"/>
          <w:szCs w:val="24"/>
        </w:rPr>
      </w:pPr>
      <w:bookmarkStart w:id="72" w:name="_Toc501022446_10_1"/>
      <w:r>
        <w:rPr>
          <w:rFonts w:ascii="Arial" w:hAnsi="Arial" w:cs="Arial"/>
          <w:b/>
          <w:bCs/>
          <w:color w:val="000000"/>
        </w:rPr>
        <w:t>Schedule 1 - Definitions of Contract</w:t>
      </w:r>
      <w:bookmarkEnd w:id="72"/>
    </w:p>
    <w:tbl>
      <w:tblPr>
        <w:tblW w:w="0" w:type="auto"/>
        <w:tblInd w:w="120" w:type="dxa"/>
        <w:tblLayout w:type="fixed"/>
        <w:tblCellMar>
          <w:left w:w="0" w:type="dxa"/>
          <w:right w:w="0" w:type="dxa"/>
        </w:tblCellMar>
        <w:tblLook w:val="0000" w:firstRow="0" w:lastRow="0" w:firstColumn="0" w:lastColumn="0" w:noHBand="0" w:noVBand="0"/>
      </w:tblPr>
      <w:tblGrid>
        <w:gridCol w:w="5000"/>
        <w:gridCol w:w="5000"/>
      </w:tblGrid>
      <w:tr w:rsidR="00D2583F" w:rsidRPr="00D51821" w14:paraId="3E5A69F1" w14:textId="77777777">
        <w:tc>
          <w:tcPr>
            <w:tcW w:w="5000" w:type="dxa"/>
            <w:tcBorders>
              <w:top w:val="nil"/>
              <w:left w:val="nil"/>
              <w:bottom w:val="nil"/>
              <w:right w:val="nil"/>
            </w:tcBorders>
            <w:shd w:val="clear" w:color="auto" w:fill="FFFFFF"/>
          </w:tcPr>
          <w:p w14:paraId="0E259FF4" w14:textId="77777777" w:rsidR="00D2583F" w:rsidRPr="00D51821" w:rsidRDefault="00D2583F">
            <w:pPr>
              <w:widowControl w:val="0"/>
              <w:autoSpaceDE w:val="0"/>
              <w:autoSpaceDN w:val="0"/>
              <w:adjustRightInd w:val="0"/>
              <w:spacing w:after="60" w:line="240" w:lineRule="auto"/>
              <w:ind w:left="108"/>
              <w:rPr>
                <w:rFonts w:ascii="Arial" w:hAnsi="Arial" w:cs="Arial"/>
                <w:sz w:val="24"/>
                <w:szCs w:val="24"/>
              </w:rPr>
            </w:pPr>
            <w:r w:rsidRPr="00D51821">
              <w:rPr>
                <w:rFonts w:ascii="Arial" w:hAnsi="Arial" w:cs="Arial"/>
                <w:b/>
                <w:bCs/>
                <w:color w:val="000000"/>
              </w:rPr>
              <w:t>Articles</w:t>
            </w:r>
          </w:p>
        </w:tc>
        <w:tc>
          <w:tcPr>
            <w:tcW w:w="5000" w:type="dxa"/>
            <w:tcBorders>
              <w:top w:val="nil"/>
              <w:left w:val="nil"/>
              <w:bottom w:val="nil"/>
              <w:right w:val="nil"/>
            </w:tcBorders>
            <w:shd w:val="clear" w:color="auto" w:fill="FFFFFF"/>
          </w:tcPr>
          <w:p w14:paraId="54761CB2" w14:textId="77777777" w:rsidR="00D2583F" w:rsidRPr="00D51821" w:rsidRDefault="00D2583F">
            <w:pPr>
              <w:widowControl w:val="0"/>
              <w:autoSpaceDE w:val="0"/>
              <w:autoSpaceDN w:val="0"/>
              <w:adjustRightInd w:val="0"/>
              <w:spacing w:after="60" w:line="240" w:lineRule="auto"/>
              <w:ind w:left="108"/>
              <w:rPr>
                <w:rFonts w:ascii="Arial" w:hAnsi="Arial" w:cs="Arial"/>
                <w:color w:val="000000"/>
              </w:rPr>
            </w:pPr>
            <w:r w:rsidRPr="00D51821">
              <w:rPr>
                <w:rFonts w:ascii="Arial" w:hAnsi="Arial" w:cs="Arial"/>
                <w:color w:val="000000"/>
              </w:rPr>
              <w:t>means the Contractor Deliverables (goods and/or the services), including Packaging (and Certificate(s) of Conformity and supplied in accordance with any QA requirements if specified) which the Contractor is required to provide under the Contract in accordance with Schedule 2 (Schedule of Requirements), but excluding incidentals outside Schedule 2 (Schedule of Requirements) such as progress reports. (</w:t>
            </w:r>
            <w:r w:rsidRPr="00D51821">
              <w:rPr>
                <w:rFonts w:ascii="Arial" w:hAnsi="Arial" w:cs="Arial"/>
                <w:b/>
                <w:bCs/>
                <w:color w:val="000000"/>
              </w:rPr>
              <w:t>This definition only applies when DEFCONs are added to these Conditions</w:t>
            </w:r>
            <w:r w:rsidRPr="00D51821">
              <w:rPr>
                <w:rFonts w:ascii="Arial" w:hAnsi="Arial" w:cs="Arial"/>
                <w:color w:val="000000"/>
              </w:rPr>
              <w:t>);</w:t>
            </w:r>
          </w:p>
          <w:p w14:paraId="5237B653" w14:textId="77777777" w:rsidR="00D2583F" w:rsidRPr="00D51821" w:rsidRDefault="00D2583F">
            <w:pPr>
              <w:widowControl w:val="0"/>
              <w:autoSpaceDE w:val="0"/>
              <w:autoSpaceDN w:val="0"/>
              <w:adjustRightInd w:val="0"/>
              <w:spacing w:after="0" w:line="240" w:lineRule="auto"/>
              <w:ind w:left="108"/>
              <w:rPr>
                <w:rFonts w:ascii="Arial" w:hAnsi="Arial" w:cs="Arial"/>
                <w:sz w:val="24"/>
                <w:szCs w:val="24"/>
              </w:rPr>
            </w:pPr>
          </w:p>
        </w:tc>
      </w:tr>
      <w:tr w:rsidR="00D2583F" w:rsidRPr="00D51821" w14:paraId="2349D8D6" w14:textId="77777777">
        <w:tc>
          <w:tcPr>
            <w:tcW w:w="5000" w:type="dxa"/>
            <w:tcBorders>
              <w:top w:val="nil"/>
              <w:left w:val="nil"/>
              <w:bottom w:val="nil"/>
              <w:right w:val="nil"/>
            </w:tcBorders>
            <w:shd w:val="clear" w:color="auto" w:fill="FFFFFF"/>
          </w:tcPr>
          <w:p w14:paraId="2D9F0996" w14:textId="77777777" w:rsidR="00D2583F" w:rsidRPr="00D51821" w:rsidRDefault="00D2583F">
            <w:pPr>
              <w:widowControl w:val="0"/>
              <w:autoSpaceDE w:val="0"/>
              <w:autoSpaceDN w:val="0"/>
              <w:adjustRightInd w:val="0"/>
              <w:spacing w:after="60" w:line="240" w:lineRule="auto"/>
              <w:ind w:left="108"/>
              <w:rPr>
                <w:rFonts w:ascii="Arial" w:hAnsi="Arial" w:cs="Arial"/>
                <w:sz w:val="24"/>
                <w:szCs w:val="24"/>
              </w:rPr>
            </w:pPr>
            <w:r w:rsidRPr="00D51821">
              <w:rPr>
                <w:rFonts w:ascii="Arial" w:hAnsi="Arial" w:cs="Arial"/>
                <w:b/>
                <w:bCs/>
                <w:color w:val="000000"/>
              </w:rPr>
              <w:t>Authority</w:t>
            </w:r>
          </w:p>
        </w:tc>
        <w:tc>
          <w:tcPr>
            <w:tcW w:w="5000" w:type="dxa"/>
            <w:tcBorders>
              <w:top w:val="nil"/>
              <w:left w:val="nil"/>
              <w:bottom w:val="nil"/>
              <w:right w:val="nil"/>
            </w:tcBorders>
            <w:shd w:val="clear" w:color="auto" w:fill="FFFFFF"/>
          </w:tcPr>
          <w:p w14:paraId="493F7A76" w14:textId="77777777" w:rsidR="00D2583F" w:rsidRPr="00D51821" w:rsidRDefault="00D2583F">
            <w:pPr>
              <w:widowControl w:val="0"/>
              <w:autoSpaceDE w:val="0"/>
              <w:autoSpaceDN w:val="0"/>
              <w:adjustRightInd w:val="0"/>
              <w:spacing w:after="60" w:line="240" w:lineRule="auto"/>
              <w:ind w:left="108"/>
              <w:rPr>
                <w:rFonts w:ascii="Arial" w:hAnsi="Arial" w:cs="Arial"/>
                <w:sz w:val="24"/>
                <w:szCs w:val="24"/>
              </w:rPr>
            </w:pPr>
            <w:r w:rsidRPr="00D51821">
              <w:rPr>
                <w:rFonts w:ascii="Arial" w:hAnsi="Arial" w:cs="Arial"/>
                <w:color w:val="000000"/>
              </w:rPr>
              <w:t>means the Secretary of State for Defence acting on behalf of the Crown;</w:t>
            </w:r>
          </w:p>
        </w:tc>
      </w:tr>
      <w:tr w:rsidR="00D2583F" w:rsidRPr="00D51821" w14:paraId="2A09A73F" w14:textId="77777777">
        <w:tc>
          <w:tcPr>
            <w:tcW w:w="5000" w:type="dxa"/>
            <w:tcBorders>
              <w:top w:val="nil"/>
              <w:left w:val="nil"/>
              <w:bottom w:val="nil"/>
              <w:right w:val="nil"/>
            </w:tcBorders>
            <w:shd w:val="clear" w:color="auto" w:fill="FFFFFF"/>
          </w:tcPr>
          <w:p w14:paraId="631046A8" w14:textId="77777777" w:rsidR="00D2583F" w:rsidRPr="00D51821" w:rsidRDefault="00D2583F">
            <w:pPr>
              <w:widowControl w:val="0"/>
              <w:autoSpaceDE w:val="0"/>
              <w:autoSpaceDN w:val="0"/>
              <w:adjustRightInd w:val="0"/>
              <w:spacing w:after="60" w:line="240" w:lineRule="auto"/>
              <w:ind w:left="108"/>
              <w:rPr>
                <w:rFonts w:ascii="Arial" w:hAnsi="Arial" w:cs="Arial"/>
                <w:sz w:val="24"/>
                <w:szCs w:val="24"/>
              </w:rPr>
            </w:pPr>
            <w:r w:rsidRPr="00D51821">
              <w:rPr>
                <w:rFonts w:ascii="Arial" w:hAnsi="Arial" w:cs="Arial"/>
                <w:b/>
                <w:bCs/>
                <w:color w:val="000000"/>
              </w:rPr>
              <w:t>Authority’s</w:t>
            </w:r>
            <w:r w:rsidR="0098153D">
              <w:rPr>
                <w:rFonts w:ascii="Arial" w:hAnsi="Arial" w:cs="Arial"/>
                <w:b/>
                <w:bCs/>
                <w:color w:val="000000"/>
              </w:rPr>
              <w:t xml:space="preserve"> </w:t>
            </w:r>
            <w:r w:rsidRPr="00D51821">
              <w:rPr>
                <w:rFonts w:ascii="Arial" w:hAnsi="Arial" w:cs="Arial"/>
                <w:b/>
                <w:bCs/>
                <w:color w:val="000000"/>
              </w:rPr>
              <w:t>Representative(s)</w:t>
            </w:r>
          </w:p>
        </w:tc>
        <w:tc>
          <w:tcPr>
            <w:tcW w:w="5000" w:type="dxa"/>
            <w:tcBorders>
              <w:top w:val="nil"/>
              <w:left w:val="nil"/>
              <w:bottom w:val="nil"/>
              <w:right w:val="nil"/>
            </w:tcBorders>
            <w:shd w:val="clear" w:color="auto" w:fill="FFFFFF"/>
          </w:tcPr>
          <w:p w14:paraId="02738EBA" w14:textId="77777777" w:rsidR="00D2583F" w:rsidRPr="00D51821" w:rsidRDefault="00D2583F">
            <w:pPr>
              <w:widowControl w:val="0"/>
              <w:autoSpaceDE w:val="0"/>
              <w:autoSpaceDN w:val="0"/>
              <w:adjustRightInd w:val="0"/>
              <w:spacing w:after="60" w:line="240" w:lineRule="auto"/>
              <w:ind w:left="108"/>
              <w:rPr>
                <w:rFonts w:ascii="Arial" w:hAnsi="Arial" w:cs="Arial"/>
                <w:color w:val="000000"/>
              </w:rPr>
            </w:pPr>
            <w:r w:rsidRPr="00D51821">
              <w:rPr>
                <w:rFonts w:ascii="Arial" w:hAnsi="Arial" w:cs="Arial"/>
                <w:color w:val="000000"/>
              </w:rPr>
              <w:t>shall be those person(s) defined in Schedule 3 (Contract Data Sheet) who will act as the Authority’s Representative(s) in connection with the Contract.  Where the term “Authority’s Representative(s)” in the Conditions is immediately followed by a functional description in brackets, the appropriate Authority’s Representative(s) shall be the designated person(s) for the purposes of condition 8;</w:t>
            </w:r>
          </w:p>
          <w:p w14:paraId="26371411" w14:textId="77777777" w:rsidR="00D2583F" w:rsidRPr="00D51821" w:rsidRDefault="00D2583F">
            <w:pPr>
              <w:widowControl w:val="0"/>
              <w:autoSpaceDE w:val="0"/>
              <w:autoSpaceDN w:val="0"/>
              <w:adjustRightInd w:val="0"/>
              <w:spacing w:after="0" w:line="240" w:lineRule="auto"/>
              <w:ind w:left="108"/>
              <w:rPr>
                <w:rFonts w:ascii="Arial" w:hAnsi="Arial" w:cs="Arial"/>
                <w:sz w:val="24"/>
                <w:szCs w:val="24"/>
              </w:rPr>
            </w:pPr>
          </w:p>
        </w:tc>
      </w:tr>
      <w:tr w:rsidR="00D2583F" w:rsidRPr="00D51821" w14:paraId="7764C5B5" w14:textId="77777777">
        <w:tc>
          <w:tcPr>
            <w:tcW w:w="5000" w:type="dxa"/>
            <w:tcBorders>
              <w:top w:val="nil"/>
              <w:left w:val="nil"/>
              <w:bottom w:val="nil"/>
              <w:right w:val="nil"/>
            </w:tcBorders>
            <w:shd w:val="clear" w:color="auto" w:fill="FFFFFF"/>
          </w:tcPr>
          <w:p w14:paraId="4F61E8EA" w14:textId="77777777" w:rsidR="00D2583F" w:rsidRPr="00D51821" w:rsidRDefault="00D2583F">
            <w:pPr>
              <w:widowControl w:val="0"/>
              <w:autoSpaceDE w:val="0"/>
              <w:autoSpaceDN w:val="0"/>
              <w:adjustRightInd w:val="0"/>
              <w:spacing w:after="60" w:line="240" w:lineRule="auto"/>
              <w:ind w:left="108"/>
              <w:rPr>
                <w:rFonts w:ascii="Arial" w:hAnsi="Arial" w:cs="Arial"/>
                <w:sz w:val="24"/>
                <w:szCs w:val="24"/>
              </w:rPr>
            </w:pPr>
            <w:r w:rsidRPr="00D51821">
              <w:rPr>
                <w:rFonts w:ascii="Arial" w:hAnsi="Arial" w:cs="Arial"/>
                <w:b/>
                <w:bCs/>
                <w:color w:val="000000"/>
              </w:rPr>
              <w:t>Business Day</w:t>
            </w:r>
          </w:p>
        </w:tc>
        <w:tc>
          <w:tcPr>
            <w:tcW w:w="5000" w:type="dxa"/>
            <w:tcBorders>
              <w:top w:val="nil"/>
              <w:left w:val="nil"/>
              <w:bottom w:val="nil"/>
              <w:right w:val="nil"/>
            </w:tcBorders>
            <w:shd w:val="clear" w:color="auto" w:fill="FFFFFF"/>
          </w:tcPr>
          <w:p w14:paraId="7A31285B" w14:textId="77777777" w:rsidR="00D2583F" w:rsidRPr="00D51821" w:rsidRDefault="00D2583F">
            <w:pPr>
              <w:widowControl w:val="0"/>
              <w:autoSpaceDE w:val="0"/>
              <w:autoSpaceDN w:val="0"/>
              <w:adjustRightInd w:val="0"/>
              <w:spacing w:after="60" w:line="240" w:lineRule="auto"/>
              <w:ind w:left="108"/>
              <w:rPr>
                <w:rFonts w:ascii="Arial" w:hAnsi="Arial" w:cs="Arial"/>
                <w:color w:val="000000"/>
              </w:rPr>
            </w:pPr>
            <w:r w:rsidRPr="00D51821">
              <w:rPr>
                <w:rFonts w:ascii="Arial" w:hAnsi="Arial" w:cs="Arial"/>
                <w:color w:val="000000"/>
              </w:rPr>
              <w:t>means 09:00 to 17:00 Monday to Friday, excluding public and statutory holidays;</w:t>
            </w:r>
          </w:p>
          <w:p w14:paraId="4AE6129C" w14:textId="77777777" w:rsidR="00D2583F" w:rsidRPr="00D51821" w:rsidRDefault="00D2583F">
            <w:pPr>
              <w:widowControl w:val="0"/>
              <w:autoSpaceDE w:val="0"/>
              <w:autoSpaceDN w:val="0"/>
              <w:adjustRightInd w:val="0"/>
              <w:spacing w:after="0" w:line="240" w:lineRule="auto"/>
              <w:ind w:left="108"/>
              <w:rPr>
                <w:rFonts w:ascii="Arial" w:hAnsi="Arial" w:cs="Arial"/>
                <w:sz w:val="24"/>
                <w:szCs w:val="24"/>
              </w:rPr>
            </w:pPr>
          </w:p>
        </w:tc>
      </w:tr>
      <w:tr w:rsidR="00D2583F" w:rsidRPr="00D51821" w14:paraId="7D2202DD" w14:textId="77777777">
        <w:tc>
          <w:tcPr>
            <w:tcW w:w="5000" w:type="dxa"/>
            <w:tcBorders>
              <w:top w:val="nil"/>
              <w:left w:val="nil"/>
              <w:bottom w:val="nil"/>
              <w:right w:val="nil"/>
            </w:tcBorders>
            <w:shd w:val="clear" w:color="auto" w:fill="FFFFFF"/>
          </w:tcPr>
          <w:p w14:paraId="7001A531" w14:textId="77777777" w:rsidR="00D2583F" w:rsidRPr="00D51821" w:rsidRDefault="00D2583F">
            <w:pPr>
              <w:widowControl w:val="0"/>
              <w:autoSpaceDE w:val="0"/>
              <w:autoSpaceDN w:val="0"/>
              <w:adjustRightInd w:val="0"/>
              <w:spacing w:after="60" w:line="240" w:lineRule="auto"/>
              <w:ind w:left="108"/>
              <w:rPr>
                <w:rFonts w:ascii="Arial" w:hAnsi="Arial" w:cs="Arial"/>
                <w:sz w:val="24"/>
                <w:szCs w:val="24"/>
              </w:rPr>
            </w:pPr>
            <w:r w:rsidRPr="00D51821">
              <w:rPr>
                <w:rFonts w:ascii="Arial" w:hAnsi="Arial" w:cs="Arial"/>
                <w:b/>
                <w:bCs/>
                <w:color w:val="000000"/>
              </w:rPr>
              <w:t>Central Government Body</w:t>
            </w:r>
          </w:p>
        </w:tc>
        <w:tc>
          <w:tcPr>
            <w:tcW w:w="5000" w:type="dxa"/>
            <w:tcBorders>
              <w:top w:val="nil"/>
              <w:left w:val="nil"/>
              <w:bottom w:val="nil"/>
              <w:right w:val="nil"/>
            </w:tcBorders>
            <w:shd w:val="clear" w:color="auto" w:fill="FFFFFF"/>
          </w:tcPr>
          <w:p w14:paraId="0A2B2D22" w14:textId="77777777" w:rsidR="00D2583F" w:rsidRPr="00D51821" w:rsidRDefault="00D2583F">
            <w:pPr>
              <w:widowControl w:val="0"/>
              <w:autoSpaceDE w:val="0"/>
              <w:autoSpaceDN w:val="0"/>
              <w:adjustRightInd w:val="0"/>
              <w:spacing w:after="60" w:line="240" w:lineRule="auto"/>
              <w:ind w:left="108"/>
              <w:rPr>
                <w:rFonts w:ascii="Arial" w:hAnsi="Arial" w:cs="Arial"/>
                <w:color w:val="000000"/>
              </w:rPr>
            </w:pPr>
            <w:r w:rsidRPr="00D51821">
              <w:rPr>
                <w:rFonts w:ascii="Arial" w:hAnsi="Arial" w:cs="Arial"/>
                <w:color w:val="000000"/>
              </w:rPr>
              <w:t>a body listed in one of the following sub-categories of the Central Government classification of the Public Sector Classification Guide, as published and amended from time to time by the Office for National Statistics:</w:t>
            </w:r>
          </w:p>
          <w:p w14:paraId="356F2D38" w14:textId="77777777" w:rsidR="00D2583F" w:rsidRPr="00D51821" w:rsidRDefault="00D2583F">
            <w:pPr>
              <w:widowControl w:val="0"/>
              <w:autoSpaceDE w:val="0"/>
              <w:autoSpaceDN w:val="0"/>
              <w:adjustRightInd w:val="0"/>
              <w:spacing w:after="60" w:line="240" w:lineRule="auto"/>
              <w:ind w:left="828"/>
              <w:rPr>
                <w:rFonts w:ascii="Arial" w:hAnsi="Arial" w:cs="Arial"/>
                <w:color w:val="000000"/>
              </w:rPr>
            </w:pPr>
            <w:r w:rsidRPr="00D51821">
              <w:rPr>
                <w:rFonts w:ascii="Arial" w:hAnsi="Arial" w:cs="Arial"/>
                <w:color w:val="000000"/>
              </w:rPr>
              <w:t>a. Government Department;</w:t>
            </w:r>
          </w:p>
          <w:p w14:paraId="05269C35" w14:textId="77777777" w:rsidR="00D2583F" w:rsidRPr="00D51821" w:rsidRDefault="00D2583F">
            <w:pPr>
              <w:widowControl w:val="0"/>
              <w:autoSpaceDE w:val="0"/>
              <w:autoSpaceDN w:val="0"/>
              <w:adjustRightInd w:val="0"/>
              <w:spacing w:after="60" w:line="240" w:lineRule="auto"/>
              <w:ind w:left="828"/>
              <w:rPr>
                <w:rFonts w:ascii="Arial" w:hAnsi="Arial" w:cs="Arial"/>
                <w:color w:val="000000"/>
              </w:rPr>
            </w:pPr>
            <w:r w:rsidRPr="00D51821">
              <w:rPr>
                <w:rFonts w:ascii="Arial" w:hAnsi="Arial" w:cs="Arial"/>
                <w:color w:val="000000"/>
              </w:rPr>
              <w:t>b. Non-Departmental Public Body or Assembly Sponsored Public Body (advisory, executive, or tribunal);</w:t>
            </w:r>
          </w:p>
          <w:p w14:paraId="35434F15" w14:textId="77777777" w:rsidR="00D2583F" w:rsidRPr="00D51821" w:rsidRDefault="00D2583F">
            <w:pPr>
              <w:widowControl w:val="0"/>
              <w:autoSpaceDE w:val="0"/>
              <w:autoSpaceDN w:val="0"/>
              <w:adjustRightInd w:val="0"/>
              <w:spacing w:after="60" w:line="240" w:lineRule="auto"/>
              <w:ind w:left="828"/>
              <w:rPr>
                <w:rFonts w:ascii="Arial" w:hAnsi="Arial" w:cs="Arial"/>
                <w:color w:val="000000"/>
              </w:rPr>
            </w:pPr>
            <w:r w:rsidRPr="00D51821">
              <w:rPr>
                <w:rFonts w:ascii="Arial" w:hAnsi="Arial" w:cs="Arial"/>
                <w:color w:val="000000"/>
              </w:rPr>
              <w:t>c. Non-Ministerial Department; or</w:t>
            </w:r>
          </w:p>
          <w:p w14:paraId="723DAA73" w14:textId="77777777" w:rsidR="00D2583F" w:rsidRPr="00D51821" w:rsidRDefault="00D2583F">
            <w:pPr>
              <w:widowControl w:val="0"/>
              <w:autoSpaceDE w:val="0"/>
              <w:autoSpaceDN w:val="0"/>
              <w:adjustRightInd w:val="0"/>
              <w:spacing w:after="60" w:line="240" w:lineRule="auto"/>
              <w:ind w:left="828"/>
              <w:rPr>
                <w:rFonts w:ascii="Arial" w:hAnsi="Arial" w:cs="Arial"/>
                <w:color w:val="000000"/>
              </w:rPr>
            </w:pPr>
            <w:r w:rsidRPr="00D51821">
              <w:rPr>
                <w:rFonts w:ascii="Arial" w:hAnsi="Arial" w:cs="Arial"/>
                <w:color w:val="000000"/>
              </w:rPr>
              <w:t>Executive Agency;</w:t>
            </w:r>
          </w:p>
          <w:p w14:paraId="42C0E51B" w14:textId="77777777" w:rsidR="00D2583F" w:rsidRPr="00D51821" w:rsidRDefault="00D2583F">
            <w:pPr>
              <w:widowControl w:val="0"/>
              <w:autoSpaceDE w:val="0"/>
              <w:autoSpaceDN w:val="0"/>
              <w:adjustRightInd w:val="0"/>
              <w:spacing w:after="0" w:line="240" w:lineRule="auto"/>
              <w:ind w:left="828"/>
              <w:rPr>
                <w:rFonts w:ascii="Arial" w:hAnsi="Arial" w:cs="Arial"/>
                <w:sz w:val="24"/>
                <w:szCs w:val="24"/>
              </w:rPr>
            </w:pPr>
          </w:p>
        </w:tc>
      </w:tr>
      <w:tr w:rsidR="00D2583F" w:rsidRPr="00D51821" w14:paraId="3EB45097" w14:textId="77777777">
        <w:tc>
          <w:tcPr>
            <w:tcW w:w="5000" w:type="dxa"/>
            <w:tcBorders>
              <w:top w:val="nil"/>
              <w:left w:val="nil"/>
              <w:bottom w:val="nil"/>
              <w:right w:val="nil"/>
            </w:tcBorders>
            <w:shd w:val="clear" w:color="auto" w:fill="FFFFFF"/>
          </w:tcPr>
          <w:p w14:paraId="1CD4D21F" w14:textId="77777777" w:rsidR="00D2583F" w:rsidRPr="00D51821" w:rsidRDefault="00D2583F">
            <w:pPr>
              <w:widowControl w:val="0"/>
              <w:autoSpaceDE w:val="0"/>
              <w:autoSpaceDN w:val="0"/>
              <w:adjustRightInd w:val="0"/>
              <w:spacing w:after="60" w:line="240" w:lineRule="auto"/>
              <w:ind w:left="108"/>
              <w:rPr>
                <w:rFonts w:ascii="Arial" w:hAnsi="Arial" w:cs="Arial"/>
                <w:sz w:val="24"/>
                <w:szCs w:val="24"/>
              </w:rPr>
            </w:pPr>
            <w:r w:rsidRPr="00D51821">
              <w:rPr>
                <w:rFonts w:ascii="Arial" w:hAnsi="Arial" w:cs="Arial"/>
                <w:b/>
                <w:bCs/>
                <w:color w:val="000000"/>
              </w:rPr>
              <w:t>Collect</w:t>
            </w:r>
          </w:p>
        </w:tc>
        <w:tc>
          <w:tcPr>
            <w:tcW w:w="5000" w:type="dxa"/>
            <w:tcBorders>
              <w:top w:val="nil"/>
              <w:left w:val="nil"/>
              <w:bottom w:val="nil"/>
              <w:right w:val="nil"/>
            </w:tcBorders>
            <w:shd w:val="clear" w:color="auto" w:fill="FFFFFF"/>
          </w:tcPr>
          <w:p w14:paraId="2B8DB03A" w14:textId="77777777" w:rsidR="00D2583F" w:rsidRPr="00D51821" w:rsidRDefault="00D2583F">
            <w:pPr>
              <w:widowControl w:val="0"/>
              <w:autoSpaceDE w:val="0"/>
              <w:autoSpaceDN w:val="0"/>
              <w:adjustRightInd w:val="0"/>
              <w:spacing w:after="60" w:line="240" w:lineRule="auto"/>
              <w:ind w:left="108"/>
              <w:rPr>
                <w:rFonts w:ascii="Arial" w:hAnsi="Arial" w:cs="Arial"/>
                <w:color w:val="000000"/>
              </w:rPr>
            </w:pPr>
            <w:r w:rsidRPr="00D51821">
              <w:rPr>
                <w:rFonts w:ascii="Arial" w:hAnsi="Arial" w:cs="Arial"/>
                <w:color w:val="000000"/>
              </w:rPr>
              <w:t>means pick up the Contractor Deliverables from the Consignor.  This shall include loading, and any other specific arrangements, agreed in accordance with clause 28.c and Collected and Collection shall be construed accordingly;</w:t>
            </w:r>
          </w:p>
          <w:p w14:paraId="75AE670D" w14:textId="77777777" w:rsidR="00D2583F" w:rsidRPr="00D51821" w:rsidRDefault="00D2583F">
            <w:pPr>
              <w:widowControl w:val="0"/>
              <w:autoSpaceDE w:val="0"/>
              <w:autoSpaceDN w:val="0"/>
              <w:adjustRightInd w:val="0"/>
              <w:spacing w:after="0" w:line="240" w:lineRule="auto"/>
              <w:ind w:left="108"/>
              <w:rPr>
                <w:rFonts w:ascii="Arial" w:hAnsi="Arial" w:cs="Arial"/>
                <w:sz w:val="24"/>
                <w:szCs w:val="24"/>
              </w:rPr>
            </w:pPr>
          </w:p>
        </w:tc>
      </w:tr>
      <w:tr w:rsidR="00D2583F" w:rsidRPr="00D51821" w14:paraId="36F5E8B5" w14:textId="77777777">
        <w:tc>
          <w:tcPr>
            <w:tcW w:w="5000" w:type="dxa"/>
            <w:tcBorders>
              <w:top w:val="nil"/>
              <w:left w:val="nil"/>
              <w:bottom w:val="nil"/>
              <w:right w:val="nil"/>
            </w:tcBorders>
            <w:shd w:val="clear" w:color="auto" w:fill="FFFFFF"/>
          </w:tcPr>
          <w:p w14:paraId="268475DE" w14:textId="77777777" w:rsidR="00D2583F" w:rsidRPr="00D51821" w:rsidRDefault="00D2583F">
            <w:pPr>
              <w:widowControl w:val="0"/>
              <w:autoSpaceDE w:val="0"/>
              <w:autoSpaceDN w:val="0"/>
              <w:adjustRightInd w:val="0"/>
              <w:spacing w:after="60" w:line="240" w:lineRule="auto"/>
              <w:ind w:left="108"/>
              <w:rPr>
                <w:rFonts w:ascii="Arial" w:hAnsi="Arial" w:cs="Arial"/>
                <w:sz w:val="24"/>
                <w:szCs w:val="24"/>
              </w:rPr>
            </w:pPr>
            <w:r w:rsidRPr="00D51821">
              <w:rPr>
                <w:rFonts w:ascii="Arial" w:hAnsi="Arial" w:cs="Arial"/>
                <w:b/>
                <w:bCs/>
                <w:color w:val="000000"/>
              </w:rPr>
              <w:t>Commercial Packaging</w:t>
            </w:r>
          </w:p>
        </w:tc>
        <w:tc>
          <w:tcPr>
            <w:tcW w:w="5000" w:type="dxa"/>
            <w:tcBorders>
              <w:top w:val="nil"/>
              <w:left w:val="nil"/>
              <w:bottom w:val="nil"/>
              <w:right w:val="nil"/>
            </w:tcBorders>
            <w:shd w:val="clear" w:color="auto" w:fill="FFFFFF"/>
          </w:tcPr>
          <w:p w14:paraId="42AA844A" w14:textId="77777777" w:rsidR="00D2583F" w:rsidRPr="00D51821" w:rsidRDefault="00D2583F">
            <w:pPr>
              <w:widowControl w:val="0"/>
              <w:autoSpaceDE w:val="0"/>
              <w:autoSpaceDN w:val="0"/>
              <w:adjustRightInd w:val="0"/>
              <w:spacing w:after="60" w:line="240" w:lineRule="auto"/>
              <w:ind w:left="108"/>
              <w:rPr>
                <w:rFonts w:ascii="Arial" w:hAnsi="Arial" w:cs="Arial"/>
                <w:color w:val="000000"/>
              </w:rPr>
            </w:pPr>
            <w:r w:rsidRPr="00D51821">
              <w:rPr>
                <w:rFonts w:ascii="Arial" w:hAnsi="Arial" w:cs="Arial"/>
                <w:color w:val="000000"/>
              </w:rPr>
              <w:t xml:space="preserve">means commercial Packaging for military use as </w:t>
            </w:r>
            <w:r w:rsidRPr="00D51821">
              <w:rPr>
                <w:rFonts w:ascii="Arial" w:hAnsi="Arial" w:cs="Arial"/>
                <w:color w:val="000000"/>
              </w:rPr>
              <w:lastRenderedPageBreak/>
              <w:t>described in Def Stan 81-041 (Part 1)</w:t>
            </w:r>
          </w:p>
          <w:p w14:paraId="22A1DF08" w14:textId="77777777" w:rsidR="00D2583F" w:rsidRPr="00D51821" w:rsidRDefault="00D2583F">
            <w:pPr>
              <w:widowControl w:val="0"/>
              <w:autoSpaceDE w:val="0"/>
              <w:autoSpaceDN w:val="0"/>
              <w:adjustRightInd w:val="0"/>
              <w:spacing w:after="0" w:line="240" w:lineRule="auto"/>
              <w:ind w:left="108"/>
              <w:rPr>
                <w:rFonts w:ascii="Arial" w:hAnsi="Arial" w:cs="Arial"/>
                <w:sz w:val="24"/>
                <w:szCs w:val="24"/>
              </w:rPr>
            </w:pPr>
          </w:p>
        </w:tc>
      </w:tr>
      <w:tr w:rsidR="00D2583F" w:rsidRPr="00D51821" w14:paraId="5D6688B0" w14:textId="77777777">
        <w:tc>
          <w:tcPr>
            <w:tcW w:w="5000" w:type="dxa"/>
            <w:tcBorders>
              <w:top w:val="nil"/>
              <w:left w:val="nil"/>
              <w:bottom w:val="nil"/>
              <w:right w:val="nil"/>
            </w:tcBorders>
            <w:shd w:val="clear" w:color="auto" w:fill="FFFFFF"/>
          </w:tcPr>
          <w:p w14:paraId="12ED4771" w14:textId="77777777" w:rsidR="00D2583F" w:rsidRPr="00D51821" w:rsidRDefault="00D2583F">
            <w:pPr>
              <w:widowControl w:val="0"/>
              <w:autoSpaceDE w:val="0"/>
              <w:autoSpaceDN w:val="0"/>
              <w:adjustRightInd w:val="0"/>
              <w:spacing w:after="60" w:line="240" w:lineRule="auto"/>
              <w:ind w:left="108"/>
              <w:rPr>
                <w:rFonts w:ascii="Arial" w:hAnsi="Arial" w:cs="Arial"/>
                <w:sz w:val="24"/>
                <w:szCs w:val="24"/>
              </w:rPr>
            </w:pPr>
            <w:r w:rsidRPr="00D51821">
              <w:rPr>
                <w:rFonts w:ascii="Arial" w:hAnsi="Arial" w:cs="Arial"/>
                <w:b/>
                <w:bCs/>
                <w:color w:val="000000"/>
              </w:rPr>
              <w:t>Conditions</w:t>
            </w:r>
          </w:p>
        </w:tc>
        <w:tc>
          <w:tcPr>
            <w:tcW w:w="5000" w:type="dxa"/>
            <w:tcBorders>
              <w:top w:val="nil"/>
              <w:left w:val="nil"/>
              <w:bottom w:val="nil"/>
              <w:right w:val="nil"/>
            </w:tcBorders>
            <w:shd w:val="clear" w:color="auto" w:fill="FFFFFF"/>
          </w:tcPr>
          <w:p w14:paraId="33DA6BCE" w14:textId="77777777" w:rsidR="00D2583F" w:rsidRPr="00D51821" w:rsidRDefault="00D2583F">
            <w:pPr>
              <w:widowControl w:val="0"/>
              <w:autoSpaceDE w:val="0"/>
              <w:autoSpaceDN w:val="0"/>
              <w:adjustRightInd w:val="0"/>
              <w:spacing w:after="60" w:line="240" w:lineRule="auto"/>
              <w:ind w:left="108"/>
              <w:rPr>
                <w:rFonts w:ascii="Arial" w:hAnsi="Arial" w:cs="Arial"/>
                <w:sz w:val="24"/>
                <w:szCs w:val="24"/>
              </w:rPr>
            </w:pPr>
            <w:r w:rsidRPr="00D51821">
              <w:rPr>
                <w:rFonts w:ascii="Arial" w:hAnsi="Arial" w:cs="Arial"/>
                <w:color w:val="000000"/>
              </w:rPr>
              <w:t>means the terms and conditions set out in this document;</w:t>
            </w:r>
          </w:p>
        </w:tc>
      </w:tr>
      <w:tr w:rsidR="00D2583F" w:rsidRPr="00D51821" w14:paraId="7E947C22" w14:textId="77777777">
        <w:tc>
          <w:tcPr>
            <w:tcW w:w="5000" w:type="dxa"/>
            <w:tcBorders>
              <w:top w:val="nil"/>
              <w:left w:val="nil"/>
              <w:bottom w:val="nil"/>
              <w:right w:val="nil"/>
            </w:tcBorders>
            <w:shd w:val="clear" w:color="auto" w:fill="FFFFFF"/>
          </w:tcPr>
          <w:p w14:paraId="4196B363" w14:textId="77777777" w:rsidR="00D2583F" w:rsidRPr="00D51821" w:rsidRDefault="00D2583F">
            <w:pPr>
              <w:widowControl w:val="0"/>
              <w:autoSpaceDE w:val="0"/>
              <w:autoSpaceDN w:val="0"/>
              <w:adjustRightInd w:val="0"/>
              <w:spacing w:after="60" w:line="240" w:lineRule="auto"/>
              <w:ind w:left="108"/>
              <w:rPr>
                <w:rFonts w:ascii="Arial" w:hAnsi="Arial" w:cs="Arial"/>
                <w:sz w:val="24"/>
                <w:szCs w:val="24"/>
              </w:rPr>
            </w:pPr>
            <w:r w:rsidRPr="00D51821">
              <w:rPr>
                <w:rFonts w:ascii="Arial" w:hAnsi="Arial" w:cs="Arial"/>
                <w:b/>
                <w:bCs/>
                <w:color w:val="000000"/>
              </w:rPr>
              <w:t>Consignee</w:t>
            </w:r>
          </w:p>
        </w:tc>
        <w:tc>
          <w:tcPr>
            <w:tcW w:w="5000" w:type="dxa"/>
            <w:tcBorders>
              <w:top w:val="nil"/>
              <w:left w:val="nil"/>
              <w:bottom w:val="nil"/>
              <w:right w:val="nil"/>
            </w:tcBorders>
            <w:shd w:val="clear" w:color="auto" w:fill="FFFFFF"/>
          </w:tcPr>
          <w:p w14:paraId="4D6CA293" w14:textId="77777777" w:rsidR="00D2583F" w:rsidRPr="00D51821" w:rsidRDefault="00D2583F">
            <w:pPr>
              <w:widowControl w:val="0"/>
              <w:autoSpaceDE w:val="0"/>
              <w:autoSpaceDN w:val="0"/>
              <w:adjustRightInd w:val="0"/>
              <w:spacing w:after="60" w:line="240" w:lineRule="auto"/>
              <w:ind w:left="108"/>
              <w:rPr>
                <w:rFonts w:ascii="Arial" w:hAnsi="Arial" w:cs="Arial"/>
                <w:color w:val="000000"/>
              </w:rPr>
            </w:pPr>
            <w:r w:rsidRPr="00D51821">
              <w:rPr>
                <w:rFonts w:ascii="Arial" w:hAnsi="Arial" w:cs="Arial"/>
                <w:color w:val="000000"/>
              </w:rPr>
              <w:t>means that part of the Authority identified in Schedule 3 (Contract Data Sheet) to whom the Contractor Deliverables are to be Delivered or on whose behalf they are to be Collected at the address specified in Schedule 3 (Contract Data Sheet) or such other part of the Authority as may be instructed by the Authority by means of a Diversion Order;</w:t>
            </w:r>
          </w:p>
          <w:p w14:paraId="5BA5B16D" w14:textId="77777777" w:rsidR="00D2583F" w:rsidRPr="00D51821" w:rsidRDefault="00D2583F">
            <w:pPr>
              <w:widowControl w:val="0"/>
              <w:autoSpaceDE w:val="0"/>
              <w:autoSpaceDN w:val="0"/>
              <w:adjustRightInd w:val="0"/>
              <w:spacing w:after="0" w:line="240" w:lineRule="auto"/>
              <w:ind w:left="108"/>
              <w:rPr>
                <w:rFonts w:ascii="Arial" w:hAnsi="Arial" w:cs="Arial"/>
                <w:sz w:val="24"/>
                <w:szCs w:val="24"/>
              </w:rPr>
            </w:pPr>
          </w:p>
        </w:tc>
      </w:tr>
      <w:tr w:rsidR="00D2583F" w:rsidRPr="00D51821" w14:paraId="3DA86C71" w14:textId="77777777">
        <w:tc>
          <w:tcPr>
            <w:tcW w:w="5000" w:type="dxa"/>
            <w:tcBorders>
              <w:top w:val="nil"/>
              <w:left w:val="nil"/>
              <w:bottom w:val="nil"/>
              <w:right w:val="nil"/>
            </w:tcBorders>
            <w:shd w:val="clear" w:color="auto" w:fill="FFFFFF"/>
          </w:tcPr>
          <w:p w14:paraId="216B26E1" w14:textId="77777777" w:rsidR="00D2583F" w:rsidRPr="00D51821" w:rsidRDefault="00D2583F">
            <w:pPr>
              <w:widowControl w:val="0"/>
              <w:autoSpaceDE w:val="0"/>
              <w:autoSpaceDN w:val="0"/>
              <w:adjustRightInd w:val="0"/>
              <w:spacing w:after="60" w:line="240" w:lineRule="auto"/>
              <w:ind w:left="108"/>
              <w:rPr>
                <w:rFonts w:ascii="Arial" w:hAnsi="Arial" w:cs="Arial"/>
                <w:sz w:val="24"/>
                <w:szCs w:val="24"/>
              </w:rPr>
            </w:pPr>
            <w:r w:rsidRPr="00D51821">
              <w:rPr>
                <w:rFonts w:ascii="Arial" w:hAnsi="Arial" w:cs="Arial"/>
                <w:b/>
                <w:bCs/>
                <w:color w:val="000000"/>
              </w:rPr>
              <w:t>Consignor</w:t>
            </w:r>
          </w:p>
        </w:tc>
        <w:tc>
          <w:tcPr>
            <w:tcW w:w="5000" w:type="dxa"/>
            <w:tcBorders>
              <w:top w:val="nil"/>
              <w:left w:val="nil"/>
              <w:bottom w:val="nil"/>
              <w:right w:val="nil"/>
            </w:tcBorders>
            <w:shd w:val="clear" w:color="auto" w:fill="FFFFFF"/>
          </w:tcPr>
          <w:p w14:paraId="26BF4967" w14:textId="77777777" w:rsidR="00D2583F" w:rsidRPr="00D51821" w:rsidRDefault="00D2583F">
            <w:pPr>
              <w:widowControl w:val="0"/>
              <w:autoSpaceDE w:val="0"/>
              <w:autoSpaceDN w:val="0"/>
              <w:adjustRightInd w:val="0"/>
              <w:spacing w:after="60" w:line="240" w:lineRule="auto"/>
              <w:ind w:left="108"/>
              <w:rPr>
                <w:rFonts w:ascii="Arial" w:hAnsi="Arial" w:cs="Arial"/>
                <w:color w:val="000000"/>
              </w:rPr>
            </w:pPr>
            <w:r w:rsidRPr="00D51821">
              <w:rPr>
                <w:rFonts w:ascii="Arial" w:hAnsi="Arial" w:cs="Arial"/>
                <w:color w:val="000000"/>
              </w:rPr>
              <w:t>means the name and address specified in Schedule 3 (Contract Data Sheet) from whom the Contractor Deliverables will be dispatched or Collected;</w:t>
            </w:r>
          </w:p>
          <w:p w14:paraId="136FA8B9" w14:textId="77777777" w:rsidR="00D2583F" w:rsidRPr="00D51821" w:rsidRDefault="00D2583F">
            <w:pPr>
              <w:widowControl w:val="0"/>
              <w:autoSpaceDE w:val="0"/>
              <w:autoSpaceDN w:val="0"/>
              <w:adjustRightInd w:val="0"/>
              <w:spacing w:after="0" w:line="240" w:lineRule="auto"/>
              <w:ind w:left="108"/>
              <w:rPr>
                <w:rFonts w:ascii="Arial" w:hAnsi="Arial" w:cs="Arial"/>
                <w:sz w:val="24"/>
                <w:szCs w:val="24"/>
              </w:rPr>
            </w:pPr>
          </w:p>
        </w:tc>
      </w:tr>
      <w:tr w:rsidR="00D2583F" w:rsidRPr="00D51821" w14:paraId="3A117B7B" w14:textId="77777777">
        <w:tc>
          <w:tcPr>
            <w:tcW w:w="5000" w:type="dxa"/>
            <w:tcBorders>
              <w:top w:val="nil"/>
              <w:left w:val="nil"/>
              <w:bottom w:val="nil"/>
              <w:right w:val="nil"/>
            </w:tcBorders>
            <w:shd w:val="clear" w:color="auto" w:fill="FFFFFF"/>
          </w:tcPr>
          <w:p w14:paraId="0154FD7A" w14:textId="77777777" w:rsidR="00D2583F" w:rsidRPr="00D51821" w:rsidRDefault="00D2583F">
            <w:pPr>
              <w:widowControl w:val="0"/>
              <w:autoSpaceDE w:val="0"/>
              <w:autoSpaceDN w:val="0"/>
              <w:adjustRightInd w:val="0"/>
              <w:spacing w:after="60" w:line="240" w:lineRule="auto"/>
              <w:ind w:left="108"/>
              <w:rPr>
                <w:rFonts w:ascii="Arial" w:hAnsi="Arial" w:cs="Arial"/>
                <w:sz w:val="24"/>
                <w:szCs w:val="24"/>
              </w:rPr>
            </w:pPr>
            <w:r w:rsidRPr="00D51821">
              <w:rPr>
                <w:rFonts w:ascii="Arial" w:hAnsi="Arial" w:cs="Arial"/>
                <w:b/>
                <w:bCs/>
                <w:color w:val="000000"/>
              </w:rPr>
              <w:t>Contract</w:t>
            </w:r>
          </w:p>
        </w:tc>
        <w:tc>
          <w:tcPr>
            <w:tcW w:w="5000" w:type="dxa"/>
            <w:tcBorders>
              <w:top w:val="nil"/>
              <w:left w:val="nil"/>
              <w:bottom w:val="nil"/>
              <w:right w:val="nil"/>
            </w:tcBorders>
            <w:shd w:val="clear" w:color="auto" w:fill="FFFFFF"/>
          </w:tcPr>
          <w:p w14:paraId="348CDD4E" w14:textId="77777777" w:rsidR="00D2583F" w:rsidRPr="00D51821" w:rsidRDefault="00D2583F">
            <w:pPr>
              <w:widowControl w:val="0"/>
              <w:autoSpaceDE w:val="0"/>
              <w:autoSpaceDN w:val="0"/>
              <w:adjustRightInd w:val="0"/>
              <w:spacing w:after="60" w:line="240" w:lineRule="auto"/>
              <w:ind w:left="108"/>
              <w:rPr>
                <w:rFonts w:ascii="Arial" w:hAnsi="Arial" w:cs="Arial"/>
                <w:color w:val="000000"/>
              </w:rPr>
            </w:pPr>
            <w:r w:rsidRPr="00D51821">
              <w:rPr>
                <w:rFonts w:ascii="Arial" w:hAnsi="Arial" w:cs="Arial"/>
                <w:color w:val="000000"/>
              </w:rPr>
              <w:t>means the Contract including its Schedules and any amendments agreed by the Parties in accordance with condition 6 (Amendments to Contract);</w:t>
            </w:r>
          </w:p>
          <w:p w14:paraId="1B12C4B8" w14:textId="77777777" w:rsidR="00D2583F" w:rsidRPr="00D51821" w:rsidRDefault="00D2583F">
            <w:pPr>
              <w:widowControl w:val="0"/>
              <w:autoSpaceDE w:val="0"/>
              <w:autoSpaceDN w:val="0"/>
              <w:adjustRightInd w:val="0"/>
              <w:spacing w:after="0" w:line="240" w:lineRule="auto"/>
              <w:ind w:left="108"/>
              <w:rPr>
                <w:rFonts w:ascii="Arial" w:hAnsi="Arial" w:cs="Arial"/>
                <w:sz w:val="24"/>
                <w:szCs w:val="24"/>
              </w:rPr>
            </w:pPr>
          </w:p>
        </w:tc>
      </w:tr>
      <w:tr w:rsidR="00D2583F" w:rsidRPr="00D51821" w14:paraId="63A9FEEA" w14:textId="77777777">
        <w:tc>
          <w:tcPr>
            <w:tcW w:w="5000" w:type="dxa"/>
            <w:tcBorders>
              <w:top w:val="nil"/>
              <w:left w:val="nil"/>
              <w:bottom w:val="nil"/>
              <w:right w:val="nil"/>
            </w:tcBorders>
            <w:shd w:val="clear" w:color="auto" w:fill="FFFFFF"/>
          </w:tcPr>
          <w:p w14:paraId="4BBAFB75" w14:textId="77777777" w:rsidR="00D2583F" w:rsidRPr="00D51821" w:rsidRDefault="00D2583F">
            <w:pPr>
              <w:widowControl w:val="0"/>
              <w:autoSpaceDE w:val="0"/>
              <w:autoSpaceDN w:val="0"/>
              <w:adjustRightInd w:val="0"/>
              <w:spacing w:after="60" w:line="240" w:lineRule="auto"/>
              <w:ind w:left="108"/>
              <w:rPr>
                <w:rFonts w:ascii="Arial" w:hAnsi="Arial" w:cs="Arial"/>
                <w:sz w:val="24"/>
                <w:szCs w:val="24"/>
              </w:rPr>
            </w:pPr>
            <w:r w:rsidRPr="00D51821">
              <w:rPr>
                <w:rFonts w:ascii="Arial" w:hAnsi="Arial" w:cs="Arial"/>
                <w:b/>
                <w:bCs/>
                <w:color w:val="000000"/>
              </w:rPr>
              <w:t>Contract Price</w:t>
            </w:r>
          </w:p>
        </w:tc>
        <w:tc>
          <w:tcPr>
            <w:tcW w:w="5000" w:type="dxa"/>
            <w:tcBorders>
              <w:top w:val="nil"/>
              <w:left w:val="nil"/>
              <w:bottom w:val="nil"/>
              <w:right w:val="nil"/>
            </w:tcBorders>
            <w:shd w:val="clear" w:color="auto" w:fill="FFFFFF"/>
          </w:tcPr>
          <w:p w14:paraId="5F4D8A86" w14:textId="77777777" w:rsidR="00D2583F" w:rsidRPr="00D51821" w:rsidRDefault="00D2583F">
            <w:pPr>
              <w:widowControl w:val="0"/>
              <w:autoSpaceDE w:val="0"/>
              <w:autoSpaceDN w:val="0"/>
              <w:adjustRightInd w:val="0"/>
              <w:spacing w:after="60" w:line="240" w:lineRule="auto"/>
              <w:ind w:left="108"/>
              <w:rPr>
                <w:rFonts w:ascii="Arial" w:hAnsi="Arial" w:cs="Arial"/>
                <w:color w:val="000000"/>
              </w:rPr>
            </w:pPr>
            <w:r w:rsidRPr="00D51821">
              <w:rPr>
                <w:rFonts w:ascii="Arial" w:hAnsi="Arial" w:cs="Arial"/>
                <w:color w:val="000000"/>
              </w:rPr>
              <w:t>means the amount set out in Schedule 2 (Schedule of Requirements) to be paid (inclusive of Packaging and exclusive of any applicable VAT) by the Authority to the Contractor, for the full and proper performance by the Contractor of its obligations under the Contract.</w:t>
            </w:r>
          </w:p>
          <w:p w14:paraId="3CC81A69" w14:textId="77777777" w:rsidR="00D2583F" w:rsidRPr="00D51821" w:rsidRDefault="00D2583F">
            <w:pPr>
              <w:widowControl w:val="0"/>
              <w:autoSpaceDE w:val="0"/>
              <w:autoSpaceDN w:val="0"/>
              <w:adjustRightInd w:val="0"/>
              <w:spacing w:after="0" w:line="240" w:lineRule="auto"/>
              <w:ind w:left="108"/>
              <w:rPr>
                <w:rFonts w:ascii="Arial" w:hAnsi="Arial" w:cs="Arial"/>
                <w:sz w:val="24"/>
                <w:szCs w:val="24"/>
              </w:rPr>
            </w:pPr>
          </w:p>
        </w:tc>
      </w:tr>
      <w:tr w:rsidR="00D2583F" w:rsidRPr="00D51821" w14:paraId="62D56BC8" w14:textId="77777777">
        <w:tc>
          <w:tcPr>
            <w:tcW w:w="5000" w:type="dxa"/>
            <w:tcBorders>
              <w:top w:val="nil"/>
              <w:left w:val="nil"/>
              <w:bottom w:val="nil"/>
              <w:right w:val="nil"/>
            </w:tcBorders>
            <w:shd w:val="clear" w:color="auto" w:fill="FFFFFF"/>
          </w:tcPr>
          <w:p w14:paraId="0BA54FDF" w14:textId="77777777" w:rsidR="00D2583F" w:rsidRPr="00D51821" w:rsidRDefault="00D2583F">
            <w:pPr>
              <w:widowControl w:val="0"/>
              <w:autoSpaceDE w:val="0"/>
              <w:autoSpaceDN w:val="0"/>
              <w:adjustRightInd w:val="0"/>
              <w:spacing w:after="60" w:line="240" w:lineRule="auto"/>
              <w:ind w:left="108"/>
              <w:rPr>
                <w:rFonts w:ascii="Arial" w:hAnsi="Arial" w:cs="Arial"/>
                <w:sz w:val="24"/>
                <w:szCs w:val="24"/>
              </w:rPr>
            </w:pPr>
            <w:r w:rsidRPr="00D51821">
              <w:rPr>
                <w:rFonts w:ascii="Arial" w:hAnsi="Arial" w:cs="Arial"/>
                <w:b/>
                <w:bCs/>
                <w:color w:val="000000"/>
              </w:rPr>
              <w:t>Contractor</w:t>
            </w:r>
          </w:p>
        </w:tc>
        <w:tc>
          <w:tcPr>
            <w:tcW w:w="5000" w:type="dxa"/>
            <w:tcBorders>
              <w:top w:val="nil"/>
              <w:left w:val="nil"/>
              <w:bottom w:val="nil"/>
              <w:right w:val="nil"/>
            </w:tcBorders>
            <w:shd w:val="clear" w:color="auto" w:fill="FFFFFF"/>
          </w:tcPr>
          <w:p w14:paraId="5FF5D0F6" w14:textId="77777777" w:rsidR="00D2583F" w:rsidRPr="00D51821" w:rsidRDefault="00D2583F">
            <w:pPr>
              <w:widowControl w:val="0"/>
              <w:autoSpaceDE w:val="0"/>
              <w:autoSpaceDN w:val="0"/>
              <w:adjustRightInd w:val="0"/>
              <w:spacing w:after="60" w:line="240" w:lineRule="auto"/>
              <w:ind w:left="108"/>
              <w:rPr>
                <w:rFonts w:ascii="Arial" w:hAnsi="Arial" w:cs="Arial"/>
                <w:color w:val="000000"/>
              </w:rPr>
            </w:pPr>
            <w:r w:rsidRPr="00D51821">
              <w:rPr>
                <w:rFonts w:ascii="Arial" w:hAnsi="Arial" w:cs="Arial"/>
                <w:color w:val="000000"/>
              </w:rPr>
              <w:t>means the person who, by the Contract, undertakes to supply the Contractor Deliverables, for the Authority as is provided by the Contract.  Where the Contractor is an individual or a partnership, the expression shall include the personal representatives of the individual or of the partners</w:t>
            </w:r>
            <w:proofErr w:type="gramStart"/>
            <w:r w:rsidRPr="00D51821">
              <w:rPr>
                <w:rFonts w:ascii="Arial" w:hAnsi="Arial" w:cs="Arial"/>
                <w:color w:val="000000"/>
              </w:rPr>
              <w:t>, as the case may be, and</w:t>
            </w:r>
            <w:proofErr w:type="gramEnd"/>
            <w:r w:rsidRPr="00D51821">
              <w:rPr>
                <w:rFonts w:ascii="Arial" w:hAnsi="Arial" w:cs="Arial"/>
                <w:color w:val="000000"/>
              </w:rPr>
              <w:t xml:space="preserve"> the expression shall also include any person to whom the benefit of the Contract may be assigned by the Contractor with the consent of the Authority;</w:t>
            </w:r>
          </w:p>
          <w:p w14:paraId="745E5AFC" w14:textId="77777777" w:rsidR="00D2583F" w:rsidRPr="00D51821" w:rsidRDefault="00D2583F">
            <w:pPr>
              <w:widowControl w:val="0"/>
              <w:autoSpaceDE w:val="0"/>
              <w:autoSpaceDN w:val="0"/>
              <w:adjustRightInd w:val="0"/>
              <w:spacing w:after="0" w:line="240" w:lineRule="auto"/>
              <w:ind w:left="108"/>
              <w:rPr>
                <w:rFonts w:ascii="Arial" w:hAnsi="Arial" w:cs="Arial"/>
                <w:sz w:val="24"/>
                <w:szCs w:val="24"/>
              </w:rPr>
            </w:pPr>
          </w:p>
        </w:tc>
      </w:tr>
      <w:tr w:rsidR="00D2583F" w:rsidRPr="00D51821" w14:paraId="60026CC6" w14:textId="77777777">
        <w:tc>
          <w:tcPr>
            <w:tcW w:w="5000" w:type="dxa"/>
            <w:tcBorders>
              <w:top w:val="nil"/>
              <w:left w:val="nil"/>
              <w:bottom w:val="nil"/>
              <w:right w:val="nil"/>
            </w:tcBorders>
            <w:shd w:val="clear" w:color="auto" w:fill="FFFFFF"/>
          </w:tcPr>
          <w:p w14:paraId="3094C9C6" w14:textId="77777777" w:rsidR="00D2583F" w:rsidRPr="00D51821" w:rsidRDefault="00D2583F">
            <w:pPr>
              <w:widowControl w:val="0"/>
              <w:autoSpaceDE w:val="0"/>
              <w:autoSpaceDN w:val="0"/>
              <w:adjustRightInd w:val="0"/>
              <w:spacing w:after="60" w:line="240" w:lineRule="auto"/>
              <w:ind w:left="108"/>
              <w:rPr>
                <w:rFonts w:ascii="Arial" w:hAnsi="Arial" w:cs="Arial"/>
                <w:sz w:val="24"/>
                <w:szCs w:val="24"/>
              </w:rPr>
            </w:pPr>
            <w:r w:rsidRPr="00D51821">
              <w:rPr>
                <w:rFonts w:ascii="Arial" w:hAnsi="Arial" w:cs="Arial"/>
                <w:b/>
                <w:bCs/>
                <w:color w:val="000000"/>
              </w:rPr>
              <w:t>Contractor Commercially Sensitive Information</w:t>
            </w:r>
          </w:p>
        </w:tc>
        <w:tc>
          <w:tcPr>
            <w:tcW w:w="5000" w:type="dxa"/>
            <w:tcBorders>
              <w:top w:val="nil"/>
              <w:left w:val="nil"/>
              <w:bottom w:val="nil"/>
              <w:right w:val="nil"/>
            </w:tcBorders>
            <w:shd w:val="clear" w:color="auto" w:fill="FFFFFF"/>
          </w:tcPr>
          <w:p w14:paraId="570D7CE8" w14:textId="77777777" w:rsidR="00D2583F" w:rsidRPr="00D51821" w:rsidRDefault="00D2583F">
            <w:pPr>
              <w:widowControl w:val="0"/>
              <w:autoSpaceDE w:val="0"/>
              <w:autoSpaceDN w:val="0"/>
              <w:adjustRightInd w:val="0"/>
              <w:spacing w:after="60" w:line="240" w:lineRule="auto"/>
              <w:ind w:left="108"/>
              <w:rPr>
                <w:rFonts w:ascii="Arial" w:hAnsi="Arial" w:cs="Arial"/>
                <w:color w:val="000000"/>
              </w:rPr>
            </w:pPr>
            <w:r w:rsidRPr="00D51821">
              <w:rPr>
                <w:rFonts w:ascii="Arial" w:hAnsi="Arial" w:cs="Arial"/>
                <w:color w:val="000000"/>
              </w:rPr>
              <w:t>means the Information listed in the completed Schedule 5 (Contractor’s Commercially Sensitive Information Form), which is Information notified by the Contractor to the Authority, which is acknowledged by the Authority as being commercially sensitive;</w:t>
            </w:r>
          </w:p>
          <w:p w14:paraId="3B7DB12A" w14:textId="77777777" w:rsidR="00D2583F" w:rsidRPr="00D51821" w:rsidRDefault="00D2583F">
            <w:pPr>
              <w:widowControl w:val="0"/>
              <w:autoSpaceDE w:val="0"/>
              <w:autoSpaceDN w:val="0"/>
              <w:adjustRightInd w:val="0"/>
              <w:spacing w:after="0" w:line="240" w:lineRule="auto"/>
              <w:ind w:left="108"/>
              <w:rPr>
                <w:rFonts w:ascii="Arial" w:hAnsi="Arial" w:cs="Arial"/>
                <w:sz w:val="24"/>
                <w:szCs w:val="24"/>
              </w:rPr>
            </w:pPr>
          </w:p>
        </w:tc>
      </w:tr>
      <w:tr w:rsidR="00D2583F" w:rsidRPr="00D51821" w14:paraId="4F3FC8E9" w14:textId="77777777">
        <w:tc>
          <w:tcPr>
            <w:tcW w:w="5000" w:type="dxa"/>
            <w:tcBorders>
              <w:top w:val="nil"/>
              <w:left w:val="nil"/>
              <w:bottom w:val="nil"/>
              <w:right w:val="nil"/>
            </w:tcBorders>
            <w:shd w:val="clear" w:color="auto" w:fill="FFFFFF"/>
          </w:tcPr>
          <w:p w14:paraId="5813E3EF" w14:textId="77777777" w:rsidR="00D2583F" w:rsidRPr="00D51821" w:rsidRDefault="00D2583F">
            <w:pPr>
              <w:widowControl w:val="0"/>
              <w:autoSpaceDE w:val="0"/>
              <w:autoSpaceDN w:val="0"/>
              <w:adjustRightInd w:val="0"/>
              <w:spacing w:after="60" w:line="240" w:lineRule="auto"/>
              <w:ind w:left="108"/>
              <w:rPr>
                <w:rFonts w:ascii="Arial" w:hAnsi="Arial" w:cs="Arial"/>
                <w:sz w:val="24"/>
                <w:szCs w:val="24"/>
              </w:rPr>
            </w:pPr>
            <w:r w:rsidRPr="00D51821">
              <w:rPr>
                <w:rFonts w:ascii="Arial" w:hAnsi="Arial" w:cs="Arial"/>
                <w:b/>
                <w:bCs/>
                <w:color w:val="000000"/>
              </w:rPr>
              <w:t>Contractor Deliverables</w:t>
            </w:r>
          </w:p>
        </w:tc>
        <w:tc>
          <w:tcPr>
            <w:tcW w:w="5000" w:type="dxa"/>
            <w:tcBorders>
              <w:top w:val="nil"/>
              <w:left w:val="nil"/>
              <w:bottom w:val="nil"/>
              <w:right w:val="nil"/>
            </w:tcBorders>
            <w:shd w:val="clear" w:color="auto" w:fill="FFFFFF"/>
          </w:tcPr>
          <w:p w14:paraId="0E1C3945" w14:textId="77777777" w:rsidR="00D2583F" w:rsidRPr="00D51821" w:rsidRDefault="00D2583F">
            <w:pPr>
              <w:widowControl w:val="0"/>
              <w:autoSpaceDE w:val="0"/>
              <w:autoSpaceDN w:val="0"/>
              <w:adjustRightInd w:val="0"/>
              <w:spacing w:after="60" w:line="240" w:lineRule="auto"/>
              <w:ind w:left="108"/>
              <w:rPr>
                <w:rFonts w:ascii="Arial" w:hAnsi="Arial" w:cs="Arial"/>
                <w:color w:val="000000"/>
              </w:rPr>
            </w:pPr>
            <w:r w:rsidRPr="00D51821">
              <w:rPr>
                <w:rFonts w:ascii="Arial" w:hAnsi="Arial" w:cs="Arial"/>
                <w:color w:val="000000"/>
              </w:rPr>
              <w:t xml:space="preserve">means the goods and/or the services, including Packaging (and Certificate(s) of Conformity and supplied in accordance with any QA requirements if specified) which the Contractor is required to </w:t>
            </w:r>
            <w:r w:rsidRPr="00D51821">
              <w:rPr>
                <w:rFonts w:ascii="Arial" w:hAnsi="Arial" w:cs="Arial"/>
                <w:color w:val="000000"/>
              </w:rPr>
              <w:lastRenderedPageBreak/>
              <w:t>provide under the Contract;</w:t>
            </w:r>
          </w:p>
          <w:p w14:paraId="6BCDBFB1" w14:textId="77777777" w:rsidR="00D2583F" w:rsidRPr="00D51821" w:rsidRDefault="00D2583F">
            <w:pPr>
              <w:widowControl w:val="0"/>
              <w:autoSpaceDE w:val="0"/>
              <w:autoSpaceDN w:val="0"/>
              <w:adjustRightInd w:val="0"/>
              <w:spacing w:after="0" w:line="240" w:lineRule="auto"/>
              <w:ind w:left="108"/>
              <w:rPr>
                <w:rFonts w:ascii="Arial" w:hAnsi="Arial" w:cs="Arial"/>
                <w:sz w:val="24"/>
                <w:szCs w:val="24"/>
              </w:rPr>
            </w:pPr>
          </w:p>
        </w:tc>
      </w:tr>
      <w:tr w:rsidR="00D2583F" w:rsidRPr="00D51821" w14:paraId="711A4E6F" w14:textId="77777777">
        <w:tc>
          <w:tcPr>
            <w:tcW w:w="5000" w:type="dxa"/>
            <w:tcBorders>
              <w:top w:val="nil"/>
              <w:left w:val="nil"/>
              <w:bottom w:val="nil"/>
              <w:right w:val="nil"/>
            </w:tcBorders>
            <w:shd w:val="clear" w:color="auto" w:fill="FFFFFF"/>
          </w:tcPr>
          <w:p w14:paraId="5D0B63CA" w14:textId="77777777" w:rsidR="00D2583F" w:rsidRPr="00D51821" w:rsidRDefault="00D2583F">
            <w:pPr>
              <w:widowControl w:val="0"/>
              <w:autoSpaceDE w:val="0"/>
              <w:autoSpaceDN w:val="0"/>
              <w:adjustRightInd w:val="0"/>
              <w:spacing w:after="60" w:line="240" w:lineRule="auto"/>
              <w:ind w:left="108"/>
              <w:rPr>
                <w:rFonts w:ascii="Arial" w:hAnsi="Arial" w:cs="Arial"/>
                <w:sz w:val="24"/>
                <w:szCs w:val="24"/>
              </w:rPr>
            </w:pPr>
            <w:r w:rsidRPr="00D51821">
              <w:rPr>
                <w:rFonts w:ascii="Arial" w:hAnsi="Arial" w:cs="Arial"/>
                <w:b/>
                <w:bCs/>
                <w:color w:val="000000"/>
              </w:rPr>
              <w:t>Control</w:t>
            </w:r>
          </w:p>
        </w:tc>
        <w:tc>
          <w:tcPr>
            <w:tcW w:w="5000" w:type="dxa"/>
            <w:tcBorders>
              <w:top w:val="nil"/>
              <w:left w:val="nil"/>
              <w:bottom w:val="nil"/>
              <w:right w:val="nil"/>
            </w:tcBorders>
            <w:shd w:val="clear" w:color="auto" w:fill="FFFFFF"/>
          </w:tcPr>
          <w:p w14:paraId="190031B9" w14:textId="77777777" w:rsidR="00D2583F" w:rsidRPr="00D51821" w:rsidRDefault="00D2583F">
            <w:pPr>
              <w:widowControl w:val="0"/>
              <w:autoSpaceDE w:val="0"/>
              <w:autoSpaceDN w:val="0"/>
              <w:adjustRightInd w:val="0"/>
              <w:spacing w:after="60" w:line="240" w:lineRule="auto"/>
              <w:ind w:left="108"/>
              <w:rPr>
                <w:rFonts w:ascii="Arial" w:hAnsi="Arial" w:cs="Arial"/>
                <w:color w:val="000000"/>
              </w:rPr>
            </w:pPr>
            <w:r w:rsidRPr="00D51821">
              <w:rPr>
                <w:rFonts w:ascii="Arial" w:hAnsi="Arial" w:cs="Arial"/>
                <w:color w:val="000000"/>
              </w:rPr>
              <w:t>means the power of a person to secure that the affairs of the Contractor are conducted in accordance with the wishes of that person:</w:t>
            </w:r>
          </w:p>
          <w:p w14:paraId="37804AEB" w14:textId="77777777" w:rsidR="00D2583F" w:rsidRPr="00D51821" w:rsidRDefault="00D2583F">
            <w:pPr>
              <w:widowControl w:val="0"/>
              <w:autoSpaceDE w:val="0"/>
              <w:autoSpaceDN w:val="0"/>
              <w:adjustRightInd w:val="0"/>
              <w:spacing w:after="60" w:line="240" w:lineRule="auto"/>
              <w:ind w:left="828"/>
              <w:rPr>
                <w:rFonts w:ascii="Arial" w:hAnsi="Arial" w:cs="Arial"/>
                <w:color w:val="000000"/>
              </w:rPr>
            </w:pPr>
            <w:r w:rsidRPr="00D51821">
              <w:rPr>
                <w:rFonts w:ascii="Arial" w:hAnsi="Arial" w:cs="Arial"/>
                <w:color w:val="000000"/>
              </w:rPr>
              <w:t>a. by means of the holding of shares, or the possession of voting powers in, or in relation to, the Contractor; or</w:t>
            </w:r>
          </w:p>
          <w:p w14:paraId="4FC6E280" w14:textId="77777777" w:rsidR="00D2583F" w:rsidRPr="00D51821" w:rsidRDefault="00D2583F">
            <w:pPr>
              <w:widowControl w:val="0"/>
              <w:autoSpaceDE w:val="0"/>
              <w:autoSpaceDN w:val="0"/>
              <w:adjustRightInd w:val="0"/>
              <w:spacing w:after="60" w:line="240" w:lineRule="auto"/>
              <w:ind w:left="828"/>
              <w:rPr>
                <w:rFonts w:ascii="Arial" w:hAnsi="Arial" w:cs="Arial"/>
                <w:color w:val="000000"/>
              </w:rPr>
            </w:pPr>
            <w:r w:rsidRPr="00D51821">
              <w:rPr>
                <w:rFonts w:ascii="Arial" w:hAnsi="Arial" w:cs="Arial"/>
                <w:color w:val="000000"/>
              </w:rPr>
              <w:t xml:space="preserve">b. </w:t>
            </w:r>
            <w:proofErr w:type="gramStart"/>
            <w:r w:rsidRPr="00D51821">
              <w:rPr>
                <w:rFonts w:ascii="Arial" w:hAnsi="Arial" w:cs="Arial"/>
                <w:color w:val="000000"/>
              </w:rPr>
              <w:t>by virtue of</w:t>
            </w:r>
            <w:proofErr w:type="gramEnd"/>
            <w:r w:rsidRPr="00D51821">
              <w:rPr>
                <w:rFonts w:ascii="Arial" w:hAnsi="Arial" w:cs="Arial"/>
                <w:color w:val="000000"/>
              </w:rPr>
              <w:t xml:space="preserve"> any powers conferred by the constitutional or corporate documents, or any other document, regulating the Contractor;</w:t>
            </w:r>
          </w:p>
          <w:p w14:paraId="1BEC2D22" w14:textId="77777777" w:rsidR="00D2583F" w:rsidRPr="00D51821" w:rsidRDefault="00D2583F">
            <w:pPr>
              <w:widowControl w:val="0"/>
              <w:autoSpaceDE w:val="0"/>
              <w:autoSpaceDN w:val="0"/>
              <w:adjustRightInd w:val="0"/>
              <w:spacing w:after="60" w:line="240" w:lineRule="auto"/>
              <w:ind w:left="108"/>
              <w:rPr>
                <w:rFonts w:ascii="Arial" w:hAnsi="Arial" w:cs="Arial"/>
                <w:color w:val="000000"/>
              </w:rPr>
            </w:pPr>
            <w:r w:rsidRPr="00D51821">
              <w:rPr>
                <w:rFonts w:ascii="Arial" w:hAnsi="Arial" w:cs="Arial"/>
                <w:color w:val="000000"/>
              </w:rPr>
              <w:t>and a change of Control occurs if a person who Controls the Contractor ceases to do so or if another person acquires Control of the Contractor;</w:t>
            </w:r>
          </w:p>
          <w:p w14:paraId="4E8C22A7" w14:textId="77777777" w:rsidR="00D2583F" w:rsidRPr="00D51821" w:rsidRDefault="00D2583F">
            <w:pPr>
              <w:widowControl w:val="0"/>
              <w:autoSpaceDE w:val="0"/>
              <w:autoSpaceDN w:val="0"/>
              <w:adjustRightInd w:val="0"/>
              <w:spacing w:after="0" w:line="240" w:lineRule="auto"/>
              <w:ind w:left="108"/>
              <w:rPr>
                <w:rFonts w:ascii="Arial" w:hAnsi="Arial" w:cs="Arial"/>
                <w:sz w:val="24"/>
                <w:szCs w:val="24"/>
              </w:rPr>
            </w:pPr>
          </w:p>
        </w:tc>
      </w:tr>
      <w:tr w:rsidR="00D2583F" w:rsidRPr="00D51821" w14:paraId="28A828FC" w14:textId="77777777">
        <w:tc>
          <w:tcPr>
            <w:tcW w:w="5000" w:type="dxa"/>
            <w:tcBorders>
              <w:top w:val="nil"/>
              <w:left w:val="nil"/>
              <w:bottom w:val="nil"/>
              <w:right w:val="nil"/>
            </w:tcBorders>
            <w:shd w:val="clear" w:color="auto" w:fill="FFFFFF"/>
          </w:tcPr>
          <w:p w14:paraId="193FFC80" w14:textId="77777777" w:rsidR="00D2583F" w:rsidRPr="00D51821" w:rsidRDefault="00D2583F">
            <w:pPr>
              <w:widowControl w:val="0"/>
              <w:autoSpaceDE w:val="0"/>
              <w:autoSpaceDN w:val="0"/>
              <w:adjustRightInd w:val="0"/>
              <w:spacing w:after="60" w:line="240" w:lineRule="auto"/>
              <w:ind w:left="108"/>
              <w:rPr>
                <w:rFonts w:ascii="Arial" w:hAnsi="Arial" w:cs="Arial"/>
                <w:sz w:val="24"/>
                <w:szCs w:val="24"/>
              </w:rPr>
            </w:pPr>
            <w:r w:rsidRPr="00D51821">
              <w:rPr>
                <w:rFonts w:ascii="Arial" w:hAnsi="Arial" w:cs="Arial"/>
                <w:b/>
                <w:bCs/>
                <w:color w:val="000000"/>
              </w:rPr>
              <w:t>CPET</w:t>
            </w:r>
          </w:p>
        </w:tc>
        <w:tc>
          <w:tcPr>
            <w:tcW w:w="5000" w:type="dxa"/>
            <w:tcBorders>
              <w:top w:val="nil"/>
              <w:left w:val="nil"/>
              <w:bottom w:val="nil"/>
              <w:right w:val="nil"/>
            </w:tcBorders>
            <w:shd w:val="clear" w:color="auto" w:fill="FFFFFF"/>
          </w:tcPr>
          <w:p w14:paraId="46C67DDC" w14:textId="77777777" w:rsidR="00D2583F" w:rsidRPr="00D51821" w:rsidRDefault="00D2583F">
            <w:pPr>
              <w:widowControl w:val="0"/>
              <w:autoSpaceDE w:val="0"/>
              <w:autoSpaceDN w:val="0"/>
              <w:adjustRightInd w:val="0"/>
              <w:spacing w:after="60" w:line="240" w:lineRule="auto"/>
              <w:ind w:left="108"/>
              <w:rPr>
                <w:rFonts w:ascii="Arial" w:hAnsi="Arial" w:cs="Arial"/>
                <w:color w:val="000000"/>
              </w:rPr>
            </w:pPr>
            <w:r w:rsidRPr="00D51821">
              <w:rPr>
                <w:rFonts w:ascii="Arial" w:hAnsi="Arial" w:cs="Arial"/>
                <w:color w:val="000000"/>
              </w:rPr>
              <w:t>means the UK Government’s Central Point of Expertise on Timber, which provides a free telephone helpline and website to support implementation of the UK Government timber procurement policy;</w:t>
            </w:r>
          </w:p>
          <w:p w14:paraId="47D74613" w14:textId="77777777" w:rsidR="00D2583F" w:rsidRPr="00D51821" w:rsidRDefault="00D2583F">
            <w:pPr>
              <w:widowControl w:val="0"/>
              <w:autoSpaceDE w:val="0"/>
              <w:autoSpaceDN w:val="0"/>
              <w:adjustRightInd w:val="0"/>
              <w:spacing w:after="0" w:line="240" w:lineRule="auto"/>
              <w:ind w:left="108"/>
              <w:rPr>
                <w:rFonts w:ascii="Arial" w:hAnsi="Arial" w:cs="Arial"/>
                <w:sz w:val="24"/>
                <w:szCs w:val="24"/>
              </w:rPr>
            </w:pPr>
          </w:p>
        </w:tc>
      </w:tr>
      <w:tr w:rsidR="00D2583F" w:rsidRPr="00D51821" w14:paraId="16A00668" w14:textId="77777777">
        <w:tc>
          <w:tcPr>
            <w:tcW w:w="5000" w:type="dxa"/>
            <w:tcBorders>
              <w:top w:val="nil"/>
              <w:left w:val="nil"/>
              <w:bottom w:val="nil"/>
              <w:right w:val="nil"/>
            </w:tcBorders>
            <w:shd w:val="clear" w:color="auto" w:fill="FFFFFF"/>
          </w:tcPr>
          <w:p w14:paraId="56391C78" w14:textId="77777777" w:rsidR="00D2583F" w:rsidRPr="00D51821" w:rsidRDefault="00D2583F">
            <w:pPr>
              <w:widowControl w:val="0"/>
              <w:autoSpaceDE w:val="0"/>
              <w:autoSpaceDN w:val="0"/>
              <w:adjustRightInd w:val="0"/>
              <w:spacing w:after="60" w:line="240" w:lineRule="auto"/>
              <w:ind w:left="108"/>
              <w:rPr>
                <w:rFonts w:ascii="Arial" w:hAnsi="Arial" w:cs="Arial"/>
                <w:sz w:val="24"/>
                <w:szCs w:val="24"/>
              </w:rPr>
            </w:pPr>
            <w:r w:rsidRPr="00D51821">
              <w:rPr>
                <w:rFonts w:ascii="Arial" w:hAnsi="Arial" w:cs="Arial"/>
                <w:b/>
                <w:bCs/>
                <w:color w:val="000000"/>
              </w:rPr>
              <w:t>Crown Use</w:t>
            </w:r>
          </w:p>
        </w:tc>
        <w:tc>
          <w:tcPr>
            <w:tcW w:w="5000" w:type="dxa"/>
            <w:tcBorders>
              <w:top w:val="nil"/>
              <w:left w:val="nil"/>
              <w:bottom w:val="nil"/>
              <w:right w:val="nil"/>
            </w:tcBorders>
            <w:shd w:val="clear" w:color="auto" w:fill="FFFFFF"/>
          </w:tcPr>
          <w:p w14:paraId="68060806" w14:textId="77777777" w:rsidR="00D2583F" w:rsidRPr="00D51821" w:rsidRDefault="00D2583F">
            <w:pPr>
              <w:widowControl w:val="0"/>
              <w:autoSpaceDE w:val="0"/>
              <w:autoSpaceDN w:val="0"/>
              <w:adjustRightInd w:val="0"/>
              <w:spacing w:after="60" w:line="240" w:lineRule="auto"/>
              <w:ind w:left="108"/>
              <w:rPr>
                <w:rFonts w:ascii="Arial" w:hAnsi="Arial" w:cs="Arial"/>
                <w:color w:val="000000"/>
              </w:rPr>
            </w:pPr>
            <w:r w:rsidRPr="00D51821">
              <w:rPr>
                <w:rFonts w:ascii="Arial" w:hAnsi="Arial" w:cs="Arial"/>
                <w:color w:val="000000"/>
              </w:rPr>
              <w:t>in relation to a patent means the doing of anything by virtue of Sections 55 to 57 of the Patents Act 1977 which otherwise would be an infringement of the patent and in relation to a Registered Design has the meaning given in paragraph 2</w:t>
            </w:r>
            <w:proofErr w:type="gramStart"/>
            <w:r w:rsidRPr="00D51821">
              <w:rPr>
                <w:rFonts w:ascii="Arial" w:hAnsi="Arial" w:cs="Arial"/>
                <w:color w:val="000000"/>
              </w:rPr>
              <w:t>A(</w:t>
            </w:r>
            <w:proofErr w:type="gramEnd"/>
            <w:r w:rsidRPr="00D51821">
              <w:rPr>
                <w:rFonts w:ascii="Arial" w:hAnsi="Arial" w:cs="Arial"/>
                <w:color w:val="000000"/>
              </w:rPr>
              <w:t xml:space="preserve">6) of the First Schedule to the Registered Designs Act 1949; </w:t>
            </w:r>
          </w:p>
          <w:p w14:paraId="4A6EC59D" w14:textId="77777777" w:rsidR="00D2583F" w:rsidRPr="00D51821" w:rsidRDefault="00D2583F">
            <w:pPr>
              <w:widowControl w:val="0"/>
              <w:autoSpaceDE w:val="0"/>
              <w:autoSpaceDN w:val="0"/>
              <w:adjustRightInd w:val="0"/>
              <w:spacing w:after="60" w:line="240" w:lineRule="auto"/>
              <w:ind w:left="108"/>
              <w:rPr>
                <w:rFonts w:ascii="Arial" w:hAnsi="Arial" w:cs="Arial"/>
                <w:sz w:val="24"/>
                <w:szCs w:val="24"/>
              </w:rPr>
            </w:pPr>
          </w:p>
        </w:tc>
      </w:tr>
      <w:tr w:rsidR="00D2583F" w:rsidRPr="00D51821" w14:paraId="28CA6365" w14:textId="77777777">
        <w:tc>
          <w:tcPr>
            <w:tcW w:w="5000" w:type="dxa"/>
            <w:tcBorders>
              <w:top w:val="nil"/>
              <w:left w:val="nil"/>
              <w:bottom w:val="nil"/>
              <w:right w:val="nil"/>
            </w:tcBorders>
            <w:shd w:val="clear" w:color="auto" w:fill="FFFFFF"/>
          </w:tcPr>
          <w:p w14:paraId="14228C9D" w14:textId="77777777" w:rsidR="00D2583F" w:rsidRPr="00D51821" w:rsidRDefault="00D2583F">
            <w:pPr>
              <w:widowControl w:val="0"/>
              <w:autoSpaceDE w:val="0"/>
              <w:autoSpaceDN w:val="0"/>
              <w:adjustRightInd w:val="0"/>
              <w:spacing w:after="60" w:line="240" w:lineRule="auto"/>
              <w:ind w:left="108"/>
              <w:rPr>
                <w:rFonts w:ascii="Arial" w:hAnsi="Arial" w:cs="Arial"/>
                <w:sz w:val="24"/>
                <w:szCs w:val="24"/>
              </w:rPr>
            </w:pPr>
            <w:r w:rsidRPr="00D51821">
              <w:rPr>
                <w:rFonts w:ascii="Arial" w:hAnsi="Arial" w:cs="Arial"/>
                <w:b/>
                <w:bCs/>
                <w:color w:val="000000"/>
              </w:rPr>
              <w:t>Dangerous Goods</w:t>
            </w:r>
          </w:p>
        </w:tc>
        <w:tc>
          <w:tcPr>
            <w:tcW w:w="5000" w:type="dxa"/>
            <w:tcBorders>
              <w:top w:val="nil"/>
              <w:left w:val="nil"/>
              <w:bottom w:val="nil"/>
              <w:right w:val="nil"/>
            </w:tcBorders>
            <w:shd w:val="clear" w:color="auto" w:fill="FFFFFF"/>
          </w:tcPr>
          <w:p w14:paraId="0C792BCB" w14:textId="77777777" w:rsidR="00D2583F" w:rsidRPr="00D51821" w:rsidRDefault="00D2583F">
            <w:pPr>
              <w:widowControl w:val="0"/>
              <w:autoSpaceDE w:val="0"/>
              <w:autoSpaceDN w:val="0"/>
              <w:adjustRightInd w:val="0"/>
              <w:spacing w:after="60" w:line="240" w:lineRule="auto"/>
              <w:ind w:left="108"/>
              <w:rPr>
                <w:rFonts w:ascii="Arial" w:hAnsi="Arial" w:cs="Arial"/>
                <w:color w:val="000000"/>
              </w:rPr>
            </w:pPr>
            <w:r w:rsidRPr="00D51821">
              <w:rPr>
                <w:rFonts w:ascii="Arial" w:hAnsi="Arial" w:cs="Arial"/>
                <w:color w:val="000000"/>
              </w:rPr>
              <w:t xml:space="preserve">means those substances, preparations and articles that </w:t>
            </w:r>
            <w:proofErr w:type="gramStart"/>
            <w:r w:rsidRPr="00D51821">
              <w:rPr>
                <w:rFonts w:ascii="Arial" w:hAnsi="Arial" w:cs="Arial"/>
                <w:color w:val="000000"/>
              </w:rPr>
              <w:t>are capable of posing</w:t>
            </w:r>
            <w:proofErr w:type="gramEnd"/>
            <w:r w:rsidRPr="00D51821">
              <w:rPr>
                <w:rFonts w:ascii="Arial" w:hAnsi="Arial" w:cs="Arial"/>
                <w:color w:val="000000"/>
              </w:rPr>
              <w:t xml:space="preserve"> a risk to health, safety, property or the environment which are prohibited by regulation, or classified and authorised only under the conditions prescribed by the:</w:t>
            </w:r>
          </w:p>
          <w:p w14:paraId="1F91CC89" w14:textId="77777777" w:rsidR="00D2583F" w:rsidRPr="00D51821" w:rsidRDefault="00D2583F">
            <w:pPr>
              <w:widowControl w:val="0"/>
              <w:autoSpaceDE w:val="0"/>
              <w:autoSpaceDN w:val="0"/>
              <w:adjustRightInd w:val="0"/>
              <w:spacing w:after="60" w:line="240" w:lineRule="auto"/>
              <w:ind w:left="828"/>
              <w:rPr>
                <w:rFonts w:ascii="Arial" w:hAnsi="Arial" w:cs="Arial"/>
                <w:color w:val="000000"/>
              </w:rPr>
            </w:pPr>
            <w:r w:rsidRPr="00D51821">
              <w:rPr>
                <w:rFonts w:ascii="Arial" w:hAnsi="Arial" w:cs="Arial"/>
                <w:color w:val="000000"/>
              </w:rPr>
              <w:t>a. Carriage of Dangerous Goods and Use of Transportable Pressure Equipment Regulations 2009 (CDG) (as amended 2011);</w:t>
            </w:r>
          </w:p>
          <w:p w14:paraId="376069AE" w14:textId="77777777" w:rsidR="00D2583F" w:rsidRPr="00D51821" w:rsidRDefault="00D2583F">
            <w:pPr>
              <w:widowControl w:val="0"/>
              <w:autoSpaceDE w:val="0"/>
              <w:autoSpaceDN w:val="0"/>
              <w:adjustRightInd w:val="0"/>
              <w:spacing w:after="60" w:line="240" w:lineRule="auto"/>
              <w:ind w:left="828"/>
              <w:rPr>
                <w:rFonts w:ascii="Arial" w:hAnsi="Arial" w:cs="Arial"/>
                <w:color w:val="000000"/>
              </w:rPr>
            </w:pPr>
            <w:r w:rsidRPr="00D51821">
              <w:rPr>
                <w:rFonts w:ascii="Arial" w:hAnsi="Arial" w:cs="Arial"/>
                <w:color w:val="000000"/>
              </w:rPr>
              <w:t>b. European Agreement Concerning the International Carriage of Dangerous Goods by Road (ADR);</w:t>
            </w:r>
          </w:p>
          <w:p w14:paraId="08C2FDC0" w14:textId="77777777" w:rsidR="00D2583F" w:rsidRPr="00D51821" w:rsidRDefault="00D2583F">
            <w:pPr>
              <w:widowControl w:val="0"/>
              <w:autoSpaceDE w:val="0"/>
              <w:autoSpaceDN w:val="0"/>
              <w:adjustRightInd w:val="0"/>
              <w:spacing w:after="60" w:line="240" w:lineRule="auto"/>
              <w:ind w:left="828"/>
              <w:rPr>
                <w:rFonts w:ascii="Arial" w:hAnsi="Arial" w:cs="Arial"/>
                <w:color w:val="000000"/>
              </w:rPr>
            </w:pPr>
            <w:r w:rsidRPr="00D51821">
              <w:rPr>
                <w:rFonts w:ascii="Arial" w:hAnsi="Arial" w:cs="Arial"/>
                <w:color w:val="000000"/>
              </w:rPr>
              <w:t>c. Regulations Concerning the International Carriage of Dangerous Goods by Rail (RID);</w:t>
            </w:r>
          </w:p>
          <w:p w14:paraId="3B8D5171" w14:textId="77777777" w:rsidR="00D2583F" w:rsidRPr="00D51821" w:rsidRDefault="00D2583F">
            <w:pPr>
              <w:widowControl w:val="0"/>
              <w:autoSpaceDE w:val="0"/>
              <w:autoSpaceDN w:val="0"/>
              <w:adjustRightInd w:val="0"/>
              <w:spacing w:after="60" w:line="240" w:lineRule="auto"/>
              <w:ind w:left="828"/>
              <w:rPr>
                <w:rFonts w:ascii="Arial" w:hAnsi="Arial" w:cs="Arial"/>
                <w:color w:val="000000"/>
              </w:rPr>
            </w:pPr>
            <w:r w:rsidRPr="00D51821">
              <w:rPr>
                <w:rFonts w:ascii="Arial" w:hAnsi="Arial" w:cs="Arial"/>
                <w:color w:val="000000"/>
              </w:rPr>
              <w:t>d. International Maritime Dangerous Goods (IMDG) Code;</w:t>
            </w:r>
          </w:p>
          <w:p w14:paraId="377A39B6" w14:textId="77777777" w:rsidR="00D2583F" w:rsidRPr="00D51821" w:rsidRDefault="00D2583F">
            <w:pPr>
              <w:widowControl w:val="0"/>
              <w:autoSpaceDE w:val="0"/>
              <w:autoSpaceDN w:val="0"/>
              <w:adjustRightInd w:val="0"/>
              <w:spacing w:after="60" w:line="240" w:lineRule="auto"/>
              <w:ind w:left="828"/>
              <w:rPr>
                <w:rFonts w:ascii="Arial" w:hAnsi="Arial" w:cs="Arial"/>
                <w:color w:val="000000"/>
              </w:rPr>
            </w:pPr>
            <w:r w:rsidRPr="00D51821">
              <w:rPr>
                <w:rFonts w:ascii="Arial" w:hAnsi="Arial" w:cs="Arial"/>
                <w:color w:val="000000"/>
              </w:rPr>
              <w:t xml:space="preserve">e. International Civil Aviation Organisation (ICAO) Technical Instructions for the Safe </w:t>
            </w:r>
            <w:r w:rsidRPr="00D51821">
              <w:rPr>
                <w:rFonts w:ascii="Arial" w:hAnsi="Arial" w:cs="Arial"/>
                <w:color w:val="000000"/>
              </w:rPr>
              <w:lastRenderedPageBreak/>
              <w:t>Transport of Dangerous Goods by Air;</w:t>
            </w:r>
          </w:p>
          <w:p w14:paraId="6704D6E7" w14:textId="77777777" w:rsidR="00D2583F" w:rsidRPr="00D51821" w:rsidRDefault="00D2583F">
            <w:pPr>
              <w:widowControl w:val="0"/>
              <w:autoSpaceDE w:val="0"/>
              <w:autoSpaceDN w:val="0"/>
              <w:adjustRightInd w:val="0"/>
              <w:spacing w:after="60" w:line="240" w:lineRule="auto"/>
              <w:ind w:left="828"/>
              <w:rPr>
                <w:rFonts w:ascii="Arial" w:hAnsi="Arial" w:cs="Arial"/>
                <w:color w:val="000000"/>
              </w:rPr>
            </w:pPr>
            <w:r w:rsidRPr="00D51821">
              <w:rPr>
                <w:rFonts w:ascii="Arial" w:hAnsi="Arial" w:cs="Arial"/>
                <w:color w:val="000000"/>
              </w:rPr>
              <w:t>f. International Air Transport Association (IATA) Dangerous Goods Regulations.</w:t>
            </w:r>
          </w:p>
          <w:p w14:paraId="3FB54950" w14:textId="77777777" w:rsidR="00D2583F" w:rsidRPr="00D51821" w:rsidRDefault="00D2583F">
            <w:pPr>
              <w:widowControl w:val="0"/>
              <w:autoSpaceDE w:val="0"/>
              <w:autoSpaceDN w:val="0"/>
              <w:adjustRightInd w:val="0"/>
              <w:spacing w:after="0" w:line="240" w:lineRule="auto"/>
              <w:ind w:left="828"/>
              <w:rPr>
                <w:rFonts w:ascii="Arial" w:hAnsi="Arial" w:cs="Arial"/>
                <w:sz w:val="24"/>
                <w:szCs w:val="24"/>
              </w:rPr>
            </w:pPr>
          </w:p>
        </w:tc>
      </w:tr>
      <w:tr w:rsidR="00D2583F" w:rsidRPr="00D51821" w14:paraId="07BA4810" w14:textId="77777777">
        <w:tc>
          <w:tcPr>
            <w:tcW w:w="5000" w:type="dxa"/>
            <w:tcBorders>
              <w:top w:val="nil"/>
              <w:left w:val="nil"/>
              <w:bottom w:val="nil"/>
              <w:right w:val="nil"/>
            </w:tcBorders>
            <w:shd w:val="clear" w:color="auto" w:fill="FFFFFF"/>
          </w:tcPr>
          <w:p w14:paraId="7753F1A7" w14:textId="77777777" w:rsidR="00D2583F" w:rsidRPr="00D51821" w:rsidRDefault="00D2583F">
            <w:pPr>
              <w:widowControl w:val="0"/>
              <w:autoSpaceDE w:val="0"/>
              <w:autoSpaceDN w:val="0"/>
              <w:adjustRightInd w:val="0"/>
              <w:spacing w:after="60" w:line="240" w:lineRule="auto"/>
              <w:ind w:left="108"/>
              <w:rPr>
                <w:rFonts w:ascii="Arial" w:hAnsi="Arial" w:cs="Arial"/>
                <w:sz w:val="24"/>
                <w:szCs w:val="24"/>
              </w:rPr>
            </w:pPr>
            <w:r w:rsidRPr="00D51821">
              <w:rPr>
                <w:rFonts w:ascii="Arial" w:hAnsi="Arial" w:cs="Arial"/>
                <w:b/>
                <w:bCs/>
                <w:color w:val="000000"/>
              </w:rPr>
              <w:t>DBS Finance</w:t>
            </w:r>
          </w:p>
        </w:tc>
        <w:tc>
          <w:tcPr>
            <w:tcW w:w="5000" w:type="dxa"/>
            <w:tcBorders>
              <w:top w:val="nil"/>
              <w:left w:val="nil"/>
              <w:bottom w:val="nil"/>
              <w:right w:val="nil"/>
            </w:tcBorders>
            <w:shd w:val="clear" w:color="auto" w:fill="FFFFFF"/>
          </w:tcPr>
          <w:p w14:paraId="6A6A9D4F" w14:textId="77777777" w:rsidR="00D2583F" w:rsidRPr="00D51821" w:rsidRDefault="00D2583F">
            <w:pPr>
              <w:widowControl w:val="0"/>
              <w:autoSpaceDE w:val="0"/>
              <w:autoSpaceDN w:val="0"/>
              <w:adjustRightInd w:val="0"/>
              <w:spacing w:after="60" w:line="240" w:lineRule="auto"/>
              <w:ind w:left="108"/>
              <w:rPr>
                <w:rFonts w:ascii="Arial" w:hAnsi="Arial" w:cs="Arial"/>
                <w:color w:val="000000"/>
              </w:rPr>
            </w:pPr>
            <w:r w:rsidRPr="00D51821">
              <w:rPr>
                <w:rFonts w:ascii="Arial" w:hAnsi="Arial" w:cs="Arial"/>
                <w:color w:val="000000"/>
              </w:rPr>
              <w:t>means Defence Business Services Finance, at the address stated in Schedule 3 (Contract Data Sheet);</w:t>
            </w:r>
          </w:p>
          <w:p w14:paraId="1721D377" w14:textId="77777777" w:rsidR="00D2583F" w:rsidRPr="00D51821" w:rsidRDefault="00D2583F">
            <w:pPr>
              <w:widowControl w:val="0"/>
              <w:autoSpaceDE w:val="0"/>
              <w:autoSpaceDN w:val="0"/>
              <w:adjustRightInd w:val="0"/>
              <w:spacing w:after="0" w:line="240" w:lineRule="auto"/>
              <w:ind w:left="108"/>
              <w:rPr>
                <w:rFonts w:ascii="Arial" w:hAnsi="Arial" w:cs="Arial"/>
                <w:sz w:val="24"/>
                <w:szCs w:val="24"/>
              </w:rPr>
            </w:pPr>
          </w:p>
        </w:tc>
      </w:tr>
      <w:tr w:rsidR="00D2583F" w:rsidRPr="00D51821" w14:paraId="0BD87F78" w14:textId="77777777">
        <w:tc>
          <w:tcPr>
            <w:tcW w:w="5000" w:type="dxa"/>
            <w:tcBorders>
              <w:top w:val="nil"/>
              <w:left w:val="nil"/>
              <w:bottom w:val="nil"/>
              <w:right w:val="nil"/>
            </w:tcBorders>
            <w:shd w:val="clear" w:color="auto" w:fill="FFFFFF"/>
          </w:tcPr>
          <w:p w14:paraId="106B3A66" w14:textId="77777777" w:rsidR="00D2583F" w:rsidRPr="00D51821" w:rsidRDefault="00D2583F">
            <w:pPr>
              <w:widowControl w:val="0"/>
              <w:autoSpaceDE w:val="0"/>
              <w:autoSpaceDN w:val="0"/>
              <w:adjustRightInd w:val="0"/>
              <w:spacing w:after="60" w:line="240" w:lineRule="auto"/>
              <w:ind w:left="108"/>
              <w:rPr>
                <w:rFonts w:ascii="Arial" w:hAnsi="Arial" w:cs="Arial"/>
                <w:sz w:val="24"/>
                <w:szCs w:val="24"/>
              </w:rPr>
            </w:pPr>
            <w:r w:rsidRPr="00D51821">
              <w:rPr>
                <w:rFonts w:ascii="Arial" w:hAnsi="Arial" w:cs="Arial"/>
                <w:b/>
                <w:bCs/>
                <w:color w:val="000000"/>
              </w:rPr>
              <w:t>DEFFORM</w:t>
            </w:r>
          </w:p>
        </w:tc>
        <w:tc>
          <w:tcPr>
            <w:tcW w:w="5000" w:type="dxa"/>
            <w:tcBorders>
              <w:top w:val="nil"/>
              <w:left w:val="nil"/>
              <w:bottom w:val="nil"/>
              <w:right w:val="nil"/>
            </w:tcBorders>
            <w:shd w:val="clear" w:color="auto" w:fill="FFFFFF"/>
          </w:tcPr>
          <w:p w14:paraId="7CAC1173" w14:textId="77777777" w:rsidR="00D2583F" w:rsidRPr="00D51821" w:rsidRDefault="00D2583F">
            <w:pPr>
              <w:widowControl w:val="0"/>
              <w:autoSpaceDE w:val="0"/>
              <w:autoSpaceDN w:val="0"/>
              <w:adjustRightInd w:val="0"/>
              <w:spacing w:after="60" w:line="240" w:lineRule="auto"/>
              <w:ind w:left="108"/>
              <w:rPr>
                <w:rFonts w:ascii="Arial" w:hAnsi="Arial" w:cs="Arial"/>
                <w:color w:val="000000"/>
              </w:rPr>
            </w:pPr>
            <w:r w:rsidRPr="00D51821">
              <w:rPr>
                <w:rFonts w:ascii="Arial" w:hAnsi="Arial" w:cs="Arial"/>
                <w:color w:val="000000"/>
              </w:rPr>
              <w:t xml:space="preserve">means the MOD DEFFORM series which can be found at </w:t>
            </w:r>
            <w:hyperlink r:id="rId22" w:history="1">
              <w:r w:rsidRPr="00D51821">
                <w:rPr>
                  <w:rFonts w:ascii="Arial" w:hAnsi="Arial" w:cs="Arial"/>
                  <w:color w:val="0000FF"/>
                  <w:u w:val="single"/>
                </w:rPr>
                <w:t>https://www.aof.mod.uk</w:t>
              </w:r>
            </w:hyperlink>
            <w:r w:rsidRPr="00D51821">
              <w:rPr>
                <w:rFonts w:ascii="Arial" w:hAnsi="Arial" w:cs="Arial"/>
                <w:color w:val="000000"/>
              </w:rPr>
              <w:t>;</w:t>
            </w:r>
          </w:p>
          <w:p w14:paraId="70266408" w14:textId="77777777" w:rsidR="00D2583F" w:rsidRPr="00D51821" w:rsidRDefault="00D2583F">
            <w:pPr>
              <w:widowControl w:val="0"/>
              <w:autoSpaceDE w:val="0"/>
              <w:autoSpaceDN w:val="0"/>
              <w:adjustRightInd w:val="0"/>
              <w:spacing w:after="0" w:line="240" w:lineRule="auto"/>
              <w:ind w:left="108"/>
              <w:rPr>
                <w:rFonts w:ascii="Arial" w:hAnsi="Arial" w:cs="Arial"/>
                <w:sz w:val="24"/>
                <w:szCs w:val="24"/>
              </w:rPr>
            </w:pPr>
          </w:p>
        </w:tc>
      </w:tr>
      <w:tr w:rsidR="00D2583F" w:rsidRPr="00D51821" w14:paraId="5B2D611F" w14:textId="77777777">
        <w:tc>
          <w:tcPr>
            <w:tcW w:w="5000" w:type="dxa"/>
            <w:tcBorders>
              <w:top w:val="nil"/>
              <w:left w:val="nil"/>
              <w:bottom w:val="nil"/>
              <w:right w:val="nil"/>
            </w:tcBorders>
            <w:shd w:val="clear" w:color="auto" w:fill="FFFFFF"/>
          </w:tcPr>
          <w:p w14:paraId="0B9EDC1D" w14:textId="77777777" w:rsidR="00D2583F" w:rsidRPr="00D51821" w:rsidRDefault="00D2583F">
            <w:pPr>
              <w:widowControl w:val="0"/>
              <w:autoSpaceDE w:val="0"/>
              <w:autoSpaceDN w:val="0"/>
              <w:adjustRightInd w:val="0"/>
              <w:spacing w:after="60" w:line="240" w:lineRule="auto"/>
              <w:ind w:left="108"/>
              <w:rPr>
                <w:rFonts w:ascii="Arial" w:hAnsi="Arial" w:cs="Arial"/>
                <w:sz w:val="24"/>
                <w:szCs w:val="24"/>
              </w:rPr>
            </w:pPr>
            <w:r w:rsidRPr="00D51821">
              <w:rPr>
                <w:rFonts w:ascii="Arial" w:hAnsi="Arial" w:cs="Arial"/>
                <w:b/>
                <w:bCs/>
                <w:color w:val="000000"/>
              </w:rPr>
              <w:t>DEF STAN</w:t>
            </w:r>
          </w:p>
        </w:tc>
        <w:tc>
          <w:tcPr>
            <w:tcW w:w="5000" w:type="dxa"/>
            <w:tcBorders>
              <w:top w:val="nil"/>
              <w:left w:val="nil"/>
              <w:bottom w:val="nil"/>
              <w:right w:val="nil"/>
            </w:tcBorders>
            <w:shd w:val="clear" w:color="auto" w:fill="FFFFFF"/>
          </w:tcPr>
          <w:p w14:paraId="686EFCE1" w14:textId="77777777" w:rsidR="00D2583F" w:rsidRPr="00D51821" w:rsidRDefault="00D2583F">
            <w:pPr>
              <w:widowControl w:val="0"/>
              <w:autoSpaceDE w:val="0"/>
              <w:autoSpaceDN w:val="0"/>
              <w:adjustRightInd w:val="0"/>
              <w:spacing w:after="60" w:line="240" w:lineRule="auto"/>
              <w:ind w:left="108"/>
              <w:rPr>
                <w:rFonts w:ascii="Arial" w:hAnsi="Arial" w:cs="Arial"/>
                <w:color w:val="000000"/>
              </w:rPr>
            </w:pPr>
            <w:r w:rsidRPr="00D51821">
              <w:rPr>
                <w:rFonts w:ascii="Arial" w:hAnsi="Arial" w:cs="Arial"/>
                <w:color w:val="000000"/>
              </w:rPr>
              <w:t xml:space="preserve">means Defence Standards which can be accessed at </w:t>
            </w:r>
            <w:hyperlink r:id="rId23" w:history="1">
              <w:r w:rsidRPr="00D51821">
                <w:rPr>
                  <w:rFonts w:ascii="Arial" w:hAnsi="Arial" w:cs="Arial"/>
                  <w:color w:val="0000FF"/>
                  <w:u w:val="single"/>
                </w:rPr>
                <w:t>https://www.dstan.mod.uk</w:t>
              </w:r>
            </w:hyperlink>
            <w:r w:rsidRPr="00D51821">
              <w:rPr>
                <w:rFonts w:ascii="Arial" w:hAnsi="Arial" w:cs="Arial"/>
                <w:color w:val="000000"/>
              </w:rPr>
              <w:t>;</w:t>
            </w:r>
          </w:p>
          <w:p w14:paraId="04E8345C" w14:textId="77777777" w:rsidR="00D2583F" w:rsidRPr="00D51821" w:rsidRDefault="00D2583F">
            <w:pPr>
              <w:widowControl w:val="0"/>
              <w:autoSpaceDE w:val="0"/>
              <w:autoSpaceDN w:val="0"/>
              <w:adjustRightInd w:val="0"/>
              <w:spacing w:after="0" w:line="240" w:lineRule="auto"/>
              <w:ind w:left="108"/>
              <w:rPr>
                <w:rFonts w:ascii="Arial" w:hAnsi="Arial" w:cs="Arial"/>
                <w:sz w:val="24"/>
                <w:szCs w:val="24"/>
              </w:rPr>
            </w:pPr>
          </w:p>
        </w:tc>
      </w:tr>
      <w:tr w:rsidR="00D2583F" w:rsidRPr="00D51821" w14:paraId="05FF7A95" w14:textId="77777777">
        <w:tc>
          <w:tcPr>
            <w:tcW w:w="5000" w:type="dxa"/>
            <w:tcBorders>
              <w:top w:val="nil"/>
              <w:left w:val="nil"/>
              <w:bottom w:val="nil"/>
              <w:right w:val="nil"/>
            </w:tcBorders>
            <w:shd w:val="clear" w:color="auto" w:fill="FFFFFF"/>
          </w:tcPr>
          <w:p w14:paraId="76F3C8D6" w14:textId="77777777" w:rsidR="00D2583F" w:rsidRPr="00D51821" w:rsidRDefault="00D2583F">
            <w:pPr>
              <w:widowControl w:val="0"/>
              <w:autoSpaceDE w:val="0"/>
              <w:autoSpaceDN w:val="0"/>
              <w:adjustRightInd w:val="0"/>
              <w:spacing w:after="60" w:line="240" w:lineRule="auto"/>
              <w:ind w:left="108"/>
              <w:rPr>
                <w:rFonts w:ascii="Arial" w:hAnsi="Arial" w:cs="Arial"/>
                <w:sz w:val="24"/>
                <w:szCs w:val="24"/>
              </w:rPr>
            </w:pPr>
            <w:r w:rsidRPr="00D51821">
              <w:rPr>
                <w:rFonts w:ascii="Arial" w:hAnsi="Arial" w:cs="Arial"/>
                <w:b/>
                <w:bCs/>
                <w:color w:val="000000"/>
              </w:rPr>
              <w:t>Deliver</w:t>
            </w:r>
          </w:p>
        </w:tc>
        <w:tc>
          <w:tcPr>
            <w:tcW w:w="5000" w:type="dxa"/>
            <w:tcBorders>
              <w:top w:val="nil"/>
              <w:left w:val="nil"/>
              <w:bottom w:val="nil"/>
              <w:right w:val="nil"/>
            </w:tcBorders>
            <w:shd w:val="clear" w:color="auto" w:fill="FFFFFF"/>
          </w:tcPr>
          <w:p w14:paraId="016CAD23" w14:textId="77777777" w:rsidR="00D2583F" w:rsidRPr="00D51821" w:rsidRDefault="00D2583F">
            <w:pPr>
              <w:widowControl w:val="0"/>
              <w:autoSpaceDE w:val="0"/>
              <w:autoSpaceDN w:val="0"/>
              <w:adjustRightInd w:val="0"/>
              <w:spacing w:after="60" w:line="240" w:lineRule="auto"/>
              <w:ind w:left="108"/>
              <w:rPr>
                <w:rFonts w:ascii="Arial" w:hAnsi="Arial" w:cs="Arial"/>
                <w:color w:val="000000"/>
              </w:rPr>
            </w:pPr>
            <w:r w:rsidRPr="00D51821">
              <w:rPr>
                <w:rFonts w:ascii="Arial" w:hAnsi="Arial" w:cs="Arial"/>
                <w:color w:val="000000"/>
              </w:rPr>
              <w:t>means hand over the Contractor Deliverables to the Consignee.  This shall include unloading, and any other specific arrangements, agreed in accordance with condition 28 and Delivered and Delivery shall be construed accordingly;</w:t>
            </w:r>
          </w:p>
          <w:p w14:paraId="413AC0B3" w14:textId="77777777" w:rsidR="00D2583F" w:rsidRPr="00D51821" w:rsidRDefault="00D2583F">
            <w:pPr>
              <w:widowControl w:val="0"/>
              <w:autoSpaceDE w:val="0"/>
              <w:autoSpaceDN w:val="0"/>
              <w:adjustRightInd w:val="0"/>
              <w:spacing w:after="0" w:line="240" w:lineRule="auto"/>
              <w:ind w:left="108"/>
              <w:rPr>
                <w:rFonts w:ascii="Arial" w:hAnsi="Arial" w:cs="Arial"/>
                <w:sz w:val="24"/>
                <w:szCs w:val="24"/>
              </w:rPr>
            </w:pPr>
          </w:p>
        </w:tc>
      </w:tr>
      <w:tr w:rsidR="00D2583F" w:rsidRPr="00D51821" w14:paraId="5AFF657D" w14:textId="77777777">
        <w:tc>
          <w:tcPr>
            <w:tcW w:w="5000" w:type="dxa"/>
            <w:tcBorders>
              <w:top w:val="nil"/>
              <w:left w:val="nil"/>
              <w:bottom w:val="nil"/>
              <w:right w:val="nil"/>
            </w:tcBorders>
            <w:shd w:val="clear" w:color="auto" w:fill="FFFFFF"/>
          </w:tcPr>
          <w:p w14:paraId="350E661E" w14:textId="77777777" w:rsidR="00D2583F" w:rsidRPr="00D51821" w:rsidRDefault="00D2583F">
            <w:pPr>
              <w:widowControl w:val="0"/>
              <w:autoSpaceDE w:val="0"/>
              <w:autoSpaceDN w:val="0"/>
              <w:adjustRightInd w:val="0"/>
              <w:spacing w:after="60" w:line="240" w:lineRule="auto"/>
              <w:ind w:left="108"/>
              <w:rPr>
                <w:rFonts w:ascii="Arial" w:hAnsi="Arial" w:cs="Arial"/>
                <w:sz w:val="24"/>
                <w:szCs w:val="24"/>
              </w:rPr>
            </w:pPr>
            <w:r w:rsidRPr="00D51821">
              <w:rPr>
                <w:rFonts w:ascii="Arial" w:hAnsi="Arial" w:cs="Arial"/>
                <w:b/>
                <w:bCs/>
                <w:color w:val="000000"/>
              </w:rPr>
              <w:t>Delivery</w:t>
            </w:r>
            <w:r w:rsidR="00D617DE">
              <w:rPr>
                <w:rFonts w:ascii="Arial" w:hAnsi="Arial" w:cs="Arial"/>
                <w:b/>
                <w:bCs/>
                <w:color w:val="000000"/>
              </w:rPr>
              <w:t xml:space="preserve"> </w:t>
            </w:r>
            <w:r w:rsidRPr="00D51821">
              <w:rPr>
                <w:rFonts w:ascii="Arial" w:hAnsi="Arial" w:cs="Arial"/>
                <w:b/>
                <w:bCs/>
                <w:color w:val="000000"/>
              </w:rPr>
              <w:t>Date</w:t>
            </w:r>
          </w:p>
        </w:tc>
        <w:tc>
          <w:tcPr>
            <w:tcW w:w="5000" w:type="dxa"/>
            <w:tcBorders>
              <w:top w:val="nil"/>
              <w:left w:val="nil"/>
              <w:bottom w:val="nil"/>
              <w:right w:val="nil"/>
            </w:tcBorders>
            <w:shd w:val="clear" w:color="auto" w:fill="FFFFFF"/>
          </w:tcPr>
          <w:p w14:paraId="04706B63" w14:textId="77777777" w:rsidR="00D2583F" w:rsidRPr="00D51821" w:rsidRDefault="00D2583F">
            <w:pPr>
              <w:widowControl w:val="0"/>
              <w:autoSpaceDE w:val="0"/>
              <w:autoSpaceDN w:val="0"/>
              <w:adjustRightInd w:val="0"/>
              <w:spacing w:after="60" w:line="240" w:lineRule="auto"/>
              <w:ind w:left="108"/>
              <w:rPr>
                <w:rFonts w:ascii="Arial" w:hAnsi="Arial" w:cs="Arial"/>
                <w:color w:val="000000"/>
              </w:rPr>
            </w:pPr>
            <w:r w:rsidRPr="00D51821">
              <w:rPr>
                <w:rFonts w:ascii="Arial" w:hAnsi="Arial" w:cs="Arial"/>
                <w:color w:val="000000"/>
              </w:rPr>
              <w:t>means the date as specified in Schedule 2 (Schedule of Requirements) on which the Contractor Deliverables or the relevant portion of them are to be Delivered or made available for Collection;</w:t>
            </w:r>
          </w:p>
          <w:p w14:paraId="67D46A50" w14:textId="77777777" w:rsidR="00D2583F" w:rsidRPr="00D51821" w:rsidRDefault="00D2583F">
            <w:pPr>
              <w:widowControl w:val="0"/>
              <w:autoSpaceDE w:val="0"/>
              <w:autoSpaceDN w:val="0"/>
              <w:adjustRightInd w:val="0"/>
              <w:spacing w:after="0" w:line="240" w:lineRule="auto"/>
              <w:ind w:left="108"/>
              <w:rPr>
                <w:rFonts w:ascii="Arial" w:hAnsi="Arial" w:cs="Arial"/>
                <w:sz w:val="24"/>
                <w:szCs w:val="24"/>
              </w:rPr>
            </w:pPr>
          </w:p>
        </w:tc>
      </w:tr>
      <w:tr w:rsidR="00D2583F" w:rsidRPr="00D51821" w14:paraId="3828E625" w14:textId="77777777">
        <w:tc>
          <w:tcPr>
            <w:tcW w:w="5000" w:type="dxa"/>
            <w:tcBorders>
              <w:top w:val="nil"/>
              <w:left w:val="nil"/>
              <w:bottom w:val="nil"/>
              <w:right w:val="nil"/>
            </w:tcBorders>
            <w:shd w:val="clear" w:color="auto" w:fill="FFFFFF"/>
          </w:tcPr>
          <w:p w14:paraId="12E551DE" w14:textId="77777777" w:rsidR="00D2583F" w:rsidRPr="00D51821" w:rsidRDefault="00D2583F">
            <w:pPr>
              <w:widowControl w:val="0"/>
              <w:autoSpaceDE w:val="0"/>
              <w:autoSpaceDN w:val="0"/>
              <w:adjustRightInd w:val="0"/>
              <w:spacing w:after="60" w:line="240" w:lineRule="auto"/>
              <w:ind w:left="108"/>
              <w:rPr>
                <w:rFonts w:ascii="Arial" w:hAnsi="Arial" w:cs="Arial"/>
                <w:sz w:val="24"/>
                <w:szCs w:val="24"/>
              </w:rPr>
            </w:pPr>
            <w:r w:rsidRPr="00D51821">
              <w:rPr>
                <w:rFonts w:ascii="Arial" w:hAnsi="Arial" w:cs="Arial"/>
                <w:b/>
                <w:bCs/>
                <w:color w:val="000000"/>
              </w:rPr>
              <w:t>Denomination of Quantity (D of Q)</w:t>
            </w:r>
          </w:p>
        </w:tc>
        <w:tc>
          <w:tcPr>
            <w:tcW w:w="5000" w:type="dxa"/>
            <w:tcBorders>
              <w:top w:val="nil"/>
              <w:left w:val="nil"/>
              <w:bottom w:val="nil"/>
              <w:right w:val="nil"/>
            </w:tcBorders>
            <w:shd w:val="clear" w:color="auto" w:fill="FFFFFF"/>
          </w:tcPr>
          <w:p w14:paraId="028262E1" w14:textId="77777777" w:rsidR="00D2583F" w:rsidRPr="00D51821" w:rsidRDefault="00D2583F">
            <w:pPr>
              <w:widowControl w:val="0"/>
              <w:autoSpaceDE w:val="0"/>
              <w:autoSpaceDN w:val="0"/>
              <w:adjustRightInd w:val="0"/>
              <w:spacing w:after="60" w:line="240" w:lineRule="auto"/>
              <w:ind w:left="108"/>
              <w:rPr>
                <w:rFonts w:ascii="Arial" w:hAnsi="Arial" w:cs="Arial"/>
                <w:color w:val="000000"/>
              </w:rPr>
            </w:pPr>
            <w:r w:rsidRPr="00D51821">
              <w:rPr>
                <w:rFonts w:ascii="Arial" w:hAnsi="Arial" w:cs="Arial"/>
                <w:color w:val="000000"/>
              </w:rPr>
              <w:t>means the quantity or measure by which an item of material is managed;</w:t>
            </w:r>
          </w:p>
          <w:p w14:paraId="5F18122D" w14:textId="77777777" w:rsidR="00D2583F" w:rsidRPr="00D51821" w:rsidRDefault="00D2583F">
            <w:pPr>
              <w:widowControl w:val="0"/>
              <w:autoSpaceDE w:val="0"/>
              <w:autoSpaceDN w:val="0"/>
              <w:adjustRightInd w:val="0"/>
              <w:spacing w:after="60" w:line="240" w:lineRule="auto"/>
              <w:ind w:left="108"/>
              <w:rPr>
                <w:rFonts w:ascii="Arial" w:hAnsi="Arial" w:cs="Arial"/>
                <w:sz w:val="24"/>
                <w:szCs w:val="24"/>
              </w:rPr>
            </w:pPr>
          </w:p>
          <w:p w14:paraId="397E2A48" w14:textId="77777777" w:rsidR="00D2583F" w:rsidRPr="00D51821" w:rsidRDefault="00D2583F">
            <w:pPr>
              <w:widowControl w:val="0"/>
              <w:autoSpaceDE w:val="0"/>
              <w:autoSpaceDN w:val="0"/>
              <w:adjustRightInd w:val="0"/>
              <w:spacing w:after="0" w:line="240" w:lineRule="auto"/>
              <w:ind w:left="108"/>
              <w:rPr>
                <w:rFonts w:ascii="Arial" w:hAnsi="Arial" w:cs="Arial"/>
                <w:sz w:val="24"/>
                <w:szCs w:val="24"/>
              </w:rPr>
            </w:pPr>
          </w:p>
        </w:tc>
      </w:tr>
      <w:tr w:rsidR="00D2583F" w:rsidRPr="00D51821" w14:paraId="22E35B9F" w14:textId="77777777">
        <w:tc>
          <w:tcPr>
            <w:tcW w:w="5000" w:type="dxa"/>
            <w:tcBorders>
              <w:top w:val="nil"/>
              <w:left w:val="nil"/>
              <w:bottom w:val="nil"/>
              <w:right w:val="nil"/>
            </w:tcBorders>
            <w:shd w:val="clear" w:color="auto" w:fill="FFFFFF"/>
          </w:tcPr>
          <w:p w14:paraId="1411F90E" w14:textId="77777777" w:rsidR="00D2583F" w:rsidRPr="00D51821" w:rsidRDefault="00D2583F">
            <w:pPr>
              <w:widowControl w:val="0"/>
              <w:autoSpaceDE w:val="0"/>
              <w:autoSpaceDN w:val="0"/>
              <w:adjustRightInd w:val="0"/>
              <w:spacing w:after="60" w:line="240" w:lineRule="auto"/>
              <w:ind w:left="108"/>
              <w:rPr>
                <w:rFonts w:ascii="Arial" w:hAnsi="Arial" w:cs="Arial"/>
                <w:sz w:val="24"/>
                <w:szCs w:val="24"/>
              </w:rPr>
            </w:pPr>
            <w:r w:rsidRPr="00D51821">
              <w:rPr>
                <w:rFonts w:ascii="Arial" w:hAnsi="Arial" w:cs="Arial"/>
                <w:b/>
                <w:bCs/>
                <w:color w:val="000000"/>
              </w:rPr>
              <w:t>Design Right(s)</w:t>
            </w:r>
          </w:p>
        </w:tc>
        <w:tc>
          <w:tcPr>
            <w:tcW w:w="5000" w:type="dxa"/>
            <w:tcBorders>
              <w:top w:val="nil"/>
              <w:left w:val="nil"/>
              <w:bottom w:val="nil"/>
              <w:right w:val="nil"/>
            </w:tcBorders>
            <w:shd w:val="clear" w:color="auto" w:fill="FFFFFF"/>
          </w:tcPr>
          <w:p w14:paraId="108C38E0" w14:textId="77777777" w:rsidR="00D2583F" w:rsidRPr="00D51821" w:rsidRDefault="00D2583F">
            <w:pPr>
              <w:widowControl w:val="0"/>
              <w:autoSpaceDE w:val="0"/>
              <w:autoSpaceDN w:val="0"/>
              <w:adjustRightInd w:val="0"/>
              <w:spacing w:after="60" w:line="240" w:lineRule="auto"/>
              <w:ind w:left="108"/>
              <w:rPr>
                <w:rFonts w:ascii="Arial" w:hAnsi="Arial" w:cs="Arial"/>
                <w:color w:val="000000"/>
              </w:rPr>
            </w:pPr>
            <w:r w:rsidRPr="00D51821">
              <w:rPr>
                <w:rFonts w:ascii="Arial" w:hAnsi="Arial" w:cs="Arial"/>
                <w:color w:val="000000"/>
              </w:rPr>
              <w:t>has the meaning ascribed to it by Section 213 of the Copyright, Designs and Patents Act 1988;</w:t>
            </w:r>
          </w:p>
          <w:p w14:paraId="6E6E91FC" w14:textId="77777777" w:rsidR="00D2583F" w:rsidRPr="00D51821" w:rsidRDefault="00D2583F">
            <w:pPr>
              <w:widowControl w:val="0"/>
              <w:autoSpaceDE w:val="0"/>
              <w:autoSpaceDN w:val="0"/>
              <w:adjustRightInd w:val="0"/>
              <w:spacing w:after="0" w:line="240" w:lineRule="auto"/>
              <w:ind w:left="108"/>
              <w:rPr>
                <w:rFonts w:ascii="Arial" w:hAnsi="Arial" w:cs="Arial"/>
                <w:sz w:val="24"/>
                <w:szCs w:val="24"/>
              </w:rPr>
            </w:pPr>
          </w:p>
        </w:tc>
      </w:tr>
      <w:tr w:rsidR="00D2583F" w:rsidRPr="00D51821" w14:paraId="4C7FAD98" w14:textId="77777777">
        <w:tc>
          <w:tcPr>
            <w:tcW w:w="5000" w:type="dxa"/>
            <w:tcBorders>
              <w:top w:val="nil"/>
              <w:left w:val="nil"/>
              <w:bottom w:val="nil"/>
              <w:right w:val="nil"/>
            </w:tcBorders>
            <w:shd w:val="clear" w:color="auto" w:fill="FFFFFF"/>
          </w:tcPr>
          <w:p w14:paraId="073EABF8" w14:textId="77777777" w:rsidR="00D2583F" w:rsidRPr="00D51821" w:rsidRDefault="00D2583F">
            <w:pPr>
              <w:widowControl w:val="0"/>
              <w:autoSpaceDE w:val="0"/>
              <w:autoSpaceDN w:val="0"/>
              <w:adjustRightInd w:val="0"/>
              <w:spacing w:after="60" w:line="240" w:lineRule="auto"/>
              <w:ind w:left="108"/>
              <w:rPr>
                <w:rFonts w:ascii="Arial" w:hAnsi="Arial" w:cs="Arial"/>
                <w:sz w:val="24"/>
                <w:szCs w:val="24"/>
              </w:rPr>
            </w:pPr>
            <w:r w:rsidRPr="00D51821">
              <w:rPr>
                <w:rFonts w:ascii="Arial" w:hAnsi="Arial" w:cs="Arial"/>
                <w:b/>
                <w:bCs/>
                <w:color w:val="000000"/>
              </w:rPr>
              <w:t>Diversion Order</w:t>
            </w:r>
          </w:p>
        </w:tc>
        <w:tc>
          <w:tcPr>
            <w:tcW w:w="5000" w:type="dxa"/>
            <w:tcBorders>
              <w:top w:val="nil"/>
              <w:left w:val="nil"/>
              <w:bottom w:val="nil"/>
              <w:right w:val="nil"/>
            </w:tcBorders>
            <w:shd w:val="clear" w:color="auto" w:fill="FFFFFF"/>
          </w:tcPr>
          <w:p w14:paraId="0A580E55" w14:textId="77777777" w:rsidR="00D2583F" w:rsidRPr="00D51821" w:rsidRDefault="00D2583F">
            <w:pPr>
              <w:widowControl w:val="0"/>
              <w:autoSpaceDE w:val="0"/>
              <w:autoSpaceDN w:val="0"/>
              <w:adjustRightInd w:val="0"/>
              <w:spacing w:after="60" w:line="240" w:lineRule="auto"/>
              <w:ind w:left="108"/>
              <w:rPr>
                <w:rFonts w:ascii="Arial" w:hAnsi="Arial" w:cs="Arial"/>
                <w:color w:val="000000"/>
              </w:rPr>
            </w:pPr>
            <w:r w:rsidRPr="00D51821">
              <w:rPr>
                <w:rFonts w:ascii="Arial" w:hAnsi="Arial" w:cs="Arial"/>
                <w:color w:val="000000"/>
              </w:rPr>
              <w:t>means the Authority’s written instruction (typically given by MOD Form 199) for urgent Delivery of specified quantities of Contractor Deliverables to a Consignee other than the Consignee stated in Schedule 3 (Contract Data Sheet);</w:t>
            </w:r>
          </w:p>
          <w:p w14:paraId="6F2A800F" w14:textId="77777777" w:rsidR="00D2583F" w:rsidRPr="00D51821" w:rsidRDefault="00D2583F">
            <w:pPr>
              <w:widowControl w:val="0"/>
              <w:autoSpaceDE w:val="0"/>
              <w:autoSpaceDN w:val="0"/>
              <w:adjustRightInd w:val="0"/>
              <w:spacing w:after="0" w:line="240" w:lineRule="auto"/>
              <w:ind w:left="108"/>
              <w:rPr>
                <w:rFonts w:ascii="Arial" w:hAnsi="Arial" w:cs="Arial"/>
                <w:sz w:val="24"/>
                <w:szCs w:val="24"/>
              </w:rPr>
            </w:pPr>
          </w:p>
        </w:tc>
      </w:tr>
      <w:tr w:rsidR="00D2583F" w:rsidRPr="00D51821" w14:paraId="0FDDB8E6" w14:textId="77777777">
        <w:tc>
          <w:tcPr>
            <w:tcW w:w="5000" w:type="dxa"/>
            <w:tcBorders>
              <w:top w:val="nil"/>
              <w:left w:val="nil"/>
              <w:bottom w:val="nil"/>
              <w:right w:val="nil"/>
            </w:tcBorders>
            <w:shd w:val="clear" w:color="auto" w:fill="FFFFFF"/>
          </w:tcPr>
          <w:p w14:paraId="59337AA8" w14:textId="77777777" w:rsidR="00D2583F" w:rsidRPr="00D51821" w:rsidRDefault="00D2583F">
            <w:pPr>
              <w:widowControl w:val="0"/>
              <w:autoSpaceDE w:val="0"/>
              <w:autoSpaceDN w:val="0"/>
              <w:adjustRightInd w:val="0"/>
              <w:spacing w:after="60" w:line="240" w:lineRule="auto"/>
              <w:ind w:left="108"/>
              <w:rPr>
                <w:rFonts w:ascii="Arial" w:hAnsi="Arial" w:cs="Arial"/>
                <w:sz w:val="24"/>
                <w:szCs w:val="24"/>
              </w:rPr>
            </w:pPr>
            <w:proofErr w:type="spellStart"/>
            <w:r w:rsidRPr="00D51821">
              <w:rPr>
                <w:rFonts w:ascii="Arial" w:hAnsi="Arial" w:cs="Arial"/>
                <w:b/>
                <w:bCs/>
                <w:color w:val="000000"/>
              </w:rPr>
              <w:t>EffectiveDate</w:t>
            </w:r>
            <w:proofErr w:type="spellEnd"/>
            <w:r w:rsidRPr="00D51821">
              <w:rPr>
                <w:rFonts w:ascii="Arial" w:hAnsi="Arial" w:cs="Arial"/>
                <w:b/>
                <w:bCs/>
                <w:color w:val="000000"/>
              </w:rPr>
              <w:t xml:space="preserve"> of Contract</w:t>
            </w:r>
          </w:p>
        </w:tc>
        <w:tc>
          <w:tcPr>
            <w:tcW w:w="5000" w:type="dxa"/>
            <w:tcBorders>
              <w:top w:val="nil"/>
              <w:left w:val="nil"/>
              <w:bottom w:val="nil"/>
              <w:right w:val="nil"/>
            </w:tcBorders>
            <w:shd w:val="clear" w:color="auto" w:fill="FFFFFF"/>
          </w:tcPr>
          <w:p w14:paraId="26F56217" w14:textId="77777777" w:rsidR="00D2583F" w:rsidRPr="00D51821" w:rsidRDefault="00D2583F">
            <w:pPr>
              <w:widowControl w:val="0"/>
              <w:autoSpaceDE w:val="0"/>
              <w:autoSpaceDN w:val="0"/>
              <w:adjustRightInd w:val="0"/>
              <w:spacing w:after="60" w:line="240" w:lineRule="auto"/>
              <w:ind w:left="108"/>
              <w:rPr>
                <w:rFonts w:ascii="Arial" w:hAnsi="Arial" w:cs="Arial"/>
                <w:color w:val="000000"/>
              </w:rPr>
            </w:pPr>
            <w:r w:rsidRPr="00D51821">
              <w:rPr>
                <w:rFonts w:ascii="Arial" w:hAnsi="Arial" w:cs="Arial"/>
                <w:color w:val="000000"/>
              </w:rPr>
              <w:t>means the date specified on the Authority’s acceptance letter;</w:t>
            </w:r>
          </w:p>
          <w:p w14:paraId="2EC0C4C7" w14:textId="77777777" w:rsidR="00D2583F" w:rsidRPr="00D51821" w:rsidRDefault="00D2583F">
            <w:pPr>
              <w:widowControl w:val="0"/>
              <w:autoSpaceDE w:val="0"/>
              <w:autoSpaceDN w:val="0"/>
              <w:adjustRightInd w:val="0"/>
              <w:spacing w:after="60" w:line="240" w:lineRule="auto"/>
              <w:ind w:left="108"/>
              <w:rPr>
                <w:rFonts w:ascii="Arial" w:hAnsi="Arial" w:cs="Arial"/>
                <w:sz w:val="24"/>
                <w:szCs w:val="24"/>
              </w:rPr>
            </w:pPr>
          </w:p>
          <w:p w14:paraId="3449D784" w14:textId="77777777" w:rsidR="00D2583F" w:rsidRPr="00D51821" w:rsidRDefault="00D2583F">
            <w:pPr>
              <w:widowControl w:val="0"/>
              <w:autoSpaceDE w:val="0"/>
              <w:autoSpaceDN w:val="0"/>
              <w:adjustRightInd w:val="0"/>
              <w:spacing w:after="0" w:line="240" w:lineRule="auto"/>
              <w:ind w:left="108"/>
              <w:rPr>
                <w:rFonts w:ascii="Arial" w:hAnsi="Arial" w:cs="Arial"/>
                <w:sz w:val="24"/>
                <w:szCs w:val="24"/>
              </w:rPr>
            </w:pPr>
          </w:p>
        </w:tc>
      </w:tr>
      <w:tr w:rsidR="00D2583F" w:rsidRPr="00D51821" w14:paraId="3B1F6030" w14:textId="77777777">
        <w:tc>
          <w:tcPr>
            <w:tcW w:w="5000" w:type="dxa"/>
            <w:tcBorders>
              <w:top w:val="nil"/>
              <w:left w:val="nil"/>
              <w:bottom w:val="nil"/>
              <w:right w:val="nil"/>
            </w:tcBorders>
            <w:shd w:val="clear" w:color="auto" w:fill="FFFFFF"/>
          </w:tcPr>
          <w:p w14:paraId="480B1025" w14:textId="77777777" w:rsidR="00D2583F" w:rsidRPr="00D51821" w:rsidRDefault="00D2583F">
            <w:pPr>
              <w:widowControl w:val="0"/>
              <w:autoSpaceDE w:val="0"/>
              <w:autoSpaceDN w:val="0"/>
              <w:adjustRightInd w:val="0"/>
              <w:spacing w:after="60" w:line="240" w:lineRule="auto"/>
              <w:ind w:left="108"/>
              <w:rPr>
                <w:rFonts w:ascii="Arial" w:hAnsi="Arial" w:cs="Arial"/>
                <w:sz w:val="24"/>
                <w:szCs w:val="24"/>
              </w:rPr>
            </w:pPr>
            <w:r w:rsidRPr="00D51821">
              <w:rPr>
                <w:rFonts w:ascii="Arial" w:hAnsi="Arial" w:cs="Arial"/>
                <w:b/>
                <w:bCs/>
                <w:color w:val="000000"/>
              </w:rPr>
              <w:t>Evidence</w:t>
            </w:r>
          </w:p>
        </w:tc>
        <w:tc>
          <w:tcPr>
            <w:tcW w:w="5000" w:type="dxa"/>
            <w:tcBorders>
              <w:top w:val="nil"/>
              <w:left w:val="nil"/>
              <w:bottom w:val="nil"/>
              <w:right w:val="nil"/>
            </w:tcBorders>
            <w:shd w:val="clear" w:color="auto" w:fill="FFFFFF"/>
          </w:tcPr>
          <w:p w14:paraId="6B7724F2" w14:textId="77777777" w:rsidR="00D2583F" w:rsidRPr="00D51821" w:rsidRDefault="00D2583F">
            <w:pPr>
              <w:widowControl w:val="0"/>
              <w:autoSpaceDE w:val="0"/>
              <w:autoSpaceDN w:val="0"/>
              <w:adjustRightInd w:val="0"/>
              <w:spacing w:after="60" w:line="240" w:lineRule="auto"/>
              <w:ind w:left="108"/>
              <w:rPr>
                <w:rFonts w:ascii="Arial" w:hAnsi="Arial" w:cs="Arial"/>
                <w:color w:val="000000"/>
              </w:rPr>
            </w:pPr>
            <w:r w:rsidRPr="00D51821">
              <w:rPr>
                <w:rFonts w:ascii="Arial" w:hAnsi="Arial" w:cs="Arial"/>
                <w:color w:val="000000"/>
              </w:rPr>
              <w:t>means either:</w:t>
            </w:r>
          </w:p>
          <w:p w14:paraId="54D13905" w14:textId="77777777" w:rsidR="00D2583F" w:rsidRPr="00D51821" w:rsidRDefault="00D2583F">
            <w:pPr>
              <w:widowControl w:val="0"/>
              <w:autoSpaceDE w:val="0"/>
              <w:autoSpaceDN w:val="0"/>
              <w:adjustRightInd w:val="0"/>
              <w:spacing w:after="60" w:line="240" w:lineRule="auto"/>
              <w:ind w:left="468"/>
              <w:rPr>
                <w:rFonts w:ascii="Arial" w:hAnsi="Arial" w:cs="Arial"/>
                <w:color w:val="000000"/>
              </w:rPr>
            </w:pPr>
            <w:r w:rsidRPr="00D51821">
              <w:rPr>
                <w:rFonts w:ascii="Arial" w:hAnsi="Arial" w:cs="Arial"/>
                <w:color w:val="000000"/>
              </w:rPr>
              <w:t>a. an invoice or delivery note from the timber supplier or Subcontractor to the Contractor specifying that the product supplied to the Authority is FSC or PEFC certified; or</w:t>
            </w:r>
          </w:p>
          <w:p w14:paraId="79855E3D" w14:textId="77777777" w:rsidR="00D2583F" w:rsidRPr="00D51821" w:rsidRDefault="00D2583F">
            <w:pPr>
              <w:widowControl w:val="0"/>
              <w:autoSpaceDE w:val="0"/>
              <w:autoSpaceDN w:val="0"/>
              <w:adjustRightInd w:val="0"/>
              <w:spacing w:after="60" w:line="240" w:lineRule="auto"/>
              <w:ind w:left="468"/>
              <w:rPr>
                <w:rFonts w:ascii="Arial" w:hAnsi="Arial" w:cs="Arial"/>
                <w:color w:val="000000"/>
              </w:rPr>
            </w:pPr>
            <w:r w:rsidRPr="00D51821">
              <w:rPr>
                <w:rFonts w:ascii="Arial" w:hAnsi="Arial" w:cs="Arial"/>
                <w:color w:val="000000"/>
              </w:rPr>
              <w:t>b. other robust Evidence of sustainability or FLEGT licensed origin, as advised by CPET;</w:t>
            </w:r>
          </w:p>
          <w:p w14:paraId="0C7D39CF" w14:textId="77777777" w:rsidR="00D2583F" w:rsidRPr="00D51821" w:rsidRDefault="00D2583F">
            <w:pPr>
              <w:widowControl w:val="0"/>
              <w:autoSpaceDE w:val="0"/>
              <w:autoSpaceDN w:val="0"/>
              <w:adjustRightInd w:val="0"/>
              <w:spacing w:after="0" w:line="240" w:lineRule="auto"/>
              <w:ind w:left="468"/>
              <w:rPr>
                <w:rFonts w:ascii="Arial" w:hAnsi="Arial" w:cs="Arial"/>
                <w:sz w:val="24"/>
                <w:szCs w:val="24"/>
              </w:rPr>
            </w:pPr>
          </w:p>
        </w:tc>
      </w:tr>
      <w:tr w:rsidR="00D2583F" w:rsidRPr="00D51821" w14:paraId="25260585" w14:textId="77777777">
        <w:tc>
          <w:tcPr>
            <w:tcW w:w="5000" w:type="dxa"/>
            <w:tcBorders>
              <w:top w:val="nil"/>
              <w:left w:val="nil"/>
              <w:bottom w:val="nil"/>
              <w:right w:val="nil"/>
            </w:tcBorders>
            <w:shd w:val="clear" w:color="auto" w:fill="FFFFFF"/>
          </w:tcPr>
          <w:p w14:paraId="3DB9EECC" w14:textId="77777777" w:rsidR="00D2583F" w:rsidRPr="00D51821" w:rsidRDefault="00D2583F">
            <w:pPr>
              <w:widowControl w:val="0"/>
              <w:autoSpaceDE w:val="0"/>
              <w:autoSpaceDN w:val="0"/>
              <w:adjustRightInd w:val="0"/>
              <w:spacing w:after="60" w:line="240" w:lineRule="auto"/>
              <w:ind w:left="108"/>
              <w:rPr>
                <w:rFonts w:ascii="Arial" w:hAnsi="Arial" w:cs="Arial"/>
                <w:sz w:val="24"/>
                <w:szCs w:val="24"/>
              </w:rPr>
            </w:pPr>
            <w:r w:rsidRPr="00D51821">
              <w:rPr>
                <w:rFonts w:ascii="Arial" w:hAnsi="Arial" w:cs="Arial"/>
                <w:b/>
                <w:bCs/>
                <w:color w:val="000000"/>
              </w:rPr>
              <w:t>Firm Price</w:t>
            </w:r>
          </w:p>
        </w:tc>
        <w:tc>
          <w:tcPr>
            <w:tcW w:w="5000" w:type="dxa"/>
            <w:tcBorders>
              <w:top w:val="nil"/>
              <w:left w:val="nil"/>
              <w:bottom w:val="nil"/>
              <w:right w:val="nil"/>
            </w:tcBorders>
            <w:shd w:val="clear" w:color="auto" w:fill="FFFFFF"/>
          </w:tcPr>
          <w:p w14:paraId="210AEE64" w14:textId="77777777" w:rsidR="00D2583F" w:rsidRPr="00D51821" w:rsidRDefault="00D2583F">
            <w:pPr>
              <w:widowControl w:val="0"/>
              <w:autoSpaceDE w:val="0"/>
              <w:autoSpaceDN w:val="0"/>
              <w:adjustRightInd w:val="0"/>
              <w:spacing w:after="60" w:line="240" w:lineRule="auto"/>
              <w:ind w:left="108"/>
              <w:rPr>
                <w:rFonts w:ascii="Arial" w:hAnsi="Arial" w:cs="Arial"/>
                <w:color w:val="000000"/>
              </w:rPr>
            </w:pPr>
            <w:r w:rsidRPr="00D51821">
              <w:rPr>
                <w:rFonts w:ascii="Arial" w:hAnsi="Arial" w:cs="Arial"/>
                <w:color w:val="000000"/>
              </w:rPr>
              <w:t>means a price (excluding VAT) which is not subject to variation;</w:t>
            </w:r>
          </w:p>
          <w:p w14:paraId="3B68237B" w14:textId="77777777" w:rsidR="00D2583F" w:rsidRPr="00D51821" w:rsidRDefault="00D2583F">
            <w:pPr>
              <w:widowControl w:val="0"/>
              <w:autoSpaceDE w:val="0"/>
              <w:autoSpaceDN w:val="0"/>
              <w:adjustRightInd w:val="0"/>
              <w:spacing w:after="0" w:line="240" w:lineRule="auto"/>
              <w:ind w:left="108"/>
              <w:rPr>
                <w:rFonts w:ascii="Arial" w:hAnsi="Arial" w:cs="Arial"/>
                <w:sz w:val="24"/>
                <w:szCs w:val="24"/>
              </w:rPr>
            </w:pPr>
          </w:p>
        </w:tc>
      </w:tr>
      <w:tr w:rsidR="00D2583F" w:rsidRPr="00D51821" w14:paraId="142C229E" w14:textId="77777777">
        <w:tc>
          <w:tcPr>
            <w:tcW w:w="5000" w:type="dxa"/>
            <w:tcBorders>
              <w:top w:val="nil"/>
              <w:left w:val="nil"/>
              <w:bottom w:val="nil"/>
              <w:right w:val="nil"/>
            </w:tcBorders>
            <w:shd w:val="clear" w:color="auto" w:fill="FFFFFF"/>
          </w:tcPr>
          <w:p w14:paraId="3EAE7F02" w14:textId="77777777" w:rsidR="00D2583F" w:rsidRPr="00D51821" w:rsidRDefault="00D2583F">
            <w:pPr>
              <w:widowControl w:val="0"/>
              <w:autoSpaceDE w:val="0"/>
              <w:autoSpaceDN w:val="0"/>
              <w:adjustRightInd w:val="0"/>
              <w:spacing w:after="60" w:line="240" w:lineRule="auto"/>
              <w:ind w:left="108"/>
              <w:rPr>
                <w:rFonts w:ascii="Arial" w:hAnsi="Arial" w:cs="Arial"/>
                <w:sz w:val="24"/>
                <w:szCs w:val="24"/>
              </w:rPr>
            </w:pPr>
            <w:r w:rsidRPr="00D51821">
              <w:rPr>
                <w:rFonts w:ascii="Arial" w:hAnsi="Arial" w:cs="Arial"/>
                <w:b/>
                <w:bCs/>
                <w:color w:val="000000"/>
              </w:rPr>
              <w:t>FLEGT</w:t>
            </w:r>
          </w:p>
        </w:tc>
        <w:tc>
          <w:tcPr>
            <w:tcW w:w="5000" w:type="dxa"/>
            <w:tcBorders>
              <w:top w:val="nil"/>
              <w:left w:val="nil"/>
              <w:bottom w:val="nil"/>
              <w:right w:val="nil"/>
            </w:tcBorders>
            <w:shd w:val="clear" w:color="auto" w:fill="FFFFFF"/>
          </w:tcPr>
          <w:p w14:paraId="474B3256" w14:textId="77777777" w:rsidR="00D2583F" w:rsidRPr="00D51821" w:rsidRDefault="00D2583F">
            <w:pPr>
              <w:widowControl w:val="0"/>
              <w:autoSpaceDE w:val="0"/>
              <w:autoSpaceDN w:val="0"/>
              <w:adjustRightInd w:val="0"/>
              <w:spacing w:after="60" w:line="240" w:lineRule="auto"/>
              <w:ind w:left="108"/>
              <w:rPr>
                <w:rFonts w:ascii="Arial" w:hAnsi="Arial" w:cs="Arial"/>
                <w:color w:val="000000"/>
              </w:rPr>
            </w:pPr>
            <w:r w:rsidRPr="00D51821">
              <w:rPr>
                <w:rFonts w:ascii="Arial" w:hAnsi="Arial" w:cs="Arial"/>
                <w:color w:val="000000"/>
              </w:rPr>
              <w:t>means the Forest Law Enforcement, Governance and Trade initiative by the European Union to use the power of timber-consuming countries to reduce the extent of illegal logging;</w:t>
            </w:r>
          </w:p>
          <w:p w14:paraId="2AD6F971" w14:textId="77777777" w:rsidR="00D2583F" w:rsidRPr="00D51821" w:rsidRDefault="00D2583F">
            <w:pPr>
              <w:widowControl w:val="0"/>
              <w:autoSpaceDE w:val="0"/>
              <w:autoSpaceDN w:val="0"/>
              <w:adjustRightInd w:val="0"/>
              <w:spacing w:after="0" w:line="240" w:lineRule="auto"/>
              <w:ind w:left="108"/>
              <w:rPr>
                <w:rFonts w:ascii="Arial" w:hAnsi="Arial" w:cs="Arial"/>
                <w:sz w:val="24"/>
                <w:szCs w:val="24"/>
              </w:rPr>
            </w:pPr>
          </w:p>
        </w:tc>
      </w:tr>
      <w:tr w:rsidR="00D2583F" w:rsidRPr="00D51821" w14:paraId="072A3766" w14:textId="77777777">
        <w:tc>
          <w:tcPr>
            <w:tcW w:w="5000" w:type="dxa"/>
            <w:tcBorders>
              <w:top w:val="nil"/>
              <w:left w:val="nil"/>
              <w:bottom w:val="nil"/>
              <w:right w:val="nil"/>
            </w:tcBorders>
            <w:shd w:val="clear" w:color="auto" w:fill="FFFFFF"/>
          </w:tcPr>
          <w:p w14:paraId="7C38D492" w14:textId="77777777" w:rsidR="00D2583F" w:rsidRPr="00D51821" w:rsidRDefault="00D2583F">
            <w:pPr>
              <w:widowControl w:val="0"/>
              <w:autoSpaceDE w:val="0"/>
              <w:autoSpaceDN w:val="0"/>
              <w:adjustRightInd w:val="0"/>
              <w:spacing w:after="60" w:line="240" w:lineRule="auto"/>
              <w:ind w:left="108"/>
              <w:rPr>
                <w:rFonts w:ascii="Arial" w:hAnsi="Arial" w:cs="Arial"/>
                <w:sz w:val="24"/>
                <w:szCs w:val="24"/>
              </w:rPr>
            </w:pPr>
            <w:r w:rsidRPr="00D51821">
              <w:rPr>
                <w:rFonts w:ascii="Arial" w:hAnsi="Arial" w:cs="Arial"/>
                <w:b/>
                <w:bCs/>
                <w:color w:val="000000"/>
              </w:rPr>
              <w:t>Government Furnished Assets (GFA)</w:t>
            </w:r>
          </w:p>
        </w:tc>
        <w:tc>
          <w:tcPr>
            <w:tcW w:w="5000" w:type="dxa"/>
            <w:tcBorders>
              <w:top w:val="nil"/>
              <w:left w:val="nil"/>
              <w:bottom w:val="nil"/>
              <w:right w:val="nil"/>
            </w:tcBorders>
            <w:shd w:val="clear" w:color="auto" w:fill="FFFFFF"/>
          </w:tcPr>
          <w:p w14:paraId="2B3FE8B1" w14:textId="77777777" w:rsidR="00D2583F" w:rsidRPr="00D51821" w:rsidRDefault="00D2583F">
            <w:pPr>
              <w:widowControl w:val="0"/>
              <w:autoSpaceDE w:val="0"/>
              <w:autoSpaceDN w:val="0"/>
              <w:adjustRightInd w:val="0"/>
              <w:spacing w:after="60" w:line="240" w:lineRule="auto"/>
              <w:ind w:left="108"/>
              <w:rPr>
                <w:rFonts w:ascii="Arial" w:hAnsi="Arial" w:cs="Arial"/>
                <w:color w:val="000000"/>
              </w:rPr>
            </w:pPr>
            <w:r w:rsidRPr="00D51821">
              <w:rPr>
                <w:rFonts w:ascii="Arial" w:hAnsi="Arial" w:cs="Arial"/>
                <w:color w:val="000000"/>
              </w:rPr>
              <w:t>is a generic term for any MOD asset such as equipment, information or resources issued or made available to the Contractor in connection with the Contract by or on behalf of the Authority;</w:t>
            </w:r>
          </w:p>
          <w:p w14:paraId="4DCE8752" w14:textId="77777777" w:rsidR="00D2583F" w:rsidRPr="00D51821" w:rsidRDefault="00D2583F">
            <w:pPr>
              <w:widowControl w:val="0"/>
              <w:autoSpaceDE w:val="0"/>
              <w:autoSpaceDN w:val="0"/>
              <w:adjustRightInd w:val="0"/>
              <w:spacing w:after="0" w:line="240" w:lineRule="auto"/>
              <w:ind w:left="108"/>
              <w:rPr>
                <w:rFonts w:ascii="Arial" w:hAnsi="Arial" w:cs="Arial"/>
                <w:sz w:val="24"/>
                <w:szCs w:val="24"/>
              </w:rPr>
            </w:pPr>
          </w:p>
        </w:tc>
      </w:tr>
      <w:tr w:rsidR="00D2583F" w:rsidRPr="00D51821" w14:paraId="36AF5521" w14:textId="77777777">
        <w:tc>
          <w:tcPr>
            <w:tcW w:w="5000" w:type="dxa"/>
            <w:tcBorders>
              <w:top w:val="nil"/>
              <w:left w:val="nil"/>
              <w:bottom w:val="nil"/>
              <w:right w:val="nil"/>
            </w:tcBorders>
            <w:shd w:val="clear" w:color="auto" w:fill="FFFFFF"/>
          </w:tcPr>
          <w:p w14:paraId="799BF907" w14:textId="77777777" w:rsidR="00D2583F" w:rsidRPr="00D51821" w:rsidRDefault="00D2583F">
            <w:pPr>
              <w:widowControl w:val="0"/>
              <w:autoSpaceDE w:val="0"/>
              <w:autoSpaceDN w:val="0"/>
              <w:adjustRightInd w:val="0"/>
              <w:spacing w:after="60" w:line="240" w:lineRule="auto"/>
              <w:ind w:left="108"/>
              <w:rPr>
                <w:rFonts w:ascii="Arial" w:hAnsi="Arial" w:cs="Arial"/>
                <w:sz w:val="24"/>
                <w:szCs w:val="24"/>
              </w:rPr>
            </w:pPr>
            <w:r w:rsidRPr="00D51821">
              <w:rPr>
                <w:rFonts w:ascii="Arial" w:hAnsi="Arial" w:cs="Arial"/>
                <w:b/>
                <w:bCs/>
                <w:color w:val="000000"/>
              </w:rPr>
              <w:t>Hazardous Contractor Deliverable</w:t>
            </w:r>
          </w:p>
        </w:tc>
        <w:tc>
          <w:tcPr>
            <w:tcW w:w="5000" w:type="dxa"/>
            <w:tcBorders>
              <w:top w:val="nil"/>
              <w:left w:val="nil"/>
              <w:bottom w:val="nil"/>
              <w:right w:val="nil"/>
            </w:tcBorders>
            <w:shd w:val="clear" w:color="auto" w:fill="FFFFFF"/>
          </w:tcPr>
          <w:p w14:paraId="6FAD6B7D" w14:textId="77777777" w:rsidR="00D2583F" w:rsidRPr="00D51821" w:rsidRDefault="00D2583F">
            <w:pPr>
              <w:widowControl w:val="0"/>
              <w:autoSpaceDE w:val="0"/>
              <w:autoSpaceDN w:val="0"/>
              <w:adjustRightInd w:val="0"/>
              <w:spacing w:after="60" w:line="240" w:lineRule="auto"/>
              <w:ind w:left="108"/>
              <w:rPr>
                <w:rFonts w:ascii="Arial" w:hAnsi="Arial" w:cs="Arial"/>
                <w:color w:val="000000"/>
              </w:rPr>
            </w:pPr>
            <w:r w:rsidRPr="00D51821">
              <w:rPr>
                <w:rFonts w:ascii="Arial" w:hAnsi="Arial" w:cs="Arial"/>
                <w:color w:val="000000"/>
              </w:rPr>
              <w:t xml:space="preserve">means a Contractor Deliverable or a component of a Contractor Deliverable that is itself a hazardous material or substance or that may </w:t>
            </w:r>
            <w:proofErr w:type="gramStart"/>
            <w:r w:rsidRPr="00D51821">
              <w:rPr>
                <w:rFonts w:ascii="Arial" w:hAnsi="Arial" w:cs="Arial"/>
                <w:color w:val="000000"/>
              </w:rPr>
              <w:t>in the course of</w:t>
            </w:r>
            <w:proofErr w:type="gramEnd"/>
            <w:r w:rsidRPr="00D51821">
              <w:rPr>
                <w:rFonts w:ascii="Arial" w:hAnsi="Arial" w:cs="Arial"/>
                <w:color w:val="000000"/>
              </w:rPr>
              <w:t xml:space="preserve"> its use, maintenance, disposal, or in the event of an accident, release one or more hazardous materials or substances and each material or substance that may be so released;</w:t>
            </w:r>
          </w:p>
          <w:p w14:paraId="6B01949E" w14:textId="77777777" w:rsidR="00D2583F" w:rsidRPr="00D51821" w:rsidRDefault="00D2583F">
            <w:pPr>
              <w:widowControl w:val="0"/>
              <w:autoSpaceDE w:val="0"/>
              <w:autoSpaceDN w:val="0"/>
              <w:adjustRightInd w:val="0"/>
              <w:spacing w:after="0" w:line="240" w:lineRule="auto"/>
              <w:ind w:left="108"/>
              <w:rPr>
                <w:rFonts w:ascii="Arial" w:hAnsi="Arial" w:cs="Arial"/>
                <w:sz w:val="24"/>
                <w:szCs w:val="24"/>
              </w:rPr>
            </w:pPr>
          </w:p>
        </w:tc>
      </w:tr>
      <w:tr w:rsidR="00D2583F" w:rsidRPr="00D51821" w14:paraId="79176326" w14:textId="77777777">
        <w:tc>
          <w:tcPr>
            <w:tcW w:w="5000" w:type="dxa"/>
            <w:tcBorders>
              <w:top w:val="nil"/>
              <w:left w:val="nil"/>
              <w:bottom w:val="nil"/>
              <w:right w:val="nil"/>
            </w:tcBorders>
            <w:shd w:val="clear" w:color="auto" w:fill="FFFFFF"/>
          </w:tcPr>
          <w:p w14:paraId="7F61A3D5" w14:textId="77777777" w:rsidR="00D2583F" w:rsidRPr="00D51821" w:rsidRDefault="00D2583F">
            <w:pPr>
              <w:widowControl w:val="0"/>
              <w:autoSpaceDE w:val="0"/>
              <w:autoSpaceDN w:val="0"/>
              <w:adjustRightInd w:val="0"/>
              <w:spacing w:after="60" w:line="240" w:lineRule="auto"/>
              <w:ind w:left="108"/>
              <w:rPr>
                <w:rFonts w:ascii="Arial" w:hAnsi="Arial" w:cs="Arial"/>
                <w:sz w:val="24"/>
                <w:szCs w:val="24"/>
              </w:rPr>
            </w:pPr>
            <w:r w:rsidRPr="00D51821">
              <w:rPr>
                <w:rFonts w:ascii="Arial" w:hAnsi="Arial" w:cs="Arial"/>
                <w:b/>
                <w:bCs/>
                <w:color w:val="000000"/>
              </w:rPr>
              <w:t>Independent Verification</w:t>
            </w:r>
          </w:p>
        </w:tc>
        <w:tc>
          <w:tcPr>
            <w:tcW w:w="5000" w:type="dxa"/>
            <w:tcBorders>
              <w:top w:val="nil"/>
              <w:left w:val="nil"/>
              <w:bottom w:val="nil"/>
              <w:right w:val="nil"/>
            </w:tcBorders>
            <w:shd w:val="clear" w:color="auto" w:fill="FFFFFF"/>
          </w:tcPr>
          <w:p w14:paraId="5FD72234" w14:textId="77777777" w:rsidR="00D2583F" w:rsidRPr="00D51821" w:rsidRDefault="00D2583F">
            <w:pPr>
              <w:widowControl w:val="0"/>
              <w:autoSpaceDE w:val="0"/>
              <w:autoSpaceDN w:val="0"/>
              <w:adjustRightInd w:val="0"/>
              <w:spacing w:after="60" w:line="240" w:lineRule="auto"/>
              <w:ind w:left="108"/>
              <w:rPr>
                <w:rFonts w:ascii="Arial" w:hAnsi="Arial" w:cs="Arial"/>
                <w:color w:val="000000"/>
              </w:rPr>
            </w:pPr>
            <w:r w:rsidRPr="00D51821">
              <w:rPr>
                <w:rFonts w:ascii="Arial" w:hAnsi="Arial" w:cs="Arial"/>
                <w:color w:val="000000"/>
              </w:rPr>
              <w:t>means that an evaluation is undertaken and reported by an individual or body whose organisation, systems and procedures conform to “ISO Guide 65:1996 (EN 45011:1998) General requirements for bodies operating product certification systems or equivalent”, and who is accredited to audit against forest management standards by a body whose organisation, systems and procedures conform to “ISO 17011: 2004 General Requirements for Providing Assessment and Accreditation of Conformity Assessment Bodies or equivalent”;</w:t>
            </w:r>
          </w:p>
          <w:p w14:paraId="5B482099" w14:textId="77777777" w:rsidR="00D2583F" w:rsidRPr="00D51821" w:rsidRDefault="00D2583F">
            <w:pPr>
              <w:widowControl w:val="0"/>
              <w:autoSpaceDE w:val="0"/>
              <w:autoSpaceDN w:val="0"/>
              <w:adjustRightInd w:val="0"/>
              <w:spacing w:after="0" w:line="240" w:lineRule="auto"/>
              <w:ind w:left="108"/>
              <w:rPr>
                <w:rFonts w:ascii="Arial" w:hAnsi="Arial" w:cs="Arial"/>
                <w:sz w:val="24"/>
                <w:szCs w:val="24"/>
              </w:rPr>
            </w:pPr>
          </w:p>
        </w:tc>
      </w:tr>
      <w:tr w:rsidR="00D2583F" w:rsidRPr="00D51821" w14:paraId="1F02A7BB" w14:textId="77777777">
        <w:tc>
          <w:tcPr>
            <w:tcW w:w="5000" w:type="dxa"/>
            <w:tcBorders>
              <w:top w:val="nil"/>
              <w:left w:val="nil"/>
              <w:bottom w:val="nil"/>
              <w:right w:val="nil"/>
            </w:tcBorders>
            <w:shd w:val="clear" w:color="auto" w:fill="FFFFFF"/>
          </w:tcPr>
          <w:p w14:paraId="11439348" w14:textId="77777777" w:rsidR="00D2583F" w:rsidRPr="00D51821" w:rsidRDefault="00D2583F">
            <w:pPr>
              <w:widowControl w:val="0"/>
              <w:autoSpaceDE w:val="0"/>
              <w:autoSpaceDN w:val="0"/>
              <w:adjustRightInd w:val="0"/>
              <w:spacing w:after="60" w:line="240" w:lineRule="auto"/>
              <w:ind w:left="108"/>
              <w:rPr>
                <w:rFonts w:ascii="Arial" w:hAnsi="Arial" w:cs="Arial"/>
                <w:sz w:val="24"/>
                <w:szCs w:val="24"/>
              </w:rPr>
            </w:pPr>
            <w:r w:rsidRPr="00D51821">
              <w:rPr>
                <w:rFonts w:ascii="Arial" w:hAnsi="Arial" w:cs="Arial"/>
                <w:b/>
                <w:bCs/>
                <w:color w:val="000000"/>
              </w:rPr>
              <w:t>Information</w:t>
            </w:r>
          </w:p>
        </w:tc>
        <w:tc>
          <w:tcPr>
            <w:tcW w:w="5000" w:type="dxa"/>
            <w:tcBorders>
              <w:top w:val="nil"/>
              <w:left w:val="nil"/>
              <w:bottom w:val="nil"/>
              <w:right w:val="nil"/>
            </w:tcBorders>
            <w:shd w:val="clear" w:color="auto" w:fill="FFFFFF"/>
          </w:tcPr>
          <w:p w14:paraId="6875E8FA" w14:textId="77777777" w:rsidR="00D2583F" w:rsidRPr="00D51821" w:rsidRDefault="00D2583F">
            <w:pPr>
              <w:widowControl w:val="0"/>
              <w:autoSpaceDE w:val="0"/>
              <w:autoSpaceDN w:val="0"/>
              <w:adjustRightInd w:val="0"/>
              <w:spacing w:after="60" w:line="240" w:lineRule="auto"/>
              <w:ind w:left="108"/>
              <w:rPr>
                <w:rFonts w:ascii="Arial" w:hAnsi="Arial" w:cs="Arial"/>
                <w:color w:val="000000"/>
              </w:rPr>
            </w:pPr>
            <w:r w:rsidRPr="00D51821">
              <w:rPr>
                <w:rFonts w:ascii="Arial" w:hAnsi="Arial" w:cs="Arial"/>
                <w:color w:val="000000"/>
              </w:rPr>
              <w:t>means any Information in any written or other tangible form disclosed to one Party by or on behalf of the other Party under or in connection with the Contract;</w:t>
            </w:r>
          </w:p>
          <w:p w14:paraId="0E77A507" w14:textId="77777777" w:rsidR="00D2583F" w:rsidRPr="00D51821" w:rsidRDefault="00D2583F">
            <w:pPr>
              <w:widowControl w:val="0"/>
              <w:autoSpaceDE w:val="0"/>
              <w:autoSpaceDN w:val="0"/>
              <w:adjustRightInd w:val="0"/>
              <w:spacing w:after="0" w:line="240" w:lineRule="auto"/>
              <w:ind w:left="108"/>
              <w:rPr>
                <w:rFonts w:ascii="Arial" w:hAnsi="Arial" w:cs="Arial"/>
                <w:sz w:val="24"/>
                <w:szCs w:val="24"/>
              </w:rPr>
            </w:pPr>
          </w:p>
        </w:tc>
      </w:tr>
      <w:tr w:rsidR="00D2583F" w:rsidRPr="00D51821" w14:paraId="6BF78506" w14:textId="77777777">
        <w:tc>
          <w:tcPr>
            <w:tcW w:w="5000" w:type="dxa"/>
            <w:tcBorders>
              <w:top w:val="nil"/>
              <w:left w:val="nil"/>
              <w:bottom w:val="nil"/>
              <w:right w:val="nil"/>
            </w:tcBorders>
            <w:shd w:val="clear" w:color="auto" w:fill="FFFFFF"/>
          </w:tcPr>
          <w:p w14:paraId="43E96E86" w14:textId="77777777" w:rsidR="00D2583F" w:rsidRPr="00D51821" w:rsidRDefault="00D2583F">
            <w:pPr>
              <w:widowControl w:val="0"/>
              <w:autoSpaceDE w:val="0"/>
              <w:autoSpaceDN w:val="0"/>
              <w:adjustRightInd w:val="0"/>
              <w:spacing w:after="60" w:line="240" w:lineRule="auto"/>
              <w:ind w:left="108"/>
              <w:rPr>
                <w:rFonts w:ascii="Arial" w:hAnsi="Arial" w:cs="Arial"/>
                <w:sz w:val="24"/>
                <w:szCs w:val="24"/>
              </w:rPr>
            </w:pPr>
            <w:r w:rsidRPr="00D51821">
              <w:rPr>
                <w:rFonts w:ascii="Arial" w:hAnsi="Arial" w:cs="Arial"/>
                <w:b/>
                <w:bCs/>
                <w:color w:val="000000"/>
              </w:rPr>
              <w:t>Issued Property</w:t>
            </w:r>
          </w:p>
        </w:tc>
        <w:tc>
          <w:tcPr>
            <w:tcW w:w="5000" w:type="dxa"/>
            <w:tcBorders>
              <w:top w:val="nil"/>
              <w:left w:val="nil"/>
              <w:bottom w:val="nil"/>
              <w:right w:val="nil"/>
            </w:tcBorders>
            <w:shd w:val="clear" w:color="auto" w:fill="FFFFFF"/>
          </w:tcPr>
          <w:p w14:paraId="6D41F05B" w14:textId="77777777" w:rsidR="00D2583F" w:rsidRPr="00D51821" w:rsidRDefault="00D2583F">
            <w:pPr>
              <w:widowControl w:val="0"/>
              <w:autoSpaceDE w:val="0"/>
              <w:autoSpaceDN w:val="0"/>
              <w:adjustRightInd w:val="0"/>
              <w:spacing w:after="60" w:line="240" w:lineRule="auto"/>
              <w:ind w:left="108"/>
              <w:rPr>
                <w:rFonts w:ascii="Arial" w:hAnsi="Arial" w:cs="Arial"/>
                <w:color w:val="000000"/>
              </w:rPr>
            </w:pPr>
            <w:r w:rsidRPr="00D51821">
              <w:rPr>
                <w:rFonts w:ascii="Arial" w:hAnsi="Arial" w:cs="Arial"/>
                <w:color w:val="000000"/>
              </w:rPr>
              <w:t>means any item of Government Furnished Assets (GFA), including any materiel issued or otherwise furnished to the Contractor in connection with the Contract by or on behalf of the Authority;</w:t>
            </w:r>
          </w:p>
          <w:p w14:paraId="15AEBF8F" w14:textId="77777777" w:rsidR="00D2583F" w:rsidRPr="00D51821" w:rsidRDefault="00D2583F">
            <w:pPr>
              <w:widowControl w:val="0"/>
              <w:autoSpaceDE w:val="0"/>
              <w:autoSpaceDN w:val="0"/>
              <w:adjustRightInd w:val="0"/>
              <w:spacing w:after="0" w:line="240" w:lineRule="auto"/>
              <w:ind w:left="108"/>
              <w:rPr>
                <w:rFonts w:ascii="Arial" w:hAnsi="Arial" w:cs="Arial"/>
                <w:sz w:val="24"/>
                <w:szCs w:val="24"/>
              </w:rPr>
            </w:pPr>
          </w:p>
        </w:tc>
      </w:tr>
      <w:tr w:rsidR="00D2583F" w:rsidRPr="00D51821" w14:paraId="6962D56B" w14:textId="77777777">
        <w:tc>
          <w:tcPr>
            <w:tcW w:w="5000" w:type="dxa"/>
            <w:tcBorders>
              <w:top w:val="nil"/>
              <w:left w:val="nil"/>
              <w:bottom w:val="nil"/>
              <w:right w:val="nil"/>
            </w:tcBorders>
            <w:shd w:val="clear" w:color="auto" w:fill="FFFFFF"/>
          </w:tcPr>
          <w:p w14:paraId="11B71A3D" w14:textId="77777777" w:rsidR="00D2583F" w:rsidRPr="00D51821" w:rsidRDefault="00D2583F">
            <w:pPr>
              <w:widowControl w:val="0"/>
              <w:autoSpaceDE w:val="0"/>
              <w:autoSpaceDN w:val="0"/>
              <w:adjustRightInd w:val="0"/>
              <w:spacing w:after="60" w:line="240" w:lineRule="auto"/>
              <w:ind w:left="108"/>
              <w:rPr>
                <w:rFonts w:ascii="Arial" w:hAnsi="Arial" w:cs="Arial"/>
                <w:sz w:val="24"/>
                <w:szCs w:val="24"/>
              </w:rPr>
            </w:pPr>
            <w:r w:rsidRPr="00D51821">
              <w:rPr>
                <w:rFonts w:ascii="Arial" w:hAnsi="Arial" w:cs="Arial"/>
                <w:b/>
                <w:bCs/>
                <w:color w:val="000000"/>
              </w:rPr>
              <w:t>Legal and Sustainable</w:t>
            </w:r>
          </w:p>
        </w:tc>
        <w:tc>
          <w:tcPr>
            <w:tcW w:w="5000" w:type="dxa"/>
            <w:tcBorders>
              <w:top w:val="nil"/>
              <w:left w:val="nil"/>
              <w:bottom w:val="nil"/>
              <w:right w:val="nil"/>
            </w:tcBorders>
            <w:shd w:val="clear" w:color="auto" w:fill="FFFFFF"/>
          </w:tcPr>
          <w:p w14:paraId="38764EBB" w14:textId="77777777" w:rsidR="00D2583F" w:rsidRPr="00D51821" w:rsidRDefault="00D2583F">
            <w:pPr>
              <w:widowControl w:val="0"/>
              <w:autoSpaceDE w:val="0"/>
              <w:autoSpaceDN w:val="0"/>
              <w:adjustRightInd w:val="0"/>
              <w:spacing w:after="60" w:line="240" w:lineRule="auto"/>
              <w:ind w:left="108"/>
              <w:rPr>
                <w:rFonts w:ascii="Arial" w:hAnsi="Arial" w:cs="Arial"/>
                <w:color w:val="000000"/>
              </w:rPr>
            </w:pPr>
            <w:r w:rsidRPr="00D51821">
              <w:rPr>
                <w:rFonts w:ascii="Arial" w:hAnsi="Arial" w:cs="Arial"/>
                <w:color w:val="000000"/>
              </w:rPr>
              <w:t>means production and process methods, also referred to as timber production standards, as defined by the document titled “UK Government Timber Production Policy: Definition of legal and sustainable for timber procurement".  The edition current on the day the Contract documents are issued by the Authority shall apply;</w:t>
            </w:r>
          </w:p>
          <w:p w14:paraId="2DB73B18" w14:textId="77777777" w:rsidR="00D2583F" w:rsidRPr="00D51821" w:rsidRDefault="00D2583F">
            <w:pPr>
              <w:widowControl w:val="0"/>
              <w:autoSpaceDE w:val="0"/>
              <w:autoSpaceDN w:val="0"/>
              <w:adjustRightInd w:val="0"/>
              <w:spacing w:after="0" w:line="240" w:lineRule="auto"/>
              <w:ind w:left="108"/>
              <w:rPr>
                <w:rFonts w:ascii="Arial" w:hAnsi="Arial" w:cs="Arial"/>
                <w:sz w:val="24"/>
                <w:szCs w:val="24"/>
              </w:rPr>
            </w:pPr>
          </w:p>
        </w:tc>
      </w:tr>
      <w:tr w:rsidR="00D2583F" w:rsidRPr="00D51821" w14:paraId="2266B3AB" w14:textId="77777777">
        <w:tc>
          <w:tcPr>
            <w:tcW w:w="5000" w:type="dxa"/>
            <w:tcBorders>
              <w:top w:val="nil"/>
              <w:left w:val="nil"/>
              <w:bottom w:val="nil"/>
              <w:right w:val="nil"/>
            </w:tcBorders>
            <w:shd w:val="clear" w:color="auto" w:fill="FFFFFF"/>
          </w:tcPr>
          <w:p w14:paraId="0FA25193" w14:textId="77777777" w:rsidR="00D2583F" w:rsidRPr="00D51821" w:rsidRDefault="00D2583F">
            <w:pPr>
              <w:widowControl w:val="0"/>
              <w:autoSpaceDE w:val="0"/>
              <w:autoSpaceDN w:val="0"/>
              <w:adjustRightInd w:val="0"/>
              <w:spacing w:after="60" w:line="240" w:lineRule="auto"/>
              <w:ind w:left="108"/>
              <w:rPr>
                <w:rFonts w:ascii="Arial" w:hAnsi="Arial" w:cs="Arial"/>
                <w:sz w:val="24"/>
                <w:szCs w:val="24"/>
              </w:rPr>
            </w:pPr>
            <w:r w:rsidRPr="00D51821">
              <w:rPr>
                <w:rFonts w:ascii="Arial" w:hAnsi="Arial" w:cs="Arial"/>
                <w:b/>
                <w:bCs/>
                <w:color w:val="000000"/>
              </w:rPr>
              <w:t>Legislation</w:t>
            </w:r>
          </w:p>
        </w:tc>
        <w:tc>
          <w:tcPr>
            <w:tcW w:w="5000" w:type="dxa"/>
            <w:tcBorders>
              <w:top w:val="nil"/>
              <w:left w:val="nil"/>
              <w:bottom w:val="nil"/>
              <w:right w:val="nil"/>
            </w:tcBorders>
            <w:shd w:val="clear" w:color="auto" w:fill="FFFFFF"/>
          </w:tcPr>
          <w:p w14:paraId="612036DD" w14:textId="77777777" w:rsidR="00D2583F" w:rsidRPr="00D51821" w:rsidRDefault="00D2583F">
            <w:pPr>
              <w:widowControl w:val="0"/>
              <w:autoSpaceDE w:val="0"/>
              <w:autoSpaceDN w:val="0"/>
              <w:adjustRightInd w:val="0"/>
              <w:spacing w:after="60" w:line="240" w:lineRule="auto"/>
              <w:ind w:left="108"/>
              <w:rPr>
                <w:rFonts w:ascii="Arial" w:hAnsi="Arial" w:cs="Arial"/>
                <w:color w:val="000000"/>
              </w:rPr>
            </w:pPr>
            <w:r w:rsidRPr="00D51821">
              <w:rPr>
                <w:rFonts w:ascii="Arial" w:hAnsi="Arial" w:cs="Arial"/>
                <w:color w:val="000000"/>
              </w:rPr>
              <w:t>means in relation to the United Kingdom any Act of Parliament, any subordinate legislation within the meaning of section 21 of the Interpretation Act 1978, any exercise of Royal Prerogative or any enforceable community right within the meaning of Section 2 of the European Communities Act 1972;</w:t>
            </w:r>
          </w:p>
          <w:p w14:paraId="2BE59A8C" w14:textId="77777777" w:rsidR="00D2583F" w:rsidRPr="00D51821" w:rsidRDefault="00D2583F">
            <w:pPr>
              <w:widowControl w:val="0"/>
              <w:autoSpaceDE w:val="0"/>
              <w:autoSpaceDN w:val="0"/>
              <w:adjustRightInd w:val="0"/>
              <w:spacing w:after="0" w:line="240" w:lineRule="auto"/>
              <w:ind w:left="108"/>
              <w:rPr>
                <w:rFonts w:ascii="Arial" w:hAnsi="Arial" w:cs="Arial"/>
                <w:sz w:val="24"/>
                <w:szCs w:val="24"/>
              </w:rPr>
            </w:pPr>
          </w:p>
        </w:tc>
      </w:tr>
      <w:tr w:rsidR="00D2583F" w:rsidRPr="00D51821" w14:paraId="7478DC1B" w14:textId="77777777">
        <w:tc>
          <w:tcPr>
            <w:tcW w:w="5000" w:type="dxa"/>
            <w:tcBorders>
              <w:top w:val="nil"/>
              <w:left w:val="nil"/>
              <w:bottom w:val="nil"/>
              <w:right w:val="nil"/>
            </w:tcBorders>
            <w:shd w:val="clear" w:color="auto" w:fill="FFFFFF"/>
          </w:tcPr>
          <w:p w14:paraId="5907738C" w14:textId="77777777" w:rsidR="00D2583F" w:rsidRPr="00D51821" w:rsidRDefault="00D2583F">
            <w:pPr>
              <w:widowControl w:val="0"/>
              <w:autoSpaceDE w:val="0"/>
              <w:autoSpaceDN w:val="0"/>
              <w:adjustRightInd w:val="0"/>
              <w:spacing w:after="60" w:line="240" w:lineRule="auto"/>
              <w:ind w:left="108"/>
              <w:rPr>
                <w:rFonts w:ascii="Arial" w:hAnsi="Arial" w:cs="Arial"/>
                <w:sz w:val="24"/>
                <w:szCs w:val="24"/>
              </w:rPr>
            </w:pPr>
            <w:r w:rsidRPr="00D51821">
              <w:rPr>
                <w:rFonts w:ascii="Arial" w:hAnsi="Arial" w:cs="Arial"/>
                <w:b/>
                <w:bCs/>
                <w:color w:val="000000"/>
              </w:rPr>
              <w:t>Military Level Packaging (MLP)</w:t>
            </w:r>
          </w:p>
        </w:tc>
        <w:tc>
          <w:tcPr>
            <w:tcW w:w="5000" w:type="dxa"/>
            <w:tcBorders>
              <w:top w:val="nil"/>
              <w:left w:val="nil"/>
              <w:bottom w:val="nil"/>
              <w:right w:val="nil"/>
            </w:tcBorders>
            <w:shd w:val="clear" w:color="auto" w:fill="FFFFFF"/>
          </w:tcPr>
          <w:p w14:paraId="0DE8A631" w14:textId="77777777" w:rsidR="00D2583F" w:rsidRPr="00D51821" w:rsidRDefault="00D2583F">
            <w:pPr>
              <w:widowControl w:val="0"/>
              <w:autoSpaceDE w:val="0"/>
              <w:autoSpaceDN w:val="0"/>
              <w:adjustRightInd w:val="0"/>
              <w:spacing w:after="60" w:line="240" w:lineRule="auto"/>
              <w:ind w:left="108"/>
              <w:rPr>
                <w:rFonts w:ascii="Arial" w:hAnsi="Arial" w:cs="Arial"/>
                <w:color w:val="000000"/>
              </w:rPr>
            </w:pPr>
            <w:r w:rsidRPr="00D51821">
              <w:rPr>
                <w:rFonts w:ascii="Arial" w:hAnsi="Arial" w:cs="Arial"/>
                <w:color w:val="000000"/>
              </w:rPr>
              <w:t>means Packaging that provides enhanced protection in accordance with Def Stan 81-041 (Part 1), beyond that which Commercial Packaging normally provides for the military supply chain;</w:t>
            </w:r>
          </w:p>
          <w:p w14:paraId="313C6198" w14:textId="77777777" w:rsidR="00D2583F" w:rsidRPr="00D51821" w:rsidRDefault="00D2583F">
            <w:pPr>
              <w:widowControl w:val="0"/>
              <w:autoSpaceDE w:val="0"/>
              <w:autoSpaceDN w:val="0"/>
              <w:adjustRightInd w:val="0"/>
              <w:spacing w:after="0" w:line="240" w:lineRule="auto"/>
              <w:ind w:left="108"/>
              <w:rPr>
                <w:rFonts w:ascii="Arial" w:hAnsi="Arial" w:cs="Arial"/>
                <w:sz w:val="24"/>
                <w:szCs w:val="24"/>
              </w:rPr>
            </w:pPr>
          </w:p>
        </w:tc>
      </w:tr>
      <w:tr w:rsidR="00D2583F" w:rsidRPr="00D51821" w14:paraId="5D63C259" w14:textId="77777777">
        <w:tc>
          <w:tcPr>
            <w:tcW w:w="5000" w:type="dxa"/>
            <w:tcBorders>
              <w:top w:val="nil"/>
              <w:left w:val="nil"/>
              <w:bottom w:val="nil"/>
              <w:right w:val="nil"/>
            </w:tcBorders>
            <w:shd w:val="clear" w:color="auto" w:fill="FFFFFF"/>
          </w:tcPr>
          <w:p w14:paraId="5BA0FA7B" w14:textId="77777777" w:rsidR="00D2583F" w:rsidRPr="00D51821" w:rsidRDefault="00D2583F">
            <w:pPr>
              <w:widowControl w:val="0"/>
              <w:autoSpaceDE w:val="0"/>
              <w:autoSpaceDN w:val="0"/>
              <w:adjustRightInd w:val="0"/>
              <w:spacing w:after="60" w:line="240" w:lineRule="auto"/>
              <w:ind w:left="108"/>
              <w:rPr>
                <w:rFonts w:ascii="Arial" w:hAnsi="Arial" w:cs="Arial"/>
                <w:sz w:val="24"/>
                <w:szCs w:val="24"/>
              </w:rPr>
            </w:pPr>
            <w:r w:rsidRPr="00D51821">
              <w:rPr>
                <w:rFonts w:ascii="Arial" w:hAnsi="Arial" w:cs="Arial"/>
                <w:b/>
                <w:bCs/>
                <w:color w:val="000000"/>
              </w:rPr>
              <w:t>Military Packager Approval Scheme (MPAS)</w:t>
            </w:r>
          </w:p>
        </w:tc>
        <w:tc>
          <w:tcPr>
            <w:tcW w:w="5000" w:type="dxa"/>
            <w:tcBorders>
              <w:top w:val="nil"/>
              <w:left w:val="nil"/>
              <w:bottom w:val="nil"/>
              <w:right w:val="nil"/>
            </w:tcBorders>
            <w:shd w:val="clear" w:color="auto" w:fill="FFFFFF"/>
          </w:tcPr>
          <w:p w14:paraId="49B6387E" w14:textId="77777777" w:rsidR="00D2583F" w:rsidRPr="00D51821" w:rsidRDefault="00D2583F">
            <w:pPr>
              <w:widowControl w:val="0"/>
              <w:autoSpaceDE w:val="0"/>
              <w:autoSpaceDN w:val="0"/>
              <w:adjustRightInd w:val="0"/>
              <w:spacing w:after="60" w:line="240" w:lineRule="auto"/>
              <w:ind w:left="108"/>
              <w:rPr>
                <w:rFonts w:ascii="Arial" w:hAnsi="Arial" w:cs="Arial"/>
                <w:color w:val="000000"/>
              </w:rPr>
            </w:pPr>
            <w:r w:rsidRPr="00D51821">
              <w:rPr>
                <w:rFonts w:ascii="Arial" w:hAnsi="Arial" w:cs="Arial"/>
                <w:color w:val="000000"/>
              </w:rPr>
              <w:t>is a MOD sponsored scheme to certify military Packaging designers and register organisations, as capable of producing acceptable Services Packaging Instruction Sheet (SPIS) designs in accordance with Defence Standard (Def Stan) 81-041 (Part 4);</w:t>
            </w:r>
          </w:p>
          <w:p w14:paraId="6EA2249E" w14:textId="77777777" w:rsidR="00D2583F" w:rsidRPr="00D51821" w:rsidRDefault="00D2583F">
            <w:pPr>
              <w:widowControl w:val="0"/>
              <w:autoSpaceDE w:val="0"/>
              <w:autoSpaceDN w:val="0"/>
              <w:adjustRightInd w:val="0"/>
              <w:spacing w:after="0" w:line="240" w:lineRule="auto"/>
              <w:ind w:left="108"/>
              <w:rPr>
                <w:rFonts w:ascii="Arial" w:hAnsi="Arial" w:cs="Arial"/>
                <w:sz w:val="24"/>
                <w:szCs w:val="24"/>
              </w:rPr>
            </w:pPr>
          </w:p>
        </w:tc>
      </w:tr>
      <w:tr w:rsidR="00D2583F" w:rsidRPr="00D51821" w14:paraId="202EBD29" w14:textId="77777777">
        <w:tc>
          <w:tcPr>
            <w:tcW w:w="5000" w:type="dxa"/>
            <w:tcBorders>
              <w:top w:val="nil"/>
              <w:left w:val="nil"/>
              <w:bottom w:val="nil"/>
              <w:right w:val="nil"/>
            </w:tcBorders>
            <w:shd w:val="clear" w:color="auto" w:fill="FFFFFF"/>
          </w:tcPr>
          <w:p w14:paraId="5723C166" w14:textId="77777777" w:rsidR="00D2583F" w:rsidRPr="00D51821" w:rsidRDefault="00D2583F">
            <w:pPr>
              <w:widowControl w:val="0"/>
              <w:autoSpaceDE w:val="0"/>
              <w:autoSpaceDN w:val="0"/>
              <w:adjustRightInd w:val="0"/>
              <w:spacing w:after="60" w:line="240" w:lineRule="auto"/>
              <w:ind w:left="108"/>
              <w:rPr>
                <w:rFonts w:ascii="Arial" w:hAnsi="Arial" w:cs="Arial"/>
                <w:sz w:val="24"/>
                <w:szCs w:val="24"/>
              </w:rPr>
            </w:pPr>
            <w:r w:rsidRPr="00D51821">
              <w:rPr>
                <w:rFonts w:ascii="Arial" w:hAnsi="Arial" w:cs="Arial"/>
                <w:b/>
                <w:bCs/>
                <w:color w:val="000000"/>
              </w:rPr>
              <w:t>Military Packaging Level (MPL)</w:t>
            </w:r>
          </w:p>
        </w:tc>
        <w:tc>
          <w:tcPr>
            <w:tcW w:w="5000" w:type="dxa"/>
            <w:tcBorders>
              <w:top w:val="nil"/>
              <w:left w:val="nil"/>
              <w:bottom w:val="nil"/>
              <w:right w:val="nil"/>
            </w:tcBorders>
            <w:shd w:val="clear" w:color="auto" w:fill="FFFFFF"/>
          </w:tcPr>
          <w:p w14:paraId="11BF4391" w14:textId="77777777" w:rsidR="00D2583F" w:rsidRPr="00D51821" w:rsidRDefault="00D2583F">
            <w:pPr>
              <w:widowControl w:val="0"/>
              <w:autoSpaceDE w:val="0"/>
              <w:autoSpaceDN w:val="0"/>
              <w:adjustRightInd w:val="0"/>
              <w:spacing w:after="60" w:line="240" w:lineRule="auto"/>
              <w:ind w:left="108"/>
              <w:rPr>
                <w:rFonts w:ascii="Arial" w:hAnsi="Arial" w:cs="Arial"/>
                <w:color w:val="000000"/>
              </w:rPr>
            </w:pPr>
            <w:r w:rsidRPr="00D51821">
              <w:rPr>
                <w:rFonts w:ascii="Arial" w:hAnsi="Arial" w:cs="Arial"/>
                <w:color w:val="000000"/>
              </w:rPr>
              <w:t>shall have the meaning described in Def Stan 81-041 (Part 1);</w:t>
            </w:r>
          </w:p>
          <w:p w14:paraId="718FDF86" w14:textId="77777777" w:rsidR="00D2583F" w:rsidRPr="00D51821" w:rsidRDefault="00D2583F">
            <w:pPr>
              <w:widowControl w:val="0"/>
              <w:autoSpaceDE w:val="0"/>
              <w:autoSpaceDN w:val="0"/>
              <w:adjustRightInd w:val="0"/>
              <w:spacing w:after="60" w:line="240" w:lineRule="auto"/>
              <w:ind w:left="108"/>
              <w:rPr>
                <w:rFonts w:ascii="Arial" w:hAnsi="Arial" w:cs="Arial"/>
                <w:sz w:val="24"/>
                <w:szCs w:val="24"/>
              </w:rPr>
            </w:pPr>
          </w:p>
          <w:p w14:paraId="377F0D51" w14:textId="77777777" w:rsidR="00D2583F" w:rsidRPr="00D51821" w:rsidRDefault="00D2583F">
            <w:pPr>
              <w:widowControl w:val="0"/>
              <w:autoSpaceDE w:val="0"/>
              <w:autoSpaceDN w:val="0"/>
              <w:adjustRightInd w:val="0"/>
              <w:spacing w:after="0" w:line="240" w:lineRule="auto"/>
              <w:ind w:left="108"/>
              <w:rPr>
                <w:rFonts w:ascii="Arial" w:hAnsi="Arial" w:cs="Arial"/>
                <w:sz w:val="24"/>
                <w:szCs w:val="24"/>
              </w:rPr>
            </w:pPr>
          </w:p>
        </w:tc>
      </w:tr>
      <w:tr w:rsidR="00D2583F" w:rsidRPr="00D51821" w14:paraId="5E19DE29" w14:textId="77777777">
        <w:tc>
          <w:tcPr>
            <w:tcW w:w="5000" w:type="dxa"/>
            <w:tcBorders>
              <w:top w:val="nil"/>
              <w:left w:val="nil"/>
              <w:bottom w:val="nil"/>
              <w:right w:val="nil"/>
            </w:tcBorders>
            <w:shd w:val="clear" w:color="auto" w:fill="FFFFFF"/>
          </w:tcPr>
          <w:p w14:paraId="3C1B947A" w14:textId="77777777" w:rsidR="00D2583F" w:rsidRPr="00D51821" w:rsidRDefault="00D2583F">
            <w:pPr>
              <w:widowControl w:val="0"/>
              <w:autoSpaceDE w:val="0"/>
              <w:autoSpaceDN w:val="0"/>
              <w:adjustRightInd w:val="0"/>
              <w:spacing w:after="60" w:line="240" w:lineRule="auto"/>
              <w:ind w:left="108"/>
              <w:rPr>
                <w:rFonts w:ascii="Arial" w:hAnsi="Arial" w:cs="Arial"/>
                <w:sz w:val="24"/>
                <w:szCs w:val="24"/>
              </w:rPr>
            </w:pPr>
            <w:r w:rsidRPr="00D51821">
              <w:rPr>
                <w:rFonts w:ascii="Arial" w:hAnsi="Arial" w:cs="Arial"/>
                <w:b/>
                <w:bCs/>
                <w:color w:val="000000"/>
              </w:rPr>
              <w:t>MPAS Registered Organisation</w:t>
            </w:r>
          </w:p>
        </w:tc>
        <w:tc>
          <w:tcPr>
            <w:tcW w:w="5000" w:type="dxa"/>
            <w:tcBorders>
              <w:top w:val="nil"/>
              <w:left w:val="nil"/>
              <w:bottom w:val="nil"/>
              <w:right w:val="nil"/>
            </w:tcBorders>
            <w:shd w:val="clear" w:color="auto" w:fill="FFFFFF"/>
          </w:tcPr>
          <w:p w14:paraId="091BEA36" w14:textId="77777777" w:rsidR="00D2583F" w:rsidRPr="00D51821" w:rsidRDefault="00D2583F">
            <w:pPr>
              <w:widowControl w:val="0"/>
              <w:autoSpaceDE w:val="0"/>
              <w:autoSpaceDN w:val="0"/>
              <w:adjustRightInd w:val="0"/>
              <w:spacing w:after="60" w:line="240" w:lineRule="auto"/>
              <w:ind w:left="108"/>
              <w:rPr>
                <w:rFonts w:ascii="Arial" w:hAnsi="Arial" w:cs="Arial"/>
                <w:color w:val="000000"/>
              </w:rPr>
            </w:pPr>
            <w:r w:rsidRPr="00D51821">
              <w:rPr>
                <w:rFonts w:ascii="Arial" w:hAnsi="Arial" w:cs="Arial"/>
                <w:color w:val="000000"/>
              </w:rPr>
              <w:t xml:space="preserve">is a packaging organisation having one or more MPAS Certificated Designers capable of Military Level </w:t>
            </w:r>
            <w:proofErr w:type="gramStart"/>
            <w:r w:rsidRPr="00D51821">
              <w:rPr>
                <w:rFonts w:ascii="Arial" w:hAnsi="Arial" w:cs="Arial"/>
                <w:color w:val="000000"/>
              </w:rPr>
              <w:t>designs.</w:t>
            </w:r>
            <w:proofErr w:type="gramEnd"/>
            <w:r w:rsidRPr="00D51821">
              <w:rPr>
                <w:rFonts w:ascii="Arial" w:hAnsi="Arial" w:cs="Arial"/>
                <w:color w:val="000000"/>
              </w:rPr>
              <w:t xml:space="preserve">  A company capable of both Military Level and commercial Packaging designs including MOD labelling requirements;</w:t>
            </w:r>
          </w:p>
          <w:p w14:paraId="0EF4BD96" w14:textId="77777777" w:rsidR="00D2583F" w:rsidRPr="00D51821" w:rsidRDefault="00D2583F">
            <w:pPr>
              <w:widowControl w:val="0"/>
              <w:autoSpaceDE w:val="0"/>
              <w:autoSpaceDN w:val="0"/>
              <w:adjustRightInd w:val="0"/>
              <w:spacing w:after="0" w:line="240" w:lineRule="auto"/>
              <w:ind w:left="108"/>
              <w:rPr>
                <w:rFonts w:ascii="Arial" w:hAnsi="Arial" w:cs="Arial"/>
                <w:sz w:val="24"/>
                <w:szCs w:val="24"/>
              </w:rPr>
            </w:pPr>
          </w:p>
        </w:tc>
      </w:tr>
      <w:tr w:rsidR="00D2583F" w:rsidRPr="00D51821" w14:paraId="703B5A96" w14:textId="77777777">
        <w:tc>
          <w:tcPr>
            <w:tcW w:w="5000" w:type="dxa"/>
            <w:tcBorders>
              <w:top w:val="nil"/>
              <w:left w:val="nil"/>
              <w:bottom w:val="nil"/>
              <w:right w:val="nil"/>
            </w:tcBorders>
            <w:shd w:val="clear" w:color="auto" w:fill="FFFFFF"/>
          </w:tcPr>
          <w:p w14:paraId="216CAD5A" w14:textId="77777777" w:rsidR="00D2583F" w:rsidRPr="00D51821" w:rsidRDefault="00D2583F">
            <w:pPr>
              <w:widowControl w:val="0"/>
              <w:autoSpaceDE w:val="0"/>
              <w:autoSpaceDN w:val="0"/>
              <w:adjustRightInd w:val="0"/>
              <w:spacing w:after="60" w:line="240" w:lineRule="auto"/>
              <w:ind w:left="108"/>
              <w:rPr>
                <w:rFonts w:ascii="Arial" w:hAnsi="Arial" w:cs="Arial"/>
                <w:sz w:val="24"/>
                <w:szCs w:val="24"/>
              </w:rPr>
            </w:pPr>
            <w:r w:rsidRPr="00D51821">
              <w:rPr>
                <w:rFonts w:ascii="Arial" w:hAnsi="Arial" w:cs="Arial"/>
                <w:b/>
                <w:bCs/>
                <w:color w:val="000000"/>
              </w:rPr>
              <w:t>MPAS Certificated Designer</w:t>
            </w:r>
          </w:p>
        </w:tc>
        <w:tc>
          <w:tcPr>
            <w:tcW w:w="5000" w:type="dxa"/>
            <w:tcBorders>
              <w:top w:val="nil"/>
              <w:left w:val="nil"/>
              <w:bottom w:val="nil"/>
              <w:right w:val="nil"/>
            </w:tcBorders>
            <w:shd w:val="clear" w:color="auto" w:fill="FFFFFF"/>
          </w:tcPr>
          <w:p w14:paraId="61432318" w14:textId="77777777" w:rsidR="00D2583F" w:rsidRPr="00D51821" w:rsidRDefault="00D2583F">
            <w:pPr>
              <w:widowControl w:val="0"/>
              <w:autoSpaceDE w:val="0"/>
              <w:autoSpaceDN w:val="0"/>
              <w:adjustRightInd w:val="0"/>
              <w:spacing w:after="60" w:line="240" w:lineRule="auto"/>
              <w:ind w:left="108"/>
              <w:rPr>
                <w:rFonts w:ascii="Arial" w:hAnsi="Arial" w:cs="Arial"/>
                <w:color w:val="000000"/>
              </w:rPr>
            </w:pPr>
            <w:r w:rsidRPr="00D51821">
              <w:rPr>
                <w:rFonts w:ascii="Arial" w:hAnsi="Arial" w:cs="Arial"/>
                <w:color w:val="000000"/>
              </w:rPr>
              <w:t>shall mean an experienced Packaging designer trained and certified to MPAS requirements;</w:t>
            </w:r>
          </w:p>
          <w:p w14:paraId="67A641E8" w14:textId="77777777" w:rsidR="00D2583F" w:rsidRPr="00D51821" w:rsidRDefault="00D2583F">
            <w:pPr>
              <w:widowControl w:val="0"/>
              <w:autoSpaceDE w:val="0"/>
              <w:autoSpaceDN w:val="0"/>
              <w:adjustRightInd w:val="0"/>
              <w:spacing w:after="0" w:line="240" w:lineRule="auto"/>
              <w:ind w:left="108"/>
              <w:rPr>
                <w:rFonts w:ascii="Arial" w:hAnsi="Arial" w:cs="Arial"/>
                <w:sz w:val="24"/>
                <w:szCs w:val="24"/>
              </w:rPr>
            </w:pPr>
          </w:p>
        </w:tc>
      </w:tr>
      <w:tr w:rsidR="00D2583F" w:rsidRPr="00D51821" w14:paraId="2D4736C4" w14:textId="77777777">
        <w:tc>
          <w:tcPr>
            <w:tcW w:w="5000" w:type="dxa"/>
            <w:tcBorders>
              <w:top w:val="nil"/>
              <w:left w:val="nil"/>
              <w:bottom w:val="nil"/>
              <w:right w:val="nil"/>
            </w:tcBorders>
            <w:shd w:val="clear" w:color="auto" w:fill="FFFFFF"/>
          </w:tcPr>
          <w:p w14:paraId="300F2F9E" w14:textId="77777777" w:rsidR="00D2583F" w:rsidRPr="00D51821" w:rsidRDefault="00D2583F">
            <w:pPr>
              <w:widowControl w:val="0"/>
              <w:autoSpaceDE w:val="0"/>
              <w:autoSpaceDN w:val="0"/>
              <w:adjustRightInd w:val="0"/>
              <w:spacing w:after="60" w:line="240" w:lineRule="auto"/>
              <w:ind w:left="108"/>
              <w:rPr>
                <w:rFonts w:ascii="Arial" w:hAnsi="Arial" w:cs="Arial"/>
                <w:sz w:val="24"/>
                <w:szCs w:val="24"/>
              </w:rPr>
            </w:pPr>
            <w:r w:rsidRPr="00D51821">
              <w:rPr>
                <w:rFonts w:ascii="Arial" w:hAnsi="Arial" w:cs="Arial"/>
                <w:b/>
                <w:bCs/>
                <w:color w:val="000000"/>
              </w:rPr>
              <w:t>NATO</w:t>
            </w:r>
          </w:p>
        </w:tc>
        <w:tc>
          <w:tcPr>
            <w:tcW w:w="5000" w:type="dxa"/>
            <w:tcBorders>
              <w:top w:val="nil"/>
              <w:left w:val="nil"/>
              <w:bottom w:val="nil"/>
              <w:right w:val="nil"/>
            </w:tcBorders>
            <w:shd w:val="clear" w:color="auto" w:fill="FFFFFF"/>
          </w:tcPr>
          <w:p w14:paraId="51A29571" w14:textId="77777777" w:rsidR="00D2583F" w:rsidRPr="00D51821" w:rsidRDefault="00D2583F">
            <w:pPr>
              <w:widowControl w:val="0"/>
              <w:autoSpaceDE w:val="0"/>
              <w:autoSpaceDN w:val="0"/>
              <w:adjustRightInd w:val="0"/>
              <w:spacing w:after="60" w:line="240" w:lineRule="auto"/>
              <w:ind w:left="108"/>
              <w:rPr>
                <w:rFonts w:ascii="Arial" w:hAnsi="Arial" w:cs="Arial"/>
                <w:color w:val="000000"/>
              </w:rPr>
            </w:pPr>
            <w:r w:rsidRPr="00D51821">
              <w:rPr>
                <w:rFonts w:ascii="Arial" w:hAnsi="Arial" w:cs="Arial"/>
                <w:color w:val="000000"/>
              </w:rPr>
              <w:t>means the North Atlantic Treaty Organisation which is an inter-governmental military alliance based on the North Atlantic Treaty which was signed on 4 April 1949;</w:t>
            </w:r>
          </w:p>
          <w:p w14:paraId="654BF01B" w14:textId="77777777" w:rsidR="00D2583F" w:rsidRPr="00D51821" w:rsidRDefault="00D2583F">
            <w:pPr>
              <w:widowControl w:val="0"/>
              <w:autoSpaceDE w:val="0"/>
              <w:autoSpaceDN w:val="0"/>
              <w:adjustRightInd w:val="0"/>
              <w:spacing w:after="0" w:line="240" w:lineRule="auto"/>
              <w:ind w:left="108"/>
              <w:rPr>
                <w:rFonts w:ascii="Arial" w:hAnsi="Arial" w:cs="Arial"/>
                <w:sz w:val="24"/>
                <w:szCs w:val="24"/>
              </w:rPr>
            </w:pPr>
          </w:p>
        </w:tc>
      </w:tr>
      <w:tr w:rsidR="00D2583F" w:rsidRPr="00D51821" w14:paraId="130ED178" w14:textId="77777777">
        <w:tc>
          <w:tcPr>
            <w:tcW w:w="5000" w:type="dxa"/>
            <w:tcBorders>
              <w:top w:val="nil"/>
              <w:left w:val="nil"/>
              <w:bottom w:val="nil"/>
              <w:right w:val="nil"/>
            </w:tcBorders>
            <w:shd w:val="clear" w:color="auto" w:fill="FFFFFF"/>
          </w:tcPr>
          <w:p w14:paraId="200CD9D1" w14:textId="77777777" w:rsidR="00D2583F" w:rsidRPr="00D51821" w:rsidRDefault="00D2583F">
            <w:pPr>
              <w:widowControl w:val="0"/>
              <w:autoSpaceDE w:val="0"/>
              <w:autoSpaceDN w:val="0"/>
              <w:adjustRightInd w:val="0"/>
              <w:spacing w:after="60" w:line="240" w:lineRule="auto"/>
              <w:ind w:left="108"/>
              <w:rPr>
                <w:rFonts w:ascii="Arial" w:hAnsi="Arial" w:cs="Arial"/>
                <w:sz w:val="24"/>
                <w:szCs w:val="24"/>
              </w:rPr>
            </w:pPr>
            <w:r w:rsidRPr="00D51821">
              <w:rPr>
                <w:rFonts w:ascii="Arial" w:hAnsi="Arial" w:cs="Arial"/>
                <w:b/>
                <w:bCs/>
                <w:color w:val="000000"/>
              </w:rPr>
              <w:t>Notices</w:t>
            </w:r>
          </w:p>
        </w:tc>
        <w:tc>
          <w:tcPr>
            <w:tcW w:w="5000" w:type="dxa"/>
            <w:tcBorders>
              <w:top w:val="nil"/>
              <w:left w:val="nil"/>
              <w:bottom w:val="nil"/>
              <w:right w:val="nil"/>
            </w:tcBorders>
            <w:shd w:val="clear" w:color="auto" w:fill="FFFFFF"/>
          </w:tcPr>
          <w:p w14:paraId="280CEDE2" w14:textId="77777777" w:rsidR="00D2583F" w:rsidRPr="00D51821" w:rsidRDefault="00D2583F">
            <w:pPr>
              <w:widowControl w:val="0"/>
              <w:autoSpaceDE w:val="0"/>
              <w:autoSpaceDN w:val="0"/>
              <w:adjustRightInd w:val="0"/>
              <w:spacing w:after="60" w:line="240" w:lineRule="auto"/>
              <w:ind w:left="108"/>
              <w:rPr>
                <w:rFonts w:ascii="Arial" w:hAnsi="Arial" w:cs="Arial"/>
                <w:sz w:val="24"/>
                <w:szCs w:val="24"/>
              </w:rPr>
            </w:pPr>
            <w:r w:rsidRPr="00D51821">
              <w:rPr>
                <w:rFonts w:ascii="Arial" w:hAnsi="Arial" w:cs="Arial"/>
                <w:color w:val="000000"/>
              </w:rPr>
              <w:t>shall mean all Notices, orders, or other forms of communication required to be given in writing under or in connection with the Contract;</w:t>
            </w:r>
          </w:p>
        </w:tc>
      </w:tr>
      <w:tr w:rsidR="00D2583F" w:rsidRPr="00D51821" w14:paraId="0283BE0A" w14:textId="77777777">
        <w:tc>
          <w:tcPr>
            <w:tcW w:w="5000" w:type="dxa"/>
            <w:tcBorders>
              <w:top w:val="nil"/>
              <w:left w:val="nil"/>
              <w:bottom w:val="nil"/>
              <w:right w:val="nil"/>
            </w:tcBorders>
            <w:shd w:val="clear" w:color="auto" w:fill="FFFFFF"/>
          </w:tcPr>
          <w:p w14:paraId="3A869E51" w14:textId="77777777" w:rsidR="00D2583F" w:rsidRPr="00D51821" w:rsidRDefault="00D2583F">
            <w:pPr>
              <w:widowControl w:val="0"/>
              <w:autoSpaceDE w:val="0"/>
              <w:autoSpaceDN w:val="0"/>
              <w:adjustRightInd w:val="0"/>
              <w:spacing w:after="60" w:line="240" w:lineRule="auto"/>
              <w:ind w:left="108"/>
              <w:rPr>
                <w:rFonts w:ascii="Arial" w:hAnsi="Arial" w:cs="Arial"/>
                <w:sz w:val="24"/>
                <w:szCs w:val="24"/>
              </w:rPr>
            </w:pPr>
            <w:r w:rsidRPr="00D51821">
              <w:rPr>
                <w:rFonts w:ascii="Arial" w:hAnsi="Arial" w:cs="Arial"/>
                <w:b/>
                <w:bCs/>
                <w:color w:val="000000"/>
              </w:rPr>
              <w:t>Overseas</w:t>
            </w:r>
          </w:p>
        </w:tc>
        <w:tc>
          <w:tcPr>
            <w:tcW w:w="5000" w:type="dxa"/>
            <w:tcBorders>
              <w:top w:val="nil"/>
              <w:left w:val="nil"/>
              <w:bottom w:val="nil"/>
              <w:right w:val="nil"/>
            </w:tcBorders>
            <w:shd w:val="clear" w:color="auto" w:fill="FFFFFF"/>
          </w:tcPr>
          <w:p w14:paraId="59746C54" w14:textId="77777777" w:rsidR="00D2583F" w:rsidRPr="00D51821" w:rsidRDefault="00D2583F">
            <w:pPr>
              <w:widowControl w:val="0"/>
              <w:autoSpaceDE w:val="0"/>
              <w:autoSpaceDN w:val="0"/>
              <w:adjustRightInd w:val="0"/>
              <w:spacing w:after="60" w:line="240" w:lineRule="auto"/>
              <w:ind w:left="108"/>
              <w:rPr>
                <w:rFonts w:ascii="Arial" w:hAnsi="Arial" w:cs="Arial"/>
                <w:color w:val="000000"/>
              </w:rPr>
            </w:pPr>
            <w:r w:rsidRPr="00D51821">
              <w:rPr>
                <w:rFonts w:ascii="Arial" w:hAnsi="Arial" w:cs="Arial"/>
                <w:color w:val="000000"/>
              </w:rPr>
              <w:t xml:space="preserve">shall mean </w:t>
            </w:r>
            <w:proofErr w:type="gramStart"/>
            <w:r w:rsidRPr="00D51821">
              <w:rPr>
                <w:rFonts w:ascii="Arial" w:hAnsi="Arial" w:cs="Arial"/>
                <w:color w:val="000000"/>
              </w:rPr>
              <w:t>non UK</w:t>
            </w:r>
            <w:proofErr w:type="gramEnd"/>
            <w:r w:rsidRPr="00D51821">
              <w:rPr>
                <w:rFonts w:ascii="Arial" w:hAnsi="Arial" w:cs="Arial"/>
                <w:color w:val="000000"/>
              </w:rPr>
              <w:t xml:space="preserve"> or foreign;</w:t>
            </w:r>
          </w:p>
          <w:p w14:paraId="626CC9BA" w14:textId="77777777" w:rsidR="00D2583F" w:rsidRPr="00D51821" w:rsidRDefault="00D2583F">
            <w:pPr>
              <w:widowControl w:val="0"/>
              <w:autoSpaceDE w:val="0"/>
              <w:autoSpaceDN w:val="0"/>
              <w:adjustRightInd w:val="0"/>
              <w:spacing w:after="0" w:line="240" w:lineRule="auto"/>
              <w:ind w:left="108"/>
              <w:rPr>
                <w:rFonts w:ascii="Arial" w:hAnsi="Arial" w:cs="Arial"/>
                <w:sz w:val="24"/>
                <w:szCs w:val="24"/>
              </w:rPr>
            </w:pPr>
          </w:p>
        </w:tc>
      </w:tr>
      <w:tr w:rsidR="00D2583F" w:rsidRPr="00D51821" w14:paraId="59F8061D" w14:textId="77777777">
        <w:tc>
          <w:tcPr>
            <w:tcW w:w="5000" w:type="dxa"/>
            <w:tcBorders>
              <w:top w:val="nil"/>
              <w:left w:val="nil"/>
              <w:bottom w:val="nil"/>
              <w:right w:val="nil"/>
            </w:tcBorders>
            <w:shd w:val="clear" w:color="auto" w:fill="FFFFFF"/>
          </w:tcPr>
          <w:p w14:paraId="131E3477" w14:textId="77777777" w:rsidR="00D2583F" w:rsidRPr="00D51821" w:rsidRDefault="00D2583F">
            <w:pPr>
              <w:widowControl w:val="0"/>
              <w:autoSpaceDE w:val="0"/>
              <w:autoSpaceDN w:val="0"/>
              <w:adjustRightInd w:val="0"/>
              <w:spacing w:after="60" w:line="240" w:lineRule="auto"/>
              <w:ind w:left="108"/>
              <w:rPr>
                <w:rFonts w:ascii="Arial" w:hAnsi="Arial" w:cs="Arial"/>
                <w:sz w:val="24"/>
                <w:szCs w:val="24"/>
              </w:rPr>
            </w:pPr>
            <w:r w:rsidRPr="00D51821">
              <w:rPr>
                <w:rFonts w:ascii="Arial" w:hAnsi="Arial" w:cs="Arial"/>
                <w:b/>
                <w:bCs/>
                <w:color w:val="000000"/>
              </w:rPr>
              <w:t>Packaging</w:t>
            </w:r>
          </w:p>
        </w:tc>
        <w:tc>
          <w:tcPr>
            <w:tcW w:w="5000" w:type="dxa"/>
            <w:tcBorders>
              <w:top w:val="nil"/>
              <w:left w:val="nil"/>
              <w:bottom w:val="nil"/>
              <w:right w:val="nil"/>
            </w:tcBorders>
            <w:shd w:val="clear" w:color="auto" w:fill="FFFFFF"/>
          </w:tcPr>
          <w:p w14:paraId="08CF80DE" w14:textId="77777777" w:rsidR="00D2583F" w:rsidRPr="00D51821" w:rsidRDefault="00D2583F">
            <w:pPr>
              <w:widowControl w:val="0"/>
              <w:autoSpaceDE w:val="0"/>
              <w:autoSpaceDN w:val="0"/>
              <w:adjustRightInd w:val="0"/>
              <w:spacing w:after="60" w:line="240" w:lineRule="auto"/>
              <w:ind w:left="108"/>
              <w:rPr>
                <w:rFonts w:ascii="Arial" w:hAnsi="Arial" w:cs="Arial"/>
                <w:color w:val="000000"/>
              </w:rPr>
            </w:pPr>
            <w:r w:rsidRPr="00D51821">
              <w:rPr>
                <w:rFonts w:ascii="Arial" w:hAnsi="Arial" w:cs="Arial"/>
                <w:color w:val="000000"/>
              </w:rPr>
              <w:t xml:space="preserve">Verb.  The operations involved in the preparation of materiel for; transportation, handling, storage and Delivery to the user; </w:t>
            </w:r>
          </w:p>
          <w:p w14:paraId="1B8F81A5" w14:textId="77777777" w:rsidR="00D2583F" w:rsidRPr="00D51821" w:rsidRDefault="00D2583F">
            <w:pPr>
              <w:widowControl w:val="0"/>
              <w:autoSpaceDE w:val="0"/>
              <w:autoSpaceDN w:val="0"/>
              <w:adjustRightInd w:val="0"/>
              <w:spacing w:after="60" w:line="240" w:lineRule="auto"/>
              <w:ind w:left="108"/>
              <w:rPr>
                <w:rFonts w:ascii="Arial" w:hAnsi="Arial" w:cs="Arial"/>
                <w:color w:val="000000"/>
              </w:rPr>
            </w:pPr>
            <w:r w:rsidRPr="00D51821">
              <w:rPr>
                <w:rFonts w:ascii="Arial" w:hAnsi="Arial" w:cs="Arial"/>
                <w:color w:val="000000"/>
              </w:rPr>
              <w:t xml:space="preserve">Noun.  The materials and components used for the preparation of the Contractor Deliverables for transportation and storage in accordance with the </w:t>
            </w:r>
            <w:r w:rsidRPr="00D51821">
              <w:rPr>
                <w:rFonts w:ascii="Arial" w:hAnsi="Arial" w:cs="Arial"/>
                <w:color w:val="000000"/>
              </w:rPr>
              <w:lastRenderedPageBreak/>
              <w:t>Contract;</w:t>
            </w:r>
          </w:p>
          <w:p w14:paraId="6B6D44DF" w14:textId="77777777" w:rsidR="00D2583F" w:rsidRPr="00D51821" w:rsidRDefault="00D2583F">
            <w:pPr>
              <w:widowControl w:val="0"/>
              <w:autoSpaceDE w:val="0"/>
              <w:autoSpaceDN w:val="0"/>
              <w:adjustRightInd w:val="0"/>
              <w:spacing w:after="0" w:line="240" w:lineRule="auto"/>
              <w:ind w:left="108"/>
              <w:rPr>
                <w:rFonts w:ascii="Arial" w:hAnsi="Arial" w:cs="Arial"/>
                <w:sz w:val="24"/>
                <w:szCs w:val="24"/>
              </w:rPr>
            </w:pPr>
          </w:p>
        </w:tc>
      </w:tr>
      <w:tr w:rsidR="00D2583F" w:rsidRPr="00D51821" w14:paraId="665B16FC" w14:textId="77777777">
        <w:tc>
          <w:tcPr>
            <w:tcW w:w="5000" w:type="dxa"/>
            <w:tcBorders>
              <w:top w:val="nil"/>
              <w:left w:val="nil"/>
              <w:bottom w:val="nil"/>
              <w:right w:val="nil"/>
            </w:tcBorders>
            <w:shd w:val="clear" w:color="auto" w:fill="FFFFFF"/>
          </w:tcPr>
          <w:p w14:paraId="1B0F5DFB" w14:textId="77777777" w:rsidR="00D2583F" w:rsidRPr="00D51821" w:rsidRDefault="00D2583F">
            <w:pPr>
              <w:widowControl w:val="0"/>
              <w:autoSpaceDE w:val="0"/>
              <w:autoSpaceDN w:val="0"/>
              <w:adjustRightInd w:val="0"/>
              <w:spacing w:after="60" w:line="240" w:lineRule="auto"/>
              <w:ind w:left="108"/>
              <w:rPr>
                <w:rFonts w:ascii="Arial" w:hAnsi="Arial" w:cs="Arial"/>
                <w:sz w:val="24"/>
                <w:szCs w:val="24"/>
              </w:rPr>
            </w:pPr>
            <w:r w:rsidRPr="00D51821">
              <w:rPr>
                <w:rFonts w:ascii="Arial" w:hAnsi="Arial" w:cs="Arial"/>
                <w:b/>
                <w:bCs/>
                <w:color w:val="000000"/>
              </w:rPr>
              <w:t>Packaging Design Authority (PDA)</w:t>
            </w:r>
          </w:p>
        </w:tc>
        <w:tc>
          <w:tcPr>
            <w:tcW w:w="5000" w:type="dxa"/>
            <w:tcBorders>
              <w:top w:val="nil"/>
              <w:left w:val="nil"/>
              <w:bottom w:val="nil"/>
              <w:right w:val="nil"/>
            </w:tcBorders>
            <w:shd w:val="clear" w:color="auto" w:fill="FFFFFF"/>
          </w:tcPr>
          <w:p w14:paraId="379518B0" w14:textId="77777777" w:rsidR="00D2583F" w:rsidRPr="00D51821" w:rsidRDefault="00D2583F">
            <w:pPr>
              <w:widowControl w:val="0"/>
              <w:autoSpaceDE w:val="0"/>
              <w:autoSpaceDN w:val="0"/>
              <w:adjustRightInd w:val="0"/>
              <w:spacing w:after="60" w:line="240" w:lineRule="auto"/>
              <w:ind w:left="108"/>
              <w:rPr>
                <w:rFonts w:ascii="Arial" w:hAnsi="Arial" w:cs="Arial"/>
                <w:color w:val="000000"/>
              </w:rPr>
            </w:pPr>
            <w:r w:rsidRPr="00D51821">
              <w:rPr>
                <w:rFonts w:ascii="Arial" w:hAnsi="Arial" w:cs="Arial"/>
                <w:color w:val="000000"/>
              </w:rPr>
              <w:t>shall mean the organisation that is responsible for the original design of the Packaging except where transferred by agreement.  The PDA shall be identified in the Contract, see Annex A to Schedule 3 (Appendix – Addresses and Other Information), Box 3;</w:t>
            </w:r>
          </w:p>
          <w:p w14:paraId="6DE0DBBF" w14:textId="77777777" w:rsidR="00D2583F" w:rsidRPr="00D51821" w:rsidRDefault="00D2583F">
            <w:pPr>
              <w:widowControl w:val="0"/>
              <w:autoSpaceDE w:val="0"/>
              <w:autoSpaceDN w:val="0"/>
              <w:adjustRightInd w:val="0"/>
              <w:spacing w:after="0" w:line="240" w:lineRule="auto"/>
              <w:ind w:left="108"/>
              <w:rPr>
                <w:rFonts w:ascii="Arial" w:hAnsi="Arial" w:cs="Arial"/>
                <w:sz w:val="24"/>
                <w:szCs w:val="24"/>
              </w:rPr>
            </w:pPr>
          </w:p>
        </w:tc>
      </w:tr>
      <w:tr w:rsidR="00D2583F" w:rsidRPr="00D51821" w14:paraId="7EFB17BD" w14:textId="77777777">
        <w:tc>
          <w:tcPr>
            <w:tcW w:w="5000" w:type="dxa"/>
            <w:tcBorders>
              <w:top w:val="nil"/>
              <w:left w:val="nil"/>
              <w:bottom w:val="nil"/>
              <w:right w:val="nil"/>
            </w:tcBorders>
            <w:shd w:val="clear" w:color="auto" w:fill="FFFFFF"/>
          </w:tcPr>
          <w:p w14:paraId="4F8DB144" w14:textId="77777777" w:rsidR="00D2583F" w:rsidRPr="00D51821" w:rsidRDefault="00D2583F">
            <w:pPr>
              <w:widowControl w:val="0"/>
              <w:autoSpaceDE w:val="0"/>
              <w:autoSpaceDN w:val="0"/>
              <w:adjustRightInd w:val="0"/>
              <w:spacing w:after="60" w:line="240" w:lineRule="auto"/>
              <w:ind w:left="108"/>
              <w:rPr>
                <w:rFonts w:ascii="Arial" w:hAnsi="Arial" w:cs="Arial"/>
                <w:sz w:val="24"/>
                <w:szCs w:val="24"/>
              </w:rPr>
            </w:pPr>
            <w:r w:rsidRPr="00D51821">
              <w:rPr>
                <w:rFonts w:ascii="Arial" w:hAnsi="Arial" w:cs="Arial"/>
                <w:b/>
                <w:bCs/>
                <w:color w:val="000000"/>
              </w:rPr>
              <w:t>Parties</w:t>
            </w:r>
          </w:p>
        </w:tc>
        <w:tc>
          <w:tcPr>
            <w:tcW w:w="5000" w:type="dxa"/>
            <w:tcBorders>
              <w:top w:val="nil"/>
              <w:left w:val="nil"/>
              <w:bottom w:val="nil"/>
              <w:right w:val="nil"/>
            </w:tcBorders>
            <w:shd w:val="clear" w:color="auto" w:fill="FFFFFF"/>
          </w:tcPr>
          <w:p w14:paraId="09D650E1" w14:textId="77777777" w:rsidR="00D2583F" w:rsidRPr="00D51821" w:rsidRDefault="00D2583F">
            <w:pPr>
              <w:widowControl w:val="0"/>
              <w:autoSpaceDE w:val="0"/>
              <w:autoSpaceDN w:val="0"/>
              <w:adjustRightInd w:val="0"/>
              <w:spacing w:after="60" w:line="240" w:lineRule="auto"/>
              <w:ind w:left="108"/>
              <w:rPr>
                <w:rFonts w:ascii="Arial" w:hAnsi="Arial" w:cs="Arial"/>
                <w:color w:val="000000"/>
              </w:rPr>
            </w:pPr>
            <w:r w:rsidRPr="00D51821">
              <w:rPr>
                <w:rFonts w:ascii="Arial" w:hAnsi="Arial" w:cs="Arial"/>
                <w:color w:val="000000"/>
              </w:rPr>
              <w:t>means the Contractor and the Authority, and Party shall be construed accordingly;</w:t>
            </w:r>
          </w:p>
          <w:p w14:paraId="7DE96CAD" w14:textId="77777777" w:rsidR="00D2583F" w:rsidRPr="00D51821" w:rsidRDefault="00D2583F">
            <w:pPr>
              <w:widowControl w:val="0"/>
              <w:autoSpaceDE w:val="0"/>
              <w:autoSpaceDN w:val="0"/>
              <w:adjustRightInd w:val="0"/>
              <w:spacing w:after="0" w:line="240" w:lineRule="auto"/>
              <w:ind w:left="108"/>
              <w:rPr>
                <w:rFonts w:ascii="Arial" w:hAnsi="Arial" w:cs="Arial"/>
                <w:sz w:val="24"/>
                <w:szCs w:val="24"/>
              </w:rPr>
            </w:pPr>
          </w:p>
        </w:tc>
      </w:tr>
      <w:tr w:rsidR="00D2583F" w:rsidRPr="00D51821" w14:paraId="2C2937F8" w14:textId="77777777">
        <w:tc>
          <w:tcPr>
            <w:tcW w:w="5000" w:type="dxa"/>
            <w:tcBorders>
              <w:top w:val="nil"/>
              <w:left w:val="nil"/>
              <w:bottom w:val="nil"/>
              <w:right w:val="nil"/>
            </w:tcBorders>
            <w:shd w:val="clear" w:color="auto" w:fill="FFFFFF"/>
          </w:tcPr>
          <w:p w14:paraId="01CAA746" w14:textId="77777777" w:rsidR="00D2583F" w:rsidRPr="00D51821" w:rsidRDefault="00D2583F">
            <w:pPr>
              <w:widowControl w:val="0"/>
              <w:autoSpaceDE w:val="0"/>
              <w:autoSpaceDN w:val="0"/>
              <w:adjustRightInd w:val="0"/>
              <w:spacing w:after="60" w:line="240" w:lineRule="auto"/>
              <w:ind w:left="108"/>
              <w:rPr>
                <w:rFonts w:ascii="Arial" w:hAnsi="Arial" w:cs="Arial"/>
                <w:sz w:val="24"/>
                <w:szCs w:val="24"/>
              </w:rPr>
            </w:pPr>
            <w:r w:rsidRPr="00D51821">
              <w:rPr>
                <w:rFonts w:ascii="Arial" w:hAnsi="Arial" w:cs="Arial"/>
                <w:b/>
                <w:bCs/>
                <w:color w:val="000000"/>
              </w:rPr>
              <w:t xml:space="preserve">Primary Packaging </w:t>
            </w:r>
            <w:proofErr w:type="gramStart"/>
            <w:r w:rsidRPr="00D51821">
              <w:rPr>
                <w:rFonts w:ascii="Arial" w:hAnsi="Arial" w:cs="Arial"/>
                <w:b/>
                <w:bCs/>
                <w:color w:val="000000"/>
              </w:rPr>
              <w:t>Quantity(</w:t>
            </w:r>
            <w:proofErr w:type="gramEnd"/>
            <w:r w:rsidRPr="00D51821">
              <w:rPr>
                <w:rFonts w:ascii="Arial" w:hAnsi="Arial" w:cs="Arial"/>
                <w:b/>
                <w:bCs/>
                <w:color w:val="000000"/>
              </w:rPr>
              <w:t>PPQ)</w:t>
            </w:r>
          </w:p>
        </w:tc>
        <w:tc>
          <w:tcPr>
            <w:tcW w:w="5000" w:type="dxa"/>
            <w:tcBorders>
              <w:top w:val="nil"/>
              <w:left w:val="nil"/>
              <w:bottom w:val="nil"/>
              <w:right w:val="nil"/>
            </w:tcBorders>
            <w:shd w:val="clear" w:color="auto" w:fill="FFFFFF"/>
          </w:tcPr>
          <w:p w14:paraId="567FD469" w14:textId="77777777" w:rsidR="00D2583F" w:rsidRPr="00D51821" w:rsidRDefault="00D2583F">
            <w:pPr>
              <w:widowControl w:val="0"/>
              <w:autoSpaceDE w:val="0"/>
              <w:autoSpaceDN w:val="0"/>
              <w:adjustRightInd w:val="0"/>
              <w:spacing w:after="60" w:line="240" w:lineRule="auto"/>
              <w:ind w:left="108"/>
              <w:rPr>
                <w:rFonts w:ascii="Arial" w:hAnsi="Arial" w:cs="Arial"/>
                <w:color w:val="000000"/>
              </w:rPr>
            </w:pPr>
            <w:r w:rsidRPr="00D51821">
              <w:rPr>
                <w:rFonts w:ascii="Arial" w:hAnsi="Arial" w:cs="Arial"/>
                <w:color w:val="000000"/>
              </w:rPr>
              <w:t>means the quantity of an item of material to be contained in an individual package, which has been selected as being the most suitable for issue(s) to the ultimate user, as described in Def Stan 81-041 (Part 1);</w:t>
            </w:r>
          </w:p>
          <w:p w14:paraId="0104B1E4" w14:textId="77777777" w:rsidR="00D2583F" w:rsidRPr="00D51821" w:rsidRDefault="00D2583F">
            <w:pPr>
              <w:widowControl w:val="0"/>
              <w:autoSpaceDE w:val="0"/>
              <w:autoSpaceDN w:val="0"/>
              <w:adjustRightInd w:val="0"/>
              <w:spacing w:after="0" w:line="240" w:lineRule="auto"/>
              <w:ind w:left="108"/>
              <w:rPr>
                <w:rFonts w:ascii="Arial" w:hAnsi="Arial" w:cs="Arial"/>
                <w:sz w:val="24"/>
                <w:szCs w:val="24"/>
              </w:rPr>
            </w:pPr>
          </w:p>
        </w:tc>
      </w:tr>
      <w:tr w:rsidR="00D2583F" w:rsidRPr="00D51821" w14:paraId="2EA89A92" w14:textId="77777777">
        <w:tc>
          <w:tcPr>
            <w:tcW w:w="5000" w:type="dxa"/>
            <w:tcBorders>
              <w:top w:val="nil"/>
              <w:left w:val="nil"/>
              <w:bottom w:val="nil"/>
              <w:right w:val="nil"/>
            </w:tcBorders>
            <w:shd w:val="clear" w:color="auto" w:fill="FFFFFF"/>
          </w:tcPr>
          <w:p w14:paraId="4454EB27" w14:textId="77777777" w:rsidR="00D2583F" w:rsidRPr="00D51821" w:rsidRDefault="00D2583F">
            <w:pPr>
              <w:widowControl w:val="0"/>
              <w:autoSpaceDE w:val="0"/>
              <w:autoSpaceDN w:val="0"/>
              <w:adjustRightInd w:val="0"/>
              <w:spacing w:after="60" w:line="240" w:lineRule="auto"/>
              <w:ind w:left="108"/>
              <w:rPr>
                <w:rFonts w:ascii="Arial" w:hAnsi="Arial" w:cs="Arial"/>
                <w:sz w:val="24"/>
                <w:szCs w:val="24"/>
              </w:rPr>
            </w:pPr>
            <w:r w:rsidRPr="00D51821">
              <w:rPr>
                <w:rFonts w:ascii="Arial" w:hAnsi="Arial" w:cs="Arial"/>
                <w:b/>
                <w:bCs/>
                <w:color w:val="000000"/>
              </w:rPr>
              <w:t>Recycled Timber</w:t>
            </w:r>
          </w:p>
        </w:tc>
        <w:tc>
          <w:tcPr>
            <w:tcW w:w="5000" w:type="dxa"/>
            <w:tcBorders>
              <w:top w:val="nil"/>
              <w:left w:val="nil"/>
              <w:bottom w:val="nil"/>
              <w:right w:val="nil"/>
            </w:tcBorders>
            <w:shd w:val="clear" w:color="auto" w:fill="FFFFFF"/>
          </w:tcPr>
          <w:p w14:paraId="08CE1625" w14:textId="77777777" w:rsidR="00D2583F" w:rsidRPr="00D51821" w:rsidRDefault="00D2583F">
            <w:pPr>
              <w:widowControl w:val="0"/>
              <w:autoSpaceDE w:val="0"/>
              <w:autoSpaceDN w:val="0"/>
              <w:adjustRightInd w:val="0"/>
              <w:spacing w:after="60" w:line="240" w:lineRule="auto"/>
              <w:ind w:left="108"/>
              <w:rPr>
                <w:rFonts w:ascii="Arial" w:hAnsi="Arial" w:cs="Arial"/>
                <w:color w:val="000000"/>
              </w:rPr>
            </w:pPr>
            <w:r w:rsidRPr="00D51821">
              <w:rPr>
                <w:rFonts w:ascii="Arial" w:hAnsi="Arial" w:cs="Arial"/>
                <w:color w:val="000000"/>
              </w:rPr>
              <w:t>means recovered wood that prior to being supplied to the Authority had an end use as a standalone object or as part of a structure.  Recycled Timber covers:</w:t>
            </w:r>
          </w:p>
          <w:p w14:paraId="65343280" w14:textId="77777777" w:rsidR="00D2583F" w:rsidRPr="00D51821" w:rsidRDefault="00D2583F">
            <w:pPr>
              <w:widowControl w:val="0"/>
              <w:autoSpaceDE w:val="0"/>
              <w:autoSpaceDN w:val="0"/>
              <w:adjustRightInd w:val="0"/>
              <w:spacing w:after="60" w:line="240" w:lineRule="auto"/>
              <w:ind w:left="108"/>
              <w:rPr>
                <w:rFonts w:ascii="Arial" w:hAnsi="Arial" w:cs="Arial"/>
                <w:color w:val="000000"/>
              </w:rPr>
            </w:pPr>
            <w:r w:rsidRPr="00D51821">
              <w:rPr>
                <w:rFonts w:ascii="Arial" w:hAnsi="Arial" w:cs="Arial"/>
                <w:color w:val="000000"/>
              </w:rPr>
              <w:t xml:space="preserve">a. pre-consumer reclaimed wood and wood fibre and industrial by-products; </w:t>
            </w:r>
          </w:p>
          <w:p w14:paraId="1E824706" w14:textId="77777777" w:rsidR="00D2583F" w:rsidRPr="00D51821" w:rsidRDefault="00D2583F">
            <w:pPr>
              <w:widowControl w:val="0"/>
              <w:autoSpaceDE w:val="0"/>
              <w:autoSpaceDN w:val="0"/>
              <w:adjustRightInd w:val="0"/>
              <w:spacing w:after="60" w:line="240" w:lineRule="auto"/>
              <w:ind w:left="108"/>
              <w:rPr>
                <w:rFonts w:ascii="Arial" w:hAnsi="Arial" w:cs="Arial"/>
                <w:color w:val="000000"/>
              </w:rPr>
            </w:pPr>
            <w:r w:rsidRPr="00D51821">
              <w:rPr>
                <w:rFonts w:ascii="Arial" w:hAnsi="Arial" w:cs="Arial"/>
                <w:color w:val="000000"/>
              </w:rPr>
              <w:t xml:space="preserve">b. post-consumer reclaimed wood and wood fibre, and driftwood; </w:t>
            </w:r>
          </w:p>
          <w:p w14:paraId="06EB6196" w14:textId="77777777" w:rsidR="00D2583F" w:rsidRPr="00D51821" w:rsidRDefault="00D2583F">
            <w:pPr>
              <w:widowControl w:val="0"/>
              <w:autoSpaceDE w:val="0"/>
              <w:autoSpaceDN w:val="0"/>
              <w:adjustRightInd w:val="0"/>
              <w:spacing w:after="60" w:line="240" w:lineRule="auto"/>
              <w:ind w:left="108"/>
              <w:rPr>
                <w:rFonts w:ascii="Arial" w:hAnsi="Arial" w:cs="Arial"/>
                <w:color w:val="000000"/>
              </w:rPr>
            </w:pPr>
            <w:r w:rsidRPr="00D51821">
              <w:rPr>
                <w:rFonts w:ascii="Arial" w:hAnsi="Arial" w:cs="Arial"/>
                <w:color w:val="000000"/>
              </w:rPr>
              <w:t>c. reclaimed timber abandoned or confiscated at least ten years previously;</w:t>
            </w:r>
          </w:p>
          <w:p w14:paraId="0F0B7802" w14:textId="77777777" w:rsidR="00D2583F" w:rsidRPr="00D51821" w:rsidRDefault="00D2583F">
            <w:pPr>
              <w:widowControl w:val="0"/>
              <w:autoSpaceDE w:val="0"/>
              <w:autoSpaceDN w:val="0"/>
              <w:adjustRightInd w:val="0"/>
              <w:spacing w:after="60" w:line="240" w:lineRule="auto"/>
              <w:ind w:left="108"/>
              <w:rPr>
                <w:rFonts w:ascii="Arial" w:hAnsi="Arial" w:cs="Arial"/>
                <w:color w:val="000000"/>
              </w:rPr>
            </w:pPr>
            <w:r w:rsidRPr="00D51821">
              <w:rPr>
                <w:rFonts w:ascii="Arial" w:hAnsi="Arial" w:cs="Arial"/>
                <w:color w:val="000000"/>
              </w:rPr>
              <w:t>it excludes sawmill co-products;</w:t>
            </w:r>
          </w:p>
          <w:p w14:paraId="4607A743" w14:textId="77777777" w:rsidR="00D2583F" w:rsidRPr="00D51821" w:rsidRDefault="00D2583F">
            <w:pPr>
              <w:widowControl w:val="0"/>
              <w:autoSpaceDE w:val="0"/>
              <w:autoSpaceDN w:val="0"/>
              <w:adjustRightInd w:val="0"/>
              <w:spacing w:after="0" w:line="240" w:lineRule="auto"/>
              <w:ind w:left="108"/>
              <w:rPr>
                <w:rFonts w:ascii="Arial" w:hAnsi="Arial" w:cs="Arial"/>
                <w:sz w:val="24"/>
                <w:szCs w:val="24"/>
              </w:rPr>
            </w:pPr>
          </w:p>
        </w:tc>
      </w:tr>
      <w:tr w:rsidR="00D2583F" w:rsidRPr="00D51821" w14:paraId="45CC9557" w14:textId="77777777">
        <w:tc>
          <w:tcPr>
            <w:tcW w:w="5000" w:type="dxa"/>
            <w:tcBorders>
              <w:top w:val="nil"/>
              <w:left w:val="nil"/>
              <w:bottom w:val="nil"/>
              <w:right w:val="nil"/>
            </w:tcBorders>
            <w:shd w:val="clear" w:color="auto" w:fill="FFFFFF"/>
          </w:tcPr>
          <w:p w14:paraId="153E95BA" w14:textId="77777777" w:rsidR="00D2583F" w:rsidRPr="00D51821" w:rsidRDefault="00D2583F">
            <w:pPr>
              <w:widowControl w:val="0"/>
              <w:autoSpaceDE w:val="0"/>
              <w:autoSpaceDN w:val="0"/>
              <w:adjustRightInd w:val="0"/>
              <w:spacing w:after="60" w:line="240" w:lineRule="auto"/>
              <w:ind w:left="108"/>
              <w:rPr>
                <w:rFonts w:ascii="Arial" w:hAnsi="Arial" w:cs="Arial"/>
                <w:sz w:val="24"/>
                <w:szCs w:val="24"/>
              </w:rPr>
            </w:pPr>
            <w:r w:rsidRPr="00D51821">
              <w:rPr>
                <w:rFonts w:ascii="Arial" w:hAnsi="Arial" w:cs="Arial"/>
                <w:b/>
                <w:bCs/>
                <w:color w:val="000000"/>
              </w:rPr>
              <w:t>Safety Data Sheet</w:t>
            </w:r>
          </w:p>
        </w:tc>
        <w:tc>
          <w:tcPr>
            <w:tcW w:w="5000" w:type="dxa"/>
            <w:tcBorders>
              <w:top w:val="nil"/>
              <w:left w:val="nil"/>
              <w:bottom w:val="nil"/>
              <w:right w:val="nil"/>
            </w:tcBorders>
            <w:shd w:val="clear" w:color="auto" w:fill="FFFFFF"/>
          </w:tcPr>
          <w:p w14:paraId="1D02CD60" w14:textId="77777777" w:rsidR="00D2583F" w:rsidRPr="00D51821" w:rsidRDefault="00D2583F">
            <w:pPr>
              <w:widowControl w:val="0"/>
              <w:autoSpaceDE w:val="0"/>
              <w:autoSpaceDN w:val="0"/>
              <w:adjustRightInd w:val="0"/>
              <w:spacing w:after="60" w:line="240" w:lineRule="auto"/>
              <w:ind w:left="108"/>
              <w:rPr>
                <w:rFonts w:ascii="Arial" w:hAnsi="Arial" w:cs="Arial"/>
                <w:color w:val="000000"/>
              </w:rPr>
            </w:pPr>
            <w:r w:rsidRPr="00D51821">
              <w:rPr>
                <w:rFonts w:ascii="Arial" w:hAnsi="Arial" w:cs="Arial"/>
                <w:color w:val="000000"/>
              </w:rPr>
              <w:t>has the meaning as defined in the Registration, Evaluation, Authorisation and Restriction of Chemicals (REACH) Regulations 2007 (as amended);</w:t>
            </w:r>
          </w:p>
          <w:p w14:paraId="0F8D9653" w14:textId="77777777" w:rsidR="00D2583F" w:rsidRPr="00D51821" w:rsidRDefault="00D2583F">
            <w:pPr>
              <w:widowControl w:val="0"/>
              <w:autoSpaceDE w:val="0"/>
              <w:autoSpaceDN w:val="0"/>
              <w:adjustRightInd w:val="0"/>
              <w:spacing w:after="0" w:line="240" w:lineRule="auto"/>
              <w:ind w:left="108"/>
              <w:rPr>
                <w:rFonts w:ascii="Arial" w:hAnsi="Arial" w:cs="Arial"/>
                <w:sz w:val="24"/>
                <w:szCs w:val="24"/>
              </w:rPr>
            </w:pPr>
          </w:p>
        </w:tc>
      </w:tr>
      <w:tr w:rsidR="00D2583F" w:rsidRPr="00D51821" w14:paraId="4F0211A0" w14:textId="77777777">
        <w:tc>
          <w:tcPr>
            <w:tcW w:w="5000" w:type="dxa"/>
            <w:tcBorders>
              <w:top w:val="nil"/>
              <w:left w:val="nil"/>
              <w:bottom w:val="nil"/>
              <w:right w:val="nil"/>
            </w:tcBorders>
            <w:shd w:val="clear" w:color="auto" w:fill="FFFFFF"/>
          </w:tcPr>
          <w:p w14:paraId="548A045E" w14:textId="77777777" w:rsidR="00D2583F" w:rsidRPr="00D51821" w:rsidRDefault="00D2583F">
            <w:pPr>
              <w:widowControl w:val="0"/>
              <w:autoSpaceDE w:val="0"/>
              <w:autoSpaceDN w:val="0"/>
              <w:adjustRightInd w:val="0"/>
              <w:spacing w:after="60" w:line="240" w:lineRule="auto"/>
              <w:ind w:left="108"/>
              <w:rPr>
                <w:rFonts w:ascii="Arial" w:hAnsi="Arial" w:cs="Arial"/>
                <w:sz w:val="24"/>
                <w:szCs w:val="24"/>
              </w:rPr>
            </w:pPr>
            <w:r w:rsidRPr="00D51821">
              <w:rPr>
                <w:rFonts w:ascii="Arial" w:hAnsi="Arial" w:cs="Arial"/>
                <w:b/>
                <w:bCs/>
                <w:color w:val="000000"/>
              </w:rPr>
              <w:t>Schedule of Requirements</w:t>
            </w:r>
          </w:p>
        </w:tc>
        <w:tc>
          <w:tcPr>
            <w:tcW w:w="5000" w:type="dxa"/>
            <w:tcBorders>
              <w:top w:val="nil"/>
              <w:left w:val="nil"/>
              <w:bottom w:val="nil"/>
              <w:right w:val="nil"/>
            </w:tcBorders>
            <w:shd w:val="clear" w:color="auto" w:fill="FFFFFF"/>
          </w:tcPr>
          <w:p w14:paraId="4DD67B37" w14:textId="77777777" w:rsidR="00D2583F" w:rsidRPr="00D51821" w:rsidRDefault="00D2583F">
            <w:pPr>
              <w:widowControl w:val="0"/>
              <w:autoSpaceDE w:val="0"/>
              <w:autoSpaceDN w:val="0"/>
              <w:adjustRightInd w:val="0"/>
              <w:spacing w:after="60" w:line="240" w:lineRule="auto"/>
              <w:ind w:left="108"/>
              <w:rPr>
                <w:rFonts w:ascii="Arial" w:hAnsi="Arial" w:cs="Arial"/>
                <w:color w:val="000000"/>
              </w:rPr>
            </w:pPr>
            <w:r w:rsidRPr="00D51821">
              <w:rPr>
                <w:rFonts w:ascii="Arial" w:hAnsi="Arial" w:cs="Arial"/>
                <w:color w:val="000000"/>
              </w:rPr>
              <w:t>means Schedule 2 (Schedule of Requirements), which identifies, either directly or by reference, Contractor Deliverables to be provided, the quantities and dates involved and the price or pricing terms in relation to each Contractor Deliverable;</w:t>
            </w:r>
          </w:p>
          <w:p w14:paraId="3841CA7E" w14:textId="77777777" w:rsidR="00D2583F" w:rsidRPr="00D51821" w:rsidRDefault="00D2583F">
            <w:pPr>
              <w:widowControl w:val="0"/>
              <w:autoSpaceDE w:val="0"/>
              <w:autoSpaceDN w:val="0"/>
              <w:adjustRightInd w:val="0"/>
              <w:spacing w:after="0" w:line="240" w:lineRule="auto"/>
              <w:ind w:left="108"/>
              <w:rPr>
                <w:rFonts w:ascii="Arial" w:hAnsi="Arial" w:cs="Arial"/>
                <w:sz w:val="24"/>
                <w:szCs w:val="24"/>
              </w:rPr>
            </w:pPr>
          </w:p>
        </w:tc>
      </w:tr>
      <w:tr w:rsidR="00D2583F" w:rsidRPr="00D51821" w14:paraId="10920BD6" w14:textId="77777777">
        <w:tc>
          <w:tcPr>
            <w:tcW w:w="5000" w:type="dxa"/>
            <w:tcBorders>
              <w:top w:val="nil"/>
              <w:left w:val="nil"/>
              <w:bottom w:val="nil"/>
              <w:right w:val="nil"/>
            </w:tcBorders>
            <w:shd w:val="clear" w:color="auto" w:fill="FFFFFF"/>
          </w:tcPr>
          <w:p w14:paraId="1D6AF667" w14:textId="77777777" w:rsidR="00D2583F" w:rsidRPr="00D51821" w:rsidRDefault="00D2583F">
            <w:pPr>
              <w:widowControl w:val="0"/>
              <w:autoSpaceDE w:val="0"/>
              <w:autoSpaceDN w:val="0"/>
              <w:adjustRightInd w:val="0"/>
              <w:spacing w:after="60" w:line="240" w:lineRule="auto"/>
              <w:ind w:left="108"/>
              <w:rPr>
                <w:rFonts w:ascii="Arial" w:hAnsi="Arial" w:cs="Arial"/>
                <w:sz w:val="24"/>
                <w:szCs w:val="24"/>
              </w:rPr>
            </w:pPr>
            <w:r w:rsidRPr="00D51821">
              <w:rPr>
                <w:rFonts w:ascii="Arial" w:hAnsi="Arial" w:cs="Arial"/>
                <w:b/>
                <w:bCs/>
                <w:color w:val="000000"/>
              </w:rPr>
              <w:t>Short-Rotation Coppice</w:t>
            </w:r>
          </w:p>
        </w:tc>
        <w:tc>
          <w:tcPr>
            <w:tcW w:w="5000" w:type="dxa"/>
            <w:tcBorders>
              <w:top w:val="nil"/>
              <w:left w:val="nil"/>
              <w:bottom w:val="nil"/>
              <w:right w:val="nil"/>
            </w:tcBorders>
            <w:shd w:val="clear" w:color="auto" w:fill="FFFFFF"/>
          </w:tcPr>
          <w:p w14:paraId="2B7B87A4" w14:textId="77777777" w:rsidR="00D2583F" w:rsidRPr="00D51821" w:rsidRDefault="00D2583F">
            <w:pPr>
              <w:widowControl w:val="0"/>
              <w:autoSpaceDE w:val="0"/>
              <w:autoSpaceDN w:val="0"/>
              <w:adjustRightInd w:val="0"/>
              <w:spacing w:after="60" w:line="240" w:lineRule="auto"/>
              <w:ind w:left="108"/>
              <w:rPr>
                <w:rFonts w:ascii="Arial" w:hAnsi="Arial" w:cs="Arial"/>
                <w:color w:val="000000"/>
              </w:rPr>
            </w:pPr>
            <w:r w:rsidRPr="00D51821">
              <w:rPr>
                <w:rFonts w:ascii="Arial" w:hAnsi="Arial" w:cs="Arial"/>
                <w:color w:val="000000"/>
              </w:rPr>
              <w:t xml:space="preserve">means a specific management regime whereby the poles of trees are cut </w:t>
            </w:r>
            <w:proofErr w:type="gramStart"/>
            <w:r w:rsidRPr="00D51821">
              <w:rPr>
                <w:rFonts w:ascii="Arial" w:hAnsi="Arial" w:cs="Arial"/>
                <w:color w:val="000000"/>
              </w:rPr>
              <w:t>every one</w:t>
            </w:r>
            <w:proofErr w:type="gramEnd"/>
            <w:r w:rsidRPr="00D51821">
              <w:rPr>
                <w:rFonts w:ascii="Arial" w:hAnsi="Arial" w:cs="Arial"/>
                <w:color w:val="000000"/>
              </w:rPr>
              <w:t xml:space="preserve"> to two years and which is aimed at producing biomass for energy.  It is exempt from the UK Government timber procurement policy.  For avoidance of doubt, Short-Rotation Coppice is not conventional coppice, which is subject to the timber policy;</w:t>
            </w:r>
          </w:p>
          <w:p w14:paraId="3D0F5739" w14:textId="77777777" w:rsidR="00D2583F" w:rsidRPr="00D51821" w:rsidRDefault="00D2583F">
            <w:pPr>
              <w:widowControl w:val="0"/>
              <w:autoSpaceDE w:val="0"/>
              <w:autoSpaceDN w:val="0"/>
              <w:adjustRightInd w:val="0"/>
              <w:spacing w:after="0" w:line="240" w:lineRule="auto"/>
              <w:ind w:left="108"/>
              <w:rPr>
                <w:rFonts w:ascii="Arial" w:hAnsi="Arial" w:cs="Arial"/>
                <w:sz w:val="24"/>
                <w:szCs w:val="24"/>
              </w:rPr>
            </w:pPr>
          </w:p>
        </w:tc>
      </w:tr>
      <w:tr w:rsidR="00D2583F" w:rsidRPr="00D51821" w14:paraId="7BE13C82" w14:textId="77777777">
        <w:tc>
          <w:tcPr>
            <w:tcW w:w="5000" w:type="dxa"/>
            <w:tcBorders>
              <w:top w:val="nil"/>
              <w:left w:val="nil"/>
              <w:bottom w:val="nil"/>
              <w:right w:val="nil"/>
            </w:tcBorders>
            <w:shd w:val="clear" w:color="auto" w:fill="FFFFFF"/>
          </w:tcPr>
          <w:p w14:paraId="4DDCDA52" w14:textId="77777777" w:rsidR="00D2583F" w:rsidRPr="00D51821" w:rsidRDefault="00D2583F">
            <w:pPr>
              <w:widowControl w:val="0"/>
              <w:autoSpaceDE w:val="0"/>
              <w:autoSpaceDN w:val="0"/>
              <w:adjustRightInd w:val="0"/>
              <w:spacing w:after="60" w:line="240" w:lineRule="auto"/>
              <w:ind w:left="108"/>
              <w:rPr>
                <w:rFonts w:ascii="Arial" w:hAnsi="Arial" w:cs="Arial"/>
                <w:sz w:val="24"/>
                <w:szCs w:val="24"/>
              </w:rPr>
            </w:pPr>
            <w:r w:rsidRPr="00D51821">
              <w:rPr>
                <w:rFonts w:ascii="Arial" w:hAnsi="Arial" w:cs="Arial"/>
                <w:b/>
                <w:bCs/>
                <w:color w:val="000000"/>
              </w:rPr>
              <w:t>Specification</w:t>
            </w:r>
          </w:p>
        </w:tc>
        <w:tc>
          <w:tcPr>
            <w:tcW w:w="5000" w:type="dxa"/>
            <w:tcBorders>
              <w:top w:val="nil"/>
              <w:left w:val="nil"/>
              <w:bottom w:val="nil"/>
              <w:right w:val="nil"/>
            </w:tcBorders>
            <w:shd w:val="clear" w:color="auto" w:fill="FFFFFF"/>
          </w:tcPr>
          <w:p w14:paraId="2CB063DE" w14:textId="77777777" w:rsidR="00D2583F" w:rsidRPr="00D51821" w:rsidRDefault="00D2583F">
            <w:pPr>
              <w:widowControl w:val="0"/>
              <w:autoSpaceDE w:val="0"/>
              <w:autoSpaceDN w:val="0"/>
              <w:adjustRightInd w:val="0"/>
              <w:spacing w:after="60" w:line="240" w:lineRule="auto"/>
              <w:ind w:left="108"/>
              <w:rPr>
                <w:rFonts w:ascii="Arial" w:hAnsi="Arial" w:cs="Arial"/>
                <w:color w:val="000000"/>
              </w:rPr>
            </w:pPr>
            <w:r w:rsidRPr="00D51821">
              <w:rPr>
                <w:rFonts w:ascii="Arial" w:hAnsi="Arial" w:cs="Arial"/>
                <w:color w:val="000000"/>
              </w:rPr>
              <w:t xml:space="preserve">means the description of the Contractor </w:t>
            </w:r>
            <w:r w:rsidRPr="00D51821">
              <w:rPr>
                <w:rFonts w:ascii="Arial" w:hAnsi="Arial" w:cs="Arial"/>
                <w:color w:val="000000"/>
              </w:rPr>
              <w:lastRenderedPageBreak/>
              <w:t>Deliverables, including any specifications, drawings, samples and / or patterns, referred to in Schedule 2 (Schedule of Requirements);</w:t>
            </w:r>
          </w:p>
          <w:p w14:paraId="05F3FA98" w14:textId="77777777" w:rsidR="00D2583F" w:rsidRPr="00D51821" w:rsidRDefault="00D2583F">
            <w:pPr>
              <w:widowControl w:val="0"/>
              <w:autoSpaceDE w:val="0"/>
              <w:autoSpaceDN w:val="0"/>
              <w:adjustRightInd w:val="0"/>
              <w:spacing w:after="0" w:line="240" w:lineRule="auto"/>
              <w:ind w:left="108"/>
              <w:rPr>
                <w:rFonts w:ascii="Arial" w:hAnsi="Arial" w:cs="Arial"/>
                <w:sz w:val="24"/>
                <w:szCs w:val="24"/>
              </w:rPr>
            </w:pPr>
          </w:p>
        </w:tc>
      </w:tr>
      <w:tr w:rsidR="00D2583F" w:rsidRPr="00D51821" w14:paraId="4D36A619" w14:textId="77777777">
        <w:tc>
          <w:tcPr>
            <w:tcW w:w="5000" w:type="dxa"/>
            <w:tcBorders>
              <w:top w:val="nil"/>
              <w:left w:val="nil"/>
              <w:bottom w:val="nil"/>
              <w:right w:val="nil"/>
            </w:tcBorders>
            <w:shd w:val="clear" w:color="auto" w:fill="FFFFFF"/>
          </w:tcPr>
          <w:p w14:paraId="0ADB3646" w14:textId="77777777" w:rsidR="00D2583F" w:rsidRPr="00D51821" w:rsidRDefault="00D2583F">
            <w:pPr>
              <w:widowControl w:val="0"/>
              <w:autoSpaceDE w:val="0"/>
              <w:autoSpaceDN w:val="0"/>
              <w:adjustRightInd w:val="0"/>
              <w:spacing w:after="60" w:line="240" w:lineRule="auto"/>
              <w:ind w:left="108"/>
              <w:rPr>
                <w:rFonts w:ascii="Arial" w:hAnsi="Arial" w:cs="Arial"/>
                <w:sz w:val="24"/>
                <w:szCs w:val="24"/>
              </w:rPr>
            </w:pPr>
            <w:r w:rsidRPr="00D51821">
              <w:rPr>
                <w:rFonts w:ascii="Arial" w:hAnsi="Arial" w:cs="Arial"/>
                <w:b/>
                <w:bCs/>
                <w:color w:val="000000"/>
              </w:rPr>
              <w:t>STANAG4329</w:t>
            </w:r>
          </w:p>
        </w:tc>
        <w:tc>
          <w:tcPr>
            <w:tcW w:w="5000" w:type="dxa"/>
            <w:tcBorders>
              <w:top w:val="nil"/>
              <w:left w:val="nil"/>
              <w:bottom w:val="nil"/>
              <w:right w:val="nil"/>
            </w:tcBorders>
            <w:shd w:val="clear" w:color="auto" w:fill="FFFFFF"/>
          </w:tcPr>
          <w:p w14:paraId="16BDD667" w14:textId="77777777" w:rsidR="00D2583F" w:rsidRPr="00D51821" w:rsidRDefault="00D2583F">
            <w:pPr>
              <w:widowControl w:val="0"/>
              <w:autoSpaceDE w:val="0"/>
              <w:autoSpaceDN w:val="0"/>
              <w:adjustRightInd w:val="0"/>
              <w:spacing w:after="60" w:line="240" w:lineRule="auto"/>
              <w:ind w:left="108"/>
              <w:rPr>
                <w:rFonts w:ascii="Arial" w:hAnsi="Arial" w:cs="Arial"/>
                <w:color w:val="000000"/>
              </w:rPr>
            </w:pPr>
            <w:r w:rsidRPr="00D51821">
              <w:rPr>
                <w:rFonts w:ascii="Arial" w:hAnsi="Arial" w:cs="Arial"/>
                <w:color w:val="000000"/>
              </w:rPr>
              <w:t xml:space="preserve">means the publication NATO Standard Bar Code </w:t>
            </w:r>
            <w:proofErr w:type="spellStart"/>
            <w:r w:rsidRPr="00D51821">
              <w:rPr>
                <w:rFonts w:ascii="Arial" w:hAnsi="Arial" w:cs="Arial"/>
                <w:color w:val="000000"/>
              </w:rPr>
              <w:t>Symbologies</w:t>
            </w:r>
            <w:proofErr w:type="spellEnd"/>
            <w:r w:rsidRPr="00D51821">
              <w:rPr>
                <w:rFonts w:ascii="Arial" w:hAnsi="Arial" w:cs="Arial"/>
                <w:color w:val="000000"/>
              </w:rPr>
              <w:t xml:space="preserve"> which can be sourced at </w:t>
            </w:r>
            <w:hyperlink r:id="rId24" w:history="1">
              <w:r w:rsidRPr="00D51821">
                <w:rPr>
                  <w:rFonts w:ascii="Arial" w:hAnsi="Arial" w:cs="Arial"/>
                  <w:color w:val="0000FF"/>
                  <w:u w:val="single"/>
                </w:rPr>
                <w:t>https://www.dstan.mod.uk/faqs.html</w:t>
              </w:r>
            </w:hyperlink>
            <w:r w:rsidRPr="00D51821">
              <w:rPr>
                <w:rFonts w:ascii="Arial" w:hAnsi="Arial" w:cs="Arial"/>
                <w:color w:val="000000"/>
              </w:rPr>
              <w:t>;</w:t>
            </w:r>
          </w:p>
          <w:p w14:paraId="0BD6DF06" w14:textId="77777777" w:rsidR="00D2583F" w:rsidRPr="00D51821" w:rsidRDefault="00D2583F">
            <w:pPr>
              <w:widowControl w:val="0"/>
              <w:autoSpaceDE w:val="0"/>
              <w:autoSpaceDN w:val="0"/>
              <w:adjustRightInd w:val="0"/>
              <w:spacing w:after="0" w:line="240" w:lineRule="auto"/>
              <w:ind w:left="108"/>
              <w:rPr>
                <w:rFonts w:ascii="Arial" w:hAnsi="Arial" w:cs="Arial"/>
                <w:sz w:val="24"/>
                <w:szCs w:val="24"/>
              </w:rPr>
            </w:pPr>
          </w:p>
        </w:tc>
      </w:tr>
      <w:tr w:rsidR="00D2583F" w:rsidRPr="00D51821" w14:paraId="0F1BCC5A" w14:textId="77777777">
        <w:tc>
          <w:tcPr>
            <w:tcW w:w="5000" w:type="dxa"/>
            <w:tcBorders>
              <w:top w:val="nil"/>
              <w:left w:val="nil"/>
              <w:bottom w:val="nil"/>
              <w:right w:val="nil"/>
            </w:tcBorders>
            <w:shd w:val="clear" w:color="auto" w:fill="FFFFFF"/>
          </w:tcPr>
          <w:p w14:paraId="448EDA68" w14:textId="77777777" w:rsidR="00D2583F" w:rsidRPr="00D51821" w:rsidRDefault="00D2583F">
            <w:pPr>
              <w:widowControl w:val="0"/>
              <w:autoSpaceDE w:val="0"/>
              <w:autoSpaceDN w:val="0"/>
              <w:adjustRightInd w:val="0"/>
              <w:spacing w:after="60" w:line="240" w:lineRule="auto"/>
              <w:ind w:left="108"/>
              <w:rPr>
                <w:rFonts w:ascii="Arial" w:hAnsi="Arial" w:cs="Arial"/>
                <w:sz w:val="24"/>
                <w:szCs w:val="24"/>
              </w:rPr>
            </w:pPr>
            <w:r w:rsidRPr="00D51821">
              <w:rPr>
                <w:rFonts w:ascii="Arial" w:hAnsi="Arial" w:cs="Arial"/>
                <w:b/>
                <w:bCs/>
                <w:color w:val="000000"/>
              </w:rPr>
              <w:t>Subcontractor</w:t>
            </w:r>
          </w:p>
        </w:tc>
        <w:tc>
          <w:tcPr>
            <w:tcW w:w="5000" w:type="dxa"/>
            <w:tcBorders>
              <w:top w:val="nil"/>
              <w:left w:val="nil"/>
              <w:bottom w:val="nil"/>
              <w:right w:val="nil"/>
            </w:tcBorders>
            <w:shd w:val="clear" w:color="auto" w:fill="FFFFFF"/>
          </w:tcPr>
          <w:p w14:paraId="375DB301" w14:textId="77777777" w:rsidR="00D2583F" w:rsidRPr="00D51821" w:rsidRDefault="00D2583F">
            <w:pPr>
              <w:widowControl w:val="0"/>
              <w:autoSpaceDE w:val="0"/>
              <w:autoSpaceDN w:val="0"/>
              <w:adjustRightInd w:val="0"/>
              <w:spacing w:after="60" w:line="240" w:lineRule="auto"/>
              <w:ind w:left="108"/>
              <w:rPr>
                <w:rFonts w:ascii="Arial" w:hAnsi="Arial" w:cs="Arial"/>
                <w:color w:val="000000"/>
              </w:rPr>
            </w:pPr>
            <w:r w:rsidRPr="00D51821">
              <w:rPr>
                <w:rFonts w:ascii="Arial" w:hAnsi="Arial" w:cs="Arial"/>
                <w:color w:val="000000"/>
              </w:rPr>
              <w:t xml:space="preserve">means any subcontractor engaged by the Contractor or by any other subcontractor of the Contractor at any level of subcontracting to provide Contractor Deliverables wholly or substantially </w:t>
            </w:r>
            <w:proofErr w:type="gramStart"/>
            <w:r w:rsidRPr="00D51821">
              <w:rPr>
                <w:rFonts w:ascii="Arial" w:hAnsi="Arial" w:cs="Arial"/>
                <w:color w:val="000000"/>
              </w:rPr>
              <w:t>for the purpose of</w:t>
            </w:r>
            <w:proofErr w:type="gramEnd"/>
            <w:r w:rsidRPr="00D51821">
              <w:rPr>
                <w:rFonts w:ascii="Arial" w:hAnsi="Arial" w:cs="Arial"/>
                <w:color w:val="000000"/>
              </w:rPr>
              <w:t xml:space="preserve"> performing (or contributing to the performance of) the whole or any part of this Contract and ‘Subcontract’ shall be interpreted accordingly;</w:t>
            </w:r>
          </w:p>
          <w:p w14:paraId="20A9046F" w14:textId="77777777" w:rsidR="00D2583F" w:rsidRPr="00D51821" w:rsidRDefault="00D2583F">
            <w:pPr>
              <w:widowControl w:val="0"/>
              <w:autoSpaceDE w:val="0"/>
              <w:autoSpaceDN w:val="0"/>
              <w:adjustRightInd w:val="0"/>
              <w:spacing w:after="0" w:line="240" w:lineRule="auto"/>
              <w:ind w:left="108"/>
              <w:rPr>
                <w:rFonts w:ascii="Arial" w:hAnsi="Arial" w:cs="Arial"/>
                <w:sz w:val="24"/>
                <w:szCs w:val="24"/>
              </w:rPr>
            </w:pPr>
          </w:p>
        </w:tc>
      </w:tr>
      <w:tr w:rsidR="00D2583F" w:rsidRPr="00D51821" w14:paraId="5DB224C1" w14:textId="77777777">
        <w:tc>
          <w:tcPr>
            <w:tcW w:w="5000" w:type="dxa"/>
            <w:tcBorders>
              <w:top w:val="nil"/>
              <w:left w:val="nil"/>
              <w:bottom w:val="nil"/>
              <w:right w:val="nil"/>
            </w:tcBorders>
            <w:shd w:val="clear" w:color="auto" w:fill="FFFFFF"/>
          </w:tcPr>
          <w:p w14:paraId="387B4AC0" w14:textId="77777777" w:rsidR="00D2583F" w:rsidRPr="00D51821" w:rsidRDefault="00D2583F">
            <w:pPr>
              <w:widowControl w:val="0"/>
              <w:autoSpaceDE w:val="0"/>
              <w:autoSpaceDN w:val="0"/>
              <w:adjustRightInd w:val="0"/>
              <w:spacing w:after="60" w:line="240" w:lineRule="auto"/>
              <w:ind w:left="108"/>
              <w:rPr>
                <w:rFonts w:ascii="Arial" w:hAnsi="Arial" w:cs="Arial"/>
                <w:sz w:val="24"/>
                <w:szCs w:val="24"/>
              </w:rPr>
            </w:pPr>
            <w:r w:rsidRPr="00D51821">
              <w:rPr>
                <w:rFonts w:ascii="Arial" w:hAnsi="Arial" w:cs="Arial"/>
                <w:b/>
                <w:bCs/>
                <w:color w:val="000000"/>
              </w:rPr>
              <w:t>Timber and Wood-Derived Products</w:t>
            </w:r>
          </w:p>
        </w:tc>
        <w:tc>
          <w:tcPr>
            <w:tcW w:w="5000" w:type="dxa"/>
            <w:tcBorders>
              <w:top w:val="nil"/>
              <w:left w:val="nil"/>
              <w:bottom w:val="nil"/>
              <w:right w:val="nil"/>
            </w:tcBorders>
            <w:shd w:val="clear" w:color="auto" w:fill="FFFFFF"/>
          </w:tcPr>
          <w:p w14:paraId="6CEF681C" w14:textId="77777777" w:rsidR="00D2583F" w:rsidRPr="00D51821" w:rsidRDefault="00D2583F">
            <w:pPr>
              <w:widowControl w:val="0"/>
              <w:autoSpaceDE w:val="0"/>
              <w:autoSpaceDN w:val="0"/>
              <w:adjustRightInd w:val="0"/>
              <w:spacing w:after="60" w:line="240" w:lineRule="auto"/>
              <w:ind w:left="108"/>
              <w:rPr>
                <w:rFonts w:ascii="Arial" w:hAnsi="Arial" w:cs="Arial"/>
                <w:color w:val="000000"/>
              </w:rPr>
            </w:pPr>
            <w:r w:rsidRPr="00D51821">
              <w:rPr>
                <w:rFonts w:ascii="Arial" w:hAnsi="Arial" w:cs="Arial"/>
                <w:color w:val="000000"/>
              </w:rPr>
              <w:t>means timber (including Recycled Timber and Virgin Timber but excluding Short-Rotation Coppice) and any products that contain wood or wood fibre derived from those timbers.  Such products range from solid wood to those where the manufacturing processes obscure the wood element;</w:t>
            </w:r>
          </w:p>
          <w:p w14:paraId="3779FB80" w14:textId="77777777" w:rsidR="00D2583F" w:rsidRPr="00D51821" w:rsidRDefault="00D2583F">
            <w:pPr>
              <w:widowControl w:val="0"/>
              <w:autoSpaceDE w:val="0"/>
              <w:autoSpaceDN w:val="0"/>
              <w:adjustRightInd w:val="0"/>
              <w:spacing w:after="0" w:line="240" w:lineRule="auto"/>
              <w:ind w:left="108"/>
              <w:rPr>
                <w:rFonts w:ascii="Arial" w:hAnsi="Arial" w:cs="Arial"/>
                <w:sz w:val="24"/>
                <w:szCs w:val="24"/>
              </w:rPr>
            </w:pPr>
          </w:p>
        </w:tc>
      </w:tr>
      <w:tr w:rsidR="00D2583F" w:rsidRPr="00D51821" w14:paraId="25A6DA37" w14:textId="77777777">
        <w:tc>
          <w:tcPr>
            <w:tcW w:w="5000" w:type="dxa"/>
            <w:tcBorders>
              <w:top w:val="nil"/>
              <w:left w:val="nil"/>
              <w:bottom w:val="nil"/>
              <w:right w:val="nil"/>
            </w:tcBorders>
            <w:shd w:val="clear" w:color="auto" w:fill="FFFFFF"/>
          </w:tcPr>
          <w:p w14:paraId="1638F65A" w14:textId="77777777" w:rsidR="00D2583F" w:rsidRPr="00D51821" w:rsidRDefault="00D2583F">
            <w:pPr>
              <w:widowControl w:val="0"/>
              <w:autoSpaceDE w:val="0"/>
              <w:autoSpaceDN w:val="0"/>
              <w:adjustRightInd w:val="0"/>
              <w:spacing w:after="60" w:line="240" w:lineRule="auto"/>
              <w:ind w:left="108"/>
              <w:rPr>
                <w:rFonts w:ascii="Arial" w:hAnsi="Arial" w:cs="Arial"/>
                <w:sz w:val="24"/>
                <w:szCs w:val="24"/>
              </w:rPr>
            </w:pPr>
            <w:r w:rsidRPr="00D51821">
              <w:rPr>
                <w:rFonts w:ascii="Arial" w:hAnsi="Arial" w:cs="Arial"/>
                <w:b/>
                <w:bCs/>
                <w:color w:val="000000"/>
              </w:rPr>
              <w:t>Transparency</w:t>
            </w:r>
            <w:r w:rsidR="00D617DE">
              <w:rPr>
                <w:rFonts w:ascii="Arial" w:hAnsi="Arial" w:cs="Arial"/>
                <w:b/>
                <w:bCs/>
                <w:color w:val="000000"/>
              </w:rPr>
              <w:t xml:space="preserve"> </w:t>
            </w:r>
            <w:r w:rsidRPr="00D51821">
              <w:rPr>
                <w:rFonts w:ascii="Arial" w:hAnsi="Arial" w:cs="Arial"/>
                <w:b/>
                <w:bCs/>
                <w:color w:val="000000"/>
              </w:rPr>
              <w:t>Information</w:t>
            </w:r>
          </w:p>
        </w:tc>
        <w:tc>
          <w:tcPr>
            <w:tcW w:w="5000" w:type="dxa"/>
            <w:tcBorders>
              <w:top w:val="nil"/>
              <w:left w:val="nil"/>
              <w:bottom w:val="nil"/>
              <w:right w:val="nil"/>
            </w:tcBorders>
            <w:shd w:val="clear" w:color="auto" w:fill="FFFFFF"/>
          </w:tcPr>
          <w:p w14:paraId="224FA64D" w14:textId="77777777" w:rsidR="00D2583F" w:rsidRPr="00D51821" w:rsidRDefault="00D2583F">
            <w:pPr>
              <w:widowControl w:val="0"/>
              <w:autoSpaceDE w:val="0"/>
              <w:autoSpaceDN w:val="0"/>
              <w:adjustRightInd w:val="0"/>
              <w:spacing w:after="60" w:line="240" w:lineRule="auto"/>
              <w:ind w:left="108"/>
              <w:rPr>
                <w:rFonts w:ascii="Arial" w:hAnsi="Arial" w:cs="Arial"/>
                <w:color w:val="000000"/>
              </w:rPr>
            </w:pPr>
            <w:r w:rsidRPr="00D51821">
              <w:rPr>
                <w:rFonts w:ascii="Arial" w:hAnsi="Arial" w:cs="Arial"/>
                <w:color w:val="000000"/>
              </w:rPr>
              <w:t>means the content of this Contract in its entirety, including from time to time agreed changes to the Contract, and details of any payments made by the Authority to the Contractor under the Contract;</w:t>
            </w:r>
          </w:p>
          <w:p w14:paraId="64AB9603" w14:textId="77777777" w:rsidR="00D2583F" w:rsidRPr="00D51821" w:rsidRDefault="00D2583F">
            <w:pPr>
              <w:widowControl w:val="0"/>
              <w:autoSpaceDE w:val="0"/>
              <w:autoSpaceDN w:val="0"/>
              <w:adjustRightInd w:val="0"/>
              <w:spacing w:after="0" w:line="240" w:lineRule="auto"/>
              <w:ind w:left="108"/>
              <w:rPr>
                <w:rFonts w:ascii="Arial" w:hAnsi="Arial" w:cs="Arial"/>
                <w:sz w:val="24"/>
                <w:szCs w:val="24"/>
              </w:rPr>
            </w:pPr>
          </w:p>
        </w:tc>
      </w:tr>
      <w:tr w:rsidR="00D2583F" w:rsidRPr="00D51821" w14:paraId="66115C47" w14:textId="77777777">
        <w:tc>
          <w:tcPr>
            <w:tcW w:w="5000" w:type="dxa"/>
            <w:tcBorders>
              <w:top w:val="nil"/>
              <w:left w:val="nil"/>
              <w:bottom w:val="nil"/>
              <w:right w:val="nil"/>
            </w:tcBorders>
            <w:shd w:val="clear" w:color="auto" w:fill="FFFFFF"/>
          </w:tcPr>
          <w:p w14:paraId="0D0E43C1" w14:textId="77777777" w:rsidR="00D2583F" w:rsidRPr="00D51821" w:rsidRDefault="00D2583F">
            <w:pPr>
              <w:widowControl w:val="0"/>
              <w:autoSpaceDE w:val="0"/>
              <w:autoSpaceDN w:val="0"/>
              <w:adjustRightInd w:val="0"/>
              <w:spacing w:after="60" w:line="240" w:lineRule="auto"/>
              <w:ind w:left="108"/>
              <w:rPr>
                <w:rFonts w:ascii="Arial" w:hAnsi="Arial" w:cs="Arial"/>
                <w:sz w:val="24"/>
                <w:szCs w:val="24"/>
              </w:rPr>
            </w:pPr>
            <w:r w:rsidRPr="00D51821">
              <w:rPr>
                <w:rFonts w:ascii="Arial" w:hAnsi="Arial" w:cs="Arial"/>
                <w:b/>
                <w:bCs/>
                <w:color w:val="000000"/>
              </w:rPr>
              <w:t>Virgin Timber</w:t>
            </w:r>
          </w:p>
        </w:tc>
        <w:tc>
          <w:tcPr>
            <w:tcW w:w="5000" w:type="dxa"/>
            <w:tcBorders>
              <w:top w:val="nil"/>
              <w:left w:val="nil"/>
              <w:bottom w:val="nil"/>
              <w:right w:val="nil"/>
            </w:tcBorders>
            <w:shd w:val="clear" w:color="auto" w:fill="FFFFFF"/>
          </w:tcPr>
          <w:p w14:paraId="7749F96F" w14:textId="77777777" w:rsidR="00D2583F" w:rsidRPr="00D51821" w:rsidRDefault="00D2583F">
            <w:pPr>
              <w:widowControl w:val="0"/>
              <w:autoSpaceDE w:val="0"/>
              <w:autoSpaceDN w:val="0"/>
              <w:adjustRightInd w:val="0"/>
              <w:spacing w:after="60" w:line="240" w:lineRule="auto"/>
              <w:ind w:left="108"/>
              <w:rPr>
                <w:rFonts w:ascii="Arial" w:hAnsi="Arial" w:cs="Arial"/>
                <w:color w:val="000000"/>
              </w:rPr>
            </w:pPr>
            <w:r w:rsidRPr="00D51821">
              <w:rPr>
                <w:rFonts w:ascii="Arial" w:hAnsi="Arial" w:cs="Arial"/>
                <w:color w:val="000000"/>
              </w:rPr>
              <w:t>means Timber and Wood-Derived Products that do not include Recycled Timber.</w:t>
            </w:r>
          </w:p>
          <w:p w14:paraId="6BF30B9C" w14:textId="77777777" w:rsidR="00D2583F" w:rsidRPr="00D51821" w:rsidRDefault="00D2583F">
            <w:pPr>
              <w:widowControl w:val="0"/>
              <w:autoSpaceDE w:val="0"/>
              <w:autoSpaceDN w:val="0"/>
              <w:adjustRightInd w:val="0"/>
              <w:spacing w:after="0" w:line="240" w:lineRule="auto"/>
              <w:ind w:left="108"/>
              <w:rPr>
                <w:rFonts w:ascii="Arial" w:hAnsi="Arial" w:cs="Arial"/>
                <w:sz w:val="24"/>
                <w:szCs w:val="24"/>
              </w:rPr>
            </w:pPr>
          </w:p>
        </w:tc>
      </w:tr>
    </w:tbl>
    <w:p w14:paraId="430DEC54" w14:textId="77777777" w:rsidR="00D2583F" w:rsidRDefault="00D2583F">
      <w:pPr>
        <w:widowControl w:val="0"/>
        <w:autoSpaceDE w:val="0"/>
        <w:autoSpaceDN w:val="0"/>
        <w:adjustRightInd w:val="0"/>
        <w:spacing w:after="60" w:line="240" w:lineRule="auto"/>
        <w:ind w:left="120"/>
        <w:rPr>
          <w:rFonts w:ascii="Arial" w:hAnsi="Arial" w:cs="Arial"/>
          <w:sz w:val="24"/>
          <w:szCs w:val="24"/>
        </w:rPr>
      </w:pPr>
    </w:p>
    <w:p w14:paraId="083038DF" w14:textId="77777777" w:rsidR="00D2583F" w:rsidRDefault="00D2583F">
      <w:pPr>
        <w:widowControl w:val="0"/>
        <w:autoSpaceDE w:val="0"/>
        <w:autoSpaceDN w:val="0"/>
        <w:adjustRightInd w:val="0"/>
        <w:spacing w:after="200" w:line="276" w:lineRule="auto"/>
        <w:ind w:left="120" w:right="114"/>
        <w:rPr>
          <w:rFonts w:ascii="Arial" w:hAnsi="Arial" w:cs="Arial"/>
          <w:sz w:val="24"/>
          <w:szCs w:val="24"/>
        </w:rPr>
      </w:pPr>
    </w:p>
    <w:p w14:paraId="3D027B22" w14:textId="77777777" w:rsidR="00D2583F" w:rsidRDefault="00D2583F">
      <w:pPr>
        <w:widowControl w:val="0"/>
        <w:autoSpaceDE w:val="0"/>
        <w:autoSpaceDN w:val="0"/>
        <w:adjustRightInd w:val="0"/>
        <w:spacing w:after="0" w:line="240" w:lineRule="auto"/>
        <w:ind w:left="120"/>
        <w:rPr>
          <w:rFonts w:ascii="Arial" w:hAnsi="Arial" w:cs="Arial"/>
          <w:color w:val="000000"/>
        </w:rPr>
      </w:pPr>
      <w:r>
        <w:rPr>
          <w:rFonts w:ascii="Arial" w:hAnsi="Arial" w:cs="Arial"/>
          <w:sz w:val="24"/>
          <w:szCs w:val="24"/>
        </w:rPr>
        <w:br w:type="page"/>
      </w:r>
    </w:p>
    <w:p w14:paraId="233AA311" w14:textId="77777777" w:rsidR="00D2583F" w:rsidRDefault="00D2583F">
      <w:pPr>
        <w:keepNext/>
        <w:keepLines/>
        <w:widowControl w:val="0"/>
        <w:autoSpaceDE w:val="0"/>
        <w:autoSpaceDN w:val="0"/>
        <w:adjustRightInd w:val="0"/>
        <w:spacing w:after="0" w:line="276" w:lineRule="auto"/>
        <w:ind w:left="120" w:right="114"/>
        <w:rPr>
          <w:rFonts w:ascii="Arial" w:hAnsi="Arial" w:cs="Arial"/>
          <w:sz w:val="24"/>
          <w:szCs w:val="24"/>
        </w:rPr>
      </w:pPr>
      <w:bookmarkStart w:id="73" w:name="_Toc501022446_10_2"/>
      <w:r>
        <w:rPr>
          <w:rFonts w:ascii="Arial" w:hAnsi="Arial" w:cs="Arial"/>
          <w:b/>
          <w:bCs/>
          <w:color w:val="000000"/>
        </w:rPr>
        <w:lastRenderedPageBreak/>
        <w:t>Annex to Schedule 1</w:t>
      </w:r>
      <w:bookmarkEnd w:id="73"/>
    </w:p>
    <w:p w14:paraId="1B8E833E" w14:textId="77777777" w:rsidR="00D2583F" w:rsidRDefault="00D2583F">
      <w:pPr>
        <w:keepNext/>
        <w:widowControl w:val="0"/>
        <w:autoSpaceDE w:val="0"/>
        <w:autoSpaceDN w:val="0"/>
        <w:adjustRightInd w:val="0"/>
        <w:spacing w:before="200" w:after="200" w:line="240" w:lineRule="auto"/>
        <w:ind w:left="120"/>
        <w:rPr>
          <w:rFonts w:ascii="Arial" w:hAnsi="Arial" w:cs="Arial"/>
          <w:sz w:val="24"/>
          <w:szCs w:val="24"/>
        </w:rPr>
      </w:pPr>
      <w:r>
        <w:rPr>
          <w:rFonts w:ascii="Arial" w:hAnsi="Arial" w:cs="Arial"/>
          <w:b/>
          <w:bCs/>
          <w:color w:val="000000"/>
          <w:sz w:val="20"/>
          <w:szCs w:val="20"/>
        </w:rPr>
        <w:t xml:space="preserve">Additional Definitions of Contract </w:t>
      </w:r>
      <w:proofErr w:type="spellStart"/>
      <w:r>
        <w:rPr>
          <w:rFonts w:ascii="Arial" w:hAnsi="Arial" w:cs="Arial"/>
          <w:b/>
          <w:bCs/>
          <w:color w:val="000000"/>
          <w:sz w:val="20"/>
          <w:szCs w:val="20"/>
        </w:rPr>
        <w:t>iaw</w:t>
      </w:r>
      <w:proofErr w:type="spellEnd"/>
      <w:r>
        <w:rPr>
          <w:rFonts w:ascii="Arial" w:hAnsi="Arial" w:cs="Arial"/>
          <w:b/>
          <w:bCs/>
          <w:color w:val="000000"/>
          <w:sz w:val="20"/>
          <w:szCs w:val="20"/>
        </w:rPr>
        <w:t>. Conditions 45 - 47 (Additional Conditions)</w:t>
      </w:r>
    </w:p>
    <w:p w14:paraId="454DA09D" w14:textId="50C88D36" w:rsidR="00D2583F" w:rsidRDefault="006372F6">
      <w:pPr>
        <w:widowControl w:val="0"/>
        <w:autoSpaceDE w:val="0"/>
        <w:autoSpaceDN w:val="0"/>
        <w:adjustRightInd w:val="0"/>
        <w:spacing w:after="0" w:line="240" w:lineRule="auto"/>
        <w:ind w:left="120"/>
        <w:rPr>
          <w:rFonts w:ascii="Arial" w:hAnsi="Arial" w:cs="Arial"/>
          <w:b/>
          <w:bCs/>
          <w:color w:val="000000"/>
          <w:sz w:val="20"/>
          <w:szCs w:val="20"/>
        </w:rPr>
      </w:pPr>
      <w:r>
        <w:rPr>
          <w:rFonts w:ascii="Arial" w:hAnsi="Arial" w:cs="Arial"/>
          <w:b/>
          <w:bCs/>
          <w:color w:val="000000"/>
          <w:sz w:val="20"/>
          <w:szCs w:val="20"/>
        </w:rPr>
        <w:t>N/A</w:t>
      </w:r>
    </w:p>
    <w:p w14:paraId="4E177EA0" w14:textId="77777777" w:rsidR="00D2583F" w:rsidRDefault="00D2583F">
      <w:pPr>
        <w:keepNext/>
        <w:widowControl w:val="0"/>
        <w:autoSpaceDE w:val="0"/>
        <w:autoSpaceDN w:val="0"/>
        <w:adjustRightInd w:val="0"/>
        <w:spacing w:before="200" w:after="200" w:line="240" w:lineRule="auto"/>
        <w:ind w:left="120"/>
        <w:rPr>
          <w:rFonts w:ascii="Arial" w:hAnsi="Arial" w:cs="Arial"/>
          <w:b/>
          <w:bCs/>
          <w:color w:val="000000"/>
          <w:sz w:val="20"/>
          <w:szCs w:val="20"/>
        </w:rPr>
      </w:pPr>
    </w:p>
    <w:p w14:paraId="7661A6EC" w14:textId="77777777" w:rsidR="00D2583F" w:rsidRDefault="00D2583F">
      <w:pPr>
        <w:widowControl w:val="0"/>
        <w:autoSpaceDE w:val="0"/>
        <w:autoSpaceDN w:val="0"/>
        <w:adjustRightInd w:val="0"/>
        <w:spacing w:after="60" w:line="240" w:lineRule="auto"/>
        <w:ind w:left="120"/>
        <w:rPr>
          <w:rFonts w:ascii="Arial" w:hAnsi="Arial" w:cs="Arial"/>
          <w:sz w:val="24"/>
          <w:szCs w:val="24"/>
        </w:rPr>
      </w:pPr>
    </w:p>
    <w:p w14:paraId="1B4DB408"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p w14:paraId="0F0059F8" w14:textId="77777777" w:rsidR="00D2583F" w:rsidRDefault="00D2583F">
      <w:pPr>
        <w:widowControl w:val="0"/>
        <w:autoSpaceDE w:val="0"/>
        <w:autoSpaceDN w:val="0"/>
        <w:adjustRightInd w:val="0"/>
        <w:spacing w:after="200" w:line="276" w:lineRule="auto"/>
        <w:ind w:left="120" w:right="114"/>
        <w:rPr>
          <w:rFonts w:ascii="Arial" w:hAnsi="Arial" w:cs="Arial"/>
          <w:sz w:val="24"/>
          <w:szCs w:val="24"/>
        </w:rPr>
      </w:pPr>
    </w:p>
    <w:p w14:paraId="1B884860" w14:textId="77777777" w:rsidR="00D2583F" w:rsidRDefault="00D2583F" w:rsidP="00F37C13">
      <w:pPr>
        <w:widowControl w:val="0"/>
        <w:autoSpaceDE w:val="0"/>
        <w:autoSpaceDN w:val="0"/>
        <w:adjustRightInd w:val="0"/>
        <w:spacing w:after="0" w:line="240" w:lineRule="auto"/>
        <w:ind w:left="120"/>
        <w:rPr>
          <w:rFonts w:ascii="Arial" w:hAnsi="Arial" w:cs="Arial"/>
          <w:sz w:val="24"/>
          <w:szCs w:val="24"/>
        </w:rPr>
      </w:pPr>
      <w:r>
        <w:rPr>
          <w:rFonts w:ascii="Arial" w:hAnsi="Arial" w:cs="Arial"/>
          <w:sz w:val="24"/>
          <w:szCs w:val="24"/>
        </w:rPr>
        <w:br w:type="page"/>
      </w:r>
      <w:bookmarkStart w:id="74" w:name="_Toc501022446_10_3"/>
      <w:r>
        <w:rPr>
          <w:rFonts w:ascii="Arial" w:hAnsi="Arial" w:cs="Arial"/>
          <w:b/>
          <w:bCs/>
          <w:color w:val="000000"/>
        </w:rPr>
        <w:lastRenderedPageBreak/>
        <w:t>Schedule 2 - Schedule of Requirements</w:t>
      </w:r>
      <w:bookmarkEnd w:id="74"/>
    </w:p>
    <w:p w14:paraId="564D5713" w14:textId="77777777" w:rsidR="00D2583F" w:rsidRDefault="00D2583F">
      <w:pPr>
        <w:widowControl w:val="0"/>
        <w:autoSpaceDE w:val="0"/>
        <w:autoSpaceDN w:val="0"/>
        <w:adjustRightInd w:val="0"/>
        <w:spacing w:after="60" w:line="240" w:lineRule="auto"/>
        <w:ind w:left="120"/>
        <w:rPr>
          <w:rFonts w:ascii="Arial" w:hAnsi="Arial" w:cs="Arial"/>
          <w:sz w:val="24"/>
          <w:szCs w:val="24"/>
        </w:rPr>
      </w:pPr>
    </w:p>
    <w:p w14:paraId="701269B0" w14:textId="77777777" w:rsidR="00D2583F" w:rsidRDefault="00D2583F" w:rsidP="00F37C13">
      <w:pPr>
        <w:widowControl w:val="0"/>
        <w:autoSpaceDE w:val="0"/>
        <w:autoSpaceDN w:val="0"/>
        <w:adjustRightInd w:val="0"/>
        <w:spacing w:after="0" w:line="240" w:lineRule="auto"/>
        <w:ind w:left="120"/>
        <w:rPr>
          <w:rFonts w:ascii="Arial" w:hAnsi="Arial" w:cs="Arial"/>
          <w:sz w:val="24"/>
          <w:szCs w:val="24"/>
        </w:rPr>
      </w:pPr>
      <w:bookmarkStart w:id="75" w:name="_Toc501022446_10_4"/>
      <w:r>
        <w:rPr>
          <w:rFonts w:ascii="Arial" w:hAnsi="Arial" w:cs="Arial"/>
          <w:b/>
          <w:bCs/>
          <w:color w:val="000000"/>
        </w:rPr>
        <w:t>Statement of Requirement - Lot 1</w:t>
      </w:r>
      <w:bookmarkEnd w:id="75"/>
    </w:p>
    <w:p w14:paraId="0D6D7376"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HR Framework – Lot 1 Actors</w:t>
      </w:r>
    </w:p>
    <w:p w14:paraId="3AF32659"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Brief description</w:t>
      </w:r>
    </w:p>
    <w:p w14:paraId="1D12EBD1"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DE&amp;S, on behalf of the Ministry of Defence (MoD), requires the supply of corporate actors to support the Human Resources (HR) Function. </w:t>
      </w:r>
    </w:p>
    <w:p w14:paraId="79ED6F56" w14:textId="77777777" w:rsidR="00D2583F" w:rsidRDefault="00D2583F">
      <w:pPr>
        <w:widowControl w:val="0"/>
        <w:autoSpaceDE w:val="0"/>
        <w:autoSpaceDN w:val="0"/>
        <w:adjustRightInd w:val="0"/>
        <w:spacing w:after="60" w:line="240" w:lineRule="auto"/>
        <w:ind w:left="120"/>
        <w:rPr>
          <w:rFonts w:ascii="Arial" w:hAnsi="Arial" w:cs="Arial"/>
          <w:sz w:val="24"/>
          <w:szCs w:val="24"/>
        </w:rPr>
      </w:pPr>
    </w:p>
    <w:p w14:paraId="2459D0C9" w14:textId="6FC3BF3F" w:rsidR="00D2583F" w:rsidRPr="00146856" w:rsidRDefault="00D2583F">
      <w:pPr>
        <w:widowControl w:val="0"/>
        <w:autoSpaceDE w:val="0"/>
        <w:autoSpaceDN w:val="0"/>
        <w:adjustRightInd w:val="0"/>
        <w:spacing w:after="60" w:line="240" w:lineRule="auto"/>
        <w:ind w:left="120"/>
        <w:rPr>
          <w:rFonts w:ascii="Arial" w:hAnsi="Arial" w:cs="Arial"/>
          <w:b/>
          <w:bCs/>
          <w:color w:val="000000"/>
          <w:u w:val="single"/>
        </w:rPr>
      </w:pPr>
      <w:r>
        <w:rPr>
          <w:rFonts w:ascii="Arial" w:hAnsi="Arial" w:cs="Arial"/>
          <w:b/>
          <w:bCs/>
          <w:color w:val="000000"/>
          <w:u w:val="single"/>
        </w:rPr>
        <w:t>Lot</w:t>
      </w:r>
      <w:r w:rsidR="00C026CC">
        <w:rPr>
          <w:rFonts w:ascii="Arial" w:hAnsi="Arial" w:cs="Arial"/>
          <w:b/>
          <w:bCs/>
          <w:color w:val="000000"/>
          <w:u w:val="single"/>
        </w:rPr>
        <w:t xml:space="preserve"> </w:t>
      </w:r>
      <w:r>
        <w:rPr>
          <w:rFonts w:ascii="Arial" w:hAnsi="Arial" w:cs="Arial"/>
          <w:b/>
          <w:bCs/>
          <w:color w:val="000000"/>
          <w:u w:val="single"/>
        </w:rPr>
        <w:t>1 - Description</w:t>
      </w:r>
    </w:p>
    <w:p w14:paraId="24AB6738"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Defence Equipment and Support (DE&amp;S) is an arm’s length Ministry of Defence (MoD) agency and employs approximately 11,000 people around the UK and overseas, it is headquartered at Abbey Wood, Bristol, BS34 8JH. DE&amp;S supports the development of its people through various interventions including talent schemes and Senior Leadership Group development by giving individuals the opportunity to work with corporate actors who help and support an individual by giving in the moment feedback and the opportunity to practise skills.  </w:t>
      </w:r>
    </w:p>
    <w:p w14:paraId="5EA38BA9"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DE&amp;S requires a market expert supplier to provide corporate actors to the organisation to support individual development as and when required. DE&amp;S will require the supplier to deliver up to 4 actors per learning intervention/workshops for up to 20 attendees per session on general business themes. The actors will be asked to perform against an array of business, management, conflict and leadership themes but will be centred around self-development and personal effectiveness in the areas of behavioural, leadership and management. The actors will also need to be able to give feedback to DE&amp;S staff on the impact of behaviour, demonstrating to DE&amp;S staff the impact of their own behaviour. Therefore - the actors will be required to improvise to mimic and reflect behaviours of DE&amp;S staff. The requirement specifics are:</w:t>
      </w:r>
    </w:p>
    <w:p w14:paraId="4331B4B3" w14:textId="77777777" w:rsidR="00D2583F" w:rsidRDefault="00D2583F">
      <w:pPr>
        <w:widowControl w:val="0"/>
        <w:tabs>
          <w:tab w:val="left" w:pos="120"/>
        </w:tabs>
        <w:autoSpaceDE w:val="0"/>
        <w:autoSpaceDN w:val="0"/>
        <w:adjustRightInd w:val="0"/>
        <w:spacing w:after="0" w:line="240" w:lineRule="auto"/>
        <w:ind w:left="120"/>
        <w:rPr>
          <w:rFonts w:ascii="Arial" w:hAnsi="Arial" w:cs="Arial"/>
          <w:sz w:val="24"/>
          <w:szCs w:val="24"/>
        </w:rPr>
      </w:pPr>
      <w:r>
        <w:rPr>
          <w:rFonts w:ascii="Symbol" w:hAnsi="Symbol" w:cs="Symbol"/>
          <w:color w:val="000000"/>
          <w:sz w:val="20"/>
          <w:szCs w:val="20"/>
        </w:rPr>
        <w:t></w:t>
      </w:r>
      <w:r>
        <w:rPr>
          <w:rFonts w:ascii="Arial" w:hAnsi="Arial" w:cs="Arial"/>
          <w:sz w:val="24"/>
          <w:szCs w:val="24"/>
        </w:rPr>
        <w:tab/>
      </w:r>
      <w:r>
        <w:rPr>
          <w:rFonts w:ascii="Arial" w:hAnsi="Arial" w:cs="Arial"/>
          <w:color w:val="000000"/>
          <w:sz w:val="20"/>
          <w:szCs w:val="20"/>
        </w:rPr>
        <w:t>Workshops will occur at DE&amp;S premises within the UK. Approximately 80% of workshops will be based in Bristol but some may be required at other DE&amp;S locations such as:</w:t>
      </w:r>
    </w:p>
    <w:p w14:paraId="64EE1CDA"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Courier New" w:hAnsi="Courier New" w:cs="Courier New"/>
          <w:color w:val="000000"/>
          <w:sz w:val="20"/>
          <w:szCs w:val="20"/>
        </w:rPr>
        <w:t>o</w:t>
      </w:r>
      <w:r>
        <w:rPr>
          <w:rFonts w:ascii="Arial" w:hAnsi="Arial" w:cs="Arial"/>
          <w:sz w:val="24"/>
          <w:szCs w:val="24"/>
        </w:rPr>
        <w:tab/>
      </w:r>
      <w:r>
        <w:rPr>
          <w:rFonts w:ascii="Arial" w:hAnsi="Arial" w:cs="Arial"/>
          <w:color w:val="000000"/>
          <w:sz w:val="20"/>
          <w:szCs w:val="20"/>
        </w:rPr>
        <w:t xml:space="preserve">Defence Academy, Shrivenham: </w:t>
      </w:r>
    </w:p>
    <w:p w14:paraId="1DD5D1A1"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Courier New" w:hAnsi="Courier New" w:cs="Courier New"/>
          <w:color w:val="000000"/>
          <w:sz w:val="20"/>
          <w:szCs w:val="20"/>
        </w:rPr>
        <w:t>o</w:t>
      </w:r>
      <w:r>
        <w:rPr>
          <w:rFonts w:ascii="Arial" w:hAnsi="Arial" w:cs="Arial"/>
          <w:sz w:val="24"/>
          <w:szCs w:val="24"/>
        </w:rPr>
        <w:tab/>
      </w:r>
      <w:proofErr w:type="spellStart"/>
      <w:r>
        <w:rPr>
          <w:rFonts w:ascii="Arial" w:hAnsi="Arial" w:cs="Arial"/>
          <w:color w:val="000000"/>
          <w:sz w:val="20"/>
          <w:szCs w:val="20"/>
        </w:rPr>
        <w:t>Beith</w:t>
      </w:r>
      <w:proofErr w:type="spellEnd"/>
      <w:r>
        <w:rPr>
          <w:rFonts w:ascii="Arial" w:hAnsi="Arial" w:cs="Arial"/>
          <w:color w:val="000000"/>
          <w:sz w:val="20"/>
          <w:szCs w:val="20"/>
        </w:rPr>
        <w:t>, Scotland</w:t>
      </w:r>
    </w:p>
    <w:p w14:paraId="2ED7DFB0"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Courier New" w:hAnsi="Courier New" w:cs="Courier New"/>
          <w:color w:val="000000"/>
          <w:sz w:val="20"/>
          <w:szCs w:val="20"/>
        </w:rPr>
        <w:t>o</w:t>
      </w:r>
      <w:r>
        <w:rPr>
          <w:rFonts w:ascii="Arial" w:hAnsi="Arial" w:cs="Arial"/>
          <w:sz w:val="24"/>
          <w:szCs w:val="24"/>
        </w:rPr>
        <w:tab/>
      </w:r>
      <w:r>
        <w:rPr>
          <w:rFonts w:ascii="Arial" w:hAnsi="Arial" w:cs="Arial"/>
          <w:color w:val="000000"/>
          <w:sz w:val="20"/>
          <w:szCs w:val="20"/>
        </w:rPr>
        <w:t>Gosport, Portsmouth</w:t>
      </w:r>
    </w:p>
    <w:p w14:paraId="2AAD2061" w14:textId="77777777" w:rsidR="00D2583F" w:rsidRDefault="00D2583F">
      <w:pPr>
        <w:widowControl w:val="0"/>
        <w:tabs>
          <w:tab w:val="left" w:pos="120"/>
        </w:tabs>
        <w:autoSpaceDE w:val="0"/>
        <w:autoSpaceDN w:val="0"/>
        <w:adjustRightInd w:val="0"/>
        <w:spacing w:after="0" w:line="240" w:lineRule="auto"/>
        <w:ind w:left="120"/>
        <w:rPr>
          <w:rFonts w:ascii="Arial" w:hAnsi="Arial" w:cs="Arial"/>
          <w:sz w:val="24"/>
          <w:szCs w:val="24"/>
        </w:rPr>
      </w:pPr>
      <w:r>
        <w:rPr>
          <w:rFonts w:ascii="Symbol" w:hAnsi="Symbol" w:cs="Symbol"/>
          <w:color w:val="000000"/>
          <w:sz w:val="20"/>
          <w:szCs w:val="20"/>
        </w:rPr>
        <w:t></w:t>
      </w:r>
      <w:r>
        <w:rPr>
          <w:rFonts w:ascii="Arial" w:hAnsi="Arial" w:cs="Arial"/>
          <w:sz w:val="24"/>
          <w:szCs w:val="24"/>
        </w:rPr>
        <w:tab/>
      </w:r>
      <w:r>
        <w:rPr>
          <w:rFonts w:ascii="Arial" w:hAnsi="Arial" w:cs="Arial"/>
          <w:color w:val="000000"/>
          <w:sz w:val="20"/>
          <w:szCs w:val="20"/>
        </w:rPr>
        <w:t>Up to 10 workshops may be delivered in one calendar year that require actor support</w:t>
      </w:r>
    </w:p>
    <w:p w14:paraId="4EC000FB" w14:textId="77777777" w:rsidR="00D2583F" w:rsidRDefault="00D2583F">
      <w:pPr>
        <w:widowControl w:val="0"/>
        <w:tabs>
          <w:tab w:val="left" w:pos="120"/>
        </w:tabs>
        <w:autoSpaceDE w:val="0"/>
        <w:autoSpaceDN w:val="0"/>
        <w:adjustRightInd w:val="0"/>
        <w:spacing w:after="0" w:line="240" w:lineRule="auto"/>
        <w:ind w:left="120"/>
        <w:rPr>
          <w:rFonts w:ascii="Arial" w:hAnsi="Arial" w:cs="Arial"/>
          <w:sz w:val="24"/>
          <w:szCs w:val="24"/>
        </w:rPr>
      </w:pPr>
      <w:r>
        <w:rPr>
          <w:rFonts w:ascii="Symbol" w:hAnsi="Symbol" w:cs="Symbol"/>
          <w:color w:val="000000"/>
          <w:sz w:val="20"/>
          <w:szCs w:val="20"/>
        </w:rPr>
        <w:t></w:t>
      </w:r>
      <w:r>
        <w:rPr>
          <w:rFonts w:ascii="Arial" w:hAnsi="Arial" w:cs="Arial"/>
          <w:sz w:val="24"/>
          <w:szCs w:val="24"/>
        </w:rPr>
        <w:tab/>
      </w:r>
      <w:r>
        <w:rPr>
          <w:rFonts w:ascii="Arial" w:hAnsi="Arial" w:cs="Arial"/>
          <w:color w:val="000000"/>
          <w:sz w:val="20"/>
          <w:szCs w:val="20"/>
        </w:rPr>
        <w:t xml:space="preserve">DE&amp;S may prepare briefs for the actors to understand the context </w:t>
      </w:r>
      <w:r w:rsidRPr="003E40A3">
        <w:rPr>
          <w:rFonts w:ascii="Arial" w:hAnsi="Arial" w:cs="Arial"/>
          <w:color w:val="000000"/>
          <w:sz w:val="20"/>
          <w:szCs w:val="20"/>
        </w:rPr>
        <w:t>required, any materials and intellectual property created by the supplier or their actors will be the property of DE&amp;S.</w:t>
      </w:r>
      <w:r>
        <w:rPr>
          <w:rFonts w:ascii="Arial" w:hAnsi="Arial" w:cs="Arial"/>
          <w:color w:val="000000"/>
          <w:sz w:val="20"/>
          <w:szCs w:val="20"/>
        </w:rPr>
        <w:t xml:space="preserve"> </w:t>
      </w:r>
    </w:p>
    <w:p w14:paraId="36F26B8F" w14:textId="77777777" w:rsidR="00D2583F" w:rsidRDefault="00D2583F">
      <w:pPr>
        <w:widowControl w:val="0"/>
        <w:tabs>
          <w:tab w:val="left" w:pos="120"/>
        </w:tabs>
        <w:autoSpaceDE w:val="0"/>
        <w:autoSpaceDN w:val="0"/>
        <w:adjustRightInd w:val="0"/>
        <w:spacing w:after="0" w:line="240" w:lineRule="auto"/>
        <w:ind w:left="120"/>
        <w:rPr>
          <w:rFonts w:ascii="Arial" w:hAnsi="Arial" w:cs="Arial"/>
          <w:sz w:val="24"/>
          <w:szCs w:val="24"/>
        </w:rPr>
      </w:pPr>
      <w:r>
        <w:rPr>
          <w:rFonts w:ascii="Symbol" w:hAnsi="Symbol" w:cs="Symbol"/>
          <w:color w:val="000000"/>
          <w:sz w:val="20"/>
          <w:szCs w:val="20"/>
        </w:rPr>
        <w:t></w:t>
      </w:r>
      <w:r>
        <w:rPr>
          <w:rFonts w:ascii="Arial" w:hAnsi="Arial" w:cs="Arial"/>
          <w:sz w:val="24"/>
          <w:szCs w:val="24"/>
        </w:rPr>
        <w:tab/>
      </w:r>
      <w:r>
        <w:rPr>
          <w:rFonts w:ascii="Arial" w:hAnsi="Arial" w:cs="Arial"/>
          <w:color w:val="000000"/>
          <w:sz w:val="20"/>
          <w:szCs w:val="20"/>
        </w:rPr>
        <w:t>DE&amp;S require the winning supplier to work with the DE&amp;S Learning and Training (L&amp;T) Centre of Excellence (</w:t>
      </w:r>
      <w:proofErr w:type="spellStart"/>
      <w:r>
        <w:rPr>
          <w:rFonts w:ascii="Arial" w:hAnsi="Arial" w:cs="Arial"/>
          <w:color w:val="000000"/>
          <w:sz w:val="20"/>
          <w:szCs w:val="20"/>
        </w:rPr>
        <w:t>CoE</w:t>
      </w:r>
      <w:proofErr w:type="spellEnd"/>
      <w:r>
        <w:rPr>
          <w:rFonts w:ascii="Arial" w:hAnsi="Arial" w:cs="Arial"/>
          <w:color w:val="000000"/>
          <w:sz w:val="20"/>
          <w:szCs w:val="20"/>
        </w:rPr>
        <w:t>) to co-ordinate the scheduling of the interventions</w:t>
      </w:r>
    </w:p>
    <w:p w14:paraId="0D1526A4" w14:textId="77777777" w:rsidR="00D2583F" w:rsidRDefault="00D2583F">
      <w:pPr>
        <w:widowControl w:val="0"/>
        <w:tabs>
          <w:tab w:val="left" w:pos="120"/>
        </w:tabs>
        <w:autoSpaceDE w:val="0"/>
        <w:autoSpaceDN w:val="0"/>
        <w:adjustRightInd w:val="0"/>
        <w:spacing w:after="0" w:line="240" w:lineRule="auto"/>
        <w:ind w:left="120"/>
        <w:rPr>
          <w:rFonts w:ascii="Arial" w:hAnsi="Arial" w:cs="Arial"/>
          <w:sz w:val="24"/>
          <w:szCs w:val="24"/>
        </w:rPr>
      </w:pPr>
      <w:r>
        <w:rPr>
          <w:rFonts w:ascii="Symbol" w:hAnsi="Symbol" w:cs="Symbol"/>
          <w:color w:val="000000"/>
          <w:sz w:val="20"/>
          <w:szCs w:val="20"/>
        </w:rPr>
        <w:t></w:t>
      </w:r>
      <w:r>
        <w:rPr>
          <w:rFonts w:ascii="Arial" w:hAnsi="Arial" w:cs="Arial"/>
          <w:sz w:val="24"/>
          <w:szCs w:val="24"/>
        </w:rPr>
        <w:tab/>
      </w:r>
      <w:r>
        <w:rPr>
          <w:rFonts w:ascii="Arial" w:hAnsi="Arial" w:cs="Arial"/>
          <w:color w:val="000000"/>
          <w:sz w:val="20"/>
          <w:szCs w:val="20"/>
        </w:rPr>
        <w:t xml:space="preserve">DE&amp;S will require the winning supplier to work with the DE&amp;S L&amp;T </w:t>
      </w:r>
      <w:proofErr w:type="spellStart"/>
      <w:r>
        <w:rPr>
          <w:rFonts w:ascii="Arial" w:hAnsi="Arial" w:cs="Arial"/>
          <w:color w:val="000000"/>
          <w:sz w:val="20"/>
          <w:szCs w:val="20"/>
        </w:rPr>
        <w:t>CoE</w:t>
      </w:r>
      <w:proofErr w:type="spellEnd"/>
      <w:r>
        <w:rPr>
          <w:rFonts w:ascii="Arial" w:hAnsi="Arial" w:cs="Arial"/>
          <w:color w:val="000000"/>
          <w:sz w:val="20"/>
          <w:szCs w:val="20"/>
        </w:rPr>
        <w:t xml:space="preserve"> to discuss the exact requirements for each intervention </w:t>
      </w:r>
    </w:p>
    <w:p w14:paraId="7F78254F" w14:textId="77777777" w:rsidR="00D2583F" w:rsidRDefault="00D2583F">
      <w:pPr>
        <w:widowControl w:val="0"/>
        <w:tabs>
          <w:tab w:val="left" w:pos="120"/>
        </w:tabs>
        <w:autoSpaceDE w:val="0"/>
        <w:autoSpaceDN w:val="0"/>
        <w:adjustRightInd w:val="0"/>
        <w:spacing w:after="0" w:line="240" w:lineRule="auto"/>
        <w:ind w:left="120"/>
        <w:rPr>
          <w:rFonts w:ascii="Arial" w:hAnsi="Arial" w:cs="Arial"/>
          <w:sz w:val="24"/>
          <w:szCs w:val="24"/>
        </w:rPr>
      </w:pPr>
      <w:r>
        <w:rPr>
          <w:rFonts w:ascii="Symbol" w:hAnsi="Symbol" w:cs="Symbol"/>
          <w:color w:val="000000"/>
          <w:sz w:val="20"/>
          <w:szCs w:val="20"/>
        </w:rPr>
        <w:t></w:t>
      </w:r>
      <w:r>
        <w:rPr>
          <w:rFonts w:ascii="Arial" w:hAnsi="Arial" w:cs="Arial"/>
          <w:sz w:val="24"/>
          <w:szCs w:val="24"/>
        </w:rPr>
        <w:tab/>
      </w:r>
      <w:r>
        <w:rPr>
          <w:rFonts w:ascii="Arial" w:hAnsi="Arial" w:cs="Arial"/>
          <w:color w:val="000000"/>
          <w:sz w:val="20"/>
          <w:szCs w:val="20"/>
        </w:rPr>
        <w:t>The supplier or its staff or actors are not required to hold SC clearance as they will be escorted when on any DE&amp;S site.</w:t>
      </w:r>
    </w:p>
    <w:p w14:paraId="3F3C4FB2" w14:textId="77777777" w:rsidR="00D2583F" w:rsidRDefault="00D2583F">
      <w:pPr>
        <w:widowControl w:val="0"/>
        <w:tabs>
          <w:tab w:val="left" w:pos="120"/>
        </w:tabs>
        <w:autoSpaceDE w:val="0"/>
        <w:autoSpaceDN w:val="0"/>
        <w:adjustRightInd w:val="0"/>
        <w:spacing w:after="0" w:line="240" w:lineRule="auto"/>
        <w:ind w:left="120"/>
        <w:rPr>
          <w:rFonts w:ascii="Arial" w:hAnsi="Arial" w:cs="Arial"/>
          <w:sz w:val="24"/>
          <w:szCs w:val="24"/>
        </w:rPr>
      </w:pPr>
      <w:r>
        <w:rPr>
          <w:rFonts w:ascii="Symbol" w:hAnsi="Symbol" w:cs="Symbol"/>
          <w:color w:val="000000"/>
          <w:sz w:val="20"/>
          <w:szCs w:val="20"/>
        </w:rPr>
        <w:t></w:t>
      </w:r>
      <w:r>
        <w:rPr>
          <w:rFonts w:ascii="Arial" w:hAnsi="Arial" w:cs="Arial"/>
          <w:sz w:val="24"/>
          <w:szCs w:val="24"/>
        </w:rPr>
        <w:tab/>
      </w:r>
      <w:r>
        <w:rPr>
          <w:rFonts w:ascii="Arial" w:hAnsi="Arial" w:cs="Arial"/>
          <w:color w:val="000000"/>
          <w:sz w:val="20"/>
          <w:szCs w:val="20"/>
        </w:rPr>
        <w:t>DE&amp;S will notify the supplier no later than two weeks before a class requirement for delivery</w:t>
      </w:r>
    </w:p>
    <w:p w14:paraId="07CA2D38" w14:textId="77777777" w:rsidR="00D2583F" w:rsidRDefault="00D2583F">
      <w:pPr>
        <w:widowControl w:val="0"/>
        <w:tabs>
          <w:tab w:val="left" w:pos="120"/>
        </w:tabs>
        <w:autoSpaceDE w:val="0"/>
        <w:autoSpaceDN w:val="0"/>
        <w:adjustRightInd w:val="0"/>
        <w:spacing w:after="0" w:line="240" w:lineRule="auto"/>
        <w:ind w:left="120"/>
        <w:rPr>
          <w:rFonts w:ascii="Arial" w:hAnsi="Arial" w:cs="Arial"/>
          <w:sz w:val="24"/>
          <w:szCs w:val="24"/>
        </w:rPr>
      </w:pPr>
      <w:r>
        <w:rPr>
          <w:rFonts w:ascii="Symbol" w:hAnsi="Symbol" w:cs="Symbol"/>
          <w:color w:val="000000"/>
          <w:sz w:val="20"/>
          <w:szCs w:val="20"/>
        </w:rPr>
        <w:t></w:t>
      </w:r>
      <w:r>
        <w:rPr>
          <w:rFonts w:ascii="Arial" w:hAnsi="Arial" w:cs="Arial"/>
          <w:sz w:val="24"/>
          <w:szCs w:val="24"/>
        </w:rPr>
        <w:tab/>
      </w:r>
      <w:r>
        <w:rPr>
          <w:rFonts w:ascii="Arial" w:hAnsi="Arial" w:cs="Arial"/>
          <w:color w:val="000000"/>
          <w:sz w:val="20"/>
          <w:szCs w:val="20"/>
        </w:rPr>
        <w:t>The requirement will be sent by DE&amp;S in the form of a Tasking Order</w:t>
      </w:r>
    </w:p>
    <w:p w14:paraId="723570BE" w14:textId="77777777" w:rsidR="00D2583F" w:rsidRDefault="00D2583F">
      <w:pPr>
        <w:widowControl w:val="0"/>
        <w:tabs>
          <w:tab w:val="left" w:pos="120"/>
        </w:tabs>
        <w:autoSpaceDE w:val="0"/>
        <w:autoSpaceDN w:val="0"/>
        <w:adjustRightInd w:val="0"/>
        <w:spacing w:after="0" w:line="240" w:lineRule="auto"/>
        <w:ind w:left="120"/>
        <w:rPr>
          <w:rFonts w:ascii="Arial" w:hAnsi="Arial" w:cs="Arial"/>
          <w:sz w:val="24"/>
          <w:szCs w:val="24"/>
        </w:rPr>
      </w:pPr>
      <w:r>
        <w:rPr>
          <w:rFonts w:ascii="Symbol" w:hAnsi="Symbol" w:cs="Symbol"/>
          <w:color w:val="000000"/>
          <w:sz w:val="20"/>
          <w:szCs w:val="20"/>
        </w:rPr>
        <w:t></w:t>
      </w:r>
      <w:r>
        <w:rPr>
          <w:rFonts w:ascii="Arial" w:hAnsi="Arial" w:cs="Arial"/>
          <w:sz w:val="24"/>
          <w:szCs w:val="24"/>
        </w:rPr>
        <w:tab/>
      </w:r>
      <w:r>
        <w:rPr>
          <w:rFonts w:ascii="Arial" w:hAnsi="Arial" w:cs="Arial"/>
          <w:color w:val="000000"/>
          <w:sz w:val="20"/>
          <w:szCs w:val="20"/>
        </w:rPr>
        <w:t>Actors will be required to operate within and be aligned with DE&amp;S business strategy, with DE&amp;S language and behaviours. DE&amp;S will provide all pertinent corporate information at contract award and provide updates as necessary.</w:t>
      </w:r>
    </w:p>
    <w:p w14:paraId="07331A18" w14:textId="77777777" w:rsidR="00D2583F" w:rsidRDefault="00D2583F">
      <w:pPr>
        <w:widowControl w:val="0"/>
        <w:tabs>
          <w:tab w:val="left" w:pos="120"/>
        </w:tabs>
        <w:autoSpaceDE w:val="0"/>
        <w:autoSpaceDN w:val="0"/>
        <w:adjustRightInd w:val="0"/>
        <w:spacing w:after="0" w:line="240" w:lineRule="auto"/>
        <w:ind w:left="120"/>
        <w:rPr>
          <w:rFonts w:ascii="Arial" w:hAnsi="Arial" w:cs="Arial"/>
          <w:sz w:val="24"/>
          <w:szCs w:val="24"/>
        </w:rPr>
      </w:pPr>
      <w:r>
        <w:rPr>
          <w:rFonts w:ascii="Symbol" w:hAnsi="Symbol" w:cs="Symbol"/>
          <w:color w:val="000000"/>
          <w:sz w:val="20"/>
          <w:szCs w:val="20"/>
        </w:rPr>
        <w:t></w:t>
      </w:r>
      <w:r>
        <w:rPr>
          <w:rFonts w:ascii="Arial" w:hAnsi="Arial" w:cs="Arial"/>
          <w:sz w:val="24"/>
          <w:szCs w:val="24"/>
        </w:rPr>
        <w:tab/>
      </w:r>
      <w:r>
        <w:rPr>
          <w:rFonts w:ascii="Arial" w:hAnsi="Arial" w:cs="Arial"/>
          <w:color w:val="000000"/>
          <w:sz w:val="20"/>
          <w:szCs w:val="20"/>
        </w:rPr>
        <w:t>DE&amp;S will not require more than one different workshop and associated actors on the same day, however the same workshop may be required to be performed more than once on the same day.</w:t>
      </w:r>
    </w:p>
    <w:p w14:paraId="4E7CC1F1" w14:textId="77777777" w:rsidR="00D2583F" w:rsidRDefault="00D2583F">
      <w:pPr>
        <w:widowControl w:val="0"/>
        <w:tabs>
          <w:tab w:val="left" w:pos="120"/>
        </w:tabs>
        <w:autoSpaceDE w:val="0"/>
        <w:autoSpaceDN w:val="0"/>
        <w:adjustRightInd w:val="0"/>
        <w:spacing w:after="0" w:line="240" w:lineRule="auto"/>
        <w:ind w:left="120"/>
        <w:rPr>
          <w:rFonts w:ascii="Arial" w:hAnsi="Arial" w:cs="Arial"/>
          <w:sz w:val="24"/>
          <w:szCs w:val="24"/>
        </w:rPr>
      </w:pPr>
      <w:r>
        <w:rPr>
          <w:rFonts w:ascii="Symbol" w:hAnsi="Symbol" w:cs="Symbol"/>
          <w:color w:val="000000"/>
          <w:sz w:val="20"/>
          <w:szCs w:val="20"/>
        </w:rPr>
        <w:t></w:t>
      </w:r>
      <w:r>
        <w:rPr>
          <w:rFonts w:ascii="Arial" w:hAnsi="Arial" w:cs="Arial"/>
          <w:sz w:val="24"/>
          <w:szCs w:val="24"/>
        </w:rPr>
        <w:tab/>
      </w:r>
      <w:r>
        <w:rPr>
          <w:rFonts w:ascii="Arial" w:hAnsi="Arial" w:cs="Arial"/>
          <w:color w:val="000000"/>
          <w:sz w:val="20"/>
          <w:szCs w:val="20"/>
        </w:rPr>
        <w:t xml:space="preserve">The actors’ outputs will be engaging, relevant and professionally delivered in a workshop setting, evidenced by satisfied attendees. </w:t>
      </w:r>
    </w:p>
    <w:p w14:paraId="23290F5F" w14:textId="77777777" w:rsidR="00D2583F" w:rsidRDefault="00D2583F">
      <w:pPr>
        <w:widowControl w:val="0"/>
        <w:tabs>
          <w:tab w:val="left" w:pos="120"/>
        </w:tabs>
        <w:autoSpaceDE w:val="0"/>
        <w:autoSpaceDN w:val="0"/>
        <w:adjustRightInd w:val="0"/>
        <w:spacing w:after="0" w:line="240" w:lineRule="auto"/>
        <w:ind w:left="120"/>
        <w:rPr>
          <w:rFonts w:ascii="Arial" w:hAnsi="Arial" w:cs="Arial"/>
          <w:sz w:val="24"/>
          <w:szCs w:val="24"/>
        </w:rPr>
      </w:pPr>
      <w:r>
        <w:rPr>
          <w:rFonts w:ascii="Symbol" w:hAnsi="Symbol" w:cs="Symbol"/>
          <w:color w:val="000000"/>
          <w:sz w:val="20"/>
          <w:szCs w:val="20"/>
        </w:rPr>
        <w:t></w:t>
      </w:r>
      <w:r>
        <w:rPr>
          <w:rFonts w:ascii="Arial" w:hAnsi="Arial" w:cs="Arial"/>
          <w:sz w:val="24"/>
          <w:szCs w:val="24"/>
        </w:rPr>
        <w:tab/>
      </w:r>
      <w:r>
        <w:rPr>
          <w:rFonts w:ascii="Arial" w:hAnsi="Arial" w:cs="Arial"/>
          <w:color w:val="000000"/>
          <w:sz w:val="20"/>
          <w:szCs w:val="20"/>
        </w:rPr>
        <w:t>Any material required for the delivery of workshops by the supplier shall be made available to DE&amp;S in an offline format; due to the remoteness and density of some DE&amp;S locations, mobile data connections cannot be relied upon.</w:t>
      </w:r>
    </w:p>
    <w:p w14:paraId="793F7AA9" w14:textId="77777777" w:rsidR="00D2583F" w:rsidRPr="003E40A3" w:rsidRDefault="00D2583F">
      <w:pPr>
        <w:widowControl w:val="0"/>
        <w:tabs>
          <w:tab w:val="left" w:pos="120"/>
        </w:tabs>
        <w:autoSpaceDE w:val="0"/>
        <w:autoSpaceDN w:val="0"/>
        <w:adjustRightInd w:val="0"/>
        <w:spacing w:after="0" w:line="240" w:lineRule="auto"/>
        <w:ind w:left="120"/>
        <w:rPr>
          <w:rFonts w:ascii="Arial" w:hAnsi="Arial" w:cs="Arial"/>
          <w:sz w:val="24"/>
          <w:szCs w:val="24"/>
        </w:rPr>
      </w:pPr>
      <w:r>
        <w:rPr>
          <w:rFonts w:ascii="Symbol" w:hAnsi="Symbol" w:cs="Symbol"/>
          <w:color w:val="000000"/>
          <w:sz w:val="20"/>
          <w:szCs w:val="20"/>
        </w:rPr>
        <w:t></w:t>
      </w:r>
      <w:r>
        <w:rPr>
          <w:rFonts w:ascii="Arial" w:hAnsi="Arial" w:cs="Arial"/>
          <w:sz w:val="24"/>
          <w:szCs w:val="24"/>
        </w:rPr>
        <w:tab/>
      </w:r>
      <w:r w:rsidRPr="003E40A3">
        <w:rPr>
          <w:rFonts w:ascii="Arial" w:hAnsi="Arial" w:cs="Arial"/>
          <w:color w:val="000000"/>
          <w:sz w:val="20"/>
          <w:szCs w:val="20"/>
        </w:rPr>
        <w:t>Feedback from the workshop attendees will require a score of ‘Good’ from at least 50% of attendees. If a score less than 50% is received, the supplier will meet at DE&amp;S offices to review the results with DE&amp;S and work together to make changes to improve feedback</w:t>
      </w:r>
    </w:p>
    <w:p w14:paraId="1351ACB8" w14:textId="77777777" w:rsidR="00D2583F" w:rsidRPr="003E40A3" w:rsidRDefault="00D2583F">
      <w:pPr>
        <w:widowControl w:val="0"/>
        <w:tabs>
          <w:tab w:val="left" w:pos="120"/>
        </w:tabs>
        <w:autoSpaceDE w:val="0"/>
        <w:autoSpaceDN w:val="0"/>
        <w:adjustRightInd w:val="0"/>
        <w:spacing w:after="0" w:line="240" w:lineRule="auto"/>
        <w:ind w:left="120"/>
        <w:rPr>
          <w:rFonts w:ascii="Arial" w:hAnsi="Arial" w:cs="Arial"/>
          <w:sz w:val="24"/>
          <w:szCs w:val="24"/>
        </w:rPr>
      </w:pPr>
      <w:r w:rsidRPr="003E40A3">
        <w:rPr>
          <w:rFonts w:ascii="Symbol" w:hAnsi="Symbol" w:cs="Symbol"/>
          <w:color w:val="000000"/>
          <w:sz w:val="20"/>
          <w:szCs w:val="20"/>
        </w:rPr>
        <w:lastRenderedPageBreak/>
        <w:t></w:t>
      </w:r>
      <w:r w:rsidRPr="003E40A3">
        <w:rPr>
          <w:rFonts w:ascii="Arial" w:hAnsi="Arial" w:cs="Arial"/>
          <w:sz w:val="24"/>
          <w:szCs w:val="24"/>
        </w:rPr>
        <w:tab/>
      </w:r>
      <w:r w:rsidRPr="003E40A3">
        <w:rPr>
          <w:rFonts w:ascii="Arial" w:hAnsi="Arial" w:cs="Arial"/>
          <w:color w:val="000000"/>
          <w:sz w:val="20"/>
          <w:szCs w:val="20"/>
        </w:rPr>
        <w:t>The workshop will be delivered to a maximum of 20 per cohort with a maximum of four actors per workshop.</w:t>
      </w:r>
    </w:p>
    <w:p w14:paraId="3F5BC41E" w14:textId="77777777" w:rsidR="00D2583F" w:rsidRDefault="00D2583F">
      <w:pPr>
        <w:widowControl w:val="0"/>
        <w:tabs>
          <w:tab w:val="left" w:pos="120"/>
        </w:tabs>
        <w:autoSpaceDE w:val="0"/>
        <w:autoSpaceDN w:val="0"/>
        <w:adjustRightInd w:val="0"/>
        <w:spacing w:after="0" w:line="240" w:lineRule="auto"/>
        <w:ind w:left="120"/>
        <w:rPr>
          <w:rFonts w:ascii="Arial" w:hAnsi="Arial" w:cs="Arial"/>
          <w:sz w:val="24"/>
          <w:szCs w:val="24"/>
        </w:rPr>
      </w:pPr>
      <w:r w:rsidRPr="003E40A3">
        <w:rPr>
          <w:rFonts w:ascii="Symbol" w:hAnsi="Symbol" w:cs="Symbol"/>
          <w:color w:val="000000"/>
          <w:sz w:val="20"/>
          <w:szCs w:val="20"/>
        </w:rPr>
        <w:t></w:t>
      </w:r>
      <w:r w:rsidRPr="003E40A3">
        <w:rPr>
          <w:rFonts w:ascii="Arial" w:hAnsi="Arial" w:cs="Arial"/>
          <w:sz w:val="24"/>
          <w:szCs w:val="24"/>
        </w:rPr>
        <w:tab/>
      </w:r>
      <w:r w:rsidRPr="003E40A3">
        <w:rPr>
          <w:rFonts w:ascii="Arial" w:hAnsi="Arial" w:cs="Arial"/>
          <w:color w:val="000000"/>
          <w:sz w:val="20"/>
          <w:szCs w:val="20"/>
        </w:rPr>
        <w:t>DE&amp;S will have the ability to exclude specific actors from delivery should they receive poor feedback in line with the statements outlined above.</w:t>
      </w:r>
    </w:p>
    <w:p w14:paraId="3E7F925C" w14:textId="77777777" w:rsidR="00D2583F" w:rsidRDefault="00D2583F">
      <w:pPr>
        <w:widowControl w:val="0"/>
        <w:autoSpaceDE w:val="0"/>
        <w:autoSpaceDN w:val="0"/>
        <w:adjustRightInd w:val="0"/>
        <w:spacing w:after="60" w:line="240" w:lineRule="auto"/>
        <w:ind w:left="120"/>
        <w:rPr>
          <w:rFonts w:ascii="Arial" w:hAnsi="Arial" w:cs="Arial"/>
          <w:sz w:val="24"/>
          <w:szCs w:val="24"/>
        </w:rPr>
      </w:pPr>
    </w:p>
    <w:p w14:paraId="3F1E96A2"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Deliverables</w:t>
      </w:r>
    </w:p>
    <w:p w14:paraId="13859C12" w14:textId="77777777" w:rsidR="00D2583F" w:rsidRDefault="00D2583F">
      <w:pPr>
        <w:widowControl w:val="0"/>
        <w:tabs>
          <w:tab w:val="left" w:pos="120"/>
        </w:tabs>
        <w:autoSpaceDE w:val="0"/>
        <w:autoSpaceDN w:val="0"/>
        <w:adjustRightInd w:val="0"/>
        <w:spacing w:after="0" w:line="240" w:lineRule="auto"/>
        <w:ind w:left="120"/>
        <w:rPr>
          <w:rFonts w:ascii="Arial" w:hAnsi="Arial" w:cs="Arial"/>
          <w:sz w:val="24"/>
          <w:szCs w:val="24"/>
        </w:rPr>
      </w:pPr>
      <w:r>
        <w:rPr>
          <w:rFonts w:ascii="Symbol" w:hAnsi="Symbol" w:cs="Symbol"/>
          <w:color w:val="000000"/>
          <w:sz w:val="20"/>
          <w:szCs w:val="20"/>
        </w:rPr>
        <w:t></w:t>
      </w:r>
      <w:r>
        <w:rPr>
          <w:rFonts w:ascii="Arial" w:hAnsi="Arial" w:cs="Arial"/>
          <w:sz w:val="24"/>
          <w:szCs w:val="24"/>
        </w:rPr>
        <w:tab/>
      </w:r>
      <w:r>
        <w:rPr>
          <w:rFonts w:ascii="Arial" w:hAnsi="Arial" w:cs="Arial"/>
          <w:color w:val="000000"/>
          <w:sz w:val="20"/>
          <w:szCs w:val="20"/>
        </w:rPr>
        <w:t>Up to 10 workshops requiring actor support per calendar year to be held at DE&amp;S premises around the UK.</w:t>
      </w:r>
    </w:p>
    <w:p w14:paraId="07C12281" w14:textId="77777777" w:rsidR="00D2583F" w:rsidRDefault="00D2583F">
      <w:pPr>
        <w:widowControl w:val="0"/>
        <w:autoSpaceDE w:val="0"/>
        <w:autoSpaceDN w:val="0"/>
        <w:adjustRightInd w:val="0"/>
        <w:spacing w:after="60" w:line="240" w:lineRule="auto"/>
        <w:ind w:left="120"/>
        <w:rPr>
          <w:rFonts w:ascii="Arial" w:hAnsi="Arial" w:cs="Arial"/>
          <w:sz w:val="24"/>
          <w:szCs w:val="24"/>
        </w:rPr>
      </w:pPr>
    </w:p>
    <w:p w14:paraId="175558AD"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Design</w:t>
      </w:r>
    </w:p>
    <w:p w14:paraId="4037A5F6" w14:textId="77777777" w:rsidR="00D2583F" w:rsidRDefault="00D2583F">
      <w:pPr>
        <w:widowControl w:val="0"/>
        <w:tabs>
          <w:tab w:val="left" w:pos="120"/>
        </w:tabs>
        <w:autoSpaceDE w:val="0"/>
        <w:autoSpaceDN w:val="0"/>
        <w:adjustRightInd w:val="0"/>
        <w:spacing w:after="0" w:line="240" w:lineRule="auto"/>
        <w:ind w:left="120"/>
        <w:rPr>
          <w:rFonts w:ascii="Arial" w:hAnsi="Arial" w:cs="Arial"/>
          <w:sz w:val="24"/>
          <w:szCs w:val="24"/>
        </w:rPr>
      </w:pPr>
      <w:r>
        <w:rPr>
          <w:rFonts w:ascii="Symbol" w:hAnsi="Symbol" w:cs="Symbol"/>
          <w:color w:val="000000"/>
          <w:sz w:val="20"/>
          <w:szCs w:val="20"/>
        </w:rPr>
        <w:t></w:t>
      </w:r>
      <w:r>
        <w:rPr>
          <w:rFonts w:ascii="Arial" w:hAnsi="Arial" w:cs="Arial"/>
          <w:sz w:val="24"/>
          <w:szCs w:val="24"/>
        </w:rPr>
        <w:tab/>
      </w:r>
      <w:r>
        <w:rPr>
          <w:rFonts w:ascii="Arial" w:hAnsi="Arial" w:cs="Arial"/>
          <w:color w:val="000000"/>
          <w:sz w:val="20"/>
          <w:szCs w:val="20"/>
        </w:rPr>
        <w:t xml:space="preserve">For workshop design and delivery, new design material such as scripts or scenarios shall be sent to DE&amp;S for approval no later than 1 week before the delivery of the seminar. </w:t>
      </w:r>
    </w:p>
    <w:p w14:paraId="31E6A24A" w14:textId="77777777" w:rsidR="00D2583F" w:rsidRDefault="00D2583F">
      <w:pPr>
        <w:widowControl w:val="0"/>
        <w:tabs>
          <w:tab w:val="left" w:pos="120"/>
        </w:tabs>
        <w:autoSpaceDE w:val="0"/>
        <w:autoSpaceDN w:val="0"/>
        <w:adjustRightInd w:val="0"/>
        <w:spacing w:after="0" w:line="240" w:lineRule="auto"/>
        <w:ind w:left="120"/>
        <w:rPr>
          <w:rFonts w:ascii="Arial" w:hAnsi="Arial" w:cs="Arial"/>
          <w:sz w:val="24"/>
          <w:szCs w:val="24"/>
        </w:rPr>
      </w:pPr>
      <w:r>
        <w:rPr>
          <w:rFonts w:ascii="Symbol" w:hAnsi="Symbol" w:cs="Symbol"/>
          <w:color w:val="000000"/>
          <w:sz w:val="20"/>
          <w:szCs w:val="20"/>
        </w:rPr>
        <w:t></w:t>
      </w:r>
      <w:r>
        <w:rPr>
          <w:rFonts w:ascii="Arial" w:hAnsi="Arial" w:cs="Arial"/>
          <w:sz w:val="24"/>
          <w:szCs w:val="24"/>
        </w:rPr>
        <w:tab/>
      </w:r>
      <w:r>
        <w:rPr>
          <w:rFonts w:ascii="Arial" w:hAnsi="Arial" w:cs="Arial"/>
          <w:color w:val="000000"/>
          <w:sz w:val="20"/>
          <w:szCs w:val="20"/>
        </w:rPr>
        <w:t xml:space="preserve">DE&amp;S will review the material within 2 working days and will either provide approval for the new design material or improvement suggestions.  </w:t>
      </w:r>
    </w:p>
    <w:p w14:paraId="77ECB524" w14:textId="77777777" w:rsidR="00D2583F" w:rsidRDefault="00D2583F">
      <w:pPr>
        <w:widowControl w:val="0"/>
        <w:autoSpaceDE w:val="0"/>
        <w:autoSpaceDN w:val="0"/>
        <w:adjustRightInd w:val="0"/>
        <w:spacing w:after="60" w:line="240" w:lineRule="auto"/>
        <w:ind w:left="120"/>
        <w:rPr>
          <w:rFonts w:ascii="Arial" w:hAnsi="Arial" w:cs="Arial"/>
          <w:sz w:val="24"/>
          <w:szCs w:val="24"/>
        </w:rPr>
      </w:pPr>
    </w:p>
    <w:p w14:paraId="4EEE1220" w14:textId="77777777" w:rsidR="00D2583F" w:rsidRDefault="00D2583F">
      <w:pPr>
        <w:widowControl w:val="0"/>
        <w:autoSpaceDE w:val="0"/>
        <w:autoSpaceDN w:val="0"/>
        <w:adjustRightInd w:val="0"/>
        <w:spacing w:after="60" w:line="240" w:lineRule="auto"/>
        <w:ind w:left="120"/>
        <w:rPr>
          <w:rFonts w:ascii="Arial" w:hAnsi="Arial" w:cs="Arial"/>
          <w:sz w:val="24"/>
          <w:szCs w:val="24"/>
        </w:rPr>
      </w:pPr>
    </w:p>
    <w:p w14:paraId="1E3A2CC5" w14:textId="77777777" w:rsidR="0057792C" w:rsidRDefault="0057792C" w:rsidP="0057792C">
      <w:pPr>
        <w:widowControl w:val="0"/>
        <w:autoSpaceDE w:val="0"/>
        <w:autoSpaceDN w:val="0"/>
        <w:adjustRightInd w:val="0"/>
        <w:spacing w:after="60" w:line="240" w:lineRule="auto"/>
        <w:ind w:left="120"/>
        <w:rPr>
          <w:rFonts w:ascii="Arial" w:hAnsi="Arial" w:cs="Arial"/>
          <w:sz w:val="24"/>
          <w:szCs w:val="24"/>
        </w:rPr>
      </w:pPr>
      <w:bookmarkStart w:id="76" w:name="_Toc501022446_10_5"/>
    </w:p>
    <w:p w14:paraId="38D43E8F" w14:textId="77777777" w:rsidR="0057792C" w:rsidRDefault="0057792C" w:rsidP="0057792C">
      <w:pPr>
        <w:widowControl w:val="0"/>
        <w:autoSpaceDE w:val="0"/>
        <w:autoSpaceDN w:val="0"/>
        <w:adjustRightInd w:val="0"/>
        <w:spacing w:after="60" w:line="240" w:lineRule="auto"/>
        <w:ind w:left="120"/>
        <w:rPr>
          <w:rFonts w:ascii="Arial" w:hAnsi="Arial" w:cs="Arial"/>
          <w:b/>
          <w:bCs/>
          <w:color w:val="000000"/>
        </w:rPr>
      </w:pPr>
    </w:p>
    <w:p w14:paraId="4170C83E" w14:textId="77777777" w:rsidR="0057792C" w:rsidRDefault="0057792C" w:rsidP="0057792C">
      <w:pPr>
        <w:widowControl w:val="0"/>
        <w:autoSpaceDE w:val="0"/>
        <w:autoSpaceDN w:val="0"/>
        <w:adjustRightInd w:val="0"/>
        <w:spacing w:after="60" w:line="240" w:lineRule="auto"/>
        <w:ind w:left="120"/>
        <w:rPr>
          <w:rFonts w:ascii="Arial" w:hAnsi="Arial" w:cs="Arial"/>
          <w:b/>
          <w:bCs/>
          <w:color w:val="000000"/>
        </w:rPr>
      </w:pPr>
    </w:p>
    <w:p w14:paraId="1EBED9A1" w14:textId="77777777" w:rsidR="00D2583F" w:rsidRPr="0057792C" w:rsidRDefault="0057792C" w:rsidP="0057792C">
      <w:pPr>
        <w:widowControl w:val="0"/>
        <w:autoSpaceDE w:val="0"/>
        <w:autoSpaceDN w:val="0"/>
        <w:adjustRightInd w:val="0"/>
        <w:spacing w:after="60" w:line="240" w:lineRule="auto"/>
        <w:ind w:left="120"/>
        <w:rPr>
          <w:rFonts w:ascii="Arial" w:hAnsi="Arial" w:cs="Arial"/>
          <w:b/>
          <w:bCs/>
          <w:color w:val="000000"/>
        </w:rPr>
      </w:pPr>
      <w:r>
        <w:rPr>
          <w:rFonts w:ascii="Arial" w:hAnsi="Arial" w:cs="Arial"/>
          <w:b/>
          <w:bCs/>
          <w:color w:val="000000"/>
        </w:rPr>
        <w:br w:type="page"/>
      </w:r>
      <w:r w:rsidR="00D2583F">
        <w:rPr>
          <w:rFonts w:ascii="Arial" w:hAnsi="Arial" w:cs="Arial"/>
          <w:b/>
          <w:bCs/>
          <w:color w:val="000000"/>
        </w:rPr>
        <w:lastRenderedPageBreak/>
        <w:t>Statement of Requirement - Lot 2</w:t>
      </w:r>
      <w:bookmarkEnd w:id="76"/>
    </w:p>
    <w:p w14:paraId="1AAFA692"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HR Framework – Lot 2 Coaches</w:t>
      </w:r>
    </w:p>
    <w:p w14:paraId="5F95E18A"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Brief description</w:t>
      </w:r>
    </w:p>
    <w:p w14:paraId="13FA554F"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DE&amp;S, on behalf of the Ministry of Defence (MoD), requires a list of pre-authorised organisations with access to coaches who </w:t>
      </w:r>
      <w:proofErr w:type="gramStart"/>
      <w:r>
        <w:rPr>
          <w:rFonts w:ascii="Arial" w:hAnsi="Arial" w:cs="Arial"/>
          <w:color w:val="000000"/>
        </w:rPr>
        <w:t>are able to</w:t>
      </w:r>
      <w:proofErr w:type="gramEnd"/>
      <w:r>
        <w:rPr>
          <w:rFonts w:ascii="Arial" w:hAnsi="Arial" w:cs="Arial"/>
          <w:color w:val="000000"/>
        </w:rPr>
        <w:t xml:space="preserve"> support and coach individuals in the fields of behavioural, leadership and management within the organisation. </w:t>
      </w:r>
    </w:p>
    <w:p w14:paraId="05A779F1" w14:textId="77777777" w:rsidR="00D2583F" w:rsidRDefault="00D2583F">
      <w:pPr>
        <w:widowControl w:val="0"/>
        <w:autoSpaceDE w:val="0"/>
        <w:autoSpaceDN w:val="0"/>
        <w:adjustRightInd w:val="0"/>
        <w:spacing w:after="60" w:line="240" w:lineRule="auto"/>
        <w:ind w:left="120"/>
        <w:rPr>
          <w:rFonts w:ascii="Arial" w:hAnsi="Arial" w:cs="Arial"/>
          <w:sz w:val="24"/>
          <w:szCs w:val="24"/>
        </w:rPr>
      </w:pPr>
    </w:p>
    <w:p w14:paraId="04FDB58C"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u w:val="single"/>
        </w:rPr>
        <w:t>Lot 2 - Description</w:t>
      </w:r>
    </w:p>
    <w:p w14:paraId="142A68AB"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Defence Equipment and Support (DE&amp;S) is an arm’s length Ministry of Defence (MoD) agency and employs approximately 11,000 people around the UK and overseas, it is headquartered at Abbey Wood, Bristol, BS34 8JH.</w:t>
      </w:r>
    </w:p>
    <w:p w14:paraId="39FE336D"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DE&amp;S supports the development of its people through various interventions including talent schemes and Senior Leadership Group development by giving individuals the opportunity to be coached by a business coach.</w:t>
      </w:r>
    </w:p>
    <w:p w14:paraId="6807A520" w14:textId="77777777" w:rsidR="00D2583F" w:rsidRDefault="00D2583F">
      <w:pPr>
        <w:widowControl w:val="0"/>
        <w:autoSpaceDE w:val="0"/>
        <w:autoSpaceDN w:val="0"/>
        <w:adjustRightInd w:val="0"/>
        <w:spacing w:after="60" w:line="240" w:lineRule="auto"/>
        <w:ind w:left="120"/>
        <w:rPr>
          <w:rFonts w:ascii="Arial" w:hAnsi="Arial" w:cs="Arial"/>
          <w:sz w:val="24"/>
          <w:szCs w:val="24"/>
        </w:rPr>
      </w:pPr>
    </w:p>
    <w:p w14:paraId="0856B63D"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DE&amp;S requires a list of pre-authorised organisations with access to coaches who </w:t>
      </w:r>
      <w:proofErr w:type="gramStart"/>
      <w:r>
        <w:rPr>
          <w:rFonts w:ascii="Arial" w:hAnsi="Arial" w:cs="Arial"/>
          <w:color w:val="000000"/>
        </w:rPr>
        <w:t>are able to</w:t>
      </w:r>
      <w:proofErr w:type="gramEnd"/>
      <w:r>
        <w:rPr>
          <w:rFonts w:ascii="Arial" w:hAnsi="Arial" w:cs="Arial"/>
          <w:color w:val="000000"/>
        </w:rPr>
        <w:t xml:space="preserve"> support coaching within the organisation. The coaches will be asked to support and coach individuals in the fields of behavioural, leadership and management. DE&amp;S’ approach to coaching is non-directive and coaches would be expected to work in this style.  </w:t>
      </w:r>
    </w:p>
    <w:p w14:paraId="0199EE13"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Coaching tasks will be generated by tasking forms detailing the type of coach required for a specific individual’s needs. The requirements will be distributed to all coaching organisations on the list and the most suitable coach selected by DE&amp;S Head of Learning &amp; Talent. The requirement specifics are:</w:t>
      </w:r>
    </w:p>
    <w:p w14:paraId="094EECF4" w14:textId="77777777" w:rsidR="00D2583F" w:rsidRDefault="00D2583F">
      <w:pPr>
        <w:widowControl w:val="0"/>
        <w:tabs>
          <w:tab w:val="left" w:pos="120"/>
        </w:tabs>
        <w:autoSpaceDE w:val="0"/>
        <w:autoSpaceDN w:val="0"/>
        <w:adjustRightInd w:val="0"/>
        <w:spacing w:after="0" w:line="240" w:lineRule="auto"/>
        <w:ind w:left="120"/>
        <w:rPr>
          <w:rFonts w:ascii="Arial" w:hAnsi="Arial" w:cs="Arial"/>
          <w:sz w:val="24"/>
          <w:szCs w:val="24"/>
        </w:rPr>
      </w:pPr>
      <w:r>
        <w:rPr>
          <w:rFonts w:ascii="Symbol" w:hAnsi="Symbol" w:cs="Symbol"/>
          <w:color w:val="000000"/>
          <w:sz w:val="20"/>
          <w:szCs w:val="20"/>
        </w:rPr>
        <w:t></w:t>
      </w:r>
      <w:r>
        <w:rPr>
          <w:rFonts w:ascii="Arial" w:hAnsi="Arial" w:cs="Arial"/>
          <w:sz w:val="24"/>
          <w:szCs w:val="24"/>
        </w:rPr>
        <w:tab/>
      </w:r>
      <w:r>
        <w:rPr>
          <w:rFonts w:ascii="Arial" w:hAnsi="Arial" w:cs="Arial"/>
          <w:color w:val="000000"/>
          <w:sz w:val="20"/>
          <w:szCs w:val="20"/>
        </w:rPr>
        <w:t>Coaching will occur at DE&amp;S premises within the UK. 80% of coaching will be based in Bristol but some may be required at other DE&amp;S locations such as:</w:t>
      </w:r>
    </w:p>
    <w:p w14:paraId="33E4F9E6"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Courier New" w:hAnsi="Courier New" w:cs="Courier New"/>
          <w:color w:val="000000"/>
          <w:sz w:val="20"/>
          <w:szCs w:val="20"/>
        </w:rPr>
        <w:t>o</w:t>
      </w:r>
      <w:r>
        <w:rPr>
          <w:rFonts w:ascii="Arial" w:hAnsi="Arial" w:cs="Arial"/>
          <w:sz w:val="24"/>
          <w:szCs w:val="24"/>
        </w:rPr>
        <w:tab/>
      </w:r>
      <w:r>
        <w:rPr>
          <w:rFonts w:ascii="Arial" w:hAnsi="Arial" w:cs="Arial"/>
          <w:color w:val="000000"/>
          <w:sz w:val="20"/>
          <w:szCs w:val="20"/>
        </w:rPr>
        <w:t xml:space="preserve">Defence Academy, Shrivenham: </w:t>
      </w:r>
    </w:p>
    <w:p w14:paraId="7253C6CE"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Courier New" w:hAnsi="Courier New" w:cs="Courier New"/>
          <w:color w:val="000000"/>
          <w:sz w:val="20"/>
          <w:szCs w:val="20"/>
        </w:rPr>
        <w:t>o</w:t>
      </w:r>
      <w:r>
        <w:rPr>
          <w:rFonts w:ascii="Arial" w:hAnsi="Arial" w:cs="Arial"/>
          <w:sz w:val="24"/>
          <w:szCs w:val="24"/>
        </w:rPr>
        <w:tab/>
      </w:r>
      <w:proofErr w:type="spellStart"/>
      <w:r>
        <w:rPr>
          <w:rFonts w:ascii="Arial" w:hAnsi="Arial" w:cs="Arial"/>
          <w:color w:val="000000"/>
          <w:sz w:val="20"/>
          <w:szCs w:val="20"/>
        </w:rPr>
        <w:t>Beith</w:t>
      </w:r>
      <w:proofErr w:type="spellEnd"/>
      <w:r>
        <w:rPr>
          <w:rFonts w:ascii="Arial" w:hAnsi="Arial" w:cs="Arial"/>
          <w:color w:val="000000"/>
          <w:sz w:val="20"/>
          <w:szCs w:val="20"/>
        </w:rPr>
        <w:t>, Scotland</w:t>
      </w:r>
    </w:p>
    <w:p w14:paraId="12FEB1A8"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Courier New" w:hAnsi="Courier New" w:cs="Courier New"/>
          <w:color w:val="000000"/>
          <w:sz w:val="20"/>
          <w:szCs w:val="20"/>
        </w:rPr>
        <w:t>o</w:t>
      </w:r>
      <w:r>
        <w:rPr>
          <w:rFonts w:ascii="Arial" w:hAnsi="Arial" w:cs="Arial"/>
          <w:sz w:val="24"/>
          <w:szCs w:val="24"/>
        </w:rPr>
        <w:tab/>
      </w:r>
      <w:r>
        <w:rPr>
          <w:rFonts w:ascii="Arial" w:hAnsi="Arial" w:cs="Arial"/>
          <w:color w:val="000000"/>
          <w:sz w:val="20"/>
          <w:szCs w:val="20"/>
        </w:rPr>
        <w:t>Gosport, Portsmouth</w:t>
      </w:r>
    </w:p>
    <w:p w14:paraId="4FF2299C" w14:textId="77777777" w:rsidR="00D2583F" w:rsidRDefault="00D2583F">
      <w:pPr>
        <w:widowControl w:val="0"/>
        <w:tabs>
          <w:tab w:val="left" w:pos="120"/>
        </w:tabs>
        <w:autoSpaceDE w:val="0"/>
        <w:autoSpaceDN w:val="0"/>
        <w:adjustRightInd w:val="0"/>
        <w:spacing w:after="0" w:line="240" w:lineRule="auto"/>
        <w:ind w:left="120"/>
        <w:rPr>
          <w:rFonts w:ascii="Arial" w:hAnsi="Arial" w:cs="Arial"/>
          <w:sz w:val="24"/>
          <w:szCs w:val="24"/>
        </w:rPr>
      </w:pPr>
      <w:r>
        <w:rPr>
          <w:rFonts w:ascii="Symbol" w:hAnsi="Symbol" w:cs="Symbol"/>
          <w:color w:val="000000"/>
          <w:sz w:val="20"/>
          <w:szCs w:val="20"/>
        </w:rPr>
        <w:t></w:t>
      </w:r>
      <w:r>
        <w:rPr>
          <w:rFonts w:ascii="Arial" w:hAnsi="Arial" w:cs="Arial"/>
          <w:sz w:val="24"/>
          <w:szCs w:val="24"/>
        </w:rPr>
        <w:tab/>
      </w:r>
      <w:r>
        <w:rPr>
          <w:rFonts w:ascii="Arial" w:hAnsi="Arial" w:cs="Arial"/>
          <w:color w:val="000000"/>
          <w:sz w:val="20"/>
          <w:szCs w:val="20"/>
        </w:rPr>
        <w:t xml:space="preserve">In each instance the first coaching meeting held between coach and </w:t>
      </w:r>
      <w:proofErr w:type="spellStart"/>
      <w:r>
        <w:rPr>
          <w:rFonts w:ascii="Arial" w:hAnsi="Arial" w:cs="Arial"/>
          <w:color w:val="000000"/>
          <w:sz w:val="20"/>
          <w:szCs w:val="20"/>
        </w:rPr>
        <w:t>coachee</w:t>
      </w:r>
      <w:proofErr w:type="spellEnd"/>
      <w:r>
        <w:rPr>
          <w:rFonts w:ascii="Arial" w:hAnsi="Arial" w:cs="Arial"/>
          <w:color w:val="000000"/>
          <w:sz w:val="20"/>
          <w:szCs w:val="20"/>
        </w:rPr>
        <w:t xml:space="preserve"> will be face to face; subsequent meetings may be held by telephone, Skype or other communication channels</w:t>
      </w:r>
    </w:p>
    <w:p w14:paraId="18332CA0" w14:textId="77777777" w:rsidR="00D2583F" w:rsidRDefault="00D2583F">
      <w:pPr>
        <w:widowControl w:val="0"/>
        <w:tabs>
          <w:tab w:val="left" w:pos="120"/>
        </w:tabs>
        <w:autoSpaceDE w:val="0"/>
        <w:autoSpaceDN w:val="0"/>
        <w:adjustRightInd w:val="0"/>
        <w:spacing w:after="0" w:line="240" w:lineRule="auto"/>
        <w:ind w:left="120"/>
        <w:rPr>
          <w:rFonts w:ascii="Arial" w:hAnsi="Arial" w:cs="Arial"/>
          <w:sz w:val="24"/>
          <w:szCs w:val="24"/>
        </w:rPr>
      </w:pPr>
      <w:r>
        <w:rPr>
          <w:rFonts w:ascii="Symbol" w:hAnsi="Symbol" w:cs="Symbol"/>
          <w:color w:val="000000"/>
          <w:sz w:val="20"/>
          <w:szCs w:val="20"/>
        </w:rPr>
        <w:t></w:t>
      </w:r>
      <w:r>
        <w:rPr>
          <w:rFonts w:ascii="Arial" w:hAnsi="Arial" w:cs="Arial"/>
          <w:sz w:val="24"/>
          <w:szCs w:val="24"/>
        </w:rPr>
        <w:tab/>
      </w:r>
      <w:r>
        <w:rPr>
          <w:rFonts w:ascii="Arial" w:hAnsi="Arial" w:cs="Arial"/>
          <w:color w:val="000000"/>
          <w:sz w:val="20"/>
          <w:szCs w:val="20"/>
        </w:rPr>
        <w:t>In each coaching relationship, the same coach will deliver to the same individual the coaching sessions (typically up to a maximum of 6 per year although this may be more depending on the needs of the individual).</w:t>
      </w:r>
    </w:p>
    <w:p w14:paraId="7E43BFA0" w14:textId="77777777" w:rsidR="00D2583F" w:rsidRDefault="00D2583F">
      <w:pPr>
        <w:widowControl w:val="0"/>
        <w:tabs>
          <w:tab w:val="left" w:pos="120"/>
        </w:tabs>
        <w:autoSpaceDE w:val="0"/>
        <w:autoSpaceDN w:val="0"/>
        <w:adjustRightInd w:val="0"/>
        <w:spacing w:after="0" w:line="240" w:lineRule="auto"/>
        <w:ind w:left="120"/>
        <w:rPr>
          <w:rFonts w:ascii="Arial" w:hAnsi="Arial" w:cs="Arial"/>
          <w:sz w:val="24"/>
          <w:szCs w:val="24"/>
        </w:rPr>
      </w:pPr>
      <w:r>
        <w:rPr>
          <w:rFonts w:ascii="Symbol" w:hAnsi="Symbol" w:cs="Symbol"/>
          <w:color w:val="000000"/>
          <w:sz w:val="20"/>
          <w:szCs w:val="20"/>
        </w:rPr>
        <w:t></w:t>
      </w:r>
      <w:r>
        <w:rPr>
          <w:rFonts w:ascii="Arial" w:hAnsi="Arial" w:cs="Arial"/>
          <w:sz w:val="24"/>
          <w:szCs w:val="24"/>
        </w:rPr>
        <w:tab/>
      </w:r>
      <w:r>
        <w:rPr>
          <w:rFonts w:ascii="Arial" w:hAnsi="Arial" w:cs="Arial"/>
          <w:color w:val="000000"/>
          <w:sz w:val="20"/>
          <w:szCs w:val="20"/>
        </w:rPr>
        <w:t xml:space="preserve">In each coaching relationship </w:t>
      </w:r>
      <w:r w:rsidRPr="003E40A3">
        <w:rPr>
          <w:rFonts w:ascii="Arial" w:hAnsi="Arial" w:cs="Arial"/>
          <w:color w:val="000000"/>
          <w:sz w:val="20"/>
          <w:szCs w:val="20"/>
        </w:rPr>
        <w:t>both parties will undertake confidentiality agreements to</w:t>
      </w:r>
      <w:r>
        <w:rPr>
          <w:rFonts w:ascii="Arial" w:hAnsi="Arial" w:cs="Arial"/>
          <w:color w:val="000000"/>
          <w:sz w:val="20"/>
          <w:szCs w:val="20"/>
        </w:rPr>
        <w:t xml:space="preserve"> ensure the coaching sessions are kept confidential</w:t>
      </w:r>
    </w:p>
    <w:p w14:paraId="081B6499" w14:textId="77777777" w:rsidR="00D2583F" w:rsidRDefault="00D2583F">
      <w:pPr>
        <w:widowControl w:val="0"/>
        <w:tabs>
          <w:tab w:val="left" w:pos="120"/>
        </w:tabs>
        <w:autoSpaceDE w:val="0"/>
        <w:autoSpaceDN w:val="0"/>
        <w:adjustRightInd w:val="0"/>
        <w:spacing w:after="0" w:line="240" w:lineRule="auto"/>
        <w:ind w:left="120"/>
        <w:rPr>
          <w:rFonts w:ascii="Arial" w:hAnsi="Arial" w:cs="Arial"/>
          <w:sz w:val="24"/>
          <w:szCs w:val="24"/>
        </w:rPr>
      </w:pPr>
      <w:r>
        <w:rPr>
          <w:rFonts w:ascii="Symbol" w:hAnsi="Symbol" w:cs="Symbol"/>
          <w:color w:val="000000"/>
          <w:sz w:val="20"/>
          <w:szCs w:val="20"/>
        </w:rPr>
        <w:t></w:t>
      </w:r>
      <w:r>
        <w:rPr>
          <w:rFonts w:ascii="Arial" w:hAnsi="Arial" w:cs="Arial"/>
          <w:sz w:val="24"/>
          <w:szCs w:val="24"/>
        </w:rPr>
        <w:tab/>
      </w:r>
      <w:r>
        <w:rPr>
          <w:rFonts w:ascii="Arial" w:hAnsi="Arial" w:cs="Arial"/>
          <w:color w:val="000000"/>
          <w:sz w:val="20"/>
          <w:szCs w:val="20"/>
        </w:rPr>
        <w:t>Up to 100 people may be coached in one calendar year that require coaching support</w:t>
      </w:r>
    </w:p>
    <w:p w14:paraId="1DEF04A5" w14:textId="77777777" w:rsidR="00D2583F" w:rsidRDefault="00D2583F">
      <w:pPr>
        <w:widowControl w:val="0"/>
        <w:tabs>
          <w:tab w:val="left" w:pos="120"/>
        </w:tabs>
        <w:autoSpaceDE w:val="0"/>
        <w:autoSpaceDN w:val="0"/>
        <w:adjustRightInd w:val="0"/>
        <w:spacing w:after="0" w:line="240" w:lineRule="auto"/>
        <w:ind w:left="120"/>
        <w:rPr>
          <w:rFonts w:ascii="Arial" w:hAnsi="Arial" w:cs="Arial"/>
          <w:sz w:val="24"/>
          <w:szCs w:val="24"/>
        </w:rPr>
      </w:pPr>
      <w:r>
        <w:rPr>
          <w:rFonts w:ascii="Symbol" w:hAnsi="Symbol" w:cs="Symbol"/>
          <w:color w:val="000000"/>
          <w:sz w:val="20"/>
          <w:szCs w:val="20"/>
        </w:rPr>
        <w:t></w:t>
      </w:r>
      <w:r>
        <w:rPr>
          <w:rFonts w:ascii="Arial" w:hAnsi="Arial" w:cs="Arial"/>
          <w:sz w:val="24"/>
          <w:szCs w:val="24"/>
        </w:rPr>
        <w:tab/>
      </w:r>
      <w:r>
        <w:rPr>
          <w:rFonts w:ascii="Arial" w:hAnsi="Arial" w:cs="Arial"/>
          <w:color w:val="000000"/>
          <w:sz w:val="20"/>
          <w:szCs w:val="20"/>
        </w:rPr>
        <w:t xml:space="preserve">DE&amp;S will require coaches and </w:t>
      </w:r>
      <w:proofErr w:type="spellStart"/>
      <w:r>
        <w:rPr>
          <w:rFonts w:ascii="Arial" w:hAnsi="Arial" w:cs="Arial"/>
          <w:color w:val="000000"/>
          <w:sz w:val="20"/>
          <w:szCs w:val="20"/>
        </w:rPr>
        <w:t>coachees</w:t>
      </w:r>
      <w:proofErr w:type="spellEnd"/>
      <w:r>
        <w:rPr>
          <w:rFonts w:ascii="Arial" w:hAnsi="Arial" w:cs="Arial"/>
          <w:color w:val="000000"/>
          <w:sz w:val="20"/>
          <w:szCs w:val="20"/>
        </w:rPr>
        <w:t xml:space="preserve"> to complete feedback evaluation forms at the end of each coaching relationship (such evaluation forms to be provided by DE&amp;S and will not breach confidentiality of the coaching relationship) </w:t>
      </w:r>
    </w:p>
    <w:p w14:paraId="7591F738" w14:textId="77777777" w:rsidR="00D2583F" w:rsidRDefault="00D2583F">
      <w:pPr>
        <w:widowControl w:val="0"/>
        <w:tabs>
          <w:tab w:val="left" w:pos="120"/>
        </w:tabs>
        <w:autoSpaceDE w:val="0"/>
        <w:autoSpaceDN w:val="0"/>
        <w:adjustRightInd w:val="0"/>
        <w:spacing w:after="0" w:line="240" w:lineRule="auto"/>
        <w:ind w:left="120"/>
        <w:rPr>
          <w:rFonts w:ascii="Arial" w:hAnsi="Arial" w:cs="Arial"/>
          <w:sz w:val="24"/>
          <w:szCs w:val="24"/>
        </w:rPr>
      </w:pPr>
      <w:r>
        <w:rPr>
          <w:rFonts w:ascii="Symbol" w:hAnsi="Symbol" w:cs="Symbol"/>
          <w:color w:val="000000"/>
          <w:sz w:val="20"/>
          <w:szCs w:val="20"/>
        </w:rPr>
        <w:t></w:t>
      </w:r>
      <w:r>
        <w:rPr>
          <w:rFonts w:ascii="Arial" w:hAnsi="Arial" w:cs="Arial"/>
          <w:sz w:val="24"/>
          <w:szCs w:val="24"/>
        </w:rPr>
        <w:tab/>
      </w:r>
      <w:r>
        <w:rPr>
          <w:rFonts w:ascii="Arial" w:hAnsi="Arial" w:cs="Arial"/>
          <w:color w:val="000000"/>
          <w:sz w:val="20"/>
          <w:szCs w:val="20"/>
        </w:rPr>
        <w:t>DE&amp;S require each coach to work with the DE&amp;S Learning and Training (L&amp;T) Centre of Excellence (</w:t>
      </w:r>
      <w:proofErr w:type="spellStart"/>
      <w:r>
        <w:rPr>
          <w:rFonts w:ascii="Arial" w:hAnsi="Arial" w:cs="Arial"/>
          <w:color w:val="000000"/>
          <w:sz w:val="20"/>
          <w:szCs w:val="20"/>
        </w:rPr>
        <w:t>CoE</w:t>
      </w:r>
      <w:proofErr w:type="spellEnd"/>
      <w:r>
        <w:rPr>
          <w:rFonts w:ascii="Arial" w:hAnsi="Arial" w:cs="Arial"/>
          <w:color w:val="000000"/>
          <w:sz w:val="20"/>
          <w:szCs w:val="20"/>
        </w:rPr>
        <w:t>) to co-ordinate the scheduling of the interventions</w:t>
      </w:r>
    </w:p>
    <w:p w14:paraId="7BC611E8" w14:textId="77777777" w:rsidR="00D2583F" w:rsidRDefault="00D2583F">
      <w:pPr>
        <w:widowControl w:val="0"/>
        <w:tabs>
          <w:tab w:val="left" w:pos="120"/>
        </w:tabs>
        <w:autoSpaceDE w:val="0"/>
        <w:autoSpaceDN w:val="0"/>
        <w:adjustRightInd w:val="0"/>
        <w:spacing w:after="0" w:line="240" w:lineRule="auto"/>
        <w:ind w:left="120"/>
        <w:rPr>
          <w:rFonts w:ascii="Arial" w:hAnsi="Arial" w:cs="Arial"/>
          <w:sz w:val="24"/>
          <w:szCs w:val="24"/>
        </w:rPr>
      </w:pPr>
      <w:r>
        <w:rPr>
          <w:rFonts w:ascii="Symbol" w:hAnsi="Symbol" w:cs="Symbol"/>
          <w:color w:val="000000"/>
          <w:sz w:val="20"/>
          <w:szCs w:val="20"/>
        </w:rPr>
        <w:t></w:t>
      </w:r>
      <w:r>
        <w:rPr>
          <w:rFonts w:ascii="Arial" w:hAnsi="Arial" w:cs="Arial"/>
          <w:sz w:val="24"/>
          <w:szCs w:val="24"/>
        </w:rPr>
        <w:tab/>
      </w:r>
      <w:r>
        <w:rPr>
          <w:rFonts w:ascii="Arial" w:hAnsi="Arial" w:cs="Arial"/>
          <w:color w:val="000000"/>
          <w:sz w:val="20"/>
          <w:szCs w:val="20"/>
        </w:rPr>
        <w:t xml:space="preserve">DE&amp;S will require the coach to work with the DE&amp;S L&amp;T </w:t>
      </w:r>
      <w:proofErr w:type="spellStart"/>
      <w:r>
        <w:rPr>
          <w:rFonts w:ascii="Arial" w:hAnsi="Arial" w:cs="Arial"/>
          <w:color w:val="000000"/>
          <w:sz w:val="20"/>
          <w:szCs w:val="20"/>
        </w:rPr>
        <w:t>CoE</w:t>
      </w:r>
      <w:proofErr w:type="spellEnd"/>
      <w:r>
        <w:rPr>
          <w:rFonts w:ascii="Arial" w:hAnsi="Arial" w:cs="Arial"/>
          <w:color w:val="000000"/>
          <w:sz w:val="20"/>
          <w:szCs w:val="20"/>
        </w:rPr>
        <w:t xml:space="preserve"> to discuss the exact requirements for each coaching relationship </w:t>
      </w:r>
    </w:p>
    <w:p w14:paraId="78A9E724" w14:textId="77777777" w:rsidR="00D2583F" w:rsidRDefault="00D2583F">
      <w:pPr>
        <w:widowControl w:val="0"/>
        <w:tabs>
          <w:tab w:val="left" w:pos="120"/>
        </w:tabs>
        <w:autoSpaceDE w:val="0"/>
        <w:autoSpaceDN w:val="0"/>
        <w:adjustRightInd w:val="0"/>
        <w:spacing w:after="0" w:line="240" w:lineRule="auto"/>
        <w:ind w:left="120"/>
        <w:rPr>
          <w:rFonts w:ascii="Arial" w:hAnsi="Arial" w:cs="Arial"/>
          <w:sz w:val="24"/>
          <w:szCs w:val="24"/>
        </w:rPr>
      </w:pPr>
      <w:r>
        <w:rPr>
          <w:rFonts w:ascii="Symbol" w:hAnsi="Symbol" w:cs="Symbol"/>
          <w:color w:val="000000"/>
          <w:sz w:val="20"/>
          <w:szCs w:val="20"/>
        </w:rPr>
        <w:t></w:t>
      </w:r>
      <w:r>
        <w:rPr>
          <w:rFonts w:ascii="Arial" w:hAnsi="Arial" w:cs="Arial"/>
          <w:sz w:val="24"/>
          <w:szCs w:val="24"/>
        </w:rPr>
        <w:tab/>
      </w:r>
      <w:r>
        <w:rPr>
          <w:rFonts w:ascii="Arial" w:hAnsi="Arial" w:cs="Arial"/>
          <w:color w:val="000000"/>
          <w:sz w:val="20"/>
          <w:szCs w:val="20"/>
        </w:rPr>
        <w:t xml:space="preserve">Coaches are not required to hold security clearance; however, this may be required for some coaches. </w:t>
      </w:r>
      <w:r w:rsidRPr="003E40A3">
        <w:rPr>
          <w:rFonts w:ascii="Arial" w:hAnsi="Arial" w:cs="Arial"/>
          <w:color w:val="000000"/>
          <w:sz w:val="20"/>
          <w:szCs w:val="20"/>
        </w:rPr>
        <w:t xml:space="preserve">If Security Clearance is currently held by a coach, this should be </w:t>
      </w:r>
      <w:r w:rsidR="003E40A3" w:rsidRPr="003E40A3">
        <w:rPr>
          <w:rFonts w:ascii="Arial" w:hAnsi="Arial" w:cs="Arial"/>
          <w:color w:val="000000"/>
          <w:sz w:val="20"/>
          <w:szCs w:val="20"/>
        </w:rPr>
        <w:t>identified in the Task quotation.</w:t>
      </w:r>
    </w:p>
    <w:p w14:paraId="291545A4" w14:textId="77777777" w:rsidR="00D2583F" w:rsidRDefault="00D2583F">
      <w:pPr>
        <w:widowControl w:val="0"/>
        <w:tabs>
          <w:tab w:val="left" w:pos="120"/>
        </w:tabs>
        <w:autoSpaceDE w:val="0"/>
        <w:autoSpaceDN w:val="0"/>
        <w:adjustRightInd w:val="0"/>
        <w:spacing w:after="0" w:line="240" w:lineRule="auto"/>
        <w:ind w:left="120"/>
        <w:rPr>
          <w:rFonts w:ascii="Arial" w:hAnsi="Arial" w:cs="Arial"/>
          <w:sz w:val="24"/>
          <w:szCs w:val="24"/>
        </w:rPr>
      </w:pPr>
      <w:r>
        <w:rPr>
          <w:rFonts w:ascii="Symbol" w:hAnsi="Symbol" w:cs="Symbol"/>
          <w:color w:val="000000"/>
          <w:sz w:val="20"/>
          <w:szCs w:val="20"/>
        </w:rPr>
        <w:t></w:t>
      </w:r>
      <w:r>
        <w:rPr>
          <w:rFonts w:ascii="Arial" w:hAnsi="Arial" w:cs="Arial"/>
          <w:sz w:val="24"/>
          <w:szCs w:val="24"/>
        </w:rPr>
        <w:tab/>
      </w:r>
      <w:r>
        <w:rPr>
          <w:rFonts w:ascii="Arial" w:hAnsi="Arial" w:cs="Arial"/>
          <w:color w:val="000000"/>
          <w:sz w:val="20"/>
          <w:szCs w:val="20"/>
        </w:rPr>
        <w:t>DE&amp;S will notify the coach no later than two weeks before a requirement to initiate a coaching relationship</w:t>
      </w:r>
    </w:p>
    <w:p w14:paraId="301D7E45" w14:textId="77777777" w:rsidR="00D2583F" w:rsidRDefault="00D2583F">
      <w:pPr>
        <w:widowControl w:val="0"/>
        <w:tabs>
          <w:tab w:val="left" w:pos="120"/>
        </w:tabs>
        <w:autoSpaceDE w:val="0"/>
        <w:autoSpaceDN w:val="0"/>
        <w:adjustRightInd w:val="0"/>
        <w:spacing w:after="0" w:line="240" w:lineRule="auto"/>
        <w:ind w:left="120"/>
        <w:rPr>
          <w:rFonts w:ascii="Arial" w:hAnsi="Arial" w:cs="Arial"/>
          <w:sz w:val="24"/>
          <w:szCs w:val="24"/>
        </w:rPr>
      </w:pPr>
      <w:r>
        <w:rPr>
          <w:rFonts w:ascii="Symbol" w:hAnsi="Symbol" w:cs="Symbol"/>
          <w:color w:val="000000"/>
          <w:sz w:val="20"/>
          <w:szCs w:val="20"/>
        </w:rPr>
        <w:t></w:t>
      </w:r>
      <w:r>
        <w:rPr>
          <w:rFonts w:ascii="Arial" w:hAnsi="Arial" w:cs="Arial"/>
          <w:sz w:val="24"/>
          <w:szCs w:val="24"/>
        </w:rPr>
        <w:tab/>
      </w:r>
      <w:r>
        <w:rPr>
          <w:rFonts w:ascii="Arial" w:hAnsi="Arial" w:cs="Arial"/>
          <w:color w:val="000000"/>
          <w:sz w:val="20"/>
          <w:szCs w:val="20"/>
        </w:rPr>
        <w:t xml:space="preserve">Coaches will be required to operate within and be aligned to DE&amp;S business strategy, with DE&amp;S language and behaviours. DE&amp;S will provide corporate information to the winning bidder on contract award and will provide regular updates. </w:t>
      </w:r>
    </w:p>
    <w:p w14:paraId="7681E0CC" w14:textId="77777777" w:rsidR="00D2583F" w:rsidRDefault="00D2583F">
      <w:pPr>
        <w:widowControl w:val="0"/>
        <w:tabs>
          <w:tab w:val="left" w:pos="120"/>
        </w:tabs>
        <w:autoSpaceDE w:val="0"/>
        <w:autoSpaceDN w:val="0"/>
        <w:adjustRightInd w:val="0"/>
        <w:spacing w:after="0" w:line="240" w:lineRule="auto"/>
        <w:ind w:left="120"/>
        <w:rPr>
          <w:rFonts w:ascii="Arial" w:hAnsi="Arial" w:cs="Arial"/>
          <w:sz w:val="24"/>
          <w:szCs w:val="24"/>
        </w:rPr>
      </w:pPr>
      <w:r>
        <w:rPr>
          <w:rFonts w:ascii="Symbol" w:hAnsi="Symbol" w:cs="Symbol"/>
          <w:color w:val="000000"/>
          <w:sz w:val="20"/>
          <w:szCs w:val="20"/>
        </w:rPr>
        <w:t></w:t>
      </w:r>
      <w:r>
        <w:rPr>
          <w:rFonts w:ascii="Arial" w:hAnsi="Arial" w:cs="Arial"/>
          <w:sz w:val="24"/>
          <w:szCs w:val="24"/>
        </w:rPr>
        <w:tab/>
      </w:r>
      <w:r>
        <w:rPr>
          <w:rFonts w:ascii="Arial" w:hAnsi="Arial" w:cs="Arial"/>
          <w:color w:val="000000"/>
          <w:sz w:val="20"/>
          <w:szCs w:val="20"/>
        </w:rPr>
        <w:t xml:space="preserve">Feedback from the </w:t>
      </w:r>
      <w:proofErr w:type="spellStart"/>
      <w:r>
        <w:rPr>
          <w:rFonts w:ascii="Arial" w:hAnsi="Arial" w:cs="Arial"/>
          <w:color w:val="000000"/>
          <w:sz w:val="20"/>
          <w:szCs w:val="20"/>
        </w:rPr>
        <w:t>coachees</w:t>
      </w:r>
      <w:proofErr w:type="spellEnd"/>
      <w:r>
        <w:rPr>
          <w:rFonts w:ascii="Arial" w:hAnsi="Arial" w:cs="Arial"/>
          <w:color w:val="000000"/>
          <w:sz w:val="20"/>
          <w:szCs w:val="20"/>
        </w:rPr>
        <w:t xml:space="preserve"> will require a score of ‘Good’ from at least 80% of the sessions. If a score less than 80% is received, an alternative coach will need to be provided for the next coaching </w:t>
      </w:r>
    </w:p>
    <w:p w14:paraId="6F99FA1A" w14:textId="77777777" w:rsidR="00D2583F" w:rsidRDefault="00D2583F">
      <w:pPr>
        <w:widowControl w:val="0"/>
        <w:tabs>
          <w:tab w:val="left" w:pos="120"/>
        </w:tabs>
        <w:autoSpaceDE w:val="0"/>
        <w:autoSpaceDN w:val="0"/>
        <w:adjustRightInd w:val="0"/>
        <w:spacing w:after="0" w:line="240" w:lineRule="auto"/>
        <w:ind w:left="120"/>
        <w:rPr>
          <w:rFonts w:ascii="Arial" w:hAnsi="Arial" w:cs="Arial"/>
          <w:sz w:val="24"/>
          <w:szCs w:val="24"/>
        </w:rPr>
      </w:pPr>
      <w:r>
        <w:rPr>
          <w:rFonts w:ascii="Symbol" w:hAnsi="Symbol" w:cs="Symbol"/>
          <w:color w:val="000000"/>
          <w:sz w:val="20"/>
          <w:szCs w:val="20"/>
        </w:rPr>
        <w:t></w:t>
      </w:r>
      <w:r>
        <w:rPr>
          <w:rFonts w:ascii="Arial" w:hAnsi="Arial" w:cs="Arial"/>
          <w:sz w:val="24"/>
          <w:szCs w:val="24"/>
        </w:rPr>
        <w:tab/>
      </w:r>
      <w:r>
        <w:rPr>
          <w:rFonts w:ascii="Arial" w:hAnsi="Arial" w:cs="Arial"/>
          <w:color w:val="000000"/>
          <w:sz w:val="20"/>
          <w:szCs w:val="20"/>
        </w:rPr>
        <w:t xml:space="preserve">Coaching will be non-directive and typically use a model such as GROW (Goal, Reality, </w:t>
      </w:r>
      <w:r>
        <w:rPr>
          <w:rFonts w:ascii="Arial" w:hAnsi="Arial" w:cs="Arial"/>
          <w:color w:val="000000"/>
          <w:sz w:val="20"/>
          <w:szCs w:val="20"/>
        </w:rPr>
        <w:lastRenderedPageBreak/>
        <w:t>Objective, Will)</w:t>
      </w:r>
    </w:p>
    <w:p w14:paraId="011CAB5D" w14:textId="77777777" w:rsidR="00D2583F" w:rsidRPr="003E40A3" w:rsidRDefault="00D2583F" w:rsidP="003E40A3">
      <w:pPr>
        <w:widowControl w:val="0"/>
        <w:tabs>
          <w:tab w:val="left" w:pos="120"/>
        </w:tabs>
        <w:autoSpaceDE w:val="0"/>
        <w:autoSpaceDN w:val="0"/>
        <w:adjustRightInd w:val="0"/>
        <w:spacing w:after="0" w:line="240" w:lineRule="auto"/>
        <w:ind w:left="120"/>
        <w:rPr>
          <w:rFonts w:ascii="Arial" w:hAnsi="Arial" w:cs="Arial"/>
          <w:color w:val="000000"/>
          <w:sz w:val="20"/>
          <w:szCs w:val="20"/>
        </w:rPr>
      </w:pPr>
      <w:r>
        <w:rPr>
          <w:rFonts w:ascii="Symbol" w:hAnsi="Symbol" w:cs="Symbol"/>
          <w:color w:val="000000"/>
          <w:sz w:val="20"/>
          <w:szCs w:val="20"/>
        </w:rPr>
        <w:t></w:t>
      </w:r>
      <w:r>
        <w:rPr>
          <w:rFonts w:ascii="Arial" w:hAnsi="Arial" w:cs="Arial"/>
          <w:sz w:val="24"/>
          <w:szCs w:val="24"/>
        </w:rPr>
        <w:tab/>
      </w:r>
      <w:r>
        <w:rPr>
          <w:rFonts w:ascii="Arial" w:hAnsi="Arial" w:cs="Arial"/>
          <w:color w:val="000000"/>
          <w:sz w:val="20"/>
          <w:szCs w:val="20"/>
        </w:rPr>
        <w:t xml:space="preserve">Coaches will hold a professional coaching qualification from a recognised coaching body such as, but not limited to, the Coach Federation UK – </w:t>
      </w:r>
      <w:r w:rsidRPr="003E40A3">
        <w:rPr>
          <w:rFonts w:ascii="Arial" w:hAnsi="Arial" w:cs="Arial"/>
          <w:color w:val="000000"/>
          <w:sz w:val="20"/>
          <w:szCs w:val="20"/>
        </w:rPr>
        <w:t xml:space="preserve">details of the recognised coaching body must be </w:t>
      </w:r>
      <w:r w:rsidR="003E40A3" w:rsidRPr="003E40A3">
        <w:rPr>
          <w:rFonts w:ascii="Arial" w:hAnsi="Arial" w:cs="Arial"/>
          <w:color w:val="000000"/>
          <w:sz w:val="20"/>
          <w:szCs w:val="20"/>
        </w:rPr>
        <w:t>confirmed in the Task quotation.</w:t>
      </w:r>
    </w:p>
    <w:p w14:paraId="43E6C243" w14:textId="77777777" w:rsidR="003E40A3" w:rsidRDefault="003E40A3" w:rsidP="003E40A3">
      <w:pPr>
        <w:widowControl w:val="0"/>
        <w:tabs>
          <w:tab w:val="left" w:pos="120"/>
        </w:tabs>
        <w:autoSpaceDE w:val="0"/>
        <w:autoSpaceDN w:val="0"/>
        <w:adjustRightInd w:val="0"/>
        <w:spacing w:after="0" w:line="240" w:lineRule="auto"/>
        <w:ind w:left="120"/>
        <w:rPr>
          <w:rFonts w:ascii="Arial" w:hAnsi="Arial" w:cs="Arial"/>
          <w:sz w:val="24"/>
          <w:szCs w:val="24"/>
        </w:rPr>
      </w:pPr>
    </w:p>
    <w:p w14:paraId="06B75604"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Deliverables</w:t>
      </w:r>
    </w:p>
    <w:p w14:paraId="426B95F2" w14:textId="77777777" w:rsidR="00D2583F" w:rsidRDefault="00D2583F">
      <w:pPr>
        <w:widowControl w:val="0"/>
        <w:tabs>
          <w:tab w:val="left" w:pos="120"/>
        </w:tabs>
        <w:autoSpaceDE w:val="0"/>
        <w:autoSpaceDN w:val="0"/>
        <w:adjustRightInd w:val="0"/>
        <w:spacing w:after="0" w:line="240" w:lineRule="auto"/>
        <w:ind w:left="120"/>
        <w:rPr>
          <w:rFonts w:ascii="Arial" w:hAnsi="Arial" w:cs="Arial"/>
          <w:sz w:val="24"/>
          <w:szCs w:val="24"/>
        </w:rPr>
      </w:pPr>
      <w:r>
        <w:rPr>
          <w:rFonts w:ascii="Symbol" w:hAnsi="Symbol" w:cs="Symbol"/>
          <w:color w:val="000000"/>
          <w:sz w:val="20"/>
          <w:szCs w:val="20"/>
        </w:rPr>
        <w:t></w:t>
      </w:r>
      <w:r>
        <w:rPr>
          <w:rFonts w:ascii="Arial" w:hAnsi="Arial" w:cs="Arial"/>
          <w:sz w:val="24"/>
          <w:szCs w:val="24"/>
        </w:rPr>
        <w:tab/>
      </w:r>
      <w:r>
        <w:rPr>
          <w:rFonts w:ascii="Arial" w:hAnsi="Arial" w:cs="Arial"/>
          <w:color w:val="000000"/>
          <w:sz w:val="20"/>
          <w:szCs w:val="20"/>
        </w:rPr>
        <w:t>Provide coaching support to up to 100 people per calendar year in DE&amp;S locations around the UK.  The deliverable will be typically up to 6 coaching sessions per individual per year each session lasting no more than 90 minutes each.</w:t>
      </w:r>
    </w:p>
    <w:p w14:paraId="34642B1F" w14:textId="77777777" w:rsidR="00D2583F" w:rsidRDefault="00D2583F">
      <w:pPr>
        <w:widowControl w:val="0"/>
        <w:autoSpaceDE w:val="0"/>
        <w:autoSpaceDN w:val="0"/>
        <w:adjustRightInd w:val="0"/>
        <w:spacing w:after="60" w:line="240" w:lineRule="auto"/>
        <w:ind w:left="120"/>
        <w:rPr>
          <w:rFonts w:ascii="Arial" w:hAnsi="Arial" w:cs="Arial"/>
          <w:sz w:val="24"/>
          <w:szCs w:val="24"/>
        </w:rPr>
      </w:pPr>
    </w:p>
    <w:p w14:paraId="01D725AC" w14:textId="77777777" w:rsidR="00D2583F" w:rsidRDefault="00D2583F">
      <w:pPr>
        <w:widowControl w:val="0"/>
        <w:autoSpaceDE w:val="0"/>
        <w:autoSpaceDN w:val="0"/>
        <w:adjustRightInd w:val="0"/>
        <w:spacing w:after="60" w:line="240" w:lineRule="auto"/>
        <w:ind w:left="120"/>
        <w:rPr>
          <w:rFonts w:ascii="Arial" w:hAnsi="Arial" w:cs="Arial"/>
          <w:sz w:val="24"/>
          <w:szCs w:val="24"/>
        </w:rPr>
      </w:pPr>
    </w:p>
    <w:p w14:paraId="35CCF00E" w14:textId="77777777" w:rsidR="00D2583F" w:rsidRDefault="00D2583F">
      <w:pPr>
        <w:widowControl w:val="0"/>
        <w:autoSpaceDE w:val="0"/>
        <w:autoSpaceDN w:val="0"/>
        <w:adjustRightInd w:val="0"/>
        <w:spacing w:after="200" w:line="276" w:lineRule="auto"/>
        <w:ind w:left="120" w:right="114"/>
        <w:rPr>
          <w:rFonts w:ascii="Arial" w:hAnsi="Arial" w:cs="Arial"/>
          <w:sz w:val="24"/>
          <w:szCs w:val="24"/>
        </w:rPr>
      </w:pPr>
    </w:p>
    <w:p w14:paraId="12222840" w14:textId="77777777" w:rsidR="00F37C13" w:rsidRDefault="00D2583F">
      <w:pPr>
        <w:widowControl w:val="0"/>
        <w:autoSpaceDE w:val="0"/>
        <w:autoSpaceDN w:val="0"/>
        <w:adjustRightInd w:val="0"/>
        <w:spacing w:after="200" w:line="276" w:lineRule="auto"/>
        <w:ind w:left="120" w:right="114"/>
        <w:rPr>
          <w:rFonts w:ascii="Arial" w:hAnsi="Arial" w:cs="Arial"/>
          <w:color w:val="000000"/>
        </w:rPr>
      </w:pPr>
      <w:r>
        <w:rPr>
          <w:rFonts w:ascii="Arial" w:hAnsi="Arial" w:cs="Arial"/>
          <w:color w:val="000000"/>
        </w:rPr>
        <w:t xml:space="preserve"> </w:t>
      </w:r>
    </w:p>
    <w:p w14:paraId="436EDD97" w14:textId="77777777" w:rsidR="00D2583F" w:rsidRDefault="00F37C13">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br w:type="page"/>
      </w:r>
    </w:p>
    <w:p w14:paraId="0F37C87E" w14:textId="77777777" w:rsidR="00D2583F" w:rsidRDefault="00D2583F">
      <w:pPr>
        <w:keepNext/>
        <w:keepLines/>
        <w:widowControl w:val="0"/>
        <w:autoSpaceDE w:val="0"/>
        <w:autoSpaceDN w:val="0"/>
        <w:adjustRightInd w:val="0"/>
        <w:spacing w:after="0" w:line="276" w:lineRule="auto"/>
        <w:ind w:left="120" w:right="114"/>
        <w:rPr>
          <w:rFonts w:ascii="Arial" w:hAnsi="Arial" w:cs="Arial"/>
          <w:sz w:val="24"/>
          <w:szCs w:val="24"/>
        </w:rPr>
      </w:pPr>
      <w:bookmarkStart w:id="77" w:name="_Toc501022446_10_6"/>
      <w:r>
        <w:rPr>
          <w:rFonts w:ascii="Arial" w:hAnsi="Arial" w:cs="Arial"/>
          <w:b/>
          <w:bCs/>
          <w:color w:val="000000"/>
        </w:rPr>
        <w:lastRenderedPageBreak/>
        <w:t>Statement of Requirement - Lot 3</w:t>
      </w:r>
      <w:bookmarkEnd w:id="77"/>
    </w:p>
    <w:p w14:paraId="6A134D0F"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HR Framework – Lot 3 Speakers</w:t>
      </w:r>
    </w:p>
    <w:p w14:paraId="018016A3"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Brief description</w:t>
      </w:r>
    </w:p>
    <w:p w14:paraId="29F12B0E"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DE&amp;S, on behalf of the Ministry of Defence (MoD), requires provision of speakers from the world of business, sport, theatre and other professions, to deliver talks on specific topics at events designed and managed by DE&amp;S.</w:t>
      </w:r>
    </w:p>
    <w:p w14:paraId="240D88A3" w14:textId="77777777" w:rsidR="00D2583F" w:rsidRDefault="00D2583F">
      <w:pPr>
        <w:widowControl w:val="0"/>
        <w:autoSpaceDE w:val="0"/>
        <w:autoSpaceDN w:val="0"/>
        <w:adjustRightInd w:val="0"/>
        <w:spacing w:after="60" w:line="240" w:lineRule="auto"/>
        <w:ind w:left="120"/>
        <w:rPr>
          <w:rFonts w:ascii="Arial" w:hAnsi="Arial" w:cs="Arial"/>
          <w:sz w:val="24"/>
          <w:szCs w:val="24"/>
        </w:rPr>
      </w:pPr>
    </w:p>
    <w:p w14:paraId="363F9E4F"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u w:val="single"/>
        </w:rPr>
        <w:t>Lot 3– Description</w:t>
      </w:r>
    </w:p>
    <w:p w14:paraId="41A90AAA"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Defence Equipment and Support (DE&amp;S) is an arm’s length Ministry of Defence (MoD) agency and employs approximately 11,000 people around the UK and overseas, it is headquartered at Abbey Wood, Bristol, BS34 8JH.</w:t>
      </w:r>
    </w:p>
    <w:p w14:paraId="0D0AE258"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As part of our development offering to our Senior Leadership Group and our talent cohorts, DE&amp;S desires to expose individuals to speakers from the world of business, sport, theatre and other professions.</w:t>
      </w:r>
    </w:p>
    <w:p w14:paraId="759A017D"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DE&amp;S requires to work with a supplier to source speakers for talent and Senior Leadership events.</w:t>
      </w:r>
    </w:p>
    <w:p w14:paraId="3038091B" w14:textId="77777777" w:rsidR="00D2583F" w:rsidRDefault="00D2583F">
      <w:pPr>
        <w:widowControl w:val="0"/>
        <w:autoSpaceDE w:val="0"/>
        <w:autoSpaceDN w:val="0"/>
        <w:adjustRightInd w:val="0"/>
        <w:spacing w:after="60" w:line="240" w:lineRule="auto"/>
        <w:ind w:left="120"/>
        <w:rPr>
          <w:rFonts w:ascii="Arial" w:hAnsi="Arial" w:cs="Arial"/>
          <w:sz w:val="24"/>
          <w:szCs w:val="24"/>
        </w:rPr>
      </w:pPr>
    </w:p>
    <w:p w14:paraId="70C20B7A"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Requirement</w:t>
      </w:r>
    </w:p>
    <w:p w14:paraId="5F3F29C6"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DE&amp;S require </w:t>
      </w:r>
      <w:r w:rsidRPr="003E40A3">
        <w:rPr>
          <w:rFonts w:ascii="Arial" w:hAnsi="Arial" w:cs="Arial"/>
          <w:color w:val="000000"/>
        </w:rPr>
        <w:t>to appoint</w:t>
      </w:r>
      <w:r>
        <w:rPr>
          <w:rFonts w:ascii="Arial" w:hAnsi="Arial" w:cs="Arial"/>
          <w:color w:val="000000"/>
        </w:rPr>
        <w:t xml:space="preserve"> a supplier to deliver specific speakers to talk on specific topics at events designed and managed by DE&amp;S. The speakers will be on an array of business and management themes but will be centred around personal effectiveness in the areas of behavioural, leadership and management. The requirement specifics are:</w:t>
      </w:r>
    </w:p>
    <w:p w14:paraId="153284D9" w14:textId="77777777" w:rsidR="00D2583F" w:rsidRDefault="00D2583F">
      <w:pPr>
        <w:widowControl w:val="0"/>
        <w:tabs>
          <w:tab w:val="left" w:pos="120"/>
        </w:tabs>
        <w:autoSpaceDE w:val="0"/>
        <w:autoSpaceDN w:val="0"/>
        <w:adjustRightInd w:val="0"/>
        <w:spacing w:after="0" w:line="240" w:lineRule="auto"/>
        <w:ind w:left="120"/>
        <w:rPr>
          <w:rFonts w:ascii="Arial" w:hAnsi="Arial" w:cs="Arial"/>
          <w:sz w:val="24"/>
          <w:szCs w:val="24"/>
        </w:rPr>
      </w:pPr>
      <w:r>
        <w:rPr>
          <w:rFonts w:ascii="Symbol" w:hAnsi="Symbol" w:cs="Symbol"/>
          <w:color w:val="000000"/>
          <w:sz w:val="20"/>
          <w:szCs w:val="20"/>
        </w:rPr>
        <w:t></w:t>
      </w:r>
      <w:r>
        <w:rPr>
          <w:rFonts w:ascii="Arial" w:hAnsi="Arial" w:cs="Arial"/>
          <w:sz w:val="24"/>
          <w:szCs w:val="24"/>
        </w:rPr>
        <w:tab/>
      </w:r>
      <w:r>
        <w:rPr>
          <w:rFonts w:ascii="Arial" w:hAnsi="Arial" w:cs="Arial"/>
          <w:color w:val="000000"/>
          <w:sz w:val="20"/>
          <w:szCs w:val="20"/>
        </w:rPr>
        <w:t>Speakers will be a combination of either those directly requested by name by DE&amp;S; or nationally or internationally recognised in their field of endeavour.</w:t>
      </w:r>
    </w:p>
    <w:p w14:paraId="4E1F2C3B" w14:textId="77777777" w:rsidR="00D2583F" w:rsidRDefault="00D2583F">
      <w:pPr>
        <w:widowControl w:val="0"/>
        <w:tabs>
          <w:tab w:val="left" w:pos="120"/>
        </w:tabs>
        <w:autoSpaceDE w:val="0"/>
        <w:autoSpaceDN w:val="0"/>
        <w:adjustRightInd w:val="0"/>
        <w:spacing w:after="0" w:line="240" w:lineRule="auto"/>
        <w:ind w:left="120"/>
        <w:rPr>
          <w:rFonts w:ascii="Arial" w:hAnsi="Arial" w:cs="Arial"/>
          <w:sz w:val="24"/>
          <w:szCs w:val="24"/>
        </w:rPr>
      </w:pPr>
      <w:r>
        <w:rPr>
          <w:rFonts w:ascii="Symbol" w:hAnsi="Symbol" w:cs="Symbol"/>
          <w:color w:val="000000"/>
          <w:sz w:val="20"/>
          <w:szCs w:val="20"/>
        </w:rPr>
        <w:t></w:t>
      </w:r>
      <w:r>
        <w:rPr>
          <w:rFonts w:ascii="Arial" w:hAnsi="Arial" w:cs="Arial"/>
          <w:sz w:val="24"/>
          <w:szCs w:val="24"/>
        </w:rPr>
        <w:tab/>
      </w:r>
      <w:r>
        <w:rPr>
          <w:rFonts w:ascii="Arial" w:hAnsi="Arial" w:cs="Arial"/>
          <w:color w:val="000000"/>
          <w:sz w:val="20"/>
          <w:szCs w:val="20"/>
        </w:rPr>
        <w:t>Speakers will be available for either a day or evening event for a minimum period of 2 hours.</w:t>
      </w:r>
    </w:p>
    <w:p w14:paraId="1CF0C481" w14:textId="77777777" w:rsidR="00D2583F" w:rsidRDefault="00D2583F">
      <w:pPr>
        <w:widowControl w:val="0"/>
        <w:tabs>
          <w:tab w:val="left" w:pos="120"/>
        </w:tabs>
        <w:autoSpaceDE w:val="0"/>
        <w:autoSpaceDN w:val="0"/>
        <w:adjustRightInd w:val="0"/>
        <w:spacing w:after="0" w:line="240" w:lineRule="auto"/>
        <w:ind w:left="120"/>
        <w:rPr>
          <w:rFonts w:ascii="Arial" w:hAnsi="Arial" w:cs="Arial"/>
          <w:sz w:val="24"/>
          <w:szCs w:val="24"/>
        </w:rPr>
      </w:pPr>
      <w:r>
        <w:rPr>
          <w:rFonts w:ascii="Symbol" w:hAnsi="Symbol" w:cs="Symbol"/>
          <w:color w:val="000000"/>
          <w:sz w:val="20"/>
          <w:szCs w:val="20"/>
        </w:rPr>
        <w:t></w:t>
      </w:r>
      <w:r>
        <w:rPr>
          <w:rFonts w:ascii="Arial" w:hAnsi="Arial" w:cs="Arial"/>
          <w:sz w:val="24"/>
          <w:szCs w:val="24"/>
        </w:rPr>
        <w:tab/>
      </w:r>
      <w:r>
        <w:rPr>
          <w:rFonts w:ascii="Arial" w:hAnsi="Arial" w:cs="Arial"/>
          <w:color w:val="000000"/>
          <w:sz w:val="20"/>
          <w:szCs w:val="20"/>
        </w:rPr>
        <w:t>Speakers will be recorded if required by DE&amp;S and that recording will be made available to DE&amp;S employees through the DE&amp;S intranet or other DE&amp;S material including the DE&amp;S website. Recordings will also be made available on public access websites such as YouTube.</w:t>
      </w:r>
    </w:p>
    <w:p w14:paraId="5BAF4002" w14:textId="77777777" w:rsidR="00D2583F" w:rsidRDefault="00D2583F">
      <w:pPr>
        <w:widowControl w:val="0"/>
        <w:tabs>
          <w:tab w:val="left" w:pos="120"/>
        </w:tabs>
        <w:autoSpaceDE w:val="0"/>
        <w:autoSpaceDN w:val="0"/>
        <w:adjustRightInd w:val="0"/>
        <w:spacing w:after="0" w:line="240" w:lineRule="auto"/>
        <w:ind w:left="120"/>
        <w:rPr>
          <w:rFonts w:ascii="Arial" w:hAnsi="Arial" w:cs="Arial"/>
          <w:sz w:val="24"/>
          <w:szCs w:val="24"/>
        </w:rPr>
      </w:pPr>
      <w:r>
        <w:rPr>
          <w:rFonts w:ascii="Symbol" w:hAnsi="Symbol" w:cs="Symbol"/>
          <w:color w:val="000000"/>
          <w:sz w:val="20"/>
          <w:szCs w:val="20"/>
        </w:rPr>
        <w:t></w:t>
      </w:r>
      <w:r>
        <w:rPr>
          <w:rFonts w:ascii="Arial" w:hAnsi="Arial" w:cs="Arial"/>
          <w:sz w:val="24"/>
          <w:szCs w:val="24"/>
        </w:rPr>
        <w:tab/>
      </w:r>
      <w:r>
        <w:rPr>
          <w:rFonts w:ascii="Arial" w:hAnsi="Arial" w:cs="Arial"/>
          <w:color w:val="000000"/>
          <w:sz w:val="20"/>
          <w:szCs w:val="20"/>
        </w:rPr>
        <w:t>Speakers will allow for question and answer sessions as part of their deliverable.</w:t>
      </w:r>
    </w:p>
    <w:p w14:paraId="6D3780F0" w14:textId="77777777" w:rsidR="00D2583F" w:rsidRDefault="00D2583F">
      <w:pPr>
        <w:widowControl w:val="0"/>
        <w:tabs>
          <w:tab w:val="left" w:pos="120"/>
        </w:tabs>
        <w:autoSpaceDE w:val="0"/>
        <w:autoSpaceDN w:val="0"/>
        <w:adjustRightInd w:val="0"/>
        <w:spacing w:after="0" w:line="240" w:lineRule="auto"/>
        <w:ind w:left="120"/>
        <w:rPr>
          <w:rFonts w:ascii="Arial" w:hAnsi="Arial" w:cs="Arial"/>
          <w:sz w:val="24"/>
          <w:szCs w:val="24"/>
        </w:rPr>
      </w:pPr>
      <w:r>
        <w:rPr>
          <w:rFonts w:ascii="Symbol" w:hAnsi="Symbol" w:cs="Symbol"/>
          <w:color w:val="000000"/>
          <w:sz w:val="20"/>
          <w:szCs w:val="20"/>
        </w:rPr>
        <w:t></w:t>
      </w:r>
      <w:r>
        <w:rPr>
          <w:rFonts w:ascii="Arial" w:hAnsi="Arial" w:cs="Arial"/>
          <w:sz w:val="24"/>
          <w:szCs w:val="24"/>
        </w:rPr>
        <w:tab/>
      </w:r>
      <w:r>
        <w:rPr>
          <w:rFonts w:ascii="Arial" w:hAnsi="Arial" w:cs="Arial"/>
          <w:color w:val="000000"/>
          <w:sz w:val="20"/>
          <w:szCs w:val="20"/>
        </w:rPr>
        <w:t>DE&amp;S will either request a specific speaker or on occasion may brief the supplier on its requirement and request the supplier to nominate a speaker.</w:t>
      </w:r>
    </w:p>
    <w:p w14:paraId="055A6CD4" w14:textId="77777777" w:rsidR="00D2583F" w:rsidRDefault="00D2583F">
      <w:pPr>
        <w:widowControl w:val="0"/>
        <w:tabs>
          <w:tab w:val="left" w:pos="120"/>
        </w:tabs>
        <w:autoSpaceDE w:val="0"/>
        <w:autoSpaceDN w:val="0"/>
        <w:adjustRightInd w:val="0"/>
        <w:spacing w:after="0" w:line="240" w:lineRule="auto"/>
        <w:ind w:left="120"/>
        <w:rPr>
          <w:rFonts w:ascii="Arial" w:hAnsi="Arial" w:cs="Arial"/>
          <w:sz w:val="24"/>
          <w:szCs w:val="24"/>
        </w:rPr>
      </w:pPr>
      <w:r>
        <w:rPr>
          <w:rFonts w:ascii="Symbol" w:hAnsi="Symbol" w:cs="Symbol"/>
          <w:color w:val="000000"/>
          <w:sz w:val="20"/>
          <w:szCs w:val="20"/>
        </w:rPr>
        <w:t></w:t>
      </w:r>
      <w:r>
        <w:rPr>
          <w:rFonts w:ascii="Arial" w:hAnsi="Arial" w:cs="Arial"/>
          <w:sz w:val="24"/>
          <w:szCs w:val="24"/>
        </w:rPr>
        <w:tab/>
      </w:r>
      <w:r>
        <w:rPr>
          <w:rFonts w:ascii="Arial" w:hAnsi="Arial" w:cs="Arial"/>
          <w:color w:val="000000"/>
          <w:sz w:val="20"/>
          <w:szCs w:val="20"/>
        </w:rPr>
        <w:t xml:space="preserve">20% of speaking events will take place at DE&amp;S Headquarters at Abbey Wood, Bristol, BS34 8JH with the remainder occurring elsewhere in the UK. </w:t>
      </w:r>
    </w:p>
    <w:p w14:paraId="790DBB62" w14:textId="77777777" w:rsidR="00D2583F" w:rsidRDefault="00D2583F">
      <w:pPr>
        <w:widowControl w:val="0"/>
        <w:tabs>
          <w:tab w:val="left" w:pos="120"/>
        </w:tabs>
        <w:autoSpaceDE w:val="0"/>
        <w:autoSpaceDN w:val="0"/>
        <w:adjustRightInd w:val="0"/>
        <w:spacing w:after="0" w:line="240" w:lineRule="auto"/>
        <w:ind w:left="120"/>
        <w:rPr>
          <w:rFonts w:ascii="Arial" w:hAnsi="Arial" w:cs="Arial"/>
          <w:sz w:val="24"/>
          <w:szCs w:val="24"/>
        </w:rPr>
      </w:pPr>
      <w:r>
        <w:rPr>
          <w:rFonts w:ascii="Symbol" w:hAnsi="Symbol" w:cs="Symbol"/>
          <w:color w:val="000000"/>
          <w:sz w:val="20"/>
          <w:szCs w:val="20"/>
        </w:rPr>
        <w:t></w:t>
      </w:r>
      <w:r>
        <w:rPr>
          <w:rFonts w:ascii="Arial" w:hAnsi="Arial" w:cs="Arial"/>
          <w:sz w:val="24"/>
          <w:szCs w:val="24"/>
        </w:rPr>
        <w:tab/>
      </w:r>
      <w:r>
        <w:rPr>
          <w:rFonts w:ascii="Arial" w:hAnsi="Arial" w:cs="Arial"/>
          <w:color w:val="000000"/>
          <w:sz w:val="20"/>
          <w:szCs w:val="20"/>
        </w:rPr>
        <w:t xml:space="preserve">Any material required for the delivery of workshops by the supplier shall be made available to DE&amp;S in an offline format; due to the remoteness and density of some DE&amp;S locations, mobile data connections cannot be relied upon. </w:t>
      </w:r>
    </w:p>
    <w:p w14:paraId="1EDA8B8D" w14:textId="77777777" w:rsidR="00D2583F" w:rsidRPr="003E40A3" w:rsidRDefault="00D2583F">
      <w:pPr>
        <w:widowControl w:val="0"/>
        <w:tabs>
          <w:tab w:val="left" w:pos="120"/>
        </w:tabs>
        <w:autoSpaceDE w:val="0"/>
        <w:autoSpaceDN w:val="0"/>
        <w:adjustRightInd w:val="0"/>
        <w:spacing w:after="0" w:line="240" w:lineRule="auto"/>
        <w:ind w:left="120"/>
        <w:rPr>
          <w:rFonts w:ascii="Arial" w:hAnsi="Arial" w:cs="Arial"/>
          <w:sz w:val="24"/>
          <w:szCs w:val="24"/>
        </w:rPr>
      </w:pPr>
      <w:r>
        <w:rPr>
          <w:rFonts w:ascii="Symbol" w:hAnsi="Symbol" w:cs="Symbol"/>
          <w:color w:val="000000"/>
          <w:sz w:val="20"/>
          <w:szCs w:val="20"/>
        </w:rPr>
        <w:t></w:t>
      </w:r>
      <w:r>
        <w:rPr>
          <w:rFonts w:ascii="Arial" w:hAnsi="Arial" w:cs="Arial"/>
          <w:sz w:val="24"/>
          <w:szCs w:val="24"/>
        </w:rPr>
        <w:tab/>
      </w:r>
      <w:r w:rsidRPr="003E40A3">
        <w:rPr>
          <w:rFonts w:ascii="Arial" w:hAnsi="Arial" w:cs="Arial"/>
          <w:color w:val="000000"/>
          <w:sz w:val="20"/>
          <w:szCs w:val="20"/>
        </w:rPr>
        <w:t>Feedback from the workshop attendees will require a score of ‘Good’ from at least 70% of attendees. If a score less than 70% is received, the supplier will meet at DE&amp;S offices to review the results with DE&amp;S and work together to make changes to improve feedback.</w:t>
      </w:r>
    </w:p>
    <w:p w14:paraId="412857E5" w14:textId="77777777" w:rsidR="00D2583F" w:rsidRPr="003E40A3" w:rsidRDefault="00D2583F">
      <w:pPr>
        <w:widowControl w:val="0"/>
        <w:tabs>
          <w:tab w:val="left" w:pos="120"/>
        </w:tabs>
        <w:autoSpaceDE w:val="0"/>
        <w:autoSpaceDN w:val="0"/>
        <w:adjustRightInd w:val="0"/>
        <w:spacing w:after="0" w:line="240" w:lineRule="auto"/>
        <w:ind w:left="120"/>
        <w:rPr>
          <w:rFonts w:ascii="Arial" w:hAnsi="Arial" w:cs="Arial"/>
          <w:sz w:val="24"/>
          <w:szCs w:val="24"/>
        </w:rPr>
      </w:pPr>
      <w:r w:rsidRPr="003E40A3">
        <w:rPr>
          <w:rFonts w:ascii="Symbol" w:hAnsi="Symbol" w:cs="Symbol"/>
          <w:color w:val="000000"/>
          <w:sz w:val="20"/>
          <w:szCs w:val="20"/>
        </w:rPr>
        <w:t></w:t>
      </w:r>
      <w:r w:rsidRPr="003E40A3">
        <w:rPr>
          <w:rFonts w:ascii="Arial" w:hAnsi="Arial" w:cs="Arial"/>
          <w:sz w:val="24"/>
          <w:szCs w:val="24"/>
        </w:rPr>
        <w:tab/>
      </w:r>
      <w:r w:rsidRPr="003E40A3">
        <w:rPr>
          <w:rFonts w:ascii="Arial" w:hAnsi="Arial" w:cs="Arial"/>
          <w:color w:val="000000"/>
          <w:sz w:val="20"/>
          <w:szCs w:val="20"/>
        </w:rPr>
        <w:t>The speaking event will be delivered to a maximum of 100 people.</w:t>
      </w:r>
    </w:p>
    <w:p w14:paraId="43C0C475" w14:textId="77777777" w:rsidR="00D2583F" w:rsidRPr="003E40A3" w:rsidRDefault="00D2583F">
      <w:pPr>
        <w:widowControl w:val="0"/>
        <w:tabs>
          <w:tab w:val="left" w:pos="120"/>
        </w:tabs>
        <w:autoSpaceDE w:val="0"/>
        <w:autoSpaceDN w:val="0"/>
        <w:adjustRightInd w:val="0"/>
        <w:spacing w:after="0" w:line="240" w:lineRule="auto"/>
        <w:ind w:left="120"/>
        <w:rPr>
          <w:rFonts w:ascii="Arial" w:hAnsi="Arial" w:cs="Arial"/>
          <w:sz w:val="24"/>
          <w:szCs w:val="24"/>
        </w:rPr>
      </w:pPr>
      <w:r w:rsidRPr="003E40A3">
        <w:rPr>
          <w:rFonts w:ascii="Symbol" w:hAnsi="Symbol" w:cs="Symbol"/>
          <w:color w:val="000000"/>
          <w:sz w:val="20"/>
          <w:szCs w:val="20"/>
        </w:rPr>
        <w:t></w:t>
      </w:r>
      <w:r w:rsidRPr="003E40A3">
        <w:rPr>
          <w:rFonts w:ascii="Arial" w:hAnsi="Arial" w:cs="Arial"/>
          <w:sz w:val="24"/>
          <w:szCs w:val="24"/>
        </w:rPr>
        <w:tab/>
      </w:r>
      <w:r w:rsidRPr="003E40A3">
        <w:rPr>
          <w:rFonts w:ascii="Arial" w:hAnsi="Arial" w:cs="Arial"/>
          <w:color w:val="000000"/>
          <w:sz w:val="20"/>
          <w:szCs w:val="20"/>
        </w:rPr>
        <w:t>The requirement will be sent by DE&amp;S in the form of a Tasking Order.</w:t>
      </w:r>
    </w:p>
    <w:p w14:paraId="553D954B" w14:textId="77777777" w:rsidR="00D2583F" w:rsidRPr="003E40A3" w:rsidRDefault="00D2583F">
      <w:pPr>
        <w:widowControl w:val="0"/>
        <w:tabs>
          <w:tab w:val="left" w:pos="120"/>
        </w:tabs>
        <w:autoSpaceDE w:val="0"/>
        <w:autoSpaceDN w:val="0"/>
        <w:adjustRightInd w:val="0"/>
        <w:spacing w:after="0" w:line="240" w:lineRule="auto"/>
        <w:ind w:left="120"/>
        <w:rPr>
          <w:rFonts w:ascii="Arial" w:hAnsi="Arial" w:cs="Arial"/>
          <w:sz w:val="24"/>
          <w:szCs w:val="24"/>
        </w:rPr>
      </w:pPr>
      <w:r w:rsidRPr="003E40A3">
        <w:rPr>
          <w:rFonts w:ascii="Symbol" w:hAnsi="Symbol" w:cs="Symbol"/>
          <w:color w:val="000000"/>
          <w:sz w:val="20"/>
          <w:szCs w:val="20"/>
        </w:rPr>
        <w:t></w:t>
      </w:r>
      <w:r w:rsidRPr="003E40A3">
        <w:rPr>
          <w:rFonts w:ascii="Arial" w:hAnsi="Arial" w:cs="Arial"/>
          <w:sz w:val="24"/>
          <w:szCs w:val="24"/>
        </w:rPr>
        <w:tab/>
      </w:r>
      <w:r w:rsidRPr="003E40A3">
        <w:rPr>
          <w:rFonts w:ascii="Arial" w:hAnsi="Arial" w:cs="Arial"/>
          <w:color w:val="000000"/>
          <w:sz w:val="20"/>
          <w:szCs w:val="20"/>
        </w:rPr>
        <w:t>Any supporting material (e.g. handouts) for an event will be provided by the supplier or the speaker, DE&amp;S will not be responsible for the printing of support material.</w:t>
      </w:r>
    </w:p>
    <w:p w14:paraId="36954174" w14:textId="77777777" w:rsidR="00D2583F" w:rsidRPr="003E40A3" w:rsidRDefault="00D2583F">
      <w:pPr>
        <w:widowControl w:val="0"/>
        <w:tabs>
          <w:tab w:val="left" w:pos="120"/>
        </w:tabs>
        <w:autoSpaceDE w:val="0"/>
        <w:autoSpaceDN w:val="0"/>
        <w:adjustRightInd w:val="0"/>
        <w:spacing w:after="0" w:line="240" w:lineRule="auto"/>
        <w:ind w:left="120"/>
        <w:rPr>
          <w:rFonts w:ascii="Arial" w:hAnsi="Arial" w:cs="Arial"/>
          <w:sz w:val="24"/>
          <w:szCs w:val="24"/>
        </w:rPr>
      </w:pPr>
      <w:r w:rsidRPr="003E40A3">
        <w:rPr>
          <w:rFonts w:ascii="Symbol" w:hAnsi="Symbol" w:cs="Symbol"/>
          <w:color w:val="000000"/>
          <w:sz w:val="20"/>
          <w:szCs w:val="20"/>
        </w:rPr>
        <w:t></w:t>
      </w:r>
      <w:r w:rsidRPr="003E40A3">
        <w:rPr>
          <w:rFonts w:ascii="Arial" w:hAnsi="Arial" w:cs="Arial"/>
          <w:sz w:val="24"/>
          <w:szCs w:val="24"/>
        </w:rPr>
        <w:tab/>
      </w:r>
      <w:r w:rsidRPr="003E40A3">
        <w:rPr>
          <w:rFonts w:ascii="Arial" w:hAnsi="Arial" w:cs="Arial"/>
          <w:color w:val="000000"/>
          <w:sz w:val="20"/>
          <w:szCs w:val="20"/>
        </w:rPr>
        <w:t xml:space="preserve">It is intended that there will between 3 – 6 events per year utilising differing speakers however there will be no </w:t>
      </w:r>
      <w:r w:rsidR="003E40A3" w:rsidRPr="003E40A3">
        <w:rPr>
          <w:rFonts w:ascii="Arial" w:hAnsi="Arial" w:cs="Arial"/>
          <w:color w:val="000000"/>
          <w:sz w:val="20"/>
          <w:szCs w:val="20"/>
        </w:rPr>
        <w:t xml:space="preserve">obligation on the Authority </w:t>
      </w:r>
      <w:r w:rsidRPr="003E40A3">
        <w:rPr>
          <w:rFonts w:ascii="Arial" w:hAnsi="Arial" w:cs="Arial"/>
          <w:color w:val="000000"/>
          <w:sz w:val="20"/>
          <w:szCs w:val="20"/>
        </w:rPr>
        <w:t>to place any tasking orders.</w:t>
      </w:r>
    </w:p>
    <w:p w14:paraId="16FCC580" w14:textId="77777777" w:rsidR="00D2583F" w:rsidRPr="003E40A3" w:rsidRDefault="00D2583F">
      <w:pPr>
        <w:widowControl w:val="0"/>
        <w:autoSpaceDE w:val="0"/>
        <w:autoSpaceDN w:val="0"/>
        <w:adjustRightInd w:val="0"/>
        <w:spacing w:after="60" w:line="240" w:lineRule="auto"/>
        <w:ind w:left="120"/>
        <w:rPr>
          <w:rFonts w:ascii="Arial" w:hAnsi="Arial" w:cs="Arial"/>
          <w:sz w:val="24"/>
          <w:szCs w:val="24"/>
        </w:rPr>
      </w:pPr>
    </w:p>
    <w:p w14:paraId="7A31887A" w14:textId="77777777" w:rsidR="00D2583F" w:rsidRPr="003E40A3" w:rsidRDefault="00D2583F">
      <w:pPr>
        <w:widowControl w:val="0"/>
        <w:autoSpaceDE w:val="0"/>
        <w:autoSpaceDN w:val="0"/>
        <w:adjustRightInd w:val="0"/>
        <w:spacing w:after="60" w:line="240" w:lineRule="auto"/>
        <w:ind w:left="120"/>
        <w:rPr>
          <w:rFonts w:ascii="Arial" w:hAnsi="Arial" w:cs="Arial"/>
          <w:sz w:val="24"/>
          <w:szCs w:val="24"/>
        </w:rPr>
      </w:pPr>
      <w:r w:rsidRPr="003E40A3">
        <w:rPr>
          <w:rFonts w:ascii="Arial" w:hAnsi="Arial" w:cs="Arial"/>
          <w:b/>
          <w:bCs/>
          <w:color w:val="000000"/>
        </w:rPr>
        <w:t>Deliverables</w:t>
      </w:r>
    </w:p>
    <w:p w14:paraId="594DAD60" w14:textId="77777777" w:rsidR="00D2583F" w:rsidRPr="003E40A3" w:rsidRDefault="00D2583F">
      <w:pPr>
        <w:widowControl w:val="0"/>
        <w:tabs>
          <w:tab w:val="left" w:pos="120"/>
        </w:tabs>
        <w:autoSpaceDE w:val="0"/>
        <w:autoSpaceDN w:val="0"/>
        <w:adjustRightInd w:val="0"/>
        <w:spacing w:after="0" w:line="240" w:lineRule="auto"/>
        <w:ind w:left="120"/>
        <w:rPr>
          <w:rFonts w:ascii="Arial" w:hAnsi="Arial" w:cs="Arial"/>
          <w:sz w:val="24"/>
          <w:szCs w:val="24"/>
        </w:rPr>
      </w:pPr>
      <w:r w:rsidRPr="003E40A3">
        <w:rPr>
          <w:rFonts w:ascii="Symbol" w:hAnsi="Symbol" w:cs="Symbol"/>
          <w:color w:val="000000"/>
          <w:sz w:val="20"/>
          <w:szCs w:val="20"/>
        </w:rPr>
        <w:t></w:t>
      </w:r>
      <w:r w:rsidRPr="003E40A3">
        <w:rPr>
          <w:rFonts w:ascii="Arial" w:hAnsi="Arial" w:cs="Arial"/>
          <w:sz w:val="24"/>
          <w:szCs w:val="24"/>
        </w:rPr>
        <w:tab/>
      </w:r>
      <w:r w:rsidRPr="003E40A3">
        <w:rPr>
          <w:rFonts w:ascii="Arial" w:hAnsi="Arial" w:cs="Arial"/>
          <w:color w:val="000000"/>
          <w:sz w:val="20"/>
          <w:szCs w:val="20"/>
        </w:rPr>
        <w:t>The deliverable will be engaging, topic based public speaking from either a speaker specifically requested by DE&amp;S; or on occasion recommended speakers from the supplier.</w:t>
      </w:r>
    </w:p>
    <w:p w14:paraId="14011BDC" w14:textId="77777777" w:rsidR="00D2583F" w:rsidRPr="003E40A3" w:rsidRDefault="00D2583F">
      <w:pPr>
        <w:widowControl w:val="0"/>
        <w:autoSpaceDE w:val="0"/>
        <w:autoSpaceDN w:val="0"/>
        <w:adjustRightInd w:val="0"/>
        <w:spacing w:after="60" w:line="240" w:lineRule="auto"/>
        <w:ind w:left="120"/>
        <w:rPr>
          <w:rFonts w:ascii="Arial" w:hAnsi="Arial" w:cs="Arial"/>
          <w:sz w:val="24"/>
          <w:szCs w:val="24"/>
        </w:rPr>
      </w:pPr>
    </w:p>
    <w:p w14:paraId="0996948D" w14:textId="77777777" w:rsidR="00D2583F" w:rsidRPr="003E40A3" w:rsidRDefault="00D2583F">
      <w:pPr>
        <w:widowControl w:val="0"/>
        <w:autoSpaceDE w:val="0"/>
        <w:autoSpaceDN w:val="0"/>
        <w:adjustRightInd w:val="0"/>
        <w:spacing w:after="60" w:line="240" w:lineRule="auto"/>
        <w:ind w:left="120"/>
        <w:rPr>
          <w:rFonts w:ascii="Arial" w:hAnsi="Arial" w:cs="Arial"/>
          <w:sz w:val="24"/>
          <w:szCs w:val="24"/>
        </w:rPr>
      </w:pPr>
      <w:r w:rsidRPr="003E40A3">
        <w:rPr>
          <w:rFonts w:ascii="Arial" w:hAnsi="Arial" w:cs="Arial"/>
          <w:b/>
          <w:bCs/>
          <w:color w:val="000000"/>
        </w:rPr>
        <w:t>Design</w:t>
      </w:r>
    </w:p>
    <w:p w14:paraId="70CD9F97" w14:textId="77777777" w:rsidR="00D2583F" w:rsidRPr="003E40A3" w:rsidRDefault="00D2583F">
      <w:pPr>
        <w:widowControl w:val="0"/>
        <w:tabs>
          <w:tab w:val="left" w:pos="120"/>
        </w:tabs>
        <w:autoSpaceDE w:val="0"/>
        <w:autoSpaceDN w:val="0"/>
        <w:adjustRightInd w:val="0"/>
        <w:spacing w:after="0" w:line="240" w:lineRule="auto"/>
        <w:ind w:left="120"/>
        <w:rPr>
          <w:rFonts w:ascii="Arial" w:hAnsi="Arial" w:cs="Arial"/>
          <w:sz w:val="24"/>
          <w:szCs w:val="24"/>
        </w:rPr>
      </w:pPr>
      <w:r w:rsidRPr="003E40A3">
        <w:rPr>
          <w:rFonts w:ascii="Symbol" w:hAnsi="Symbol" w:cs="Symbol"/>
          <w:color w:val="000000"/>
          <w:sz w:val="20"/>
          <w:szCs w:val="20"/>
        </w:rPr>
        <w:t></w:t>
      </w:r>
      <w:r w:rsidRPr="003E40A3">
        <w:rPr>
          <w:rFonts w:ascii="Arial" w:hAnsi="Arial" w:cs="Arial"/>
          <w:sz w:val="24"/>
          <w:szCs w:val="24"/>
        </w:rPr>
        <w:tab/>
      </w:r>
      <w:r w:rsidRPr="003E40A3">
        <w:rPr>
          <w:rFonts w:ascii="Arial" w:hAnsi="Arial" w:cs="Arial"/>
          <w:color w:val="000000"/>
          <w:sz w:val="20"/>
          <w:szCs w:val="20"/>
        </w:rPr>
        <w:t xml:space="preserve">For speaking delivery, an outline of the topics will be sent to DE&amp;S for approval no later than 5 </w:t>
      </w:r>
      <w:r w:rsidRPr="003E40A3">
        <w:rPr>
          <w:rFonts w:ascii="Arial" w:hAnsi="Arial" w:cs="Arial"/>
          <w:color w:val="000000"/>
          <w:sz w:val="20"/>
          <w:szCs w:val="20"/>
        </w:rPr>
        <w:lastRenderedPageBreak/>
        <w:t xml:space="preserve">working days before the delivery of the seminar. </w:t>
      </w:r>
    </w:p>
    <w:p w14:paraId="1B7050CE" w14:textId="77777777" w:rsidR="00D2583F" w:rsidRPr="003E40A3" w:rsidRDefault="00D2583F">
      <w:pPr>
        <w:widowControl w:val="0"/>
        <w:tabs>
          <w:tab w:val="left" w:pos="120"/>
        </w:tabs>
        <w:autoSpaceDE w:val="0"/>
        <w:autoSpaceDN w:val="0"/>
        <w:adjustRightInd w:val="0"/>
        <w:spacing w:after="0" w:line="240" w:lineRule="auto"/>
        <w:ind w:left="120"/>
        <w:rPr>
          <w:rFonts w:ascii="Arial" w:hAnsi="Arial" w:cs="Arial"/>
          <w:sz w:val="24"/>
          <w:szCs w:val="24"/>
        </w:rPr>
      </w:pPr>
      <w:r w:rsidRPr="003E40A3">
        <w:rPr>
          <w:rFonts w:ascii="Symbol" w:hAnsi="Symbol" w:cs="Symbol"/>
          <w:color w:val="000000"/>
          <w:sz w:val="20"/>
          <w:szCs w:val="20"/>
        </w:rPr>
        <w:t></w:t>
      </w:r>
      <w:r w:rsidRPr="003E40A3">
        <w:rPr>
          <w:rFonts w:ascii="Arial" w:hAnsi="Arial" w:cs="Arial"/>
          <w:sz w:val="24"/>
          <w:szCs w:val="24"/>
        </w:rPr>
        <w:tab/>
      </w:r>
      <w:r w:rsidRPr="003E40A3">
        <w:rPr>
          <w:rFonts w:ascii="Arial" w:hAnsi="Arial" w:cs="Arial"/>
          <w:color w:val="000000"/>
          <w:sz w:val="20"/>
          <w:szCs w:val="20"/>
        </w:rPr>
        <w:t xml:space="preserve">DE&amp;S will review the material within 2 working days and either provide approval for the new design material or improvement suggestions.  </w:t>
      </w:r>
    </w:p>
    <w:p w14:paraId="3ED8A682" w14:textId="77777777" w:rsidR="00D2583F" w:rsidRPr="003E40A3" w:rsidRDefault="00D2583F">
      <w:pPr>
        <w:widowControl w:val="0"/>
        <w:tabs>
          <w:tab w:val="left" w:pos="120"/>
        </w:tabs>
        <w:autoSpaceDE w:val="0"/>
        <w:autoSpaceDN w:val="0"/>
        <w:adjustRightInd w:val="0"/>
        <w:spacing w:after="0" w:line="240" w:lineRule="auto"/>
        <w:ind w:left="120"/>
        <w:rPr>
          <w:rFonts w:ascii="Arial" w:hAnsi="Arial" w:cs="Arial"/>
          <w:sz w:val="24"/>
          <w:szCs w:val="24"/>
        </w:rPr>
      </w:pPr>
      <w:r w:rsidRPr="003E40A3">
        <w:rPr>
          <w:rFonts w:ascii="Symbol" w:hAnsi="Symbol" w:cs="Symbol"/>
          <w:color w:val="000000"/>
          <w:sz w:val="20"/>
          <w:szCs w:val="20"/>
        </w:rPr>
        <w:t></w:t>
      </w:r>
      <w:r w:rsidRPr="003E40A3">
        <w:rPr>
          <w:rFonts w:ascii="Arial" w:hAnsi="Arial" w:cs="Arial"/>
          <w:sz w:val="24"/>
          <w:szCs w:val="24"/>
        </w:rPr>
        <w:tab/>
      </w:r>
      <w:r w:rsidRPr="003E40A3">
        <w:rPr>
          <w:rFonts w:ascii="Arial" w:hAnsi="Arial" w:cs="Arial"/>
          <w:color w:val="000000"/>
          <w:sz w:val="20"/>
          <w:szCs w:val="20"/>
        </w:rPr>
        <w:t>DE&amp;S will provide all DE&amp;S corporate branding and related corporate documents (e.g. The DE&amp;S Way) at the start of the contract and will update quarterly where relevant.</w:t>
      </w:r>
    </w:p>
    <w:p w14:paraId="1878A17F" w14:textId="77777777" w:rsidR="00D2583F" w:rsidRPr="003E40A3" w:rsidRDefault="00D2583F">
      <w:pPr>
        <w:widowControl w:val="0"/>
        <w:tabs>
          <w:tab w:val="left" w:pos="120"/>
        </w:tabs>
        <w:autoSpaceDE w:val="0"/>
        <w:autoSpaceDN w:val="0"/>
        <w:adjustRightInd w:val="0"/>
        <w:spacing w:after="0" w:line="240" w:lineRule="auto"/>
        <w:ind w:left="120"/>
        <w:rPr>
          <w:rFonts w:ascii="Arial" w:hAnsi="Arial" w:cs="Arial"/>
          <w:sz w:val="24"/>
          <w:szCs w:val="24"/>
        </w:rPr>
      </w:pPr>
      <w:r w:rsidRPr="003E40A3">
        <w:rPr>
          <w:rFonts w:ascii="Symbol" w:hAnsi="Symbol" w:cs="Symbol"/>
          <w:color w:val="000000"/>
          <w:sz w:val="20"/>
          <w:szCs w:val="20"/>
        </w:rPr>
        <w:t></w:t>
      </w:r>
      <w:r w:rsidRPr="003E40A3">
        <w:rPr>
          <w:rFonts w:ascii="Arial" w:hAnsi="Arial" w:cs="Arial"/>
          <w:sz w:val="24"/>
          <w:szCs w:val="24"/>
        </w:rPr>
        <w:tab/>
      </w:r>
      <w:r w:rsidRPr="003E40A3">
        <w:rPr>
          <w:rFonts w:ascii="Arial" w:hAnsi="Arial" w:cs="Arial"/>
          <w:color w:val="000000"/>
          <w:sz w:val="20"/>
          <w:szCs w:val="20"/>
        </w:rPr>
        <w:t>DE&amp;S will provide between 10 business days and 10 months' notice to the supplier to book a speaker for an event.</w:t>
      </w:r>
    </w:p>
    <w:p w14:paraId="66D83790" w14:textId="77777777" w:rsidR="00D2583F" w:rsidRDefault="00D2583F">
      <w:pPr>
        <w:widowControl w:val="0"/>
        <w:tabs>
          <w:tab w:val="left" w:pos="120"/>
        </w:tabs>
        <w:autoSpaceDE w:val="0"/>
        <w:autoSpaceDN w:val="0"/>
        <w:adjustRightInd w:val="0"/>
        <w:spacing w:after="0" w:line="240" w:lineRule="auto"/>
        <w:ind w:left="120"/>
        <w:rPr>
          <w:rFonts w:ascii="Arial" w:hAnsi="Arial" w:cs="Arial"/>
          <w:sz w:val="24"/>
          <w:szCs w:val="24"/>
        </w:rPr>
      </w:pPr>
      <w:r w:rsidRPr="003E40A3">
        <w:rPr>
          <w:rFonts w:ascii="Symbol" w:hAnsi="Symbol" w:cs="Symbol"/>
          <w:color w:val="000000"/>
          <w:sz w:val="20"/>
          <w:szCs w:val="20"/>
        </w:rPr>
        <w:t></w:t>
      </w:r>
      <w:r w:rsidRPr="003E40A3">
        <w:rPr>
          <w:rFonts w:ascii="Arial" w:hAnsi="Arial" w:cs="Arial"/>
          <w:sz w:val="24"/>
          <w:szCs w:val="24"/>
        </w:rPr>
        <w:tab/>
      </w:r>
      <w:r w:rsidRPr="003E40A3">
        <w:rPr>
          <w:rFonts w:ascii="Arial" w:hAnsi="Arial" w:cs="Arial"/>
          <w:color w:val="000000"/>
          <w:sz w:val="20"/>
          <w:szCs w:val="20"/>
        </w:rPr>
        <w:t>A requirement will be sent in the form of a tasking order.</w:t>
      </w:r>
    </w:p>
    <w:p w14:paraId="0FD87285" w14:textId="77777777" w:rsidR="00D2583F" w:rsidRDefault="00D2583F">
      <w:pPr>
        <w:widowControl w:val="0"/>
        <w:autoSpaceDE w:val="0"/>
        <w:autoSpaceDN w:val="0"/>
        <w:adjustRightInd w:val="0"/>
        <w:spacing w:after="60" w:line="240" w:lineRule="auto"/>
        <w:ind w:left="120"/>
        <w:rPr>
          <w:rFonts w:ascii="Arial" w:hAnsi="Arial" w:cs="Arial"/>
          <w:sz w:val="24"/>
          <w:szCs w:val="24"/>
        </w:rPr>
      </w:pPr>
    </w:p>
    <w:p w14:paraId="7DAE1EAC" w14:textId="77777777" w:rsidR="00D2583F" w:rsidRDefault="00D2583F">
      <w:pPr>
        <w:widowControl w:val="0"/>
        <w:autoSpaceDE w:val="0"/>
        <w:autoSpaceDN w:val="0"/>
        <w:adjustRightInd w:val="0"/>
        <w:spacing w:after="60" w:line="240" w:lineRule="auto"/>
        <w:ind w:left="120"/>
        <w:rPr>
          <w:rFonts w:ascii="Arial" w:hAnsi="Arial" w:cs="Arial"/>
          <w:sz w:val="24"/>
          <w:szCs w:val="24"/>
        </w:rPr>
      </w:pPr>
    </w:p>
    <w:p w14:paraId="1BDB9BD5" w14:textId="77777777" w:rsidR="00D2583F" w:rsidRDefault="00D2583F">
      <w:pPr>
        <w:widowControl w:val="0"/>
        <w:autoSpaceDE w:val="0"/>
        <w:autoSpaceDN w:val="0"/>
        <w:adjustRightInd w:val="0"/>
        <w:spacing w:after="200" w:line="276" w:lineRule="auto"/>
        <w:ind w:left="120" w:right="114"/>
        <w:rPr>
          <w:rFonts w:ascii="Arial" w:hAnsi="Arial" w:cs="Arial"/>
          <w:sz w:val="24"/>
          <w:szCs w:val="24"/>
        </w:rPr>
      </w:pPr>
    </w:p>
    <w:p w14:paraId="52F5EADB" w14:textId="77777777" w:rsidR="00D2583F" w:rsidRDefault="00D2583F">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3F3FC167" w14:textId="77777777" w:rsidR="00D2583F" w:rsidRDefault="00F37C13">
      <w:pPr>
        <w:keepNext/>
        <w:keepLines/>
        <w:widowControl w:val="0"/>
        <w:autoSpaceDE w:val="0"/>
        <w:autoSpaceDN w:val="0"/>
        <w:adjustRightInd w:val="0"/>
        <w:spacing w:after="0" w:line="276" w:lineRule="auto"/>
        <w:ind w:left="120" w:right="114"/>
        <w:rPr>
          <w:rFonts w:ascii="Arial" w:hAnsi="Arial" w:cs="Arial"/>
          <w:sz w:val="24"/>
          <w:szCs w:val="24"/>
        </w:rPr>
      </w:pPr>
      <w:bookmarkStart w:id="78" w:name="_Toc501022446_10_7"/>
      <w:r>
        <w:rPr>
          <w:rFonts w:ascii="Arial" w:hAnsi="Arial" w:cs="Arial"/>
          <w:b/>
          <w:bCs/>
          <w:color w:val="000000"/>
        </w:rPr>
        <w:br w:type="page"/>
      </w:r>
      <w:r w:rsidR="00D2583F">
        <w:rPr>
          <w:rFonts w:ascii="Arial" w:hAnsi="Arial" w:cs="Arial"/>
          <w:b/>
          <w:bCs/>
          <w:color w:val="000000"/>
        </w:rPr>
        <w:lastRenderedPageBreak/>
        <w:t>Statement of Requirement - Lot 4</w:t>
      </w:r>
      <w:bookmarkEnd w:id="78"/>
    </w:p>
    <w:p w14:paraId="0BEB7133"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HR Framework – Lot 4 Learning Design and Delivery</w:t>
      </w:r>
    </w:p>
    <w:p w14:paraId="626270C4"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Brief description</w:t>
      </w:r>
    </w:p>
    <w:p w14:paraId="758CF4BA"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DE&amp;S, on behalf of the Ministry of Defence (MoD), requires the supply of pre-designed workshops and/or design and deliver workshops for up to 20 attendees per sessions on general DE&amp;S business themes. </w:t>
      </w:r>
    </w:p>
    <w:p w14:paraId="3B95887E" w14:textId="77777777" w:rsidR="00D2583F" w:rsidRDefault="00D2583F">
      <w:pPr>
        <w:widowControl w:val="0"/>
        <w:autoSpaceDE w:val="0"/>
        <w:autoSpaceDN w:val="0"/>
        <w:adjustRightInd w:val="0"/>
        <w:spacing w:after="60" w:line="240" w:lineRule="auto"/>
        <w:ind w:left="120"/>
        <w:rPr>
          <w:rFonts w:ascii="Arial" w:hAnsi="Arial" w:cs="Arial"/>
          <w:sz w:val="24"/>
          <w:szCs w:val="24"/>
        </w:rPr>
      </w:pPr>
    </w:p>
    <w:p w14:paraId="72A22C9A"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u w:val="single"/>
        </w:rPr>
        <w:t>Lot 4 - Description</w:t>
      </w:r>
    </w:p>
    <w:p w14:paraId="52960030"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Defence Equipment and Support (DE&amp;S) is an arm’s length Ministry of Defence (MoD) agency and employs approximately 11,000 people around the UK and overseas, it is headquartered at Abbey Wood, Bristol, BS34 8JH.</w:t>
      </w:r>
    </w:p>
    <w:p w14:paraId="5F920F2C"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Employee surveys have revealed a desire within the workforce for greater employee learning opportunities, DE&amp;S has recognised that the demand for these courses cannot be delivered through internal resources.</w:t>
      </w:r>
    </w:p>
    <w:p w14:paraId="015CEDBE"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DE&amp;S requires to work with a market expert supplier to either deliver DE&amp;S designed workshops or design learning material and then deliver workshops for DE&amp;S employees.</w:t>
      </w:r>
    </w:p>
    <w:p w14:paraId="651954EF" w14:textId="77777777" w:rsidR="00D2583F" w:rsidRDefault="00D2583F">
      <w:pPr>
        <w:widowControl w:val="0"/>
        <w:autoSpaceDE w:val="0"/>
        <w:autoSpaceDN w:val="0"/>
        <w:adjustRightInd w:val="0"/>
        <w:spacing w:after="60" w:line="240" w:lineRule="auto"/>
        <w:ind w:left="120"/>
        <w:rPr>
          <w:rFonts w:ascii="Arial" w:hAnsi="Arial" w:cs="Arial"/>
          <w:sz w:val="24"/>
          <w:szCs w:val="24"/>
        </w:rPr>
      </w:pPr>
    </w:p>
    <w:p w14:paraId="17DC3689"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Requirement</w:t>
      </w:r>
    </w:p>
    <w:p w14:paraId="7624DF50"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sidRPr="003E40A3">
        <w:rPr>
          <w:rFonts w:ascii="Arial" w:hAnsi="Arial" w:cs="Arial"/>
          <w:color w:val="000000"/>
        </w:rPr>
        <w:t>DE&amp;S require a supplier to</w:t>
      </w:r>
      <w:r>
        <w:rPr>
          <w:rFonts w:ascii="Arial" w:hAnsi="Arial" w:cs="Arial"/>
          <w:color w:val="000000"/>
        </w:rPr>
        <w:t xml:space="preserve"> deliver pre-designed workshops or design and deliver workshops for up to 20 attendees per session on general business themes. The workshops will be on an array of business and management themes but will be centred around self-development and personal effectiveness in the areas of behavioural, leadership and management. The requirement specifics are:</w:t>
      </w:r>
    </w:p>
    <w:p w14:paraId="7F97ED14" w14:textId="77777777" w:rsidR="00D2583F" w:rsidRDefault="00D2583F">
      <w:pPr>
        <w:widowControl w:val="0"/>
        <w:tabs>
          <w:tab w:val="left" w:pos="120"/>
        </w:tabs>
        <w:autoSpaceDE w:val="0"/>
        <w:autoSpaceDN w:val="0"/>
        <w:adjustRightInd w:val="0"/>
        <w:spacing w:after="0" w:line="240" w:lineRule="auto"/>
        <w:ind w:left="120"/>
        <w:rPr>
          <w:rFonts w:ascii="Arial" w:hAnsi="Arial" w:cs="Arial"/>
          <w:sz w:val="24"/>
          <w:szCs w:val="24"/>
        </w:rPr>
      </w:pPr>
      <w:r>
        <w:rPr>
          <w:rFonts w:ascii="Symbol" w:hAnsi="Symbol" w:cs="Symbol"/>
          <w:color w:val="000000"/>
          <w:sz w:val="20"/>
          <w:szCs w:val="20"/>
        </w:rPr>
        <w:t></w:t>
      </w:r>
      <w:r>
        <w:rPr>
          <w:rFonts w:ascii="Arial" w:hAnsi="Arial" w:cs="Arial"/>
          <w:sz w:val="24"/>
          <w:szCs w:val="24"/>
        </w:rPr>
        <w:tab/>
      </w:r>
      <w:r>
        <w:rPr>
          <w:rFonts w:ascii="Arial" w:hAnsi="Arial" w:cs="Arial"/>
          <w:color w:val="000000"/>
          <w:sz w:val="20"/>
          <w:szCs w:val="20"/>
        </w:rPr>
        <w:t xml:space="preserve">Workshops will occur at DE&amp;S premises within the UK. 85% of workshops will be based at Abbey Wood, Bristol but some may be required at other DE&amp;S locations such as: </w:t>
      </w:r>
    </w:p>
    <w:p w14:paraId="026F2390"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Courier New" w:hAnsi="Courier New" w:cs="Courier New"/>
          <w:color w:val="000000"/>
          <w:sz w:val="20"/>
          <w:szCs w:val="20"/>
        </w:rPr>
        <w:t>o</w:t>
      </w:r>
      <w:r>
        <w:rPr>
          <w:rFonts w:ascii="Arial" w:hAnsi="Arial" w:cs="Arial"/>
          <w:sz w:val="24"/>
          <w:szCs w:val="24"/>
        </w:rPr>
        <w:tab/>
      </w:r>
      <w:r>
        <w:rPr>
          <w:rFonts w:ascii="Arial" w:hAnsi="Arial" w:cs="Arial"/>
          <w:color w:val="000000"/>
          <w:sz w:val="20"/>
          <w:szCs w:val="20"/>
        </w:rPr>
        <w:t>Defence Academy, Shrivenham</w:t>
      </w:r>
    </w:p>
    <w:p w14:paraId="7CB3F232"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Courier New" w:hAnsi="Courier New" w:cs="Courier New"/>
          <w:color w:val="000000"/>
          <w:sz w:val="20"/>
          <w:szCs w:val="20"/>
        </w:rPr>
        <w:t>o</w:t>
      </w:r>
      <w:r>
        <w:rPr>
          <w:rFonts w:ascii="Arial" w:hAnsi="Arial" w:cs="Arial"/>
          <w:sz w:val="24"/>
          <w:szCs w:val="24"/>
        </w:rPr>
        <w:tab/>
      </w:r>
      <w:proofErr w:type="spellStart"/>
      <w:r>
        <w:rPr>
          <w:rFonts w:ascii="Arial" w:hAnsi="Arial" w:cs="Arial"/>
          <w:color w:val="000000"/>
          <w:sz w:val="20"/>
          <w:szCs w:val="20"/>
        </w:rPr>
        <w:t>Beith</w:t>
      </w:r>
      <w:proofErr w:type="spellEnd"/>
      <w:r>
        <w:rPr>
          <w:rFonts w:ascii="Arial" w:hAnsi="Arial" w:cs="Arial"/>
          <w:color w:val="000000"/>
          <w:sz w:val="20"/>
          <w:szCs w:val="20"/>
        </w:rPr>
        <w:t>, Scotland</w:t>
      </w:r>
    </w:p>
    <w:p w14:paraId="1E5F72C9"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Courier New" w:hAnsi="Courier New" w:cs="Courier New"/>
          <w:color w:val="000000"/>
          <w:sz w:val="20"/>
          <w:szCs w:val="20"/>
        </w:rPr>
        <w:t>o</w:t>
      </w:r>
      <w:r>
        <w:rPr>
          <w:rFonts w:ascii="Arial" w:hAnsi="Arial" w:cs="Arial"/>
          <w:sz w:val="24"/>
          <w:szCs w:val="24"/>
        </w:rPr>
        <w:tab/>
      </w:r>
      <w:r>
        <w:rPr>
          <w:rFonts w:ascii="Arial" w:hAnsi="Arial" w:cs="Arial"/>
          <w:color w:val="000000"/>
          <w:sz w:val="20"/>
          <w:szCs w:val="20"/>
        </w:rPr>
        <w:t>Gosport, Portsmouth</w:t>
      </w:r>
    </w:p>
    <w:p w14:paraId="4EC354EC" w14:textId="77777777" w:rsidR="00D2583F" w:rsidRDefault="00D2583F">
      <w:pPr>
        <w:widowControl w:val="0"/>
        <w:tabs>
          <w:tab w:val="left" w:pos="120"/>
        </w:tabs>
        <w:autoSpaceDE w:val="0"/>
        <w:autoSpaceDN w:val="0"/>
        <w:adjustRightInd w:val="0"/>
        <w:spacing w:after="0" w:line="240" w:lineRule="auto"/>
        <w:ind w:left="120"/>
        <w:rPr>
          <w:rFonts w:ascii="Arial" w:hAnsi="Arial" w:cs="Arial"/>
          <w:sz w:val="24"/>
          <w:szCs w:val="24"/>
        </w:rPr>
      </w:pPr>
      <w:r>
        <w:rPr>
          <w:rFonts w:ascii="Symbol" w:hAnsi="Symbol" w:cs="Symbol"/>
          <w:color w:val="000000"/>
          <w:sz w:val="20"/>
          <w:szCs w:val="20"/>
        </w:rPr>
        <w:t></w:t>
      </w:r>
      <w:r>
        <w:rPr>
          <w:rFonts w:ascii="Arial" w:hAnsi="Arial" w:cs="Arial"/>
          <w:sz w:val="24"/>
          <w:szCs w:val="24"/>
        </w:rPr>
        <w:tab/>
      </w:r>
      <w:r>
        <w:rPr>
          <w:rFonts w:ascii="Arial" w:hAnsi="Arial" w:cs="Arial"/>
          <w:color w:val="000000"/>
          <w:sz w:val="20"/>
          <w:szCs w:val="20"/>
        </w:rPr>
        <w:t>Up to 40 workshops may be delivered in one calendar year.</w:t>
      </w:r>
    </w:p>
    <w:p w14:paraId="369DBBA6" w14:textId="77777777" w:rsidR="00D2583F" w:rsidRDefault="00D2583F">
      <w:pPr>
        <w:widowControl w:val="0"/>
        <w:tabs>
          <w:tab w:val="left" w:pos="120"/>
        </w:tabs>
        <w:autoSpaceDE w:val="0"/>
        <w:autoSpaceDN w:val="0"/>
        <w:adjustRightInd w:val="0"/>
        <w:spacing w:after="0" w:line="240" w:lineRule="auto"/>
        <w:ind w:left="120"/>
        <w:rPr>
          <w:rFonts w:ascii="Arial" w:hAnsi="Arial" w:cs="Arial"/>
          <w:sz w:val="24"/>
          <w:szCs w:val="24"/>
        </w:rPr>
      </w:pPr>
      <w:r>
        <w:rPr>
          <w:rFonts w:ascii="Symbol" w:hAnsi="Symbol" w:cs="Symbol"/>
          <w:color w:val="000000"/>
          <w:sz w:val="20"/>
          <w:szCs w:val="20"/>
        </w:rPr>
        <w:t></w:t>
      </w:r>
      <w:r>
        <w:rPr>
          <w:rFonts w:ascii="Arial" w:hAnsi="Arial" w:cs="Arial"/>
          <w:sz w:val="24"/>
          <w:szCs w:val="24"/>
        </w:rPr>
        <w:tab/>
      </w:r>
      <w:r w:rsidRPr="003E40A3">
        <w:rPr>
          <w:rFonts w:ascii="Arial" w:hAnsi="Arial" w:cs="Arial"/>
          <w:color w:val="000000"/>
          <w:sz w:val="20"/>
          <w:szCs w:val="20"/>
        </w:rPr>
        <w:t>DE&amp;S will retain all intellectual property for materials developed for the workshops</w:t>
      </w:r>
      <w:r>
        <w:rPr>
          <w:rFonts w:ascii="Arial" w:hAnsi="Arial" w:cs="Arial"/>
          <w:color w:val="000000"/>
          <w:sz w:val="20"/>
          <w:szCs w:val="20"/>
        </w:rPr>
        <w:t xml:space="preserve">. </w:t>
      </w:r>
    </w:p>
    <w:p w14:paraId="5C34A7F2" w14:textId="77777777" w:rsidR="00D2583F" w:rsidRDefault="00D2583F">
      <w:pPr>
        <w:widowControl w:val="0"/>
        <w:tabs>
          <w:tab w:val="left" w:pos="120"/>
        </w:tabs>
        <w:autoSpaceDE w:val="0"/>
        <w:autoSpaceDN w:val="0"/>
        <w:adjustRightInd w:val="0"/>
        <w:spacing w:after="0" w:line="240" w:lineRule="auto"/>
        <w:ind w:left="120"/>
        <w:rPr>
          <w:rFonts w:ascii="Arial" w:hAnsi="Arial" w:cs="Arial"/>
          <w:sz w:val="24"/>
          <w:szCs w:val="24"/>
        </w:rPr>
      </w:pPr>
      <w:r>
        <w:rPr>
          <w:rFonts w:ascii="Symbol" w:hAnsi="Symbol" w:cs="Symbol"/>
          <w:color w:val="000000"/>
          <w:sz w:val="20"/>
          <w:szCs w:val="20"/>
        </w:rPr>
        <w:t></w:t>
      </w:r>
      <w:r>
        <w:rPr>
          <w:rFonts w:ascii="Arial" w:hAnsi="Arial" w:cs="Arial"/>
          <w:sz w:val="24"/>
          <w:szCs w:val="24"/>
        </w:rPr>
        <w:tab/>
      </w:r>
      <w:r>
        <w:rPr>
          <w:rFonts w:ascii="Arial" w:hAnsi="Arial" w:cs="Arial"/>
          <w:color w:val="000000"/>
          <w:sz w:val="20"/>
          <w:szCs w:val="20"/>
        </w:rPr>
        <w:t>DE&amp;S require the supplier to work with the DE&amp;S Learning and Training (L&amp;T) Centre of Excellence (</w:t>
      </w:r>
      <w:proofErr w:type="spellStart"/>
      <w:r>
        <w:rPr>
          <w:rFonts w:ascii="Arial" w:hAnsi="Arial" w:cs="Arial"/>
          <w:color w:val="000000"/>
          <w:sz w:val="20"/>
          <w:szCs w:val="20"/>
        </w:rPr>
        <w:t>CoE</w:t>
      </w:r>
      <w:proofErr w:type="spellEnd"/>
      <w:r>
        <w:rPr>
          <w:rFonts w:ascii="Arial" w:hAnsi="Arial" w:cs="Arial"/>
          <w:color w:val="000000"/>
          <w:sz w:val="20"/>
          <w:szCs w:val="20"/>
        </w:rPr>
        <w:t>) to co-ordinate the scheduling of the classes and delivery of pre-reading material.</w:t>
      </w:r>
    </w:p>
    <w:p w14:paraId="6B1BC42E" w14:textId="77777777" w:rsidR="00D2583F" w:rsidRDefault="00D2583F">
      <w:pPr>
        <w:widowControl w:val="0"/>
        <w:tabs>
          <w:tab w:val="left" w:pos="120"/>
        </w:tabs>
        <w:autoSpaceDE w:val="0"/>
        <w:autoSpaceDN w:val="0"/>
        <w:adjustRightInd w:val="0"/>
        <w:spacing w:after="0" w:line="240" w:lineRule="auto"/>
        <w:ind w:left="120"/>
        <w:rPr>
          <w:rFonts w:ascii="Arial" w:hAnsi="Arial" w:cs="Arial"/>
          <w:sz w:val="24"/>
          <w:szCs w:val="24"/>
        </w:rPr>
      </w:pPr>
      <w:r>
        <w:rPr>
          <w:rFonts w:ascii="Symbol" w:hAnsi="Symbol" w:cs="Symbol"/>
          <w:color w:val="000000"/>
          <w:sz w:val="20"/>
          <w:szCs w:val="20"/>
        </w:rPr>
        <w:t></w:t>
      </w:r>
      <w:r>
        <w:rPr>
          <w:rFonts w:ascii="Arial" w:hAnsi="Arial" w:cs="Arial"/>
          <w:sz w:val="24"/>
          <w:szCs w:val="24"/>
        </w:rPr>
        <w:tab/>
      </w:r>
      <w:r>
        <w:rPr>
          <w:rFonts w:ascii="Arial" w:hAnsi="Arial" w:cs="Arial"/>
          <w:color w:val="000000"/>
          <w:sz w:val="20"/>
          <w:szCs w:val="20"/>
        </w:rPr>
        <w:t xml:space="preserve">Attendees will be emailed no later than 5 business days prior to the course being delivered with pre-reading material. </w:t>
      </w:r>
    </w:p>
    <w:p w14:paraId="23420DAD" w14:textId="77777777" w:rsidR="00D2583F" w:rsidRDefault="00D2583F">
      <w:pPr>
        <w:widowControl w:val="0"/>
        <w:tabs>
          <w:tab w:val="left" w:pos="120"/>
        </w:tabs>
        <w:autoSpaceDE w:val="0"/>
        <w:autoSpaceDN w:val="0"/>
        <w:adjustRightInd w:val="0"/>
        <w:spacing w:after="0" w:line="240" w:lineRule="auto"/>
        <w:ind w:left="120"/>
        <w:rPr>
          <w:rFonts w:ascii="Arial" w:hAnsi="Arial" w:cs="Arial"/>
          <w:sz w:val="24"/>
          <w:szCs w:val="24"/>
        </w:rPr>
      </w:pPr>
      <w:r>
        <w:rPr>
          <w:rFonts w:ascii="Symbol" w:hAnsi="Symbol" w:cs="Symbol"/>
          <w:color w:val="000000"/>
          <w:sz w:val="20"/>
          <w:szCs w:val="20"/>
        </w:rPr>
        <w:t></w:t>
      </w:r>
      <w:r>
        <w:rPr>
          <w:rFonts w:ascii="Arial" w:hAnsi="Arial" w:cs="Arial"/>
          <w:sz w:val="24"/>
          <w:szCs w:val="24"/>
        </w:rPr>
        <w:tab/>
      </w:r>
      <w:r>
        <w:rPr>
          <w:rFonts w:ascii="Arial" w:hAnsi="Arial" w:cs="Arial"/>
          <w:color w:val="000000"/>
          <w:sz w:val="20"/>
          <w:szCs w:val="20"/>
        </w:rPr>
        <w:t xml:space="preserve">The supplier will be required to print all materials for the workshop including materials to be distributed to attendees </w:t>
      </w:r>
      <w:proofErr w:type="gramStart"/>
      <w:r>
        <w:rPr>
          <w:rFonts w:ascii="Arial" w:hAnsi="Arial" w:cs="Arial"/>
          <w:color w:val="000000"/>
          <w:sz w:val="20"/>
          <w:szCs w:val="20"/>
        </w:rPr>
        <w:t>for the purpose of</w:t>
      </w:r>
      <w:proofErr w:type="gramEnd"/>
      <w:r>
        <w:rPr>
          <w:rFonts w:ascii="Arial" w:hAnsi="Arial" w:cs="Arial"/>
          <w:color w:val="000000"/>
          <w:sz w:val="20"/>
          <w:szCs w:val="20"/>
        </w:rPr>
        <w:t xml:space="preserve"> the workshop. </w:t>
      </w:r>
    </w:p>
    <w:p w14:paraId="38136E27" w14:textId="77777777" w:rsidR="00D2583F" w:rsidRDefault="00D2583F">
      <w:pPr>
        <w:widowControl w:val="0"/>
        <w:tabs>
          <w:tab w:val="left" w:pos="120"/>
        </w:tabs>
        <w:autoSpaceDE w:val="0"/>
        <w:autoSpaceDN w:val="0"/>
        <w:adjustRightInd w:val="0"/>
        <w:spacing w:after="0" w:line="240" w:lineRule="auto"/>
        <w:ind w:left="120"/>
        <w:rPr>
          <w:rFonts w:ascii="Arial" w:hAnsi="Arial" w:cs="Arial"/>
          <w:sz w:val="24"/>
          <w:szCs w:val="24"/>
        </w:rPr>
      </w:pPr>
      <w:r>
        <w:rPr>
          <w:rFonts w:ascii="Symbol" w:hAnsi="Symbol" w:cs="Symbol"/>
          <w:color w:val="000000"/>
          <w:sz w:val="20"/>
          <w:szCs w:val="20"/>
        </w:rPr>
        <w:t></w:t>
      </w:r>
      <w:r>
        <w:rPr>
          <w:rFonts w:ascii="Arial" w:hAnsi="Arial" w:cs="Arial"/>
          <w:sz w:val="24"/>
          <w:szCs w:val="24"/>
        </w:rPr>
        <w:tab/>
      </w:r>
      <w:r>
        <w:rPr>
          <w:rFonts w:ascii="Arial" w:hAnsi="Arial" w:cs="Arial"/>
          <w:color w:val="000000"/>
          <w:sz w:val="20"/>
          <w:szCs w:val="20"/>
        </w:rPr>
        <w:t>The supplier’s staff are not required to hold SC clearance as they will be escorted when on any DE&amp;S site.</w:t>
      </w:r>
    </w:p>
    <w:p w14:paraId="5C75B2DF" w14:textId="77777777" w:rsidR="00D2583F" w:rsidRDefault="00D2583F">
      <w:pPr>
        <w:widowControl w:val="0"/>
        <w:tabs>
          <w:tab w:val="left" w:pos="120"/>
        </w:tabs>
        <w:autoSpaceDE w:val="0"/>
        <w:autoSpaceDN w:val="0"/>
        <w:adjustRightInd w:val="0"/>
        <w:spacing w:after="0" w:line="240" w:lineRule="auto"/>
        <w:ind w:left="120"/>
        <w:rPr>
          <w:rFonts w:ascii="Arial" w:hAnsi="Arial" w:cs="Arial"/>
          <w:sz w:val="24"/>
          <w:szCs w:val="24"/>
        </w:rPr>
      </w:pPr>
      <w:r>
        <w:rPr>
          <w:rFonts w:ascii="Symbol" w:hAnsi="Symbol" w:cs="Symbol"/>
          <w:color w:val="000000"/>
          <w:sz w:val="20"/>
          <w:szCs w:val="20"/>
        </w:rPr>
        <w:t></w:t>
      </w:r>
      <w:r>
        <w:rPr>
          <w:rFonts w:ascii="Arial" w:hAnsi="Arial" w:cs="Arial"/>
          <w:sz w:val="24"/>
          <w:szCs w:val="24"/>
        </w:rPr>
        <w:tab/>
      </w:r>
      <w:r>
        <w:rPr>
          <w:rFonts w:ascii="Arial" w:hAnsi="Arial" w:cs="Arial"/>
          <w:color w:val="000000"/>
          <w:sz w:val="20"/>
          <w:szCs w:val="20"/>
        </w:rPr>
        <w:t xml:space="preserve">DE&amp;S will notify the supplier no later than 10 business days before a class requirement for either delivery only or design and delivery. </w:t>
      </w:r>
    </w:p>
    <w:p w14:paraId="2A5BF3A6" w14:textId="77777777" w:rsidR="00D2583F" w:rsidRDefault="00D2583F">
      <w:pPr>
        <w:widowControl w:val="0"/>
        <w:tabs>
          <w:tab w:val="left" w:pos="120"/>
        </w:tabs>
        <w:autoSpaceDE w:val="0"/>
        <w:autoSpaceDN w:val="0"/>
        <w:adjustRightInd w:val="0"/>
        <w:spacing w:after="0" w:line="240" w:lineRule="auto"/>
        <w:ind w:left="120"/>
        <w:rPr>
          <w:rFonts w:ascii="Arial" w:hAnsi="Arial" w:cs="Arial"/>
          <w:sz w:val="24"/>
          <w:szCs w:val="24"/>
        </w:rPr>
      </w:pPr>
      <w:r>
        <w:rPr>
          <w:rFonts w:ascii="Symbol" w:hAnsi="Symbol" w:cs="Symbol"/>
          <w:color w:val="000000"/>
          <w:sz w:val="20"/>
          <w:szCs w:val="20"/>
        </w:rPr>
        <w:t></w:t>
      </w:r>
      <w:r>
        <w:rPr>
          <w:rFonts w:ascii="Arial" w:hAnsi="Arial" w:cs="Arial"/>
          <w:sz w:val="24"/>
          <w:szCs w:val="24"/>
        </w:rPr>
        <w:tab/>
      </w:r>
      <w:bookmarkStart w:id="79" w:name="#_Hlk536099359"/>
      <w:bookmarkEnd w:id="79"/>
      <w:r>
        <w:rPr>
          <w:rFonts w:ascii="Arial" w:hAnsi="Arial" w:cs="Arial"/>
          <w:sz w:val="24"/>
          <w:szCs w:val="24"/>
        </w:rPr>
        <w:br/>
      </w:r>
      <w:r>
        <w:rPr>
          <w:rFonts w:ascii="Arial" w:hAnsi="Arial" w:cs="Arial"/>
          <w:color w:val="000000"/>
          <w:sz w:val="20"/>
          <w:szCs w:val="20"/>
        </w:rPr>
        <w:t xml:space="preserve">The requirement will be sent by DE&amp;S in the form of a </w:t>
      </w:r>
      <w:r w:rsidRPr="003E40A3">
        <w:rPr>
          <w:rFonts w:ascii="Arial" w:hAnsi="Arial" w:cs="Arial"/>
          <w:color w:val="000000"/>
          <w:sz w:val="20"/>
          <w:szCs w:val="20"/>
        </w:rPr>
        <w:t>Tasking Order.</w:t>
      </w:r>
    </w:p>
    <w:p w14:paraId="249EEA98" w14:textId="77777777" w:rsidR="00D2583F" w:rsidRDefault="00D2583F">
      <w:pPr>
        <w:widowControl w:val="0"/>
        <w:tabs>
          <w:tab w:val="left" w:pos="120"/>
        </w:tabs>
        <w:autoSpaceDE w:val="0"/>
        <w:autoSpaceDN w:val="0"/>
        <w:adjustRightInd w:val="0"/>
        <w:spacing w:after="0" w:line="240" w:lineRule="auto"/>
        <w:ind w:left="120"/>
        <w:rPr>
          <w:rFonts w:ascii="Arial" w:hAnsi="Arial" w:cs="Arial"/>
          <w:sz w:val="24"/>
          <w:szCs w:val="24"/>
        </w:rPr>
      </w:pPr>
      <w:r>
        <w:rPr>
          <w:rFonts w:ascii="Symbol" w:hAnsi="Symbol" w:cs="Symbol"/>
          <w:color w:val="000000"/>
          <w:sz w:val="20"/>
          <w:szCs w:val="20"/>
        </w:rPr>
        <w:t></w:t>
      </w:r>
      <w:r>
        <w:rPr>
          <w:rFonts w:ascii="Arial" w:hAnsi="Arial" w:cs="Arial"/>
          <w:sz w:val="24"/>
          <w:szCs w:val="24"/>
        </w:rPr>
        <w:tab/>
      </w:r>
      <w:r>
        <w:rPr>
          <w:rFonts w:ascii="Arial" w:hAnsi="Arial" w:cs="Arial"/>
          <w:color w:val="000000"/>
          <w:sz w:val="20"/>
          <w:szCs w:val="20"/>
        </w:rPr>
        <w:t xml:space="preserve">Learning material will need to be aligned with DE&amp;S business strategy, with DE&amp;S language and corporate branding used in the creation and delivery of all material. </w:t>
      </w:r>
    </w:p>
    <w:p w14:paraId="7F9A8109" w14:textId="77777777" w:rsidR="00D2583F" w:rsidRDefault="00D2583F">
      <w:pPr>
        <w:widowControl w:val="0"/>
        <w:tabs>
          <w:tab w:val="left" w:pos="120"/>
        </w:tabs>
        <w:autoSpaceDE w:val="0"/>
        <w:autoSpaceDN w:val="0"/>
        <w:adjustRightInd w:val="0"/>
        <w:spacing w:after="0" w:line="240" w:lineRule="auto"/>
        <w:ind w:left="120"/>
        <w:rPr>
          <w:rFonts w:ascii="Arial" w:hAnsi="Arial" w:cs="Arial"/>
          <w:sz w:val="24"/>
          <w:szCs w:val="24"/>
        </w:rPr>
      </w:pPr>
      <w:r>
        <w:rPr>
          <w:rFonts w:ascii="Symbol" w:hAnsi="Symbol" w:cs="Symbol"/>
          <w:color w:val="000000"/>
          <w:sz w:val="20"/>
          <w:szCs w:val="20"/>
        </w:rPr>
        <w:t></w:t>
      </w:r>
      <w:r>
        <w:rPr>
          <w:rFonts w:ascii="Arial" w:hAnsi="Arial" w:cs="Arial"/>
          <w:sz w:val="24"/>
          <w:szCs w:val="24"/>
        </w:rPr>
        <w:tab/>
      </w:r>
      <w:r>
        <w:rPr>
          <w:rFonts w:ascii="Arial" w:hAnsi="Arial" w:cs="Arial"/>
          <w:color w:val="000000"/>
          <w:sz w:val="20"/>
          <w:szCs w:val="20"/>
        </w:rPr>
        <w:t>For workshop delivery only, the supplier will receive required material from DE&amp;S no later than 5 business days before the delivery of the seminar.</w:t>
      </w:r>
    </w:p>
    <w:p w14:paraId="655542D5" w14:textId="77777777" w:rsidR="00D2583F" w:rsidRDefault="00D2583F">
      <w:pPr>
        <w:widowControl w:val="0"/>
        <w:tabs>
          <w:tab w:val="left" w:pos="120"/>
        </w:tabs>
        <w:autoSpaceDE w:val="0"/>
        <w:autoSpaceDN w:val="0"/>
        <w:adjustRightInd w:val="0"/>
        <w:spacing w:after="0" w:line="240" w:lineRule="auto"/>
        <w:ind w:left="120"/>
        <w:rPr>
          <w:rFonts w:ascii="Arial" w:hAnsi="Arial" w:cs="Arial"/>
          <w:sz w:val="24"/>
          <w:szCs w:val="24"/>
        </w:rPr>
      </w:pPr>
      <w:r>
        <w:rPr>
          <w:rFonts w:ascii="Symbol" w:hAnsi="Symbol" w:cs="Symbol"/>
          <w:color w:val="000000"/>
          <w:sz w:val="20"/>
          <w:szCs w:val="20"/>
        </w:rPr>
        <w:t></w:t>
      </w:r>
      <w:r>
        <w:rPr>
          <w:rFonts w:ascii="Arial" w:hAnsi="Arial" w:cs="Arial"/>
          <w:sz w:val="24"/>
          <w:szCs w:val="24"/>
        </w:rPr>
        <w:tab/>
      </w:r>
      <w:r>
        <w:rPr>
          <w:rFonts w:ascii="Arial" w:hAnsi="Arial" w:cs="Arial"/>
          <w:color w:val="000000"/>
          <w:sz w:val="20"/>
          <w:szCs w:val="20"/>
        </w:rPr>
        <w:t>Any material required for the delivery of workshops by the supplier shall be made available to DE&amp;S in an offline format; due to the remoteness and density of some DE&amp;S locations, mobile data connections cannot be relied upon.</w:t>
      </w:r>
    </w:p>
    <w:p w14:paraId="12F1DC4B" w14:textId="77777777" w:rsidR="00D2583F" w:rsidRDefault="00D2583F">
      <w:pPr>
        <w:widowControl w:val="0"/>
        <w:tabs>
          <w:tab w:val="left" w:pos="120"/>
        </w:tabs>
        <w:autoSpaceDE w:val="0"/>
        <w:autoSpaceDN w:val="0"/>
        <w:adjustRightInd w:val="0"/>
        <w:spacing w:after="0" w:line="240" w:lineRule="auto"/>
        <w:ind w:left="120"/>
        <w:rPr>
          <w:rFonts w:ascii="Arial" w:hAnsi="Arial" w:cs="Arial"/>
          <w:sz w:val="24"/>
          <w:szCs w:val="24"/>
        </w:rPr>
      </w:pPr>
      <w:r>
        <w:rPr>
          <w:rFonts w:ascii="Symbol" w:hAnsi="Symbol" w:cs="Symbol"/>
          <w:color w:val="000000"/>
          <w:sz w:val="20"/>
          <w:szCs w:val="20"/>
        </w:rPr>
        <w:t></w:t>
      </w:r>
      <w:r>
        <w:rPr>
          <w:rFonts w:ascii="Arial" w:hAnsi="Arial" w:cs="Arial"/>
          <w:sz w:val="24"/>
          <w:szCs w:val="24"/>
        </w:rPr>
        <w:tab/>
      </w:r>
      <w:r w:rsidRPr="003E40A3">
        <w:rPr>
          <w:rFonts w:ascii="Arial" w:hAnsi="Arial" w:cs="Arial"/>
          <w:color w:val="000000"/>
          <w:sz w:val="20"/>
          <w:szCs w:val="20"/>
        </w:rPr>
        <w:t>Feedback from the workshop attendees will require a score of ‘Good’ from at least 70% of attendees. If a score less than 70% is received, the supplier will meet at DE&amp;S offices to review the results with DE&amp;S and work together to make changes to improve feedback.</w:t>
      </w:r>
    </w:p>
    <w:p w14:paraId="639CE6D6" w14:textId="77777777" w:rsidR="00D2583F" w:rsidRDefault="00D2583F">
      <w:pPr>
        <w:widowControl w:val="0"/>
        <w:tabs>
          <w:tab w:val="left" w:pos="120"/>
        </w:tabs>
        <w:autoSpaceDE w:val="0"/>
        <w:autoSpaceDN w:val="0"/>
        <w:adjustRightInd w:val="0"/>
        <w:spacing w:after="0" w:line="240" w:lineRule="auto"/>
        <w:ind w:left="120"/>
        <w:rPr>
          <w:rFonts w:ascii="Arial" w:hAnsi="Arial" w:cs="Arial"/>
          <w:sz w:val="24"/>
          <w:szCs w:val="24"/>
        </w:rPr>
      </w:pPr>
      <w:r>
        <w:rPr>
          <w:rFonts w:ascii="Symbol" w:hAnsi="Symbol" w:cs="Symbol"/>
          <w:color w:val="000000"/>
          <w:sz w:val="20"/>
          <w:szCs w:val="20"/>
        </w:rPr>
        <w:t></w:t>
      </w:r>
      <w:r>
        <w:rPr>
          <w:rFonts w:ascii="Arial" w:hAnsi="Arial" w:cs="Arial"/>
          <w:sz w:val="24"/>
          <w:szCs w:val="24"/>
        </w:rPr>
        <w:tab/>
      </w:r>
      <w:r>
        <w:rPr>
          <w:rFonts w:ascii="Arial" w:hAnsi="Arial" w:cs="Arial"/>
          <w:color w:val="000000"/>
          <w:sz w:val="20"/>
          <w:szCs w:val="20"/>
        </w:rPr>
        <w:t>The workshop will be delivered to a maximum of 20 per cohort with 1 facilitator per cohort.</w:t>
      </w:r>
    </w:p>
    <w:p w14:paraId="1550856C" w14:textId="77777777" w:rsidR="00D2583F" w:rsidRDefault="00D2583F">
      <w:pPr>
        <w:widowControl w:val="0"/>
        <w:autoSpaceDE w:val="0"/>
        <w:autoSpaceDN w:val="0"/>
        <w:adjustRightInd w:val="0"/>
        <w:spacing w:after="60" w:line="240" w:lineRule="auto"/>
        <w:ind w:left="120"/>
        <w:rPr>
          <w:rFonts w:ascii="Arial" w:hAnsi="Arial" w:cs="Arial"/>
          <w:sz w:val="24"/>
          <w:szCs w:val="24"/>
        </w:rPr>
      </w:pPr>
    </w:p>
    <w:p w14:paraId="4D1B465E"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Deliverables</w:t>
      </w:r>
    </w:p>
    <w:p w14:paraId="2A675E97" w14:textId="77777777" w:rsidR="00D2583F" w:rsidRDefault="00D2583F">
      <w:pPr>
        <w:widowControl w:val="0"/>
        <w:tabs>
          <w:tab w:val="left" w:pos="120"/>
        </w:tabs>
        <w:autoSpaceDE w:val="0"/>
        <w:autoSpaceDN w:val="0"/>
        <w:adjustRightInd w:val="0"/>
        <w:spacing w:after="0" w:line="240" w:lineRule="auto"/>
        <w:ind w:left="120"/>
        <w:rPr>
          <w:rFonts w:ascii="Arial" w:hAnsi="Arial" w:cs="Arial"/>
          <w:sz w:val="24"/>
          <w:szCs w:val="24"/>
        </w:rPr>
      </w:pPr>
      <w:r>
        <w:rPr>
          <w:rFonts w:ascii="Symbol" w:hAnsi="Symbol" w:cs="Symbol"/>
          <w:color w:val="000000"/>
          <w:sz w:val="20"/>
          <w:szCs w:val="20"/>
        </w:rPr>
        <w:t></w:t>
      </w:r>
      <w:r>
        <w:rPr>
          <w:rFonts w:ascii="Arial" w:hAnsi="Arial" w:cs="Arial"/>
          <w:sz w:val="24"/>
          <w:szCs w:val="24"/>
        </w:rPr>
        <w:tab/>
      </w:r>
      <w:r>
        <w:rPr>
          <w:rFonts w:ascii="Arial" w:hAnsi="Arial" w:cs="Arial"/>
          <w:color w:val="000000"/>
          <w:sz w:val="20"/>
          <w:szCs w:val="20"/>
        </w:rPr>
        <w:t>Up to 40 engaging, relevant and professionally delivered workshops, evidenced by satisfied attendees and held at DE&amp;S locations around the UK.</w:t>
      </w:r>
    </w:p>
    <w:p w14:paraId="5AA4838C" w14:textId="77777777" w:rsidR="00D2583F" w:rsidRDefault="00D2583F">
      <w:pPr>
        <w:widowControl w:val="0"/>
        <w:autoSpaceDE w:val="0"/>
        <w:autoSpaceDN w:val="0"/>
        <w:adjustRightInd w:val="0"/>
        <w:spacing w:after="60" w:line="240" w:lineRule="auto"/>
        <w:ind w:left="120"/>
        <w:rPr>
          <w:rFonts w:ascii="Arial" w:hAnsi="Arial" w:cs="Arial"/>
          <w:sz w:val="24"/>
          <w:szCs w:val="24"/>
        </w:rPr>
      </w:pPr>
    </w:p>
    <w:p w14:paraId="745770A4"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Design</w:t>
      </w:r>
    </w:p>
    <w:p w14:paraId="59893B2A" w14:textId="77777777" w:rsidR="00D2583F" w:rsidRDefault="00D2583F">
      <w:pPr>
        <w:widowControl w:val="0"/>
        <w:tabs>
          <w:tab w:val="left" w:pos="120"/>
        </w:tabs>
        <w:autoSpaceDE w:val="0"/>
        <w:autoSpaceDN w:val="0"/>
        <w:adjustRightInd w:val="0"/>
        <w:spacing w:after="0" w:line="240" w:lineRule="auto"/>
        <w:ind w:left="120"/>
        <w:rPr>
          <w:rFonts w:ascii="Arial" w:hAnsi="Arial" w:cs="Arial"/>
          <w:sz w:val="24"/>
          <w:szCs w:val="24"/>
        </w:rPr>
      </w:pPr>
      <w:r>
        <w:rPr>
          <w:rFonts w:ascii="Symbol" w:hAnsi="Symbol" w:cs="Symbol"/>
          <w:color w:val="000000"/>
          <w:sz w:val="20"/>
          <w:szCs w:val="20"/>
        </w:rPr>
        <w:t></w:t>
      </w:r>
      <w:r>
        <w:rPr>
          <w:rFonts w:ascii="Arial" w:hAnsi="Arial" w:cs="Arial"/>
          <w:sz w:val="24"/>
          <w:szCs w:val="24"/>
        </w:rPr>
        <w:tab/>
      </w:r>
      <w:r>
        <w:rPr>
          <w:rFonts w:ascii="Arial" w:hAnsi="Arial" w:cs="Arial"/>
          <w:color w:val="000000"/>
          <w:sz w:val="20"/>
          <w:szCs w:val="20"/>
        </w:rPr>
        <w:t>For design and delivery tasks, DE&amp;S will task the supplier to develop material. The supplier will have 10 business days to develop the material.</w:t>
      </w:r>
    </w:p>
    <w:p w14:paraId="00AF9034" w14:textId="77777777" w:rsidR="00D2583F" w:rsidRDefault="00D2583F">
      <w:pPr>
        <w:widowControl w:val="0"/>
        <w:tabs>
          <w:tab w:val="left" w:pos="120"/>
        </w:tabs>
        <w:autoSpaceDE w:val="0"/>
        <w:autoSpaceDN w:val="0"/>
        <w:adjustRightInd w:val="0"/>
        <w:spacing w:after="0" w:line="240" w:lineRule="auto"/>
        <w:ind w:left="120"/>
        <w:rPr>
          <w:rFonts w:ascii="Arial" w:hAnsi="Arial" w:cs="Arial"/>
          <w:sz w:val="24"/>
          <w:szCs w:val="24"/>
        </w:rPr>
      </w:pPr>
      <w:r>
        <w:rPr>
          <w:rFonts w:ascii="Symbol" w:hAnsi="Symbol" w:cs="Symbol"/>
          <w:color w:val="000000"/>
          <w:sz w:val="20"/>
          <w:szCs w:val="20"/>
        </w:rPr>
        <w:t></w:t>
      </w:r>
      <w:r>
        <w:rPr>
          <w:rFonts w:ascii="Arial" w:hAnsi="Arial" w:cs="Arial"/>
          <w:sz w:val="24"/>
          <w:szCs w:val="24"/>
        </w:rPr>
        <w:tab/>
      </w:r>
      <w:r>
        <w:rPr>
          <w:rFonts w:ascii="Arial" w:hAnsi="Arial" w:cs="Arial"/>
          <w:color w:val="000000"/>
          <w:sz w:val="20"/>
          <w:szCs w:val="20"/>
        </w:rPr>
        <w:t xml:space="preserve">For workshop design and delivery, new design material shall be sent to DE&amp;S for approval no later than 5 business days before the delivery of the seminar. </w:t>
      </w:r>
    </w:p>
    <w:p w14:paraId="6A3BDB7A" w14:textId="77777777" w:rsidR="00D2583F" w:rsidRDefault="00D2583F">
      <w:pPr>
        <w:widowControl w:val="0"/>
        <w:tabs>
          <w:tab w:val="left" w:pos="120"/>
        </w:tabs>
        <w:autoSpaceDE w:val="0"/>
        <w:autoSpaceDN w:val="0"/>
        <w:adjustRightInd w:val="0"/>
        <w:spacing w:after="0" w:line="240" w:lineRule="auto"/>
        <w:ind w:left="120"/>
        <w:rPr>
          <w:rFonts w:ascii="Arial" w:hAnsi="Arial" w:cs="Arial"/>
          <w:sz w:val="24"/>
          <w:szCs w:val="24"/>
        </w:rPr>
      </w:pPr>
      <w:r>
        <w:rPr>
          <w:rFonts w:ascii="Symbol" w:hAnsi="Symbol" w:cs="Symbol"/>
          <w:color w:val="000000"/>
          <w:sz w:val="20"/>
          <w:szCs w:val="20"/>
        </w:rPr>
        <w:t></w:t>
      </w:r>
      <w:r>
        <w:rPr>
          <w:rFonts w:ascii="Arial" w:hAnsi="Arial" w:cs="Arial"/>
          <w:sz w:val="24"/>
          <w:szCs w:val="24"/>
        </w:rPr>
        <w:tab/>
      </w:r>
      <w:r>
        <w:rPr>
          <w:rFonts w:ascii="Arial" w:hAnsi="Arial" w:cs="Arial"/>
          <w:color w:val="000000"/>
          <w:sz w:val="20"/>
          <w:szCs w:val="20"/>
        </w:rPr>
        <w:t xml:space="preserve">DE&amp;S will review the material within 2 working days and provide either approval for the new design material or improvement suggestions.  </w:t>
      </w:r>
    </w:p>
    <w:p w14:paraId="155FC731" w14:textId="77777777" w:rsidR="00D2583F" w:rsidRDefault="00D2583F">
      <w:pPr>
        <w:widowControl w:val="0"/>
        <w:tabs>
          <w:tab w:val="left" w:pos="120"/>
        </w:tabs>
        <w:autoSpaceDE w:val="0"/>
        <w:autoSpaceDN w:val="0"/>
        <w:adjustRightInd w:val="0"/>
        <w:spacing w:after="0" w:line="240" w:lineRule="auto"/>
        <w:ind w:left="120"/>
        <w:rPr>
          <w:rFonts w:ascii="Arial" w:hAnsi="Arial" w:cs="Arial"/>
          <w:sz w:val="24"/>
          <w:szCs w:val="24"/>
        </w:rPr>
      </w:pPr>
      <w:r>
        <w:rPr>
          <w:rFonts w:ascii="Symbol" w:hAnsi="Symbol" w:cs="Symbol"/>
          <w:color w:val="000000"/>
          <w:sz w:val="20"/>
          <w:szCs w:val="20"/>
        </w:rPr>
        <w:t></w:t>
      </w:r>
      <w:r>
        <w:rPr>
          <w:rFonts w:ascii="Arial" w:hAnsi="Arial" w:cs="Arial"/>
          <w:sz w:val="24"/>
          <w:szCs w:val="24"/>
        </w:rPr>
        <w:tab/>
      </w:r>
      <w:r>
        <w:rPr>
          <w:rFonts w:ascii="Arial" w:hAnsi="Arial" w:cs="Arial"/>
          <w:color w:val="000000"/>
          <w:sz w:val="20"/>
          <w:szCs w:val="20"/>
        </w:rPr>
        <w:t xml:space="preserve">DE&amp;S will provide all DE&amp;S corporate branding and related corporate documents (e.g. The DE&amp;S Way) at the start of the </w:t>
      </w:r>
      <w:r w:rsidRPr="003E40A3">
        <w:rPr>
          <w:rFonts w:ascii="Arial" w:hAnsi="Arial" w:cs="Arial"/>
          <w:color w:val="000000"/>
          <w:sz w:val="20"/>
          <w:szCs w:val="20"/>
        </w:rPr>
        <w:t>contract</w:t>
      </w:r>
      <w:r>
        <w:rPr>
          <w:rFonts w:ascii="Arial" w:hAnsi="Arial" w:cs="Arial"/>
          <w:color w:val="000000"/>
          <w:sz w:val="20"/>
          <w:szCs w:val="20"/>
        </w:rPr>
        <w:t xml:space="preserve"> and will update when relevant.</w:t>
      </w:r>
    </w:p>
    <w:p w14:paraId="16696903" w14:textId="77777777" w:rsidR="00D2583F" w:rsidRDefault="00D2583F">
      <w:pPr>
        <w:widowControl w:val="0"/>
        <w:autoSpaceDE w:val="0"/>
        <w:autoSpaceDN w:val="0"/>
        <w:adjustRightInd w:val="0"/>
        <w:spacing w:after="60" w:line="240" w:lineRule="auto"/>
        <w:ind w:left="120"/>
        <w:rPr>
          <w:rFonts w:ascii="Arial" w:hAnsi="Arial" w:cs="Arial"/>
          <w:sz w:val="24"/>
          <w:szCs w:val="24"/>
        </w:rPr>
      </w:pPr>
    </w:p>
    <w:p w14:paraId="64EE5322" w14:textId="77777777" w:rsidR="00D2583F" w:rsidRDefault="00D2583F">
      <w:pPr>
        <w:widowControl w:val="0"/>
        <w:autoSpaceDE w:val="0"/>
        <w:autoSpaceDN w:val="0"/>
        <w:adjustRightInd w:val="0"/>
        <w:spacing w:after="60" w:line="240" w:lineRule="auto"/>
        <w:ind w:left="120"/>
        <w:rPr>
          <w:rFonts w:ascii="Arial" w:hAnsi="Arial" w:cs="Arial"/>
          <w:sz w:val="24"/>
          <w:szCs w:val="24"/>
        </w:rPr>
      </w:pPr>
    </w:p>
    <w:p w14:paraId="25F81E4A" w14:textId="77777777" w:rsidR="00D2583F" w:rsidRDefault="00D2583F">
      <w:pPr>
        <w:widowControl w:val="0"/>
        <w:autoSpaceDE w:val="0"/>
        <w:autoSpaceDN w:val="0"/>
        <w:adjustRightInd w:val="0"/>
        <w:spacing w:after="200" w:line="276" w:lineRule="auto"/>
        <w:ind w:left="120" w:right="114"/>
        <w:rPr>
          <w:rFonts w:ascii="Arial" w:hAnsi="Arial" w:cs="Arial"/>
          <w:sz w:val="24"/>
          <w:szCs w:val="24"/>
        </w:rPr>
      </w:pPr>
    </w:p>
    <w:p w14:paraId="3AAEB5AE" w14:textId="77777777" w:rsidR="00D2583F" w:rsidRDefault="00D2583F">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5B7CA1E9" w14:textId="77777777" w:rsidR="00A014B0" w:rsidRDefault="00F37C13" w:rsidP="001260A1">
      <w:pPr>
        <w:pStyle w:val="Heading1"/>
        <w:numPr>
          <w:ilvl w:val="0"/>
          <w:numId w:val="0"/>
        </w:numPr>
        <w:tabs>
          <w:tab w:val="left" w:pos="720"/>
        </w:tabs>
        <w:rPr>
          <w:b w:val="0"/>
          <w:bCs w:val="0"/>
          <w:color w:val="000000"/>
        </w:rPr>
      </w:pPr>
      <w:bookmarkStart w:id="80" w:name="_Toc501022446_10_8"/>
      <w:r>
        <w:rPr>
          <w:b w:val="0"/>
          <w:bCs w:val="0"/>
          <w:color w:val="000000"/>
        </w:rPr>
        <w:br w:type="page"/>
      </w:r>
      <w:r w:rsidR="00A014B0">
        <w:rPr>
          <w:b w:val="0"/>
          <w:bCs w:val="0"/>
          <w:color w:val="000000"/>
        </w:rPr>
        <w:lastRenderedPageBreak/>
        <w:t>Schedule 2 Annex A</w:t>
      </w:r>
    </w:p>
    <w:p w14:paraId="575C4F58" w14:textId="77777777" w:rsidR="00A014B0" w:rsidRDefault="00A014B0" w:rsidP="001260A1">
      <w:pPr>
        <w:pStyle w:val="Heading1"/>
        <w:numPr>
          <w:ilvl w:val="0"/>
          <w:numId w:val="0"/>
        </w:numPr>
        <w:tabs>
          <w:tab w:val="left" w:pos="720"/>
        </w:tabs>
        <w:rPr>
          <w:rFonts w:ascii="Calibri" w:hAnsi="Calibri"/>
          <w:szCs w:val="22"/>
          <w:u w:val="none"/>
        </w:rPr>
      </w:pPr>
    </w:p>
    <w:p w14:paraId="0B5CCBCC" w14:textId="77777777" w:rsidR="001260A1" w:rsidRPr="00A014B0" w:rsidRDefault="001260A1" w:rsidP="001260A1">
      <w:pPr>
        <w:pStyle w:val="Heading1"/>
        <w:numPr>
          <w:ilvl w:val="0"/>
          <w:numId w:val="0"/>
        </w:numPr>
        <w:tabs>
          <w:tab w:val="left" w:pos="720"/>
        </w:tabs>
        <w:rPr>
          <w:b w:val="0"/>
          <w:bCs w:val="0"/>
          <w:color w:val="000000"/>
        </w:rPr>
      </w:pPr>
      <w:r w:rsidRPr="001260A1">
        <w:rPr>
          <w:rFonts w:ascii="Calibri" w:hAnsi="Calibri"/>
          <w:szCs w:val="22"/>
          <w:u w:val="none"/>
        </w:rPr>
        <w:t xml:space="preserve">Tasking Approval Form for Contract No (Including Lot number): </w:t>
      </w:r>
    </w:p>
    <w:p w14:paraId="02030903" w14:textId="77777777" w:rsidR="001260A1" w:rsidRPr="00D51821" w:rsidRDefault="001260A1" w:rsidP="001260A1"/>
    <w:p w14:paraId="497D5889" w14:textId="77777777" w:rsidR="001260A1" w:rsidRPr="00D51821" w:rsidRDefault="001260A1" w:rsidP="001260A1">
      <w:pPr>
        <w:jc w:val="center"/>
        <w:rPr>
          <w:rFonts w:cs="Arial"/>
          <w:b/>
          <w:u w:val="single"/>
        </w:rPr>
      </w:pPr>
      <w:r w:rsidRPr="00D51821">
        <w:rPr>
          <w:rFonts w:cs="Arial"/>
          <w:b/>
          <w:u w:val="single"/>
          <w:lang w:val="en-US"/>
        </w:rPr>
        <w:t xml:space="preserve">TITLE OF CONTRACT / TASK NAME </w:t>
      </w:r>
    </w:p>
    <w:p w14:paraId="68BA4C32" w14:textId="77777777" w:rsidR="001260A1" w:rsidRPr="00D51821" w:rsidRDefault="001260A1" w:rsidP="001260A1">
      <w:pPr>
        <w:jc w:val="center"/>
        <w:rPr>
          <w:rFonts w:cs="Arial"/>
          <w:b/>
          <w:u w:val="single"/>
        </w:rPr>
      </w:pPr>
      <w:r w:rsidRPr="00D51821">
        <w:rPr>
          <w:rFonts w:cs="Arial"/>
          <w:b/>
          <w:u w:val="single"/>
        </w:rPr>
        <w:t>TASK AUTHORISATION FORM</w:t>
      </w:r>
    </w:p>
    <w:p w14:paraId="4E0A157F" w14:textId="77777777" w:rsidR="001260A1" w:rsidRPr="00D51821" w:rsidRDefault="001260A1" w:rsidP="001260A1">
      <w:pPr>
        <w:jc w:val="center"/>
        <w:rPr>
          <w:rFonts w:cs="Arial"/>
          <w:b/>
          <w:u w:val="single"/>
        </w:rPr>
      </w:pP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334"/>
        <w:gridCol w:w="878"/>
        <w:gridCol w:w="2351"/>
        <w:gridCol w:w="2674"/>
      </w:tblGrid>
      <w:tr w:rsidR="001260A1" w:rsidRPr="00D51821" w14:paraId="5ACD3163" w14:textId="77777777" w:rsidTr="00FE0015">
        <w:tc>
          <w:tcPr>
            <w:tcW w:w="3119" w:type="dxa"/>
            <w:shd w:val="clear" w:color="auto" w:fill="auto"/>
          </w:tcPr>
          <w:p w14:paraId="73E78239" w14:textId="77777777" w:rsidR="001260A1" w:rsidRPr="00D51821" w:rsidRDefault="001260A1" w:rsidP="00FE0015">
            <w:pPr>
              <w:rPr>
                <w:rFonts w:cs="Arial"/>
                <w:b/>
              </w:rPr>
            </w:pPr>
            <w:r w:rsidRPr="00D51821">
              <w:rPr>
                <w:rFonts w:cs="Arial"/>
                <w:b/>
              </w:rPr>
              <w:t>TASK SERIAL NO.</w:t>
            </w:r>
          </w:p>
          <w:p w14:paraId="137BC3CA" w14:textId="77777777" w:rsidR="001260A1" w:rsidRPr="00D51821" w:rsidRDefault="001260A1" w:rsidP="00FE0015">
            <w:pPr>
              <w:jc w:val="center"/>
              <w:rPr>
                <w:rFonts w:cs="Arial"/>
              </w:rPr>
            </w:pPr>
            <w:r w:rsidRPr="00D51821">
              <w:rPr>
                <w:rFonts w:cs="Arial"/>
              </w:rPr>
              <w:t>00*</w:t>
            </w:r>
          </w:p>
        </w:tc>
        <w:tc>
          <w:tcPr>
            <w:tcW w:w="3563" w:type="dxa"/>
            <w:gridSpan w:val="3"/>
            <w:shd w:val="clear" w:color="auto" w:fill="auto"/>
          </w:tcPr>
          <w:p w14:paraId="0E12D242" w14:textId="77777777" w:rsidR="001260A1" w:rsidRPr="00D51821" w:rsidRDefault="001260A1" w:rsidP="00FE0015">
            <w:pPr>
              <w:rPr>
                <w:b/>
              </w:rPr>
            </w:pPr>
            <w:r w:rsidRPr="00D51821">
              <w:rPr>
                <w:b/>
              </w:rPr>
              <w:t>TASK ISSUE DATE:</w:t>
            </w:r>
          </w:p>
        </w:tc>
        <w:tc>
          <w:tcPr>
            <w:tcW w:w="2674" w:type="dxa"/>
            <w:shd w:val="clear" w:color="auto" w:fill="auto"/>
          </w:tcPr>
          <w:p w14:paraId="0318F876" w14:textId="77777777" w:rsidR="001260A1" w:rsidRPr="00D51821" w:rsidRDefault="001260A1" w:rsidP="00FE0015">
            <w:pPr>
              <w:rPr>
                <w:b/>
              </w:rPr>
            </w:pPr>
            <w:r w:rsidRPr="00D51821">
              <w:rPr>
                <w:b/>
              </w:rPr>
              <w:t>TASK QUOTE RETURN DATE:</w:t>
            </w:r>
          </w:p>
          <w:p w14:paraId="7000691B" w14:textId="77777777" w:rsidR="001260A1" w:rsidRPr="00D51821" w:rsidRDefault="001260A1" w:rsidP="00FE0015">
            <w:pPr>
              <w:rPr>
                <w:b/>
              </w:rPr>
            </w:pPr>
          </w:p>
        </w:tc>
      </w:tr>
      <w:tr w:rsidR="001260A1" w:rsidRPr="00D51821" w14:paraId="21E98F5A" w14:textId="77777777" w:rsidTr="00FE0015">
        <w:tc>
          <w:tcPr>
            <w:tcW w:w="3119" w:type="dxa"/>
            <w:shd w:val="clear" w:color="auto" w:fill="auto"/>
          </w:tcPr>
          <w:p w14:paraId="0CEC8832" w14:textId="77777777" w:rsidR="001260A1" w:rsidRPr="00D51821" w:rsidRDefault="001260A1" w:rsidP="00FE0015">
            <w:pPr>
              <w:rPr>
                <w:rFonts w:cs="Arial"/>
                <w:b/>
              </w:rPr>
            </w:pPr>
            <w:r w:rsidRPr="00D51821">
              <w:rPr>
                <w:rFonts w:cs="Arial"/>
                <w:b/>
              </w:rPr>
              <w:t>Contractor:</w:t>
            </w:r>
          </w:p>
        </w:tc>
        <w:tc>
          <w:tcPr>
            <w:tcW w:w="3563" w:type="dxa"/>
            <w:gridSpan w:val="3"/>
            <w:shd w:val="clear" w:color="auto" w:fill="auto"/>
          </w:tcPr>
          <w:p w14:paraId="6931A8D9" w14:textId="77777777" w:rsidR="001260A1" w:rsidRPr="00D51821" w:rsidRDefault="001260A1" w:rsidP="00FE0015">
            <w:pPr>
              <w:rPr>
                <w:rFonts w:cs="Arial"/>
                <w:b/>
              </w:rPr>
            </w:pPr>
            <w:r w:rsidRPr="00D51821">
              <w:rPr>
                <w:rFonts w:cs="Arial"/>
                <w:b/>
              </w:rPr>
              <w:t>Project Management Branch:</w:t>
            </w:r>
          </w:p>
          <w:p w14:paraId="31277FFF" w14:textId="77777777" w:rsidR="001260A1" w:rsidRPr="00D51821" w:rsidRDefault="001260A1" w:rsidP="00FE0015">
            <w:pPr>
              <w:rPr>
                <w:rFonts w:cs="Arial"/>
              </w:rPr>
            </w:pPr>
            <w:r w:rsidRPr="00D51821">
              <w:rPr>
                <w:rFonts w:cs="Arial"/>
              </w:rPr>
              <w:t>Human Resources Poplar 0 #2030</w:t>
            </w:r>
          </w:p>
          <w:p w14:paraId="53663A71" w14:textId="77777777" w:rsidR="001260A1" w:rsidRPr="00D51821" w:rsidRDefault="001260A1" w:rsidP="00FE0015">
            <w:pPr>
              <w:rPr>
                <w:rFonts w:cs="Arial"/>
              </w:rPr>
            </w:pPr>
            <w:r w:rsidRPr="00D51821">
              <w:rPr>
                <w:rFonts w:cs="Arial"/>
              </w:rPr>
              <w:t>MoD Abbey Wood</w:t>
            </w:r>
          </w:p>
          <w:p w14:paraId="13DCF4F8" w14:textId="77777777" w:rsidR="001260A1" w:rsidRPr="00D51821" w:rsidRDefault="001260A1" w:rsidP="00FE0015">
            <w:pPr>
              <w:rPr>
                <w:rFonts w:cs="Arial"/>
              </w:rPr>
            </w:pPr>
            <w:r w:rsidRPr="00D51821">
              <w:rPr>
                <w:rFonts w:cs="Arial"/>
              </w:rPr>
              <w:t>Bristol</w:t>
            </w:r>
          </w:p>
          <w:p w14:paraId="1EAE817F" w14:textId="77777777" w:rsidR="001260A1" w:rsidRPr="00D51821" w:rsidRDefault="001260A1" w:rsidP="00FE0015">
            <w:pPr>
              <w:rPr>
                <w:rFonts w:cs="Arial"/>
                <w:b/>
              </w:rPr>
            </w:pPr>
            <w:r w:rsidRPr="00D51821">
              <w:rPr>
                <w:rFonts w:cs="Arial"/>
              </w:rPr>
              <w:t>BS34 8JH</w:t>
            </w:r>
          </w:p>
        </w:tc>
        <w:tc>
          <w:tcPr>
            <w:tcW w:w="2674" w:type="dxa"/>
            <w:tcBorders>
              <w:top w:val="single" w:sz="4" w:space="0" w:color="auto"/>
            </w:tcBorders>
            <w:shd w:val="clear" w:color="auto" w:fill="auto"/>
          </w:tcPr>
          <w:p w14:paraId="27AAAFD8" w14:textId="77777777" w:rsidR="001260A1" w:rsidRPr="00D51821" w:rsidRDefault="001260A1" w:rsidP="00FE0015">
            <w:pPr>
              <w:rPr>
                <w:rFonts w:cs="Arial"/>
                <w:b/>
              </w:rPr>
            </w:pPr>
            <w:r w:rsidRPr="00D51821">
              <w:rPr>
                <w:rFonts w:cs="Arial"/>
                <w:b/>
              </w:rPr>
              <w:t>Commercial Branch:</w:t>
            </w:r>
          </w:p>
          <w:p w14:paraId="5A28A89D" w14:textId="77777777" w:rsidR="001260A1" w:rsidRPr="00D51821" w:rsidRDefault="001260A1" w:rsidP="00FE0015">
            <w:pPr>
              <w:rPr>
                <w:rFonts w:cs="Arial"/>
              </w:rPr>
            </w:pPr>
            <w:r w:rsidRPr="00D51821">
              <w:rPr>
                <w:rFonts w:cs="Arial"/>
              </w:rPr>
              <w:t>Spruce 2B #1261</w:t>
            </w:r>
          </w:p>
          <w:p w14:paraId="64D9833F" w14:textId="77777777" w:rsidR="001260A1" w:rsidRPr="00D51821" w:rsidRDefault="001260A1" w:rsidP="00FE0015">
            <w:pPr>
              <w:rPr>
                <w:rFonts w:cs="Arial"/>
              </w:rPr>
            </w:pPr>
            <w:r w:rsidRPr="00D51821">
              <w:rPr>
                <w:rFonts w:cs="Arial"/>
              </w:rPr>
              <w:t>MoD Abbey Wood</w:t>
            </w:r>
          </w:p>
          <w:p w14:paraId="078CFD87" w14:textId="77777777" w:rsidR="001260A1" w:rsidRPr="00D51821" w:rsidRDefault="001260A1" w:rsidP="00FE0015">
            <w:pPr>
              <w:rPr>
                <w:rFonts w:cs="Arial"/>
              </w:rPr>
            </w:pPr>
            <w:r w:rsidRPr="00D51821">
              <w:rPr>
                <w:rFonts w:cs="Arial"/>
              </w:rPr>
              <w:t>Bristol</w:t>
            </w:r>
          </w:p>
          <w:p w14:paraId="46E6DE43" w14:textId="77777777" w:rsidR="001260A1" w:rsidRPr="00D51821" w:rsidRDefault="001260A1" w:rsidP="00FE0015">
            <w:pPr>
              <w:rPr>
                <w:rFonts w:cs="Arial"/>
                <w:b/>
              </w:rPr>
            </w:pPr>
            <w:r w:rsidRPr="00D51821">
              <w:rPr>
                <w:rFonts w:cs="Arial"/>
              </w:rPr>
              <w:t>BS34 8JH</w:t>
            </w:r>
          </w:p>
        </w:tc>
      </w:tr>
      <w:tr w:rsidR="001260A1" w:rsidRPr="00D51821" w14:paraId="18828B73" w14:textId="77777777" w:rsidTr="00FE0015">
        <w:tc>
          <w:tcPr>
            <w:tcW w:w="9356" w:type="dxa"/>
            <w:gridSpan w:val="5"/>
            <w:shd w:val="clear" w:color="auto" w:fill="D9D9D9"/>
          </w:tcPr>
          <w:p w14:paraId="182D2F76" w14:textId="77777777" w:rsidR="001260A1" w:rsidRPr="00D51821" w:rsidRDefault="001260A1" w:rsidP="00FE0015">
            <w:pPr>
              <w:rPr>
                <w:rFonts w:cs="Arial"/>
                <w:b/>
              </w:rPr>
            </w:pPr>
            <w:r w:rsidRPr="00D51821">
              <w:rPr>
                <w:rFonts w:cs="Arial"/>
                <w:b/>
                <w:u w:val="single"/>
              </w:rPr>
              <w:t>PART 1 – TASK DESCRIPTION</w:t>
            </w:r>
            <w:r w:rsidRPr="00D51821">
              <w:rPr>
                <w:rFonts w:cs="Arial"/>
                <w:b/>
              </w:rPr>
              <w:t xml:space="preserve"> (To be completed by Project Management Department)</w:t>
            </w:r>
          </w:p>
        </w:tc>
      </w:tr>
      <w:tr w:rsidR="001260A1" w:rsidRPr="00D51821" w14:paraId="3CB0ACB7" w14:textId="77777777" w:rsidTr="00FE0015">
        <w:tc>
          <w:tcPr>
            <w:tcW w:w="9356" w:type="dxa"/>
            <w:gridSpan w:val="5"/>
            <w:shd w:val="clear" w:color="auto" w:fill="auto"/>
          </w:tcPr>
          <w:p w14:paraId="632C7C7D" w14:textId="77777777" w:rsidR="001260A1" w:rsidRPr="00D51821" w:rsidRDefault="001260A1" w:rsidP="00FE0015">
            <w:pPr>
              <w:rPr>
                <w:rFonts w:cs="Arial"/>
                <w:b/>
              </w:rPr>
            </w:pPr>
            <w:r w:rsidRPr="00D51821">
              <w:rPr>
                <w:rFonts w:cs="Arial"/>
                <w:b/>
              </w:rPr>
              <w:t>TASK TITLE:</w:t>
            </w:r>
          </w:p>
        </w:tc>
      </w:tr>
      <w:tr w:rsidR="001260A1" w:rsidRPr="00D51821" w14:paraId="44D65E32" w14:textId="77777777" w:rsidTr="001260A1">
        <w:trPr>
          <w:trHeight w:val="70"/>
        </w:trPr>
        <w:tc>
          <w:tcPr>
            <w:tcW w:w="9356" w:type="dxa"/>
            <w:gridSpan w:val="5"/>
            <w:shd w:val="clear" w:color="auto" w:fill="auto"/>
          </w:tcPr>
          <w:p w14:paraId="60DEB222" w14:textId="77777777" w:rsidR="001260A1" w:rsidRPr="00D51821" w:rsidRDefault="001260A1" w:rsidP="00FE0015">
            <w:pPr>
              <w:rPr>
                <w:rFonts w:cs="Arial"/>
                <w:b/>
              </w:rPr>
            </w:pPr>
            <w:r w:rsidRPr="00D51821">
              <w:rPr>
                <w:rFonts w:cs="Arial"/>
                <w:b/>
              </w:rPr>
              <w:t>DESCRIPTION OF TASK:</w:t>
            </w:r>
          </w:p>
          <w:p w14:paraId="5A64B165" w14:textId="77777777" w:rsidR="001260A1" w:rsidRPr="00D51821" w:rsidRDefault="001260A1" w:rsidP="00FE0015">
            <w:pPr>
              <w:rPr>
                <w:rFonts w:cs="Arial"/>
                <w:b/>
              </w:rPr>
            </w:pPr>
          </w:p>
          <w:p w14:paraId="63F650DF" w14:textId="77777777" w:rsidR="001260A1" w:rsidRPr="00D51821" w:rsidRDefault="001260A1" w:rsidP="00FE0015">
            <w:pPr>
              <w:rPr>
                <w:rFonts w:cs="Arial"/>
                <w:b/>
              </w:rPr>
            </w:pPr>
          </w:p>
          <w:p w14:paraId="7B896B67" w14:textId="77777777" w:rsidR="001260A1" w:rsidRPr="00D51821" w:rsidRDefault="001260A1" w:rsidP="00FE0015">
            <w:pPr>
              <w:rPr>
                <w:rFonts w:cs="Arial"/>
                <w:b/>
              </w:rPr>
            </w:pPr>
          </w:p>
          <w:p w14:paraId="61EA39F0" w14:textId="77777777" w:rsidR="001260A1" w:rsidRPr="00D51821" w:rsidRDefault="001260A1" w:rsidP="00FE0015">
            <w:pPr>
              <w:rPr>
                <w:rFonts w:cs="Arial"/>
                <w:b/>
              </w:rPr>
            </w:pPr>
          </w:p>
          <w:p w14:paraId="71BD9F33" w14:textId="77777777" w:rsidR="001260A1" w:rsidRPr="00D51821" w:rsidRDefault="001260A1" w:rsidP="00FE0015">
            <w:pPr>
              <w:rPr>
                <w:rFonts w:cs="Arial"/>
                <w:b/>
              </w:rPr>
            </w:pPr>
          </w:p>
          <w:p w14:paraId="129160C4" w14:textId="77777777" w:rsidR="001260A1" w:rsidRPr="00D51821" w:rsidRDefault="001260A1" w:rsidP="00FE0015">
            <w:pPr>
              <w:rPr>
                <w:rFonts w:cs="Arial"/>
                <w:b/>
              </w:rPr>
            </w:pPr>
          </w:p>
          <w:p w14:paraId="6E39EEC8" w14:textId="77777777" w:rsidR="001260A1" w:rsidRPr="00D51821" w:rsidRDefault="001260A1" w:rsidP="00FE0015">
            <w:pPr>
              <w:rPr>
                <w:rFonts w:cs="Arial"/>
                <w:b/>
              </w:rPr>
            </w:pPr>
          </w:p>
          <w:p w14:paraId="3F8A559C" w14:textId="77777777" w:rsidR="001260A1" w:rsidRDefault="004F78F1" w:rsidP="00FE0015">
            <w:pPr>
              <w:rPr>
                <w:rFonts w:cs="Arial"/>
                <w:b/>
              </w:rPr>
            </w:pPr>
            <w:r>
              <w:rPr>
                <w:rFonts w:cs="Arial"/>
                <w:b/>
              </w:rPr>
              <w:t>IPR CONDITION TO BE APPLIED (IF NONE</w:t>
            </w:r>
            <w:r w:rsidR="00160977">
              <w:rPr>
                <w:rFonts w:cs="Arial"/>
                <w:b/>
              </w:rPr>
              <w:t xml:space="preserve"> IS STATED THEN DEFCON 703 SHALL APPLY):</w:t>
            </w:r>
          </w:p>
          <w:p w14:paraId="39030B54" w14:textId="77777777" w:rsidR="00160977" w:rsidRPr="00D51821" w:rsidRDefault="00160977" w:rsidP="00FE0015">
            <w:pPr>
              <w:rPr>
                <w:rFonts w:cs="Arial"/>
                <w:b/>
              </w:rPr>
            </w:pPr>
            <w:r>
              <w:rPr>
                <w:rFonts w:cs="Arial"/>
                <w:b/>
              </w:rPr>
              <w:t>……………………………………………………………</w:t>
            </w:r>
          </w:p>
        </w:tc>
      </w:tr>
      <w:tr w:rsidR="001260A1" w:rsidRPr="00D51821" w14:paraId="475EB57B" w14:textId="77777777" w:rsidTr="00FE0015">
        <w:tc>
          <w:tcPr>
            <w:tcW w:w="3119" w:type="dxa"/>
            <w:shd w:val="clear" w:color="auto" w:fill="auto"/>
          </w:tcPr>
          <w:p w14:paraId="6EE88558" w14:textId="77777777" w:rsidR="001260A1" w:rsidRPr="00D51821" w:rsidRDefault="001260A1" w:rsidP="00FE0015">
            <w:pPr>
              <w:rPr>
                <w:rFonts w:cs="Arial"/>
                <w:b/>
              </w:rPr>
            </w:pPr>
            <w:r w:rsidRPr="00D51821">
              <w:rPr>
                <w:rFonts w:cs="Arial"/>
                <w:b/>
              </w:rPr>
              <w:t>Originator’s Name &amp; Role:</w:t>
            </w:r>
          </w:p>
          <w:p w14:paraId="6950715C" w14:textId="77777777" w:rsidR="001260A1" w:rsidRPr="00D51821" w:rsidRDefault="001260A1" w:rsidP="00FE0015">
            <w:pPr>
              <w:rPr>
                <w:rFonts w:cs="Arial"/>
                <w:b/>
              </w:rPr>
            </w:pPr>
          </w:p>
          <w:p w14:paraId="4E19C1F2" w14:textId="77777777" w:rsidR="001260A1" w:rsidRPr="00D51821" w:rsidRDefault="001260A1" w:rsidP="00FE0015">
            <w:pPr>
              <w:rPr>
                <w:rFonts w:cs="Arial"/>
                <w:b/>
              </w:rPr>
            </w:pPr>
          </w:p>
          <w:p w14:paraId="4D322D7E" w14:textId="77777777" w:rsidR="001260A1" w:rsidRPr="00D51821" w:rsidRDefault="001260A1" w:rsidP="00FE0015">
            <w:pPr>
              <w:rPr>
                <w:rFonts w:cs="Arial"/>
                <w:b/>
              </w:rPr>
            </w:pPr>
          </w:p>
          <w:p w14:paraId="190806AE" w14:textId="77777777" w:rsidR="001260A1" w:rsidRPr="00D51821" w:rsidRDefault="001260A1" w:rsidP="00FE0015">
            <w:pPr>
              <w:rPr>
                <w:rFonts w:cs="Arial"/>
                <w:b/>
              </w:rPr>
            </w:pPr>
          </w:p>
        </w:tc>
        <w:tc>
          <w:tcPr>
            <w:tcW w:w="6237" w:type="dxa"/>
            <w:gridSpan w:val="4"/>
            <w:shd w:val="clear" w:color="auto" w:fill="auto"/>
          </w:tcPr>
          <w:p w14:paraId="63F4F4C2" w14:textId="77777777" w:rsidR="001260A1" w:rsidRPr="00D51821" w:rsidRDefault="001260A1" w:rsidP="00FE0015">
            <w:pPr>
              <w:rPr>
                <w:rFonts w:cs="Arial"/>
                <w:b/>
              </w:rPr>
            </w:pPr>
            <w:r w:rsidRPr="00D51821">
              <w:rPr>
                <w:rFonts w:cs="Arial"/>
                <w:b/>
              </w:rPr>
              <w:t>Date:</w:t>
            </w:r>
          </w:p>
        </w:tc>
      </w:tr>
      <w:tr w:rsidR="001260A1" w:rsidRPr="00D51821" w14:paraId="197BD33E" w14:textId="77777777" w:rsidTr="00FE0015">
        <w:tc>
          <w:tcPr>
            <w:tcW w:w="9356" w:type="dxa"/>
            <w:gridSpan w:val="5"/>
            <w:shd w:val="clear" w:color="auto" w:fill="D9D9D9"/>
          </w:tcPr>
          <w:p w14:paraId="176504F4" w14:textId="77777777" w:rsidR="001260A1" w:rsidRPr="00D51821" w:rsidRDefault="001260A1" w:rsidP="00FE0015">
            <w:pPr>
              <w:rPr>
                <w:rFonts w:cs="Arial"/>
                <w:b/>
              </w:rPr>
            </w:pPr>
            <w:r w:rsidRPr="00D51821">
              <w:rPr>
                <w:rFonts w:cs="Arial"/>
                <w:b/>
                <w:u w:val="single"/>
              </w:rPr>
              <w:lastRenderedPageBreak/>
              <w:t>PART 2 – Authorisation Request</w:t>
            </w:r>
            <w:r w:rsidRPr="00D51821">
              <w:rPr>
                <w:rFonts w:cs="Arial"/>
                <w:b/>
              </w:rPr>
              <w:t xml:space="preserve"> (To be completed by the Framework Contractor)</w:t>
            </w:r>
          </w:p>
        </w:tc>
      </w:tr>
      <w:tr w:rsidR="001260A1" w:rsidRPr="00D51821" w14:paraId="7000B1F9" w14:textId="77777777" w:rsidTr="00FE0015">
        <w:tc>
          <w:tcPr>
            <w:tcW w:w="9356" w:type="dxa"/>
            <w:gridSpan w:val="5"/>
            <w:shd w:val="clear" w:color="auto" w:fill="auto"/>
          </w:tcPr>
          <w:p w14:paraId="3E63B9C1" w14:textId="77777777" w:rsidR="001260A1" w:rsidRPr="00D51821" w:rsidRDefault="001260A1" w:rsidP="00FE0015">
            <w:pPr>
              <w:rPr>
                <w:rFonts w:cs="Arial"/>
                <w:b/>
              </w:rPr>
            </w:pPr>
            <w:r w:rsidRPr="00D51821">
              <w:rPr>
                <w:rFonts w:cs="Arial"/>
                <w:b/>
              </w:rPr>
              <w:t>CONTRACTOR QUOTATION (In accordance with ex-VAT Firm Prices specified in Schedule 2):</w:t>
            </w:r>
          </w:p>
          <w:p w14:paraId="12D9FEDA" w14:textId="77777777" w:rsidR="001260A1" w:rsidRPr="00D51821" w:rsidRDefault="001260A1" w:rsidP="00FE0015">
            <w:pPr>
              <w:rPr>
                <w:rFonts w:cs="Arial"/>
                <w:b/>
              </w:rPr>
            </w:pPr>
          </w:p>
          <w:p w14:paraId="5012AD96" w14:textId="77777777" w:rsidR="001260A1" w:rsidRPr="00D51821" w:rsidRDefault="001260A1" w:rsidP="001260A1">
            <w:pPr>
              <w:tabs>
                <w:tab w:val="left" w:pos="1785"/>
              </w:tabs>
              <w:rPr>
                <w:rFonts w:cs="Arial"/>
                <w:b/>
              </w:rPr>
            </w:pPr>
            <w:r w:rsidRPr="00D51821">
              <w:rPr>
                <w:rFonts w:cs="Arial"/>
                <w:b/>
              </w:rPr>
              <w:tab/>
            </w:r>
          </w:p>
          <w:p w14:paraId="779A3CC3" w14:textId="77777777" w:rsidR="001260A1" w:rsidRPr="00D51821" w:rsidRDefault="001260A1" w:rsidP="00FE0015">
            <w:pPr>
              <w:rPr>
                <w:rFonts w:cs="Arial"/>
                <w:b/>
              </w:rPr>
            </w:pPr>
          </w:p>
          <w:p w14:paraId="731A0CE8" w14:textId="77777777" w:rsidR="001260A1" w:rsidRPr="00D51821" w:rsidRDefault="001260A1" w:rsidP="00FE0015">
            <w:pPr>
              <w:rPr>
                <w:rFonts w:cs="Arial"/>
                <w:b/>
              </w:rPr>
            </w:pPr>
          </w:p>
          <w:p w14:paraId="496E1B17" w14:textId="77777777" w:rsidR="001260A1" w:rsidRPr="00D51821" w:rsidRDefault="001260A1" w:rsidP="00FE0015">
            <w:pPr>
              <w:rPr>
                <w:rFonts w:cs="Arial"/>
                <w:b/>
              </w:rPr>
            </w:pPr>
          </w:p>
          <w:p w14:paraId="2012101B" w14:textId="77777777" w:rsidR="001260A1" w:rsidRPr="00D51821" w:rsidRDefault="001260A1" w:rsidP="00FE0015">
            <w:pPr>
              <w:rPr>
                <w:rFonts w:cs="Arial"/>
                <w:b/>
              </w:rPr>
            </w:pPr>
          </w:p>
        </w:tc>
      </w:tr>
      <w:tr w:rsidR="001260A1" w:rsidRPr="00D51821" w14:paraId="7253FDC6" w14:textId="77777777" w:rsidTr="00FE0015">
        <w:tc>
          <w:tcPr>
            <w:tcW w:w="3453" w:type="dxa"/>
            <w:gridSpan w:val="2"/>
            <w:shd w:val="clear" w:color="auto" w:fill="auto"/>
          </w:tcPr>
          <w:p w14:paraId="65B89950" w14:textId="77777777" w:rsidR="001260A1" w:rsidRPr="00D51821" w:rsidRDefault="001260A1" w:rsidP="00FE0015">
            <w:pPr>
              <w:rPr>
                <w:rFonts w:cs="Arial"/>
                <w:b/>
              </w:rPr>
            </w:pPr>
            <w:r w:rsidRPr="00D51821">
              <w:rPr>
                <w:rFonts w:cs="Arial"/>
                <w:b/>
              </w:rPr>
              <w:t>Grand Total Firm Price (ex-VAT):</w:t>
            </w:r>
          </w:p>
        </w:tc>
        <w:tc>
          <w:tcPr>
            <w:tcW w:w="5903" w:type="dxa"/>
            <w:gridSpan w:val="3"/>
            <w:shd w:val="clear" w:color="auto" w:fill="auto"/>
          </w:tcPr>
          <w:p w14:paraId="75DE75A4" w14:textId="77777777" w:rsidR="001260A1" w:rsidRPr="00D51821" w:rsidRDefault="001260A1" w:rsidP="00FE0015">
            <w:pPr>
              <w:rPr>
                <w:rFonts w:cs="Arial"/>
                <w:b/>
              </w:rPr>
            </w:pPr>
          </w:p>
        </w:tc>
      </w:tr>
      <w:tr w:rsidR="001260A1" w:rsidRPr="00D51821" w14:paraId="57F7898C" w14:textId="77777777" w:rsidTr="00FE0015">
        <w:tc>
          <w:tcPr>
            <w:tcW w:w="9356" w:type="dxa"/>
            <w:gridSpan w:val="5"/>
            <w:shd w:val="clear" w:color="auto" w:fill="auto"/>
          </w:tcPr>
          <w:p w14:paraId="1B3B9609" w14:textId="77777777" w:rsidR="001260A1" w:rsidRPr="00D51821" w:rsidRDefault="001260A1" w:rsidP="00FE0015">
            <w:pPr>
              <w:rPr>
                <w:rFonts w:cs="Arial"/>
              </w:rPr>
            </w:pPr>
            <w:r w:rsidRPr="00D51821">
              <w:rPr>
                <w:rFonts w:cs="Arial"/>
              </w:rPr>
              <w:t>The above Firm Price is submitted for Authorisation/Approval by Project Office/Commercial Branch</w:t>
            </w:r>
          </w:p>
        </w:tc>
      </w:tr>
      <w:tr w:rsidR="001260A1" w:rsidRPr="00D51821" w14:paraId="7562D1C7" w14:textId="77777777" w:rsidTr="00FE0015">
        <w:tc>
          <w:tcPr>
            <w:tcW w:w="3119" w:type="dxa"/>
            <w:shd w:val="clear" w:color="auto" w:fill="auto"/>
          </w:tcPr>
          <w:p w14:paraId="4E649521" w14:textId="77777777" w:rsidR="001260A1" w:rsidRPr="00D51821" w:rsidRDefault="001260A1" w:rsidP="00FE0015">
            <w:pPr>
              <w:rPr>
                <w:rFonts w:cs="Arial"/>
                <w:b/>
              </w:rPr>
            </w:pPr>
            <w:r w:rsidRPr="00D51821">
              <w:rPr>
                <w:rFonts w:cs="Arial"/>
                <w:b/>
              </w:rPr>
              <w:t>Contractor Representative:</w:t>
            </w:r>
          </w:p>
          <w:p w14:paraId="03B9E198" w14:textId="77777777" w:rsidR="001260A1" w:rsidRPr="00D51821" w:rsidRDefault="001260A1" w:rsidP="00FE0015">
            <w:pPr>
              <w:rPr>
                <w:rFonts w:cs="Arial"/>
                <w:b/>
              </w:rPr>
            </w:pPr>
          </w:p>
          <w:p w14:paraId="0D102617" w14:textId="77777777" w:rsidR="001260A1" w:rsidRPr="00D51821" w:rsidRDefault="001260A1" w:rsidP="00FE0015">
            <w:pPr>
              <w:rPr>
                <w:rFonts w:cs="Arial"/>
                <w:b/>
              </w:rPr>
            </w:pPr>
          </w:p>
          <w:p w14:paraId="3F91F7BA" w14:textId="77777777" w:rsidR="001260A1" w:rsidRPr="00D51821" w:rsidRDefault="001260A1" w:rsidP="00FE0015">
            <w:pPr>
              <w:rPr>
                <w:rFonts w:cs="Arial"/>
                <w:b/>
              </w:rPr>
            </w:pPr>
          </w:p>
          <w:p w14:paraId="5DD97D53" w14:textId="77777777" w:rsidR="001260A1" w:rsidRPr="00D51821" w:rsidRDefault="001260A1" w:rsidP="00FE0015">
            <w:pPr>
              <w:rPr>
                <w:rFonts w:cs="Arial"/>
                <w:b/>
              </w:rPr>
            </w:pPr>
          </w:p>
        </w:tc>
        <w:tc>
          <w:tcPr>
            <w:tcW w:w="3563" w:type="dxa"/>
            <w:gridSpan w:val="3"/>
            <w:shd w:val="clear" w:color="auto" w:fill="auto"/>
          </w:tcPr>
          <w:p w14:paraId="7BA9C26C" w14:textId="77777777" w:rsidR="001260A1" w:rsidRPr="00D51821" w:rsidRDefault="001260A1" w:rsidP="00FE0015">
            <w:pPr>
              <w:rPr>
                <w:rFonts w:cs="Arial"/>
                <w:b/>
              </w:rPr>
            </w:pPr>
            <w:r w:rsidRPr="00D51821">
              <w:rPr>
                <w:rFonts w:cs="Arial"/>
                <w:b/>
              </w:rPr>
              <w:t>Contractor Representative’s Signature:</w:t>
            </w:r>
          </w:p>
        </w:tc>
        <w:tc>
          <w:tcPr>
            <w:tcW w:w="2674" w:type="dxa"/>
            <w:shd w:val="clear" w:color="auto" w:fill="auto"/>
          </w:tcPr>
          <w:p w14:paraId="3A94B14E" w14:textId="77777777" w:rsidR="001260A1" w:rsidRPr="00D51821" w:rsidRDefault="001260A1" w:rsidP="00FE0015">
            <w:pPr>
              <w:rPr>
                <w:rFonts w:cs="Arial"/>
                <w:b/>
              </w:rPr>
            </w:pPr>
            <w:r w:rsidRPr="00D51821">
              <w:rPr>
                <w:rFonts w:cs="Arial"/>
                <w:b/>
              </w:rPr>
              <w:t>Date:</w:t>
            </w:r>
          </w:p>
        </w:tc>
      </w:tr>
      <w:tr w:rsidR="001260A1" w:rsidRPr="00D51821" w14:paraId="6110F03A" w14:textId="77777777" w:rsidTr="00FE0015">
        <w:tc>
          <w:tcPr>
            <w:tcW w:w="9356" w:type="dxa"/>
            <w:gridSpan w:val="5"/>
            <w:shd w:val="clear" w:color="auto" w:fill="D9D9D9"/>
          </w:tcPr>
          <w:p w14:paraId="6B16B454" w14:textId="77777777" w:rsidR="001260A1" w:rsidRPr="00D51821" w:rsidRDefault="001260A1" w:rsidP="00FE0015">
            <w:pPr>
              <w:rPr>
                <w:rFonts w:cs="Arial"/>
                <w:b/>
              </w:rPr>
            </w:pPr>
            <w:r w:rsidRPr="00D51821">
              <w:rPr>
                <w:rFonts w:cs="Arial"/>
                <w:b/>
              </w:rPr>
              <w:t>PART 3 – MOD AUTHORISATION (To be completed by the Authority)</w:t>
            </w:r>
          </w:p>
        </w:tc>
      </w:tr>
      <w:tr w:rsidR="001260A1" w:rsidRPr="00D51821" w14:paraId="6E0C3685" w14:textId="77777777" w:rsidTr="00FE0015">
        <w:tc>
          <w:tcPr>
            <w:tcW w:w="9356" w:type="dxa"/>
            <w:gridSpan w:val="5"/>
            <w:shd w:val="clear" w:color="auto" w:fill="auto"/>
          </w:tcPr>
          <w:p w14:paraId="61DCC8B2" w14:textId="77777777" w:rsidR="001260A1" w:rsidRPr="00D51821" w:rsidRDefault="001260A1" w:rsidP="00FE0015">
            <w:pPr>
              <w:rPr>
                <w:rFonts w:cs="Arial"/>
              </w:rPr>
            </w:pPr>
            <w:r w:rsidRPr="00D51821">
              <w:rPr>
                <w:rFonts w:cs="Arial"/>
              </w:rPr>
              <w:t>The Contractor is duly authorised to carry out the work as detailed above under the Firm Price shown below:</w:t>
            </w:r>
          </w:p>
        </w:tc>
      </w:tr>
      <w:tr w:rsidR="001260A1" w:rsidRPr="00D51821" w14:paraId="5EB2A813" w14:textId="77777777" w:rsidTr="00FE0015">
        <w:tc>
          <w:tcPr>
            <w:tcW w:w="3119" w:type="dxa"/>
            <w:shd w:val="clear" w:color="auto" w:fill="auto"/>
          </w:tcPr>
          <w:p w14:paraId="65946EB2" w14:textId="77777777" w:rsidR="001260A1" w:rsidRPr="00D51821" w:rsidRDefault="001260A1" w:rsidP="00FE0015">
            <w:pPr>
              <w:rPr>
                <w:rFonts w:cs="Arial"/>
                <w:b/>
              </w:rPr>
            </w:pPr>
            <w:r w:rsidRPr="00D51821">
              <w:rPr>
                <w:rFonts w:cs="Arial"/>
                <w:b/>
              </w:rPr>
              <w:t>Task No.</w:t>
            </w:r>
          </w:p>
        </w:tc>
        <w:tc>
          <w:tcPr>
            <w:tcW w:w="3563" w:type="dxa"/>
            <w:gridSpan w:val="3"/>
            <w:shd w:val="clear" w:color="auto" w:fill="auto"/>
          </w:tcPr>
          <w:p w14:paraId="0A678F8A" w14:textId="77777777" w:rsidR="001260A1" w:rsidRPr="00D51821" w:rsidRDefault="001260A1" w:rsidP="00FE0015">
            <w:pPr>
              <w:rPr>
                <w:rFonts w:cs="Arial"/>
                <w:b/>
              </w:rPr>
            </w:pPr>
            <w:r w:rsidRPr="00D51821">
              <w:rPr>
                <w:rFonts w:cs="Arial"/>
                <w:b/>
              </w:rPr>
              <w:t>Contract Item No.</w:t>
            </w:r>
          </w:p>
          <w:p w14:paraId="41FA51B0" w14:textId="77777777" w:rsidR="001260A1" w:rsidRPr="00D51821" w:rsidRDefault="001260A1" w:rsidP="00FE0015">
            <w:pPr>
              <w:rPr>
                <w:rFonts w:cs="Arial"/>
                <w:b/>
              </w:rPr>
            </w:pPr>
          </w:p>
          <w:p w14:paraId="3B1C9B63" w14:textId="77777777" w:rsidR="001260A1" w:rsidRPr="00D51821" w:rsidRDefault="001260A1" w:rsidP="00FE0015">
            <w:pPr>
              <w:rPr>
                <w:rFonts w:cs="Arial"/>
                <w:b/>
              </w:rPr>
            </w:pPr>
          </w:p>
        </w:tc>
        <w:tc>
          <w:tcPr>
            <w:tcW w:w="2674" w:type="dxa"/>
            <w:shd w:val="clear" w:color="auto" w:fill="auto"/>
          </w:tcPr>
          <w:p w14:paraId="5382059F" w14:textId="77777777" w:rsidR="001260A1" w:rsidRPr="00D51821" w:rsidRDefault="001260A1" w:rsidP="00FE0015">
            <w:pPr>
              <w:rPr>
                <w:rFonts w:cs="Arial"/>
                <w:b/>
              </w:rPr>
            </w:pPr>
            <w:r w:rsidRPr="00D51821">
              <w:rPr>
                <w:rFonts w:cs="Arial"/>
                <w:b/>
              </w:rPr>
              <w:t>Firm Price</w:t>
            </w:r>
          </w:p>
          <w:p w14:paraId="3E1E8ABD" w14:textId="77777777" w:rsidR="001260A1" w:rsidRPr="00D51821" w:rsidRDefault="001260A1" w:rsidP="00FE0015">
            <w:pPr>
              <w:rPr>
                <w:rFonts w:cs="Arial"/>
                <w:b/>
              </w:rPr>
            </w:pPr>
          </w:p>
          <w:p w14:paraId="34BD56AB" w14:textId="77777777" w:rsidR="001260A1" w:rsidRPr="00D51821" w:rsidRDefault="001260A1" w:rsidP="00FE0015">
            <w:pPr>
              <w:rPr>
                <w:rFonts w:cs="Arial"/>
                <w:b/>
              </w:rPr>
            </w:pPr>
            <w:r w:rsidRPr="00D51821">
              <w:rPr>
                <w:rFonts w:cs="Arial"/>
                <w:b/>
              </w:rPr>
              <w:t>£</w:t>
            </w:r>
          </w:p>
        </w:tc>
      </w:tr>
      <w:tr w:rsidR="001260A1" w:rsidRPr="00D51821" w14:paraId="0250E552" w14:textId="77777777" w:rsidTr="00FE0015">
        <w:tc>
          <w:tcPr>
            <w:tcW w:w="4331" w:type="dxa"/>
            <w:gridSpan w:val="3"/>
            <w:shd w:val="clear" w:color="auto" w:fill="auto"/>
          </w:tcPr>
          <w:p w14:paraId="06E6C576" w14:textId="77777777" w:rsidR="001260A1" w:rsidRPr="00D51821" w:rsidRDefault="001260A1" w:rsidP="00FE0015">
            <w:pPr>
              <w:rPr>
                <w:rFonts w:cs="Arial"/>
                <w:b/>
              </w:rPr>
            </w:pPr>
            <w:r w:rsidRPr="00D51821">
              <w:rPr>
                <w:rFonts w:cs="Arial"/>
                <w:b/>
              </w:rPr>
              <w:t>Project Branch Approval</w:t>
            </w:r>
          </w:p>
          <w:p w14:paraId="5E31EA33" w14:textId="77777777" w:rsidR="001260A1" w:rsidRPr="00D51821" w:rsidRDefault="001260A1" w:rsidP="00FE0015">
            <w:pPr>
              <w:rPr>
                <w:rFonts w:cs="Arial"/>
                <w:b/>
              </w:rPr>
            </w:pPr>
          </w:p>
          <w:p w14:paraId="3BF2986B" w14:textId="77777777" w:rsidR="001260A1" w:rsidRPr="00D51821" w:rsidRDefault="001260A1" w:rsidP="00FE0015">
            <w:pPr>
              <w:rPr>
                <w:rFonts w:cs="Arial"/>
              </w:rPr>
            </w:pPr>
            <w:r w:rsidRPr="00D51821">
              <w:rPr>
                <w:rFonts w:cs="Arial"/>
              </w:rPr>
              <w:t>Signature: …………………………………….</w:t>
            </w:r>
          </w:p>
          <w:p w14:paraId="64CE1E4E" w14:textId="77777777" w:rsidR="001260A1" w:rsidRPr="00D51821" w:rsidRDefault="001260A1" w:rsidP="00FE0015">
            <w:pPr>
              <w:rPr>
                <w:rFonts w:cs="Arial"/>
              </w:rPr>
            </w:pPr>
          </w:p>
          <w:p w14:paraId="526D8395" w14:textId="77777777" w:rsidR="001260A1" w:rsidRPr="00D51821" w:rsidRDefault="001260A1" w:rsidP="00FE0015">
            <w:pPr>
              <w:rPr>
                <w:rFonts w:cs="Arial"/>
              </w:rPr>
            </w:pPr>
            <w:r w:rsidRPr="00D51821">
              <w:rPr>
                <w:rFonts w:cs="Arial"/>
              </w:rPr>
              <w:t>Name: …………………………………………</w:t>
            </w:r>
          </w:p>
          <w:p w14:paraId="4E5DBE86" w14:textId="77777777" w:rsidR="001260A1" w:rsidRPr="00D51821" w:rsidRDefault="001260A1" w:rsidP="00FE0015">
            <w:pPr>
              <w:rPr>
                <w:rFonts w:cs="Arial"/>
              </w:rPr>
            </w:pPr>
          </w:p>
          <w:p w14:paraId="7D62FAE2" w14:textId="77777777" w:rsidR="001260A1" w:rsidRPr="00D51821" w:rsidRDefault="001260A1" w:rsidP="00FE0015">
            <w:pPr>
              <w:rPr>
                <w:rFonts w:cs="Arial"/>
              </w:rPr>
            </w:pPr>
            <w:r w:rsidRPr="00D51821">
              <w:rPr>
                <w:rFonts w:cs="Arial"/>
              </w:rPr>
              <w:t>Role: ………………………………………</w:t>
            </w:r>
            <w:proofErr w:type="gramStart"/>
            <w:r w:rsidRPr="00D51821">
              <w:rPr>
                <w:rFonts w:cs="Arial"/>
              </w:rPr>
              <w:t>…..</w:t>
            </w:r>
            <w:proofErr w:type="gramEnd"/>
          </w:p>
          <w:p w14:paraId="593FB8FF" w14:textId="77777777" w:rsidR="001260A1" w:rsidRPr="00D51821" w:rsidRDefault="001260A1" w:rsidP="00FE0015">
            <w:pPr>
              <w:rPr>
                <w:rFonts w:cs="Arial"/>
              </w:rPr>
            </w:pPr>
          </w:p>
          <w:p w14:paraId="7CA8E314" w14:textId="77777777" w:rsidR="001260A1" w:rsidRPr="00D51821" w:rsidRDefault="001260A1" w:rsidP="00FE0015">
            <w:pPr>
              <w:rPr>
                <w:rFonts w:cs="Arial"/>
              </w:rPr>
            </w:pPr>
            <w:r w:rsidRPr="00D51821">
              <w:rPr>
                <w:rFonts w:cs="Arial"/>
              </w:rPr>
              <w:t>Date: ………………………………………</w:t>
            </w:r>
            <w:proofErr w:type="gramStart"/>
            <w:r w:rsidRPr="00D51821">
              <w:rPr>
                <w:rFonts w:cs="Arial"/>
              </w:rPr>
              <w:t>…..</w:t>
            </w:r>
            <w:proofErr w:type="gramEnd"/>
          </w:p>
          <w:p w14:paraId="761C6B4D" w14:textId="77777777" w:rsidR="001260A1" w:rsidRPr="00D51821" w:rsidRDefault="001260A1" w:rsidP="00FE0015">
            <w:pPr>
              <w:rPr>
                <w:rFonts w:cs="Arial"/>
                <w:b/>
              </w:rPr>
            </w:pPr>
          </w:p>
        </w:tc>
        <w:tc>
          <w:tcPr>
            <w:tcW w:w="5025" w:type="dxa"/>
            <w:gridSpan w:val="2"/>
            <w:shd w:val="clear" w:color="auto" w:fill="auto"/>
          </w:tcPr>
          <w:p w14:paraId="3B4D5EB0" w14:textId="77777777" w:rsidR="001260A1" w:rsidRPr="00D51821" w:rsidRDefault="001260A1" w:rsidP="00FE0015">
            <w:pPr>
              <w:rPr>
                <w:rFonts w:cs="Arial"/>
                <w:b/>
              </w:rPr>
            </w:pPr>
            <w:r w:rsidRPr="00D51821">
              <w:rPr>
                <w:rFonts w:cs="Arial"/>
                <w:b/>
              </w:rPr>
              <w:t>Commercial Branch Approval</w:t>
            </w:r>
          </w:p>
          <w:p w14:paraId="22364734" w14:textId="77777777" w:rsidR="001260A1" w:rsidRPr="00D51821" w:rsidRDefault="001260A1" w:rsidP="00FE0015">
            <w:pPr>
              <w:rPr>
                <w:rFonts w:cs="Arial"/>
                <w:b/>
              </w:rPr>
            </w:pPr>
          </w:p>
          <w:p w14:paraId="17565163" w14:textId="77777777" w:rsidR="001260A1" w:rsidRPr="00D51821" w:rsidRDefault="001260A1" w:rsidP="00FE0015">
            <w:pPr>
              <w:rPr>
                <w:rFonts w:cs="Arial"/>
              </w:rPr>
            </w:pPr>
            <w:r w:rsidRPr="00D51821">
              <w:rPr>
                <w:rFonts w:cs="Arial"/>
              </w:rPr>
              <w:t>Signature: …………………………………….</w:t>
            </w:r>
          </w:p>
          <w:p w14:paraId="657CFEFB" w14:textId="77777777" w:rsidR="001260A1" w:rsidRPr="00D51821" w:rsidRDefault="001260A1" w:rsidP="00FE0015">
            <w:pPr>
              <w:rPr>
                <w:rFonts w:cs="Arial"/>
              </w:rPr>
            </w:pPr>
          </w:p>
          <w:p w14:paraId="074ECFFC" w14:textId="77777777" w:rsidR="001260A1" w:rsidRPr="00D51821" w:rsidRDefault="001260A1" w:rsidP="00FE0015">
            <w:pPr>
              <w:rPr>
                <w:rFonts w:cs="Arial"/>
              </w:rPr>
            </w:pPr>
            <w:r w:rsidRPr="00D51821">
              <w:rPr>
                <w:rFonts w:cs="Arial"/>
              </w:rPr>
              <w:t>Name: …………………………………………</w:t>
            </w:r>
          </w:p>
          <w:p w14:paraId="758DA021" w14:textId="77777777" w:rsidR="001260A1" w:rsidRPr="00D51821" w:rsidRDefault="001260A1" w:rsidP="00FE0015">
            <w:pPr>
              <w:rPr>
                <w:rFonts w:cs="Arial"/>
              </w:rPr>
            </w:pPr>
          </w:p>
          <w:p w14:paraId="55450AEC" w14:textId="77777777" w:rsidR="001260A1" w:rsidRPr="00D51821" w:rsidRDefault="001260A1" w:rsidP="00FE0015">
            <w:pPr>
              <w:rPr>
                <w:rFonts w:cs="Arial"/>
              </w:rPr>
            </w:pPr>
            <w:r w:rsidRPr="00D51821">
              <w:rPr>
                <w:rFonts w:cs="Arial"/>
              </w:rPr>
              <w:t>Role: ………………………………………</w:t>
            </w:r>
            <w:proofErr w:type="gramStart"/>
            <w:r w:rsidRPr="00D51821">
              <w:rPr>
                <w:rFonts w:cs="Arial"/>
              </w:rPr>
              <w:t>…..</w:t>
            </w:r>
            <w:proofErr w:type="gramEnd"/>
          </w:p>
          <w:p w14:paraId="54C0E02B" w14:textId="77777777" w:rsidR="001260A1" w:rsidRPr="00D51821" w:rsidRDefault="001260A1" w:rsidP="00FE0015">
            <w:pPr>
              <w:rPr>
                <w:rFonts w:cs="Arial"/>
              </w:rPr>
            </w:pPr>
          </w:p>
          <w:p w14:paraId="0664A2B3" w14:textId="77777777" w:rsidR="001260A1" w:rsidRPr="00D51821" w:rsidRDefault="001260A1" w:rsidP="00FE0015">
            <w:pPr>
              <w:rPr>
                <w:rFonts w:cs="Arial"/>
              </w:rPr>
            </w:pPr>
            <w:r w:rsidRPr="00D51821">
              <w:rPr>
                <w:rFonts w:cs="Arial"/>
              </w:rPr>
              <w:t>Date: ………………………………………</w:t>
            </w:r>
            <w:proofErr w:type="gramStart"/>
            <w:r w:rsidRPr="00D51821">
              <w:rPr>
                <w:rFonts w:cs="Arial"/>
              </w:rPr>
              <w:t>…..</w:t>
            </w:r>
            <w:proofErr w:type="gramEnd"/>
          </w:p>
          <w:p w14:paraId="5DC24EAB" w14:textId="77777777" w:rsidR="001260A1" w:rsidRPr="00D51821" w:rsidRDefault="001260A1" w:rsidP="00FE0015">
            <w:pPr>
              <w:rPr>
                <w:rFonts w:cs="Arial"/>
                <w:b/>
              </w:rPr>
            </w:pPr>
          </w:p>
        </w:tc>
      </w:tr>
    </w:tbl>
    <w:p w14:paraId="747A1D2E" w14:textId="77777777" w:rsidR="00A014B0" w:rsidRDefault="00160977" w:rsidP="00A014B0">
      <w:pPr>
        <w:keepNext/>
        <w:keepLines/>
        <w:widowControl w:val="0"/>
        <w:autoSpaceDE w:val="0"/>
        <w:autoSpaceDN w:val="0"/>
        <w:adjustRightInd w:val="0"/>
        <w:spacing w:after="0" w:line="276" w:lineRule="auto"/>
        <w:ind w:left="120" w:right="114" w:firstLine="720"/>
        <w:rPr>
          <w:rFonts w:ascii="Arial" w:hAnsi="Arial" w:cs="Arial"/>
        </w:rPr>
      </w:pPr>
      <w:r>
        <w:rPr>
          <w:rFonts w:ascii="Arial" w:hAnsi="Arial" w:cs="Arial"/>
        </w:rPr>
        <w:lastRenderedPageBreak/>
        <w:t>List of Agreed Tasks</w:t>
      </w:r>
    </w:p>
    <w:p w14:paraId="0BBE55DE" w14:textId="77777777" w:rsidR="00160977" w:rsidRDefault="00160977" w:rsidP="00A014B0">
      <w:pPr>
        <w:keepNext/>
        <w:keepLines/>
        <w:widowControl w:val="0"/>
        <w:autoSpaceDE w:val="0"/>
        <w:autoSpaceDN w:val="0"/>
        <w:adjustRightInd w:val="0"/>
        <w:spacing w:after="0" w:line="276" w:lineRule="auto"/>
        <w:ind w:left="120" w:right="114" w:firstLine="720"/>
        <w:rPr>
          <w:rFonts w:ascii="Arial" w:hAnsi="Arial" w:cs="Arial"/>
        </w:rPr>
      </w:pPr>
    </w:p>
    <w:tbl>
      <w:tblPr>
        <w:tblStyle w:val="TableGrid"/>
        <w:tblW w:w="0" w:type="auto"/>
        <w:tblInd w:w="120" w:type="dxa"/>
        <w:tblLook w:val="04A0" w:firstRow="1" w:lastRow="0" w:firstColumn="1" w:lastColumn="0" w:noHBand="0" w:noVBand="1"/>
      </w:tblPr>
      <w:tblGrid>
        <w:gridCol w:w="2275"/>
        <w:gridCol w:w="2289"/>
        <w:gridCol w:w="2285"/>
        <w:gridCol w:w="2279"/>
      </w:tblGrid>
      <w:tr w:rsidR="00160977" w14:paraId="65B7A744" w14:textId="77777777" w:rsidTr="00160977">
        <w:tc>
          <w:tcPr>
            <w:tcW w:w="2312" w:type="dxa"/>
          </w:tcPr>
          <w:p w14:paraId="1FF0DC46" w14:textId="77777777" w:rsidR="00160977" w:rsidRDefault="00160977" w:rsidP="00A014B0">
            <w:pPr>
              <w:keepNext/>
              <w:keepLines/>
              <w:widowControl w:val="0"/>
              <w:autoSpaceDE w:val="0"/>
              <w:autoSpaceDN w:val="0"/>
              <w:adjustRightInd w:val="0"/>
              <w:spacing w:after="0" w:line="276" w:lineRule="auto"/>
              <w:ind w:right="114"/>
              <w:rPr>
                <w:rFonts w:ascii="Arial" w:hAnsi="Arial" w:cs="Arial"/>
              </w:rPr>
            </w:pPr>
            <w:r>
              <w:rPr>
                <w:rFonts w:ascii="Arial" w:hAnsi="Arial" w:cs="Arial"/>
              </w:rPr>
              <w:t>Serial No.</w:t>
            </w:r>
          </w:p>
        </w:tc>
        <w:tc>
          <w:tcPr>
            <w:tcW w:w="2312" w:type="dxa"/>
          </w:tcPr>
          <w:p w14:paraId="763F2CDD" w14:textId="77777777" w:rsidR="00160977" w:rsidRDefault="00160977" w:rsidP="00A014B0">
            <w:pPr>
              <w:keepNext/>
              <w:keepLines/>
              <w:widowControl w:val="0"/>
              <w:autoSpaceDE w:val="0"/>
              <w:autoSpaceDN w:val="0"/>
              <w:adjustRightInd w:val="0"/>
              <w:spacing w:after="0" w:line="276" w:lineRule="auto"/>
              <w:ind w:right="114"/>
              <w:rPr>
                <w:rFonts w:ascii="Arial" w:hAnsi="Arial" w:cs="Arial"/>
              </w:rPr>
            </w:pPr>
            <w:r>
              <w:rPr>
                <w:rFonts w:ascii="Arial" w:hAnsi="Arial" w:cs="Arial"/>
              </w:rPr>
              <w:t>Description</w:t>
            </w:r>
          </w:p>
        </w:tc>
        <w:tc>
          <w:tcPr>
            <w:tcW w:w="2312" w:type="dxa"/>
          </w:tcPr>
          <w:p w14:paraId="70A90667" w14:textId="77777777" w:rsidR="00160977" w:rsidRDefault="00160977" w:rsidP="00A014B0">
            <w:pPr>
              <w:keepNext/>
              <w:keepLines/>
              <w:widowControl w:val="0"/>
              <w:autoSpaceDE w:val="0"/>
              <w:autoSpaceDN w:val="0"/>
              <w:adjustRightInd w:val="0"/>
              <w:spacing w:after="0" w:line="276" w:lineRule="auto"/>
              <w:ind w:right="114"/>
              <w:rPr>
                <w:rFonts w:ascii="Arial" w:hAnsi="Arial" w:cs="Arial"/>
              </w:rPr>
            </w:pPr>
            <w:r>
              <w:rPr>
                <w:rFonts w:ascii="Arial" w:hAnsi="Arial" w:cs="Arial"/>
              </w:rPr>
              <w:t>Date to Start / Complete</w:t>
            </w:r>
          </w:p>
        </w:tc>
        <w:tc>
          <w:tcPr>
            <w:tcW w:w="2312" w:type="dxa"/>
          </w:tcPr>
          <w:p w14:paraId="1F67A1D2" w14:textId="77777777" w:rsidR="00160977" w:rsidRDefault="00160977" w:rsidP="00A014B0">
            <w:pPr>
              <w:keepNext/>
              <w:keepLines/>
              <w:widowControl w:val="0"/>
              <w:autoSpaceDE w:val="0"/>
              <w:autoSpaceDN w:val="0"/>
              <w:adjustRightInd w:val="0"/>
              <w:spacing w:after="0" w:line="276" w:lineRule="auto"/>
              <w:ind w:right="114"/>
              <w:rPr>
                <w:rFonts w:ascii="Arial" w:hAnsi="Arial" w:cs="Arial"/>
              </w:rPr>
            </w:pPr>
            <w:r>
              <w:rPr>
                <w:rFonts w:ascii="Arial" w:hAnsi="Arial" w:cs="Arial"/>
              </w:rPr>
              <w:t>Firm Price Agreed</w:t>
            </w:r>
          </w:p>
        </w:tc>
      </w:tr>
      <w:tr w:rsidR="00160977" w14:paraId="398DE854" w14:textId="77777777" w:rsidTr="00160977">
        <w:tc>
          <w:tcPr>
            <w:tcW w:w="2312" w:type="dxa"/>
          </w:tcPr>
          <w:p w14:paraId="5198BB76" w14:textId="77777777" w:rsidR="00160977" w:rsidRDefault="00160977" w:rsidP="00A014B0">
            <w:pPr>
              <w:keepNext/>
              <w:keepLines/>
              <w:widowControl w:val="0"/>
              <w:autoSpaceDE w:val="0"/>
              <w:autoSpaceDN w:val="0"/>
              <w:adjustRightInd w:val="0"/>
              <w:spacing w:after="0" w:line="276" w:lineRule="auto"/>
              <w:ind w:right="114"/>
              <w:rPr>
                <w:rFonts w:ascii="Arial" w:hAnsi="Arial" w:cs="Arial"/>
              </w:rPr>
            </w:pPr>
          </w:p>
        </w:tc>
        <w:tc>
          <w:tcPr>
            <w:tcW w:w="2312" w:type="dxa"/>
          </w:tcPr>
          <w:p w14:paraId="6B5C7CF3" w14:textId="77777777" w:rsidR="00160977" w:rsidRDefault="00160977" w:rsidP="00A014B0">
            <w:pPr>
              <w:keepNext/>
              <w:keepLines/>
              <w:widowControl w:val="0"/>
              <w:autoSpaceDE w:val="0"/>
              <w:autoSpaceDN w:val="0"/>
              <w:adjustRightInd w:val="0"/>
              <w:spacing w:after="0" w:line="276" w:lineRule="auto"/>
              <w:ind w:right="114"/>
              <w:rPr>
                <w:rFonts w:ascii="Arial" w:hAnsi="Arial" w:cs="Arial"/>
              </w:rPr>
            </w:pPr>
          </w:p>
        </w:tc>
        <w:tc>
          <w:tcPr>
            <w:tcW w:w="2312" w:type="dxa"/>
          </w:tcPr>
          <w:p w14:paraId="5632635F" w14:textId="77777777" w:rsidR="00160977" w:rsidRDefault="00160977" w:rsidP="00A014B0">
            <w:pPr>
              <w:keepNext/>
              <w:keepLines/>
              <w:widowControl w:val="0"/>
              <w:autoSpaceDE w:val="0"/>
              <w:autoSpaceDN w:val="0"/>
              <w:adjustRightInd w:val="0"/>
              <w:spacing w:after="0" w:line="276" w:lineRule="auto"/>
              <w:ind w:right="114"/>
              <w:rPr>
                <w:rFonts w:ascii="Arial" w:hAnsi="Arial" w:cs="Arial"/>
              </w:rPr>
            </w:pPr>
          </w:p>
        </w:tc>
        <w:tc>
          <w:tcPr>
            <w:tcW w:w="2312" w:type="dxa"/>
          </w:tcPr>
          <w:p w14:paraId="661B1F55" w14:textId="77777777" w:rsidR="00160977" w:rsidRDefault="00160977" w:rsidP="00A014B0">
            <w:pPr>
              <w:keepNext/>
              <w:keepLines/>
              <w:widowControl w:val="0"/>
              <w:autoSpaceDE w:val="0"/>
              <w:autoSpaceDN w:val="0"/>
              <w:adjustRightInd w:val="0"/>
              <w:spacing w:after="0" w:line="276" w:lineRule="auto"/>
              <w:ind w:right="114"/>
              <w:rPr>
                <w:rFonts w:ascii="Arial" w:hAnsi="Arial" w:cs="Arial"/>
              </w:rPr>
            </w:pPr>
          </w:p>
        </w:tc>
      </w:tr>
      <w:tr w:rsidR="00160977" w14:paraId="2A869B1B" w14:textId="77777777" w:rsidTr="00160977">
        <w:tc>
          <w:tcPr>
            <w:tcW w:w="2312" w:type="dxa"/>
          </w:tcPr>
          <w:p w14:paraId="1416C04D" w14:textId="77777777" w:rsidR="00160977" w:rsidRDefault="00160977" w:rsidP="00A014B0">
            <w:pPr>
              <w:keepNext/>
              <w:keepLines/>
              <w:widowControl w:val="0"/>
              <w:autoSpaceDE w:val="0"/>
              <w:autoSpaceDN w:val="0"/>
              <w:adjustRightInd w:val="0"/>
              <w:spacing w:after="0" w:line="276" w:lineRule="auto"/>
              <w:ind w:right="114"/>
              <w:rPr>
                <w:rFonts w:ascii="Arial" w:hAnsi="Arial" w:cs="Arial"/>
              </w:rPr>
            </w:pPr>
          </w:p>
        </w:tc>
        <w:tc>
          <w:tcPr>
            <w:tcW w:w="2312" w:type="dxa"/>
          </w:tcPr>
          <w:p w14:paraId="47DBFF06" w14:textId="77777777" w:rsidR="00160977" w:rsidRDefault="00160977" w:rsidP="00A014B0">
            <w:pPr>
              <w:keepNext/>
              <w:keepLines/>
              <w:widowControl w:val="0"/>
              <w:autoSpaceDE w:val="0"/>
              <w:autoSpaceDN w:val="0"/>
              <w:adjustRightInd w:val="0"/>
              <w:spacing w:after="0" w:line="276" w:lineRule="auto"/>
              <w:ind w:right="114"/>
              <w:rPr>
                <w:rFonts w:ascii="Arial" w:hAnsi="Arial" w:cs="Arial"/>
              </w:rPr>
            </w:pPr>
          </w:p>
        </w:tc>
        <w:tc>
          <w:tcPr>
            <w:tcW w:w="2312" w:type="dxa"/>
          </w:tcPr>
          <w:p w14:paraId="5DD353BB" w14:textId="77777777" w:rsidR="00160977" w:rsidRDefault="00160977" w:rsidP="00A014B0">
            <w:pPr>
              <w:keepNext/>
              <w:keepLines/>
              <w:widowControl w:val="0"/>
              <w:autoSpaceDE w:val="0"/>
              <w:autoSpaceDN w:val="0"/>
              <w:adjustRightInd w:val="0"/>
              <w:spacing w:after="0" w:line="276" w:lineRule="auto"/>
              <w:ind w:right="114"/>
              <w:rPr>
                <w:rFonts w:ascii="Arial" w:hAnsi="Arial" w:cs="Arial"/>
              </w:rPr>
            </w:pPr>
          </w:p>
        </w:tc>
        <w:tc>
          <w:tcPr>
            <w:tcW w:w="2312" w:type="dxa"/>
          </w:tcPr>
          <w:p w14:paraId="0F4022E0" w14:textId="77777777" w:rsidR="00160977" w:rsidRDefault="00160977" w:rsidP="00A014B0">
            <w:pPr>
              <w:keepNext/>
              <w:keepLines/>
              <w:widowControl w:val="0"/>
              <w:autoSpaceDE w:val="0"/>
              <w:autoSpaceDN w:val="0"/>
              <w:adjustRightInd w:val="0"/>
              <w:spacing w:after="0" w:line="276" w:lineRule="auto"/>
              <w:ind w:right="114"/>
              <w:rPr>
                <w:rFonts w:ascii="Arial" w:hAnsi="Arial" w:cs="Arial"/>
              </w:rPr>
            </w:pPr>
          </w:p>
        </w:tc>
      </w:tr>
      <w:tr w:rsidR="00160977" w14:paraId="46D80B81" w14:textId="77777777" w:rsidTr="00160977">
        <w:tc>
          <w:tcPr>
            <w:tcW w:w="2312" w:type="dxa"/>
          </w:tcPr>
          <w:p w14:paraId="08F92956" w14:textId="77777777" w:rsidR="00160977" w:rsidRDefault="00160977" w:rsidP="00A014B0">
            <w:pPr>
              <w:keepNext/>
              <w:keepLines/>
              <w:widowControl w:val="0"/>
              <w:autoSpaceDE w:val="0"/>
              <w:autoSpaceDN w:val="0"/>
              <w:adjustRightInd w:val="0"/>
              <w:spacing w:after="0" w:line="276" w:lineRule="auto"/>
              <w:ind w:right="114"/>
              <w:rPr>
                <w:rFonts w:ascii="Arial" w:hAnsi="Arial" w:cs="Arial"/>
              </w:rPr>
            </w:pPr>
          </w:p>
        </w:tc>
        <w:tc>
          <w:tcPr>
            <w:tcW w:w="2312" w:type="dxa"/>
          </w:tcPr>
          <w:p w14:paraId="59B38981" w14:textId="77777777" w:rsidR="00160977" w:rsidRDefault="00160977" w:rsidP="00A014B0">
            <w:pPr>
              <w:keepNext/>
              <w:keepLines/>
              <w:widowControl w:val="0"/>
              <w:autoSpaceDE w:val="0"/>
              <w:autoSpaceDN w:val="0"/>
              <w:adjustRightInd w:val="0"/>
              <w:spacing w:after="0" w:line="276" w:lineRule="auto"/>
              <w:ind w:right="114"/>
              <w:rPr>
                <w:rFonts w:ascii="Arial" w:hAnsi="Arial" w:cs="Arial"/>
              </w:rPr>
            </w:pPr>
          </w:p>
        </w:tc>
        <w:tc>
          <w:tcPr>
            <w:tcW w:w="2312" w:type="dxa"/>
          </w:tcPr>
          <w:p w14:paraId="57AEFBB8" w14:textId="77777777" w:rsidR="00160977" w:rsidRDefault="00160977" w:rsidP="00A014B0">
            <w:pPr>
              <w:keepNext/>
              <w:keepLines/>
              <w:widowControl w:val="0"/>
              <w:autoSpaceDE w:val="0"/>
              <w:autoSpaceDN w:val="0"/>
              <w:adjustRightInd w:val="0"/>
              <w:spacing w:after="0" w:line="276" w:lineRule="auto"/>
              <w:ind w:right="114"/>
              <w:rPr>
                <w:rFonts w:ascii="Arial" w:hAnsi="Arial" w:cs="Arial"/>
              </w:rPr>
            </w:pPr>
          </w:p>
        </w:tc>
        <w:tc>
          <w:tcPr>
            <w:tcW w:w="2312" w:type="dxa"/>
          </w:tcPr>
          <w:p w14:paraId="6EFBA439" w14:textId="77777777" w:rsidR="00160977" w:rsidRDefault="00160977" w:rsidP="00A014B0">
            <w:pPr>
              <w:keepNext/>
              <w:keepLines/>
              <w:widowControl w:val="0"/>
              <w:autoSpaceDE w:val="0"/>
              <w:autoSpaceDN w:val="0"/>
              <w:adjustRightInd w:val="0"/>
              <w:spacing w:after="0" w:line="276" w:lineRule="auto"/>
              <w:ind w:right="114"/>
              <w:rPr>
                <w:rFonts w:ascii="Arial" w:hAnsi="Arial" w:cs="Arial"/>
              </w:rPr>
            </w:pPr>
          </w:p>
        </w:tc>
      </w:tr>
      <w:tr w:rsidR="00160977" w14:paraId="160BFDF2" w14:textId="77777777" w:rsidTr="00160977">
        <w:tc>
          <w:tcPr>
            <w:tcW w:w="2312" w:type="dxa"/>
          </w:tcPr>
          <w:p w14:paraId="693E23CF" w14:textId="77777777" w:rsidR="00160977" w:rsidRDefault="00160977" w:rsidP="00A014B0">
            <w:pPr>
              <w:keepNext/>
              <w:keepLines/>
              <w:widowControl w:val="0"/>
              <w:autoSpaceDE w:val="0"/>
              <w:autoSpaceDN w:val="0"/>
              <w:adjustRightInd w:val="0"/>
              <w:spacing w:after="0" w:line="276" w:lineRule="auto"/>
              <w:ind w:right="114"/>
              <w:rPr>
                <w:rFonts w:ascii="Arial" w:hAnsi="Arial" w:cs="Arial"/>
              </w:rPr>
            </w:pPr>
          </w:p>
        </w:tc>
        <w:tc>
          <w:tcPr>
            <w:tcW w:w="2312" w:type="dxa"/>
          </w:tcPr>
          <w:p w14:paraId="0FF0B523" w14:textId="77777777" w:rsidR="00160977" w:rsidRDefault="00160977" w:rsidP="00A014B0">
            <w:pPr>
              <w:keepNext/>
              <w:keepLines/>
              <w:widowControl w:val="0"/>
              <w:autoSpaceDE w:val="0"/>
              <w:autoSpaceDN w:val="0"/>
              <w:adjustRightInd w:val="0"/>
              <w:spacing w:after="0" w:line="276" w:lineRule="auto"/>
              <w:ind w:right="114"/>
              <w:rPr>
                <w:rFonts w:ascii="Arial" w:hAnsi="Arial" w:cs="Arial"/>
              </w:rPr>
            </w:pPr>
          </w:p>
        </w:tc>
        <w:tc>
          <w:tcPr>
            <w:tcW w:w="2312" w:type="dxa"/>
          </w:tcPr>
          <w:p w14:paraId="2061B9A3" w14:textId="77777777" w:rsidR="00160977" w:rsidRDefault="00160977" w:rsidP="00A014B0">
            <w:pPr>
              <w:keepNext/>
              <w:keepLines/>
              <w:widowControl w:val="0"/>
              <w:autoSpaceDE w:val="0"/>
              <w:autoSpaceDN w:val="0"/>
              <w:adjustRightInd w:val="0"/>
              <w:spacing w:after="0" w:line="276" w:lineRule="auto"/>
              <w:ind w:right="114"/>
              <w:rPr>
                <w:rFonts w:ascii="Arial" w:hAnsi="Arial" w:cs="Arial"/>
              </w:rPr>
            </w:pPr>
          </w:p>
        </w:tc>
        <w:tc>
          <w:tcPr>
            <w:tcW w:w="2312" w:type="dxa"/>
          </w:tcPr>
          <w:p w14:paraId="601B6559" w14:textId="77777777" w:rsidR="00160977" w:rsidRDefault="00160977" w:rsidP="00A014B0">
            <w:pPr>
              <w:keepNext/>
              <w:keepLines/>
              <w:widowControl w:val="0"/>
              <w:autoSpaceDE w:val="0"/>
              <w:autoSpaceDN w:val="0"/>
              <w:adjustRightInd w:val="0"/>
              <w:spacing w:after="0" w:line="276" w:lineRule="auto"/>
              <w:ind w:right="114"/>
              <w:rPr>
                <w:rFonts w:ascii="Arial" w:hAnsi="Arial" w:cs="Arial"/>
              </w:rPr>
            </w:pPr>
          </w:p>
        </w:tc>
      </w:tr>
      <w:tr w:rsidR="00160977" w14:paraId="510416D0" w14:textId="77777777" w:rsidTr="00160977">
        <w:tc>
          <w:tcPr>
            <w:tcW w:w="2312" w:type="dxa"/>
          </w:tcPr>
          <w:p w14:paraId="6519F4FE" w14:textId="77777777" w:rsidR="00160977" w:rsidRDefault="00160977" w:rsidP="00A014B0">
            <w:pPr>
              <w:keepNext/>
              <w:keepLines/>
              <w:widowControl w:val="0"/>
              <w:autoSpaceDE w:val="0"/>
              <w:autoSpaceDN w:val="0"/>
              <w:adjustRightInd w:val="0"/>
              <w:spacing w:after="0" w:line="276" w:lineRule="auto"/>
              <w:ind w:right="114"/>
              <w:rPr>
                <w:rFonts w:ascii="Arial" w:hAnsi="Arial" w:cs="Arial"/>
              </w:rPr>
            </w:pPr>
          </w:p>
        </w:tc>
        <w:tc>
          <w:tcPr>
            <w:tcW w:w="2312" w:type="dxa"/>
          </w:tcPr>
          <w:p w14:paraId="2FD8AA70" w14:textId="77777777" w:rsidR="00160977" w:rsidRDefault="00160977" w:rsidP="00A014B0">
            <w:pPr>
              <w:keepNext/>
              <w:keepLines/>
              <w:widowControl w:val="0"/>
              <w:autoSpaceDE w:val="0"/>
              <w:autoSpaceDN w:val="0"/>
              <w:adjustRightInd w:val="0"/>
              <w:spacing w:after="0" w:line="276" w:lineRule="auto"/>
              <w:ind w:right="114"/>
              <w:rPr>
                <w:rFonts w:ascii="Arial" w:hAnsi="Arial" w:cs="Arial"/>
              </w:rPr>
            </w:pPr>
          </w:p>
        </w:tc>
        <w:tc>
          <w:tcPr>
            <w:tcW w:w="2312" w:type="dxa"/>
          </w:tcPr>
          <w:p w14:paraId="260F4F53" w14:textId="77777777" w:rsidR="00160977" w:rsidRDefault="00160977" w:rsidP="00A014B0">
            <w:pPr>
              <w:keepNext/>
              <w:keepLines/>
              <w:widowControl w:val="0"/>
              <w:autoSpaceDE w:val="0"/>
              <w:autoSpaceDN w:val="0"/>
              <w:adjustRightInd w:val="0"/>
              <w:spacing w:after="0" w:line="276" w:lineRule="auto"/>
              <w:ind w:right="114"/>
              <w:rPr>
                <w:rFonts w:ascii="Arial" w:hAnsi="Arial" w:cs="Arial"/>
              </w:rPr>
            </w:pPr>
          </w:p>
        </w:tc>
        <w:tc>
          <w:tcPr>
            <w:tcW w:w="2312" w:type="dxa"/>
          </w:tcPr>
          <w:p w14:paraId="3462E551" w14:textId="77777777" w:rsidR="00160977" w:rsidRDefault="00160977" w:rsidP="00A014B0">
            <w:pPr>
              <w:keepNext/>
              <w:keepLines/>
              <w:widowControl w:val="0"/>
              <w:autoSpaceDE w:val="0"/>
              <w:autoSpaceDN w:val="0"/>
              <w:adjustRightInd w:val="0"/>
              <w:spacing w:after="0" w:line="276" w:lineRule="auto"/>
              <w:ind w:right="114"/>
              <w:rPr>
                <w:rFonts w:ascii="Arial" w:hAnsi="Arial" w:cs="Arial"/>
              </w:rPr>
            </w:pPr>
          </w:p>
        </w:tc>
      </w:tr>
      <w:tr w:rsidR="00160977" w14:paraId="2164EC65" w14:textId="77777777" w:rsidTr="00160977">
        <w:tc>
          <w:tcPr>
            <w:tcW w:w="2312" w:type="dxa"/>
          </w:tcPr>
          <w:p w14:paraId="24EC00DB" w14:textId="77777777" w:rsidR="00160977" w:rsidRDefault="00160977" w:rsidP="00A014B0">
            <w:pPr>
              <w:keepNext/>
              <w:keepLines/>
              <w:widowControl w:val="0"/>
              <w:autoSpaceDE w:val="0"/>
              <w:autoSpaceDN w:val="0"/>
              <w:adjustRightInd w:val="0"/>
              <w:spacing w:after="0" w:line="276" w:lineRule="auto"/>
              <w:ind w:right="114"/>
              <w:rPr>
                <w:rFonts w:ascii="Arial" w:hAnsi="Arial" w:cs="Arial"/>
              </w:rPr>
            </w:pPr>
          </w:p>
        </w:tc>
        <w:tc>
          <w:tcPr>
            <w:tcW w:w="2312" w:type="dxa"/>
          </w:tcPr>
          <w:p w14:paraId="0CE99C7E" w14:textId="77777777" w:rsidR="00160977" w:rsidRDefault="00160977" w:rsidP="00A014B0">
            <w:pPr>
              <w:keepNext/>
              <w:keepLines/>
              <w:widowControl w:val="0"/>
              <w:autoSpaceDE w:val="0"/>
              <w:autoSpaceDN w:val="0"/>
              <w:adjustRightInd w:val="0"/>
              <w:spacing w:after="0" w:line="276" w:lineRule="auto"/>
              <w:ind w:right="114"/>
              <w:rPr>
                <w:rFonts w:ascii="Arial" w:hAnsi="Arial" w:cs="Arial"/>
              </w:rPr>
            </w:pPr>
          </w:p>
        </w:tc>
        <w:tc>
          <w:tcPr>
            <w:tcW w:w="2312" w:type="dxa"/>
          </w:tcPr>
          <w:p w14:paraId="79253376" w14:textId="77777777" w:rsidR="00160977" w:rsidRDefault="00160977" w:rsidP="00A014B0">
            <w:pPr>
              <w:keepNext/>
              <w:keepLines/>
              <w:widowControl w:val="0"/>
              <w:autoSpaceDE w:val="0"/>
              <w:autoSpaceDN w:val="0"/>
              <w:adjustRightInd w:val="0"/>
              <w:spacing w:after="0" w:line="276" w:lineRule="auto"/>
              <w:ind w:right="114"/>
              <w:rPr>
                <w:rFonts w:ascii="Arial" w:hAnsi="Arial" w:cs="Arial"/>
              </w:rPr>
            </w:pPr>
          </w:p>
        </w:tc>
        <w:tc>
          <w:tcPr>
            <w:tcW w:w="2312" w:type="dxa"/>
          </w:tcPr>
          <w:p w14:paraId="23341DB8" w14:textId="77777777" w:rsidR="00160977" w:rsidRDefault="00160977" w:rsidP="00A014B0">
            <w:pPr>
              <w:keepNext/>
              <w:keepLines/>
              <w:widowControl w:val="0"/>
              <w:autoSpaceDE w:val="0"/>
              <w:autoSpaceDN w:val="0"/>
              <w:adjustRightInd w:val="0"/>
              <w:spacing w:after="0" w:line="276" w:lineRule="auto"/>
              <w:ind w:right="114"/>
              <w:rPr>
                <w:rFonts w:ascii="Arial" w:hAnsi="Arial" w:cs="Arial"/>
              </w:rPr>
            </w:pPr>
          </w:p>
        </w:tc>
      </w:tr>
      <w:tr w:rsidR="00160977" w14:paraId="46A983B1" w14:textId="77777777" w:rsidTr="00160977">
        <w:tc>
          <w:tcPr>
            <w:tcW w:w="2312" w:type="dxa"/>
          </w:tcPr>
          <w:p w14:paraId="37CD9C49" w14:textId="77777777" w:rsidR="00160977" w:rsidRDefault="00160977" w:rsidP="00A014B0">
            <w:pPr>
              <w:keepNext/>
              <w:keepLines/>
              <w:widowControl w:val="0"/>
              <w:autoSpaceDE w:val="0"/>
              <w:autoSpaceDN w:val="0"/>
              <w:adjustRightInd w:val="0"/>
              <w:spacing w:after="0" w:line="276" w:lineRule="auto"/>
              <w:ind w:right="114"/>
              <w:rPr>
                <w:rFonts w:ascii="Arial" w:hAnsi="Arial" w:cs="Arial"/>
              </w:rPr>
            </w:pPr>
          </w:p>
        </w:tc>
        <w:tc>
          <w:tcPr>
            <w:tcW w:w="2312" w:type="dxa"/>
          </w:tcPr>
          <w:p w14:paraId="65F15BD5" w14:textId="77777777" w:rsidR="00160977" w:rsidRDefault="00160977" w:rsidP="00A014B0">
            <w:pPr>
              <w:keepNext/>
              <w:keepLines/>
              <w:widowControl w:val="0"/>
              <w:autoSpaceDE w:val="0"/>
              <w:autoSpaceDN w:val="0"/>
              <w:adjustRightInd w:val="0"/>
              <w:spacing w:after="0" w:line="276" w:lineRule="auto"/>
              <w:ind w:right="114"/>
              <w:rPr>
                <w:rFonts w:ascii="Arial" w:hAnsi="Arial" w:cs="Arial"/>
              </w:rPr>
            </w:pPr>
          </w:p>
        </w:tc>
        <w:tc>
          <w:tcPr>
            <w:tcW w:w="2312" w:type="dxa"/>
          </w:tcPr>
          <w:p w14:paraId="775CE6DF" w14:textId="77777777" w:rsidR="00160977" w:rsidRDefault="00160977" w:rsidP="00A014B0">
            <w:pPr>
              <w:keepNext/>
              <w:keepLines/>
              <w:widowControl w:val="0"/>
              <w:autoSpaceDE w:val="0"/>
              <w:autoSpaceDN w:val="0"/>
              <w:adjustRightInd w:val="0"/>
              <w:spacing w:after="0" w:line="276" w:lineRule="auto"/>
              <w:ind w:right="114"/>
              <w:rPr>
                <w:rFonts w:ascii="Arial" w:hAnsi="Arial" w:cs="Arial"/>
              </w:rPr>
            </w:pPr>
          </w:p>
        </w:tc>
        <w:tc>
          <w:tcPr>
            <w:tcW w:w="2312" w:type="dxa"/>
          </w:tcPr>
          <w:p w14:paraId="4211F9D0" w14:textId="77777777" w:rsidR="00160977" w:rsidRDefault="00160977" w:rsidP="00A014B0">
            <w:pPr>
              <w:keepNext/>
              <w:keepLines/>
              <w:widowControl w:val="0"/>
              <w:autoSpaceDE w:val="0"/>
              <w:autoSpaceDN w:val="0"/>
              <w:adjustRightInd w:val="0"/>
              <w:spacing w:after="0" w:line="276" w:lineRule="auto"/>
              <w:ind w:right="114"/>
              <w:rPr>
                <w:rFonts w:ascii="Arial" w:hAnsi="Arial" w:cs="Arial"/>
              </w:rPr>
            </w:pPr>
          </w:p>
        </w:tc>
      </w:tr>
      <w:tr w:rsidR="00160977" w14:paraId="16F6BCA7" w14:textId="77777777" w:rsidTr="00160977">
        <w:tc>
          <w:tcPr>
            <w:tcW w:w="2312" w:type="dxa"/>
          </w:tcPr>
          <w:p w14:paraId="702E030D" w14:textId="77777777" w:rsidR="00160977" w:rsidRDefault="00160977" w:rsidP="00A014B0">
            <w:pPr>
              <w:keepNext/>
              <w:keepLines/>
              <w:widowControl w:val="0"/>
              <w:autoSpaceDE w:val="0"/>
              <w:autoSpaceDN w:val="0"/>
              <w:adjustRightInd w:val="0"/>
              <w:spacing w:after="0" w:line="276" w:lineRule="auto"/>
              <w:ind w:right="114"/>
              <w:rPr>
                <w:rFonts w:ascii="Arial" w:hAnsi="Arial" w:cs="Arial"/>
              </w:rPr>
            </w:pPr>
          </w:p>
        </w:tc>
        <w:tc>
          <w:tcPr>
            <w:tcW w:w="2312" w:type="dxa"/>
          </w:tcPr>
          <w:p w14:paraId="3037FD30" w14:textId="77777777" w:rsidR="00160977" w:rsidRDefault="00160977" w:rsidP="00A014B0">
            <w:pPr>
              <w:keepNext/>
              <w:keepLines/>
              <w:widowControl w:val="0"/>
              <w:autoSpaceDE w:val="0"/>
              <w:autoSpaceDN w:val="0"/>
              <w:adjustRightInd w:val="0"/>
              <w:spacing w:after="0" w:line="276" w:lineRule="auto"/>
              <w:ind w:right="114"/>
              <w:rPr>
                <w:rFonts w:ascii="Arial" w:hAnsi="Arial" w:cs="Arial"/>
              </w:rPr>
            </w:pPr>
          </w:p>
        </w:tc>
        <w:tc>
          <w:tcPr>
            <w:tcW w:w="2312" w:type="dxa"/>
          </w:tcPr>
          <w:p w14:paraId="6EF8F0D4" w14:textId="77777777" w:rsidR="00160977" w:rsidRDefault="00160977" w:rsidP="00A014B0">
            <w:pPr>
              <w:keepNext/>
              <w:keepLines/>
              <w:widowControl w:val="0"/>
              <w:autoSpaceDE w:val="0"/>
              <w:autoSpaceDN w:val="0"/>
              <w:adjustRightInd w:val="0"/>
              <w:spacing w:after="0" w:line="276" w:lineRule="auto"/>
              <w:ind w:right="114"/>
              <w:rPr>
                <w:rFonts w:ascii="Arial" w:hAnsi="Arial" w:cs="Arial"/>
              </w:rPr>
            </w:pPr>
          </w:p>
        </w:tc>
        <w:tc>
          <w:tcPr>
            <w:tcW w:w="2312" w:type="dxa"/>
          </w:tcPr>
          <w:p w14:paraId="5F3BDF6A" w14:textId="77777777" w:rsidR="00160977" w:rsidRDefault="00160977" w:rsidP="00A014B0">
            <w:pPr>
              <w:keepNext/>
              <w:keepLines/>
              <w:widowControl w:val="0"/>
              <w:autoSpaceDE w:val="0"/>
              <w:autoSpaceDN w:val="0"/>
              <w:adjustRightInd w:val="0"/>
              <w:spacing w:after="0" w:line="276" w:lineRule="auto"/>
              <w:ind w:right="114"/>
              <w:rPr>
                <w:rFonts w:ascii="Arial" w:hAnsi="Arial" w:cs="Arial"/>
              </w:rPr>
            </w:pPr>
          </w:p>
        </w:tc>
      </w:tr>
      <w:tr w:rsidR="00160977" w14:paraId="4D6D0DD7" w14:textId="77777777" w:rsidTr="00160977">
        <w:tc>
          <w:tcPr>
            <w:tcW w:w="2312" w:type="dxa"/>
          </w:tcPr>
          <w:p w14:paraId="12B00FAA" w14:textId="77777777" w:rsidR="00160977" w:rsidRDefault="00160977" w:rsidP="00A014B0">
            <w:pPr>
              <w:keepNext/>
              <w:keepLines/>
              <w:widowControl w:val="0"/>
              <w:autoSpaceDE w:val="0"/>
              <w:autoSpaceDN w:val="0"/>
              <w:adjustRightInd w:val="0"/>
              <w:spacing w:after="0" w:line="276" w:lineRule="auto"/>
              <w:ind w:right="114"/>
              <w:rPr>
                <w:rFonts w:ascii="Arial" w:hAnsi="Arial" w:cs="Arial"/>
              </w:rPr>
            </w:pPr>
          </w:p>
        </w:tc>
        <w:tc>
          <w:tcPr>
            <w:tcW w:w="2312" w:type="dxa"/>
          </w:tcPr>
          <w:p w14:paraId="07559AB1" w14:textId="77777777" w:rsidR="00160977" w:rsidRDefault="00160977" w:rsidP="00A014B0">
            <w:pPr>
              <w:keepNext/>
              <w:keepLines/>
              <w:widowControl w:val="0"/>
              <w:autoSpaceDE w:val="0"/>
              <w:autoSpaceDN w:val="0"/>
              <w:adjustRightInd w:val="0"/>
              <w:spacing w:after="0" w:line="276" w:lineRule="auto"/>
              <w:ind w:right="114"/>
              <w:rPr>
                <w:rFonts w:ascii="Arial" w:hAnsi="Arial" w:cs="Arial"/>
              </w:rPr>
            </w:pPr>
          </w:p>
        </w:tc>
        <w:tc>
          <w:tcPr>
            <w:tcW w:w="2312" w:type="dxa"/>
          </w:tcPr>
          <w:p w14:paraId="7A1C3909" w14:textId="77777777" w:rsidR="00160977" w:rsidRDefault="00160977" w:rsidP="00A014B0">
            <w:pPr>
              <w:keepNext/>
              <w:keepLines/>
              <w:widowControl w:val="0"/>
              <w:autoSpaceDE w:val="0"/>
              <w:autoSpaceDN w:val="0"/>
              <w:adjustRightInd w:val="0"/>
              <w:spacing w:after="0" w:line="276" w:lineRule="auto"/>
              <w:ind w:right="114"/>
              <w:rPr>
                <w:rFonts w:ascii="Arial" w:hAnsi="Arial" w:cs="Arial"/>
              </w:rPr>
            </w:pPr>
          </w:p>
        </w:tc>
        <w:tc>
          <w:tcPr>
            <w:tcW w:w="2312" w:type="dxa"/>
          </w:tcPr>
          <w:p w14:paraId="27C50C13" w14:textId="77777777" w:rsidR="00160977" w:rsidRDefault="00160977" w:rsidP="00A014B0">
            <w:pPr>
              <w:keepNext/>
              <w:keepLines/>
              <w:widowControl w:val="0"/>
              <w:autoSpaceDE w:val="0"/>
              <w:autoSpaceDN w:val="0"/>
              <w:adjustRightInd w:val="0"/>
              <w:spacing w:after="0" w:line="276" w:lineRule="auto"/>
              <w:ind w:right="114"/>
              <w:rPr>
                <w:rFonts w:ascii="Arial" w:hAnsi="Arial" w:cs="Arial"/>
              </w:rPr>
            </w:pPr>
          </w:p>
        </w:tc>
      </w:tr>
      <w:tr w:rsidR="003E40A3" w14:paraId="6EC569EA" w14:textId="77777777" w:rsidTr="00160977">
        <w:tc>
          <w:tcPr>
            <w:tcW w:w="2312" w:type="dxa"/>
          </w:tcPr>
          <w:p w14:paraId="6BB8E23F" w14:textId="77777777" w:rsidR="003E40A3" w:rsidRDefault="003E40A3" w:rsidP="00A014B0">
            <w:pPr>
              <w:keepNext/>
              <w:keepLines/>
              <w:widowControl w:val="0"/>
              <w:autoSpaceDE w:val="0"/>
              <w:autoSpaceDN w:val="0"/>
              <w:adjustRightInd w:val="0"/>
              <w:spacing w:after="0" w:line="276" w:lineRule="auto"/>
              <w:ind w:right="114"/>
              <w:rPr>
                <w:rFonts w:ascii="Arial" w:hAnsi="Arial" w:cs="Arial"/>
              </w:rPr>
            </w:pPr>
          </w:p>
        </w:tc>
        <w:tc>
          <w:tcPr>
            <w:tcW w:w="2312" w:type="dxa"/>
          </w:tcPr>
          <w:p w14:paraId="2ECC6F5E" w14:textId="77777777" w:rsidR="003E40A3" w:rsidRDefault="003E40A3" w:rsidP="00A014B0">
            <w:pPr>
              <w:keepNext/>
              <w:keepLines/>
              <w:widowControl w:val="0"/>
              <w:autoSpaceDE w:val="0"/>
              <w:autoSpaceDN w:val="0"/>
              <w:adjustRightInd w:val="0"/>
              <w:spacing w:after="0" w:line="276" w:lineRule="auto"/>
              <w:ind w:right="114"/>
              <w:rPr>
                <w:rFonts w:ascii="Arial" w:hAnsi="Arial" w:cs="Arial"/>
              </w:rPr>
            </w:pPr>
          </w:p>
        </w:tc>
        <w:tc>
          <w:tcPr>
            <w:tcW w:w="2312" w:type="dxa"/>
          </w:tcPr>
          <w:p w14:paraId="73D932F3" w14:textId="77777777" w:rsidR="003E40A3" w:rsidRDefault="003E40A3" w:rsidP="00A014B0">
            <w:pPr>
              <w:keepNext/>
              <w:keepLines/>
              <w:widowControl w:val="0"/>
              <w:autoSpaceDE w:val="0"/>
              <w:autoSpaceDN w:val="0"/>
              <w:adjustRightInd w:val="0"/>
              <w:spacing w:after="0" w:line="276" w:lineRule="auto"/>
              <w:ind w:right="114"/>
              <w:rPr>
                <w:rFonts w:ascii="Arial" w:hAnsi="Arial" w:cs="Arial"/>
              </w:rPr>
            </w:pPr>
          </w:p>
        </w:tc>
        <w:tc>
          <w:tcPr>
            <w:tcW w:w="2312" w:type="dxa"/>
          </w:tcPr>
          <w:p w14:paraId="6E849141" w14:textId="77777777" w:rsidR="003E40A3" w:rsidRDefault="003E40A3" w:rsidP="00A014B0">
            <w:pPr>
              <w:keepNext/>
              <w:keepLines/>
              <w:widowControl w:val="0"/>
              <w:autoSpaceDE w:val="0"/>
              <w:autoSpaceDN w:val="0"/>
              <w:adjustRightInd w:val="0"/>
              <w:spacing w:after="0" w:line="276" w:lineRule="auto"/>
              <w:ind w:right="114"/>
              <w:rPr>
                <w:rFonts w:ascii="Arial" w:hAnsi="Arial" w:cs="Arial"/>
              </w:rPr>
            </w:pPr>
          </w:p>
        </w:tc>
      </w:tr>
    </w:tbl>
    <w:p w14:paraId="267D273A" w14:textId="77777777" w:rsidR="00160977" w:rsidRDefault="00160977" w:rsidP="00A014B0">
      <w:pPr>
        <w:keepNext/>
        <w:keepLines/>
        <w:widowControl w:val="0"/>
        <w:autoSpaceDE w:val="0"/>
        <w:autoSpaceDN w:val="0"/>
        <w:adjustRightInd w:val="0"/>
        <w:spacing w:after="0" w:line="276" w:lineRule="auto"/>
        <w:ind w:left="120" w:right="114" w:firstLine="720"/>
        <w:rPr>
          <w:rFonts w:ascii="Arial" w:hAnsi="Arial" w:cs="Arial"/>
        </w:rPr>
      </w:pPr>
    </w:p>
    <w:p w14:paraId="2A56A13B" w14:textId="77777777" w:rsidR="00D2583F" w:rsidRDefault="001260A1">
      <w:pPr>
        <w:keepNext/>
        <w:keepLines/>
        <w:widowControl w:val="0"/>
        <w:autoSpaceDE w:val="0"/>
        <w:autoSpaceDN w:val="0"/>
        <w:adjustRightInd w:val="0"/>
        <w:spacing w:after="0" w:line="276" w:lineRule="auto"/>
        <w:ind w:left="120" w:right="114"/>
        <w:rPr>
          <w:rFonts w:ascii="Arial" w:hAnsi="Arial" w:cs="Arial"/>
          <w:sz w:val="24"/>
          <w:szCs w:val="24"/>
        </w:rPr>
      </w:pPr>
      <w:r w:rsidRPr="00A014B0">
        <w:rPr>
          <w:rFonts w:ascii="Arial" w:hAnsi="Arial" w:cs="Arial"/>
        </w:rPr>
        <w:br w:type="page"/>
      </w:r>
      <w:r w:rsidR="00D2583F">
        <w:rPr>
          <w:rFonts w:ascii="Arial" w:hAnsi="Arial" w:cs="Arial"/>
          <w:b/>
          <w:bCs/>
          <w:color w:val="000000"/>
        </w:rPr>
        <w:lastRenderedPageBreak/>
        <w:t>Schedule 3 - Contract Data Sheet</w:t>
      </w:r>
      <w:bookmarkEnd w:id="80"/>
    </w:p>
    <w:tbl>
      <w:tblPr>
        <w:tblW w:w="0" w:type="auto"/>
        <w:tblInd w:w="130" w:type="dxa"/>
        <w:tblLayout w:type="fixed"/>
        <w:tblCellMar>
          <w:left w:w="0" w:type="dxa"/>
          <w:right w:w="0" w:type="dxa"/>
        </w:tblCellMar>
        <w:tblLook w:val="0000" w:firstRow="0" w:lastRow="0" w:firstColumn="0" w:lastColumn="0" w:noHBand="0" w:noVBand="0"/>
      </w:tblPr>
      <w:tblGrid>
        <w:gridCol w:w="10000"/>
      </w:tblGrid>
      <w:tr w:rsidR="00D2583F" w:rsidRPr="00D51821" w14:paraId="7A233BFD"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58742102" w14:textId="77777777" w:rsidR="00D2583F" w:rsidRPr="00D51821" w:rsidRDefault="00D2583F">
            <w:pPr>
              <w:widowControl w:val="0"/>
              <w:autoSpaceDE w:val="0"/>
              <w:autoSpaceDN w:val="0"/>
              <w:adjustRightInd w:val="0"/>
              <w:spacing w:after="60" w:line="240" w:lineRule="auto"/>
              <w:ind w:left="118" w:right="10"/>
              <w:rPr>
                <w:rFonts w:ascii="Arial" w:hAnsi="Arial" w:cs="Arial"/>
                <w:sz w:val="24"/>
                <w:szCs w:val="24"/>
              </w:rPr>
            </w:pPr>
            <w:r w:rsidRPr="00D51821">
              <w:rPr>
                <w:rFonts w:ascii="Arial" w:hAnsi="Arial" w:cs="Arial"/>
                <w:b/>
                <w:bCs/>
                <w:color w:val="000000"/>
              </w:rPr>
              <w:t>General Conditions</w:t>
            </w:r>
          </w:p>
        </w:tc>
      </w:tr>
      <w:tr w:rsidR="00D2583F" w:rsidRPr="00D51821" w14:paraId="6DCF518E"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34C15930" w14:textId="77777777" w:rsidR="00D2583F" w:rsidRPr="00D51821" w:rsidRDefault="00D2583F">
            <w:pPr>
              <w:widowControl w:val="0"/>
              <w:autoSpaceDE w:val="0"/>
              <w:autoSpaceDN w:val="0"/>
              <w:adjustRightInd w:val="0"/>
              <w:spacing w:after="60" w:line="240" w:lineRule="auto"/>
              <w:ind w:left="118" w:right="10"/>
              <w:rPr>
                <w:rFonts w:ascii="Arial" w:hAnsi="Arial" w:cs="Arial"/>
                <w:b/>
                <w:bCs/>
                <w:color w:val="000000"/>
              </w:rPr>
            </w:pPr>
            <w:r w:rsidRPr="00D51821">
              <w:rPr>
                <w:rFonts w:ascii="Arial" w:hAnsi="Arial" w:cs="Arial"/>
                <w:b/>
                <w:bCs/>
                <w:color w:val="000000"/>
              </w:rPr>
              <w:t>Condition 2 – Duration of Contract:</w:t>
            </w:r>
          </w:p>
          <w:p w14:paraId="78875F13" w14:textId="77777777" w:rsidR="00D2583F" w:rsidRPr="00D51821" w:rsidRDefault="00D2583F">
            <w:pPr>
              <w:widowControl w:val="0"/>
              <w:autoSpaceDE w:val="0"/>
              <w:autoSpaceDN w:val="0"/>
              <w:adjustRightInd w:val="0"/>
              <w:spacing w:after="60" w:line="240" w:lineRule="auto"/>
              <w:ind w:left="118" w:right="10"/>
              <w:rPr>
                <w:rFonts w:ascii="Arial" w:hAnsi="Arial" w:cs="Arial"/>
                <w:sz w:val="24"/>
                <w:szCs w:val="24"/>
              </w:rPr>
            </w:pPr>
          </w:p>
          <w:p w14:paraId="7C575788" w14:textId="77777777" w:rsidR="00D2583F" w:rsidRDefault="00D2583F">
            <w:pPr>
              <w:widowControl w:val="0"/>
              <w:autoSpaceDE w:val="0"/>
              <w:autoSpaceDN w:val="0"/>
              <w:adjustRightInd w:val="0"/>
              <w:spacing w:after="60" w:line="240" w:lineRule="auto"/>
              <w:ind w:left="118" w:right="10"/>
              <w:rPr>
                <w:rFonts w:ascii="Arial" w:hAnsi="Arial" w:cs="Arial"/>
                <w:color w:val="000000"/>
              </w:rPr>
            </w:pPr>
            <w:r w:rsidRPr="00D51821">
              <w:rPr>
                <w:rFonts w:ascii="Arial" w:hAnsi="Arial" w:cs="Arial"/>
                <w:color w:val="000000"/>
              </w:rPr>
              <w:t>        </w:t>
            </w:r>
            <w:r w:rsidR="004F78F1">
              <w:rPr>
                <w:rFonts w:ascii="Arial" w:hAnsi="Arial" w:cs="Arial"/>
                <w:color w:val="000000"/>
              </w:rPr>
              <w:t xml:space="preserve">Unless otherwise terminated by the Authority, including under the Contract Options condition 47.3, </w:t>
            </w:r>
            <w:r w:rsidRPr="00D51821">
              <w:rPr>
                <w:rFonts w:ascii="Arial" w:hAnsi="Arial" w:cs="Arial"/>
                <w:color w:val="000000"/>
              </w:rPr>
              <w:t>The Contract expiry date shall be: 2023/12/31 00:00:00</w:t>
            </w:r>
            <w:r w:rsidR="004F78F1">
              <w:rPr>
                <w:rFonts w:ascii="Arial" w:hAnsi="Arial" w:cs="Arial"/>
                <w:color w:val="000000"/>
              </w:rPr>
              <w:t xml:space="preserve">. </w:t>
            </w:r>
          </w:p>
          <w:p w14:paraId="3DC5F185" w14:textId="77777777" w:rsidR="004F78F1" w:rsidRPr="00D51821" w:rsidRDefault="004F78F1">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sz w:val="24"/>
                <w:szCs w:val="24"/>
              </w:rPr>
              <w:t>Contract Years 1 and 2 of the Contract are firm requirements, Contract Years 3 and 4 are Optional in accordance with Condition 47.3. Contract Years 1 and 2 are defined as the first 24 months of the Contract (subject to date of placement). Contract Years 3 and 4 are defined as the 3</w:t>
            </w:r>
            <w:r w:rsidRPr="004F78F1">
              <w:rPr>
                <w:rFonts w:ascii="Arial" w:hAnsi="Arial" w:cs="Arial"/>
                <w:sz w:val="24"/>
                <w:szCs w:val="24"/>
                <w:vertAlign w:val="superscript"/>
              </w:rPr>
              <w:t>rd</w:t>
            </w:r>
            <w:r>
              <w:rPr>
                <w:rFonts w:ascii="Arial" w:hAnsi="Arial" w:cs="Arial"/>
                <w:sz w:val="24"/>
                <w:szCs w:val="24"/>
              </w:rPr>
              <w:t xml:space="preserve"> and 4</w:t>
            </w:r>
            <w:r w:rsidRPr="004F78F1">
              <w:rPr>
                <w:rFonts w:ascii="Arial" w:hAnsi="Arial" w:cs="Arial"/>
                <w:sz w:val="24"/>
                <w:szCs w:val="24"/>
                <w:vertAlign w:val="superscript"/>
              </w:rPr>
              <w:t>th</w:t>
            </w:r>
            <w:r>
              <w:rPr>
                <w:rFonts w:ascii="Arial" w:hAnsi="Arial" w:cs="Arial"/>
                <w:sz w:val="24"/>
                <w:szCs w:val="24"/>
              </w:rPr>
              <w:t xml:space="preserve"> periods of 12 months (subject to the date of placement and the stated expiry date above).</w:t>
            </w:r>
          </w:p>
        </w:tc>
      </w:tr>
      <w:tr w:rsidR="00D2583F" w:rsidRPr="00D51821" w14:paraId="0FE81F54"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4578B769" w14:textId="77777777" w:rsidR="00D2583F" w:rsidRPr="00D51821" w:rsidRDefault="00D2583F">
            <w:pPr>
              <w:widowControl w:val="0"/>
              <w:autoSpaceDE w:val="0"/>
              <w:autoSpaceDN w:val="0"/>
              <w:adjustRightInd w:val="0"/>
              <w:spacing w:after="60" w:line="240" w:lineRule="auto"/>
              <w:ind w:left="118" w:right="10"/>
              <w:rPr>
                <w:rFonts w:ascii="Arial" w:hAnsi="Arial" w:cs="Arial"/>
                <w:b/>
                <w:bCs/>
                <w:color w:val="000000"/>
              </w:rPr>
            </w:pPr>
            <w:r w:rsidRPr="00D51821">
              <w:rPr>
                <w:rFonts w:ascii="Arial" w:hAnsi="Arial" w:cs="Arial"/>
                <w:b/>
                <w:bCs/>
                <w:color w:val="000000"/>
              </w:rPr>
              <w:t>Condition 4 – Governing Law:</w:t>
            </w:r>
          </w:p>
          <w:p w14:paraId="432116AE" w14:textId="77777777" w:rsidR="00D2583F" w:rsidRPr="00D51821" w:rsidRDefault="00D2583F">
            <w:pPr>
              <w:widowControl w:val="0"/>
              <w:autoSpaceDE w:val="0"/>
              <w:autoSpaceDN w:val="0"/>
              <w:adjustRightInd w:val="0"/>
              <w:spacing w:after="60" w:line="240" w:lineRule="auto"/>
              <w:ind w:left="838" w:right="10"/>
              <w:rPr>
                <w:rFonts w:ascii="Arial" w:hAnsi="Arial" w:cs="Arial"/>
                <w:sz w:val="24"/>
                <w:szCs w:val="24"/>
              </w:rPr>
            </w:pPr>
          </w:p>
          <w:p w14:paraId="676FDB63" w14:textId="77777777" w:rsidR="00D2583F" w:rsidRPr="00D51821" w:rsidRDefault="00D2583F">
            <w:pPr>
              <w:widowControl w:val="0"/>
              <w:autoSpaceDE w:val="0"/>
              <w:autoSpaceDN w:val="0"/>
              <w:adjustRightInd w:val="0"/>
              <w:spacing w:after="60" w:line="240" w:lineRule="auto"/>
              <w:ind w:left="838" w:right="10"/>
              <w:rPr>
                <w:rFonts w:ascii="Arial" w:hAnsi="Arial" w:cs="Arial"/>
                <w:color w:val="000000"/>
              </w:rPr>
            </w:pPr>
            <w:r w:rsidRPr="00D51821">
              <w:rPr>
                <w:rFonts w:ascii="Arial" w:hAnsi="Arial" w:cs="Arial"/>
                <w:color w:val="000000"/>
              </w:rPr>
              <w:t xml:space="preserve">Contract to be governed and construed in accordance with: </w:t>
            </w:r>
          </w:p>
          <w:p w14:paraId="49405E6C" w14:textId="77777777" w:rsidR="00D2583F" w:rsidRPr="00D51821" w:rsidRDefault="00D2583F">
            <w:pPr>
              <w:widowControl w:val="0"/>
              <w:autoSpaceDE w:val="0"/>
              <w:autoSpaceDN w:val="0"/>
              <w:adjustRightInd w:val="0"/>
              <w:spacing w:after="60" w:line="240" w:lineRule="auto"/>
              <w:ind w:left="838" w:right="10"/>
              <w:rPr>
                <w:rFonts w:ascii="Arial" w:hAnsi="Arial" w:cs="Arial"/>
                <w:sz w:val="24"/>
                <w:szCs w:val="24"/>
              </w:rPr>
            </w:pPr>
          </w:p>
          <w:p w14:paraId="45733FEF" w14:textId="77777777" w:rsidR="00D2583F" w:rsidRPr="00D51821" w:rsidRDefault="00D2583F">
            <w:pPr>
              <w:widowControl w:val="0"/>
              <w:autoSpaceDE w:val="0"/>
              <w:autoSpaceDN w:val="0"/>
              <w:adjustRightInd w:val="0"/>
              <w:spacing w:after="60" w:line="240" w:lineRule="auto"/>
              <w:ind w:left="838" w:right="10"/>
              <w:rPr>
                <w:rFonts w:ascii="Arial" w:hAnsi="Arial" w:cs="Arial"/>
                <w:color w:val="000000"/>
              </w:rPr>
            </w:pPr>
            <w:r w:rsidRPr="00D51821">
              <w:rPr>
                <w:rFonts w:ascii="Arial" w:hAnsi="Arial" w:cs="Arial"/>
                <w:color w:val="000000"/>
              </w:rPr>
              <w:t>English Law</w:t>
            </w:r>
          </w:p>
          <w:p w14:paraId="71688079" w14:textId="77777777" w:rsidR="00D2583F" w:rsidRPr="00D51821" w:rsidRDefault="00D2583F">
            <w:pPr>
              <w:widowControl w:val="0"/>
              <w:autoSpaceDE w:val="0"/>
              <w:autoSpaceDN w:val="0"/>
              <w:adjustRightInd w:val="0"/>
              <w:spacing w:after="60" w:line="240" w:lineRule="auto"/>
              <w:ind w:left="838" w:right="10"/>
              <w:rPr>
                <w:rFonts w:ascii="Arial" w:hAnsi="Arial" w:cs="Arial"/>
                <w:sz w:val="24"/>
                <w:szCs w:val="24"/>
              </w:rPr>
            </w:pPr>
          </w:p>
          <w:p w14:paraId="51159B31" w14:textId="77777777" w:rsidR="00D2583F" w:rsidRPr="00D51821" w:rsidRDefault="00D2583F">
            <w:pPr>
              <w:widowControl w:val="0"/>
              <w:autoSpaceDE w:val="0"/>
              <w:autoSpaceDN w:val="0"/>
              <w:adjustRightInd w:val="0"/>
              <w:spacing w:after="60" w:line="240" w:lineRule="auto"/>
              <w:ind w:left="838" w:right="10"/>
              <w:rPr>
                <w:rFonts w:ascii="Arial" w:hAnsi="Arial" w:cs="Arial"/>
                <w:color w:val="000000"/>
              </w:rPr>
            </w:pPr>
            <w:r w:rsidRPr="00D51821">
              <w:rPr>
                <w:rFonts w:ascii="Arial" w:hAnsi="Arial" w:cs="Arial"/>
                <w:color w:val="000000"/>
              </w:rPr>
              <w:t>Solicitors or other persons based in England and Wales (or Scotland if Scots Law applies) irrevocably appointed for Contractors without a place of business in England (or Scotland, if Scots Law applies) in accordance with clause 4.g (if applicable) are as follows:</w:t>
            </w:r>
          </w:p>
          <w:p w14:paraId="44EF7CBE" w14:textId="77777777" w:rsidR="00D2583F" w:rsidRPr="00D51821" w:rsidRDefault="00D2583F">
            <w:pPr>
              <w:widowControl w:val="0"/>
              <w:autoSpaceDE w:val="0"/>
              <w:autoSpaceDN w:val="0"/>
              <w:adjustRightInd w:val="0"/>
              <w:spacing w:after="60" w:line="240" w:lineRule="auto"/>
              <w:ind w:left="838" w:right="10"/>
              <w:rPr>
                <w:rFonts w:ascii="Arial" w:hAnsi="Arial" w:cs="Arial"/>
                <w:sz w:val="24"/>
                <w:szCs w:val="24"/>
              </w:rPr>
            </w:pPr>
          </w:p>
          <w:p w14:paraId="32916BFA" w14:textId="77777777" w:rsidR="00D2583F" w:rsidRPr="00D51821" w:rsidRDefault="00D2583F">
            <w:pPr>
              <w:widowControl w:val="0"/>
              <w:autoSpaceDE w:val="0"/>
              <w:autoSpaceDN w:val="0"/>
              <w:adjustRightInd w:val="0"/>
              <w:spacing w:after="60" w:line="240" w:lineRule="auto"/>
              <w:ind w:left="838" w:right="10"/>
              <w:rPr>
                <w:rFonts w:ascii="Arial" w:hAnsi="Arial" w:cs="Arial"/>
                <w:sz w:val="24"/>
                <w:szCs w:val="24"/>
              </w:rPr>
            </w:pPr>
            <w:r w:rsidRPr="00D51821">
              <w:rPr>
                <w:rFonts w:ascii="Arial" w:hAnsi="Arial" w:cs="Arial"/>
                <w:color w:val="000000"/>
              </w:rPr>
              <w:t>NO</w:t>
            </w:r>
          </w:p>
        </w:tc>
      </w:tr>
      <w:tr w:rsidR="00D2583F" w:rsidRPr="00D51821" w14:paraId="2438F610"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57069442" w14:textId="77777777" w:rsidR="00D2583F" w:rsidRPr="00D51821" w:rsidRDefault="00D2583F">
            <w:pPr>
              <w:widowControl w:val="0"/>
              <w:autoSpaceDE w:val="0"/>
              <w:autoSpaceDN w:val="0"/>
              <w:adjustRightInd w:val="0"/>
              <w:spacing w:after="60" w:line="240" w:lineRule="auto"/>
              <w:ind w:left="118" w:right="10"/>
              <w:rPr>
                <w:rFonts w:ascii="Arial" w:hAnsi="Arial" w:cs="Arial"/>
                <w:b/>
                <w:bCs/>
                <w:color w:val="000000"/>
              </w:rPr>
            </w:pPr>
            <w:r w:rsidRPr="00D51821">
              <w:rPr>
                <w:rFonts w:ascii="Arial" w:hAnsi="Arial" w:cs="Arial"/>
                <w:b/>
                <w:bCs/>
                <w:color w:val="000000"/>
              </w:rPr>
              <w:t>Condition 8 – Authority’s Representatives:</w:t>
            </w:r>
          </w:p>
          <w:p w14:paraId="32729167" w14:textId="77777777" w:rsidR="00D2583F" w:rsidRPr="00D51821" w:rsidRDefault="00D2583F">
            <w:pPr>
              <w:widowControl w:val="0"/>
              <w:autoSpaceDE w:val="0"/>
              <w:autoSpaceDN w:val="0"/>
              <w:adjustRightInd w:val="0"/>
              <w:spacing w:after="60" w:line="240" w:lineRule="auto"/>
              <w:ind w:left="118" w:right="10"/>
              <w:rPr>
                <w:rFonts w:ascii="Arial" w:hAnsi="Arial" w:cs="Arial"/>
                <w:sz w:val="24"/>
                <w:szCs w:val="24"/>
              </w:rPr>
            </w:pPr>
          </w:p>
          <w:p w14:paraId="7040E5B2" w14:textId="77777777" w:rsidR="00D2583F" w:rsidRPr="00D51821" w:rsidRDefault="00D2583F">
            <w:pPr>
              <w:widowControl w:val="0"/>
              <w:autoSpaceDE w:val="0"/>
              <w:autoSpaceDN w:val="0"/>
              <w:adjustRightInd w:val="0"/>
              <w:spacing w:after="60" w:line="240" w:lineRule="auto"/>
              <w:ind w:left="118" w:right="10"/>
              <w:rPr>
                <w:rFonts w:ascii="Arial" w:hAnsi="Arial" w:cs="Arial"/>
                <w:color w:val="000000"/>
              </w:rPr>
            </w:pPr>
            <w:r w:rsidRPr="00D51821">
              <w:rPr>
                <w:rFonts w:ascii="Arial" w:hAnsi="Arial" w:cs="Arial"/>
                <w:color w:val="000000"/>
              </w:rPr>
              <w:t>The Authority’s Representatives for the Contract are as follows:</w:t>
            </w:r>
          </w:p>
          <w:p w14:paraId="04B8D03C" w14:textId="77777777" w:rsidR="00D2583F" w:rsidRPr="00D51821" w:rsidRDefault="00D2583F">
            <w:pPr>
              <w:widowControl w:val="0"/>
              <w:autoSpaceDE w:val="0"/>
              <w:autoSpaceDN w:val="0"/>
              <w:adjustRightInd w:val="0"/>
              <w:spacing w:after="60" w:line="240" w:lineRule="auto"/>
              <w:ind w:left="118" w:right="10"/>
              <w:rPr>
                <w:rFonts w:ascii="Arial" w:hAnsi="Arial" w:cs="Arial"/>
                <w:sz w:val="24"/>
                <w:szCs w:val="24"/>
              </w:rPr>
            </w:pPr>
          </w:p>
          <w:p w14:paraId="411936EF" w14:textId="77777777" w:rsidR="00D2583F" w:rsidRPr="00D51821" w:rsidRDefault="00D2583F">
            <w:pPr>
              <w:widowControl w:val="0"/>
              <w:autoSpaceDE w:val="0"/>
              <w:autoSpaceDN w:val="0"/>
              <w:adjustRightInd w:val="0"/>
              <w:spacing w:after="60" w:line="240" w:lineRule="auto"/>
              <w:ind w:left="118" w:right="10"/>
              <w:rPr>
                <w:rFonts w:ascii="Arial" w:hAnsi="Arial" w:cs="Arial"/>
                <w:color w:val="000000"/>
              </w:rPr>
            </w:pPr>
            <w:r w:rsidRPr="00D51821">
              <w:rPr>
                <w:rFonts w:ascii="Arial" w:hAnsi="Arial" w:cs="Arial"/>
                <w:color w:val="000000"/>
              </w:rPr>
              <w:t>Commercial: (as per DEFFORM 111)</w:t>
            </w:r>
          </w:p>
          <w:p w14:paraId="7F5D3DF2" w14:textId="77777777" w:rsidR="00D2583F" w:rsidRPr="00D51821" w:rsidRDefault="00D2583F">
            <w:pPr>
              <w:widowControl w:val="0"/>
              <w:autoSpaceDE w:val="0"/>
              <w:autoSpaceDN w:val="0"/>
              <w:adjustRightInd w:val="0"/>
              <w:spacing w:after="60" w:line="240" w:lineRule="auto"/>
              <w:ind w:left="118" w:right="10"/>
              <w:rPr>
                <w:rFonts w:ascii="Arial" w:hAnsi="Arial" w:cs="Arial"/>
                <w:sz w:val="24"/>
                <w:szCs w:val="24"/>
              </w:rPr>
            </w:pPr>
          </w:p>
          <w:p w14:paraId="371E65ED" w14:textId="77777777" w:rsidR="00D2583F" w:rsidRPr="00D51821" w:rsidRDefault="00D2583F">
            <w:pPr>
              <w:widowControl w:val="0"/>
              <w:autoSpaceDE w:val="0"/>
              <w:autoSpaceDN w:val="0"/>
              <w:adjustRightInd w:val="0"/>
              <w:spacing w:after="60" w:line="240" w:lineRule="auto"/>
              <w:ind w:left="118" w:right="10"/>
              <w:rPr>
                <w:rFonts w:ascii="Arial" w:hAnsi="Arial" w:cs="Arial"/>
                <w:sz w:val="24"/>
                <w:szCs w:val="24"/>
              </w:rPr>
            </w:pPr>
            <w:r w:rsidRPr="00D51821">
              <w:rPr>
                <w:rFonts w:ascii="Arial" w:hAnsi="Arial" w:cs="Arial"/>
                <w:color w:val="000000"/>
              </w:rPr>
              <w:t xml:space="preserve">Project Manager: John </w:t>
            </w:r>
            <w:proofErr w:type="gramStart"/>
            <w:r w:rsidRPr="00D51821">
              <w:rPr>
                <w:rFonts w:ascii="Arial" w:hAnsi="Arial" w:cs="Arial"/>
                <w:color w:val="000000"/>
              </w:rPr>
              <w:t>Stuart  (</w:t>
            </w:r>
            <w:proofErr w:type="gramEnd"/>
            <w:r w:rsidRPr="00D51821">
              <w:rPr>
                <w:rFonts w:ascii="Arial" w:hAnsi="Arial" w:cs="Arial"/>
                <w:color w:val="000000"/>
              </w:rPr>
              <w:t>as per DEFFORM 111)</w:t>
            </w:r>
          </w:p>
        </w:tc>
      </w:tr>
      <w:tr w:rsidR="00D2583F" w:rsidRPr="00D51821" w14:paraId="6AB66732"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384489CC" w14:textId="77777777" w:rsidR="00D2583F" w:rsidRPr="00D51821" w:rsidRDefault="00D2583F">
            <w:pPr>
              <w:widowControl w:val="0"/>
              <w:autoSpaceDE w:val="0"/>
              <w:autoSpaceDN w:val="0"/>
              <w:adjustRightInd w:val="0"/>
              <w:spacing w:after="60" w:line="240" w:lineRule="auto"/>
              <w:ind w:left="118" w:right="10"/>
              <w:rPr>
                <w:rFonts w:ascii="Arial" w:hAnsi="Arial" w:cs="Arial"/>
                <w:b/>
                <w:bCs/>
                <w:color w:val="000000"/>
              </w:rPr>
            </w:pPr>
            <w:r w:rsidRPr="00D51821">
              <w:rPr>
                <w:rFonts w:ascii="Arial" w:hAnsi="Arial" w:cs="Arial"/>
                <w:b/>
                <w:bCs/>
                <w:color w:val="000000"/>
              </w:rPr>
              <w:t>Condition 19 – Notices:</w:t>
            </w:r>
          </w:p>
          <w:p w14:paraId="3867239D" w14:textId="77777777" w:rsidR="00D2583F" w:rsidRPr="00D51821" w:rsidRDefault="00D2583F">
            <w:pPr>
              <w:widowControl w:val="0"/>
              <w:autoSpaceDE w:val="0"/>
              <w:autoSpaceDN w:val="0"/>
              <w:adjustRightInd w:val="0"/>
              <w:spacing w:after="60" w:line="240" w:lineRule="auto"/>
              <w:ind w:left="118" w:right="10"/>
              <w:rPr>
                <w:rFonts w:ascii="Arial" w:hAnsi="Arial" w:cs="Arial"/>
                <w:sz w:val="24"/>
                <w:szCs w:val="24"/>
              </w:rPr>
            </w:pPr>
          </w:p>
          <w:p w14:paraId="67CE02F8" w14:textId="77777777" w:rsidR="00D2583F" w:rsidRPr="00D51821" w:rsidRDefault="00D2583F">
            <w:pPr>
              <w:widowControl w:val="0"/>
              <w:autoSpaceDE w:val="0"/>
              <w:autoSpaceDN w:val="0"/>
              <w:adjustRightInd w:val="0"/>
              <w:spacing w:after="60" w:line="240" w:lineRule="auto"/>
              <w:ind w:left="685" w:right="10"/>
              <w:rPr>
                <w:rFonts w:ascii="Arial" w:hAnsi="Arial" w:cs="Arial"/>
                <w:color w:val="000000"/>
              </w:rPr>
            </w:pPr>
            <w:r w:rsidRPr="00D51821">
              <w:rPr>
                <w:rFonts w:ascii="Arial" w:hAnsi="Arial" w:cs="Arial"/>
                <w:color w:val="000000"/>
              </w:rPr>
              <w:t>Notices served under the Contract shall be sent to the following address:</w:t>
            </w:r>
          </w:p>
          <w:p w14:paraId="6554C220" w14:textId="77777777" w:rsidR="00D2583F" w:rsidRPr="00D51821" w:rsidRDefault="00D2583F">
            <w:pPr>
              <w:widowControl w:val="0"/>
              <w:autoSpaceDE w:val="0"/>
              <w:autoSpaceDN w:val="0"/>
              <w:adjustRightInd w:val="0"/>
              <w:spacing w:after="60" w:line="240" w:lineRule="auto"/>
              <w:ind w:left="685" w:right="10"/>
              <w:rPr>
                <w:rFonts w:ascii="Arial" w:hAnsi="Arial" w:cs="Arial"/>
                <w:sz w:val="24"/>
                <w:szCs w:val="24"/>
              </w:rPr>
            </w:pPr>
          </w:p>
          <w:p w14:paraId="7FA84440" w14:textId="77777777" w:rsidR="00D2583F" w:rsidRPr="00D51821" w:rsidRDefault="00D2583F">
            <w:pPr>
              <w:widowControl w:val="0"/>
              <w:autoSpaceDE w:val="0"/>
              <w:autoSpaceDN w:val="0"/>
              <w:adjustRightInd w:val="0"/>
              <w:spacing w:after="60" w:line="240" w:lineRule="auto"/>
              <w:ind w:left="685" w:right="10"/>
              <w:rPr>
                <w:rFonts w:ascii="Arial" w:hAnsi="Arial" w:cs="Arial"/>
                <w:color w:val="000000"/>
              </w:rPr>
            </w:pPr>
            <w:r w:rsidRPr="00D51821">
              <w:rPr>
                <w:rFonts w:ascii="Arial" w:hAnsi="Arial" w:cs="Arial"/>
                <w:color w:val="000000"/>
              </w:rPr>
              <w:t>Authority:   #1261 Spruce 2B MOD Abbey Wood Bristol BS34 8JH</w:t>
            </w:r>
            <w:proofErr w:type="gramStart"/>
            <w:r w:rsidRPr="00D51821">
              <w:rPr>
                <w:rFonts w:ascii="Arial" w:hAnsi="Arial" w:cs="Arial"/>
                <w:color w:val="000000"/>
              </w:rPr>
              <w:t xml:space="preserve">   (</w:t>
            </w:r>
            <w:proofErr w:type="gramEnd"/>
            <w:r w:rsidRPr="00D51821">
              <w:rPr>
                <w:rFonts w:ascii="Arial" w:hAnsi="Arial" w:cs="Arial"/>
                <w:color w:val="000000"/>
              </w:rPr>
              <w:t>as per DEFFORM 111)</w:t>
            </w:r>
          </w:p>
          <w:p w14:paraId="754F4A66" w14:textId="77777777" w:rsidR="00D2583F" w:rsidRPr="00D51821" w:rsidRDefault="00D2583F">
            <w:pPr>
              <w:widowControl w:val="0"/>
              <w:autoSpaceDE w:val="0"/>
              <w:autoSpaceDN w:val="0"/>
              <w:adjustRightInd w:val="0"/>
              <w:spacing w:after="60" w:line="240" w:lineRule="auto"/>
              <w:ind w:left="685" w:right="10"/>
              <w:rPr>
                <w:rFonts w:ascii="Arial" w:hAnsi="Arial" w:cs="Arial"/>
                <w:sz w:val="24"/>
                <w:szCs w:val="24"/>
              </w:rPr>
            </w:pPr>
          </w:p>
          <w:p w14:paraId="7DE634B2" w14:textId="77777777" w:rsidR="00D2583F" w:rsidRPr="00D51821" w:rsidRDefault="00D2583F">
            <w:pPr>
              <w:widowControl w:val="0"/>
              <w:autoSpaceDE w:val="0"/>
              <w:autoSpaceDN w:val="0"/>
              <w:adjustRightInd w:val="0"/>
              <w:spacing w:after="60" w:line="240" w:lineRule="auto"/>
              <w:ind w:left="685" w:right="10"/>
              <w:rPr>
                <w:rFonts w:ascii="Arial" w:hAnsi="Arial" w:cs="Arial"/>
                <w:color w:val="000000"/>
              </w:rPr>
            </w:pPr>
            <w:r w:rsidRPr="00D51821">
              <w:rPr>
                <w:rFonts w:ascii="Arial" w:hAnsi="Arial" w:cs="Arial"/>
                <w:color w:val="000000"/>
              </w:rPr>
              <w:t>Contractor: TBC</w:t>
            </w:r>
          </w:p>
          <w:p w14:paraId="0380846F" w14:textId="77777777" w:rsidR="00D2583F" w:rsidRPr="00D51821" w:rsidRDefault="00D2583F">
            <w:pPr>
              <w:widowControl w:val="0"/>
              <w:autoSpaceDE w:val="0"/>
              <w:autoSpaceDN w:val="0"/>
              <w:adjustRightInd w:val="0"/>
              <w:spacing w:after="60" w:line="240" w:lineRule="auto"/>
              <w:ind w:left="685" w:right="10"/>
              <w:rPr>
                <w:rFonts w:ascii="Arial" w:hAnsi="Arial" w:cs="Arial"/>
                <w:sz w:val="24"/>
                <w:szCs w:val="24"/>
              </w:rPr>
            </w:pPr>
          </w:p>
          <w:p w14:paraId="74653BDC" w14:textId="77777777" w:rsidR="00D2583F" w:rsidRPr="00D51821" w:rsidRDefault="00D2583F">
            <w:pPr>
              <w:widowControl w:val="0"/>
              <w:autoSpaceDE w:val="0"/>
              <w:autoSpaceDN w:val="0"/>
              <w:adjustRightInd w:val="0"/>
              <w:spacing w:after="60" w:line="240" w:lineRule="auto"/>
              <w:ind w:left="685" w:right="10"/>
              <w:rPr>
                <w:rFonts w:ascii="Arial" w:hAnsi="Arial" w:cs="Arial"/>
                <w:sz w:val="24"/>
                <w:szCs w:val="24"/>
              </w:rPr>
            </w:pPr>
            <w:r w:rsidRPr="00D51821">
              <w:rPr>
                <w:rFonts w:ascii="Arial" w:hAnsi="Arial" w:cs="Arial"/>
                <w:color w:val="000000"/>
              </w:rPr>
              <w:t>Notices can be sent by electronic mail?  Yes</w:t>
            </w:r>
          </w:p>
        </w:tc>
      </w:tr>
      <w:tr w:rsidR="00D2583F" w:rsidRPr="00D51821" w14:paraId="60C03AAC"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72A1E82A" w14:textId="77777777" w:rsidR="00D2583F" w:rsidRPr="00D51821" w:rsidRDefault="00D2583F">
            <w:pPr>
              <w:widowControl w:val="0"/>
              <w:autoSpaceDE w:val="0"/>
              <w:autoSpaceDN w:val="0"/>
              <w:adjustRightInd w:val="0"/>
              <w:spacing w:after="60" w:line="240" w:lineRule="auto"/>
              <w:ind w:left="118" w:right="10"/>
              <w:rPr>
                <w:rFonts w:ascii="Arial" w:hAnsi="Arial" w:cs="Arial"/>
                <w:b/>
                <w:bCs/>
                <w:color w:val="000000"/>
              </w:rPr>
            </w:pPr>
            <w:r w:rsidRPr="00D51821">
              <w:rPr>
                <w:rFonts w:ascii="Arial" w:hAnsi="Arial" w:cs="Arial"/>
                <w:b/>
                <w:bCs/>
                <w:color w:val="000000"/>
              </w:rPr>
              <w:t>Condition 20.a – Progress Meetings:</w:t>
            </w:r>
          </w:p>
          <w:p w14:paraId="48548EE4" w14:textId="77777777" w:rsidR="00D2583F" w:rsidRPr="00D51821" w:rsidRDefault="00D2583F">
            <w:pPr>
              <w:widowControl w:val="0"/>
              <w:autoSpaceDE w:val="0"/>
              <w:autoSpaceDN w:val="0"/>
              <w:adjustRightInd w:val="0"/>
              <w:spacing w:after="60" w:line="240" w:lineRule="auto"/>
              <w:ind w:left="118" w:right="10"/>
              <w:rPr>
                <w:rFonts w:ascii="Arial" w:hAnsi="Arial" w:cs="Arial"/>
                <w:sz w:val="24"/>
                <w:szCs w:val="24"/>
              </w:rPr>
            </w:pPr>
          </w:p>
          <w:p w14:paraId="6EFA8F93" w14:textId="77777777" w:rsidR="00D2583F" w:rsidRPr="00D51821" w:rsidRDefault="00D2583F">
            <w:pPr>
              <w:widowControl w:val="0"/>
              <w:autoSpaceDE w:val="0"/>
              <w:autoSpaceDN w:val="0"/>
              <w:adjustRightInd w:val="0"/>
              <w:spacing w:after="60" w:line="240" w:lineRule="auto"/>
              <w:ind w:left="118" w:right="10"/>
              <w:rPr>
                <w:rFonts w:ascii="Arial" w:hAnsi="Arial" w:cs="Arial"/>
                <w:color w:val="000000"/>
              </w:rPr>
            </w:pPr>
            <w:r w:rsidRPr="00D51821">
              <w:rPr>
                <w:rFonts w:ascii="Arial" w:hAnsi="Arial" w:cs="Arial"/>
                <w:color w:val="000000"/>
              </w:rPr>
              <w:t>The Contractor shall be required to attend the following meetings:</w:t>
            </w:r>
          </w:p>
          <w:p w14:paraId="1D62F6F0" w14:textId="77777777" w:rsidR="00D2583F" w:rsidRPr="00D51821" w:rsidRDefault="00D2583F">
            <w:pPr>
              <w:widowControl w:val="0"/>
              <w:autoSpaceDE w:val="0"/>
              <w:autoSpaceDN w:val="0"/>
              <w:adjustRightInd w:val="0"/>
              <w:spacing w:after="60" w:line="240" w:lineRule="auto"/>
              <w:ind w:left="118" w:right="10"/>
              <w:rPr>
                <w:rFonts w:ascii="Arial" w:hAnsi="Arial" w:cs="Arial"/>
                <w:sz w:val="24"/>
                <w:szCs w:val="24"/>
              </w:rPr>
            </w:pPr>
          </w:p>
          <w:p w14:paraId="78A80477" w14:textId="77777777" w:rsidR="00D2583F" w:rsidRPr="00D51821" w:rsidRDefault="00D2583F">
            <w:pPr>
              <w:widowControl w:val="0"/>
              <w:autoSpaceDE w:val="0"/>
              <w:autoSpaceDN w:val="0"/>
              <w:adjustRightInd w:val="0"/>
              <w:spacing w:after="60" w:line="240" w:lineRule="auto"/>
              <w:ind w:left="118" w:right="10"/>
              <w:rPr>
                <w:rFonts w:ascii="Arial" w:hAnsi="Arial" w:cs="Arial"/>
                <w:sz w:val="24"/>
                <w:szCs w:val="24"/>
              </w:rPr>
            </w:pPr>
            <w:r w:rsidRPr="00D51821">
              <w:rPr>
                <w:rFonts w:ascii="Arial" w:hAnsi="Arial" w:cs="Arial"/>
                <w:color w:val="000000"/>
              </w:rPr>
              <w:t>TBC</w:t>
            </w:r>
          </w:p>
        </w:tc>
      </w:tr>
      <w:tr w:rsidR="00D2583F" w:rsidRPr="00D51821" w14:paraId="51E63944"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4997B29F" w14:textId="77777777" w:rsidR="00D2583F" w:rsidRPr="00D51821" w:rsidRDefault="00D2583F">
            <w:pPr>
              <w:widowControl w:val="0"/>
              <w:autoSpaceDE w:val="0"/>
              <w:autoSpaceDN w:val="0"/>
              <w:adjustRightInd w:val="0"/>
              <w:spacing w:after="60" w:line="240" w:lineRule="auto"/>
              <w:ind w:left="118" w:right="10"/>
              <w:rPr>
                <w:rFonts w:ascii="Arial" w:hAnsi="Arial" w:cs="Arial"/>
                <w:b/>
                <w:bCs/>
                <w:color w:val="000000"/>
              </w:rPr>
            </w:pPr>
            <w:r w:rsidRPr="00D51821">
              <w:rPr>
                <w:rFonts w:ascii="Arial" w:hAnsi="Arial" w:cs="Arial"/>
                <w:b/>
                <w:bCs/>
                <w:color w:val="000000"/>
              </w:rPr>
              <w:t>Condition 20.b – Progress Reports:</w:t>
            </w:r>
          </w:p>
          <w:p w14:paraId="5BAC6B4E" w14:textId="77777777" w:rsidR="00D2583F" w:rsidRPr="00D51821" w:rsidRDefault="00D2583F">
            <w:pPr>
              <w:widowControl w:val="0"/>
              <w:autoSpaceDE w:val="0"/>
              <w:autoSpaceDN w:val="0"/>
              <w:adjustRightInd w:val="0"/>
              <w:spacing w:after="60" w:line="240" w:lineRule="auto"/>
              <w:ind w:left="118" w:right="10"/>
              <w:rPr>
                <w:rFonts w:ascii="Arial" w:hAnsi="Arial" w:cs="Arial"/>
                <w:sz w:val="24"/>
                <w:szCs w:val="24"/>
              </w:rPr>
            </w:pPr>
          </w:p>
          <w:p w14:paraId="009D7E9C" w14:textId="77777777" w:rsidR="00D2583F" w:rsidRPr="00D51821" w:rsidRDefault="00D2583F">
            <w:pPr>
              <w:widowControl w:val="0"/>
              <w:autoSpaceDE w:val="0"/>
              <w:autoSpaceDN w:val="0"/>
              <w:adjustRightInd w:val="0"/>
              <w:spacing w:after="60" w:line="240" w:lineRule="auto"/>
              <w:ind w:left="118" w:right="10"/>
              <w:rPr>
                <w:rFonts w:ascii="Arial" w:hAnsi="Arial" w:cs="Arial"/>
                <w:color w:val="000000"/>
              </w:rPr>
            </w:pPr>
            <w:r w:rsidRPr="00D51821">
              <w:rPr>
                <w:rFonts w:ascii="Arial" w:hAnsi="Arial" w:cs="Arial"/>
                <w:color w:val="000000"/>
              </w:rPr>
              <w:t>The Contractor is required to submit the following Reports:</w:t>
            </w:r>
          </w:p>
          <w:p w14:paraId="350ED009" w14:textId="77777777" w:rsidR="00D2583F" w:rsidRPr="00D51821" w:rsidRDefault="00D2583F">
            <w:pPr>
              <w:widowControl w:val="0"/>
              <w:autoSpaceDE w:val="0"/>
              <w:autoSpaceDN w:val="0"/>
              <w:adjustRightInd w:val="0"/>
              <w:spacing w:after="60" w:line="240" w:lineRule="auto"/>
              <w:ind w:left="118" w:right="10"/>
              <w:rPr>
                <w:rFonts w:ascii="Arial" w:hAnsi="Arial" w:cs="Arial"/>
                <w:sz w:val="24"/>
                <w:szCs w:val="24"/>
              </w:rPr>
            </w:pPr>
          </w:p>
          <w:p w14:paraId="144FA6F1" w14:textId="77777777" w:rsidR="00D2583F" w:rsidRPr="00D51821" w:rsidRDefault="00D2583F">
            <w:pPr>
              <w:widowControl w:val="0"/>
              <w:autoSpaceDE w:val="0"/>
              <w:autoSpaceDN w:val="0"/>
              <w:adjustRightInd w:val="0"/>
              <w:spacing w:after="60" w:line="240" w:lineRule="auto"/>
              <w:ind w:left="118" w:right="10"/>
              <w:rPr>
                <w:rFonts w:ascii="Arial" w:hAnsi="Arial" w:cs="Arial"/>
                <w:color w:val="000000"/>
              </w:rPr>
            </w:pPr>
            <w:r w:rsidRPr="00D51821">
              <w:rPr>
                <w:rFonts w:ascii="Arial" w:hAnsi="Arial" w:cs="Arial"/>
                <w:color w:val="000000"/>
              </w:rPr>
              <w:t>TBC</w:t>
            </w:r>
          </w:p>
          <w:p w14:paraId="4EC416F9" w14:textId="77777777" w:rsidR="00D2583F" w:rsidRPr="00D51821" w:rsidRDefault="00D2583F">
            <w:pPr>
              <w:widowControl w:val="0"/>
              <w:autoSpaceDE w:val="0"/>
              <w:autoSpaceDN w:val="0"/>
              <w:adjustRightInd w:val="0"/>
              <w:spacing w:after="60" w:line="240" w:lineRule="auto"/>
              <w:ind w:left="118" w:right="10"/>
              <w:rPr>
                <w:rFonts w:ascii="Arial" w:hAnsi="Arial" w:cs="Arial"/>
                <w:sz w:val="24"/>
                <w:szCs w:val="24"/>
              </w:rPr>
            </w:pPr>
          </w:p>
          <w:p w14:paraId="53B21F1E" w14:textId="77777777" w:rsidR="00D2583F" w:rsidRPr="00D51821" w:rsidRDefault="00D2583F">
            <w:pPr>
              <w:widowControl w:val="0"/>
              <w:autoSpaceDE w:val="0"/>
              <w:autoSpaceDN w:val="0"/>
              <w:adjustRightInd w:val="0"/>
              <w:spacing w:after="60" w:line="240" w:lineRule="auto"/>
              <w:ind w:left="118" w:right="10"/>
              <w:rPr>
                <w:rFonts w:ascii="Arial" w:hAnsi="Arial" w:cs="Arial"/>
                <w:color w:val="000000"/>
              </w:rPr>
            </w:pPr>
            <w:r w:rsidRPr="00D51821">
              <w:rPr>
                <w:rFonts w:ascii="Arial" w:hAnsi="Arial" w:cs="Arial"/>
                <w:color w:val="000000"/>
              </w:rPr>
              <w:t>Reports shall be Delivered to the following address:</w:t>
            </w:r>
          </w:p>
          <w:p w14:paraId="73609D29" w14:textId="77777777" w:rsidR="00D2583F" w:rsidRPr="00D51821" w:rsidRDefault="00D2583F">
            <w:pPr>
              <w:widowControl w:val="0"/>
              <w:autoSpaceDE w:val="0"/>
              <w:autoSpaceDN w:val="0"/>
              <w:adjustRightInd w:val="0"/>
              <w:spacing w:after="60" w:line="240" w:lineRule="auto"/>
              <w:ind w:left="118" w:right="10"/>
              <w:rPr>
                <w:rFonts w:ascii="Arial" w:hAnsi="Arial" w:cs="Arial"/>
                <w:sz w:val="24"/>
                <w:szCs w:val="24"/>
              </w:rPr>
            </w:pPr>
          </w:p>
          <w:p w14:paraId="5C7A10E0" w14:textId="77777777" w:rsidR="00D2583F" w:rsidRPr="00D51821" w:rsidRDefault="00D2583F">
            <w:pPr>
              <w:widowControl w:val="0"/>
              <w:autoSpaceDE w:val="0"/>
              <w:autoSpaceDN w:val="0"/>
              <w:adjustRightInd w:val="0"/>
              <w:spacing w:after="60" w:line="240" w:lineRule="auto"/>
              <w:ind w:left="118" w:right="10"/>
              <w:rPr>
                <w:rFonts w:ascii="Arial" w:hAnsi="Arial" w:cs="Arial"/>
                <w:sz w:val="24"/>
                <w:szCs w:val="24"/>
              </w:rPr>
            </w:pPr>
            <w:r w:rsidRPr="00D51821">
              <w:rPr>
                <w:rFonts w:ascii="Arial" w:hAnsi="Arial" w:cs="Arial"/>
                <w:color w:val="000000"/>
              </w:rPr>
              <w:t>TBC</w:t>
            </w:r>
          </w:p>
        </w:tc>
      </w:tr>
    </w:tbl>
    <w:p w14:paraId="082FC205" w14:textId="77777777" w:rsidR="00D2583F" w:rsidRDefault="00D2583F">
      <w:pPr>
        <w:widowControl w:val="0"/>
        <w:autoSpaceDE w:val="0"/>
        <w:autoSpaceDN w:val="0"/>
        <w:adjustRightInd w:val="0"/>
        <w:spacing w:after="0" w:line="240" w:lineRule="auto"/>
        <w:ind w:left="120"/>
        <w:rPr>
          <w:rFonts w:ascii="Arial" w:hAnsi="Arial" w:cs="Arial"/>
          <w:sz w:val="24"/>
          <w:szCs w:val="24"/>
        </w:rPr>
      </w:pPr>
      <w:bookmarkStart w:id="81" w:name="#SC3A"/>
      <w:bookmarkEnd w:id="81"/>
    </w:p>
    <w:p w14:paraId="2B32E4E7" w14:textId="77777777" w:rsidR="00D2583F" w:rsidRDefault="00D2583F">
      <w:pPr>
        <w:widowControl w:val="0"/>
        <w:autoSpaceDE w:val="0"/>
        <w:autoSpaceDN w:val="0"/>
        <w:adjustRightInd w:val="0"/>
        <w:spacing w:after="60" w:line="240" w:lineRule="auto"/>
        <w:ind w:left="120"/>
        <w:rPr>
          <w:rFonts w:ascii="Arial" w:hAnsi="Arial" w:cs="Arial"/>
          <w:sz w:val="24"/>
          <w:szCs w:val="24"/>
        </w:rPr>
      </w:pPr>
    </w:p>
    <w:p w14:paraId="5A843667" w14:textId="77777777" w:rsidR="00D2583F" w:rsidRDefault="00D2583F">
      <w:pPr>
        <w:widowControl w:val="0"/>
        <w:autoSpaceDE w:val="0"/>
        <w:autoSpaceDN w:val="0"/>
        <w:adjustRightInd w:val="0"/>
        <w:spacing w:after="200" w:line="276" w:lineRule="auto"/>
        <w:ind w:left="120" w:right="114"/>
        <w:rPr>
          <w:rFonts w:ascii="Arial" w:hAnsi="Arial" w:cs="Arial"/>
          <w:sz w:val="24"/>
          <w:szCs w:val="24"/>
        </w:rPr>
      </w:pPr>
    </w:p>
    <w:p w14:paraId="1D27E802" w14:textId="77777777" w:rsidR="00D2583F" w:rsidRDefault="00D2583F">
      <w:pPr>
        <w:widowControl w:val="0"/>
        <w:autoSpaceDE w:val="0"/>
        <w:autoSpaceDN w:val="0"/>
        <w:adjustRightInd w:val="0"/>
        <w:spacing w:after="0" w:line="240" w:lineRule="auto"/>
        <w:ind w:left="120"/>
        <w:rPr>
          <w:rFonts w:ascii="Arial" w:hAnsi="Arial" w:cs="Arial"/>
          <w:color w:val="000000"/>
        </w:rPr>
      </w:pPr>
      <w:r>
        <w:rPr>
          <w:rFonts w:ascii="Arial" w:hAnsi="Arial" w:cs="Arial"/>
          <w:sz w:val="24"/>
          <w:szCs w:val="24"/>
        </w:rPr>
        <w:br w:type="page"/>
      </w:r>
    </w:p>
    <w:p w14:paraId="1EFC5F5C" w14:textId="77777777" w:rsidR="00D2583F" w:rsidRDefault="00D2583F">
      <w:pPr>
        <w:widowControl w:val="0"/>
        <w:autoSpaceDE w:val="0"/>
        <w:autoSpaceDN w:val="0"/>
        <w:adjustRightInd w:val="0"/>
        <w:spacing w:after="60" w:line="240" w:lineRule="auto"/>
        <w:ind w:left="120"/>
        <w:rPr>
          <w:rFonts w:ascii="Arial" w:hAnsi="Arial" w:cs="Arial"/>
          <w:b/>
          <w:bCs/>
          <w:color w:val="000000"/>
        </w:rPr>
      </w:pPr>
    </w:p>
    <w:tbl>
      <w:tblPr>
        <w:tblW w:w="0" w:type="auto"/>
        <w:tblInd w:w="130" w:type="dxa"/>
        <w:tblLayout w:type="fixed"/>
        <w:tblCellMar>
          <w:left w:w="0" w:type="dxa"/>
          <w:right w:w="0" w:type="dxa"/>
        </w:tblCellMar>
        <w:tblLook w:val="0000" w:firstRow="0" w:lastRow="0" w:firstColumn="0" w:lastColumn="0" w:noHBand="0" w:noVBand="0"/>
      </w:tblPr>
      <w:tblGrid>
        <w:gridCol w:w="10000"/>
      </w:tblGrid>
      <w:tr w:rsidR="00D2583F" w:rsidRPr="00D51821" w14:paraId="690171EA"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52E2FC9A" w14:textId="77777777" w:rsidR="00D2583F" w:rsidRPr="00D51821" w:rsidRDefault="00D2583F">
            <w:pPr>
              <w:widowControl w:val="0"/>
              <w:autoSpaceDE w:val="0"/>
              <w:autoSpaceDN w:val="0"/>
              <w:adjustRightInd w:val="0"/>
              <w:spacing w:after="60" w:line="240" w:lineRule="auto"/>
              <w:ind w:left="118" w:right="10"/>
              <w:rPr>
                <w:rFonts w:ascii="Arial" w:hAnsi="Arial" w:cs="Arial"/>
                <w:sz w:val="24"/>
                <w:szCs w:val="24"/>
              </w:rPr>
            </w:pPr>
            <w:r w:rsidRPr="00D51821">
              <w:rPr>
                <w:rFonts w:ascii="Arial" w:hAnsi="Arial" w:cs="Arial"/>
                <w:b/>
                <w:bCs/>
                <w:color w:val="000000"/>
              </w:rPr>
              <w:t>Supply of Contractor Deliverables</w:t>
            </w:r>
          </w:p>
        </w:tc>
      </w:tr>
      <w:tr w:rsidR="00D2583F" w:rsidRPr="00D51821" w14:paraId="029B8AC6"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777C1344" w14:textId="77777777" w:rsidR="00D2583F" w:rsidRPr="00D51821" w:rsidRDefault="00D2583F">
            <w:pPr>
              <w:widowControl w:val="0"/>
              <w:autoSpaceDE w:val="0"/>
              <w:autoSpaceDN w:val="0"/>
              <w:adjustRightInd w:val="0"/>
              <w:spacing w:after="60" w:line="240" w:lineRule="auto"/>
              <w:ind w:left="118" w:right="10"/>
              <w:rPr>
                <w:rFonts w:ascii="Arial" w:hAnsi="Arial" w:cs="Arial"/>
                <w:b/>
                <w:bCs/>
                <w:color w:val="000000"/>
              </w:rPr>
            </w:pPr>
            <w:r w:rsidRPr="00D51821">
              <w:rPr>
                <w:rFonts w:ascii="Arial" w:hAnsi="Arial" w:cs="Arial"/>
                <w:b/>
                <w:bCs/>
                <w:color w:val="000000"/>
              </w:rPr>
              <w:t>Condition 21 – Quality Assurance:</w:t>
            </w:r>
          </w:p>
          <w:p w14:paraId="6DFC222B" w14:textId="77777777" w:rsidR="00D2583F" w:rsidRPr="00D51821" w:rsidRDefault="00D2583F">
            <w:pPr>
              <w:widowControl w:val="0"/>
              <w:autoSpaceDE w:val="0"/>
              <w:autoSpaceDN w:val="0"/>
              <w:adjustRightInd w:val="0"/>
              <w:spacing w:after="60" w:line="240" w:lineRule="auto"/>
              <w:ind w:left="118" w:right="10"/>
              <w:rPr>
                <w:rFonts w:ascii="Arial" w:hAnsi="Arial" w:cs="Arial"/>
                <w:sz w:val="24"/>
                <w:szCs w:val="24"/>
              </w:rPr>
            </w:pPr>
          </w:p>
          <w:p w14:paraId="7CB7BF3B" w14:textId="77777777" w:rsidR="00D2583F" w:rsidRPr="00D51821" w:rsidRDefault="00D2583F">
            <w:pPr>
              <w:widowControl w:val="0"/>
              <w:autoSpaceDE w:val="0"/>
              <w:autoSpaceDN w:val="0"/>
              <w:adjustRightInd w:val="0"/>
              <w:spacing w:after="60" w:line="240" w:lineRule="auto"/>
              <w:ind w:left="827" w:right="10"/>
              <w:rPr>
                <w:rFonts w:ascii="Arial" w:hAnsi="Arial" w:cs="Arial"/>
                <w:color w:val="000000"/>
              </w:rPr>
            </w:pPr>
            <w:r w:rsidRPr="00D51821">
              <w:rPr>
                <w:rFonts w:ascii="Arial" w:hAnsi="Arial" w:cs="Arial"/>
                <w:color w:val="000000"/>
              </w:rPr>
              <w:t>Is a Deliverable Quality Plan required for this Contract? No</w:t>
            </w:r>
          </w:p>
          <w:p w14:paraId="30304521" w14:textId="77777777" w:rsidR="00D2583F" w:rsidRPr="00D51821" w:rsidRDefault="00D2583F">
            <w:pPr>
              <w:widowControl w:val="0"/>
              <w:autoSpaceDE w:val="0"/>
              <w:autoSpaceDN w:val="0"/>
              <w:adjustRightInd w:val="0"/>
              <w:spacing w:after="60" w:line="240" w:lineRule="auto"/>
              <w:ind w:left="118" w:right="10"/>
              <w:rPr>
                <w:rFonts w:ascii="Arial" w:hAnsi="Arial" w:cs="Arial"/>
                <w:sz w:val="24"/>
                <w:szCs w:val="24"/>
              </w:rPr>
            </w:pPr>
          </w:p>
          <w:p w14:paraId="46D8BEDB" w14:textId="77777777" w:rsidR="00D2583F" w:rsidRPr="00D51821" w:rsidRDefault="00D2583F">
            <w:pPr>
              <w:widowControl w:val="0"/>
              <w:autoSpaceDE w:val="0"/>
              <w:autoSpaceDN w:val="0"/>
              <w:adjustRightInd w:val="0"/>
              <w:spacing w:after="60" w:line="240" w:lineRule="auto"/>
              <w:ind w:left="827" w:right="10"/>
              <w:rPr>
                <w:rFonts w:ascii="Arial" w:hAnsi="Arial" w:cs="Arial"/>
                <w:color w:val="000000"/>
              </w:rPr>
            </w:pPr>
            <w:r w:rsidRPr="00D51821">
              <w:rPr>
                <w:rFonts w:ascii="Arial" w:hAnsi="Arial" w:cs="Arial"/>
                <w:color w:val="000000"/>
              </w:rPr>
              <w:t xml:space="preserve">If required, the Deliverable Quality Plan must be set out as defined in AQAP 2105 and delivered to the Authority (Quality) within 0 Business Days of Contract Award.  Once agreed by the Authority the Quality Plan shall be incorporated into the Contract.  The Contractor </w:t>
            </w:r>
            <w:proofErr w:type="gramStart"/>
            <w:r w:rsidRPr="00D51821">
              <w:rPr>
                <w:rFonts w:ascii="Arial" w:hAnsi="Arial" w:cs="Arial"/>
                <w:color w:val="000000"/>
              </w:rPr>
              <w:t>shall remain at all times</w:t>
            </w:r>
            <w:proofErr w:type="gramEnd"/>
            <w:r w:rsidRPr="00D51821">
              <w:rPr>
                <w:rFonts w:ascii="Arial" w:hAnsi="Arial" w:cs="Arial"/>
                <w:color w:val="000000"/>
              </w:rPr>
              <w:t xml:space="preserve"> solely responsible for the accuracy, suitability and applicability of the Deliverable Quality Plan.</w:t>
            </w:r>
          </w:p>
          <w:p w14:paraId="041EB66C" w14:textId="77777777" w:rsidR="00D2583F" w:rsidRPr="00D51821" w:rsidRDefault="00D2583F">
            <w:pPr>
              <w:widowControl w:val="0"/>
              <w:autoSpaceDE w:val="0"/>
              <w:autoSpaceDN w:val="0"/>
              <w:adjustRightInd w:val="0"/>
              <w:spacing w:after="60" w:line="240" w:lineRule="auto"/>
              <w:ind w:left="118" w:right="10"/>
              <w:rPr>
                <w:rFonts w:ascii="Arial" w:hAnsi="Arial" w:cs="Arial"/>
                <w:sz w:val="24"/>
                <w:szCs w:val="24"/>
              </w:rPr>
            </w:pPr>
          </w:p>
          <w:p w14:paraId="2948FF10" w14:textId="77777777" w:rsidR="00D2583F" w:rsidRPr="00D51821" w:rsidRDefault="00D2583F">
            <w:pPr>
              <w:widowControl w:val="0"/>
              <w:autoSpaceDE w:val="0"/>
              <w:autoSpaceDN w:val="0"/>
              <w:adjustRightInd w:val="0"/>
              <w:spacing w:after="60" w:line="240" w:lineRule="auto"/>
              <w:ind w:left="118" w:right="10"/>
              <w:rPr>
                <w:rFonts w:ascii="Arial" w:hAnsi="Arial" w:cs="Arial"/>
                <w:color w:val="000000"/>
              </w:rPr>
            </w:pPr>
            <w:r w:rsidRPr="00D51821">
              <w:rPr>
                <w:rFonts w:ascii="Arial" w:hAnsi="Arial" w:cs="Arial"/>
                <w:color w:val="000000"/>
              </w:rPr>
              <w:t>Other Quality Assurance Requirements:</w:t>
            </w:r>
          </w:p>
          <w:p w14:paraId="706DDAA2" w14:textId="77777777" w:rsidR="00D2583F" w:rsidRPr="00D51821" w:rsidRDefault="00D2583F">
            <w:pPr>
              <w:widowControl w:val="0"/>
              <w:autoSpaceDE w:val="0"/>
              <w:autoSpaceDN w:val="0"/>
              <w:adjustRightInd w:val="0"/>
              <w:spacing w:after="60" w:line="240" w:lineRule="auto"/>
              <w:ind w:left="118" w:right="10"/>
              <w:rPr>
                <w:rFonts w:ascii="Arial" w:hAnsi="Arial" w:cs="Arial"/>
                <w:sz w:val="24"/>
                <w:szCs w:val="24"/>
              </w:rPr>
            </w:pPr>
          </w:p>
          <w:p w14:paraId="4169602E" w14:textId="77777777" w:rsidR="00D2583F" w:rsidRPr="00D51821" w:rsidRDefault="00D2583F">
            <w:pPr>
              <w:widowControl w:val="0"/>
              <w:autoSpaceDE w:val="0"/>
              <w:autoSpaceDN w:val="0"/>
              <w:adjustRightInd w:val="0"/>
              <w:spacing w:after="60" w:line="240" w:lineRule="auto"/>
              <w:ind w:left="118" w:right="10"/>
              <w:rPr>
                <w:rFonts w:ascii="Arial" w:hAnsi="Arial" w:cs="Arial"/>
                <w:sz w:val="24"/>
                <w:szCs w:val="24"/>
              </w:rPr>
            </w:pPr>
            <w:r w:rsidRPr="00D51821">
              <w:rPr>
                <w:rFonts w:ascii="Arial" w:hAnsi="Arial" w:cs="Arial"/>
                <w:color w:val="000000"/>
              </w:rPr>
              <w:t>N/A</w:t>
            </w:r>
          </w:p>
        </w:tc>
      </w:tr>
      <w:tr w:rsidR="00D2583F" w:rsidRPr="00D51821" w14:paraId="2037197D"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24277B0A" w14:textId="77777777" w:rsidR="00D2583F" w:rsidRPr="00D51821" w:rsidRDefault="00D2583F">
            <w:pPr>
              <w:widowControl w:val="0"/>
              <w:autoSpaceDE w:val="0"/>
              <w:autoSpaceDN w:val="0"/>
              <w:adjustRightInd w:val="0"/>
              <w:spacing w:after="60" w:line="240" w:lineRule="auto"/>
              <w:ind w:left="118" w:right="10"/>
              <w:rPr>
                <w:rFonts w:ascii="Arial" w:hAnsi="Arial" w:cs="Arial"/>
                <w:b/>
                <w:bCs/>
                <w:color w:val="000000"/>
              </w:rPr>
            </w:pPr>
            <w:r w:rsidRPr="00D51821">
              <w:rPr>
                <w:rFonts w:ascii="Arial" w:hAnsi="Arial" w:cs="Arial"/>
                <w:b/>
                <w:bCs/>
                <w:color w:val="000000"/>
              </w:rPr>
              <w:t>Condition 22 – Marking of Contractor Deliverables:</w:t>
            </w:r>
          </w:p>
          <w:p w14:paraId="19A7EF73" w14:textId="77777777" w:rsidR="00D2583F" w:rsidRPr="00D51821" w:rsidRDefault="00D2583F">
            <w:pPr>
              <w:widowControl w:val="0"/>
              <w:autoSpaceDE w:val="0"/>
              <w:autoSpaceDN w:val="0"/>
              <w:adjustRightInd w:val="0"/>
              <w:spacing w:after="60" w:line="240" w:lineRule="auto"/>
              <w:ind w:left="827" w:right="10"/>
              <w:rPr>
                <w:rFonts w:ascii="Arial" w:hAnsi="Arial" w:cs="Arial"/>
                <w:sz w:val="24"/>
                <w:szCs w:val="24"/>
              </w:rPr>
            </w:pPr>
          </w:p>
          <w:p w14:paraId="5A99DDD3" w14:textId="77777777" w:rsidR="00D2583F" w:rsidRPr="00D51821" w:rsidRDefault="00D2583F">
            <w:pPr>
              <w:widowControl w:val="0"/>
              <w:autoSpaceDE w:val="0"/>
              <w:autoSpaceDN w:val="0"/>
              <w:adjustRightInd w:val="0"/>
              <w:spacing w:after="60" w:line="240" w:lineRule="auto"/>
              <w:ind w:left="827" w:right="10"/>
              <w:rPr>
                <w:rFonts w:ascii="Arial" w:hAnsi="Arial" w:cs="Arial"/>
                <w:color w:val="000000"/>
              </w:rPr>
            </w:pPr>
            <w:r w:rsidRPr="00D51821">
              <w:rPr>
                <w:rFonts w:ascii="Arial" w:hAnsi="Arial" w:cs="Arial"/>
                <w:color w:val="000000"/>
              </w:rPr>
              <w:t xml:space="preserve">        Special Marking requirements: </w:t>
            </w:r>
          </w:p>
          <w:p w14:paraId="5BDFD9B1" w14:textId="77777777" w:rsidR="00D2583F" w:rsidRPr="00D51821" w:rsidRDefault="00D2583F">
            <w:pPr>
              <w:widowControl w:val="0"/>
              <w:autoSpaceDE w:val="0"/>
              <w:autoSpaceDN w:val="0"/>
              <w:adjustRightInd w:val="0"/>
              <w:spacing w:after="60" w:line="240" w:lineRule="auto"/>
              <w:ind w:left="827" w:right="10"/>
              <w:rPr>
                <w:rFonts w:ascii="Arial" w:hAnsi="Arial" w:cs="Arial"/>
                <w:sz w:val="24"/>
                <w:szCs w:val="24"/>
              </w:rPr>
            </w:pPr>
          </w:p>
          <w:p w14:paraId="35AF46AD" w14:textId="77777777" w:rsidR="00D2583F" w:rsidRPr="00D51821" w:rsidRDefault="00D2583F">
            <w:pPr>
              <w:widowControl w:val="0"/>
              <w:autoSpaceDE w:val="0"/>
              <w:autoSpaceDN w:val="0"/>
              <w:adjustRightInd w:val="0"/>
              <w:spacing w:after="60" w:line="240" w:lineRule="auto"/>
              <w:ind w:left="827" w:right="10"/>
              <w:rPr>
                <w:rFonts w:ascii="Arial" w:hAnsi="Arial" w:cs="Arial"/>
                <w:sz w:val="24"/>
                <w:szCs w:val="24"/>
              </w:rPr>
            </w:pPr>
            <w:r w:rsidRPr="00D51821">
              <w:rPr>
                <w:rFonts w:ascii="Arial" w:hAnsi="Arial" w:cs="Arial"/>
                <w:color w:val="000000"/>
              </w:rPr>
              <w:t>N/A</w:t>
            </w:r>
          </w:p>
        </w:tc>
      </w:tr>
      <w:tr w:rsidR="00D2583F" w:rsidRPr="00D51821" w14:paraId="131B1BB8"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7CD9A48D" w14:textId="77777777" w:rsidR="00D2583F" w:rsidRPr="00D51821" w:rsidRDefault="00D2583F">
            <w:pPr>
              <w:widowControl w:val="0"/>
              <w:autoSpaceDE w:val="0"/>
              <w:autoSpaceDN w:val="0"/>
              <w:adjustRightInd w:val="0"/>
              <w:spacing w:after="60" w:line="240" w:lineRule="auto"/>
              <w:ind w:left="118" w:right="10"/>
              <w:rPr>
                <w:rFonts w:ascii="Arial" w:hAnsi="Arial" w:cs="Arial"/>
                <w:b/>
                <w:bCs/>
                <w:color w:val="000000"/>
              </w:rPr>
            </w:pPr>
            <w:r w:rsidRPr="00D51821">
              <w:rPr>
                <w:rFonts w:ascii="Arial" w:hAnsi="Arial" w:cs="Arial"/>
                <w:b/>
                <w:bCs/>
                <w:color w:val="000000"/>
              </w:rPr>
              <w:t>Condition 24 - Supply of Data for Hazardous Contractor Deliverables, Materials and Substances:</w:t>
            </w:r>
          </w:p>
          <w:p w14:paraId="448AB4C0" w14:textId="77777777" w:rsidR="00D2583F" w:rsidRPr="00D51821" w:rsidRDefault="00D2583F">
            <w:pPr>
              <w:widowControl w:val="0"/>
              <w:autoSpaceDE w:val="0"/>
              <w:autoSpaceDN w:val="0"/>
              <w:adjustRightInd w:val="0"/>
              <w:spacing w:after="60" w:line="240" w:lineRule="auto"/>
              <w:ind w:left="118" w:right="10"/>
              <w:rPr>
                <w:rFonts w:ascii="Arial" w:hAnsi="Arial" w:cs="Arial"/>
                <w:sz w:val="24"/>
                <w:szCs w:val="24"/>
              </w:rPr>
            </w:pPr>
          </w:p>
          <w:p w14:paraId="18450996" w14:textId="77777777" w:rsidR="00D2583F" w:rsidRPr="00D51821" w:rsidRDefault="00D2583F">
            <w:pPr>
              <w:widowControl w:val="0"/>
              <w:autoSpaceDE w:val="0"/>
              <w:autoSpaceDN w:val="0"/>
              <w:adjustRightInd w:val="0"/>
              <w:spacing w:after="60" w:line="240" w:lineRule="auto"/>
              <w:ind w:left="685" w:right="10"/>
              <w:rPr>
                <w:rFonts w:ascii="Arial" w:hAnsi="Arial" w:cs="Arial"/>
                <w:color w:val="000000"/>
              </w:rPr>
            </w:pPr>
            <w:r w:rsidRPr="00D51821">
              <w:rPr>
                <w:rFonts w:ascii="Arial" w:hAnsi="Arial" w:cs="Arial"/>
                <w:color w:val="000000"/>
              </w:rPr>
              <w:t>A completed Schedule 6 (Hazardous Contractor Deliverables, Materials or Substance Statement), and if applicable, Safety Data Sheet(s) are to be provided by e-mail with attachments in Adobe PDF or MS WORD format to:</w:t>
            </w:r>
          </w:p>
          <w:p w14:paraId="2B8D7F2F" w14:textId="77777777" w:rsidR="00D2583F" w:rsidRPr="00D51821" w:rsidRDefault="00D2583F">
            <w:pPr>
              <w:widowControl w:val="0"/>
              <w:autoSpaceDE w:val="0"/>
              <w:autoSpaceDN w:val="0"/>
              <w:adjustRightInd w:val="0"/>
              <w:spacing w:after="60" w:line="240" w:lineRule="auto"/>
              <w:ind w:left="685" w:right="10"/>
              <w:rPr>
                <w:rFonts w:ascii="Arial" w:hAnsi="Arial" w:cs="Arial"/>
                <w:sz w:val="24"/>
                <w:szCs w:val="24"/>
              </w:rPr>
            </w:pPr>
          </w:p>
          <w:p w14:paraId="6E54F0AF" w14:textId="77777777" w:rsidR="00D2583F" w:rsidRPr="00D51821" w:rsidRDefault="00D2583F">
            <w:pPr>
              <w:widowControl w:val="0"/>
              <w:autoSpaceDE w:val="0"/>
              <w:autoSpaceDN w:val="0"/>
              <w:adjustRightInd w:val="0"/>
              <w:spacing w:after="60" w:line="240" w:lineRule="auto"/>
              <w:ind w:left="685" w:right="10"/>
              <w:rPr>
                <w:rFonts w:ascii="Arial" w:hAnsi="Arial" w:cs="Arial"/>
                <w:color w:val="000000"/>
              </w:rPr>
            </w:pPr>
            <w:r w:rsidRPr="00D51821">
              <w:rPr>
                <w:rFonts w:ascii="Arial" w:hAnsi="Arial" w:cs="Arial"/>
                <w:color w:val="000000"/>
              </w:rPr>
              <w:t>a)  The Authority’s Representative (Commercial)</w:t>
            </w:r>
          </w:p>
          <w:p w14:paraId="4BA255C5" w14:textId="77777777" w:rsidR="00D2583F" w:rsidRPr="00D51821" w:rsidRDefault="00D2583F">
            <w:pPr>
              <w:widowControl w:val="0"/>
              <w:autoSpaceDE w:val="0"/>
              <w:autoSpaceDN w:val="0"/>
              <w:adjustRightInd w:val="0"/>
              <w:spacing w:after="60" w:line="240" w:lineRule="auto"/>
              <w:ind w:left="685" w:right="10"/>
              <w:rPr>
                <w:rFonts w:ascii="Arial" w:hAnsi="Arial" w:cs="Arial"/>
                <w:sz w:val="24"/>
                <w:szCs w:val="24"/>
              </w:rPr>
            </w:pPr>
          </w:p>
          <w:p w14:paraId="2DC14B7F" w14:textId="77777777" w:rsidR="00D2583F" w:rsidRPr="00D51821" w:rsidRDefault="00D2583F">
            <w:pPr>
              <w:widowControl w:val="0"/>
              <w:autoSpaceDE w:val="0"/>
              <w:autoSpaceDN w:val="0"/>
              <w:adjustRightInd w:val="0"/>
              <w:spacing w:after="60" w:line="240" w:lineRule="auto"/>
              <w:ind w:left="685" w:right="10"/>
              <w:rPr>
                <w:rFonts w:ascii="Arial" w:hAnsi="Arial" w:cs="Arial"/>
                <w:color w:val="000000"/>
              </w:rPr>
            </w:pPr>
            <w:r w:rsidRPr="00D51821">
              <w:rPr>
                <w:rFonts w:ascii="Arial" w:hAnsi="Arial" w:cs="Arial"/>
                <w:color w:val="000000"/>
              </w:rPr>
              <w:t>b)  Defence Safety Authority – DSA-DLSR-MovTpt-DGHSIS@mod.uk</w:t>
            </w:r>
          </w:p>
          <w:p w14:paraId="6B7A144F" w14:textId="77777777" w:rsidR="00D2583F" w:rsidRPr="00D51821" w:rsidRDefault="00D2583F">
            <w:pPr>
              <w:widowControl w:val="0"/>
              <w:autoSpaceDE w:val="0"/>
              <w:autoSpaceDN w:val="0"/>
              <w:adjustRightInd w:val="0"/>
              <w:spacing w:after="60" w:line="240" w:lineRule="auto"/>
              <w:ind w:left="685" w:right="10"/>
              <w:rPr>
                <w:rFonts w:ascii="Arial" w:hAnsi="Arial" w:cs="Arial"/>
                <w:sz w:val="24"/>
                <w:szCs w:val="24"/>
              </w:rPr>
            </w:pPr>
          </w:p>
          <w:p w14:paraId="456A1E59" w14:textId="7A972981" w:rsidR="00D2583F" w:rsidRPr="00D51821" w:rsidRDefault="00D2583F">
            <w:pPr>
              <w:widowControl w:val="0"/>
              <w:autoSpaceDE w:val="0"/>
              <w:autoSpaceDN w:val="0"/>
              <w:adjustRightInd w:val="0"/>
              <w:spacing w:after="60" w:line="240" w:lineRule="auto"/>
              <w:ind w:left="685" w:right="10"/>
              <w:rPr>
                <w:rFonts w:ascii="Arial" w:hAnsi="Arial" w:cs="Arial"/>
                <w:sz w:val="24"/>
                <w:szCs w:val="24"/>
              </w:rPr>
            </w:pPr>
            <w:r w:rsidRPr="00D51821">
              <w:rPr>
                <w:rFonts w:ascii="Arial" w:hAnsi="Arial" w:cs="Arial"/>
                <w:color w:val="000000"/>
              </w:rPr>
              <w:t>to be Delivered no later than one (1) month prior to the Delivery Date for the Contract Deliverable or by the following date: 202</w:t>
            </w:r>
            <w:r w:rsidR="00D8781B">
              <w:rPr>
                <w:rFonts w:ascii="Arial" w:hAnsi="Arial" w:cs="Arial"/>
                <w:color w:val="000000"/>
              </w:rPr>
              <w:t>3</w:t>
            </w:r>
            <w:r w:rsidRPr="00D51821">
              <w:rPr>
                <w:rFonts w:ascii="Arial" w:hAnsi="Arial" w:cs="Arial"/>
                <w:color w:val="000000"/>
              </w:rPr>
              <w:t>/12/31 00:00:00</w:t>
            </w:r>
          </w:p>
        </w:tc>
      </w:tr>
      <w:tr w:rsidR="00D2583F" w:rsidRPr="00D51821" w14:paraId="34577DF9"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12031E17" w14:textId="77777777" w:rsidR="00D2583F" w:rsidRPr="00D51821" w:rsidRDefault="00D2583F">
            <w:pPr>
              <w:widowControl w:val="0"/>
              <w:autoSpaceDE w:val="0"/>
              <w:autoSpaceDN w:val="0"/>
              <w:adjustRightInd w:val="0"/>
              <w:spacing w:after="60" w:line="240" w:lineRule="auto"/>
              <w:ind w:left="118" w:right="10"/>
              <w:rPr>
                <w:rFonts w:ascii="Arial" w:hAnsi="Arial" w:cs="Arial"/>
                <w:b/>
                <w:bCs/>
                <w:color w:val="000000"/>
              </w:rPr>
            </w:pPr>
            <w:r w:rsidRPr="00D51821">
              <w:rPr>
                <w:rFonts w:ascii="Arial" w:hAnsi="Arial" w:cs="Arial"/>
                <w:b/>
                <w:bCs/>
                <w:color w:val="000000"/>
              </w:rPr>
              <w:t>Condition 25 – Timber and Wood-Derived Products:</w:t>
            </w:r>
          </w:p>
          <w:p w14:paraId="1CA60D55" w14:textId="77777777" w:rsidR="00D2583F" w:rsidRPr="00D51821" w:rsidRDefault="00D2583F">
            <w:pPr>
              <w:widowControl w:val="0"/>
              <w:autoSpaceDE w:val="0"/>
              <w:autoSpaceDN w:val="0"/>
              <w:adjustRightInd w:val="0"/>
              <w:spacing w:after="60" w:line="240" w:lineRule="auto"/>
              <w:ind w:left="838" w:right="10"/>
              <w:rPr>
                <w:rFonts w:ascii="Arial" w:hAnsi="Arial" w:cs="Arial"/>
                <w:sz w:val="24"/>
                <w:szCs w:val="24"/>
              </w:rPr>
            </w:pPr>
          </w:p>
          <w:p w14:paraId="295A3977" w14:textId="77777777" w:rsidR="00D2583F" w:rsidRPr="00D51821" w:rsidRDefault="00D2583F">
            <w:pPr>
              <w:widowControl w:val="0"/>
              <w:autoSpaceDE w:val="0"/>
              <w:autoSpaceDN w:val="0"/>
              <w:adjustRightInd w:val="0"/>
              <w:spacing w:after="60" w:line="240" w:lineRule="auto"/>
              <w:ind w:left="838" w:right="10"/>
              <w:rPr>
                <w:rFonts w:ascii="Arial" w:hAnsi="Arial" w:cs="Arial"/>
                <w:color w:val="000000"/>
              </w:rPr>
            </w:pPr>
          </w:p>
          <w:p w14:paraId="1D2F22D1" w14:textId="5B3F1130" w:rsidR="00D2583F" w:rsidRPr="00D51821" w:rsidRDefault="00D8781B">
            <w:pPr>
              <w:widowControl w:val="0"/>
              <w:autoSpaceDE w:val="0"/>
              <w:autoSpaceDN w:val="0"/>
              <w:adjustRightInd w:val="0"/>
              <w:spacing w:after="60" w:line="240" w:lineRule="auto"/>
              <w:ind w:left="838" w:right="10"/>
              <w:rPr>
                <w:rFonts w:ascii="Arial" w:hAnsi="Arial" w:cs="Arial"/>
                <w:sz w:val="24"/>
                <w:szCs w:val="24"/>
              </w:rPr>
            </w:pPr>
            <w:r w:rsidRPr="00D51821">
              <w:rPr>
                <w:rFonts w:ascii="Arial" w:hAnsi="Arial" w:cs="Arial"/>
                <w:color w:val="000000"/>
              </w:rPr>
              <w:t xml:space="preserve">to be Delivered no later than one (1) month prior to the Delivery Date for the Contract Deliverable or by the following date: </w:t>
            </w:r>
            <w:r w:rsidR="00D2583F" w:rsidRPr="00D51821">
              <w:rPr>
                <w:rFonts w:ascii="Arial" w:hAnsi="Arial" w:cs="Arial"/>
                <w:color w:val="000000"/>
              </w:rPr>
              <w:t>202</w:t>
            </w:r>
            <w:r>
              <w:rPr>
                <w:rFonts w:ascii="Arial" w:hAnsi="Arial" w:cs="Arial"/>
                <w:color w:val="000000"/>
              </w:rPr>
              <w:t>3/</w:t>
            </w:r>
            <w:r w:rsidR="00D2583F" w:rsidRPr="00D51821">
              <w:rPr>
                <w:rFonts w:ascii="Arial" w:hAnsi="Arial" w:cs="Arial"/>
                <w:color w:val="000000"/>
              </w:rPr>
              <w:t>12/31 00:00:00</w:t>
            </w:r>
          </w:p>
        </w:tc>
      </w:tr>
      <w:tr w:rsidR="00D2583F" w:rsidRPr="00D51821" w14:paraId="10373BBA"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1B888F54" w14:textId="77777777" w:rsidR="00D2583F" w:rsidRPr="00D51821" w:rsidRDefault="00D2583F">
            <w:pPr>
              <w:widowControl w:val="0"/>
              <w:autoSpaceDE w:val="0"/>
              <w:autoSpaceDN w:val="0"/>
              <w:adjustRightInd w:val="0"/>
              <w:spacing w:after="60" w:line="240" w:lineRule="auto"/>
              <w:ind w:left="118" w:right="10"/>
              <w:rPr>
                <w:rFonts w:ascii="Arial" w:hAnsi="Arial" w:cs="Arial"/>
                <w:b/>
                <w:bCs/>
                <w:color w:val="000000"/>
              </w:rPr>
            </w:pPr>
            <w:r w:rsidRPr="00D51821">
              <w:rPr>
                <w:rFonts w:ascii="Arial" w:hAnsi="Arial" w:cs="Arial"/>
                <w:b/>
                <w:bCs/>
                <w:color w:val="000000"/>
              </w:rPr>
              <w:t>Condition 26 – Certificate of Conformity:</w:t>
            </w:r>
          </w:p>
          <w:p w14:paraId="60EF4322" w14:textId="77777777" w:rsidR="00D2583F" w:rsidRPr="00D51821" w:rsidRDefault="00D2583F">
            <w:pPr>
              <w:widowControl w:val="0"/>
              <w:autoSpaceDE w:val="0"/>
              <w:autoSpaceDN w:val="0"/>
              <w:adjustRightInd w:val="0"/>
              <w:spacing w:after="60" w:line="240" w:lineRule="auto"/>
              <w:ind w:left="118" w:right="10"/>
              <w:rPr>
                <w:rFonts w:ascii="Arial" w:hAnsi="Arial" w:cs="Arial"/>
                <w:sz w:val="24"/>
                <w:szCs w:val="24"/>
              </w:rPr>
            </w:pPr>
          </w:p>
          <w:p w14:paraId="55EF6357" w14:textId="77777777" w:rsidR="00D2583F" w:rsidRPr="00D51821" w:rsidRDefault="00D2583F">
            <w:pPr>
              <w:widowControl w:val="0"/>
              <w:autoSpaceDE w:val="0"/>
              <w:autoSpaceDN w:val="0"/>
              <w:adjustRightInd w:val="0"/>
              <w:spacing w:after="60" w:line="240" w:lineRule="auto"/>
              <w:ind w:left="827" w:right="10"/>
              <w:rPr>
                <w:rFonts w:ascii="Arial" w:hAnsi="Arial" w:cs="Arial"/>
                <w:color w:val="000000"/>
              </w:rPr>
            </w:pPr>
            <w:r w:rsidRPr="00D51821">
              <w:rPr>
                <w:rFonts w:ascii="Arial" w:hAnsi="Arial" w:cs="Arial"/>
                <w:color w:val="000000"/>
              </w:rPr>
              <w:t>Is a Certificate of Conformity required for this Contract? No</w:t>
            </w:r>
          </w:p>
          <w:p w14:paraId="5BC2E156" w14:textId="77777777" w:rsidR="00D2583F" w:rsidRPr="00D51821" w:rsidRDefault="00D2583F">
            <w:pPr>
              <w:widowControl w:val="0"/>
              <w:autoSpaceDE w:val="0"/>
              <w:autoSpaceDN w:val="0"/>
              <w:adjustRightInd w:val="0"/>
              <w:spacing w:after="60" w:line="240" w:lineRule="auto"/>
              <w:ind w:left="827" w:right="10"/>
              <w:rPr>
                <w:rFonts w:ascii="Arial" w:hAnsi="Arial" w:cs="Arial"/>
                <w:sz w:val="24"/>
                <w:szCs w:val="24"/>
              </w:rPr>
            </w:pPr>
          </w:p>
          <w:p w14:paraId="5E4B8D30" w14:textId="77777777" w:rsidR="00D2583F" w:rsidRPr="00D51821" w:rsidRDefault="00D2583F">
            <w:pPr>
              <w:widowControl w:val="0"/>
              <w:autoSpaceDE w:val="0"/>
              <w:autoSpaceDN w:val="0"/>
              <w:adjustRightInd w:val="0"/>
              <w:spacing w:after="60" w:line="240" w:lineRule="auto"/>
              <w:ind w:left="827" w:right="10"/>
              <w:rPr>
                <w:rFonts w:ascii="Arial" w:hAnsi="Arial" w:cs="Arial"/>
                <w:color w:val="000000"/>
              </w:rPr>
            </w:pPr>
            <w:r w:rsidRPr="00D51821">
              <w:rPr>
                <w:rFonts w:ascii="Arial" w:hAnsi="Arial" w:cs="Arial"/>
                <w:color w:val="000000"/>
              </w:rPr>
              <w:t>Applicable to Line Items: N/A</w:t>
            </w:r>
          </w:p>
          <w:p w14:paraId="13744853" w14:textId="77777777" w:rsidR="00D2583F" w:rsidRPr="00D51821" w:rsidRDefault="00D2583F">
            <w:pPr>
              <w:widowControl w:val="0"/>
              <w:autoSpaceDE w:val="0"/>
              <w:autoSpaceDN w:val="0"/>
              <w:adjustRightInd w:val="0"/>
              <w:spacing w:after="60" w:line="240" w:lineRule="auto"/>
              <w:ind w:left="827" w:right="10"/>
              <w:rPr>
                <w:rFonts w:ascii="Arial" w:hAnsi="Arial" w:cs="Arial"/>
                <w:sz w:val="24"/>
                <w:szCs w:val="24"/>
              </w:rPr>
            </w:pPr>
          </w:p>
          <w:p w14:paraId="6F07627B" w14:textId="77777777" w:rsidR="00D2583F" w:rsidRPr="00D51821" w:rsidRDefault="00D2583F">
            <w:pPr>
              <w:widowControl w:val="0"/>
              <w:autoSpaceDE w:val="0"/>
              <w:autoSpaceDN w:val="0"/>
              <w:adjustRightInd w:val="0"/>
              <w:spacing w:after="60" w:line="240" w:lineRule="auto"/>
              <w:ind w:left="827" w:right="10"/>
              <w:rPr>
                <w:rFonts w:ascii="Arial" w:hAnsi="Arial" w:cs="Arial"/>
                <w:color w:val="000000"/>
              </w:rPr>
            </w:pPr>
            <w:r w:rsidRPr="00D51821">
              <w:rPr>
                <w:rFonts w:ascii="Arial" w:hAnsi="Arial" w:cs="Arial"/>
                <w:color w:val="000000"/>
              </w:rPr>
              <w:lastRenderedPageBreak/>
              <w:t xml:space="preserve">If required, does the Contractor Deliverables require traceability throughout the supply chain?     </w:t>
            </w:r>
          </w:p>
          <w:p w14:paraId="0959E9B8" w14:textId="77777777" w:rsidR="00D2583F" w:rsidRPr="00D51821" w:rsidRDefault="00D2583F">
            <w:pPr>
              <w:widowControl w:val="0"/>
              <w:autoSpaceDE w:val="0"/>
              <w:autoSpaceDN w:val="0"/>
              <w:adjustRightInd w:val="0"/>
              <w:spacing w:after="60" w:line="240" w:lineRule="auto"/>
              <w:ind w:left="827" w:right="10"/>
              <w:rPr>
                <w:rFonts w:ascii="Arial" w:hAnsi="Arial" w:cs="Arial"/>
                <w:sz w:val="24"/>
                <w:szCs w:val="24"/>
              </w:rPr>
            </w:pPr>
          </w:p>
          <w:p w14:paraId="5967F403" w14:textId="77777777" w:rsidR="00D2583F" w:rsidRPr="00D51821" w:rsidRDefault="00D2583F">
            <w:pPr>
              <w:widowControl w:val="0"/>
              <w:autoSpaceDE w:val="0"/>
              <w:autoSpaceDN w:val="0"/>
              <w:adjustRightInd w:val="0"/>
              <w:spacing w:after="60" w:line="240" w:lineRule="auto"/>
              <w:ind w:left="827" w:right="10"/>
              <w:rPr>
                <w:rFonts w:ascii="Arial" w:hAnsi="Arial" w:cs="Arial"/>
                <w:color w:val="000000"/>
              </w:rPr>
            </w:pPr>
            <w:r w:rsidRPr="00D51821">
              <w:rPr>
                <w:rFonts w:ascii="Arial" w:hAnsi="Arial" w:cs="Arial"/>
                <w:color w:val="000000"/>
              </w:rPr>
              <w:t>No</w:t>
            </w:r>
          </w:p>
          <w:p w14:paraId="0408EB77" w14:textId="77777777" w:rsidR="00D2583F" w:rsidRPr="00D51821" w:rsidRDefault="00D2583F">
            <w:pPr>
              <w:widowControl w:val="0"/>
              <w:autoSpaceDE w:val="0"/>
              <w:autoSpaceDN w:val="0"/>
              <w:adjustRightInd w:val="0"/>
              <w:spacing w:after="60" w:line="240" w:lineRule="auto"/>
              <w:ind w:left="827" w:right="10"/>
              <w:rPr>
                <w:rFonts w:ascii="Arial" w:hAnsi="Arial" w:cs="Arial"/>
                <w:sz w:val="24"/>
                <w:szCs w:val="24"/>
              </w:rPr>
            </w:pPr>
          </w:p>
          <w:p w14:paraId="653DD592" w14:textId="77777777" w:rsidR="00D2583F" w:rsidRPr="00D51821" w:rsidRDefault="00D2583F">
            <w:pPr>
              <w:widowControl w:val="0"/>
              <w:autoSpaceDE w:val="0"/>
              <w:autoSpaceDN w:val="0"/>
              <w:adjustRightInd w:val="0"/>
              <w:spacing w:after="60" w:line="240" w:lineRule="auto"/>
              <w:ind w:left="827" w:right="10"/>
              <w:rPr>
                <w:rFonts w:ascii="Arial" w:hAnsi="Arial" w:cs="Arial"/>
                <w:sz w:val="24"/>
                <w:szCs w:val="24"/>
              </w:rPr>
            </w:pPr>
            <w:r w:rsidRPr="00D51821">
              <w:rPr>
                <w:rFonts w:ascii="Arial" w:hAnsi="Arial" w:cs="Arial"/>
                <w:color w:val="000000"/>
              </w:rPr>
              <w:t>Applicable to Line Items:</w:t>
            </w:r>
          </w:p>
        </w:tc>
      </w:tr>
      <w:tr w:rsidR="00D2583F" w:rsidRPr="00D51821" w14:paraId="7AA630D7"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31FB0173" w14:textId="77777777" w:rsidR="00D2583F" w:rsidRPr="00D51821" w:rsidRDefault="00D2583F">
            <w:pPr>
              <w:widowControl w:val="0"/>
              <w:autoSpaceDE w:val="0"/>
              <w:autoSpaceDN w:val="0"/>
              <w:adjustRightInd w:val="0"/>
              <w:spacing w:after="60" w:line="240" w:lineRule="auto"/>
              <w:ind w:left="118" w:right="10"/>
              <w:rPr>
                <w:rFonts w:ascii="Arial" w:hAnsi="Arial" w:cs="Arial"/>
                <w:b/>
                <w:bCs/>
                <w:color w:val="000000"/>
              </w:rPr>
            </w:pPr>
            <w:r w:rsidRPr="00D51821">
              <w:rPr>
                <w:rFonts w:ascii="Arial" w:hAnsi="Arial" w:cs="Arial"/>
                <w:b/>
                <w:bCs/>
                <w:color w:val="000000"/>
              </w:rPr>
              <w:t>Condition 28.b – Delivery by the Contractor:</w:t>
            </w:r>
          </w:p>
          <w:p w14:paraId="05735912" w14:textId="77777777" w:rsidR="00D2583F" w:rsidRPr="00D51821" w:rsidRDefault="00D2583F">
            <w:pPr>
              <w:widowControl w:val="0"/>
              <w:autoSpaceDE w:val="0"/>
              <w:autoSpaceDN w:val="0"/>
              <w:adjustRightInd w:val="0"/>
              <w:spacing w:after="60" w:line="240" w:lineRule="auto"/>
              <w:ind w:left="827" w:right="10"/>
              <w:rPr>
                <w:rFonts w:ascii="Arial" w:hAnsi="Arial" w:cs="Arial"/>
                <w:color w:val="000000"/>
              </w:rPr>
            </w:pPr>
          </w:p>
          <w:p w14:paraId="352CB52C" w14:textId="77777777" w:rsidR="00D2583F" w:rsidRPr="00D51821" w:rsidRDefault="00D2583F">
            <w:pPr>
              <w:widowControl w:val="0"/>
              <w:autoSpaceDE w:val="0"/>
              <w:autoSpaceDN w:val="0"/>
              <w:adjustRightInd w:val="0"/>
              <w:spacing w:after="60" w:line="240" w:lineRule="auto"/>
              <w:ind w:left="827" w:right="10"/>
              <w:rPr>
                <w:rFonts w:ascii="Arial" w:hAnsi="Arial" w:cs="Arial"/>
                <w:color w:val="000000"/>
              </w:rPr>
            </w:pPr>
            <w:r w:rsidRPr="00D51821">
              <w:rPr>
                <w:rFonts w:ascii="Arial" w:hAnsi="Arial" w:cs="Arial"/>
                <w:color w:val="000000"/>
              </w:rPr>
              <w:t>The following Line Items are to be Delivered by the Contractor:</w:t>
            </w:r>
          </w:p>
          <w:p w14:paraId="0F2F2437" w14:textId="77777777" w:rsidR="00D2583F" w:rsidRPr="00D51821" w:rsidRDefault="00D2583F">
            <w:pPr>
              <w:widowControl w:val="0"/>
              <w:autoSpaceDE w:val="0"/>
              <w:autoSpaceDN w:val="0"/>
              <w:adjustRightInd w:val="0"/>
              <w:spacing w:after="60" w:line="240" w:lineRule="auto"/>
              <w:ind w:left="827" w:right="10"/>
              <w:rPr>
                <w:rFonts w:ascii="Arial" w:hAnsi="Arial" w:cs="Arial"/>
                <w:color w:val="000000"/>
              </w:rPr>
            </w:pPr>
          </w:p>
          <w:p w14:paraId="1E8D138C" w14:textId="77777777" w:rsidR="00D2583F" w:rsidRPr="00D51821" w:rsidRDefault="00D2583F">
            <w:pPr>
              <w:widowControl w:val="0"/>
              <w:autoSpaceDE w:val="0"/>
              <w:autoSpaceDN w:val="0"/>
              <w:adjustRightInd w:val="0"/>
              <w:spacing w:after="60" w:line="240" w:lineRule="auto"/>
              <w:ind w:left="827" w:right="10"/>
              <w:rPr>
                <w:rFonts w:ascii="Arial" w:hAnsi="Arial" w:cs="Arial"/>
                <w:color w:val="000000"/>
              </w:rPr>
            </w:pPr>
            <w:r w:rsidRPr="00D51821">
              <w:rPr>
                <w:rFonts w:ascii="Arial" w:hAnsi="Arial" w:cs="Arial"/>
                <w:color w:val="000000"/>
              </w:rPr>
              <w:t>TBC</w:t>
            </w:r>
          </w:p>
          <w:p w14:paraId="253392DD" w14:textId="77777777" w:rsidR="00D2583F" w:rsidRPr="00D51821" w:rsidRDefault="00D2583F">
            <w:pPr>
              <w:widowControl w:val="0"/>
              <w:autoSpaceDE w:val="0"/>
              <w:autoSpaceDN w:val="0"/>
              <w:adjustRightInd w:val="0"/>
              <w:spacing w:after="60" w:line="240" w:lineRule="auto"/>
              <w:ind w:left="827" w:right="10"/>
              <w:rPr>
                <w:rFonts w:ascii="Arial" w:hAnsi="Arial" w:cs="Arial"/>
                <w:color w:val="000000"/>
              </w:rPr>
            </w:pPr>
            <w:r w:rsidRPr="00D51821">
              <w:rPr>
                <w:rFonts w:ascii="Arial" w:hAnsi="Arial" w:cs="Arial"/>
                <w:color w:val="000000"/>
              </w:rPr>
              <w:t>        </w:t>
            </w:r>
          </w:p>
          <w:p w14:paraId="4695FA2F" w14:textId="77777777" w:rsidR="00D2583F" w:rsidRPr="00D51821" w:rsidRDefault="00D2583F">
            <w:pPr>
              <w:widowControl w:val="0"/>
              <w:autoSpaceDE w:val="0"/>
              <w:autoSpaceDN w:val="0"/>
              <w:adjustRightInd w:val="0"/>
              <w:spacing w:after="60" w:line="240" w:lineRule="auto"/>
              <w:ind w:left="827" w:right="10"/>
              <w:rPr>
                <w:rFonts w:ascii="Arial" w:hAnsi="Arial" w:cs="Arial"/>
                <w:color w:val="000000"/>
              </w:rPr>
            </w:pPr>
            <w:r w:rsidRPr="00D51821">
              <w:rPr>
                <w:rFonts w:ascii="Arial" w:hAnsi="Arial" w:cs="Arial"/>
                <w:color w:val="000000"/>
              </w:rPr>
              <w:t>Special Delivery Instructions:</w:t>
            </w:r>
          </w:p>
          <w:p w14:paraId="02ABA502" w14:textId="77777777" w:rsidR="00D2583F" w:rsidRPr="00D51821" w:rsidRDefault="00D2583F">
            <w:pPr>
              <w:widowControl w:val="0"/>
              <w:autoSpaceDE w:val="0"/>
              <w:autoSpaceDN w:val="0"/>
              <w:adjustRightInd w:val="0"/>
              <w:spacing w:after="60" w:line="240" w:lineRule="auto"/>
              <w:ind w:left="827" w:right="10"/>
              <w:rPr>
                <w:rFonts w:ascii="Arial" w:hAnsi="Arial" w:cs="Arial"/>
                <w:color w:val="000000"/>
              </w:rPr>
            </w:pPr>
          </w:p>
          <w:p w14:paraId="0DE5FF98" w14:textId="77777777" w:rsidR="00D2583F" w:rsidRPr="00D51821" w:rsidRDefault="00D2583F">
            <w:pPr>
              <w:widowControl w:val="0"/>
              <w:autoSpaceDE w:val="0"/>
              <w:autoSpaceDN w:val="0"/>
              <w:adjustRightInd w:val="0"/>
              <w:spacing w:after="60" w:line="240" w:lineRule="auto"/>
              <w:ind w:left="827" w:right="10"/>
              <w:rPr>
                <w:rFonts w:ascii="Arial" w:hAnsi="Arial" w:cs="Arial"/>
                <w:color w:val="000000"/>
              </w:rPr>
            </w:pPr>
            <w:r w:rsidRPr="00D51821">
              <w:rPr>
                <w:rFonts w:ascii="Arial" w:hAnsi="Arial" w:cs="Arial"/>
                <w:color w:val="000000"/>
              </w:rPr>
              <w:t>N/A</w:t>
            </w:r>
          </w:p>
          <w:p w14:paraId="4B8B10BC" w14:textId="77777777" w:rsidR="00D2583F" w:rsidRPr="00D51821" w:rsidRDefault="00D2583F">
            <w:pPr>
              <w:widowControl w:val="0"/>
              <w:autoSpaceDE w:val="0"/>
              <w:autoSpaceDN w:val="0"/>
              <w:adjustRightInd w:val="0"/>
              <w:spacing w:after="60" w:line="240" w:lineRule="auto"/>
              <w:ind w:left="827" w:right="10"/>
              <w:rPr>
                <w:rFonts w:ascii="Arial" w:hAnsi="Arial" w:cs="Arial"/>
                <w:color w:val="000000"/>
              </w:rPr>
            </w:pPr>
          </w:p>
          <w:p w14:paraId="310DD4B7" w14:textId="77777777" w:rsidR="00D2583F" w:rsidRPr="00D51821" w:rsidRDefault="00D2583F">
            <w:pPr>
              <w:widowControl w:val="0"/>
              <w:autoSpaceDE w:val="0"/>
              <w:autoSpaceDN w:val="0"/>
              <w:adjustRightInd w:val="0"/>
              <w:spacing w:after="60" w:line="240" w:lineRule="auto"/>
              <w:ind w:left="827" w:right="10"/>
              <w:rPr>
                <w:rFonts w:ascii="Arial" w:hAnsi="Arial" w:cs="Arial"/>
                <w:sz w:val="24"/>
                <w:szCs w:val="24"/>
              </w:rPr>
            </w:pPr>
            <w:r w:rsidRPr="00D51821">
              <w:rPr>
                <w:rFonts w:ascii="Arial" w:hAnsi="Arial" w:cs="Arial"/>
                <w:color w:val="000000"/>
              </w:rPr>
              <w:t>Each consignment is to be accompanied by a DEFFORM 129J.</w:t>
            </w:r>
          </w:p>
        </w:tc>
      </w:tr>
      <w:tr w:rsidR="00D2583F" w:rsidRPr="00D51821" w14:paraId="110C14AB"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54ACA96E" w14:textId="77777777" w:rsidR="00D2583F" w:rsidRPr="00D51821" w:rsidRDefault="00D2583F">
            <w:pPr>
              <w:widowControl w:val="0"/>
              <w:autoSpaceDE w:val="0"/>
              <w:autoSpaceDN w:val="0"/>
              <w:adjustRightInd w:val="0"/>
              <w:spacing w:after="60" w:line="240" w:lineRule="auto"/>
              <w:ind w:left="118" w:right="10"/>
              <w:rPr>
                <w:rFonts w:ascii="Arial" w:hAnsi="Arial" w:cs="Arial"/>
                <w:b/>
                <w:bCs/>
                <w:color w:val="000000"/>
              </w:rPr>
            </w:pPr>
            <w:r w:rsidRPr="00D51821">
              <w:rPr>
                <w:rFonts w:ascii="Arial" w:hAnsi="Arial" w:cs="Arial"/>
                <w:b/>
                <w:bCs/>
                <w:color w:val="000000"/>
              </w:rPr>
              <w:t>Condition 28.c - Collection by the Authority:</w:t>
            </w:r>
          </w:p>
          <w:p w14:paraId="7EECCE94" w14:textId="77777777" w:rsidR="00D2583F" w:rsidRPr="00D51821" w:rsidRDefault="00D2583F">
            <w:pPr>
              <w:widowControl w:val="0"/>
              <w:autoSpaceDE w:val="0"/>
              <w:autoSpaceDN w:val="0"/>
              <w:adjustRightInd w:val="0"/>
              <w:spacing w:after="60" w:line="240" w:lineRule="auto"/>
              <w:ind w:left="827" w:right="10"/>
              <w:rPr>
                <w:rFonts w:ascii="Arial" w:hAnsi="Arial" w:cs="Arial"/>
                <w:color w:val="000000"/>
              </w:rPr>
            </w:pPr>
          </w:p>
          <w:p w14:paraId="5DBDFA00" w14:textId="77777777" w:rsidR="00D2583F" w:rsidRPr="00D51821" w:rsidRDefault="00D2583F">
            <w:pPr>
              <w:widowControl w:val="0"/>
              <w:autoSpaceDE w:val="0"/>
              <w:autoSpaceDN w:val="0"/>
              <w:adjustRightInd w:val="0"/>
              <w:spacing w:after="60" w:line="240" w:lineRule="auto"/>
              <w:ind w:left="827" w:right="10"/>
              <w:rPr>
                <w:rFonts w:ascii="Arial" w:hAnsi="Arial" w:cs="Arial"/>
                <w:color w:val="000000"/>
              </w:rPr>
            </w:pPr>
            <w:r w:rsidRPr="00D51821">
              <w:rPr>
                <w:rFonts w:ascii="Arial" w:hAnsi="Arial" w:cs="Arial"/>
                <w:color w:val="000000"/>
              </w:rPr>
              <w:t>The following Line Items are to be Collected by the Authority:</w:t>
            </w:r>
          </w:p>
          <w:p w14:paraId="5C2CC41D" w14:textId="77777777" w:rsidR="00D2583F" w:rsidRPr="00D51821" w:rsidRDefault="00D2583F">
            <w:pPr>
              <w:widowControl w:val="0"/>
              <w:autoSpaceDE w:val="0"/>
              <w:autoSpaceDN w:val="0"/>
              <w:adjustRightInd w:val="0"/>
              <w:spacing w:after="60" w:line="240" w:lineRule="auto"/>
              <w:ind w:left="827" w:right="10"/>
              <w:rPr>
                <w:rFonts w:ascii="Arial" w:hAnsi="Arial" w:cs="Arial"/>
                <w:color w:val="000000"/>
              </w:rPr>
            </w:pPr>
          </w:p>
          <w:p w14:paraId="3C6C7EE0" w14:textId="77777777" w:rsidR="00D2583F" w:rsidRPr="00D51821" w:rsidRDefault="00D2583F">
            <w:pPr>
              <w:widowControl w:val="0"/>
              <w:autoSpaceDE w:val="0"/>
              <w:autoSpaceDN w:val="0"/>
              <w:adjustRightInd w:val="0"/>
              <w:spacing w:after="60" w:line="240" w:lineRule="auto"/>
              <w:ind w:left="827" w:right="10"/>
              <w:rPr>
                <w:rFonts w:ascii="Arial" w:hAnsi="Arial" w:cs="Arial"/>
                <w:color w:val="000000"/>
              </w:rPr>
            </w:pPr>
            <w:r w:rsidRPr="00D51821">
              <w:rPr>
                <w:rFonts w:ascii="Arial" w:hAnsi="Arial" w:cs="Arial"/>
                <w:color w:val="000000"/>
              </w:rPr>
              <w:t>TBC</w:t>
            </w:r>
          </w:p>
          <w:p w14:paraId="294C3842" w14:textId="77777777" w:rsidR="00D2583F" w:rsidRPr="00D51821" w:rsidRDefault="00D2583F">
            <w:pPr>
              <w:widowControl w:val="0"/>
              <w:autoSpaceDE w:val="0"/>
              <w:autoSpaceDN w:val="0"/>
              <w:adjustRightInd w:val="0"/>
              <w:spacing w:after="60" w:line="240" w:lineRule="auto"/>
              <w:ind w:left="827" w:right="10"/>
              <w:rPr>
                <w:rFonts w:ascii="Arial" w:hAnsi="Arial" w:cs="Arial"/>
                <w:color w:val="000000"/>
              </w:rPr>
            </w:pPr>
          </w:p>
          <w:p w14:paraId="6C17107E" w14:textId="77777777" w:rsidR="00D2583F" w:rsidRPr="00D51821" w:rsidRDefault="00D2583F">
            <w:pPr>
              <w:widowControl w:val="0"/>
              <w:autoSpaceDE w:val="0"/>
              <w:autoSpaceDN w:val="0"/>
              <w:adjustRightInd w:val="0"/>
              <w:spacing w:after="60" w:line="240" w:lineRule="auto"/>
              <w:ind w:left="827" w:right="10"/>
              <w:rPr>
                <w:rFonts w:ascii="Arial" w:hAnsi="Arial" w:cs="Arial"/>
                <w:color w:val="000000"/>
              </w:rPr>
            </w:pPr>
            <w:r w:rsidRPr="00D51821">
              <w:rPr>
                <w:rFonts w:ascii="Arial" w:hAnsi="Arial" w:cs="Arial"/>
                <w:color w:val="000000"/>
              </w:rPr>
              <w:t>Special Delivery Instructions:</w:t>
            </w:r>
          </w:p>
          <w:p w14:paraId="4BE0ADC8" w14:textId="77777777" w:rsidR="00D2583F" w:rsidRPr="00D51821" w:rsidRDefault="00D2583F">
            <w:pPr>
              <w:widowControl w:val="0"/>
              <w:autoSpaceDE w:val="0"/>
              <w:autoSpaceDN w:val="0"/>
              <w:adjustRightInd w:val="0"/>
              <w:spacing w:after="60" w:line="240" w:lineRule="auto"/>
              <w:ind w:left="827" w:right="10"/>
              <w:rPr>
                <w:rFonts w:ascii="Arial" w:hAnsi="Arial" w:cs="Arial"/>
                <w:color w:val="000000"/>
              </w:rPr>
            </w:pPr>
            <w:r w:rsidRPr="00D51821">
              <w:rPr>
                <w:rFonts w:ascii="Arial" w:hAnsi="Arial" w:cs="Arial"/>
                <w:color w:val="000000"/>
              </w:rPr>
              <w:t>        </w:t>
            </w:r>
          </w:p>
          <w:p w14:paraId="05779CD0" w14:textId="77777777" w:rsidR="00D2583F" w:rsidRPr="00D51821" w:rsidRDefault="00D2583F">
            <w:pPr>
              <w:widowControl w:val="0"/>
              <w:autoSpaceDE w:val="0"/>
              <w:autoSpaceDN w:val="0"/>
              <w:adjustRightInd w:val="0"/>
              <w:spacing w:after="60" w:line="240" w:lineRule="auto"/>
              <w:ind w:left="827" w:right="10"/>
              <w:rPr>
                <w:rFonts w:ascii="Arial" w:hAnsi="Arial" w:cs="Arial"/>
                <w:color w:val="000000"/>
              </w:rPr>
            </w:pPr>
            <w:r w:rsidRPr="00D51821">
              <w:rPr>
                <w:rFonts w:ascii="Arial" w:hAnsi="Arial" w:cs="Arial"/>
                <w:color w:val="000000"/>
              </w:rPr>
              <w:t>N/A</w:t>
            </w:r>
          </w:p>
          <w:p w14:paraId="58C79228" w14:textId="77777777" w:rsidR="00D2583F" w:rsidRPr="00D51821" w:rsidRDefault="00D2583F">
            <w:pPr>
              <w:widowControl w:val="0"/>
              <w:autoSpaceDE w:val="0"/>
              <w:autoSpaceDN w:val="0"/>
              <w:adjustRightInd w:val="0"/>
              <w:spacing w:after="60" w:line="240" w:lineRule="auto"/>
              <w:ind w:left="827" w:right="10"/>
              <w:rPr>
                <w:rFonts w:ascii="Arial" w:hAnsi="Arial" w:cs="Arial"/>
                <w:color w:val="000000"/>
              </w:rPr>
            </w:pPr>
          </w:p>
          <w:p w14:paraId="7B3EE404" w14:textId="77777777" w:rsidR="00D2583F" w:rsidRPr="00D51821" w:rsidRDefault="00D2583F">
            <w:pPr>
              <w:widowControl w:val="0"/>
              <w:autoSpaceDE w:val="0"/>
              <w:autoSpaceDN w:val="0"/>
              <w:adjustRightInd w:val="0"/>
              <w:spacing w:after="60" w:line="240" w:lineRule="auto"/>
              <w:ind w:left="827" w:right="10"/>
              <w:rPr>
                <w:rFonts w:ascii="Arial" w:hAnsi="Arial" w:cs="Arial"/>
                <w:color w:val="000000"/>
              </w:rPr>
            </w:pPr>
            <w:r w:rsidRPr="00D51821">
              <w:rPr>
                <w:rFonts w:ascii="Arial" w:hAnsi="Arial" w:cs="Arial"/>
                <w:color w:val="000000"/>
              </w:rPr>
              <w:t>Each consignment is to be accompanied by a DEFFORM 129J.</w:t>
            </w:r>
          </w:p>
          <w:p w14:paraId="36BE6557" w14:textId="77777777" w:rsidR="00D2583F" w:rsidRPr="00D51821" w:rsidRDefault="00D2583F">
            <w:pPr>
              <w:widowControl w:val="0"/>
              <w:autoSpaceDE w:val="0"/>
              <w:autoSpaceDN w:val="0"/>
              <w:adjustRightInd w:val="0"/>
              <w:spacing w:after="60" w:line="240" w:lineRule="auto"/>
              <w:ind w:left="827" w:right="10"/>
              <w:rPr>
                <w:rFonts w:ascii="Arial" w:hAnsi="Arial" w:cs="Arial"/>
                <w:color w:val="000000"/>
              </w:rPr>
            </w:pPr>
          </w:p>
          <w:p w14:paraId="4142860F" w14:textId="77777777" w:rsidR="00D2583F" w:rsidRPr="00D51821" w:rsidRDefault="00D2583F">
            <w:pPr>
              <w:widowControl w:val="0"/>
              <w:autoSpaceDE w:val="0"/>
              <w:autoSpaceDN w:val="0"/>
              <w:adjustRightInd w:val="0"/>
              <w:spacing w:after="60" w:line="240" w:lineRule="auto"/>
              <w:ind w:left="827" w:right="10"/>
              <w:rPr>
                <w:rFonts w:ascii="Arial" w:hAnsi="Arial" w:cs="Arial"/>
                <w:color w:val="000000"/>
              </w:rPr>
            </w:pPr>
          </w:p>
          <w:p w14:paraId="301DC3EB" w14:textId="77777777" w:rsidR="00D2583F" w:rsidRPr="00D51821" w:rsidRDefault="00D2583F">
            <w:pPr>
              <w:widowControl w:val="0"/>
              <w:autoSpaceDE w:val="0"/>
              <w:autoSpaceDN w:val="0"/>
              <w:adjustRightInd w:val="0"/>
              <w:spacing w:after="60" w:line="240" w:lineRule="auto"/>
              <w:ind w:left="827" w:right="10"/>
              <w:rPr>
                <w:rFonts w:ascii="Arial" w:hAnsi="Arial" w:cs="Arial"/>
                <w:color w:val="000000"/>
              </w:rPr>
            </w:pPr>
            <w:r w:rsidRPr="00D51821">
              <w:rPr>
                <w:rFonts w:ascii="Arial" w:hAnsi="Arial" w:cs="Arial"/>
                <w:color w:val="000000"/>
              </w:rPr>
              <w:t>Consignor details (in accordance with 28.c.(4)):</w:t>
            </w:r>
          </w:p>
          <w:p w14:paraId="00F1D961" w14:textId="77777777" w:rsidR="00D2583F" w:rsidRPr="00D51821" w:rsidRDefault="00D2583F">
            <w:pPr>
              <w:widowControl w:val="0"/>
              <w:autoSpaceDE w:val="0"/>
              <w:autoSpaceDN w:val="0"/>
              <w:adjustRightInd w:val="0"/>
              <w:spacing w:after="60" w:line="240" w:lineRule="auto"/>
              <w:ind w:left="827" w:right="10"/>
              <w:rPr>
                <w:rFonts w:ascii="Arial" w:hAnsi="Arial" w:cs="Arial"/>
                <w:color w:val="000000"/>
              </w:rPr>
            </w:pPr>
          </w:p>
          <w:p w14:paraId="592D0AE5" w14:textId="77777777" w:rsidR="00D2583F" w:rsidRPr="00D51821" w:rsidRDefault="00D2583F">
            <w:pPr>
              <w:widowControl w:val="0"/>
              <w:autoSpaceDE w:val="0"/>
              <w:autoSpaceDN w:val="0"/>
              <w:adjustRightInd w:val="0"/>
              <w:spacing w:after="60" w:line="240" w:lineRule="auto"/>
              <w:ind w:left="827" w:right="10"/>
              <w:rPr>
                <w:rFonts w:ascii="Arial" w:hAnsi="Arial" w:cs="Arial"/>
                <w:color w:val="000000"/>
              </w:rPr>
            </w:pPr>
            <w:r w:rsidRPr="00D51821">
              <w:rPr>
                <w:rFonts w:ascii="Arial" w:hAnsi="Arial" w:cs="Arial"/>
                <w:color w:val="000000"/>
              </w:rPr>
              <w:t>Line Items:  N/</w:t>
            </w:r>
            <w:proofErr w:type="gramStart"/>
            <w:r w:rsidRPr="00D51821">
              <w:rPr>
                <w:rFonts w:ascii="Arial" w:hAnsi="Arial" w:cs="Arial"/>
                <w:color w:val="000000"/>
              </w:rPr>
              <w:t>A  Address</w:t>
            </w:r>
            <w:proofErr w:type="gramEnd"/>
            <w:r w:rsidRPr="00D51821">
              <w:rPr>
                <w:rFonts w:ascii="Arial" w:hAnsi="Arial" w:cs="Arial"/>
                <w:color w:val="000000"/>
              </w:rPr>
              <w:t>: N/A</w:t>
            </w:r>
          </w:p>
          <w:p w14:paraId="3007D6EC" w14:textId="77777777" w:rsidR="00D2583F" w:rsidRPr="00D51821" w:rsidRDefault="00D2583F">
            <w:pPr>
              <w:widowControl w:val="0"/>
              <w:autoSpaceDE w:val="0"/>
              <w:autoSpaceDN w:val="0"/>
              <w:adjustRightInd w:val="0"/>
              <w:spacing w:after="60" w:line="240" w:lineRule="auto"/>
              <w:ind w:left="827" w:right="10"/>
              <w:rPr>
                <w:rFonts w:ascii="Arial" w:hAnsi="Arial" w:cs="Arial"/>
                <w:color w:val="000000"/>
              </w:rPr>
            </w:pPr>
          </w:p>
          <w:p w14:paraId="37CCF7F9" w14:textId="77777777" w:rsidR="00D2583F" w:rsidRPr="00D51821" w:rsidRDefault="00D2583F">
            <w:pPr>
              <w:widowControl w:val="0"/>
              <w:autoSpaceDE w:val="0"/>
              <w:autoSpaceDN w:val="0"/>
              <w:adjustRightInd w:val="0"/>
              <w:spacing w:after="60" w:line="240" w:lineRule="auto"/>
              <w:ind w:left="827" w:right="10"/>
              <w:rPr>
                <w:rFonts w:ascii="Arial" w:hAnsi="Arial" w:cs="Arial"/>
                <w:color w:val="000000"/>
              </w:rPr>
            </w:pPr>
            <w:r w:rsidRPr="00D51821">
              <w:rPr>
                <w:rFonts w:ascii="Arial" w:hAnsi="Arial" w:cs="Arial"/>
                <w:color w:val="000000"/>
              </w:rPr>
              <w:t>Line Items:  N/</w:t>
            </w:r>
            <w:proofErr w:type="gramStart"/>
            <w:r w:rsidRPr="00D51821">
              <w:rPr>
                <w:rFonts w:ascii="Arial" w:hAnsi="Arial" w:cs="Arial"/>
                <w:color w:val="000000"/>
              </w:rPr>
              <w:t>A  Address</w:t>
            </w:r>
            <w:proofErr w:type="gramEnd"/>
            <w:r w:rsidRPr="00D51821">
              <w:rPr>
                <w:rFonts w:ascii="Arial" w:hAnsi="Arial" w:cs="Arial"/>
                <w:color w:val="000000"/>
              </w:rPr>
              <w:t>: N/A</w:t>
            </w:r>
          </w:p>
          <w:p w14:paraId="4D51D5EF" w14:textId="77777777" w:rsidR="00D2583F" w:rsidRPr="00D51821" w:rsidRDefault="00D2583F">
            <w:pPr>
              <w:widowControl w:val="0"/>
              <w:autoSpaceDE w:val="0"/>
              <w:autoSpaceDN w:val="0"/>
              <w:adjustRightInd w:val="0"/>
              <w:spacing w:after="60" w:line="240" w:lineRule="auto"/>
              <w:ind w:left="827" w:right="10"/>
              <w:rPr>
                <w:rFonts w:ascii="Arial" w:hAnsi="Arial" w:cs="Arial"/>
                <w:color w:val="000000"/>
              </w:rPr>
            </w:pPr>
          </w:p>
          <w:p w14:paraId="578920CB" w14:textId="77777777" w:rsidR="00D2583F" w:rsidRPr="00D51821" w:rsidRDefault="00D2583F">
            <w:pPr>
              <w:widowControl w:val="0"/>
              <w:autoSpaceDE w:val="0"/>
              <w:autoSpaceDN w:val="0"/>
              <w:adjustRightInd w:val="0"/>
              <w:spacing w:after="60" w:line="240" w:lineRule="auto"/>
              <w:ind w:left="827" w:right="10"/>
              <w:rPr>
                <w:rFonts w:ascii="Arial" w:hAnsi="Arial" w:cs="Arial"/>
                <w:color w:val="000000"/>
              </w:rPr>
            </w:pPr>
          </w:p>
          <w:p w14:paraId="42BBE5F6" w14:textId="77777777" w:rsidR="00D2583F" w:rsidRPr="00D51821" w:rsidRDefault="00D2583F">
            <w:pPr>
              <w:widowControl w:val="0"/>
              <w:autoSpaceDE w:val="0"/>
              <w:autoSpaceDN w:val="0"/>
              <w:adjustRightInd w:val="0"/>
              <w:spacing w:after="60" w:line="240" w:lineRule="auto"/>
              <w:ind w:left="827" w:right="10"/>
              <w:rPr>
                <w:rFonts w:ascii="Arial" w:hAnsi="Arial" w:cs="Arial"/>
                <w:color w:val="000000"/>
              </w:rPr>
            </w:pPr>
            <w:r w:rsidRPr="00D51821">
              <w:rPr>
                <w:rFonts w:ascii="Arial" w:hAnsi="Arial" w:cs="Arial"/>
                <w:color w:val="000000"/>
              </w:rPr>
              <w:t>Consignee details (in accordance with condition 23):</w:t>
            </w:r>
          </w:p>
          <w:p w14:paraId="3D71DC85" w14:textId="77777777" w:rsidR="00D2583F" w:rsidRPr="00D51821" w:rsidRDefault="00D2583F">
            <w:pPr>
              <w:widowControl w:val="0"/>
              <w:autoSpaceDE w:val="0"/>
              <w:autoSpaceDN w:val="0"/>
              <w:adjustRightInd w:val="0"/>
              <w:spacing w:after="60" w:line="240" w:lineRule="auto"/>
              <w:ind w:left="827" w:right="10"/>
              <w:rPr>
                <w:rFonts w:ascii="Arial" w:hAnsi="Arial" w:cs="Arial"/>
                <w:color w:val="000000"/>
              </w:rPr>
            </w:pPr>
          </w:p>
          <w:p w14:paraId="54259F1A" w14:textId="77777777" w:rsidR="00D2583F" w:rsidRPr="00D51821" w:rsidRDefault="00D2583F">
            <w:pPr>
              <w:widowControl w:val="0"/>
              <w:autoSpaceDE w:val="0"/>
              <w:autoSpaceDN w:val="0"/>
              <w:adjustRightInd w:val="0"/>
              <w:spacing w:after="60" w:line="240" w:lineRule="auto"/>
              <w:ind w:left="827" w:right="10"/>
              <w:rPr>
                <w:rFonts w:ascii="Arial" w:hAnsi="Arial" w:cs="Arial"/>
                <w:color w:val="000000"/>
              </w:rPr>
            </w:pPr>
            <w:r w:rsidRPr="00D51821">
              <w:rPr>
                <w:rFonts w:ascii="Arial" w:hAnsi="Arial" w:cs="Arial"/>
                <w:color w:val="000000"/>
              </w:rPr>
              <w:t>Line Items:  N/</w:t>
            </w:r>
            <w:proofErr w:type="gramStart"/>
            <w:r w:rsidRPr="00D51821">
              <w:rPr>
                <w:rFonts w:ascii="Arial" w:hAnsi="Arial" w:cs="Arial"/>
                <w:color w:val="000000"/>
              </w:rPr>
              <w:t>A  Address</w:t>
            </w:r>
            <w:proofErr w:type="gramEnd"/>
            <w:r w:rsidRPr="00D51821">
              <w:rPr>
                <w:rFonts w:ascii="Arial" w:hAnsi="Arial" w:cs="Arial"/>
                <w:color w:val="000000"/>
              </w:rPr>
              <w:t>: #1261 Spruce 2B</w:t>
            </w:r>
          </w:p>
          <w:p w14:paraId="4255788B" w14:textId="77777777" w:rsidR="00D2583F" w:rsidRPr="00D51821" w:rsidRDefault="00D2583F">
            <w:pPr>
              <w:widowControl w:val="0"/>
              <w:autoSpaceDE w:val="0"/>
              <w:autoSpaceDN w:val="0"/>
              <w:adjustRightInd w:val="0"/>
              <w:spacing w:after="60" w:line="240" w:lineRule="auto"/>
              <w:ind w:left="827" w:right="10"/>
              <w:rPr>
                <w:rFonts w:ascii="Arial" w:hAnsi="Arial" w:cs="Arial"/>
                <w:color w:val="000000"/>
              </w:rPr>
            </w:pPr>
          </w:p>
          <w:p w14:paraId="63FE4D00" w14:textId="77777777" w:rsidR="00D2583F" w:rsidRPr="00D51821" w:rsidRDefault="00D2583F">
            <w:pPr>
              <w:widowControl w:val="0"/>
              <w:autoSpaceDE w:val="0"/>
              <w:autoSpaceDN w:val="0"/>
              <w:adjustRightInd w:val="0"/>
              <w:spacing w:after="60" w:line="240" w:lineRule="auto"/>
              <w:ind w:left="827" w:right="10"/>
              <w:rPr>
                <w:rFonts w:ascii="Arial" w:hAnsi="Arial" w:cs="Arial"/>
                <w:color w:val="000000"/>
              </w:rPr>
            </w:pPr>
            <w:r w:rsidRPr="00D51821">
              <w:rPr>
                <w:rFonts w:ascii="Arial" w:hAnsi="Arial" w:cs="Arial"/>
                <w:color w:val="000000"/>
              </w:rPr>
              <w:t>Line Items:  N/</w:t>
            </w:r>
            <w:proofErr w:type="gramStart"/>
            <w:r w:rsidRPr="00D51821">
              <w:rPr>
                <w:rFonts w:ascii="Arial" w:hAnsi="Arial" w:cs="Arial"/>
                <w:color w:val="000000"/>
              </w:rPr>
              <w:t>A  Address</w:t>
            </w:r>
            <w:proofErr w:type="gramEnd"/>
            <w:r w:rsidRPr="00D51821">
              <w:rPr>
                <w:rFonts w:ascii="Arial" w:hAnsi="Arial" w:cs="Arial"/>
                <w:color w:val="000000"/>
              </w:rPr>
              <w:t>: MOD Abbey Wood Bristol BS34 8JH</w:t>
            </w:r>
          </w:p>
          <w:p w14:paraId="2DDCF768" w14:textId="77777777" w:rsidR="00D2583F" w:rsidRPr="00D51821" w:rsidRDefault="00D2583F">
            <w:pPr>
              <w:widowControl w:val="0"/>
              <w:autoSpaceDE w:val="0"/>
              <w:autoSpaceDN w:val="0"/>
              <w:adjustRightInd w:val="0"/>
              <w:spacing w:after="60" w:line="240" w:lineRule="auto"/>
              <w:ind w:left="827" w:right="10"/>
              <w:rPr>
                <w:rFonts w:ascii="Arial" w:hAnsi="Arial" w:cs="Arial"/>
                <w:sz w:val="24"/>
                <w:szCs w:val="24"/>
              </w:rPr>
            </w:pPr>
          </w:p>
        </w:tc>
      </w:tr>
      <w:tr w:rsidR="00D2583F" w:rsidRPr="00D51821" w14:paraId="32853442"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1781AD54" w14:textId="77777777" w:rsidR="00D2583F" w:rsidRPr="00D51821" w:rsidRDefault="00D2583F">
            <w:pPr>
              <w:widowControl w:val="0"/>
              <w:autoSpaceDE w:val="0"/>
              <w:autoSpaceDN w:val="0"/>
              <w:adjustRightInd w:val="0"/>
              <w:spacing w:after="60" w:line="240" w:lineRule="auto"/>
              <w:ind w:left="118" w:right="10"/>
              <w:rPr>
                <w:rFonts w:ascii="Arial" w:hAnsi="Arial" w:cs="Arial"/>
                <w:b/>
                <w:bCs/>
                <w:color w:val="000000"/>
              </w:rPr>
            </w:pPr>
            <w:r w:rsidRPr="00D51821">
              <w:rPr>
                <w:rFonts w:ascii="Arial" w:hAnsi="Arial" w:cs="Arial"/>
                <w:b/>
                <w:bCs/>
                <w:color w:val="000000"/>
              </w:rPr>
              <w:t>Condition 30 – Rejection:</w:t>
            </w:r>
          </w:p>
          <w:p w14:paraId="64E334BF" w14:textId="77777777" w:rsidR="00D2583F" w:rsidRPr="00D51821" w:rsidRDefault="00D2583F">
            <w:pPr>
              <w:widowControl w:val="0"/>
              <w:autoSpaceDE w:val="0"/>
              <w:autoSpaceDN w:val="0"/>
              <w:adjustRightInd w:val="0"/>
              <w:spacing w:after="60" w:line="240" w:lineRule="auto"/>
              <w:ind w:left="827" w:right="10"/>
              <w:rPr>
                <w:rFonts w:ascii="Arial" w:hAnsi="Arial" w:cs="Arial"/>
                <w:sz w:val="24"/>
                <w:szCs w:val="24"/>
              </w:rPr>
            </w:pPr>
          </w:p>
          <w:p w14:paraId="7B6B7D4B" w14:textId="77777777" w:rsidR="00D2583F" w:rsidRPr="00D51821" w:rsidRDefault="00D2583F">
            <w:pPr>
              <w:widowControl w:val="0"/>
              <w:autoSpaceDE w:val="0"/>
              <w:autoSpaceDN w:val="0"/>
              <w:adjustRightInd w:val="0"/>
              <w:spacing w:after="60" w:line="240" w:lineRule="auto"/>
              <w:ind w:left="827" w:right="10"/>
              <w:rPr>
                <w:rFonts w:ascii="Arial" w:hAnsi="Arial" w:cs="Arial"/>
                <w:color w:val="000000"/>
              </w:rPr>
            </w:pPr>
            <w:r w:rsidRPr="00D51821">
              <w:rPr>
                <w:rFonts w:ascii="Arial" w:hAnsi="Arial" w:cs="Arial"/>
                <w:color w:val="000000"/>
              </w:rPr>
              <w:lastRenderedPageBreak/>
              <w:t>The default time limit for rejection of the Contractor Deliverables is thirty (30) days unless otherwise specified here:</w:t>
            </w:r>
          </w:p>
          <w:p w14:paraId="65B29464" w14:textId="77777777" w:rsidR="00D2583F" w:rsidRPr="00D51821" w:rsidRDefault="00D2583F">
            <w:pPr>
              <w:widowControl w:val="0"/>
              <w:autoSpaceDE w:val="0"/>
              <w:autoSpaceDN w:val="0"/>
              <w:adjustRightInd w:val="0"/>
              <w:spacing w:after="60" w:line="240" w:lineRule="auto"/>
              <w:ind w:left="827" w:right="10"/>
              <w:rPr>
                <w:rFonts w:ascii="Arial" w:hAnsi="Arial" w:cs="Arial"/>
                <w:sz w:val="24"/>
                <w:szCs w:val="24"/>
              </w:rPr>
            </w:pPr>
          </w:p>
          <w:p w14:paraId="0EF39AC5" w14:textId="77777777" w:rsidR="00D2583F" w:rsidRPr="00D51821" w:rsidRDefault="00D2583F">
            <w:pPr>
              <w:widowControl w:val="0"/>
              <w:autoSpaceDE w:val="0"/>
              <w:autoSpaceDN w:val="0"/>
              <w:adjustRightInd w:val="0"/>
              <w:spacing w:after="60" w:line="240" w:lineRule="auto"/>
              <w:ind w:left="827" w:right="10"/>
              <w:rPr>
                <w:rFonts w:ascii="Arial" w:hAnsi="Arial" w:cs="Arial"/>
                <w:sz w:val="24"/>
                <w:szCs w:val="24"/>
              </w:rPr>
            </w:pPr>
            <w:r w:rsidRPr="00D51821">
              <w:rPr>
                <w:rFonts w:ascii="Arial" w:hAnsi="Arial" w:cs="Arial"/>
                <w:color w:val="000000"/>
              </w:rPr>
              <w:t>The time limit for rejection shall be 30 Business Days.</w:t>
            </w:r>
          </w:p>
        </w:tc>
      </w:tr>
      <w:tr w:rsidR="00D2583F" w:rsidRPr="00D51821" w14:paraId="172A27E2"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3B32A6C3" w14:textId="77777777" w:rsidR="00D2583F" w:rsidRPr="00D51821" w:rsidRDefault="00D2583F">
            <w:pPr>
              <w:widowControl w:val="0"/>
              <w:autoSpaceDE w:val="0"/>
              <w:autoSpaceDN w:val="0"/>
              <w:adjustRightInd w:val="0"/>
              <w:spacing w:after="60" w:line="240" w:lineRule="auto"/>
              <w:ind w:left="118" w:right="10"/>
              <w:rPr>
                <w:rFonts w:ascii="Arial" w:hAnsi="Arial" w:cs="Arial"/>
                <w:b/>
                <w:bCs/>
                <w:color w:val="000000"/>
              </w:rPr>
            </w:pPr>
            <w:r w:rsidRPr="00D51821">
              <w:rPr>
                <w:rFonts w:ascii="Arial" w:hAnsi="Arial" w:cs="Arial"/>
                <w:b/>
                <w:bCs/>
                <w:color w:val="000000"/>
              </w:rPr>
              <w:t>Condition 32 – Self-to-Self Delivery:</w:t>
            </w:r>
          </w:p>
          <w:p w14:paraId="21345810" w14:textId="77777777" w:rsidR="00D2583F" w:rsidRPr="00D51821" w:rsidRDefault="00D2583F">
            <w:pPr>
              <w:widowControl w:val="0"/>
              <w:autoSpaceDE w:val="0"/>
              <w:autoSpaceDN w:val="0"/>
              <w:adjustRightInd w:val="0"/>
              <w:spacing w:after="60" w:line="240" w:lineRule="auto"/>
              <w:ind w:left="827" w:right="10"/>
              <w:rPr>
                <w:rFonts w:ascii="Arial" w:hAnsi="Arial" w:cs="Arial"/>
                <w:sz w:val="24"/>
                <w:szCs w:val="24"/>
              </w:rPr>
            </w:pPr>
          </w:p>
          <w:p w14:paraId="702333C1" w14:textId="77777777" w:rsidR="00D2583F" w:rsidRPr="00D51821" w:rsidRDefault="00D2583F">
            <w:pPr>
              <w:widowControl w:val="0"/>
              <w:autoSpaceDE w:val="0"/>
              <w:autoSpaceDN w:val="0"/>
              <w:adjustRightInd w:val="0"/>
              <w:spacing w:after="60" w:line="240" w:lineRule="auto"/>
              <w:ind w:left="827" w:right="10"/>
              <w:rPr>
                <w:rFonts w:ascii="Arial" w:hAnsi="Arial" w:cs="Arial"/>
                <w:color w:val="000000"/>
              </w:rPr>
            </w:pPr>
            <w:r w:rsidRPr="00D51821">
              <w:rPr>
                <w:rFonts w:ascii="Arial" w:hAnsi="Arial" w:cs="Arial"/>
                <w:color w:val="000000"/>
              </w:rPr>
              <w:t>Self-to-Self Delivery required?     No</w:t>
            </w:r>
          </w:p>
          <w:p w14:paraId="11855A11" w14:textId="77777777" w:rsidR="00D2583F" w:rsidRPr="00D51821" w:rsidRDefault="00D2583F">
            <w:pPr>
              <w:widowControl w:val="0"/>
              <w:autoSpaceDE w:val="0"/>
              <w:autoSpaceDN w:val="0"/>
              <w:adjustRightInd w:val="0"/>
              <w:spacing w:after="60" w:line="240" w:lineRule="auto"/>
              <w:ind w:left="827" w:right="10"/>
              <w:rPr>
                <w:rFonts w:ascii="Arial" w:hAnsi="Arial" w:cs="Arial"/>
                <w:sz w:val="24"/>
                <w:szCs w:val="24"/>
              </w:rPr>
            </w:pPr>
          </w:p>
          <w:p w14:paraId="43DD07D5" w14:textId="77777777" w:rsidR="00D2583F" w:rsidRPr="00D51821" w:rsidRDefault="00D2583F">
            <w:pPr>
              <w:widowControl w:val="0"/>
              <w:autoSpaceDE w:val="0"/>
              <w:autoSpaceDN w:val="0"/>
              <w:adjustRightInd w:val="0"/>
              <w:spacing w:after="60" w:line="240" w:lineRule="auto"/>
              <w:ind w:left="827" w:right="10"/>
              <w:rPr>
                <w:rFonts w:ascii="Arial" w:hAnsi="Arial" w:cs="Arial"/>
                <w:color w:val="000000"/>
              </w:rPr>
            </w:pPr>
            <w:r w:rsidRPr="00D51821">
              <w:rPr>
                <w:rFonts w:ascii="Arial" w:hAnsi="Arial" w:cs="Arial"/>
                <w:color w:val="000000"/>
              </w:rPr>
              <w:t>If required, Delivery address applicable:</w:t>
            </w:r>
          </w:p>
          <w:p w14:paraId="11823F10" w14:textId="77777777" w:rsidR="00D2583F" w:rsidRPr="00D51821" w:rsidRDefault="00D2583F">
            <w:pPr>
              <w:widowControl w:val="0"/>
              <w:autoSpaceDE w:val="0"/>
              <w:autoSpaceDN w:val="0"/>
              <w:adjustRightInd w:val="0"/>
              <w:spacing w:after="60" w:line="240" w:lineRule="auto"/>
              <w:ind w:left="827" w:right="10"/>
              <w:rPr>
                <w:rFonts w:ascii="Arial" w:hAnsi="Arial" w:cs="Arial"/>
                <w:sz w:val="24"/>
                <w:szCs w:val="24"/>
              </w:rPr>
            </w:pPr>
          </w:p>
          <w:p w14:paraId="4CBA03A1" w14:textId="77777777" w:rsidR="00D2583F" w:rsidRPr="00D51821" w:rsidRDefault="00D2583F">
            <w:pPr>
              <w:widowControl w:val="0"/>
              <w:autoSpaceDE w:val="0"/>
              <w:autoSpaceDN w:val="0"/>
              <w:adjustRightInd w:val="0"/>
              <w:spacing w:after="60" w:line="240" w:lineRule="auto"/>
              <w:ind w:left="827" w:right="10"/>
              <w:rPr>
                <w:rFonts w:ascii="Arial" w:hAnsi="Arial" w:cs="Arial"/>
                <w:sz w:val="24"/>
                <w:szCs w:val="24"/>
              </w:rPr>
            </w:pPr>
            <w:r w:rsidRPr="00D51821">
              <w:rPr>
                <w:rFonts w:ascii="Arial" w:hAnsi="Arial" w:cs="Arial"/>
                <w:color w:val="000000"/>
              </w:rPr>
              <w:t>N/A</w:t>
            </w:r>
          </w:p>
        </w:tc>
      </w:tr>
    </w:tbl>
    <w:p w14:paraId="4748CE43" w14:textId="77777777" w:rsidR="00D2583F" w:rsidRDefault="00D2583F">
      <w:pPr>
        <w:widowControl w:val="0"/>
        <w:autoSpaceDE w:val="0"/>
        <w:autoSpaceDN w:val="0"/>
        <w:adjustRightInd w:val="0"/>
        <w:spacing w:after="260" w:line="240" w:lineRule="auto"/>
        <w:ind w:left="120"/>
        <w:rPr>
          <w:rFonts w:ascii="Arial" w:hAnsi="Arial" w:cs="Arial"/>
          <w:sz w:val="24"/>
          <w:szCs w:val="24"/>
        </w:rPr>
      </w:pPr>
    </w:p>
    <w:p w14:paraId="4F1DACEA" w14:textId="77777777" w:rsidR="00D2583F" w:rsidRDefault="00D2583F">
      <w:pPr>
        <w:widowControl w:val="0"/>
        <w:autoSpaceDE w:val="0"/>
        <w:autoSpaceDN w:val="0"/>
        <w:adjustRightInd w:val="0"/>
        <w:spacing w:after="200" w:line="276" w:lineRule="auto"/>
        <w:ind w:left="120" w:right="114"/>
        <w:rPr>
          <w:rFonts w:ascii="Arial" w:hAnsi="Arial" w:cs="Arial"/>
          <w:sz w:val="24"/>
          <w:szCs w:val="24"/>
        </w:rPr>
      </w:pPr>
    </w:p>
    <w:p w14:paraId="407F7F46" w14:textId="77777777" w:rsidR="00D2583F" w:rsidRDefault="00D2583F">
      <w:pPr>
        <w:widowControl w:val="0"/>
        <w:autoSpaceDE w:val="0"/>
        <w:autoSpaceDN w:val="0"/>
        <w:adjustRightInd w:val="0"/>
        <w:spacing w:after="0" w:line="240" w:lineRule="auto"/>
        <w:ind w:left="120"/>
        <w:rPr>
          <w:rFonts w:ascii="Arial" w:hAnsi="Arial" w:cs="Arial"/>
          <w:color w:val="000000"/>
        </w:rPr>
      </w:pPr>
      <w:r>
        <w:rPr>
          <w:rFonts w:ascii="Arial" w:hAnsi="Arial" w:cs="Arial"/>
          <w:sz w:val="24"/>
          <w:szCs w:val="24"/>
        </w:rPr>
        <w:br w:type="page"/>
      </w:r>
    </w:p>
    <w:p w14:paraId="76427A57" w14:textId="77777777" w:rsidR="00D2583F" w:rsidRDefault="00D2583F">
      <w:pPr>
        <w:widowControl w:val="0"/>
        <w:autoSpaceDE w:val="0"/>
        <w:autoSpaceDN w:val="0"/>
        <w:adjustRightInd w:val="0"/>
        <w:spacing w:after="260" w:line="240" w:lineRule="auto"/>
        <w:ind w:left="120"/>
        <w:rPr>
          <w:rFonts w:ascii="Arial" w:hAnsi="Arial" w:cs="Arial"/>
          <w:b/>
          <w:bCs/>
          <w:color w:val="000000"/>
        </w:rPr>
      </w:pPr>
    </w:p>
    <w:tbl>
      <w:tblPr>
        <w:tblW w:w="0" w:type="auto"/>
        <w:tblInd w:w="130" w:type="dxa"/>
        <w:tblLayout w:type="fixed"/>
        <w:tblCellMar>
          <w:left w:w="0" w:type="dxa"/>
          <w:right w:w="0" w:type="dxa"/>
        </w:tblCellMar>
        <w:tblLook w:val="0000" w:firstRow="0" w:lastRow="0" w:firstColumn="0" w:lastColumn="0" w:noHBand="0" w:noVBand="0"/>
      </w:tblPr>
      <w:tblGrid>
        <w:gridCol w:w="10000"/>
      </w:tblGrid>
      <w:tr w:rsidR="00D2583F" w:rsidRPr="00D51821" w14:paraId="450CE804"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6F5C5A9B" w14:textId="77777777" w:rsidR="00D2583F" w:rsidRPr="00D51821" w:rsidRDefault="00D2583F">
            <w:pPr>
              <w:widowControl w:val="0"/>
              <w:autoSpaceDE w:val="0"/>
              <w:autoSpaceDN w:val="0"/>
              <w:adjustRightInd w:val="0"/>
              <w:spacing w:after="60" w:line="240" w:lineRule="auto"/>
              <w:ind w:left="118" w:right="10"/>
              <w:rPr>
                <w:rFonts w:ascii="Arial" w:hAnsi="Arial" w:cs="Arial"/>
                <w:sz w:val="24"/>
                <w:szCs w:val="24"/>
              </w:rPr>
            </w:pPr>
            <w:r w:rsidRPr="00D51821">
              <w:rPr>
                <w:rFonts w:ascii="Arial" w:hAnsi="Arial" w:cs="Arial"/>
                <w:b/>
                <w:bCs/>
                <w:color w:val="000000"/>
              </w:rPr>
              <w:t>Pricing and Payment</w:t>
            </w:r>
          </w:p>
        </w:tc>
      </w:tr>
      <w:tr w:rsidR="00D2583F" w:rsidRPr="00D51821" w14:paraId="20E439EC"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1B2DB719" w14:textId="77777777" w:rsidR="00D2583F" w:rsidRPr="00D51821" w:rsidRDefault="00D2583F">
            <w:pPr>
              <w:widowControl w:val="0"/>
              <w:autoSpaceDE w:val="0"/>
              <w:autoSpaceDN w:val="0"/>
              <w:adjustRightInd w:val="0"/>
              <w:spacing w:after="60" w:line="240" w:lineRule="auto"/>
              <w:ind w:left="118" w:right="10"/>
              <w:rPr>
                <w:rFonts w:ascii="Arial" w:hAnsi="Arial" w:cs="Arial"/>
                <w:b/>
                <w:bCs/>
                <w:color w:val="000000"/>
              </w:rPr>
            </w:pPr>
            <w:r w:rsidRPr="00D51821">
              <w:rPr>
                <w:rFonts w:ascii="Arial" w:hAnsi="Arial" w:cs="Arial"/>
                <w:b/>
                <w:bCs/>
                <w:color w:val="000000"/>
              </w:rPr>
              <w:t>Condition 35 – Contract Price:</w:t>
            </w:r>
          </w:p>
          <w:p w14:paraId="43D60529" w14:textId="77777777" w:rsidR="00D2583F" w:rsidRPr="00D51821" w:rsidRDefault="00D2583F">
            <w:pPr>
              <w:widowControl w:val="0"/>
              <w:autoSpaceDE w:val="0"/>
              <w:autoSpaceDN w:val="0"/>
              <w:adjustRightInd w:val="0"/>
              <w:spacing w:after="60" w:line="240" w:lineRule="auto"/>
              <w:ind w:left="118" w:right="10"/>
              <w:rPr>
                <w:rFonts w:ascii="Arial" w:hAnsi="Arial" w:cs="Arial"/>
                <w:sz w:val="24"/>
                <w:szCs w:val="24"/>
              </w:rPr>
            </w:pPr>
          </w:p>
          <w:p w14:paraId="0490CFE3" w14:textId="77777777" w:rsidR="00D2583F" w:rsidRPr="00D51821" w:rsidRDefault="00D2583F">
            <w:pPr>
              <w:widowControl w:val="0"/>
              <w:autoSpaceDE w:val="0"/>
              <w:autoSpaceDN w:val="0"/>
              <w:adjustRightInd w:val="0"/>
              <w:spacing w:after="60" w:line="240" w:lineRule="auto"/>
              <w:ind w:left="827" w:right="10"/>
              <w:rPr>
                <w:rFonts w:ascii="Arial" w:hAnsi="Arial" w:cs="Arial"/>
                <w:color w:val="000000"/>
              </w:rPr>
            </w:pPr>
            <w:r w:rsidRPr="00D51821">
              <w:rPr>
                <w:rFonts w:ascii="Arial" w:hAnsi="Arial" w:cs="Arial"/>
                <w:color w:val="000000"/>
              </w:rPr>
              <w:t xml:space="preserve">All </w:t>
            </w:r>
            <w:r w:rsidR="00D44EDC" w:rsidRPr="00D51821">
              <w:rPr>
                <w:rFonts w:ascii="Arial" w:hAnsi="Arial" w:cs="Arial"/>
                <w:color w:val="000000"/>
              </w:rPr>
              <w:t xml:space="preserve">priced bids in Annex B Tenderer's Guide </w:t>
            </w:r>
            <w:r w:rsidRPr="00D51821">
              <w:rPr>
                <w:rFonts w:ascii="Arial" w:hAnsi="Arial" w:cs="Arial"/>
                <w:color w:val="000000"/>
              </w:rPr>
              <w:t xml:space="preserve">shall be FIRM Price </w:t>
            </w:r>
            <w:r w:rsidR="001820A6">
              <w:rPr>
                <w:rFonts w:ascii="Arial" w:hAnsi="Arial" w:cs="Arial"/>
                <w:color w:val="000000"/>
              </w:rPr>
              <w:t>and incorporated into the Contract.</w:t>
            </w:r>
          </w:p>
          <w:p w14:paraId="4283F0B6" w14:textId="77777777" w:rsidR="00D2583F" w:rsidRPr="00D51821" w:rsidRDefault="00D2583F">
            <w:pPr>
              <w:widowControl w:val="0"/>
              <w:autoSpaceDE w:val="0"/>
              <w:autoSpaceDN w:val="0"/>
              <w:adjustRightInd w:val="0"/>
              <w:spacing w:after="60" w:line="240" w:lineRule="auto"/>
              <w:ind w:left="827" w:right="10"/>
              <w:rPr>
                <w:rFonts w:ascii="Arial" w:hAnsi="Arial" w:cs="Arial"/>
                <w:sz w:val="24"/>
                <w:szCs w:val="24"/>
              </w:rPr>
            </w:pPr>
          </w:p>
          <w:p w14:paraId="5AB64743" w14:textId="77777777" w:rsidR="00D2583F" w:rsidRPr="00D51821" w:rsidRDefault="00D2583F">
            <w:pPr>
              <w:widowControl w:val="0"/>
              <w:autoSpaceDE w:val="0"/>
              <w:autoSpaceDN w:val="0"/>
              <w:adjustRightInd w:val="0"/>
              <w:spacing w:after="60" w:line="240" w:lineRule="auto"/>
              <w:ind w:left="827" w:right="10"/>
              <w:rPr>
                <w:rFonts w:ascii="Arial" w:hAnsi="Arial" w:cs="Arial"/>
                <w:sz w:val="24"/>
                <w:szCs w:val="24"/>
              </w:rPr>
            </w:pPr>
          </w:p>
          <w:p w14:paraId="1DD8CAAE" w14:textId="77777777" w:rsidR="00D2583F" w:rsidRPr="00D51821" w:rsidRDefault="00D2583F">
            <w:pPr>
              <w:widowControl w:val="0"/>
              <w:autoSpaceDE w:val="0"/>
              <w:autoSpaceDN w:val="0"/>
              <w:adjustRightInd w:val="0"/>
              <w:spacing w:after="60" w:line="240" w:lineRule="auto"/>
              <w:ind w:left="827" w:right="10"/>
              <w:rPr>
                <w:rFonts w:ascii="Arial" w:hAnsi="Arial" w:cs="Arial"/>
                <w:sz w:val="24"/>
                <w:szCs w:val="24"/>
              </w:rPr>
            </w:pPr>
            <w:r w:rsidRPr="00D51821">
              <w:rPr>
                <w:rFonts w:ascii="Arial" w:hAnsi="Arial" w:cs="Arial"/>
                <w:color w:val="000000"/>
              </w:rPr>
              <w:t>Clause 46. Not Used refers</w:t>
            </w:r>
          </w:p>
        </w:tc>
      </w:tr>
    </w:tbl>
    <w:p w14:paraId="6E8EDBDD" w14:textId="77777777" w:rsidR="00D2583F" w:rsidRDefault="00D2583F">
      <w:pPr>
        <w:widowControl w:val="0"/>
        <w:autoSpaceDE w:val="0"/>
        <w:autoSpaceDN w:val="0"/>
        <w:adjustRightInd w:val="0"/>
        <w:spacing w:after="260" w:line="240" w:lineRule="auto"/>
        <w:ind w:left="120"/>
        <w:rPr>
          <w:rFonts w:ascii="Arial" w:hAnsi="Arial" w:cs="Arial"/>
          <w:sz w:val="24"/>
          <w:szCs w:val="24"/>
        </w:rPr>
      </w:pPr>
    </w:p>
    <w:tbl>
      <w:tblPr>
        <w:tblW w:w="0" w:type="auto"/>
        <w:tblInd w:w="130" w:type="dxa"/>
        <w:tblLayout w:type="fixed"/>
        <w:tblCellMar>
          <w:left w:w="0" w:type="dxa"/>
          <w:right w:w="0" w:type="dxa"/>
        </w:tblCellMar>
        <w:tblLook w:val="0000" w:firstRow="0" w:lastRow="0" w:firstColumn="0" w:lastColumn="0" w:noHBand="0" w:noVBand="0"/>
      </w:tblPr>
      <w:tblGrid>
        <w:gridCol w:w="10000"/>
      </w:tblGrid>
      <w:tr w:rsidR="00D2583F" w:rsidRPr="00D51821" w14:paraId="7A0B95BF"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799591E9" w14:textId="77777777" w:rsidR="00D2583F" w:rsidRPr="00D51821" w:rsidRDefault="00D2583F">
            <w:pPr>
              <w:widowControl w:val="0"/>
              <w:autoSpaceDE w:val="0"/>
              <w:autoSpaceDN w:val="0"/>
              <w:adjustRightInd w:val="0"/>
              <w:spacing w:after="60" w:line="240" w:lineRule="auto"/>
              <w:ind w:left="118" w:right="10"/>
              <w:rPr>
                <w:rFonts w:ascii="Arial" w:hAnsi="Arial" w:cs="Arial"/>
                <w:sz w:val="24"/>
                <w:szCs w:val="24"/>
              </w:rPr>
            </w:pPr>
            <w:r w:rsidRPr="00D51821">
              <w:rPr>
                <w:rFonts w:ascii="Arial" w:hAnsi="Arial" w:cs="Arial"/>
                <w:b/>
                <w:bCs/>
                <w:color w:val="000000"/>
              </w:rPr>
              <w:t>Termination</w:t>
            </w:r>
          </w:p>
        </w:tc>
      </w:tr>
      <w:tr w:rsidR="00D2583F" w:rsidRPr="00D51821" w14:paraId="2AD44264"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297CB534" w14:textId="77777777" w:rsidR="00D2583F" w:rsidRPr="00D51821" w:rsidRDefault="00D2583F">
            <w:pPr>
              <w:widowControl w:val="0"/>
              <w:autoSpaceDE w:val="0"/>
              <w:autoSpaceDN w:val="0"/>
              <w:adjustRightInd w:val="0"/>
              <w:spacing w:after="60" w:line="240" w:lineRule="auto"/>
              <w:ind w:left="118" w:right="10"/>
              <w:rPr>
                <w:rFonts w:ascii="Arial" w:hAnsi="Arial" w:cs="Arial"/>
                <w:b/>
                <w:bCs/>
                <w:color w:val="000000"/>
              </w:rPr>
            </w:pPr>
            <w:r w:rsidRPr="00D51821">
              <w:rPr>
                <w:rFonts w:ascii="Arial" w:hAnsi="Arial" w:cs="Arial"/>
                <w:b/>
                <w:bCs/>
                <w:color w:val="000000"/>
              </w:rPr>
              <w:t>Condition 42 – Termination for Convenience:</w:t>
            </w:r>
          </w:p>
          <w:p w14:paraId="30404643" w14:textId="77777777" w:rsidR="00D2583F" w:rsidRPr="00D51821" w:rsidRDefault="00D2583F">
            <w:pPr>
              <w:widowControl w:val="0"/>
              <w:autoSpaceDE w:val="0"/>
              <w:autoSpaceDN w:val="0"/>
              <w:adjustRightInd w:val="0"/>
              <w:spacing w:after="60" w:line="240" w:lineRule="auto"/>
              <w:ind w:left="118" w:right="10"/>
              <w:rPr>
                <w:rFonts w:ascii="Arial" w:hAnsi="Arial" w:cs="Arial"/>
                <w:sz w:val="24"/>
                <w:szCs w:val="24"/>
              </w:rPr>
            </w:pPr>
          </w:p>
          <w:p w14:paraId="2CD43EEC" w14:textId="77777777" w:rsidR="00D2583F" w:rsidRPr="00D51821" w:rsidRDefault="00D2583F">
            <w:pPr>
              <w:widowControl w:val="0"/>
              <w:autoSpaceDE w:val="0"/>
              <w:autoSpaceDN w:val="0"/>
              <w:adjustRightInd w:val="0"/>
              <w:spacing w:after="60" w:line="240" w:lineRule="auto"/>
              <w:ind w:left="827" w:right="10"/>
              <w:rPr>
                <w:rFonts w:ascii="Arial" w:hAnsi="Arial" w:cs="Arial"/>
                <w:color w:val="000000"/>
              </w:rPr>
            </w:pPr>
            <w:r w:rsidRPr="00D51821">
              <w:rPr>
                <w:rFonts w:ascii="Arial" w:hAnsi="Arial" w:cs="Arial"/>
                <w:color w:val="000000"/>
              </w:rPr>
              <w:t>The Notice period for terminating the Contract shall be twenty (20) days unless otherwise specified here:</w:t>
            </w:r>
          </w:p>
          <w:p w14:paraId="657EC19E" w14:textId="77777777" w:rsidR="00D2583F" w:rsidRPr="00D51821" w:rsidRDefault="00D2583F">
            <w:pPr>
              <w:widowControl w:val="0"/>
              <w:autoSpaceDE w:val="0"/>
              <w:autoSpaceDN w:val="0"/>
              <w:adjustRightInd w:val="0"/>
              <w:spacing w:after="60" w:line="240" w:lineRule="auto"/>
              <w:ind w:left="827" w:right="10"/>
              <w:rPr>
                <w:rFonts w:ascii="Arial" w:hAnsi="Arial" w:cs="Arial"/>
                <w:sz w:val="24"/>
                <w:szCs w:val="24"/>
              </w:rPr>
            </w:pPr>
          </w:p>
          <w:p w14:paraId="4AD6BB17" w14:textId="77777777" w:rsidR="00D2583F" w:rsidRPr="00D51821" w:rsidRDefault="00D2583F">
            <w:pPr>
              <w:widowControl w:val="0"/>
              <w:autoSpaceDE w:val="0"/>
              <w:autoSpaceDN w:val="0"/>
              <w:adjustRightInd w:val="0"/>
              <w:spacing w:after="60" w:line="240" w:lineRule="auto"/>
              <w:ind w:left="827" w:right="10"/>
              <w:rPr>
                <w:rFonts w:ascii="Arial" w:hAnsi="Arial" w:cs="Arial"/>
                <w:sz w:val="24"/>
                <w:szCs w:val="24"/>
              </w:rPr>
            </w:pPr>
            <w:r w:rsidRPr="00D51821">
              <w:rPr>
                <w:rFonts w:ascii="Arial" w:hAnsi="Arial" w:cs="Arial"/>
                <w:color w:val="000000"/>
              </w:rPr>
              <w:t>The Notice period for termination shall be 20 Business Days</w:t>
            </w:r>
          </w:p>
        </w:tc>
      </w:tr>
    </w:tbl>
    <w:p w14:paraId="2C03B26C" w14:textId="77777777" w:rsidR="00D2583F" w:rsidRDefault="00D2583F">
      <w:pPr>
        <w:widowControl w:val="0"/>
        <w:autoSpaceDE w:val="0"/>
        <w:autoSpaceDN w:val="0"/>
        <w:adjustRightInd w:val="0"/>
        <w:spacing w:after="260" w:line="240" w:lineRule="auto"/>
        <w:ind w:left="120"/>
        <w:rPr>
          <w:rFonts w:ascii="Arial" w:hAnsi="Arial" w:cs="Arial"/>
          <w:sz w:val="24"/>
          <w:szCs w:val="24"/>
        </w:rPr>
      </w:pPr>
    </w:p>
    <w:tbl>
      <w:tblPr>
        <w:tblW w:w="0" w:type="auto"/>
        <w:tblInd w:w="130" w:type="dxa"/>
        <w:tblLayout w:type="fixed"/>
        <w:tblCellMar>
          <w:left w:w="0" w:type="dxa"/>
          <w:right w:w="0" w:type="dxa"/>
        </w:tblCellMar>
        <w:tblLook w:val="0000" w:firstRow="0" w:lastRow="0" w:firstColumn="0" w:lastColumn="0" w:noHBand="0" w:noVBand="0"/>
      </w:tblPr>
      <w:tblGrid>
        <w:gridCol w:w="9013"/>
      </w:tblGrid>
      <w:tr w:rsidR="00D2583F" w:rsidRPr="00D51821" w14:paraId="5965870B" w14:textId="77777777">
        <w:tc>
          <w:tcPr>
            <w:tcW w:w="9013" w:type="dxa"/>
            <w:tcBorders>
              <w:top w:val="single" w:sz="8" w:space="0" w:color="000000"/>
              <w:left w:val="single" w:sz="8" w:space="0" w:color="000000"/>
              <w:bottom w:val="single" w:sz="8" w:space="0" w:color="000000"/>
              <w:right w:val="single" w:sz="8" w:space="0" w:color="000000"/>
            </w:tcBorders>
            <w:shd w:val="clear" w:color="auto" w:fill="FFFFFF"/>
          </w:tcPr>
          <w:p w14:paraId="24E0A6A3" w14:textId="77777777" w:rsidR="00D2583F" w:rsidRPr="00D51821" w:rsidRDefault="00D2583F">
            <w:pPr>
              <w:widowControl w:val="0"/>
              <w:autoSpaceDE w:val="0"/>
              <w:autoSpaceDN w:val="0"/>
              <w:adjustRightInd w:val="0"/>
              <w:spacing w:after="60" w:line="240" w:lineRule="auto"/>
              <w:ind w:left="118"/>
              <w:rPr>
                <w:rFonts w:ascii="Arial" w:hAnsi="Arial" w:cs="Arial"/>
                <w:sz w:val="24"/>
                <w:szCs w:val="24"/>
              </w:rPr>
            </w:pPr>
            <w:r w:rsidRPr="00D51821">
              <w:rPr>
                <w:rFonts w:ascii="Arial" w:hAnsi="Arial" w:cs="Arial"/>
                <w:b/>
                <w:bCs/>
                <w:color w:val="000000"/>
              </w:rPr>
              <w:t xml:space="preserve">Other Addresses and Other Information </w:t>
            </w:r>
            <w:r w:rsidRPr="00D51821">
              <w:rPr>
                <w:rFonts w:ascii="Arial" w:hAnsi="Arial" w:cs="Arial"/>
                <w:i/>
                <w:iCs/>
                <w:color w:val="000000"/>
              </w:rPr>
              <w:t xml:space="preserve">(forms and publications </w:t>
            </w:r>
            <w:proofErr w:type="gramStart"/>
            <w:r w:rsidRPr="00D51821">
              <w:rPr>
                <w:rFonts w:ascii="Arial" w:hAnsi="Arial" w:cs="Arial"/>
                <w:i/>
                <w:iCs/>
                <w:color w:val="000000"/>
              </w:rPr>
              <w:t>addresses</w:t>
            </w:r>
            <w:proofErr w:type="gramEnd"/>
            <w:r w:rsidRPr="00D51821">
              <w:rPr>
                <w:rFonts w:ascii="Arial" w:hAnsi="Arial" w:cs="Arial"/>
                <w:i/>
                <w:iCs/>
                <w:color w:val="000000"/>
              </w:rPr>
              <w:t xml:space="preserve"> and official use information)</w:t>
            </w:r>
          </w:p>
        </w:tc>
      </w:tr>
      <w:tr w:rsidR="00D2583F" w:rsidRPr="00D51821" w14:paraId="73A4914F" w14:textId="77777777">
        <w:tc>
          <w:tcPr>
            <w:tcW w:w="9013" w:type="dxa"/>
            <w:tcBorders>
              <w:top w:val="single" w:sz="8" w:space="0" w:color="000000"/>
              <w:left w:val="single" w:sz="8" w:space="0" w:color="000000"/>
              <w:bottom w:val="single" w:sz="8" w:space="0" w:color="000000"/>
              <w:right w:val="single" w:sz="8" w:space="0" w:color="000000"/>
            </w:tcBorders>
            <w:shd w:val="clear" w:color="auto" w:fill="FFFFFF"/>
          </w:tcPr>
          <w:p w14:paraId="26FA83F2" w14:textId="77777777" w:rsidR="00D2583F" w:rsidRPr="00D51821" w:rsidRDefault="00D2583F">
            <w:pPr>
              <w:widowControl w:val="0"/>
              <w:autoSpaceDE w:val="0"/>
              <w:autoSpaceDN w:val="0"/>
              <w:adjustRightInd w:val="0"/>
              <w:spacing w:after="60" w:line="240" w:lineRule="auto"/>
              <w:ind w:left="685"/>
              <w:rPr>
                <w:rFonts w:ascii="Arial" w:hAnsi="Arial" w:cs="Arial"/>
                <w:sz w:val="24"/>
                <w:szCs w:val="24"/>
              </w:rPr>
            </w:pPr>
            <w:r w:rsidRPr="00D51821">
              <w:rPr>
                <w:rFonts w:ascii="Arial" w:hAnsi="Arial" w:cs="Arial"/>
                <w:color w:val="000000"/>
              </w:rPr>
              <w:t>See Annex A to Schedule 3 (DEFFORM 111)</w:t>
            </w:r>
          </w:p>
        </w:tc>
      </w:tr>
    </w:tbl>
    <w:p w14:paraId="0B677EF6" w14:textId="77777777" w:rsidR="00D2583F" w:rsidRDefault="00D2583F">
      <w:pPr>
        <w:widowControl w:val="0"/>
        <w:autoSpaceDE w:val="0"/>
        <w:autoSpaceDN w:val="0"/>
        <w:adjustRightInd w:val="0"/>
        <w:spacing w:after="260" w:line="240" w:lineRule="auto"/>
        <w:ind w:left="120"/>
        <w:rPr>
          <w:rFonts w:ascii="Arial" w:hAnsi="Arial" w:cs="Arial"/>
          <w:sz w:val="24"/>
          <w:szCs w:val="24"/>
        </w:rPr>
      </w:pPr>
    </w:p>
    <w:p w14:paraId="1C7E4F34" w14:textId="77777777" w:rsidR="00D2583F" w:rsidRDefault="00D2583F">
      <w:pPr>
        <w:widowControl w:val="0"/>
        <w:autoSpaceDE w:val="0"/>
        <w:autoSpaceDN w:val="0"/>
        <w:adjustRightInd w:val="0"/>
        <w:spacing w:after="200" w:line="276" w:lineRule="auto"/>
        <w:ind w:left="120" w:right="114"/>
        <w:rPr>
          <w:rFonts w:ascii="Arial" w:hAnsi="Arial" w:cs="Arial"/>
          <w:sz w:val="24"/>
          <w:szCs w:val="24"/>
        </w:rPr>
      </w:pPr>
    </w:p>
    <w:p w14:paraId="34B13B55" w14:textId="77777777" w:rsidR="00D2583F" w:rsidRDefault="00D2583F" w:rsidP="00F37C13">
      <w:pPr>
        <w:widowControl w:val="0"/>
        <w:autoSpaceDE w:val="0"/>
        <w:autoSpaceDN w:val="0"/>
        <w:adjustRightInd w:val="0"/>
        <w:spacing w:after="0" w:line="240" w:lineRule="auto"/>
        <w:ind w:left="120"/>
        <w:rPr>
          <w:rFonts w:ascii="Arial" w:hAnsi="Arial" w:cs="Arial"/>
          <w:sz w:val="24"/>
          <w:szCs w:val="24"/>
        </w:rPr>
      </w:pPr>
      <w:r>
        <w:rPr>
          <w:rFonts w:ascii="Arial" w:hAnsi="Arial" w:cs="Arial"/>
          <w:sz w:val="24"/>
          <w:szCs w:val="24"/>
        </w:rPr>
        <w:br w:type="page"/>
      </w:r>
      <w:bookmarkStart w:id="82" w:name="_Toc501022446_10_9"/>
      <w:r>
        <w:rPr>
          <w:rFonts w:ascii="Arial" w:hAnsi="Arial" w:cs="Arial"/>
          <w:b/>
          <w:bCs/>
          <w:color w:val="000000"/>
        </w:rPr>
        <w:lastRenderedPageBreak/>
        <w:t>Schedule 4 - Contract Change Control Procedure (</w:t>
      </w:r>
      <w:proofErr w:type="spellStart"/>
      <w:r>
        <w:rPr>
          <w:rFonts w:ascii="Arial" w:hAnsi="Arial" w:cs="Arial"/>
          <w:b/>
          <w:bCs/>
          <w:color w:val="000000"/>
        </w:rPr>
        <w:t>i.a.w</w:t>
      </w:r>
      <w:proofErr w:type="spellEnd"/>
      <w:r>
        <w:rPr>
          <w:rFonts w:ascii="Arial" w:hAnsi="Arial" w:cs="Arial"/>
          <w:b/>
          <w:bCs/>
          <w:color w:val="000000"/>
        </w:rPr>
        <w:t>. Clause 6b)</w:t>
      </w:r>
      <w:bookmarkEnd w:id="82"/>
    </w:p>
    <w:p w14:paraId="0E3E03A0"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Contract No:</w:t>
      </w:r>
    </w:p>
    <w:p w14:paraId="7C1DB922" w14:textId="77777777" w:rsidR="00D2583F" w:rsidRDefault="00D2583F">
      <w:pPr>
        <w:widowControl w:val="0"/>
        <w:autoSpaceDE w:val="0"/>
        <w:autoSpaceDN w:val="0"/>
        <w:adjustRightInd w:val="0"/>
        <w:spacing w:after="60" w:line="240" w:lineRule="auto"/>
        <w:ind w:left="120"/>
        <w:rPr>
          <w:rFonts w:ascii="Arial" w:hAnsi="Arial" w:cs="Arial"/>
          <w:color w:val="000000"/>
        </w:rPr>
      </w:pPr>
    </w:p>
    <w:p w14:paraId="1B544D68" w14:textId="77777777" w:rsidR="00D2583F" w:rsidRDefault="00D2583F">
      <w:pPr>
        <w:widowControl w:val="0"/>
        <w:tabs>
          <w:tab w:val="left" w:pos="404"/>
        </w:tabs>
        <w:autoSpaceDE w:val="0"/>
        <w:autoSpaceDN w:val="0"/>
        <w:adjustRightInd w:val="0"/>
        <w:spacing w:after="0" w:line="240" w:lineRule="auto"/>
        <w:ind w:left="404" w:hanging="284"/>
        <w:rPr>
          <w:rFonts w:ascii="Arial" w:hAnsi="Arial" w:cs="Arial"/>
          <w:sz w:val="24"/>
          <w:szCs w:val="24"/>
        </w:rPr>
      </w:pPr>
      <w:r>
        <w:rPr>
          <w:rFonts w:ascii="Arial" w:hAnsi="Arial" w:cs="Arial"/>
          <w:b/>
          <w:bCs/>
          <w:color w:val="000000"/>
        </w:rPr>
        <w:t>1.</w:t>
      </w:r>
      <w:r>
        <w:rPr>
          <w:rFonts w:ascii="Arial" w:hAnsi="Arial" w:cs="Arial"/>
          <w:sz w:val="24"/>
          <w:szCs w:val="24"/>
        </w:rPr>
        <w:tab/>
      </w:r>
      <w:r>
        <w:rPr>
          <w:rFonts w:ascii="Arial" w:hAnsi="Arial" w:cs="Arial"/>
          <w:b/>
          <w:bCs/>
          <w:color w:val="000000"/>
          <w:sz w:val="20"/>
          <w:szCs w:val="20"/>
        </w:rPr>
        <w:t>Authority Changes</w:t>
      </w:r>
    </w:p>
    <w:p w14:paraId="0C2A5298" w14:textId="77777777" w:rsidR="00D2583F" w:rsidRDefault="00D2583F">
      <w:pPr>
        <w:widowControl w:val="0"/>
        <w:autoSpaceDE w:val="0"/>
        <w:autoSpaceDN w:val="0"/>
        <w:adjustRightInd w:val="0"/>
        <w:spacing w:after="60" w:line="240" w:lineRule="auto"/>
        <w:ind w:left="404"/>
        <w:rPr>
          <w:rFonts w:ascii="Arial" w:hAnsi="Arial" w:cs="Arial"/>
          <w:color w:val="000000"/>
        </w:rPr>
      </w:pPr>
    </w:p>
    <w:p w14:paraId="4EAF5374"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Subject always to Condition 6 (Amendments to Contract), the Authority shall be entitled, acting reasonably, to require changes to the Contractor Deliverables (a " Change") in accordance with this Schedule 4.</w:t>
      </w:r>
    </w:p>
    <w:p w14:paraId="372178DC" w14:textId="77777777" w:rsidR="00D2583F" w:rsidRDefault="00D2583F">
      <w:pPr>
        <w:widowControl w:val="0"/>
        <w:autoSpaceDE w:val="0"/>
        <w:autoSpaceDN w:val="0"/>
        <w:adjustRightInd w:val="0"/>
        <w:spacing w:after="60" w:line="240" w:lineRule="auto"/>
        <w:ind w:left="120"/>
        <w:rPr>
          <w:rFonts w:ascii="Arial" w:hAnsi="Arial" w:cs="Arial"/>
          <w:color w:val="000000"/>
        </w:rPr>
      </w:pPr>
    </w:p>
    <w:p w14:paraId="1A266318" w14:textId="77777777" w:rsidR="00D2583F" w:rsidRDefault="00D2583F">
      <w:pPr>
        <w:widowControl w:val="0"/>
        <w:tabs>
          <w:tab w:val="left" w:pos="404"/>
        </w:tabs>
        <w:autoSpaceDE w:val="0"/>
        <w:autoSpaceDN w:val="0"/>
        <w:adjustRightInd w:val="0"/>
        <w:spacing w:after="0" w:line="240" w:lineRule="auto"/>
        <w:ind w:left="404" w:hanging="284"/>
        <w:rPr>
          <w:rFonts w:ascii="Arial" w:hAnsi="Arial" w:cs="Arial"/>
          <w:sz w:val="24"/>
          <w:szCs w:val="24"/>
        </w:rPr>
      </w:pPr>
      <w:r>
        <w:rPr>
          <w:rFonts w:ascii="Arial" w:hAnsi="Arial" w:cs="Arial"/>
          <w:b/>
          <w:bCs/>
          <w:color w:val="000000"/>
        </w:rPr>
        <w:t>2.</w:t>
      </w:r>
      <w:r>
        <w:rPr>
          <w:rFonts w:ascii="Arial" w:hAnsi="Arial" w:cs="Arial"/>
          <w:sz w:val="24"/>
          <w:szCs w:val="24"/>
        </w:rPr>
        <w:tab/>
      </w:r>
      <w:r>
        <w:rPr>
          <w:rFonts w:ascii="Arial" w:hAnsi="Arial" w:cs="Arial"/>
          <w:b/>
          <w:bCs/>
          <w:color w:val="000000"/>
          <w:sz w:val="20"/>
          <w:szCs w:val="20"/>
        </w:rPr>
        <w:t>Notice of Change</w:t>
      </w:r>
    </w:p>
    <w:p w14:paraId="4DB45B05" w14:textId="77777777" w:rsidR="00D2583F" w:rsidRDefault="00D2583F">
      <w:pPr>
        <w:widowControl w:val="0"/>
        <w:autoSpaceDE w:val="0"/>
        <w:autoSpaceDN w:val="0"/>
        <w:adjustRightInd w:val="0"/>
        <w:spacing w:after="60" w:line="240" w:lineRule="auto"/>
        <w:ind w:left="404"/>
        <w:rPr>
          <w:rFonts w:ascii="Arial" w:hAnsi="Arial" w:cs="Arial"/>
          <w:color w:val="000000"/>
        </w:rPr>
      </w:pPr>
    </w:p>
    <w:p w14:paraId="1B14BDB6"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If the Authority requires a Change, it shall serve a Notice (an "Authority Notice of Change") on the Contractor.</w:t>
      </w:r>
    </w:p>
    <w:p w14:paraId="05BEC25E"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 xml:space="preserve">The Authority Notice of Change shall set out the change required to the Contractor Deliverables in </w:t>
      </w:r>
      <w:proofErr w:type="gramStart"/>
      <w:r>
        <w:rPr>
          <w:rFonts w:ascii="Arial" w:hAnsi="Arial" w:cs="Arial"/>
          <w:color w:val="000000"/>
          <w:sz w:val="20"/>
          <w:szCs w:val="20"/>
        </w:rPr>
        <w:t>sufficient</w:t>
      </w:r>
      <w:proofErr w:type="gramEnd"/>
      <w:r>
        <w:rPr>
          <w:rFonts w:ascii="Arial" w:hAnsi="Arial" w:cs="Arial"/>
          <w:color w:val="000000"/>
          <w:sz w:val="20"/>
          <w:szCs w:val="20"/>
        </w:rPr>
        <w:t xml:space="preserve"> detail to enable the Contractor to provide a written proposal (a "Contractor Change Proposal") in accordance with clause 3 below. </w:t>
      </w:r>
    </w:p>
    <w:p w14:paraId="02333C0F" w14:textId="77777777" w:rsidR="00D2583F" w:rsidRDefault="00D2583F">
      <w:pPr>
        <w:widowControl w:val="0"/>
        <w:autoSpaceDE w:val="0"/>
        <w:autoSpaceDN w:val="0"/>
        <w:adjustRightInd w:val="0"/>
        <w:spacing w:after="60" w:line="240" w:lineRule="auto"/>
        <w:ind w:left="688"/>
        <w:rPr>
          <w:rFonts w:ascii="Arial" w:hAnsi="Arial" w:cs="Arial"/>
          <w:color w:val="000000"/>
        </w:rPr>
      </w:pPr>
    </w:p>
    <w:p w14:paraId="0293CFDD" w14:textId="77777777" w:rsidR="00D2583F" w:rsidRDefault="00D2583F">
      <w:pPr>
        <w:widowControl w:val="0"/>
        <w:tabs>
          <w:tab w:val="left" w:pos="404"/>
        </w:tabs>
        <w:autoSpaceDE w:val="0"/>
        <w:autoSpaceDN w:val="0"/>
        <w:adjustRightInd w:val="0"/>
        <w:spacing w:after="0" w:line="240" w:lineRule="auto"/>
        <w:ind w:left="404" w:hanging="284"/>
        <w:rPr>
          <w:rFonts w:ascii="Arial" w:hAnsi="Arial" w:cs="Arial"/>
          <w:sz w:val="24"/>
          <w:szCs w:val="24"/>
        </w:rPr>
      </w:pPr>
      <w:r>
        <w:rPr>
          <w:rFonts w:ascii="Arial" w:hAnsi="Arial" w:cs="Arial"/>
          <w:b/>
          <w:bCs/>
          <w:color w:val="000000"/>
        </w:rPr>
        <w:t>3.</w:t>
      </w:r>
      <w:r>
        <w:rPr>
          <w:rFonts w:ascii="Arial" w:hAnsi="Arial" w:cs="Arial"/>
          <w:sz w:val="24"/>
          <w:szCs w:val="24"/>
        </w:rPr>
        <w:tab/>
      </w:r>
      <w:r>
        <w:rPr>
          <w:rFonts w:ascii="Arial" w:hAnsi="Arial" w:cs="Arial"/>
          <w:b/>
          <w:bCs/>
          <w:color w:val="000000"/>
          <w:sz w:val="20"/>
          <w:szCs w:val="20"/>
        </w:rPr>
        <w:t>Contractor Change Proposal</w:t>
      </w:r>
    </w:p>
    <w:p w14:paraId="7B99FE8A" w14:textId="77777777" w:rsidR="00D2583F" w:rsidRDefault="00D2583F">
      <w:pPr>
        <w:widowControl w:val="0"/>
        <w:autoSpaceDE w:val="0"/>
        <w:autoSpaceDN w:val="0"/>
        <w:adjustRightInd w:val="0"/>
        <w:spacing w:after="60" w:line="240" w:lineRule="auto"/>
        <w:ind w:left="404"/>
        <w:rPr>
          <w:rFonts w:ascii="Arial" w:hAnsi="Arial" w:cs="Arial"/>
          <w:color w:val="000000"/>
        </w:rPr>
      </w:pPr>
    </w:p>
    <w:p w14:paraId="5DC7003E"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As soon as practicable, and in any event within fifteen (15) Business Days (or such other period as the Parties may agree) after having received the Authority Notice of Change, the Contractor shall deliver to the Authority a Contractor Change Proposal.</w:t>
      </w:r>
    </w:p>
    <w:p w14:paraId="3661367F"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The Contractor Change Proposal shall include:</w:t>
      </w:r>
    </w:p>
    <w:p w14:paraId="4A747629" w14:textId="77777777" w:rsidR="00D2583F" w:rsidRDefault="00D2583F">
      <w:pPr>
        <w:widowControl w:val="0"/>
        <w:tabs>
          <w:tab w:val="left" w:pos="1256"/>
        </w:tabs>
        <w:autoSpaceDE w:val="0"/>
        <w:autoSpaceDN w:val="0"/>
        <w:adjustRightInd w:val="0"/>
        <w:spacing w:after="0" w:line="240" w:lineRule="auto"/>
        <w:ind w:left="1256" w:hanging="284"/>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the effect of the Change on the Contractor’s obligations under the Contract;</w:t>
      </w:r>
    </w:p>
    <w:p w14:paraId="70E5DC6E" w14:textId="77777777" w:rsidR="00D2583F" w:rsidRDefault="00D2583F">
      <w:pPr>
        <w:widowControl w:val="0"/>
        <w:tabs>
          <w:tab w:val="left" w:pos="1256"/>
        </w:tabs>
        <w:autoSpaceDE w:val="0"/>
        <w:autoSpaceDN w:val="0"/>
        <w:adjustRightInd w:val="0"/>
        <w:spacing w:after="0" w:line="240" w:lineRule="auto"/>
        <w:ind w:left="1256" w:hanging="284"/>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a detailed breakdown of any costs which result from the Change;</w:t>
      </w:r>
    </w:p>
    <w:p w14:paraId="3D466A7D" w14:textId="77777777" w:rsidR="00D2583F" w:rsidRDefault="00D2583F">
      <w:pPr>
        <w:widowControl w:val="0"/>
        <w:tabs>
          <w:tab w:val="left" w:pos="1256"/>
        </w:tabs>
        <w:autoSpaceDE w:val="0"/>
        <w:autoSpaceDN w:val="0"/>
        <w:adjustRightInd w:val="0"/>
        <w:spacing w:after="0" w:line="240" w:lineRule="auto"/>
        <w:ind w:left="1256" w:hanging="284"/>
        <w:rPr>
          <w:rFonts w:ascii="Arial" w:hAnsi="Arial" w:cs="Arial"/>
          <w:sz w:val="24"/>
          <w:szCs w:val="24"/>
        </w:rPr>
      </w:pPr>
      <w:r>
        <w:rPr>
          <w:rFonts w:ascii="Arial" w:hAnsi="Arial" w:cs="Arial"/>
          <w:color w:val="000000"/>
        </w:rPr>
        <w:t>3.</w:t>
      </w:r>
      <w:r>
        <w:rPr>
          <w:rFonts w:ascii="Arial" w:hAnsi="Arial" w:cs="Arial"/>
          <w:sz w:val="24"/>
          <w:szCs w:val="24"/>
        </w:rPr>
        <w:tab/>
      </w:r>
      <w:r>
        <w:rPr>
          <w:rFonts w:ascii="Arial" w:hAnsi="Arial" w:cs="Arial"/>
          <w:color w:val="000000"/>
          <w:sz w:val="20"/>
          <w:szCs w:val="20"/>
        </w:rPr>
        <w:t>the programme for implementing the Change;</w:t>
      </w:r>
    </w:p>
    <w:p w14:paraId="51700112" w14:textId="77777777" w:rsidR="00D2583F" w:rsidRDefault="00D2583F">
      <w:pPr>
        <w:widowControl w:val="0"/>
        <w:tabs>
          <w:tab w:val="left" w:pos="1256"/>
        </w:tabs>
        <w:autoSpaceDE w:val="0"/>
        <w:autoSpaceDN w:val="0"/>
        <w:adjustRightInd w:val="0"/>
        <w:spacing w:after="0" w:line="240" w:lineRule="auto"/>
        <w:ind w:left="1256" w:hanging="284"/>
        <w:rPr>
          <w:rFonts w:ascii="Arial" w:hAnsi="Arial" w:cs="Arial"/>
          <w:sz w:val="24"/>
          <w:szCs w:val="24"/>
        </w:rPr>
      </w:pPr>
      <w:r>
        <w:rPr>
          <w:rFonts w:ascii="Arial" w:hAnsi="Arial" w:cs="Arial"/>
          <w:color w:val="000000"/>
        </w:rPr>
        <w:t>4.</w:t>
      </w:r>
      <w:r>
        <w:rPr>
          <w:rFonts w:ascii="Arial" w:hAnsi="Arial" w:cs="Arial"/>
          <w:sz w:val="24"/>
          <w:szCs w:val="24"/>
        </w:rPr>
        <w:tab/>
      </w:r>
      <w:r>
        <w:rPr>
          <w:rFonts w:ascii="Arial" w:hAnsi="Arial" w:cs="Arial"/>
          <w:color w:val="000000"/>
          <w:sz w:val="20"/>
          <w:szCs w:val="20"/>
        </w:rPr>
        <w:t xml:space="preserve">any amendment required to this Contract </w:t>
      </w:r>
      <w:proofErr w:type="gramStart"/>
      <w:r>
        <w:rPr>
          <w:rFonts w:ascii="Arial" w:hAnsi="Arial" w:cs="Arial"/>
          <w:color w:val="000000"/>
          <w:sz w:val="20"/>
          <w:szCs w:val="20"/>
        </w:rPr>
        <w:t>as a result of</w:t>
      </w:r>
      <w:proofErr w:type="gramEnd"/>
      <w:r>
        <w:rPr>
          <w:rFonts w:ascii="Arial" w:hAnsi="Arial" w:cs="Arial"/>
          <w:color w:val="000000"/>
          <w:sz w:val="20"/>
          <w:szCs w:val="20"/>
        </w:rPr>
        <w:t xml:space="preserve"> the Change, including, where appropriate, to the Contract Price; and</w:t>
      </w:r>
    </w:p>
    <w:p w14:paraId="50E5EA34" w14:textId="77777777" w:rsidR="00D2583F" w:rsidRDefault="00D2583F">
      <w:pPr>
        <w:widowControl w:val="0"/>
        <w:tabs>
          <w:tab w:val="left" w:pos="1256"/>
        </w:tabs>
        <w:autoSpaceDE w:val="0"/>
        <w:autoSpaceDN w:val="0"/>
        <w:adjustRightInd w:val="0"/>
        <w:spacing w:after="0" w:line="240" w:lineRule="auto"/>
        <w:ind w:left="1256" w:hanging="284"/>
        <w:rPr>
          <w:rFonts w:ascii="Arial" w:hAnsi="Arial" w:cs="Arial"/>
          <w:sz w:val="24"/>
          <w:szCs w:val="24"/>
        </w:rPr>
      </w:pPr>
      <w:r>
        <w:rPr>
          <w:rFonts w:ascii="Arial" w:hAnsi="Arial" w:cs="Arial"/>
          <w:color w:val="000000"/>
        </w:rPr>
        <w:t>5.</w:t>
      </w:r>
      <w:r>
        <w:rPr>
          <w:rFonts w:ascii="Arial" w:hAnsi="Arial" w:cs="Arial"/>
          <w:sz w:val="24"/>
          <w:szCs w:val="24"/>
        </w:rPr>
        <w:tab/>
      </w:r>
      <w:r>
        <w:rPr>
          <w:rFonts w:ascii="Arial" w:hAnsi="Arial" w:cs="Arial"/>
          <w:color w:val="000000"/>
          <w:sz w:val="20"/>
          <w:szCs w:val="20"/>
        </w:rPr>
        <w:t>such other information as the Authority may reasonably require.</w:t>
      </w:r>
    </w:p>
    <w:p w14:paraId="1F569E7D"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The price for any Change shall be based on the prices (including all rates) already agreed for the Contract and shall include, without double recovery, only such charges that are fairly and properly attributable to the Change.</w:t>
      </w:r>
    </w:p>
    <w:p w14:paraId="590AF3D4" w14:textId="77777777" w:rsidR="00D2583F" w:rsidRDefault="00D2583F">
      <w:pPr>
        <w:widowControl w:val="0"/>
        <w:autoSpaceDE w:val="0"/>
        <w:autoSpaceDN w:val="0"/>
        <w:adjustRightInd w:val="0"/>
        <w:spacing w:after="60" w:line="240" w:lineRule="auto"/>
        <w:ind w:left="688"/>
        <w:rPr>
          <w:rFonts w:ascii="Arial" w:hAnsi="Arial" w:cs="Arial"/>
          <w:color w:val="000000"/>
        </w:rPr>
      </w:pPr>
    </w:p>
    <w:p w14:paraId="143904BA" w14:textId="77777777" w:rsidR="00D2583F" w:rsidRDefault="00D2583F">
      <w:pPr>
        <w:widowControl w:val="0"/>
        <w:tabs>
          <w:tab w:val="left" w:pos="404"/>
        </w:tabs>
        <w:autoSpaceDE w:val="0"/>
        <w:autoSpaceDN w:val="0"/>
        <w:adjustRightInd w:val="0"/>
        <w:spacing w:after="0" w:line="240" w:lineRule="auto"/>
        <w:ind w:left="404" w:hanging="284"/>
        <w:rPr>
          <w:rFonts w:ascii="Arial" w:hAnsi="Arial" w:cs="Arial"/>
          <w:sz w:val="24"/>
          <w:szCs w:val="24"/>
        </w:rPr>
      </w:pPr>
      <w:r>
        <w:rPr>
          <w:rFonts w:ascii="Arial" w:hAnsi="Arial" w:cs="Arial"/>
          <w:b/>
          <w:bCs/>
          <w:color w:val="000000"/>
        </w:rPr>
        <w:t>4.</w:t>
      </w:r>
      <w:r>
        <w:rPr>
          <w:rFonts w:ascii="Arial" w:hAnsi="Arial" w:cs="Arial"/>
          <w:sz w:val="24"/>
          <w:szCs w:val="24"/>
        </w:rPr>
        <w:tab/>
      </w:r>
      <w:r>
        <w:rPr>
          <w:rFonts w:ascii="Arial" w:hAnsi="Arial" w:cs="Arial"/>
          <w:b/>
          <w:bCs/>
          <w:color w:val="000000"/>
          <w:sz w:val="20"/>
          <w:szCs w:val="20"/>
        </w:rPr>
        <w:t>Contractor Change Proposal – Process and Implementation</w:t>
      </w:r>
    </w:p>
    <w:p w14:paraId="6A771EF2" w14:textId="77777777" w:rsidR="00D2583F" w:rsidRDefault="00D2583F">
      <w:pPr>
        <w:widowControl w:val="0"/>
        <w:autoSpaceDE w:val="0"/>
        <w:autoSpaceDN w:val="0"/>
        <w:adjustRightInd w:val="0"/>
        <w:spacing w:after="60" w:line="240" w:lineRule="auto"/>
        <w:ind w:left="404"/>
        <w:rPr>
          <w:rFonts w:ascii="Arial" w:hAnsi="Arial" w:cs="Arial"/>
          <w:color w:val="000000"/>
        </w:rPr>
      </w:pPr>
    </w:p>
    <w:p w14:paraId="76EB1FC6"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As soon as practicable after the Authority receives a Contractor Change Proposal, the Authority shall:</w:t>
      </w:r>
    </w:p>
    <w:p w14:paraId="352EE46B" w14:textId="77777777" w:rsidR="00D2583F" w:rsidRDefault="00D2583F">
      <w:pPr>
        <w:widowControl w:val="0"/>
        <w:tabs>
          <w:tab w:val="left" w:pos="1256"/>
        </w:tabs>
        <w:autoSpaceDE w:val="0"/>
        <w:autoSpaceDN w:val="0"/>
        <w:adjustRightInd w:val="0"/>
        <w:spacing w:after="0" w:line="240" w:lineRule="auto"/>
        <w:ind w:left="1256" w:hanging="284"/>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evaluate the Contractor Change Proposal;</w:t>
      </w:r>
    </w:p>
    <w:p w14:paraId="62FDAF84" w14:textId="77777777" w:rsidR="00D2583F" w:rsidRDefault="00D2583F">
      <w:pPr>
        <w:widowControl w:val="0"/>
        <w:tabs>
          <w:tab w:val="left" w:pos="1256"/>
        </w:tabs>
        <w:autoSpaceDE w:val="0"/>
        <w:autoSpaceDN w:val="0"/>
        <w:adjustRightInd w:val="0"/>
        <w:spacing w:after="0" w:line="240" w:lineRule="auto"/>
        <w:ind w:left="1256" w:hanging="284"/>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where necessary, discuss with the Contractor any issues arising and following such discussions the Authority may modify the Authority Notice of Change and the Contractor shall as soon as practicable, and in any event not more than ten (10) Business Days (or such other period as the Parties may agree) after receipt of such modification, submit an amended Contractor Change Proposal.</w:t>
      </w:r>
    </w:p>
    <w:p w14:paraId="39434234"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As soon as practicable after the Authority has evaluated the Contractor Change Proposal (amended as necessary) the Authority shall:</w:t>
      </w:r>
    </w:p>
    <w:p w14:paraId="644FAA44" w14:textId="77777777" w:rsidR="00D2583F" w:rsidRDefault="00D2583F">
      <w:pPr>
        <w:widowControl w:val="0"/>
        <w:tabs>
          <w:tab w:val="left" w:pos="1256"/>
        </w:tabs>
        <w:autoSpaceDE w:val="0"/>
        <w:autoSpaceDN w:val="0"/>
        <w:adjustRightInd w:val="0"/>
        <w:spacing w:after="0" w:line="240" w:lineRule="auto"/>
        <w:ind w:left="1256" w:hanging="284"/>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 xml:space="preserve">indicate its acceptance of the Change Proposal by issuing an amendment to the Contract in accordance with Condition 6 (Amendments to Contract); or </w:t>
      </w:r>
    </w:p>
    <w:p w14:paraId="5F43E9B0" w14:textId="77777777" w:rsidR="00D2583F" w:rsidRDefault="00D2583F">
      <w:pPr>
        <w:widowControl w:val="0"/>
        <w:tabs>
          <w:tab w:val="left" w:pos="1256"/>
        </w:tabs>
        <w:autoSpaceDE w:val="0"/>
        <w:autoSpaceDN w:val="0"/>
        <w:adjustRightInd w:val="0"/>
        <w:spacing w:after="0" w:line="240" w:lineRule="auto"/>
        <w:ind w:left="1256" w:hanging="284"/>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serve a Notice on the Contractor rejecting the Contractor Change Proposal and withdrawing (where issued) the Authority Notice of Change.</w:t>
      </w:r>
    </w:p>
    <w:p w14:paraId="4B68EFDC"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If the Authority rejects the Change Proposal it shall not be obliged to give its reasons for such rejection.</w:t>
      </w:r>
    </w:p>
    <w:p w14:paraId="13C6AC7B"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d.</w:t>
      </w:r>
      <w:r>
        <w:rPr>
          <w:rFonts w:ascii="Arial" w:hAnsi="Arial" w:cs="Arial"/>
          <w:sz w:val="24"/>
          <w:szCs w:val="24"/>
        </w:rPr>
        <w:tab/>
      </w:r>
      <w:r>
        <w:rPr>
          <w:rFonts w:ascii="Arial" w:hAnsi="Arial" w:cs="Arial"/>
          <w:color w:val="000000"/>
          <w:sz w:val="20"/>
          <w:szCs w:val="20"/>
        </w:rPr>
        <w:t>The Authority shall not be liable to the Contractor for any additional work undertaken or expense incurred unless a Contractor Change Proposal has been accepted in accordance with Clause 4</w:t>
      </w:r>
      <w:proofErr w:type="gramStart"/>
      <w:r>
        <w:rPr>
          <w:rFonts w:ascii="Arial" w:hAnsi="Arial" w:cs="Arial"/>
          <w:color w:val="000000"/>
          <w:sz w:val="20"/>
          <w:szCs w:val="20"/>
        </w:rPr>
        <w:t>b.(</w:t>
      </w:r>
      <w:proofErr w:type="gramEnd"/>
      <w:r>
        <w:rPr>
          <w:rFonts w:ascii="Arial" w:hAnsi="Arial" w:cs="Arial"/>
          <w:color w:val="000000"/>
          <w:sz w:val="20"/>
          <w:szCs w:val="20"/>
        </w:rPr>
        <w:t>1) above.</w:t>
      </w:r>
    </w:p>
    <w:p w14:paraId="47D3B131" w14:textId="77777777" w:rsidR="00D2583F" w:rsidRDefault="00D2583F">
      <w:pPr>
        <w:widowControl w:val="0"/>
        <w:autoSpaceDE w:val="0"/>
        <w:autoSpaceDN w:val="0"/>
        <w:adjustRightInd w:val="0"/>
        <w:spacing w:after="60" w:line="240" w:lineRule="auto"/>
        <w:ind w:left="688"/>
        <w:rPr>
          <w:rFonts w:ascii="Arial" w:hAnsi="Arial" w:cs="Arial"/>
          <w:color w:val="000000"/>
        </w:rPr>
      </w:pPr>
    </w:p>
    <w:p w14:paraId="1F417BB8" w14:textId="77777777" w:rsidR="00D2583F" w:rsidRDefault="00D2583F">
      <w:pPr>
        <w:widowControl w:val="0"/>
        <w:tabs>
          <w:tab w:val="left" w:pos="404"/>
        </w:tabs>
        <w:autoSpaceDE w:val="0"/>
        <w:autoSpaceDN w:val="0"/>
        <w:adjustRightInd w:val="0"/>
        <w:spacing w:after="0" w:line="240" w:lineRule="auto"/>
        <w:ind w:left="404" w:hanging="284"/>
        <w:rPr>
          <w:rFonts w:ascii="Arial" w:hAnsi="Arial" w:cs="Arial"/>
          <w:sz w:val="24"/>
          <w:szCs w:val="24"/>
        </w:rPr>
      </w:pPr>
      <w:r>
        <w:rPr>
          <w:rFonts w:ascii="Arial" w:hAnsi="Arial" w:cs="Arial"/>
          <w:b/>
          <w:bCs/>
          <w:color w:val="000000"/>
        </w:rPr>
        <w:t>5.</w:t>
      </w:r>
      <w:r>
        <w:rPr>
          <w:rFonts w:ascii="Arial" w:hAnsi="Arial" w:cs="Arial"/>
          <w:sz w:val="24"/>
          <w:szCs w:val="24"/>
        </w:rPr>
        <w:tab/>
      </w:r>
      <w:r>
        <w:rPr>
          <w:rFonts w:ascii="Arial" w:hAnsi="Arial" w:cs="Arial"/>
          <w:b/>
          <w:bCs/>
          <w:color w:val="000000"/>
          <w:sz w:val="20"/>
          <w:szCs w:val="20"/>
        </w:rPr>
        <w:t>Contractor Changes</w:t>
      </w:r>
    </w:p>
    <w:p w14:paraId="2E34104C" w14:textId="77777777" w:rsidR="00D2583F" w:rsidRDefault="00D2583F">
      <w:pPr>
        <w:widowControl w:val="0"/>
        <w:autoSpaceDE w:val="0"/>
        <w:autoSpaceDN w:val="0"/>
        <w:adjustRightInd w:val="0"/>
        <w:spacing w:after="60" w:line="240" w:lineRule="auto"/>
        <w:ind w:left="404"/>
        <w:rPr>
          <w:rFonts w:ascii="Arial" w:hAnsi="Arial" w:cs="Arial"/>
          <w:color w:val="000000"/>
        </w:rPr>
      </w:pPr>
    </w:p>
    <w:p w14:paraId="1E61EDE8"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If the Contractor wishes to propose a Change, it shall serve a Contractor Change Proposal on the Authority, which shall include </w:t>
      </w:r>
      <w:proofErr w:type="gramStart"/>
      <w:r>
        <w:rPr>
          <w:rFonts w:ascii="Arial" w:hAnsi="Arial" w:cs="Arial"/>
          <w:color w:val="000000"/>
        </w:rPr>
        <w:t>all of</w:t>
      </w:r>
      <w:proofErr w:type="gramEnd"/>
      <w:r>
        <w:rPr>
          <w:rFonts w:ascii="Arial" w:hAnsi="Arial" w:cs="Arial"/>
          <w:color w:val="000000"/>
        </w:rPr>
        <w:t xml:space="preserve"> the information required by Clause 3b above, and the process at Clause 4 above shall apply.</w:t>
      </w:r>
    </w:p>
    <w:p w14:paraId="2DF09CE6" w14:textId="77777777" w:rsidR="00D2583F" w:rsidRDefault="00D2583F">
      <w:pPr>
        <w:widowControl w:val="0"/>
        <w:autoSpaceDE w:val="0"/>
        <w:autoSpaceDN w:val="0"/>
        <w:adjustRightInd w:val="0"/>
        <w:spacing w:after="200" w:line="276" w:lineRule="auto"/>
        <w:ind w:left="120" w:right="114"/>
        <w:rPr>
          <w:rFonts w:ascii="Arial" w:hAnsi="Arial" w:cs="Arial"/>
          <w:sz w:val="24"/>
          <w:szCs w:val="24"/>
        </w:rPr>
      </w:pPr>
    </w:p>
    <w:p w14:paraId="02BFDF34" w14:textId="77777777" w:rsidR="00D2583F" w:rsidRDefault="00D2583F">
      <w:pPr>
        <w:widowControl w:val="0"/>
        <w:autoSpaceDE w:val="0"/>
        <w:autoSpaceDN w:val="0"/>
        <w:adjustRightInd w:val="0"/>
        <w:spacing w:after="0" w:line="240" w:lineRule="auto"/>
        <w:ind w:left="120"/>
        <w:rPr>
          <w:rFonts w:ascii="Arial" w:hAnsi="Arial" w:cs="Arial"/>
          <w:color w:val="000000"/>
        </w:rPr>
      </w:pPr>
      <w:r>
        <w:rPr>
          <w:rFonts w:ascii="Arial" w:hAnsi="Arial" w:cs="Arial"/>
          <w:sz w:val="24"/>
          <w:szCs w:val="24"/>
        </w:rPr>
        <w:br w:type="page"/>
      </w:r>
    </w:p>
    <w:p w14:paraId="15E2717C" w14:textId="77777777" w:rsidR="00D2583F" w:rsidRDefault="00D2583F">
      <w:pPr>
        <w:widowControl w:val="0"/>
        <w:autoSpaceDE w:val="0"/>
        <w:autoSpaceDN w:val="0"/>
        <w:adjustRightInd w:val="0"/>
        <w:spacing w:after="60" w:line="240" w:lineRule="auto"/>
        <w:ind w:left="120"/>
        <w:rPr>
          <w:rFonts w:ascii="Arial" w:hAnsi="Arial" w:cs="Arial"/>
          <w:color w:val="000000"/>
        </w:rPr>
      </w:pPr>
    </w:p>
    <w:p w14:paraId="2B28603E" w14:textId="77777777" w:rsidR="00D2583F" w:rsidRDefault="00D2583F">
      <w:pPr>
        <w:keepNext/>
        <w:keepLines/>
        <w:widowControl w:val="0"/>
        <w:autoSpaceDE w:val="0"/>
        <w:autoSpaceDN w:val="0"/>
        <w:adjustRightInd w:val="0"/>
        <w:spacing w:after="0" w:line="276" w:lineRule="auto"/>
        <w:ind w:left="120" w:right="114"/>
        <w:rPr>
          <w:rFonts w:ascii="Arial" w:hAnsi="Arial" w:cs="Arial"/>
          <w:sz w:val="24"/>
          <w:szCs w:val="24"/>
        </w:rPr>
      </w:pPr>
      <w:bookmarkStart w:id="83" w:name="_Toc501022446_10_10"/>
      <w:r>
        <w:rPr>
          <w:rFonts w:ascii="Arial" w:hAnsi="Arial" w:cs="Arial"/>
          <w:b/>
          <w:bCs/>
          <w:color w:val="000000"/>
        </w:rPr>
        <w:t>Schedule 5 - Contractor's Commercial Sensitive Information Form (</w:t>
      </w:r>
      <w:proofErr w:type="spellStart"/>
      <w:r>
        <w:rPr>
          <w:rFonts w:ascii="Arial" w:hAnsi="Arial" w:cs="Arial"/>
          <w:b/>
          <w:bCs/>
          <w:color w:val="000000"/>
        </w:rPr>
        <w:t>i.a.w</w:t>
      </w:r>
      <w:proofErr w:type="spellEnd"/>
      <w:r>
        <w:rPr>
          <w:rFonts w:ascii="Arial" w:hAnsi="Arial" w:cs="Arial"/>
          <w:b/>
          <w:bCs/>
          <w:color w:val="000000"/>
        </w:rPr>
        <w:t>. condition 13)</w:t>
      </w:r>
      <w:bookmarkEnd w:id="83"/>
    </w:p>
    <w:p w14:paraId="4700EBDC" w14:textId="77777777" w:rsidR="00D2583F" w:rsidRDefault="00D2583F">
      <w:pPr>
        <w:keepNext/>
        <w:widowControl w:val="0"/>
        <w:autoSpaceDE w:val="0"/>
        <w:autoSpaceDN w:val="0"/>
        <w:adjustRightInd w:val="0"/>
        <w:spacing w:before="200" w:after="200" w:line="240" w:lineRule="auto"/>
        <w:ind w:left="120"/>
        <w:rPr>
          <w:rFonts w:ascii="Arial" w:hAnsi="Arial" w:cs="Arial"/>
          <w:sz w:val="24"/>
          <w:szCs w:val="24"/>
        </w:rPr>
      </w:pPr>
      <w:r>
        <w:rPr>
          <w:rFonts w:ascii="Arial" w:hAnsi="Arial" w:cs="Arial"/>
          <w:b/>
          <w:bCs/>
          <w:color w:val="000000"/>
          <w:sz w:val="20"/>
          <w:szCs w:val="20"/>
        </w:rPr>
        <w:t xml:space="preserve">Contract No: </w:t>
      </w:r>
      <w:r>
        <w:rPr>
          <w:rFonts w:ascii="Arial" w:hAnsi="Arial" w:cs="Arial"/>
          <w:b/>
          <w:bCs/>
          <w:color w:val="000000"/>
          <w:sz w:val="20"/>
          <w:szCs w:val="20"/>
        </w:rPr>
        <w:t> </w:t>
      </w:r>
      <w:r>
        <w:rPr>
          <w:rFonts w:ascii="Arial" w:hAnsi="Arial" w:cs="Arial"/>
          <w:b/>
          <w:bCs/>
          <w:color w:val="000000"/>
          <w:sz w:val="20"/>
          <w:szCs w:val="20"/>
        </w:rPr>
        <w:t> </w:t>
      </w:r>
      <w:r>
        <w:rPr>
          <w:rFonts w:ascii="Arial" w:hAnsi="Arial" w:cs="Arial"/>
          <w:b/>
          <w:bCs/>
          <w:color w:val="000000"/>
          <w:sz w:val="20"/>
          <w:szCs w:val="20"/>
        </w:rPr>
        <w:t> </w:t>
      </w:r>
      <w:r>
        <w:rPr>
          <w:rFonts w:ascii="Arial" w:hAnsi="Arial" w:cs="Arial"/>
          <w:b/>
          <w:bCs/>
          <w:color w:val="000000"/>
          <w:sz w:val="20"/>
          <w:szCs w:val="20"/>
        </w:rPr>
        <w:t> </w:t>
      </w:r>
      <w:r>
        <w:rPr>
          <w:rFonts w:ascii="Arial" w:hAnsi="Arial" w:cs="Arial"/>
          <w:b/>
          <w:bCs/>
          <w:color w:val="000000"/>
          <w:sz w:val="20"/>
          <w:szCs w:val="20"/>
        </w:rPr>
        <w:t> </w:t>
      </w:r>
    </w:p>
    <w:p w14:paraId="09653FC0" w14:textId="77777777" w:rsidR="00D2583F" w:rsidRDefault="00D2583F">
      <w:pPr>
        <w:widowControl w:val="0"/>
        <w:autoSpaceDE w:val="0"/>
        <w:autoSpaceDN w:val="0"/>
        <w:adjustRightInd w:val="0"/>
        <w:spacing w:after="60" w:line="240" w:lineRule="auto"/>
        <w:ind w:left="120"/>
        <w:rPr>
          <w:rFonts w:ascii="Arial" w:hAnsi="Arial" w:cs="Arial"/>
          <w:sz w:val="24"/>
          <w:szCs w:val="24"/>
        </w:rPr>
      </w:pPr>
    </w:p>
    <w:tbl>
      <w:tblPr>
        <w:tblW w:w="0" w:type="auto"/>
        <w:tblInd w:w="130" w:type="dxa"/>
        <w:tblLayout w:type="fixed"/>
        <w:tblCellMar>
          <w:left w:w="0" w:type="dxa"/>
          <w:right w:w="0" w:type="dxa"/>
        </w:tblCellMar>
        <w:tblLook w:val="0000" w:firstRow="0" w:lastRow="0" w:firstColumn="0" w:lastColumn="0" w:noHBand="0" w:noVBand="0"/>
      </w:tblPr>
      <w:tblGrid>
        <w:gridCol w:w="10000"/>
      </w:tblGrid>
      <w:tr w:rsidR="00D2583F" w:rsidRPr="00D51821" w14:paraId="42C7871D"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0C4B60A6" w14:textId="77777777" w:rsidR="00D2583F" w:rsidRPr="00D51821" w:rsidRDefault="00D2583F">
            <w:pPr>
              <w:widowControl w:val="0"/>
              <w:autoSpaceDE w:val="0"/>
              <w:autoSpaceDN w:val="0"/>
              <w:adjustRightInd w:val="0"/>
              <w:spacing w:before="120" w:after="180" w:line="240" w:lineRule="auto"/>
              <w:ind w:left="152" w:right="10"/>
              <w:rPr>
                <w:rFonts w:ascii="Arial" w:hAnsi="Arial" w:cs="Arial"/>
                <w:sz w:val="24"/>
                <w:szCs w:val="24"/>
              </w:rPr>
            </w:pPr>
            <w:proofErr w:type="gramStart"/>
            <w:r w:rsidRPr="00D51821">
              <w:rPr>
                <w:rFonts w:ascii="Arial" w:hAnsi="Arial" w:cs="Arial"/>
                <w:color w:val="000000"/>
              </w:rPr>
              <w:t>Contract  No</w:t>
            </w:r>
            <w:proofErr w:type="gramEnd"/>
            <w:r w:rsidRPr="00D51821">
              <w:rPr>
                <w:rFonts w:ascii="Arial" w:hAnsi="Arial" w:cs="Arial"/>
                <w:color w:val="000000"/>
              </w:rPr>
              <w:t xml:space="preserve">: </w:t>
            </w:r>
            <w:r w:rsidRPr="00D51821">
              <w:rPr>
                <w:rFonts w:ascii="Arial" w:hAnsi="Arial" w:cs="Arial"/>
                <w:color w:val="000000"/>
              </w:rPr>
              <w:t> </w:t>
            </w:r>
            <w:r w:rsidRPr="00D51821">
              <w:rPr>
                <w:rFonts w:ascii="Arial" w:hAnsi="Arial" w:cs="Arial"/>
                <w:color w:val="000000"/>
              </w:rPr>
              <w:t> </w:t>
            </w:r>
            <w:r w:rsidRPr="00D51821">
              <w:rPr>
                <w:rFonts w:ascii="Arial" w:hAnsi="Arial" w:cs="Arial"/>
                <w:color w:val="000000"/>
              </w:rPr>
              <w:t> </w:t>
            </w:r>
            <w:r w:rsidRPr="00D51821">
              <w:rPr>
                <w:rFonts w:ascii="Arial" w:hAnsi="Arial" w:cs="Arial"/>
                <w:color w:val="000000"/>
              </w:rPr>
              <w:t> </w:t>
            </w:r>
            <w:r w:rsidRPr="00D51821">
              <w:rPr>
                <w:rFonts w:ascii="Arial" w:hAnsi="Arial" w:cs="Arial"/>
                <w:color w:val="000000"/>
              </w:rPr>
              <w:t> </w:t>
            </w:r>
            <w:r w:rsidRPr="00D51821">
              <w:rPr>
                <w:rFonts w:ascii="Arial" w:hAnsi="Arial" w:cs="Arial"/>
                <w:color w:val="000000"/>
              </w:rPr>
              <w:t xml:space="preserve"> </w:t>
            </w:r>
          </w:p>
        </w:tc>
      </w:tr>
      <w:tr w:rsidR="00D2583F" w:rsidRPr="00D51821" w14:paraId="174792E6"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7B972FF5" w14:textId="77777777" w:rsidR="00D2583F" w:rsidRPr="00D51821" w:rsidRDefault="00D2583F">
            <w:pPr>
              <w:widowControl w:val="0"/>
              <w:autoSpaceDE w:val="0"/>
              <w:autoSpaceDN w:val="0"/>
              <w:adjustRightInd w:val="0"/>
              <w:spacing w:before="120" w:after="180" w:line="240" w:lineRule="auto"/>
              <w:ind w:left="152" w:right="10"/>
              <w:rPr>
                <w:rFonts w:ascii="Arial" w:hAnsi="Arial" w:cs="Arial"/>
                <w:color w:val="000000"/>
              </w:rPr>
            </w:pPr>
            <w:r w:rsidRPr="00D51821">
              <w:rPr>
                <w:rFonts w:ascii="Arial" w:hAnsi="Arial" w:cs="Arial"/>
                <w:color w:val="000000"/>
              </w:rPr>
              <w:t>Description of Contractor’s Commercially Sensitive Information:</w:t>
            </w:r>
          </w:p>
          <w:p w14:paraId="7217D4B2" w14:textId="77777777" w:rsidR="00D2583F" w:rsidRPr="00D51821" w:rsidRDefault="00D2583F">
            <w:pPr>
              <w:widowControl w:val="0"/>
              <w:autoSpaceDE w:val="0"/>
              <w:autoSpaceDN w:val="0"/>
              <w:adjustRightInd w:val="0"/>
              <w:spacing w:before="120" w:after="180" w:line="240" w:lineRule="auto"/>
              <w:ind w:left="152" w:right="10"/>
              <w:rPr>
                <w:rFonts w:ascii="Arial" w:hAnsi="Arial" w:cs="Arial"/>
                <w:sz w:val="24"/>
                <w:szCs w:val="24"/>
              </w:rPr>
            </w:pPr>
            <w:r w:rsidRPr="00D51821">
              <w:rPr>
                <w:rFonts w:ascii="Arial" w:hAnsi="Arial" w:cs="Arial"/>
                <w:color w:val="000000"/>
              </w:rPr>
              <w:t> </w:t>
            </w:r>
            <w:r w:rsidRPr="00D51821">
              <w:rPr>
                <w:rFonts w:ascii="Arial" w:hAnsi="Arial" w:cs="Arial"/>
                <w:color w:val="000000"/>
              </w:rPr>
              <w:t> </w:t>
            </w:r>
            <w:r w:rsidRPr="00D51821">
              <w:rPr>
                <w:rFonts w:ascii="Arial" w:hAnsi="Arial" w:cs="Arial"/>
                <w:color w:val="000000"/>
              </w:rPr>
              <w:t> </w:t>
            </w:r>
            <w:r w:rsidRPr="00D51821">
              <w:rPr>
                <w:rFonts w:ascii="Arial" w:hAnsi="Arial" w:cs="Arial"/>
                <w:color w:val="000000"/>
              </w:rPr>
              <w:t> </w:t>
            </w:r>
            <w:r w:rsidRPr="00D51821">
              <w:rPr>
                <w:rFonts w:ascii="Arial" w:hAnsi="Arial" w:cs="Arial"/>
                <w:color w:val="000000"/>
              </w:rPr>
              <w:t> </w:t>
            </w:r>
            <w:r w:rsidRPr="00D51821">
              <w:rPr>
                <w:rFonts w:ascii="Arial" w:hAnsi="Arial" w:cs="Arial"/>
                <w:color w:val="000000"/>
              </w:rPr>
              <w:t xml:space="preserve"> </w:t>
            </w:r>
          </w:p>
        </w:tc>
      </w:tr>
      <w:tr w:rsidR="00D2583F" w:rsidRPr="00D51821" w14:paraId="42C438B8"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2FDB3A20" w14:textId="77777777" w:rsidR="00D2583F" w:rsidRPr="00D51821" w:rsidRDefault="00D2583F">
            <w:pPr>
              <w:widowControl w:val="0"/>
              <w:autoSpaceDE w:val="0"/>
              <w:autoSpaceDN w:val="0"/>
              <w:adjustRightInd w:val="0"/>
              <w:spacing w:before="120" w:after="180" w:line="240" w:lineRule="auto"/>
              <w:ind w:left="152" w:right="10"/>
              <w:rPr>
                <w:rFonts w:ascii="Arial" w:hAnsi="Arial" w:cs="Arial"/>
                <w:color w:val="000000"/>
              </w:rPr>
            </w:pPr>
            <w:r w:rsidRPr="00D51821">
              <w:rPr>
                <w:rFonts w:ascii="Arial" w:hAnsi="Arial" w:cs="Arial"/>
                <w:color w:val="000000"/>
              </w:rPr>
              <w:t>Cross Reference(s) to location of sensitive information:</w:t>
            </w:r>
          </w:p>
          <w:p w14:paraId="0851BCCA" w14:textId="77777777" w:rsidR="00D2583F" w:rsidRPr="00D51821" w:rsidRDefault="00D2583F">
            <w:pPr>
              <w:widowControl w:val="0"/>
              <w:autoSpaceDE w:val="0"/>
              <w:autoSpaceDN w:val="0"/>
              <w:adjustRightInd w:val="0"/>
              <w:spacing w:before="120" w:after="180" w:line="240" w:lineRule="auto"/>
              <w:ind w:left="152" w:right="10"/>
              <w:rPr>
                <w:rFonts w:ascii="Arial" w:hAnsi="Arial" w:cs="Arial"/>
                <w:sz w:val="24"/>
                <w:szCs w:val="24"/>
              </w:rPr>
            </w:pPr>
            <w:r w:rsidRPr="00D51821">
              <w:rPr>
                <w:rFonts w:ascii="Arial" w:hAnsi="Arial" w:cs="Arial"/>
                <w:color w:val="000000"/>
              </w:rPr>
              <w:t> </w:t>
            </w:r>
            <w:r w:rsidRPr="00D51821">
              <w:rPr>
                <w:rFonts w:ascii="Arial" w:hAnsi="Arial" w:cs="Arial"/>
                <w:color w:val="000000"/>
              </w:rPr>
              <w:t> </w:t>
            </w:r>
            <w:r w:rsidRPr="00D51821">
              <w:rPr>
                <w:rFonts w:ascii="Arial" w:hAnsi="Arial" w:cs="Arial"/>
                <w:color w:val="000000"/>
              </w:rPr>
              <w:t> </w:t>
            </w:r>
            <w:r w:rsidRPr="00D51821">
              <w:rPr>
                <w:rFonts w:ascii="Arial" w:hAnsi="Arial" w:cs="Arial"/>
                <w:color w:val="000000"/>
              </w:rPr>
              <w:t> </w:t>
            </w:r>
            <w:r w:rsidRPr="00D51821">
              <w:rPr>
                <w:rFonts w:ascii="Arial" w:hAnsi="Arial" w:cs="Arial"/>
                <w:color w:val="000000"/>
              </w:rPr>
              <w:t> </w:t>
            </w:r>
            <w:r w:rsidRPr="00D51821">
              <w:rPr>
                <w:rFonts w:ascii="Arial" w:hAnsi="Arial" w:cs="Arial"/>
                <w:color w:val="000000"/>
              </w:rPr>
              <w:t xml:space="preserve"> </w:t>
            </w:r>
          </w:p>
        </w:tc>
      </w:tr>
      <w:tr w:rsidR="00D2583F" w:rsidRPr="00D51821" w14:paraId="74D7B31F"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7CC0D28B" w14:textId="77777777" w:rsidR="00D2583F" w:rsidRPr="00D51821" w:rsidRDefault="00D2583F">
            <w:pPr>
              <w:widowControl w:val="0"/>
              <w:autoSpaceDE w:val="0"/>
              <w:autoSpaceDN w:val="0"/>
              <w:adjustRightInd w:val="0"/>
              <w:spacing w:before="120" w:after="180" w:line="240" w:lineRule="auto"/>
              <w:ind w:left="152" w:right="10"/>
              <w:rPr>
                <w:rFonts w:ascii="Arial" w:hAnsi="Arial" w:cs="Arial"/>
                <w:color w:val="000000"/>
              </w:rPr>
            </w:pPr>
            <w:r w:rsidRPr="00D51821">
              <w:rPr>
                <w:rFonts w:ascii="Arial" w:hAnsi="Arial" w:cs="Arial"/>
                <w:color w:val="000000"/>
              </w:rPr>
              <w:t>Explanation of Sensitivity:</w:t>
            </w:r>
          </w:p>
          <w:p w14:paraId="0C5A0753" w14:textId="77777777" w:rsidR="00D2583F" w:rsidRPr="00D51821" w:rsidRDefault="00D2583F">
            <w:pPr>
              <w:widowControl w:val="0"/>
              <w:autoSpaceDE w:val="0"/>
              <w:autoSpaceDN w:val="0"/>
              <w:adjustRightInd w:val="0"/>
              <w:spacing w:before="120" w:after="180" w:line="240" w:lineRule="auto"/>
              <w:ind w:left="152" w:right="10"/>
              <w:rPr>
                <w:rFonts w:ascii="Arial" w:hAnsi="Arial" w:cs="Arial"/>
                <w:sz w:val="24"/>
                <w:szCs w:val="24"/>
              </w:rPr>
            </w:pPr>
            <w:r w:rsidRPr="00D51821">
              <w:rPr>
                <w:rFonts w:ascii="Arial" w:hAnsi="Arial" w:cs="Arial"/>
                <w:color w:val="000000"/>
              </w:rPr>
              <w:t> </w:t>
            </w:r>
            <w:r w:rsidRPr="00D51821">
              <w:rPr>
                <w:rFonts w:ascii="Arial" w:hAnsi="Arial" w:cs="Arial"/>
                <w:color w:val="000000"/>
              </w:rPr>
              <w:t> </w:t>
            </w:r>
            <w:r w:rsidRPr="00D51821">
              <w:rPr>
                <w:rFonts w:ascii="Arial" w:hAnsi="Arial" w:cs="Arial"/>
                <w:color w:val="000000"/>
              </w:rPr>
              <w:t> </w:t>
            </w:r>
            <w:r w:rsidRPr="00D51821">
              <w:rPr>
                <w:rFonts w:ascii="Arial" w:hAnsi="Arial" w:cs="Arial"/>
                <w:color w:val="000000"/>
              </w:rPr>
              <w:t> </w:t>
            </w:r>
            <w:r w:rsidRPr="00D51821">
              <w:rPr>
                <w:rFonts w:ascii="Arial" w:hAnsi="Arial" w:cs="Arial"/>
                <w:color w:val="000000"/>
              </w:rPr>
              <w:t> </w:t>
            </w:r>
            <w:r w:rsidRPr="00D51821">
              <w:rPr>
                <w:rFonts w:ascii="Arial" w:hAnsi="Arial" w:cs="Arial"/>
                <w:color w:val="000000"/>
              </w:rPr>
              <w:t xml:space="preserve">  </w:t>
            </w:r>
          </w:p>
        </w:tc>
      </w:tr>
      <w:tr w:rsidR="00D2583F" w:rsidRPr="00D51821" w14:paraId="5F6CF8A7"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11FFA067" w14:textId="77777777" w:rsidR="00D2583F" w:rsidRPr="00D51821" w:rsidRDefault="00D2583F">
            <w:pPr>
              <w:widowControl w:val="0"/>
              <w:autoSpaceDE w:val="0"/>
              <w:autoSpaceDN w:val="0"/>
              <w:adjustRightInd w:val="0"/>
              <w:spacing w:before="120" w:after="180" w:line="240" w:lineRule="auto"/>
              <w:ind w:left="152" w:right="10"/>
              <w:rPr>
                <w:rFonts w:ascii="Arial" w:hAnsi="Arial" w:cs="Arial"/>
                <w:color w:val="000000"/>
              </w:rPr>
            </w:pPr>
            <w:r w:rsidRPr="00D51821">
              <w:rPr>
                <w:rFonts w:ascii="Arial" w:hAnsi="Arial" w:cs="Arial"/>
                <w:color w:val="000000"/>
              </w:rPr>
              <w:t>Details of potential harm resulting from disclosure:</w:t>
            </w:r>
          </w:p>
          <w:p w14:paraId="16B957E0" w14:textId="77777777" w:rsidR="00D2583F" w:rsidRPr="00D51821" w:rsidRDefault="00D2583F">
            <w:pPr>
              <w:widowControl w:val="0"/>
              <w:autoSpaceDE w:val="0"/>
              <w:autoSpaceDN w:val="0"/>
              <w:adjustRightInd w:val="0"/>
              <w:spacing w:before="120" w:after="180" w:line="240" w:lineRule="auto"/>
              <w:ind w:left="152" w:right="10"/>
              <w:rPr>
                <w:rFonts w:ascii="Arial" w:hAnsi="Arial" w:cs="Arial"/>
                <w:sz w:val="24"/>
                <w:szCs w:val="24"/>
              </w:rPr>
            </w:pPr>
            <w:r w:rsidRPr="00D51821">
              <w:rPr>
                <w:rFonts w:ascii="Arial" w:hAnsi="Arial" w:cs="Arial"/>
                <w:color w:val="000000"/>
              </w:rPr>
              <w:t> </w:t>
            </w:r>
            <w:r w:rsidRPr="00D51821">
              <w:rPr>
                <w:rFonts w:ascii="Arial" w:hAnsi="Arial" w:cs="Arial"/>
                <w:color w:val="000000"/>
              </w:rPr>
              <w:t> </w:t>
            </w:r>
            <w:r w:rsidRPr="00D51821">
              <w:rPr>
                <w:rFonts w:ascii="Arial" w:hAnsi="Arial" w:cs="Arial"/>
                <w:color w:val="000000"/>
              </w:rPr>
              <w:t> </w:t>
            </w:r>
            <w:r w:rsidRPr="00D51821">
              <w:rPr>
                <w:rFonts w:ascii="Arial" w:hAnsi="Arial" w:cs="Arial"/>
                <w:color w:val="000000"/>
              </w:rPr>
              <w:t> </w:t>
            </w:r>
            <w:r w:rsidRPr="00D51821">
              <w:rPr>
                <w:rFonts w:ascii="Arial" w:hAnsi="Arial" w:cs="Arial"/>
                <w:color w:val="000000"/>
              </w:rPr>
              <w:t> </w:t>
            </w:r>
            <w:r w:rsidRPr="00D51821">
              <w:rPr>
                <w:rFonts w:ascii="Arial" w:hAnsi="Arial" w:cs="Arial"/>
                <w:color w:val="000000"/>
              </w:rPr>
              <w:t xml:space="preserve"> </w:t>
            </w:r>
          </w:p>
        </w:tc>
      </w:tr>
      <w:tr w:rsidR="00D2583F" w:rsidRPr="00D51821" w14:paraId="7E452AD8"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728BF50F" w14:textId="77777777" w:rsidR="00D2583F" w:rsidRPr="00D51821" w:rsidRDefault="00D2583F">
            <w:pPr>
              <w:widowControl w:val="0"/>
              <w:autoSpaceDE w:val="0"/>
              <w:autoSpaceDN w:val="0"/>
              <w:adjustRightInd w:val="0"/>
              <w:spacing w:before="120" w:after="180" w:line="240" w:lineRule="auto"/>
              <w:ind w:left="152" w:right="10"/>
              <w:rPr>
                <w:rFonts w:ascii="Arial" w:hAnsi="Arial" w:cs="Arial"/>
                <w:sz w:val="24"/>
                <w:szCs w:val="24"/>
              </w:rPr>
            </w:pPr>
            <w:r w:rsidRPr="00D51821">
              <w:rPr>
                <w:rFonts w:ascii="Arial" w:hAnsi="Arial" w:cs="Arial"/>
                <w:color w:val="000000"/>
              </w:rPr>
              <w:t xml:space="preserve">Period of Confidence (if applicable): </w:t>
            </w:r>
            <w:r w:rsidRPr="00D51821">
              <w:rPr>
                <w:rFonts w:ascii="Arial" w:hAnsi="Arial" w:cs="Arial"/>
                <w:color w:val="000000"/>
              </w:rPr>
              <w:t> </w:t>
            </w:r>
            <w:r w:rsidRPr="00D51821">
              <w:rPr>
                <w:rFonts w:ascii="Arial" w:hAnsi="Arial" w:cs="Arial"/>
                <w:color w:val="000000"/>
              </w:rPr>
              <w:t> </w:t>
            </w:r>
            <w:r w:rsidRPr="00D51821">
              <w:rPr>
                <w:rFonts w:ascii="Arial" w:hAnsi="Arial" w:cs="Arial"/>
                <w:color w:val="000000"/>
              </w:rPr>
              <w:t> </w:t>
            </w:r>
            <w:r w:rsidRPr="00D51821">
              <w:rPr>
                <w:rFonts w:ascii="Arial" w:hAnsi="Arial" w:cs="Arial"/>
                <w:color w:val="000000"/>
              </w:rPr>
              <w:t> </w:t>
            </w:r>
            <w:r w:rsidRPr="00D51821">
              <w:rPr>
                <w:rFonts w:ascii="Arial" w:hAnsi="Arial" w:cs="Arial"/>
                <w:color w:val="000000"/>
              </w:rPr>
              <w:t> </w:t>
            </w:r>
          </w:p>
        </w:tc>
      </w:tr>
      <w:tr w:rsidR="00D2583F" w:rsidRPr="00D51821" w14:paraId="1CA6B664"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3E899DF9" w14:textId="77777777" w:rsidR="00D2583F" w:rsidRPr="00D51821" w:rsidRDefault="00D2583F">
            <w:pPr>
              <w:widowControl w:val="0"/>
              <w:autoSpaceDE w:val="0"/>
              <w:autoSpaceDN w:val="0"/>
              <w:adjustRightInd w:val="0"/>
              <w:spacing w:before="120" w:after="180" w:line="240" w:lineRule="auto"/>
              <w:ind w:left="152" w:right="10"/>
              <w:rPr>
                <w:rFonts w:ascii="Arial" w:hAnsi="Arial" w:cs="Arial"/>
                <w:color w:val="000000"/>
              </w:rPr>
            </w:pPr>
            <w:r w:rsidRPr="00D51821">
              <w:rPr>
                <w:rFonts w:ascii="Arial" w:hAnsi="Arial" w:cs="Arial"/>
                <w:color w:val="000000"/>
              </w:rPr>
              <w:t>Contact Details for Transparency / Freedom of Information matters:</w:t>
            </w:r>
          </w:p>
          <w:p w14:paraId="407E3CE3" w14:textId="77777777" w:rsidR="00D2583F" w:rsidRPr="00D51821" w:rsidRDefault="00D2583F">
            <w:pPr>
              <w:widowControl w:val="0"/>
              <w:autoSpaceDE w:val="0"/>
              <w:autoSpaceDN w:val="0"/>
              <w:adjustRightInd w:val="0"/>
              <w:spacing w:before="120" w:after="180" w:line="240" w:lineRule="auto"/>
              <w:ind w:left="152" w:right="10"/>
              <w:rPr>
                <w:rFonts w:ascii="Arial" w:hAnsi="Arial" w:cs="Arial"/>
                <w:color w:val="000000"/>
              </w:rPr>
            </w:pPr>
            <w:r w:rsidRPr="00D51821">
              <w:rPr>
                <w:rFonts w:ascii="Arial" w:hAnsi="Arial" w:cs="Arial"/>
                <w:color w:val="000000"/>
              </w:rPr>
              <w:t xml:space="preserve">Name: </w:t>
            </w:r>
            <w:r w:rsidRPr="00D51821">
              <w:rPr>
                <w:rFonts w:ascii="Arial" w:hAnsi="Arial" w:cs="Arial"/>
                <w:color w:val="000000"/>
              </w:rPr>
              <w:t> </w:t>
            </w:r>
            <w:r w:rsidRPr="00D51821">
              <w:rPr>
                <w:rFonts w:ascii="Arial" w:hAnsi="Arial" w:cs="Arial"/>
                <w:color w:val="000000"/>
              </w:rPr>
              <w:t> </w:t>
            </w:r>
            <w:r w:rsidRPr="00D51821">
              <w:rPr>
                <w:rFonts w:ascii="Arial" w:hAnsi="Arial" w:cs="Arial"/>
                <w:color w:val="000000"/>
              </w:rPr>
              <w:t> </w:t>
            </w:r>
            <w:r w:rsidRPr="00D51821">
              <w:rPr>
                <w:rFonts w:ascii="Arial" w:hAnsi="Arial" w:cs="Arial"/>
                <w:color w:val="000000"/>
              </w:rPr>
              <w:t> </w:t>
            </w:r>
            <w:r w:rsidRPr="00D51821">
              <w:rPr>
                <w:rFonts w:ascii="Arial" w:hAnsi="Arial" w:cs="Arial"/>
                <w:color w:val="000000"/>
              </w:rPr>
              <w:t> </w:t>
            </w:r>
          </w:p>
          <w:p w14:paraId="45F2ABBA" w14:textId="77777777" w:rsidR="00D2583F" w:rsidRPr="00D51821" w:rsidRDefault="00D2583F">
            <w:pPr>
              <w:widowControl w:val="0"/>
              <w:autoSpaceDE w:val="0"/>
              <w:autoSpaceDN w:val="0"/>
              <w:adjustRightInd w:val="0"/>
              <w:spacing w:before="120" w:after="180" w:line="240" w:lineRule="auto"/>
              <w:ind w:left="152" w:right="10"/>
              <w:rPr>
                <w:rFonts w:ascii="Arial" w:hAnsi="Arial" w:cs="Arial"/>
                <w:color w:val="000000"/>
              </w:rPr>
            </w:pPr>
            <w:r w:rsidRPr="00D51821">
              <w:rPr>
                <w:rFonts w:ascii="Arial" w:hAnsi="Arial" w:cs="Arial"/>
                <w:color w:val="000000"/>
              </w:rPr>
              <w:t xml:space="preserve">Position: </w:t>
            </w:r>
            <w:r w:rsidRPr="00D51821">
              <w:rPr>
                <w:rFonts w:ascii="Arial" w:hAnsi="Arial" w:cs="Arial"/>
                <w:color w:val="000000"/>
              </w:rPr>
              <w:t> </w:t>
            </w:r>
            <w:r w:rsidRPr="00D51821">
              <w:rPr>
                <w:rFonts w:ascii="Arial" w:hAnsi="Arial" w:cs="Arial"/>
                <w:color w:val="000000"/>
              </w:rPr>
              <w:t> </w:t>
            </w:r>
            <w:r w:rsidRPr="00D51821">
              <w:rPr>
                <w:rFonts w:ascii="Arial" w:hAnsi="Arial" w:cs="Arial"/>
                <w:color w:val="000000"/>
              </w:rPr>
              <w:t> </w:t>
            </w:r>
            <w:r w:rsidRPr="00D51821">
              <w:rPr>
                <w:rFonts w:ascii="Arial" w:hAnsi="Arial" w:cs="Arial"/>
                <w:color w:val="000000"/>
              </w:rPr>
              <w:t> </w:t>
            </w:r>
            <w:r w:rsidRPr="00D51821">
              <w:rPr>
                <w:rFonts w:ascii="Arial" w:hAnsi="Arial" w:cs="Arial"/>
                <w:color w:val="000000"/>
              </w:rPr>
              <w:t> </w:t>
            </w:r>
          </w:p>
          <w:p w14:paraId="09B2E18E" w14:textId="77777777" w:rsidR="00D2583F" w:rsidRPr="00D51821" w:rsidRDefault="00D2583F">
            <w:pPr>
              <w:widowControl w:val="0"/>
              <w:autoSpaceDE w:val="0"/>
              <w:autoSpaceDN w:val="0"/>
              <w:adjustRightInd w:val="0"/>
              <w:spacing w:before="120" w:after="180" w:line="240" w:lineRule="auto"/>
              <w:ind w:left="152" w:right="10"/>
              <w:rPr>
                <w:rFonts w:ascii="Arial" w:hAnsi="Arial" w:cs="Arial"/>
                <w:color w:val="000000"/>
              </w:rPr>
            </w:pPr>
            <w:r w:rsidRPr="00D51821">
              <w:rPr>
                <w:rFonts w:ascii="Arial" w:hAnsi="Arial" w:cs="Arial"/>
                <w:color w:val="000000"/>
              </w:rPr>
              <w:t xml:space="preserve">Address: </w:t>
            </w:r>
            <w:r w:rsidRPr="00D51821">
              <w:rPr>
                <w:rFonts w:ascii="Arial" w:hAnsi="Arial" w:cs="Arial"/>
                <w:color w:val="000000"/>
              </w:rPr>
              <w:t> </w:t>
            </w:r>
            <w:r w:rsidRPr="00D51821">
              <w:rPr>
                <w:rFonts w:ascii="Arial" w:hAnsi="Arial" w:cs="Arial"/>
                <w:color w:val="000000"/>
              </w:rPr>
              <w:t> </w:t>
            </w:r>
            <w:r w:rsidRPr="00D51821">
              <w:rPr>
                <w:rFonts w:ascii="Arial" w:hAnsi="Arial" w:cs="Arial"/>
                <w:color w:val="000000"/>
              </w:rPr>
              <w:t> </w:t>
            </w:r>
            <w:r w:rsidRPr="00D51821">
              <w:rPr>
                <w:rFonts w:ascii="Arial" w:hAnsi="Arial" w:cs="Arial"/>
                <w:color w:val="000000"/>
              </w:rPr>
              <w:t> </w:t>
            </w:r>
            <w:r w:rsidRPr="00D51821">
              <w:rPr>
                <w:rFonts w:ascii="Arial" w:hAnsi="Arial" w:cs="Arial"/>
                <w:color w:val="000000"/>
              </w:rPr>
              <w:t> </w:t>
            </w:r>
          </w:p>
          <w:p w14:paraId="2E83B60A" w14:textId="77777777" w:rsidR="00D2583F" w:rsidRPr="00D51821" w:rsidRDefault="00D2583F">
            <w:pPr>
              <w:widowControl w:val="0"/>
              <w:autoSpaceDE w:val="0"/>
              <w:autoSpaceDN w:val="0"/>
              <w:adjustRightInd w:val="0"/>
              <w:spacing w:before="120" w:after="180" w:line="240" w:lineRule="auto"/>
              <w:ind w:left="152" w:right="10"/>
              <w:rPr>
                <w:rFonts w:ascii="Arial" w:hAnsi="Arial" w:cs="Arial"/>
                <w:color w:val="000000"/>
              </w:rPr>
            </w:pPr>
            <w:r w:rsidRPr="00D51821">
              <w:rPr>
                <w:rFonts w:ascii="Arial" w:hAnsi="Arial" w:cs="Arial"/>
                <w:color w:val="000000"/>
              </w:rPr>
              <w:t xml:space="preserve">Telephone Number: </w:t>
            </w:r>
            <w:r w:rsidRPr="00D51821">
              <w:rPr>
                <w:rFonts w:ascii="Arial" w:hAnsi="Arial" w:cs="Arial"/>
                <w:color w:val="000000"/>
              </w:rPr>
              <w:t> </w:t>
            </w:r>
            <w:r w:rsidRPr="00D51821">
              <w:rPr>
                <w:rFonts w:ascii="Arial" w:hAnsi="Arial" w:cs="Arial"/>
                <w:color w:val="000000"/>
              </w:rPr>
              <w:t> </w:t>
            </w:r>
            <w:r w:rsidRPr="00D51821">
              <w:rPr>
                <w:rFonts w:ascii="Arial" w:hAnsi="Arial" w:cs="Arial"/>
                <w:color w:val="000000"/>
              </w:rPr>
              <w:t> </w:t>
            </w:r>
            <w:r w:rsidRPr="00D51821">
              <w:rPr>
                <w:rFonts w:ascii="Arial" w:hAnsi="Arial" w:cs="Arial"/>
                <w:color w:val="000000"/>
              </w:rPr>
              <w:t> </w:t>
            </w:r>
            <w:r w:rsidRPr="00D51821">
              <w:rPr>
                <w:rFonts w:ascii="Arial" w:hAnsi="Arial" w:cs="Arial"/>
                <w:color w:val="000000"/>
              </w:rPr>
              <w:t> </w:t>
            </w:r>
          </w:p>
          <w:p w14:paraId="0DEB72FB" w14:textId="77777777" w:rsidR="00D2583F" w:rsidRPr="00D51821" w:rsidRDefault="00D2583F">
            <w:pPr>
              <w:widowControl w:val="0"/>
              <w:autoSpaceDE w:val="0"/>
              <w:autoSpaceDN w:val="0"/>
              <w:adjustRightInd w:val="0"/>
              <w:spacing w:before="120" w:after="180" w:line="240" w:lineRule="auto"/>
              <w:ind w:left="152" w:right="10"/>
              <w:rPr>
                <w:rFonts w:ascii="Arial" w:hAnsi="Arial" w:cs="Arial"/>
                <w:sz w:val="24"/>
                <w:szCs w:val="24"/>
              </w:rPr>
            </w:pPr>
            <w:r w:rsidRPr="00D51821">
              <w:rPr>
                <w:rFonts w:ascii="Arial" w:hAnsi="Arial" w:cs="Arial"/>
                <w:color w:val="000000"/>
              </w:rPr>
              <w:t xml:space="preserve">Email Address: </w:t>
            </w:r>
            <w:r w:rsidRPr="00D51821">
              <w:rPr>
                <w:rFonts w:ascii="Arial" w:hAnsi="Arial" w:cs="Arial"/>
                <w:color w:val="000000"/>
              </w:rPr>
              <w:t> </w:t>
            </w:r>
            <w:r w:rsidRPr="00D51821">
              <w:rPr>
                <w:rFonts w:ascii="Arial" w:hAnsi="Arial" w:cs="Arial"/>
                <w:color w:val="000000"/>
              </w:rPr>
              <w:t> </w:t>
            </w:r>
            <w:r w:rsidRPr="00D51821">
              <w:rPr>
                <w:rFonts w:ascii="Arial" w:hAnsi="Arial" w:cs="Arial"/>
                <w:color w:val="000000"/>
              </w:rPr>
              <w:t> </w:t>
            </w:r>
            <w:r w:rsidRPr="00D51821">
              <w:rPr>
                <w:rFonts w:ascii="Arial" w:hAnsi="Arial" w:cs="Arial"/>
                <w:color w:val="000000"/>
              </w:rPr>
              <w:t> </w:t>
            </w:r>
            <w:r w:rsidRPr="00D51821">
              <w:rPr>
                <w:rFonts w:ascii="Arial" w:hAnsi="Arial" w:cs="Arial"/>
                <w:color w:val="000000"/>
              </w:rPr>
              <w:t> </w:t>
            </w:r>
          </w:p>
        </w:tc>
      </w:tr>
    </w:tbl>
    <w:p w14:paraId="42AFDE70" w14:textId="77777777" w:rsidR="00D2583F" w:rsidRDefault="00D2583F">
      <w:pPr>
        <w:widowControl w:val="0"/>
        <w:autoSpaceDE w:val="0"/>
        <w:autoSpaceDN w:val="0"/>
        <w:adjustRightInd w:val="0"/>
        <w:spacing w:after="60" w:line="240" w:lineRule="auto"/>
        <w:ind w:left="120"/>
        <w:rPr>
          <w:rFonts w:ascii="Arial" w:hAnsi="Arial" w:cs="Arial"/>
          <w:sz w:val="24"/>
          <w:szCs w:val="24"/>
        </w:rPr>
      </w:pPr>
    </w:p>
    <w:p w14:paraId="6FF54CCB" w14:textId="77777777" w:rsidR="00D2583F" w:rsidRDefault="00D2583F">
      <w:pPr>
        <w:widowControl w:val="0"/>
        <w:autoSpaceDE w:val="0"/>
        <w:autoSpaceDN w:val="0"/>
        <w:adjustRightInd w:val="0"/>
        <w:spacing w:after="200" w:line="276" w:lineRule="auto"/>
        <w:ind w:left="120" w:right="114"/>
        <w:rPr>
          <w:rFonts w:ascii="Arial" w:hAnsi="Arial" w:cs="Arial"/>
          <w:sz w:val="24"/>
          <w:szCs w:val="24"/>
        </w:rPr>
      </w:pPr>
    </w:p>
    <w:p w14:paraId="30900D58" w14:textId="77777777" w:rsidR="00D2583F" w:rsidRDefault="00D2583F" w:rsidP="00F37C13">
      <w:pPr>
        <w:widowControl w:val="0"/>
        <w:autoSpaceDE w:val="0"/>
        <w:autoSpaceDN w:val="0"/>
        <w:adjustRightInd w:val="0"/>
        <w:spacing w:after="0" w:line="240" w:lineRule="auto"/>
        <w:ind w:left="120"/>
        <w:rPr>
          <w:rFonts w:ascii="Arial" w:hAnsi="Arial" w:cs="Arial"/>
          <w:sz w:val="24"/>
          <w:szCs w:val="24"/>
        </w:rPr>
      </w:pPr>
      <w:r>
        <w:rPr>
          <w:rFonts w:ascii="Arial" w:hAnsi="Arial" w:cs="Arial"/>
          <w:sz w:val="24"/>
          <w:szCs w:val="24"/>
        </w:rPr>
        <w:br w:type="page"/>
      </w:r>
      <w:bookmarkStart w:id="84" w:name="_Toc501022446_10_11"/>
      <w:r>
        <w:rPr>
          <w:rFonts w:ascii="Arial" w:hAnsi="Arial" w:cs="Arial"/>
          <w:b/>
          <w:bCs/>
          <w:color w:val="000000"/>
        </w:rPr>
        <w:lastRenderedPageBreak/>
        <w:t>Schedule 6 - Hazardous Contractor Deliverables, Materials or Substances Supplied under the Contract</w:t>
      </w:r>
      <w:bookmarkEnd w:id="84"/>
    </w:p>
    <w:p w14:paraId="215CBDB7" w14:textId="77777777" w:rsidR="00D2583F" w:rsidRDefault="00D2583F">
      <w:pPr>
        <w:widowControl w:val="0"/>
        <w:autoSpaceDE w:val="0"/>
        <w:autoSpaceDN w:val="0"/>
        <w:adjustRightInd w:val="0"/>
        <w:spacing w:after="0" w:line="240" w:lineRule="auto"/>
        <w:ind w:left="120"/>
        <w:rPr>
          <w:rFonts w:ascii="Arial" w:hAnsi="Arial" w:cs="Arial"/>
          <w:sz w:val="24"/>
          <w:szCs w:val="24"/>
        </w:rPr>
      </w:pPr>
      <w:bookmarkStart w:id="85" w:name="#_Toc367107582"/>
      <w:bookmarkEnd w:id="85"/>
    </w:p>
    <w:p w14:paraId="7DE6D9A9" w14:textId="77777777" w:rsidR="00D2583F" w:rsidRDefault="00D2583F">
      <w:pPr>
        <w:widowControl w:val="0"/>
        <w:autoSpaceDE w:val="0"/>
        <w:autoSpaceDN w:val="0"/>
        <w:adjustRightInd w:val="0"/>
        <w:spacing w:after="0" w:line="240" w:lineRule="auto"/>
        <w:ind w:left="120"/>
        <w:rPr>
          <w:rFonts w:ascii="Arial" w:hAnsi="Arial" w:cs="Arial"/>
          <w:sz w:val="24"/>
          <w:szCs w:val="24"/>
        </w:rPr>
      </w:pPr>
      <w:bookmarkStart w:id="86" w:name="#_Toc375205561"/>
      <w:bookmarkEnd w:id="86"/>
    </w:p>
    <w:p w14:paraId="1C3933D7" w14:textId="77777777" w:rsidR="00D2583F" w:rsidRDefault="00D2583F">
      <w:pPr>
        <w:widowControl w:val="0"/>
        <w:autoSpaceDE w:val="0"/>
        <w:autoSpaceDN w:val="0"/>
        <w:adjustRightInd w:val="0"/>
        <w:spacing w:after="0" w:line="240" w:lineRule="auto"/>
        <w:ind w:left="120"/>
        <w:rPr>
          <w:rFonts w:ascii="Arial" w:hAnsi="Arial" w:cs="Arial"/>
          <w:sz w:val="24"/>
          <w:szCs w:val="24"/>
        </w:rPr>
      </w:pPr>
      <w:bookmarkStart w:id="87" w:name="#_Toc402273357"/>
      <w:bookmarkEnd w:id="87"/>
    </w:p>
    <w:p w14:paraId="598673EE" w14:textId="77777777" w:rsidR="00D2583F" w:rsidRDefault="00D2583F">
      <w:pPr>
        <w:widowControl w:val="0"/>
        <w:autoSpaceDE w:val="0"/>
        <w:autoSpaceDN w:val="0"/>
        <w:adjustRightInd w:val="0"/>
        <w:spacing w:after="0" w:line="240" w:lineRule="auto"/>
        <w:ind w:left="120"/>
        <w:rPr>
          <w:rFonts w:ascii="Arial" w:hAnsi="Arial" w:cs="Arial"/>
          <w:sz w:val="24"/>
          <w:szCs w:val="24"/>
        </w:rPr>
      </w:pPr>
      <w:bookmarkStart w:id="88" w:name="#_Toc422462860"/>
      <w:bookmarkEnd w:id="88"/>
    </w:p>
    <w:p w14:paraId="161A4D7A" w14:textId="77777777" w:rsidR="00D2583F" w:rsidRDefault="00D2583F">
      <w:pPr>
        <w:keepNext/>
        <w:widowControl w:val="0"/>
        <w:autoSpaceDE w:val="0"/>
        <w:autoSpaceDN w:val="0"/>
        <w:adjustRightInd w:val="0"/>
        <w:spacing w:before="200" w:after="200" w:line="240" w:lineRule="auto"/>
        <w:ind w:left="120"/>
        <w:rPr>
          <w:rFonts w:ascii="Arial" w:hAnsi="Arial" w:cs="Arial"/>
          <w:sz w:val="24"/>
          <w:szCs w:val="24"/>
        </w:rPr>
      </w:pPr>
      <w:r>
        <w:rPr>
          <w:rFonts w:ascii="Arial" w:hAnsi="Arial" w:cs="Arial"/>
          <w:b/>
          <w:bCs/>
          <w:color w:val="000000"/>
          <w:sz w:val="20"/>
          <w:szCs w:val="20"/>
        </w:rPr>
        <w:t xml:space="preserve">Data </w:t>
      </w:r>
      <w:proofErr w:type="spellStart"/>
      <w:r>
        <w:rPr>
          <w:rFonts w:ascii="Arial" w:hAnsi="Arial" w:cs="Arial"/>
          <w:b/>
          <w:bCs/>
          <w:color w:val="000000"/>
          <w:sz w:val="20"/>
          <w:szCs w:val="20"/>
        </w:rPr>
        <w:t>Requirements</w:t>
      </w:r>
      <w:r>
        <w:rPr>
          <w:rFonts w:ascii="Arial" w:hAnsi="Arial" w:cs="Arial"/>
          <w:b/>
          <w:bCs/>
          <w:color w:val="000000"/>
          <w:sz w:val="20"/>
          <w:szCs w:val="20"/>
          <w:u w:val="single"/>
        </w:rPr>
        <w:t>for</w:t>
      </w:r>
      <w:proofErr w:type="spellEnd"/>
      <w:r>
        <w:rPr>
          <w:rFonts w:ascii="Arial" w:hAnsi="Arial" w:cs="Arial"/>
          <w:b/>
          <w:bCs/>
          <w:color w:val="000000"/>
          <w:sz w:val="20"/>
          <w:szCs w:val="20"/>
          <w:u w:val="single"/>
        </w:rPr>
        <w:t xml:space="preserve"> Contract No:</w:t>
      </w:r>
      <w:r>
        <w:rPr>
          <w:rFonts w:ascii="Arial" w:hAnsi="Arial" w:cs="Arial"/>
          <w:b/>
          <w:bCs/>
          <w:color w:val="000000"/>
          <w:sz w:val="20"/>
          <w:szCs w:val="20"/>
          <w:u w:val="single"/>
        </w:rPr>
        <w:t> </w:t>
      </w:r>
      <w:r>
        <w:rPr>
          <w:rFonts w:ascii="Arial" w:hAnsi="Arial" w:cs="Arial"/>
          <w:b/>
          <w:bCs/>
          <w:color w:val="000000"/>
          <w:sz w:val="20"/>
          <w:szCs w:val="20"/>
          <w:u w:val="single"/>
        </w:rPr>
        <w:t> </w:t>
      </w:r>
      <w:r>
        <w:rPr>
          <w:rFonts w:ascii="Arial" w:hAnsi="Arial" w:cs="Arial"/>
          <w:b/>
          <w:bCs/>
          <w:color w:val="000000"/>
          <w:sz w:val="20"/>
          <w:szCs w:val="20"/>
          <w:u w:val="single"/>
        </w:rPr>
        <w:t> </w:t>
      </w:r>
      <w:r>
        <w:rPr>
          <w:rFonts w:ascii="Arial" w:hAnsi="Arial" w:cs="Arial"/>
          <w:b/>
          <w:bCs/>
          <w:color w:val="000000"/>
          <w:sz w:val="20"/>
          <w:szCs w:val="20"/>
          <w:u w:val="single"/>
        </w:rPr>
        <w:t> </w:t>
      </w:r>
      <w:r>
        <w:rPr>
          <w:rFonts w:ascii="Arial" w:hAnsi="Arial" w:cs="Arial"/>
          <w:b/>
          <w:bCs/>
          <w:color w:val="000000"/>
          <w:sz w:val="20"/>
          <w:szCs w:val="20"/>
          <w:u w:val="single"/>
        </w:rPr>
        <w:t> </w:t>
      </w:r>
    </w:p>
    <w:p w14:paraId="0A1AF6E6" w14:textId="77777777" w:rsidR="00D2583F" w:rsidRDefault="00D2583F">
      <w:pPr>
        <w:widowControl w:val="0"/>
        <w:autoSpaceDE w:val="0"/>
        <w:autoSpaceDN w:val="0"/>
        <w:adjustRightInd w:val="0"/>
        <w:spacing w:after="60" w:line="240" w:lineRule="auto"/>
        <w:ind w:left="6960"/>
        <w:jc w:val="right"/>
        <w:rPr>
          <w:rFonts w:ascii="Arial" w:hAnsi="Arial" w:cs="Arial"/>
          <w:sz w:val="24"/>
          <w:szCs w:val="24"/>
        </w:rPr>
      </w:pPr>
    </w:p>
    <w:p w14:paraId="477E8429" w14:textId="77777777" w:rsidR="00D2583F" w:rsidRDefault="00D2583F">
      <w:pPr>
        <w:widowControl w:val="0"/>
        <w:autoSpaceDE w:val="0"/>
        <w:autoSpaceDN w:val="0"/>
        <w:adjustRightInd w:val="0"/>
        <w:spacing w:after="60" w:line="240" w:lineRule="auto"/>
        <w:ind w:left="120"/>
        <w:jc w:val="center"/>
        <w:rPr>
          <w:rFonts w:ascii="Arial" w:hAnsi="Arial" w:cs="Arial"/>
          <w:sz w:val="24"/>
          <w:szCs w:val="24"/>
        </w:rPr>
      </w:pPr>
      <w:r>
        <w:rPr>
          <w:rFonts w:ascii="Arial" w:hAnsi="Arial" w:cs="Arial"/>
          <w:b/>
          <w:bCs/>
          <w:color w:val="000000"/>
        </w:rPr>
        <w:t>Hazardous Contractor Deliverables, Materials or Substances</w:t>
      </w:r>
    </w:p>
    <w:p w14:paraId="5BA0F1FC" w14:textId="77777777" w:rsidR="00D2583F" w:rsidRDefault="00D2583F">
      <w:pPr>
        <w:widowControl w:val="0"/>
        <w:autoSpaceDE w:val="0"/>
        <w:autoSpaceDN w:val="0"/>
        <w:adjustRightInd w:val="0"/>
        <w:spacing w:after="60" w:line="240" w:lineRule="auto"/>
        <w:ind w:left="120"/>
        <w:jc w:val="center"/>
        <w:rPr>
          <w:rFonts w:ascii="Arial" w:hAnsi="Arial" w:cs="Arial"/>
          <w:sz w:val="24"/>
          <w:szCs w:val="24"/>
        </w:rPr>
      </w:pPr>
      <w:r>
        <w:rPr>
          <w:rFonts w:ascii="Arial" w:hAnsi="Arial" w:cs="Arial"/>
          <w:b/>
          <w:bCs/>
          <w:color w:val="000000"/>
        </w:rPr>
        <w:t>Statement by the Contractor</w:t>
      </w:r>
    </w:p>
    <w:p w14:paraId="48702943" w14:textId="77777777" w:rsidR="00D2583F" w:rsidRDefault="00D2583F">
      <w:pPr>
        <w:widowControl w:val="0"/>
        <w:autoSpaceDE w:val="0"/>
        <w:autoSpaceDN w:val="0"/>
        <w:adjustRightInd w:val="0"/>
        <w:spacing w:after="60" w:line="240" w:lineRule="auto"/>
        <w:ind w:left="120"/>
        <w:rPr>
          <w:rFonts w:ascii="Arial" w:hAnsi="Arial" w:cs="Arial"/>
          <w:sz w:val="24"/>
          <w:szCs w:val="24"/>
        </w:rPr>
      </w:pPr>
    </w:p>
    <w:p w14:paraId="11EBCB94" w14:textId="77777777" w:rsidR="00D2583F" w:rsidRDefault="00D2583F">
      <w:pPr>
        <w:widowControl w:val="0"/>
        <w:autoSpaceDE w:val="0"/>
        <w:autoSpaceDN w:val="0"/>
        <w:adjustRightInd w:val="0"/>
        <w:spacing w:after="0" w:line="240" w:lineRule="auto"/>
        <w:ind w:left="120"/>
        <w:rPr>
          <w:rFonts w:ascii="Arial" w:hAnsi="Arial" w:cs="Arial"/>
          <w:sz w:val="24"/>
          <w:szCs w:val="24"/>
        </w:rPr>
      </w:pPr>
      <w:bookmarkStart w:id="89" w:name="#Text297"/>
      <w:bookmarkEnd w:id="89"/>
    </w:p>
    <w:p w14:paraId="1DEDB73F"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Contract No: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p w14:paraId="439BB47E" w14:textId="77777777" w:rsidR="00D2583F" w:rsidRDefault="00D2583F">
      <w:pPr>
        <w:widowControl w:val="0"/>
        <w:autoSpaceDE w:val="0"/>
        <w:autoSpaceDN w:val="0"/>
        <w:adjustRightInd w:val="0"/>
        <w:spacing w:after="60" w:line="240" w:lineRule="auto"/>
        <w:ind w:left="120"/>
        <w:rPr>
          <w:rFonts w:ascii="Arial" w:hAnsi="Arial" w:cs="Arial"/>
          <w:sz w:val="24"/>
          <w:szCs w:val="24"/>
        </w:rPr>
      </w:pPr>
    </w:p>
    <w:p w14:paraId="47681FFD" w14:textId="77777777" w:rsidR="00D2583F" w:rsidRDefault="00D2583F">
      <w:pPr>
        <w:widowControl w:val="0"/>
        <w:autoSpaceDE w:val="0"/>
        <w:autoSpaceDN w:val="0"/>
        <w:adjustRightInd w:val="0"/>
        <w:spacing w:after="0" w:line="240" w:lineRule="auto"/>
        <w:ind w:left="120"/>
        <w:rPr>
          <w:rFonts w:ascii="Arial" w:hAnsi="Arial" w:cs="Arial"/>
          <w:sz w:val="24"/>
          <w:szCs w:val="24"/>
        </w:rPr>
      </w:pPr>
      <w:bookmarkStart w:id="90" w:name="#Text2"/>
      <w:bookmarkEnd w:id="90"/>
    </w:p>
    <w:p w14:paraId="009FFB11"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Contract Title: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p w14:paraId="146F599A" w14:textId="77777777" w:rsidR="00D2583F" w:rsidRDefault="00D2583F">
      <w:pPr>
        <w:widowControl w:val="0"/>
        <w:autoSpaceDE w:val="0"/>
        <w:autoSpaceDN w:val="0"/>
        <w:adjustRightInd w:val="0"/>
        <w:spacing w:after="60" w:line="240" w:lineRule="auto"/>
        <w:ind w:left="120"/>
        <w:rPr>
          <w:rFonts w:ascii="Arial" w:hAnsi="Arial" w:cs="Arial"/>
          <w:sz w:val="24"/>
          <w:szCs w:val="24"/>
        </w:rPr>
      </w:pPr>
    </w:p>
    <w:p w14:paraId="0ECD12AF" w14:textId="77777777" w:rsidR="00D2583F" w:rsidRDefault="00D2583F">
      <w:pPr>
        <w:widowControl w:val="0"/>
        <w:autoSpaceDE w:val="0"/>
        <w:autoSpaceDN w:val="0"/>
        <w:adjustRightInd w:val="0"/>
        <w:spacing w:after="0" w:line="240" w:lineRule="auto"/>
        <w:ind w:left="120"/>
        <w:rPr>
          <w:rFonts w:ascii="Arial" w:hAnsi="Arial" w:cs="Arial"/>
          <w:sz w:val="24"/>
          <w:szCs w:val="24"/>
        </w:rPr>
      </w:pPr>
      <w:bookmarkStart w:id="91" w:name="#Text3"/>
      <w:bookmarkEnd w:id="91"/>
    </w:p>
    <w:p w14:paraId="6C528938"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Contractor: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xml:space="preserve"> </w:t>
      </w:r>
    </w:p>
    <w:p w14:paraId="35671009" w14:textId="77777777" w:rsidR="00D2583F" w:rsidRDefault="00D2583F">
      <w:pPr>
        <w:widowControl w:val="0"/>
        <w:autoSpaceDE w:val="0"/>
        <w:autoSpaceDN w:val="0"/>
        <w:adjustRightInd w:val="0"/>
        <w:spacing w:after="60" w:line="240" w:lineRule="auto"/>
        <w:ind w:left="120"/>
        <w:rPr>
          <w:rFonts w:ascii="Arial" w:hAnsi="Arial" w:cs="Arial"/>
          <w:sz w:val="24"/>
          <w:szCs w:val="24"/>
        </w:rPr>
      </w:pPr>
    </w:p>
    <w:p w14:paraId="4DDEEDAE" w14:textId="77777777" w:rsidR="00D2583F" w:rsidRDefault="00D2583F">
      <w:pPr>
        <w:widowControl w:val="0"/>
        <w:autoSpaceDE w:val="0"/>
        <w:autoSpaceDN w:val="0"/>
        <w:adjustRightInd w:val="0"/>
        <w:spacing w:after="0" w:line="240" w:lineRule="auto"/>
        <w:ind w:left="120"/>
        <w:rPr>
          <w:rFonts w:ascii="Arial" w:hAnsi="Arial" w:cs="Arial"/>
          <w:sz w:val="24"/>
          <w:szCs w:val="24"/>
        </w:rPr>
      </w:pPr>
      <w:bookmarkStart w:id="92" w:name="#Text4"/>
      <w:bookmarkEnd w:id="92"/>
    </w:p>
    <w:p w14:paraId="7C50FFD4"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Date of Contract: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xml:space="preserve"> </w:t>
      </w:r>
    </w:p>
    <w:p w14:paraId="4A735D21" w14:textId="77777777" w:rsidR="00D2583F" w:rsidRDefault="00D2583F">
      <w:pPr>
        <w:widowControl w:val="0"/>
        <w:autoSpaceDE w:val="0"/>
        <w:autoSpaceDN w:val="0"/>
        <w:adjustRightInd w:val="0"/>
        <w:spacing w:after="60" w:line="240" w:lineRule="auto"/>
        <w:ind w:left="120"/>
        <w:rPr>
          <w:rFonts w:ascii="Arial" w:hAnsi="Arial" w:cs="Arial"/>
          <w:sz w:val="24"/>
          <w:szCs w:val="24"/>
        </w:rPr>
      </w:pPr>
    </w:p>
    <w:p w14:paraId="46C8913B"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 To the best of our knowledge there are no hazardous Contractor Deliverables, materials or substances to be supplied.  </w:t>
      </w:r>
    </w:p>
    <w:p w14:paraId="177860E6" w14:textId="77777777" w:rsidR="00D2583F" w:rsidRDefault="00D2583F">
      <w:pPr>
        <w:widowControl w:val="0"/>
        <w:autoSpaceDE w:val="0"/>
        <w:autoSpaceDN w:val="0"/>
        <w:adjustRightInd w:val="0"/>
        <w:spacing w:after="60" w:line="240" w:lineRule="auto"/>
        <w:ind w:left="120"/>
        <w:rPr>
          <w:rFonts w:ascii="Arial" w:hAnsi="Arial" w:cs="Arial"/>
          <w:sz w:val="24"/>
          <w:szCs w:val="24"/>
        </w:rPr>
      </w:pPr>
    </w:p>
    <w:p w14:paraId="002A1094" w14:textId="77777777" w:rsidR="00D2583F" w:rsidRDefault="00D2583F">
      <w:pPr>
        <w:widowControl w:val="0"/>
        <w:autoSpaceDE w:val="0"/>
        <w:autoSpaceDN w:val="0"/>
        <w:adjustRightInd w:val="0"/>
        <w:spacing w:after="0" w:line="240" w:lineRule="auto"/>
        <w:ind w:left="120"/>
        <w:rPr>
          <w:rFonts w:ascii="Arial" w:hAnsi="Arial" w:cs="Arial"/>
          <w:sz w:val="24"/>
          <w:szCs w:val="24"/>
        </w:rPr>
      </w:pPr>
      <w:bookmarkStart w:id="93" w:name="#Text5"/>
      <w:bookmarkEnd w:id="93"/>
    </w:p>
    <w:p w14:paraId="68CABA01"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To the best of our knowledge the hazards associated with materials or substances to be supplied under the Contract are identified in the Safety Data Sheets (Qty:</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xml:space="preserve">) attached in accordance with condition 24.   </w:t>
      </w:r>
    </w:p>
    <w:p w14:paraId="444EBA11" w14:textId="77777777" w:rsidR="00D2583F" w:rsidRDefault="00D2583F">
      <w:pPr>
        <w:widowControl w:val="0"/>
        <w:autoSpaceDE w:val="0"/>
        <w:autoSpaceDN w:val="0"/>
        <w:adjustRightInd w:val="0"/>
        <w:spacing w:after="60" w:line="240" w:lineRule="auto"/>
        <w:ind w:left="120"/>
        <w:rPr>
          <w:rFonts w:ascii="Arial" w:hAnsi="Arial" w:cs="Arial"/>
          <w:sz w:val="24"/>
          <w:szCs w:val="24"/>
        </w:rPr>
      </w:pPr>
    </w:p>
    <w:p w14:paraId="1B44F026" w14:textId="77777777" w:rsidR="00D2583F" w:rsidRDefault="00D2583F">
      <w:pPr>
        <w:widowControl w:val="0"/>
        <w:autoSpaceDE w:val="0"/>
        <w:autoSpaceDN w:val="0"/>
        <w:adjustRightInd w:val="0"/>
        <w:spacing w:after="60" w:line="240" w:lineRule="auto"/>
        <w:ind w:left="687"/>
        <w:rPr>
          <w:rFonts w:ascii="Arial" w:hAnsi="Arial" w:cs="Arial"/>
          <w:color w:val="000000"/>
        </w:rPr>
      </w:pPr>
    </w:p>
    <w:p w14:paraId="3EBDB0B4" w14:textId="77777777" w:rsidR="00D2583F" w:rsidRDefault="00D2583F">
      <w:pPr>
        <w:widowControl w:val="0"/>
        <w:autoSpaceDE w:val="0"/>
        <w:autoSpaceDN w:val="0"/>
        <w:adjustRightInd w:val="0"/>
        <w:spacing w:after="60" w:line="240" w:lineRule="auto"/>
        <w:ind w:left="120"/>
        <w:rPr>
          <w:rFonts w:ascii="Arial" w:hAnsi="Arial" w:cs="Arial"/>
          <w:sz w:val="24"/>
          <w:szCs w:val="24"/>
        </w:rPr>
      </w:pPr>
    </w:p>
    <w:p w14:paraId="0E30CD80" w14:textId="77777777" w:rsidR="00D2583F" w:rsidRDefault="00D2583F">
      <w:pPr>
        <w:widowControl w:val="0"/>
        <w:autoSpaceDE w:val="0"/>
        <w:autoSpaceDN w:val="0"/>
        <w:adjustRightInd w:val="0"/>
        <w:spacing w:after="0" w:line="240" w:lineRule="auto"/>
        <w:ind w:left="120"/>
        <w:rPr>
          <w:rFonts w:ascii="Arial" w:hAnsi="Arial" w:cs="Arial"/>
          <w:sz w:val="24"/>
          <w:szCs w:val="24"/>
        </w:rPr>
      </w:pPr>
      <w:bookmarkStart w:id="94" w:name="#Text6"/>
      <w:bookmarkEnd w:id="94"/>
    </w:p>
    <w:p w14:paraId="01484E64"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Contractor’s Signature: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xml:space="preserve"> </w:t>
      </w:r>
    </w:p>
    <w:p w14:paraId="4DF41038" w14:textId="77777777" w:rsidR="00D2583F" w:rsidRDefault="00D2583F">
      <w:pPr>
        <w:widowControl w:val="0"/>
        <w:autoSpaceDE w:val="0"/>
        <w:autoSpaceDN w:val="0"/>
        <w:adjustRightInd w:val="0"/>
        <w:spacing w:after="60" w:line="240" w:lineRule="auto"/>
        <w:ind w:left="120"/>
        <w:rPr>
          <w:rFonts w:ascii="Arial" w:hAnsi="Arial" w:cs="Arial"/>
          <w:sz w:val="24"/>
          <w:szCs w:val="24"/>
        </w:rPr>
      </w:pPr>
    </w:p>
    <w:p w14:paraId="271F0F89" w14:textId="77777777" w:rsidR="00D2583F" w:rsidRDefault="00D2583F">
      <w:pPr>
        <w:widowControl w:val="0"/>
        <w:autoSpaceDE w:val="0"/>
        <w:autoSpaceDN w:val="0"/>
        <w:adjustRightInd w:val="0"/>
        <w:spacing w:after="0" w:line="240" w:lineRule="auto"/>
        <w:ind w:left="120"/>
        <w:rPr>
          <w:rFonts w:ascii="Arial" w:hAnsi="Arial" w:cs="Arial"/>
          <w:sz w:val="24"/>
          <w:szCs w:val="24"/>
        </w:rPr>
      </w:pPr>
      <w:bookmarkStart w:id="95" w:name="#Text7"/>
      <w:bookmarkEnd w:id="95"/>
    </w:p>
    <w:p w14:paraId="6DA3BBE1"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Name: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xml:space="preserve"> </w:t>
      </w:r>
    </w:p>
    <w:p w14:paraId="3D6BA106" w14:textId="77777777" w:rsidR="00D2583F" w:rsidRDefault="00D2583F">
      <w:pPr>
        <w:widowControl w:val="0"/>
        <w:autoSpaceDE w:val="0"/>
        <w:autoSpaceDN w:val="0"/>
        <w:adjustRightInd w:val="0"/>
        <w:spacing w:after="60" w:line="240" w:lineRule="auto"/>
        <w:ind w:left="120"/>
        <w:rPr>
          <w:rFonts w:ascii="Arial" w:hAnsi="Arial" w:cs="Arial"/>
          <w:sz w:val="24"/>
          <w:szCs w:val="24"/>
        </w:rPr>
      </w:pPr>
    </w:p>
    <w:p w14:paraId="650D2770" w14:textId="77777777" w:rsidR="00D2583F" w:rsidRDefault="00D2583F">
      <w:pPr>
        <w:widowControl w:val="0"/>
        <w:autoSpaceDE w:val="0"/>
        <w:autoSpaceDN w:val="0"/>
        <w:adjustRightInd w:val="0"/>
        <w:spacing w:after="0" w:line="240" w:lineRule="auto"/>
        <w:ind w:left="120"/>
        <w:rPr>
          <w:rFonts w:ascii="Arial" w:hAnsi="Arial" w:cs="Arial"/>
          <w:sz w:val="24"/>
          <w:szCs w:val="24"/>
        </w:rPr>
      </w:pPr>
      <w:bookmarkStart w:id="96" w:name="#Text8"/>
      <w:bookmarkEnd w:id="96"/>
    </w:p>
    <w:p w14:paraId="44AEDFBC"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Job Title: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xml:space="preserve"> </w:t>
      </w:r>
    </w:p>
    <w:p w14:paraId="03CA064B" w14:textId="77777777" w:rsidR="00D2583F" w:rsidRDefault="00D2583F">
      <w:pPr>
        <w:widowControl w:val="0"/>
        <w:autoSpaceDE w:val="0"/>
        <w:autoSpaceDN w:val="0"/>
        <w:adjustRightInd w:val="0"/>
        <w:spacing w:after="60" w:line="240" w:lineRule="auto"/>
        <w:ind w:left="120"/>
        <w:rPr>
          <w:rFonts w:ascii="Arial" w:hAnsi="Arial" w:cs="Arial"/>
          <w:sz w:val="24"/>
          <w:szCs w:val="24"/>
        </w:rPr>
      </w:pPr>
    </w:p>
    <w:p w14:paraId="78601A4C" w14:textId="77777777" w:rsidR="00D2583F" w:rsidRDefault="00D2583F">
      <w:pPr>
        <w:widowControl w:val="0"/>
        <w:autoSpaceDE w:val="0"/>
        <w:autoSpaceDN w:val="0"/>
        <w:adjustRightInd w:val="0"/>
        <w:spacing w:after="0" w:line="240" w:lineRule="auto"/>
        <w:ind w:left="120"/>
        <w:rPr>
          <w:rFonts w:ascii="Arial" w:hAnsi="Arial" w:cs="Arial"/>
          <w:sz w:val="24"/>
          <w:szCs w:val="24"/>
        </w:rPr>
      </w:pPr>
      <w:bookmarkStart w:id="97" w:name="#Text9"/>
      <w:bookmarkEnd w:id="97"/>
    </w:p>
    <w:p w14:paraId="19DDD883"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Date: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xml:space="preserve"> </w:t>
      </w:r>
    </w:p>
    <w:p w14:paraId="6EC7D9A7" w14:textId="77777777" w:rsidR="00D2583F" w:rsidRDefault="00D2583F">
      <w:pPr>
        <w:widowControl w:val="0"/>
        <w:autoSpaceDE w:val="0"/>
        <w:autoSpaceDN w:val="0"/>
        <w:adjustRightInd w:val="0"/>
        <w:spacing w:after="60" w:line="240" w:lineRule="auto"/>
        <w:ind w:left="120"/>
        <w:rPr>
          <w:rFonts w:ascii="Arial" w:hAnsi="Arial" w:cs="Arial"/>
          <w:sz w:val="24"/>
          <w:szCs w:val="24"/>
        </w:rPr>
      </w:pPr>
    </w:p>
    <w:p w14:paraId="03F5C120"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lastRenderedPageBreak/>
        <w:t>* check box (</w:t>
      </w:r>
      <w:r>
        <w:rPr>
          <w:rFonts w:ascii="Wingdings" w:hAnsi="Wingdings" w:cs="Wingdings"/>
          <w:color w:val="000000"/>
          <w:sz w:val="20"/>
          <w:szCs w:val="20"/>
        </w:rPr>
        <w:t></w:t>
      </w:r>
      <w:r>
        <w:rPr>
          <w:rFonts w:ascii="Wingdings" w:hAnsi="Wingdings" w:cs="Wingdings"/>
          <w:color w:val="000000"/>
          <w:sz w:val="20"/>
          <w:szCs w:val="20"/>
        </w:rPr>
        <w:t></w:t>
      </w:r>
      <w:r>
        <w:rPr>
          <w:rFonts w:ascii="Arial" w:hAnsi="Arial" w:cs="Arial"/>
          <w:color w:val="000000"/>
        </w:rPr>
        <w:t xml:space="preserve">) as appropriate </w:t>
      </w:r>
    </w:p>
    <w:p w14:paraId="05FE9A02" w14:textId="77777777" w:rsidR="00D2583F" w:rsidRDefault="00D2583F">
      <w:pPr>
        <w:widowControl w:val="0"/>
        <w:autoSpaceDE w:val="0"/>
        <w:autoSpaceDN w:val="0"/>
        <w:adjustRightInd w:val="0"/>
        <w:spacing w:after="60" w:line="240" w:lineRule="auto"/>
        <w:ind w:left="120"/>
        <w:rPr>
          <w:rFonts w:ascii="Arial" w:hAnsi="Arial" w:cs="Arial"/>
          <w:sz w:val="24"/>
          <w:szCs w:val="24"/>
        </w:rPr>
      </w:pPr>
    </w:p>
    <w:p w14:paraId="1366E6BE" w14:textId="77777777" w:rsidR="00D2583F" w:rsidRDefault="00D2583F">
      <w:pPr>
        <w:widowControl w:val="0"/>
        <w:tabs>
          <w:tab w:val="left" w:leader="dot" w:pos="6000"/>
        </w:tabs>
        <w:autoSpaceDE w:val="0"/>
        <w:autoSpaceDN w:val="0"/>
        <w:adjustRightInd w:val="0"/>
        <w:spacing w:after="0" w:line="240" w:lineRule="auto"/>
        <w:ind w:left="120"/>
        <w:jc w:val="both"/>
        <w:rPr>
          <w:rFonts w:ascii="Arial" w:hAnsi="Arial" w:cs="Arial"/>
          <w:sz w:val="24"/>
          <w:szCs w:val="24"/>
        </w:rPr>
      </w:pPr>
      <w:r>
        <w:rPr>
          <w:rFonts w:ascii="Arial" w:hAnsi="Arial" w:cs="Arial"/>
          <w:sz w:val="24"/>
          <w:szCs w:val="24"/>
        </w:rPr>
        <w:tab/>
      </w:r>
    </w:p>
    <w:p w14:paraId="6DAEBA59" w14:textId="77777777" w:rsidR="00D2583F" w:rsidRDefault="00D2583F">
      <w:pPr>
        <w:widowControl w:val="0"/>
        <w:autoSpaceDE w:val="0"/>
        <w:autoSpaceDN w:val="0"/>
        <w:adjustRightInd w:val="0"/>
        <w:spacing w:after="60" w:line="240" w:lineRule="auto"/>
        <w:ind w:left="120"/>
        <w:rPr>
          <w:rFonts w:ascii="Arial" w:hAnsi="Arial" w:cs="Arial"/>
          <w:sz w:val="24"/>
          <w:szCs w:val="24"/>
        </w:rPr>
      </w:pPr>
    </w:p>
    <w:p w14:paraId="632FD26E"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To be completed by the Authority </w:t>
      </w:r>
    </w:p>
    <w:p w14:paraId="3CA8A798" w14:textId="77777777" w:rsidR="00D2583F" w:rsidRDefault="00D2583F">
      <w:pPr>
        <w:widowControl w:val="0"/>
        <w:autoSpaceDE w:val="0"/>
        <w:autoSpaceDN w:val="0"/>
        <w:adjustRightInd w:val="0"/>
        <w:spacing w:after="60" w:line="240" w:lineRule="auto"/>
        <w:ind w:left="120"/>
        <w:rPr>
          <w:rFonts w:ascii="Arial" w:hAnsi="Arial" w:cs="Arial"/>
          <w:sz w:val="24"/>
          <w:szCs w:val="24"/>
        </w:rPr>
      </w:pPr>
    </w:p>
    <w:p w14:paraId="2D323FB2" w14:textId="77777777" w:rsidR="00D2583F" w:rsidRDefault="00D2583F">
      <w:pPr>
        <w:widowControl w:val="0"/>
        <w:autoSpaceDE w:val="0"/>
        <w:autoSpaceDN w:val="0"/>
        <w:adjustRightInd w:val="0"/>
        <w:spacing w:after="0" w:line="240" w:lineRule="auto"/>
        <w:ind w:left="120"/>
        <w:rPr>
          <w:rFonts w:ascii="Arial" w:hAnsi="Arial" w:cs="Arial"/>
          <w:sz w:val="24"/>
          <w:szCs w:val="24"/>
        </w:rPr>
      </w:pPr>
      <w:bookmarkStart w:id="98" w:name="#Text10"/>
      <w:bookmarkEnd w:id="98"/>
    </w:p>
    <w:p w14:paraId="7BC26275"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Domestic Management Code (DMC):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xml:space="preserve"> </w:t>
      </w:r>
    </w:p>
    <w:p w14:paraId="6B4817B0" w14:textId="77777777" w:rsidR="00D2583F" w:rsidRDefault="00D2583F">
      <w:pPr>
        <w:widowControl w:val="0"/>
        <w:autoSpaceDE w:val="0"/>
        <w:autoSpaceDN w:val="0"/>
        <w:adjustRightInd w:val="0"/>
        <w:spacing w:after="60" w:line="240" w:lineRule="auto"/>
        <w:ind w:left="120"/>
        <w:rPr>
          <w:rFonts w:ascii="Arial" w:hAnsi="Arial" w:cs="Arial"/>
          <w:sz w:val="24"/>
          <w:szCs w:val="24"/>
        </w:rPr>
      </w:pPr>
    </w:p>
    <w:p w14:paraId="47C1BE70" w14:textId="77777777" w:rsidR="00D2583F" w:rsidRDefault="00D2583F">
      <w:pPr>
        <w:widowControl w:val="0"/>
        <w:autoSpaceDE w:val="0"/>
        <w:autoSpaceDN w:val="0"/>
        <w:adjustRightInd w:val="0"/>
        <w:spacing w:after="0" w:line="240" w:lineRule="auto"/>
        <w:ind w:left="120"/>
        <w:rPr>
          <w:rFonts w:ascii="Arial" w:hAnsi="Arial" w:cs="Arial"/>
          <w:sz w:val="24"/>
          <w:szCs w:val="24"/>
        </w:rPr>
      </w:pPr>
      <w:bookmarkStart w:id="99" w:name="#Text11"/>
      <w:bookmarkEnd w:id="99"/>
    </w:p>
    <w:p w14:paraId="6EB3A022"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NATO Stock Number: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xml:space="preserve"> </w:t>
      </w:r>
    </w:p>
    <w:p w14:paraId="7C132332" w14:textId="77777777" w:rsidR="00D2583F" w:rsidRDefault="00D2583F">
      <w:pPr>
        <w:widowControl w:val="0"/>
        <w:autoSpaceDE w:val="0"/>
        <w:autoSpaceDN w:val="0"/>
        <w:adjustRightInd w:val="0"/>
        <w:spacing w:after="60" w:line="240" w:lineRule="auto"/>
        <w:ind w:left="120"/>
        <w:rPr>
          <w:rFonts w:ascii="Arial" w:hAnsi="Arial" w:cs="Arial"/>
          <w:sz w:val="24"/>
          <w:szCs w:val="24"/>
        </w:rPr>
      </w:pPr>
    </w:p>
    <w:p w14:paraId="053A3645" w14:textId="77777777" w:rsidR="00D2583F" w:rsidRDefault="00D2583F">
      <w:pPr>
        <w:widowControl w:val="0"/>
        <w:autoSpaceDE w:val="0"/>
        <w:autoSpaceDN w:val="0"/>
        <w:adjustRightInd w:val="0"/>
        <w:spacing w:after="0" w:line="240" w:lineRule="auto"/>
        <w:ind w:left="120"/>
        <w:rPr>
          <w:rFonts w:ascii="Arial" w:hAnsi="Arial" w:cs="Arial"/>
          <w:sz w:val="24"/>
          <w:szCs w:val="24"/>
        </w:rPr>
      </w:pPr>
      <w:bookmarkStart w:id="100" w:name="#Text12"/>
      <w:bookmarkEnd w:id="100"/>
    </w:p>
    <w:p w14:paraId="2540A758"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Contact Name: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xml:space="preserve"> </w:t>
      </w:r>
    </w:p>
    <w:p w14:paraId="3C60B03D" w14:textId="77777777" w:rsidR="00D2583F" w:rsidRDefault="00D2583F">
      <w:pPr>
        <w:widowControl w:val="0"/>
        <w:autoSpaceDE w:val="0"/>
        <w:autoSpaceDN w:val="0"/>
        <w:adjustRightInd w:val="0"/>
        <w:spacing w:after="60" w:line="240" w:lineRule="auto"/>
        <w:ind w:left="120"/>
        <w:rPr>
          <w:rFonts w:ascii="Arial" w:hAnsi="Arial" w:cs="Arial"/>
          <w:sz w:val="24"/>
          <w:szCs w:val="24"/>
        </w:rPr>
      </w:pPr>
    </w:p>
    <w:p w14:paraId="6455E2C2" w14:textId="77777777" w:rsidR="00D2583F" w:rsidRDefault="00D2583F">
      <w:pPr>
        <w:widowControl w:val="0"/>
        <w:autoSpaceDE w:val="0"/>
        <w:autoSpaceDN w:val="0"/>
        <w:adjustRightInd w:val="0"/>
        <w:spacing w:after="0" w:line="240" w:lineRule="auto"/>
        <w:ind w:left="120"/>
        <w:rPr>
          <w:rFonts w:ascii="Arial" w:hAnsi="Arial" w:cs="Arial"/>
          <w:sz w:val="24"/>
          <w:szCs w:val="24"/>
        </w:rPr>
      </w:pPr>
      <w:bookmarkStart w:id="101" w:name="#Text13"/>
      <w:bookmarkEnd w:id="101"/>
    </w:p>
    <w:p w14:paraId="4DE91B12"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Contact Address: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xml:space="preserve"> </w:t>
      </w:r>
    </w:p>
    <w:p w14:paraId="02C05F47" w14:textId="77777777" w:rsidR="00D2583F" w:rsidRDefault="00D2583F">
      <w:pPr>
        <w:widowControl w:val="0"/>
        <w:autoSpaceDE w:val="0"/>
        <w:autoSpaceDN w:val="0"/>
        <w:adjustRightInd w:val="0"/>
        <w:spacing w:after="60" w:line="240" w:lineRule="auto"/>
        <w:ind w:left="120"/>
        <w:rPr>
          <w:rFonts w:ascii="Arial" w:hAnsi="Arial" w:cs="Arial"/>
          <w:sz w:val="24"/>
          <w:szCs w:val="24"/>
        </w:rPr>
      </w:pPr>
    </w:p>
    <w:p w14:paraId="2913E330"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Copy to be forwarded to:</w:t>
      </w:r>
    </w:p>
    <w:p w14:paraId="7AFF6B59" w14:textId="77777777" w:rsidR="00D2583F" w:rsidRDefault="00D2583F">
      <w:pPr>
        <w:widowControl w:val="0"/>
        <w:autoSpaceDE w:val="0"/>
        <w:autoSpaceDN w:val="0"/>
        <w:adjustRightInd w:val="0"/>
        <w:spacing w:after="60" w:line="240" w:lineRule="auto"/>
        <w:ind w:left="120"/>
        <w:rPr>
          <w:rFonts w:ascii="Arial" w:hAnsi="Arial" w:cs="Arial"/>
          <w:sz w:val="24"/>
          <w:szCs w:val="24"/>
        </w:rPr>
      </w:pPr>
    </w:p>
    <w:p w14:paraId="33C62E0B" w14:textId="77777777" w:rsidR="00D2583F" w:rsidRDefault="00D2583F">
      <w:pPr>
        <w:widowControl w:val="0"/>
        <w:autoSpaceDE w:val="0"/>
        <w:autoSpaceDN w:val="0"/>
        <w:adjustRightInd w:val="0"/>
        <w:spacing w:before="120" w:after="60" w:line="240" w:lineRule="auto"/>
        <w:ind w:left="120"/>
        <w:rPr>
          <w:rFonts w:ascii="Arial" w:hAnsi="Arial" w:cs="Arial"/>
          <w:sz w:val="24"/>
          <w:szCs w:val="24"/>
        </w:rPr>
      </w:pPr>
      <w:r>
        <w:rPr>
          <w:rFonts w:ascii="Arial" w:hAnsi="Arial" w:cs="Arial"/>
          <w:color w:val="000000"/>
        </w:rPr>
        <w:t>Hazardous Stores Information System (HSIS)</w:t>
      </w:r>
    </w:p>
    <w:p w14:paraId="54E12773"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Defence Safety Authority (DSA) </w:t>
      </w:r>
    </w:p>
    <w:p w14:paraId="5CB33D3E"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Movement Transport Safety Regulator (MTSR) </w:t>
      </w:r>
    </w:p>
    <w:p w14:paraId="634164E3"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Hazel Building Level 1, #H019</w:t>
      </w:r>
    </w:p>
    <w:p w14:paraId="5EC851D9"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MOD Abbey Wood (North)</w:t>
      </w:r>
    </w:p>
    <w:p w14:paraId="45F8D590" w14:textId="77777777" w:rsidR="00D2583F" w:rsidRDefault="00D2583F">
      <w:pPr>
        <w:widowControl w:val="0"/>
        <w:autoSpaceDE w:val="0"/>
        <w:autoSpaceDN w:val="0"/>
        <w:adjustRightInd w:val="0"/>
        <w:spacing w:after="180" w:line="240" w:lineRule="auto"/>
        <w:ind w:left="120"/>
        <w:rPr>
          <w:rFonts w:ascii="Arial" w:hAnsi="Arial" w:cs="Arial"/>
          <w:sz w:val="24"/>
          <w:szCs w:val="24"/>
        </w:rPr>
      </w:pPr>
      <w:r>
        <w:rPr>
          <w:rFonts w:ascii="Arial" w:hAnsi="Arial" w:cs="Arial"/>
          <w:color w:val="000000"/>
        </w:rPr>
        <w:t>Bristol BS34 8QW</w:t>
      </w:r>
    </w:p>
    <w:p w14:paraId="7625C615" w14:textId="77777777" w:rsidR="00D2583F" w:rsidRDefault="00D2583F">
      <w:pPr>
        <w:widowControl w:val="0"/>
        <w:autoSpaceDE w:val="0"/>
        <w:autoSpaceDN w:val="0"/>
        <w:adjustRightInd w:val="0"/>
        <w:spacing w:after="200" w:line="276" w:lineRule="auto"/>
        <w:ind w:left="120" w:right="114"/>
        <w:rPr>
          <w:rFonts w:ascii="Arial" w:hAnsi="Arial" w:cs="Arial"/>
          <w:sz w:val="24"/>
          <w:szCs w:val="24"/>
        </w:rPr>
      </w:pPr>
    </w:p>
    <w:p w14:paraId="222D0C7E" w14:textId="77777777" w:rsidR="00D2583F" w:rsidRDefault="00D2583F">
      <w:pPr>
        <w:widowControl w:val="0"/>
        <w:autoSpaceDE w:val="0"/>
        <w:autoSpaceDN w:val="0"/>
        <w:adjustRightInd w:val="0"/>
        <w:spacing w:after="0" w:line="240" w:lineRule="auto"/>
        <w:ind w:left="120"/>
        <w:rPr>
          <w:rFonts w:ascii="Arial" w:hAnsi="Arial" w:cs="Arial"/>
          <w:color w:val="000000"/>
        </w:rPr>
      </w:pPr>
      <w:r>
        <w:rPr>
          <w:rFonts w:ascii="Arial" w:hAnsi="Arial" w:cs="Arial"/>
          <w:sz w:val="24"/>
          <w:szCs w:val="24"/>
        </w:rPr>
        <w:br w:type="page"/>
      </w:r>
    </w:p>
    <w:p w14:paraId="3544F0CD" w14:textId="77777777" w:rsidR="00D2583F" w:rsidRDefault="00D2583F">
      <w:pPr>
        <w:widowControl w:val="0"/>
        <w:autoSpaceDE w:val="0"/>
        <w:autoSpaceDN w:val="0"/>
        <w:adjustRightInd w:val="0"/>
        <w:spacing w:after="60" w:line="240" w:lineRule="auto"/>
        <w:ind w:left="120"/>
        <w:rPr>
          <w:rFonts w:ascii="Arial" w:hAnsi="Arial" w:cs="Arial"/>
          <w:color w:val="000000"/>
        </w:rPr>
      </w:pPr>
    </w:p>
    <w:p w14:paraId="30D6B6B3" w14:textId="77777777" w:rsidR="00D2583F" w:rsidRDefault="00D2583F">
      <w:pPr>
        <w:widowControl w:val="0"/>
        <w:autoSpaceDE w:val="0"/>
        <w:autoSpaceDN w:val="0"/>
        <w:adjustRightInd w:val="0"/>
        <w:spacing w:after="200" w:line="276" w:lineRule="auto"/>
        <w:ind w:left="120" w:right="114"/>
        <w:rPr>
          <w:rFonts w:ascii="Arial" w:hAnsi="Arial" w:cs="Arial"/>
          <w:sz w:val="24"/>
          <w:szCs w:val="24"/>
        </w:rPr>
      </w:pPr>
    </w:p>
    <w:p w14:paraId="382BBCC8" w14:textId="77777777" w:rsidR="00D2583F" w:rsidRDefault="00D2583F">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00F610A3" w14:textId="77777777" w:rsidR="00D2583F" w:rsidRDefault="00D2583F">
      <w:pPr>
        <w:keepNext/>
        <w:keepLines/>
        <w:widowControl w:val="0"/>
        <w:autoSpaceDE w:val="0"/>
        <w:autoSpaceDN w:val="0"/>
        <w:adjustRightInd w:val="0"/>
        <w:spacing w:after="0" w:line="276" w:lineRule="auto"/>
        <w:ind w:left="120" w:right="114"/>
        <w:rPr>
          <w:rFonts w:ascii="Arial" w:hAnsi="Arial" w:cs="Arial"/>
          <w:sz w:val="24"/>
          <w:szCs w:val="24"/>
        </w:rPr>
      </w:pPr>
      <w:bookmarkStart w:id="102" w:name="_Toc501022446_10_12"/>
      <w:r>
        <w:rPr>
          <w:rFonts w:ascii="Arial" w:hAnsi="Arial" w:cs="Arial"/>
          <w:b/>
          <w:bCs/>
          <w:color w:val="000000"/>
        </w:rPr>
        <w:t>Schedule 7 - Timber and Wood- Derived Products Supplied under the Contract</w:t>
      </w:r>
      <w:bookmarkEnd w:id="102"/>
    </w:p>
    <w:p w14:paraId="7AE8F7BB" w14:textId="77777777" w:rsidR="00D2583F" w:rsidRDefault="00D2583F">
      <w:pPr>
        <w:widowControl w:val="0"/>
        <w:autoSpaceDE w:val="0"/>
        <w:autoSpaceDN w:val="0"/>
        <w:adjustRightInd w:val="0"/>
        <w:spacing w:after="0" w:line="240" w:lineRule="auto"/>
        <w:ind w:left="120"/>
        <w:rPr>
          <w:rFonts w:ascii="Arial" w:hAnsi="Arial" w:cs="Arial"/>
          <w:sz w:val="24"/>
          <w:szCs w:val="24"/>
        </w:rPr>
      </w:pPr>
      <w:bookmarkStart w:id="103" w:name="#_Toc367107583"/>
      <w:bookmarkEnd w:id="103"/>
    </w:p>
    <w:p w14:paraId="5674BBD1" w14:textId="77777777" w:rsidR="00D2583F" w:rsidRDefault="00D2583F">
      <w:pPr>
        <w:widowControl w:val="0"/>
        <w:autoSpaceDE w:val="0"/>
        <w:autoSpaceDN w:val="0"/>
        <w:adjustRightInd w:val="0"/>
        <w:spacing w:after="0" w:line="240" w:lineRule="auto"/>
        <w:ind w:left="120"/>
        <w:rPr>
          <w:rFonts w:ascii="Arial" w:hAnsi="Arial" w:cs="Arial"/>
          <w:sz w:val="24"/>
          <w:szCs w:val="24"/>
        </w:rPr>
      </w:pPr>
      <w:bookmarkStart w:id="104" w:name="#_Toc375205562"/>
      <w:bookmarkEnd w:id="104"/>
    </w:p>
    <w:p w14:paraId="5756221B" w14:textId="77777777" w:rsidR="00D2583F" w:rsidRDefault="00D2583F">
      <w:pPr>
        <w:widowControl w:val="0"/>
        <w:autoSpaceDE w:val="0"/>
        <w:autoSpaceDN w:val="0"/>
        <w:adjustRightInd w:val="0"/>
        <w:spacing w:after="0" w:line="240" w:lineRule="auto"/>
        <w:ind w:left="120"/>
        <w:rPr>
          <w:rFonts w:ascii="Arial" w:hAnsi="Arial" w:cs="Arial"/>
          <w:sz w:val="24"/>
          <w:szCs w:val="24"/>
        </w:rPr>
      </w:pPr>
      <w:bookmarkStart w:id="105" w:name="#Text298"/>
      <w:bookmarkEnd w:id="105"/>
    </w:p>
    <w:p w14:paraId="1E675634"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Data Requirements for Contract No: </w:t>
      </w:r>
      <w:r>
        <w:rPr>
          <w:rFonts w:ascii="Arial" w:hAnsi="Arial" w:cs="Arial"/>
          <w:b/>
          <w:bCs/>
          <w:color w:val="000000"/>
        </w:rPr>
        <w:t> </w:t>
      </w:r>
      <w:r>
        <w:rPr>
          <w:rFonts w:ascii="Arial" w:hAnsi="Arial" w:cs="Arial"/>
          <w:b/>
          <w:bCs/>
          <w:color w:val="000000"/>
        </w:rPr>
        <w:t> </w:t>
      </w:r>
      <w:r>
        <w:rPr>
          <w:rFonts w:ascii="Arial" w:hAnsi="Arial" w:cs="Arial"/>
          <w:b/>
          <w:bCs/>
          <w:color w:val="000000"/>
        </w:rPr>
        <w:t> </w:t>
      </w:r>
      <w:r>
        <w:rPr>
          <w:rFonts w:ascii="Arial" w:hAnsi="Arial" w:cs="Arial"/>
          <w:b/>
          <w:bCs/>
          <w:color w:val="000000"/>
        </w:rPr>
        <w:t> </w:t>
      </w:r>
      <w:r>
        <w:rPr>
          <w:rFonts w:ascii="Arial" w:hAnsi="Arial" w:cs="Arial"/>
          <w:b/>
          <w:bCs/>
          <w:color w:val="000000"/>
        </w:rPr>
        <w:t> </w:t>
      </w:r>
    </w:p>
    <w:p w14:paraId="7D62CE0C" w14:textId="77777777" w:rsidR="00D2583F" w:rsidRDefault="00D2583F">
      <w:pPr>
        <w:widowControl w:val="0"/>
        <w:autoSpaceDE w:val="0"/>
        <w:autoSpaceDN w:val="0"/>
        <w:adjustRightInd w:val="0"/>
        <w:spacing w:after="60" w:line="240" w:lineRule="auto"/>
        <w:ind w:left="120"/>
        <w:rPr>
          <w:rFonts w:ascii="Arial" w:hAnsi="Arial" w:cs="Arial"/>
          <w:sz w:val="24"/>
          <w:szCs w:val="24"/>
        </w:rPr>
      </w:pPr>
    </w:p>
    <w:p w14:paraId="5287954C"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The following information is provided in respect of condition 25 (Timber and Wood-Derived Products):</w:t>
      </w:r>
    </w:p>
    <w:p w14:paraId="36777707" w14:textId="77777777" w:rsidR="00D2583F" w:rsidRDefault="00D2583F">
      <w:pPr>
        <w:widowControl w:val="0"/>
        <w:autoSpaceDE w:val="0"/>
        <w:autoSpaceDN w:val="0"/>
        <w:adjustRightInd w:val="0"/>
        <w:spacing w:after="60" w:line="240" w:lineRule="auto"/>
        <w:ind w:left="120"/>
        <w:rPr>
          <w:rFonts w:ascii="Arial" w:hAnsi="Arial" w:cs="Arial"/>
          <w:sz w:val="24"/>
          <w:szCs w:val="24"/>
        </w:rPr>
      </w:pPr>
    </w:p>
    <w:tbl>
      <w:tblPr>
        <w:tblW w:w="0" w:type="auto"/>
        <w:tblInd w:w="130" w:type="dxa"/>
        <w:tblLayout w:type="fixed"/>
        <w:tblCellMar>
          <w:left w:w="0" w:type="dxa"/>
          <w:right w:w="0" w:type="dxa"/>
        </w:tblCellMar>
        <w:tblLook w:val="0000" w:firstRow="0" w:lastRow="0" w:firstColumn="0" w:lastColumn="0" w:noHBand="0" w:noVBand="0"/>
      </w:tblPr>
      <w:tblGrid>
        <w:gridCol w:w="1735"/>
        <w:gridCol w:w="1646"/>
        <w:gridCol w:w="1763"/>
        <w:gridCol w:w="2545"/>
        <w:gridCol w:w="1632"/>
      </w:tblGrid>
      <w:tr w:rsidR="00D2583F" w:rsidRPr="00D51821" w14:paraId="628DE449" w14:textId="77777777">
        <w:tc>
          <w:tcPr>
            <w:tcW w:w="1735" w:type="dxa"/>
            <w:tcBorders>
              <w:top w:val="single" w:sz="8" w:space="0" w:color="000000"/>
              <w:left w:val="single" w:sz="8" w:space="0" w:color="000000"/>
              <w:bottom w:val="single" w:sz="8" w:space="0" w:color="000000"/>
              <w:right w:val="single" w:sz="8" w:space="0" w:color="000000"/>
            </w:tcBorders>
            <w:shd w:val="clear" w:color="auto" w:fill="FFFFFF"/>
          </w:tcPr>
          <w:p w14:paraId="201E0908" w14:textId="77777777" w:rsidR="00D2583F" w:rsidRPr="00D51821" w:rsidRDefault="00D2583F">
            <w:pPr>
              <w:widowControl w:val="0"/>
              <w:autoSpaceDE w:val="0"/>
              <w:autoSpaceDN w:val="0"/>
              <w:adjustRightInd w:val="0"/>
              <w:spacing w:after="60" w:line="240" w:lineRule="auto"/>
              <w:ind w:left="118"/>
              <w:jc w:val="center"/>
              <w:rPr>
                <w:rFonts w:ascii="Arial" w:hAnsi="Arial" w:cs="Arial"/>
                <w:sz w:val="24"/>
                <w:szCs w:val="24"/>
              </w:rPr>
            </w:pPr>
            <w:r w:rsidRPr="00D51821">
              <w:rPr>
                <w:rFonts w:ascii="Arial" w:hAnsi="Arial" w:cs="Arial"/>
                <w:b/>
                <w:bCs/>
                <w:color w:val="000000"/>
              </w:rPr>
              <w:t>Schedule of Requirements item and timber product type</w:t>
            </w:r>
          </w:p>
        </w:tc>
        <w:tc>
          <w:tcPr>
            <w:tcW w:w="1646" w:type="dxa"/>
            <w:tcBorders>
              <w:top w:val="single" w:sz="8" w:space="0" w:color="000000"/>
              <w:left w:val="single" w:sz="8" w:space="0" w:color="000000"/>
              <w:bottom w:val="single" w:sz="8" w:space="0" w:color="000000"/>
              <w:right w:val="single" w:sz="8" w:space="0" w:color="000000"/>
            </w:tcBorders>
            <w:shd w:val="clear" w:color="auto" w:fill="FFFFFF"/>
          </w:tcPr>
          <w:p w14:paraId="3B4D484E" w14:textId="77777777" w:rsidR="00D2583F" w:rsidRPr="00D51821" w:rsidRDefault="00D2583F">
            <w:pPr>
              <w:widowControl w:val="0"/>
              <w:autoSpaceDE w:val="0"/>
              <w:autoSpaceDN w:val="0"/>
              <w:adjustRightInd w:val="0"/>
              <w:spacing w:after="60" w:line="240" w:lineRule="auto"/>
              <w:ind w:left="133"/>
              <w:jc w:val="center"/>
              <w:rPr>
                <w:rFonts w:ascii="Arial" w:hAnsi="Arial" w:cs="Arial"/>
                <w:sz w:val="24"/>
                <w:szCs w:val="24"/>
              </w:rPr>
            </w:pPr>
            <w:r w:rsidRPr="00D51821">
              <w:rPr>
                <w:rFonts w:ascii="Arial" w:hAnsi="Arial" w:cs="Arial"/>
                <w:b/>
                <w:bCs/>
                <w:color w:val="000000"/>
              </w:rPr>
              <w:t>Volume of timber Delivered to the Authority with FSC, PEFC or equivalent evidence</w:t>
            </w:r>
          </w:p>
        </w:tc>
        <w:tc>
          <w:tcPr>
            <w:tcW w:w="1763" w:type="dxa"/>
            <w:tcBorders>
              <w:top w:val="single" w:sz="8" w:space="0" w:color="000000"/>
              <w:left w:val="single" w:sz="8" w:space="0" w:color="000000"/>
              <w:bottom w:val="single" w:sz="8" w:space="0" w:color="000000"/>
              <w:right w:val="single" w:sz="8" w:space="0" w:color="000000"/>
            </w:tcBorders>
            <w:shd w:val="clear" w:color="auto" w:fill="FFFFFF"/>
          </w:tcPr>
          <w:p w14:paraId="1EDBAE5B" w14:textId="77777777" w:rsidR="00D2583F" w:rsidRPr="00D51821" w:rsidRDefault="00D2583F">
            <w:pPr>
              <w:widowControl w:val="0"/>
              <w:autoSpaceDE w:val="0"/>
              <w:autoSpaceDN w:val="0"/>
              <w:adjustRightInd w:val="0"/>
              <w:spacing w:after="60" w:line="240" w:lineRule="auto"/>
              <w:ind w:left="119" w:right="6"/>
              <w:jc w:val="center"/>
              <w:rPr>
                <w:rFonts w:ascii="Arial" w:hAnsi="Arial" w:cs="Arial"/>
                <w:sz w:val="24"/>
                <w:szCs w:val="24"/>
              </w:rPr>
            </w:pPr>
            <w:r w:rsidRPr="00D51821">
              <w:rPr>
                <w:rFonts w:ascii="Arial" w:hAnsi="Arial" w:cs="Arial"/>
                <w:b/>
                <w:bCs/>
                <w:color w:val="000000"/>
              </w:rPr>
              <w:t>Volume of timber Delivered to the Authority with other evidence</w:t>
            </w:r>
          </w:p>
        </w:tc>
        <w:tc>
          <w:tcPr>
            <w:tcW w:w="2545" w:type="dxa"/>
            <w:tcBorders>
              <w:top w:val="single" w:sz="8" w:space="0" w:color="000000"/>
              <w:left w:val="single" w:sz="8" w:space="0" w:color="000000"/>
              <w:bottom w:val="single" w:sz="8" w:space="0" w:color="000000"/>
              <w:right w:val="single" w:sz="8" w:space="0" w:color="000000"/>
            </w:tcBorders>
            <w:shd w:val="clear" w:color="auto" w:fill="FFFFFF"/>
          </w:tcPr>
          <w:p w14:paraId="6CBCA09D" w14:textId="77777777" w:rsidR="00D2583F" w:rsidRPr="00D51821" w:rsidRDefault="00D2583F">
            <w:pPr>
              <w:widowControl w:val="0"/>
              <w:autoSpaceDE w:val="0"/>
              <w:autoSpaceDN w:val="0"/>
              <w:adjustRightInd w:val="0"/>
              <w:spacing w:after="60" w:line="240" w:lineRule="auto"/>
              <w:ind w:left="122" w:right="1"/>
              <w:jc w:val="center"/>
              <w:rPr>
                <w:rFonts w:ascii="Arial" w:hAnsi="Arial" w:cs="Arial"/>
                <w:sz w:val="24"/>
                <w:szCs w:val="24"/>
              </w:rPr>
            </w:pPr>
            <w:r w:rsidRPr="00D51821">
              <w:rPr>
                <w:rFonts w:ascii="Arial" w:hAnsi="Arial" w:cs="Arial"/>
                <w:b/>
                <w:bCs/>
                <w:color w:val="000000"/>
              </w:rPr>
              <w:t>Volume (as Delivered to the Authority) of timber without evidence of compliance with Government Timber Procurement Policy</w:t>
            </w:r>
          </w:p>
        </w:tc>
        <w:tc>
          <w:tcPr>
            <w:tcW w:w="1632" w:type="dxa"/>
            <w:tcBorders>
              <w:top w:val="single" w:sz="8" w:space="0" w:color="000000"/>
              <w:left w:val="single" w:sz="8" w:space="0" w:color="000000"/>
              <w:bottom w:val="single" w:sz="8" w:space="0" w:color="000000"/>
              <w:right w:val="single" w:sz="8" w:space="0" w:color="000000"/>
            </w:tcBorders>
            <w:shd w:val="clear" w:color="auto" w:fill="FFFFFF"/>
          </w:tcPr>
          <w:p w14:paraId="1B6A92C9" w14:textId="77777777" w:rsidR="00D2583F" w:rsidRPr="00D51821" w:rsidRDefault="00D2583F">
            <w:pPr>
              <w:widowControl w:val="0"/>
              <w:autoSpaceDE w:val="0"/>
              <w:autoSpaceDN w:val="0"/>
              <w:adjustRightInd w:val="0"/>
              <w:spacing w:after="60" w:line="240" w:lineRule="auto"/>
              <w:ind w:left="127"/>
              <w:jc w:val="center"/>
              <w:rPr>
                <w:rFonts w:ascii="Arial" w:hAnsi="Arial" w:cs="Arial"/>
                <w:sz w:val="24"/>
                <w:szCs w:val="24"/>
              </w:rPr>
            </w:pPr>
            <w:r w:rsidRPr="00D51821">
              <w:rPr>
                <w:rFonts w:ascii="Arial" w:hAnsi="Arial" w:cs="Arial"/>
                <w:b/>
                <w:bCs/>
                <w:color w:val="000000"/>
              </w:rPr>
              <w:t>Total volume of timber Delivered to the Authority under the Contract</w:t>
            </w:r>
          </w:p>
        </w:tc>
      </w:tr>
      <w:tr w:rsidR="00D2583F" w:rsidRPr="00D51821" w14:paraId="548A20EA" w14:textId="77777777">
        <w:tc>
          <w:tcPr>
            <w:tcW w:w="1735" w:type="dxa"/>
            <w:tcBorders>
              <w:top w:val="single" w:sz="8" w:space="0" w:color="000000"/>
              <w:left w:val="single" w:sz="8" w:space="0" w:color="000000"/>
              <w:bottom w:val="single" w:sz="8" w:space="0" w:color="000000"/>
              <w:right w:val="single" w:sz="8" w:space="0" w:color="000000"/>
            </w:tcBorders>
            <w:shd w:val="clear" w:color="auto" w:fill="FFFFFF"/>
          </w:tcPr>
          <w:p w14:paraId="787BB85B" w14:textId="77777777" w:rsidR="00D2583F" w:rsidRPr="00D51821" w:rsidRDefault="00D2583F">
            <w:pPr>
              <w:widowControl w:val="0"/>
              <w:autoSpaceDE w:val="0"/>
              <w:autoSpaceDN w:val="0"/>
              <w:adjustRightInd w:val="0"/>
              <w:spacing w:after="60" w:line="240" w:lineRule="auto"/>
              <w:ind w:left="118"/>
              <w:rPr>
                <w:rFonts w:ascii="Arial" w:hAnsi="Arial" w:cs="Arial"/>
                <w:sz w:val="24"/>
                <w:szCs w:val="24"/>
              </w:rPr>
            </w:pPr>
            <w:r w:rsidRPr="00D51821">
              <w:rPr>
                <w:rFonts w:ascii="Arial" w:hAnsi="Arial" w:cs="Arial"/>
                <w:b/>
                <w:bCs/>
                <w:color w:val="000000"/>
              </w:rPr>
              <w:t> </w:t>
            </w:r>
            <w:r w:rsidRPr="00D51821">
              <w:rPr>
                <w:rFonts w:ascii="Arial" w:hAnsi="Arial" w:cs="Arial"/>
                <w:b/>
                <w:bCs/>
                <w:color w:val="000000"/>
              </w:rPr>
              <w:t> </w:t>
            </w:r>
            <w:r w:rsidRPr="00D51821">
              <w:rPr>
                <w:rFonts w:ascii="Arial" w:hAnsi="Arial" w:cs="Arial"/>
                <w:b/>
                <w:bCs/>
                <w:color w:val="000000"/>
              </w:rPr>
              <w:t> </w:t>
            </w:r>
            <w:r w:rsidRPr="00D51821">
              <w:rPr>
                <w:rFonts w:ascii="Arial" w:hAnsi="Arial" w:cs="Arial"/>
                <w:b/>
                <w:bCs/>
                <w:color w:val="000000"/>
              </w:rPr>
              <w:t> </w:t>
            </w:r>
            <w:r w:rsidRPr="00D51821">
              <w:rPr>
                <w:rFonts w:ascii="Arial" w:hAnsi="Arial" w:cs="Arial"/>
                <w:b/>
                <w:bCs/>
                <w:color w:val="000000"/>
              </w:rPr>
              <w:t> </w:t>
            </w:r>
          </w:p>
        </w:tc>
        <w:tc>
          <w:tcPr>
            <w:tcW w:w="1646" w:type="dxa"/>
            <w:tcBorders>
              <w:top w:val="single" w:sz="8" w:space="0" w:color="000000"/>
              <w:left w:val="single" w:sz="8" w:space="0" w:color="000000"/>
              <w:bottom w:val="single" w:sz="8" w:space="0" w:color="000000"/>
              <w:right w:val="single" w:sz="8" w:space="0" w:color="000000"/>
            </w:tcBorders>
            <w:shd w:val="clear" w:color="auto" w:fill="FFFFFF"/>
          </w:tcPr>
          <w:p w14:paraId="3D5C7438" w14:textId="77777777" w:rsidR="00D2583F" w:rsidRPr="00D51821" w:rsidRDefault="00D2583F">
            <w:pPr>
              <w:widowControl w:val="0"/>
              <w:autoSpaceDE w:val="0"/>
              <w:autoSpaceDN w:val="0"/>
              <w:adjustRightInd w:val="0"/>
              <w:spacing w:after="60" w:line="240" w:lineRule="auto"/>
              <w:ind w:left="133"/>
              <w:rPr>
                <w:rFonts w:ascii="Arial" w:hAnsi="Arial" w:cs="Arial"/>
                <w:sz w:val="24"/>
                <w:szCs w:val="24"/>
              </w:rPr>
            </w:pPr>
            <w:r w:rsidRPr="00D51821">
              <w:rPr>
                <w:rFonts w:ascii="Arial" w:hAnsi="Arial" w:cs="Arial"/>
                <w:b/>
                <w:bCs/>
                <w:color w:val="000000"/>
              </w:rPr>
              <w:t> </w:t>
            </w:r>
            <w:r w:rsidRPr="00D51821">
              <w:rPr>
                <w:rFonts w:ascii="Arial" w:hAnsi="Arial" w:cs="Arial"/>
                <w:b/>
                <w:bCs/>
                <w:color w:val="000000"/>
              </w:rPr>
              <w:t> </w:t>
            </w:r>
            <w:r w:rsidRPr="00D51821">
              <w:rPr>
                <w:rFonts w:ascii="Arial" w:hAnsi="Arial" w:cs="Arial"/>
                <w:b/>
                <w:bCs/>
                <w:color w:val="000000"/>
              </w:rPr>
              <w:t> </w:t>
            </w:r>
            <w:r w:rsidRPr="00D51821">
              <w:rPr>
                <w:rFonts w:ascii="Arial" w:hAnsi="Arial" w:cs="Arial"/>
                <w:b/>
                <w:bCs/>
                <w:color w:val="000000"/>
              </w:rPr>
              <w:t> </w:t>
            </w:r>
            <w:r w:rsidRPr="00D51821">
              <w:rPr>
                <w:rFonts w:ascii="Arial" w:hAnsi="Arial" w:cs="Arial"/>
                <w:b/>
                <w:bCs/>
                <w:color w:val="000000"/>
              </w:rPr>
              <w:t> </w:t>
            </w:r>
          </w:p>
        </w:tc>
        <w:tc>
          <w:tcPr>
            <w:tcW w:w="1763" w:type="dxa"/>
            <w:tcBorders>
              <w:top w:val="single" w:sz="8" w:space="0" w:color="000000"/>
              <w:left w:val="single" w:sz="8" w:space="0" w:color="000000"/>
              <w:bottom w:val="single" w:sz="8" w:space="0" w:color="000000"/>
              <w:right w:val="single" w:sz="8" w:space="0" w:color="000000"/>
            </w:tcBorders>
            <w:shd w:val="clear" w:color="auto" w:fill="FFFFFF"/>
          </w:tcPr>
          <w:p w14:paraId="1EE3573F" w14:textId="77777777" w:rsidR="00D2583F" w:rsidRPr="00D51821" w:rsidRDefault="00D2583F">
            <w:pPr>
              <w:widowControl w:val="0"/>
              <w:autoSpaceDE w:val="0"/>
              <w:autoSpaceDN w:val="0"/>
              <w:adjustRightInd w:val="0"/>
              <w:spacing w:after="60" w:line="240" w:lineRule="auto"/>
              <w:ind w:left="119" w:right="6"/>
              <w:rPr>
                <w:rFonts w:ascii="Arial" w:hAnsi="Arial" w:cs="Arial"/>
                <w:sz w:val="24"/>
                <w:szCs w:val="24"/>
              </w:rPr>
            </w:pPr>
            <w:r w:rsidRPr="00D51821">
              <w:rPr>
                <w:rFonts w:ascii="Arial" w:hAnsi="Arial" w:cs="Arial"/>
                <w:b/>
                <w:bCs/>
                <w:color w:val="000000"/>
              </w:rPr>
              <w:t> </w:t>
            </w:r>
            <w:r w:rsidRPr="00D51821">
              <w:rPr>
                <w:rFonts w:ascii="Arial" w:hAnsi="Arial" w:cs="Arial"/>
                <w:b/>
                <w:bCs/>
                <w:color w:val="000000"/>
              </w:rPr>
              <w:t> </w:t>
            </w:r>
            <w:r w:rsidRPr="00D51821">
              <w:rPr>
                <w:rFonts w:ascii="Arial" w:hAnsi="Arial" w:cs="Arial"/>
                <w:b/>
                <w:bCs/>
                <w:color w:val="000000"/>
              </w:rPr>
              <w:t> </w:t>
            </w:r>
            <w:r w:rsidRPr="00D51821">
              <w:rPr>
                <w:rFonts w:ascii="Arial" w:hAnsi="Arial" w:cs="Arial"/>
                <w:b/>
                <w:bCs/>
                <w:color w:val="000000"/>
              </w:rPr>
              <w:t> </w:t>
            </w:r>
            <w:r w:rsidRPr="00D51821">
              <w:rPr>
                <w:rFonts w:ascii="Arial" w:hAnsi="Arial" w:cs="Arial"/>
                <w:b/>
                <w:bCs/>
                <w:color w:val="000000"/>
              </w:rPr>
              <w:t> </w:t>
            </w:r>
          </w:p>
        </w:tc>
        <w:tc>
          <w:tcPr>
            <w:tcW w:w="2545" w:type="dxa"/>
            <w:tcBorders>
              <w:top w:val="single" w:sz="8" w:space="0" w:color="000000"/>
              <w:left w:val="single" w:sz="8" w:space="0" w:color="000000"/>
              <w:bottom w:val="single" w:sz="8" w:space="0" w:color="000000"/>
              <w:right w:val="single" w:sz="8" w:space="0" w:color="000000"/>
            </w:tcBorders>
            <w:shd w:val="clear" w:color="auto" w:fill="FFFFFF"/>
          </w:tcPr>
          <w:p w14:paraId="1296C9A1" w14:textId="77777777" w:rsidR="00D2583F" w:rsidRPr="00D51821" w:rsidRDefault="00D2583F">
            <w:pPr>
              <w:widowControl w:val="0"/>
              <w:autoSpaceDE w:val="0"/>
              <w:autoSpaceDN w:val="0"/>
              <w:adjustRightInd w:val="0"/>
              <w:spacing w:after="60" w:line="240" w:lineRule="auto"/>
              <w:ind w:left="122" w:right="1"/>
              <w:rPr>
                <w:rFonts w:ascii="Arial" w:hAnsi="Arial" w:cs="Arial"/>
                <w:sz w:val="24"/>
                <w:szCs w:val="24"/>
              </w:rPr>
            </w:pPr>
            <w:r w:rsidRPr="00D51821">
              <w:rPr>
                <w:rFonts w:ascii="Arial" w:hAnsi="Arial" w:cs="Arial"/>
                <w:b/>
                <w:bCs/>
                <w:color w:val="000000"/>
              </w:rPr>
              <w:t> </w:t>
            </w:r>
            <w:r w:rsidRPr="00D51821">
              <w:rPr>
                <w:rFonts w:ascii="Arial" w:hAnsi="Arial" w:cs="Arial"/>
                <w:b/>
                <w:bCs/>
                <w:color w:val="000000"/>
              </w:rPr>
              <w:t> </w:t>
            </w:r>
            <w:r w:rsidRPr="00D51821">
              <w:rPr>
                <w:rFonts w:ascii="Arial" w:hAnsi="Arial" w:cs="Arial"/>
                <w:b/>
                <w:bCs/>
                <w:color w:val="000000"/>
              </w:rPr>
              <w:t> </w:t>
            </w:r>
            <w:r w:rsidRPr="00D51821">
              <w:rPr>
                <w:rFonts w:ascii="Arial" w:hAnsi="Arial" w:cs="Arial"/>
                <w:b/>
                <w:bCs/>
                <w:color w:val="000000"/>
              </w:rPr>
              <w:t> </w:t>
            </w:r>
            <w:r w:rsidRPr="00D51821">
              <w:rPr>
                <w:rFonts w:ascii="Arial" w:hAnsi="Arial" w:cs="Arial"/>
                <w:b/>
                <w:bCs/>
                <w:color w:val="000000"/>
              </w:rPr>
              <w:t> </w:t>
            </w:r>
          </w:p>
        </w:tc>
        <w:tc>
          <w:tcPr>
            <w:tcW w:w="1632" w:type="dxa"/>
            <w:tcBorders>
              <w:top w:val="single" w:sz="8" w:space="0" w:color="000000"/>
              <w:left w:val="single" w:sz="8" w:space="0" w:color="000000"/>
              <w:bottom w:val="single" w:sz="8" w:space="0" w:color="000000"/>
              <w:right w:val="single" w:sz="8" w:space="0" w:color="000000"/>
            </w:tcBorders>
            <w:shd w:val="clear" w:color="auto" w:fill="FFFFFF"/>
          </w:tcPr>
          <w:p w14:paraId="3DC1F2BD" w14:textId="77777777" w:rsidR="00D2583F" w:rsidRPr="00D51821" w:rsidRDefault="00D2583F">
            <w:pPr>
              <w:widowControl w:val="0"/>
              <w:autoSpaceDE w:val="0"/>
              <w:autoSpaceDN w:val="0"/>
              <w:adjustRightInd w:val="0"/>
              <w:spacing w:after="60" w:line="240" w:lineRule="auto"/>
              <w:ind w:left="127"/>
              <w:rPr>
                <w:rFonts w:ascii="Arial" w:hAnsi="Arial" w:cs="Arial"/>
                <w:sz w:val="24"/>
                <w:szCs w:val="24"/>
              </w:rPr>
            </w:pPr>
            <w:r w:rsidRPr="00D51821">
              <w:rPr>
                <w:rFonts w:ascii="Arial" w:hAnsi="Arial" w:cs="Arial"/>
                <w:b/>
                <w:bCs/>
                <w:color w:val="000000"/>
              </w:rPr>
              <w:t> </w:t>
            </w:r>
            <w:r w:rsidRPr="00D51821">
              <w:rPr>
                <w:rFonts w:ascii="Arial" w:hAnsi="Arial" w:cs="Arial"/>
                <w:b/>
                <w:bCs/>
                <w:color w:val="000000"/>
              </w:rPr>
              <w:t> </w:t>
            </w:r>
            <w:r w:rsidRPr="00D51821">
              <w:rPr>
                <w:rFonts w:ascii="Arial" w:hAnsi="Arial" w:cs="Arial"/>
                <w:b/>
                <w:bCs/>
                <w:color w:val="000000"/>
              </w:rPr>
              <w:t> </w:t>
            </w:r>
            <w:r w:rsidRPr="00D51821">
              <w:rPr>
                <w:rFonts w:ascii="Arial" w:hAnsi="Arial" w:cs="Arial"/>
                <w:b/>
                <w:bCs/>
                <w:color w:val="000000"/>
              </w:rPr>
              <w:t> </w:t>
            </w:r>
            <w:r w:rsidRPr="00D51821">
              <w:rPr>
                <w:rFonts w:ascii="Arial" w:hAnsi="Arial" w:cs="Arial"/>
                <w:b/>
                <w:bCs/>
                <w:color w:val="000000"/>
              </w:rPr>
              <w:t> </w:t>
            </w:r>
          </w:p>
        </w:tc>
      </w:tr>
      <w:tr w:rsidR="00D2583F" w:rsidRPr="00D51821" w14:paraId="245B9038" w14:textId="77777777">
        <w:tc>
          <w:tcPr>
            <w:tcW w:w="1735" w:type="dxa"/>
            <w:tcBorders>
              <w:top w:val="single" w:sz="8" w:space="0" w:color="000000"/>
              <w:left w:val="single" w:sz="8" w:space="0" w:color="000000"/>
              <w:bottom w:val="single" w:sz="8" w:space="0" w:color="000000"/>
              <w:right w:val="single" w:sz="8" w:space="0" w:color="000000"/>
            </w:tcBorders>
            <w:shd w:val="clear" w:color="auto" w:fill="FFFFFF"/>
          </w:tcPr>
          <w:p w14:paraId="521D8C32" w14:textId="77777777" w:rsidR="00D2583F" w:rsidRPr="00D51821" w:rsidRDefault="00D2583F">
            <w:pPr>
              <w:widowControl w:val="0"/>
              <w:autoSpaceDE w:val="0"/>
              <w:autoSpaceDN w:val="0"/>
              <w:adjustRightInd w:val="0"/>
              <w:spacing w:after="60" w:line="240" w:lineRule="auto"/>
              <w:ind w:left="118"/>
              <w:rPr>
                <w:rFonts w:ascii="Arial" w:hAnsi="Arial" w:cs="Arial"/>
                <w:sz w:val="24"/>
                <w:szCs w:val="24"/>
              </w:rPr>
            </w:pPr>
            <w:r w:rsidRPr="00D51821">
              <w:rPr>
                <w:rFonts w:ascii="Arial" w:hAnsi="Arial" w:cs="Arial"/>
                <w:b/>
                <w:bCs/>
                <w:color w:val="000000"/>
              </w:rPr>
              <w:t> </w:t>
            </w:r>
            <w:r w:rsidRPr="00D51821">
              <w:rPr>
                <w:rFonts w:ascii="Arial" w:hAnsi="Arial" w:cs="Arial"/>
                <w:b/>
                <w:bCs/>
                <w:color w:val="000000"/>
              </w:rPr>
              <w:t> </w:t>
            </w:r>
            <w:r w:rsidRPr="00D51821">
              <w:rPr>
                <w:rFonts w:ascii="Arial" w:hAnsi="Arial" w:cs="Arial"/>
                <w:b/>
                <w:bCs/>
                <w:color w:val="000000"/>
              </w:rPr>
              <w:t> </w:t>
            </w:r>
            <w:r w:rsidRPr="00D51821">
              <w:rPr>
                <w:rFonts w:ascii="Arial" w:hAnsi="Arial" w:cs="Arial"/>
                <w:b/>
                <w:bCs/>
                <w:color w:val="000000"/>
              </w:rPr>
              <w:t> </w:t>
            </w:r>
            <w:r w:rsidRPr="00D51821">
              <w:rPr>
                <w:rFonts w:ascii="Arial" w:hAnsi="Arial" w:cs="Arial"/>
                <w:b/>
                <w:bCs/>
                <w:color w:val="000000"/>
              </w:rPr>
              <w:t> </w:t>
            </w:r>
          </w:p>
        </w:tc>
        <w:tc>
          <w:tcPr>
            <w:tcW w:w="1646" w:type="dxa"/>
            <w:tcBorders>
              <w:top w:val="single" w:sz="8" w:space="0" w:color="000000"/>
              <w:left w:val="single" w:sz="8" w:space="0" w:color="000000"/>
              <w:bottom w:val="single" w:sz="8" w:space="0" w:color="000000"/>
              <w:right w:val="single" w:sz="8" w:space="0" w:color="000000"/>
            </w:tcBorders>
            <w:shd w:val="clear" w:color="auto" w:fill="FFFFFF"/>
          </w:tcPr>
          <w:p w14:paraId="5298362D" w14:textId="77777777" w:rsidR="00D2583F" w:rsidRPr="00D51821" w:rsidRDefault="00D2583F">
            <w:pPr>
              <w:widowControl w:val="0"/>
              <w:autoSpaceDE w:val="0"/>
              <w:autoSpaceDN w:val="0"/>
              <w:adjustRightInd w:val="0"/>
              <w:spacing w:after="60" w:line="240" w:lineRule="auto"/>
              <w:ind w:left="133"/>
              <w:rPr>
                <w:rFonts w:ascii="Arial" w:hAnsi="Arial" w:cs="Arial"/>
                <w:sz w:val="24"/>
                <w:szCs w:val="24"/>
              </w:rPr>
            </w:pPr>
            <w:r w:rsidRPr="00D51821">
              <w:rPr>
                <w:rFonts w:ascii="Arial" w:hAnsi="Arial" w:cs="Arial"/>
                <w:b/>
                <w:bCs/>
                <w:color w:val="000000"/>
              </w:rPr>
              <w:t> </w:t>
            </w:r>
            <w:r w:rsidRPr="00D51821">
              <w:rPr>
                <w:rFonts w:ascii="Arial" w:hAnsi="Arial" w:cs="Arial"/>
                <w:b/>
                <w:bCs/>
                <w:color w:val="000000"/>
              </w:rPr>
              <w:t> </w:t>
            </w:r>
            <w:r w:rsidRPr="00D51821">
              <w:rPr>
                <w:rFonts w:ascii="Arial" w:hAnsi="Arial" w:cs="Arial"/>
                <w:b/>
                <w:bCs/>
                <w:color w:val="000000"/>
              </w:rPr>
              <w:t> </w:t>
            </w:r>
            <w:r w:rsidRPr="00D51821">
              <w:rPr>
                <w:rFonts w:ascii="Arial" w:hAnsi="Arial" w:cs="Arial"/>
                <w:b/>
                <w:bCs/>
                <w:color w:val="000000"/>
              </w:rPr>
              <w:t> </w:t>
            </w:r>
            <w:r w:rsidRPr="00D51821">
              <w:rPr>
                <w:rFonts w:ascii="Arial" w:hAnsi="Arial" w:cs="Arial"/>
                <w:b/>
                <w:bCs/>
                <w:color w:val="000000"/>
              </w:rPr>
              <w:t> </w:t>
            </w:r>
          </w:p>
        </w:tc>
        <w:tc>
          <w:tcPr>
            <w:tcW w:w="1763" w:type="dxa"/>
            <w:tcBorders>
              <w:top w:val="single" w:sz="8" w:space="0" w:color="000000"/>
              <w:left w:val="single" w:sz="8" w:space="0" w:color="000000"/>
              <w:bottom w:val="single" w:sz="8" w:space="0" w:color="000000"/>
              <w:right w:val="single" w:sz="8" w:space="0" w:color="000000"/>
            </w:tcBorders>
            <w:shd w:val="clear" w:color="auto" w:fill="FFFFFF"/>
          </w:tcPr>
          <w:p w14:paraId="34633849" w14:textId="77777777" w:rsidR="00D2583F" w:rsidRPr="00D51821" w:rsidRDefault="00D2583F">
            <w:pPr>
              <w:widowControl w:val="0"/>
              <w:autoSpaceDE w:val="0"/>
              <w:autoSpaceDN w:val="0"/>
              <w:adjustRightInd w:val="0"/>
              <w:spacing w:after="60" w:line="240" w:lineRule="auto"/>
              <w:ind w:left="119" w:right="6"/>
              <w:rPr>
                <w:rFonts w:ascii="Arial" w:hAnsi="Arial" w:cs="Arial"/>
                <w:sz w:val="24"/>
                <w:szCs w:val="24"/>
              </w:rPr>
            </w:pPr>
            <w:r w:rsidRPr="00D51821">
              <w:rPr>
                <w:rFonts w:ascii="Arial" w:hAnsi="Arial" w:cs="Arial"/>
                <w:b/>
                <w:bCs/>
                <w:color w:val="000000"/>
              </w:rPr>
              <w:t> </w:t>
            </w:r>
            <w:r w:rsidRPr="00D51821">
              <w:rPr>
                <w:rFonts w:ascii="Arial" w:hAnsi="Arial" w:cs="Arial"/>
                <w:b/>
                <w:bCs/>
                <w:color w:val="000000"/>
              </w:rPr>
              <w:t> </w:t>
            </w:r>
            <w:r w:rsidRPr="00D51821">
              <w:rPr>
                <w:rFonts w:ascii="Arial" w:hAnsi="Arial" w:cs="Arial"/>
                <w:b/>
                <w:bCs/>
                <w:color w:val="000000"/>
              </w:rPr>
              <w:t> </w:t>
            </w:r>
            <w:r w:rsidRPr="00D51821">
              <w:rPr>
                <w:rFonts w:ascii="Arial" w:hAnsi="Arial" w:cs="Arial"/>
                <w:b/>
                <w:bCs/>
                <w:color w:val="000000"/>
              </w:rPr>
              <w:t> </w:t>
            </w:r>
            <w:r w:rsidRPr="00D51821">
              <w:rPr>
                <w:rFonts w:ascii="Arial" w:hAnsi="Arial" w:cs="Arial"/>
                <w:b/>
                <w:bCs/>
                <w:color w:val="000000"/>
              </w:rPr>
              <w:t> </w:t>
            </w:r>
          </w:p>
        </w:tc>
        <w:tc>
          <w:tcPr>
            <w:tcW w:w="2545" w:type="dxa"/>
            <w:tcBorders>
              <w:top w:val="single" w:sz="8" w:space="0" w:color="000000"/>
              <w:left w:val="single" w:sz="8" w:space="0" w:color="000000"/>
              <w:bottom w:val="single" w:sz="8" w:space="0" w:color="000000"/>
              <w:right w:val="single" w:sz="8" w:space="0" w:color="000000"/>
            </w:tcBorders>
            <w:shd w:val="clear" w:color="auto" w:fill="FFFFFF"/>
          </w:tcPr>
          <w:p w14:paraId="5D731D7D" w14:textId="77777777" w:rsidR="00D2583F" w:rsidRPr="00D51821" w:rsidRDefault="00D2583F">
            <w:pPr>
              <w:widowControl w:val="0"/>
              <w:autoSpaceDE w:val="0"/>
              <w:autoSpaceDN w:val="0"/>
              <w:adjustRightInd w:val="0"/>
              <w:spacing w:after="60" w:line="240" w:lineRule="auto"/>
              <w:ind w:left="122" w:right="1"/>
              <w:rPr>
                <w:rFonts w:ascii="Arial" w:hAnsi="Arial" w:cs="Arial"/>
                <w:sz w:val="24"/>
                <w:szCs w:val="24"/>
              </w:rPr>
            </w:pPr>
            <w:r w:rsidRPr="00D51821">
              <w:rPr>
                <w:rFonts w:ascii="Arial" w:hAnsi="Arial" w:cs="Arial"/>
                <w:b/>
                <w:bCs/>
                <w:color w:val="000000"/>
              </w:rPr>
              <w:t> </w:t>
            </w:r>
            <w:r w:rsidRPr="00D51821">
              <w:rPr>
                <w:rFonts w:ascii="Arial" w:hAnsi="Arial" w:cs="Arial"/>
                <w:b/>
                <w:bCs/>
                <w:color w:val="000000"/>
              </w:rPr>
              <w:t> </w:t>
            </w:r>
            <w:r w:rsidRPr="00D51821">
              <w:rPr>
                <w:rFonts w:ascii="Arial" w:hAnsi="Arial" w:cs="Arial"/>
                <w:b/>
                <w:bCs/>
                <w:color w:val="000000"/>
              </w:rPr>
              <w:t> </w:t>
            </w:r>
            <w:r w:rsidRPr="00D51821">
              <w:rPr>
                <w:rFonts w:ascii="Arial" w:hAnsi="Arial" w:cs="Arial"/>
                <w:b/>
                <w:bCs/>
                <w:color w:val="000000"/>
              </w:rPr>
              <w:t> </w:t>
            </w:r>
            <w:r w:rsidRPr="00D51821">
              <w:rPr>
                <w:rFonts w:ascii="Arial" w:hAnsi="Arial" w:cs="Arial"/>
                <w:b/>
                <w:bCs/>
                <w:color w:val="000000"/>
              </w:rPr>
              <w:t> </w:t>
            </w:r>
          </w:p>
        </w:tc>
        <w:tc>
          <w:tcPr>
            <w:tcW w:w="1632" w:type="dxa"/>
            <w:tcBorders>
              <w:top w:val="single" w:sz="8" w:space="0" w:color="000000"/>
              <w:left w:val="single" w:sz="8" w:space="0" w:color="000000"/>
              <w:bottom w:val="single" w:sz="8" w:space="0" w:color="000000"/>
              <w:right w:val="single" w:sz="8" w:space="0" w:color="000000"/>
            </w:tcBorders>
            <w:shd w:val="clear" w:color="auto" w:fill="FFFFFF"/>
          </w:tcPr>
          <w:p w14:paraId="243F1D80" w14:textId="77777777" w:rsidR="00D2583F" w:rsidRPr="00D51821" w:rsidRDefault="00D2583F">
            <w:pPr>
              <w:widowControl w:val="0"/>
              <w:autoSpaceDE w:val="0"/>
              <w:autoSpaceDN w:val="0"/>
              <w:adjustRightInd w:val="0"/>
              <w:spacing w:after="60" w:line="240" w:lineRule="auto"/>
              <w:ind w:left="127"/>
              <w:rPr>
                <w:rFonts w:ascii="Arial" w:hAnsi="Arial" w:cs="Arial"/>
                <w:sz w:val="24"/>
                <w:szCs w:val="24"/>
              </w:rPr>
            </w:pPr>
            <w:r w:rsidRPr="00D51821">
              <w:rPr>
                <w:rFonts w:ascii="Arial" w:hAnsi="Arial" w:cs="Arial"/>
                <w:b/>
                <w:bCs/>
                <w:color w:val="000000"/>
              </w:rPr>
              <w:t> </w:t>
            </w:r>
            <w:r w:rsidRPr="00D51821">
              <w:rPr>
                <w:rFonts w:ascii="Arial" w:hAnsi="Arial" w:cs="Arial"/>
                <w:b/>
                <w:bCs/>
                <w:color w:val="000000"/>
              </w:rPr>
              <w:t> </w:t>
            </w:r>
            <w:r w:rsidRPr="00D51821">
              <w:rPr>
                <w:rFonts w:ascii="Arial" w:hAnsi="Arial" w:cs="Arial"/>
                <w:b/>
                <w:bCs/>
                <w:color w:val="000000"/>
              </w:rPr>
              <w:t> </w:t>
            </w:r>
            <w:r w:rsidRPr="00D51821">
              <w:rPr>
                <w:rFonts w:ascii="Arial" w:hAnsi="Arial" w:cs="Arial"/>
                <w:b/>
                <w:bCs/>
                <w:color w:val="000000"/>
              </w:rPr>
              <w:t> </w:t>
            </w:r>
            <w:r w:rsidRPr="00D51821">
              <w:rPr>
                <w:rFonts w:ascii="Arial" w:hAnsi="Arial" w:cs="Arial"/>
                <w:b/>
                <w:bCs/>
                <w:color w:val="000000"/>
              </w:rPr>
              <w:t> </w:t>
            </w:r>
          </w:p>
        </w:tc>
      </w:tr>
      <w:tr w:rsidR="00D2583F" w:rsidRPr="00D51821" w14:paraId="3ED6A76D" w14:textId="77777777">
        <w:tc>
          <w:tcPr>
            <w:tcW w:w="1735" w:type="dxa"/>
            <w:tcBorders>
              <w:top w:val="single" w:sz="8" w:space="0" w:color="000000"/>
              <w:left w:val="single" w:sz="8" w:space="0" w:color="000000"/>
              <w:bottom w:val="single" w:sz="8" w:space="0" w:color="000000"/>
              <w:right w:val="single" w:sz="8" w:space="0" w:color="000000"/>
            </w:tcBorders>
            <w:shd w:val="clear" w:color="auto" w:fill="FFFFFF"/>
          </w:tcPr>
          <w:p w14:paraId="67B86A37" w14:textId="77777777" w:rsidR="00D2583F" w:rsidRPr="00D51821" w:rsidRDefault="00D2583F">
            <w:pPr>
              <w:widowControl w:val="0"/>
              <w:autoSpaceDE w:val="0"/>
              <w:autoSpaceDN w:val="0"/>
              <w:adjustRightInd w:val="0"/>
              <w:spacing w:after="60" w:line="240" w:lineRule="auto"/>
              <w:ind w:left="118"/>
              <w:rPr>
                <w:rFonts w:ascii="Arial" w:hAnsi="Arial" w:cs="Arial"/>
                <w:sz w:val="24"/>
                <w:szCs w:val="24"/>
              </w:rPr>
            </w:pPr>
            <w:r w:rsidRPr="00D51821">
              <w:rPr>
                <w:rFonts w:ascii="Arial" w:hAnsi="Arial" w:cs="Arial"/>
                <w:b/>
                <w:bCs/>
                <w:color w:val="000000"/>
              </w:rPr>
              <w:t> </w:t>
            </w:r>
            <w:r w:rsidRPr="00D51821">
              <w:rPr>
                <w:rFonts w:ascii="Arial" w:hAnsi="Arial" w:cs="Arial"/>
                <w:b/>
                <w:bCs/>
                <w:color w:val="000000"/>
              </w:rPr>
              <w:t> </w:t>
            </w:r>
            <w:r w:rsidRPr="00D51821">
              <w:rPr>
                <w:rFonts w:ascii="Arial" w:hAnsi="Arial" w:cs="Arial"/>
                <w:b/>
                <w:bCs/>
                <w:color w:val="000000"/>
              </w:rPr>
              <w:t> </w:t>
            </w:r>
            <w:r w:rsidRPr="00D51821">
              <w:rPr>
                <w:rFonts w:ascii="Arial" w:hAnsi="Arial" w:cs="Arial"/>
                <w:b/>
                <w:bCs/>
                <w:color w:val="000000"/>
              </w:rPr>
              <w:t> </w:t>
            </w:r>
            <w:r w:rsidRPr="00D51821">
              <w:rPr>
                <w:rFonts w:ascii="Arial" w:hAnsi="Arial" w:cs="Arial"/>
                <w:b/>
                <w:bCs/>
                <w:color w:val="000000"/>
              </w:rPr>
              <w:t> </w:t>
            </w:r>
          </w:p>
        </w:tc>
        <w:tc>
          <w:tcPr>
            <w:tcW w:w="1646" w:type="dxa"/>
            <w:tcBorders>
              <w:top w:val="single" w:sz="8" w:space="0" w:color="000000"/>
              <w:left w:val="single" w:sz="8" w:space="0" w:color="000000"/>
              <w:bottom w:val="single" w:sz="8" w:space="0" w:color="000000"/>
              <w:right w:val="single" w:sz="8" w:space="0" w:color="000000"/>
            </w:tcBorders>
            <w:shd w:val="clear" w:color="auto" w:fill="FFFFFF"/>
          </w:tcPr>
          <w:p w14:paraId="28CFB0D3" w14:textId="77777777" w:rsidR="00D2583F" w:rsidRPr="00D51821" w:rsidRDefault="00D2583F">
            <w:pPr>
              <w:widowControl w:val="0"/>
              <w:autoSpaceDE w:val="0"/>
              <w:autoSpaceDN w:val="0"/>
              <w:adjustRightInd w:val="0"/>
              <w:spacing w:after="60" w:line="240" w:lineRule="auto"/>
              <w:ind w:left="133"/>
              <w:rPr>
                <w:rFonts w:ascii="Arial" w:hAnsi="Arial" w:cs="Arial"/>
                <w:sz w:val="24"/>
                <w:szCs w:val="24"/>
              </w:rPr>
            </w:pPr>
            <w:r w:rsidRPr="00D51821">
              <w:rPr>
                <w:rFonts w:ascii="Arial" w:hAnsi="Arial" w:cs="Arial"/>
                <w:b/>
                <w:bCs/>
                <w:color w:val="000000"/>
              </w:rPr>
              <w:t> </w:t>
            </w:r>
            <w:r w:rsidRPr="00D51821">
              <w:rPr>
                <w:rFonts w:ascii="Arial" w:hAnsi="Arial" w:cs="Arial"/>
                <w:b/>
                <w:bCs/>
                <w:color w:val="000000"/>
              </w:rPr>
              <w:t> </w:t>
            </w:r>
            <w:r w:rsidRPr="00D51821">
              <w:rPr>
                <w:rFonts w:ascii="Arial" w:hAnsi="Arial" w:cs="Arial"/>
                <w:b/>
                <w:bCs/>
                <w:color w:val="000000"/>
              </w:rPr>
              <w:t> </w:t>
            </w:r>
            <w:r w:rsidRPr="00D51821">
              <w:rPr>
                <w:rFonts w:ascii="Arial" w:hAnsi="Arial" w:cs="Arial"/>
                <w:b/>
                <w:bCs/>
                <w:color w:val="000000"/>
              </w:rPr>
              <w:t> </w:t>
            </w:r>
            <w:r w:rsidRPr="00D51821">
              <w:rPr>
                <w:rFonts w:ascii="Arial" w:hAnsi="Arial" w:cs="Arial"/>
                <w:b/>
                <w:bCs/>
                <w:color w:val="000000"/>
              </w:rPr>
              <w:t> </w:t>
            </w:r>
          </w:p>
        </w:tc>
        <w:tc>
          <w:tcPr>
            <w:tcW w:w="1763" w:type="dxa"/>
            <w:tcBorders>
              <w:top w:val="single" w:sz="8" w:space="0" w:color="000000"/>
              <w:left w:val="single" w:sz="8" w:space="0" w:color="000000"/>
              <w:bottom w:val="single" w:sz="8" w:space="0" w:color="000000"/>
              <w:right w:val="single" w:sz="8" w:space="0" w:color="000000"/>
            </w:tcBorders>
            <w:shd w:val="clear" w:color="auto" w:fill="FFFFFF"/>
          </w:tcPr>
          <w:p w14:paraId="42BF5742" w14:textId="77777777" w:rsidR="00D2583F" w:rsidRPr="00D51821" w:rsidRDefault="00D2583F">
            <w:pPr>
              <w:widowControl w:val="0"/>
              <w:autoSpaceDE w:val="0"/>
              <w:autoSpaceDN w:val="0"/>
              <w:adjustRightInd w:val="0"/>
              <w:spacing w:after="60" w:line="240" w:lineRule="auto"/>
              <w:ind w:left="119" w:right="6"/>
              <w:rPr>
                <w:rFonts w:ascii="Arial" w:hAnsi="Arial" w:cs="Arial"/>
                <w:sz w:val="24"/>
                <w:szCs w:val="24"/>
              </w:rPr>
            </w:pPr>
            <w:r w:rsidRPr="00D51821">
              <w:rPr>
                <w:rFonts w:ascii="Arial" w:hAnsi="Arial" w:cs="Arial"/>
                <w:b/>
                <w:bCs/>
                <w:color w:val="000000"/>
              </w:rPr>
              <w:t> </w:t>
            </w:r>
            <w:r w:rsidRPr="00D51821">
              <w:rPr>
                <w:rFonts w:ascii="Arial" w:hAnsi="Arial" w:cs="Arial"/>
                <w:b/>
                <w:bCs/>
                <w:color w:val="000000"/>
              </w:rPr>
              <w:t> </w:t>
            </w:r>
            <w:r w:rsidRPr="00D51821">
              <w:rPr>
                <w:rFonts w:ascii="Arial" w:hAnsi="Arial" w:cs="Arial"/>
                <w:b/>
                <w:bCs/>
                <w:color w:val="000000"/>
              </w:rPr>
              <w:t> </w:t>
            </w:r>
            <w:r w:rsidRPr="00D51821">
              <w:rPr>
                <w:rFonts w:ascii="Arial" w:hAnsi="Arial" w:cs="Arial"/>
                <w:b/>
                <w:bCs/>
                <w:color w:val="000000"/>
              </w:rPr>
              <w:t> </w:t>
            </w:r>
            <w:r w:rsidRPr="00D51821">
              <w:rPr>
                <w:rFonts w:ascii="Arial" w:hAnsi="Arial" w:cs="Arial"/>
                <w:b/>
                <w:bCs/>
                <w:color w:val="000000"/>
              </w:rPr>
              <w:t> </w:t>
            </w:r>
          </w:p>
        </w:tc>
        <w:tc>
          <w:tcPr>
            <w:tcW w:w="2545" w:type="dxa"/>
            <w:tcBorders>
              <w:top w:val="single" w:sz="8" w:space="0" w:color="000000"/>
              <w:left w:val="single" w:sz="8" w:space="0" w:color="000000"/>
              <w:bottom w:val="single" w:sz="8" w:space="0" w:color="000000"/>
              <w:right w:val="single" w:sz="8" w:space="0" w:color="000000"/>
            </w:tcBorders>
            <w:shd w:val="clear" w:color="auto" w:fill="FFFFFF"/>
          </w:tcPr>
          <w:p w14:paraId="41835931" w14:textId="77777777" w:rsidR="00D2583F" w:rsidRPr="00D51821" w:rsidRDefault="00D2583F">
            <w:pPr>
              <w:widowControl w:val="0"/>
              <w:autoSpaceDE w:val="0"/>
              <w:autoSpaceDN w:val="0"/>
              <w:adjustRightInd w:val="0"/>
              <w:spacing w:after="60" w:line="240" w:lineRule="auto"/>
              <w:ind w:left="122" w:right="1"/>
              <w:rPr>
                <w:rFonts w:ascii="Arial" w:hAnsi="Arial" w:cs="Arial"/>
                <w:sz w:val="24"/>
                <w:szCs w:val="24"/>
              </w:rPr>
            </w:pPr>
            <w:r w:rsidRPr="00D51821">
              <w:rPr>
                <w:rFonts w:ascii="Arial" w:hAnsi="Arial" w:cs="Arial"/>
                <w:b/>
                <w:bCs/>
                <w:color w:val="000000"/>
              </w:rPr>
              <w:t> </w:t>
            </w:r>
            <w:r w:rsidRPr="00D51821">
              <w:rPr>
                <w:rFonts w:ascii="Arial" w:hAnsi="Arial" w:cs="Arial"/>
                <w:b/>
                <w:bCs/>
                <w:color w:val="000000"/>
              </w:rPr>
              <w:t> </w:t>
            </w:r>
            <w:r w:rsidRPr="00D51821">
              <w:rPr>
                <w:rFonts w:ascii="Arial" w:hAnsi="Arial" w:cs="Arial"/>
                <w:b/>
                <w:bCs/>
                <w:color w:val="000000"/>
              </w:rPr>
              <w:t> </w:t>
            </w:r>
            <w:r w:rsidRPr="00D51821">
              <w:rPr>
                <w:rFonts w:ascii="Arial" w:hAnsi="Arial" w:cs="Arial"/>
                <w:b/>
                <w:bCs/>
                <w:color w:val="000000"/>
              </w:rPr>
              <w:t> </w:t>
            </w:r>
            <w:r w:rsidRPr="00D51821">
              <w:rPr>
                <w:rFonts w:ascii="Arial" w:hAnsi="Arial" w:cs="Arial"/>
                <w:b/>
                <w:bCs/>
                <w:color w:val="000000"/>
              </w:rPr>
              <w:t> </w:t>
            </w:r>
          </w:p>
        </w:tc>
        <w:tc>
          <w:tcPr>
            <w:tcW w:w="1632" w:type="dxa"/>
            <w:tcBorders>
              <w:top w:val="single" w:sz="8" w:space="0" w:color="000000"/>
              <w:left w:val="single" w:sz="8" w:space="0" w:color="000000"/>
              <w:bottom w:val="single" w:sz="8" w:space="0" w:color="000000"/>
              <w:right w:val="single" w:sz="8" w:space="0" w:color="000000"/>
            </w:tcBorders>
            <w:shd w:val="clear" w:color="auto" w:fill="FFFFFF"/>
          </w:tcPr>
          <w:p w14:paraId="67017AF3" w14:textId="77777777" w:rsidR="00D2583F" w:rsidRPr="00D51821" w:rsidRDefault="00D2583F">
            <w:pPr>
              <w:widowControl w:val="0"/>
              <w:autoSpaceDE w:val="0"/>
              <w:autoSpaceDN w:val="0"/>
              <w:adjustRightInd w:val="0"/>
              <w:spacing w:after="60" w:line="240" w:lineRule="auto"/>
              <w:ind w:left="127"/>
              <w:rPr>
                <w:rFonts w:ascii="Arial" w:hAnsi="Arial" w:cs="Arial"/>
                <w:sz w:val="24"/>
                <w:szCs w:val="24"/>
              </w:rPr>
            </w:pPr>
            <w:r w:rsidRPr="00D51821">
              <w:rPr>
                <w:rFonts w:ascii="Arial" w:hAnsi="Arial" w:cs="Arial"/>
                <w:b/>
                <w:bCs/>
                <w:color w:val="000000"/>
              </w:rPr>
              <w:t> </w:t>
            </w:r>
            <w:r w:rsidRPr="00D51821">
              <w:rPr>
                <w:rFonts w:ascii="Arial" w:hAnsi="Arial" w:cs="Arial"/>
                <w:b/>
                <w:bCs/>
                <w:color w:val="000000"/>
              </w:rPr>
              <w:t> </w:t>
            </w:r>
            <w:r w:rsidRPr="00D51821">
              <w:rPr>
                <w:rFonts w:ascii="Arial" w:hAnsi="Arial" w:cs="Arial"/>
                <w:b/>
                <w:bCs/>
                <w:color w:val="000000"/>
              </w:rPr>
              <w:t> </w:t>
            </w:r>
            <w:r w:rsidRPr="00D51821">
              <w:rPr>
                <w:rFonts w:ascii="Arial" w:hAnsi="Arial" w:cs="Arial"/>
                <w:b/>
                <w:bCs/>
                <w:color w:val="000000"/>
              </w:rPr>
              <w:t> </w:t>
            </w:r>
            <w:r w:rsidRPr="00D51821">
              <w:rPr>
                <w:rFonts w:ascii="Arial" w:hAnsi="Arial" w:cs="Arial"/>
                <w:b/>
                <w:bCs/>
                <w:color w:val="000000"/>
              </w:rPr>
              <w:t> </w:t>
            </w:r>
          </w:p>
        </w:tc>
      </w:tr>
      <w:tr w:rsidR="00D2583F" w:rsidRPr="00D51821" w14:paraId="1E0F74DB" w14:textId="77777777">
        <w:tc>
          <w:tcPr>
            <w:tcW w:w="1735" w:type="dxa"/>
            <w:tcBorders>
              <w:top w:val="single" w:sz="8" w:space="0" w:color="000000"/>
              <w:left w:val="single" w:sz="8" w:space="0" w:color="000000"/>
              <w:bottom w:val="single" w:sz="8" w:space="0" w:color="000000"/>
              <w:right w:val="single" w:sz="8" w:space="0" w:color="000000"/>
            </w:tcBorders>
            <w:shd w:val="clear" w:color="auto" w:fill="FFFFFF"/>
          </w:tcPr>
          <w:p w14:paraId="4BE1D0B2" w14:textId="77777777" w:rsidR="00D2583F" w:rsidRPr="00D51821" w:rsidRDefault="00D2583F">
            <w:pPr>
              <w:widowControl w:val="0"/>
              <w:autoSpaceDE w:val="0"/>
              <w:autoSpaceDN w:val="0"/>
              <w:adjustRightInd w:val="0"/>
              <w:spacing w:after="60" w:line="240" w:lineRule="auto"/>
              <w:ind w:left="118"/>
              <w:rPr>
                <w:rFonts w:ascii="Arial" w:hAnsi="Arial" w:cs="Arial"/>
                <w:sz w:val="24"/>
                <w:szCs w:val="24"/>
              </w:rPr>
            </w:pPr>
            <w:r w:rsidRPr="00D51821">
              <w:rPr>
                <w:rFonts w:ascii="Arial" w:hAnsi="Arial" w:cs="Arial"/>
                <w:b/>
                <w:bCs/>
                <w:color w:val="000000"/>
              </w:rPr>
              <w:t> </w:t>
            </w:r>
            <w:r w:rsidRPr="00D51821">
              <w:rPr>
                <w:rFonts w:ascii="Arial" w:hAnsi="Arial" w:cs="Arial"/>
                <w:b/>
                <w:bCs/>
                <w:color w:val="000000"/>
              </w:rPr>
              <w:t> </w:t>
            </w:r>
            <w:r w:rsidRPr="00D51821">
              <w:rPr>
                <w:rFonts w:ascii="Arial" w:hAnsi="Arial" w:cs="Arial"/>
                <w:b/>
                <w:bCs/>
                <w:color w:val="000000"/>
              </w:rPr>
              <w:t> </w:t>
            </w:r>
            <w:r w:rsidRPr="00D51821">
              <w:rPr>
                <w:rFonts w:ascii="Arial" w:hAnsi="Arial" w:cs="Arial"/>
                <w:b/>
                <w:bCs/>
                <w:color w:val="000000"/>
              </w:rPr>
              <w:t> </w:t>
            </w:r>
            <w:r w:rsidRPr="00D51821">
              <w:rPr>
                <w:rFonts w:ascii="Arial" w:hAnsi="Arial" w:cs="Arial"/>
                <w:b/>
                <w:bCs/>
                <w:color w:val="000000"/>
              </w:rPr>
              <w:t> </w:t>
            </w:r>
          </w:p>
        </w:tc>
        <w:tc>
          <w:tcPr>
            <w:tcW w:w="1646" w:type="dxa"/>
            <w:tcBorders>
              <w:top w:val="single" w:sz="8" w:space="0" w:color="000000"/>
              <w:left w:val="single" w:sz="8" w:space="0" w:color="000000"/>
              <w:bottom w:val="single" w:sz="8" w:space="0" w:color="000000"/>
              <w:right w:val="single" w:sz="8" w:space="0" w:color="000000"/>
            </w:tcBorders>
            <w:shd w:val="clear" w:color="auto" w:fill="FFFFFF"/>
          </w:tcPr>
          <w:p w14:paraId="31101D2C" w14:textId="77777777" w:rsidR="00D2583F" w:rsidRPr="00D51821" w:rsidRDefault="00D2583F">
            <w:pPr>
              <w:widowControl w:val="0"/>
              <w:autoSpaceDE w:val="0"/>
              <w:autoSpaceDN w:val="0"/>
              <w:adjustRightInd w:val="0"/>
              <w:spacing w:after="60" w:line="240" w:lineRule="auto"/>
              <w:ind w:left="133"/>
              <w:rPr>
                <w:rFonts w:ascii="Arial" w:hAnsi="Arial" w:cs="Arial"/>
                <w:sz w:val="24"/>
                <w:szCs w:val="24"/>
              </w:rPr>
            </w:pPr>
            <w:r w:rsidRPr="00D51821">
              <w:rPr>
                <w:rFonts w:ascii="Arial" w:hAnsi="Arial" w:cs="Arial"/>
                <w:b/>
                <w:bCs/>
                <w:color w:val="000000"/>
              </w:rPr>
              <w:t> </w:t>
            </w:r>
            <w:r w:rsidRPr="00D51821">
              <w:rPr>
                <w:rFonts w:ascii="Arial" w:hAnsi="Arial" w:cs="Arial"/>
                <w:b/>
                <w:bCs/>
                <w:color w:val="000000"/>
              </w:rPr>
              <w:t> </w:t>
            </w:r>
            <w:r w:rsidRPr="00D51821">
              <w:rPr>
                <w:rFonts w:ascii="Arial" w:hAnsi="Arial" w:cs="Arial"/>
                <w:b/>
                <w:bCs/>
                <w:color w:val="000000"/>
              </w:rPr>
              <w:t> </w:t>
            </w:r>
            <w:r w:rsidRPr="00D51821">
              <w:rPr>
                <w:rFonts w:ascii="Arial" w:hAnsi="Arial" w:cs="Arial"/>
                <w:b/>
                <w:bCs/>
                <w:color w:val="000000"/>
              </w:rPr>
              <w:t> </w:t>
            </w:r>
            <w:r w:rsidRPr="00D51821">
              <w:rPr>
                <w:rFonts w:ascii="Arial" w:hAnsi="Arial" w:cs="Arial"/>
                <w:b/>
                <w:bCs/>
                <w:color w:val="000000"/>
              </w:rPr>
              <w:t> </w:t>
            </w:r>
          </w:p>
        </w:tc>
        <w:tc>
          <w:tcPr>
            <w:tcW w:w="1763" w:type="dxa"/>
            <w:tcBorders>
              <w:top w:val="single" w:sz="8" w:space="0" w:color="000000"/>
              <w:left w:val="single" w:sz="8" w:space="0" w:color="000000"/>
              <w:bottom w:val="single" w:sz="8" w:space="0" w:color="000000"/>
              <w:right w:val="single" w:sz="8" w:space="0" w:color="000000"/>
            </w:tcBorders>
            <w:shd w:val="clear" w:color="auto" w:fill="FFFFFF"/>
          </w:tcPr>
          <w:p w14:paraId="523BF906" w14:textId="77777777" w:rsidR="00D2583F" w:rsidRPr="00D51821" w:rsidRDefault="00D2583F">
            <w:pPr>
              <w:widowControl w:val="0"/>
              <w:autoSpaceDE w:val="0"/>
              <w:autoSpaceDN w:val="0"/>
              <w:adjustRightInd w:val="0"/>
              <w:spacing w:after="60" w:line="240" w:lineRule="auto"/>
              <w:ind w:left="119" w:right="6"/>
              <w:rPr>
                <w:rFonts w:ascii="Arial" w:hAnsi="Arial" w:cs="Arial"/>
                <w:sz w:val="24"/>
                <w:szCs w:val="24"/>
              </w:rPr>
            </w:pPr>
            <w:r w:rsidRPr="00D51821">
              <w:rPr>
                <w:rFonts w:ascii="Arial" w:hAnsi="Arial" w:cs="Arial"/>
                <w:b/>
                <w:bCs/>
                <w:color w:val="000000"/>
              </w:rPr>
              <w:t> </w:t>
            </w:r>
            <w:r w:rsidRPr="00D51821">
              <w:rPr>
                <w:rFonts w:ascii="Arial" w:hAnsi="Arial" w:cs="Arial"/>
                <w:b/>
                <w:bCs/>
                <w:color w:val="000000"/>
              </w:rPr>
              <w:t> </w:t>
            </w:r>
            <w:r w:rsidRPr="00D51821">
              <w:rPr>
                <w:rFonts w:ascii="Arial" w:hAnsi="Arial" w:cs="Arial"/>
                <w:b/>
                <w:bCs/>
                <w:color w:val="000000"/>
              </w:rPr>
              <w:t> </w:t>
            </w:r>
            <w:r w:rsidRPr="00D51821">
              <w:rPr>
                <w:rFonts w:ascii="Arial" w:hAnsi="Arial" w:cs="Arial"/>
                <w:b/>
                <w:bCs/>
                <w:color w:val="000000"/>
              </w:rPr>
              <w:t> </w:t>
            </w:r>
            <w:r w:rsidRPr="00D51821">
              <w:rPr>
                <w:rFonts w:ascii="Arial" w:hAnsi="Arial" w:cs="Arial"/>
                <w:b/>
                <w:bCs/>
                <w:color w:val="000000"/>
              </w:rPr>
              <w:t> </w:t>
            </w:r>
          </w:p>
        </w:tc>
        <w:tc>
          <w:tcPr>
            <w:tcW w:w="2545" w:type="dxa"/>
            <w:tcBorders>
              <w:top w:val="single" w:sz="8" w:space="0" w:color="000000"/>
              <w:left w:val="single" w:sz="8" w:space="0" w:color="000000"/>
              <w:bottom w:val="single" w:sz="8" w:space="0" w:color="000000"/>
              <w:right w:val="single" w:sz="8" w:space="0" w:color="000000"/>
            </w:tcBorders>
            <w:shd w:val="clear" w:color="auto" w:fill="FFFFFF"/>
          </w:tcPr>
          <w:p w14:paraId="61CD456D" w14:textId="77777777" w:rsidR="00D2583F" w:rsidRPr="00D51821" w:rsidRDefault="00D2583F">
            <w:pPr>
              <w:widowControl w:val="0"/>
              <w:autoSpaceDE w:val="0"/>
              <w:autoSpaceDN w:val="0"/>
              <w:adjustRightInd w:val="0"/>
              <w:spacing w:after="60" w:line="240" w:lineRule="auto"/>
              <w:ind w:left="122" w:right="1"/>
              <w:rPr>
                <w:rFonts w:ascii="Arial" w:hAnsi="Arial" w:cs="Arial"/>
                <w:sz w:val="24"/>
                <w:szCs w:val="24"/>
              </w:rPr>
            </w:pPr>
            <w:r w:rsidRPr="00D51821">
              <w:rPr>
                <w:rFonts w:ascii="Arial" w:hAnsi="Arial" w:cs="Arial"/>
                <w:b/>
                <w:bCs/>
                <w:color w:val="000000"/>
              </w:rPr>
              <w:t> </w:t>
            </w:r>
            <w:r w:rsidRPr="00D51821">
              <w:rPr>
                <w:rFonts w:ascii="Arial" w:hAnsi="Arial" w:cs="Arial"/>
                <w:b/>
                <w:bCs/>
                <w:color w:val="000000"/>
              </w:rPr>
              <w:t> </w:t>
            </w:r>
            <w:r w:rsidRPr="00D51821">
              <w:rPr>
                <w:rFonts w:ascii="Arial" w:hAnsi="Arial" w:cs="Arial"/>
                <w:b/>
                <w:bCs/>
                <w:color w:val="000000"/>
              </w:rPr>
              <w:t> </w:t>
            </w:r>
            <w:r w:rsidRPr="00D51821">
              <w:rPr>
                <w:rFonts w:ascii="Arial" w:hAnsi="Arial" w:cs="Arial"/>
                <w:b/>
                <w:bCs/>
                <w:color w:val="000000"/>
              </w:rPr>
              <w:t> </w:t>
            </w:r>
            <w:r w:rsidRPr="00D51821">
              <w:rPr>
                <w:rFonts w:ascii="Arial" w:hAnsi="Arial" w:cs="Arial"/>
                <w:b/>
                <w:bCs/>
                <w:color w:val="000000"/>
              </w:rPr>
              <w:t> </w:t>
            </w:r>
          </w:p>
        </w:tc>
        <w:tc>
          <w:tcPr>
            <w:tcW w:w="1632" w:type="dxa"/>
            <w:tcBorders>
              <w:top w:val="single" w:sz="8" w:space="0" w:color="000000"/>
              <w:left w:val="single" w:sz="8" w:space="0" w:color="000000"/>
              <w:bottom w:val="single" w:sz="8" w:space="0" w:color="000000"/>
              <w:right w:val="single" w:sz="8" w:space="0" w:color="000000"/>
            </w:tcBorders>
            <w:shd w:val="clear" w:color="auto" w:fill="FFFFFF"/>
          </w:tcPr>
          <w:p w14:paraId="1AED562B" w14:textId="77777777" w:rsidR="00D2583F" w:rsidRPr="00D51821" w:rsidRDefault="00D2583F">
            <w:pPr>
              <w:widowControl w:val="0"/>
              <w:autoSpaceDE w:val="0"/>
              <w:autoSpaceDN w:val="0"/>
              <w:adjustRightInd w:val="0"/>
              <w:spacing w:after="60" w:line="240" w:lineRule="auto"/>
              <w:ind w:left="127"/>
              <w:rPr>
                <w:rFonts w:ascii="Arial" w:hAnsi="Arial" w:cs="Arial"/>
                <w:sz w:val="24"/>
                <w:szCs w:val="24"/>
              </w:rPr>
            </w:pPr>
            <w:r w:rsidRPr="00D51821">
              <w:rPr>
                <w:rFonts w:ascii="Arial" w:hAnsi="Arial" w:cs="Arial"/>
                <w:b/>
                <w:bCs/>
                <w:color w:val="000000"/>
              </w:rPr>
              <w:t> </w:t>
            </w:r>
            <w:r w:rsidRPr="00D51821">
              <w:rPr>
                <w:rFonts w:ascii="Arial" w:hAnsi="Arial" w:cs="Arial"/>
                <w:b/>
                <w:bCs/>
                <w:color w:val="000000"/>
              </w:rPr>
              <w:t> </w:t>
            </w:r>
            <w:r w:rsidRPr="00D51821">
              <w:rPr>
                <w:rFonts w:ascii="Arial" w:hAnsi="Arial" w:cs="Arial"/>
                <w:b/>
                <w:bCs/>
                <w:color w:val="000000"/>
              </w:rPr>
              <w:t> </w:t>
            </w:r>
            <w:r w:rsidRPr="00D51821">
              <w:rPr>
                <w:rFonts w:ascii="Arial" w:hAnsi="Arial" w:cs="Arial"/>
                <w:b/>
                <w:bCs/>
                <w:color w:val="000000"/>
              </w:rPr>
              <w:t> </w:t>
            </w:r>
            <w:r w:rsidRPr="00D51821">
              <w:rPr>
                <w:rFonts w:ascii="Arial" w:hAnsi="Arial" w:cs="Arial"/>
                <w:b/>
                <w:bCs/>
                <w:color w:val="000000"/>
              </w:rPr>
              <w:t> </w:t>
            </w:r>
          </w:p>
        </w:tc>
      </w:tr>
      <w:tr w:rsidR="00D2583F" w:rsidRPr="00D51821" w14:paraId="760AEA4A" w14:textId="77777777">
        <w:tc>
          <w:tcPr>
            <w:tcW w:w="1735" w:type="dxa"/>
            <w:tcBorders>
              <w:top w:val="single" w:sz="8" w:space="0" w:color="000000"/>
              <w:left w:val="single" w:sz="8" w:space="0" w:color="000000"/>
              <w:bottom w:val="single" w:sz="8" w:space="0" w:color="000000"/>
              <w:right w:val="single" w:sz="8" w:space="0" w:color="000000"/>
            </w:tcBorders>
            <w:shd w:val="clear" w:color="auto" w:fill="FFFFFF"/>
          </w:tcPr>
          <w:p w14:paraId="5202C91A" w14:textId="77777777" w:rsidR="00D2583F" w:rsidRPr="00D51821" w:rsidRDefault="00D2583F">
            <w:pPr>
              <w:widowControl w:val="0"/>
              <w:autoSpaceDE w:val="0"/>
              <w:autoSpaceDN w:val="0"/>
              <w:adjustRightInd w:val="0"/>
              <w:spacing w:after="60" w:line="240" w:lineRule="auto"/>
              <w:ind w:left="118"/>
              <w:rPr>
                <w:rFonts w:ascii="Arial" w:hAnsi="Arial" w:cs="Arial"/>
                <w:sz w:val="24"/>
                <w:szCs w:val="24"/>
              </w:rPr>
            </w:pPr>
            <w:r w:rsidRPr="00D51821">
              <w:rPr>
                <w:rFonts w:ascii="Arial" w:hAnsi="Arial" w:cs="Arial"/>
                <w:b/>
                <w:bCs/>
                <w:color w:val="000000"/>
              </w:rPr>
              <w:t> </w:t>
            </w:r>
            <w:r w:rsidRPr="00D51821">
              <w:rPr>
                <w:rFonts w:ascii="Arial" w:hAnsi="Arial" w:cs="Arial"/>
                <w:b/>
                <w:bCs/>
                <w:color w:val="000000"/>
              </w:rPr>
              <w:t> </w:t>
            </w:r>
            <w:r w:rsidRPr="00D51821">
              <w:rPr>
                <w:rFonts w:ascii="Arial" w:hAnsi="Arial" w:cs="Arial"/>
                <w:b/>
                <w:bCs/>
                <w:color w:val="000000"/>
              </w:rPr>
              <w:t> </w:t>
            </w:r>
            <w:r w:rsidRPr="00D51821">
              <w:rPr>
                <w:rFonts w:ascii="Arial" w:hAnsi="Arial" w:cs="Arial"/>
                <w:b/>
                <w:bCs/>
                <w:color w:val="000000"/>
              </w:rPr>
              <w:t> </w:t>
            </w:r>
            <w:r w:rsidRPr="00D51821">
              <w:rPr>
                <w:rFonts w:ascii="Arial" w:hAnsi="Arial" w:cs="Arial"/>
                <w:b/>
                <w:bCs/>
                <w:color w:val="000000"/>
              </w:rPr>
              <w:t> </w:t>
            </w:r>
          </w:p>
        </w:tc>
        <w:tc>
          <w:tcPr>
            <w:tcW w:w="1646" w:type="dxa"/>
            <w:tcBorders>
              <w:top w:val="single" w:sz="8" w:space="0" w:color="000000"/>
              <w:left w:val="single" w:sz="8" w:space="0" w:color="000000"/>
              <w:bottom w:val="single" w:sz="8" w:space="0" w:color="000000"/>
              <w:right w:val="single" w:sz="8" w:space="0" w:color="000000"/>
            </w:tcBorders>
            <w:shd w:val="clear" w:color="auto" w:fill="FFFFFF"/>
          </w:tcPr>
          <w:p w14:paraId="4FE9D897" w14:textId="77777777" w:rsidR="00D2583F" w:rsidRPr="00D51821" w:rsidRDefault="00D2583F">
            <w:pPr>
              <w:widowControl w:val="0"/>
              <w:autoSpaceDE w:val="0"/>
              <w:autoSpaceDN w:val="0"/>
              <w:adjustRightInd w:val="0"/>
              <w:spacing w:after="60" w:line="240" w:lineRule="auto"/>
              <w:ind w:left="133"/>
              <w:rPr>
                <w:rFonts w:ascii="Arial" w:hAnsi="Arial" w:cs="Arial"/>
                <w:sz w:val="24"/>
                <w:szCs w:val="24"/>
              </w:rPr>
            </w:pPr>
            <w:r w:rsidRPr="00D51821">
              <w:rPr>
                <w:rFonts w:ascii="Arial" w:hAnsi="Arial" w:cs="Arial"/>
                <w:b/>
                <w:bCs/>
                <w:color w:val="000000"/>
              </w:rPr>
              <w:t> </w:t>
            </w:r>
            <w:r w:rsidRPr="00D51821">
              <w:rPr>
                <w:rFonts w:ascii="Arial" w:hAnsi="Arial" w:cs="Arial"/>
                <w:b/>
                <w:bCs/>
                <w:color w:val="000000"/>
              </w:rPr>
              <w:t> </w:t>
            </w:r>
            <w:r w:rsidRPr="00D51821">
              <w:rPr>
                <w:rFonts w:ascii="Arial" w:hAnsi="Arial" w:cs="Arial"/>
                <w:b/>
                <w:bCs/>
                <w:color w:val="000000"/>
              </w:rPr>
              <w:t> </w:t>
            </w:r>
            <w:r w:rsidRPr="00D51821">
              <w:rPr>
                <w:rFonts w:ascii="Arial" w:hAnsi="Arial" w:cs="Arial"/>
                <w:b/>
                <w:bCs/>
                <w:color w:val="000000"/>
              </w:rPr>
              <w:t> </w:t>
            </w:r>
            <w:r w:rsidRPr="00D51821">
              <w:rPr>
                <w:rFonts w:ascii="Arial" w:hAnsi="Arial" w:cs="Arial"/>
                <w:b/>
                <w:bCs/>
                <w:color w:val="000000"/>
              </w:rPr>
              <w:t> </w:t>
            </w:r>
          </w:p>
        </w:tc>
        <w:tc>
          <w:tcPr>
            <w:tcW w:w="1763" w:type="dxa"/>
            <w:tcBorders>
              <w:top w:val="single" w:sz="8" w:space="0" w:color="000000"/>
              <w:left w:val="single" w:sz="8" w:space="0" w:color="000000"/>
              <w:bottom w:val="single" w:sz="8" w:space="0" w:color="000000"/>
              <w:right w:val="single" w:sz="8" w:space="0" w:color="000000"/>
            </w:tcBorders>
            <w:shd w:val="clear" w:color="auto" w:fill="FFFFFF"/>
          </w:tcPr>
          <w:p w14:paraId="5926F325" w14:textId="77777777" w:rsidR="00D2583F" w:rsidRPr="00D51821" w:rsidRDefault="00D2583F">
            <w:pPr>
              <w:widowControl w:val="0"/>
              <w:autoSpaceDE w:val="0"/>
              <w:autoSpaceDN w:val="0"/>
              <w:adjustRightInd w:val="0"/>
              <w:spacing w:after="60" w:line="240" w:lineRule="auto"/>
              <w:ind w:left="119" w:right="6"/>
              <w:rPr>
                <w:rFonts w:ascii="Arial" w:hAnsi="Arial" w:cs="Arial"/>
                <w:sz w:val="24"/>
                <w:szCs w:val="24"/>
              </w:rPr>
            </w:pPr>
            <w:r w:rsidRPr="00D51821">
              <w:rPr>
                <w:rFonts w:ascii="Arial" w:hAnsi="Arial" w:cs="Arial"/>
                <w:b/>
                <w:bCs/>
                <w:color w:val="000000"/>
              </w:rPr>
              <w:t> </w:t>
            </w:r>
            <w:r w:rsidRPr="00D51821">
              <w:rPr>
                <w:rFonts w:ascii="Arial" w:hAnsi="Arial" w:cs="Arial"/>
                <w:b/>
                <w:bCs/>
                <w:color w:val="000000"/>
              </w:rPr>
              <w:t> </w:t>
            </w:r>
            <w:r w:rsidRPr="00D51821">
              <w:rPr>
                <w:rFonts w:ascii="Arial" w:hAnsi="Arial" w:cs="Arial"/>
                <w:b/>
                <w:bCs/>
                <w:color w:val="000000"/>
              </w:rPr>
              <w:t> </w:t>
            </w:r>
            <w:r w:rsidRPr="00D51821">
              <w:rPr>
                <w:rFonts w:ascii="Arial" w:hAnsi="Arial" w:cs="Arial"/>
                <w:b/>
                <w:bCs/>
                <w:color w:val="000000"/>
              </w:rPr>
              <w:t> </w:t>
            </w:r>
            <w:r w:rsidRPr="00D51821">
              <w:rPr>
                <w:rFonts w:ascii="Arial" w:hAnsi="Arial" w:cs="Arial"/>
                <w:b/>
                <w:bCs/>
                <w:color w:val="000000"/>
              </w:rPr>
              <w:t> </w:t>
            </w:r>
          </w:p>
        </w:tc>
        <w:tc>
          <w:tcPr>
            <w:tcW w:w="2545" w:type="dxa"/>
            <w:tcBorders>
              <w:top w:val="single" w:sz="8" w:space="0" w:color="000000"/>
              <w:left w:val="single" w:sz="8" w:space="0" w:color="000000"/>
              <w:bottom w:val="single" w:sz="8" w:space="0" w:color="000000"/>
              <w:right w:val="single" w:sz="8" w:space="0" w:color="000000"/>
            </w:tcBorders>
            <w:shd w:val="clear" w:color="auto" w:fill="FFFFFF"/>
          </w:tcPr>
          <w:p w14:paraId="464AA78F" w14:textId="77777777" w:rsidR="00D2583F" w:rsidRPr="00D51821" w:rsidRDefault="00D2583F">
            <w:pPr>
              <w:widowControl w:val="0"/>
              <w:autoSpaceDE w:val="0"/>
              <w:autoSpaceDN w:val="0"/>
              <w:adjustRightInd w:val="0"/>
              <w:spacing w:after="60" w:line="240" w:lineRule="auto"/>
              <w:ind w:left="122" w:right="1"/>
              <w:rPr>
                <w:rFonts w:ascii="Arial" w:hAnsi="Arial" w:cs="Arial"/>
                <w:sz w:val="24"/>
                <w:szCs w:val="24"/>
              </w:rPr>
            </w:pPr>
            <w:r w:rsidRPr="00D51821">
              <w:rPr>
                <w:rFonts w:ascii="Arial" w:hAnsi="Arial" w:cs="Arial"/>
                <w:b/>
                <w:bCs/>
                <w:color w:val="000000"/>
              </w:rPr>
              <w:t> </w:t>
            </w:r>
            <w:r w:rsidRPr="00D51821">
              <w:rPr>
                <w:rFonts w:ascii="Arial" w:hAnsi="Arial" w:cs="Arial"/>
                <w:b/>
                <w:bCs/>
                <w:color w:val="000000"/>
              </w:rPr>
              <w:t> </w:t>
            </w:r>
            <w:r w:rsidRPr="00D51821">
              <w:rPr>
                <w:rFonts w:ascii="Arial" w:hAnsi="Arial" w:cs="Arial"/>
                <w:b/>
                <w:bCs/>
                <w:color w:val="000000"/>
              </w:rPr>
              <w:t> </w:t>
            </w:r>
            <w:r w:rsidRPr="00D51821">
              <w:rPr>
                <w:rFonts w:ascii="Arial" w:hAnsi="Arial" w:cs="Arial"/>
                <w:b/>
                <w:bCs/>
                <w:color w:val="000000"/>
              </w:rPr>
              <w:t> </w:t>
            </w:r>
            <w:r w:rsidRPr="00D51821">
              <w:rPr>
                <w:rFonts w:ascii="Arial" w:hAnsi="Arial" w:cs="Arial"/>
                <w:b/>
                <w:bCs/>
                <w:color w:val="000000"/>
              </w:rPr>
              <w:t> </w:t>
            </w:r>
          </w:p>
        </w:tc>
        <w:tc>
          <w:tcPr>
            <w:tcW w:w="1632" w:type="dxa"/>
            <w:tcBorders>
              <w:top w:val="single" w:sz="8" w:space="0" w:color="000000"/>
              <w:left w:val="single" w:sz="8" w:space="0" w:color="000000"/>
              <w:bottom w:val="single" w:sz="8" w:space="0" w:color="000000"/>
              <w:right w:val="single" w:sz="8" w:space="0" w:color="000000"/>
            </w:tcBorders>
            <w:shd w:val="clear" w:color="auto" w:fill="FFFFFF"/>
          </w:tcPr>
          <w:p w14:paraId="390AFFFA" w14:textId="77777777" w:rsidR="00D2583F" w:rsidRPr="00D51821" w:rsidRDefault="00D2583F">
            <w:pPr>
              <w:widowControl w:val="0"/>
              <w:autoSpaceDE w:val="0"/>
              <w:autoSpaceDN w:val="0"/>
              <w:adjustRightInd w:val="0"/>
              <w:spacing w:after="60" w:line="240" w:lineRule="auto"/>
              <w:ind w:left="127"/>
              <w:rPr>
                <w:rFonts w:ascii="Arial" w:hAnsi="Arial" w:cs="Arial"/>
                <w:sz w:val="24"/>
                <w:szCs w:val="24"/>
              </w:rPr>
            </w:pPr>
            <w:r w:rsidRPr="00D51821">
              <w:rPr>
                <w:rFonts w:ascii="Arial" w:hAnsi="Arial" w:cs="Arial"/>
                <w:b/>
                <w:bCs/>
                <w:color w:val="000000"/>
              </w:rPr>
              <w:t> </w:t>
            </w:r>
            <w:r w:rsidRPr="00D51821">
              <w:rPr>
                <w:rFonts w:ascii="Arial" w:hAnsi="Arial" w:cs="Arial"/>
                <w:b/>
                <w:bCs/>
                <w:color w:val="000000"/>
              </w:rPr>
              <w:t> </w:t>
            </w:r>
            <w:r w:rsidRPr="00D51821">
              <w:rPr>
                <w:rFonts w:ascii="Arial" w:hAnsi="Arial" w:cs="Arial"/>
                <w:b/>
                <w:bCs/>
                <w:color w:val="000000"/>
              </w:rPr>
              <w:t> </w:t>
            </w:r>
            <w:r w:rsidRPr="00D51821">
              <w:rPr>
                <w:rFonts w:ascii="Arial" w:hAnsi="Arial" w:cs="Arial"/>
                <w:b/>
                <w:bCs/>
                <w:color w:val="000000"/>
              </w:rPr>
              <w:t> </w:t>
            </w:r>
            <w:r w:rsidRPr="00D51821">
              <w:rPr>
                <w:rFonts w:ascii="Arial" w:hAnsi="Arial" w:cs="Arial"/>
                <w:b/>
                <w:bCs/>
                <w:color w:val="000000"/>
              </w:rPr>
              <w:t> </w:t>
            </w:r>
          </w:p>
        </w:tc>
      </w:tr>
      <w:tr w:rsidR="00D2583F" w:rsidRPr="00D51821" w14:paraId="492A27D0" w14:textId="77777777">
        <w:tc>
          <w:tcPr>
            <w:tcW w:w="1735" w:type="dxa"/>
            <w:tcBorders>
              <w:top w:val="single" w:sz="8" w:space="0" w:color="000000"/>
              <w:left w:val="single" w:sz="8" w:space="0" w:color="000000"/>
              <w:bottom w:val="single" w:sz="8" w:space="0" w:color="000000"/>
              <w:right w:val="single" w:sz="8" w:space="0" w:color="000000"/>
            </w:tcBorders>
            <w:shd w:val="clear" w:color="auto" w:fill="FFFFFF"/>
          </w:tcPr>
          <w:p w14:paraId="1BCB1C3C" w14:textId="77777777" w:rsidR="00D2583F" w:rsidRPr="00D51821" w:rsidRDefault="00D2583F">
            <w:pPr>
              <w:widowControl w:val="0"/>
              <w:autoSpaceDE w:val="0"/>
              <w:autoSpaceDN w:val="0"/>
              <w:adjustRightInd w:val="0"/>
              <w:spacing w:after="60" w:line="240" w:lineRule="auto"/>
              <w:ind w:left="118"/>
              <w:rPr>
                <w:rFonts w:ascii="Arial" w:hAnsi="Arial" w:cs="Arial"/>
                <w:sz w:val="24"/>
                <w:szCs w:val="24"/>
              </w:rPr>
            </w:pPr>
            <w:r w:rsidRPr="00D51821">
              <w:rPr>
                <w:rFonts w:ascii="Arial" w:hAnsi="Arial" w:cs="Arial"/>
                <w:b/>
                <w:bCs/>
                <w:color w:val="000000"/>
              </w:rPr>
              <w:t> </w:t>
            </w:r>
            <w:r w:rsidRPr="00D51821">
              <w:rPr>
                <w:rFonts w:ascii="Arial" w:hAnsi="Arial" w:cs="Arial"/>
                <w:b/>
                <w:bCs/>
                <w:color w:val="000000"/>
              </w:rPr>
              <w:t> </w:t>
            </w:r>
            <w:r w:rsidRPr="00D51821">
              <w:rPr>
                <w:rFonts w:ascii="Arial" w:hAnsi="Arial" w:cs="Arial"/>
                <w:b/>
                <w:bCs/>
                <w:color w:val="000000"/>
              </w:rPr>
              <w:t> </w:t>
            </w:r>
            <w:r w:rsidRPr="00D51821">
              <w:rPr>
                <w:rFonts w:ascii="Arial" w:hAnsi="Arial" w:cs="Arial"/>
                <w:b/>
                <w:bCs/>
                <w:color w:val="000000"/>
              </w:rPr>
              <w:t> </w:t>
            </w:r>
            <w:r w:rsidRPr="00D51821">
              <w:rPr>
                <w:rFonts w:ascii="Arial" w:hAnsi="Arial" w:cs="Arial"/>
                <w:b/>
                <w:bCs/>
                <w:color w:val="000000"/>
              </w:rPr>
              <w:t> </w:t>
            </w:r>
          </w:p>
        </w:tc>
        <w:tc>
          <w:tcPr>
            <w:tcW w:w="1646" w:type="dxa"/>
            <w:tcBorders>
              <w:top w:val="single" w:sz="8" w:space="0" w:color="000000"/>
              <w:left w:val="single" w:sz="8" w:space="0" w:color="000000"/>
              <w:bottom w:val="single" w:sz="8" w:space="0" w:color="000000"/>
              <w:right w:val="single" w:sz="8" w:space="0" w:color="000000"/>
            </w:tcBorders>
            <w:shd w:val="clear" w:color="auto" w:fill="FFFFFF"/>
          </w:tcPr>
          <w:p w14:paraId="5A06ED4E" w14:textId="77777777" w:rsidR="00D2583F" w:rsidRPr="00D51821" w:rsidRDefault="00D2583F">
            <w:pPr>
              <w:widowControl w:val="0"/>
              <w:autoSpaceDE w:val="0"/>
              <w:autoSpaceDN w:val="0"/>
              <w:adjustRightInd w:val="0"/>
              <w:spacing w:after="60" w:line="240" w:lineRule="auto"/>
              <w:ind w:left="133"/>
              <w:rPr>
                <w:rFonts w:ascii="Arial" w:hAnsi="Arial" w:cs="Arial"/>
                <w:sz w:val="24"/>
                <w:szCs w:val="24"/>
              </w:rPr>
            </w:pPr>
            <w:r w:rsidRPr="00D51821">
              <w:rPr>
                <w:rFonts w:ascii="Arial" w:hAnsi="Arial" w:cs="Arial"/>
                <w:b/>
                <w:bCs/>
                <w:color w:val="000000"/>
              </w:rPr>
              <w:t> </w:t>
            </w:r>
            <w:r w:rsidRPr="00D51821">
              <w:rPr>
                <w:rFonts w:ascii="Arial" w:hAnsi="Arial" w:cs="Arial"/>
                <w:b/>
                <w:bCs/>
                <w:color w:val="000000"/>
              </w:rPr>
              <w:t> </w:t>
            </w:r>
            <w:r w:rsidRPr="00D51821">
              <w:rPr>
                <w:rFonts w:ascii="Arial" w:hAnsi="Arial" w:cs="Arial"/>
                <w:b/>
                <w:bCs/>
                <w:color w:val="000000"/>
              </w:rPr>
              <w:t> </w:t>
            </w:r>
            <w:r w:rsidRPr="00D51821">
              <w:rPr>
                <w:rFonts w:ascii="Arial" w:hAnsi="Arial" w:cs="Arial"/>
                <w:b/>
                <w:bCs/>
                <w:color w:val="000000"/>
              </w:rPr>
              <w:t> </w:t>
            </w:r>
            <w:r w:rsidRPr="00D51821">
              <w:rPr>
                <w:rFonts w:ascii="Arial" w:hAnsi="Arial" w:cs="Arial"/>
                <w:b/>
                <w:bCs/>
                <w:color w:val="000000"/>
              </w:rPr>
              <w:t> </w:t>
            </w:r>
          </w:p>
        </w:tc>
        <w:tc>
          <w:tcPr>
            <w:tcW w:w="1763" w:type="dxa"/>
            <w:tcBorders>
              <w:top w:val="single" w:sz="8" w:space="0" w:color="000000"/>
              <w:left w:val="single" w:sz="8" w:space="0" w:color="000000"/>
              <w:bottom w:val="single" w:sz="8" w:space="0" w:color="000000"/>
              <w:right w:val="single" w:sz="8" w:space="0" w:color="000000"/>
            </w:tcBorders>
            <w:shd w:val="clear" w:color="auto" w:fill="FFFFFF"/>
          </w:tcPr>
          <w:p w14:paraId="56CABC6D" w14:textId="77777777" w:rsidR="00D2583F" w:rsidRPr="00D51821" w:rsidRDefault="00D2583F">
            <w:pPr>
              <w:widowControl w:val="0"/>
              <w:autoSpaceDE w:val="0"/>
              <w:autoSpaceDN w:val="0"/>
              <w:adjustRightInd w:val="0"/>
              <w:spacing w:after="60" w:line="240" w:lineRule="auto"/>
              <w:ind w:left="119" w:right="6"/>
              <w:rPr>
                <w:rFonts w:ascii="Arial" w:hAnsi="Arial" w:cs="Arial"/>
                <w:sz w:val="24"/>
                <w:szCs w:val="24"/>
              </w:rPr>
            </w:pPr>
            <w:r w:rsidRPr="00D51821">
              <w:rPr>
                <w:rFonts w:ascii="Arial" w:hAnsi="Arial" w:cs="Arial"/>
                <w:b/>
                <w:bCs/>
                <w:color w:val="000000"/>
              </w:rPr>
              <w:t> </w:t>
            </w:r>
            <w:r w:rsidRPr="00D51821">
              <w:rPr>
                <w:rFonts w:ascii="Arial" w:hAnsi="Arial" w:cs="Arial"/>
                <w:b/>
                <w:bCs/>
                <w:color w:val="000000"/>
              </w:rPr>
              <w:t> </w:t>
            </w:r>
            <w:r w:rsidRPr="00D51821">
              <w:rPr>
                <w:rFonts w:ascii="Arial" w:hAnsi="Arial" w:cs="Arial"/>
                <w:b/>
                <w:bCs/>
                <w:color w:val="000000"/>
              </w:rPr>
              <w:t> </w:t>
            </w:r>
            <w:r w:rsidRPr="00D51821">
              <w:rPr>
                <w:rFonts w:ascii="Arial" w:hAnsi="Arial" w:cs="Arial"/>
                <w:b/>
                <w:bCs/>
                <w:color w:val="000000"/>
              </w:rPr>
              <w:t> </w:t>
            </w:r>
            <w:r w:rsidRPr="00D51821">
              <w:rPr>
                <w:rFonts w:ascii="Arial" w:hAnsi="Arial" w:cs="Arial"/>
                <w:b/>
                <w:bCs/>
                <w:color w:val="000000"/>
              </w:rPr>
              <w:t> </w:t>
            </w:r>
          </w:p>
        </w:tc>
        <w:tc>
          <w:tcPr>
            <w:tcW w:w="2545" w:type="dxa"/>
            <w:tcBorders>
              <w:top w:val="single" w:sz="8" w:space="0" w:color="000000"/>
              <w:left w:val="single" w:sz="8" w:space="0" w:color="000000"/>
              <w:bottom w:val="single" w:sz="8" w:space="0" w:color="000000"/>
              <w:right w:val="single" w:sz="8" w:space="0" w:color="000000"/>
            </w:tcBorders>
            <w:shd w:val="clear" w:color="auto" w:fill="FFFFFF"/>
          </w:tcPr>
          <w:p w14:paraId="3AAB7B70" w14:textId="77777777" w:rsidR="00D2583F" w:rsidRPr="00D51821" w:rsidRDefault="00D2583F">
            <w:pPr>
              <w:widowControl w:val="0"/>
              <w:autoSpaceDE w:val="0"/>
              <w:autoSpaceDN w:val="0"/>
              <w:adjustRightInd w:val="0"/>
              <w:spacing w:after="60" w:line="240" w:lineRule="auto"/>
              <w:ind w:left="122" w:right="1"/>
              <w:rPr>
                <w:rFonts w:ascii="Arial" w:hAnsi="Arial" w:cs="Arial"/>
                <w:sz w:val="24"/>
                <w:szCs w:val="24"/>
              </w:rPr>
            </w:pPr>
            <w:r w:rsidRPr="00D51821">
              <w:rPr>
                <w:rFonts w:ascii="Arial" w:hAnsi="Arial" w:cs="Arial"/>
                <w:b/>
                <w:bCs/>
                <w:color w:val="000000"/>
              </w:rPr>
              <w:t> </w:t>
            </w:r>
            <w:r w:rsidRPr="00D51821">
              <w:rPr>
                <w:rFonts w:ascii="Arial" w:hAnsi="Arial" w:cs="Arial"/>
                <w:b/>
                <w:bCs/>
                <w:color w:val="000000"/>
              </w:rPr>
              <w:t> </w:t>
            </w:r>
            <w:r w:rsidRPr="00D51821">
              <w:rPr>
                <w:rFonts w:ascii="Arial" w:hAnsi="Arial" w:cs="Arial"/>
                <w:b/>
                <w:bCs/>
                <w:color w:val="000000"/>
              </w:rPr>
              <w:t> </w:t>
            </w:r>
            <w:r w:rsidRPr="00D51821">
              <w:rPr>
                <w:rFonts w:ascii="Arial" w:hAnsi="Arial" w:cs="Arial"/>
                <w:b/>
                <w:bCs/>
                <w:color w:val="000000"/>
              </w:rPr>
              <w:t> </w:t>
            </w:r>
            <w:r w:rsidRPr="00D51821">
              <w:rPr>
                <w:rFonts w:ascii="Arial" w:hAnsi="Arial" w:cs="Arial"/>
                <w:b/>
                <w:bCs/>
                <w:color w:val="000000"/>
              </w:rPr>
              <w:t> </w:t>
            </w:r>
          </w:p>
        </w:tc>
        <w:tc>
          <w:tcPr>
            <w:tcW w:w="1632" w:type="dxa"/>
            <w:tcBorders>
              <w:top w:val="single" w:sz="8" w:space="0" w:color="000000"/>
              <w:left w:val="single" w:sz="8" w:space="0" w:color="000000"/>
              <w:bottom w:val="single" w:sz="8" w:space="0" w:color="000000"/>
              <w:right w:val="single" w:sz="8" w:space="0" w:color="000000"/>
            </w:tcBorders>
            <w:shd w:val="clear" w:color="auto" w:fill="FFFFFF"/>
          </w:tcPr>
          <w:p w14:paraId="5FAB495C" w14:textId="77777777" w:rsidR="00D2583F" w:rsidRPr="00D51821" w:rsidRDefault="00D2583F">
            <w:pPr>
              <w:widowControl w:val="0"/>
              <w:autoSpaceDE w:val="0"/>
              <w:autoSpaceDN w:val="0"/>
              <w:adjustRightInd w:val="0"/>
              <w:spacing w:after="60" w:line="240" w:lineRule="auto"/>
              <w:ind w:left="127"/>
              <w:rPr>
                <w:rFonts w:ascii="Arial" w:hAnsi="Arial" w:cs="Arial"/>
                <w:sz w:val="24"/>
                <w:szCs w:val="24"/>
              </w:rPr>
            </w:pPr>
            <w:r w:rsidRPr="00D51821">
              <w:rPr>
                <w:rFonts w:ascii="Arial" w:hAnsi="Arial" w:cs="Arial"/>
                <w:b/>
                <w:bCs/>
                <w:color w:val="000000"/>
              </w:rPr>
              <w:t> </w:t>
            </w:r>
            <w:r w:rsidRPr="00D51821">
              <w:rPr>
                <w:rFonts w:ascii="Arial" w:hAnsi="Arial" w:cs="Arial"/>
                <w:b/>
                <w:bCs/>
                <w:color w:val="000000"/>
              </w:rPr>
              <w:t> </w:t>
            </w:r>
            <w:r w:rsidRPr="00D51821">
              <w:rPr>
                <w:rFonts w:ascii="Arial" w:hAnsi="Arial" w:cs="Arial"/>
                <w:b/>
                <w:bCs/>
                <w:color w:val="000000"/>
              </w:rPr>
              <w:t> </w:t>
            </w:r>
            <w:r w:rsidRPr="00D51821">
              <w:rPr>
                <w:rFonts w:ascii="Arial" w:hAnsi="Arial" w:cs="Arial"/>
                <w:b/>
                <w:bCs/>
                <w:color w:val="000000"/>
              </w:rPr>
              <w:t> </w:t>
            </w:r>
            <w:r w:rsidRPr="00D51821">
              <w:rPr>
                <w:rFonts w:ascii="Arial" w:hAnsi="Arial" w:cs="Arial"/>
                <w:b/>
                <w:bCs/>
                <w:color w:val="000000"/>
              </w:rPr>
              <w:t> </w:t>
            </w:r>
          </w:p>
        </w:tc>
      </w:tr>
    </w:tbl>
    <w:p w14:paraId="714624C9" w14:textId="77777777" w:rsidR="00D2583F" w:rsidRDefault="00D2583F">
      <w:pPr>
        <w:widowControl w:val="0"/>
        <w:autoSpaceDE w:val="0"/>
        <w:autoSpaceDN w:val="0"/>
        <w:adjustRightInd w:val="0"/>
        <w:spacing w:after="60" w:line="240" w:lineRule="auto"/>
        <w:ind w:left="120"/>
        <w:rPr>
          <w:rFonts w:ascii="Arial" w:hAnsi="Arial" w:cs="Arial"/>
          <w:sz w:val="24"/>
          <w:szCs w:val="24"/>
        </w:rPr>
      </w:pPr>
    </w:p>
    <w:p w14:paraId="2AFE2523" w14:textId="77777777" w:rsidR="00D2583F" w:rsidRDefault="00D2583F">
      <w:pPr>
        <w:widowControl w:val="0"/>
        <w:autoSpaceDE w:val="0"/>
        <w:autoSpaceDN w:val="0"/>
        <w:adjustRightInd w:val="0"/>
        <w:spacing w:after="200" w:line="276" w:lineRule="auto"/>
        <w:ind w:left="120" w:right="114"/>
        <w:rPr>
          <w:rFonts w:ascii="Arial" w:hAnsi="Arial" w:cs="Arial"/>
          <w:sz w:val="24"/>
          <w:szCs w:val="24"/>
        </w:rPr>
      </w:pPr>
    </w:p>
    <w:p w14:paraId="72E37BC4" w14:textId="77777777" w:rsidR="00D2583F" w:rsidRDefault="00D2583F">
      <w:pPr>
        <w:widowControl w:val="0"/>
        <w:autoSpaceDE w:val="0"/>
        <w:autoSpaceDN w:val="0"/>
        <w:adjustRightInd w:val="0"/>
        <w:spacing w:after="0" w:line="240" w:lineRule="auto"/>
        <w:ind w:left="120"/>
        <w:rPr>
          <w:rFonts w:ascii="Arial" w:hAnsi="Arial" w:cs="Arial"/>
          <w:color w:val="000000"/>
        </w:rPr>
      </w:pPr>
      <w:r>
        <w:rPr>
          <w:rFonts w:ascii="Arial" w:hAnsi="Arial" w:cs="Arial"/>
          <w:sz w:val="24"/>
          <w:szCs w:val="24"/>
        </w:rPr>
        <w:br w:type="page"/>
      </w:r>
    </w:p>
    <w:p w14:paraId="78EC74E4" w14:textId="6538C24D" w:rsidR="00D2583F" w:rsidRDefault="00D2583F" w:rsidP="00D8781B">
      <w:pPr>
        <w:widowControl w:val="0"/>
        <w:autoSpaceDE w:val="0"/>
        <w:autoSpaceDN w:val="0"/>
        <w:adjustRightInd w:val="0"/>
        <w:spacing w:after="200" w:line="276" w:lineRule="auto"/>
        <w:ind w:left="120" w:right="114"/>
        <w:rPr>
          <w:rFonts w:ascii="Arial" w:hAnsi="Arial" w:cs="Arial"/>
          <w:sz w:val="24"/>
          <w:szCs w:val="24"/>
        </w:rPr>
      </w:pPr>
      <w:bookmarkStart w:id="106" w:name="_Toc501022446_10_13"/>
      <w:r>
        <w:rPr>
          <w:rFonts w:ascii="Arial" w:hAnsi="Arial" w:cs="Arial"/>
          <w:b/>
          <w:bCs/>
          <w:color w:val="000000"/>
        </w:rPr>
        <w:lastRenderedPageBreak/>
        <w:t>Schedule 8 - Acceptance Procedure (</w:t>
      </w:r>
      <w:proofErr w:type="spellStart"/>
      <w:r>
        <w:rPr>
          <w:rFonts w:ascii="Arial" w:hAnsi="Arial" w:cs="Arial"/>
          <w:b/>
          <w:bCs/>
          <w:color w:val="000000"/>
        </w:rPr>
        <w:t>i.a.w</w:t>
      </w:r>
      <w:proofErr w:type="spellEnd"/>
      <w:r>
        <w:rPr>
          <w:rFonts w:ascii="Arial" w:hAnsi="Arial" w:cs="Arial"/>
          <w:b/>
          <w:bCs/>
          <w:color w:val="000000"/>
        </w:rPr>
        <w:t>. condition 29)</w:t>
      </w:r>
      <w:bookmarkStart w:id="107" w:name="#_Toc422462861"/>
      <w:bookmarkStart w:id="108" w:name="#_Toc402273358"/>
      <w:bookmarkEnd w:id="106"/>
      <w:bookmarkEnd w:id="107"/>
      <w:bookmarkEnd w:id="108"/>
    </w:p>
    <w:p w14:paraId="5B420046" w14:textId="77777777" w:rsidR="00D2583F" w:rsidRDefault="00D2583F">
      <w:pPr>
        <w:widowControl w:val="0"/>
        <w:autoSpaceDE w:val="0"/>
        <w:autoSpaceDN w:val="0"/>
        <w:adjustRightInd w:val="0"/>
        <w:spacing w:after="0" w:line="240" w:lineRule="auto"/>
        <w:ind w:left="120"/>
        <w:rPr>
          <w:rFonts w:ascii="Arial" w:hAnsi="Arial" w:cs="Arial"/>
          <w:sz w:val="24"/>
          <w:szCs w:val="24"/>
        </w:rPr>
      </w:pPr>
      <w:bookmarkStart w:id="109" w:name="#_Toc375205563"/>
      <w:bookmarkStart w:id="110" w:name="#_Toc367107584"/>
      <w:bookmarkStart w:id="111" w:name="#Text304"/>
      <w:bookmarkEnd w:id="109"/>
      <w:bookmarkEnd w:id="110"/>
      <w:bookmarkEnd w:id="111"/>
    </w:p>
    <w:p w14:paraId="316D0549" w14:textId="4D82FE7B" w:rsidR="00D2583F" w:rsidRDefault="00D2583F" w:rsidP="00D8781B">
      <w:pPr>
        <w:keepNext/>
        <w:widowControl w:val="0"/>
        <w:autoSpaceDE w:val="0"/>
        <w:autoSpaceDN w:val="0"/>
        <w:adjustRightInd w:val="0"/>
        <w:spacing w:before="200" w:after="200" w:line="240" w:lineRule="auto"/>
        <w:ind w:left="120"/>
        <w:rPr>
          <w:rFonts w:ascii="Arial" w:hAnsi="Arial" w:cs="Arial"/>
          <w:sz w:val="24"/>
          <w:szCs w:val="24"/>
        </w:rPr>
      </w:pPr>
      <w:r>
        <w:rPr>
          <w:rFonts w:ascii="Arial" w:hAnsi="Arial" w:cs="Arial"/>
          <w:b/>
          <w:bCs/>
          <w:color w:val="000000"/>
          <w:sz w:val="20"/>
          <w:szCs w:val="20"/>
        </w:rPr>
        <w:t xml:space="preserve">Contract No: </w:t>
      </w:r>
      <w:r>
        <w:rPr>
          <w:rFonts w:ascii="Arial" w:hAnsi="Arial" w:cs="Arial"/>
          <w:b/>
          <w:bCs/>
          <w:color w:val="000000"/>
          <w:sz w:val="20"/>
          <w:szCs w:val="20"/>
        </w:rPr>
        <w:t> </w:t>
      </w:r>
      <w:r>
        <w:rPr>
          <w:rFonts w:ascii="Arial" w:hAnsi="Arial" w:cs="Arial"/>
          <w:b/>
          <w:bCs/>
          <w:color w:val="000000"/>
          <w:sz w:val="20"/>
          <w:szCs w:val="20"/>
        </w:rPr>
        <w:t> </w:t>
      </w:r>
      <w:r>
        <w:rPr>
          <w:rFonts w:ascii="Arial" w:hAnsi="Arial" w:cs="Arial"/>
          <w:b/>
          <w:bCs/>
          <w:color w:val="000000"/>
          <w:sz w:val="20"/>
          <w:szCs w:val="20"/>
        </w:rPr>
        <w:t> </w:t>
      </w:r>
      <w:r>
        <w:rPr>
          <w:rFonts w:ascii="Arial" w:hAnsi="Arial" w:cs="Arial"/>
          <w:b/>
          <w:bCs/>
          <w:color w:val="000000"/>
          <w:sz w:val="20"/>
          <w:szCs w:val="20"/>
        </w:rPr>
        <w:t> </w:t>
      </w:r>
      <w:r>
        <w:rPr>
          <w:rFonts w:ascii="Arial" w:hAnsi="Arial" w:cs="Arial"/>
          <w:b/>
          <w:bCs/>
          <w:color w:val="000000"/>
          <w:sz w:val="20"/>
          <w:szCs w:val="20"/>
        </w:rPr>
        <w:t> </w:t>
      </w:r>
      <w:bookmarkStart w:id="112" w:name="#Text305"/>
      <w:bookmarkEnd w:id="112"/>
    </w:p>
    <w:p w14:paraId="3E708568" w14:textId="1A71A0FE" w:rsidR="00D2583F" w:rsidRDefault="00D8781B">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[not used]</w:t>
      </w:r>
      <w:r w:rsidR="00D2583F">
        <w:rPr>
          <w:rFonts w:ascii="Arial" w:hAnsi="Arial" w:cs="Arial"/>
          <w:color w:val="000000"/>
        </w:rPr>
        <w:t> </w:t>
      </w:r>
    </w:p>
    <w:p w14:paraId="7DBAAFFC" w14:textId="77777777" w:rsidR="00D2583F" w:rsidRDefault="00D2583F">
      <w:pPr>
        <w:widowControl w:val="0"/>
        <w:autoSpaceDE w:val="0"/>
        <w:autoSpaceDN w:val="0"/>
        <w:adjustRightInd w:val="0"/>
        <w:spacing w:after="0" w:line="240" w:lineRule="auto"/>
        <w:ind w:left="120"/>
        <w:rPr>
          <w:rFonts w:ascii="Arial" w:hAnsi="Arial" w:cs="Arial"/>
          <w:sz w:val="24"/>
          <w:szCs w:val="24"/>
        </w:rPr>
      </w:pPr>
      <w:bookmarkStart w:id="113" w:name="#SC9"/>
      <w:bookmarkEnd w:id="113"/>
    </w:p>
    <w:p w14:paraId="7DFE4224" w14:textId="77777777" w:rsidR="00D2583F" w:rsidRDefault="00D2583F">
      <w:pPr>
        <w:keepNext/>
        <w:widowControl w:val="0"/>
        <w:autoSpaceDE w:val="0"/>
        <w:autoSpaceDN w:val="0"/>
        <w:adjustRightInd w:val="0"/>
        <w:spacing w:before="200" w:after="200" w:line="240" w:lineRule="auto"/>
        <w:ind w:left="120"/>
        <w:rPr>
          <w:rFonts w:ascii="Arial" w:hAnsi="Arial" w:cs="Arial"/>
          <w:sz w:val="24"/>
          <w:szCs w:val="24"/>
        </w:rPr>
      </w:pPr>
    </w:p>
    <w:p w14:paraId="1E3C58FD" w14:textId="77777777" w:rsidR="00D2583F" w:rsidRDefault="00D2583F">
      <w:pPr>
        <w:widowControl w:val="0"/>
        <w:autoSpaceDE w:val="0"/>
        <w:autoSpaceDN w:val="0"/>
        <w:adjustRightInd w:val="0"/>
        <w:spacing w:after="60" w:line="240" w:lineRule="auto"/>
        <w:ind w:left="120"/>
        <w:rPr>
          <w:rFonts w:ascii="Arial" w:hAnsi="Arial" w:cs="Arial"/>
          <w:sz w:val="24"/>
          <w:szCs w:val="24"/>
        </w:rPr>
      </w:pPr>
    </w:p>
    <w:p w14:paraId="0C2EA9C5" w14:textId="77777777" w:rsidR="00D2583F" w:rsidRDefault="00D2583F">
      <w:pPr>
        <w:widowControl w:val="0"/>
        <w:autoSpaceDE w:val="0"/>
        <w:autoSpaceDN w:val="0"/>
        <w:adjustRightInd w:val="0"/>
        <w:spacing w:after="200" w:line="276" w:lineRule="auto"/>
        <w:ind w:left="120" w:right="114"/>
        <w:rPr>
          <w:rFonts w:ascii="Arial" w:hAnsi="Arial" w:cs="Arial"/>
          <w:sz w:val="24"/>
          <w:szCs w:val="24"/>
        </w:rPr>
      </w:pPr>
    </w:p>
    <w:p w14:paraId="7533A575" w14:textId="77777777" w:rsidR="00D2583F" w:rsidRDefault="00D2583F">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sz w:val="24"/>
          <w:szCs w:val="24"/>
        </w:rPr>
        <w:br w:type="page"/>
      </w:r>
    </w:p>
    <w:p w14:paraId="595F70DD" w14:textId="77777777" w:rsidR="00D2583F" w:rsidRDefault="00D2583F">
      <w:pPr>
        <w:widowControl w:val="0"/>
        <w:autoSpaceDE w:val="0"/>
        <w:autoSpaceDN w:val="0"/>
        <w:adjustRightInd w:val="0"/>
        <w:spacing w:after="0" w:line="276" w:lineRule="auto"/>
        <w:ind w:left="120" w:right="114"/>
        <w:rPr>
          <w:rFonts w:ascii="Arial" w:hAnsi="Arial" w:cs="Arial"/>
          <w:sz w:val="24"/>
          <w:szCs w:val="24"/>
        </w:rPr>
      </w:pPr>
      <w:r>
        <w:rPr>
          <w:rFonts w:ascii="Arial" w:hAnsi="Arial" w:cs="Arial"/>
          <w:color w:val="000000"/>
        </w:rPr>
        <w:lastRenderedPageBreak/>
        <w:t xml:space="preserve"> </w:t>
      </w:r>
    </w:p>
    <w:p w14:paraId="3D79B5C3" w14:textId="77777777" w:rsidR="00D2583F" w:rsidRDefault="00D2583F">
      <w:pPr>
        <w:keepNext/>
        <w:keepLines/>
        <w:widowControl w:val="0"/>
        <w:autoSpaceDE w:val="0"/>
        <w:autoSpaceDN w:val="0"/>
        <w:adjustRightInd w:val="0"/>
        <w:spacing w:before="480" w:after="0" w:line="276" w:lineRule="auto"/>
        <w:ind w:left="120" w:right="114"/>
        <w:rPr>
          <w:rFonts w:ascii="Arial" w:hAnsi="Arial" w:cs="Arial"/>
          <w:sz w:val="24"/>
          <w:szCs w:val="24"/>
        </w:rPr>
      </w:pPr>
      <w:bookmarkStart w:id="114" w:name="_Toc501022445_11"/>
      <w:r>
        <w:rPr>
          <w:rFonts w:ascii="Arial" w:hAnsi="Arial" w:cs="Arial"/>
          <w:b/>
          <w:bCs/>
          <w:color w:val="000000"/>
          <w:sz w:val="28"/>
          <w:szCs w:val="28"/>
        </w:rPr>
        <w:t>DEFFORM 111</w:t>
      </w:r>
      <w:bookmarkEnd w:id="114"/>
    </w:p>
    <w:p w14:paraId="013ECDC4" w14:textId="77777777" w:rsidR="00D2583F" w:rsidRDefault="00D2583F">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61687619" w14:textId="77777777" w:rsidR="00D2583F" w:rsidRDefault="00D2583F">
      <w:pPr>
        <w:keepNext/>
        <w:keepLines/>
        <w:widowControl w:val="0"/>
        <w:autoSpaceDE w:val="0"/>
        <w:autoSpaceDN w:val="0"/>
        <w:adjustRightInd w:val="0"/>
        <w:spacing w:after="0" w:line="276" w:lineRule="auto"/>
        <w:ind w:left="120" w:right="114"/>
        <w:rPr>
          <w:rFonts w:ascii="Arial" w:hAnsi="Arial" w:cs="Arial"/>
          <w:sz w:val="24"/>
          <w:szCs w:val="24"/>
        </w:rPr>
      </w:pPr>
      <w:bookmarkStart w:id="115" w:name="_Toc501022446_11_1"/>
      <w:r>
        <w:rPr>
          <w:rFonts w:ascii="Arial" w:hAnsi="Arial" w:cs="Arial"/>
          <w:b/>
          <w:bCs/>
          <w:color w:val="000000"/>
        </w:rPr>
        <w:t>DEFFORM 111</w:t>
      </w:r>
      <w:bookmarkEnd w:id="115"/>
    </w:p>
    <w:p w14:paraId="7F878920"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Appendix - Addresses and Other Information</w:t>
      </w:r>
    </w:p>
    <w:p w14:paraId="0DA49973" w14:textId="77777777" w:rsidR="00D2583F" w:rsidRDefault="00D2583F">
      <w:pPr>
        <w:widowControl w:val="0"/>
        <w:autoSpaceDE w:val="0"/>
        <w:autoSpaceDN w:val="0"/>
        <w:adjustRightInd w:val="0"/>
        <w:spacing w:after="60" w:line="240" w:lineRule="auto"/>
        <w:ind w:left="840"/>
        <w:rPr>
          <w:rFonts w:ascii="Arial" w:hAnsi="Arial" w:cs="Arial"/>
          <w:sz w:val="24"/>
          <w:szCs w:val="24"/>
        </w:rPr>
      </w:pPr>
    </w:p>
    <w:p w14:paraId="7E9F77F6"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 Commercial Officer</w:t>
      </w:r>
    </w:p>
    <w:p w14:paraId="46CA187F"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Name: </w:t>
      </w:r>
      <w:r w:rsidR="00D05EA4">
        <w:rPr>
          <w:rFonts w:ascii="Arial" w:hAnsi="Arial" w:cs="Arial"/>
          <w:color w:val="000000"/>
        </w:rPr>
        <w:t>Alicia Day DES Comrcl-Ops-CCDT4</w:t>
      </w:r>
    </w:p>
    <w:p w14:paraId="521A8AFD"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Address: #1261 Spruce 2B MOD Abbey Wood Bristol BS34 8JH</w:t>
      </w:r>
    </w:p>
    <w:p w14:paraId="5F52F75B"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Email:  </w:t>
      </w:r>
      <w:r w:rsidR="00D05EA4">
        <w:rPr>
          <w:rFonts w:ascii="Arial" w:hAnsi="Arial" w:cs="Arial"/>
          <w:color w:val="000000"/>
        </w:rPr>
        <w:t>Alicia.Day705</w:t>
      </w:r>
      <w:r>
        <w:rPr>
          <w:rFonts w:ascii="Arial" w:hAnsi="Arial" w:cs="Arial"/>
          <w:color w:val="000000"/>
        </w:rPr>
        <w:t>@mod.gov.uk        </w:t>
      </w:r>
      <w:r>
        <w:rPr>
          <w:rFonts w:ascii="Wingdings" w:hAnsi="Wingdings" w:cs="Wingdings"/>
          <w:color w:val="000000"/>
          <w:sz w:val="20"/>
          <w:szCs w:val="20"/>
        </w:rPr>
        <w:t></w:t>
      </w:r>
      <w:r>
        <w:rPr>
          <w:rFonts w:ascii="Wingdings" w:hAnsi="Wingdings" w:cs="Wingdings"/>
          <w:color w:val="000000"/>
          <w:sz w:val="20"/>
          <w:szCs w:val="20"/>
        </w:rPr>
        <w:t></w:t>
      </w:r>
      <w:r>
        <w:rPr>
          <w:rFonts w:ascii="Arial" w:hAnsi="Arial" w:cs="Arial"/>
          <w:color w:val="000000"/>
        </w:rPr>
        <w:t xml:space="preserve">     030 679 3</w:t>
      </w:r>
      <w:r w:rsidR="00D05EA4">
        <w:rPr>
          <w:rFonts w:ascii="Arial" w:hAnsi="Arial" w:cs="Arial"/>
          <w:color w:val="000000"/>
        </w:rPr>
        <w:t>5865</w:t>
      </w:r>
    </w:p>
    <w:p w14:paraId="0CE84A09" w14:textId="77777777" w:rsidR="00D2583F" w:rsidRDefault="00D2583F">
      <w:pPr>
        <w:widowControl w:val="0"/>
        <w:autoSpaceDE w:val="0"/>
        <w:autoSpaceDN w:val="0"/>
        <w:adjustRightInd w:val="0"/>
        <w:spacing w:after="60" w:line="240" w:lineRule="auto"/>
        <w:ind w:left="120"/>
        <w:rPr>
          <w:rFonts w:ascii="Arial" w:hAnsi="Arial" w:cs="Arial"/>
          <w:sz w:val="24"/>
          <w:szCs w:val="24"/>
        </w:rPr>
      </w:pPr>
    </w:p>
    <w:p w14:paraId="466CE4EE"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2. Project Manager, Equipment Support Manager or PT Leader</w:t>
      </w:r>
      <w:r>
        <w:rPr>
          <w:rFonts w:ascii="Arial" w:hAnsi="Arial" w:cs="Arial"/>
          <w:color w:val="000000"/>
        </w:rPr>
        <w:t xml:space="preserve"> (from whom technical information is available)</w:t>
      </w:r>
    </w:p>
    <w:p w14:paraId="5A975800"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Name:  John Stuart</w:t>
      </w:r>
    </w:p>
    <w:p w14:paraId="7B17D429"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Address MOD Abbey Wood #2030 Poplar 0 Bristol BS34 8JH</w:t>
      </w:r>
    </w:p>
    <w:p w14:paraId="5C3312C4"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Email:  john.stuart488@mod.gov.uk                </w:t>
      </w:r>
      <w:r>
        <w:rPr>
          <w:rFonts w:ascii="Wingdings" w:hAnsi="Wingdings" w:cs="Wingdings"/>
          <w:color w:val="000000"/>
          <w:sz w:val="20"/>
          <w:szCs w:val="20"/>
        </w:rPr>
        <w:t></w:t>
      </w:r>
      <w:r>
        <w:rPr>
          <w:rFonts w:ascii="Wingdings" w:hAnsi="Wingdings" w:cs="Wingdings"/>
          <w:color w:val="000000"/>
          <w:sz w:val="20"/>
          <w:szCs w:val="20"/>
        </w:rPr>
        <w:t></w:t>
      </w:r>
      <w:r>
        <w:rPr>
          <w:rFonts w:ascii="Arial" w:hAnsi="Arial" w:cs="Arial"/>
          <w:color w:val="000000"/>
        </w:rPr>
        <w:t xml:space="preserve">      07770 644325</w:t>
      </w:r>
    </w:p>
    <w:p w14:paraId="2E63DC5F" w14:textId="77777777" w:rsidR="00D2583F" w:rsidRDefault="00D2583F">
      <w:pPr>
        <w:widowControl w:val="0"/>
        <w:autoSpaceDE w:val="0"/>
        <w:autoSpaceDN w:val="0"/>
        <w:adjustRightInd w:val="0"/>
        <w:spacing w:after="60" w:line="240" w:lineRule="auto"/>
        <w:ind w:left="120"/>
        <w:rPr>
          <w:rFonts w:ascii="Arial" w:hAnsi="Arial" w:cs="Arial"/>
          <w:sz w:val="24"/>
          <w:szCs w:val="24"/>
        </w:rPr>
      </w:pPr>
    </w:p>
    <w:p w14:paraId="4809E2F5"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3. Packaging Design Authority</w:t>
      </w:r>
      <w:r>
        <w:rPr>
          <w:rFonts w:ascii="Arial" w:hAnsi="Arial" w:cs="Arial"/>
          <w:color w:val="000000"/>
        </w:rPr>
        <w:t xml:space="preserve"> Organisation &amp; point of contact:</w:t>
      </w:r>
    </w:p>
    <w:p w14:paraId="3E549E8E"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N/A</w:t>
      </w:r>
    </w:p>
    <w:p w14:paraId="4F538759"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(Where no address is shown please contact the Project Team in Box 2) </w:t>
      </w:r>
    </w:p>
    <w:p w14:paraId="527C5266"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Wingdings" w:hAnsi="Wingdings" w:cs="Wingdings"/>
          <w:color w:val="000000"/>
          <w:sz w:val="20"/>
          <w:szCs w:val="20"/>
        </w:rPr>
        <w:t></w:t>
      </w:r>
      <w:r>
        <w:rPr>
          <w:rFonts w:ascii="Wingdings" w:hAnsi="Wingdings" w:cs="Wingdings"/>
          <w:color w:val="000000"/>
          <w:sz w:val="20"/>
          <w:szCs w:val="20"/>
        </w:rPr>
        <w:t></w:t>
      </w:r>
      <w:r>
        <w:rPr>
          <w:rFonts w:ascii="Arial" w:hAnsi="Arial" w:cs="Arial"/>
          <w:color w:val="000000"/>
        </w:rPr>
        <w:t xml:space="preserve">     N/A</w:t>
      </w:r>
    </w:p>
    <w:p w14:paraId="0671F092" w14:textId="77777777" w:rsidR="00D2583F" w:rsidRDefault="00D2583F">
      <w:pPr>
        <w:widowControl w:val="0"/>
        <w:autoSpaceDE w:val="0"/>
        <w:autoSpaceDN w:val="0"/>
        <w:adjustRightInd w:val="0"/>
        <w:spacing w:after="60" w:line="240" w:lineRule="auto"/>
        <w:ind w:left="120"/>
        <w:rPr>
          <w:rFonts w:ascii="Arial" w:hAnsi="Arial" w:cs="Arial"/>
          <w:sz w:val="24"/>
          <w:szCs w:val="24"/>
        </w:rPr>
      </w:pPr>
    </w:p>
    <w:p w14:paraId="5C26B886"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4. (a) Supply / Support Management Branch or Order Manager:</w:t>
      </w:r>
    </w:p>
    <w:p w14:paraId="5481E251"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Branch/Name: </w:t>
      </w:r>
      <w:r>
        <w:rPr>
          <w:rFonts w:ascii="Arial" w:hAnsi="Arial" w:cs="Arial"/>
          <w:color w:val="000000"/>
        </w:rPr>
        <w:t>N/A</w:t>
      </w:r>
    </w:p>
    <w:p w14:paraId="15D41E03"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Wingdings" w:hAnsi="Wingdings" w:cs="Wingdings"/>
          <w:color w:val="000000"/>
          <w:sz w:val="20"/>
          <w:szCs w:val="20"/>
        </w:rPr>
        <w:t></w:t>
      </w:r>
      <w:r>
        <w:rPr>
          <w:rFonts w:ascii="Wingdings" w:hAnsi="Wingdings" w:cs="Wingdings"/>
          <w:color w:val="000000"/>
          <w:sz w:val="20"/>
          <w:szCs w:val="20"/>
        </w:rPr>
        <w:t></w:t>
      </w:r>
      <w:r>
        <w:rPr>
          <w:rFonts w:ascii="Arial" w:hAnsi="Arial" w:cs="Arial"/>
          <w:color w:val="000000"/>
        </w:rPr>
        <w:t>N/A</w:t>
      </w:r>
    </w:p>
    <w:p w14:paraId="059011BD"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(b) U.I.N.   </w:t>
      </w:r>
      <w:r>
        <w:rPr>
          <w:rFonts w:ascii="Arial" w:hAnsi="Arial" w:cs="Arial"/>
          <w:color w:val="000000"/>
        </w:rPr>
        <w:t>TBC</w:t>
      </w:r>
    </w:p>
    <w:p w14:paraId="03053F6E" w14:textId="77777777" w:rsidR="00D2583F" w:rsidRDefault="00D2583F">
      <w:pPr>
        <w:widowControl w:val="0"/>
        <w:autoSpaceDE w:val="0"/>
        <w:autoSpaceDN w:val="0"/>
        <w:adjustRightInd w:val="0"/>
        <w:spacing w:after="60" w:line="240" w:lineRule="auto"/>
        <w:ind w:left="120"/>
        <w:rPr>
          <w:rFonts w:ascii="Arial" w:hAnsi="Arial" w:cs="Arial"/>
          <w:sz w:val="24"/>
          <w:szCs w:val="24"/>
        </w:rPr>
      </w:pPr>
    </w:p>
    <w:p w14:paraId="7B5F022D"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5. Drawings/Specifications are available from</w:t>
      </w:r>
      <w:r>
        <w:rPr>
          <w:rFonts w:ascii="Arial" w:hAnsi="Arial" w:cs="Arial"/>
          <w:color w:val="000000"/>
        </w:rPr>
        <w:t xml:space="preserve"> N/A</w:t>
      </w:r>
    </w:p>
    <w:p w14:paraId="06E3606E" w14:textId="77777777" w:rsidR="00D2583F" w:rsidRDefault="00D2583F">
      <w:pPr>
        <w:widowControl w:val="0"/>
        <w:autoSpaceDE w:val="0"/>
        <w:autoSpaceDN w:val="0"/>
        <w:adjustRightInd w:val="0"/>
        <w:spacing w:after="60" w:line="240" w:lineRule="auto"/>
        <w:ind w:left="120"/>
        <w:rPr>
          <w:rFonts w:ascii="Arial" w:hAnsi="Arial" w:cs="Arial"/>
          <w:sz w:val="24"/>
          <w:szCs w:val="24"/>
        </w:rPr>
      </w:pPr>
    </w:p>
    <w:p w14:paraId="5BF70B8A" w14:textId="77777777" w:rsidR="00D2583F" w:rsidRDefault="00D2583F">
      <w:pPr>
        <w:widowControl w:val="0"/>
        <w:tabs>
          <w:tab w:val="left" w:pos="480"/>
        </w:tabs>
        <w:autoSpaceDE w:val="0"/>
        <w:autoSpaceDN w:val="0"/>
        <w:adjustRightInd w:val="0"/>
        <w:spacing w:after="0" w:line="240" w:lineRule="auto"/>
        <w:ind w:left="480" w:hanging="360"/>
        <w:rPr>
          <w:rFonts w:ascii="Arial" w:hAnsi="Arial" w:cs="Arial"/>
          <w:sz w:val="24"/>
          <w:szCs w:val="24"/>
        </w:rPr>
      </w:pPr>
      <w:r>
        <w:rPr>
          <w:rFonts w:ascii="Arial" w:hAnsi="Arial" w:cs="Arial"/>
          <w:b/>
          <w:bCs/>
          <w:color w:val="000000"/>
        </w:rPr>
        <w:t>6.</w:t>
      </w:r>
      <w:r>
        <w:rPr>
          <w:rFonts w:ascii="Arial" w:hAnsi="Arial" w:cs="Arial"/>
          <w:sz w:val="24"/>
          <w:szCs w:val="24"/>
        </w:rPr>
        <w:tab/>
      </w:r>
      <w:r>
        <w:rPr>
          <w:rFonts w:ascii="Arial" w:hAnsi="Arial" w:cs="Arial"/>
          <w:b/>
          <w:bCs/>
          <w:color w:val="000000"/>
          <w:sz w:val="20"/>
          <w:szCs w:val="20"/>
        </w:rPr>
        <w:t>Intentionally Blank</w:t>
      </w:r>
    </w:p>
    <w:p w14:paraId="2F829416" w14:textId="77777777" w:rsidR="00D2583F" w:rsidRDefault="00D2583F">
      <w:pPr>
        <w:widowControl w:val="0"/>
        <w:autoSpaceDE w:val="0"/>
        <w:autoSpaceDN w:val="0"/>
        <w:adjustRightInd w:val="0"/>
        <w:spacing w:after="60" w:line="240" w:lineRule="auto"/>
        <w:ind w:left="120"/>
        <w:rPr>
          <w:rFonts w:ascii="Arial" w:hAnsi="Arial" w:cs="Arial"/>
          <w:sz w:val="24"/>
          <w:szCs w:val="24"/>
        </w:rPr>
      </w:pPr>
    </w:p>
    <w:p w14:paraId="3F77D97F" w14:textId="77777777" w:rsidR="00D2583F" w:rsidRDefault="00D2583F">
      <w:pPr>
        <w:widowControl w:val="0"/>
        <w:tabs>
          <w:tab w:val="left" w:pos="480"/>
        </w:tabs>
        <w:autoSpaceDE w:val="0"/>
        <w:autoSpaceDN w:val="0"/>
        <w:adjustRightInd w:val="0"/>
        <w:spacing w:after="0" w:line="240" w:lineRule="auto"/>
        <w:ind w:left="480" w:hanging="360"/>
        <w:rPr>
          <w:rFonts w:ascii="Arial" w:hAnsi="Arial" w:cs="Arial"/>
          <w:sz w:val="24"/>
          <w:szCs w:val="24"/>
        </w:rPr>
      </w:pPr>
      <w:r>
        <w:rPr>
          <w:rFonts w:ascii="Arial" w:hAnsi="Arial" w:cs="Arial"/>
          <w:b/>
          <w:bCs/>
          <w:color w:val="000000"/>
        </w:rPr>
        <w:t>7.</w:t>
      </w:r>
      <w:r>
        <w:rPr>
          <w:rFonts w:ascii="Arial" w:hAnsi="Arial" w:cs="Arial"/>
          <w:sz w:val="24"/>
          <w:szCs w:val="24"/>
        </w:rPr>
        <w:tab/>
      </w:r>
      <w:r>
        <w:rPr>
          <w:rFonts w:ascii="Arial" w:hAnsi="Arial" w:cs="Arial"/>
          <w:b/>
          <w:bCs/>
          <w:color w:val="000000"/>
          <w:sz w:val="20"/>
          <w:szCs w:val="20"/>
        </w:rPr>
        <w:t xml:space="preserve">Quality Assurance Representative:  </w:t>
      </w:r>
      <w:r>
        <w:rPr>
          <w:rFonts w:ascii="Arial" w:hAnsi="Arial" w:cs="Arial"/>
          <w:color w:val="000000"/>
          <w:sz w:val="20"/>
          <w:szCs w:val="20"/>
        </w:rPr>
        <w:t>N/a</w:t>
      </w:r>
    </w:p>
    <w:p w14:paraId="73DFBE3E"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Commercial staff are reminded that all Quality Assurance requirements should be listed under the General Contract Conditions. </w:t>
      </w:r>
    </w:p>
    <w:p w14:paraId="699239F2" w14:textId="77777777" w:rsidR="00D2583F" w:rsidRDefault="00D2583F">
      <w:pPr>
        <w:widowControl w:val="0"/>
        <w:autoSpaceDE w:val="0"/>
        <w:autoSpaceDN w:val="0"/>
        <w:adjustRightInd w:val="0"/>
        <w:spacing w:after="60" w:line="240" w:lineRule="auto"/>
        <w:ind w:left="120"/>
        <w:rPr>
          <w:rFonts w:ascii="Arial" w:hAnsi="Arial" w:cs="Arial"/>
          <w:sz w:val="24"/>
          <w:szCs w:val="24"/>
        </w:rPr>
      </w:pPr>
    </w:p>
    <w:p w14:paraId="29C5E8A2" w14:textId="77777777" w:rsidR="00D2583F" w:rsidRDefault="00D2583F">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color w:val="000000"/>
        </w:rPr>
        <w:t>8.</w:t>
      </w:r>
      <w:r>
        <w:rPr>
          <w:rFonts w:ascii="Arial" w:hAnsi="Arial" w:cs="Arial"/>
          <w:sz w:val="24"/>
          <w:szCs w:val="24"/>
        </w:rPr>
        <w:tab/>
      </w:r>
      <w:r>
        <w:rPr>
          <w:rFonts w:ascii="Arial" w:hAnsi="Arial" w:cs="Arial"/>
          <w:b/>
          <w:bCs/>
          <w:color w:val="000000"/>
          <w:sz w:val="20"/>
          <w:szCs w:val="20"/>
        </w:rPr>
        <w:t>AQAPS</w:t>
      </w:r>
      <w:r>
        <w:rPr>
          <w:rFonts w:ascii="Arial" w:hAnsi="Arial" w:cs="Arial"/>
          <w:color w:val="000000"/>
          <w:sz w:val="20"/>
          <w:szCs w:val="20"/>
        </w:rPr>
        <w:t xml:space="preserve"> and </w:t>
      </w:r>
      <w:r>
        <w:rPr>
          <w:rFonts w:ascii="Arial" w:hAnsi="Arial" w:cs="Arial"/>
          <w:b/>
          <w:bCs/>
          <w:color w:val="000000"/>
          <w:sz w:val="20"/>
          <w:szCs w:val="20"/>
        </w:rPr>
        <w:t>DEF STANs</w:t>
      </w:r>
      <w:r>
        <w:rPr>
          <w:rFonts w:ascii="Arial" w:hAnsi="Arial" w:cs="Arial"/>
          <w:color w:val="000000"/>
          <w:sz w:val="20"/>
          <w:szCs w:val="20"/>
        </w:rPr>
        <w:t xml:space="preserve"> are available from UK Defence Standardization, for access to the documents and details of the helpdesk visit </w:t>
      </w:r>
      <w:proofErr w:type="gramStart"/>
      <w:r>
        <w:rPr>
          <w:rFonts w:ascii="Arial" w:hAnsi="Arial" w:cs="Arial"/>
          <w:color w:val="0000FF"/>
          <w:sz w:val="20"/>
          <w:szCs w:val="20"/>
          <w:u w:val="single"/>
        </w:rPr>
        <w:t>http://dstan.uwh.diif.r.mil.uk/ </w:t>
      </w:r>
      <w:r>
        <w:rPr>
          <w:rFonts w:ascii="Arial" w:hAnsi="Arial" w:cs="Arial"/>
          <w:color w:val="000000"/>
          <w:sz w:val="20"/>
          <w:szCs w:val="20"/>
        </w:rPr>
        <w:t> [</w:t>
      </w:r>
      <w:proofErr w:type="gramEnd"/>
      <w:r>
        <w:rPr>
          <w:rFonts w:ascii="Arial" w:hAnsi="Arial" w:cs="Arial"/>
          <w:color w:val="000000"/>
          <w:sz w:val="20"/>
          <w:szCs w:val="20"/>
        </w:rPr>
        <w:t xml:space="preserve">intranet] or </w:t>
      </w:r>
      <w:r>
        <w:rPr>
          <w:rFonts w:ascii="Arial" w:hAnsi="Arial" w:cs="Arial"/>
          <w:color w:val="0000FF"/>
          <w:sz w:val="20"/>
          <w:szCs w:val="20"/>
          <w:u w:val="single"/>
        </w:rPr>
        <w:t>https://www.dstan.mod.uk/</w:t>
      </w:r>
      <w:r>
        <w:rPr>
          <w:rFonts w:ascii="Arial" w:hAnsi="Arial" w:cs="Arial"/>
          <w:color w:val="000000"/>
          <w:sz w:val="20"/>
          <w:szCs w:val="20"/>
        </w:rPr>
        <w:t xml:space="preserve"> [extranet, registration needed].</w:t>
      </w:r>
    </w:p>
    <w:p w14:paraId="287A6206" w14:textId="77777777" w:rsidR="00D2583F" w:rsidRDefault="00D2583F">
      <w:pPr>
        <w:widowControl w:val="0"/>
        <w:autoSpaceDE w:val="0"/>
        <w:autoSpaceDN w:val="0"/>
        <w:adjustRightInd w:val="0"/>
        <w:spacing w:after="60" w:line="240" w:lineRule="auto"/>
        <w:ind w:left="120"/>
        <w:rPr>
          <w:rFonts w:ascii="Arial" w:hAnsi="Arial" w:cs="Arial"/>
          <w:sz w:val="24"/>
          <w:szCs w:val="24"/>
        </w:rPr>
      </w:pPr>
    </w:p>
    <w:p w14:paraId="7A0F4B7B"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9.  Consignment Instructions</w:t>
      </w:r>
      <w:r>
        <w:rPr>
          <w:rFonts w:ascii="Arial" w:hAnsi="Arial" w:cs="Arial"/>
          <w:color w:val="000000"/>
        </w:rPr>
        <w:t xml:space="preserve"> The items are to be consigned as follows: N/A</w:t>
      </w:r>
    </w:p>
    <w:p w14:paraId="37CF9C94" w14:textId="77777777" w:rsidR="00D2583F" w:rsidRDefault="00D2583F">
      <w:pPr>
        <w:widowControl w:val="0"/>
        <w:autoSpaceDE w:val="0"/>
        <w:autoSpaceDN w:val="0"/>
        <w:adjustRightInd w:val="0"/>
        <w:spacing w:after="60" w:line="240" w:lineRule="auto"/>
        <w:ind w:left="120"/>
        <w:rPr>
          <w:rFonts w:ascii="Arial" w:hAnsi="Arial" w:cs="Arial"/>
          <w:sz w:val="24"/>
          <w:szCs w:val="24"/>
        </w:rPr>
      </w:pPr>
    </w:p>
    <w:p w14:paraId="32B6AD03"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10.  Transport.</w:t>
      </w:r>
      <w:r>
        <w:rPr>
          <w:rFonts w:ascii="Arial" w:hAnsi="Arial" w:cs="Arial"/>
          <w:color w:val="000000"/>
        </w:rPr>
        <w:t xml:space="preserve"> The appropriate Ministry of Defence Transport Offices are:</w:t>
      </w:r>
    </w:p>
    <w:p w14:paraId="25181E5D"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A. </w:t>
      </w:r>
      <w:r>
        <w:rPr>
          <w:rFonts w:ascii="Arial" w:hAnsi="Arial" w:cs="Arial"/>
          <w:b/>
          <w:bCs/>
          <w:color w:val="000000"/>
          <w:u w:val="single"/>
        </w:rPr>
        <w:t>DSCOM</w:t>
      </w:r>
      <w:r>
        <w:rPr>
          <w:rFonts w:ascii="Arial" w:hAnsi="Arial" w:cs="Arial"/>
          <w:color w:val="000000"/>
        </w:rPr>
        <w:t xml:space="preserve">, DE&amp;S, DSCOM, MoD Abbey Wood, Cedar 3c, Mail Point 3351, BRISTOL BS34 </w:t>
      </w:r>
      <w:r>
        <w:rPr>
          <w:rFonts w:ascii="Arial" w:hAnsi="Arial" w:cs="Arial"/>
          <w:color w:val="000000"/>
        </w:rPr>
        <w:lastRenderedPageBreak/>
        <w:t xml:space="preserve">8JH                      </w:t>
      </w:r>
    </w:p>
    <w:p w14:paraId="29519A32"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u w:val="single"/>
        </w:rPr>
        <w:t>Air Freight Centre</w:t>
      </w:r>
    </w:p>
    <w:p w14:paraId="3A9543C9"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IMPORTS </w:t>
      </w:r>
      <w:r>
        <w:rPr>
          <w:rFonts w:ascii="Wingdings" w:hAnsi="Wingdings" w:cs="Wingdings"/>
          <w:color w:val="000000"/>
          <w:sz w:val="20"/>
          <w:szCs w:val="20"/>
        </w:rPr>
        <w:t></w:t>
      </w:r>
      <w:r>
        <w:rPr>
          <w:rFonts w:ascii="Wingdings" w:hAnsi="Wingdings" w:cs="Wingdings"/>
          <w:color w:val="000000"/>
          <w:sz w:val="20"/>
          <w:szCs w:val="20"/>
        </w:rPr>
        <w:t></w:t>
      </w:r>
      <w:r>
        <w:rPr>
          <w:rFonts w:ascii="Arial" w:hAnsi="Arial" w:cs="Arial"/>
          <w:color w:val="000000"/>
        </w:rPr>
        <w:t xml:space="preserve"> 030 679 81113 / 81114   Fax 0117 913 8943</w:t>
      </w:r>
    </w:p>
    <w:p w14:paraId="0B5644C6"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EXPORTS </w:t>
      </w:r>
      <w:r>
        <w:rPr>
          <w:rFonts w:ascii="Wingdings" w:hAnsi="Wingdings" w:cs="Wingdings"/>
          <w:color w:val="000000"/>
          <w:sz w:val="20"/>
          <w:szCs w:val="20"/>
        </w:rPr>
        <w:t></w:t>
      </w:r>
      <w:r>
        <w:rPr>
          <w:rFonts w:ascii="Wingdings" w:hAnsi="Wingdings" w:cs="Wingdings"/>
          <w:color w:val="000000"/>
          <w:sz w:val="20"/>
          <w:szCs w:val="20"/>
        </w:rPr>
        <w:t></w:t>
      </w:r>
      <w:r>
        <w:rPr>
          <w:rFonts w:ascii="Arial" w:hAnsi="Arial" w:cs="Arial"/>
          <w:color w:val="000000"/>
        </w:rPr>
        <w:t xml:space="preserve"> 030 679 81113 / 81114   Fax 0117 913 8943</w:t>
      </w:r>
    </w:p>
    <w:p w14:paraId="07990FBD"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u w:val="single"/>
        </w:rPr>
        <w:t>Surface Freight Centre</w:t>
      </w:r>
    </w:p>
    <w:p w14:paraId="15FD74CB"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IMPORTS </w:t>
      </w:r>
      <w:r>
        <w:rPr>
          <w:rFonts w:ascii="Wingdings" w:hAnsi="Wingdings" w:cs="Wingdings"/>
          <w:color w:val="000000"/>
          <w:sz w:val="20"/>
          <w:szCs w:val="20"/>
        </w:rPr>
        <w:t></w:t>
      </w:r>
      <w:r>
        <w:rPr>
          <w:rFonts w:ascii="Wingdings" w:hAnsi="Wingdings" w:cs="Wingdings"/>
          <w:color w:val="000000"/>
          <w:sz w:val="20"/>
          <w:szCs w:val="20"/>
        </w:rPr>
        <w:t></w:t>
      </w:r>
      <w:r>
        <w:rPr>
          <w:rFonts w:ascii="Arial" w:hAnsi="Arial" w:cs="Arial"/>
          <w:color w:val="000000"/>
        </w:rPr>
        <w:t xml:space="preserve"> 030 679 81129 / 81133 / 81138   Fax 0117 913 8946</w:t>
      </w:r>
    </w:p>
    <w:p w14:paraId="37764CE3"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EXPORTS </w:t>
      </w:r>
      <w:r>
        <w:rPr>
          <w:rFonts w:ascii="Wingdings" w:hAnsi="Wingdings" w:cs="Wingdings"/>
          <w:color w:val="000000"/>
          <w:sz w:val="20"/>
          <w:szCs w:val="20"/>
        </w:rPr>
        <w:t></w:t>
      </w:r>
      <w:r>
        <w:rPr>
          <w:rFonts w:ascii="Wingdings" w:hAnsi="Wingdings" w:cs="Wingdings"/>
          <w:color w:val="000000"/>
          <w:sz w:val="20"/>
          <w:szCs w:val="20"/>
        </w:rPr>
        <w:t></w:t>
      </w:r>
      <w:r>
        <w:rPr>
          <w:rFonts w:ascii="Arial" w:hAnsi="Arial" w:cs="Arial"/>
          <w:color w:val="000000"/>
        </w:rPr>
        <w:t xml:space="preserve"> 030 679 81129 / 81133 / 81138   Fax 0117 913 8946</w:t>
      </w:r>
    </w:p>
    <w:p w14:paraId="507082B2" w14:textId="77777777" w:rsidR="00D2583F" w:rsidRDefault="00D2583F">
      <w:pPr>
        <w:widowControl w:val="0"/>
        <w:autoSpaceDE w:val="0"/>
        <w:autoSpaceDN w:val="0"/>
        <w:adjustRightInd w:val="0"/>
        <w:spacing w:after="60" w:line="240" w:lineRule="auto"/>
        <w:ind w:left="120"/>
        <w:rPr>
          <w:rFonts w:ascii="Arial" w:hAnsi="Arial" w:cs="Arial"/>
          <w:sz w:val="24"/>
          <w:szCs w:val="24"/>
        </w:rPr>
      </w:pPr>
      <w:proofErr w:type="gramStart"/>
      <w:r>
        <w:rPr>
          <w:rFonts w:ascii="Arial" w:hAnsi="Arial" w:cs="Arial"/>
          <w:b/>
          <w:bCs/>
          <w:color w:val="000000"/>
        </w:rPr>
        <w:t>B.</w:t>
      </w:r>
      <w:r>
        <w:rPr>
          <w:rFonts w:ascii="Arial" w:hAnsi="Arial" w:cs="Arial"/>
          <w:b/>
          <w:bCs/>
          <w:color w:val="000000"/>
          <w:u w:val="single"/>
        </w:rPr>
        <w:t>JSCS</w:t>
      </w:r>
      <w:proofErr w:type="gramEnd"/>
    </w:p>
    <w:p w14:paraId="0752C587"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JSCS Helpdesk No. 01869 256052 (select option 2, then option 3)</w:t>
      </w:r>
    </w:p>
    <w:p w14:paraId="0D707DE0"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JSCS Fax No. 01869 256837</w:t>
      </w:r>
    </w:p>
    <w:p w14:paraId="2F99A5D6" w14:textId="77777777" w:rsidR="00D2583F" w:rsidRDefault="00D97FD6">
      <w:pPr>
        <w:widowControl w:val="0"/>
        <w:autoSpaceDE w:val="0"/>
        <w:autoSpaceDN w:val="0"/>
        <w:adjustRightInd w:val="0"/>
        <w:spacing w:after="60" w:line="240" w:lineRule="auto"/>
        <w:ind w:left="120"/>
        <w:rPr>
          <w:rFonts w:ascii="Arial" w:hAnsi="Arial" w:cs="Arial"/>
          <w:sz w:val="24"/>
          <w:szCs w:val="24"/>
        </w:rPr>
      </w:pPr>
      <w:hyperlink r:id="rId25" w:history="1">
        <w:r w:rsidR="00D2583F">
          <w:rPr>
            <w:rFonts w:ascii="Arial" w:hAnsi="Arial" w:cs="Arial"/>
            <w:color w:val="0000FF"/>
            <w:u w:val="single"/>
          </w:rPr>
          <w:t>www.freightcollection.com</w:t>
        </w:r>
      </w:hyperlink>
    </w:p>
    <w:p w14:paraId="347BC3B5" w14:textId="77777777" w:rsidR="00D2583F" w:rsidRDefault="00D2583F">
      <w:pPr>
        <w:widowControl w:val="0"/>
        <w:autoSpaceDE w:val="0"/>
        <w:autoSpaceDN w:val="0"/>
        <w:adjustRightInd w:val="0"/>
        <w:spacing w:after="60" w:line="240" w:lineRule="auto"/>
        <w:ind w:left="120"/>
        <w:rPr>
          <w:rFonts w:ascii="Arial" w:hAnsi="Arial" w:cs="Arial"/>
          <w:sz w:val="24"/>
          <w:szCs w:val="24"/>
        </w:rPr>
      </w:pPr>
    </w:p>
    <w:p w14:paraId="0B0FBCBE"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11. The Invoice Paying Authority</w:t>
      </w:r>
    </w:p>
    <w:p w14:paraId="75C86B29"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Ministry of Defence, DBS Finance, Walker House, Exchange Flags Liverpool, L2 3YL                    </w:t>
      </w:r>
    </w:p>
    <w:p w14:paraId="24C3EF32"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Wingdings" w:hAnsi="Wingdings" w:cs="Wingdings"/>
          <w:color w:val="000000"/>
          <w:sz w:val="20"/>
          <w:szCs w:val="20"/>
        </w:rPr>
        <w:t></w:t>
      </w:r>
      <w:r>
        <w:rPr>
          <w:rFonts w:ascii="Wingdings" w:hAnsi="Wingdings" w:cs="Wingdings"/>
          <w:color w:val="000000"/>
          <w:sz w:val="20"/>
          <w:szCs w:val="20"/>
        </w:rPr>
        <w:t></w:t>
      </w:r>
      <w:r>
        <w:rPr>
          <w:rFonts w:ascii="Arial" w:hAnsi="Arial" w:cs="Arial"/>
          <w:color w:val="000000"/>
        </w:rPr>
        <w:t xml:space="preserve"> 0151-242-2000 Fax:  0151-242-2809</w:t>
      </w:r>
    </w:p>
    <w:p w14:paraId="0BBC08D7"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Website is: </w:t>
      </w:r>
      <w:hyperlink w:anchor="https://www.gov.uk/government/organisations/ministry_of_defence/about/procurement" w:history="1">
        <w:r>
          <w:rPr>
            <w:rFonts w:ascii="Arial" w:hAnsi="Arial" w:cs="Arial"/>
            <w:color w:val="000000"/>
          </w:rPr>
          <w:t>https://www.gov.uk/government/organisations/ministry-of-defence/about/procurement#invoice-processing</w:t>
        </w:r>
      </w:hyperlink>
    </w:p>
    <w:p w14:paraId="47ABD202" w14:textId="77777777" w:rsidR="00D2583F" w:rsidRDefault="00D2583F">
      <w:pPr>
        <w:widowControl w:val="0"/>
        <w:autoSpaceDE w:val="0"/>
        <w:autoSpaceDN w:val="0"/>
        <w:adjustRightInd w:val="0"/>
        <w:spacing w:after="60" w:line="240" w:lineRule="auto"/>
        <w:ind w:left="120"/>
        <w:rPr>
          <w:rFonts w:ascii="Arial" w:hAnsi="Arial" w:cs="Arial"/>
          <w:sz w:val="24"/>
          <w:szCs w:val="24"/>
        </w:rPr>
      </w:pPr>
    </w:p>
    <w:p w14:paraId="25A46F85"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12.  Forms and Documentation are available through *:</w:t>
      </w:r>
    </w:p>
    <w:p w14:paraId="3056FE29"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Ministry of Defence, Forms and Pubs Commodity Management PO Box 2, Building C16, C Site, Lower </w:t>
      </w:r>
      <w:proofErr w:type="spellStart"/>
      <w:r>
        <w:rPr>
          <w:rFonts w:ascii="Arial" w:hAnsi="Arial" w:cs="Arial"/>
          <w:color w:val="000000"/>
        </w:rPr>
        <w:t>Arncott</w:t>
      </w:r>
      <w:proofErr w:type="spellEnd"/>
      <w:r>
        <w:rPr>
          <w:rFonts w:ascii="Arial" w:hAnsi="Arial" w:cs="Arial"/>
          <w:color w:val="000000"/>
        </w:rPr>
        <w:t>, Bicester, OX25 1</w:t>
      </w:r>
      <w:proofErr w:type="gramStart"/>
      <w:r>
        <w:rPr>
          <w:rFonts w:ascii="Arial" w:hAnsi="Arial" w:cs="Arial"/>
          <w:color w:val="000000"/>
        </w:rPr>
        <w:t>LP  (</w:t>
      </w:r>
      <w:proofErr w:type="gramEnd"/>
      <w:r>
        <w:rPr>
          <w:rFonts w:ascii="Arial" w:hAnsi="Arial" w:cs="Arial"/>
          <w:color w:val="000000"/>
        </w:rPr>
        <w:t>Tel. 01869 256197  Fax: 01869 256824)</w:t>
      </w:r>
    </w:p>
    <w:p w14:paraId="14613141"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Applications via fax or email: </w:t>
      </w:r>
      <w:r>
        <w:rPr>
          <w:rFonts w:ascii="Arial" w:hAnsi="Arial" w:cs="Arial"/>
          <w:color w:val="0000FF"/>
          <w:u w:val="single"/>
        </w:rPr>
        <w:t>DESLCSLS-OpsFormsandPubs@mod.uk</w:t>
      </w:r>
    </w:p>
    <w:p w14:paraId="6FAB5397" w14:textId="77777777" w:rsidR="00D2583F" w:rsidRDefault="00D2583F">
      <w:pPr>
        <w:widowControl w:val="0"/>
        <w:autoSpaceDE w:val="0"/>
        <w:autoSpaceDN w:val="0"/>
        <w:adjustRightInd w:val="0"/>
        <w:spacing w:after="60" w:line="240" w:lineRule="auto"/>
        <w:ind w:left="120"/>
        <w:rPr>
          <w:rFonts w:ascii="Arial" w:hAnsi="Arial" w:cs="Arial"/>
          <w:sz w:val="24"/>
          <w:szCs w:val="24"/>
        </w:rPr>
      </w:pPr>
    </w:p>
    <w:p w14:paraId="1AB2C4EA"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NOTE</w:t>
      </w:r>
    </w:p>
    <w:p w14:paraId="5738FEA0"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1. </w:t>
      </w:r>
      <w:r>
        <w:rPr>
          <w:rFonts w:ascii="Arial" w:hAnsi="Arial" w:cs="Arial"/>
          <w:color w:val="000000"/>
        </w:rPr>
        <w:t xml:space="preserve">Many </w:t>
      </w:r>
      <w:r>
        <w:rPr>
          <w:rFonts w:ascii="Arial" w:hAnsi="Arial" w:cs="Arial"/>
          <w:b/>
          <w:bCs/>
          <w:color w:val="000000"/>
        </w:rPr>
        <w:t xml:space="preserve">DEFCONs </w:t>
      </w:r>
      <w:r>
        <w:rPr>
          <w:rFonts w:ascii="Arial" w:hAnsi="Arial" w:cs="Arial"/>
          <w:color w:val="000000"/>
        </w:rPr>
        <w:t xml:space="preserve">and </w:t>
      </w:r>
      <w:r>
        <w:rPr>
          <w:rFonts w:ascii="Arial" w:hAnsi="Arial" w:cs="Arial"/>
          <w:b/>
          <w:bCs/>
          <w:color w:val="000000"/>
        </w:rPr>
        <w:t>DEFFORMs</w:t>
      </w:r>
      <w:r>
        <w:rPr>
          <w:rFonts w:ascii="Arial" w:hAnsi="Arial" w:cs="Arial"/>
          <w:color w:val="000000"/>
        </w:rPr>
        <w:t xml:space="preserve"> can be obtained from the MOD Internet Site: </w:t>
      </w:r>
      <w:hyperlink r:id="rId26" w:history="1">
        <w:r>
          <w:rPr>
            <w:rFonts w:ascii="Arial" w:hAnsi="Arial" w:cs="Arial"/>
            <w:color w:val="0000FF"/>
            <w:u w:val="single"/>
          </w:rPr>
          <w:t>https://www.aof.mod.uk/aofcontent/tactical/toolkit/index.htm</w:t>
        </w:r>
      </w:hyperlink>
    </w:p>
    <w:p w14:paraId="408D341D"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DEFCONS: </w:t>
      </w:r>
      <w:hyperlink r:id="rId27" w:history="1">
        <w:r>
          <w:rPr>
            <w:rFonts w:ascii="Arial" w:hAnsi="Arial" w:cs="Arial"/>
            <w:color w:val="0000FF"/>
            <w:u w:val="single"/>
          </w:rPr>
          <w:t>https://www.aof.mod.uk/aofcontent/tactical/toolkit/content/defcons/defcon.htm</w:t>
        </w:r>
      </w:hyperlink>
    </w:p>
    <w:p w14:paraId="04151D46"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Archived DEFCONS: </w:t>
      </w:r>
      <w:hyperlink r:id="rId28" w:history="1">
        <w:r>
          <w:rPr>
            <w:rFonts w:ascii="Arial" w:hAnsi="Arial" w:cs="Arial"/>
            <w:color w:val="0000FF"/>
            <w:u w:val="single"/>
          </w:rPr>
          <w:t>https://www.aof.mod.uk/aofcontent/tactical/toolkit/content/defcons/archive.htm</w:t>
        </w:r>
      </w:hyperlink>
    </w:p>
    <w:p w14:paraId="3910A6A6"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DEFFORMS: </w:t>
      </w:r>
      <w:hyperlink r:id="rId29" w:history="1">
        <w:r>
          <w:rPr>
            <w:rFonts w:ascii="Arial" w:hAnsi="Arial" w:cs="Arial"/>
            <w:color w:val="0000FF"/>
            <w:u w:val="single"/>
          </w:rPr>
          <w:t>https://www.aof.mod.uk/aofcontent/tactical/toolkit/content/defforms/defelec.htm</w:t>
        </w:r>
      </w:hyperlink>
    </w:p>
    <w:p w14:paraId="4ED60C30"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Archived DEFFORMS: </w:t>
      </w:r>
      <w:hyperlink r:id="rId30" w:history="1">
        <w:r>
          <w:rPr>
            <w:rFonts w:ascii="Arial" w:hAnsi="Arial" w:cs="Arial"/>
            <w:color w:val="0000FF"/>
            <w:u w:val="single"/>
          </w:rPr>
          <w:t>https://www.aof.mod.uk/aofcontent/tactical/toolkit/content/defforms/defelec_archive.htm</w:t>
        </w:r>
      </w:hyperlink>
    </w:p>
    <w:p w14:paraId="049E7E22"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SC1A </w:t>
      </w:r>
      <w:hyperlink r:id="rId31" w:history="1">
        <w:r>
          <w:rPr>
            <w:rFonts w:ascii="Arial" w:hAnsi="Arial" w:cs="Arial"/>
            <w:color w:val="0000FF"/>
            <w:u w:val="single"/>
          </w:rPr>
          <w:t>http://aof.uwh.diif.r.mil.uk/aofcontent/tactical/toolkit/content/stancon/template1a.htm</w:t>
        </w:r>
      </w:hyperlink>
    </w:p>
    <w:p w14:paraId="4F599905"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SC1B </w:t>
      </w:r>
      <w:hyperlink r:id="rId32" w:history="1">
        <w:r>
          <w:rPr>
            <w:rFonts w:ascii="Arial" w:hAnsi="Arial" w:cs="Arial"/>
            <w:color w:val="0000FF"/>
            <w:u w:val="single"/>
          </w:rPr>
          <w:t>http://aof.uwh.diif.r.mil.uk/aofcontent/tactical/toolkit/content/stancon/template1b.htm</w:t>
        </w:r>
      </w:hyperlink>
    </w:p>
    <w:p w14:paraId="3B503746"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SC2 </w:t>
      </w:r>
      <w:hyperlink r:id="rId33" w:history="1">
        <w:r>
          <w:rPr>
            <w:rFonts w:ascii="Arial" w:hAnsi="Arial" w:cs="Arial"/>
            <w:color w:val="0000FF"/>
            <w:u w:val="single"/>
          </w:rPr>
          <w:t>http://aof.uwh.diif.r.mil.uk/aofcontent/tactical/toolkit/content/stancon/template2.htm</w:t>
        </w:r>
      </w:hyperlink>
    </w:p>
    <w:p w14:paraId="0F6545D5" w14:textId="77777777" w:rsidR="00D2583F" w:rsidRDefault="00D2583F">
      <w:pPr>
        <w:widowControl w:val="0"/>
        <w:autoSpaceDE w:val="0"/>
        <w:autoSpaceDN w:val="0"/>
        <w:adjustRightInd w:val="0"/>
        <w:spacing w:after="60" w:line="240" w:lineRule="auto"/>
        <w:ind w:left="120"/>
        <w:rPr>
          <w:rFonts w:ascii="Arial" w:hAnsi="Arial" w:cs="Arial"/>
          <w:sz w:val="24"/>
          <w:szCs w:val="24"/>
        </w:rPr>
      </w:pPr>
    </w:p>
    <w:p w14:paraId="3B34C835"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2. If the required forms or documentation are not available on the MOD Internet site requests should be submitted through the Commercial Officer named in Section 1.  </w:t>
      </w:r>
    </w:p>
    <w:p w14:paraId="72F16C32" w14:textId="77777777" w:rsidR="00D2583F" w:rsidRDefault="00D2583F">
      <w:pPr>
        <w:widowControl w:val="0"/>
        <w:autoSpaceDE w:val="0"/>
        <w:autoSpaceDN w:val="0"/>
        <w:adjustRightInd w:val="0"/>
        <w:spacing w:after="200" w:line="276" w:lineRule="auto"/>
        <w:ind w:left="120" w:right="114"/>
        <w:rPr>
          <w:rFonts w:ascii="Arial" w:hAnsi="Arial" w:cs="Arial"/>
          <w:sz w:val="24"/>
          <w:szCs w:val="24"/>
        </w:rPr>
      </w:pPr>
    </w:p>
    <w:p w14:paraId="32D0BD4A" w14:textId="77777777" w:rsidR="00D2583F" w:rsidRPr="00A06C40" w:rsidRDefault="00D2583F" w:rsidP="00A06C40">
      <w:pPr>
        <w:widowControl w:val="0"/>
        <w:autoSpaceDE w:val="0"/>
        <w:autoSpaceDN w:val="0"/>
        <w:adjustRightInd w:val="0"/>
        <w:spacing w:after="0" w:line="240" w:lineRule="auto"/>
        <w:ind w:left="120"/>
        <w:rPr>
          <w:rFonts w:ascii="Arial" w:hAnsi="Arial" w:cs="Arial"/>
          <w:color w:val="000000"/>
        </w:rPr>
      </w:pPr>
    </w:p>
    <w:p w14:paraId="0CFA94EE" w14:textId="77777777" w:rsidR="00D2583F" w:rsidRDefault="00D2583F" w:rsidP="00F37C13">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sz w:val="24"/>
          <w:szCs w:val="24"/>
        </w:rPr>
        <w:br w:type="page"/>
      </w:r>
      <w:bookmarkStart w:id="116" w:name="_Toc501022445_12"/>
      <w:r>
        <w:rPr>
          <w:rFonts w:ascii="Arial" w:hAnsi="Arial" w:cs="Arial"/>
          <w:b/>
          <w:bCs/>
          <w:color w:val="000000"/>
          <w:sz w:val="28"/>
          <w:szCs w:val="28"/>
        </w:rPr>
        <w:lastRenderedPageBreak/>
        <w:t>Deliverables</w:t>
      </w:r>
      <w:bookmarkEnd w:id="116"/>
    </w:p>
    <w:p w14:paraId="04302829" w14:textId="77777777" w:rsidR="00D2583F" w:rsidRDefault="00D2583F">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46815B20" w14:textId="77777777" w:rsidR="00D2583F" w:rsidRDefault="00D2583F">
      <w:pPr>
        <w:keepNext/>
        <w:keepLines/>
        <w:widowControl w:val="0"/>
        <w:autoSpaceDE w:val="0"/>
        <w:autoSpaceDN w:val="0"/>
        <w:adjustRightInd w:val="0"/>
        <w:spacing w:after="0" w:line="276" w:lineRule="auto"/>
        <w:ind w:left="120" w:right="114"/>
        <w:rPr>
          <w:rFonts w:ascii="Arial" w:hAnsi="Arial" w:cs="Arial"/>
          <w:sz w:val="24"/>
          <w:szCs w:val="24"/>
        </w:rPr>
      </w:pPr>
      <w:bookmarkStart w:id="117" w:name="_Toc501022446_12_1"/>
      <w:r>
        <w:rPr>
          <w:rFonts w:ascii="Arial" w:hAnsi="Arial" w:cs="Arial"/>
          <w:b/>
          <w:bCs/>
          <w:color w:val="000000"/>
        </w:rPr>
        <w:t>Supplier Contractual Deliverables</w:t>
      </w:r>
      <w:bookmarkEnd w:id="117"/>
    </w:p>
    <w:p w14:paraId="6B91B73C"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Supplier Contractual Deliverables</w:t>
      </w:r>
    </w:p>
    <w:tbl>
      <w:tblPr>
        <w:tblW w:w="0" w:type="auto"/>
        <w:tblInd w:w="125" w:type="dxa"/>
        <w:tblLayout w:type="fixed"/>
        <w:tblCellMar>
          <w:left w:w="0" w:type="dxa"/>
          <w:right w:w="0" w:type="dxa"/>
        </w:tblCellMar>
        <w:tblLook w:val="0000" w:firstRow="0" w:lastRow="0" w:firstColumn="0" w:lastColumn="0" w:noHBand="0" w:noVBand="0"/>
      </w:tblPr>
      <w:tblGrid>
        <w:gridCol w:w="1908"/>
        <w:gridCol w:w="3060"/>
        <w:gridCol w:w="2160"/>
        <w:gridCol w:w="1728"/>
      </w:tblGrid>
      <w:tr w:rsidR="00D2583F" w:rsidRPr="00D51821" w14:paraId="4DBD66EA" w14:textId="77777777">
        <w:tc>
          <w:tcPr>
            <w:tcW w:w="1908" w:type="dxa"/>
            <w:tcBorders>
              <w:top w:val="single" w:sz="4" w:space="0" w:color="000000"/>
              <w:left w:val="single" w:sz="4" w:space="0" w:color="000000"/>
              <w:bottom w:val="single" w:sz="4" w:space="0" w:color="000000"/>
              <w:right w:val="single" w:sz="4" w:space="0" w:color="000000"/>
            </w:tcBorders>
            <w:shd w:val="clear" w:color="auto" w:fill="72A1C8"/>
          </w:tcPr>
          <w:p w14:paraId="502F661E" w14:textId="77777777" w:rsidR="00D2583F" w:rsidRPr="00D51821" w:rsidRDefault="00D2583F">
            <w:pPr>
              <w:widowControl w:val="0"/>
              <w:autoSpaceDE w:val="0"/>
              <w:autoSpaceDN w:val="0"/>
              <w:adjustRightInd w:val="0"/>
              <w:spacing w:after="0" w:line="240" w:lineRule="auto"/>
              <w:ind w:left="108" w:right="100"/>
              <w:rPr>
                <w:rFonts w:ascii="Arial" w:hAnsi="Arial" w:cs="Arial"/>
                <w:sz w:val="24"/>
                <w:szCs w:val="24"/>
              </w:rPr>
            </w:pPr>
            <w:r w:rsidRPr="00D51821">
              <w:rPr>
                <w:rFonts w:ascii="Arial" w:hAnsi="Arial" w:cs="Arial"/>
                <w:color w:val="000000"/>
                <w:sz w:val="18"/>
                <w:szCs w:val="18"/>
              </w:rPr>
              <w:t>Name</w:t>
            </w:r>
          </w:p>
        </w:tc>
        <w:tc>
          <w:tcPr>
            <w:tcW w:w="3060" w:type="dxa"/>
            <w:tcBorders>
              <w:top w:val="single" w:sz="4" w:space="0" w:color="000000"/>
              <w:left w:val="single" w:sz="4" w:space="0" w:color="000000"/>
              <w:bottom w:val="single" w:sz="4" w:space="0" w:color="000000"/>
              <w:right w:val="single" w:sz="4" w:space="0" w:color="000000"/>
            </w:tcBorders>
            <w:shd w:val="clear" w:color="auto" w:fill="72A1C8"/>
          </w:tcPr>
          <w:p w14:paraId="456D6756" w14:textId="77777777" w:rsidR="00D2583F" w:rsidRPr="00D51821" w:rsidRDefault="00D2583F">
            <w:pPr>
              <w:widowControl w:val="0"/>
              <w:autoSpaceDE w:val="0"/>
              <w:autoSpaceDN w:val="0"/>
              <w:adjustRightInd w:val="0"/>
              <w:spacing w:after="0" w:line="240" w:lineRule="auto"/>
              <w:ind w:left="116" w:right="100"/>
              <w:rPr>
                <w:rFonts w:ascii="Arial" w:hAnsi="Arial" w:cs="Arial"/>
                <w:sz w:val="24"/>
                <w:szCs w:val="24"/>
              </w:rPr>
            </w:pPr>
            <w:r w:rsidRPr="00D51821">
              <w:rPr>
                <w:rFonts w:ascii="Arial" w:hAnsi="Arial" w:cs="Arial"/>
                <w:color w:val="000000"/>
                <w:sz w:val="18"/>
                <w:szCs w:val="18"/>
              </w:rPr>
              <w:t>Description</w:t>
            </w:r>
          </w:p>
        </w:tc>
        <w:tc>
          <w:tcPr>
            <w:tcW w:w="2160" w:type="dxa"/>
            <w:tcBorders>
              <w:top w:val="single" w:sz="4" w:space="0" w:color="000000"/>
              <w:left w:val="single" w:sz="4" w:space="0" w:color="000000"/>
              <w:bottom w:val="single" w:sz="4" w:space="0" w:color="000000"/>
              <w:right w:val="single" w:sz="4" w:space="0" w:color="000000"/>
            </w:tcBorders>
            <w:shd w:val="clear" w:color="auto" w:fill="72A1C8"/>
          </w:tcPr>
          <w:p w14:paraId="1122314D" w14:textId="77777777" w:rsidR="00D2583F" w:rsidRPr="00D51821" w:rsidRDefault="00D2583F">
            <w:pPr>
              <w:widowControl w:val="0"/>
              <w:autoSpaceDE w:val="0"/>
              <w:autoSpaceDN w:val="0"/>
              <w:adjustRightInd w:val="0"/>
              <w:spacing w:after="0" w:line="240" w:lineRule="auto"/>
              <w:ind w:left="116" w:right="100"/>
              <w:rPr>
                <w:rFonts w:ascii="Arial" w:hAnsi="Arial" w:cs="Arial"/>
                <w:sz w:val="24"/>
                <w:szCs w:val="24"/>
              </w:rPr>
            </w:pPr>
            <w:r w:rsidRPr="00D51821">
              <w:rPr>
                <w:rFonts w:ascii="Arial" w:hAnsi="Arial" w:cs="Arial"/>
                <w:color w:val="000000"/>
                <w:sz w:val="18"/>
                <w:szCs w:val="18"/>
              </w:rPr>
              <w:t>Due</w:t>
            </w:r>
          </w:p>
        </w:tc>
        <w:tc>
          <w:tcPr>
            <w:tcW w:w="1728" w:type="dxa"/>
            <w:tcBorders>
              <w:top w:val="single" w:sz="4" w:space="0" w:color="000000"/>
              <w:left w:val="single" w:sz="4" w:space="0" w:color="000000"/>
              <w:bottom w:val="single" w:sz="4" w:space="0" w:color="000000"/>
              <w:right w:val="single" w:sz="4" w:space="0" w:color="000000"/>
            </w:tcBorders>
            <w:shd w:val="clear" w:color="auto" w:fill="72A1C8"/>
          </w:tcPr>
          <w:p w14:paraId="67CA0F64" w14:textId="77777777" w:rsidR="00D2583F" w:rsidRPr="00D51821" w:rsidRDefault="00D2583F">
            <w:pPr>
              <w:widowControl w:val="0"/>
              <w:autoSpaceDE w:val="0"/>
              <w:autoSpaceDN w:val="0"/>
              <w:adjustRightInd w:val="0"/>
              <w:spacing w:after="0" w:line="240" w:lineRule="auto"/>
              <w:ind w:left="116" w:right="92"/>
              <w:rPr>
                <w:rFonts w:ascii="Arial" w:hAnsi="Arial" w:cs="Arial"/>
                <w:sz w:val="24"/>
                <w:szCs w:val="24"/>
              </w:rPr>
            </w:pPr>
            <w:r w:rsidRPr="00D51821">
              <w:rPr>
                <w:rFonts w:ascii="Arial" w:hAnsi="Arial" w:cs="Arial"/>
                <w:color w:val="000000"/>
                <w:sz w:val="18"/>
                <w:szCs w:val="18"/>
              </w:rPr>
              <w:t>Responsible Party</w:t>
            </w:r>
          </w:p>
        </w:tc>
      </w:tr>
      <w:tr w:rsidR="00D2583F" w:rsidRPr="00D51821" w14:paraId="20B0DB74"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7621F4F3" w14:textId="77777777" w:rsidR="00D2583F" w:rsidRPr="00D51821" w:rsidRDefault="00D2583F">
            <w:pPr>
              <w:widowControl w:val="0"/>
              <w:autoSpaceDE w:val="0"/>
              <w:autoSpaceDN w:val="0"/>
              <w:adjustRightInd w:val="0"/>
              <w:spacing w:after="0" w:line="240" w:lineRule="auto"/>
              <w:ind w:left="108" w:right="100"/>
              <w:rPr>
                <w:rFonts w:ascii="Arial" w:hAnsi="Arial" w:cs="Arial"/>
                <w:sz w:val="24"/>
                <w:szCs w:val="24"/>
              </w:rPr>
            </w:pPr>
            <w:r w:rsidRPr="00D51821">
              <w:rPr>
                <w:rFonts w:ascii="Arial" w:hAnsi="Arial" w:cs="Arial"/>
                <w:color w:val="000000"/>
                <w:sz w:val="18"/>
                <w:szCs w:val="18"/>
              </w:rPr>
              <w:t>Obligation Condition 36.c - Payment</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0FBEF53B" w14:textId="77777777" w:rsidR="00D2583F" w:rsidRPr="00D51821" w:rsidRDefault="00D2583F">
            <w:pPr>
              <w:widowControl w:val="0"/>
              <w:autoSpaceDE w:val="0"/>
              <w:autoSpaceDN w:val="0"/>
              <w:adjustRightInd w:val="0"/>
              <w:spacing w:after="0" w:line="240" w:lineRule="auto"/>
              <w:ind w:left="116" w:right="100"/>
              <w:rPr>
                <w:rFonts w:ascii="Arial" w:hAnsi="Arial" w:cs="Arial"/>
                <w:sz w:val="24"/>
                <w:szCs w:val="24"/>
              </w:rPr>
            </w:pPr>
            <w:r w:rsidRPr="00D51821">
              <w:rPr>
                <w:rFonts w:ascii="Arial" w:hAnsi="Arial" w:cs="Arial"/>
                <w:color w:val="000000"/>
                <w:sz w:val="18"/>
                <w:szCs w:val="18"/>
              </w:rPr>
              <w:t>no later than 30 days from receipt of valid undisputed invoice</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2BD2A217" w14:textId="77777777" w:rsidR="00D2583F" w:rsidRPr="00D51821" w:rsidRDefault="00D2583F">
            <w:pPr>
              <w:widowControl w:val="0"/>
              <w:autoSpaceDE w:val="0"/>
              <w:autoSpaceDN w:val="0"/>
              <w:adjustRightInd w:val="0"/>
              <w:spacing w:after="0" w:line="240" w:lineRule="auto"/>
              <w:ind w:left="116" w:right="100"/>
              <w:rPr>
                <w:rFonts w:ascii="Arial" w:hAnsi="Arial"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4AA11509" w14:textId="77777777" w:rsidR="00D2583F" w:rsidRPr="00D51821" w:rsidRDefault="00D2583F">
            <w:pPr>
              <w:widowControl w:val="0"/>
              <w:autoSpaceDE w:val="0"/>
              <w:autoSpaceDN w:val="0"/>
              <w:adjustRightInd w:val="0"/>
              <w:spacing w:after="0" w:line="240" w:lineRule="auto"/>
              <w:ind w:left="116" w:right="92"/>
              <w:rPr>
                <w:rFonts w:ascii="Arial" w:hAnsi="Arial" w:cs="Arial"/>
                <w:sz w:val="24"/>
                <w:szCs w:val="24"/>
              </w:rPr>
            </w:pPr>
            <w:r w:rsidRPr="00D51821">
              <w:rPr>
                <w:rFonts w:ascii="Arial" w:hAnsi="Arial" w:cs="Arial"/>
                <w:color w:val="000000"/>
                <w:sz w:val="18"/>
                <w:szCs w:val="18"/>
              </w:rPr>
              <w:t>Supplier Organization</w:t>
            </w:r>
          </w:p>
        </w:tc>
      </w:tr>
      <w:tr w:rsidR="00D2583F" w:rsidRPr="00D51821" w14:paraId="7B027FC1"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3BDFBB2C" w14:textId="77777777" w:rsidR="00D2583F" w:rsidRPr="00D51821" w:rsidRDefault="00D2583F">
            <w:pPr>
              <w:widowControl w:val="0"/>
              <w:autoSpaceDE w:val="0"/>
              <w:autoSpaceDN w:val="0"/>
              <w:adjustRightInd w:val="0"/>
              <w:spacing w:after="0" w:line="240" w:lineRule="auto"/>
              <w:ind w:left="108" w:right="100"/>
              <w:rPr>
                <w:rFonts w:ascii="Arial" w:hAnsi="Arial" w:cs="Arial"/>
                <w:sz w:val="24"/>
                <w:szCs w:val="24"/>
              </w:rPr>
            </w:pPr>
            <w:r w:rsidRPr="00D51821">
              <w:rPr>
                <w:rFonts w:ascii="Arial" w:hAnsi="Arial" w:cs="Arial"/>
                <w:color w:val="000000"/>
                <w:sz w:val="18"/>
                <w:szCs w:val="18"/>
              </w:rPr>
              <w:t>Obligation Condition 37.c - Notification of applicable VAT</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111C4C25" w14:textId="77777777" w:rsidR="00D2583F" w:rsidRPr="00D51821" w:rsidRDefault="00D2583F">
            <w:pPr>
              <w:widowControl w:val="0"/>
              <w:autoSpaceDE w:val="0"/>
              <w:autoSpaceDN w:val="0"/>
              <w:adjustRightInd w:val="0"/>
              <w:spacing w:after="0" w:line="240" w:lineRule="auto"/>
              <w:ind w:left="116" w:right="100"/>
              <w:rPr>
                <w:rFonts w:ascii="Arial" w:hAnsi="Arial" w:cs="Arial"/>
                <w:sz w:val="24"/>
                <w:szCs w:val="24"/>
              </w:rPr>
            </w:pPr>
            <w:r w:rsidRPr="00D51821">
              <w:rPr>
                <w:rFonts w:ascii="Arial" w:hAnsi="Arial" w:cs="Arial"/>
                <w:color w:val="000000"/>
                <w:sz w:val="18"/>
                <w:szCs w:val="18"/>
              </w:rPr>
              <w:t>Notification of VAT liability or changes to it</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05A1F406" w14:textId="77777777" w:rsidR="00D2583F" w:rsidRPr="00D51821" w:rsidRDefault="00D2583F">
            <w:pPr>
              <w:widowControl w:val="0"/>
              <w:autoSpaceDE w:val="0"/>
              <w:autoSpaceDN w:val="0"/>
              <w:adjustRightInd w:val="0"/>
              <w:spacing w:after="0" w:line="240" w:lineRule="auto"/>
              <w:ind w:left="116" w:right="100"/>
              <w:rPr>
                <w:rFonts w:ascii="Arial" w:hAnsi="Arial"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311B2FB8" w14:textId="77777777" w:rsidR="00D2583F" w:rsidRPr="00D51821" w:rsidRDefault="00D2583F">
            <w:pPr>
              <w:widowControl w:val="0"/>
              <w:autoSpaceDE w:val="0"/>
              <w:autoSpaceDN w:val="0"/>
              <w:adjustRightInd w:val="0"/>
              <w:spacing w:after="0" w:line="240" w:lineRule="auto"/>
              <w:ind w:left="116" w:right="92"/>
              <w:rPr>
                <w:rFonts w:ascii="Arial" w:hAnsi="Arial" w:cs="Arial"/>
                <w:sz w:val="24"/>
                <w:szCs w:val="24"/>
              </w:rPr>
            </w:pPr>
            <w:r w:rsidRPr="00D51821">
              <w:rPr>
                <w:rFonts w:ascii="Arial" w:hAnsi="Arial" w:cs="Arial"/>
                <w:color w:val="000000"/>
                <w:sz w:val="18"/>
                <w:szCs w:val="18"/>
              </w:rPr>
              <w:t>Supplier Organization</w:t>
            </w:r>
          </w:p>
        </w:tc>
      </w:tr>
      <w:tr w:rsidR="00D2583F" w:rsidRPr="00D51821" w14:paraId="18154121"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29EC0E1E" w14:textId="77777777" w:rsidR="00D2583F" w:rsidRPr="00D51821" w:rsidRDefault="00D2583F">
            <w:pPr>
              <w:widowControl w:val="0"/>
              <w:autoSpaceDE w:val="0"/>
              <w:autoSpaceDN w:val="0"/>
              <w:adjustRightInd w:val="0"/>
              <w:spacing w:after="0" w:line="240" w:lineRule="auto"/>
              <w:ind w:left="108" w:right="100"/>
              <w:rPr>
                <w:rFonts w:ascii="Arial" w:hAnsi="Arial" w:cs="Arial"/>
                <w:sz w:val="24"/>
                <w:szCs w:val="24"/>
              </w:rPr>
            </w:pPr>
            <w:r w:rsidRPr="00D51821">
              <w:rPr>
                <w:rFonts w:ascii="Arial" w:hAnsi="Arial" w:cs="Arial"/>
                <w:color w:val="000000"/>
                <w:sz w:val="18"/>
                <w:szCs w:val="18"/>
              </w:rPr>
              <w:t>Obligation Condition 42.c.(2) - Post notification of Termination</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5FE66A3D" w14:textId="77777777" w:rsidR="00D2583F" w:rsidRPr="00D51821" w:rsidRDefault="00D2583F">
            <w:pPr>
              <w:widowControl w:val="0"/>
              <w:autoSpaceDE w:val="0"/>
              <w:autoSpaceDN w:val="0"/>
              <w:adjustRightInd w:val="0"/>
              <w:spacing w:after="0" w:line="240" w:lineRule="auto"/>
              <w:ind w:left="116" w:right="100"/>
              <w:rPr>
                <w:rFonts w:ascii="Arial" w:hAnsi="Arial" w:cs="Arial"/>
                <w:sz w:val="24"/>
                <w:szCs w:val="24"/>
              </w:rPr>
            </w:pPr>
            <w:r w:rsidRPr="00D51821">
              <w:rPr>
                <w:rFonts w:ascii="Arial" w:hAnsi="Arial" w:cs="Arial"/>
                <w:color w:val="000000"/>
                <w:sz w:val="18"/>
                <w:szCs w:val="18"/>
              </w:rPr>
              <w:t xml:space="preserve">List of Unused and undamaged materiel; contractor deliverables </w:t>
            </w:r>
            <w:proofErr w:type="gramStart"/>
            <w:r w:rsidRPr="00D51821">
              <w:rPr>
                <w:rFonts w:ascii="Arial" w:hAnsi="Arial" w:cs="Arial"/>
                <w:color w:val="000000"/>
                <w:sz w:val="18"/>
                <w:szCs w:val="18"/>
              </w:rPr>
              <w:t>in the course of</w:t>
            </w:r>
            <w:proofErr w:type="gramEnd"/>
            <w:r w:rsidRPr="00D51821">
              <w:rPr>
                <w:rFonts w:ascii="Arial" w:hAnsi="Arial" w:cs="Arial"/>
                <w:color w:val="000000"/>
                <w:sz w:val="18"/>
                <w:szCs w:val="18"/>
              </w:rPr>
              <w:t xml:space="preserve"> manufacture.</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2586A218" w14:textId="77777777" w:rsidR="00D2583F" w:rsidRPr="00D51821" w:rsidRDefault="00D2583F">
            <w:pPr>
              <w:widowControl w:val="0"/>
              <w:autoSpaceDE w:val="0"/>
              <w:autoSpaceDN w:val="0"/>
              <w:adjustRightInd w:val="0"/>
              <w:spacing w:after="0" w:line="240" w:lineRule="auto"/>
              <w:ind w:left="116" w:right="100"/>
              <w:rPr>
                <w:rFonts w:ascii="Arial" w:hAnsi="Arial"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390536D4" w14:textId="77777777" w:rsidR="00D2583F" w:rsidRPr="00D51821" w:rsidRDefault="00D2583F">
            <w:pPr>
              <w:widowControl w:val="0"/>
              <w:autoSpaceDE w:val="0"/>
              <w:autoSpaceDN w:val="0"/>
              <w:adjustRightInd w:val="0"/>
              <w:spacing w:after="0" w:line="240" w:lineRule="auto"/>
              <w:ind w:left="116" w:right="92"/>
              <w:rPr>
                <w:rFonts w:ascii="Arial" w:hAnsi="Arial" w:cs="Arial"/>
                <w:sz w:val="24"/>
                <w:szCs w:val="24"/>
              </w:rPr>
            </w:pPr>
            <w:r w:rsidRPr="00D51821">
              <w:rPr>
                <w:rFonts w:ascii="Arial" w:hAnsi="Arial" w:cs="Arial"/>
                <w:color w:val="000000"/>
                <w:sz w:val="18"/>
                <w:szCs w:val="18"/>
              </w:rPr>
              <w:t>Supplier Organization</w:t>
            </w:r>
          </w:p>
        </w:tc>
      </w:tr>
      <w:tr w:rsidR="00D2583F" w:rsidRPr="00D51821" w14:paraId="5BC77DB7"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027047DD" w14:textId="77777777" w:rsidR="00D2583F" w:rsidRPr="00D51821" w:rsidRDefault="00D2583F">
            <w:pPr>
              <w:widowControl w:val="0"/>
              <w:autoSpaceDE w:val="0"/>
              <w:autoSpaceDN w:val="0"/>
              <w:adjustRightInd w:val="0"/>
              <w:spacing w:after="0" w:line="240" w:lineRule="auto"/>
              <w:ind w:left="108" w:right="100"/>
              <w:rPr>
                <w:rFonts w:ascii="Arial" w:hAnsi="Arial" w:cs="Arial"/>
                <w:sz w:val="24"/>
                <w:szCs w:val="24"/>
              </w:rPr>
            </w:pPr>
            <w:r w:rsidRPr="00D51821">
              <w:rPr>
                <w:rFonts w:ascii="Arial" w:hAnsi="Arial" w:cs="Arial"/>
                <w:color w:val="000000"/>
                <w:sz w:val="18"/>
                <w:szCs w:val="18"/>
              </w:rPr>
              <w:t xml:space="preserve">Obligation Clause Condition </w:t>
            </w:r>
            <w:proofErr w:type="gramStart"/>
            <w:r w:rsidRPr="00D51821">
              <w:rPr>
                <w:rFonts w:ascii="Arial" w:hAnsi="Arial" w:cs="Arial"/>
                <w:color w:val="000000"/>
                <w:sz w:val="18"/>
                <w:szCs w:val="18"/>
              </w:rPr>
              <w:t>42.f  -</w:t>
            </w:r>
            <w:proofErr w:type="gramEnd"/>
            <w:r w:rsidRPr="00D51821">
              <w:rPr>
                <w:rFonts w:ascii="Arial" w:hAnsi="Arial" w:cs="Arial"/>
                <w:color w:val="000000"/>
                <w:sz w:val="18"/>
                <w:szCs w:val="18"/>
              </w:rPr>
              <w:t xml:space="preserve"> Subcontract Termination</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28819798" w14:textId="77777777" w:rsidR="00D2583F" w:rsidRPr="00D51821" w:rsidRDefault="00D2583F">
            <w:pPr>
              <w:widowControl w:val="0"/>
              <w:autoSpaceDE w:val="0"/>
              <w:autoSpaceDN w:val="0"/>
              <w:adjustRightInd w:val="0"/>
              <w:spacing w:after="0" w:line="240" w:lineRule="auto"/>
              <w:ind w:left="116" w:right="100"/>
              <w:rPr>
                <w:rFonts w:ascii="Arial" w:hAnsi="Arial" w:cs="Arial"/>
                <w:sz w:val="24"/>
                <w:szCs w:val="24"/>
              </w:rPr>
            </w:pPr>
            <w:r w:rsidRPr="00D51821">
              <w:rPr>
                <w:rFonts w:ascii="Arial" w:hAnsi="Arial" w:cs="Arial"/>
                <w:color w:val="000000"/>
                <w:sz w:val="18"/>
                <w:szCs w:val="18"/>
              </w:rPr>
              <w:t>inclusion of Termination clause in subcontracts over £250,000</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0EA15F71" w14:textId="77777777" w:rsidR="00D2583F" w:rsidRPr="00D51821" w:rsidRDefault="00D2583F">
            <w:pPr>
              <w:widowControl w:val="0"/>
              <w:autoSpaceDE w:val="0"/>
              <w:autoSpaceDN w:val="0"/>
              <w:adjustRightInd w:val="0"/>
              <w:spacing w:after="0" w:line="240" w:lineRule="auto"/>
              <w:ind w:left="116" w:right="100"/>
              <w:rPr>
                <w:rFonts w:ascii="Arial" w:hAnsi="Arial"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5FD72586" w14:textId="77777777" w:rsidR="00D2583F" w:rsidRPr="00D51821" w:rsidRDefault="00D2583F">
            <w:pPr>
              <w:widowControl w:val="0"/>
              <w:autoSpaceDE w:val="0"/>
              <w:autoSpaceDN w:val="0"/>
              <w:adjustRightInd w:val="0"/>
              <w:spacing w:after="0" w:line="240" w:lineRule="auto"/>
              <w:ind w:left="116" w:right="92"/>
              <w:rPr>
                <w:rFonts w:ascii="Arial" w:hAnsi="Arial" w:cs="Arial"/>
                <w:sz w:val="24"/>
                <w:szCs w:val="24"/>
              </w:rPr>
            </w:pPr>
            <w:r w:rsidRPr="00D51821">
              <w:rPr>
                <w:rFonts w:ascii="Arial" w:hAnsi="Arial" w:cs="Arial"/>
                <w:color w:val="000000"/>
                <w:sz w:val="18"/>
                <w:szCs w:val="18"/>
              </w:rPr>
              <w:t>Supplier Organization</w:t>
            </w:r>
          </w:p>
        </w:tc>
      </w:tr>
      <w:tr w:rsidR="00D2583F" w:rsidRPr="00D51821" w14:paraId="6976626D"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0F2EAEE0" w14:textId="77777777" w:rsidR="00D2583F" w:rsidRPr="00D51821" w:rsidRDefault="00D2583F">
            <w:pPr>
              <w:widowControl w:val="0"/>
              <w:autoSpaceDE w:val="0"/>
              <w:autoSpaceDN w:val="0"/>
              <w:adjustRightInd w:val="0"/>
              <w:spacing w:after="0" w:line="240" w:lineRule="auto"/>
              <w:ind w:left="108" w:right="100"/>
              <w:rPr>
                <w:rFonts w:ascii="Arial" w:hAnsi="Arial" w:cs="Arial"/>
                <w:sz w:val="24"/>
                <w:szCs w:val="24"/>
              </w:rPr>
            </w:pPr>
            <w:r w:rsidRPr="00D51821">
              <w:rPr>
                <w:rFonts w:ascii="Arial" w:hAnsi="Arial" w:cs="Arial"/>
                <w:color w:val="000000"/>
                <w:sz w:val="18"/>
                <w:szCs w:val="18"/>
              </w:rPr>
              <w:t xml:space="preserve">Obligation DEFCON 21 </w:t>
            </w:r>
            <w:proofErr w:type="gramStart"/>
            <w:r w:rsidRPr="00D51821">
              <w:rPr>
                <w:rFonts w:ascii="Arial" w:hAnsi="Arial" w:cs="Arial"/>
                <w:color w:val="000000"/>
                <w:sz w:val="18"/>
                <w:szCs w:val="18"/>
              </w:rPr>
              <w:t xml:space="preserve">( </w:t>
            </w:r>
            <w:proofErr w:type="spellStart"/>
            <w:r w:rsidRPr="00D51821">
              <w:rPr>
                <w:rFonts w:ascii="Arial" w:hAnsi="Arial" w:cs="Arial"/>
                <w:color w:val="000000"/>
                <w:sz w:val="18"/>
                <w:szCs w:val="18"/>
              </w:rPr>
              <w:t>Edn</w:t>
            </w:r>
            <w:proofErr w:type="spellEnd"/>
            <w:proofErr w:type="gramEnd"/>
            <w:r w:rsidRPr="00D51821">
              <w:rPr>
                <w:rFonts w:ascii="Arial" w:hAnsi="Arial" w:cs="Arial"/>
                <w:color w:val="000000"/>
                <w:sz w:val="18"/>
                <w:szCs w:val="18"/>
              </w:rPr>
              <w:t xml:space="preserve"> 10/04) Clause - 3a - Maintenance of Deliverables (reminder)</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0CF76F3E" w14:textId="77777777" w:rsidR="00D2583F" w:rsidRPr="00D51821" w:rsidRDefault="00D2583F">
            <w:pPr>
              <w:widowControl w:val="0"/>
              <w:autoSpaceDE w:val="0"/>
              <w:autoSpaceDN w:val="0"/>
              <w:adjustRightInd w:val="0"/>
              <w:spacing w:after="0" w:line="240" w:lineRule="auto"/>
              <w:ind w:left="116" w:right="100"/>
              <w:rPr>
                <w:rFonts w:ascii="Arial" w:hAnsi="Arial" w:cs="Arial"/>
                <w:sz w:val="24"/>
                <w:szCs w:val="24"/>
              </w:rPr>
            </w:pPr>
            <w:r w:rsidRPr="00D51821">
              <w:rPr>
                <w:rFonts w:ascii="Arial" w:hAnsi="Arial" w:cs="Arial"/>
                <w:color w:val="000000"/>
                <w:sz w:val="18"/>
                <w:szCs w:val="18"/>
              </w:rPr>
              <w:t>To maintain at least one copy of all deliverable information to which DEFCON 21 applies during the period of the Contract and for at least two years after the Contract, or period as may be specified in the contract.</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0B7342EB" w14:textId="77777777" w:rsidR="00D2583F" w:rsidRPr="00D51821" w:rsidRDefault="00D2583F">
            <w:pPr>
              <w:widowControl w:val="0"/>
              <w:autoSpaceDE w:val="0"/>
              <w:autoSpaceDN w:val="0"/>
              <w:adjustRightInd w:val="0"/>
              <w:spacing w:after="0" w:line="240" w:lineRule="auto"/>
              <w:ind w:left="116" w:right="100"/>
              <w:rPr>
                <w:rFonts w:ascii="Arial" w:hAnsi="Arial"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5FDAD6FC" w14:textId="77777777" w:rsidR="00D2583F" w:rsidRPr="00D51821" w:rsidRDefault="00D2583F">
            <w:pPr>
              <w:widowControl w:val="0"/>
              <w:autoSpaceDE w:val="0"/>
              <w:autoSpaceDN w:val="0"/>
              <w:adjustRightInd w:val="0"/>
              <w:spacing w:after="0" w:line="240" w:lineRule="auto"/>
              <w:ind w:left="116" w:right="92"/>
              <w:rPr>
                <w:rFonts w:ascii="Arial" w:hAnsi="Arial" w:cs="Arial"/>
                <w:sz w:val="24"/>
                <w:szCs w:val="24"/>
              </w:rPr>
            </w:pPr>
            <w:r w:rsidRPr="00D51821">
              <w:rPr>
                <w:rFonts w:ascii="Arial" w:hAnsi="Arial" w:cs="Arial"/>
                <w:color w:val="000000"/>
                <w:sz w:val="18"/>
                <w:szCs w:val="18"/>
              </w:rPr>
              <w:t>Supplier Organization</w:t>
            </w:r>
          </w:p>
        </w:tc>
      </w:tr>
      <w:tr w:rsidR="00D2583F" w:rsidRPr="00D51821" w14:paraId="2F283EC1"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7DAAEA7A" w14:textId="77777777" w:rsidR="00D2583F" w:rsidRPr="00D51821" w:rsidRDefault="00D2583F">
            <w:pPr>
              <w:widowControl w:val="0"/>
              <w:autoSpaceDE w:val="0"/>
              <w:autoSpaceDN w:val="0"/>
              <w:adjustRightInd w:val="0"/>
              <w:spacing w:after="0" w:line="240" w:lineRule="auto"/>
              <w:ind w:left="108" w:right="100"/>
              <w:rPr>
                <w:rFonts w:ascii="Arial" w:hAnsi="Arial" w:cs="Arial"/>
                <w:sz w:val="24"/>
                <w:szCs w:val="24"/>
              </w:rPr>
            </w:pPr>
            <w:r w:rsidRPr="00D51821">
              <w:rPr>
                <w:rFonts w:ascii="Arial" w:hAnsi="Arial" w:cs="Arial"/>
                <w:color w:val="000000"/>
                <w:sz w:val="18"/>
                <w:szCs w:val="18"/>
              </w:rPr>
              <w:t xml:space="preserve">Obligation DEFCON 91 </w:t>
            </w:r>
            <w:proofErr w:type="gramStart"/>
            <w:r w:rsidRPr="00D51821">
              <w:rPr>
                <w:rFonts w:ascii="Arial" w:hAnsi="Arial" w:cs="Arial"/>
                <w:color w:val="000000"/>
                <w:sz w:val="18"/>
                <w:szCs w:val="18"/>
              </w:rPr>
              <w:t xml:space="preserve">( </w:t>
            </w:r>
            <w:proofErr w:type="spellStart"/>
            <w:r w:rsidRPr="00D51821">
              <w:rPr>
                <w:rFonts w:ascii="Arial" w:hAnsi="Arial" w:cs="Arial"/>
                <w:color w:val="000000"/>
                <w:sz w:val="18"/>
                <w:szCs w:val="18"/>
              </w:rPr>
              <w:t>Edn</w:t>
            </w:r>
            <w:proofErr w:type="spellEnd"/>
            <w:proofErr w:type="gramEnd"/>
            <w:r w:rsidRPr="00D51821">
              <w:rPr>
                <w:rFonts w:ascii="Arial" w:hAnsi="Arial" w:cs="Arial"/>
                <w:color w:val="000000"/>
                <w:sz w:val="18"/>
                <w:szCs w:val="18"/>
              </w:rPr>
              <w:t xml:space="preserve"> 11/06) Clause - 5b - Software as required</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20F24654" w14:textId="77777777" w:rsidR="00D2583F" w:rsidRPr="00D51821" w:rsidRDefault="00D2583F">
            <w:pPr>
              <w:widowControl w:val="0"/>
              <w:autoSpaceDE w:val="0"/>
              <w:autoSpaceDN w:val="0"/>
              <w:adjustRightInd w:val="0"/>
              <w:spacing w:after="0" w:line="240" w:lineRule="auto"/>
              <w:ind w:left="116" w:right="100"/>
              <w:rPr>
                <w:rFonts w:ascii="Arial" w:hAnsi="Arial" w:cs="Arial"/>
                <w:sz w:val="24"/>
                <w:szCs w:val="24"/>
              </w:rPr>
            </w:pPr>
            <w:r w:rsidRPr="00D51821">
              <w:rPr>
                <w:rFonts w:ascii="Arial" w:hAnsi="Arial" w:cs="Arial"/>
                <w:color w:val="000000"/>
                <w:sz w:val="18"/>
                <w:szCs w:val="18"/>
              </w:rPr>
              <w:t>A copy of the Software as is required for performance of obligations to be retained.</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0980CFAC" w14:textId="77777777" w:rsidR="00D2583F" w:rsidRPr="00D51821" w:rsidRDefault="00D2583F">
            <w:pPr>
              <w:widowControl w:val="0"/>
              <w:autoSpaceDE w:val="0"/>
              <w:autoSpaceDN w:val="0"/>
              <w:adjustRightInd w:val="0"/>
              <w:spacing w:after="0" w:line="240" w:lineRule="auto"/>
              <w:ind w:left="116" w:right="100"/>
              <w:rPr>
                <w:rFonts w:ascii="Arial" w:hAnsi="Arial"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2DABB414" w14:textId="77777777" w:rsidR="00D2583F" w:rsidRPr="00D51821" w:rsidRDefault="00D2583F">
            <w:pPr>
              <w:widowControl w:val="0"/>
              <w:autoSpaceDE w:val="0"/>
              <w:autoSpaceDN w:val="0"/>
              <w:adjustRightInd w:val="0"/>
              <w:spacing w:after="0" w:line="240" w:lineRule="auto"/>
              <w:ind w:left="116" w:right="92"/>
              <w:rPr>
                <w:rFonts w:ascii="Arial" w:hAnsi="Arial" w:cs="Arial"/>
                <w:sz w:val="24"/>
                <w:szCs w:val="24"/>
              </w:rPr>
            </w:pPr>
            <w:r w:rsidRPr="00D51821">
              <w:rPr>
                <w:rFonts w:ascii="Arial" w:hAnsi="Arial" w:cs="Arial"/>
                <w:color w:val="000000"/>
                <w:sz w:val="18"/>
                <w:szCs w:val="18"/>
              </w:rPr>
              <w:t>Supplier Organization</w:t>
            </w:r>
          </w:p>
        </w:tc>
      </w:tr>
      <w:tr w:rsidR="00D2583F" w:rsidRPr="00D51821" w14:paraId="2EA01AF2"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35FC43A3" w14:textId="77777777" w:rsidR="00D2583F" w:rsidRPr="00D51821" w:rsidRDefault="00D2583F">
            <w:pPr>
              <w:widowControl w:val="0"/>
              <w:autoSpaceDE w:val="0"/>
              <w:autoSpaceDN w:val="0"/>
              <w:adjustRightInd w:val="0"/>
              <w:spacing w:after="0" w:line="240" w:lineRule="auto"/>
              <w:ind w:left="108" w:right="100"/>
              <w:rPr>
                <w:rFonts w:ascii="Arial" w:hAnsi="Arial" w:cs="Arial"/>
                <w:sz w:val="24"/>
                <w:szCs w:val="24"/>
              </w:rPr>
            </w:pPr>
            <w:r w:rsidRPr="00D51821">
              <w:rPr>
                <w:rFonts w:ascii="Arial" w:hAnsi="Arial" w:cs="Arial"/>
                <w:color w:val="000000"/>
                <w:sz w:val="18"/>
                <w:szCs w:val="18"/>
              </w:rPr>
              <w:t>Obligation Condition 1.c.(2) - Notif</w:t>
            </w:r>
            <w:r w:rsidR="001820A6">
              <w:rPr>
                <w:rFonts w:ascii="Arial" w:hAnsi="Arial" w:cs="Arial"/>
                <w:color w:val="000000"/>
                <w:sz w:val="18"/>
                <w:szCs w:val="18"/>
              </w:rPr>
              <w:t>i</w:t>
            </w:r>
            <w:r w:rsidRPr="00D51821">
              <w:rPr>
                <w:rFonts w:ascii="Arial" w:hAnsi="Arial" w:cs="Arial"/>
                <w:color w:val="000000"/>
                <w:sz w:val="18"/>
                <w:szCs w:val="18"/>
              </w:rPr>
              <w:t>cation of litigation </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29BB8FAB" w14:textId="77777777" w:rsidR="00D2583F" w:rsidRPr="00D51821" w:rsidRDefault="00D2583F">
            <w:pPr>
              <w:widowControl w:val="0"/>
              <w:autoSpaceDE w:val="0"/>
              <w:autoSpaceDN w:val="0"/>
              <w:adjustRightInd w:val="0"/>
              <w:spacing w:after="0" w:line="240" w:lineRule="auto"/>
              <w:ind w:left="116" w:right="100"/>
              <w:rPr>
                <w:rFonts w:ascii="Arial" w:hAnsi="Arial" w:cs="Arial"/>
                <w:sz w:val="24"/>
                <w:szCs w:val="24"/>
              </w:rPr>
            </w:pPr>
            <w:r w:rsidRPr="00D51821">
              <w:rPr>
                <w:rFonts w:ascii="Arial" w:hAnsi="Arial" w:cs="Arial"/>
                <w:color w:val="000000"/>
                <w:sz w:val="18"/>
                <w:szCs w:val="18"/>
              </w:rPr>
              <w:t>Notification of; Litigation, arbitration, administrative, adjudication or mediation proceedings against itself or a Subcontractor</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1B836997" w14:textId="77777777" w:rsidR="00D2583F" w:rsidRPr="00D51821" w:rsidRDefault="00D2583F">
            <w:pPr>
              <w:widowControl w:val="0"/>
              <w:autoSpaceDE w:val="0"/>
              <w:autoSpaceDN w:val="0"/>
              <w:adjustRightInd w:val="0"/>
              <w:spacing w:after="0" w:line="240" w:lineRule="auto"/>
              <w:ind w:left="116" w:right="100"/>
              <w:rPr>
                <w:rFonts w:ascii="Arial" w:hAnsi="Arial"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1B7690DC" w14:textId="77777777" w:rsidR="00D2583F" w:rsidRPr="00D51821" w:rsidRDefault="00D2583F">
            <w:pPr>
              <w:widowControl w:val="0"/>
              <w:autoSpaceDE w:val="0"/>
              <w:autoSpaceDN w:val="0"/>
              <w:adjustRightInd w:val="0"/>
              <w:spacing w:after="0" w:line="240" w:lineRule="auto"/>
              <w:ind w:left="116" w:right="92"/>
              <w:rPr>
                <w:rFonts w:ascii="Arial" w:hAnsi="Arial" w:cs="Arial"/>
                <w:sz w:val="24"/>
                <w:szCs w:val="24"/>
              </w:rPr>
            </w:pPr>
            <w:r w:rsidRPr="00D51821">
              <w:rPr>
                <w:rFonts w:ascii="Arial" w:hAnsi="Arial" w:cs="Arial"/>
                <w:color w:val="000000"/>
                <w:sz w:val="18"/>
                <w:szCs w:val="18"/>
              </w:rPr>
              <w:t>Supplier Organization</w:t>
            </w:r>
          </w:p>
        </w:tc>
      </w:tr>
      <w:tr w:rsidR="00D2583F" w:rsidRPr="00D51821" w14:paraId="599981EA"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4F367348" w14:textId="77777777" w:rsidR="00D2583F" w:rsidRPr="00D51821" w:rsidRDefault="00D2583F">
            <w:pPr>
              <w:widowControl w:val="0"/>
              <w:autoSpaceDE w:val="0"/>
              <w:autoSpaceDN w:val="0"/>
              <w:adjustRightInd w:val="0"/>
              <w:spacing w:after="0" w:line="240" w:lineRule="auto"/>
              <w:ind w:left="108" w:right="100"/>
              <w:rPr>
                <w:rFonts w:ascii="Arial" w:hAnsi="Arial" w:cs="Arial"/>
                <w:sz w:val="24"/>
                <w:szCs w:val="24"/>
              </w:rPr>
            </w:pPr>
            <w:r w:rsidRPr="00D51821">
              <w:rPr>
                <w:rFonts w:ascii="Arial" w:hAnsi="Arial" w:cs="Arial"/>
                <w:color w:val="000000"/>
                <w:sz w:val="18"/>
                <w:szCs w:val="18"/>
              </w:rPr>
              <w:t>Obligation Condition 1.c.(4) - Notification of Winding-up </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76F161ED" w14:textId="77777777" w:rsidR="00D2583F" w:rsidRPr="00D51821" w:rsidRDefault="00D2583F">
            <w:pPr>
              <w:widowControl w:val="0"/>
              <w:autoSpaceDE w:val="0"/>
              <w:autoSpaceDN w:val="0"/>
              <w:adjustRightInd w:val="0"/>
              <w:spacing w:after="0" w:line="240" w:lineRule="auto"/>
              <w:ind w:left="116" w:right="100"/>
              <w:rPr>
                <w:rFonts w:ascii="Arial" w:hAnsi="Arial" w:cs="Arial"/>
                <w:sz w:val="24"/>
                <w:szCs w:val="24"/>
              </w:rPr>
            </w:pPr>
            <w:r w:rsidRPr="00D51821">
              <w:rPr>
                <w:rFonts w:ascii="Arial" w:hAnsi="Arial" w:cs="Arial"/>
                <w:color w:val="000000"/>
                <w:sz w:val="18"/>
                <w:szCs w:val="18"/>
              </w:rPr>
              <w:t>Notice of any proceedings or steps taken for its winding-up or dissolution or for the appointment of a receiver, administrator, liquidator,</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2546B9F5" w14:textId="77777777" w:rsidR="00D2583F" w:rsidRPr="00D51821" w:rsidRDefault="00D2583F">
            <w:pPr>
              <w:widowControl w:val="0"/>
              <w:autoSpaceDE w:val="0"/>
              <w:autoSpaceDN w:val="0"/>
              <w:adjustRightInd w:val="0"/>
              <w:spacing w:after="0" w:line="240" w:lineRule="auto"/>
              <w:ind w:left="116" w:right="100"/>
              <w:rPr>
                <w:rFonts w:ascii="Arial" w:hAnsi="Arial"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2558C565" w14:textId="77777777" w:rsidR="00D2583F" w:rsidRPr="00D51821" w:rsidRDefault="00D2583F">
            <w:pPr>
              <w:widowControl w:val="0"/>
              <w:autoSpaceDE w:val="0"/>
              <w:autoSpaceDN w:val="0"/>
              <w:adjustRightInd w:val="0"/>
              <w:spacing w:after="0" w:line="240" w:lineRule="auto"/>
              <w:ind w:left="116" w:right="92"/>
              <w:rPr>
                <w:rFonts w:ascii="Arial" w:hAnsi="Arial" w:cs="Arial"/>
                <w:sz w:val="24"/>
                <w:szCs w:val="24"/>
              </w:rPr>
            </w:pPr>
            <w:r w:rsidRPr="00D51821">
              <w:rPr>
                <w:rFonts w:ascii="Arial" w:hAnsi="Arial" w:cs="Arial"/>
                <w:color w:val="000000"/>
                <w:sz w:val="18"/>
                <w:szCs w:val="18"/>
              </w:rPr>
              <w:t>Supplier Organization</w:t>
            </w:r>
          </w:p>
        </w:tc>
      </w:tr>
      <w:tr w:rsidR="00D2583F" w:rsidRPr="00D51821" w14:paraId="55862D31"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7119E01F" w14:textId="77777777" w:rsidR="00D2583F" w:rsidRPr="00D51821" w:rsidRDefault="00D2583F">
            <w:pPr>
              <w:widowControl w:val="0"/>
              <w:autoSpaceDE w:val="0"/>
              <w:autoSpaceDN w:val="0"/>
              <w:adjustRightInd w:val="0"/>
              <w:spacing w:after="0" w:line="240" w:lineRule="auto"/>
              <w:ind w:left="108" w:right="100"/>
              <w:rPr>
                <w:rFonts w:ascii="Arial" w:hAnsi="Arial" w:cs="Arial"/>
                <w:sz w:val="24"/>
                <w:szCs w:val="24"/>
              </w:rPr>
            </w:pPr>
            <w:r w:rsidRPr="00D51821">
              <w:rPr>
                <w:rFonts w:ascii="Arial" w:hAnsi="Arial" w:cs="Arial"/>
                <w:color w:val="000000"/>
                <w:sz w:val="18"/>
                <w:szCs w:val="18"/>
              </w:rPr>
              <w:t>Obligation Condition 5.b - Notice of inconsist</w:t>
            </w:r>
            <w:r w:rsidR="001820A6">
              <w:rPr>
                <w:rFonts w:ascii="Arial" w:hAnsi="Arial" w:cs="Arial"/>
                <w:color w:val="000000"/>
                <w:sz w:val="18"/>
                <w:szCs w:val="18"/>
              </w:rPr>
              <w:t>e</w:t>
            </w:r>
            <w:r w:rsidRPr="00D51821">
              <w:rPr>
                <w:rFonts w:ascii="Arial" w:hAnsi="Arial" w:cs="Arial"/>
                <w:color w:val="000000"/>
                <w:sz w:val="18"/>
                <w:szCs w:val="18"/>
              </w:rPr>
              <w:t>ncy between contract documents</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08B7F79B" w14:textId="77777777" w:rsidR="00D2583F" w:rsidRPr="00D51821" w:rsidRDefault="00D2583F">
            <w:pPr>
              <w:widowControl w:val="0"/>
              <w:autoSpaceDE w:val="0"/>
              <w:autoSpaceDN w:val="0"/>
              <w:adjustRightInd w:val="0"/>
              <w:spacing w:after="0" w:line="240" w:lineRule="auto"/>
              <w:ind w:left="116" w:right="100"/>
              <w:rPr>
                <w:rFonts w:ascii="Arial" w:hAnsi="Arial" w:cs="Arial"/>
                <w:sz w:val="24"/>
                <w:szCs w:val="24"/>
              </w:rPr>
            </w:pPr>
            <w:r w:rsidRPr="00D51821">
              <w:rPr>
                <w:rFonts w:ascii="Arial" w:hAnsi="Arial" w:cs="Arial"/>
                <w:color w:val="000000"/>
                <w:sz w:val="18"/>
                <w:szCs w:val="18"/>
              </w:rPr>
              <w:t xml:space="preserve">If either Party becomes aware of any inconsistency within or between Contractual </w:t>
            </w:r>
            <w:proofErr w:type="gramStart"/>
            <w:r w:rsidRPr="00D51821">
              <w:rPr>
                <w:rFonts w:ascii="Arial" w:hAnsi="Arial" w:cs="Arial"/>
                <w:color w:val="000000"/>
                <w:sz w:val="18"/>
                <w:szCs w:val="18"/>
              </w:rPr>
              <w:t>documents</w:t>
            </w:r>
            <w:proofErr w:type="gramEnd"/>
            <w:r w:rsidRPr="00D51821">
              <w:rPr>
                <w:rFonts w:ascii="Arial" w:hAnsi="Arial" w:cs="Arial"/>
                <w:color w:val="000000"/>
                <w:sz w:val="18"/>
                <w:szCs w:val="18"/>
              </w:rPr>
              <w:t xml:space="preserve"> they shall notify the other Party forthwith</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14A2AFFB" w14:textId="77777777" w:rsidR="00D2583F" w:rsidRPr="00D51821" w:rsidRDefault="00D2583F">
            <w:pPr>
              <w:widowControl w:val="0"/>
              <w:autoSpaceDE w:val="0"/>
              <w:autoSpaceDN w:val="0"/>
              <w:adjustRightInd w:val="0"/>
              <w:spacing w:after="0" w:line="240" w:lineRule="auto"/>
              <w:ind w:left="116" w:right="100"/>
              <w:rPr>
                <w:rFonts w:ascii="Arial" w:hAnsi="Arial"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4045EC47" w14:textId="77777777" w:rsidR="00D2583F" w:rsidRPr="00D51821" w:rsidRDefault="00D2583F">
            <w:pPr>
              <w:widowControl w:val="0"/>
              <w:autoSpaceDE w:val="0"/>
              <w:autoSpaceDN w:val="0"/>
              <w:adjustRightInd w:val="0"/>
              <w:spacing w:after="0" w:line="240" w:lineRule="auto"/>
              <w:ind w:left="116" w:right="92"/>
              <w:rPr>
                <w:rFonts w:ascii="Arial" w:hAnsi="Arial" w:cs="Arial"/>
                <w:sz w:val="24"/>
                <w:szCs w:val="24"/>
              </w:rPr>
            </w:pPr>
            <w:r w:rsidRPr="00D51821">
              <w:rPr>
                <w:rFonts w:ascii="Arial" w:hAnsi="Arial" w:cs="Arial"/>
                <w:color w:val="000000"/>
                <w:sz w:val="18"/>
                <w:szCs w:val="18"/>
              </w:rPr>
              <w:t>Supplier Organization</w:t>
            </w:r>
          </w:p>
        </w:tc>
      </w:tr>
      <w:tr w:rsidR="00D2583F" w:rsidRPr="00D51821" w14:paraId="78BEE582"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1780A2FF" w14:textId="77777777" w:rsidR="00D2583F" w:rsidRPr="00D51821" w:rsidRDefault="00D2583F">
            <w:pPr>
              <w:widowControl w:val="0"/>
              <w:autoSpaceDE w:val="0"/>
              <w:autoSpaceDN w:val="0"/>
              <w:adjustRightInd w:val="0"/>
              <w:spacing w:after="0" w:line="240" w:lineRule="auto"/>
              <w:ind w:left="108" w:right="100"/>
              <w:rPr>
                <w:rFonts w:ascii="Arial" w:hAnsi="Arial" w:cs="Arial"/>
                <w:sz w:val="24"/>
                <w:szCs w:val="24"/>
              </w:rPr>
            </w:pPr>
            <w:r w:rsidRPr="00D51821">
              <w:rPr>
                <w:rFonts w:ascii="Arial" w:hAnsi="Arial" w:cs="Arial"/>
                <w:color w:val="000000"/>
                <w:sz w:val="18"/>
                <w:szCs w:val="18"/>
              </w:rPr>
              <w:t>Obligation Condition 18.a - Contractors Records (reminder)</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3CF9BD38" w14:textId="77777777" w:rsidR="00D2583F" w:rsidRPr="00D51821" w:rsidRDefault="00D2583F">
            <w:pPr>
              <w:widowControl w:val="0"/>
              <w:autoSpaceDE w:val="0"/>
              <w:autoSpaceDN w:val="0"/>
              <w:adjustRightInd w:val="0"/>
              <w:spacing w:after="0" w:line="240" w:lineRule="auto"/>
              <w:ind w:left="116" w:right="100"/>
              <w:rPr>
                <w:rFonts w:ascii="Arial" w:hAnsi="Arial" w:cs="Arial"/>
                <w:sz w:val="24"/>
                <w:szCs w:val="24"/>
              </w:rPr>
            </w:pPr>
            <w:r w:rsidRPr="00D51821">
              <w:rPr>
                <w:rFonts w:ascii="Arial" w:hAnsi="Arial" w:cs="Arial"/>
                <w:color w:val="000000"/>
                <w:sz w:val="18"/>
                <w:szCs w:val="18"/>
              </w:rPr>
              <w:t xml:space="preserve">maintain all records in connection with the </w:t>
            </w:r>
            <w:proofErr w:type="gramStart"/>
            <w:r w:rsidRPr="00D51821">
              <w:rPr>
                <w:rFonts w:ascii="Arial" w:hAnsi="Arial" w:cs="Arial"/>
                <w:color w:val="000000"/>
                <w:sz w:val="18"/>
                <w:szCs w:val="18"/>
              </w:rPr>
              <w:t>Contract  for</w:t>
            </w:r>
            <w:proofErr w:type="gramEnd"/>
            <w:r w:rsidRPr="00D51821">
              <w:rPr>
                <w:rFonts w:ascii="Arial" w:hAnsi="Arial" w:cs="Arial"/>
                <w:color w:val="000000"/>
                <w:sz w:val="18"/>
                <w:szCs w:val="18"/>
              </w:rPr>
              <w:t xml:space="preserve"> a period of at least six (6) years</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53DCEA1B" w14:textId="77777777" w:rsidR="00D2583F" w:rsidRPr="00D51821" w:rsidRDefault="00D2583F">
            <w:pPr>
              <w:widowControl w:val="0"/>
              <w:autoSpaceDE w:val="0"/>
              <w:autoSpaceDN w:val="0"/>
              <w:adjustRightInd w:val="0"/>
              <w:spacing w:after="0" w:line="240" w:lineRule="auto"/>
              <w:ind w:left="116" w:right="100"/>
              <w:rPr>
                <w:rFonts w:ascii="Arial" w:hAnsi="Arial"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5D0DE2B3" w14:textId="77777777" w:rsidR="00D2583F" w:rsidRPr="00D51821" w:rsidRDefault="00D2583F">
            <w:pPr>
              <w:widowControl w:val="0"/>
              <w:autoSpaceDE w:val="0"/>
              <w:autoSpaceDN w:val="0"/>
              <w:adjustRightInd w:val="0"/>
              <w:spacing w:after="0" w:line="240" w:lineRule="auto"/>
              <w:ind w:left="116" w:right="92"/>
              <w:rPr>
                <w:rFonts w:ascii="Arial" w:hAnsi="Arial" w:cs="Arial"/>
                <w:sz w:val="24"/>
                <w:szCs w:val="24"/>
              </w:rPr>
            </w:pPr>
            <w:r w:rsidRPr="00D51821">
              <w:rPr>
                <w:rFonts w:ascii="Arial" w:hAnsi="Arial" w:cs="Arial"/>
                <w:color w:val="000000"/>
                <w:sz w:val="18"/>
                <w:szCs w:val="18"/>
              </w:rPr>
              <w:t>Supplier Organization</w:t>
            </w:r>
          </w:p>
        </w:tc>
      </w:tr>
      <w:tr w:rsidR="00D2583F" w:rsidRPr="00D51821" w14:paraId="77964D76"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4E77AF6D" w14:textId="77777777" w:rsidR="00D2583F" w:rsidRPr="00D51821" w:rsidRDefault="00D2583F">
            <w:pPr>
              <w:widowControl w:val="0"/>
              <w:autoSpaceDE w:val="0"/>
              <w:autoSpaceDN w:val="0"/>
              <w:adjustRightInd w:val="0"/>
              <w:spacing w:after="0" w:line="240" w:lineRule="auto"/>
              <w:ind w:left="108" w:right="100"/>
              <w:rPr>
                <w:rFonts w:ascii="Arial" w:hAnsi="Arial" w:cs="Arial"/>
                <w:sz w:val="24"/>
                <w:szCs w:val="24"/>
              </w:rPr>
            </w:pPr>
            <w:r w:rsidRPr="00D51821">
              <w:rPr>
                <w:rFonts w:ascii="Arial" w:hAnsi="Arial" w:cs="Arial"/>
                <w:color w:val="000000"/>
                <w:sz w:val="18"/>
                <w:szCs w:val="18"/>
              </w:rPr>
              <w:t>Obligation Condition 20.a - Attendance at Progress Meetings</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6091C488" w14:textId="77777777" w:rsidR="00D2583F" w:rsidRPr="00D51821" w:rsidRDefault="00D2583F">
            <w:pPr>
              <w:widowControl w:val="0"/>
              <w:autoSpaceDE w:val="0"/>
              <w:autoSpaceDN w:val="0"/>
              <w:adjustRightInd w:val="0"/>
              <w:spacing w:after="0" w:line="240" w:lineRule="auto"/>
              <w:ind w:left="116" w:right="100"/>
              <w:rPr>
                <w:rFonts w:ascii="Arial" w:hAnsi="Arial" w:cs="Arial"/>
                <w:sz w:val="24"/>
                <w:szCs w:val="24"/>
              </w:rPr>
            </w:pPr>
            <w:r w:rsidRPr="00D51821">
              <w:rPr>
                <w:rFonts w:ascii="Arial" w:hAnsi="Arial" w:cs="Arial"/>
                <w:color w:val="000000"/>
                <w:sz w:val="18"/>
                <w:szCs w:val="18"/>
              </w:rPr>
              <w:t>attend progress meetings at the frequency or times specified in the contract</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532D90BD" w14:textId="77777777" w:rsidR="00D2583F" w:rsidRPr="00D51821" w:rsidRDefault="00D2583F">
            <w:pPr>
              <w:widowControl w:val="0"/>
              <w:autoSpaceDE w:val="0"/>
              <w:autoSpaceDN w:val="0"/>
              <w:adjustRightInd w:val="0"/>
              <w:spacing w:after="0" w:line="240" w:lineRule="auto"/>
              <w:ind w:left="116" w:right="100"/>
              <w:rPr>
                <w:rFonts w:ascii="Arial" w:hAnsi="Arial"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16167BC1" w14:textId="77777777" w:rsidR="00D2583F" w:rsidRPr="00D51821" w:rsidRDefault="00D2583F">
            <w:pPr>
              <w:widowControl w:val="0"/>
              <w:autoSpaceDE w:val="0"/>
              <w:autoSpaceDN w:val="0"/>
              <w:adjustRightInd w:val="0"/>
              <w:spacing w:after="0" w:line="240" w:lineRule="auto"/>
              <w:ind w:left="116" w:right="92"/>
              <w:rPr>
                <w:rFonts w:ascii="Arial" w:hAnsi="Arial" w:cs="Arial"/>
                <w:sz w:val="24"/>
                <w:szCs w:val="24"/>
              </w:rPr>
            </w:pPr>
            <w:r w:rsidRPr="00D51821">
              <w:rPr>
                <w:rFonts w:ascii="Arial" w:hAnsi="Arial" w:cs="Arial"/>
                <w:color w:val="000000"/>
                <w:sz w:val="18"/>
                <w:szCs w:val="18"/>
              </w:rPr>
              <w:t>Supplier Organization</w:t>
            </w:r>
          </w:p>
        </w:tc>
      </w:tr>
      <w:tr w:rsidR="00D2583F" w:rsidRPr="00D51821" w14:paraId="7C29FF67"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5C26AA77" w14:textId="77777777" w:rsidR="00D2583F" w:rsidRPr="00D51821" w:rsidRDefault="00D2583F">
            <w:pPr>
              <w:widowControl w:val="0"/>
              <w:autoSpaceDE w:val="0"/>
              <w:autoSpaceDN w:val="0"/>
              <w:adjustRightInd w:val="0"/>
              <w:spacing w:after="0" w:line="240" w:lineRule="auto"/>
              <w:ind w:left="108" w:right="100"/>
              <w:rPr>
                <w:rFonts w:ascii="Arial" w:hAnsi="Arial" w:cs="Arial"/>
                <w:sz w:val="24"/>
                <w:szCs w:val="24"/>
              </w:rPr>
            </w:pPr>
            <w:r w:rsidRPr="00D51821">
              <w:rPr>
                <w:rFonts w:ascii="Arial" w:hAnsi="Arial" w:cs="Arial"/>
                <w:color w:val="000000"/>
                <w:sz w:val="18"/>
                <w:szCs w:val="18"/>
              </w:rPr>
              <w:t>Obligation Condition 20.b - Progress Reports</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52668826" w14:textId="77777777" w:rsidR="00D2583F" w:rsidRPr="00D51821" w:rsidRDefault="00D2583F">
            <w:pPr>
              <w:widowControl w:val="0"/>
              <w:autoSpaceDE w:val="0"/>
              <w:autoSpaceDN w:val="0"/>
              <w:adjustRightInd w:val="0"/>
              <w:spacing w:after="0" w:line="240" w:lineRule="auto"/>
              <w:ind w:left="116" w:right="100"/>
              <w:rPr>
                <w:rFonts w:ascii="Arial" w:hAnsi="Arial" w:cs="Arial"/>
                <w:sz w:val="24"/>
                <w:szCs w:val="24"/>
              </w:rPr>
            </w:pPr>
            <w:r w:rsidRPr="00D51821">
              <w:rPr>
                <w:rFonts w:ascii="Arial" w:hAnsi="Arial" w:cs="Arial"/>
                <w:color w:val="000000"/>
                <w:sz w:val="18"/>
                <w:szCs w:val="18"/>
              </w:rPr>
              <w:t>submit progress reports at the times and in the format specified in the contract</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4281E961" w14:textId="77777777" w:rsidR="00D2583F" w:rsidRPr="00D51821" w:rsidRDefault="00D2583F">
            <w:pPr>
              <w:widowControl w:val="0"/>
              <w:autoSpaceDE w:val="0"/>
              <w:autoSpaceDN w:val="0"/>
              <w:adjustRightInd w:val="0"/>
              <w:spacing w:after="0" w:line="240" w:lineRule="auto"/>
              <w:ind w:left="116" w:right="100"/>
              <w:rPr>
                <w:rFonts w:ascii="Arial" w:hAnsi="Arial"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0CE30456" w14:textId="77777777" w:rsidR="00D2583F" w:rsidRPr="00D51821" w:rsidRDefault="00D2583F">
            <w:pPr>
              <w:widowControl w:val="0"/>
              <w:autoSpaceDE w:val="0"/>
              <w:autoSpaceDN w:val="0"/>
              <w:adjustRightInd w:val="0"/>
              <w:spacing w:after="0" w:line="240" w:lineRule="auto"/>
              <w:ind w:left="116" w:right="92"/>
              <w:rPr>
                <w:rFonts w:ascii="Arial" w:hAnsi="Arial" w:cs="Arial"/>
                <w:sz w:val="24"/>
                <w:szCs w:val="24"/>
              </w:rPr>
            </w:pPr>
            <w:r w:rsidRPr="00D51821">
              <w:rPr>
                <w:rFonts w:ascii="Arial" w:hAnsi="Arial" w:cs="Arial"/>
                <w:color w:val="000000"/>
                <w:sz w:val="18"/>
                <w:szCs w:val="18"/>
              </w:rPr>
              <w:t>Supplier Organization</w:t>
            </w:r>
          </w:p>
        </w:tc>
      </w:tr>
      <w:tr w:rsidR="00D2583F" w:rsidRPr="00D51821" w14:paraId="6E784491"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7237FA0B" w14:textId="77777777" w:rsidR="00D2583F" w:rsidRPr="00D51821" w:rsidRDefault="00D2583F">
            <w:pPr>
              <w:widowControl w:val="0"/>
              <w:autoSpaceDE w:val="0"/>
              <w:autoSpaceDN w:val="0"/>
              <w:adjustRightInd w:val="0"/>
              <w:spacing w:after="0" w:line="240" w:lineRule="auto"/>
              <w:ind w:left="108" w:right="100"/>
              <w:rPr>
                <w:rFonts w:ascii="Arial" w:hAnsi="Arial" w:cs="Arial"/>
                <w:sz w:val="24"/>
                <w:szCs w:val="24"/>
              </w:rPr>
            </w:pPr>
            <w:r w:rsidRPr="00D51821">
              <w:rPr>
                <w:rFonts w:ascii="Arial" w:hAnsi="Arial" w:cs="Arial"/>
                <w:color w:val="000000"/>
                <w:sz w:val="18"/>
                <w:szCs w:val="18"/>
              </w:rPr>
              <w:t>Obligation Condition 16.a - Change of Control of Contractor</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688059ED" w14:textId="77777777" w:rsidR="00D2583F" w:rsidRPr="00D51821" w:rsidRDefault="00D2583F">
            <w:pPr>
              <w:widowControl w:val="0"/>
              <w:autoSpaceDE w:val="0"/>
              <w:autoSpaceDN w:val="0"/>
              <w:adjustRightInd w:val="0"/>
              <w:spacing w:after="0" w:line="240" w:lineRule="auto"/>
              <w:ind w:left="116" w:right="100"/>
              <w:rPr>
                <w:rFonts w:ascii="Arial" w:hAnsi="Arial" w:cs="Arial"/>
                <w:sz w:val="24"/>
                <w:szCs w:val="24"/>
              </w:rPr>
            </w:pPr>
            <w:r w:rsidRPr="00D51821">
              <w:rPr>
                <w:rFonts w:ascii="Arial" w:hAnsi="Arial" w:cs="Arial"/>
                <w:color w:val="000000"/>
                <w:sz w:val="18"/>
                <w:szCs w:val="18"/>
              </w:rPr>
              <w:t>Written Notification of any intended, planned or actual change in control of the Contractor, including any Sub-contractors.</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1F06C286" w14:textId="77777777" w:rsidR="00D2583F" w:rsidRPr="00D51821" w:rsidRDefault="00D2583F">
            <w:pPr>
              <w:widowControl w:val="0"/>
              <w:autoSpaceDE w:val="0"/>
              <w:autoSpaceDN w:val="0"/>
              <w:adjustRightInd w:val="0"/>
              <w:spacing w:after="0" w:line="240" w:lineRule="auto"/>
              <w:ind w:left="116" w:right="100"/>
              <w:rPr>
                <w:rFonts w:ascii="Arial" w:hAnsi="Arial"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616157F5" w14:textId="77777777" w:rsidR="00D2583F" w:rsidRPr="00D51821" w:rsidRDefault="00D2583F">
            <w:pPr>
              <w:widowControl w:val="0"/>
              <w:autoSpaceDE w:val="0"/>
              <w:autoSpaceDN w:val="0"/>
              <w:adjustRightInd w:val="0"/>
              <w:spacing w:after="0" w:line="240" w:lineRule="auto"/>
              <w:ind w:left="116" w:right="92"/>
              <w:rPr>
                <w:rFonts w:ascii="Arial" w:hAnsi="Arial" w:cs="Arial"/>
                <w:sz w:val="24"/>
                <w:szCs w:val="24"/>
              </w:rPr>
            </w:pPr>
            <w:r w:rsidRPr="00D51821">
              <w:rPr>
                <w:rFonts w:ascii="Arial" w:hAnsi="Arial" w:cs="Arial"/>
                <w:color w:val="000000"/>
                <w:sz w:val="18"/>
                <w:szCs w:val="18"/>
              </w:rPr>
              <w:t>Supplier Organization</w:t>
            </w:r>
          </w:p>
        </w:tc>
      </w:tr>
      <w:tr w:rsidR="00D2583F" w:rsidRPr="00D51821" w14:paraId="5B716B19"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16EB6477" w14:textId="77777777" w:rsidR="00D2583F" w:rsidRPr="00D51821" w:rsidRDefault="00D2583F">
            <w:pPr>
              <w:widowControl w:val="0"/>
              <w:autoSpaceDE w:val="0"/>
              <w:autoSpaceDN w:val="0"/>
              <w:adjustRightInd w:val="0"/>
              <w:spacing w:after="0" w:line="240" w:lineRule="auto"/>
              <w:ind w:left="108" w:right="100"/>
              <w:rPr>
                <w:rFonts w:ascii="Arial" w:hAnsi="Arial" w:cs="Arial"/>
                <w:sz w:val="24"/>
                <w:szCs w:val="24"/>
              </w:rPr>
            </w:pPr>
            <w:r w:rsidRPr="00D51821">
              <w:rPr>
                <w:rFonts w:ascii="Arial" w:hAnsi="Arial" w:cs="Arial"/>
                <w:color w:val="000000"/>
                <w:sz w:val="18"/>
                <w:szCs w:val="18"/>
              </w:rPr>
              <w:t>Obligation Condition 16.b - Notification of Concern due to Change of Control</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5F79F163" w14:textId="77777777" w:rsidR="00D2583F" w:rsidRPr="00D51821" w:rsidRDefault="00D2583F">
            <w:pPr>
              <w:widowControl w:val="0"/>
              <w:autoSpaceDE w:val="0"/>
              <w:autoSpaceDN w:val="0"/>
              <w:adjustRightInd w:val="0"/>
              <w:spacing w:after="0" w:line="240" w:lineRule="auto"/>
              <w:ind w:left="116" w:right="100"/>
              <w:rPr>
                <w:rFonts w:ascii="Arial" w:hAnsi="Arial" w:cs="Arial"/>
                <w:sz w:val="24"/>
                <w:szCs w:val="24"/>
              </w:rPr>
            </w:pPr>
            <w:r w:rsidRPr="00D51821">
              <w:rPr>
                <w:rFonts w:ascii="Arial" w:hAnsi="Arial" w:cs="Arial"/>
                <w:color w:val="000000"/>
                <w:sz w:val="18"/>
                <w:szCs w:val="18"/>
              </w:rPr>
              <w:t>advise the Contractor in writing of any concerns due to Change of Control</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642E39BB" w14:textId="77777777" w:rsidR="00D2583F" w:rsidRPr="00D51821" w:rsidRDefault="00D2583F">
            <w:pPr>
              <w:widowControl w:val="0"/>
              <w:autoSpaceDE w:val="0"/>
              <w:autoSpaceDN w:val="0"/>
              <w:adjustRightInd w:val="0"/>
              <w:spacing w:after="0" w:line="240" w:lineRule="auto"/>
              <w:ind w:left="116" w:right="100"/>
              <w:rPr>
                <w:rFonts w:ascii="Arial" w:hAnsi="Arial"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5C69A1CF" w14:textId="77777777" w:rsidR="00D2583F" w:rsidRPr="00D51821" w:rsidRDefault="00D2583F">
            <w:pPr>
              <w:widowControl w:val="0"/>
              <w:autoSpaceDE w:val="0"/>
              <w:autoSpaceDN w:val="0"/>
              <w:adjustRightInd w:val="0"/>
              <w:spacing w:after="0" w:line="240" w:lineRule="auto"/>
              <w:ind w:left="116" w:right="92"/>
              <w:rPr>
                <w:rFonts w:ascii="Arial" w:hAnsi="Arial" w:cs="Arial"/>
                <w:sz w:val="24"/>
                <w:szCs w:val="24"/>
              </w:rPr>
            </w:pPr>
            <w:r w:rsidRPr="00D51821">
              <w:rPr>
                <w:rFonts w:ascii="Arial" w:hAnsi="Arial" w:cs="Arial"/>
                <w:color w:val="000000"/>
                <w:sz w:val="18"/>
                <w:szCs w:val="18"/>
              </w:rPr>
              <w:t>Supplier Organization</w:t>
            </w:r>
          </w:p>
        </w:tc>
      </w:tr>
      <w:tr w:rsidR="00D2583F" w:rsidRPr="00D51821" w14:paraId="35FC0A75"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29268350" w14:textId="77777777" w:rsidR="00D2583F" w:rsidRPr="00D51821" w:rsidRDefault="00D2583F">
            <w:pPr>
              <w:widowControl w:val="0"/>
              <w:autoSpaceDE w:val="0"/>
              <w:autoSpaceDN w:val="0"/>
              <w:adjustRightInd w:val="0"/>
              <w:spacing w:after="0" w:line="240" w:lineRule="auto"/>
              <w:ind w:left="108" w:right="100"/>
              <w:rPr>
                <w:rFonts w:ascii="Arial" w:hAnsi="Arial" w:cs="Arial"/>
                <w:sz w:val="24"/>
                <w:szCs w:val="24"/>
              </w:rPr>
            </w:pPr>
            <w:r w:rsidRPr="00D51821">
              <w:rPr>
                <w:rFonts w:ascii="Arial" w:hAnsi="Arial" w:cs="Arial"/>
                <w:color w:val="000000"/>
                <w:sz w:val="18"/>
                <w:szCs w:val="18"/>
              </w:rPr>
              <w:t xml:space="preserve">Obligation Condition </w:t>
            </w:r>
            <w:r w:rsidRPr="00D51821">
              <w:rPr>
                <w:rFonts w:ascii="Arial" w:hAnsi="Arial" w:cs="Arial"/>
                <w:color w:val="000000"/>
                <w:sz w:val="18"/>
                <w:szCs w:val="18"/>
              </w:rPr>
              <w:lastRenderedPageBreak/>
              <w:t>24.d - Schedule 6 hazardous Contractor Deliverables, Materials or Substances Supplied under the Contract: Data Requirements</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458856C0" w14:textId="77777777" w:rsidR="00D2583F" w:rsidRPr="00D51821" w:rsidRDefault="00D2583F">
            <w:pPr>
              <w:widowControl w:val="0"/>
              <w:autoSpaceDE w:val="0"/>
              <w:autoSpaceDN w:val="0"/>
              <w:adjustRightInd w:val="0"/>
              <w:spacing w:after="0" w:line="240" w:lineRule="auto"/>
              <w:ind w:left="116" w:right="100"/>
              <w:rPr>
                <w:rFonts w:ascii="Arial" w:hAnsi="Arial" w:cs="Arial"/>
                <w:sz w:val="24"/>
                <w:szCs w:val="24"/>
              </w:rPr>
            </w:pPr>
            <w:r w:rsidRPr="00D51821">
              <w:rPr>
                <w:rFonts w:ascii="Arial" w:hAnsi="Arial" w:cs="Arial"/>
                <w:color w:val="000000"/>
                <w:sz w:val="18"/>
                <w:szCs w:val="18"/>
              </w:rPr>
              <w:lastRenderedPageBreak/>
              <w:t xml:space="preserve">a completed Schedule 6 </w:t>
            </w:r>
            <w:r w:rsidRPr="00D51821">
              <w:rPr>
                <w:rFonts w:ascii="Arial" w:hAnsi="Arial" w:cs="Arial"/>
                <w:color w:val="000000"/>
                <w:sz w:val="18"/>
                <w:szCs w:val="18"/>
              </w:rPr>
              <w:lastRenderedPageBreak/>
              <w:t>(Hazardous Contractor Deliverables, Materials or Substances Supplied under the Contract: Data Requirements)</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1A74D08E" w14:textId="77777777" w:rsidR="00D2583F" w:rsidRPr="00D51821" w:rsidRDefault="00D2583F">
            <w:pPr>
              <w:widowControl w:val="0"/>
              <w:autoSpaceDE w:val="0"/>
              <w:autoSpaceDN w:val="0"/>
              <w:adjustRightInd w:val="0"/>
              <w:spacing w:after="0" w:line="240" w:lineRule="auto"/>
              <w:ind w:left="116" w:right="100"/>
              <w:rPr>
                <w:rFonts w:ascii="Arial" w:hAnsi="Arial"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0E719209" w14:textId="77777777" w:rsidR="00D2583F" w:rsidRPr="00D51821" w:rsidRDefault="00D2583F">
            <w:pPr>
              <w:widowControl w:val="0"/>
              <w:autoSpaceDE w:val="0"/>
              <w:autoSpaceDN w:val="0"/>
              <w:adjustRightInd w:val="0"/>
              <w:spacing w:after="0" w:line="240" w:lineRule="auto"/>
              <w:ind w:left="116" w:right="92"/>
              <w:rPr>
                <w:rFonts w:ascii="Arial" w:hAnsi="Arial" w:cs="Arial"/>
                <w:sz w:val="24"/>
                <w:szCs w:val="24"/>
              </w:rPr>
            </w:pPr>
            <w:r w:rsidRPr="00D51821">
              <w:rPr>
                <w:rFonts w:ascii="Arial" w:hAnsi="Arial" w:cs="Arial"/>
                <w:color w:val="000000"/>
                <w:sz w:val="18"/>
                <w:szCs w:val="18"/>
              </w:rPr>
              <w:t xml:space="preserve">Supplier </w:t>
            </w:r>
            <w:r w:rsidRPr="00D51821">
              <w:rPr>
                <w:rFonts w:ascii="Arial" w:hAnsi="Arial" w:cs="Arial"/>
                <w:color w:val="000000"/>
                <w:sz w:val="18"/>
                <w:szCs w:val="18"/>
              </w:rPr>
              <w:lastRenderedPageBreak/>
              <w:t>Organization</w:t>
            </w:r>
          </w:p>
        </w:tc>
      </w:tr>
    </w:tbl>
    <w:p w14:paraId="212A0445" w14:textId="77777777" w:rsidR="00D2583F" w:rsidRDefault="00D2583F">
      <w:pPr>
        <w:widowControl w:val="0"/>
        <w:autoSpaceDE w:val="0"/>
        <w:autoSpaceDN w:val="0"/>
        <w:adjustRightInd w:val="0"/>
        <w:spacing w:after="0" w:line="240" w:lineRule="auto"/>
        <w:ind w:left="228"/>
        <w:rPr>
          <w:rFonts w:ascii="Arial" w:hAnsi="Arial" w:cs="Arial"/>
          <w:color w:val="000000"/>
        </w:rPr>
      </w:pPr>
    </w:p>
    <w:p w14:paraId="63F295C5" w14:textId="77777777" w:rsidR="00D2583F" w:rsidRDefault="00D2583F">
      <w:pPr>
        <w:widowControl w:val="0"/>
        <w:autoSpaceDE w:val="0"/>
        <w:autoSpaceDN w:val="0"/>
        <w:adjustRightInd w:val="0"/>
        <w:spacing w:after="200" w:line="276" w:lineRule="auto"/>
        <w:ind w:left="120" w:right="114"/>
        <w:rPr>
          <w:rFonts w:ascii="Arial" w:hAnsi="Arial" w:cs="Arial"/>
          <w:sz w:val="24"/>
          <w:szCs w:val="24"/>
        </w:rPr>
      </w:pPr>
    </w:p>
    <w:p w14:paraId="6C688413" w14:textId="77777777" w:rsidR="00D2583F" w:rsidRDefault="00D2583F">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009FC11F" w14:textId="77777777" w:rsidR="00D2583F" w:rsidRDefault="00F37C13">
      <w:pPr>
        <w:keepNext/>
        <w:keepLines/>
        <w:widowControl w:val="0"/>
        <w:autoSpaceDE w:val="0"/>
        <w:autoSpaceDN w:val="0"/>
        <w:adjustRightInd w:val="0"/>
        <w:spacing w:after="0" w:line="276" w:lineRule="auto"/>
        <w:ind w:left="120" w:right="114"/>
        <w:rPr>
          <w:rFonts w:ascii="Arial" w:hAnsi="Arial" w:cs="Arial"/>
          <w:sz w:val="24"/>
          <w:szCs w:val="24"/>
        </w:rPr>
      </w:pPr>
      <w:bookmarkStart w:id="118" w:name="_Toc501022446_12_2"/>
      <w:r>
        <w:rPr>
          <w:rFonts w:ascii="Arial" w:hAnsi="Arial" w:cs="Arial"/>
          <w:b/>
          <w:bCs/>
          <w:color w:val="000000"/>
        </w:rPr>
        <w:br w:type="page"/>
      </w:r>
      <w:r w:rsidR="00D2583F">
        <w:rPr>
          <w:rFonts w:ascii="Arial" w:hAnsi="Arial" w:cs="Arial"/>
          <w:b/>
          <w:bCs/>
          <w:color w:val="000000"/>
        </w:rPr>
        <w:lastRenderedPageBreak/>
        <w:t>Buyer Contractual Deliverables</w:t>
      </w:r>
      <w:bookmarkEnd w:id="118"/>
    </w:p>
    <w:p w14:paraId="0BC06B40"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Buyer Contractual Deliverables</w:t>
      </w:r>
    </w:p>
    <w:p w14:paraId="6FDF3770" w14:textId="77777777" w:rsidR="00D2583F" w:rsidRDefault="00D2583F">
      <w:pPr>
        <w:widowControl w:val="0"/>
        <w:autoSpaceDE w:val="0"/>
        <w:autoSpaceDN w:val="0"/>
        <w:adjustRightInd w:val="0"/>
        <w:spacing w:after="0" w:line="240" w:lineRule="auto"/>
        <w:ind w:left="120"/>
        <w:rPr>
          <w:rFonts w:ascii="Arial" w:hAnsi="Arial" w:cs="Arial"/>
          <w:color w:val="000000"/>
        </w:rPr>
      </w:pPr>
    </w:p>
    <w:p w14:paraId="615EAA13" w14:textId="77777777" w:rsidR="00D2583F" w:rsidRDefault="00D2583F">
      <w:pPr>
        <w:widowControl w:val="0"/>
        <w:autoSpaceDE w:val="0"/>
        <w:autoSpaceDN w:val="0"/>
        <w:adjustRightInd w:val="0"/>
        <w:spacing w:after="0" w:line="240" w:lineRule="auto"/>
        <w:ind w:left="120"/>
        <w:rPr>
          <w:rFonts w:ascii="Arial" w:hAnsi="Arial" w:cs="Arial"/>
          <w:color w:val="000000"/>
        </w:rPr>
      </w:pPr>
    </w:p>
    <w:tbl>
      <w:tblPr>
        <w:tblW w:w="0" w:type="auto"/>
        <w:tblInd w:w="125" w:type="dxa"/>
        <w:tblLayout w:type="fixed"/>
        <w:tblCellMar>
          <w:left w:w="0" w:type="dxa"/>
          <w:right w:w="0" w:type="dxa"/>
        </w:tblCellMar>
        <w:tblLook w:val="0000" w:firstRow="0" w:lastRow="0" w:firstColumn="0" w:lastColumn="0" w:noHBand="0" w:noVBand="0"/>
      </w:tblPr>
      <w:tblGrid>
        <w:gridCol w:w="1908"/>
        <w:gridCol w:w="3060"/>
        <w:gridCol w:w="2160"/>
        <w:gridCol w:w="1728"/>
      </w:tblGrid>
      <w:tr w:rsidR="00D2583F" w:rsidRPr="00D51821" w14:paraId="3F41D8BD" w14:textId="77777777">
        <w:tc>
          <w:tcPr>
            <w:tcW w:w="1908" w:type="dxa"/>
            <w:tcBorders>
              <w:top w:val="single" w:sz="4" w:space="0" w:color="000000"/>
              <w:left w:val="single" w:sz="4" w:space="0" w:color="000000"/>
              <w:bottom w:val="single" w:sz="4" w:space="0" w:color="000000"/>
              <w:right w:val="single" w:sz="4" w:space="0" w:color="000000"/>
            </w:tcBorders>
            <w:shd w:val="clear" w:color="auto" w:fill="72A1C8"/>
          </w:tcPr>
          <w:p w14:paraId="07AF902B" w14:textId="77777777" w:rsidR="00D2583F" w:rsidRPr="00D51821" w:rsidRDefault="00D2583F">
            <w:pPr>
              <w:widowControl w:val="0"/>
              <w:autoSpaceDE w:val="0"/>
              <w:autoSpaceDN w:val="0"/>
              <w:adjustRightInd w:val="0"/>
              <w:spacing w:after="0" w:line="240" w:lineRule="auto"/>
              <w:ind w:left="108" w:right="100"/>
              <w:rPr>
                <w:rFonts w:ascii="Arial" w:hAnsi="Arial" w:cs="Arial"/>
                <w:sz w:val="24"/>
                <w:szCs w:val="24"/>
              </w:rPr>
            </w:pPr>
            <w:r w:rsidRPr="00D51821">
              <w:rPr>
                <w:rFonts w:ascii="Arial" w:hAnsi="Arial" w:cs="Arial"/>
                <w:color w:val="000000"/>
                <w:sz w:val="18"/>
                <w:szCs w:val="18"/>
              </w:rPr>
              <w:t>Name</w:t>
            </w:r>
          </w:p>
        </w:tc>
        <w:tc>
          <w:tcPr>
            <w:tcW w:w="3060" w:type="dxa"/>
            <w:tcBorders>
              <w:top w:val="single" w:sz="4" w:space="0" w:color="000000"/>
              <w:left w:val="single" w:sz="4" w:space="0" w:color="000000"/>
              <w:bottom w:val="single" w:sz="4" w:space="0" w:color="000000"/>
              <w:right w:val="single" w:sz="4" w:space="0" w:color="000000"/>
            </w:tcBorders>
            <w:shd w:val="clear" w:color="auto" w:fill="72A1C8"/>
          </w:tcPr>
          <w:p w14:paraId="753A7F5C" w14:textId="77777777" w:rsidR="00D2583F" w:rsidRPr="00D51821" w:rsidRDefault="00D2583F">
            <w:pPr>
              <w:widowControl w:val="0"/>
              <w:autoSpaceDE w:val="0"/>
              <w:autoSpaceDN w:val="0"/>
              <w:adjustRightInd w:val="0"/>
              <w:spacing w:after="0" w:line="240" w:lineRule="auto"/>
              <w:ind w:left="116" w:right="100"/>
              <w:rPr>
                <w:rFonts w:ascii="Arial" w:hAnsi="Arial" w:cs="Arial"/>
                <w:sz w:val="24"/>
                <w:szCs w:val="24"/>
              </w:rPr>
            </w:pPr>
            <w:r w:rsidRPr="00D51821">
              <w:rPr>
                <w:rFonts w:ascii="Arial" w:hAnsi="Arial" w:cs="Arial"/>
                <w:color w:val="000000"/>
                <w:sz w:val="18"/>
                <w:szCs w:val="18"/>
              </w:rPr>
              <w:t>Description</w:t>
            </w:r>
          </w:p>
        </w:tc>
        <w:tc>
          <w:tcPr>
            <w:tcW w:w="2160" w:type="dxa"/>
            <w:tcBorders>
              <w:top w:val="single" w:sz="4" w:space="0" w:color="000000"/>
              <w:left w:val="single" w:sz="4" w:space="0" w:color="000000"/>
              <w:bottom w:val="single" w:sz="4" w:space="0" w:color="000000"/>
              <w:right w:val="single" w:sz="4" w:space="0" w:color="000000"/>
            </w:tcBorders>
            <w:shd w:val="clear" w:color="auto" w:fill="72A1C8"/>
          </w:tcPr>
          <w:p w14:paraId="6034E009" w14:textId="77777777" w:rsidR="00D2583F" w:rsidRPr="00D51821" w:rsidRDefault="00D2583F">
            <w:pPr>
              <w:widowControl w:val="0"/>
              <w:autoSpaceDE w:val="0"/>
              <w:autoSpaceDN w:val="0"/>
              <w:adjustRightInd w:val="0"/>
              <w:spacing w:after="0" w:line="240" w:lineRule="auto"/>
              <w:ind w:left="116" w:right="100"/>
              <w:rPr>
                <w:rFonts w:ascii="Arial" w:hAnsi="Arial" w:cs="Arial"/>
                <w:sz w:val="24"/>
                <w:szCs w:val="24"/>
              </w:rPr>
            </w:pPr>
            <w:r w:rsidRPr="00D51821">
              <w:rPr>
                <w:rFonts w:ascii="Arial" w:hAnsi="Arial" w:cs="Arial"/>
                <w:color w:val="000000"/>
                <w:sz w:val="18"/>
                <w:szCs w:val="18"/>
              </w:rPr>
              <w:t>Due</w:t>
            </w:r>
          </w:p>
        </w:tc>
        <w:tc>
          <w:tcPr>
            <w:tcW w:w="1728" w:type="dxa"/>
            <w:tcBorders>
              <w:top w:val="single" w:sz="4" w:space="0" w:color="000000"/>
              <w:left w:val="single" w:sz="4" w:space="0" w:color="000000"/>
              <w:bottom w:val="single" w:sz="4" w:space="0" w:color="000000"/>
              <w:right w:val="single" w:sz="4" w:space="0" w:color="000000"/>
            </w:tcBorders>
            <w:shd w:val="clear" w:color="auto" w:fill="72A1C8"/>
          </w:tcPr>
          <w:p w14:paraId="67839D99" w14:textId="77777777" w:rsidR="00D2583F" w:rsidRPr="00D51821" w:rsidRDefault="00D2583F">
            <w:pPr>
              <w:widowControl w:val="0"/>
              <w:autoSpaceDE w:val="0"/>
              <w:autoSpaceDN w:val="0"/>
              <w:adjustRightInd w:val="0"/>
              <w:spacing w:after="0" w:line="240" w:lineRule="auto"/>
              <w:ind w:left="116" w:right="92"/>
              <w:rPr>
                <w:rFonts w:ascii="Arial" w:hAnsi="Arial" w:cs="Arial"/>
                <w:sz w:val="24"/>
                <w:szCs w:val="24"/>
              </w:rPr>
            </w:pPr>
            <w:r w:rsidRPr="00D51821">
              <w:rPr>
                <w:rFonts w:ascii="Arial" w:hAnsi="Arial" w:cs="Arial"/>
                <w:color w:val="000000"/>
                <w:sz w:val="18"/>
                <w:szCs w:val="18"/>
              </w:rPr>
              <w:t>Responsible Party</w:t>
            </w:r>
          </w:p>
        </w:tc>
      </w:tr>
      <w:tr w:rsidR="00D2583F" w:rsidRPr="00D51821" w14:paraId="3C183B9B"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5C24A28D" w14:textId="77777777" w:rsidR="00D2583F" w:rsidRPr="00D51821" w:rsidRDefault="00D2583F">
            <w:pPr>
              <w:widowControl w:val="0"/>
              <w:autoSpaceDE w:val="0"/>
              <w:autoSpaceDN w:val="0"/>
              <w:adjustRightInd w:val="0"/>
              <w:spacing w:after="0" w:line="240" w:lineRule="auto"/>
              <w:ind w:left="108" w:right="100"/>
              <w:rPr>
                <w:rFonts w:ascii="Arial" w:hAnsi="Arial" w:cs="Arial"/>
                <w:sz w:val="24"/>
                <w:szCs w:val="24"/>
              </w:rPr>
            </w:pPr>
            <w:r w:rsidRPr="00D51821">
              <w:rPr>
                <w:rFonts w:ascii="Arial" w:hAnsi="Arial" w:cs="Arial"/>
                <w:color w:val="000000"/>
                <w:sz w:val="18"/>
                <w:szCs w:val="18"/>
              </w:rPr>
              <w:t>Obligation Condition 36.a - Register on CP&amp;F</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047CD78A" w14:textId="77777777" w:rsidR="00D2583F" w:rsidRPr="00D51821" w:rsidRDefault="00D2583F">
            <w:pPr>
              <w:widowControl w:val="0"/>
              <w:autoSpaceDE w:val="0"/>
              <w:autoSpaceDN w:val="0"/>
              <w:adjustRightInd w:val="0"/>
              <w:spacing w:after="0" w:line="240" w:lineRule="auto"/>
              <w:ind w:left="116" w:right="100"/>
              <w:rPr>
                <w:rFonts w:ascii="Arial" w:hAnsi="Arial" w:cs="Arial"/>
                <w:sz w:val="24"/>
                <w:szCs w:val="24"/>
              </w:rPr>
            </w:pPr>
            <w:r w:rsidRPr="00D51821">
              <w:rPr>
                <w:rFonts w:ascii="Arial" w:hAnsi="Arial" w:cs="Arial"/>
                <w:color w:val="000000"/>
                <w:sz w:val="18"/>
                <w:szCs w:val="18"/>
              </w:rPr>
              <w:t>provide details for registration on CP&amp;F</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44657437" w14:textId="77777777" w:rsidR="00D2583F" w:rsidRPr="00D51821" w:rsidRDefault="00D2583F">
            <w:pPr>
              <w:widowControl w:val="0"/>
              <w:autoSpaceDE w:val="0"/>
              <w:autoSpaceDN w:val="0"/>
              <w:adjustRightInd w:val="0"/>
              <w:spacing w:after="0" w:line="240" w:lineRule="auto"/>
              <w:ind w:left="116" w:right="100"/>
              <w:rPr>
                <w:rFonts w:ascii="Arial" w:hAnsi="Arial"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03284CD5" w14:textId="77777777" w:rsidR="00D2583F" w:rsidRPr="00D51821" w:rsidRDefault="00D2583F">
            <w:pPr>
              <w:widowControl w:val="0"/>
              <w:autoSpaceDE w:val="0"/>
              <w:autoSpaceDN w:val="0"/>
              <w:adjustRightInd w:val="0"/>
              <w:spacing w:after="0" w:line="240" w:lineRule="auto"/>
              <w:ind w:left="116" w:right="92"/>
              <w:rPr>
                <w:rFonts w:ascii="Arial" w:hAnsi="Arial" w:cs="Arial"/>
                <w:sz w:val="24"/>
                <w:szCs w:val="24"/>
              </w:rPr>
            </w:pPr>
            <w:r w:rsidRPr="00D51821">
              <w:rPr>
                <w:rFonts w:ascii="Arial" w:hAnsi="Arial" w:cs="Arial"/>
                <w:color w:val="000000"/>
                <w:sz w:val="18"/>
                <w:szCs w:val="18"/>
              </w:rPr>
              <w:t>Buyer Organization</w:t>
            </w:r>
          </w:p>
        </w:tc>
      </w:tr>
      <w:tr w:rsidR="00D2583F" w:rsidRPr="00D51821" w14:paraId="2F601111"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08B373F1" w14:textId="77777777" w:rsidR="00D2583F" w:rsidRPr="00D51821" w:rsidRDefault="00D2583F">
            <w:pPr>
              <w:widowControl w:val="0"/>
              <w:autoSpaceDE w:val="0"/>
              <w:autoSpaceDN w:val="0"/>
              <w:adjustRightInd w:val="0"/>
              <w:spacing w:after="0" w:line="240" w:lineRule="auto"/>
              <w:ind w:left="108" w:right="100"/>
              <w:rPr>
                <w:rFonts w:ascii="Arial" w:hAnsi="Arial" w:cs="Arial"/>
                <w:sz w:val="24"/>
                <w:szCs w:val="24"/>
              </w:rPr>
            </w:pPr>
            <w:r w:rsidRPr="00D51821">
              <w:rPr>
                <w:rFonts w:ascii="Arial" w:hAnsi="Arial" w:cs="Arial"/>
                <w:color w:val="000000"/>
                <w:sz w:val="18"/>
                <w:szCs w:val="18"/>
              </w:rPr>
              <w:t>Obligation Condition  42.a - Termination</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6773ABBB" w14:textId="77777777" w:rsidR="00D2583F" w:rsidRPr="00D51821" w:rsidRDefault="00D2583F">
            <w:pPr>
              <w:widowControl w:val="0"/>
              <w:autoSpaceDE w:val="0"/>
              <w:autoSpaceDN w:val="0"/>
              <w:adjustRightInd w:val="0"/>
              <w:spacing w:after="0" w:line="240" w:lineRule="auto"/>
              <w:ind w:left="116" w:right="100"/>
              <w:rPr>
                <w:rFonts w:ascii="Arial" w:hAnsi="Arial" w:cs="Arial"/>
                <w:sz w:val="24"/>
                <w:szCs w:val="24"/>
              </w:rPr>
            </w:pPr>
            <w:r w:rsidRPr="00D51821">
              <w:rPr>
                <w:rFonts w:ascii="Arial" w:hAnsi="Arial" w:cs="Arial"/>
                <w:color w:val="000000"/>
                <w:sz w:val="18"/>
                <w:szCs w:val="18"/>
              </w:rPr>
              <w:t>Written notice of Termination of part or whole of contract</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5B901433" w14:textId="77777777" w:rsidR="00D2583F" w:rsidRPr="00D51821" w:rsidRDefault="00D2583F">
            <w:pPr>
              <w:widowControl w:val="0"/>
              <w:autoSpaceDE w:val="0"/>
              <w:autoSpaceDN w:val="0"/>
              <w:adjustRightInd w:val="0"/>
              <w:spacing w:after="0" w:line="240" w:lineRule="auto"/>
              <w:ind w:left="116" w:right="100"/>
              <w:rPr>
                <w:rFonts w:ascii="Arial" w:hAnsi="Arial"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4163DE9D" w14:textId="77777777" w:rsidR="00D2583F" w:rsidRPr="00D51821" w:rsidRDefault="00D2583F">
            <w:pPr>
              <w:widowControl w:val="0"/>
              <w:autoSpaceDE w:val="0"/>
              <w:autoSpaceDN w:val="0"/>
              <w:adjustRightInd w:val="0"/>
              <w:spacing w:after="0" w:line="240" w:lineRule="auto"/>
              <w:ind w:left="116" w:right="92"/>
              <w:rPr>
                <w:rFonts w:ascii="Arial" w:hAnsi="Arial" w:cs="Arial"/>
                <w:sz w:val="24"/>
                <w:szCs w:val="24"/>
              </w:rPr>
            </w:pPr>
            <w:r w:rsidRPr="00D51821">
              <w:rPr>
                <w:rFonts w:ascii="Arial" w:hAnsi="Arial" w:cs="Arial"/>
                <w:color w:val="000000"/>
                <w:sz w:val="18"/>
                <w:szCs w:val="18"/>
              </w:rPr>
              <w:t>Buyer Organization</w:t>
            </w:r>
          </w:p>
        </w:tc>
      </w:tr>
      <w:tr w:rsidR="00D2583F" w:rsidRPr="00D51821" w14:paraId="40E25DA8"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137B7F76" w14:textId="77777777" w:rsidR="00D2583F" w:rsidRPr="00D51821" w:rsidRDefault="00D2583F">
            <w:pPr>
              <w:widowControl w:val="0"/>
              <w:autoSpaceDE w:val="0"/>
              <w:autoSpaceDN w:val="0"/>
              <w:adjustRightInd w:val="0"/>
              <w:spacing w:after="0" w:line="240" w:lineRule="auto"/>
              <w:ind w:left="108" w:right="100"/>
              <w:rPr>
                <w:rFonts w:ascii="Arial" w:hAnsi="Arial" w:cs="Arial"/>
                <w:sz w:val="24"/>
                <w:szCs w:val="24"/>
              </w:rPr>
            </w:pPr>
            <w:r w:rsidRPr="00D51821">
              <w:rPr>
                <w:rFonts w:ascii="Arial" w:hAnsi="Arial" w:cs="Arial"/>
                <w:color w:val="000000"/>
                <w:sz w:val="18"/>
                <w:szCs w:val="18"/>
              </w:rPr>
              <w:t>Obligation Condition 5.b - Notice of inconsist</w:t>
            </w:r>
            <w:r w:rsidR="00160977">
              <w:rPr>
                <w:rFonts w:ascii="Arial" w:hAnsi="Arial" w:cs="Arial"/>
                <w:color w:val="000000"/>
                <w:sz w:val="18"/>
                <w:szCs w:val="18"/>
              </w:rPr>
              <w:t>e</w:t>
            </w:r>
            <w:r w:rsidRPr="00D51821">
              <w:rPr>
                <w:rFonts w:ascii="Arial" w:hAnsi="Arial" w:cs="Arial"/>
                <w:color w:val="000000"/>
                <w:sz w:val="18"/>
                <w:szCs w:val="18"/>
              </w:rPr>
              <w:t>ncy between contract documents</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03D593E2" w14:textId="77777777" w:rsidR="00D2583F" w:rsidRPr="00D51821" w:rsidRDefault="00D2583F">
            <w:pPr>
              <w:widowControl w:val="0"/>
              <w:autoSpaceDE w:val="0"/>
              <w:autoSpaceDN w:val="0"/>
              <w:adjustRightInd w:val="0"/>
              <w:spacing w:after="0" w:line="240" w:lineRule="auto"/>
              <w:ind w:left="116" w:right="100"/>
              <w:rPr>
                <w:rFonts w:ascii="Arial" w:hAnsi="Arial" w:cs="Arial"/>
                <w:sz w:val="24"/>
                <w:szCs w:val="24"/>
              </w:rPr>
            </w:pPr>
            <w:r w:rsidRPr="00D51821">
              <w:rPr>
                <w:rFonts w:ascii="Arial" w:hAnsi="Arial" w:cs="Arial"/>
                <w:color w:val="000000"/>
                <w:sz w:val="18"/>
                <w:szCs w:val="18"/>
              </w:rPr>
              <w:t>If either Party becomes aware of any inconsistency within or between Contractual documents they shall notify the other Party forthwith</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3396F98D" w14:textId="77777777" w:rsidR="00D2583F" w:rsidRPr="00D51821" w:rsidRDefault="00D2583F">
            <w:pPr>
              <w:widowControl w:val="0"/>
              <w:autoSpaceDE w:val="0"/>
              <w:autoSpaceDN w:val="0"/>
              <w:adjustRightInd w:val="0"/>
              <w:spacing w:after="0" w:line="240" w:lineRule="auto"/>
              <w:ind w:left="116" w:right="100"/>
              <w:rPr>
                <w:rFonts w:ascii="Arial" w:hAnsi="Arial"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41F075C2" w14:textId="77777777" w:rsidR="00D2583F" w:rsidRPr="00D51821" w:rsidRDefault="00D2583F">
            <w:pPr>
              <w:widowControl w:val="0"/>
              <w:autoSpaceDE w:val="0"/>
              <w:autoSpaceDN w:val="0"/>
              <w:adjustRightInd w:val="0"/>
              <w:spacing w:after="0" w:line="240" w:lineRule="auto"/>
              <w:ind w:left="116" w:right="92"/>
              <w:rPr>
                <w:rFonts w:ascii="Arial" w:hAnsi="Arial" w:cs="Arial"/>
                <w:sz w:val="24"/>
                <w:szCs w:val="24"/>
              </w:rPr>
            </w:pPr>
            <w:r w:rsidRPr="00D51821">
              <w:rPr>
                <w:rFonts w:ascii="Arial" w:hAnsi="Arial" w:cs="Arial"/>
                <w:color w:val="000000"/>
                <w:sz w:val="18"/>
                <w:szCs w:val="18"/>
              </w:rPr>
              <w:t>Buyer Organization</w:t>
            </w:r>
          </w:p>
        </w:tc>
      </w:tr>
      <w:tr w:rsidR="00D2583F" w:rsidRPr="00D51821" w14:paraId="79D4058B"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472FC920" w14:textId="77777777" w:rsidR="00D2583F" w:rsidRPr="00D51821" w:rsidRDefault="00D2583F">
            <w:pPr>
              <w:widowControl w:val="0"/>
              <w:autoSpaceDE w:val="0"/>
              <w:autoSpaceDN w:val="0"/>
              <w:adjustRightInd w:val="0"/>
              <w:spacing w:after="0" w:line="240" w:lineRule="auto"/>
              <w:ind w:left="108" w:right="100"/>
              <w:rPr>
                <w:rFonts w:ascii="Arial" w:hAnsi="Arial" w:cs="Arial"/>
                <w:sz w:val="24"/>
                <w:szCs w:val="24"/>
              </w:rPr>
            </w:pPr>
            <w:r w:rsidRPr="00D51821">
              <w:rPr>
                <w:rFonts w:ascii="Arial" w:hAnsi="Arial" w:cs="Arial"/>
                <w:color w:val="000000"/>
                <w:sz w:val="18"/>
                <w:szCs w:val="18"/>
              </w:rPr>
              <w:t>Obligation Condition 8.c - Change in Authority Representatives</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0F43BB54" w14:textId="77777777" w:rsidR="00D2583F" w:rsidRPr="00D51821" w:rsidRDefault="00D2583F">
            <w:pPr>
              <w:widowControl w:val="0"/>
              <w:autoSpaceDE w:val="0"/>
              <w:autoSpaceDN w:val="0"/>
              <w:adjustRightInd w:val="0"/>
              <w:spacing w:after="0" w:line="240" w:lineRule="auto"/>
              <w:ind w:left="116" w:right="100"/>
              <w:rPr>
                <w:rFonts w:ascii="Arial" w:hAnsi="Arial" w:cs="Arial"/>
                <w:sz w:val="24"/>
                <w:szCs w:val="24"/>
              </w:rPr>
            </w:pPr>
            <w:r w:rsidRPr="00D51821">
              <w:rPr>
                <w:rFonts w:ascii="Arial" w:hAnsi="Arial" w:cs="Arial"/>
                <w:color w:val="000000"/>
                <w:sz w:val="18"/>
                <w:szCs w:val="18"/>
              </w:rPr>
              <w:t>Written confirmation of any change to the Authorit</w:t>
            </w:r>
            <w:r w:rsidR="00160977">
              <w:rPr>
                <w:rFonts w:ascii="Arial" w:hAnsi="Arial" w:cs="Arial"/>
                <w:color w:val="000000"/>
                <w:sz w:val="18"/>
                <w:szCs w:val="18"/>
              </w:rPr>
              <w:t>y’s</w:t>
            </w:r>
            <w:r w:rsidRPr="00D51821">
              <w:rPr>
                <w:rFonts w:ascii="Arial" w:hAnsi="Arial" w:cs="Arial"/>
                <w:color w:val="000000"/>
                <w:sz w:val="18"/>
                <w:szCs w:val="18"/>
              </w:rPr>
              <w:t xml:space="preserve"> Representatives</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34762BCE" w14:textId="77777777" w:rsidR="00D2583F" w:rsidRPr="00D51821" w:rsidRDefault="00D2583F">
            <w:pPr>
              <w:widowControl w:val="0"/>
              <w:autoSpaceDE w:val="0"/>
              <w:autoSpaceDN w:val="0"/>
              <w:adjustRightInd w:val="0"/>
              <w:spacing w:after="0" w:line="240" w:lineRule="auto"/>
              <w:ind w:left="116" w:right="100"/>
              <w:rPr>
                <w:rFonts w:ascii="Arial" w:hAnsi="Arial"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347B50B5" w14:textId="77777777" w:rsidR="00D2583F" w:rsidRPr="00D51821" w:rsidRDefault="00D2583F">
            <w:pPr>
              <w:widowControl w:val="0"/>
              <w:autoSpaceDE w:val="0"/>
              <w:autoSpaceDN w:val="0"/>
              <w:adjustRightInd w:val="0"/>
              <w:spacing w:after="0" w:line="240" w:lineRule="auto"/>
              <w:ind w:left="116" w:right="92"/>
              <w:rPr>
                <w:rFonts w:ascii="Arial" w:hAnsi="Arial" w:cs="Arial"/>
                <w:sz w:val="24"/>
                <w:szCs w:val="24"/>
              </w:rPr>
            </w:pPr>
            <w:r w:rsidRPr="00D51821">
              <w:rPr>
                <w:rFonts w:ascii="Arial" w:hAnsi="Arial" w:cs="Arial"/>
                <w:color w:val="000000"/>
                <w:sz w:val="18"/>
                <w:szCs w:val="18"/>
              </w:rPr>
              <w:t>Buyer Organization</w:t>
            </w:r>
          </w:p>
        </w:tc>
      </w:tr>
      <w:tr w:rsidR="00D2583F" w:rsidRPr="00D51821" w14:paraId="357259C7"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55E5A4E0" w14:textId="77777777" w:rsidR="00D2583F" w:rsidRPr="00D51821" w:rsidRDefault="00D2583F">
            <w:pPr>
              <w:widowControl w:val="0"/>
              <w:autoSpaceDE w:val="0"/>
              <w:autoSpaceDN w:val="0"/>
              <w:adjustRightInd w:val="0"/>
              <w:spacing w:after="0" w:line="240" w:lineRule="auto"/>
              <w:ind w:left="108" w:right="100"/>
              <w:rPr>
                <w:rFonts w:ascii="Arial" w:hAnsi="Arial" w:cs="Arial"/>
                <w:sz w:val="24"/>
                <w:szCs w:val="24"/>
              </w:rPr>
            </w:pPr>
            <w:r w:rsidRPr="00D51821">
              <w:rPr>
                <w:rFonts w:ascii="Arial" w:hAnsi="Arial" w:cs="Arial"/>
                <w:color w:val="000000"/>
                <w:sz w:val="18"/>
                <w:szCs w:val="18"/>
              </w:rPr>
              <w:t>Obligation Condition 14.f.(6) - Use of confidentiality agreement</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65F2F71F" w14:textId="77777777" w:rsidR="00D2583F" w:rsidRPr="00D51821" w:rsidRDefault="00D2583F">
            <w:pPr>
              <w:widowControl w:val="0"/>
              <w:autoSpaceDE w:val="0"/>
              <w:autoSpaceDN w:val="0"/>
              <w:adjustRightInd w:val="0"/>
              <w:spacing w:after="0" w:line="240" w:lineRule="auto"/>
              <w:ind w:left="116" w:right="100"/>
              <w:rPr>
                <w:rFonts w:ascii="Arial" w:hAnsi="Arial" w:cs="Arial"/>
                <w:sz w:val="24"/>
                <w:szCs w:val="24"/>
              </w:rPr>
            </w:pPr>
            <w:r w:rsidRPr="00D51821">
              <w:rPr>
                <w:rFonts w:ascii="Arial" w:hAnsi="Arial" w:cs="Arial"/>
                <w:color w:val="000000"/>
                <w:sz w:val="18"/>
                <w:szCs w:val="18"/>
              </w:rPr>
              <w:t>Disclosure of Information on a confidential basis shall be subject to a confidentiality agreement containing terms no less stringent than those placed on the Authority</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34FF409F" w14:textId="77777777" w:rsidR="00D2583F" w:rsidRPr="00D51821" w:rsidRDefault="00D2583F">
            <w:pPr>
              <w:widowControl w:val="0"/>
              <w:autoSpaceDE w:val="0"/>
              <w:autoSpaceDN w:val="0"/>
              <w:adjustRightInd w:val="0"/>
              <w:spacing w:after="0" w:line="240" w:lineRule="auto"/>
              <w:ind w:left="116" w:right="100"/>
              <w:rPr>
                <w:rFonts w:ascii="Arial" w:hAnsi="Arial"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3F5EDDDE" w14:textId="77777777" w:rsidR="00D2583F" w:rsidRPr="00D51821" w:rsidRDefault="00D2583F">
            <w:pPr>
              <w:widowControl w:val="0"/>
              <w:autoSpaceDE w:val="0"/>
              <w:autoSpaceDN w:val="0"/>
              <w:adjustRightInd w:val="0"/>
              <w:spacing w:after="0" w:line="240" w:lineRule="auto"/>
              <w:ind w:left="116" w:right="92"/>
              <w:rPr>
                <w:rFonts w:ascii="Arial" w:hAnsi="Arial" w:cs="Arial"/>
                <w:sz w:val="24"/>
                <w:szCs w:val="24"/>
              </w:rPr>
            </w:pPr>
            <w:r w:rsidRPr="00D51821">
              <w:rPr>
                <w:rFonts w:ascii="Arial" w:hAnsi="Arial" w:cs="Arial"/>
                <w:color w:val="000000"/>
                <w:sz w:val="18"/>
                <w:szCs w:val="18"/>
              </w:rPr>
              <w:t>Buyer Organization</w:t>
            </w:r>
          </w:p>
        </w:tc>
      </w:tr>
    </w:tbl>
    <w:p w14:paraId="7EEAEFBF" w14:textId="77777777" w:rsidR="00D2583F" w:rsidRDefault="00D2583F">
      <w:pPr>
        <w:widowControl w:val="0"/>
        <w:autoSpaceDE w:val="0"/>
        <w:autoSpaceDN w:val="0"/>
        <w:adjustRightInd w:val="0"/>
        <w:spacing w:after="0" w:line="240" w:lineRule="auto"/>
        <w:ind w:left="228"/>
        <w:rPr>
          <w:rFonts w:ascii="Arial" w:hAnsi="Arial" w:cs="Arial"/>
          <w:color w:val="000000"/>
        </w:rPr>
      </w:pPr>
    </w:p>
    <w:p w14:paraId="15FC6508" w14:textId="77777777" w:rsidR="00D2583F" w:rsidRDefault="00D2583F">
      <w:pPr>
        <w:widowControl w:val="0"/>
        <w:autoSpaceDE w:val="0"/>
        <w:autoSpaceDN w:val="0"/>
        <w:adjustRightInd w:val="0"/>
        <w:spacing w:after="200" w:line="276" w:lineRule="auto"/>
        <w:ind w:left="120" w:right="114"/>
        <w:rPr>
          <w:rFonts w:ascii="Arial" w:hAnsi="Arial" w:cs="Arial"/>
          <w:sz w:val="24"/>
          <w:szCs w:val="24"/>
        </w:rPr>
      </w:pPr>
    </w:p>
    <w:p w14:paraId="0EBC9417" w14:textId="77777777" w:rsidR="00D2583F" w:rsidRDefault="00D2583F" w:rsidP="00160977">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sz w:val="24"/>
          <w:szCs w:val="24"/>
        </w:rPr>
        <w:br w:type="page"/>
      </w:r>
    </w:p>
    <w:p w14:paraId="7389E1F6" w14:textId="77777777" w:rsidR="00D2583F" w:rsidRDefault="00D2583F">
      <w:pPr>
        <w:widowControl w:val="0"/>
        <w:autoSpaceDE w:val="0"/>
        <w:autoSpaceDN w:val="0"/>
        <w:adjustRightInd w:val="0"/>
        <w:spacing w:after="200" w:line="276" w:lineRule="auto"/>
        <w:ind w:left="120" w:right="114"/>
        <w:rPr>
          <w:rFonts w:ascii="Arial" w:hAnsi="Arial" w:cs="Arial"/>
          <w:color w:val="000000"/>
        </w:rPr>
      </w:pPr>
    </w:p>
    <w:sectPr w:rsidR="00D2583F" w:rsidSect="00705155">
      <w:pgSz w:w="11900" w:h="16820"/>
      <w:pgMar w:top="1418" w:right="1321" w:bottom="1418" w:left="1321" w:header="567" w:footer="709"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BF44CC" w14:textId="77777777" w:rsidR="001C2606" w:rsidRDefault="001C2606">
      <w:pPr>
        <w:spacing w:after="0" w:line="240" w:lineRule="auto"/>
      </w:pPr>
      <w:r>
        <w:separator/>
      </w:r>
    </w:p>
  </w:endnote>
  <w:endnote w:type="continuationSeparator" w:id="0">
    <w:p w14:paraId="34C90CF9" w14:textId="77777777" w:rsidR="001C2606" w:rsidRDefault="001C26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CA1972" w14:textId="77777777" w:rsidR="00D97FD6" w:rsidRDefault="00D97FD6">
    <w:pPr>
      <w:widowControl w:val="0"/>
      <w:tabs>
        <w:tab w:val="center" w:pos="4621"/>
        <w:tab w:val="right" w:pos="9134"/>
      </w:tabs>
      <w:autoSpaceDE w:val="0"/>
      <w:autoSpaceDN w:val="0"/>
      <w:adjustRightInd w:val="0"/>
      <w:spacing w:after="0" w:line="240" w:lineRule="auto"/>
      <w:ind w:left="120" w:right="114"/>
      <w:jc w:val="right"/>
      <w:rPr>
        <w:rFonts w:ascii="Arial" w:hAnsi="Arial" w:cs="Arial"/>
        <w:sz w:val="24"/>
        <w:szCs w:val="24"/>
      </w:rPr>
    </w:pPr>
    <w:r>
      <w:rPr>
        <w:rFonts w:cs="Calibri"/>
        <w:color w:val="000000"/>
      </w:rPr>
      <w:pgNum/>
    </w:r>
  </w:p>
  <w:p w14:paraId="763F08F8" w14:textId="77777777" w:rsidR="00D97FD6" w:rsidRDefault="00D97FD6">
    <w:pPr>
      <w:widowControl w:val="0"/>
      <w:tabs>
        <w:tab w:val="center" w:pos="4621"/>
        <w:tab w:val="right" w:pos="9134"/>
      </w:tabs>
      <w:autoSpaceDE w:val="0"/>
      <w:autoSpaceDN w:val="0"/>
      <w:adjustRightInd w:val="0"/>
      <w:spacing w:after="0" w:line="240" w:lineRule="auto"/>
      <w:ind w:left="120" w:right="114"/>
      <w:rPr>
        <w:rFonts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57FC47" w14:textId="77777777" w:rsidR="001C2606" w:rsidRDefault="001C2606">
      <w:pPr>
        <w:spacing w:after="0" w:line="240" w:lineRule="auto"/>
      </w:pPr>
      <w:r>
        <w:separator/>
      </w:r>
    </w:p>
  </w:footnote>
  <w:footnote w:type="continuationSeparator" w:id="0">
    <w:p w14:paraId="6BA10366" w14:textId="77777777" w:rsidR="001C2606" w:rsidRDefault="001C260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C06010E"/>
    <w:multiLevelType w:val="hybridMultilevel"/>
    <w:tmpl w:val="0A9C7D12"/>
    <w:lvl w:ilvl="0" w:tplc="1508442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3FC613E"/>
    <w:multiLevelType w:val="hybridMultilevel"/>
    <w:tmpl w:val="852A28D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56400CC3"/>
    <w:multiLevelType w:val="multilevel"/>
    <w:tmpl w:val="B3FE9C28"/>
    <w:lvl w:ilvl="0">
      <w:start w:val="1"/>
      <w:numFmt w:val="decimal"/>
      <w:pStyle w:val="Heading1"/>
      <w:lvlText w:val="%1"/>
      <w:lvlJc w:val="left"/>
      <w:pPr>
        <w:tabs>
          <w:tab w:val="num" w:pos="851"/>
        </w:tabs>
        <w:ind w:left="851" w:hanging="709"/>
      </w:pPr>
      <w:rPr>
        <w:rFonts w:ascii="Arial" w:hAnsi="Arial" w:hint="default"/>
        <w:b/>
        <w:i w:val="0"/>
        <w:caps w:val="0"/>
        <w:strike w:val="0"/>
        <w:dstrike w:val="0"/>
        <w:vanish w:val="0"/>
        <w:color w:val="000000"/>
        <w:kern w:val="0"/>
        <w:sz w:val="22"/>
        <w:u w:val="none"/>
        <w:vertAlign w:val="baseline"/>
      </w:rPr>
    </w:lvl>
    <w:lvl w:ilvl="1">
      <w:start w:val="1"/>
      <w:numFmt w:val="decimal"/>
      <w:pStyle w:val="Heading2"/>
      <w:lvlText w:val="%1.%2"/>
      <w:lvlJc w:val="left"/>
      <w:pPr>
        <w:tabs>
          <w:tab w:val="num" w:pos="851"/>
        </w:tabs>
        <w:ind w:left="851" w:hanging="709"/>
      </w:pPr>
      <w:rPr>
        <w:rFonts w:hint="default"/>
        <w:b w:val="0"/>
        <w:i w:val="0"/>
        <w:sz w:val="22"/>
        <w:szCs w:val="22"/>
      </w:rPr>
    </w:lvl>
    <w:lvl w:ilvl="2">
      <w:start w:val="1"/>
      <w:numFmt w:val="decimal"/>
      <w:pStyle w:val="Heading3"/>
      <w:lvlText w:val="%1.%2.%3"/>
      <w:lvlJc w:val="left"/>
      <w:pPr>
        <w:tabs>
          <w:tab w:val="num" w:pos="1418"/>
        </w:tabs>
        <w:ind w:left="1418" w:hanging="708"/>
      </w:pPr>
      <w:rPr>
        <w:rFonts w:hint="default"/>
        <w:b w:val="0"/>
        <w:i w:val="0"/>
        <w:sz w:val="22"/>
        <w:szCs w:val="22"/>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 w15:restartNumberingAfterBreak="0">
    <w:nsid w:val="6A55131A"/>
    <w:multiLevelType w:val="multilevel"/>
    <w:tmpl w:val="00000001"/>
    <w:lvl w:ilvl="0">
      <w:start w:val="1"/>
      <w:numFmt w:val="decimal"/>
      <w:lvlText w:val="%1."/>
      <w:lvlJc w:val="left"/>
      <w:pPr>
        <w:tabs>
          <w:tab w:val="num" w:pos="108"/>
        </w:tabs>
        <w:ind w:left="828" w:hanging="360"/>
      </w:pPr>
      <w:rPr>
        <w:rFonts w:ascii="Arial" w:hAnsi="Arial" w:cs="Arial"/>
        <w:color w:val="000000"/>
        <w:sz w:val="24"/>
        <w:szCs w:val="24"/>
      </w:rPr>
    </w:lvl>
    <w:lvl w:ilvl="1">
      <w:start w:val="1"/>
      <w:numFmt w:val="lowerLetter"/>
      <w:lvlText w:val="%2."/>
      <w:lvlJc w:val="left"/>
      <w:pPr>
        <w:tabs>
          <w:tab w:val="num" w:pos="108"/>
        </w:tabs>
        <w:ind w:left="1548" w:hanging="360"/>
      </w:pPr>
      <w:rPr>
        <w:rFonts w:ascii="Arial" w:hAnsi="Arial" w:cs="Arial"/>
        <w:color w:val="000000"/>
        <w:sz w:val="24"/>
        <w:szCs w:val="24"/>
      </w:rPr>
    </w:lvl>
    <w:lvl w:ilvl="2">
      <w:start w:val="1"/>
      <w:numFmt w:val="lowerRoman"/>
      <w:lvlText w:val="%3."/>
      <w:lvlJc w:val="right"/>
      <w:pPr>
        <w:tabs>
          <w:tab w:val="num" w:pos="108"/>
        </w:tabs>
        <w:ind w:left="2268" w:hanging="180"/>
      </w:pPr>
      <w:rPr>
        <w:rFonts w:ascii="Arial" w:hAnsi="Arial" w:cs="Arial"/>
        <w:color w:val="000000"/>
        <w:sz w:val="24"/>
        <w:szCs w:val="24"/>
      </w:rPr>
    </w:lvl>
    <w:lvl w:ilvl="3">
      <w:start w:val="1"/>
      <w:numFmt w:val="decimal"/>
      <w:lvlText w:val="%4."/>
      <w:lvlJc w:val="left"/>
      <w:pPr>
        <w:tabs>
          <w:tab w:val="num" w:pos="108"/>
        </w:tabs>
        <w:ind w:left="2988" w:hanging="360"/>
      </w:pPr>
      <w:rPr>
        <w:rFonts w:ascii="Arial" w:hAnsi="Arial" w:cs="Arial"/>
        <w:color w:val="000000"/>
        <w:sz w:val="24"/>
        <w:szCs w:val="24"/>
      </w:rPr>
    </w:lvl>
    <w:lvl w:ilvl="4">
      <w:start w:val="1"/>
      <w:numFmt w:val="lowerLetter"/>
      <w:lvlText w:val="%5."/>
      <w:lvlJc w:val="left"/>
      <w:pPr>
        <w:tabs>
          <w:tab w:val="num" w:pos="108"/>
        </w:tabs>
        <w:ind w:left="3708" w:hanging="360"/>
      </w:pPr>
      <w:rPr>
        <w:rFonts w:ascii="Arial" w:hAnsi="Arial" w:cs="Arial"/>
        <w:color w:val="000000"/>
        <w:sz w:val="24"/>
        <w:szCs w:val="24"/>
      </w:rPr>
    </w:lvl>
    <w:lvl w:ilvl="5">
      <w:start w:val="1"/>
      <w:numFmt w:val="lowerRoman"/>
      <w:lvlText w:val="%6."/>
      <w:lvlJc w:val="right"/>
      <w:pPr>
        <w:tabs>
          <w:tab w:val="num" w:pos="108"/>
        </w:tabs>
        <w:ind w:left="4428" w:hanging="180"/>
      </w:pPr>
      <w:rPr>
        <w:rFonts w:ascii="Arial" w:hAnsi="Arial" w:cs="Arial"/>
        <w:color w:val="000000"/>
        <w:sz w:val="24"/>
        <w:szCs w:val="24"/>
      </w:rPr>
    </w:lvl>
    <w:lvl w:ilvl="6">
      <w:start w:val="1"/>
      <w:numFmt w:val="decimal"/>
      <w:lvlText w:val="%7."/>
      <w:lvlJc w:val="left"/>
      <w:pPr>
        <w:tabs>
          <w:tab w:val="num" w:pos="108"/>
        </w:tabs>
        <w:ind w:left="5148" w:hanging="360"/>
      </w:pPr>
      <w:rPr>
        <w:rFonts w:ascii="Arial" w:hAnsi="Arial" w:cs="Arial"/>
        <w:color w:val="000000"/>
        <w:sz w:val="24"/>
        <w:szCs w:val="24"/>
      </w:rPr>
    </w:lvl>
    <w:lvl w:ilvl="7">
      <w:start w:val="1"/>
      <w:numFmt w:val="lowerLetter"/>
      <w:lvlText w:val="%8."/>
      <w:lvlJc w:val="left"/>
      <w:pPr>
        <w:tabs>
          <w:tab w:val="num" w:pos="108"/>
        </w:tabs>
        <w:ind w:left="5868" w:hanging="360"/>
      </w:pPr>
      <w:rPr>
        <w:rFonts w:ascii="Arial" w:hAnsi="Arial" w:cs="Arial"/>
        <w:color w:val="000000"/>
        <w:sz w:val="24"/>
        <w:szCs w:val="24"/>
      </w:rPr>
    </w:lvl>
    <w:lvl w:ilvl="8">
      <w:start w:val="1"/>
      <w:numFmt w:val="lowerRoman"/>
      <w:lvlText w:val="%9."/>
      <w:lvlJc w:val="right"/>
      <w:pPr>
        <w:tabs>
          <w:tab w:val="num" w:pos="108"/>
        </w:tabs>
        <w:ind w:left="6588" w:hanging="180"/>
      </w:pPr>
      <w:rPr>
        <w:rFonts w:ascii="Arial" w:hAnsi="Arial" w:cs="Arial"/>
        <w:color w:val="000000"/>
        <w:sz w:val="24"/>
        <w:szCs w:val="24"/>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583F"/>
    <w:rsid w:val="000012FD"/>
    <w:rsid w:val="000027D2"/>
    <w:rsid w:val="000341D3"/>
    <w:rsid w:val="00067F36"/>
    <w:rsid w:val="000864D3"/>
    <w:rsid w:val="00086749"/>
    <w:rsid w:val="000A6889"/>
    <w:rsid w:val="000C26E8"/>
    <w:rsid w:val="000E2214"/>
    <w:rsid w:val="001260A1"/>
    <w:rsid w:val="00127B7C"/>
    <w:rsid w:val="00146856"/>
    <w:rsid w:val="00160977"/>
    <w:rsid w:val="0017741C"/>
    <w:rsid w:val="001820A6"/>
    <w:rsid w:val="0019300E"/>
    <w:rsid w:val="00196A9F"/>
    <w:rsid w:val="001C2606"/>
    <w:rsid w:val="00204831"/>
    <w:rsid w:val="0022292E"/>
    <w:rsid w:val="00237623"/>
    <w:rsid w:val="002461C5"/>
    <w:rsid w:val="0026266C"/>
    <w:rsid w:val="0027005F"/>
    <w:rsid w:val="00280B94"/>
    <w:rsid w:val="00286036"/>
    <w:rsid w:val="002D6112"/>
    <w:rsid w:val="002E2BF2"/>
    <w:rsid w:val="00305BE3"/>
    <w:rsid w:val="00332CF1"/>
    <w:rsid w:val="003367AE"/>
    <w:rsid w:val="00346E56"/>
    <w:rsid w:val="00356A59"/>
    <w:rsid w:val="00361AE8"/>
    <w:rsid w:val="003B0911"/>
    <w:rsid w:val="003D2981"/>
    <w:rsid w:val="003E40A3"/>
    <w:rsid w:val="003F00A6"/>
    <w:rsid w:val="004003AE"/>
    <w:rsid w:val="00401713"/>
    <w:rsid w:val="004119A7"/>
    <w:rsid w:val="004503CA"/>
    <w:rsid w:val="00456A7B"/>
    <w:rsid w:val="00480999"/>
    <w:rsid w:val="004A0DC5"/>
    <w:rsid w:val="004A2B6A"/>
    <w:rsid w:val="004A6DFA"/>
    <w:rsid w:val="004B3CC0"/>
    <w:rsid w:val="004F78F1"/>
    <w:rsid w:val="00500F48"/>
    <w:rsid w:val="005110D7"/>
    <w:rsid w:val="00557CE7"/>
    <w:rsid w:val="0057792C"/>
    <w:rsid w:val="005A4E4F"/>
    <w:rsid w:val="006159D1"/>
    <w:rsid w:val="006372F6"/>
    <w:rsid w:val="00670430"/>
    <w:rsid w:val="006A6B00"/>
    <w:rsid w:val="006B2F10"/>
    <w:rsid w:val="006B36F2"/>
    <w:rsid w:val="006D1417"/>
    <w:rsid w:val="006D4580"/>
    <w:rsid w:val="00705155"/>
    <w:rsid w:val="00717C47"/>
    <w:rsid w:val="00722F9E"/>
    <w:rsid w:val="007522DF"/>
    <w:rsid w:val="007526F2"/>
    <w:rsid w:val="007552F0"/>
    <w:rsid w:val="0075711C"/>
    <w:rsid w:val="007945E9"/>
    <w:rsid w:val="007B7502"/>
    <w:rsid w:val="007D3B54"/>
    <w:rsid w:val="007E1526"/>
    <w:rsid w:val="007F6A31"/>
    <w:rsid w:val="008738C6"/>
    <w:rsid w:val="00893360"/>
    <w:rsid w:val="008A2043"/>
    <w:rsid w:val="008A4C08"/>
    <w:rsid w:val="008A55AB"/>
    <w:rsid w:val="008C3D58"/>
    <w:rsid w:val="009415C5"/>
    <w:rsid w:val="009429EB"/>
    <w:rsid w:val="0098153D"/>
    <w:rsid w:val="0098660A"/>
    <w:rsid w:val="00A014B0"/>
    <w:rsid w:val="00A06C40"/>
    <w:rsid w:val="00A34FA2"/>
    <w:rsid w:val="00A7108E"/>
    <w:rsid w:val="00A7240B"/>
    <w:rsid w:val="00A94F5B"/>
    <w:rsid w:val="00AA5C95"/>
    <w:rsid w:val="00AB2931"/>
    <w:rsid w:val="00AE3145"/>
    <w:rsid w:val="00AF238F"/>
    <w:rsid w:val="00B05073"/>
    <w:rsid w:val="00B328F7"/>
    <w:rsid w:val="00B570F1"/>
    <w:rsid w:val="00B76C1E"/>
    <w:rsid w:val="00B8175C"/>
    <w:rsid w:val="00B93BD1"/>
    <w:rsid w:val="00BA179B"/>
    <w:rsid w:val="00BA6BD0"/>
    <w:rsid w:val="00C026CC"/>
    <w:rsid w:val="00C50ABA"/>
    <w:rsid w:val="00C54B28"/>
    <w:rsid w:val="00CB3899"/>
    <w:rsid w:val="00CD3B7E"/>
    <w:rsid w:val="00D00B9E"/>
    <w:rsid w:val="00D05EA4"/>
    <w:rsid w:val="00D2583F"/>
    <w:rsid w:val="00D35DC3"/>
    <w:rsid w:val="00D417F1"/>
    <w:rsid w:val="00D44EDC"/>
    <w:rsid w:val="00D51821"/>
    <w:rsid w:val="00D617DE"/>
    <w:rsid w:val="00D8781B"/>
    <w:rsid w:val="00D97FD6"/>
    <w:rsid w:val="00DB76E3"/>
    <w:rsid w:val="00DD487B"/>
    <w:rsid w:val="00DE550C"/>
    <w:rsid w:val="00DF11A1"/>
    <w:rsid w:val="00E32500"/>
    <w:rsid w:val="00E5416F"/>
    <w:rsid w:val="00E65BC4"/>
    <w:rsid w:val="00EB585D"/>
    <w:rsid w:val="00EE2F33"/>
    <w:rsid w:val="00EF62EC"/>
    <w:rsid w:val="00EF7748"/>
    <w:rsid w:val="00F37C13"/>
    <w:rsid w:val="00F96ECA"/>
    <w:rsid w:val="00FE00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4FB38C5"/>
  <w14:defaultImageDpi w14:val="0"/>
  <w15:docId w15:val="{82994001-A99A-4D89-8F52-53A33FA21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sz w:val="22"/>
      <w:szCs w:val="22"/>
    </w:rPr>
  </w:style>
  <w:style w:type="paragraph" w:styleId="Heading1">
    <w:name w:val="heading 1"/>
    <w:basedOn w:val="Normal"/>
    <w:next w:val="Normal"/>
    <w:link w:val="Heading1Char"/>
    <w:qFormat/>
    <w:rsid w:val="001260A1"/>
    <w:pPr>
      <w:keepNext/>
      <w:widowControl w:val="0"/>
      <w:numPr>
        <w:numId w:val="2"/>
      </w:numPr>
      <w:spacing w:after="0" w:line="240" w:lineRule="auto"/>
      <w:outlineLvl w:val="0"/>
    </w:pPr>
    <w:rPr>
      <w:rFonts w:ascii="Arial" w:hAnsi="Arial" w:cs="Arial"/>
      <w:b/>
      <w:bCs/>
      <w:szCs w:val="32"/>
      <w:u w:val="single"/>
    </w:rPr>
  </w:style>
  <w:style w:type="paragraph" w:styleId="Heading2">
    <w:name w:val="heading 2"/>
    <w:basedOn w:val="Normal"/>
    <w:next w:val="Normal"/>
    <w:link w:val="Heading2Char"/>
    <w:qFormat/>
    <w:rsid w:val="001260A1"/>
    <w:pPr>
      <w:widowControl w:val="0"/>
      <w:numPr>
        <w:ilvl w:val="1"/>
        <w:numId w:val="2"/>
      </w:numPr>
      <w:spacing w:after="0" w:line="240" w:lineRule="auto"/>
      <w:jc w:val="both"/>
      <w:outlineLvl w:val="1"/>
    </w:pPr>
    <w:rPr>
      <w:rFonts w:ascii="Arial" w:hAnsi="Arial"/>
      <w:szCs w:val="24"/>
    </w:rPr>
  </w:style>
  <w:style w:type="paragraph" w:styleId="Heading3">
    <w:name w:val="heading 3"/>
    <w:basedOn w:val="Normal"/>
    <w:next w:val="Normal"/>
    <w:link w:val="Heading3Char"/>
    <w:qFormat/>
    <w:rsid w:val="001260A1"/>
    <w:pPr>
      <w:widowControl w:val="0"/>
      <w:numPr>
        <w:ilvl w:val="2"/>
        <w:numId w:val="2"/>
      </w:numPr>
      <w:spacing w:after="0" w:line="240" w:lineRule="auto"/>
      <w:jc w:val="both"/>
      <w:outlineLvl w:val="2"/>
    </w:pPr>
    <w:rPr>
      <w:rFonts w:ascii="Arial" w:hAnsi="Arial"/>
      <w:szCs w:val="24"/>
    </w:rPr>
  </w:style>
  <w:style w:type="paragraph" w:styleId="Heading4">
    <w:name w:val="heading 4"/>
    <w:basedOn w:val="Normal"/>
    <w:next w:val="Normal"/>
    <w:link w:val="Heading4Char"/>
    <w:qFormat/>
    <w:rsid w:val="001260A1"/>
    <w:pPr>
      <w:widowControl w:val="0"/>
      <w:numPr>
        <w:ilvl w:val="3"/>
        <w:numId w:val="2"/>
      </w:numPr>
      <w:tabs>
        <w:tab w:val="clear" w:pos="864"/>
        <w:tab w:val="num" w:pos="851"/>
        <w:tab w:val="left" w:pos="2835"/>
      </w:tabs>
      <w:spacing w:after="0" w:line="240" w:lineRule="auto"/>
      <w:ind w:left="2836" w:hanging="1418"/>
      <w:jc w:val="both"/>
      <w:outlineLvl w:val="3"/>
    </w:pPr>
    <w:rPr>
      <w:rFonts w:ascii="Arial" w:hAnsi="Arial"/>
      <w:kern w:val="22"/>
      <w:szCs w:val="24"/>
    </w:rPr>
  </w:style>
  <w:style w:type="paragraph" w:styleId="Heading5">
    <w:name w:val="heading 5"/>
    <w:basedOn w:val="Normal"/>
    <w:next w:val="Normal"/>
    <w:link w:val="Heading5Char"/>
    <w:qFormat/>
    <w:rsid w:val="001260A1"/>
    <w:pPr>
      <w:widowControl w:val="0"/>
      <w:numPr>
        <w:ilvl w:val="4"/>
        <w:numId w:val="2"/>
      </w:numPr>
      <w:spacing w:after="0" w:line="240" w:lineRule="auto"/>
      <w:ind w:left="3969" w:hanging="1134"/>
      <w:jc w:val="both"/>
      <w:outlineLvl w:val="4"/>
    </w:pPr>
    <w:rPr>
      <w:rFonts w:ascii="Arial" w:hAnsi="Arial"/>
      <w:szCs w:val="24"/>
    </w:rPr>
  </w:style>
  <w:style w:type="paragraph" w:styleId="Heading6">
    <w:name w:val="heading 6"/>
    <w:basedOn w:val="Normal"/>
    <w:next w:val="Normal"/>
    <w:link w:val="Heading6Char"/>
    <w:qFormat/>
    <w:rsid w:val="001260A1"/>
    <w:pPr>
      <w:widowControl w:val="0"/>
      <w:numPr>
        <w:ilvl w:val="5"/>
        <w:numId w:val="2"/>
      </w:numPr>
      <w:spacing w:before="240" w:after="60" w:line="240" w:lineRule="auto"/>
      <w:outlineLvl w:val="5"/>
    </w:pPr>
    <w:rPr>
      <w:rFonts w:ascii="Arial" w:hAnsi="Arial"/>
      <w:b/>
      <w:kern w:val="22"/>
      <w:szCs w:val="24"/>
    </w:rPr>
  </w:style>
  <w:style w:type="paragraph" w:styleId="Heading7">
    <w:name w:val="heading 7"/>
    <w:basedOn w:val="Normal"/>
    <w:next w:val="Normal"/>
    <w:link w:val="Heading7Char"/>
    <w:qFormat/>
    <w:rsid w:val="001260A1"/>
    <w:pPr>
      <w:widowControl w:val="0"/>
      <w:numPr>
        <w:ilvl w:val="6"/>
        <w:numId w:val="2"/>
      </w:numPr>
      <w:spacing w:before="240" w:after="60" w:line="240" w:lineRule="auto"/>
      <w:outlineLvl w:val="6"/>
    </w:pPr>
    <w:rPr>
      <w:rFonts w:ascii="Arial" w:hAnsi="Arial"/>
      <w:kern w:val="22"/>
      <w:szCs w:val="24"/>
    </w:rPr>
  </w:style>
  <w:style w:type="paragraph" w:styleId="Heading8">
    <w:name w:val="heading 8"/>
    <w:basedOn w:val="Normal"/>
    <w:next w:val="Normal"/>
    <w:link w:val="Heading8Char"/>
    <w:qFormat/>
    <w:rsid w:val="001260A1"/>
    <w:pPr>
      <w:widowControl w:val="0"/>
      <w:numPr>
        <w:ilvl w:val="7"/>
        <w:numId w:val="2"/>
      </w:numPr>
      <w:spacing w:before="240" w:after="60" w:line="240" w:lineRule="auto"/>
      <w:outlineLvl w:val="7"/>
    </w:pPr>
    <w:rPr>
      <w:rFonts w:ascii="Arial" w:hAnsi="Arial"/>
      <w:i/>
      <w:kern w:val="22"/>
      <w:szCs w:val="24"/>
    </w:rPr>
  </w:style>
  <w:style w:type="paragraph" w:styleId="Heading9">
    <w:name w:val="heading 9"/>
    <w:basedOn w:val="Normal"/>
    <w:next w:val="Normal"/>
    <w:link w:val="Heading9Char"/>
    <w:qFormat/>
    <w:rsid w:val="001260A1"/>
    <w:pPr>
      <w:widowControl w:val="0"/>
      <w:numPr>
        <w:ilvl w:val="8"/>
        <w:numId w:val="2"/>
      </w:numPr>
      <w:spacing w:before="240" w:after="60" w:line="240" w:lineRule="auto"/>
      <w:outlineLvl w:val="8"/>
    </w:pPr>
    <w:rPr>
      <w:rFonts w:ascii="Arial" w:hAnsi="Arial"/>
      <w:kern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260A1"/>
    <w:rPr>
      <w:rFonts w:ascii="Arial" w:eastAsia="Times New Roman" w:hAnsi="Arial" w:cs="Arial"/>
      <w:b/>
      <w:bCs/>
      <w:szCs w:val="32"/>
      <w:u w:val="single"/>
    </w:rPr>
  </w:style>
  <w:style w:type="character" w:customStyle="1" w:styleId="Heading2Char">
    <w:name w:val="Heading 2 Char"/>
    <w:link w:val="Heading2"/>
    <w:rsid w:val="001260A1"/>
    <w:rPr>
      <w:rFonts w:ascii="Arial" w:eastAsia="Times New Roman" w:hAnsi="Arial"/>
      <w:szCs w:val="24"/>
    </w:rPr>
  </w:style>
  <w:style w:type="character" w:customStyle="1" w:styleId="Heading3Char">
    <w:name w:val="Heading 3 Char"/>
    <w:link w:val="Heading3"/>
    <w:rsid w:val="001260A1"/>
    <w:rPr>
      <w:rFonts w:ascii="Arial" w:eastAsia="Times New Roman" w:hAnsi="Arial"/>
      <w:szCs w:val="24"/>
    </w:rPr>
  </w:style>
  <w:style w:type="character" w:customStyle="1" w:styleId="Heading4Char">
    <w:name w:val="Heading 4 Char"/>
    <w:link w:val="Heading4"/>
    <w:rsid w:val="001260A1"/>
    <w:rPr>
      <w:rFonts w:ascii="Arial" w:eastAsia="Times New Roman" w:hAnsi="Arial"/>
      <w:kern w:val="22"/>
      <w:szCs w:val="24"/>
    </w:rPr>
  </w:style>
  <w:style w:type="character" w:customStyle="1" w:styleId="Heading5Char">
    <w:name w:val="Heading 5 Char"/>
    <w:link w:val="Heading5"/>
    <w:rsid w:val="001260A1"/>
    <w:rPr>
      <w:rFonts w:ascii="Arial" w:eastAsia="Times New Roman" w:hAnsi="Arial"/>
      <w:szCs w:val="24"/>
    </w:rPr>
  </w:style>
  <w:style w:type="character" w:customStyle="1" w:styleId="Heading6Char">
    <w:name w:val="Heading 6 Char"/>
    <w:link w:val="Heading6"/>
    <w:rsid w:val="001260A1"/>
    <w:rPr>
      <w:rFonts w:ascii="Arial" w:eastAsia="Times New Roman" w:hAnsi="Arial"/>
      <w:b/>
      <w:kern w:val="22"/>
      <w:szCs w:val="24"/>
    </w:rPr>
  </w:style>
  <w:style w:type="character" w:customStyle="1" w:styleId="Heading7Char">
    <w:name w:val="Heading 7 Char"/>
    <w:link w:val="Heading7"/>
    <w:rsid w:val="001260A1"/>
    <w:rPr>
      <w:rFonts w:ascii="Arial" w:eastAsia="Times New Roman" w:hAnsi="Arial"/>
      <w:kern w:val="22"/>
      <w:szCs w:val="24"/>
    </w:rPr>
  </w:style>
  <w:style w:type="character" w:customStyle="1" w:styleId="Heading8Char">
    <w:name w:val="Heading 8 Char"/>
    <w:link w:val="Heading8"/>
    <w:rsid w:val="001260A1"/>
    <w:rPr>
      <w:rFonts w:ascii="Arial" w:eastAsia="Times New Roman" w:hAnsi="Arial"/>
      <w:i/>
      <w:kern w:val="22"/>
      <w:szCs w:val="24"/>
    </w:rPr>
  </w:style>
  <w:style w:type="character" w:customStyle="1" w:styleId="Heading9Char">
    <w:name w:val="Heading 9 Char"/>
    <w:link w:val="Heading9"/>
    <w:rsid w:val="001260A1"/>
    <w:rPr>
      <w:rFonts w:ascii="Arial" w:eastAsia="Times New Roman" w:hAnsi="Arial"/>
      <w:kern w:val="22"/>
      <w:szCs w:val="24"/>
    </w:rPr>
  </w:style>
  <w:style w:type="paragraph" w:styleId="Header">
    <w:name w:val="header"/>
    <w:basedOn w:val="Normal"/>
    <w:link w:val="HeaderChar"/>
    <w:uiPriority w:val="99"/>
    <w:unhideWhenUsed/>
    <w:rsid w:val="004003AE"/>
    <w:pPr>
      <w:tabs>
        <w:tab w:val="center" w:pos="4513"/>
        <w:tab w:val="right" w:pos="9026"/>
      </w:tabs>
    </w:pPr>
  </w:style>
  <w:style w:type="character" w:customStyle="1" w:styleId="HeaderChar">
    <w:name w:val="Header Char"/>
    <w:basedOn w:val="DefaultParagraphFont"/>
    <w:link w:val="Header"/>
    <w:uiPriority w:val="99"/>
    <w:rsid w:val="004003AE"/>
  </w:style>
  <w:style w:type="paragraph" w:styleId="Footer">
    <w:name w:val="footer"/>
    <w:basedOn w:val="Normal"/>
    <w:link w:val="FooterChar"/>
    <w:uiPriority w:val="99"/>
    <w:unhideWhenUsed/>
    <w:rsid w:val="004003AE"/>
    <w:pPr>
      <w:tabs>
        <w:tab w:val="center" w:pos="4513"/>
        <w:tab w:val="right" w:pos="9026"/>
      </w:tabs>
    </w:pPr>
  </w:style>
  <w:style w:type="character" w:customStyle="1" w:styleId="FooterChar">
    <w:name w:val="Footer Char"/>
    <w:basedOn w:val="DefaultParagraphFont"/>
    <w:link w:val="Footer"/>
    <w:uiPriority w:val="99"/>
    <w:rsid w:val="004003AE"/>
  </w:style>
  <w:style w:type="paragraph" w:styleId="ListParagraph">
    <w:name w:val="List Paragraph"/>
    <w:basedOn w:val="Normal"/>
    <w:uiPriority w:val="34"/>
    <w:qFormat/>
    <w:rsid w:val="007945E9"/>
    <w:pPr>
      <w:ind w:left="720"/>
      <w:contextualSpacing/>
    </w:pPr>
  </w:style>
  <w:style w:type="character" w:customStyle="1" w:styleId="tcnarrativeheadingChar">
    <w:name w:val="tc_narrative_heading Char"/>
    <w:link w:val="tcnarrativeheading"/>
    <w:locked/>
    <w:rsid w:val="00BA6BD0"/>
    <w:rPr>
      <w:rFonts w:ascii="Arial" w:hAnsi="Arial" w:cs="Arial"/>
      <w:b/>
      <w:kern w:val="22"/>
      <w:lang w:eastAsia="en-US"/>
    </w:rPr>
  </w:style>
  <w:style w:type="paragraph" w:customStyle="1" w:styleId="tcnarrativeheading">
    <w:name w:val="tc_narrative_heading"/>
    <w:basedOn w:val="Heading2"/>
    <w:link w:val="tcnarrativeheadingChar"/>
    <w:qFormat/>
    <w:rsid w:val="00BA6BD0"/>
    <w:pPr>
      <w:keepNext/>
      <w:widowControl/>
      <w:numPr>
        <w:ilvl w:val="0"/>
        <w:numId w:val="0"/>
      </w:numPr>
      <w:overflowPunct w:val="0"/>
      <w:autoSpaceDE w:val="0"/>
      <w:autoSpaceDN w:val="0"/>
      <w:adjustRightInd w:val="0"/>
      <w:spacing w:before="240" w:after="240"/>
      <w:jc w:val="left"/>
    </w:pPr>
    <w:rPr>
      <w:rFonts w:cs="Arial"/>
      <w:b/>
      <w:kern w:val="22"/>
      <w:sz w:val="20"/>
      <w:szCs w:val="20"/>
      <w:lang w:eastAsia="en-US"/>
    </w:rPr>
  </w:style>
  <w:style w:type="table" w:styleId="TableGrid">
    <w:name w:val="Table Grid"/>
    <w:basedOn w:val="TableNormal"/>
    <w:uiPriority w:val="39"/>
    <w:rsid w:val="001609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012F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12FD"/>
    <w:rPr>
      <w:rFonts w:ascii="Segoe UI" w:hAnsi="Segoe UI" w:cs="Segoe UI"/>
      <w:sz w:val="18"/>
      <w:szCs w:val="18"/>
    </w:rPr>
  </w:style>
  <w:style w:type="character" w:styleId="CommentReference">
    <w:name w:val="annotation reference"/>
    <w:basedOn w:val="DefaultParagraphFont"/>
    <w:uiPriority w:val="99"/>
    <w:semiHidden/>
    <w:unhideWhenUsed/>
    <w:rsid w:val="009429EB"/>
    <w:rPr>
      <w:sz w:val="16"/>
      <w:szCs w:val="16"/>
    </w:rPr>
  </w:style>
  <w:style w:type="paragraph" w:styleId="CommentText">
    <w:name w:val="annotation text"/>
    <w:basedOn w:val="Normal"/>
    <w:link w:val="CommentTextChar"/>
    <w:uiPriority w:val="99"/>
    <w:semiHidden/>
    <w:unhideWhenUsed/>
    <w:rsid w:val="009429EB"/>
    <w:pPr>
      <w:spacing w:line="240" w:lineRule="auto"/>
    </w:pPr>
    <w:rPr>
      <w:sz w:val="20"/>
      <w:szCs w:val="20"/>
    </w:rPr>
  </w:style>
  <w:style w:type="character" w:customStyle="1" w:styleId="CommentTextChar">
    <w:name w:val="Comment Text Char"/>
    <w:basedOn w:val="DefaultParagraphFont"/>
    <w:link w:val="CommentText"/>
    <w:uiPriority w:val="99"/>
    <w:semiHidden/>
    <w:rsid w:val="009429EB"/>
  </w:style>
  <w:style w:type="paragraph" w:styleId="CommentSubject">
    <w:name w:val="annotation subject"/>
    <w:basedOn w:val="CommentText"/>
    <w:next w:val="CommentText"/>
    <w:link w:val="CommentSubjectChar"/>
    <w:uiPriority w:val="99"/>
    <w:semiHidden/>
    <w:unhideWhenUsed/>
    <w:rsid w:val="009429EB"/>
    <w:rPr>
      <w:b/>
      <w:bCs/>
    </w:rPr>
  </w:style>
  <w:style w:type="character" w:customStyle="1" w:styleId="CommentSubjectChar">
    <w:name w:val="Comment Subject Char"/>
    <w:basedOn w:val="CommentTextChar"/>
    <w:link w:val="CommentSubject"/>
    <w:uiPriority w:val="99"/>
    <w:semiHidden/>
    <w:rsid w:val="009429EB"/>
    <w:rPr>
      <w:b/>
      <w:bCs/>
    </w:rPr>
  </w:style>
  <w:style w:type="paragraph" w:customStyle="1" w:styleId="Default">
    <w:name w:val="Default"/>
    <w:rsid w:val="0017741C"/>
    <w:pPr>
      <w:autoSpaceDE w:val="0"/>
      <w:autoSpaceDN w:val="0"/>
      <w:adjustRightInd w:val="0"/>
    </w:pPr>
    <w:rPr>
      <w:rFonts w:ascii="Verdana" w:hAnsi="Verdana" w:cs="Verdan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8754555">
      <w:bodyDiv w:val="1"/>
      <w:marLeft w:val="0"/>
      <w:marRight w:val="0"/>
      <w:marTop w:val="0"/>
      <w:marBottom w:val="0"/>
      <w:divBdr>
        <w:top w:val="none" w:sz="0" w:space="0" w:color="auto"/>
        <w:left w:val="none" w:sz="0" w:space="0" w:color="auto"/>
        <w:bottom w:val="none" w:sz="0" w:space="0" w:color="auto"/>
        <w:right w:val="none" w:sz="0" w:space="0" w:color="auto"/>
      </w:divBdr>
    </w:div>
    <w:div w:id="988246472">
      <w:bodyDiv w:val="1"/>
      <w:marLeft w:val="0"/>
      <w:marRight w:val="0"/>
      <w:marTop w:val="0"/>
      <w:marBottom w:val="0"/>
      <w:divBdr>
        <w:top w:val="none" w:sz="0" w:space="0" w:color="auto"/>
        <w:left w:val="none" w:sz="0" w:space="0" w:color="auto"/>
        <w:bottom w:val="none" w:sz="0" w:space="0" w:color="auto"/>
        <w:right w:val="none" w:sz="0" w:space="0" w:color="auto"/>
      </w:divBdr>
    </w:div>
    <w:div w:id="2078433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ur-lex.europa.eu/legal-content/EN/TXT/?uri=celex%3A32010R0744" TargetMode="External"/><Relationship Id="rId13" Type="http://schemas.openxmlformats.org/officeDocument/2006/relationships/hyperlink" Target="http://www.contracts.mod.uk/feed" TargetMode="External"/><Relationship Id="rId18" Type="http://schemas.openxmlformats.org/officeDocument/2006/relationships/footer" Target="footer1.xml"/><Relationship Id="rId26" Type="http://schemas.openxmlformats.org/officeDocument/2006/relationships/hyperlink" Target="https://www.aof.mod.uk/aofcontent/tactical/toolkit/index.htm" TargetMode="External"/><Relationship Id="rId3" Type="http://schemas.openxmlformats.org/officeDocument/2006/relationships/settings" Target="settings.xml"/><Relationship Id="rId21" Type="http://schemas.openxmlformats.org/officeDocument/2006/relationships/hyperlink" Target="mailto:DSA-DLSR-MovTpt-DGHSIS@mod.uk" TargetMode="External"/><Relationship Id="rId34"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https://www.gov.uk/government/organisations/ministry-of-defence/about/procurement" TargetMode="External"/><Relationship Id="rId17" Type="http://schemas.openxmlformats.org/officeDocument/2006/relationships/hyperlink" Target="mailto:employerrelations@rfca.mod.uk" TargetMode="External"/><Relationship Id="rId25" Type="http://schemas.openxmlformats.org/officeDocument/2006/relationships/hyperlink" Target="http://www.freightcollection.com/" TargetMode="External"/><Relationship Id="rId33" Type="http://schemas.openxmlformats.org/officeDocument/2006/relationships/hyperlink" Target="http://aof.uwh.diif.r.mil.uk/aofcontent/tactical/toolkit/content/stancon/template2.htm" TargetMode="External"/><Relationship Id="rId2" Type="http://schemas.openxmlformats.org/officeDocument/2006/relationships/styles" Target="styles.xml"/><Relationship Id="rId16" Type="http://schemas.openxmlformats.org/officeDocument/2006/relationships/hyperlink" Target="https://www.gov.uk/government/policies/armed-forces-covenant" TargetMode="External"/><Relationship Id="rId20" Type="http://schemas.openxmlformats.org/officeDocument/2006/relationships/hyperlink" Target="https://www.dstan.mod.uk/" TargetMode="External"/><Relationship Id="rId29" Type="http://schemas.openxmlformats.org/officeDocument/2006/relationships/hyperlink" Target="https://www.aof.mod.uk/aofcontent/tactical/toolkit/content/defforms/defelec.ht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romptpaymentcode.org.uk/" TargetMode="External"/><Relationship Id="rId24" Type="http://schemas.openxmlformats.org/officeDocument/2006/relationships/hyperlink" Target="http://www.dstan.mod.uk/faqs.html" TargetMode="External"/><Relationship Id="rId32" Type="http://schemas.openxmlformats.org/officeDocument/2006/relationships/hyperlink" Target="http://aof.uwh.diif.r.mil.uk/aofcontent/tactical/toolkit/content/stancon/template1b.htm" TargetMode="External"/><Relationship Id="rId5" Type="http://schemas.openxmlformats.org/officeDocument/2006/relationships/footnotes" Target="footnotes.xml"/><Relationship Id="rId15" Type="http://schemas.openxmlformats.org/officeDocument/2006/relationships/hyperlink" Target="https://www.gov.uk/government/publications/mod-contracting-purchasing-and-finance-e-procurement-system" TargetMode="External"/><Relationship Id="rId23" Type="http://schemas.openxmlformats.org/officeDocument/2006/relationships/hyperlink" Target="http://www.dstan.mod.uk" TargetMode="External"/><Relationship Id="rId28" Type="http://schemas.openxmlformats.org/officeDocument/2006/relationships/hyperlink" Target="https://www.aof.mod.uk/aofcontent/tactical/toolkit/content/defcons/archive.htm" TargetMode="External"/><Relationship Id="rId10" Type="http://schemas.openxmlformats.org/officeDocument/2006/relationships/hyperlink" Target="https://www.gov.uk/government/publications/security-policy-framework" TargetMode="External"/><Relationship Id="rId19" Type="http://schemas.openxmlformats.org/officeDocument/2006/relationships/hyperlink" Target="mailto:DESSEOCSCP-SptEng-PKg@mod.uk" TargetMode="External"/><Relationship Id="rId31" Type="http://schemas.openxmlformats.org/officeDocument/2006/relationships/hyperlink" Target="http://aof.uwh.diif.r.mil.uk/aofcontent/tactical/toolkit/content/stancon/template1a.htm" TargetMode="External"/><Relationship Id="rId4" Type="http://schemas.openxmlformats.org/officeDocument/2006/relationships/webSettings" Target="webSettings.xml"/><Relationship Id="rId9" Type="http://schemas.openxmlformats.org/officeDocument/2006/relationships/hyperlink" Target="https://www.gov.uk/government/uploads/system/uploads/attachment_data/file/367494/Contractual_Process_-_Appendix_5_form.doc" TargetMode="External"/><Relationship Id="rId14" Type="http://schemas.openxmlformats.org/officeDocument/2006/relationships/hyperlink" Target="https://www.gov.uk/government/policies/government-transparency-and-accountability" TargetMode="External"/><Relationship Id="rId22" Type="http://schemas.openxmlformats.org/officeDocument/2006/relationships/hyperlink" Target="https://www.aof.mod.uk" TargetMode="External"/><Relationship Id="rId27" Type="http://schemas.openxmlformats.org/officeDocument/2006/relationships/hyperlink" Target="https://www.aof.mod.uk/aofcontent/tactical/toolkit/content/defcons/defcon.htm" TargetMode="External"/><Relationship Id="rId30" Type="http://schemas.openxmlformats.org/officeDocument/2006/relationships/hyperlink" Target="https://www.aof.mod.uk/aofcontent/tactical/toolkit/content/defforms/defelec_archive.htm"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122</Pages>
  <Words>38904</Words>
  <Characters>221757</Characters>
  <Application>Microsoft Office Word</Application>
  <DocSecurity>0</DocSecurity>
  <Lines>1847</Lines>
  <Paragraphs>520</Paragraphs>
  <ScaleCrop>false</ScaleCrop>
  <HeadingPairs>
    <vt:vector size="2" baseType="variant">
      <vt:variant>
        <vt:lpstr>Title</vt:lpstr>
      </vt:variant>
      <vt:variant>
        <vt:i4>1</vt:i4>
      </vt:variant>
    </vt:vector>
  </HeadingPairs>
  <TitlesOfParts>
    <vt:vector size="1" baseType="lpstr">
      <vt:lpstr>RTF Template</vt:lpstr>
    </vt:vector>
  </TitlesOfParts>
  <Company/>
  <LinksUpToDate>false</LinksUpToDate>
  <CharactersWithSpaces>260141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RTF Template</dc:title>
  <dc:subject/>
  <dc:creator>Hollingdale, George Mr (DES Comrcl-Ops-CCDT21)</dc:creator>
  <cp:keywords/>
  <dc:description/>
  <cp:lastModifiedBy>Ashby, Kate (DES Comrcl-Ops-CCDT10)</cp:lastModifiedBy>
  <cp:revision>3</cp:revision>
  <dcterms:created xsi:type="dcterms:W3CDTF">2019-08-13T07:41:00Z</dcterms:created>
  <dcterms:modified xsi:type="dcterms:W3CDTF">2019-08-13T07:54:00Z</dcterms:modified>
</cp:coreProperties>
</file>