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F37" w:rsidRPr="00607F37" w:rsidRDefault="00607F37" w:rsidP="00607F37">
      <w:pPr>
        <w:spacing w:before="100" w:beforeAutospacing="1" w:after="100" w:afterAutospacing="1" w:line="240" w:lineRule="auto"/>
        <w:jc w:val="center"/>
        <w:rPr>
          <w:rFonts w:ascii="Arial" w:eastAsia="Times New Roman" w:hAnsi="Arial" w:cs="Arial"/>
          <w:b/>
          <w:sz w:val="24"/>
          <w:szCs w:val="24"/>
          <w:lang w:eastAsia="en-GB"/>
        </w:rPr>
      </w:pPr>
      <w:r w:rsidRPr="00607F37">
        <w:rPr>
          <w:rFonts w:ascii="Arial" w:eastAsia="Times New Roman" w:hAnsi="Arial" w:cs="Arial"/>
          <w:b/>
          <w:sz w:val="24"/>
          <w:szCs w:val="24"/>
          <w:lang w:eastAsia="en-GB"/>
        </w:rPr>
        <w:t>Management and Administration of the matrix Standard</w:t>
      </w:r>
    </w:p>
    <w:p w:rsidR="00607F37" w:rsidRPr="00607F37" w:rsidRDefault="00607F37" w:rsidP="00607F37">
      <w:pPr>
        <w:spacing w:after="200" w:line="276" w:lineRule="auto"/>
        <w:contextualSpacing/>
        <w:rPr>
          <w:rFonts w:ascii="Arial" w:eastAsia="Times New Roman" w:hAnsi="Arial" w:cs="Arial"/>
          <w:sz w:val="24"/>
          <w:szCs w:val="24"/>
          <w:lang w:eastAsia="en-GB"/>
        </w:rPr>
      </w:pPr>
      <w:r w:rsidRPr="00607F37">
        <w:rPr>
          <w:rFonts w:ascii="Arial" w:eastAsia="Times New Roman" w:hAnsi="Arial" w:cs="Arial"/>
          <w:sz w:val="24"/>
          <w:szCs w:val="24"/>
          <w:lang w:eastAsia="en-GB"/>
        </w:rPr>
        <w:t>The matrix Standard was launched in 2002 and is the intellectual property of the Secretary of State for Education and is Crown Copyright. It quality assures the effective delivery of information, advice and/or guidance on learning and work. It promotes the delivery of high-quality information, advice and guidance and ensures organisations review, evaluate and continuously develop their service for their customers.  The assessment and accreditation body will -</w:t>
      </w:r>
    </w:p>
    <w:p w:rsidR="00607F37" w:rsidRPr="00607F37" w:rsidRDefault="00607F37" w:rsidP="00607F37">
      <w:pPr>
        <w:numPr>
          <w:ilvl w:val="0"/>
          <w:numId w:val="1"/>
        </w:num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Effective and efficient delivery of the matrix Standard assessment and certification process and maintain the integrity of the quality mark. </w:t>
      </w:r>
    </w:p>
    <w:p w:rsidR="00607F37" w:rsidRPr="00607F37" w:rsidRDefault="00607F37" w:rsidP="00607F37">
      <w:pPr>
        <w:numPr>
          <w:ilvl w:val="0"/>
          <w:numId w:val="1"/>
        </w:num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Manage the register of the independent matrix practitioners and ensure that practitioners meet the conditions of registration on an annual basis. </w:t>
      </w:r>
    </w:p>
    <w:p w:rsidR="00607F37" w:rsidRPr="00607F37" w:rsidRDefault="00607F37" w:rsidP="00607F37">
      <w:pPr>
        <w:numPr>
          <w:ilvl w:val="0"/>
          <w:numId w:val="1"/>
        </w:num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Provide training and support to ensure the continuous professional development of the independent matrix practitioners and assessment and accreditation bodies’ staff. </w:t>
      </w:r>
    </w:p>
    <w:p w:rsidR="00607F37" w:rsidRPr="00607F37" w:rsidRDefault="00607F37" w:rsidP="00607F37">
      <w:pPr>
        <w:numPr>
          <w:ilvl w:val="0"/>
          <w:numId w:val="1"/>
        </w:num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Raise the profile of the standard and promote the standard to organisations who currently do not use the standard </w:t>
      </w: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This is a “concession” contract and any provider will need the service to be self-sustaining from the income generated from fees which they receive from customers who want to achieve the matrix Standard. </w:t>
      </w:r>
    </w:p>
    <w:p w:rsidR="00607F37" w:rsidRPr="00607F37" w:rsidRDefault="00607F37" w:rsidP="00607F37">
      <w:pPr>
        <w:spacing w:after="0" w:line="240" w:lineRule="auto"/>
        <w:contextualSpacing/>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The fees paid are set by the Department.  The current fees are £600 per day exclusive of VAT (with a pro-rata payment per half/ quarter day) plus a fee for the CIC (£300 exclusive of VAT in total for the two CICs). The average assessment lasts three days depending on the size of the organisation. The fee are paid before the assessment is carried out. Any travelling fees are paid for by the organisation who is being assessed. This is capped at £100 per day on site. </w:t>
      </w: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Assessments are carried out by independent, registered matrix practitioners. These are consultants who are recruited, trained and developed in line with a rigorous quality assurance process by the assessment and certification body. Practitioners pay an annual fee of £395 to be on the register of assessors.</w:t>
      </w: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The assessment and accreditation body process includes-</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The effective and efficient delivery of the assessment and accreditation process to organisations who request assessment against the standard The planning and delivery of the assessment process whilst providing good value for money for organisations who request assessment against the standard.</w:t>
      </w:r>
    </w:p>
    <w:p w:rsidR="00607F37" w:rsidRPr="00607F37" w:rsidRDefault="00607F37" w:rsidP="00607F37">
      <w:pPr>
        <w:spacing w:after="0" w:line="240" w:lineRule="auto"/>
        <w:rPr>
          <w:rFonts w:ascii="Arial" w:eastAsia="Times New Roman" w:hAnsi="Arial" w:cs="Arial"/>
          <w:sz w:val="24"/>
          <w:szCs w:val="24"/>
          <w:lang w:eastAsia="en-GB"/>
        </w:rPr>
      </w:pP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Having in place robust quality assurance processes to ensure continuous improvement of the assessment and accreditation process including evaluation all aspects of the matrix Standard.</w:t>
      </w:r>
    </w:p>
    <w:p w:rsidR="00607F37" w:rsidRPr="00607F37" w:rsidRDefault="00607F37" w:rsidP="00607F37">
      <w:pPr>
        <w:spacing w:after="0" w:line="240" w:lineRule="auto"/>
        <w:rPr>
          <w:rFonts w:ascii="Arial" w:eastAsia="Times New Roman" w:hAnsi="Arial" w:cs="Arial"/>
          <w:sz w:val="24"/>
          <w:szCs w:val="24"/>
          <w:lang w:eastAsia="en-GB"/>
        </w:rPr>
      </w:pP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lastRenderedPageBreak/>
        <w:t>Provide information about the use of the quality mark and have systems in place to ensure organisations follow them and remove the quality mark if they decide not to be re assessed or fail to meet the standard.</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Provide training and development to ensure the assessment and accreditation bodies staff have a full understanding of the systems used, the assessment process and the matrix standard.</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Maintain the register of matrix practitioners to ensure practitioners have paid their annual registration fee, have relevant insurance and comply with CPD requirements. </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Quality assure the registered independent matrix practitioners and ensure they deliver consistent assessments and deliver high quality reports.</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Provide training and development to ensure practitioners have the skills and knowledge to assess organisation against the matrix Standard. </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Promote the matrix Standard to organisations to increase uptake and expand the matrix Standard to a wider audience. </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Build and refresh an accessible bank of high-quality case studies from a wide range of sectors and organisations to show the benefits of the standard.  </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Manage and maintain the matrix website to ensure the materials and contents are up to date to help organisations understand the assessment process and have access to materials explaining the standard, including case studies.</w:t>
      </w:r>
    </w:p>
    <w:p w:rsidR="00607F37" w:rsidRPr="00607F37" w:rsidRDefault="00607F37" w:rsidP="00607F37">
      <w:pPr>
        <w:numPr>
          <w:ilvl w:val="0"/>
          <w:numId w:val="2"/>
        </w:num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Work with the DfE and key stakeholders to carry out a review of the matrix Standard. This should take into account changes in the careers sector since the last review, to make sure it continues to provide a rigorous quality assurance framework to assess the delivery of information advice and guidance. Where appropriate, the outcome of the review should include links in the standards elements and criteria to the Gatsby Benchmarks and the Ofsted common inspection framework 2018/19. </w:t>
      </w:r>
    </w:p>
    <w:p w:rsidR="00607F37" w:rsidRPr="00607F37" w:rsidRDefault="00607F37" w:rsidP="00607F37">
      <w:pPr>
        <w:numPr>
          <w:ilvl w:val="0"/>
          <w:numId w:val="2"/>
        </w:num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Provide accurate management information as necessary and required by the Department to enable it to manage the contract with the assessment and certification body.</w:t>
      </w: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ESTIMATED VALUE:</w:t>
      </w:r>
    </w:p>
    <w:p w:rsid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We estimate the value of the contract over the next 3 years to be between £3.5 and £4 million pounds and £5 to £6 million over the possible 5 year period exclusive of VAT.</w:t>
      </w: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We will be holding a market engagement event on Monday 29 April 2019.  This will be held at Department for Education, St Pauls Place, Sheffield S1 2FJ between 11 and 1 pm.  If you wish to attend, please contact </w:t>
      </w:r>
      <w:hyperlink r:id="rId5" w:history="1">
        <w:r w:rsidRPr="00607F37">
          <w:rPr>
            <w:rFonts w:ascii="Arial" w:eastAsia="Times New Roman" w:hAnsi="Arial" w:cs="Arial"/>
            <w:color w:val="0000FF"/>
            <w:sz w:val="24"/>
            <w:szCs w:val="24"/>
            <w:u w:val="single"/>
            <w:lang w:eastAsia="en-GB"/>
          </w:rPr>
          <w:t>Jennifer.Wallis@education.gov.uk</w:t>
        </w:r>
      </w:hyperlink>
      <w:r w:rsidRPr="00607F37">
        <w:rPr>
          <w:rFonts w:ascii="Arial" w:eastAsia="Times New Roman" w:hAnsi="Arial" w:cs="Arial"/>
          <w:sz w:val="24"/>
          <w:szCs w:val="24"/>
          <w:lang w:eastAsia="en-GB"/>
        </w:rPr>
        <w:t xml:space="preserve"> before Wednesday 24 April to reserve a place. Attendance at the market engagement event is limited to 2 people per organisation. </w:t>
      </w:r>
    </w:p>
    <w:p w:rsidR="00607F37" w:rsidRDefault="00607F37" w:rsidP="00607F37">
      <w:pPr>
        <w:spacing w:before="100" w:beforeAutospacing="1" w:after="100" w:afterAutospacing="1" w:line="240" w:lineRule="auto"/>
        <w:rPr>
          <w:rFonts w:ascii="Arial" w:eastAsia="Times New Roman" w:hAnsi="Arial" w:cs="Arial"/>
          <w:sz w:val="24"/>
          <w:szCs w:val="24"/>
          <w:lang w:eastAsia="en-GB"/>
        </w:rPr>
      </w:pP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lastRenderedPageBreak/>
        <w:t xml:space="preserve">START AND END DATES OF THE CONTRACT:11 January 2020 to 10 January 2023. Possible extension subject to performance, annually for a further 2 years. </w:t>
      </w:r>
    </w:p>
    <w:p w:rsidR="00607F37" w:rsidRDefault="00607F37" w:rsidP="00607F37">
      <w:pPr>
        <w:spacing w:before="100" w:beforeAutospacing="1" w:after="100" w:afterAutospacing="1"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ADDITIONAL INFORMATION: </w:t>
      </w:r>
    </w:p>
    <w:p w:rsidR="00607F37" w:rsidRPr="00607F37" w:rsidRDefault="00607F37" w:rsidP="00607F37">
      <w:pPr>
        <w:spacing w:before="100" w:beforeAutospacing="1" w:after="100" w:afterAutospacing="1" w:line="240" w:lineRule="auto"/>
        <w:rPr>
          <w:rFonts w:ascii="Arial" w:eastAsia="Times New Roman" w:hAnsi="Arial" w:cs="Arial"/>
          <w:sz w:val="24"/>
          <w:szCs w:val="24"/>
          <w:lang w:eastAsia="en-GB"/>
        </w:rPr>
      </w:pPr>
      <w:bookmarkStart w:id="0" w:name="_GoBack"/>
      <w:bookmarkEnd w:id="0"/>
      <w:r w:rsidRPr="00607F37">
        <w:rPr>
          <w:rFonts w:ascii="Arial" w:eastAsia="Times New Roman" w:hAnsi="Arial" w:cs="Arial"/>
          <w:sz w:val="24"/>
          <w:szCs w:val="24"/>
          <w:lang w:eastAsia="en-GB"/>
        </w:rPr>
        <w:t>The matrix Standard quality assures the delivery of information advice and guidance across a range of organisations. It is a contractual requirement that all National Careers Service providers and all colleges who are in receipt of the Adult Education Budget from the Education Skills Funding Agency (ESFA) hold the matrix standard.</w:t>
      </w:r>
    </w:p>
    <w:p w:rsidR="00607F37" w:rsidRPr="00607F37" w:rsidRDefault="00607F37" w:rsidP="00607F37">
      <w:pPr>
        <w:spacing w:after="0" w:line="240" w:lineRule="auto"/>
        <w:rPr>
          <w:rFonts w:ascii="Arial" w:eastAsia="Times New Roman" w:hAnsi="Arial" w:cs="Arial"/>
          <w:sz w:val="24"/>
          <w:szCs w:val="24"/>
          <w:lang w:eastAsia="en-GB"/>
        </w:rPr>
      </w:pPr>
    </w:p>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By the end of 2018 1732 organisations were accredited to the standard covering nearly 9000 sites. After achieving the standard organisations are subject to annual continuous improvement checks (CIC) </w:t>
      </w:r>
    </w:p>
    <w:p w:rsidR="00607F37" w:rsidRPr="00607F37" w:rsidRDefault="00607F37" w:rsidP="00607F37">
      <w:pPr>
        <w:autoSpaceDE w:val="0"/>
        <w:autoSpaceDN w:val="0"/>
        <w:adjustRightInd w:val="0"/>
        <w:spacing w:after="0" w:line="240" w:lineRule="auto"/>
        <w:rPr>
          <w:rFonts w:ascii="Arial" w:eastAsia="Times New Roman" w:hAnsi="Arial" w:cs="Arial"/>
          <w:sz w:val="24"/>
          <w:szCs w:val="24"/>
          <w:lang w:eastAsia="en-GB"/>
        </w:rPr>
      </w:pPr>
    </w:p>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Number of accreditations at 31st December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1984"/>
      </w:tblGrid>
      <w:tr w:rsidR="00607F37" w:rsidRPr="00607F37" w:rsidTr="009E4E9B">
        <w:tc>
          <w:tcPr>
            <w:tcW w:w="1838"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Year </w:t>
            </w:r>
          </w:p>
        </w:tc>
        <w:tc>
          <w:tcPr>
            <w:tcW w:w="2977"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Organisation accredited to the standard </w:t>
            </w:r>
          </w:p>
        </w:tc>
        <w:tc>
          <w:tcPr>
            <w:tcW w:w="198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Number of sites</w:t>
            </w:r>
          </w:p>
        </w:tc>
      </w:tr>
      <w:tr w:rsidR="00607F37" w:rsidRPr="00607F37" w:rsidTr="009E4E9B">
        <w:tc>
          <w:tcPr>
            <w:tcW w:w="1838"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2016</w:t>
            </w:r>
          </w:p>
        </w:tc>
        <w:tc>
          <w:tcPr>
            <w:tcW w:w="2977"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2030</w:t>
            </w:r>
          </w:p>
        </w:tc>
        <w:tc>
          <w:tcPr>
            <w:tcW w:w="198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5056</w:t>
            </w:r>
          </w:p>
        </w:tc>
      </w:tr>
      <w:tr w:rsidR="00607F37" w:rsidRPr="00607F37" w:rsidTr="009E4E9B">
        <w:tc>
          <w:tcPr>
            <w:tcW w:w="1838"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2017</w:t>
            </w:r>
          </w:p>
        </w:tc>
        <w:tc>
          <w:tcPr>
            <w:tcW w:w="2977"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1876</w:t>
            </w:r>
          </w:p>
        </w:tc>
        <w:tc>
          <w:tcPr>
            <w:tcW w:w="198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9015</w:t>
            </w:r>
          </w:p>
        </w:tc>
      </w:tr>
      <w:tr w:rsidR="00607F37" w:rsidRPr="00607F37" w:rsidTr="009E4E9B">
        <w:tc>
          <w:tcPr>
            <w:tcW w:w="1838"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2018</w:t>
            </w:r>
          </w:p>
        </w:tc>
        <w:tc>
          <w:tcPr>
            <w:tcW w:w="2977"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1732</w:t>
            </w:r>
          </w:p>
        </w:tc>
        <w:tc>
          <w:tcPr>
            <w:tcW w:w="198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8885</w:t>
            </w:r>
          </w:p>
        </w:tc>
      </w:tr>
    </w:tbl>
    <w:p w:rsidR="00607F37" w:rsidRPr="00607F37" w:rsidRDefault="00607F37" w:rsidP="00607F37">
      <w:pPr>
        <w:spacing w:after="0" w:line="240" w:lineRule="auto"/>
        <w:rPr>
          <w:rFonts w:ascii="Arial" w:eastAsia="Times New Roman" w:hAnsi="Arial" w:cs="Arial"/>
          <w:sz w:val="24"/>
          <w:szCs w:val="24"/>
          <w:lang w:eastAsia="en-GB"/>
        </w:rPr>
      </w:pPr>
    </w:p>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CCI 1 and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tblGrid>
      <w:tr w:rsidR="00607F37" w:rsidRPr="00607F37" w:rsidTr="009E4E9B">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Year</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CIC year 1</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CIC year 2</w:t>
            </w:r>
          </w:p>
          <w:p w:rsidR="00607F37" w:rsidRPr="00607F37" w:rsidRDefault="00607F37" w:rsidP="00607F37">
            <w:pPr>
              <w:spacing w:after="0" w:line="240" w:lineRule="auto"/>
              <w:rPr>
                <w:rFonts w:ascii="Arial" w:eastAsia="Times New Roman" w:hAnsi="Arial" w:cs="Arial"/>
                <w:sz w:val="24"/>
                <w:szCs w:val="24"/>
                <w:lang w:eastAsia="en-GB"/>
              </w:rPr>
            </w:pPr>
          </w:p>
        </w:tc>
      </w:tr>
      <w:tr w:rsidR="00607F37" w:rsidRPr="00607F37" w:rsidTr="009E4E9B">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2016</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631</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778</w:t>
            </w:r>
          </w:p>
        </w:tc>
      </w:tr>
      <w:tr w:rsidR="00607F37" w:rsidRPr="00607F37" w:rsidTr="009E4E9B">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2017</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581</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589</w:t>
            </w:r>
          </w:p>
        </w:tc>
      </w:tr>
      <w:tr w:rsidR="00607F37" w:rsidRPr="00607F37" w:rsidTr="009E4E9B">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2018</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661</w:t>
            </w:r>
          </w:p>
        </w:tc>
        <w:tc>
          <w:tcPr>
            <w:tcW w:w="2254" w:type="dxa"/>
            <w:shd w:val="clear" w:color="auto" w:fill="auto"/>
          </w:tcPr>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564</w:t>
            </w:r>
          </w:p>
        </w:tc>
      </w:tr>
    </w:tbl>
    <w:p w:rsidR="00607F37" w:rsidRPr="00607F37" w:rsidRDefault="00607F37" w:rsidP="00607F37">
      <w:pPr>
        <w:autoSpaceDE w:val="0"/>
        <w:autoSpaceDN w:val="0"/>
        <w:adjustRightInd w:val="0"/>
        <w:spacing w:after="0" w:line="240" w:lineRule="auto"/>
        <w:rPr>
          <w:rFonts w:ascii="Arial" w:eastAsia="Times New Roman" w:hAnsi="Arial" w:cs="Arial"/>
          <w:sz w:val="24"/>
          <w:szCs w:val="24"/>
          <w:lang w:eastAsia="en-GB"/>
        </w:rPr>
      </w:pPr>
    </w:p>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The number of organisations requesting assessment against the matrix Standard has reduced over the past few years.  This has been partly due to the number of mergers mainly for colleges which has meant a reduction in the number of accreditations but a raise in the number of sites. </w:t>
      </w:r>
    </w:p>
    <w:p w:rsidR="00607F37" w:rsidRPr="00607F37" w:rsidRDefault="00607F37" w:rsidP="00607F37">
      <w:pPr>
        <w:spacing w:after="0" w:line="240" w:lineRule="auto"/>
        <w:rPr>
          <w:rFonts w:ascii="Arial" w:eastAsia="Times New Roman" w:hAnsi="Arial" w:cs="Arial"/>
          <w:sz w:val="24"/>
          <w:szCs w:val="24"/>
          <w:lang w:eastAsia="en-GB"/>
        </w:rPr>
      </w:pPr>
    </w:p>
    <w:p w:rsidR="00607F37" w:rsidRPr="00607F37" w:rsidRDefault="00607F37" w:rsidP="00607F37">
      <w:pPr>
        <w:spacing w:after="0" w:line="240" w:lineRule="auto"/>
        <w:rPr>
          <w:rFonts w:ascii="Arial" w:eastAsia="Times New Roman" w:hAnsi="Arial" w:cs="Arial"/>
          <w:sz w:val="24"/>
          <w:szCs w:val="24"/>
          <w:lang w:eastAsia="en-GB"/>
        </w:rPr>
      </w:pPr>
      <w:r w:rsidRPr="00607F37">
        <w:rPr>
          <w:rFonts w:ascii="Arial" w:eastAsia="Times New Roman" w:hAnsi="Arial" w:cs="Arial"/>
          <w:sz w:val="24"/>
          <w:szCs w:val="24"/>
          <w:lang w:eastAsia="en-GB"/>
        </w:rPr>
        <w:t xml:space="preserve">The average annual reduction has been around 10%. We expect a similar decrease over the next few years without more work to promote the standard by any organisation who managing the standard. </w:t>
      </w:r>
    </w:p>
    <w:p w:rsidR="00607F37" w:rsidRPr="00607F37" w:rsidRDefault="00607F37" w:rsidP="00607F37">
      <w:pPr>
        <w:autoSpaceDE w:val="0"/>
        <w:autoSpaceDN w:val="0"/>
        <w:adjustRightInd w:val="0"/>
        <w:spacing w:after="0" w:line="240" w:lineRule="auto"/>
        <w:rPr>
          <w:rFonts w:ascii="Arial" w:eastAsia="Times New Roman" w:hAnsi="Arial" w:cs="Arial"/>
          <w:sz w:val="24"/>
          <w:szCs w:val="24"/>
          <w:lang w:eastAsia="en-GB"/>
        </w:rPr>
      </w:pPr>
    </w:p>
    <w:p w:rsidR="00607F37" w:rsidRPr="00607F37" w:rsidRDefault="00607F37" w:rsidP="00607F37">
      <w:pPr>
        <w:autoSpaceDE w:val="0"/>
        <w:autoSpaceDN w:val="0"/>
        <w:adjustRightInd w:val="0"/>
        <w:spacing w:after="0" w:line="240" w:lineRule="auto"/>
        <w:rPr>
          <w:rFonts w:ascii="Arial" w:eastAsia="Times New Roman" w:hAnsi="Arial" w:cs="Arial"/>
          <w:sz w:val="24"/>
          <w:szCs w:val="24"/>
          <w:lang w:eastAsia="en-GB"/>
        </w:rPr>
      </w:pPr>
    </w:p>
    <w:p w:rsidR="00607F37" w:rsidRPr="00607F37" w:rsidRDefault="00607F37" w:rsidP="00607F37">
      <w:pPr>
        <w:spacing w:after="0" w:line="240" w:lineRule="auto"/>
        <w:rPr>
          <w:rFonts w:ascii="Times New Roman" w:eastAsia="Times New Roman" w:hAnsi="Times New Roman" w:cs="Times New Roman"/>
          <w:sz w:val="24"/>
          <w:szCs w:val="24"/>
          <w:lang w:eastAsia="en-GB"/>
        </w:rPr>
      </w:pPr>
    </w:p>
    <w:p w:rsidR="00435552" w:rsidRDefault="00435552"/>
    <w:sectPr w:rsidR="0043555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60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607F37">
    <w:pPr>
      <w:pStyle w:val="Footer"/>
    </w:pPr>
    <w:r>
      <w:t>Version 5</w:t>
    </w:r>
    <w:r w:rsidRPr="009123F1">
      <w:rPr>
        <w:vertAlign w:val="superscript"/>
      </w:rPr>
      <w:t>th</w:t>
    </w:r>
    <w:r>
      <w:t xml:space="preserve"> May 2017</w:t>
    </w:r>
    <w:r>
      <w:tab/>
    </w:r>
    <w:r>
      <w:fldChar w:fldCharType="begin"/>
    </w:r>
    <w:r>
      <w:instrText xml:space="preserve"> PAGE   \* MERGEFORMAT </w:instrText>
    </w:r>
    <w:r>
      <w:fldChar w:fldCharType="separate"/>
    </w:r>
    <w:r>
      <w:rPr>
        <w:noProof/>
      </w:rPr>
      <w:t>1</w:t>
    </w:r>
    <w:r>
      <w:rPr>
        <w:noProof/>
      </w:rPr>
      <w:fldChar w:fldCharType="end"/>
    </w:r>
  </w:p>
  <w:p w:rsidR="00B02D18" w:rsidRPr="00157B03" w:rsidRDefault="00607F3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607F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607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607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F1" w:rsidRDefault="0060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30FF1"/>
    <w:multiLevelType w:val="hybridMultilevel"/>
    <w:tmpl w:val="D586E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EE1A79"/>
    <w:multiLevelType w:val="hybridMultilevel"/>
    <w:tmpl w:val="8B62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37"/>
    <w:rsid w:val="00435552"/>
    <w:rsid w:val="00607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EB1"/>
  <w15:chartTrackingRefBased/>
  <w15:docId w15:val="{9311E864-BE25-4913-BB91-1C4DEF0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7F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07F37"/>
  </w:style>
  <w:style w:type="paragraph" w:styleId="Footer">
    <w:name w:val="footer"/>
    <w:basedOn w:val="Normal"/>
    <w:link w:val="FooterChar"/>
    <w:uiPriority w:val="99"/>
    <w:semiHidden/>
    <w:unhideWhenUsed/>
    <w:rsid w:val="00607F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Jennifer.Wallis@education.gov.uk"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2019-04-01T15:21:00Z</dcterms:created>
  <dcterms:modified xsi:type="dcterms:W3CDTF">2019-04-01T15:23:00Z</dcterms:modified>
</cp:coreProperties>
</file>