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43954" w14:textId="17DA49A8" w:rsidR="00986E51" w:rsidRPr="003F3B63" w:rsidRDefault="00986E51" w:rsidP="00AC648B">
      <w:pPr>
        <w:pStyle w:val="ScheduleTitl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  <w:r w:rsidRPr="003F3B63">
        <w:rPr>
          <w:rFonts w:cs="Arial"/>
          <w:sz w:val="22"/>
          <w:szCs w:val="22"/>
        </w:rPr>
        <w:t xml:space="preserve">SCHEDULE </w:t>
      </w:r>
      <w:r w:rsidR="00397A6E" w:rsidRPr="003F3B63">
        <w:rPr>
          <w:rFonts w:cs="Arial"/>
          <w:sz w:val="22"/>
          <w:szCs w:val="22"/>
        </w:rPr>
        <w:t>C</w:t>
      </w:r>
      <w:r w:rsidRPr="003F3B63">
        <w:rPr>
          <w:rFonts w:cs="Arial"/>
          <w:sz w:val="22"/>
          <w:szCs w:val="22"/>
        </w:rPr>
        <w:br/>
      </w:r>
      <w:r w:rsidRPr="003F3B63">
        <w:rPr>
          <w:rFonts w:cs="Arial"/>
          <w:sz w:val="22"/>
          <w:szCs w:val="22"/>
        </w:rPr>
        <w:br/>
      </w:r>
      <w:bookmarkStart w:id="0" w:name="_Toc466901262"/>
      <w:bookmarkStart w:id="1" w:name="_Toc466924971"/>
      <w:bookmarkStart w:id="2" w:name="_Ref471328733"/>
      <w:bookmarkStart w:id="3" w:name="_Ref471328753"/>
      <w:r w:rsidR="00E67742" w:rsidRPr="003F3B63">
        <w:rPr>
          <w:rFonts w:cs="Arial"/>
          <w:sz w:val="22"/>
          <w:szCs w:val="22"/>
        </w:rPr>
        <w:t>Supplier</w:t>
      </w:r>
      <w:r w:rsidRPr="003F3B63">
        <w:rPr>
          <w:rFonts w:cs="Arial"/>
          <w:sz w:val="22"/>
          <w:szCs w:val="22"/>
        </w:rPr>
        <w:t xml:space="preserve"> </w:t>
      </w:r>
      <w:r w:rsidR="001C1B23" w:rsidRPr="003F3B63">
        <w:rPr>
          <w:rFonts w:cs="Arial"/>
          <w:sz w:val="22"/>
          <w:szCs w:val="22"/>
        </w:rPr>
        <w:t xml:space="preserve">GROUP </w:t>
      </w:r>
      <w:r w:rsidRPr="003F3B63">
        <w:rPr>
          <w:rFonts w:cs="Arial"/>
          <w:sz w:val="22"/>
          <w:szCs w:val="22"/>
        </w:rPr>
        <w:t>Governance</w:t>
      </w:r>
      <w:bookmarkEnd w:id="0"/>
      <w:bookmarkEnd w:id="1"/>
      <w:bookmarkEnd w:id="2"/>
      <w:bookmarkEnd w:id="3"/>
      <w:r w:rsidRPr="003F3B63">
        <w:rPr>
          <w:rFonts w:cs="Arial"/>
          <w:sz w:val="22"/>
          <w:szCs w:val="22"/>
        </w:rPr>
        <w:t xml:space="preserve"> and management</w:t>
      </w:r>
    </w:p>
    <w:p w14:paraId="26043955" w14:textId="77777777" w:rsidR="00AC648B" w:rsidRPr="003F3B63" w:rsidRDefault="00AC648B" w:rsidP="00AC648B">
      <w:pPr>
        <w:pStyle w:val="BodyText"/>
        <w:spacing w:before="0" w:after="0"/>
        <w:rPr>
          <w:rFonts w:cs="Arial"/>
          <w:sz w:val="22"/>
          <w:szCs w:val="22"/>
          <w:lang w:eastAsia="en-US"/>
        </w:rPr>
      </w:pPr>
    </w:p>
    <w:p w14:paraId="26043956" w14:textId="57FAED6D" w:rsidR="00986E51" w:rsidRPr="003F3B63" w:rsidRDefault="00986E51" w:rsidP="001C1B23">
      <w:pPr>
        <w:pStyle w:val="BodyText"/>
        <w:keepNext/>
        <w:spacing w:before="0" w:after="0"/>
        <w:jc w:val="both"/>
        <w:rPr>
          <w:rFonts w:cs="Arial"/>
          <w:sz w:val="22"/>
          <w:szCs w:val="22"/>
        </w:rPr>
      </w:pPr>
      <w:r w:rsidRPr="003F3B63">
        <w:rPr>
          <w:rFonts w:cs="Arial"/>
          <w:sz w:val="22"/>
          <w:szCs w:val="22"/>
        </w:rPr>
        <w:t xml:space="preserve">This </w:t>
      </w:r>
      <w:r w:rsidRPr="003F3B63">
        <w:rPr>
          <w:rFonts w:cs="Arial"/>
          <w:sz w:val="22"/>
          <w:szCs w:val="22"/>
        </w:rPr>
        <w:fldChar w:fldCharType="begin"/>
      </w:r>
      <w:r w:rsidRPr="003F3B63">
        <w:rPr>
          <w:rFonts w:cs="Arial"/>
          <w:sz w:val="22"/>
          <w:szCs w:val="22"/>
        </w:rPr>
        <w:instrText xml:space="preserve"> REF _Ref471328753 \r \h  \* MERGEFORMAT </w:instrText>
      </w:r>
      <w:r w:rsidRPr="003F3B63">
        <w:rPr>
          <w:rFonts w:cs="Arial"/>
          <w:sz w:val="22"/>
          <w:szCs w:val="22"/>
        </w:rPr>
      </w:r>
      <w:r w:rsidRPr="003F3B63">
        <w:rPr>
          <w:rFonts w:cs="Arial"/>
          <w:sz w:val="22"/>
          <w:szCs w:val="22"/>
        </w:rPr>
        <w:fldChar w:fldCharType="separate"/>
      </w:r>
      <w:r w:rsidRPr="003F3B63">
        <w:rPr>
          <w:rFonts w:cs="Arial"/>
          <w:sz w:val="22"/>
          <w:szCs w:val="22"/>
        </w:rPr>
        <w:t xml:space="preserve">Schedule </w:t>
      </w:r>
      <w:r w:rsidRPr="003F3B63">
        <w:rPr>
          <w:rFonts w:cs="Arial"/>
          <w:sz w:val="22"/>
          <w:szCs w:val="22"/>
        </w:rPr>
        <w:fldChar w:fldCharType="end"/>
      </w:r>
      <w:r w:rsidR="0048651F" w:rsidRPr="003F3B63">
        <w:rPr>
          <w:rFonts w:cs="Arial"/>
          <w:sz w:val="22"/>
          <w:szCs w:val="22"/>
        </w:rPr>
        <w:t>C</w:t>
      </w:r>
      <w:r w:rsidRPr="003F3B63">
        <w:rPr>
          <w:rFonts w:cs="Arial"/>
          <w:sz w:val="22"/>
          <w:szCs w:val="22"/>
        </w:rPr>
        <w:t xml:space="preserve"> sets out the </w:t>
      </w:r>
      <w:r w:rsidR="00E67742" w:rsidRPr="003F3B63">
        <w:rPr>
          <w:rFonts w:cs="Arial"/>
          <w:sz w:val="22"/>
          <w:szCs w:val="22"/>
        </w:rPr>
        <w:t>Supplier</w:t>
      </w:r>
      <w:r w:rsidRPr="003F3B63">
        <w:rPr>
          <w:rFonts w:cs="Arial"/>
          <w:sz w:val="22"/>
          <w:szCs w:val="22"/>
        </w:rPr>
        <w:t xml:space="preserve">'s proposed </w:t>
      </w:r>
      <w:r w:rsidR="00E67742" w:rsidRPr="003F3B63">
        <w:rPr>
          <w:rFonts w:cs="Arial"/>
          <w:sz w:val="22"/>
          <w:szCs w:val="22"/>
        </w:rPr>
        <w:t>Supplier</w:t>
      </w:r>
      <w:r w:rsidRPr="003F3B63">
        <w:rPr>
          <w:rFonts w:cs="Arial"/>
          <w:sz w:val="22"/>
          <w:szCs w:val="22"/>
        </w:rPr>
        <w:t xml:space="preserve"> Group Governance and Management processes and procedures.</w:t>
      </w:r>
    </w:p>
    <w:p w14:paraId="26043957" w14:textId="77777777" w:rsidR="00AC648B" w:rsidRPr="003F3B63" w:rsidRDefault="00AC648B" w:rsidP="00414E32">
      <w:pPr>
        <w:pStyle w:val="BodyText"/>
        <w:keepNext/>
        <w:jc w:val="both"/>
        <w:rPr>
          <w:rFonts w:cs="Arial"/>
          <w:sz w:val="22"/>
          <w:szCs w:val="22"/>
        </w:rPr>
      </w:pPr>
    </w:p>
    <w:p w14:paraId="26043958" w14:textId="50735CE4" w:rsidR="00986E51" w:rsidRPr="003F3B63" w:rsidRDefault="00E67742" w:rsidP="00414E32">
      <w:pPr>
        <w:pStyle w:val="ScheduleHeading1"/>
        <w:numPr>
          <w:ilvl w:val="0"/>
          <w:numId w:val="2"/>
        </w:numPr>
        <w:spacing w:before="0" w:after="0"/>
        <w:jc w:val="both"/>
        <w:rPr>
          <w:rFonts w:cs="Arial"/>
          <w:sz w:val="22"/>
          <w:szCs w:val="22"/>
        </w:rPr>
      </w:pPr>
      <w:r w:rsidRPr="003F3B63">
        <w:rPr>
          <w:rFonts w:cs="Arial"/>
          <w:sz w:val="22"/>
          <w:szCs w:val="22"/>
        </w:rPr>
        <w:t>Supplier</w:t>
      </w:r>
      <w:r w:rsidR="00986E51" w:rsidRPr="003F3B63">
        <w:rPr>
          <w:rFonts w:cs="Arial"/>
          <w:sz w:val="22"/>
          <w:szCs w:val="22"/>
        </w:rPr>
        <w:t xml:space="preserve"> Group Structure</w:t>
      </w:r>
    </w:p>
    <w:p w14:paraId="26043959" w14:textId="77777777" w:rsidR="00AC648B" w:rsidRPr="003F3B63" w:rsidRDefault="00AC648B" w:rsidP="00414E32">
      <w:pPr>
        <w:spacing w:after="0" w:line="240" w:lineRule="auto"/>
        <w:jc w:val="both"/>
        <w:rPr>
          <w:rFonts w:ascii="Arial" w:hAnsi="Arial" w:cs="Arial"/>
          <w:lang w:eastAsia="en-GB"/>
        </w:rPr>
      </w:pPr>
    </w:p>
    <w:p w14:paraId="2604395A" w14:textId="74BF7F0D" w:rsidR="00986E51" w:rsidRPr="003F3B63" w:rsidRDefault="00E67742" w:rsidP="00414E32">
      <w:pPr>
        <w:pStyle w:val="ScheduleHeading2"/>
        <w:spacing w:before="0" w:after="0"/>
        <w:jc w:val="both"/>
        <w:rPr>
          <w:rFonts w:cs="Arial"/>
          <w:sz w:val="22"/>
          <w:szCs w:val="22"/>
        </w:rPr>
      </w:pPr>
      <w:r w:rsidRPr="003F3B63">
        <w:rPr>
          <w:rFonts w:cs="Arial"/>
          <w:sz w:val="22"/>
          <w:szCs w:val="22"/>
        </w:rPr>
        <w:t>Supplier</w:t>
      </w:r>
      <w:r w:rsidR="00986E51" w:rsidRPr="003F3B63">
        <w:rPr>
          <w:rFonts w:cs="Arial"/>
          <w:sz w:val="22"/>
          <w:szCs w:val="22"/>
        </w:rPr>
        <w:t xml:space="preserve"> Group Name</w:t>
      </w:r>
    </w:p>
    <w:p w14:paraId="2604395B" w14:textId="77777777" w:rsidR="00AC648B" w:rsidRPr="003F3B63" w:rsidRDefault="00AC648B" w:rsidP="00414E32">
      <w:pPr>
        <w:pStyle w:val="BodyText"/>
        <w:spacing w:before="0" w:after="0"/>
        <w:jc w:val="both"/>
        <w:rPr>
          <w:rFonts w:eastAsiaTheme="minorHAnsi" w:cs="Arial"/>
          <w:sz w:val="22"/>
          <w:szCs w:val="22"/>
        </w:rPr>
      </w:pPr>
    </w:p>
    <w:p w14:paraId="2604395C" w14:textId="717A08F6" w:rsidR="00986E51" w:rsidRPr="003F3B63" w:rsidRDefault="00986E51" w:rsidP="00414E32">
      <w:pPr>
        <w:pStyle w:val="BodyText"/>
        <w:spacing w:before="0" w:after="0"/>
        <w:ind w:left="709"/>
        <w:jc w:val="both"/>
        <w:rPr>
          <w:rFonts w:cs="Arial"/>
          <w:sz w:val="22"/>
          <w:szCs w:val="22"/>
        </w:rPr>
      </w:pPr>
      <w:r w:rsidRPr="003F3B63">
        <w:rPr>
          <w:rFonts w:cs="Arial"/>
          <w:i/>
          <w:sz w:val="22"/>
          <w:szCs w:val="22"/>
        </w:rPr>
        <w:t xml:space="preserve">N.B. The name must not be specific to a </w:t>
      </w:r>
      <w:r w:rsidR="00E67742" w:rsidRPr="003F3B63">
        <w:rPr>
          <w:rFonts w:cs="Arial"/>
          <w:i/>
          <w:sz w:val="22"/>
          <w:szCs w:val="22"/>
        </w:rPr>
        <w:t>Supplier</w:t>
      </w:r>
      <w:r w:rsidRPr="003F3B63">
        <w:rPr>
          <w:rFonts w:cs="Arial"/>
          <w:i/>
          <w:sz w:val="22"/>
          <w:szCs w:val="22"/>
        </w:rPr>
        <w:t xml:space="preserve"> Group Member or an acronym</w:t>
      </w:r>
      <w:r w:rsidRPr="003F3B63">
        <w:rPr>
          <w:rFonts w:cs="Arial"/>
          <w:sz w:val="22"/>
          <w:szCs w:val="22"/>
        </w:rPr>
        <w:t>.</w:t>
      </w:r>
    </w:p>
    <w:p w14:paraId="2604395D" w14:textId="77777777" w:rsidR="00AC648B" w:rsidRPr="003F3B63" w:rsidRDefault="00AC648B" w:rsidP="00414E32">
      <w:pPr>
        <w:pStyle w:val="BodyText"/>
        <w:spacing w:before="0" w:after="0"/>
        <w:ind w:left="709"/>
        <w:jc w:val="both"/>
        <w:rPr>
          <w:rFonts w:cs="Arial"/>
          <w:sz w:val="22"/>
          <w:szCs w:val="22"/>
        </w:rPr>
      </w:pPr>
    </w:p>
    <w:p w14:paraId="2604395E" w14:textId="71B6AD4A" w:rsidR="00986E51" w:rsidRPr="003F3B63" w:rsidRDefault="00E67742" w:rsidP="00414E32">
      <w:pPr>
        <w:pStyle w:val="ScheduleHeading2"/>
        <w:spacing w:before="0" w:after="0"/>
        <w:jc w:val="both"/>
        <w:rPr>
          <w:rFonts w:cs="Arial"/>
          <w:sz w:val="22"/>
          <w:szCs w:val="22"/>
        </w:rPr>
      </w:pPr>
      <w:r w:rsidRPr="003F3B63">
        <w:rPr>
          <w:rFonts w:cs="Arial"/>
          <w:sz w:val="22"/>
          <w:szCs w:val="22"/>
        </w:rPr>
        <w:t>Supplier</w:t>
      </w:r>
      <w:r w:rsidR="00986E51" w:rsidRPr="003F3B63">
        <w:rPr>
          <w:rFonts w:cs="Arial"/>
          <w:sz w:val="22"/>
          <w:szCs w:val="22"/>
        </w:rPr>
        <w:t xml:space="preserve"> Group Structure</w:t>
      </w:r>
    </w:p>
    <w:p w14:paraId="2604395F" w14:textId="77777777" w:rsidR="00AC648B" w:rsidRPr="003F3B63" w:rsidRDefault="00AC648B" w:rsidP="00414E32">
      <w:pPr>
        <w:pStyle w:val="BodyText"/>
        <w:spacing w:before="0" w:after="0"/>
        <w:ind w:left="709"/>
        <w:jc w:val="both"/>
        <w:rPr>
          <w:rFonts w:eastAsiaTheme="minorHAnsi" w:cs="Arial"/>
          <w:sz w:val="22"/>
          <w:szCs w:val="22"/>
        </w:rPr>
      </w:pPr>
    </w:p>
    <w:p w14:paraId="26043960" w14:textId="0822EDB1" w:rsidR="00986E51" w:rsidRPr="003F3B63" w:rsidRDefault="00986E51" w:rsidP="00414E32">
      <w:pPr>
        <w:pStyle w:val="BodyText"/>
        <w:spacing w:before="0" w:after="0"/>
        <w:ind w:left="709"/>
        <w:jc w:val="both"/>
        <w:rPr>
          <w:rFonts w:cs="Arial"/>
          <w:i/>
          <w:sz w:val="22"/>
          <w:szCs w:val="22"/>
        </w:rPr>
      </w:pPr>
      <w:r w:rsidRPr="003F3B63">
        <w:rPr>
          <w:rFonts w:cs="Arial"/>
          <w:i/>
          <w:sz w:val="22"/>
          <w:szCs w:val="22"/>
        </w:rPr>
        <w:t xml:space="preserve">This should include an outline of the legal structure and construction of the </w:t>
      </w:r>
      <w:r w:rsidR="00E67742" w:rsidRPr="003F3B63">
        <w:rPr>
          <w:rFonts w:cs="Arial"/>
          <w:i/>
          <w:sz w:val="22"/>
          <w:szCs w:val="22"/>
        </w:rPr>
        <w:t>Supplier</w:t>
      </w:r>
      <w:r w:rsidRPr="003F3B63">
        <w:rPr>
          <w:rFonts w:cs="Arial"/>
          <w:i/>
          <w:sz w:val="22"/>
          <w:szCs w:val="22"/>
        </w:rPr>
        <w:t xml:space="preserve"> Group.</w:t>
      </w:r>
    </w:p>
    <w:p w14:paraId="26043961" w14:textId="77777777" w:rsidR="00AC648B" w:rsidRPr="003F3B63" w:rsidRDefault="00AC648B" w:rsidP="00414E32">
      <w:pPr>
        <w:pStyle w:val="BodyText"/>
        <w:spacing w:before="0" w:after="0"/>
        <w:ind w:left="709"/>
        <w:jc w:val="both"/>
        <w:rPr>
          <w:rFonts w:cs="Arial"/>
          <w:i/>
          <w:sz w:val="22"/>
          <w:szCs w:val="22"/>
        </w:rPr>
      </w:pPr>
    </w:p>
    <w:p w14:paraId="26043962" w14:textId="3F0551E1" w:rsidR="00986E51" w:rsidRPr="003F3B63" w:rsidRDefault="00E67742" w:rsidP="00414E32">
      <w:pPr>
        <w:pStyle w:val="ScheduleHeading2"/>
        <w:spacing w:before="0" w:after="0"/>
        <w:jc w:val="both"/>
        <w:rPr>
          <w:rFonts w:cs="Arial"/>
          <w:sz w:val="22"/>
          <w:szCs w:val="22"/>
        </w:rPr>
      </w:pPr>
      <w:r w:rsidRPr="003F3B63">
        <w:rPr>
          <w:rFonts w:cs="Arial"/>
          <w:sz w:val="22"/>
          <w:szCs w:val="22"/>
        </w:rPr>
        <w:t>Supplier</w:t>
      </w:r>
      <w:r w:rsidR="00986E51" w:rsidRPr="003F3B63">
        <w:rPr>
          <w:rFonts w:cs="Arial"/>
          <w:sz w:val="22"/>
          <w:szCs w:val="22"/>
        </w:rPr>
        <w:t xml:space="preserve"> Group Ways of Working</w:t>
      </w:r>
    </w:p>
    <w:p w14:paraId="26043963" w14:textId="77777777" w:rsidR="00AC648B" w:rsidRPr="003F3B63" w:rsidRDefault="00AC648B" w:rsidP="00414E32">
      <w:pPr>
        <w:pStyle w:val="BodyText"/>
        <w:spacing w:before="0" w:after="0"/>
        <w:jc w:val="both"/>
        <w:rPr>
          <w:rFonts w:eastAsiaTheme="minorHAnsi" w:cs="Arial"/>
          <w:sz w:val="22"/>
          <w:szCs w:val="22"/>
        </w:rPr>
      </w:pPr>
    </w:p>
    <w:p w14:paraId="1555A6CB" w14:textId="4CD0DBBC" w:rsidR="00DB2354" w:rsidRPr="003F3B63" w:rsidRDefault="00986E51" w:rsidP="00DB2354">
      <w:pPr>
        <w:pStyle w:val="ScheduleHeading2"/>
        <w:numPr>
          <w:ilvl w:val="0"/>
          <w:numId w:val="0"/>
        </w:numPr>
        <w:ind w:left="709"/>
        <w:rPr>
          <w:rFonts w:cs="Arial"/>
          <w:b w:val="0"/>
          <w:i/>
          <w:sz w:val="22"/>
          <w:szCs w:val="22"/>
          <w:highlight w:val="yellow"/>
        </w:rPr>
      </w:pPr>
      <w:r w:rsidRPr="003F3B63">
        <w:rPr>
          <w:rFonts w:cs="Arial"/>
          <w:b w:val="0"/>
          <w:i/>
          <w:sz w:val="22"/>
          <w:szCs w:val="22"/>
        </w:rPr>
        <w:t xml:space="preserve">This should include the mechanisms by which the </w:t>
      </w:r>
      <w:r w:rsidR="00E67742" w:rsidRPr="003F3B63">
        <w:rPr>
          <w:rFonts w:cs="Arial"/>
          <w:b w:val="0"/>
          <w:i/>
          <w:sz w:val="22"/>
          <w:szCs w:val="22"/>
        </w:rPr>
        <w:t>Supplier</w:t>
      </w:r>
      <w:r w:rsidRPr="003F3B63">
        <w:rPr>
          <w:rFonts w:cs="Arial"/>
          <w:b w:val="0"/>
          <w:i/>
          <w:sz w:val="22"/>
          <w:szCs w:val="22"/>
        </w:rPr>
        <w:t xml:space="preserve"> Group will work and govern itself as a single, </w:t>
      </w:r>
      <w:proofErr w:type="gramStart"/>
      <w:r w:rsidRPr="003F3B63">
        <w:rPr>
          <w:rFonts w:cs="Arial"/>
          <w:b w:val="0"/>
          <w:i/>
          <w:sz w:val="22"/>
          <w:szCs w:val="22"/>
        </w:rPr>
        <w:t>accountable</w:t>
      </w:r>
      <w:proofErr w:type="gramEnd"/>
      <w:r w:rsidRPr="003F3B63">
        <w:rPr>
          <w:rFonts w:cs="Arial"/>
          <w:b w:val="0"/>
          <w:i/>
          <w:sz w:val="22"/>
          <w:szCs w:val="22"/>
        </w:rPr>
        <w:t xml:space="preserve"> and empowered entity and ensure financial stability and capacity within the </w:t>
      </w:r>
      <w:r w:rsidR="00E67742" w:rsidRPr="003F3B63">
        <w:rPr>
          <w:rFonts w:cs="Arial"/>
          <w:b w:val="0"/>
          <w:i/>
          <w:sz w:val="22"/>
          <w:szCs w:val="22"/>
        </w:rPr>
        <w:t>Supplier</w:t>
      </w:r>
      <w:r w:rsidRPr="003F3B63">
        <w:rPr>
          <w:rFonts w:cs="Arial"/>
          <w:b w:val="0"/>
          <w:i/>
          <w:sz w:val="22"/>
          <w:szCs w:val="22"/>
        </w:rPr>
        <w:t xml:space="preserve"> Group.</w:t>
      </w:r>
      <w:r w:rsidR="00DB2354" w:rsidRPr="003F3B63">
        <w:rPr>
          <w:rFonts w:cs="Arial"/>
          <w:b w:val="0"/>
          <w:i/>
          <w:sz w:val="22"/>
          <w:szCs w:val="22"/>
        </w:rPr>
        <w:t xml:space="preserve"> The </w:t>
      </w:r>
      <w:r w:rsidR="00E67742" w:rsidRPr="003F3B63">
        <w:rPr>
          <w:rFonts w:cs="Arial"/>
          <w:b w:val="0"/>
          <w:i/>
          <w:sz w:val="22"/>
          <w:szCs w:val="22"/>
        </w:rPr>
        <w:t>Supplier</w:t>
      </w:r>
      <w:r w:rsidR="00DB2354" w:rsidRPr="003F3B63">
        <w:rPr>
          <w:rFonts w:cs="Arial"/>
          <w:b w:val="0"/>
          <w:i/>
          <w:sz w:val="22"/>
          <w:szCs w:val="22"/>
        </w:rPr>
        <w:t xml:space="preserve"> will set out how they will allocate work within the group.</w:t>
      </w:r>
    </w:p>
    <w:p w14:paraId="26043965" w14:textId="0FFADDAA" w:rsidR="00AC648B" w:rsidRPr="003F3B63" w:rsidRDefault="00AC648B" w:rsidP="00382F5F">
      <w:pPr>
        <w:pStyle w:val="BodyText"/>
        <w:jc w:val="both"/>
        <w:rPr>
          <w:rFonts w:cs="Arial"/>
          <w:i/>
          <w:sz w:val="22"/>
          <w:szCs w:val="22"/>
        </w:rPr>
      </w:pPr>
    </w:p>
    <w:p w14:paraId="26043966" w14:textId="038A985D" w:rsidR="00986E51" w:rsidRPr="003F3B63" w:rsidRDefault="00E67742" w:rsidP="00414E32">
      <w:pPr>
        <w:pStyle w:val="ScheduleHeading1"/>
        <w:spacing w:before="0" w:after="0"/>
        <w:jc w:val="both"/>
        <w:rPr>
          <w:rFonts w:cs="Arial"/>
          <w:sz w:val="22"/>
          <w:szCs w:val="22"/>
        </w:rPr>
      </w:pPr>
      <w:r w:rsidRPr="003F3B63">
        <w:rPr>
          <w:rFonts w:cs="Arial"/>
          <w:sz w:val="22"/>
          <w:szCs w:val="22"/>
        </w:rPr>
        <w:t>Supplier</w:t>
      </w:r>
      <w:r w:rsidR="00986E51" w:rsidRPr="003F3B63">
        <w:rPr>
          <w:rFonts w:cs="Arial"/>
          <w:sz w:val="22"/>
          <w:szCs w:val="22"/>
        </w:rPr>
        <w:t xml:space="preserve"> Group Governance Arrangements</w:t>
      </w:r>
    </w:p>
    <w:p w14:paraId="26043967" w14:textId="77777777" w:rsidR="00AC648B" w:rsidRPr="003F3B63" w:rsidRDefault="00AC648B" w:rsidP="00B97C6C">
      <w:pPr>
        <w:spacing w:before="100" w:after="100" w:line="240" w:lineRule="auto"/>
        <w:jc w:val="both"/>
        <w:rPr>
          <w:rFonts w:ascii="Arial" w:hAnsi="Arial" w:cs="Arial"/>
          <w:lang w:eastAsia="en-GB"/>
        </w:rPr>
      </w:pPr>
    </w:p>
    <w:p w14:paraId="26043968" w14:textId="7703CBD3" w:rsidR="00986E51" w:rsidRPr="003F3B63" w:rsidRDefault="00E67742" w:rsidP="00414E32">
      <w:pPr>
        <w:pStyle w:val="ScheduleHeading2"/>
        <w:spacing w:before="0" w:after="0"/>
        <w:jc w:val="both"/>
        <w:rPr>
          <w:rFonts w:cs="Arial"/>
          <w:sz w:val="22"/>
          <w:szCs w:val="22"/>
        </w:rPr>
      </w:pPr>
      <w:r w:rsidRPr="003F3B63">
        <w:rPr>
          <w:rFonts w:cs="Arial"/>
          <w:sz w:val="22"/>
          <w:szCs w:val="22"/>
        </w:rPr>
        <w:t>Supplier</w:t>
      </w:r>
      <w:r w:rsidR="00986E51" w:rsidRPr="003F3B63">
        <w:rPr>
          <w:rFonts w:cs="Arial"/>
          <w:sz w:val="22"/>
          <w:szCs w:val="22"/>
        </w:rPr>
        <w:t xml:space="preserve"> Group Quality Control &amp; Performance Monitoring</w:t>
      </w:r>
    </w:p>
    <w:p w14:paraId="26043969" w14:textId="77777777" w:rsidR="00AC648B" w:rsidRPr="003F3B63" w:rsidRDefault="00AC648B" w:rsidP="00414E32">
      <w:pPr>
        <w:pStyle w:val="BodyText2"/>
        <w:spacing w:after="0" w:line="240" w:lineRule="auto"/>
        <w:jc w:val="both"/>
        <w:rPr>
          <w:rFonts w:ascii="Arial" w:hAnsi="Arial" w:cs="Arial"/>
          <w:i/>
          <w:lang w:eastAsia="en-GB"/>
        </w:rPr>
      </w:pPr>
    </w:p>
    <w:p w14:paraId="1CF3FD79" w14:textId="67AF45A7" w:rsidR="00414E32" w:rsidRPr="003F3B63" w:rsidRDefault="00414E32" w:rsidP="00213F5B">
      <w:pPr>
        <w:pStyle w:val="BodyText"/>
        <w:spacing w:before="0" w:after="0"/>
        <w:ind w:left="709"/>
        <w:jc w:val="both"/>
        <w:rPr>
          <w:rFonts w:cs="Arial"/>
          <w:i/>
          <w:sz w:val="22"/>
          <w:szCs w:val="22"/>
        </w:rPr>
      </w:pPr>
      <w:r w:rsidRPr="003F3B63">
        <w:rPr>
          <w:rFonts w:cs="Arial"/>
          <w:i/>
          <w:sz w:val="22"/>
          <w:szCs w:val="22"/>
        </w:rPr>
        <w:t xml:space="preserve">This should include the quality management system that the </w:t>
      </w:r>
      <w:r w:rsidR="00E67742" w:rsidRPr="003F3B63">
        <w:rPr>
          <w:rFonts w:cs="Arial"/>
          <w:i/>
          <w:sz w:val="22"/>
          <w:szCs w:val="22"/>
        </w:rPr>
        <w:t>Supplier</w:t>
      </w:r>
      <w:r w:rsidRPr="003F3B63">
        <w:rPr>
          <w:rFonts w:cs="Arial"/>
          <w:i/>
          <w:sz w:val="22"/>
          <w:szCs w:val="22"/>
        </w:rPr>
        <w:t xml:space="preserve"> will use and how it will be used to monitor performance.</w:t>
      </w:r>
    </w:p>
    <w:p w14:paraId="74604F91" w14:textId="77777777" w:rsidR="00414E32" w:rsidRPr="003F3B63" w:rsidRDefault="00414E32" w:rsidP="00213F5B">
      <w:pPr>
        <w:pStyle w:val="BodyText"/>
        <w:spacing w:before="0" w:after="0"/>
        <w:ind w:left="709"/>
        <w:jc w:val="both"/>
        <w:rPr>
          <w:rFonts w:cs="Arial"/>
          <w:i/>
          <w:sz w:val="22"/>
          <w:szCs w:val="22"/>
        </w:rPr>
      </w:pPr>
    </w:p>
    <w:p w14:paraId="2604396A" w14:textId="4A0FF601" w:rsidR="00986E51" w:rsidRPr="003F3B63" w:rsidRDefault="00986E51" w:rsidP="00414E32">
      <w:pPr>
        <w:pStyle w:val="ScheduleHeading2"/>
        <w:spacing w:before="0" w:after="0"/>
        <w:jc w:val="both"/>
        <w:rPr>
          <w:rFonts w:cs="Arial"/>
          <w:sz w:val="22"/>
          <w:szCs w:val="22"/>
        </w:rPr>
      </w:pPr>
      <w:r w:rsidRPr="003F3B63">
        <w:rPr>
          <w:rFonts w:cs="Arial"/>
          <w:sz w:val="22"/>
          <w:szCs w:val="22"/>
        </w:rPr>
        <w:t xml:space="preserve">Internal </w:t>
      </w:r>
      <w:r w:rsidR="00E67742" w:rsidRPr="003F3B63">
        <w:rPr>
          <w:rFonts w:cs="Arial"/>
          <w:sz w:val="22"/>
          <w:szCs w:val="22"/>
        </w:rPr>
        <w:t>Supplier</w:t>
      </w:r>
      <w:r w:rsidRPr="003F3B63">
        <w:rPr>
          <w:rFonts w:cs="Arial"/>
          <w:sz w:val="22"/>
          <w:szCs w:val="22"/>
        </w:rPr>
        <w:t xml:space="preserve"> Group Dispute Resolution</w:t>
      </w:r>
    </w:p>
    <w:p w14:paraId="2604396B" w14:textId="77777777" w:rsidR="00AC648B" w:rsidRPr="003F3B63" w:rsidRDefault="00AC648B" w:rsidP="00414E32">
      <w:pPr>
        <w:pStyle w:val="BodyText"/>
        <w:spacing w:before="0" w:after="0"/>
        <w:jc w:val="both"/>
        <w:rPr>
          <w:rFonts w:eastAsiaTheme="minorHAnsi" w:cs="Arial"/>
          <w:sz w:val="22"/>
          <w:szCs w:val="22"/>
        </w:rPr>
      </w:pPr>
    </w:p>
    <w:p w14:paraId="2604396C" w14:textId="615D5223" w:rsidR="00986E51" w:rsidRPr="003F3B63" w:rsidRDefault="00986E51" w:rsidP="00414E32">
      <w:pPr>
        <w:pStyle w:val="BodyText"/>
        <w:spacing w:before="0" w:after="0"/>
        <w:ind w:left="709"/>
        <w:jc w:val="both"/>
        <w:rPr>
          <w:rFonts w:cs="Arial"/>
          <w:i/>
          <w:sz w:val="22"/>
          <w:szCs w:val="22"/>
        </w:rPr>
      </w:pPr>
      <w:r w:rsidRPr="003F3B63">
        <w:rPr>
          <w:rFonts w:cs="Arial"/>
          <w:i/>
          <w:sz w:val="22"/>
          <w:szCs w:val="22"/>
        </w:rPr>
        <w:t xml:space="preserve">This should include the mechanisms to identify non-compliance and poor performance by members of the </w:t>
      </w:r>
      <w:r w:rsidR="00E67742" w:rsidRPr="003F3B63">
        <w:rPr>
          <w:rFonts w:cs="Arial"/>
          <w:i/>
          <w:sz w:val="22"/>
          <w:szCs w:val="22"/>
        </w:rPr>
        <w:t>Supplier</w:t>
      </w:r>
      <w:r w:rsidRPr="003F3B63">
        <w:rPr>
          <w:rFonts w:cs="Arial"/>
          <w:i/>
          <w:sz w:val="22"/>
          <w:szCs w:val="22"/>
        </w:rPr>
        <w:t xml:space="preserve"> Group and the means of keeping the Authority informed of any potential or actual effect on the Services.</w:t>
      </w:r>
    </w:p>
    <w:p w14:paraId="2604396D" w14:textId="77777777" w:rsidR="00AC648B" w:rsidRPr="003F3B63" w:rsidRDefault="00AC648B" w:rsidP="00414E32">
      <w:pPr>
        <w:pStyle w:val="BodyText"/>
        <w:spacing w:before="0" w:after="0"/>
        <w:ind w:left="709"/>
        <w:jc w:val="both"/>
        <w:rPr>
          <w:rFonts w:cs="Arial"/>
          <w:i/>
          <w:sz w:val="22"/>
          <w:szCs w:val="22"/>
        </w:rPr>
      </w:pPr>
    </w:p>
    <w:p w14:paraId="2604396E" w14:textId="29334F4F" w:rsidR="00986E51" w:rsidRPr="003F3B63" w:rsidRDefault="00986E51" w:rsidP="00414E32">
      <w:pPr>
        <w:pStyle w:val="ScheduleHeading2"/>
        <w:spacing w:before="0" w:after="0"/>
        <w:jc w:val="both"/>
        <w:rPr>
          <w:rFonts w:cs="Arial"/>
          <w:sz w:val="22"/>
          <w:szCs w:val="22"/>
        </w:rPr>
      </w:pPr>
      <w:r w:rsidRPr="003F3B63">
        <w:rPr>
          <w:rFonts w:cs="Arial"/>
          <w:sz w:val="22"/>
          <w:szCs w:val="22"/>
        </w:rPr>
        <w:t xml:space="preserve">Change in Structure of </w:t>
      </w:r>
      <w:r w:rsidR="00E67742" w:rsidRPr="003F3B63">
        <w:rPr>
          <w:rFonts w:cs="Arial"/>
          <w:sz w:val="22"/>
          <w:szCs w:val="22"/>
        </w:rPr>
        <w:t>Supplier</w:t>
      </w:r>
      <w:r w:rsidRPr="003F3B63">
        <w:rPr>
          <w:rFonts w:cs="Arial"/>
          <w:sz w:val="22"/>
          <w:szCs w:val="22"/>
        </w:rPr>
        <w:t xml:space="preserve"> Group</w:t>
      </w:r>
    </w:p>
    <w:p w14:paraId="2604396F" w14:textId="77777777" w:rsidR="00AC648B" w:rsidRPr="003F3B63" w:rsidRDefault="00AC648B" w:rsidP="00414E32">
      <w:pPr>
        <w:pStyle w:val="BodyText"/>
        <w:spacing w:before="0" w:after="0"/>
        <w:jc w:val="both"/>
        <w:rPr>
          <w:rFonts w:eastAsiaTheme="minorHAnsi" w:cs="Arial"/>
          <w:sz w:val="22"/>
          <w:szCs w:val="22"/>
        </w:rPr>
      </w:pPr>
    </w:p>
    <w:p w14:paraId="26043970" w14:textId="307641F9" w:rsidR="00986E51" w:rsidRPr="003F3B63" w:rsidRDefault="00986E51" w:rsidP="00414E32">
      <w:pPr>
        <w:pStyle w:val="BodyText"/>
        <w:spacing w:before="0" w:after="0"/>
        <w:ind w:left="709"/>
        <w:jc w:val="both"/>
        <w:rPr>
          <w:rFonts w:cs="Arial"/>
          <w:i/>
          <w:sz w:val="22"/>
          <w:szCs w:val="22"/>
        </w:rPr>
      </w:pPr>
      <w:r w:rsidRPr="003F3B63">
        <w:rPr>
          <w:rFonts w:cs="Arial"/>
          <w:i/>
          <w:sz w:val="22"/>
          <w:szCs w:val="22"/>
        </w:rPr>
        <w:t xml:space="preserve">This should include the procedure for adding or removing members from the </w:t>
      </w:r>
      <w:r w:rsidR="00E67742" w:rsidRPr="003F3B63">
        <w:rPr>
          <w:rFonts w:cs="Arial"/>
          <w:i/>
          <w:sz w:val="22"/>
          <w:szCs w:val="22"/>
        </w:rPr>
        <w:t>Supplier</w:t>
      </w:r>
      <w:r w:rsidRPr="003F3B63">
        <w:rPr>
          <w:rFonts w:cs="Arial"/>
          <w:i/>
          <w:sz w:val="22"/>
          <w:szCs w:val="22"/>
        </w:rPr>
        <w:t xml:space="preserve"> Group.</w:t>
      </w:r>
    </w:p>
    <w:p w14:paraId="26043971" w14:textId="77777777" w:rsidR="00AC648B" w:rsidRPr="003F3B63" w:rsidRDefault="00AC648B" w:rsidP="00414E32">
      <w:pPr>
        <w:pStyle w:val="BodyText"/>
        <w:spacing w:before="0" w:after="0"/>
        <w:ind w:left="709"/>
        <w:jc w:val="both"/>
        <w:rPr>
          <w:rFonts w:cs="Arial"/>
          <w:i/>
          <w:sz w:val="22"/>
          <w:szCs w:val="22"/>
        </w:rPr>
      </w:pPr>
    </w:p>
    <w:p w14:paraId="26043972" w14:textId="43CDB0BE" w:rsidR="00986E51" w:rsidRPr="003F3B63" w:rsidRDefault="00E67742" w:rsidP="00414E32">
      <w:pPr>
        <w:pStyle w:val="ScheduleHeading2"/>
        <w:spacing w:before="0" w:after="0"/>
        <w:jc w:val="both"/>
        <w:rPr>
          <w:rFonts w:cs="Arial"/>
          <w:sz w:val="22"/>
          <w:szCs w:val="22"/>
        </w:rPr>
      </w:pPr>
      <w:r w:rsidRPr="003F3B63">
        <w:rPr>
          <w:rFonts w:cs="Arial"/>
          <w:sz w:val="22"/>
          <w:szCs w:val="22"/>
        </w:rPr>
        <w:t>Supplier</w:t>
      </w:r>
      <w:r w:rsidR="00986E51" w:rsidRPr="003F3B63">
        <w:rPr>
          <w:rFonts w:cs="Arial"/>
          <w:sz w:val="22"/>
          <w:szCs w:val="22"/>
        </w:rPr>
        <w:t xml:space="preserve"> Group Communications</w:t>
      </w:r>
    </w:p>
    <w:p w14:paraId="26043973" w14:textId="77777777" w:rsidR="00AC648B" w:rsidRPr="003F3B63" w:rsidRDefault="00AC648B" w:rsidP="00414E32">
      <w:pPr>
        <w:pStyle w:val="BodyText"/>
        <w:spacing w:before="0" w:after="0"/>
        <w:ind w:left="709"/>
        <w:jc w:val="both"/>
        <w:rPr>
          <w:rFonts w:eastAsiaTheme="minorHAnsi" w:cs="Arial"/>
          <w:sz w:val="22"/>
          <w:szCs w:val="22"/>
        </w:rPr>
      </w:pPr>
    </w:p>
    <w:p w14:paraId="26043974" w14:textId="45024735" w:rsidR="00986E51" w:rsidRPr="003F3B63" w:rsidRDefault="00986E51" w:rsidP="00414E32">
      <w:pPr>
        <w:pStyle w:val="BodyText"/>
        <w:spacing w:before="0" w:after="0"/>
        <w:ind w:left="709"/>
        <w:jc w:val="both"/>
        <w:rPr>
          <w:rFonts w:cs="Arial"/>
          <w:i/>
          <w:sz w:val="22"/>
          <w:szCs w:val="22"/>
        </w:rPr>
      </w:pPr>
      <w:r w:rsidRPr="003F3B63">
        <w:rPr>
          <w:rFonts w:cs="Arial"/>
          <w:i/>
          <w:sz w:val="22"/>
          <w:szCs w:val="22"/>
        </w:rPr>
        <w:t xml:space="preserve">This should include the mechanism for ensuring that the </w:t>
      </w:r>
      <w:r w:rsidR="00E67742" w:rsidRPr="003F3B63">
        <w:rPr>
          <w:rFonts w:cs="Arial"/>
          <w:i/>
          <w:sz w:val="22"/>
          <w:szCs w:val="22"/>
        </w:rPr>
        <w:t>Supplier</w:t>
      </w:r>
      <w:r w:rsidRPr="003F3B63">
        <w:rPr>
          <w:rFonts w:cs="Arial"/>
          <w:i/>
          <w:sz w:val="22"/>
          <w:szCs w:val="22"/>
        </w:rPr>
        <w:t xml:space="preserve"> Group speaks with one voice.</w:t>
      </w:r>
    </w:p>
    <w:p w14:paraId="26043975" w14:textId="77777777" w:rsidR="00AC648B" w:rsidRPr="003F3B63" w:rsidRDefault="00AC648B" w:rsidP="00B97C6C">
      <w:pPr>
        <w:pStyle w:val="BodyText"/>
        <w:ind w:left="709"/>
        <w:jc w:val="both"/>
        <w:rPr>
          <w:rFonts w:cs="Arial"/>
          <w:i/>
          <w:sz w:val="22"/>
          <w:szCs w:val="22"/>
        </w:rPr>
      </w:pPr>
    </w:p>
    <w:p w14:paraId="26043976" w14:textId="0372A276" w:rsidR="00986E51" w:rsidRPr="003F3B63" w:rsidRDefault="00986E51" w:rsidP="00414E32">
      <w:pPr>
        <w:pStyle w:val="ScheduleHeading1"/>
        <w:spacing w:before="0" w:after="0"/>
        <w:jc w:val="both"/>
        <w:rPr>
          <w:rFonts w:cs="Arial"/>
          <w:sz w:val="22"/>
          <w:szCs w:val="22"/>
        </w:rPr>
      </w:pPr>
      <w:r w:rsidRPr="003F3B63">
        <w:rPr>
          <w:rFonts w:cs="Arial"/>
          <w:sz w:val="22"/>
          <w:szCs w:val="22"/>
        </w:rPr>
        <w:t xml:space="preserve">Mobilisation of </w:t>
      </w:r>
      <w:r w:rsidR="00E67742" w:rsidRPr="003F3B63">
        <w:rPr>
          <w:rFonts w:cs="Arial"/>
          <w:sz w:val="22"/>
          <w:szCs w:val="22"/>
        </w:rPr>
        <w:t>Supplier</w:t>
      </w:r>
      <w:r w:rsidRPr="003F3B63">
        <w:rPr>
          <w:rFonts w:cs="Arial"/>
          <w:sz w:val="22"/>
          <w:szCs w:val="22"/>
        </w:rPr>
        <w:t xml:space="preserve"> Group</w:t>
      </w:r>
    </w:p>
    <w:p w14:paraId="26043977" w14:textId="77777777" w:rsidR="00AC648B" w:rsidRPr="003F3B63" w:rsidRDefault="00AC648B" w:rsidP="00B97C6C">
      <w:pPr>
        <w:spacing w:before="100" w:after="100" w:line="240" w:lineRule="auto"/>
        <w:jc w:val="both"/>
        <w:rPr>
          <w:rFonts w:ascii="Arial" w:hAnsi="Arial" w:cs="Arial"/>
          <w:lang w:eastAsia="en-GB"/>
        </w:rPr>
      </w:pPr>
    </w:p>
    <w:p w14:paraId="26043978" w14:textId="5FCF330D" w:rsidR="00986E51" w:rsidRPr="003F3B63" w:rsidRDefault="00E67742" w:rsidP="00414E32">
      <w:pPr>
        <w:pStyle w:val="ScheduleHeading2"/>
        <w:spacing w:before="0" w:after="0"/>
        <w:jc w:val="both"/>
        <w:rPr>
          <w:rFonts w:cs="Arial"/>
          <w:sz w:val="22"/>
          <w:szCs w:val="22"/>
        </w:rPr>
      </w:pPr>
      <w:r w:rsidRPr="003F3B63">
        <w:rPr>
          <w:rFonts w:cs="Arial"/>
          <w:sz w:val="22"/>
          <w:szCs w:val="22"/>
        </w:rPr>
        <w:lastRenderedPageBreak/>
        <w:t>Supplier</w:t>
      </w:r>
      <w:r w:rsidR="00986E51" w:rsidRPr="003F3B63">
        <w:rPr>
          <w:rFonts w:cs="Arial"/>
          <w:sz w:val="22"/>
          <w:szCs w:val="22"/>
        </w:rPr>
        <w:t xml:space="preserve"> Group Mobilisation Plan</w:t>
      </w:r>
    </w:p>
    <w:p w14:paraId="26043979" w14:textId="77777777" w:rsidR="00AC648B" w:rsidRPr="003F3B63" w:rsidRDefault="00AC648B" w:rsidP="00414E32">
      <w:pPr>
        <w:pStyle w:val="BodyText"/>
        <w:spacing w:before="0" w:after="0"/>
        <w:ind w:left="709"/>
        <w:jc w:val="both"/>
        <w:rPr>
          <w:rFonts w:eastAsiaTheme="minorHAnsi" w:cs="Arial"/>
          <w:sz w:val="22"/>
          <w:szCs w:val="22"/>
        </w:rPr>
      </w:pPr>
    </w:p>
    <w:p w14:paraId="2604397A" w14:textId="2AE65DAE" w:rsidR="00986E51" w:rsidRPr="003F3B63" w:rsidRDefault="00986E51" w:rsidP="00414E32">
      <w:pPr>
        <w:pStyle w:val="BodyText"/>
        <w:spacing w:before="0" w:after="0"/>
        <w:ind w:left="709"/>
        <w:jc w:val="both"/>
        <w:rPr>
          <w:rFonts w:cs="Arial"/>
          <w:i/>
          <w:sz w:val="22"/>
          <w:szCs w:val="22"/>
        </w:rPr>
      </w:pPr>
      <w:r w:rsidRPr="003F3B63">
        <w:rPr>
          <w:rFonts w:cs="Arial"/>
          <w:i/>
          <w:sz w:val="22"/>
          <w:szCs w:val="22"/>
        </w:rPr>
        <w:t xml:space="preserve">This should include the </w:t>
      </w:r>
      <w:r w:rsidR="00E67742" w:rsidRPr="003F3B63">
        <w:rPr>
          <w:rFonts w:cs="Arial"/>
          <w:i/>
          <w:sz w:val="22"/>
          <w:szCs w:val="22"/>
        </w:rPr>
        <w:t>Supplier</w:t>
      </w:r>
      <w:r w:rsidRPr="003F3B63">
        <w:rPr>
          <w:rFonts w:cs="Arial"/>
          <w:i/>
          <w:sz w:val="22"/>
          <w:szCs w:val="22"/>
        </w:rPr>
        <w:t xml:space="preserve"> Group's plan for mobilisation of arrangements between each of its members </w:t>
      </w:r>
      <w:proofErr w:type="gramStart"/>
      <w:r w:rsidRPr="003F3B63">
        <w:rPr>
          <w:rFonts w:cs="Arial"/>
          <w:i/>
          <w:sz w:val="22"/>
          <w:szCs w:val="22"/>
        </w:rPr>
        <w:t>in order to</w:t>
      </w:r>
      <w:proofErr w:type="gramEnd"/>
      <w:r w:rsidRPr="003F3B63">
        <w:rPr>
          <w:rFonts w:cs="Arial"/>
          <w:i/>
          <w:sz w:val="22"/>
          <w:szCs w:val="22"/>
        </w:rPr>
        <w:t xml:space="preserve"> perform the Services. </w:t>
      </w:r>
    </w:p>
    <w:p w14:paraId="5630B5D2" w14:textId="77777777" w:rsidR="00414E32" w:rsidRPr="003F3B63" w:rsidRDefault="00414E32" w:rsidP="00414E32">
      <w:pPr>
        <w:pStyle w:val="BodyText"/>
        <w:spacing w:before="0" w:after="0"/>
        <w:jc w:val="both"/>
        <w:rPr>
          <w:rFonts w:cs="Arial"/>
          <w:i/>
          <w:sz w:val="22"/>
          <w:szCs w:val="22"/>
        </w:rPr>
        <w:sectPr w:rsidR="00414E32" w:rsidRPr="003F3B63" w:rsidSect="00986E5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418" w:bottom="1134" w:left="1418" w:header="567" w:footer="567" w:gutter="0"/>
          <w:cols w:space="708"/>
          <w:docGrid w:linePitch="360"/>
        </w:sectPr>
      </w:pPr>
    </w:p>
    <w:p w14:paraId="2604397E" w14:textId="6AFBBA8D" w:rsidR="00414E32" w:rsidRPr="003F3B63" w:rsidRDefault="00414E32" w:rsidP="00414E32">
      <w:pPr>
        <w:pStyle w:val="BodyText"/>
        <w:spacing w:before="0" w:after="0"/>
        <w:jc w:val="both"/>
        <w:rPr>
          <w:rFonts w:cs="Arial"/>
          <w:i/>
          <w:sz w:val="22"/>
          <w:szCs w:val="22"/>
        </w:rPr>
      </w:pPr>
    </w:p>
    <w:p w14:paraId="2604397F" w14:textId="77777777" w:rsidR="00986E51" w:rsidRPr="003F3B63" w:rsidRDefault="00986E51" w:rsidP="001E013A">
      <w:pPr>
        <w:pStyle w:val="ScheduleHeading1"/>
        <w:tabs>
          <w:tab w:val="clear" w:pos="709"/>
        </w:tabs>
        <w:spacing w:before="0" w:after="0"/>
        <w:ind w:hanging="567"/>
        <w:jc w:val="both"/>
        <w:rPr>
          <w:rFonts w:cs="Arial"/>
          <w:sz w:val="22"/>
          <w:szCs w:val="22"/>
        </w:rPr>
      </w:pPr>
      <w:r w:rsidRPr="003F3B63">
        <w:rPr>
          <w:rFonts w:cs="Arial"/>
          <w:sz w:val="22"/>
          <w:szCs w:val="22"/>
        </w:rPr>
        <w:t>Sub-Contract Governance Arrangements</w:t>
      </w:r>
    </w:p>
    <w:p w14:paraId="26043980" w14:textId="77777777" w:rsidR="00AC648B" w:rsidRPr="003F3B63" w:rsidRDefault="00AC648B" w:rsidP="001E013A">
      <w:pPr>
        <w:spacing w:after="0" w:line="240" w:lineRule="auto"/>
        <w:ind w:left="1287" w:hanging="567"/>
        <w:jc w:val="both"/>
        <w:rPr>
          <w:rFonts w:ascii="Arial" w:hAnsi="Arial" w:cs="Arial"/>
          <w:lang w:eastAsia="en-GB"/>
        </w:rPr>
      </w:pPr>
    </w:p>
    <w:p w14:paraId="26043981" w14:textId="5859DFFC" w:rsidR="00986E51" w:rsidRPr="003F3B63" w:rsidRDefault="00986E51" w:rsidP="001E013A">
      <w:pPr>
        <w:pStyle w:val="ScheduleHeading2"/>
        <w:tabs>
          <w:tab w:val="clear" w:pos="709"/>
        </w:tabs>
        <w:spacing w:before="0" w:after="0"/>
        <w:ind w:hanging="567"/>
        <w:jc w:val="both"/>
        <w:rPr>
          <w:rFonts w:cs="Arial"/>
          <w:sz w:val="22"/>
          <w:szCs w:val="22"/>
        </w:rPr>
      </w:pPr>
      <w:r w:rsidRPr="003F3B63">
        <w:rPr>
          <w:rFonts w:cs="Arial"/>
          <w:sz w:val="22"/>
          <w:szCs w:val="22"/>
        </w:rPr>
        <w:t>Governance Arrangements for Sub-</w:t>
      </w:r>
      <w:r w:rsidR="00E82469" w:rsidRPr="003F3B63">
        <w:rPr>
          <w:rFonts w:cs="Arial"/>
          <w:sz w:val="22"/>
          <w:szCs w:val="22"/>
        </w:rPr>
        <w:t>c</w:t>
      </w:r>
      <w:r w:rsidRPr="003F3B63">
        <w:rPr>
          <w:rFonts w:cs="Arial"/>
          <w:sz w:val="22"/>
          <w:szCs w:val="22"/>
        </w:rPr>
        <w:t>ontracts</w:t>
      </w:r>
    </w:p>
    <w:p w14:paraId="26043982" w14:textId="77777777" w:rsidR="00AC648B" w:rsidRPr="003F3B63" w:rsidRDefault="00AC648B" w:rsidP="001E013A">
      <w:pPr>
        <w:pStyle w:val="BodyText"/>
        <w:spacing w:before="0" w:after="0"/>
        <w:ind w:left="1276" w:hanging="567"/>
        <w:jc w:val="both"/>
        <w:rPr>
          <w:rFonts w:eastAsiaTheme="minorHAnsi" w:cs="Arial"/>
          <w:sz w:val="22"/>
          <w:szCs w:val="22"/>
        </w:rPr>
      </w:pPr>
    </w:p>
    <w:p w14:paraId="58DE79D4" w14:textId="1BC8A791" w:rsidR="00414E32" w:rsidRPr="003F3B63" w:rsidRDefault="00414E32" w:rsidP="00414E32">
      <w:pPr>
        <w:pStyle w:val="ScheduleHeading3"/>
        <w:keepNext w:val="0"/>
        <w:spacing w:before="0" w:after="0"/>
        <w:jc w:val="both"/>
        <w:rPr>
          <w:rFonts w:cs="Arial"/>
          <w:b w:val="0"/>
          <w:sz w:val="22"/>
          <w:szCs w:val="22"/>
        </w:rPr>
      </w:pPr>
      <w:r w:rsidRPr="003F3B63">
        <w:rPr>
          <w:rFonts w:cs="Arial"/>
          <w:b w:val="0"/>
          <w:sz w:val="22"/>
          <w:szCs w:val="22"/>
        </w:rPr>
        <w:t>The Sub-</w:t>
      </w:r>
      <w:r w:rsidR="00E82469" w:rsidRPr="003F3B63">
        <w:rPr>
          <w:rFonts w:cs="Arial"/>
          <w:b w:val="0"/>
          <w:sz w:val="22"/>
          <w:szCs w:val="22"/>
        </w:rPr>
        <w:t>c</w:t>
      </w:r>
      <w:r w:rsidRPr="003F3B63">
        <w:rPr>
          <w:rFonts w:cs="Arial"/>
          <w:b w:val="0"/>
          <w:sz w:val="22"/>
          <w:szCs w:val="22"/>
        </w:rPr>
        <w:t>ontracts shall contain terms which comply with the requirements of this Agreement and are generally back-to-back with this Agreement.</w:t>
      </w:r>
    </w:p>
    <w:p w14:paraId="419928B2" w14:textId="77777777" w:rsidR="00414E32" w:rsidRPr="003F3B63" w:rsidRDefault="00414E32" w:rsidP="00414E32">
      <w:pPr>
        <w:pStyle w:val="BodyText3"/>
        <w:spacing w:before="0" w:after="0"/>
        <w:jc w:val="both"/>
        <w:rPr>
          <w:rFonts w:cs="Arial"/>
          <w:sz w:val="22"/>
          <w:szCs w:val="22"/>
        </w:rPr>
      </w:pPr>
    </w:p>
    <w:p w14:paraId="69F4A3F6" w14:textId="4EE0B94E" w:rsidR="00414E32" w:rsidRPr="003F3B63" w:rsidRDefault="00414E32" w:rsidP="00414E32">
      <w:pPr>
        <w:pStyle w:val="ScheduleHeading3"/>
        <w:keepNext w:val="0"/>
        <w:spacing w:before="0" w:after="0"/>
        <w:jc w:val="both"/>
        <w:rPr>
          <w:rFonts w:cs="Arial"/>
          <w:sz w:val="22"/>
          <w:szCs w:val="22"/>
        </w:rPr>
      </w:pPr>
      <w:r w:rsidRPr="003F3B63">
        <w:rPr>
          <w:rFonts w:cs="Arial"/>
          <w:b w:val="0"/>
          <w:sz w:val="22"/>
          <w:szCs w:val="22"/>
        </w:rPr>
        <w:t xml:space="preserve">The Sub-contractor shall perform the Services to the same standards and operate the same management processes and tools as those being adopted by the </w:t>
      </w:r>
      <w:r w:rsidR="00E67742" w:rsidRPr="003F3B63">
        <w:rPr>
          <w:rFonts w:cs="Arial"/>
          <w:b w:val="0"/>
          <w:sz w:val="22"/>
          <w:szCs w:val="22"/>
        </w:rPr>
        <w:t>Supplier</w:t>
      </w:r>
      <w:r w:rsidRPr="003F3B63">
        <w:rPr>
          <w:rFonts w:cs="Arial"/>
          <w:b w:val="0"/>
          <w:sz w:val="22"/>
          <w:szCs w:val="22"/>
        </w:rPr>
        <w:t xml:space="preserve"> Group for the purpose of this Agreement.</w:t>
      </w:r>
    </w:p>
    <w:p w14:paraId="26043984" w14:textId="0A7301D4" w:rsidR="00AC648B" w:rsidRPr="003F3B63" w:rsidRDefault="00414E32" w:rsidP="00414E32">
      <w:pPr>
        <w:pStyle w:val="BodyText"/>
        <w:spacing w:before="0" w:after="0"/>
        <w:ind w:left="709" w:hanging="567"/>
        <w:jc w:val="both"/>
        <w:rPr>
          <w:rFonts w:cs="Arial"/>
          <w:i/>
          <w:sz w:val="22"/>
          <w:szCs w:val="22"/>
        </w:rPr>
      </w:pPr>
      <w:r w:rsidRPr="003F3B63">
        <w:rPr>
          <w:rFonts w:cs="Arial"/>
          <w:i/>
          <w:sz w:val="22"/>
          <w:szCs w:val="22"/>
        </w:rPr>
        <w:tab/>
      </w:r>
    </w:p>
    <w:p w14:paraId="26043985" w14:textId="21BE67D2" w:rsidR="00986E51" w:rsidRPr="003F3B63" w:rsidRDefault="00986E51" w:rsidP="00365D34">
      <w:pPr>
        <w:pStyle w:val="ScheduleHeading2"/>
        <w:tabs>
          <w:tab w:val="clear" w:pos="709"/>
        </w:tabs>
        <w:spacing w:before="0" w:after="0"/>
        <w:jc w:val="both"/>
        <w:rPr>
          <w:rFonts w:cs="Arial"/>
          <w:sz w:val="22"/>
          <w:szCs w:val="22"/>
        </w:rPr>
      </w:pPr>
      <w:r w:rsidRPr="003F3B63">
        <w:rPr>
          <w:rFonts w:cs="Arial"/>
          <w:sz w:val="22"/>
          <w:szCs w:val="22"/>
        </w:rPr>
        <w:t>Governance Arrangements for other Sub-</w:t>
      </w:r>
      <w:r w:rsidR="00E82469" w:rsidRPr="003F3B63">
        <w:rPr>
          <w:rFonts w:cs="Arial"/>
          <w:sz w:val="22"/>
          <w:szCs w:val="22"/>
        </w:rPr>
        <w:t>c</w:t>
      </w:r>
      <w:r w:rsidRPr="003F3B63">
        <w:rPr>
          <w:rFonts w:cs="Arial"/>
          <w:sz w:val="22"/>
          <w:szCs w:val="22"/>
        </w:rPr>
        <w:t>ontracts</w:t>
      </w:r>
    </w:p>
    <w:p w14:paraId="26043986" w14:textId="77777777" w:rsidR="00AC648B" w:rsidRPr="003F3B63" w:rsidRDefault="00AC648B" w:rsidP="00414E32">
      <w:pPr>
        <w:pStyle w:val="BodyText"/>
        <w:spacing w:before="0" w:after="0"/>
        <w:ind w:left="709"/>
        <w:jc w:val="both"/>
        <w:rPr>
          <w:rFonts w:eastAsiaTheme="minorHAnsi" w:cs="Arial"/>
          <w:sz w:val="22"/>
          <w:szCs w:val="22"/>
        </w:rPr>
      </w:pPr>
    </w:p>
    <w:p w14:paraId="082039F0" w14:textId="771DF574" w:rsidR="00414E32" w:rsidRPr="003F3B63" w:rsidRDefault="00414E32" w:rsidP="001E013A">
      <w:pPr>
        <w:pStyle w:val="BodyText"/>
        <w:keepNext/>
        <w:spacing w:before="0" w:after="0"/>
        <w:ind w:left="709"/>
        <w:jc w:val="both"/>
        <w:rPr>
          <w:rFonts w:cs="Arial"/>
          <w:sz w:val="22"/>
          <w:szCs w:val="22"/>
        </w:rPr>
      </w:pPr>
      <w:r w:rsidRPr="003F3B63">
        <w:rPr>
          <w:rFonts w:cs="Arial"/>
          <w:sz w:val="22"/>
          <w:szCs w:val="22"/>
        </w:rPr>
        <w:t>The Governance principles set out in paragraph 4.1 shall apply to future Sub-</w:t>
      </w:r>
      <w:r w:rsidR="00E82469" w:rsidRPr="003F3B63">
        <w:rPr>
          <w:rFonts w:cs="Arial"/>
          <w:sz w:val="22"/>
          <w:szCs w:val="22"/>
        </w:rPr>
        <w:t>c</w:t>
      </w:r>
      <w:r w:rsidRPr="003F3B63">
        <w:rPr>
          <w:rFonts w:cs="Arial"/>
          <w:sz w:val="22"/>
          <w:szCs w:val="22"/>
        </w:rPr>
        <w:t xml:space="preserve">ontracts. </w:t>
      </w:r>
    </w:p>
    <w:p w14:paraId="26043988" w14:textId="77777777" w:rsidR="00AC648B" w:rsidRPr="003F3B63" w:rsidRDefault="00AC648B" w:rsidP="001E013A">
      <w:pPr>
        <w:pStyle w:val="BodyText"/>
        <w:spacing w:before="0" w:after="0"/>
        <w:ind w:left="709"/>
        <w:jc w:val="both"/>
        <w:rPr>
          <w:rFonts w:cs="Arial"/>
          <w:i/>
          <w:sz w:val="22"/>
          <w:szCs w:val="22"/>
        </w:rPr>
      </w:pPr>
    </w:p>
    <w:p w14:paraId="269EFEC8" w14:textId="77777777" w:rsidR="00DB2354" w:rsidRPr="003F3B63" w:rsidRDefault="00DB2354" w:rsidP="00DB2354">
      <w:pPr>
        <w:pStyle w:val="ScheduleHeading2"/>
        <w:numPr>
          <w:ilvl w:val="1"/>
          <w:numId w:val="0"/>
        </w:numPr>
        <w:spacing w:before="0" w:after="0"/>
        <w:jc w:val="both"/>
        <w:rPr>
          <w:rFonts w:cs="Arial"/>
          <w:b w:val="0"/>
          <w:sz w:val="22"/>
          <w:szCs w:val="22"/>
        </w:rPr>
      </w:pPr>
    </w:p>
    <w:p w14:paraId="197FA3C6" w14:textId="08A6C639" w:rsidR="00EC0A3E" w:rsidRPr="003F3B63" w:rsidRDefault="00EC0A3E" w:rsidP="00365D34">
      <w:pPr>
        <w:pStyle w:val="BodyText"/>
        <w:spacing w:before="0" w:after="0"/>
        <w:ind w:left="709"/>
        <w:jc w:val="both"/>
        <w:rPr>
          <w:rFonts w:cs="Arial"/>
          <w:sz w:val="22"/>
          <w:szCs w:val="22"/>
        </w:rPr>
      </w:pPr>
    </w:p>
    <w:p w14:paraId="7A24A52F" w14:textId="77777777" w:rsidR="00C8362B" w:rsidRPr="003F3B63" w:rsidRDefault="00163D9E" w:rsidP="00573CEB">
      <w:pPr>
        <w:pStyle w:val="BodyText2"/>
        <w:spacing w:after="0" w:line="240" w:lineRule="auto"/>
        <w:ind w:left="709" w:hanging="709"/>
        <w:jc w:val="center"/>
        <w:rPr>
          <w:rFonts w:ascii="Arial" w:hAnsi="Arial" w:cs="Arial"/>
          <w:b/>
          <w:lang w:eastAsia="en-GB"/>
        </w:rPr>
      </w:pPr>
      <w:r w:rsidRPr="003F3B63">
        <w:rPr>
          <w:rFonts w:ascii="Arial" w:hAnsi="Arial" w:cs="Arial"/>
          <w:b/>
          <w:lang w:eastAsia="en-GB"/>
        </w:rPr>
        <w:br w:type="page"/>
      </w:r>
    </w:p>
    <w:p w14:paraId="7B195BA4" w14:textId="77777777" w:rsidR="00C8362B" w:rsidRPr="003F3B63" w:rsidRDefault="00C8362B" w:rsidP="00573CEB">
      <w:pPr>
        <w:pStyle w:val="BodyText2"/>
        <w:spacing w:after="0" w:line="240" w:lineRule="auto"/>
        <w:ind w:left="709" w:hanging="709"/>
        <w:jc w:val="center"/>
        <w:rPr>
          <w:rFonts w:ascii="Arial" w:hAnsi="Arial" w:cs="Arial"/>
          <w:b/>
          <w:lang w:eastAsia="en-GB"/>
        </w:rPr>
      </w:pPr>
    </w:p>
    <w:p w14:paraId="50A09A0E" w14:textId="77777777" w:rsidR="00C8362B" w:rsidRPr="003F3B63" w:rsidRDefault="00C8362B" w:rsidP="00573CEB">
      <w:pPr>
        <w:pStyle w:val="BodyText2"/>
        <w:spacing w:after="0" w:line="240" w:lineRule="auto"/>
        <w:ind w:left="709" w:hanging="709"/>
        <w:jc w:val="center"/>
        <w:rPr>
          <w:rFonts w:ascii="Arial" w:hAnsi="Arial" w:cs="Arial"/>
          <w:b/>
          <w:lang w:eastAsia="en-GB"/>
        </w:rPr>
      </w:pPr>
    </w:p>
    <w:p w14:paraId="3E1BDA39" w14:textId="16DDA8C7" w:rsidR="00163D9E" w:rsidRPr="003F3B63" w:rsidRDefault="00573CEB" w:rsidP="00573CEB">
      <w:pPr>
        <w:pStyle w:val="BodyText2"/>
        <w:spacing w:after="0" w:line="240" w:lineRule="auto"/>
        <w:ind w:left="709" w:hanging="709"/>
        <w:jc w:val="center"/>
        <w:rPr>
          <w:rFonts w:ascii="Arial" w:hAnsi="Arial" w:cs="Arial"/>
          <w:b/>
          <w:lang w:eastAsia="en-GB"/>
        </w:rPr>
      </w:pPr>
      <w:r w:rsidRPr="003F3B63">
        <w:rPr>
          <w:rFonts w:ascii="Arial" w:hAnsi="Arial" w:cs="Arial"/>
          <w:b/>
          <w:lang w:eastAsia="en-GB"/>
        </w:rPr>
        <w:t>Appendix 1</w:t>
      </w:r>
    </w:p>
    <w:p w14:paraId="02620826" w14:textId="77777777" w:rsidR="00573CEB" w:rsidRPr="003F3B63" w:rsidRDefault="00573CEB" w:rsidP="00573CEB">
      <w:pPr>
        <w:pStyle w:val="BodyText2"/>
        <w:spacing w:after="0" w:line="240" w:lineRule="auto"/>
        <w:ind w:left="709" w:hanging="709"/>
        <w:jc w:val="center"/>
        <w:rPr>
          <w:rFonts w:ascii="Arial" w:hAnsi="Arial" w:cs="Arial"/>
          <w:b/>
          <w:lang w:eastAsia="en-GB"/>
        </w:rPr>
      </w:pPr>
    </w:p>
    <w:p w14:paraId="3FF09175" w14:textId="1E31B1C4" w:rsidR="00573CEB" w:rsidRPr="003F3B63" w:rsidRDefault="00E67742" w:rsidP="00573CEB">
      <w:pPr>
        <w:pStyle w:val="BodyText2"/>
        <w:spacing w:after="0" w:line="240" w:lineRule="auto"/>
        <w:ind w:left="709" w:hanging="709"/>
        <w:jc w:val="center"/>
        <w:rPr>
          <w:rFonts w:ascii="Arial" w:hAnsi="Arial" w:cs="Arial"/>
          <w:b/>
          <w:lang w:eastAsia="en-GB"/>
        </w:rPr>
      </w:pPr>
      <w:r w:rsidRPr="003F3B63">
        <w:rPr>
          <w:rFonts w:ascii="Arial" w:hAnsi="Arial" w:cs="Arial"/>
          <w:b/>
          <w:lang w:eastAsia="en-GB"/>
        </w:rPr>
        <w:t>SUPPLIER</w:t>
      </w:r>
      <w:r w:rsidR="00573CEB" w:rsidRPr="003F3B63">
        <w:rPr>
          <w:rFonts w:ascii="Arial" w:hAnsi="Arial" w:cs="Arial"/>
          <w:b/>
          <w:lang w:eastAsia="en-GB"/>
        </w:rPr>
        <w:t xml:space="preserve"> GROUP</w:t>
      </w:r>
    </w:p>
    <w:p w14:paraId="4F009B2D" w14:textId="2A72F039" w:rsidR="00573CEB" w:rsidRPr="003F3B63" w:rsidRDefault="00573CEB" w:rsidP="00163D9E">
      <w:pPr>
        <w:pStyle w:val="BodyText2"/>
        <w:spacing w:after="0" w:line="240" w:lineRule="auto"/>
        <w:ind w:left="709" w:hanging="709"/>
        <w:jc w:val="both"/>
        <w:rPr>
          <w:rFonts w:ascii="Arial" w:hAnsi="Arial" w:cs="Arial"/>
          <w:highlight w:val="cyan"/>
          <w:lang w:eastAsia="en-GB"/>
        </w:rPr>
      </w:pPr>
    </w:p>
    <w:p w14:paraId="167696CC" w14:textId="737D6A2A" w:rsidR="00573CEB" w:rsidRPr="003F3B63" w:rsidRDefault="00573CEB" w:rsidP="00163D9E">
      <w:pPr>
        <w:pStyle w:val="BodyText2"/>
        <w:spacing w:after="0" w:line="240" w:lineRule="auto"/>
        <w:ind w:left="709" w:hanging="709"/>
        <w:jc w:val="both"/>
        <w:rPr>
          <w:rFonts w:ascii="Arial" w:hAnsi="Arial" w:cs="Arial"/>
          <w:lang w:eastAsia="en-GB"/>
        </w:rPr>
      </w:pPr>
      <w:r w:rsidRPr="003F3B63">
        <w:rPr>
          <w:rFonts w:ascii="Arial" w:hAnsi="Arial" w:cs="Arial"/>
          <w:lang w:eastAsia="en-GB"/>
        </w:rPr>
        <w:t xml:space="preserve">The following are the members of the </w:t>
      </w:r>
      <w:r w:rsidR="00E67742" w:rsidRPr="003F3B63">
        <w:rPr>
          <w:rFonts w:ascii="Arial" w:hAnsi="Arial" w:cs="Arial"/>
          <w:lang w:eastAsia="en-GB"/>
        </w:rPr>
        <w:t>Supplier</w:t>
      </w:r>
      <w:r w:rsidRPr="003F3B63">
        <w:rPr>
          <w:rFonts w:ascii="Arial" w:hAnsi="Arial" w:cs="Arial"/>
          <w:lang w:eastAsia="en-GB"/>
        </w:rPr>
        <w:t xml:space="preserve"> Group at the Agreement Commencement Date.</w:t>
      </w:r>
    </w:p>
    <w:p w14:paraId="23CF93D5" w14:textId="12C42714" w:rsidR="00573CEB" w:rsidRPr="003F3B63" w:rsidRDefault="00573CEB" w:rsidP="00163D9E">
      <w:pPr>
        <w:pStyle w:val="BodyText2"/>
        <w:spacing w:after="0" w:line="240" w:lineRule="auto"/>
        <w:ind w:left="709" w:hanging="709"/>
        <w:jc w:val="both"/>
        <w:rPr>
          <w:rFonts w:ascii="Arial" w:hAnsi="Arial" w:cs="Arial"/>
          <w:lang w:eastAsia="en-GB"/>
        </w:rPr>
      </w:pPr>
    </w:p>
    <w:p w14:paraId="0A1BEC0E" w14:textId="2D5ED5C7" w:rsidR="00573CEB" w:rsidRPr="003F3B63" w:rsidRDefault="00573CEB" w:rsidP="00163D9E">
      <w:pPr>
        <w:pStyle w:val="BodyText2"/>
        <w:spacing w:after="0" w:line="240" w:lineRule="auto"/>
        <w:ind w:left="709" w:hanging="709"/>
        <w:jc w:val="both"/>
        <w:rPr>
          <w:rFonts w:ascii="Arial" w:hAnsi="Arial" w:cs="Arial"/>
          <w:lang w:eastAsia="en-GB"/>
        </w:rPr>
      </w:pPr>
      <w:r w:rsidRPr="003F3B63">
        <w:rPr>
          <w:rFonts w:ascii="Arial" w:hAnsi="Arial" w:cs="Arial"/>
          <w:lang w:eastAsia="en-GB"/>
        </w:rPr>
        <w:t xml:space="preserve">The entities comprising the </w:t>
      </w:r>
      <w:r w:rsidR="00E67742" w:rsidRPr="003F3B63">
        <w:rPr>
          <w:rFonts w:ascii="Arial" w:hAnsi="Arial" w:cs="Arial"/>
          <w:lang w:eastAsia="en-GB"/>
        </w:rPr>
        <w:t>Supplier</w:t>
      </w:r>
      <w:r w:rsidRPr="003F3B63">
        <w:rPr>
          <w:rFonts w:ascii="Arial" w:hAnsi="Arial" w:cs="Arial"/>
          <w:lang w:eastAsia="en-GB"/>
        </w:rPr>
        <w:t>:</w:t>
      </w:r>
    </w:p>
    <w:p w14:paraId="786D8135" w14:textId="212FFB18" w:rsidR="00573CEB" w:rsidRPr="003F3B63" w:rsidRDefault="00573CEB" w:rsidP="00573CEB">
      <w:pPr>
        <w:pStyle w:val="BodyText2"/>
        <w:spacing w:after="0" w:line="240" w:lineRule="auto"/>
        <w:jc w:val="both"/>
        <w:rPr>
          <w:rFonts w:ascii="Arial" w:hAnsi="Arial" w:cs="Arial"/>
          <w:lang w:eastAsia="en-GB"/>
        </w:rPr>
      </w:pPr>
    </w:p>
    <w:p w14:paraId="48C08AB4" w14:textId="0C73F460" w:rsidR="00573CEB" w:rsidRPr="003F3B63" w:rsidRDefault="00573CEB" w:rsidP="00573CEB">
      <w:pPr>
        <w:pStyle w:val="BodyText2"/>
        <w:spacing w:after="0" w:line="240" w:lineRule="auto"/>
        <w:jc w:val="both"/>
        <w:rPr>
          <w:rFonts w:ascii="Arial" w:hAnsi="Arial" w:cs="Arial"/>
          <w:lang w:eastAsia="en-GB"/>
        </w:rPr>
      </w:pPr>
    </w:p>
    <w:p w14:paraId="231A6C7A" w14:textId="0D1AD0B3" w:rsidR="00573CEB" w:rsidRPr="003F3B63" w:rsidRDefault="00573CEB" w:rsidP="00573CEB">
      <w:pPr>
        <w:pStyle w:val="BodyText2"/>
        <w:spacing w:after="0" w:line="240" w:lineRule="auto"/>
        <w:jc w:val="both"/>
        <w:rPr>
          <w:rFonts w:ascii="Arial" w:hAnsi="Arial" w:cs="Arial"/>
          <w:lang w:eastAsia="en-GB"/>
        </w:rPr>
      </w:pPr>
    </w:p>
    <w:p w14:paraId="58C50831" w14:textId="0CD4567E" w:rsidR="00573CEB" w:rsidRPr="003F3B63" w:rsidRDefault="00573CEB" w:rsidP="00573CEB">
      <w:pPr>
        <w:pStyle w:val="BodyText2"/>
        <w:spacing w:after="0" w:line="240" w:lineRule="auto"/>
        <w:jc w:val="both"/>
        <w:rPr>
          <w:rFonts w:ascii="Arial" w:hAnsi="Arial" w:cs="Arial"/>
          <w:lang w:eastAsia="en-GB"/>
        </w:rPr>
      </w:pPr>
      <w:r w:rsidRPr="003F3B63">
        <w:rPr>
          <w:rFonts w:ascii="Arial" w:hAnsi="Arial" w:cs="Arial"/>
          <w:lang w:eastAsia="en-GB"/>
        </w:rPr>
        <w:t>And</w:t>
      </w:r>
    </w:p>
    <w:p w14:paraId="148B626C" w14:textId="30A75002" w:rsidR="00573CEB" w:rsidRPr="003F3B63" w:rsidRDefault="00573CEB" w:rsidP="00573CEB">
      <w:pPr>
        <w:pStyle w:val="BodyText2"/>
        <w:spacing w:after="0" w:line="240" w:lineRule="auto"/>
        <w:jc w:val="both"/>
        <w:rPr>
          <w:rFonts w:ascii="Arial" w:hAnsi="Arial" w:cs="Arial"/>
          <w:lang w:eastAsia="en-GB"/>
        </w:rPr>
      </w:pPr>
    </w:p>
    <w:p w14:paraId="1DB534FF" w14:textId="77777777" w:rsidR="00573CEB" w:rsidRPr="003F3B63" w:rsidRDefault="00573CEB" w:rsidP="00573CEB">
      <w:pPr>
        <w:pStyle w:val="BodyText2"/>
        <w:spacing w:after="0" w:line="240" w:lineRule="auto"/>
        <w:jc w:val="both"/>
        <w:rPr>
          <w:rFonts w:ascii="Arial" w:hAnsi="Arial" w:cs="Arial"/>
          <w:lang w:eastAsia="en-GB"/>
        </w:rPr>
      </w:pPr>
    </w:p>
    <w:p w14:paraId="615988D1" w14:textId="2A3C0B56" w:rsidR="00573CEB" w:rsidRPr="003F3B63" w:rsidRDefault="00573CEB" w:rsidP="00573CEB">
      <w:pPr>
        <w:pStyle w:val="BodyText2"/>
        <w:spacing w:after="0" w:line="240" w:lineRule="auto"/>
        <w:jc w:val="both"/>
        <w:rPr>
          <w:rFonts w:ascii="Arial" w:hAnsi="Arial" w:cs="Arial"/>
          <w:lang w:eastAsia="en-GB"/>
        </w:rPr>
      </w:pPr>
      <w:r w:rsidRPr="003F3B63">
        <w:rPr>
          <w:rFonts w:ascii="Arial" w:hAnsi="Arial" w:cs="Arial"/>
          <w:lang w:eastAsia="en-GB"/>
        </w:rPr>
        <w:t>Sub-Contractors:</w:t>
      </w:r>
    </w:p>
    <w:sectPr w:rsidR="00573CEB" w:rsidRPr="003F3B63" w:rsidSect="00986E5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8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3B08F" w14:textId="77777777" w:rsidR="006C74C5" w:rsidRDefault="006C74C5" w:rsidP="00986E51">
      <w:pPr>
        <w:spacing w:after="0" w:line="240" w:lineRule="auto"/>
      </w:pPr>
      <w:r>
        <w:separator/>
      </w:r>
    </w:p>
  </w:endnote>
  <w:endnote w:type="continuationSeparator" w:id="0">
    <w:p w14:paraId="05ED7492" w14:textId="77777777" w:rsidR="006C74C5" w:rsidRDefault="006C74C5" w:rsidP="00986E51">
      <w:pPr>
        <w:spacing w:after="0" w:line="240" w:lineRule="auto"/>
      </w:pPr>
      <w:r>
        <w:continuationSeparator/>
      </w:r>
    </w:p>
  </w:endnote>
  <w:endnote w:type="continuationNotice" w:id="1">
    <w:p w14:paraId="1D9690C7" w14:textId="77777777" w:rsidR="006C74C5" w:rsidRDefault="006C74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F1DA1" w14:textId="7C7B67BE" w:rsidR="00F55C14" w:rsidRDefault="00F55C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2547E74D" wp14:editId="246C35E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8" name="Text Box 8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E8D90D" w14:textId="20DB762E" w:rsidR="00F55C14" w:rsidRPr="00F55C14" w:rsidRDefault="00F55C14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F55C14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2547E74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-SENSITIVE COMMERCIAL" style="position:absolute;margin-left:0;margin-top:.05pt;width:34.95pt;height:34.95pt;z-index:251658247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5E8D90D" w14:textId="20DB762E" w:rsidR="00F55C14" w:rsidRPr="00F55C14" w:rsidRDefault="00F55C14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F55C14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15789" w14:textId="77777777" w:rsidR="00F55C14" w:rsidRDefault="00F55C14" w:rsidP="00382F5F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345A40BA" wp14:editId="7B2B4B0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9" name="Text Box 9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2D88C" w14:textId="7C7E0463" w:rsidR="00F55C14" w:rsidRPr="00F55C14" w:rsidRDefault="00F55C14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F55C14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345A40B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-SENSITIVE COMMERCIAL" style="position:absolute;left:0;text-align:left;margin-left:0;margin-top:.05pt;width:34.95pt;height:34.95pt;z-index:25165824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482D88C" w14:textId="7C7E0463" w:rsidR="00F55C14" w:rsidRPr="00F55C14" w:rsidRDefault="00F55C14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F55C14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sdt>
    <w:sdtPr>
      <w:id w:val="-2069714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F25B71" w14:textId="17E88591" w:rsidR="00382F5F" w:rsidRPr="00986E51" w:rsidRDefault="00382F5F" w:rsidP="00382F5F">
        <w:pPr>
          <w:pStyle w:val="Footer"/>
          <w:jc w:val="center"/>
          <w:rPr>
            <w:rFonts w:ascii="Arial" w:hAnsi="Arial" w:cs="Arial"/>
            <w:b/>
            <w:sz w:val="20"/>
            <w:szCs w:val="20"/>
          </w:rPr>
        </w:pPr>
      </w:p>
      <w:p w14:paraId="621E90D5" w14:textId="2C423A22" w:rsidR="00382F5F" w:rsidRDefault="00382F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B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C546" w14:textId="649FCFE4" w:rsidR="00F55C14" w:rsidRDefault="00F55C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61F73917" wp14:editId="568155E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7" name="Text Box 7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19DDCC" w14:textId="635E8A50" w:rsidR="00F55C14" w:rsidRPr="00F55C14" w:rsidRDefault="00F55C14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F55C14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61F7391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-SENSITIVE COMMERCIAL" style="position:absolute;margin-left:0;margin-top:.05pt;width:34.95pt;height:34.95pt;z-index:25165824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0819DDCC" w14:textId="635E8A50" w:rsidR="00F55C14" w:rsidRPr="00F55C14" w:rsidRDefault="00F55C14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F55C14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4FD70" w14:textId="45603CDC" w:rsidR="00F55C14" w:rsidRDefault="00F55C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180B966C" wp14:editId="4F47063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11" name="Text Box 11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29F48A" w14:textId="46971DBC" w:rsidR="00F55C14" w:rsidRPr="00F55C14" w:rsidRDefault="00F55C14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F55C14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180B966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alt="OFFICIAL-SENSITIVE COMMERCIAL" style="position:absolute;margin-left:0;margin-top:.05pt;width:34.95pt;height:34.95pt;z-index:25165825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P7ZpY0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A29F48A" w14:textId="46971DBC" w:rsidR="00F55C14" w:rsidRPr="00F55C14" w:rsidRDefault="00F55C14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F55C14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5F66F" w14:textId="52207FAB" w:rsidR="00F55C14" w:rsidRDefault="00F55C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43CEA8F3" wp14:editId="64CB5D5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12" name="Text Box 12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4A9CDA" w14:textId="28E88537" w:rsidR="00F55C14" w:rsidRPr="00F55C14" w:rsidRDefault="00F55C14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F55C14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EA8F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5" type="#_x0000_t202" alt="OFFICIAL-SENSITIVE COMMERCIAL" style="position:absolute;margin-left:0;margin-top:.05pt;width:34.95pt;height:34.95pt;z-index:25165825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NssUPw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0A4A9CDA" w14:textId="28E88537" w:rsidR="00F55C14" w:rsidRPr="00F55C14" w:rsidRDefault="00F55C14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F55C14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0C003" w14:textId="3EE8A545" w:rsidR="00F55C14" w:rsidRDefault="00F55C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7E1924E6" wp14:editId="30CA9F2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10" name="Text Box 10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526CFC" w14:textId="062BCFCD" w:rsidR="00F55C14" w:rsidRPr="00F55C14" w:rsidRDefault="00F55C14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F55C14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7E1924E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alt="OFFICIAL-SENSITIVE COMMERCIAL" style="position:absolute;margin-left:0;margin-top:.05pt;width:34.95pt;height:34.95pt;z-index:251658249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H4yBAIAABg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7s/tb6E+0lQIp4UHL1ct1V6LEJ8F0oZpEFJtfKJD&#10;G+gqDgPirAH8+Td7iifiyctZR4qpuCNJc2a+O1pIEtcIcATbEbi9vQeS4Ixeg5cZ0gWMZoQawb6S&#10;lJepBrmEk1Sp4nGE9/GkWnoKUi2XOYgk5EVcu42XKXWiKvH40r8K9APZkbb0CKOSRPmO81Nsuhn8&#10;ch+J+byQROuJw4Ftkl9e6fBUkr7f/ueoy4Ne/AI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39B+MgQCAAAY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45526CFC" w14:textId="062BCFCD" w:rsidR="00F55C14" w:rsidRPr="00F55C14" w:rsidRDefault="00F55C14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F55C14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BECA9" w14:textId="77777777" w:rsidR="006C74C5" w:rsidRDefault="006C74C5" w:rsidP="00986E51">
      <w:pPr>
        <w:spacing w:after="0" w:line="240" w:lineRule="auto"/>
      </w:pPr>
      <w:r>
        <w:separator/>
      </w:r>
    </w:p>
  </w:footnote>
  <w:footnote w:type="continuationSeparator" w:id="0">
    <w:p w14:paraId="64CD8419" w14:textId="77777777" w:rsidR="006C74C5" w:rsidRDefault="006C74C5" w:rsidP="00986E51">
      <w:pPr>
        <w:spacing w:after="0" w:line="240" w:lineRule="auto"/>
      </w:pPr>
      <w:r>
        <w:continuationSeparator/>
      </w:r>
    </w:p>
  </w:footnote>
  <w:footnote w:type="continuationNotice" w:id="1">
    <w:p w14:paraId="4743D59B" w14:textId="77777777" w:rsidR="006C74C5" w:rsidRDefault="006C74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59629" w14:textId="715F4859" w:rsidR="00F55C14" w:rsidRDefault="00F55C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F67625C" wp14:editId="4F67E0E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2" name="Text Box 2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2C39E0" w14:textId="5AB502C4" w:rsidR="00F55C14" w:rsidRPr="00F55C14" w:rsidRDefault="00F55C14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F55C14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6F6762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 COMMERCIAL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B2C39E0" w14:textId="5AB502C4" w:rsidR="00F55C14" w:rsidRPr="00F55C14" w:rsidRDefault="00F55C14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F55C14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439AC" w14:textId="42A4A878" w:rsidR="00986E51" w:rsidRPr="00986E51" w:rsidRDefault="00F55C14" w:rsidP="00986E51">
    <w:pPr>
      <w:pStyle w:val="Header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1DFD0B2" wp14:editId="219DF6A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3" name="Text Box 3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5B044D" w14:textId="0A15AC42" w:rsidR="00F55C14" w:rsidRPr="00F55C14" w:rsidRDefault="00F55C14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F55C14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41DFD0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 COMMERCIAL" style="position:absolute;left:0;text-align:left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0A5B044D" w14:textId="0A15AC42" w:rsidR="00F55C14" w:rsidRPr="00F55C14" w:rsidRDefault="00F55C14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F55C14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86E51" w:rsidRPr="00986E51">
      <w:rPr>
        <w:rFonts w:ascii="Arial" w:hAnsi="Arial" w:cs="Arial"/>
        <w:sz w:val="20"/>
        <w:szCs w:val="20"/>
      </w:rPr>
      <w:tab/>
    </w:r>
    <w:r w:rsidR="00986E51" w:rsidRPr="00986E51">
      <w:rPr>
        <w:rFonts w:ascii="Arial" w:hAnsi="Arial" w:cs="Arial"/>
        <w:sz w:val="20"/>
        <w:szCs w:val="20"/>
      </w:rPr>
      <w:tab/>
    </w:r>
  </w:p>
  <w:p w14:paraId="260439B0" w14:textId="77777777" w:rsidR="00986E51" w:rsidRPr="00986E51" w:rsidRDefault="00986E51" w:rsidP="00986E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CEC73" w14:textId="5DF96563" w:rsidR="00F55C14" w:rsidRDefault="00F55C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B37436" wp14:editId="4D6EEE0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1" name="Text Box 1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4E3425" w14:textId="17331D73" w:rsidR="00F55C14" w:rsidRPr="00F55C14" w:rsidRDefault="00F55C14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F55C14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43B374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 COMMER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144E3425" w14:textId="17331D73" w:rsidR="00F55C14" w:rsidRPr="00F55C14" w:rsidRDefault="00F55C14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F55C14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63E34" w14:textId="706B6427" w:rsidR="00F55C14" w:rsidRDefault="00F55C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2EE12AB" wp14:editId="58E7426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5" name="Text Box 5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E78F12" w14:textId="766870EA" w:rsidR="00F55C14" w:rsidRPr="00F55C14" w:rsidRDefault="00F55C14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F55C14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62EE12A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-SENSITIVE COMMERCIAL" style="position:absolute;margin-left:0;margin-top:.05pt;width:34.95pt;height:34.95pt;z-index:2516582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MtEpUs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8E78F12" w14:textId="766870EA" w:rsidR="00F55C14" w:rsidRPr="00F55C14" w:rsidRDefault="00F55C14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F55C14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26150" w14:textId="128E0D63" w:rsidR="00414E32" w:rsidRPr="00986E51" w:rsidRDefault="00F55C14" w:rsidP="00986E51">
    <w:pPr>
      <w:pStyle w:val="Header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EA4449C" wp14:editId="5DEC834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6" name="Text Box 6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5C58F" w14:textId="06E15FBA" w:rsidR="00F55C14" w:rsidRPr="00F55C14" w:rsidRDefault="00F55C14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F55C14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A4449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OFFICIAL-SENSITIVE COMMERCIAL" style="position:absolute;left:0;text-align:left;margin-left:0;margin-top:.05pt;width:34.95pt;height:34.95pt;z-index:25165824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O6xUDo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215C58F" w14:textId="06E15FBA" w:rsidR="00F55C14" w:rsidRPr="00F55C14" w:rsidRDefault="00F55C14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F55C14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4E32" w:rsidRPr="00986E51">
      <w:rPr>
        <w:rFonts w:ascii="Arial" w:hAnsi="Arial" w:cs="Arial"/>
        <w:sz w:val="20"/>
        <w:szCs w:val="20"/>
      </w:rPr>
      <w:tab/>
    </w:r>
    <w:r w:rsidR="00414E32" w:rsidRPr="00986E51">
      <w:rPr>
        <w:rFonts w:ascii="Arial" w:hAnsi="Arial" w:cs="Arial"/>
        <w:sz w:val="20"/>
        <w:szCs w:val="20"/>
      </w:rPr>
      <w:tab/>
    </w:r>
  </w:p>
  <w:p w14:paraId="62B49D0E" w14:textId="77777777" w:rsidR="00414E32" w:rsidRPr="00986E51" w:rsidRDefault="00414E32" w:rsidP="00986E51">
    <w:pPr>
      <w:pStyle w:val="Header"/>
      <w:jc w:val="center"/>
      <w:rPr>
        <w:rFonts w:ascii="Arial" w:hAnsi="Arial" w:cs="Arial"/>
        <w:sz w:val="20"/>
        <w:szCs w:val="20"/>
      </w:rPr>
    </w:pPr>
  </w:p>
  <w:p w14:paraId="24536CFA" w14:textId="4C5F1D1E" w:rsidR="00414E32" w:rsidRPr="00986E51" w:rsidRDefault="00414E32" w:rsidP="00DA6B49">
    <w:pPr>
      <w:pStyle w:val="Header"/>
      <w:jc w:val="center"/>
    </w:pPr>
    <w:r w:rsidRPr="00986E51">
      <w:rPr>
        <w:rFonts w:ascii="Arial" w:hAnsi="Arial" w:cs="Arial"/>
        <w:sz w:val="20"/>
        <w:szCs w:val="20"/>
      </w:rPr>
      <w:t xml:space="preserve">SCHEDULE </w:t>
    </w:r>
    <w:r w:rsidR="0020611D">
      <w:rPr>
        <w:rFonts w:ascii="Arial" w:hAnsi="Arial" w:cs="Arial"/>
        <w:sz w:val="20"/>
        <w:szCs w:val="20"/>
      </w:rPr>
      <w:t>C</w:t>
    </w:r>
    <w:r w:rsidRPr="00986E51">
      <w:rPr>
        <w:rFonts w:ascii="Arial" w:hAnsi="Arial" w:cs="Arial"/>
        <w:sz w:val="20"/>
        <w:szCs w:val="20"/>
      </w:rPr>
      <w:t>: CONTRACTOR</w:t>
    </w:r>
    <w:r>
      <w:rPr>
        <w:rFonts w:ascii="Arial" w:hAnsi="Arial" w:cs="Arial"/>
        <w:sz w:val="20"/>
        <w:szCs w:val="20"/>
      </w:rPr>
      <w:t xml:space="preserve"> GROUP GOVERNANCE</w:t>
    </w:r>
    <w:r w:rsidRPr="00986E51">
      <w:rPr>
        <w:rFonts w:ascii="Arial" w:hAnsi="Arial" w:cs="Arial"/>
        <w:sz w:val="20"/>
        <w:szCs w:val="20"/>
      </w:rPr>
      <w:t xml:space="preserve"> AND MANAGEMENT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4CFEC" w14:textId="2314E621" w:rsidR="00F55C14" w:rsidRDefault="00F55C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3CD3868" wp14:editId="60441A5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4" name="Text Box 4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25E24F" w14:textId="4267BA34" w:rsidR="00F55C14" w:rsidRPr="00F55C14" w:rsidRDefault="00F55C14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F55C14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73CD386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OFFICIAL-SENSITIVE COMMERCIAL" style="position:absolute;margin-left:0;margin-top:.05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YtDBAIAABg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7vM+k2kL9ZGmQjgtPHi5aqn2WoT4LJA2TIOQauMT&#10;HdpAV3EYEGcN4M+/2VM8EU9ezjpSTMUdSZoz893RQpK4RoAj2I7A7e09kARn9Bq8zJAuYDQj1Aj2&#10;laS8TDXIJZykShWPI7yPJ9XSU5BqucxBJCEv4tptvEypE1WJx5f+VaAfyI60pUcYlSTKd5yfYtPN&#10;4Jf7SMznhVw4HNgm+eWVDk8l6fvtf466POjFL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+iWLQwQCAAAY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4225E24F" w14:textId="4267BA34" w:rsidR="00F55C14" w:rsidRPr="00F55C14" w:rsidRDefault="00F55C14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F55C14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8867786"/>
    <w:multiLevelType w:val="multilevel"/>
    <w:tmpl w:val="B8B8E6C2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2" w15:restartNumberingAfterBreak="0">
    <w:nsid w:val="5522312B"/>
    <w:multiLevelType w:val="multilevel"/>
    <w:tmpl w:val="36A0073C"/>
    <w:lvl w:ilvl="0">
      <w:start w:val="1"/>
      <w:numFmt w:val="upperLetter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6E6020B"/>
    <w:multiLevelType w:val="hybridMultilevel"/>
    <w:tmpl w:val="28C458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95264">
    <w:abstractNumId w:val="1"/>
  </w:num>
  <w:num w:numId="2" w16cid:durableId="454131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1805920">
    <w:abstractNumId w:val="2"/>
  </w:num>
  <w:num w:numId="4" w16cid:durableId="1678994809">
    <w:abstractNumId w:val="0"/>
  </w:num>
  <w:num w:numId="5" w16cid:durableId="1160079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E51"/>
    <w:rsid w:val="000353AA"/>
    <w:rsid w:val="0004675D"/>
    <w:rsid w:val="0008462B"/>
    <w:rsid w:val="000C19EE"/>
    <w:rsid w:val="000D4B42"/>
    <w:rsid w:val="001460E0"/>
    <w:rsid w:val="00163D9E"/>
    <w:rsid w:val="001656E8"/>
    <w:rsid w:val="00187B36"/>
    <w:rsid w:val="001C1B23"/>
    <w:rsid w:val="001D5E46"/>
    <w:rsid w:val="001E013A"/>
    <w:rsid w:val="0020611D"/>
    <w:rsid w:val="00211E49"/>
    <w:rsid w:val="00213F5B"/>
    <w:rsid w:val="002C20C2"/>
    <w:rsid w:val="002C2B55"/>
    <w:rsid w:val="002E58BE"/>
    <w:rsid w:val="003218B5"/>
    <w:rsid w:val="003308A3"/>
    <w:rsid w:val="00365D34"/>
    <w:rsid w:val="00382F5F"/>
    <w:rsid w:val="003915A4"/>
    <w:rsid w:val="00397A6E"/>
    <w:rsid w:val="003F3B63"/>
    <w:rsid w:val="00414E32"/>
    <w:rsid w:val="0042403C"/>
    <w:rsid w:val="00441F87"/>
    <w:rsid w:val="0048651F"/>
    <w:rsid w:val="00573CEB"/>
    <w:rsid w:val="00595A7B"/>
    <w:rsid w:val="0062214B"/>
    <w:rsid w:val="00665BD4"/>
    <w:rsid w:val="00672921"/>
    <w:rsid w:val="006B2C18"/>
    <w:rsid w:val="006C5D08"/>
    <w:rsid w:val="006C74C5"/>
    <w:rsid w:val="006E212B"/>
    <w:rsid w:val="00847B54"/>
    <w:rsid w:val="008B582F"/>
    <w:rsid w:val="0095096C"/>
    <w:rsid w:val="00954856"/>
    <w:rsid w:val="00986E51"/>
    <w:rsid w:val="009D281E"/>
    <w:rsid w:val="009F1FED"/>
    <w:rsid w:val="00A14925"/>
    <w:rsid w:val="00A928B3"/>
    <w:rsid w:val="00AA0B2E"/>
    <w:rsid w:val="00AC648B"/>
    <w:rsid w:val="00AF2DF8"/>
    <w:rsid w:val="00B158B2"/>
    <w:rsid w:val="00B97C6C"/>
    <w:rsid w:val="00BD2DB5"/>
    <w:rsid w:val="00BF1E71"/>
    <w:rsid w:val="00C817C9"/>
    <w:rsid w:val="00C8362B"/>
    <w:rsid w:val="00CE4C25"/>
    <w:rsid w:val="00D376CE"/>
    <w:rsid w:val="00D37D69"/>
    <w:rsid w:val="00D53B18"/>
    <w:rsid w:val="00DA6B49"/>
    <w:rsid w:val="00DB2354"/>
    <w:rsid w:val="00E67742"/>
    <w:rsid w:val="00E82469"/>
    <w:rsid w:val="00EA547D"/>
    <w:rsid w:val="00EC0A3E"/>
    <w:rsid w:val="00F55C14"/>
    <w:rsid w:val="00F9706A"/>
    <w:rsid w:val="00FD4D2F"/>
    <w:rsid w:val="00FE6D93"/>
    <w:rsid w:val="0DAE94FC"/>
    <w:rsid w:val="576FC647"/>
    <w:rsid w:val="75EF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43954"/>
  <w15:chartTrackingRefBased/>
  <w15:docId w15:val="{69743CEF-B489-4D7B-8B24-4F37C863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level 1,level1,h1,A MAJOR/BOLD,Schedheading,Heading 1(Report Only),h1 chapter heading,Section Heading,H1,Attribute Heading 1,Roman 14 B Heading,Roman 14 B Heading1,Roman 14 B Heading2,Roman 14 B Heading11,new page/chapter,1st level,(Alt+1)"/>
    <w:basedOn w:val="BodyText"/>
    <w:next w:val="Normal"/>
    <w:link w:val="Heading1Char"/>
    <w:qFormat/>
    <w:rsid w:val="00986E51"/>
    <w:pPr>
      <w:keepNext/>
      <w:numPr>
        <w:numId w:val="4"/>
      </w:numPr>
      <w:spacing w:before="200"/>
      <w:outlineLvl w:val="0"/>
    </w:pPr>
    <w:rPr>
      <w:b/>
      <w:caps/>
    </w:rPr>
  </w:style>
  <w:style w:type="paragraph" w:styleId="Heading2">
    <w:name w:val="heading 2"/>
    <w:aliases w:val="level 2,level2,PARA2,UNDERRUBRIK 1-2,h2,l2,H2,L2,Level 2 Topic Heading,dd heading 2,dh2,KJL:1st Level,Chapter Title,Reset numbering,S Heading,S Heading 2,Numbered - 2,1.1.1 heading,h 3,Heading Two,(1.1,1.3 etc),Prophead 2,RFP Heading 2"/>
    <w:basedOn w:val="BodyText"/>
    <w:next w:val="BodyText2"/>
    <w:link w:val="Heading2Char"/>
    <w:qFormat/>
    <w:rsid w:val="00986E51"/>
    <w:pPr>
      <w:keepNext/>
      <w:numPr>
        <w:ilvl w:val="1"/>
        <w:numId w:val="4"/>
      </w:numPr>
      <w:spacing w:before="200"/>
      <w:outlineLvl w:val="1"/>
    </w:pPr>
    <w:rPr>
      <w:b/>
    </w:rPr>
  </w:style>
  <w:style w:type="paragraph" w:styleId="Heading3">
    <w:name w:val="heading 3"/>
    <w:aliases w:val="level 3,level3,TOC3,Mi,Minor,Lev 3,Numbered - 3,Lev 31,Numbered - 31,Minor1,MI,Mia,Minor1.,level 3 Char,level3 Char,Heading 3 Char1 Char,Heading 3 Char Char Char,level 3 Char Char Char,level3 Char Char Char,Underrubrik2,h3,H3,h31,h32,L3,l3,l31"/>
    <w:basedOn w:val="BodyText"/>
    <w:next w:val="BodyText3"/>
    <w:link w:val="Heading3Char"/>
    <w:qFormat/>
    <w:rsid w:val="00986E51"/>
    <w:pPr>
      <w:keepNext/>
      <w:numPr>
        <w:ilvl w:val="2"/>
        <w:numId w:val="4"/>
      </w:numPr>
      <w:spacing w:before="200"/>
      <w:outlineLvl w:val="2"/>
    </w:pPr>
    <w:rPr>
      <w:b/>
    </w:rPr>
  </w:style>
  <w:style w:type="paragraph" w:styleId="Heading4">
    <w:name w:val="heading 4"/>
    <w:aliases w:val="level 4,level4,Heading 4 Char1,Heading 4 Char Char,level 4 Char Char,level4 Char Char,Heading 4 Char1 Char Char,Heading 4 Char Char Char Char,level 4 Char Char Char Char,level4 Char Char Char Char,H4,h4,14,l4,4,141,h41,l41,41,142,h42,l42,h43"/>
    <w:basedOn w:val="BodyText"/>
    <w:next w:val="Normal"/>
    <w:link w:val="Heading4Char"/>
    <w:qFormat/>
    <w:rsid w:val="00986E51"/>
    <w:pPr>
      <w:keepNext/>
      <w:numPr>
        <w:ilvl w:val="3"/>
        <w:numId w:val="4"/>
      </w:numPr>
      <w:spacing w:before="200"/>
      <w:outlineLvl w:val="3"/>
    </w:pPr>
    <w:rPr>
      <w:b/>
    </w:rPr>
  </w:style>
  <w:style w:type="paragraph" w:styleId="Heading5">
    <w:name w:val="heading 5"/>
    <w:aliases w:val="level 5,level5,Heading 5(unused),Level 3 - (i),Third Level Heading,h5,Response Type,Response Type1,Response Type2,Response Type3,Response Type4,Response Type5,Response Type6,Response Type7,Appendix A to X,Heading 5   Appendix A to X,H5,l5"/>
    <w:basedOn w:val="BodyText"/>
    <w:link w:val="Heading5Char"/>
    <w:qFormat/>
    <w:rsid w:val="00986E51"/>
    <w:pPr>
      <w:keepNext/>
      <w:numPr>
        <w:ilvl w:val="4"/>
        <w:numId w:val="4"/>
      </w:numPr>
      <w:spacing w:before="200"/>
      <w:outlineLvl w:val="4"/>
    </w:pPr>
    <w:rPr>
      <w:b/>
    </w:rPr>
  </w:style>
  <w:style w:type="paragraph" w:styleId="Heading6">
    <w:name w:val="heading 6"/>
    <w:aliases w:val="level 6,level6,Heading 6(unused),Legal Level 1.,L1 PIP,Heading 6  Appendix Y &amp; Z,Lev 6,H6 DO NOT USE,Bullet list,PA Appendix,H6,H61,PR14"/>
    <w:basedOn w:val="BodyText"/>
    <w:next w:val="Normal"/>
    <w:link w:val="Heading6Char"/>
    <w:qFormat/>
    <w:rsid w:val="00986E51"/>
    <w:pPr>
      <w:keepNext/>
      <w:numPr>
        <w:ilvl w:val="5"/>
        <w:numId w:val="4"/>
      </w:numPr>
      <w:spacing w:before="200"/>
      <w:outlineLvl w:val="5"/>
    </w:pPr>
    <w:rPr>
      <w:b/>
    </w:rPr>
  </w:style>
  <w:style w:type="paragraph" w:styleId="Heading7">
    <w:name w:val="heading 7"/>
    <w:aliases w:val="level1-noHeading,level1noheading,Heading 7(unused),Legal Level 1.1.,L2 PIP,Lev 7,H7DO NOT USE,PA Appendix Major"/>
    <w:basedOn w:val="BodyText"/>
    <w:link w:val="Heading7Char"/>
    <w:qFormat/>
    <w:rsid w:val="00986E51"/>
    <w:pPr>
      <w:keepNext/>
      <w:numPr>
        <w:ilvl w:val="6"/>
        <w:numId w:val="4"/>
      </w:numPr>
      <w:spacing w:before="200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986E51"/>
    <w:pPr>
      <w:spacing w:before="100" w:after="100" w:line="240" w:lineRule="auto"/>
    </w:pPr>
    <w:rPr>
      <w:rFonts w:ascii="Arial" w:eastAsia="Batang" w:hAnsi="Arial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986E51"/>
    <w:rPr>
      <w:rFonts w:ascii="Arial" w:eastAsia="Batang" w:hAnsi="Arial" w:cs="Times New Roman"/>
      <w:sz w:val="20"/>
      <w:szCs w:val="20"/>
      <w:lang w:eastAsia="en-GB"/>
    </w:rPr>
  </w:style>
  <w:style w:type="paragraph" w:customStyle="1" w:styleId="ScheduleHeading1">
    <w:name w:val="Schedule Heading 1"/>
    <w:basedOn w:val="BodyText"/>
    <w:next w:val="Normal"/>
    <w:uiPriority w:val="23"/>
    <w:qFormat/>
    <w:rsid w:val="00986E51"/>
    <w:pPr>
      <w:keepNext/>
      <w:numPr>
        <w:numId w:val="1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uiPriority w:val="24"/>
    <w:qFormat/>
    <w:rsid w:val="00986E51"/>
    <w:pPr>
      <w:keepNext/>
      <w:numPr>
        <w:ilvl w:val="1"/>
        <w:numId w:val="1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uiPriority w:val="25"/>
    <w:qFormat/>
    <w:rsid w:val="00986E51"/>
    <w:pPr>
      <w:keepNext/>
      <w:numPr>
        <w:ilvl w:val="2"/>
        <w:numId w:val="1"/>
      </w:numPr>
      <w:spacing w:before="200"/>
    </w:pPr>
    <w:rPr>
      <w:b/>
    </w:rPr>
  </w:style>
  <w:style w:type="paragraph" w:customStyle="1" w:styleId="ScheduleHeading4">
    <w:name w:val="Schedule Heading 4"/>
    <w:basedOn w:val="BodyText"/>
    <w:next w:val="Normal"/>
    <w:uiPriority w:val="26"/>
    <w:qFormat/>
    <w:rsid w:val="00986E51"/>
    <w:pPr>
      <w:keepNext/>
      <w:numPr>
        <w:ilvl w:val="3"/>
        <w:numId w:val="1"/>
      </w:numPr>
      <w:spacing w:before="200"/>
    </w:pPr>
    <w:rPr>
      <w:b/>
    </w:rPr>
  </w:style>
  <w:style w:type="paragraph" w:customStyle="1" w:styleId="ScheduleHeading5">
    <w:name w:val="Schedule Heading 5"/>
    <w:basedOn w:val="BodyText"/>
    <w:uiPriority w:val="27"/>
    <w:qFormat/>
    <w:rsid w:val="00986E51"/>
    <w:pPr>
      <w:keepNext/>
      <w:numPr>
        <w:ilvl w:val="4"/>
        <w:numId w:val="1"/>
      </w:numPr>
      <w:spacing w:before="200"/>
    </w:pPr>
    <w:rPr>
      <w:b/>
    </w:rPr>
  </w:style>
  <w:style w:type="paragraph" w:customStyle="1" w:styleId="ScheduleHeading6">
    <w:name w:val="Schedule Heading 6"/>
    <w:basedOn w:val="BodyText"/>
    <w:next w:val="Normal"/>
    <w:uiPriority w:val="28"/>
    <w:qFormat/>
    <w:rsid w:val="00986E51"/>
    <w:pPr>
      <w:keepNext/>
      <w:numPr>
        <w:ilvl w:val="5"/>
        <w:numId w:val="1"/>
      </w:numPr>
      <w:spacing w:before="200"/>
    </w:pPr>
    <w:rPr>
      <w:b/>
    </w:rPr>
  </w:style>
  <w:style w:type="paragraph" w:customStyle="1" w:styleId="ScheduleHeading7">
    <w:name w:val="Schedule Heading 7"/>
    <w:basedOn w:val="BodyText"/>
    <w:uiPriority w:val="29"/>
    <w:qFormat/>
    <w:rsid w:val="00986E51"/>
    <w:pPr>
      <w:keepNext/>
      <w:numPr>
        <w:ilvl w:val="6"/>
        <w:numId w:val="1"/>
      </w:numPr>
      <w:spacing w:before="200"/>
    </w:pPr>
    <w:rPr>
      <w:b/>
    </w:rPr>
  </w:style>
  <w:style w:type="paragraph" w:styleId="BodyText3">
    <w:name w:val="Body Text 3"/>
    <w:basedOn w:val="BodyText"/>
    <w:link w:val="BodyText3Char"/>
    <w:qFormat/>
    <w:rsid w:val="00986E51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986E51"/>
    <w:rPr>
      <w:rFonts w:ascii="Arial" w:eastAsia="Batang" w:hAnsi="Arial" w:cs="Times New Roman"/>
      <w:sz w:val="20"/>
      <w:szCs w:val="16"/>
      <w:lang w:eastAsia="en-GB"/>
    </w:rPr>
  </w:style>
  <w:style w:type="paragraph" w:customStyle="1" w:styleId="ScheduleTitle">
    <w:name w:val="Schedule Title"/>
    <w:basedOn w:val="BodyText"/>
    <w:next w:val="BodyText"/>
    <w:qFormat/>
    <w:rsid w:val="00986E51"/>
    <w:pPr>
      <w:numPr>
        <w:numId w:val="3"/>
      </w:num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before="200"/>
      <w:jc w:val="center"/>
    </w:pPr>
    <w:rPr>
      <w:b/>
      <w:caps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86E5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86E51"/>
  </w:style>
  <w:style w:type="paragraph" w:styleId="Header">
    <w:name w:val="header"/>
    <w:basedOn w:val="Normal"/>
    <w:link w:val="HeaderChar"/>
    <w:unhideWhenUsed/>
    <w:rsid w:val="00986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39"/>
    <w:rsid w:val="00986E51"/>
  </w:style>
  <w:style w:type="paragraph" w:styleId="Footer">
    <w:name w:val="footer"/>
    <w:basedOn w:val="Normal"/>
    <w:link w:val="FooterChar"/>
    <w:uiPriority w:val="99"/>
    <w:unhideWhenUsed/>
    <w:rsid w:val="00986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E51"/>
  </w:style>
  <w:style w:type="character" w:customStyle="1" w:styleId="Heading1Char">
    <w:name w:val="Heading 1 Char"/>
    <w:aliases w:val="level 1 Char,level1 Char,h1 Char,A MAJOR/BOLD Char,Schedheading Char,Heading 1(Report Only) Char,h1 chapter heading Char,Section Heading Char,H1 Char,Attribute Heading 1 Char,Roman 14 B Heading Char,Roman 14 B Heading1 Char,1st level Char"/>
    <w:basedOn w:val="DefaultParagraphFont"/>
    <w:link w:val="Heading1"/>
    <w:rsid w:val="00986E51"/>
    <w:rPr>
      <w:rFonts w:ascii="Arial" w:eastAsia="Batang" w:hAnsi="Arial" w:cs="Times New Roman"/>
      <w:b/>
      <w:caps/>
      <w:sz w:val="20"/>
      <w:szCs w:val="20"/>
      <w:lang w:eastAsia="en-GB"/>
    </w:rPr>
  </w:style>
  <w:style w:type="character" w:customStyle="1" w:styleId="Heading2Char">
    <w:name w:val="Heading 2 Char"/>
    <w:aliases w:val="level 2 Char,level2 Char,PARA2 Char,UNDERRUBRIK 1-2 Char,h2 Char,l2 Char,H2 Char,L2 Char,Level 2 Topic Heading Char,dd heading 2 Char,dh2 Char,KJL:1st Level Char,Chapter Title Char,Reset numbering Char,S Heading Char,S Heading 2 Char"/>
    <w:basedOn w:val="DefaultParagraphFont"/>
    <w:link w:val="Heading2"/>
    <w:rsid w:val="00986E51"/>
    <w:rPr>
      <w:rFonts w:ascii="Arial" w:eastAsia="Batang" w:hAnsi="Arial" w:cs="Times New Roman"/>
      <w:b/>
      <w:sz w:val="20"/>
      <w:szCs w:val="20"/>
      <w:lang w:eastAsia="en-GB"/>
    </w:rPr>
  </w:style>
  <w:style w:type="character" w:customStyle="1" w:styleId="Heading3Char">
    <w:name w:val="Heading 3 Char"/>
    <w:aliases w:val="level 3 Char1,level3 Char1,TOC3 Char,Mi Char,Minor Char,Lev 3 Char,Numbered - 3 Char,Lev 31 Char,Numbered - 31 Char,Minor1 Char,MI Char,Mia Char,Minor1. Char,level 3 Char Char,level3 Char Char,Heading 3 Char1 Char Char,Underrubrik2 Char"/>
    <w:basedOn w:val="DefaultParagraphFont"/>
    <w:link w:val="Heading3"/>
    <w:rsid w:val="00986E51"/>
    <w:rPr>
      <w:rFonts w:ascii="Arial" w:eastAsia="Batang" w:hAnsi="Arial" w:cs="Times New Roman"/>
      <w:b/>
      <w:sz w:val="20"/>
      <w:szCs w:val="20"/>
      <w:lang w:eastAsia="en-GB"/>
    </w:rPr>
  </w:style>
  <w:style w:type="character" w:customStyle="1" w:styleId="Heading4Char">
    <w:name w:val="Heading 4 Char"/>
    <w:aliases w:val="level 4 Char,level4 Char,Heading 4 Char1 Char,Heading 4 Char Char Char,level 4 Char Char Char,level4 Char Char Char,Heading 4 Char1 Char Char Char,Heading 4 Char Char Char Char Char,level 4 Char Char Char Char Char,H4 Char,h4 Char,14 Char"/>
    <w:basedOn w:val="DefaultParagraphFont"/>
    <w:link w:val="Heading4"/>
    <w:rsid w:val="00986E51"/>
    <w:rPr>
      <w:rFonts w:ascii="Arial" w:eastAsia="Batang" w:hAnsi="Arial" w:cs="Times New Roman"/>
      <w:b/>
      <w:sz w:val="20"/>
      <w:szCs w:val="20"/>
      <w:lang w:eastAsia="en-GB"/>
    </w:rPr>
  </w:style>
  <w:style w:type="character" w:customStyle="1" w:styleId="Heading5Char">
    <w:name w:val="Heading 5 Char"/>
    <w:aliases w:val="level 5 Char,level5 Char,Heading 5(unused) Char,Level 3 - (i) Char,Third Level Heading Char,h5 Char,Response Type Char,Response Type1 Char,Response Type2 Char,Response Type3 Char,Response Type4 Char,Response Type5 Char,Response Type6 Char"/>
    <w:basedOn w:val="DefaultParagraphFont"/>
    <w:link w:val="Heading5"/>
    <w:rsid w:val="00986E51"/>
    <w:rPr>
      <w:rFonts w:ascii="Arial" w:eastAsia="Batang" w:hAnsi="Arial" w:cs="Times New Roman"/>
      <w:b/>
      <w:sz w:val="20"/>
      <w:szCs w:val="20"/>
      <w:lang w:eastAsia="en-GB"/>
    </w:rPr>
  </w:style>
  <w:style w:type="character" w:customStyle="1" w:styleId="Heading6Char">
    <w:name w:val="Heading 6 Char"/>
    <w:aliases w:val="level 6 Char,level6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986E51"/>
    <w:rPr>
      <w:rFonts w:ascii="Arial" w:eastAsia="Batang" w:hAnsi="Arial" w:cs="Times New Roman"/>
      <w:b/>
      <w:sz w:val="20"/>
      <w:szCs w:val="20"/>
      <w:lang w:eastAsia="en-GB"/>
    </w:rPr>
  </w:style>
  <w:style w:type="character" w:customStyle="1" w:styleId="Heading7Char">
    <w:name w:val="Heading 7 Char"/>
    <w:aliases w:val="level1-noHeading Char,level1noheading Char,Heading 7(unused) Char,Legal Level 1.1. Char,L2 PIP Char,Lev 7 Char,H7DO NOT USE Char,PA Appendix Major Char"/>
    <w:basedOn w:val="DefaultParagraphFont"/>
    <w:link w:val="Heading7"/>
    <w:rsid w:val="00986E51"/>
    <w:rPr>
      <w:rFonts w:ascii="Arial" w:eastAsia="Batang" w:hAnsi="Arial" w:cs="Times New Roman"/>
      <w:b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14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E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E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E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E3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37D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7DB8D4157DE146AC1303BB0883C568" ma:contentTypeVersion="6" ma:contentTypeDescription="Create a new document." ma:contentTypeScope="" ma:versionID="7e9d432f0166cc78839b13066e199feb">
  <xsd:schema xmlns:xsd="http://www.w3.org/2001/XMLSchema" xmlns:xs="http://www.w3.org/2001/XMLSchema" xmlns:p="http://schemas.microsoft.com/office/2006/metadata/properties" xmlns:ns2="50b6c9e1-314a-41c7-8540-abe09f94249a" targetNamespace="http://schemas.microsoft.com/office/2006/metadata/properties" ma:root="true" ma:fieldsID="8e6611912781cd21e05bb89e48c9f3d9" ns2:_="">
    <xsd:import namespace="50b6c9e1-314a-41c7-8540-abe09f942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6c9e1-314a-41c7-8540-abe09f942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57B2BB-B496-468A-BB21-0DC322BD55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D430A9-6834-43E3-80C4-B0B16CB21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b6c9e1-314a-41c7-8540-abe09f942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26FE09-95FF-44F8-AA64-12089F3EFC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523FBC-0DBA-4D7D-99EB-46C4649215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Spour, Marie C1 (DES Comrcl-PSS-Project 1)</dc:creator>
  <cp:keywords/>
  <dc:description/>
  <cp:lastModifiedBy>Nixon, Paula Professional II (DES CEO-DP-CM1)</cp:lastModifiedBy>
  <cp:revision>31</cp:revision>
  <dcterms:created xsi:type="dcterms:W3CDTF">2022-09-23T21:29:00Z</dcterms:created>
  <dcterms:modified xsi:type="dcterms:W3CDTF">2023-04-19T13:33:00Z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0x010100FE7DB8D4157DE146AC1303BB0883C568</vt:lpwstr>
  </property>
  <property fmtid="{D5CDD505-2E9C-101B-9397-08002B2CF9AE}" pid="3" name="Order">
    <vt:r8>222100</vt:r8>
  </property>
  <property fmtid="{D5CDD505-2E9C-101B-9397-08002B2CF9AE}" pid="4" name="SharedWithUsers">
    <vt:lpwstr/>
  </property>
  <property fmtid="{D5CDD505-2E9C-101B-9397-08002B2CF9AE}" pid="5" name="ComplianceAssetId">
    <vt:lpwstr/>
  </property>
  <property fmtid="{D5CDD505-2E9C-101B-9397-08002B2CF9AE}" pid="6" name="Subject Category">
    <vt:lpwstr>2;#Commercial management|c7bfc38b-b92e-48a9-a720-4aac77c6e02f</vt:lpwstr>
  </property>
  <property fmtid="{D5CDD505-2E9C-101B-9397-08002B2CF9AE}" pid="7" name="TaxKeyword">
    <vt:lpwstr/>
  </property>
  <property fmtid="{D5CDD505-2E9C-101B-9397-08002B2CF9AE}" pid="8" name="Subject Keywords">
    <vt:lpwstr>3;#Commercial management|49e474b0-6097-4be1-8989-f7c9de717f2d</vt:lpwstr>
  </property>
  <property fmtid="{D5CDD505-2E9C-101B-9397-08002B2CF9AE}" pid="9" name="Business Owner">
    <vt:lpwstr>1;#DES Comrcl|73780272-cc13-4064-aa26-cb6618eaab80</vt:lpwstr>
  </property>
  <property fmtid="{D5CDD505-2E9C-101B-9397-08002B2CF9AE}" pid="10" name="fileplanid">
    <vt:lpwstr>4;#04 Deliver the Unit's objectives|954cf193-6423-4137-9b07-8b4f402d8d43</vt:lpwstr>
  </property>
  <property fmtid="{D5CDD505-2E9C-101B-9397-08002B2CF9AE}" pid="11" name="_dlc_policyId">
    <vt:lpwstr/>
  </property>
  <property fmtid="{D5CDD505-2E9C-101B-9397-08002B2CF9AE}" pid="12" name="ItemRetentionFormula">
    <vt:lpwstr/>
  </property>
  <property fmtid="{D5CDD505-2E9C-101B-9397-08002B2CF9AE}" pid="13" name="_dlc_DocIdItemGuid">
    <vt:lpwstr>bcfc3251-bcbe-4170-b6b3-76689dcee55c</vt:lpwstr>
  </property>
  <property fmtid="{D5CDD505-2E9C-101B-9397-08002B2CF9AE}" pid="14" name="ClassificationContentMarkingHeaderShapeIds">
    <vt:lpwstr>1,2,3,4,5,6</vt:lpwstr>
  </property>
  <property fmtid="{D5CDD505-2E9C-101B-9397-08002B2CF9AE}" pid="15" name="ClassificationContentMarkingHeaderFontProps">
    <vt:lpwstr>#000000,12,Arial</vt:lpwstr>
  </property>
  <property fmtid="{D5CDD505-2E9C-101B-9397-08002B2CF9AE}" pid="16" name="ClassificationContentMarkingHeaderText">
    <vt:lpwstr>OFFICIAL-SENSITIVE COMMERCIAL</vt:lpwstr>
  </property>
  <property fmtid="{D5CDD505-2E9C-101B-9397-08002B2CF9AE}" pid="17" name="ClassificationContentMarkingFooterShapeIds">
    <vt:lpwstr>7,8,9,a,b,c</vt:lpwstr>
  </property>
  <property fmtid="{D5CDD505-2E9C-101B-9397-08002B2CF9AE}" pid="18" name="ClassificationContentMarkingFooterFontProps">
    <vt:lpwstr>#000000,12,Arial</vt:lpwstr>
  </property>
  <property fmtid="{D5CDD505-2E9C-101B-9397-08002B2CF9AE}" pid="19" name="ClassificationContentMarkingFooterText">
    <vt:lpwstr>OFFICIAL-SENSITIVE COMMERCIAL</vt:lpwstr>
  </property>
  <property fmtid="{D5CDD505-2E9C-101B-9397-08002B2CF9AE}" pid="20" name="MSIP_Label_5e992740-1f89-4ed6-b51b-95a6d0136ac8_Enabled">
    <vt:lpwstr>true</vt:lpwstr>
  </property>
  <property fmtid="{D5CDD505-2E9C-101B-9397-08002B2CF9AE}" pid="21" name="MSIP_Label_5e992740-1f89-4ed6-b51b-95a6d0136ac8_SetDate">
    <vt:lpwstr>2022-09-23T13:29:40Z</vt:lpwstr>
  </property>
  <property fmtid="{D5CDD505-2E9C-101B-9397-08002B2CF9AE}" pid="22" name="MSIP_Label_5e992740-1f89-4ed6-b51b-95a6d0136ac8_Method">
    <vt:lpwstr>Privileged</vt:lpwstr>
  </property>
  <property fmtid="{D5CDD505-2E9C-101B-9397-08002B2CF9AE}" pid="23" name="MSIP_Label_5e992740-1f89-4ed6-b51b-95a6d0136ac8_Name">
    <vt:lpwstr>MOD-2-OSL-OFFICIAL-SENSITIVE-COMMERCIAL</vt:lpwstr>
  </property>
  <property fmtid="{D5CDD505-2E9C-101B-9397-08002B2CF9AE}" pid="24" name="MSIP_Label_5e992740-1f89-4ed6-b51b-95a6d0136ac8_SiteId">
    <vt:lpwstr>be7760ed-5953-484b-ae95-d0a16dfa09e5</vt:lpwstr>
  </property>
  <property fmtid="{D5CDD505-2E9C-101B-9397-08002B2CF9AE}" pid="25" name="MSIP_Label_5e992740-1f89-4ed6-b51b-95a6d0136ac8_ActionId">
    <vt:lpwstr>e2e42caa-c723-475e-a86b-8175e00f70ea</vt:lpwstr>
  </property>
  <property fmtid="{D5CDD505-2E9C-101B-9397-08002B2CF9AE}" pid="26" name="MSIP_Label_5e992740-1f89-4ed6-b51b-95a6d0136ac8_ContentBits">
    <vt:lpwstr>3</vt:lpwstr>
  </property>
</Properties>
</file>