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BF6D" w14:textId="77777777" w:rsidR="00375098" w:rsidRPr="00FD23BD" w:rsidRDefault="00375098" w:rsidP="00A23AF5">
      <w:pPr>
        <w:pStyle w:val="Heading1"/>
        <w:keepNext w:val="0"/>
        <w:spacing w:after="240"/>
        <w:ind w:right="98"/>
      </w:pPr>
    </w:p>
    <w:p w14:paraId="4BDD95CF"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4051239B" wp14:editId="03CFC99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0EC8FE8B"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4FD9D3E4" w14:textId="018BE7DD" w:rsidR="007C2287" w:rsidRDefault="005029DA" w:rsidP="007C228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 xml:space="preserve">Invitation to Tender for </w:t>
      </w:r>
      <w:r w:rsidR="00D7571C">
        <w:rPr>
          <w:rFonts w:ascii="Arial" w:hAnsi="Arial" w:cs="Arial"/>
          <w:b/>
          <w:color w:val="000000"/>
          <w:sz w:val="48"/>
          <w:szCs w:val="48"/>
        </w:rPr>
        <w:t xml:space="preserve">an </w:t>
      </w:r>
      <w:bookmarkStart w:id="0" w:name="_Hlk58335137"/>
      <w:r w:rsidR="00D7571C" w:rsidRPr="00D7571C">
        <w:rPr>
          <w:rFonts w:ascii="Arial" w:hAnsi="Arial" w:cs="Arial"/>
          <w:b/>
          <w:color w:val="000000"/>
          <w:sz w:val="48"/>
          <w:szCs w:val="48"/>
        </w:rPr>
        <w:t xml:space="preserve">Online platform to deliver HR Metrics surveys and data benchmarking for local authorities across the country </w:t>
      </w:r>
      <w:bookmarkEnd w:id="0"/>
    </w:p>
    <w:p w14:paraId="209B8787" w14:textId="77777777" w:rsidR="009F5B88" w:rsidRDefault="009F5B88" w:rsidP="007C2287">
      <w:pPr>
        <w:tabs>
          <w:tab w:val="left" w:pos="6030"/>
        </w:tabs>
        <w:spacing w:before="600" w:after="960"/>
        <w:ind w:right="98"/>
        <w:jc w:val="center"/>
        <w:rPr>
          <w:rFonts w:ascii="Arial" w:hAnsi="Arial" w:cs="Arial"/>
          <w:b/>
          <w:color w:val="000000"/>
          <w:sz w:val="48"/>
          <w:szCs w:val="48"/>
        </w:rPr>
      </w:pPr>
    </w:p>
    <w:p w14:paraId="066EECA9" w14:textId="7E4E6592" w:rsidR="004E5FE9" w:rsidRPr="00FD23BD" w:rsidRDefault="004E5FE9"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w:t>
      </w:r>
      <w:r w:rsidRPr="004E5FE9">
        <w:rPr>
          <w:rFonts w:ascii="Arial" w:hAnsi="Arial" w:cs="Arial"/>
          <w:b/>
          <w:color w:val="CC99FF"/>
          <w:sz w:val="48"/>
          <w:szCs w:val="48"/>
        </w:rPr>
        <w:t xml:space="preserve">insert </w:t>
      </w:r>
      <w:r>
        <w:rPr>
          <w:rFonts w:ascii="Arial" w:hAnsi="Arial" w:cs="Arial"/>
          <w:b/>
          <w:color w:val="CC99FF"/>
          <w:sz w:val="48"/>
          <w:szCs w:val="48"/>
        </w:rPr>
        <w:t>name of Tendering organisation</w:t>
      </w:r>
      <w:r w:rsidRPr="004E5FE9">
        <w:rPr>
          <w:rFonts w:ascii="Arial" w:hAnsi="Arial" w:cs="Arial"/>
          <w:b/>
          <w:color w:val="CC99FF"/>
          <w:sz w:val="48"/>
          <w:szCs w:val="48"/>
        </w:rPr>
        <w:t xml:space="preserve"> here</w:t>
      </w:r>
      <w:r w:rsidRPr="00FD23BD">
        <w:rPr>
          <w:rFonts w:ascii="Arial" w:hAnsi="Arial" w:cs="Arial"/>
          <w:b/>
          <w:color w:val="000000"/>
          <w:sz w:val="48"/>
          <w:szCs w:val="48"/>
        </w:rPr>
        <w:t>]</w:t>
      </w:r>
    </w:p>
    <w:p w14:paraId="72A2B0E9"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669C7B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0320897C"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12471C23" w14:textId="0710B087" w:rsidR="007C2287" w:rsidRPr="00FD23BD" w:rsidRDefault="007C2287" w:rsidP="007C2287">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Closing Date for Tenders: </w:t>
      </w:r>
      <w:r w:rsidR="00D612F0">
        <w:rPr>
          <w:rFonts w:ascii="Arial" w:hAnsi="Arial" w:cs="Arial"/>
          <w:b/>
          <w:color w:val="000000"/>
          <w:sz w:val="32"/>
          <w:szCs w:val="32"/>
        </w:rPr>
        <w:t>11 January 2021</w:t>
      </w:r>
      <w:r w:rsidRPr="00FD23BD">
        <w:rPr>
          <w:rFonts w:ascii="Arial" w:hAnsi="Arial" w:cs="Arial"/>
          <w:b/>
          <w:color w:val="000000"/>
          <w:sz w:val="32"/>
          <w:szCs w:val="32"/>
        </w:rPr>
        <w:t xml:space="preserve"> (</w:t>
      </w:r>
      <w:r w:rsidR="00D612F0">
        <w:rPr>
          <w:rFonts w:ascii="Arial" w:hAnsi="Arial" w:cs="Arial"/>
          <w:b/>
          <w:color w:val="000000"/>
          <w:sz w:val="32"/>
          <w:szCs w:val="32"/>
        </w:rPr>
        <w:t>Noon 12.00pm</w:t>
      </w:r>
      <w:r w:rsidRPr="00FD23BD">
        <w:rPr>
          <w:rFonts w:ascii="Arial" w:hAnsi="Arial" w:cs="Arial"/>
          <w:b/>
          <w:color w:val="000000"/>
          <w:sz w:val="32"/>
          <w:szCs w:val="32"/>
        </w:rPr>
        <w:t>)</w:t>
      </w:r>
    </w:p>
    <w:p w14:paraId="4D0F2623" w14:textId="1F0781F6"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Contract Commencement Date: </w:t>
      </w:r>
      <w:r w:rsidR="00D612F0">
        <w:rPr>
          <w:rFonts w:ascii="Arial" w:hAnsi="Arial" w:cs="Arial"/>
          <w:b/>
          <w:color w:val="000000"/>
          <w:sz w:val="32"/>
          <w:szCs w:val="32"/>
        </w:rPr>
        <w:t>1 April 2021</w:t>
      </w:r>
    </w:p>
    <w:p w14:paraId="5936D8C4" w14:textId="77777777"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headerReference w:type="default" r:id="rId9"/>
          <w:type w:val="continuous"/>
          <w:pgSz w:w="11906" w:h="16838"/>
          <w:pgMar w:top="1134" w:right="1134" w:bottom="1134" w:left="1134" w:header="708" w:footer="708" w:gutter="0"/>
          <w:cols w:space="708"/>
          <w:docGrid w:linePitch="360"/>
        </w:sectPr>
      </w:pPr>
    </w:p>
    <w:p w14:paraId="2826BF0E"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717C4C7B"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488F0710" w14:textId="44E2008D" w:rsidR="009B5A13" w:rsidRPr="00FD23BD" w:rsidRDefault="00D612F0" w:rsidP="00BF053C">
      <w:pPr>
        <w:pStyle w:val="MainParagraphNumbered"/>
        <w:numPr>
          <w:ilvl w:val="0"/>
          <w:numId w:val="0"/>
        </w:numPr>
        <w:spacing w:before="0" w:after="0"/>
        <w:jc w:val="center"/>
        <w:rPr>
          <w:rFonts w:cs="Arial"/>
          <w:caps/>
        </w:rPr>
      </w:pPr>
      <w:bookmarkStart w:id="1" w:name="_Hlk58337279"/>
      <w:r w:rsidRPr="00D612F0">
        <w:rPr>
          <w:rFonts w:cs="Arial"/>
          <w:caps/>
        </w:rPr>
        <w:t>Online platform to deliver HR Metrics surveys and data benchmarking for local authorities across the count</w:t>
      </w:r>
      <w:r>
        <w:rPr>
          <w:rFonts w:cs="Arial"/>
          <w:caps/>
        </w:rPr>
        <w:t xml:space="preserve">ry </w:t>
      </w:r>
    </w:p>
    <w:bookmarkEnd w:id="1"/>
    <w:p w14:paraId="320EDEBC" w14:textId="77777777" w:rsidR="009B5A13" w:rsidRPr="00FD23BD" w:rsidRDefault="009B5A13" w:rsidP="00BF053C">
      <w:pPr>
        <w:pStyle w:val="MainParagraphNumbered"/>
        <w:numPr>
          <w:ilvl w:val="0"/>
          <w:numId w:val="0"/>
        </w:numPr>
        <w:spacing w:before="0" w:after="0"/>
        <w:jc w:val="center"/>
        <w:rPr>
          <w:rFonts w:cs="Arial"/>
          <w:caps/>
        </w:rPr>
      </w:pPr>
    </w:p>
    <w:p w14:paraId="7F8397AD" w14:textId="77777777" w:rsidR="009B5A13" w:rsidRPr="00FD23BD" w:rsidRDefault="009B5A13" w:rsidP="00BF053C">
      <w:pPr>
        <w:pStyle w:val="MainParagraphNumbered"/>
        <w:numPr>
          <w:ilvl w:val="0"/>
          <w:numId w:val="0"/>
        </w:numPr>
        <w:spacing w:before="0" w:after="0"/>
        <w:jc w:val="center"/>
        <w:rPr>
          <w:rFonts w:cs="Arial"/>
          <w:caps/>
        </w:rPr>
      </w:pPr>
    </w:p>
    <w:p w14:paraId="765ECFB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E529F48" w14:textId="77777777" w:rsidR="00961219" w:rsidRPr="00FD23BD" w:rsidRDefault="00961219" w:rsidP="00961219">
      <w:pPr>
        <w:rPr>
          <w:highlight w:val="yellow"/>
        </w:rPr>
      </w:pPr>
    </w:p>
    <w:p w14:paraId="32B548E0" w14:textId="77777777" w:rsidR="00961219" w:rsidRPr="00FD23BD" w:rsidRDefault="00961219" w:rsidP="00033BD9">
      <w:pPr>
        <w:rPr>
          <w:highlight w:val="yellow"/>
        </w:rPr>
      </w:pPr>
    </w:p>
    <w:p w14:paraId="6FB98A4C" w14:textId="77777777" w:rsidR="00961219" w:rsidRPr="00FD23BD" w:rsidRDefault="00961219" w:rsidP="00033BD9">
      <w:pPr>
        <w:rPr>
          <w:highlight w:val="yellow"/>
        </w:rPr>
      </w:pPr>
    </w:p>
    <w:p w14:paraId="3BFB660B" w14:textId="77777777" w:rsidR="00033BD9" w:rsidRPr="00FD23BD" w:rsidRDefault="00033BD9" w:rsidP="009B5A13">
      <w:pPr>
        <w:pStyle w:val="TOC1"/>
        <w:rPr>
          <w:rFonts w:cs="Arial"/>
          <w:b/>
          <w:noProof/>
          <w:lang w:eastAsia="en-GB"/>
        </w:rPr>
      </w:pPr>
      <w:r w:rsidRPr="00FD23BD">
        <w:rPr>
          <w:rFonts w:cs="Arial"/>
          <w:b/>
          <w:highlight w:val="yellow"/>
        </w:rPr>
        <w:fldChar w:fldCharType="begin"/>
      </w:r>
      <w:r w:rsidRPr="00FD23BD">
        <w:rPr>
          <w:rFonts w:cs="Arial"/>
          <w:b/>
          <w:highlight w:val="yellow"/>
        </w:rPr>
        <w:instrText xml:space="preserve"> TOC \o "1-1" \h \z \u </w:instrText>
      </w:r>
      <w:r w:rsidRPr="00FD23BD">
        <w:rPr>
          <w:rFonts w:cs="Arial"/>
          <w:b/>
          <w:highlight w:val="yellow"/>
        </w:rPr>
        <w:fldChar w:fldCharType="separate"/>
      </w:r>
      <w:hyperlink w:anchor="_Toc347496365" w:history="1">
        <w:r w:rsidRPr="00FD23BD">
          <w:rPr>
            <w:rStyle w:val="Hyperlink"/>
            <w:rFonts w:cs="Arial"/>
            <w:b/>
            <w:noProof/>
          </w:rPr>
          <w:t>1.</w:t>
        </w:r>
        <w:r w:rsidRPr="00FD23BD">
          <w:rPr>
            <w:rFonts w:cs="Arial"/>
            <w:b/>
            <w:noProof/>
            <w:lang w:eastAsia="en-GB"/>
          </w:rPr>
          <w:tab/>
        </w:r>
        <w:r w:rsidRPr="00FD23BD">
          <w:rPr>
            <w:rStyle w:val="Hyperlink"/>
            <w:rFonts w:cs="Arial"/>
            <w:b/>
            <w:noProof/>
          </w:rPr>
          <w:t>CONTACT DETAILS</w:t>
        </w:r>
        <w:r w:rsidRPr="00FD23BD">
          <w:rPr>
            <w:rFonts w:cs="Arial"/>
            <w:b/>
            <w:noProof/>
            <w:webHidden/>
          </w:rPr>
          <w:tab/>
        </w:r>
        <w:r w:rsidRPr="00FD23BD">
          <w:rPr>
            <w:rFonts w:cs="Arial"/>
            <w:b/>
            <w:noProof/>
            <w:webHidden/>
          </w:rPr>
          <w:fldChar w:fldCharType="begin"/>
        </w:r>
        <w:r w:rsidRPr="00FD23BD">
          <w:rPr>
            <w:rFonts w:cs="Arial"/>
            <w:b/>
            <w:noProof/>
            <w:webHidden/>
          </w:rPr>
          <w:instrText xml:space="preserve"> PAGEREF _Toc347496365 \h </w:instrText>
        </w:r>
        <w:r w:rsidRPr="00FD23BD">
          <w:rPr>
            <w:rFonts w:cs="Arial"/>
            <w:b/>
            <w:noProof/>
            <w:webHidden/>
          </w:rPr>
        </w:r>
        <w:r w:rsidRPr="00FD23BD">
          <w:rPr>
            <w:rFonts w:cs="Arial"/>
            <w:b/>
            <w:noProof/>
            <w:webHidden/>
          </w:rPr>
          <w:fldChar w:fldCharType="separate"/>
        </w:r>
        <w:r w:rsidR="0024133C" w:rsidRPr="00FD23BD">
          <w:rPr>
            <w:rFonts w:cs="Arial"/>
            <w:b/>
            <w:noProof/>
            <w:webHidden/>
          </w:rPr>
          <w:t>3</w:t>
        </w:r>
        <w:r w:rsidRPr="00FD23BD">
          <w:rPr>
            <w:rFonts w:cs="Arial"/>
            <w:b/>
            <w:noProof/>
            <w:webHidden/>
          </w:rPr>
          <w:fldChar w:fldCharType="end"/>
        </w:r>
      </w:hyperlink>
    </w:p>
    <w:p w14:paraId="36868525" w14:textId="77777777" w:rsidR="00033BD9" w:rsidRPr="00FD23BD" w:rsidRDefault="003B272F" w:rsidP="009B5A13">
      <w:pPr>
        <w:pStyle w:val="TOC1"/>
        <w:rPr>
          <w:rFonts w:cs="Arial"/>
          <w:b/>
          <w:noProof/>
          <w:lang w:eastAsia="en-GB"/>
        </w:rPr>
      </w:pPr>
      <w:hyperlink w:anchor="_Toc347496366" w:history="1">
        <w:r w:rsidR="00033BD9" w:rsidRPr="00FD23BD">
          <w:rPr>
            <w:rStyle w:val="Hyperlink"/>
            <w:rFonts w:cs="Arial"/>
            <w:b/>
            <w:noProof/>
          </w:rPr>
          <w:t>2.</w:t>
        </w:r>
        <w:r w:rsidR="00033BD9" w:rsidRPr="00FD23BD">
          <w:rPr>
            <w:rFonts w:cs="Arial"/>
            <w:b/>
            <w:noProof/>
            <w:lang w:eastAsia="en-GB"/>
          </w:rPr>
          <w:tab/>
        </w:r>
        <w:r w:rsidR="00033BD9" w:rsidRPr="00FD23BD">
          <w:rPr>
            <w:rStyle w:val="Hyperlink"/>
            <w:rFonts w:cs="Arial"/>
            <w:b/>
            <w:noProof/>
          </w:rPr>
          <w:t>Form of Tender</w:t>
        </w:r>
        <w:r w:rsidR="00033BD9" w:rsidRPr="00FD23BD">
          <w:rPr>
            <w:rFonts w:cs="Arial"/>
            <w:b/>
            <w:noProof/>
            <w:webHidden/>
          </w:rPr>
          <w:tab/>
        </w:r>
        <w:r w:rsidR="00033BD9" w:rsidRPr="00FD23BD">
          <w:rPr>
            <w:rFonts w:cs="Arial"/>
            <w:b/>
            <w:noProof/>
            <w:webHidden/>
          </w:rPr>
          <w:fldChar w:fldCharType="begin"/>
        </w:r>
        <w:r w:rsidR="00033BD9" w:rsidRPr="00FD23BD">
          <w:rPr>
            <w:rFonts w:cs="Arial"/>
            <w:b/>
            <w:noProof/>
            <w:webHidden/>
          </w:rPr>
          <w:instrText xml:space="preserve"> PAGEREF _Toc347496366 \h </w:instrText>
        </w:r>
        <w:r w:rsidR="00033BD9" w:rsidRPr="00FD23BD">
          <w:rPr>
            <w:rFonts w:cs="Arial"/>
            <w:b/>
            <w:noProof/>
            <w:webHidden/>
          </w:rPr>
        </w:r>
        <w:r w:rsidR="00033BD9" w:rsidRPr="00FD23BD">
          <w:rPr>
            <w:rFonts w:cs="Arial"/>
            <w:b/>
            <w:noProof/>
            <w:webHidden/>
          </w:rPr>
          <w:fldChar w:fldCharType="separate"/>
        </w:r>
        <w:r w:rsidR="0024133C" w:rsidRPr="00FD23BD">
          <w:rPr>
            <w:rFonts w:cs="Arial"/>
            <w:b/>
            <w:noProof/>
            <w:webHidden/>
          </w:rPr>
          <w:t>4</w:t>
        </w:r>
        <w:r w:rsidR="00033BD9" w:rsidRPr="00FD23BD">
          <w:rPr>
            <w:rFonts w:cs="Arial"/>
            <w:b/>
            <w:noProof/>
            <w:webHidden/>
          </w:rPr>
          <w:fldChar w:fldCharType="end"/>
        </w:r>
      </w:hyperlink>
    </w:p>
    <w:p w14:paraId="61AEAB6A" w14:textId="316F68EA" w:rsidR="00982B82" w:rsidRPr="00FD23BD" w:rsidRDefault="00033BD9" w:rsidP="009B5A13">
      <w:pPr>
        <w:pStyle w:val="TOC1"/>
        <w:rPr>
          <w:rStyle w:val="Hyperlink"/>
          <w:rFonts w:cs="Arial"/>
          <w:b/>
          <w:noProof/>
        </w:rPr>
      </w:pPr>
      <w:r w:rsidRPr="00FD23BD">
        <w:rPr>
          <w:rStyle w:val="Hyperlink"/>
          <w:rFonts w:cs="Arial"/>
          <w:b/>
          <w:noProof/>
        </w:rPr>
        <w:fldChar w:fldCharType="begin"/>
      </w:r>
      <w:r w:rsidRPr="00FD23BD">
        <w:rPr>
          <w:rStyle w:val="Hyperlink"/>
          <w:rFonts w:cs="Arial"/>
          <w:b/>
          <w:noProof/>
        </w:rPr>
        <w:instrText xml:space="preserve"> </w:instrText>
      </w:r>
      <w:r w:rsidRPr="00FD23BD">
        <w:rPr>
          <w:rFonts w:cs="Arial"/>
          <w:b/>
          <w:noProof/>
        </w:rPr>
        <w:instrText>HYPERLINK \l "_Toc347496367"</w:instrText>
      </w:r>
      <w:r w:rsidRPr="00FD23BD">
        <w:rPr>
          <w:rStyle w:val="Hyperlink"/>
          <w:rFonts w:cs="Arial"/>
          <w:b/>
          <w:noProof/>
        </w:rPr>
        <w:instrText xml:space="preserve"> </w:instrText>
      </w:r>
      <w:r w:rsidRPr="00FD23BD">
        <w:rPr>
          <w:rStyle w:val="Hyperlink"/>
          <w:rFonts w:cs="Arial"/>
          <w:b/>
          <w:noProof/>
        </w:rPr>
        <w:fldChar w:fldCharType="separate"/>
      </w:r>
      <w:r w:rsidRPr="00FD23BD">
        <w:rPr>
          <w:rStyle w:val="Hyperlink"/>
          <w:rFonts w:cs="Arial"/>
          <w:b/>
          <w:noProof/>
        </w:rPr>
        <w:t>3.</w:t>
      </w:r>
      <w:r w:rsidRPr="00FD23BD">
        <w:rPr>
          <w:rFonts w:cs="Arial"/>
          <w:b/>
          <w:noProof/>
          <w:lang w:eastAsia="en-GB"/>
        </w:rPr>
        <w:tab/>
      </w:r>
      <w:r w:rsidR="00982B82" w:rsidRPr="00FD23BD">
        <w:rPr>
          <w:rStyle w:val="Hyperlink"/>
          <w:rFonts w:cs="Arial"/>
          <w:b/>
          <w:noProof/>
        </w:rPr>
        <w:t>Suitability Assess</w:t>
      </w:r>
      <w:r w:rsidR="00AB2469" w:rsidRPr="00FD23BD">
        <w:rPr>
          <w:rStyle w:val="Hyperlink"/>
          <w:rFonts w:cs="Arial"/>
          <w:b/>
          <w:noProof/>
        </w:rPr>
        <w:t>ment QuestioNAIRE…………………………………</w:t>
      </w:r>
      <w:r w:rsidR="00EC7A49">
        <w:rPr>
          <w:rStyle w:val="Hyperlink"/>
          <w:rFonts w:cs="Arial"/>
          <w:b/>
          <w:noProof/>
        </w:rPr>
        <w:t>.</w:t>
      </w:r>
      <w:r w:rsidR="00AB2469" w:rsidRPr="00FD23BD">
        <w:rPr>
          <w:rStyle w:val="Hyperlink"/>
          <w:rFonts w:cs="Arial"/>
          <w:b/>
          <w:noProof/>
        </w:rPr>
        <w:t>…5</w:t>
      </w:r>
    </w:p>
    <w:p w14:paraId="04F2EC96" w14:textId="0FF444C6" w:rsidR="00982B82" w:rsidRPr="00FD23BD" w:rsidRDefault="00982B82" w:rsidP="00982B82">
      <w:pPr>
        <w:pStyle w:val="TOC1"/>
        <w:rPr>
          <w:rFonts w:cs="Arial"/>
          <w:b/>
          <w:noProof/>
          <w:color w:val="0000FF"/>
          <w:u w:val="single"/>
        </w:rPr>
      </w:pPr>
      <w:r w:rsidRPr="00FD23BD">
        <w:rPr>
          <w:rStyle w:val="Hyperlink"/>
          <w:rFonts w:cs="Arial"/>
          <w:b/>
          <w:noProof/>
        </w:rPr>
        <w:t>3.1</w:t>
      </w:r>
      <w:r w:rsidR="00033BD9" w:rsidRPr="00FD23BD">
        <w:rPr>
          <w:rFonts w:cs="Arial"/>
          <w:b/>
          <w:noProof/>
          <w:webHidden/>
        </w:rPr>
        <w:tab/>
      </w:r>
      <w:r w:rsidRPr="00FD23BD">
        <w:rPr>
          <w:rFonts w:cs="Arial"/>
          <w:b/>
          <w:noProof/>
          <w:webHidden/>
        </w:rPr>
        <w:t>mETHOD s</w:t>
      </w:r>
      <w:r w:rsidR="00FD23BD" w:rsidRPr="00FD23BD">
        <w:rPr>
          <w:rFonts w:cs="Arial"/>
          <w:b/>
          <w:noProof/>
          <w:webHidden/>
        </w:rPr>
        <w:t>T</w:t>
      </w:r>
      <w:r w:rsidRPr="00FD23BD">
        <w:rPr>
          <w:rFonts w:cs="Arial"/>
          <w:b/>
          <w:noProof/>
          <w:webHidden/>
        </w:rPr>
        <w:t>ATEMENTS………………………………………………………………</w:t>
      </w:r>
      <w:r w:rsidR="00AB2469" w:rsidRPr="00FD23BD">
        <w:rPr>
          <w:rFonts w:cs="Arial"/>
          <w:b/>
          <w:noProof/>
          <w:webHidden/>
        </w:rPr>
        <w:t>1</w:t>
      </w:r>
      <w:r w:rsidR="00787D46">
        <w:rPr>
          <w:rFonts w:cs="Arial"/>
          <w:b/>
          <w:noProof/>
          <w:webHidden/>
        </w:rPr>
        <w:t>2</w:t>
      </w:r>
      <w:r w:rsidR="00033BD9" w:rsidRPr="00FD23BD">
        <w:rPr>
          <w:rStyle w:val="Hyperlink"/>
          <w:rFonts w:cs="Arial"/>
          <w:b/>
          <w:noProof/>
        </w:rPr>
        <w:fldChar w:fldCharType="end"/>
      </w:r>
      <w:r w:rsidRPr="00FD23BD">
        <w:rPr>
          <w:rStyle w:val="Hyperlink"/>
          <w:rFonts w:cs="Arial"/>
          <w:b/>
          <w:noProof/>
        </w:rPr>
        <w:t xml:space="preserve">                                   </w:t>
      </w:r>
    </w:p>
    <w:p w14:paraId="766AD942" w14:textId="5FA06B89" w:rsidR="00033BD9" w:rsidRPr="00FD23BD" w:rsidRDefault="003B272F" w:rsidP="009B5A13">
      <w:pPr>
        <w:pStyle w:val="TOC1"/>
        <w:rPr>
          <w:rFonts w:cs="Arial"/>
          <w:b/>
          <w:noProof/>
          <w:lang w:eastAsia="en-GB"/>
        </w:rPr>
      </w:pPr>
      <w:hyperlink w:anchor="_Toc347496368" w:history="1">
        <w:r w:rsidR="00033BD9" w:rsidRPr="00FD23BD">
          <w:rPr>
            <w:rStyle w:val="Hyperlink"/>
            <w:rFonts w:cs="Arial"/>
            <w:b/>
            <w:noProof/>
          </w:rPr>
          <w:t>4.</w:t>
        </w:r>
        <w:r w:rsidR="00033BD9" w:rsidRPr="00FD23BD">
          <w:rPr>
            <w:rFonts w:cs="Arial"/>
            <w:b/>
            <w:noProof/>
            <w:lang w:eastAsia="en-GB"/>
          </w:rPr>
          <w:tab/>
        </w:r>
        <w:r w:rsidR="00033BD9" w:rsidRPr="00FD23BD">
          <w:rPr>
            <w:rStyle w:val="Hyperlink"/>
            <w:rFonts w:cs="Arial"/>
            <w:b/>
            <w:noProof/>
          </w:rPr>
          <w:t>Pricing Schedule</w:t>
        </w:r>
        <w:r w:rsidR="00033BD9" w:rsidRPr="00FD23BD">
          <w:rPr>
            <w:rFonts w:cs="Arial"/>
            <w:b/>
            <w:noProof/>
            <w:webHidden/>
          </w:rPr>
          <w:tab/>
        </w:r>
        <w:r w:rsidR="00AB2469" w:rsidRPr="00FD23BD">
          <w:rPr>
            <w:rFonts w:cs="Arial"/>
            <w:b/>
            <w:noProof/>
            <w:webHidden/>
          </w:rPr>
          <w:t>1</w:t>
        </w:r>
        <w:r w:rsidR="00787D46">
          <w:rPr>
            <w:rFonts w:cs="Arial"/>
            <w:b/>
            <w:noProof/>
            <w:webHidden/>
          </w:rPr>
          <w:t>3</w:t>
        </w:r>
      </w:hyperlink>
    </w:p>
    <w:p w14:paraId="7C1D9D9A" w14:textId="43867361" w:rsidR="00033BD9" w:rsidRPr="00FD23BD" w:rsidRDefault="003B272F" w:rsidP="009B5A13">
      <w:pPr>
        <w:pStyle w:val="TOC1"/>
        <w:rPr>
          <w:rFonts w:cs="Arial"/>
          <w:b/>
          <w:noProof/>
          <w:lang w:eastAsia="en-GB"/>
        </w:rPr>
      </w:pPr>
      <w:hyperlink w:anchor="_Toc347496369" w:history="1">
        <w:r w:rsidR="00033BD9" w:rsidRPr="00FD23BD">
          <w:rPr>
            <w:rStyle w:val="Hyperlink"/>
            <w:rFonts w:cs="Arial"/>
            <w:b/>
            <w:noProof/>
          </w:rPr>
          <w:t>5.</w:t>
        </w:r>
        <w:r w:rsidR="00033BD9" w:rsidRPr="00FD23BD">
          <w:rPr>
            <w:rFonts w:cs="Arial"/>
            <w:b/>
            <w:noProof/>
            <w:lang w:eastAsia="en-GB"/>
          </w:rPr>
          <w:tab/>
        </w:r>
        <w:r w:rsidR="00033BD9" w:rsidRPr="00FD23BD">
          <w:rPr>
            <w:rStyle w:val="Hyperlink"/>
            <w:rFonts w:cs="Arial"/>
            <w:b/>
            <w:noProof/>
          </w:rPr>
          <w:t>Qualification of Offer</w:t>
        </w:r>
        <w:r w:rsidR="00033BD9" w:rsidRPr="00FD23BD">
          <w:rPr>
            <w:rFonts w:cs="Arial"/>
            <w:b/>
            <w:noProof/>
            <w:webHidden/>
          </w:rPr>
          <w:tab/>
        </w:r>
        <w:r w:rsidR="00AB2469" w:rsidRPr="00FD23BD">
          <w:rPr>
            <w:rFonts w:cs="Arial"/>
            <w:b/>
            <w:noProof/>
            <w:webHidden/>
          </w:rPr>
          <w:t>1</w:t>
        </w:r>
        <w:r w:rsidR="00787D46">
          <w:rPr>
            <w:rFonts w:cs="Arial"/>
            <w:b/>
            <w:noProof/>
            <w:webHidden/>
          </w:rPr>
          <w:t>5</w:t>
        </w:r>
      </w:hyperlink>
    </w:p>
    <w:p w14:paraId="17341B0D" w14:textId="184BDD07" w:rsidR="00033BD9" w:rsidRPr="00FD23BD" w:rsidRDefault="003B272F" w:rsidP="009B5A13">
      <w:pPr>
        <w:pStyle w:val="TOC1"/>
        <w:rPr>
          <w:rFonts w:cs="Arial"/>
          <w:b/>
          <w:noProof/>
          <w:lang w:eastAsia="en-GB"/>
        </w:rPr>
      </w:pPr>
      <w:hyperlink w:anchor="_Toc347496370" w:history="1">
        <w:r w:rsidR="00033BD9" w:rsidRPr="00FD23BD">
          <w:rPr>
            <w:rStyle w:val="Hyperlink"/>
            <w:rFonts w:cs="Arial"/>
            <w:b/>
            <w:noProof/>
          </w:rPr>
          <w:t>6.</w:t>
        </w:r>
        <w:r w:rsidR="00033BD9" w:rsidRPr="00FD23BD">
          <w:rPr>
            <w:rFonts w:cs="Arial"/>
            <w:b/>
            <w:noProof/>
            <w:lang w:eastAsia="en-GB"/>
          </w:rPr>
          <w:tab/>
        </w:r>
        <w:r w:rsidR="00033BD9" w:rsidRPr="00FD23BD">
          <w:rPr>
            <w:rStyle w:val="Hyperlink"/>
            <w:rFonts w:cs="Arial"/>
            <w:b/>
            <w:noProof/>
          </w:rPr>
          <w:t>FREEDOM OF INFORMATION EXCLUSION SCHEDULE</w:t>
        </w:r>
        <w:r w:rsidR="00033BD9" w:rsidRPr="00FD23BD">
          <w:rPr>
            <w:rFonts w:cs="Arial"/>
            <w:b/>
            <w:noProof/>
            <w:webHidden/>
          </w:rPr>
          <w:tab/>
        </w:r>
        <w:r w:rsidR="00AB2469" w:rsidRPr="00FD23BD">
          <w:rPr>
            <w:rFonts w:cs="Arial"/>
            <w:b/>
            <w:noProof/>
            <w:webHidden/>
          </w:rPr>
          <w:t>1</w:t>
        </w:r>
        <w:r w:rsidR="00787D46">
          <w:rPr>
            <w:rFonts w:cs="Arial"/>
            <w:b/>
            <w:noProof/>
            <w:webHidden/>
          </w:rPr>
          <w:t>6</w:t>
        </w:r>
      </w:hyperlink>
    </w:p>
    <w:p w14:paraId="128C00E8" w14:textId="4666FD35" w:rsidR="00787D46" w:rsidRPr="00FD23BD" w:rsidRDefault="00033BD9" w:rsidP="00787D46">
      <w:pPr>
        <w:pStyle w:val="TOC1"/>
        <w:rPr>
          <w:rFonts w:cs="Arial"/>
          <w:b/>
          <w:noProof/>
          <w:lang w:eastAsia="en-GB"/>
        </w:rPr>
      </w:pPr>
      <w:r w:rsidRPr="00FD23BD">
        <w:rPr>
          <w:rFonts w:cs="Arial"/>
          <w:b/>
          <w:highlight w:val="yellow"/>
        </w:rPr>
        <w:fldChar w:fldCharType="end"/>
      </w:r>
      <w:r w:rsidR="00787D46">
        <w:rPr>
          <w:rFonts w:cs="Arial"/>
          <w:b/>
          <w:noProof/>
        </w:rPr>
        <w:t>7</w:t>
      </w:r>
      <w:r w:rsidR="00787D46" w:rsidRPr="00787D46">
        <w:rPr>
          <w:rFonts w:cs="Arial"/>
          <w:b/>
          <w:noProof/>
        </w:rPr>
        <w:t>.</w:t>
      </w:r>
      <w:r w:rsidR="00787D46" w:rsidRPr="00FD23BD">
        <w:rPr>
          <w:rFonts w:cs="Arial"/>
          <w:b/>
          <w:noProof/>
          <w:lang w:eastAsia="en-GB"/>
        </w:rPr>
        <w:tab/>
      </w:r>
      <w:r w:rsidR="00787D46" w:rsidRPr="00787D46">
        <w:rPr>
          <w:rFonts w:cs="Arial"/>
          <w:b/>
          <w:noProof/>
        </w:rPr>
        <w:t>FREEDOM OF INFORMATION SCHEDULE</w:t>
      </w:r>
      <w:r w:rsidR="00787D46" w:rsidRPr="00FD23BD">
        <w:rPr>
          <w:rFonts w:cs="Arial"/>
          <w:b/>
          <w:noProof/>
          <w:webHidden/>
        </w:rPr>
        <w:tab/>
        <w:t>17</w:t>
      </w:r>
    </w:p>
    <w:p w14:paraId="74623E2C" w14:textId="350A2748" w:rsidR="00787D46" w:rsidRPr="00FD23BD" w:rsidRDefault="00787D46" w:rsidP="00787D46">
      <w:pPr>
        <w:pStyle w:val="TOC1"/>
        <w:rPr>
          <w:rFonts w:cs="Arial"/>
          <w:b/>
          <w:noProof/>
          <w:lang w:eastAsia="en-GB"/>
        </w:rPr>
      </w:pPr>
      <w:r>
        <w:rPr>
          <w:rFonts w:cs="Arial"/>
          <w:b/>
          <w:noProof/>
        </w:rPr>
        <w:t>8</w:t>
      </w:r>
      <w:r w:rsidRPr="00787D46">
        <w:rPr>
          <w:rFonts w:cs="Arial"/>
          <w:b/>
          <w:noProof/>
        </w:rPr>
        <w:t>.</w:t>
      </w:r>
      <w:r w:rsidRPr="00FD23BD">
        <w:rPr>
          <w:rFonts w:cs="Arial"/>
          <w:b/>
          <w:noProof/>
          <w:lang w:eastAsia="en-GB"/>
        </w:rPr>
        <w:tab/>
      </w:r>
      <w:r>
        <w:rPr>
          <w:rFonts w:cs="Arial"/>
          <w:b/>
          <w:noProof/>
        </w:rPr>
        <w:t>Equal Opportunities</w:t>
      </w:r>
      <w:r w:rsidRPr="00787D46">
        <w:rPr>
          <w:rFonts w:cs="Arial"/>
          <w:b/>
          <w:noProof/>
        </w:rPr>
        <w:t xml:space="preserve"> SCHEDULE</w:t>
      </w:r>
      <w:r w:rsidRPr="00FD23BD">
        <w:rPr>
          <w:rFonts w:cs="Arial"/>
          <w:b/>
          <w:noProof/>
          <w:webHidden/>
        </w:rPr>
        <w:tab/>
        <w:t>1</w:t>
      </w:r>
      <w:r>
        <w:rPr>
          <w:rFonts w:cs="Arial"/>
          <w:b/>
          <w:noProof/>
          <w:webHidden/>
        </w:rPr>
        <w:t>8</w:t>
      </w:r>
    </w:p>
    <w:p w14:paraId="74EDC8A4" w14:textId="77777777" w:rsidR="00961219" w:rsidRPr="00FD23BD" w:rsidRDefault="00961219" w:rsidP="00961219">
      <w:pPr>
        <w:rPr>
          <w:highlight w:val="yellow"/>
        </w:rPr>
      </w:pPr>
    </w:p>
    <w:p w14:paraId="6137218E" w14:textId="77777777" w:rsidR="00961219" w:rsidRPr="00FD23BD" w:rsidRDefault="00961219" w:rsidP="00961219">
      <w:pPr>
        <w:rPr>
          <w:highlight w:val="yellow"/>
        </w:rPr>
      </w:pPr>
    </w:p>
    <w:p w14:paraId="1B0F26AB" w14:textId="77777777" w:rsidR="00961219" w:rsidRPr="00FD23BD" w:rsidRDefault="00961219" w:rsidP="00961219">
      <w:pPr>
        <w:rPr>
          <w:highlight w:val="yellow"/>
        </w:rPr>
      </w:pPr>
    </w:p>
    <w:p w14:paraId="2F4B3F0C" w14:textId="77777777" w:rsidR="00961219" w:rsidRPr="00FD23BD" w:rsidRDefault="00961219" w:rsidP="00961219">
      <w:pPr>
        <w:rPr>
          <w:highlight w:val="yellow"/>
        </w:rPr>
      </w:pPr>
    </w:p>
    <w:p w14:paraId="74BE696D" w14:textId="2BAE1A15" w:rsidR="00625B03" w:rsidRPr="00FD23BD" w:rsidRDefault="00625B03" w:rsidP="009B5A13">
      <w:pPr>
        <w:pStyle w:val="TOC1"/>
        <w:jc w:val="both"/>
      </w:pPr>
      <w:r w:rsidRPr="00FD23BD">
        <w:t>A</w:t>
      </w:r>
      <w:r w:rsidR="009B5A13" w:rsidRPr="00FD23BD">
        <w:rPr>
          <w:caps w:val="0"/>
        </w:rPr>
        <w:t xml:space="preserve">ll the above sections must be completed by the </w:t>
      </w:r>
      <w:proofErr w:type="gramStart"/>
      <w:r w:rsidR="009B5A13" w:rsidRPr="00FD23BD">
        <w:rPr>
          <w:caps w:val="0"/>
        </w:rPr>
        <w:t>tenderer, and</w:t>
      </w:r>
      <w:proofErr w:type="gramEnd"/>
      <w:r w:rsidR="009B5A13" w:rsidRPr="00FD23BD">
        <w:rPr>
          <w:caps w:val="0"/>
        </w:rPr>
        <w:t xml:space="preserve"> completed tenders must be submitted by</w:t>
      </w:r>
      <w:r w:rsidR="009917AA" w:rsidRPr="00FD23BD">
        <w:t xml:space="preserve"> </w:t>
      </w:r>
      <w:r w:rsidR="009B5A13" w:rsidRPr="00FD23BD">
        <w:rPr>
          <w:b/>
        </w:rPr>
        <w:t>N</w:t>
      </w:r>
      <w:r w:rsidR="009B5A13" w:rsidRPr="00FD23BD">
        <w:rPr>
          <w:b/>
          <w:caps w:val="0"/>
          <w:color w:val="000000"/>
        </w:rPr>
        <w:t>oon</w:t>
      </w:r>
      <w:r w:rsidR="00BF053C" w:rsidRPr="00FD23BD">
        <w:rPr>
          <w:color w:val="000000"/>
        </w:rPr>
        <w:t xml:space="preserve"> </w:t>
      </w:r>
      <w:r w:rsidR="009B5A13" w:rsidRPr="00FD23BD">
        <w:rPr>
          <w:caps w:val="0"/>
          <w:color w:val="000000"/>
        </w:rPr>
        <w:t xml:space="preserve">on </w:t>
      </w:r>
      <w:r w:rsidR="00D612F0">
        <w:rPr>
          <w:caps w:val="0"/>
          <w:color w:val="000000"/>
        </w:rPr>
        <w:t>11 January 2021</w:t>
      </w:r>
      <w:r w:rsidR="00BF053C" w:rsidRPr="00FD23BD">
        <w:rPr>
          <w:color w:val="000000"/>
        </w:rPr>
        <w:t>,</w:t>
      </w:r>
      <w:r w:rsidR="009B5A13" w:rsidRPr="00FD23BD">
        <w:rPr>
          <w:caps w:val="0"/>
        </w:rPr>
        <w:t xml:space="preserve"> in accordance with the instructions given in the invitation to tender</w:t>
      </w:r>
      <w:r w:rsidR="00984673" w:rsidRPr="00FD23BD">
        <w:t>.</w:t>
      </w:r>
    </w:p>
    <w:p w14:paraId="47DF7209" w14:textId="77777777" w:rsidR="00B83040" w:rsidRPr="00FD23BD" w:rsidRDefault="00B83040" w:rsidP="009B5A13">
      <w:pPr>
        <w:pStyle w:val="TOC1"/>
      </w:pPr>
      <w:bookmarkStart w:id="2" w:name="_Toc275511643"/>
      <w:bookmarkStart w:id="3" w:name="_Toc275520705"/>
      <w:bookmarkStart w:id="4" w:name="_Toc275521404"/>
      <w:bookmarkStart w:id="5" w:name="_Toc275522194"/>
      <w:bookmarkStart w:id="6" w:name="_Toc277752831"/>
    </w:p>
    <w:p w14:paraId="62268B6C" w14:textId="77777777" w:rsidR="005B57BE" w:rsidRPr="00FD23BD" w:rsidRDefault="005B57BE" w:rsidP="005B57BE"/>
    <w:p w14:paraId="7BBFAB5C" w14:textId="77777777" w:rsidR="00961219" w:rsidRPr="00FD23BD" w:rsidRDefault="00961219" w:rsidP="005B57BE">
      <w:pPr>
        <w:sectPr w:rsidR="00961219" w:rsidRPr="00FD23BD" w:rsidSect="00B83040">
          <w:footerReference w:type="default" r:id="rId10"/>
          <w:pgSz w:w="11906" w:h="16838"/>
          <w:pgMar w:top="1134" w:right="1134" w:bottom="1134" w:left="1134" w:header="708" w:footer="708" w:gutter="0"/>
          <w:cols w:space="708"/>
          <w:docGrid w:linePitch="360"/>
        </w:sectPr>
      </w:pPr>
    </w:p>
    <w:p w14:paraId="031DF5AA" w14:textId="288ABB69"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7" w:name="_Toc347496163"/>
      <w:bookmarkStart w:id="8" w:name="_Toc347496365"/>
      <w:bookmarkEnd w:id="2"/>
      <w:bookmarkEnd w:id="3"/>
      <w:bookmarkEnd w:id="4"/>
      <w:bookmarkEnd w:id="5"/>
      <w:bookmarkEnd w:id="6"/>
      <w:r w:rsidRPr="00FD23BD">
        <w:rPr>
          <w:rFonts w:cs="Arial"/>
          <w:caps/>
          <w:sz w:val="28"/>
          <w:szCs w:val="28"/>
        </w:rPr>
        <w:lastRenderedPageBreak/>
        <w:t>1.</w:t>
      </w:r>
      <w:r w:rsidRPr="00FD23BD">
        <w:rPr>
          <w:rFonts w:cs="Arial"/>
          <w:caps/>
          <w:sz w:val="28"/>
          <w:szCs w:val="28"/>
        </w:rPr>
        <w:tab/>
      </w:r>
      <w:bookmarkEnd w:id="7"/>
      <w:bookmarkEnd w:id="8"/>
      <w:r w:rsidR="00307D95" w:rsidRPr="00FD23BD">
        <w:rPr>
          <w:rFonts w:cs="Arial"/>
          <w:caps/>
          <w:sz w:val="28"/>
          <w:szCs w:val="28"/>
        </w:rPr>
        <w:t>CONTACT DETAILS</w:t>
      </w:r>
    </w:p>
    <w:p w14:paraId="2F663D5F" w14:textId="039A05E8"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D612F0" w:rsidRPr="00D612F0">
        <w:rPr>
          <w:rFonts w:ascii="Arial Bold" w:hAnsi="Arial Bold"/>
          <w:b w:val="0"/>
          <w:caps/>
          <w:sz w:val="22"/>
          <w:szCs w:val="22"/>
        </w:rPr>
        <w:t>Online platform to deliver HR Metrics surveys and data benchmarking for local authorities across the country</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4A440B" w:rsidRPr="00FD23BD" w14:paraId="2B84CAE7" w14:textId="77777777" w:rsidTr="00F1038F">
        <w:tc>
          <w:tcPr>
            <w:tcW w:w="5000" w:type="pct"/>
            <w:gridSpan w:val="2"/>
            <w:shd w:val="clear" w:color="auto" w:fill="FFFFFF"/>
          </w:tcPr>
          <w:p w14:paraId="004D2B5A"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090DB313" w14:textId="77777777" w:rsidTr="004E5FE9">
        <w:tc>
          <w:tcPr>
            <w:tcW w:w="1617" w:type="pct"/>
          </w:tcPr>
          <w:p w14:paraId="2068C408"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383" w:type="pct"/>
          </w:tcPr>
          <w:p w14:paraId="6E352D0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5442BA1" w14:textId="77777777" w:rsidTr="004E5FE9">
        <w:tc>
          <w:tcPr>
            <w:tcW w:w="1617" w:type="pct"/>
          </w:tcPr>
          <w:p w14:paraId="6D9B9CAB"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383" w:type="pct"/>
          </w:tcPr>
          <w:p w14:paraId="05D631E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7BADAA9B" w14:textId="77777777" w:rsidTr="004E5FE9">
        <w:trPr>
          <w:trHeight w:val="2278"/>
        </w:trPr>
        <w:tc>
          <w:tcPr>
            <w:tcW w:w="1617" w:type="pct"/>
          </w:tcPr>
          <w:p w14:paraId="234A7D62"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383" w:type="pct"/>
          </w:tcPr>
          <w:p w14:paraId="7BB8CD6C"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6020FB89" w14:textId="77777777" w:rsidTr="004E5FE9">
        <w:tc>
          <w:tcPr>
            <w:tcW w:w="1617" w:type="pct"/>
          </w:tcPr>
          <w:p w14:paraId="5076FE9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383" w:type="pct"/>
          </w:tcPr>
          <w:p w14:paraId="00127BB8"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14D93FA6" w14:textId="77777777" w:rsidTr="004E5FE9">
        <w:tc>
          <w:tcPr>
            <w:tcW w:w="1617" w:type="pct"/>
          </w:tcPr>
          <w:p w14:paraId="6C5EB1BA"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383" w:type="pct"/>
          </w:tcPr>
          <w:p w14:paraId="07D516D3"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6A3A7B6" w14:textId="77777777" w:rsidTr="004E5FE9">
        <w:tc>
          <w:tcPr>
            <w:tcW w:w="1617" w:type="pct"/>
            <w:tcBorders>
              <w:bottom w:val="single" w:sz="4" w:space="0" w:color="auto"/>
            </w:tcBorders>
          </w:tcPr>
          <w:p w14:paraId="6D6B701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383" w:type="pct"/>
            <w:tcBorders>
              <w:bottom w:val="single" w:sz="4" w:space="0" w:color="auto"/>
            </w:tcBorders>
          </w:tcPr>
          <w:p w14:paraId="4DB8D3D6"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0F65CB56"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4F364A07"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1"/>
          <w:pgSz w:w="11906" w:h="16838"/>
          <w:pgMar w:top="1134" w:right="1134" w:bottom="1134" w:left="1134" w:header="708" w:footer="708" w:gutter="0"/>
          <w:cols w:space="708"/>
          <w:docGrid w:linePitch="360"/>
        </w:sectPr>
      </w:pPr>
      <w:bookmarkStart w:id="9" w:name="_Toc275511644"/>
      <w:bookmarkStart w:id="10" w:name="_Toc275520706"/>
      <w:bookmarkStart w:id="11" w:name="_Toc275521405"/>
      <w:bookmarkStart w:id="12" w:name="_Toc275522195"/>
      <w:bookmarkStart w:id="13" w:name="_Toc277752832"/>
      <w:bookmarkStart w:id="14" w:name="_Toc277753716"/>
      <w:bookmarkStart w:id="15" w:name="_Toc308098286"/>
    </w:p>
    <w:p w14:paraId="70C2D9B0" w14:textId="77777777" w:rsidR="00A72A0C" w:rsidRPr="00FD23BD" w:rsidRDefault="00A72A0C" w:rsidP="006769CC">
      <w:pPr>
        <w:pStyle w:val="Body"/>
        <w:spacing w:line="300" w:lineRule="atLeast"/>
        <w:jc w:val="center"/>
        <w:rPr>
          <w:b/>
          <w:bCs/>
          <w:sz w:val="22"/>
          <w:szCs w:val="22"/>
          <w:u w:val="single"/>
        </w:rPr>
      </w:pPr>
      <w:bookmarkStart w:id="16" w:name="_Toc347495830"/>
      <w:bookmarkStart w:id="17" w:name="_Toc347495913"/>
      <w:bookmarkStart w:id="18" w:name="_Toc347496164"/>
      <w:bookmarkStart w:id="19" w:name="_Toc347496366"/>
    </w:p>
    <w:p w14:paraId="7E262B65"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r w:rsidRPr="00FD23BD">
        <w:rPr>
          <w:rFonts w:cs="Arial"/>
          <w:caps/>
          <w:sz w:val="28"/>
          <w:szCs w:val="28"/>
        </w:rPr>
        <w:t>2.</w:t>
      </w:r>
      <w:r w:rsidRPr="00FD23BD">
        <w:rPr>
          <w:rFonts w:cs="Arial"/>
          <w:caps/>
          <w:sz w:val="28"/>
          <w:szCs w:val="28"/>
        </w:rPr>
        <w:tab/>
        <w:t>Form of Tender</w:t>
      </w:r>
    </w:p>
    <w:p w14:paraId="195BC8A4" w14:textId="77777777" w:rsidR="006769CC" w:rsidRPr="00FD23BD" w:rsidRDefault="00A72A0C" w:rsidP="006769CC">
      <w:pPr>
        <w:spacing w:line="300" w:lineRule="atLeast"/>
        <w:jc w:val="center"/>
        <w:rPr>
          <w:rFonts w:ascii="Arial" w:hAnsi="Arial" w:cs="Arial"/>
          <w:b/>
          <w:bCs/>
        </w:rPr>
      </w:pPr>
      <w:r w:rsidRPr="00FD23BD">
        <w:rPr>
          <w:rFonts w:ascii="Arial" w:hAnsi="Arial" w:cs="Arial"/>
          <w:b/>
          <w:bCs/>
          <w:highlight w:val="red"/>
        </w:rPr>
        <w:t xml:space="preserve"> </w:t>
      </w:r>
      <w:r w:rsidR="006769CC" w:rsidRPr="00FD23BD">
        <w:rPr>
          <w:rFonts w:ascii="Arial" w:hAnsi="Arial" w:cs="Arial"/>
          <w:b/>
          <w:bCs/>
          <w:highlight w:val="red"/>
        </w:rPr>
        <w:t>[    ]</w:t>
      </w:r>
      <w:r w:rsidR="006769CC" w:rsidRPr="00FD23BD">
        <w:rPr>
          <w:rFonts w:ascii="Arial" w:hAnsi="Arial" w:cs="Arial"/>
          <w:b/>
          <w:bCs/>
        </w:rPr>
        <w:t xml:space="preserve"> Authority</w:t>
      </w:r>
      <w:r w:rsidR="00854FEC">
        <w:rPr>
          <w:rFonts w:ascii="Arial" w:hAnsi="Arial" w:cs="Arial"/>
          <w:b/>
          <w:bCs/>
        </w:rPr>
        <w:t>/Company</w:t>
      </w:r>
      <w:r w:rsidR="006769CC" w:rsidRPr="00FD23BD">
        <w:rPr>
          <w:rFonts w:ascii="Arial" w:hAnsi="Arial" w:cs="Arial"/>
          <w:b/>
          <w:bCs/>
        </w:rPr>
        <w:t xml:space="preserve"> </w:t>
      </w:r>
    </w:p>
    <w:p w14:paraId="712CF44C" w14:textId="77777777" w:rsidR="006769CC" w:rsidRPr="00FD23BD" w:rsidRDefault="006769CC" w:rsidP="006769CC">
      <w:pPr>
        <w:rPr>
          <w:rFonts w:ascii="Arial" w:hAnsi="Arial" w:cs="Arial"/>
        </w:rPr>
      </w:pPr>
    </w:p>
    <w:p w14:paraId="64A4F4B4" w14:textId="3781D75F"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EC7A49">
        <w:rPr>
          <w:rFonts w:ascii="Arial" w:hAnsi="Arial" w:cs="Arial"/>
          <w:b/>
          <w:bCs/>
          <w:highlight w:val="yellow"/>
        </w:rPr>
        <w:t>DD</w:t>
      </w:r>
      <w:r w:rsidRPr="0059314E">
        <w:rPr>
          <w:rFonts w:ascii="Arial" w:hAnsi="Arial" w:cs="Arial"/>
          <w:b/>
          <w:bCs/>
          <w:highlight w:val="yellow"/>
        </w:rPr>
        <w:t>/</w:t>
      </w:r>
      <w:r w:rsidR="00EC7A49">
        <w:rPr>
          <w:rFonts w:ascii="Arial" w:hAnsi="Arial" w:cs="Arial"/>
          <w:b/>
          <w:bCs/>
          <w:highlight w:val="yellow"/>
        </w:rPr>
        <w:t>MM</w:t>
      </w:r>
      <w:r w:rsidRPr="0059314E">
        <w:rPr>
          <w:rFonts w:ascii="Arial" w:hAnsi="Arial" w:cs="Arial"/>
          <w:b/>
          <w:bCs/>
          <w:highlight w:val="yellow"/>
        </w:rPr>
        <w:t>/</w:t>
      </w:r>
      <w:r w:rsidR="00EC7A49">
        <w:rPr>
          <w:rFonts w:ascii="Arial" w:hAnsi="Arial" w:cs="Arial"/>
          <w:b/>
          <w:bCs/>
          <w:highlight w:val="yellow"/>
        </w:rPr>
        <w:t>YY</w:t>
      </w:r>
      <w:r w:rsidR="00EC7A49" w:rsidRPr="00FD23BD">
        <w:rPr>
          <w:rFonts w:ascii="Arial" w:hAnsi="Arial" w:cs="Arial"/>
          <w:b/>
          <w:bCs/>
        </w:rPr>
        <w:t xml:space="preserve"> </w:t>
      </w:r>
      <w:r w:rsidRPr="00FD23BD">
        <w:rPr>
          <w:rFonts w:ascii="Arial" w:hAnsi="Arial" w:cs="Arial"/>
        </w:rPr>
        <w:t>and the documents detailed therein:-</w:t>
      </w:r>
    </w:p>
    <w:p w14:paraId="274C8937" w14:textId="77777777" w:rsidR="006769CC" w:rsidRPr="00FD23BD" w:rsidRDefault="006769CC" w:rsidP="006769CC">
      <w:pPr>
        <w:keepNext/>
        <w:rPr>
          <w:rFonts w:ascii="Arial" w:hAnsi="Arial" w:cs="Arial"/>
        </w:rPr>
      </w:pPr>
    </w:p>
    <w:p w14:paraId="3E38C511"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22ECFEF6" w14:textId="77777777" w:rsidR="006769CC" w:rsidRPr="00FD23BD" w:rsidRDefault="006769CC" w:rsidP="006769CC">
      <w:pPr>
        <w:keepNext/>
        <w:rPr>
          <w:rFonts w:ascii="Arial" w:hAnsi="Arial" w:cs="Arial"/>
        </w:rPr>
      </w:pPr>
    </w:p>
    <w:p w14:paraId="78FDD86A" w14:textId="77777777" w:rsidR="006769CC" w:rsidRPr="00FD23BD" w:rsidRDefault="006769CC" w:rsidP="006769CC">
      <w:pPr>
        <w:keepNext/>
        <w:rPr>
          <w:rFonts w:ascii="Arial" w:hAnsi="Arial" w:cs="Arial"/>
        </w:rPr>
      </w:pPr>
      <w:r w:rsidRPr="00FD23BD">
        <w:rPr>
          <w:rFonts w:ascii="Arial" w:hAnsi="Arial" w:cs="Arial"/>
        </w:rPr>
        <w:t xml:space="preserve">We hereby offer to supply the </w:t>
      </w:r>
      <w:r w:rsidRPr="00FD23BD">
        <w:rPr>
          <w:rFonts w:ascii="Arial" w:hAnsi="Arial" w:cs="Arial"/>
          <w:highlight w:val="red"/>
        </w:rPr>
        <w:t>goods and related services</w:t>
      </w:r>
      <w:r w:rsidRPr="00FD23BD">
        <w:rPr>
          <w:rFonts w:ascii="Arial" w:hAnsi="Arial" w:cs="Arial"/>
        </w:rPr>
        <w:t xml:space="preserve"> in accordance with your Invitation to Tender and its enclosures as follows:</w:t>
      </w:r>
    </w:p>
    <w:p w14:paraId="3D644B6D" w14:textId="77777777" w:rsidR="006769CC" w:rsidRPr="00FD23BD" w:rsidRDefault="006769CC" w:rsidP="006769CC">
      <w:pPr>
        <w:keepNext/>
        <w:rPr>
          <w:rFonts w:ascii="Arial" w:hAnsi="Arial" w:cs="Arial"/>
        </w:rPr>
      </w:pPr>
    </w:p>
    <w:p w14:paraId="4BAE643F"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Instructions to Tenderers</w:t>
      </w:r>
    </w:p>
    <w:p w14:paraId="7C48A1F2"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Form of Tender (including Certificate of Tender)</w:t>
      </w:r>
    </w:p>
    <w:p w14:paraId="0979B1AF"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S</w:t>
      </w:r>
      <w:r w:rsidRPr="008C6FD8">
        <w:rPr>
          <w:rFonts w:ascii="Arial" w:hAnsi="Arial" w:cs="Arial"/>
          <w:bCs/>
        </w:rPr>
        <w:t>uitability Assessment Question</w:t>
      </w:r>
      <w:r w:rsidR="00FD23BD" w:rsidRPr="008C6FD8">
        <w:rPr>
          <w:rFonts w:ascii="Arial" w:hAnsi="Arial" w:cs="Arial"/>
          <w:bCs/>
        </w:rPr>
        <w:t>n</w:t>
      </w:r>
      <w:r w:rsidRPr="008C6FD8">
        <w:rPr>
          <w:rFonts w:ascii="Arial" w:hAnsi="Arial" w:cs="Arial"/>
          <w:bCs/>
        </w:rPr>
        <w:t>aire (including pricing schedule and method statements)</w:t>
      </w:r>
    </w:p>
    <w:p w14:paraId="1CA2484A"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Qualification of offer</w:t>
      </w:r>
    </w:p>
    <w:p w14:paraId="18BBFDD3"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bCs/>
        </w:rPr>
        <w:t>Freedom of Information Exclusion Schedule</w:t>
      </w:r>
    </w:p>
    <w:p w14:paraId="7F05514E" w14:textId="34D7C7A2" w:rsidR="00CB5353" w:rsidRPr="008C6FD8" w:rsidRDefault="008C6FD8" w:rsidP="006769CC">
      <w:pPr>
        <w:keepNext/>
        <w:numPr>
          <w:ilvl w:val="3"/>
          <w:numId w:val="15"/>
        </w:numPr>
        <w:tabs>
          <w:tab w:val="clear" w:pos="2880"/>
        </w:tabs>
        <w:ind w:left="426" w:hanging="426"/>
        <w:rPr>
          <w:rFonts w:ascii="Arial" w:hAnsi="Arial" w:cs="Arial"/>
          <w:bCs/>
        </w:rPr>
      </w:pPr>
      <w:r w:rsidRPr="008C6FD8">
        <w:rPr>
          <w:rFonts w:ascii="Arial" w:hAnsi="Arial" w:cs="Arial"/>
          <w:bCs/>
        </w:rPr>
        <w:t>Acceptance</w:t>
      </w:r>
      <w:r w:rsidR="00CB5353" w:rsidRPr="008C6FD8">
        <w:rPr>
          <w:rFonts w:ascii="Arial" w:hAnsi="Arial" w:cs="Arial"/>
          <w:bCs/>
        </w:rPr>
        <w:t xml:space="preserve"> of London Councils</w:t>
      </w:r>
      <w:r w:rsidR="004E5FE9">
        <w:rPr>
          <w:rFonts w:ascii="Arial" w:hAnsi="Arial" w:cs="Arial"/>
          <w:bCs/>
        </w:rPr>
        <w:t>’</w:t>
      </w:r>
      <w:r w:rsidR="00CB5353" w:rsidRPr="008C6FD8">
        <w:rPr>
          <w:rFonts w:ascii="Arial" w:hAnsi="Arial" w:cs="Arial"/>
          <w:bCs/>
        </w:rPr>
        <w:t xml:space="preserve"> terms and conditions</w:t>
      </w:r>
    </w:p>
    <w:p w14:paraId="0A0D0C62" w14:textId="77777777" w:rsidR="006769CC" w:rsidRPr="00FD23BD" w:rsidRDefault="006769CC" w:rsidP="006769CC">
      <w:pPr>
        <w:keepNext/>
        <w:rPr>
          <w:rFonts w:ascii="Arial" w:hAnsi="Arial" w:cs="Arial"/>
        </w:rPr>
      </w:pPr>
    </w:p>
    <w:p w14:paraId="31A0C692" w14:textId="717D44BB" w:rsidR="006769CC" w:rsidRPr="00FD23BD" w:rsidRDefault="006769CC" w:rsidP="006769CC">
      <w:pPr>
        <w:keepNext/>
        <w:rPr>
          <w:rFonts w:ascii="Arial" w:hAnsi="Arial" w:cs="Arial"/>
        </w:rPr>
      </w:pPr>
      <w:r w:rsidRPr="00FD23BD">
        <w:rPr>
          <w:rFonts w:ascii="Arial" w:hAnsi="Arial" w:cs="Arial"/>
        </w:rPr>
        <w:t xml:space="preserve">In the event that our Tender is accepted we undertake to execute a formal contract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 xml:space="preserve">embodying all of the terms and conditions contained within this offer. Unless and until a formal agreement is executed, this Tender together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written acceptance shall constitute a binding Contract between us.</w:t>
      </w:r>
    </w:p>
    <w:p w14:paraId="7FEEA700" w14:textId="77777777" w:rsidR="006769CC" w:rsidRPr="00FD23BD" w:rsidRDefault="006769CC" w:rsidP="006769CC">
      <w:pPr>
        <w:keepNext/>
        <w:rPr>
          <w:rFonts w:ascii="Arial" w:hAnsi="Arial" w:cs="Arial"/>
        </w:rPr>
      </w:pPr>
    </w:p>
    <w:p w14:paraId="0189B4A6" w14:textId="77777777"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14:paraId="1AE3EB58" w14:textId="77777777" w:rsidR="006769CC" w:rsidRPr="00FD23BD" w:rsidRDefault="006769CC" w:rsidP="006769CC">
      <w:pPr>
        <w:keepNext/>
        <w:rPr>
          <w:rFonts w:ascii="Arial" w:hAnsi="Arial" w:cs="Arial"/>
        </w:rPr>
      </w:pPr>
    </w:p>
    <w:p w14:paraId="34C85ACC" w14:textId="77777777" w:rsidR="006769CC" w:rsidRPr="00FD23BD" w:rsidRDefault="006769CC" w:rsidP="006769CC">
      <w:pPr>
        <w:keepNext/>
        <w:rPr>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p>
    <w:p w14:paraId="3D0FE7F1" w14:textId="0CABAC20" w:rsidR="006769CC" w:rsidRPr="00FD23BD" w:rsidRDefault="006769CC" w:rsidP="006769CC">
      <w:pPr>
        <w:keepNext/>
        <w:rPr>
          <w:rFonts w:ascii="Arial" w:hAnsi="Arial" w:cs="Arial"/>
        </w:rPr>
      </w:pPr>
      <w:r w:rsidRPr="00FD23BD">
        <w:rPr>
          <w:rFonts w:ascii="Arial" w:hAnsi="Arial" w:cs="Arial"/>
        </w:rPr>
        <w:t>Tende</w:t>
      </w:r>
      <w:bookmarkStart w:id="20" w:name="_GoBack"/>
      <w:bookmarkEnd w:id="20"/>
      <w:r w:rsidRPr="00FD23BD">
        <w:rPr>
          <w:rFonts w:ascii="Arial" w:hAnsi="Arial" w:cs="Arial"/>
        </w:rPr>
        <w:t>r preparations are for our own account.</w:t>
      </w:r>
      <w:r w:rsidR="00CB5353">
        <w:rPr>
          <w:rFonts w:ascii="Arial" w:hAnsi="Arial" w:cs="Arial"/>
        </w:rPr>
        <w:t xml:space="preserve"> </w:t>
      </w:r>
      <w:r w:rsidRPr="00FD23BD">
        <w:rPr>
          <w:rFonts w:ascii="Arial" w:hAnsi="Arial" w:cs="Arial"/>
        </w:rPr>
        <w:t xml:space="preserve">We understand that this shall be deemed to be our only and final offer, and unsolicited re-tenders shall not be considered. </w:t>
      </w:r>
    </w:p>
    <w:p w14:paraId="2641EDEE" w14:textId="77777777" w:rsidR="006769CC" w:rsidRPr="00FD23BD" w:rsidRDefault="006769CC" w:rsidP="006769CC">
      <w:pPr>
        <w:keepNext/>
        <w:rPr>
          <w:rFonts w:ascii="Arial" w:hAnsi="Arial" w:cs="Arial"/>
        </w:rPr>
      </w:pPr>
    </w:p>
    <w:p w14:paraId="4A519415" w14:textId="77777777" w:rsidR="006769CC" w:rsidRPr="00FD23BD" w:rsidRDefault="006769CC" w:rsidP="006769CC">
      <w:pPr>
        <w:keepNext/>
        <w:rPr>
          <w:rFonts w:ascii="Arial" w:hAnsi="Arial" w:cs="Arial"/>
        </w:rPr>
      </w:pPr>
      <w:r w:rsidRPr="00FD23BD">
        <w:rPr>
          <w:rFonts w:ascii="Arial" w:hAnsi="Arial" w:cs="Arial"/>
        </w:rPr>
        <w:t xml:space="preserve">We understand that if our Tender is accepted we shall be reimbursed for the </w:t>
      </w:r>
      <w:r w:rsidRPr="00FD23BD">
        <w:rPr>
          <w:rFonts w:ascii="Arial" w:hAnsi="Arial" w:cs="Arial"/>
          <w:highlight w:val="red"/>
        </w:rPr>
        <w:t>goods and services</w:t>
      </w:r>
      <w:r w:rsidRPr="00FD23BD">
        <w:rPr>
          <w:rFonts w:ascii="Arial" w:hAnsi="Arial" w:cs="Arial"/>
        </w:rPr>
        <w:t xml:space="preserve"> in accordance with the terms and conditions of the Contract to be executed between us.</w:t>
      </w:r>
    </w:p>
    <w:p w14:paraId="36AAD48D"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48A2FBC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52A906C7"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3975ED2A"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7C183B2C"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4480AA9C" w14:textId="77777777" w:rsidTr="00BE4D3A">
        <w:trPr>
          <w:cantSplit/>
          <w:trHeight w:val="331"/>
        </w:trPr>
        <w:tc>
          <w:tcPr>
            <w:tcW w:w="0" w:type="auto"/>
            <w:vMerge/>
            <w:tcBorders>
              <w:left w:val="single" w:sz="12" w:space="0" w:color="auto"/>
              <w:right w:val="single" w:sz="8" w:space="0" w:color="auto"/>
            </w:tcBorders>
            <w:vAlign w:val="center"/>
          </w:tcPr>
          <w:p w14:paraId="2FA2A1D8"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D27A20E"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504DA856"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171DED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219FA08"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999E75C" w14:textId="77777777" w:rsidR="006769CC" w:rsidRPr="00FD23BD" w:rsidRDefault="006769CC" w:rsidP="00974D6E">
            <w:pPr>
              <w:spacing w:before="120" w:after="120"/>
              <w:rPr>
                <w:rFonts w:ascii="Arial" w:hAnsi="Arial" w:cs="Arial"/>
              </w:rPr>
            </w:pPr>
          </w:p>
        </w:tc>
      </w:tr>
      <w:tr w:rsidR="006769CC" w:rsidRPr="00FD23BD" w14:paraId="18672CCF"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E3FC5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F75A86D"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5FCB6178" w14:textId="77777777" w:rsidR="006769CC" w:rsidRPr="00FD23BD" w:rsidRDefault="006769CC" w:rsidP="00974D6E">
            <w:pPr>
              <w:spacing w:before="120" w:after="120"/>
              <w:rPr>
                <w:rFonts w:ascii="Arial" w:hAnsi="Arial" w:cs="Arial"/>
              </w:rPr>
            </w:pPr>
          </w:p>
        </w:tc>
      </w:tr>
      <w:tr w:rsidR="006769CC" w:rsidRPr="00FD23BD" w14:paraId="0F6D2635"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92ED079"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400928B"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45029724" w14:textId="77777777" w:rsidR="006769CC" w:rsidRPr="00FD23BD" w:rsidRDefault="006769CC" w:rsidP="00974D6E">
            <w:pPr>
              <w:spacing w:before="120" w:after="120"/>
              <w:rPr>
                <w:rFonts w:ascii="Arial" w:hAnsi="Arial" w:cs="Arial"/>
              </w:rPr>
            </w:pPr>
          </w:p>
        </w:tc>
      </w:tr>
      <w:tr w:rsidR="006769CC" w:rsidRPr="00FD23BD" w14:paraId="17BDFD1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695F88D5"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113B75"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D22B671" w14:textId="77777777" w:rsidR="006769CC" w:rsidRPr="00FD23BD" w:rsidRDefault="006769CC" w:rsidP="00974D6E">
            <w:pPr>
              <w:spacing w:before="120" w:after="120"/>
              <w:rPr>
                <w:rFonts w:ascii="Arial" w:hAnsi="Arial" w:cs="Arial"/>
              </w:rPr>
            </w:pPr>
          </w:p>
        </w:tc>
      </w:tr>
    </w:tbl>
    <w:p w14:paraId="6EA26438" w14:textId="77777777"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21" w:name="_Toc275511646"/>
      <w:bookmarkStart w:id="22" w:name="_Toc275520708"/>
      <w:bookmarkStart w:id="23" w:name="_Toc275521407"/>
      <w:bookmarkStart w:id="24" w:name="_Toc275522197"/>
      <w:bookmarkStart w:id="25" w:name="_Toc277752834"/>
      <w:bookmarkStart w:id="26" w:name="_Toc277753718"/>
      <w:bookmarkStart w:id="27" w:name="_Toc308098287"/>
      <w:bookmarkStart w:id="28" w:name="_Toc347495831"/>
      <w:bookmarkStart w:id="29" w:name="_Toc347495914"/>
      <w:bookmarkStart w:id="30" w:name="_Toc347496165"/>
      <w:bookmarkStart w:id="31" w:name="_Toc347496367"/>
      <w:bookmarkEnd w:id="9"/>
      <w:bookmarkEnd w:id="10"/>
      <w:bookmarkEnd w:id="11"/>
      <w:bookmarkEnd w:id="12"/>
      <w:bookmarkEnd w:id="13"/>
      <w:bookmarkEnd w:id="14"/>
      <w:bookmarkEnd w:id="15"/>
      <w:bookmarkEnd w:id="16"/>
      <w:bookmarkEnd w:id="17"/>
      <w:bookmarkEnd w:id="18"/>
      <w:bookmarkEnd w:id="19"/>
      <w:r w:rsidR="00641FB8" w:rsidRPr="00FD23BD">
        <w:rPr>
          <w:rFonts w:cs="Arial"/>
          <w:sz w:val="28"/>
          <w:szCs w:val="28"/>
        </w:rPr>
        <w:lastRenderedPageBreak/>
        <w:t>3.</w:t>
      </w:r>
      <w:r w:rsidR="00641FB8" w:rsidRPr="00FD23BD">
        <w:rPr>
          <w:rFonts w:cs="Arial"/>
          <w:sz w:val="28"/>
          <w:szCs w:val="28"/>
        </w:rPr>
        <w:tab/>
      </w:r>
      <w:bookmarkEnd w:id="21"/>
      <w:bookmarkEnd w:id="22"/>
      <w:bookmarkEnd w:id="23"/>
      <w:bookmarkEnd w:id="24"/>
      <w:bookmarkEnd w:id="25"/>
      <w:bookmarkEnd w:id="26"/>
      <w:bookmarkEnd w:id="27"/>
      <w:bookmarkEnd w:id="28"/>
      <w:bookmarkEnd w:id="29"/>
      <w:bookmarkEnd w:id="30"/>
      <w:bookmarkEnd w:id="31"/>
      <w:r w:rsidR="00A72A0C" w:rsidRPr="00FD23BD">
        <w:rPr>
          <w:rFonts w:cs="Arial"/>
          <w:caps/>
          <w:sz w:val="28"/>
          <w:szCs w:val="28"/>
        </w:rPr>
        <w:t>Suitability Assessment Questionnaire</w:t>
      </w:r>
    </w:p>
    <w:p w14:paraId="66EB9986" w14:textId="77777777"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5574E531" wp14:editId="00896C0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451924FC" w14:textId="77777777" w:rsidR="00F33A3E" w:rsidRDefault="00F33A3E"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E531"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14:paraId="451924FC" w14:textId="77777777" w:rsidR="00F33A3E" w:rsidRDefault="00F33A3E"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776D9A25" w14:textId="77777777" w:rsidR="004274DC" w:rsidRPr="00FD23BD" w:rsidRDefault="004274DC" w:rsidP="004274DC">
      <w:pPr>
        <w:pStyle w:val="BodyText"/>
        <w:spacing w:after="0"/>
        <w:jc w:val="center"/>
        <w:rPr>
          <w:iCs/>
          <w:szCs w:val="20"/>
        </w:rPr>
      </w:pPr>
    </w:p>
    <w:p w14:paraId="42BF6FEF" w14:textId="77777777" w:rsidR="004274DC" w:rsidRPr="00FD23BD" w:rsidRDefault="004274DC" w:rsidP="004274DC">
      <w:pPr>
        <w:pStyle w:val="BodyText"/>
        <w:spacing w:after="0"/>
        <w:jc w:val="center"/>
        <w:rPr>
          <w:iCs/>
          <w:szCs w:val="20"/>
        </w:rPr>
      </w:pPr>
    </w:p>
    <w:p w14:paraId="4535EC48" w14:textId="77777777" w:rsidR="004274DC" w:rsidRPr="00FD23BD" w:rsidRDefault="004274DC" w:rsidP="004274DC">
      <w:pPr>
        <w:pStyle w:val="BodyText"/>
        <w:spacing w:after="0"/>
        <w:jc w:val="center"/>
        <w:rPr>
          <w:iCs/>
          <w:szCs w:val="20"/>
        </w:rPr>
      </w:pPr>
    </w:p>
    <w:p w14:paraId="40B6526F" w14:textId="77777777" w:rsidR="004274DC" w:rsidRPr="00FD23BD" w:rsidRDefault="004274DC" w:rsidP="004274DC">
      <w:pPr>
        <w:pStyle w:val="BodyText"/>
        <w:spacing w:after="0"/>
        <w:jc w:val="center"/>
        <w:rPr>
          <w:iCs/>
          <w:szCs w:val="20"/>
        </w:rPr>
      </w:pPr>
    </w:p>
    <w:p w14:paraId="2D8542B8"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6C5D50E0" w14:textId="77777777" w:rsidR="00FD23BD" w:rsidRPr="00FD23BD" w:rsidRDefault="00FD23BD" w:rsidP="004274DC">
      <w:pPr>
        <w:rPr>
          <w:rFonts w:ascii="Arial" w:hAnsi="Arial" w:cs="Arial"/>
          <w:b/>
          <w:u w:val="single"/>
        </w:rPr>
      </w:pPr>
    </w:p>
    <w:p w14:paraId="52F49EE1"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0D80012C" w14:textId="77777777" w:rsidR="004274DC" w:rsidRPr="00FD23BD" w:rsidRDefault="004274DC" w:rsidP="004274DC">
      <w:pPr>
        <w:rPr>
          <w:rFonts w:ascii="Arial" w:hAnsi="Arial" w:cs="Arial"/>
          <w:b/>
          <w:u w:val="single"/>
        </w:rPr>
      </w:pPr>
    </w:p>
    <w:p w14:paraId="02B9A9E3" w14:textId="77777777"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14:paraId="27B72615" w14:textId="77777777" w:rsidR="004274DC" w:rsidRPr="00FD23BD" w:rsidRDefault="004274DC" w:rsidP="004274DC">
      <w:pPr>
        <w:rPr>
          <w:rFonts w:ascii="Arial" w:hAnsi="Arial" w:cs="Arial"/>
        </w:rPr>
      </w:pPr>
    </w:p>
    <w:p w14:paraId="383CCB73"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0F55C0C3"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67D0C557" w14:textId="77777777" w:rsidR="004274DC" w:rsidRPr="00FD23BD" w:rsidRDefault="004274DC" w:rsidP="004274DC">
      <w:pPr>
        <w:rPr>
          <w:rFonts w:ascii="Arial" w:hAnsi="Arial" w:cs="Arial"/>
          <w:b/>
          <w:u w:val="single"/>
        </w:rPr>
      </w:pPr>
    </w:p>
    <w:p w14:paraId="4F2F85E7"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6D30CCF3" w14:textId="77777777" w:rsidR="004274DC" w:rsidRPr="00FD23BD" w:rsidRDefault="004274DC" w:rsidP="004274DC">
      <w:pPr>
        <w:rPr>
          <w:rFonts w:ascii="Arial" w:hAnsi="Arial" w:cs="Arial"/>
          <w:b/>
          <w:u w:val="single"/>
        </w:rPr>
      </w:pPr>
    </w:p>
    <w:p w14:paraId="043384E9"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477E9139"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14:paraId="4C1EDCD3" w14:textId="77777777" w:rsidTr="007E4D90">
        <w:trPr>
          <w:trHeight w:val="2493"/>
        </w:trPr>
        <w:tc>
          <w:tcPr>
            <w:tcW w:w="2235" w:type="dxa"/>
            <w:shd w:val="clear" w:color="auto" w:fill="auto"/>
          </w:tcPr>
          <w:p w14:paraId="5D96027C"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14:paraId="5EEA3386"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59C78BC5" w14:textId="77777777" w:rsidR="004274DC" w:rsidRPr="00FD23BD" w:rsidRDefault="004274DC" w:rsidP="005A43BF">
            <w:pPr>
              <w:ind w:right="120"/>
              <w:rPr>
                <w:rFonts w:ascii="Arial" w:hAnsi="Arial" w:cs="Arial"/>
                <w:bCs/>
              </w:rPr>
            </w:pPr>
          </w:p>
          <w:p w14:paraId="5749FA94" w14:textId="77777777"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057A8066" w14:textId="77777777" w:rsidTr="005A43BF">
        <w:tc>
          <w:tcPr>
            <w:tcW w:w="2235" w:type="dxa"/>
            <w:shd w:val="clear" w:color="auto" w:fill="auto"/>
          </w:tcPr>
          <w:p w14:paraId="570A7B6B"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482D9FDF"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95B0C59"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14:paraId="54F5801B" w14:textId="77777777" w:rsidR="004274DC" w:rsidRPr="00FD23BD" w:rsidRDefault="004274DC" w:rsidP="005A43BF">
            <w:pPr>
              <w:ind w:right="-335"/>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69407A7A" w14:textId="77777777" w:rsidR="004274DC" w:rsidRPr="00FD23BD" w:rsidRDefault="004274DC" w:rsidP="005A43BF">
            <w:pPr>
              <w:ind w:right="-335"/>
              <w:rPr>
                <w:rFonts w:ascii="Arial" w:hAnsi="Arial" w:cs="Arial"/>
                <w:bCs/>
              </w:rPr>
            </w:pPr>
          </w:p>
          <w:p w14:paraId="69A77F06" w14:textId="77777777" w:rsidR="004274DC" w:rsidRPr="00FD23BD" w:rsidRDefault="004274DC" w:rsidP="002526C3">
            <w:pPr>
              <w:numPr>
                <w:ilvl w:val="0"/>
                <w:numId w:val="22"/>
              </w:numPr>
              <w:ind w:left="175" w:right="-33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14:paraId="59C0E7D0" w14:textId="77777777" w:rsidR="004274DC" w:rsidRPr="00FD23BD" w:rsidRDefault="004274DC" w:rsidP="002526C3">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588A0036" w14:textId="77777777" w:rsidR="004274DC" w:rsidRPr="00FD23BD" w:rsidRDefault="004274DC" w:rsidP="005A43BF">
            <w:pPr>
              <w:ind w:left="317" w:right="-335" w:hanging="284"/>
              <w:rPr>
                <w:rFonts w:ascii="Arial" w:hAnsi="Arial" w:cs="Arial"/>
                <w:bCs/>
              </w:rPr>
            </w:pPr>
          </w:p>
          <w:p w14:paraId="4136F5CD" w14:textId="77777777" w:rsidR="004274DC" w:rsidRPr="00FD23BD" w:rsidRDefault="004274DC" w:rsidP="005A43BF">
            <w:pPr>
              <w:ind w:right="-164"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74809FAC" w14:textId="77777777" w:rsidR="004274DC" w:rsidRPr="00FD23BD" w:rsidRDefault="004274DC" w:rsidP="005A43B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479C86B8"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Legal Status - Organisation Details </w:t>
      </w:r>
    </w:p>
    <w:p w14:paraId="5AE92D7D" w14:textId="77777777" w:rsidR="004274DC" w:rsidRPr="00FD23BD" w:rsidRDefault="004274DC" w:rsidP="004274DC">
      <w:pPr>
        <w:rPr>
          <w:rFonts w:ascii="Arial" w:hAnsi="Arial" w:cs="Arial"/>
          <w:b/>
          <w:u w:val="single"/>
        </w:rPr>
      </w:pPr>
    </w:p>
    <w:p w14:paraId="3E82FCC9"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422885D5"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223"/>
        <w:gridCol w:w="2058"/>
      </w:tblGrid>
      <w:tr w:rsidR="004274DC" w:rsidRPr="00FD23BD" w14:paraId="44F7C688" w14:textId="77777777" w:rsidTr="004E5FE9">
        <w:trPr>
          <w:trHeight w:val="1043"/>
        </w:trPr>
        <w:tc>
          <w:tcPr>
            <w:tcW w:w="2689" w:type="dxa"/>
            <w:vAlign w:val="center"/>
          </w:tcPr>
          <w:p w14:paraId="27A31BEA" w14:textId="421DE5CD"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 xml:space="preserve">(or of organisation acting as lead contact where a consortium, partnership or joint </w:t>
            </w:r>
            <w:r w:rsidR="004E5FE9" w:rsidRPr="00FD23BD">
              <w:rPr>
                <w:rFonts w:ascii="Arial" w:hAnsi="Arial" w:cs="Arial"/>
                <w:b/>
                <w:sz w:val="18"/>
                <w:szCs w:val="18"/>
              </w:rPr>
              <w:t>venture response</w:t>
            </w:r>
            <w:r w:rsidRPr="00FD23BD">
              <w:rPr>
                <w:rFonts w:ascii="Arial" w:hAnsi="Arial" w:cs="Arial"/>
                <w:b/>
                <w:sz w:val="18"/>
                <w:szCs w:val="18"/>
              </w:rPr>
              <w:t xml:space="preserve"> is being submitted)</w:t>
            </w:r>
          </w:p>
        </w:tc>
        <w:tc>
          <w:tcPr>
            <w:tcW w:w="6281" w:type="dxa"/>
            <w:gridSpan w:val="2"/>
          </w:tcPr>
          <w:p w14:paraId="3772AA30" w14:textId="77777777" w:rsidR="004274DC" w:rsidRPr="00FD23BD" w:rsidRDefault="004274DC" w:rsidP="005A43BF">
            <w:pPr>
              <w:rPr>
                <w:rFonts w:ascii="Arial" w:hAnsi="Arial" w:cs="Arial"/>
              </w:rPr>
            </w:pPr>
          </w:p>
        </w:tc>
      </w:tr>
      <w:tr w:rsidR="004274DC" w:rsidRPr="00FD23BD" w14:paraId="241483D1"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3529EA76"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203AF986"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vAlign w:val="center"/>
          </w:tcPr>
          <w:p w14:paraId="42119F53"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4223" w:type="dxa"/>
            <w:vAlign w:val="center"/>
          </w:tcPr>
          <w:p w14:paraId="391A080C"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vAlign w:val="center"/>
          </w:tcPr>
          <w:p w14:paraId="36B3867B" w14:textId="77777777" w:rsidR="004274DC" w:rsidRPr="00FD23BD" w:rsidRDefault="004274DC" w:rsidP="004E5FE9">
            <w:pPr>
              <w:pStyle w:val="NoSpacing"/>
              <w:jc w:val="center"/>
              <w:rPr>
                <w:rFonts w:ascii="Arial" w:hAnsi="Arial" w:cs="Arial"/>
                <w:sz w:val="20"/>
                <w:szCs w:val="20"/>
              </w:rPr>
            </w:pPr>
          </w:p>
        </w:tc>
      </w:tr>
      <w:tr w:rsidR="004274DC" w:rsidRPr="00FD23BD" w14:paraId="568922DB"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11833F2F" w14:textId="77777777" w:rsidR="004274DC" w:rsidRPr="00FD23BD" w:rsidRDefault="004274DC" w:rsidP="005A43BF">
            <w:pPr>
              <w:pStyle w:val="NoSpacing"/>
              <w:rPr>
                <w:rFonts w:ascii="Arial" w:hAnsi="Arial" w:cs="Arial"/>
                <w:sz w:val="20"/>
                <w:szCs w:val="20"/>
              </w:rPr>
            </w:pPr>
          </w:p>
        </w:tc>
        <w:tc>
          <w:tcPr>
            <w:tcW w:w="4223" w:type="dxa"/>
            <w:vAlign w:val="center"/>
          </w:tcPr>
          <w:p w14:paraId="731B95B5"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VAT registration number</w:t>
            </w:r>
          </w:p>
        </w:tc>
        <w:tc>
          <w:tcPr>
            <w:tcW w:w="2058" w:type="dxa"/>
            <w:vAlign w:val="center"/>
          </w:tcPr>
          <w:p w14:paraId="044B4455" w14:textId="77777777" w:rsidR="004274DC" w:rsidRPr="00FD23BD" w:rsidRDefault="004274DC" w:rsidP="004E5FE9">
            <w:pPr>
              <w:pStyle w:val="NoSpacing"/>
              <w:jc w:val="center"/>
              <w:rPr>
                <w:rFonts w:ascii="Arial" w:hAnsi="Arial" w:cs="Arial"/>
                <w:sz w:val="20"/>
                <w:szCs w:val="20"/>
              </w:rPr>
            </w:pPr>
          </w:p>
        </w:tc>
      </w:tr>
      <w:tr w:rsidR="004274DC" w:rsidRPr="00FD23BD" w14:paraId="303AC69D"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660B0B51" w14:textId="77777777" w:rsidR="004274DC" w:rsidRPr="00FD23BD" w:rsidRDefault="004274DC" w:rsidP="005A43BF">
            <w:pPr>
              <w:pStyle w:val="NoSpacing"/>
              <w:rPr>
                <w:rFonts w:ascii="Arial" w:hAnsi="Arial" w:cs="Arial"/>
                <w:sz w:val="20"/>
                <w:szCs w:val="20"/>
              </w:rPr>
            </w:pPr>
          </w:p>
        </w:tc>
        <w:tc>
          <w:tcPr>
            <w:tcW w:w="4223" w:type="dxa"/>
            <w:vAlign w:val="center"/>
          </w:tcPr>
          <w:p w14:paraId="50BE0182"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vAlign w:val="center"/>
          </w:tcPr>
          <w:p w14:paraId="244CC553" w14:textId="77777777" w:rsidR="004274DC" w:rsidRPr="00FD23BD" w:rsidRDefault="004274DC" w:rsidP="004E5FE9">
            <w:pPr>
              <w:pStyle w:val="NoSpacing"/>
              <w:jc w:val="center"/>
              <w:rPr>
                <w:rFonts w:ascii="Arial" w:hAnsi="Arial" w:cs="Arial"/>
                <w:sz w:val="20"/>
                <w:szCs w:val="20"/>
              </w:rPr>
            </w:pPr>
          </w:p>
        </w:tc>
      </w:tr>
      <w:tr w:rsidR="004274DC" w:rsidRPr="00FD23BD" w14:paraId="525875B3"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59E2371F" w14:textId="77777777" w:rsidR="004274DC" w:rsidRPr="00FD23BD" w:rsidRDefault="004274DC" w:rsidP="005A43BF">
            <w:pPr>
              <w:pStyle w:val="NoSpacing"/>
              <w:rPr>
                <w:rFonts w:ascii="Arial" w:hAnsi="Arial" w:cs="Arial"/>
                <w:sz w:val="20"/>
                <w:szCs w:val="20"/>
              </w:rPr>
            </w:pPr>
          </w:p>
        </w:tc>
        <w:tc>
          <w:tcPr>
            <w:tcW w:w="4223" w:type="dxa"/>
            <w:vAlign w:val="center"/>
          </w:tcPr>
          <w:p w14:paraId="5669820B"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vAlign w:val="center"/>
          </w:tcPr>
          <w:p w14:paraId="28AEBB69" w14:textId="77777777" w:rsidR="004274DC" w:rsidRPr="00FD23BD" w:rsidRDefault="004274DC" w:rsidP="004E5FE9">
            <w:pPr>
              <w:pStyle w:val="NoSpacing"/>
              <w:jc w:val="center"/>
              <w:rPr>
                <w:rFonts w:ascii="Arial" w:hAnsi="Arial" w:cs="Arial"/>
                <w:sz w:val="20"/>
                <w:szCs w:val="20"/>
              </w:rPr>
            </w:pPr>
          </w:p>
        </w:tc>
      </w:tr>
      <w:tr w:rsidR="004E5FE9" w:rsidRPr="00FD23BD" w14:paraId="6D6EA528"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912" w:type="dxa"/>
            <w:gridSpan w:val="2"/>
          </w:tcPr>
          <w:p w14:paraId="1B6AA10A" w14:textId="77777777" w:rsidR="004E5FE9" w:rsidRPr="00FD23BD" w:rsidRDefault="004E5FE9" w:rsidP="005A43BF">
            <w:pPr>
              <w:pStyle w:val="NoSpacing"/>
              <w:rPr>
                <w:rFonts w:ascii="Arial" w:hAnsi="Arial" w:cs="Arial"/>
                <w:sz w:val="20"/>
                <w:szCs w:val="20"/>
              </w:rPr>
            </w:pPr>
          </w:p>
        </w:tc>
        <w:tc>
          <w:tcPr>
            <w:tcW w:w="2058" w:type="dxa"/>
          </w:tcPr>
          <w:p w14:paraId="64B0CB28" w14:textId="77777777" w:rsidR="004E5FE9" w:rsidRPr="00FD23BD" w:rsidRDefault="004E5FE9"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5428C34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val="restart"/>
          </w:tcPr>
          <w:p w14:paraId="48C2D163"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74E7A57E" w14:textId="77777777" w:rsidR="004274DC" w:rsidRPr="00FD23BD" w:rsidRDefault="004274DC" w:rsidP="005A43BF">
            <w:pPr>
              <w:pStyle w:val="NoSpacing"/>
              <w:rPr>
                <w:rFonts w:ascii="Arial" w:hAnsi="Arial" w:cs="Arial"/>
                <w:sz w:val="20"/>
                <w:szCs w:val="20"/>
              </w:rPr>
            </w:pPr>
          </w:p>
          <w:p w14:paraId="75C4CD81" w14:textId="77777777" w:rsidR="004274DC" w:rsidRPr="00FD23BD" w:rsidRDefault="004274DC" w:rsidP="005A43BF">
            <w:pPr>
              <w:pStyle w:val="NoSpacing"/>
              <w:rPr>
                <w:rFonts w:ascii="Arial" w:hAnsi="Arial" w:cs="Arial"/>
                <w:sz w:val="20"/>
                <w:szCs w:val="20"/>
              </w:rPr>
            </w:pPr>
          </w:p>
        </w:tc>
        <w:tc>
          <w:tcPr>
            <w:tcW w:w="4223" w:type="dxa"/>
            <w:vAlign w:val="center"/>
          </w:tcPr>
          <w:p w14:paraId="1A0CBC16" w14:textId="77777777" w:rsidR="004274DC" w:rsidRPr="00FD23BD" w:rsidRDefault="004274DC" w:rsidP="00FD23BD">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2058" w:type="dxa"/>
            <w:vAlign w:val="center"/>
          </w:tcPr>
          <w:p w14:paraId="6FB37F55" w14:textId="77777777" w:rsidR="004274DC" w:rsidRPr="00FD23BD" w:rsidRDefault="004274DC" w:rsidP="00C041A4">
            <w:pPr>
              <w:pStyle w:val="NoSpacing"/>
              <w:jc w:val="center"/>
              <w:rPr>
                <w:rFonts w:ascii="Arial" w:hAnsi="Arial" w:cs="Arial"/>
                <w:sz w:val="20"/>
                <w:szCs w:val="20"/>
              </w:rPr>
            </w:pPr>
          </w:p>
        </w:tc>
      </w:tr>
      <w:tr w:rsidR="004274DC" w:rsidRPr="00FD23BD" w14:paraId="5C454FBE"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3AD9890A" w14:textId="77777777" w:rsidR="004274DC" w:rsidRPr="00FD23BD" w:rsidRDefault="004274DC" w:rsidP="005A43BF">
            <w:pPr>
              <w:pStyle w:val="NoSpacing"/>
              <w:rPr>
                <w:rFonts w:ascii="Arial" w:hAnsi="Arial" w:cs="Arial"/>
                <w:sz w:val="20"/>
                <w:szCs w:val="20"/>
              </w:rPr>
            </w:pPr>
          </w:p>
        </w:tc>
        <w:tc>
          <w:tcPr>
            <w:tcW w:w="4223" w:type="dxa"/>
            <w:vAlign w:val="center"/>
          </w:tcPr>
          <w:p w14:paraId="466B0838" w14:textId="77777777" w:rsidR="004274DC" w:rsidRPr="00FD23BD" w:rsidRDefault="004274DC" w:rsidP="00FD23BD">
            <w:pPr>
              <w:rPr>
                <w:rFonts w:ascii="Arial" w:hAnsi="Arial" w:cs="Arial"/>
              </w:rPr>
            </w:pPr>
            <w:r w:rsidRPr="00FD23BD">
              <w:rPr>
                <w:rFonts w:ascii="Arial" w:hAnsi="Arial" w:cs="Arial"/>
              </w:rPr>
              <w:t>ii) a limited company</w:t>
            </w:r>
          </w:p>
        </w:tc>
        <w:tc>
          <w:tcPr>
            <w:tcW w:w="2058" w:type="dxa"/>
            <w:vAlign w:val="center"/>
          </w:tcPr>
          <w:p w14:paraId="5F04F559" w14:textId="77777777" w:rsidR="004274DC" w:rsidRPr="00FD23BD" w:rsidRDefault="004274DC" w:rsidP="00C041A4">
            <w:pPr>
              <w:pStyle w:val="NoSpacing"/>
              <w:jc w:val="center"/>
              <w:rPr>
                <w:rFonts w:ascii="Arial" w:hAnsi="Arial" w:cs="Arial"/>
                <w:sz w:val="20"/>
                <w:szCs w:val="20"/>
              </w:rPr>
            </w:pPr>
          </w:p>
        </w:tc>
      </w:tr>
      <w:tr w:rsidR="004274DC" w:rsidRPr="00FD23BD" w14:paraId="14696C92"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6A1101E4" w14:textId="77777777" w:rsidR="004274DC" w:rsidRPr="00FD23BD" w:rsidRDefault="004274DC" w:rsidP="005A43BF">
            <w:pPr>
              <w:pStyle w:val="NoSpacing"/>
              <w:rPr>
                <w:rFonts w:ascii="Arial" w:hAnsi="Arial" w:cs="Arial"/>
                <w:sz w:val="20"/>
                <w:szCs w:val="20"/>
              </w:rPr>
            </w:pPr>
          </w:p>
        </w:tc>
        <w:tc>
          <w:tcPr>
            <w:tcW w:w="4223" w:type="dxa"/>
            <w:vAlign w:val="center"/>
          </w:tcPr>
          <w:p w14:paraId="298267D0" w14:textId="77777777" w:rsidR="004274DC" w:rsidRPr="00FD23BD" w:rsidRDefault="004274DC" w:rsidP="00FD23BD">
            <w:pPr>
              <w:rPr>
                <w:rFonts w:ascii="Arial" w:hAnsi="Arial" w:cs="Arial"/>
              </w:rPr>
            </w:pPr>
            <w:r w:rsidRPr="00FD23BD">
              <w:rPr>
                <w:rFonts w:ascii="Arial" w:hAnsi="Arial" w:cs="Arial"/>
              </w:rPr>
              <w:t>iii) a limited liability partnership</w:t>
            </w:r>
          </w:p>
        </w:tc>
        <w:tc>
          <w:tcPr>
            <w:tcW w:w="2058" w:type="dxa"/>
            <w:vAlign w:val="center"/>
          </w:tcPr>
          <w:p w14:paraId="3771662C" w14:textId="77777777" w:rsidR="004274DC" w:rsidRPr="00FD23BD" w:rsidRDefault="004274DC" w:rsidP="00C041A4">
            <w:pPr>
              <w:pStyle w:val="NoSpacing"/>
              <w:jc w:val="center"/>
              <w:rPr>
                <w:rFonts w:ascii="Arial" w:hAnsi="Arial" w:cs="Arial"/>
                <w:sz w:val="20"/>
                <w:szCs w:val="20"/>
              </w:rPr>
            </w:pPr>
          </w:p>
        </w:tc>
      </w:tr>
      <w:tr w:rsidR="004274DC" w:rsidRPr="00FD23BD" w14:paraId="414B592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B76D490" w14:textId="77777777" w:rsidR="004274DC" w:rsidRPr="00FD23BD" w:rsidRDefault="004274DC" w:rsidP="005A43BF">
            <w:pPr>
              <w:pStyle w:val="NoSpacing"/>
              <w:rPr>
                <w:rFonts w:ascii="Arial" w:hAnsi="Arial" w:cs="Arial"/>
                <w:sz w:val="20"/>
                <w:szCs w:val="20"/>
              </w:rPr>
            </w:pPr>
          </w:p>
        </w:tc>
        <w:tc>
          <w:tcPr>
            <w:tcW w:w="4223" w:type="dxa"/>
            <w:vAlign w:val="center"/>
          </w:tcPr>
          <w:p w14:paraId="08C562A5" w14:textId="77777777" w:rsidR="004274DC" w:rsidRPr="00FD23BD" w:rsidRDefault="004274DC" w:rsidP="00FD23BD">
            <w:pPr>
              <w:rPr>
                <w:rFonts w:ascii="Arial" w:hAnsi="Arial" w:cs="Arial"/>
              </w:rPr>
            </w:pPr>
            <w:r w:rsidRPr="00FD23BD">
              <w:rPr>
                <w:rFonts w:ascii="Arial" w:hAnsi="Arial" w:cs="Arial"/>
              </w:rPr>
              <w:t>iv) other partnership</w:t>
            </w:r>
          </w:p>
        </w:tc>
        <w:tc>
          <w:tcPr>
            <w:tcW w:w="2058" w:type="dxa"/>
            <w:vAlign w:val="center"/>
          </w:tcPr>
          <w:p w14:paraId="17660E9D" w14:textId="77777777" w:rsidR="004274DC" w:rsidRPr="00FD23BD" w:rsidRDefault="004274DC" w:rsidP="00C041A4">
            <w:pPr>
              <w:pStyle w:val="NoSpacing"/>
              <w:jc w:val="center"/>
              <w:rPr>
                <w:rFonts w:ascii="Arial" w:hAnsi="Arial" w:cs="Arial"/>
                <w:sz w:val="20"/>
                <w:szCs w:val="20"/>
              </w:rPr>
            </w:pPr>
          </w:p>
        </w:tc>
      </w:tr>
      <w:tr w:rsidR="004274DC" w:rsidRPr="00FD23BD" w14:paraId="50569515"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02A71465" w14:textId="77777777" w:rsidR="004274DC" w:rsidRPr="00FD23BD" w:rsidRDefault="004274DC" w:rsidP="005A43BF">
            <w:pPr>
              <w:pStyle w:val="NoSpacing"/>
              <w:rPr>
                <w:rFonts w:ascii="Arial" w:hAnsi="Arial" w:cs="Arial"/>
                <w:sz w:val="20"/>
                <w:szCs w:val="20"/>
              </w:rPr>
            </w:pPr>
          </w:p>
        </w:tc>
        <w:tc>
          <w:tcPr>
            <w:tcW w:w="4223" w:type="dxa"/>
            <w:vAlign w:val="center"/>
          </w:tcPr>
          <w:p w14:paraId="5EC60C27"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58" w:type="dxa"/>
            <w:vAlign w:val="center"/>
          </w:tcPr>
          <w:p w14:paraId="6ECD2D7A" w14:textId="77777777" w:rsidR="004274DC" w:rsidRPr="00FD23BD" w:rsidRDefault="004274DC" w:rsidP="00C041A4">
            <w:pPr>
              <w:pStyle w:val="NoSpacing"/>
              <w:jc w:val="center"/>
              <w:rPr>
                <w:rFonts w:ascii="Arial" w:hAnsi="Arial" w:cs="Arial"/>
                <w:sz w:val="20"/>
                <w:szCs w:val="20"/>
              </w:rPr>
            </w:pPr>
          </w:p>
        </w:tc>
      </w:tr>
      <w:tr w:rsidR="004274DC" w:rsidRPr="00FD23BD" w14:paraId="4CCBC01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4A238E6" w14:textId="77777777" w:rsidR="004274DC" w:rsidRPr="00FD23BD" w:rsidRDefault="004274DC" w:rsidP="005A43BF">
            <w:pPr>
              <w:pStyle w:val="NoSpacing"/>
              <w:rPr>
                <w:rFonts w:ascii="Arial" w:hAnsi="Arial" w:cs="Arial"/>
                <w:sz w:val="20"/>
                <w:szCs w:val="20"/>
              </w:rPr>
            </w:pPr>
          </w:p>
        </w:tc>
        <w:tc>
          <w:tcPr>
            <w:tcW w:w="4223" w:type="dxa"/>
            <w:vAlign w:val="center"/>
          </w:tcPr>
          <w:p w14:paraId="7E6D831A"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58" w:type="dxa"/>
            <w:vAlign w:val="center"/>
          </w:tcPr>
          <w:p w14:paraId="4A4B7B73" w14:textId="77777777" w:rsidR="004274DC" w:rsidRPr="00FD23BD" w:rsidRDefault="004274DC" w:rsidP="00C041A4">
            <w:pPr>
              <w:pStyle w:val="NoSpacing"/>
              <w:jc w:val="center"/>
              <w:rPr>
                <w:rFonts w:ascii="Arial" w:hAnsi="Arial" w:cs="Arial"/>
                <w:sz w:val="20"/>
                <w:szCs w:val="20"/>
              </w:rPr>
            </w:pPr>
          </w:p>
        </w:tc>
      </w:tr>
      <w:tr w:rsidR="004274DC" w:rsidRPr="00FD23BD" w14:paraId="726A5EB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2689" w:type="dxa"/>
            <w:vMerge w:val="restart"/>
          </w:tcPr>
          <w:p w14:paraId="3F963AD5" w14:textId="77777777" w:rsidR="004274DC" w:rsidRPr="00FD23BD" w:rsidRDefault="004274DC" w:rsidP="005A43BF">
            <w:pPr>
              <w:rPr>
                <w:rFonts w:ascii="Arial" w:hAnsi="Arial" w:cs="Arial"/>
                <w:b/>
              </w:rPr>
            </w:pPr>
            <w:r w:rsidRPr="00FD23BD">
              <w:rPr>
                <w:rFonts w:ascii="Arial" w:hAnsi="Arial" w:cs="Arial"/>
                <w:b/>
              </w:rPr>
              <w:t>Consortia and Sub-Contracting</w:t>
            </w:r>
          </w:p>
          <w:p w14:paraId="015BC17E" w14:textId="77777777" w:rsidR="004274DC" w:rsidRPr="00FD23BD" w:rsidRDefault="004274DC" w:rsidP="005A43BF">
            <w:pPr>
              <w:rPr>
                <w:rFonts w:ascii="Arial" w:hAnsi="Arial" w:cs="Arial"/>
              </w:rPr>
            </w:pPr>
          </w:p>
        </w:tc>
        <w:tc>
          <w:tcPr>
            <w:tcW w:w="4223" w:type="dxa"/>
            <w:vAlign w:val="center"/>
          </w:tcPr>
          <w:p w14:paraId="381AB685" w14:textId="77777777"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vAlign w:val="center"/>
          </w:tcPr>
          <w:p w14:paraId="63D1605B" w14:textId="77777777" w:rsidR="004274DC" w:rsidRPr="00FD23BD" w:rsidRDefault="004274DC" w:rsidP="00C041A4">
            <w:pPr>
              <w:jc w:val="center"/>
              <w:rPr>
                <w:rFonts w:ascii="Arial" w:hAnsi="Arial" w:cs="Arial"/>
              </w:rPr>
            </w:pPr>
          </w:p>
        </w:tc>
      </w:tr>
      <w:tr w:rsidR="004274DC" w:rsidRPr="00FD23BD" w14:paraId="6FEE94FA"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2689" w:type="dxa"/>
            <w:vMerge/>
          </w:tcPr>
          <w:p w14:paraId="75BFB21F" w14:textId="77777777" w:rsidR="004274DC" w:rsidRPr="00FD23BD" w:rsidRDefault="004274DC" w:rsidP="005A43BF">
            <w:pPr>
              <w:rPr>
                <w:rFonts w:ascii="Arial" w:hAnsi="Arial" w:cs="Arial"/>
              </w:rPr>
            </w:pPr>
          </w:p>
        </w:tc>
        <w:tc>
          <w:tcPr>
            <w:tcW w:w="4223" w:type="dxa"/>
            <w:vAlign w:val="center"/>
          </w:tcPr>
          <w:p w14:paraId="562138FC" w14:textId="77777777"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vAlign w:val="center"/>
          </w:tcPr>
          <w:p w14:paraId="539400C6" w14:textId="77777777" w:rsidR="004274DC" w:rsidRPr="00FD23BD" w:rsidRDefault="004274DC" w:rsidP="00C041A4">
            <w:pPr>
              <w:jc w:val="center"/>
              <w:rPr>
                <w:rFonts w:ascii="Arial" w:hAnsi="Arial" w:cs="Arial"/>
              </w:rPr>
            </w:pPr>
          </w:p>
        </w:tc>
      </w:tr>
      <w:tr w:rsidR="004274DC" w:rsidRPr="00FD23BD" w14:paraId="3CD2F954"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2689" w:type="dxa"/>
            <w:vMerge/>
          </w:tcPr>
          <w:p w14:paraId="2ED62DFD" w14:textId="77777777" w:rsidR="004274DC" w:rsidRPr="00FD23BD" w:rsidRDefault="004274DC" w:rsidP="005A43BF">
            <w:pPr>
              <w:rPr>
                <w:rFonts w:ascii="Arial" w:hAnsi="Arial" w:cs="Arial"/>
              </w:rPr>
            </w:pPr>
          </w:p>
        </w:tc>
        <w:tc>
          <w:tcPr>
            <w:tcW w:w="4223" w:type="dxa"/>
            <w:vAlign w:val="center"/>
          </w:tcPr>
          <w:p w14:paraId="69AEFD6D" w14:textId="6EA296A7" w:rsidR="004274DC" w:rsidRPr="00FD23BD" w:rsidRDefault="004274DC" w:rsidP="004E5FE9">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 xml:space="preserve">The Supplier is </w:t>
            </w:r>
            <w:r w:rsidR="00C041A4">
              <w:rPr>
                <w:rFonts w:ascii="Arial" w:hAnsi="Arial"/>
                <w:bCs/>
                <w:sz w:val="20"/>
                <w:szCs w:val="20"/>
                <w:lang w:val="en-GB"/>
              </w:rPr>
              <w:t xml:space="preserve">a </w:t>
            </w:r>
            <w:r w:rsidRPr="00FD23BD">
              <w:rPr>
                <w:rFonts w:ascii="Arial" w:hAnsi="Arial"/>
                <w:bCs/>
                <w:sz w:val="20"/>
                <w:szCs w:val="20"/>
                <w:lang w:val="en-GB"/>
              </w:rPr>
              <w:t>consortium</w:t>
            </w:r>
          </w:p>
        </w:tc>
        <w:tc>
          <w:tcPr>
            <w:tcW w:w="2058" w:type="dxa"/>
            <w:vAlign w:val="center"/>
          </w:tcPr>
          <w:p w14:paraId="793D397A" w14:textId="7F752E8D" w:rsidR="004274DC" w:rsidRPr="00FD23BD" w:rsidRDefault="004274DC" w:rsidP="00C041A4">
            <w:pPr>
              <w:jc w:val="center"/>
              <w:rPr>
                <w:rFonts w:ascii="Arial" w:hAnsi="Arial" w:cs="Arial"/>
              </w:rPr>
            </w:pPr>
          </w:p>
        </w:tc>
      </w:tr>
      <w:tr w:rsidR="004274DC" w:rsidRPr="00FD23BD" w14:paraId="023F3F15"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4B3D6AC"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4F63BDC1" w14:textId="77777777" w:rsidR="004274DC" w:rsidRPr="00FD23BD" w:rsidRDefault="004274DC" w:rsidP="004274DC">
      <w:pPr>
        <w:rPr>
          <w:rFonts w:ascii="Arial" w:hAnsi="Arial" w:cs="Arial"/>
        </w:rPr>
      </w:pPr>
    </w:p>
    <w:p w14:paraId="407366A3"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26355DAC"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7A933C4A" w14:textId="77777777" w:rsidTr="007E4D90">
        <w:trPr>
          <w:tblHeader/>
        </w:trPr>
        <w:tc>
          <w:tcPr>
            <w:tcW w:w="8755" w:type="dxa"/>
            <w:gridSpan w:val="2"/>
            <w:shd w:val="clear" w:color="auto" w:fill="C0C0C0"/>
            <w:tcMar>
              <w:top w:w="86" w:type="dxa"/>
              <w:left w:w="115" w:type="dxa"/>
              <w:bottom w:w="86" w:type="dxa"/>
              <w:right w:w="115" w:type="dxa"/>
            </w:tcMar>
          </w:tcPr>
          <w:p w14:paraId="68575CE2"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0A1B7659" w14:textId="77777777" w:rsidTr="00C041A4">
        <w:tblPrEx>
          <w:tblLook w:val="0000" w:firstRow="0" w:lastRow="0" w:firstColumn="0" w:lastColumn="0" w:noHBand="0" w:noVBand="0"/>
        </w:tblPrEx>
        <w:trPr>
          <w:trHeight w:val="1266"/>
        </w:trPr>
        <w:tc>
          <w:tcPr>
            <w:tcW w:w="6595" w:type="dxa"/>
            <w:vAlign w:val="center"/>
          </w:tcPr>
          <w:p w14:paraId="3A1820A3" w14:textId="77777777"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14:paraId="4AA8E927" w14:textId="77777777"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7B872175" w14:textId="6C0F3EFE" w:rsidR="004274DC" w:rsidRPr="00FD23BD" w:rsidRDefault="004274DC" w:rsidP="00C041A4">
            <w:pPr>
              <w:pStyle w:val="Body"/>
              <w:jc w:val="center"/>
            </w:pPr>
            <w:r w:rsidRPr="00FD23BD">
              <w:rPr>
                <w:sz w:val="20"/>
                <w:szCs w:val="20"/>
              </w:rPr>
              <w:t xml:space="preserve">Yes </w:t>
            </w:r>
            <w:r w:rsidRPr="00FD23BD">
              <w:fldChar w:fldCharType="begin">
                <w:ffData>
                  <w:name w:val="Check3"/>
                  <w:enabled/>
                  <w:calcOnExit w:val="0"/>
                  <w:checkBox>
                    <w:sizeAuto/>
                    <w:default w:val="0"/>
                  </w:checkBox>
                </w:ffData>
              </w:fldChar>
            </w:r>
            <w:r w:rsidRPr="00FD23BD">
              <w:rPr>
                <w:sz w:val="20"/>
                <w:szCs w:val="20"/>
              </w:rPr>
              <w:instrText xml:space="preserve"> FORMCHECKBOX </w:instrText>
            </w:r>
            <w:r w:rsidR="003B272F">
              <w:fldChar w:fldCharType="separate"/>
            </w:r>
            <w:r w:rsidRPr="00FD23BD">
              <w:fldChar w:fldCharType="end"/>
            </w:r>
            <w:r w:rsidRPr="00FD23BD">
              <w:rPr>
                <w:sz w:val="20"/>
                <w:szCs w:val="20"/>
              </w:rPr>
              <w:t xml:space="preserve">  No</w:t>
            </w:r>
            <w:r w:rsidR="00C041A4">
              <w:rPr>
                <w:sz w:val="20"/>
                <w:szCs w:val="20"/>
              </w:rPr>
              <w:t xml:space="preserve"> </w:t>
            </w:r>
            <w:r w:rsidRPr="00FD23BD">
              <w:fldChar w:fldCharType="begin">
                <w:ffData>
                  <w:name w:val="Check4"/>
                  <w:enabled/>
                  <w:calcOnExit w:val="0"/>
                  <w:checkBox>
                    <w:sizeAuto/>
                    <w:default w:val="0"/>
                  </w:checkBox>
                </w:ffData>
              </w:fldChar>
            </w:r>
            <w:r w:rsidRPr="00FD23BD">
              <w:rPr>
                <w:sz w:val="20"/>
                <w:szCs w:val="20"/>
              </w:rPr>
              <w:instrText xml:space="preserve"> FORMCHECKBOX </w:instrText>
            </w:r>
            <w:r w:rsidR="003B272F">
              <w:fldChar w:fldCharType="separate"/>
            </w:r>
            <w:r w:rsidRPr="00FD23BD">
              <w:fldChar w:fldCharType="end"/>
            </w:r>
          </w:p>
        </w:tc>
      </w:tr>
      <w:tr w:rsidR="004274DC" w:rsidRPr="00FD23BD" w14:paraId="5E910753" w14:textId="77777777" w:rsidTr="00C041A4">
        <w:tblPrEx>
          <w:tblLook w:val="0000" w:firstRow="0" w:lastRow="0" w:firstColumn="0" w:lastColumn="0" w:noHBand="0" w:noVBand="0"/>
        </w:tblPrEx>
        <w:trPr>
          <w:trHeight w:val="844"/>
        </w:trPr>
        <w:tc>
          <w:tcPr>
            <w:tcW w:w="6595" w:type="dxa"/>
            <w:vAlign w:val="center"/>
          </w:tcPr>
          <w:p w14:paraId="13D51D25" w14:textId="77777777"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71CBDA59" w14:textId="77777777" w:rsidR="004274DC" w:rsidRPr="00FD23BD" w:rsidRDefault="004274DC" w:rsidP="00C041A4">
            <w:pPr>
              <w:pStyle w:val="Body"/>
              <w:jc w:val="center"/>
              <w:rPr>
                <w:sz w:val="20"/>
                <w:szCs w:val="20"/>
              </w:rPr>
            </w:pPr>
          </w:p>
          <w:p w14:paraId="586BC47D" w14:textId="78C2DE27" w:rsidR="004274DC" w:rsidRPr="00FD23BD" w:rsidDel="00F965C4" w:rsidRDefault="004274DC" w:rsidP="00C041A4">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3B272F">
              <w:rPr>
                <w:sz w:val="20"/>
                <w:szCs w:val="20"/>
              </w:rPr>
            </w:r>
            <w:r w:rsidR="003B272F">
              <w:rPr>
                <w:sz w:val="20"/>
                <w:szCs w:val="20"/>
              </w:rPr>
              <w:fldChar w:fldCharType="separate"/>
            </w:r>
            <w:r w:rsidRPr="00FD23BD">
              <w:rPr>
                <w:sz w:val="20"/>
                <w:szCs w:val="20"/>
              </w:rPr>
              <w:fldChar w:fldCharType="end"/>
            </w:r>
            <w:r w:rsidRPr="00FD23BD">
              <w:rPr>
                <w:sz w:val="20"/>
                <w:szCs w:val="20"/>
              </w:rPr>
              <w:t xml:space="preserve">  No</w:t>
            </w:r>
            <w:r w:rsidR="00C041A4">
              <w:rPr>
                <w:sz w:val="20"/>
                <w:szCs w:val="20"/>
              </w:rPr>
              <w:t xml:space="preserve"> </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3B272F">
              <w:rPr>
                <w:sz w:val="20"/>
                <w:szCs w:val="20"/>
              </w:rPr>
            </w:r>
            <w:r w:rsidR="003B272F">
              <w:rPr>
                <w:sz w:val="20"/>
                <w:szCs w:val="20"/>
              </w:rPr>
              <w:fldChar w:fldCharType="separate"/>
            </w:r>
            <w:r w:rsidRPr="00FD23BD">
              <w:rPr>
                <w:sz w:val="20"/>
                <w:szCs w:val="20"/>
              </w:rPr>
              <w:fldChar w:fldCharType="end"/>
            </w:r>
          </w:p>
          <w:p w14:paraId="395DCD12" w14:textId="77777777" w:rsidR="004274DC" w:rsidRPr="00FD23BD" w:rsidRDefault="004274DC" w:rsidP="00C041A4">
            <w:pPr>
              <w:jc w:val="center"/>
              <w:rPr>
                <w:rFonts w:ascii="Arial" w:hAnsi="Arial" w:cs="Arial"/>
              </w:rPr>
            </w:pPr>
          </w:p>
        </w:tc>
      </w:tr>
      <w:tr w:rsidR="004274DC" w:rsidRPr="00FD23BD" w14:paraId="3C36F4BC" w14:textId="77777777" w:rsidTr="005A43BF">
        <w:tblPrEx>
          <w:tblLook w:val="0000" w:firstRow="0" w:lastRow="0" w:firstColumn="0" w:lastColumn="0" w:noHBand="0" w:noVBand="0"/>
        </w:tblPrEx>
        <w:tc>
          <w:tcPr>
            <w:tcW w:w="8755" w:type="dxa"/>
            <w:gridSpan w:val="2"/>
            <w:vAlign w:val="center"/>
          </w:tcPr>
          <w:p w14:paraId="7CD2E88B" w14:textId="77777777" w:rsidR="004274DC" w:rsidRPr="00FD23BD" w:rsidRDefault="004274DC" w:rsidP="005A43BF">
            <w:pPr>
              <w:pStyle w:val="Body"/>
              <w:rPr>
                <w:kern w:val="2"/>
                <w:sz w:val="20"/>
                <w:szCs w:val="20"/>
              </w:rPr>
            </w:pPr>
          </w:p>
          <w:p w14:paraId="42302431"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4BE943D7" w14:textId="77777777" w:rsidR="004274DC" w:rsidRPr="00FD23BD" w:rsidRDefault="004274DC" w:rsidP="005A43BF">
            <w:pPr>
              <w:pStyle w:val="Body"/>
              <w:rPr>
                <w:kern w:val="2"/>
                <w:sz w:val="20"/>
                <w:szCs w:val="20"/>
              </w:rPr>
            </w:pPr>
          </w:p>
          <w:p w14:paraId="4EDC795A" w14:textId="77777777" w:rsidR="004274DC" w:rsidRPr="00FD23BD" w:rsidRDefault="004274DC" w:rsidP="005A43BF">
            <w:pPr>
              <w:pStyle w:val="Body"/>
              <w:rPr>
                <w:sz w:val="20"/>
                <w:szCs w:val="20"/>
              </w:rPr>
            </w:pPr>
            <w:r w:rsidRPr="00FD23BD">
              <w:rPr>
                <w:noProof/>
                <w:sz w:val="20"/>
                <w:szCs w:val="20"/>
              </w:rPr>
              <w:t xml:space="preserve">     </w:t>
            </w:r>
          </w:p>
          <w:p w14:paraId="7B286143" w14:textId="77777777" w:rsidR="004274DC" w:rsidRPr="00FD23BD" w:rsidRDefault="004274DC" w:rsidP="005A43BF">
            <w:pPr>
              <w:pStyle w:val="Body"/>
              <w:rPr>
                <w:sz w:val="20"/>
                <w:szCs w:val="20"/>
              </w:rPr>
            </w:pPr>
          </w:p>
          <w:p w14:paraId="572832F0" w14:textId="77777777" w:rsidR="004274DC" w:rsidRPr="00FD23BD" w:rsidRDefault="004274DC" w:rsidP="005A43BF">
            <w:pPr>
              <w:pStyle w:val="Body"/>
              <w:rPr>
                <w:sz w:val="20"/>
                <w:szCs w:val="20"/>
              </w:rPr>
            </w:pPr>
          </w:p>
        </w:tc>
      </w:tr>
    </w:tbl>
    <w:p w14:paraId="23579815"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14:paraId="7272118D" w14:textId="77777777" w:rsidR="004274DC" w:rsidRPr="00FD23BD" w:rsidRDefault="004274DC" w:rsidP="004274DC">
      <w:pPr>
        <w:rPr>
          <w:rFonts w:ascii="Arial" w:hAnsi="Arial" w:cs="Arial"/>
          <w:b/>
          <w:u w:val="single"/>
        </w:rPr>
      </w:pPr>
    </w:p>
    <w:p w14:paraId="1D1849B5" w14:textId="77777777" w:rsidR="004274DC" w:rsidRPr="00FD23BD" w:rsidRDefault="004274DC" w:rsidP="004274DC">
      <w:pPr>
        <w:rPr>
          <w:rFonts w:ascii="Arial" w:hAnsi="Arial" w:cs="Arial"/>
          <w:b/>
        </w:rPr>
      </w:pPr>
      <w:r w:rsidRPr="00FD23BD">
        <w:rPr>
          <w:rFonts w:ascii="Arial" w:hAnsi="Arial" w:cs="Arial"/>
          <w:b/>
          <w:u w:val="single"/>
        </w:rPr>
        <w:t>Important Notice:</w:t>
      </w:r>
    </w:p>
    <w:p w14:paraId="47D0656B" w14:textId="77777777"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p>
    <w:p w14:paraId="20CF8A59" w14:textId="77777777" w:rsidR="001B4FE8" w:rsidRPr="00FD23BD" w:rsidRDefault="001B4FE8" w:rsidP="004274DC">
      <w:pPr>
        <w:rPr>
          <w:rFonts w:ascii="Arial" w:hAnsi="Arial" w:cs="Arial"/>
          <w:b/>
        </w:rPr>
      </w:pPr>
    </w:p>
    <w:p w14:paraId="54FB2EF4"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43453071"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2"/>
        <w:gridCol w:w="1458"/>
      </w:tblGrid>
      <w:tr w:rsidR="004274DC" w:rsidRPr="00FD23BD" w14:paraId="6FC6B130" w14:textId="77777777" w:rsidTr="00C041A4">
        <w:trPr>
          <w:trHeight w:val="852"/>
          <w:tblHeader/>
        </w:trPr>
        <w:tc>
          <w:tcPr>
            <w:tcW w:w="7797" w:type="dxa"/>
            <w:shd w:val="clear" w:color="auto" w:fill="D9D9D9"/>
            <w:vAlign w:val="center"/>
          </w:tcPr>
          <w:p w14:paraId="506024CF" w14:textId="77777777" w:rsidR="004274DC" w:rsidRPr="00FD23BD" w:rsidRDefault="004274DC" w:rsidP="00CE77FF">
            <w:pPr>
              <w:ind w:right="306"/>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vAlign w:val="center"/>
          </w:tcPr>
          <w:p w14:paraId="1370F72A" w14:textId="77777777" w:rsidR="004274DC" w:rsidRPr="00FD23BD" w:rsidRDefault="004274DC" w:rsidP="00C041A4">
            <w:pPr>
              <w:spacing w:after="120"/>
              <w:jc w:val="center"/>
              <w:rPr>
                <w:rFonts w:ascii="Arial" w:hAnsi="Arial" w:cs="Arial"/>
                <w:b/>
              </w:rPr>
            </w:pPr>
            <w:r w:rsidRPr="00FD23BD">
              <w:rPr>
                <w:rFonts w:ascii="Arial" w:hAnsi="Arial" w:cs="Arial"/>
                <w:b/>
              </w:rPr>
              <w:t>Answer</w:t>
            </w:r>
          </w:p>
        </w:tc>
      </w:tr>
      <w:tr w:rsidR="004274DC" w:rsidRPr="00FD23BD" w14:paraId="34220528" w14:textId="77777777" w:rsidTr="00C041A4">
        <w:trPr>
          <w:trHeight w:val="1275"/>
        </w:trPr>
        <w:tc>
          <w:tcPr>
            <w:tcW w:w="7797" w:type="dxa"/>
            <w:vAlign w:val="center"/>
          </w:tcPr>
          <w:p w14:paraId="348881B6" w14:textId="77777777" w:rsidR="004274DC" w:rsidRPr="00FD23BD" w:rsidRDefault="004274DC" w:rsidP="00F2063E">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2"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73E505F2" w14:textId="77777777" w:rsidR="004274DC" w:rsidRPr="00C041A4" w:rsidRDefault="004274DC" w:rsidP="00C041A4">
            <w:pPr>
              <w:pStyle w:val="NoSpacing"/>
              <w:jc w:val="center"/>
              <w:rPr>
                <w:rFonts w:ascii="Arial" w:hAnsi="Arial" w:cs="Arial"/>
                <w:sz w:val="20"/>
              </w:rPr>
            </w:pPr>
          </w:p>
        </w:tc>
      </w:tr>
      <w:tr w:rsidR="004274DC" w:rsidRPr="00FD23BD" w14:paraId="691F2DC7" w14:textId="77777777" w:rsidTr="00C041A4">
        <w:tc>
          <w:tcPr>
            <w:tcW w:w="7797" w:type="dxa"/>
            <w:vAlign w:val="center"/>
          </w:tcPr>
          <w:p w14:paraId="182CAD45" w14:textId="77777777" w:rsidR="004274DC" w:rsidRPr="00FD23BD" w:rsidRDefault="004274DC" w:rsidP="00F2063E">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3"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4"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14:paraId="04FFEC76" w14:textId="77777777" w:rsidR="004274DC" w:rsidRPr="00C041A4" w:rsidRDefault="004274DC" w:rsidP="00C041A4">
            <w:pPr>
              <w:pStyle w:val="NoSpacing"/>
              <w:jc w:val="center"/>
              <w:rPr>
                <w:rFonts w:ascii="Arial" w:hAnsi="Arial" w:cs="Arial"/>
                <w:sz w:val="20"/>
              </w:rPr>
            </w:pPr>
          </w:p>
        </w:tc>
      </w:tr>
      <w:tr w:rsidR="004274DC" w:rsidRPr="00FD23BD" w14:paraId="7D6E1D29" w14:textId="77777777" w:rsidTr="00C041A4">
        <w:trPr>
          <w:trHeight w:val="538"/>
        </w:trPr>
        <w:tc>
          <w:tcPr>
            <w:tcW w:w="7797" w:type="dxa"/>
            <w:vAlign w:val="center"/>
          </w:tcPr>
          <w:p w14:paraId="6C2C0CFF" w14:textId="2C62D6E5" w:rsidR="004274DC" w:rsidRPr="00D612F0" w:rsidRDefault="004274DC" w:rsidP="00C041A4">
            <w:pPr>
              <w:pStyle w:val="ListParagraph"/>
              <w:numPr>
                <w:ilvl w:val="0"/>
                <w:numId w:val="16"/>
              </w:numPr>
              <w:ind w:right="232"/>
              <w:rPr>
                <w:rFonts w:ascii="Arial" w:hAnsi="Arial"/>
                <w:sz w:val="20"/>
                <w:szCs w:val="20"/>
              </w:rPr>
            </w:pPr>
            <w:r w:rsidRPr="00D612F0">
              <w:rPr>
                <w:rFonts w:ascii="Arial" w:hAnsi="Arial"/>
                <w:sz w:val="20"/>
                <w:szCs w:val="20"/>
              </w:rPr>
              <w:t>the common law offence of bribery, where the offence relates to active corruption</w:t>
            </w:r>
          </w:p>
        </w:tc>
        <w:tc>
          <w:tcPr>
            <w:tcW w:w="1479" w:type="dxa"/>
            <w:vAlign w:val="center"/>
          </w:tcPr>
          <w:p w14:paraId="70FB8D71" w14:textId="77777777" w:rsidR="004274DC" w:rsidRPr="00C041A4" w:rsidRDefault="004274DC" w:rsidP="00C041A4">
            <w:pPr>
              <w:pStyle w:val="NoSpacing"/>
              <w:jc w:val="center"/>
              <w:rPr>
                <w:rFonts w:ascii="Arial" w:hAnsi="Arial" w:cs="Arial"/>
                <w:sz w:val="20"/>
              </w:rPr>
            </w:pPr>
          </w:p>
        </w:tc>
      </w:tr>
      <w:tr w:rsidR="004274DC" w:rsidRPr="00FD23BD" w14:paraId="1884B8A0" w14:textId="77777777" w:rsidTr="00C041A4">
        <w:trPr>
          <w:trHeight w:val="560"/>
        </w:trPr>
        <w:tc>
          <w:tcPr>
            <w:tcW w:w="7797" w:type="dxa"/>
            <w:vAlign w:val="center"/>
          </w:tcPr>
          <w:p w14:paraId="0461AA81" w14:textId="06157A66" w:rsidR="004274DC" w:rsidRPr="00FD23BD" w:rsidRDefault="004274DC" w:rsidP="00CE77FF">
            <w:pPr>
              <w:ind w:left="601" w:right="232" w:hanging="567"/>
              <w:rPr>
                <w:rFonts w:ascii="Arial" w:hAnsi="Arial" w:cs="Arial"/>
              </w:rPr>
            </w:pPr>
            <w:r w:rsidRPr="00FD23BD">
              <w:rPr>
                <w:rFonts w:ascii="Arial" w:hAnsi="Arial" w:cs="Arial"/>
              </w:rPr>
              <w:t>(d)</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14:paraId="31D6CD0A" w14:textId="77777777" w:rsidR="004274DC" w:rsidRPr="00C041A4" w:rsidRDefault="004274DC" w:rsidP="00C041A4">
            <w:pPr>
              <w:pStyle w:val="NoSpacing"/>
              <w:jc w:val="center"/>
              <w:rPr>
                <w:rFonts w:ascii="Arial" w:hAnsi="Arial" w:cs="Arial"/>
                <w:sz w:val="20"/>
              </w:rPr>
            </w:pPr>
          </w:p>
        </w:tc>
      </w:tr>
      <w:tr w:rsidR="004274DC" w:rsidRPr="00FD23BD" w14:paraId="4916CA02" w14:textId="77777777" w:rsidTr="00C041A4">
        <w:trPr>
          <w:trHeight w:val="838"/>
        </w:trPr>
        <w:tc>
          <w:tcPr>
            <w:tcW w:w="7797" w:type="dxa"/>
            <w:vAlign w:val="center"/>
          </w:tcPr>
          <w:p w14:paraId="36AB8A3F" w14:textId="460F6D25" w:rsidR="004274DC" w:rsidRPr="00FD23BD" w:rsidRDefault="004274DC" w:rsidP="00F2063E">
            <w:pPr>
              <w:ind w:left="601" w:hanging="567"/>
              <w:rPr>
                <w:rFonts w:ascii="Arial" w:hAnsi="Arial" w:cs="Arial"/>
              </w:rPr>
            </w:pPr>
            <w:r w:rsidRPr="00FD23BD">
              <w:rPr>
                <w:rFonts w:ascii="Arial" w:hAnsi="Arial" w:cs="Arial"/>
              </w:rPr>
              <w:t>(e</w:t>
            </w:r>
            <w:r w:rsidRPr="00FD23BD">
              <w:rPr>
                <w:rFonts w:ascii="Arial" w:hAnsi="Arial" w:cs="Arial"/>
                <w:shd w:val="clear" w:color="auto" w:fill="FFFFFF"/>
              </w:rPr>
              <w:t>)</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6DE36E99" w14:textId="77777777" w:rsidR="004274DC" w:rsidRPr="00C041A4" w:rsidRDefault="004274DC" w:rsidP="00C041A4">
            <w:pPr>
              <w:pStyle w:val="NoSpacing"/>
              <w:jc w:val="center"/>
              <w:rPr>
                <w:rFonts w:ascii="Arial" w:hAnsi="Arial" w:cs="Arial"/>
                <w:sz w:val="20"/>
              </w:rPr>
            </w:pPr>
          </w:p>
        </w:tc>
      </w:tr>
      <w:tr w:rsidR="004274DC" w:rsidRPr="00FD23BD" w14:paraId="4FFA5AAA" w14:textId="77777777" w:rsidTr="00C041A4">
        <w:tc>
          <w:tcPr>
            <w:tcW w:w="7797" w:type="dxa"/>
            <w:vAlign w:val="center"/>
          </w:tcPr>
          <w:p w14:paraId="0A509442"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14:paraId="5054602C" w14:textId="77777777" w:rsidR="004274DC" w:rsidRPr="00C041A4" w:rsidRDefault="004274DC" w:rsidP="00C041A4">
            <w:pPr>
              <w:pStyle w:val="NoSpacing"/>
              <w:jc w:val="center"/>
              <w:rPr>
                <w:rFonts w:ascii="Arial" w:hAnsi="Arial" w:cs="Arial"/>
                <w:sz w:val="20"/>
              </w:rPr>
            </w:pPr>
          </w:p>
        </w:tc>
      </w:tr>
      <w:tr w:rsidR="004274DC" w:rsidRPr="00FD23BD" w14:paraId="5013A4A6" w14:textId="77777777" w:rsidTr="00C041A4">
        <w:tc>
          <w:tcPr>
            <w:tcW w:w="7797" w:type="dxa"/>
            <w:vAlign w:val="center"/>
          </w:tcPr>
          <w:p w14:paraId="52750E10"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14:paraId="6FA961A3" w14:textId="77777777" w:rsidR="004274DC" w:rsidRPr="00C041A4" w:rsidRDefault="004274DC" w:rsidP="00C041A4">
            <w:pPr>
              <w:pStyle w:val="NoSpacing"/>
              <w:jc w:val="center"/>
              <w:rPr>
                <w:rFonts w:ascii="Arial" w:hAnsi="Arial" w:cs="Arial"/>
                <w:sz w:val="20"/>
              </w:rPr>
            </w:pPr>
          </w:p>
        </w:tc>
      </w:tr>
      <w:tr w:rsidR="004274DC" w:rsidRPr="00FD23BD" w14:paraId="1C7CDBDC" w14:textId="77777777" w:rsidTr="00C041A4">
        <w:trPr>
          <w:trHeight w:val="870"/>
        </w:trPr>
        <w:tc>
          <w:tcPr>
            <w:tcW w:w="7797" w:type="dxa"/>
            <w:vAlign w:val="center"/>
          </w:tcPr>
          <w:p w14:paraId="1CA046A7"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5"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14:paraId="4BC3400C" w14:textId="77777777" w:rsidR="004274DC" w:rsidRPr="00C041A4" w:rsidRDefault="004274DC" w:rsidP="00C041A4">
            <w:pPr>
              <w:pStyle w:val="NoSpacing"/>
              <w:jc w:val="center"/>
              <w:rPr>
                <w:rFonts w:ascii="Arial" w:hAnsi="Arial" w:cs="Arial"/>
                <w:sz w:val="20"/>
              </w:rPr>
            </w:pPr>
          </w:p>
        </w:tc>
      </w:tr>
      <w:tr w:rsidR="004274DC" w:rsidRPr="00FD23BD" w14:paraId="515B56B0" w14:textId="77777777" w:rsidTr="00C041A4">
        <w:tc>
          <w:tcPr>
            <w:tcW w:w="7797" w:type="dxa"/>
            <w:vAlign w:val="center"/>
          </w:tcPr>
          <w:p w14:paraId="7D0B560B"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6"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14:paraId="36F0DD02" w14:textId="77777777" w:rsidR="004274DC" w:rsidRPr="00C041A4" w:rsidRDefault="004274DC" w:rsidP="00C041A4">
            <w:pPr>
              <w:pStyle w:val="NoSpacing"/>
              <w:jc w:val="center"/>
              <w:rPr>
                <w:rFonts w:ascii="Arial" w:hAnsi="Arial" w:cs="Arial"/>
                <w:sz w:val="20"/>
              </w:rPr>
            </w:pPr>
          </w:p>
        </w:tc>
      </w:tr>
      <w:tr w:rsidR="004274DC" w:rsidRPr="00FD23BD" w14:paraId="55AAAE1D" w14:textId="77777777" w:rsidTr="00C041A4">
        <w:tc>
          <w:tcPr>
            <w:tcW w:w="7797" w:type="dxa"/>
            <w:vAlign w:val="center"/>
          </w:tcPr>
          <w:p w14:paraId="38198A49"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17"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8"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14:paraId="46DADF05" w14:textId="77777777" w:rsidR="004274DC" w:rsidRPr="00C041A4" w:rsidRDefault="004274DC" w:rsidP="00C041A4">
            <w:pPr>
              <w:pStyle w:val="NoSpacing"/>
              <w:jc w:val="center"/>
            </w:pPr>
          </w:p>
        </w:tc>
      </w:tr>
      <w:tr w:rsidR="004274DC" w:rsidRPr="00FD23BD" w14:paraId="4BD28A20" w14:textId="77777777" w:rsidTr="00C041A4">
        <w:trPr>
          <w:trHeight w:val="711"/>
        </w:trPr>
        <w:tc>
          <w:tcPr>
            <w:tcW w:w="7797" w:type="dxa"/>
            <w:vAlign w:val="center"/>
          </w:tcPr>
          <w:p w14:paraId="0FE66C93"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14:paraId="15DFF54F" w14:textId="77777777" w:rsidR="004274DC" w:rsidRPr="00C041A4" w:rsidRDefault="004274DC" w:rsidP="00C041A4">
            <w:pPr>
              <w:pStyle w:val="NoSpacing"/>
              <w:jc w:val="center"/>
            </w:pPr>
          </w:p>
        </w:tc>
      </w:tr>
      <w:tr w:rsidR="004274DC" w:rsidRPr="00FD23BD" w14:paraId="3D7FF0CB" w14:textId="77777777" w:rsidTr="00C041A4">
        <w:trPr>
          <w:trHeight w:val="804"/>
        </w:trPr>
        <w:tc>
          <w:tcPr>
            <w:tcW w:w="7797" w:type="dxa"/>
            <w:tcBorders>
              <w:bottom w:val="single" w:sz="4" w:space="0" w:color="auto"/>
            </w:tcBorders>
            <w:vAlign w:val="center"/>
          </w:tcPr>
          <w:p w14:paraId="6709D0D4"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19"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14:paraId="148B426C" w14:textId="77777777" w:rsidR="004274DC" w:rsidRPr="00C041A4" w:rsidRDefault="004274DC" w:rsidP="00C041A4">
            <w:pPr>
              <w:pStyle w:val="NoSpacing"/>
              <w:jc w:val="center"/>
            </w:pPr>
          </w:p>
        </w:tc>
      </w:tr>
      <w:tr w:rsidR="004274DC" w:rsidRPr="00FD23BD" w14:paraId="5400B192" w14:textId="77777777" w:rsidTr="00C041A4">
        <w:trPr>
          <w:trHeight w:val="434"/>
        </w:trPr>
        <w:tc>
          <w:tcPr>
            <w:tcW w:w="7797" w:type="dxa"/>
            <w:tcBorders>
              <w:top w:val="single" w:sz="4" w:space="0" w:color="auto"/>
              <w:bottom w:val="single" w:sz="4" w:space="0" w:color="auto"/>
            </w:tcBorders>
            <w:vAlign w:val="center"/>
          </w:tcPr>
          <w:p w14:paraId="70456121"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14:paraId="30AC1079" w14:textId="77777777" w:rsidR="004274DC" w:rsidRPr="00C041A4" w:rsidRDefault="004274DC" w:rsidP="00C041A4">
            <w:pPr>
              <w:pStyle w:val="NoSpacing"/>
              <w:jc w:val="center"/>
            </w:pPr>
          </w:p>
        </w:tc>
      </w:tr>
      <w:tr w:rsidR="004274DC" w:rsidRPr="00FD23BD" w14:paraId="2036EF9E" w14:textId="77777777" w:rsidTr="00C041A4">
        <w:trPr>
          <w:trHeight w:val="1050"/>
        </w:trPr>
        <w:tc>
          <w:tcPr>
            <w:tcW w:w="7797" w:type="dxa"/>
            <w:tcBorders>
              <w:top w:val="single" w:sz="4" w:space="0" w:color="auto"/>
            </w:tcBorders>
            <w:vAlign w:val="center"/>
          </w:tcPr>
          <w:p w14:paraId="39A9100C"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25D96651" w14:textId="77777777" w:rsidR="004274DC" w:rsidRPr="00C041A4" w:rsidRDefault="004274DC" w:rsidP="00C041A4">
            <w:pPr>
              <w:pStyle w:val="NoSpacing"/>
              <w:jc w:val="center"/>
            </w:pPr>
          </w:p>
        </w:tc>
      </w:tr>
      <w:tr w:rsidR="004274DC" w:rsidRPr="00FD23BD" w14:paraId="3019F91C" w14:textId="77777777" w:rsidTr="00C041A4">
        <w:trPr>
          <w:trHeight w:val="435"/>
        </w:trPr>
        <w:tc>
          <w:tcPr>
            <w:tcW w:w="7797" w:type="dxa"/>
            <w:tcBorders>
              <w:top w:val="single" w:sz="4" w:space="0" w:color="auto"/>
            </w:tcBorders>
            <w:vAlign w:val="center"/>
          </w:tcPr>
          <w:p w14:paraId="76935118" w14:textId="1A439804" w:rsidR="004274DC" w:rsidRPr="00FD23BD" w:rsidRDefault="004274DC" w:rsidP="00F2063E">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w:t>
            </w:r>
            <w:r w:rsidR="00C041A4">
              <w:rPr>
                <w:rFonts w:ascii="Arial" w:hAnsi="Arial"/>
                <w:sz w:val="20"/>
                <w:szCs w:val="20"/>
                <w:lang w:val="en-GB"/>
              </w:rPr>
              <w:tab/>
            </w:r>
            <w:r w:rsidRPr="00FD23BD">
              <w:rPr>
                <w:rFonts w:ascii="Arial" w:hAnsi="Arial"/>
                <w:sz w:val="20"/>
                <w:szCs w:val="20"/>
                <w:lang w:val="en-GB"/>
              </w:rPr>
              <w:t>any offence listed:</w:t>
            </w:r>
          </w:p>
        </w:tc>
        <w:tc>
          <w:tcPr>
            <w:tcW w:w="1479" w:type="dxa"/>
            <w:tcBorders>
              <w:top w:val="single" w:sz="4" w:space="0" w:color="auto"/>
            </w:tcBorders>
            <w:vAlign w:val="center"/>
          </w:tcPr>
          <w:p w14:paraId="0C9AF79D" w14:textId="77777777" w:rsidR="004274DC" w:rsidRPr="00C041A4" w:rsidRDefault="004274DC" w:rsidP="00C041A4">
            <w:pPr>
              <w:pStyle w:val="NoSpacing"/>
              <w:jc w:val="center"/>
            </w:pPr>
          </w:p>
        </w:tc>
      </w:tr>
      <w:tr w:rsidR="004274DC" w:rsidRPr="00FD23BD" w14:paraId="2BC568F8" w14:textId="77777777" w:rsidTr="00C041A4">
        <w:trPr>
          <w:trHeight w:val="435"/>
        </w:trPr>
        <w:tc>
          <w:tcPr>
            <w:tcW w:w="7797" w:type="dxa"/>
            <w:tcBorders>
              <w:top w:val="single" w:sz="4" w:space="0" w:color="auto"/>
            </w:tcBorders>
            <w:vAlign w:val="center"/>
          </w:tcPr>
          <w:p w14:paraId="6F766E0D" w14:textId="77777777"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14:paraId="2D68E27C" w14:textId="77777777" w:rsidR="004274DC" w:rsidRPr="00C041A4" w:rsidRDefault="004274DC" w:rsidP="00C041A4">
            <w:pPr>
              <w:pStyle w:val="NoSpacing"/>
              <w:jc w:val="center"/>
            </w:pPr>
          </w:p>
        </w:tc>
      </w:tr>
      <w:tr w:rsidR="004274DC" w:rsidRPr="00FD23BD" w14:paraId="7E15C9A7" w14:textId="77777777" w:rsidTr="00C041A4">
        <w:trPr>
          <w:trHeight w:val="596"/>
        </w:trPr>
        <w:tc>
          <w:tcPr>
            <w:tcW w:w="7797" w:type="dxa"/>
            <w:tcBorders>
              <w:top w:val="single" w:sz="4" w:space="0" w:color="auto"/>
            </w:tcBorders>
            <w:vAlign w:val="center"/>
          </w:tcPr>
          <w:p w14:paraId="4F58B53B" w14:textId="25D28F11"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w:t>
            </w:r>
            <w:r w:rsidR="00C041A4">
              <w:rPr>
                <w:rFonts w:ascii="Arial" w:hAnsi="Arial"/>
                <w:sz w:val="20"/>
                <w:szCs w:val="20"/>
                <w:lang w:val="en-GB"/>
              </w:rPr>
              <w:tab/>
            </w:r>
            <w:r w:rsidRPr="00FD23BD">
              <w:rPr>
                <w:rFonts w:ascii="Arial" w:hAnsi="Arial"/>
                <w:sz w:val="20"/>
                <w:szCs w:val="20"/>
                <w:lang w:val="en-GB"/>
              </w:rPr>
              <w:t>in Schedule 2 to that Act where the court has determined that there is a terrorist connection</w:t>
            </w:r>
          </w:p>
        </w:tc>
        <w:tc>
          <w:tcPr>
            <w:tcW w:w="1479" w:type="dxa"/>
            <w:tcBorders>
              <w:top w:val="single" w:sz="4" w:space="0" w:color="auto"/>
            </w:tcBorders>
            <w:vAlign w:val="center"/>
          </w:tcPr>
          <w:p w14:paraId="192D68AF" w14:textId="77777777" w:rsidR="004274DC" w:rsidRPr="00C041A4" w:rsidRDefault="004274DC" w:rsidP="00C041A4">
            <w:pPr>
              <w:pStyle w:val="NoSpacing"/>
              <w:jc w:val="center"/>
            </w:pPr>
          </w:p>
        </w:tc>
      </w:tr>
      <w:tr w:rsidR="004274DC" w:rsidRPr="00FD23BD" w14:paraId="22BFF47D" w14:textId="77777777" w:rsidTr="00C041A4">
        <w:trPr>
          <w:trHeight w:val="548"/>
        </w:trPr>
        <w:tc>
          <w:tcPr>
            <w:tcW w:w="7797" w:type="dxa"/>
            <w:tcBorders>
              <w:top w:val="single" w:sz="4" w:space="0" w:color="auto"/>
            </w:tcBorders>
            <w:vAlign w:val="center"/>
          </w:tcPr>
          <w:p w14:paraId="24E601D5" w14:textId="3526929F" w:rsidR="004274DC" w:rsidRPr="00FD23BD" w:rsidRDefault="004274DC" w:rsidP="00F2063E">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w:t>
            </w:r>
            <w:r w:rsidR="00C041A4">
              <w:rPr>
                <w:rFonts w:ascii="Arial" w:hAnsi="Arial"/>
                <w:sz w:val="20"/>
                <w:szCs w:val="20"/>
                <w:lang w:val="en-GB"/>
              </w:rPr>
              <w:tab/>
            </w:r>
            <w:r w:rsidRPr="00FD23BD">
              <w:rPr>
                <w:rFonts w:ascii="Arial" w:hAnsi="Arial"/>
                <w:sz w:val="20"/>
                <w:szCs w:val="20"/>
                <w:lang w:val="en-GB"/>
              </w:rPr>
              <w:t>any offence under sections 44 to 46 of the Serious Crime Act 2007 which relates to an offence covered by subparagraph (f);</w:t>
            </w:r>
          </w:p>
        </w:tc>
        <w:tc>
          <w:tcPr>
            <w:tcW w:w="1479" w:type="dxa"/>
            <w:tcBorders>
              <w:top w:val="single" w:sz="4" w:space="0" w:color="auto"/>
            </w:tcBorders>
            <w:vAlign w:val="center"/>
          </w:tcPr>
          <w:p w14:paraId="26E10D17" w14:textId="77777777" w:rsidR="004274DC" w:rsidRPr="00C041A4" w:rsidRDefault="004274DC" w:rsidP="00C041A4">
            <w:pPr>
              <w:pStyle w:val="NoSpacing"/>
              <w:jc w:val="center"/>
            </w:pPr>
          </w:p>
        </w:tc>
      </w:tr>
      <w:tr w:rsidR="004274DC" w:rsidRPr="00FD23BD" w14:paraId="48B8885C" w14:textId="77777777" w:rsidTr="00C041A4">
        <w:trPr>
          <w:trHeight w:val="556"/>
        </w:trPr>
        <w:tc>
          <w:tcPr>
            <w:tcW w:w="7797" w:type="dxa"/>
            <w:tcBorders>
              <w:bottom w:val="single" w:sz="4" w:space="0" w:color="auto"/>
            </w:tcBorders>
            <w:vAlign w:val="center"/>
          </w:tcPr>
          <w:p w14:paraId="39131DAD" w14:textId="00728A3D" w:rsidR="004274DC" w:rsidRPr="00FD23BD" w:rsidRDefault="004274DC" w:rsidP="00F2063E">
            <w:pPr>
              <w:ind w:left="460" w:right="232" w:hanging="426"/>
              <w:rPr>
                <w:rFonts w:ascii="Arial" w:hAnsi="Arial" w:cs="Arial"/>
              </w:rPr>
            </w:pPr>
            <w:r w:rsidRPr="00FD23BD">
              <w:rPr>
                <w:rFonts w:ascii="Arial" w:hAnsi="Arial" w:cs="Arial"/>
              </w:rPr>
              <w:t>(h)</w:t>
            </w:r>
            <w:r w:rsidR="00C041A4">
              <w:rPr>
                <w:rFonts w:ascii="Arial" w:hAnsi="Arial" w:cs="Arial"/>
              </w:rPr>
              <w:tab/>
            </w:r>
            <w:r w:rsidRPr="00FD23BD">
              <w:rPr>
                <w:rFonts w:ascii="Arial" w:hAnsi="Arial" w:cs="Arial"/>
              </w:rPr>
              <w:t xml:space="preserve">Money laundering within the meaning </w:t>
            </w:r>
            <w:r w:rsidR="00C041A4" w:rsidRPr="00FD23BD">
              <w:rPr>
                <w:rFonts w:ascii="Arial" w:hAnsi="Arial" w:cs="Arial"/>
              </w:rPr>
              <w:t>of section</w:t>
            </w:r>
            <w:r w:rsidRPr="00FD23BD">
              <w:rPr>
                <w:rFonts w:ascii="Arial" w:hAnsi="Arial" w:cs="Arial"/>
              </w:rPr>
              <w:t xml:space="preserve"> 340(11) of the Proceeds of Crime Act 2002;</w:t>
            </w:r>
          </w:p>
        </w:tc>
        <w:tc>
          <w:tcPr>
            <w:tcW w:w="1479" w:type="dxa"/>
            <w:tcBorders>
              <w:bottom w:val="single" w:sz="4" w:space="0" w:color="auto"/>
            </w:tcBorders>
            <w:vAlign w:val="center"/>
          </w:tcPr>
          <w:p w14:paraId="2D664D84" w14:textId="77777777" w:rsidR="004274DC" w:rsidRPr="00C041A4" w:rsidRDefault="004274DC" w:rsidP="00C041A4">
            <w:pPr>
              <w:pStyle w:val="NoSpacing"/>
              <w:jc w:val="center"/>
            </w:pPr>
          </w:p>
        </w:tc>
      </w:tr>
      <w:tr w:rsidR="004274DC" w:rsidRPr="00FD23BD" w14:paraId="68B2C7AF" w14:textId="77777777" w:rsidTr="00C041A4">
        <w:trPr>
          <w:trHeight w:val="1131"/>
        </w:trPr>
        <w:tc>
          <w:tcPr>
            <w:tcW w:w="7797" w:type="dxa"/>
            <w:tcBorders>
              <w:top w:val="single" w:sz="4" w:space="0" w:color="auto"/>
              <w:bottom w:val="single" w:sz="4" w:space="0" w:color="auto"/>
            </w:tcBorders>
            <w:vAlign w:val="center"/>
          </w:tcPr>
          <w:p w14:paraId="6A540F3B" w14:textId="77777777" w:rsidR="004274DC" w:rsidRPr="00FD23BD" w:rsidRDefault="004274DC" w:rsidP="00F2063E">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35D93429" w14:textId="77777777" w:rsidR="004274DC" w:rsidRPr="00C041A4" w:rsidRDefault="004274DC" w:rsidP="00C041A4">
            <w:pPr>
              <w:pStyle w:val="NoSpacing"/>
              <w:jc w:val="center"/>
            </w:pPr>
          </w:p>
        </w:tc>
      </w:tr>
      <w:tr w:rsidR="004274DC" w:rsidRPr="00FD23BD" w14:paraId="2D257013" w14:textId="77777777" w:rsidTr="00C041A4">
        <w:trPr>
          <w:trHeight w:val="620"/>
        </w:trPr>
        <w:tc>
          <w:tcPr>
            <w:tcW w:w="7797" w:type="dxa"/>
            <w:tcBorders>
              <w:top w:val="single" w:sz="4" w:space="0" w:color="auto"/>
              <w:bottom w:val="single" w:sz="4" w:space="0" w:color="auto"/>
            </w:tcBorders>
            <w:vAlign w:val="center"/>
          </w:tcPr>
          <w:p w14:paraId="2DA366A8" w14:textId="5A809283" w:rsidR="004274DC" w:rsidRPr="00FD23BD" w:rsidRDefault="004274DC" w:rsidP="00F2063E">
            <w:pPr>
              <w:ind w:left="460" w:right="232" w:hanging="426"/>
              <w:rPr>
                <w:rFonts w:ascii="Arial" w:hAnsi="Arial" w:cs="Arial"/>
              </w:rPr>
            </w:pPr>
            <w:r w:rsidRPr="00FD23BD">
              <w:rPr>
                <w:rFonts w:ascii="Arial" w:hAnsi="Arial" w:cs="Arial"/>
              </w:rPr>
              <w:t>(j)</w:t>
            </w:r>
            <w:r w:rsidR="00C041A4">
              <w:rPr>
                <w:rFonts w:ascii="Arial" w:hAnsi="Arial" w:cs="Arial"/>
              </w:rPr>
              <w:tab/>
            </w:r>
            <w:r w:rsidRPr="00FD23BD">
              <w:rPr>
                <w:rFonts w:ascii="Arial" w:hAnsi="Arial" w:cs="Arial"/>
              </w:rPr>
              <w:t>an offence under section 4 of the Asylum and Immigration (Treatment of Claimants, etc.) Act 2004</w:t>
            </w:r>
          </w:p>
        </w:tc>
        <w:tc>
          <w:tcPr>
            <w:tcW w:w="1479" w:type="dxa"/>
            <w:tcBorders>
              <w:top w:val="single" w:sz="4" w:space="0" w:color="auto"/>
              <w:bottom w:val="single" w:sz="4" w:space="0" w:color="auto"/>
            </w:tcBorders>
            <w:vAlign w:val="center"/>
          </w:tcPr>
          <w:p w14:paraId="70A60BF3" w14:textId="77777777" w:rsidR="004274DC" w:rsidRPr="00C041A4" w:rsidRDefault="004274DC" w:rsidP="00C041A4">
            <w:pPr>
              <w:pStyle w:val="NoSpacing"/>
              <w:jc w:val="center"/>
            </w:pPr>
          </w:p>
        </w:tc>
      </w:tr>
      <w:tr w:rsidR="004274DC" w:rsidRPr="00FD23BD" w14:paraId="37335EBD" w14:textId="77777777" w:rsidTr="00C041A4">
        <w:trPr>
          <w:trHeight w:val="275"/>
        </w:trPr>
        <w:tc>
          <w:tcPr>
            <w:tcW w:w="7797" w:type="dxa"/>
            <w:tcBorders>
              <w:top w:val="single" w:sz="4" w:space="0" w:color="auto"/>
              <w:bottom w:val="single" w:sz="4" w:space="0" w:color="auto"/>
            </w:tcBorders>
            <w:vAlign w:val="center"/>
          </w:tcPr>
          <w:p w14:paraId="10495A0E" w14:textId="70DB34C6" w:rsidR="004274DC" w:rsidRPr="00FD23BD" w:rsidRDefault="004274DC" w:rsidP="00F2063E">
            <w:pPr>
              <w:ind w:left="460" w:right="232" w:hanging="426"/>
              <w:rPr>
                <w:rFonts w:ascii="Arial" w:hAnsi="Arial" w:cs="Arial"/>
              </w:rPr>
            </w:pPr>
            <w:r w:rsidRPr="00FD23BD">
              <w:rPr>
                <w:rFonts w:ascii="Arial" w:hAnsi="Arial" w:cs="Arial"/>
              </w:rPr>
              <w:t>(k)</w:t>
            </w:r>
            <w:r w:rsidR="00C041A4">
              <w:rPr>
                <w:rFonts w:ascii="Arial" w:hAnsi="Arial" w:cs="Arial"/>
              </w:rPr>
              <w:tab/>
            </w:r>
            <w:r w:rsidRPr="00FD23BD">
              <w:rPr>
                <w:rFonts w:ascii="Arial" w:hAnsi="Arial" w:cs="Arial"/>
              </w:rPr>
              <w:t>an offence under section 59A of the Sexual Offences Act 2003</w:t>
            </w:r>
          </w:p>
        </w:tc>
        <w:tc>
          <w:tcPr>
            <w:tcW w:w="1479" w:type="dxa"/>
            <w:tcBorders>
              <w:top w:val="single" w:sz="4" w:space="0" w:color="auto"/>
              <w:bottom w:val="single" w:sz="4" w:space="0" w:color="auto"/>
            </w:tcBorders>
            <w:vAlign w:val="center"/>
          </w:tcPr>
          <w:p w14:paraId="691073B2" w14:textId="77777777" w:rsidR="004274DC" w:rsidRPr="00C041A4" w:rsidRDefault="004274DC" w:rsidP="00C041A4">
            <w:pPr>
              <w:pStyle w:val="NoSpacing"/>
              <w:jc w:val="center"/>
            </w:pPr>
          </w:p>
        </w:tc>
      </w:tr>
      <w:tr w:rsidR="004274DC" w:rsidRPr="00FD23BD" w14:paraId="629D95C1" w14:textId="77777777" w:rsidTr="00C041A4">
        <w:trPr>
          <w:trHeight w:val="299"/>
        </w:trPr>
        <w:tc>
          <w:tcPr>
            <w:tcW w:w="7797" w:type="dxa"/>
            <w:tcBorders>
              <w:top w:val="single" w:sz="4" w:space="0" w:color="auto"/>
              <w:bottom w:val="single" w:sz="4" w:space="0" w:color="auto"/>
            </w:tcBorders>
            <w:vAlign w:val="center"/>
          </w:tcPr>
          <w:p w14:paraId="48C641CA" w14:textId="7EA2CB7D" w:rsidR="004274DC" w:rsidRPr="00FD23BD" w:rsidRDefault="004274DC" w:rsidP="00F2063E">
            <w:pPr>
              <w:ind w:left="460" w:right="232" w:hanging="426"/>
              <w:rPr>
                <w:rFonts w:ascii="Arial" w:hAnsi="Arial" w:cs="Arial"/>
              </w:rPr>
            </w:pPr>
            <w:r w:rsidRPr="00FD23BD">
              <w:rPr>
                <w:rFonts w:ascii="Arial" w:hAnsi="Arial" w:cs="Arial"/>
              </w:rPr>
              <w:t>(l)</w:t>
            </w:r>
            <w:r w:rsidR="00C041A4">
              <w:rPr>
                <w:rFonts w:ascii="Arial" w:hAnsi="Arial" w:cs="Arial"/>
              </w:rPr>
              <w:tab/>
            </w:r>
            <w:r w:rsidRPr="00FD23BD">
              <w:rPr>
                <w:rFonts w:ascii="Arial" w:hAnsi="Arial" w:cs="Arial"/>
              </w:rPr>
              <w:t>an offence under section 71 of the Coroners and Justice Act 2009</w:t>
            </w:r>
          </w:p>
        </w:tc>
        <w:tc>
          <w:tcPr>
            <w:tcW w:w="1479" w:type="dxa"/>
            <w:tcBorders>
              <w:top w:val="single" w:sz="4" w:space="0" w:color="auto"/>
              <w:bottom w:val="single" w:sz="4" w:space="0" w:color="auto"/>
            </w:tcBorders>
            <w:vAlign w:val="center"/>
          </w:tcPr>
          <w:p w14:paraId="78D6C702" w14:textId="77777777" w:rsidR="004274DC" w:rsidRPr="00C041A4" w:rsidRDefault="004274DC" w:rsidP="00C041A4">
            <w:pPr>
              <w:pStyle w:val="NoSpacing"/>
              <w:jc w:val="center"/>
            </w:pPr>
          </w:p>
        </w:tc>
      </w:tr>
      <w:tr w:rsidR="004274DC" w:rsidRPr="00FD23BD" w14:paraId="4004E126" w14:textId="77777777" w:rsidTr="00C041A4">
        <w:trPr>
          <w:trHeight w:val="524"/>
        </w:trPr>
        <w:tc>
          <w:tcPr>
            <w:tcW w:w="7797" w:type="dxa"/>
            <w:tcBorders>
              <w:top w:val="single" w:sz="4" w:space="0" w:color="auto"/>
              <w:bottom w:val="single" w:sz="4" w:space="0" w:color="auto"/>
            </w:tcBorders>
            <w:vAlign w:val="center"/>
          </w:tcPr>
          <w:p w14:paraId="5286FB08" w14:textId="77777777" w:rsidR="004274DC" w:rsidRPr="00FD23BD" w:rsidRDefault="004274DC" w:rsidP="00F2063E">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1F594DA8" w14:textId="77777777" w:rsidR="004274DC" w:rsidRPr="00C041A4" w:rsidRDefault="004274DC" w:rsidP="00C041A4">
            <w:pPr>
              <w:pStyle w:val="NoSpacing"/>
              <w:jc w:val="center"/>
            </w:pPr>
          </w:p>
        </w:tc>
      </w:tr>
      <w:tr w:rsidR="004274DC" w:rsidRPr="00FD23BD" w14:paraId="0EC0FFD3" w14:textId="77777777" w:rsidTr="00C041A4">
        <w:trPr>
          <w:trHeight w:val="509"/>
        </w:trPr>
        <w:tc>
          <w:tcPr>
            <w:tcW w:w="7797" w:type="dxa"/>
            <w:tcBorders>
              <w:top w:val="single" w:sz="4" w:space="0" w:color="auto"/>
            </w:tcBorders>
            <w:vAlign w:val="center"/>
          </w:tcPr>
          <w:p w14:paraId="163E54B6" w14:textId="6DD38ABB" w:rsidR="004274DC" w:rsidRPr="00FD23BD" w:rsidRDefault="004274DC" w:rsidP="00F2063E">
            <w:pPr>
              <w:ind w:left="460" w:right="232" w:hanging="426"/>
              <w:rPr>
                <w:rFonts w:ascii="Arial" w:hAnsi="Arial" w:cs="Arial"/>
              </w:rPr>
            </w:pPr>
            <w:r w:rsidRPr="00FD23BD">
              <w:rPr>
                <w:rFonts w:ascii="Arial" w:hAnsi="Arial" w:cs="Arial"/>
              </w:rPr>
              <w:t>(n)</w:t>
            </w:r>
            <w:r w:rsidR="00C041A4">
              <w:rPr>
                <w:rFonts w:ascii="Arial" w:hAnsi="Arial" w:cs="Arial"/>
              </w:rPr>
              <w:tab/>
            </w:r>
            <w:r w:rsidRPr="00FD23BD">
              <w:rPr>
                <w:rFonts w:ascii="Arial" w:hAnsi="Arial" w:cs="Arial"/>
              </w:rPr>
              <w:t>any other offence within the meaning of Article 57(1) of the Public Sector Directive as defined by the national law of any relevant State.</w:t>
            </w:r>
          </w:p>
        </w:tc>
        <w:tc>
          <w:tcPr>
            <w:tcW w:w="1479" w:type="dxa"/>
            <w:tcBorders>
              <w:top w:val="single" w:sz="4" w:space="0" w:color="auto"/>
            </w:tcBorders>
            <w:vAlign w:val="center"/>
          </w:tcPr>
          <w:p w14:paraId="70447ECA" w14:textId="77777777" w:rsidR="004274DC" w:rsidRPr="00C041A4" w:rsidRDefault="004274DC" w:rsidP="00C041A4">
            <w:pPr>
              <w:pStyle w:val="NoSpacing"/>
              <w:jc w:val="center"/>
            </w:pPr>
          </w:p>
        </w:tc>
      </w:tr>
      <w:tr w:rsidR="004274DC" w:rsidRPr="00FD23BD" w14:paraId="67147D4C" w14:textId="77777777" w:rsidTr="00C041A4">
        <w:tblPrEx>
          <w:tblLook w:val="04A0" w:firstRow="1" w:lastRow="0" w:firstColumn="1" w:lastColumn="0" w:noHBand="0" w:noVBand="1"/>
        </w:tblPrEx>
        <w:trPr>
          <w:trHeight w:val="2528"/>
        </w:trPr>
        <w:tc>
          <w:tcPr>
            <w:tcW w:w="7763" w:type="dxa"/>
            <w:shd w:val="clear" w:color="auto" w:fill="auto"/>
            <w:vAlign w:val="center"/>
          </w:tcPr>
          <w:p w14:paraId="1D22FF9F" w14:textId="77777777" w:rsidR="004274DC" w:rsidRPr="00FD23BD" w:rsidRDefault="004274DC" w:rsidP="00F2063E">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62B5328D" w14:textId="77777777" w:rsidR="004274DC" w:rsidRPr="00FD23BD" w:rsidRDefault="004274DC" w:rsidP="00F2063E">
            <w:pPr>
              <w:rPr>
                <w:rFonts w:ascii="Arial" w:hAnsi="Arial" w:cs="Arial"/>
                <w:b/>
              </w:rPr>
            </w:pPr>
          </w:p>
          <w:p w14:paraId="5C61497A" w14:textId="77777777" w:rsidR="004274DC" w:rsidRPr="00FD23BD" w:rsidRDefault="004274DC">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14:paraId="1B4CA9A2" w14:textId="77777777" w:rsidR="004274DC" w:rsidRPr="00C041A4" w:rsidRDefault="004274DC" w:rsidP="00C041A4">
            <w:pPr>
              <w:pStyle w:val="NoSpacing"/>
              <w:jc w:val="center"/>
            </w:pPr>
          </w:p>
        </w:tc>
      </w:tr>
    </w:tbl>
    <w:p w14:paraId="1817B776"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Grounds for discretionary rejection under Regulation 57(3) &amp; 57 (8)</w:t>
      </w:r>
    </w:p>
    <w:p w14:paraId="60E5DE17" w14:textId="77777777" w:rsidR="004274DC" w:rsidRPr="00FD23BD" w:rsidRDefault="004274DC" w:rsidP="004274DC">
      <w:pPr>
        <w:rPr>
          <w:rFonts w:ascii="Arial" w:hAnsi="Arial" w:cs="Arial"/>
          <w:b/>
          <w:u w:val="single"/>
        </w:rPr>
      </w:pPr>
    </w:p>
    <w:p w14:paraId="6D860958" w14:textId="77777777" w:rsidR="004274DC" w:rsidRPr="00FD23BD" w:rsidRDefault="004274DC" w:rsidP="004274DC">
      <w:pPr>
        <w:rPr>
          <w:rFonts w:ascii="Arial" w:hAnsi="Arial" w:cs="Arial"/>
          <w:b/>
        </w:rPr>
      </w:pPr>
      <w:r w:rsidRPr="00FD23BD">
        <w:rPr>
          <w:rFonts w:ascii="Arial" w:hAnsi="Arial" w:cs="Arial"/>
          <w:b/>
          <w:u w:val="single"/>
        </w:rPr>
        <w:t>Important Notice.</w:t>
      </w:r>
    </w:p>
    <w:p w14:paraId="1157B51B" w14:textId="0C9898E1"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6CCB866D" w14:textId="0ED49D23" w:rsidR="004274DC" w:rsidRDefault="004274DC" w:rsidP="004274DC">
      <w:pPr>
        <w:rPr>
          <w:rFonts w:ascii="Arial" w:hAnsi="Arial" w:cs="Arial"/>
          <w:b/>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The Authority will evaluate this evidence before making a decision on whether to exclude you.</w:t>
      </w:r>
    </w:p>
    <w:p w14:paraId="0D9CF2A7" w14:textId="77777777" w:rsidR="00500F12" w:rsidRPr="00FD23BD" w:rsidRDefault="00500F12" w:rsidP="004274DC">
      <w:pPr>
        <w:rPr>
          <w:rFonts w:ascii="Arial" w:hAnsi="Arial" w:cs="Arial"/>
          <w:b/>
        </w:rPr>
      </w:pPr>
    </w:p>
    <w:p w14:paraId="56F105F4"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777E4584" w14:textId="77777777" w:rsidR="001B4FE8" w:rsidRPr="00FD23BD" w:rsidRDefault="001B4FE8" w:rsidP="004274DC">
      <w:pPr>
        <w:rPr>
          <w:rFonts w:ascii="Arial" w:hAnsi="Arial" w:cs="Arial"/>
          <w:b/>
        </w:rPr>
      </w:pPr>
    </w:p>
    <w:p w14:paraId="423DDE0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5A7B7CCC"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14:paraId="3F085F57" w14:textId="77777777" w:rsidTr="00500F12">
        <w:trPr>
          <w:tblHeader/>
        </w:trPr>
        <w:tc>
          <w:tcPr>
            <w:tcW w:w="7459" w:type="dxa"/>
            <w:shd w:val="clear" w:color="auto" w:fill="D9D9D9"/>
          </w:tcPr>
          <w:p w14:paraId="4E6F782C"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57" w:type="dxa"/>
            <w:shd w:val="clear" w:color="auto" w:fill="D9D9D9"/>
            <w:vAlign w:val="center"/>
          </w:tcPr>
          <w:p w14:paraId="25621690"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6A013DB0" w14:textId="77777777" w:rsidTr="00500F12">
        <w:tc>
          <w:tcPr>
            <w:tcW w:w="7459" w:type="dxa"/>
            <w:vAlign w:val="center"/>
          </w:tcPr>
          <w:p w14:paraId="3F3E5BF4" w14:textId="77777777" w:rsidR="004274DC" w:rsidRPr="00FD23BD" w:rsidRDefault="004274DC" w:rsidP="00500F12">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57" w:type="dxa"/>
          </w:tcPr>
          <w:p w14:paraId="565A8731" w14:textId="77777777" w:rsidR="004274DC" w:rsidRPr="00FD23BD" w:rsidRDefault="004274DC" w:rsidP="005A43BF">
            <w:pPr>
              <w:rPr>
                <w:rFonts w:ascii="Arial" w:hAnsi="Arial" w:cs="Arial"/>
              </w:rPr>
            </w:pPr>
          </w:p>
        </w:tc>
      </w:tr>
      <w:tr w:rsidR="004274DC" w:rsidRPr="00FD23BD" w14:paraId="38EBEDA5" w14:textId="77777777" w:rsidTr="00500F12">
        <w:tc>
          <w:tcPr>
            <w:tcW w:w="7459" w:type="dxa"/>
            <w:vAlign w:val="center"/>
          </w:tcPr>
          <w:p w14:paraId="4CA86F70"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57" w:type="dxa"/>
          </w:tcPr>
          <w:p w14:paraId="74C8081B" w14:textId="77777777" w:rsidR="004274DC" w:rsidRPr="00FD23BD" w:rsidRDefault="004274DC" w:rsidP="005A43BF">
            <w:pPr>
              <w:rPr>
                <w:rFonts w:ascii="Arial" w:hAnsi="Arial" w:cs="Arial"/>
              </w:rPr>
            </w:pPr>
          </w:p>
        </w:tc>
      </w:tr>
      <w:tr w:rsidR="004274DC" w:rsidRPr="00FD23BD" w14:paraId="501A8A34" w14:textId="77777777" w:rsidTr="00500F12">
        <w:tc>
          <w:tcPr>
            <w:tcW w:w="7459" w:type="dxa"/>
            <w:vAlign w:val="center"/>
          </w:tcPr>
          <w:p w14:paraId="4E0893E7"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57" w:type="dxa"/>
          </w:tcPr>
          <w:p w14:paraId="3A1EF144" w14:textId="77777777" w:rsidR="004274DC" w:rsidRPr="00FD23BD" w:rsidRDefault="004274DC" w:rsidP="005A43BF">
            <w:pPr>
              <w:rPr>
                <w:rFonts w:ascii="Arial" w:hAnsi="Arial" w:cs="Arial"/>
              </w:rPr>
            </w:pPr>
          </w:p>
        </w:tc>
      </w:tr>
      <w:tr w:rsidR="004274DC" w:rsidRPr="00FD23BD" w14:paraId="4D980539" w14:textId="77777777" w:rsidTr="00500F12">
        <w:trPr>
          <w:trHeight w:val="536"/>
        </w:trPr>
        <w:tc>
          <w:tcPr>
            <w:tcW w:w="7459" w:type="dxa"/>
            <w:vAlign w:val="center"/>
          </w:tcPr>
          <w:p w14:paraId="2534D831" w14:textId="77777777" w:rsidR="004274DC" w:rsidRPr="00FD23BD" w:rsidRDefault="004274DC" w:rsidP="00500F12">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57" w:type="dxa"/>
          </w:tcPr>
          <w:p w14:paraId="77568778" w14:textId="77777777" w:rsidR="004274DC" w:rsidRPr="00FD23BD" w:rsidRDefault="004274DC" w:rsidP="005A43BF">
            <w:pPr>
              <w:rPr>
                <w:rFonts w:ascii="Arial" w:hAnsi="Arial" w:cs="Arial"/>
              </w:rPr>
            </w:pPr>
          </w:p>
        </w:tc>
      </w:tr>
      <w:tr w:rsidR="004274DC" w:rsidRPr="00FD23BD" w14:paraId="60E2FD1B" w14:textId="77777777" w:rsidTr="00500F12">
        <w:tc>
          <w:tcPr>
            <w:tcW w:w="7459" w:type="dxa"/>
            <w:vAlign w:val="center"/>
          </w:tcPr>
          <w:p w14:paraId="5C0D34A5" w14:textId="77777777" w:rsidR="004274DC" w:rsidRPr="00FD23BD" w:rsidRDefault="00FD23BD" w:rsidP="00500F12">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57" w:type="dxa"/>
          </w:tcPr>
          <w:p w14:paraId="01A98F16" w14:textId="77777777" w:rsidR="004274DC" w:rsidRPr="00FD23BD" w:rsidRDefault="004274DC" w:rsidP="005A43BF">
            <w:pPr>
              <w:rPr>
                <w:rFonts w:ascii="Arial" w:hAnsi="Arial" w:cs="Arial"/>
              </w:rPr>
            </w:pPr>
          </w:p>
        </w:tc>
      </w:tr>
      <w:tr w:rsidR="004274DC" w:rsidRPr="00FD23BD" w14:paraId="56FE00F3" w14:textId="77777777" w:rsidTr="00500F12">
        <w:tc>
          <w:tcPr>
            <w:tcW w:w="7459" w:type="dxa"/>
            <w:vAlign w:val="center"/>
          </w:tcPr>
          <w:p w14:paraId="7F14E4E6" w14:textId="77777777" w:rsidR="004274DC" w:rsidRPr="00FD23BD" w:rsidRDefault="004274DC" w:rsidP="00500F12">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57" w:type="dxa"/>
          </w:tcPr>
          <w:p w14:paraId="5F9E4D07" w14:textId="77777777" w:rsidR="004274DC" w:rsidRPr="00FD23BD" w:rsidRDefault="004274DC" w:rsidP="005A43BF">
            <w:pPr>
              <w:rPr>
                <w:rFonts w:ascii="Arial" w:hAnsi="Arial" w:cs="Arial"/>
              </w:rPr>
            </w:pPr>
          </w:p>
        </w:tc>
      </w:tr>
      <w:tr w:rsidR="00500F12" w:rsidRPr="00FD23BD" w14:paraId="5AF9835A" w14:textId="77777777" w:rsidTr="00500F12">
        <w:trPr>
          <w:trHeight w:val="365"/>
        </w:trPr>
        <w:tc>
          <w:tcPr>
            <w:tcW w:w="9016" w:type="dxa"/>
            <w:gridSpan w:val="2"/>
            <w:shd w:val="clear" w:color="auto" w:fill="D9D9D9"/>
            <w:vAlign w:val="center"/>
          </w:tcPr>
          <w:p w14:paraId="206B99D7" w14:textId="5D3E2ADC" w:rsidR="00500F12" w:rsidRPr="00FD23BD" w:rsidRDefault="00500F12" w:rsidP="00500F12">
            <w:pPr>
              <w:rPr>
                <w:rFonts w:ascii="Arial" w:hAnsi="Arial" w:cs="Arial"/>
                <w:b/>
              </w:rPr>
            </w:pPr>
            <w:r w:rsidRPr="00FD23BD">
              <w:rPr>
                <w:rFonts w:ascii="Arial" w:hAnsi="Arial" w:cs="Arial"/>
                <w:b/>
              </w:rPr>
              <w:t>Has your organisation</w:t>
            </w:r>
            <w:r>
              <w:rPr>
                <w:rFonts w:ascii="Arial" w:hAnsi="Arial" w:cs="Arial"/>
                <w:b/>
              </w:rPr>
              <w:t>:</w:t>
            </w:r>
          </w:p>
        </w:tc>
      </w:tr>
      <w:tr w:rsidR="004274DC" w:rsidRPr="00FD23BD" w14:paraId="7A57BE02" w14:textId="77777777" w:rsidTr="00500F12">
        <w:tc>
          <w:tcPr>
            <w:tcW w:w="7459" w:type="dxa"/>
          </w:tcPr>
          <w:p w14:paraId="31310104"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57" w:type="dxa"/>
          </w:tcPr>
          <w:p w14:paraId="4000D0D1" w14:textId="77777777" w:rsidR="004274DC" w:rsidRPr="00FD23BD" w:rsidRDefault="004274DC" w:rsidP="005A43BF">
            <w:pPr>
              <w:rPr>
                <w:rFonts w:ascii="Arial" w:hAnsi="Arial" w:cs="Arial"/>
              </w:rPr>
            </w:pPr>
          </w:p>
        </w:tc>
      </w:tr>
      <w:tr w:rsidR="004274DC" w:rsidRPr="00FD23BD" w14:paraId="1A126C84" w14:textId="77777777" w:rsidTr="00500F12">
        <w:tc>
          <w:tcPr>
            <w:tcW w:w="7459" w:type="dxa"/>
          </w:tcPr>
          <w:p w14:paraId="13215C00" w14:textId="77777777"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57" w:type="dxa"/>
          </w:tcPr>
          <w:p w14:paraId="01D3167D" w14:textId="77777777" w:rsidR="004274DC" w:rsidRPr="00FD23BD" w:rsidRDefault="004274DC" w:rsidP="005A43BF">
            <w:pPr>
              <w:rPr>
                <w:rFonts w:ascii="Arial" w:hAnsi="Arial" w:cs="Arial"/>
              </w:rPr>
            </w:pPr>
          </w:p>
        </w:tc>
      </w:tr>
      <w:tr w:rsidR="004274DC" w:rsidRPr="00FD23BD" w14:paraId="13A89B52" w14:textId="77777777" w:rsidTr="00500F12">
        <w:tc>
          <w:tcPr>
            <w:tcW w:w="7459" w:type="dxa"/>
          </w:tcPr>
          <w:p w14:paraId="4FD9B2C9"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57" w:type="dxa"/>
          </w:tcPr>
          <w:p w14:paraId="6DACA7A7" w14:textId="77777777" w:rsidR="004274DC" w:rsidRPr="00FD23BD" w:rsidRDefault="004274DC" w:rsidP="005A43BF">
            <w:pPr>
              <w:rPr>
                <w:rFonts w:ascii="Arial" w:hAnsi="Arial" w:cs="Arial"/>
              </w:rPr>
            </w:pPr>
          </w:p>
        </w:tc>
      </w:tr>
      <w:tr w:rsidR="004274DC" w:rsidRPr="00FD23BD" w14:paraId="0E0E73B5" w14:textId="77777777" w:rsidTr="00500F12">
        <w:tc>
          <w:tcPr>
            <w:tcW w:w="7459" w:type="dxa"/>
          </w:tcPr>
          <w:p w14:paraId="465B50C3"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57" w:type="dxa"/>
          </w:tcPr>
          <w:p w14:paraId="3836169E" w14:textId="77777777" w:rsidR="004274DC" w:rsidRPr="00FD23BD" w:rsidRDefault="004274DC" w:rsidP="005A43BF">
            <w:pPr>
              <w:rPr>
                <w:rFonts w:ascii="Arial" w:hAnsi="Arial" w:cs="Arial"/>
              </w:rPr>
            </w:pPr>
          </w:p>
        </w:tc>
      </w:tr>
      <w:tr w:rsidR="004274DC" w:rsidRPr="00FD23BD" w14:paraId="1E132E59" w14:textId="77777777" w:rsidTr="00500F12">
        <w:tc>
          <w:tcPr>
            <w:tcW w:w="7459" w:type="dxa"/>
          </w:tcPr>
          <w:p w14:paraId="5B79A518"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57" w:type="dxa"/>
          </w:tcPr>
          <w:p w14:paraId="64BF685A" w14:textId="77777777" w:rsidR="004274DC" w:rsidRPr="00FD23BD" w:rsidRDefault="004274DC" w:rsidP="005A43BF">
            <w:pPr>
              <w:rPr>
                <w:rFonts w:ascii="Arial" w:hAnsi="Arial" w:cs="Arial"/>
              </w:rPr>
            </w:pPr>
          </w:p>
        </w:tc>
      </w:tr>
      <w:tr w:rsidR="004274DC" w:rsidRPr="00FD23BD" w14:paraId="2B38F710" w14:textId="77777777" w:rsidTr="00500F12">
        <w:tc>
          <w:tcPr>
            <w:tcW w:w="7459" w:type="dxa"/>
          </w:tcPr>
          <w:p w14:paraId="60E5C427"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57" w:type="dxa"/>
          </w:tcPr>
          <w:p w14:paraId="69A2F25E" w14:textId="77777777" w:rsidR="004274DC" w:rsidRPr="00FD23BD" w:rsidRDefault="004274DC" w:rsidP="005A43BF">
            <w:pPr>
              <w:rPr>
                <w:rFonts w:ascii="Arial" w:hAnsi="Arial" w:cs="Arial"/>
              </w:rPr>
            </w:pPr>
          </w:p>
        </w:tc>
      </w:tr>
      <w:tr w:rsidR="004274DC" w:rsidRPr="00FD23BD" w14:paraId="1FC7B438" w14:textId="77777777" w:rsidTr="00500F12">
        <w:tc>
          <w:tcPr>
            <w:tcW w:w="7459" w:type="dxa"/>
          </w:tcPr>
          <w:p w14:paraId="436ADE67"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57" w:type="dxa"/>
          </w:tcPr>
          <w:p w14:paraId="75E2FB18" w14:textId="77777777" w:rsidR="004274DC" w:rsidRPr="00FD23BD" w:rsidRDefault="004274DC" w:rsidP="005A43BF">
            <w:pPr>
              <w:rPr>
                <w:rFonts w:ascii="Arial" w:hAnsi="Arial" w:cs="Arial"/>
              </w:rPr>
            </w:pPr>
          </w:p>
        </w:tc>
      </w:tr>
    </w:tbl>
    <w:p w14:paraId="4B597C6B" w14:textId="77777777" w:rsidR="004274DC" w:rsidRPr="00FD23BD" w:rsidRDefault="004274DC" w:rsidP="004274DC">
      <w:pPr>
        <w:rPr>
          <w:rFonts w:ascii="Arial" w:hAnsi="Arial" w:cs="Arial"/>
          <w:vanish/>
        </w:rPr>
      </w:pPr>
    </w:p>
    <w:p w14:paraId="4306F7ED" w14:textId="77777777" w:rsidR="004274DC" w:rsidRPr="00FD23BD" w:rsidRDefault="004274DC" w:rsidP="004274DC">
      <w:pPr>
        <w:spacing w:before="120" w:after="120"/>
        <w:rPr>
          <w:rFonts w:ascii="Arial" w:hAnsi="Arial" w:cs="Arial"/>
          <w:bCs/>
          <w:u w:val="single"/>
        </w:rPr>
        <w:sectPr w:rsidR="004274DC" w:rsidRPr="00FD23BD" w:rsidSect="005A43B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rtlGutter/>
          <w:docGrid w:linePitch="360"/>
        </w:sectPr>
      </w:pPr>
    </w:p>
    <w:p w14:paraId="7D621DE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lastRenderedPageBreak/>
        <w:t xml:space="preserve">Economic and Financial Standing </w:t>
      </w:r>
    </w:p>
    <w:p w14:paraId="38213853"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140FE5AC"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D7A9E18"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6B40D5A8"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0EAC124" w14:textId="77777777"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14:paraId="09004AC3" w14:textId="77777777" w:rsidR="004274DC" w:rsidRPr="00FD23BD" w:rsidRDefault="004274DC" w:rsidP="005A43BF">
            <w:pPr>
              <w:jc w:val="center"/>
              <w:rPr>
                <w:rFonts w:ascii="Arial" w:hAnsi="Arial" w:cs="Arial"/>
                <w:b/>
                <w:bCs/>
              </w:rPr>
            </w:pPr>
            <w:r w:rsidRPr="00FD23BD">
              <w:rPr>
                <w:rFonts w:ascii="Arial" w:hAnsi="Arial" w:cs="Arial"/>
                <w:b/>
                <w:bCs/>
              </w:rPr>
              <w:t>Yes/No</w:t>
            </w:r>
          </w:p>
        </w:tc>
      </w:tr>
      <w:tr w:rsidR="004274DC" w:rsidRPr="00FD23BD" w14:paraId="43120ED3" w14:textId="77777777" w:rsidTr="00CE77FF">
        <w:trPr>
          <w:cantSplit/>
          <w:trHeight w:val="12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1517E6D" w14:textId="77777777" w:rsidR="004274DC" w:rsidRPr="00FD23BD" w:rsidRDefault="004274DC" w:rsidP="005A43BF">
            <w:pPr>
              <w:pStyle w:val="Heading1"/>
              <w:spacing w:before="0" w:after="0"/>
              <w:rPr>
                <w:sz w:val="20"/>
              </w:rPr>
            </w:pPr>
            <w:r w:rsidRPr="00FD23BD">
              <w:rPr>
                <w:sz w:val="20"/>
              </w:rPr>
              <w:t>1</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E6BE0C2" w14:textId="7243B7FE" w:rsidR="004274DC" w:rsidRPr="00FD23BD" w:rsidRDefault="004274DC" w:rsidP="00F2063E">
            <w:pPr>
              <w:rPr>
                <w:rFonts w:ascii="Arial" w:hAnsi="Arial" w:cs="Arial"/>
                <w:bCs/>
              </w:rPr>
            </w:pPr>
            <w:r w:rsidRPr="00FD23BD">
              <w:rPr>
                <w:rFonts w:ascii="Arial" w:hAnsi="Arial" w:cs="Arial"/>
                <w:bCs/>
              </w:rPr>
              <w:t xml:space="preserve">Please confirm your annual turnover (at the date of the last audited accounts) </w:t>
            </w:r>
          </w:p>
          <w:p w14:paraId="2B9A3F0E" w14:textId="77777777" w:rsidR="004274DC" w:rsidRPr="00FD23BD" w:rsidRDefault="004274DC" w:rsidP="00F2063E">
            <w:pPr>
              <w:rPr>
                <w:rFonts w:ascii="Arial" w:hAnsi="Arial" w:cs="Arial"/>
                <w:b/>
                <w:bCs/>
              </w:rPr>
            </w:pPr>
            <w:r w:rsidRPr="00FD23BD">
              <w:rPr>
                <w:rFonts w:ascii="Arial" w:hAnsi="Arial" w:cs="Arial"/>
                <w:b/>
                <w:bCs/>
              </w:rPr>
              <w:t xml:space="preserve">This must relate directly to the supply of goods and services similar to the tender. </w:t>
            </w:r>
          </w:p>
        </w:tc>
        <w:tc>
          <w:tcPr>
            <w:tcW w:w="1843" w:type="dxa"/>
            <w:tcBorders>
              <w:top w:val="single" w:sz="12" w:space="0" w:color="auto"/>
              <w:left w:val="nil"/>
              <w:bottom w:val="single" w:sz="8" w:space="0" w:color="auto"/>
              <w:right w:val="single" w:sz="12" w:space="0" w:color="auto"/>
            </w:tcBorders>
          </w:tcPr>
          <w:p w14:paraId="5771C7FD" w14:textId="77777777" w:rsidR="004274DC" w:rsidRPr="00FD23BD" w:rsidRDefault="004274DC" w:rsidP="005A43BF">
            <w:pPr>
              <w:jc w:val="center"/>
              <w:rPr>
                <w:rFonts w:ascii="Arial" w:hAnsi="Arial" w:cs="Arial"/>
                <w:b/>
                <w:bCs/>
              </w:rPr>
            </w:pPr>
          </w:p>
        </w:tc>
      </w:tr>
      <w:tr w:rsidR="004274DC" w:rsidRPr="00FD23BD" w14:paraId="64A270D1" w14:textId="77777777" w:rsidTr="00CE77FF">
        <w:trPr>
          <w:cantSplit/>
          <w:trHeight w:val="1116"/>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6CF8D4B" w14:textId="77777777" w:rsidR="004274DC" w:rsidRPr="00FD23BD" w:rsidRDefault="004274DC" w:rsidP="005A43BF">
            <w:pPr>
              <w:pStyle w:val="Heading1"/>
              <w:spacing w:before="0" w:after="0"/>
              <w:rPr>
                <w:sz w:val="20"/>
              </w:rPr>
            </w:pPr>
            <w:r w:rsidRPr="00FD23BD">
              <w:rPr>
                <w:sz w:val="20"/>
              </w:rPr>
              <w:t>2</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36C4B85" w14:textId="77777777" w:rsidR="004274DC" w:rsidRPr="00FD23BD" w:rsidRDefault="004274DC" w:rsidP="00F2063E">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14:paraId="6C99D58D" w14:textId="77777777" w:rsidR="004274DC" w:rsidRPr="00FD23BD" w:rsidRDefault="004274DC" w:rsidP="005A43BF">
            <w:pPr>
              <w:jc w:val="center"/>
              <w:rPr>
                <w:rFonts w:ascii="Arial" w:hAnsi="Arial" w:cs="Arial"/>
                <w:b/>
                <w:bCs/>
              </w:rPr>
            </w:pPr>
          </w:p>
        </w:tc>
      </w:tr>
      <w:tr w:rsidR="004274DC" w:rsidRPr="00FD23BD" w14:paraId="51F4F0F9" w14:textId="77777777" w:rsidTr="00CE77FF">
        <w:trPr>
          <w:cantSplit/>
          <w:trHeight w:val="87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6CEDFA9" w14:textId="77777777" w:rsidR="004274DC" w:rsidRPr="00FD23BD" w:rsidRDefault="004274DC" w:rsidP="005A43BF">
            <w:pPr>
              <w:pStyle w:val="Heading1"/>
              <w:spacing w:before="0" w:after="0"/>
              <w:rPr>
                <w:sz w:val="20"/>
              </w:rPr>
            </w:pPr>
            <w:r w:rsidRPr="00FD23BD">
              <w:rPr>
                <w:sz w:val="20"/>
              </w:rPr>
              <w:t>3</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9673927" w14:textId="5CADBA9C" w:rsidR="004274DC" w:rsidRPr="00FD23BD" w:rsidRDefault="004274DC" w:rsidP="00F2063E">
            <w:pPr>
              <w:rPr>
                <w:rFonts w:ascii="Arial" w:hAnsi="Arial" w:cs="Arial"/>
                <w:bCs/>
              </w:rPr>
            </w:pPr>
            <w:r w:rsidRPr="00FD23BD">
              <w:rPr>
                <w:rFonts w:ascii="Arial" w:hAnsi="Arial" w:cs="Arial"/>
                <w:bCs/>
              </w:rPr>
              <w:t>If the organisation has been trading for less than 12 months, please confirm that your projected turnover</w:t>
            </w:r>
            <w:r w:rsidR="00B7180C">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58085014" w14:textId="77777777" w:rsidR="004274DC" w:rsidRPr="00FD23BD" w:rsidRDefault="004274DC" w:rsidP="005A43BF">
            <w:pPr>
              <w:jc w:val="center"/>
              <w:rPr>
                <w:rFonts w:ascii="Arial" w:hAnsi="Arial" w:cs="Arial"/>
                <w:b/>
                <w:bCs/>
              </w:rPr>
            </w:pPr>
          </w:p>
        </w:tc>
      </w:tr>
      <w:tr w:rsidR="004274DC" w:rsidRPr="00FD23BD" w14:paraId="03E8D07D" w14:textId="77777777" w:rsidTr="00CE77FF">
        <w:trPr>
          <w:cantSplit/>
          <w:trHeight w:val="115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CCD54E7" w14:textId="77777777" w:rsidR="004274DC" w:rsidRPr="00FD23BD" w:rsidRDefault="004274DC" w:rsidP="005A43BF">
            <w:pPr>
              <w:pStyle w:val="Heading1"/>
              <w:spacing w:before="0" w:after="0"/>
              <w:rPr>
                <w:sz w:val="20"/>
              </w:rPr>
            </w:pPr>
            <w:r w:rsidRPr="00FD23BD">
              <w:rPr>
                <w:sz w:val="20"/>
              </w:rPr>
              <w:t>4</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C3EF098" w14:textId="77777777" w:rsidR="004274DC" w:rsidRPr="00FD23BD" w:rsidRDefault="004274DC" w:rsidP="00F2063E">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05A0C66C" w14:textId="77777777" w:rsidR="004274DC" w:rsidRPr="00FD23BD" w:rsidRDefault="004274DC" w:rsidP="005A43BF">
            <w:pPr>
              <w:jc w:val="center"/>
              <w:rPr>
                <w:rFonts w:ascii="Arial" w:hAnsi="Arial" w:cs="Arial"/>
                <w:b/>
                <w:bCs/>
              </w:rPr>
            </w:pPr>
          </w:p>
        </w:tc>
      </w:tr>
      <w:tr w:rsidR="004274DC" w:rsidRPr="00FD23BD" w14:paraId="6B3D672D"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593082E" w14:textId="77777777" w:rsidR="004274DC" w:rsidRPr="00FD23BD" w:rsidRDefault="004274DC" w:rsidP="005A43BF">
            <w:pPr>
              <w:pStyle w:val="Heading1"/>
              <w:spacing w:before="0" w:after="0"/>
              <w:rPr>
                <w:sz w:val="20"/>
              </w:rPr>
            </w:pPr>
            <w:r w:rsidRPr="00FD23BD">
              <w:rPr>
                <w:sz w:val="20"/>
              </w:rPr>
              <w:t>5*</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44AD8C1A" w14:textId="77777777" w:rsidR="004274DC" w:rsidRPr="00FD23BD" w:rsidRDefault="004274DC" w:rsidP="00F2063E">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50E48E8C" w14:textId="77777777" w:rsidR="004274DC" w:rsidRPr="00FD23BD" w:rsidRDefault="004274DC" w:rsidP="005A43BF">
            <w:pPr>
              <w:jc w:val="center"/>
              <w:rPr>
                <w:rFonts w:ascii="Arial" w:hAnsi="Arial" w:cs="Arial"/>
                <w:b/>
                <w:bCs/>
              </w:rPr>
            </w:pPr>
          </w:p>
        </w:tc>
      </w:tr>
      <w:tr w:rsidR="004274DC" w:rsidRPr="00FD23BD" w14:paraId="12054F63"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DAC0CC7" w14:textId="77777777" w:rsidR="004274DC" w:rsidRPr="00FD23BD" w:rsidRDefault="004274DC" w:rsidP="005A43BF">
            <w:pPr>
              <w:pStyle w:val="Heading1"/>
              <w:spacing w:before="0" w:after="0"/>
              <w:rPr>
                <w:sz w:val="20"/>
              </w:rPr>
            </w:pPr>
            <w:r w:rsidRPr="00FD23BD">
              <w:rPr>
                <w:sz w:val="20"/>
              </w:rPr>
              <w:t>6*</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C7309A2" w14:textId="77777777" w:rsidR="004274DC" w:rsidRPr="00FD23BD" w:rsidRDefault="004274DC" w:rsidP="00F2063E">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24454F70" w14:textId="77777777" w:rsidR="004274DC" w:rsidRPr="00FD23BD" w:rsidRDefault="004274DC" w:rsidP="005A43BF">
            <w:pPr>
              <w:jc w:val="center"/>
              <w:rPr>
                <w:rFonts w:ascii="Arial" w:hAnsi="Arial" w:cs="Arial"/>
                <w:b/>
                <w:bCs/>
              </w:rPr>
            </w:pPr>
          </w:p>
        </w:tc>
      </w:tr>
      <w:tr w:rsidR="004274DC" w:rsidRPr="00FD23BD" w14:paraId="78F65686"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0C33851" w14:textId="77777777" w:rsidR="004274DC" w:rsidRPr="00FD23BD" w:rsidRDefault="004274DC" w:rsidP="005A43BF">
            <w:pPr>
              <w:pStyle w:val="Heading1"/>
              <w:spacing w:before="0" w:after="0"/>
              <w:rPr>
                <w:sz w:val="20"/>
              </w:rPr>
            </w:pPr>
            <w:r w:rsidRPr="00FD23BD">
              <w:rPr>
                <w:sz w:val="20"/>
              </w:rPr>
              <w:t>7*</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C5473D7" w14:textId="77777777" w:rsidR="004274DC" w:rsidRPr="00FD23BD" w:rsidRDefault="004274DC" w:rsidP="00F2063E">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1EECAEB0" w14:textId="77777777" w:rsidR="004274DC" w:rsidRPr="00FD23BD" w:rsidRDefault="004274DC" w:rsidP="005A43BF">
            <w:pPr>
              <w:jc w:val="center"/>
              <w:rPr>
                <w:rFonts w:ascii="Arial" w:hAnsi="Arial" w:cs="Arial"/>
                <w:b/>
                <w:bCs/>
              </w:rPr>
            </w:pPr>
          </w:p>
        </w:tc>
      </w:tr>
      <w:tr w:rsidR="004274DC" w:rsidRPr="00FD23BD" w14:paraId="416987B4"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62428D" w14:textId="77777777" w:rsidR="004274DC" w:rsidRPr="00FD23BD" w:rsidRDefault="004274DC" w:rsidP="005A43BF">
            <w:pPr>
              <w:pStyle w:val="Heading1"/>
              <w:spacing w:before="0" w:after="0"/>
              <w:rPr>
                <w:sz w:val="20"/>
              </w:rPr>
            </w:pPr>
            <w:r w:rsidRPr="00FD23BD">
              <w:rPr>
                <w:sz w:val="20"/>
              </w:rPr>
              <w:t>8</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D9FD60A" w14:textId="77777777" w:rsidR="004274DC" w:rsidRPr="00FD23BD" w:rsidRDefault="004274DC" w:rsidP="00F2063E">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tcPr>
          <w:p w14:paraId="57E32E06" w14:textId="77777777" w:rsidR="004274DC" w:rsidRPr="00FD23BD" w:rsidRDefault="004274DC" w:rsidP="005A43BF">
            <w:pPr>
              <w:jc w:val="center"/>
              <w:rPr>
                <w:rFonts w:ascii="Arial" w:hAnsi="Arial" w:cs="Arial"/>
                <w:b/>
                <w:bCs/>
              </w:rPr>
            </w:pPr>
          </w:p>
        </w:tc>
      </w:tr>
      <w:tr w:rsidR="004274DC" w:rsidRPr="00FD23BD" w14:paraId="4D5036DD" w14:textId="77777777" w:rsidTr="00CE77FF">
        <w:trPr>
          <w:cantSplit/>
          <w:trHeight w:val="4792"/>
        </w:trPr>
        <w:tc>
          <w:tcPr>
            <w:tcW w:w="9322" w:type="dxa"/>
            <w:gridSpan w:val="6"/>
            <w:tcBorders>
              <w:top w:val="nil"/>
              <w:left w:val="single" w:sz="12" w:space="0" w:color="auto"/>
              <w:bottom w:val="single" w:sz="8" w:space="0" w:color="auto"/>
              <w:right w:val="single" w:sz="12" w:space="0" w:color="auto"/>
            </w:tcBorders>
            <w:vAlign w:val="center"/>
          </w:tcPr>
          <w:p w14:paraId="0887D0F9" w14:textId="1C0BC237" w:rsidR="004274DC"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Equifax Online Portal</w:t>
            </w:r>
            <w:r w:rsidR="00B7180C">
              <w:rPr>
                <w:rFonts w:ascii="Arial" w:hAnsi="Arial" w:cs="Arial"/>
              </w:rPr>
              <w:t xml:space="preserve"> during the evaluation period</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hyperlink r:id="rId26" w:history="1">
              <w:r w:rsidR="00500F12" w:rsidRPr="00C9021F">
                <w:rPr>
                  <w:rStyle w:val="Hyperlink"/>
                  <w:rFonts w:ascii="Arial" w:hAnsi="Arial" w:cs="Arial"/>
                </w:rPr>
                <w:t>www.equifax.co.uk</w:t>
              </w:r>
            </w:hyperlink>
            <w:r w:rsidR="00202CC6" w:rsidRPr="00FD23BD">
              <w:rPr>
                <w:rFonts w:ascii="Arial" w:hAnsi="Arial" w:cs="Arial"/>
              </w:rPr>
              <w:t>.</w:t>
            </w:r>
          </w:p>
          <w:p w14:paraId="737890EA" w14:textId="77777777" w:rsidR="00500F12" w:rsidRPr="00FD23BD" w:rsidRDefault="00500F12" w:rsidP="005A43BF">
            <w:pPr>
              <w:rPr>
                <w:rFonts w:ascii="Arial" w:hAnsi="Arial" w:cs="Arial"/>
              </w:rPr>
            </w:pPr>
          </w:p>
          <w:p w14:paraId="5D6885FF" w14:textId="351931CE" w:rsidR="004274DC" w:rsidRDefault="004274DC" w:rsidP="005A43BF">
            <w:pPr>
              <w:rPr>
                <w:rFonts w:ascii="Arial" w:hAnsi="Arial" w:cs="Arial"/>
              </w:rPr>
            </w:pPr>
            <w:r w:rsidRPr="00FD23BD">
              <w:rPr>
                <w:rFonts w:ascii="Arial" w:hAnsi="Arial" w:cs="Arial"/>
              </w:rPr>
              <w:t>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w:t>
            </w:r>
          </w:p>
          <w:p w14:paraId="22986E60" w14:textId="77777777" w:rsidR="00500F12" w:rsidRPr="00FD23BD" w:rsidRDefault="00500F12" w:rsidP="005A43BF">
            <w:pPr>
              <w:rPr>
                <w:rFonts w:ascii="Arial" w:hAnsi="Arial" w:cs="Arial"/>
              </w:rPr>
            </w:pPr>
          </w:p>
          <w:p w14:paraId="0DE9618E"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1847E463" w14:textId="77777777" w:rsidTr="005A43BF">
        <w:tc>
          <w:tcPr>
            <w:tcW w:w="1260" w:type="dxa"/>
            <w:tcBorders>
              <w:top w:val="nil"/>
              <w:left w:val="nil"/>
              <w:bottom w:val="nil"/>
              <w:right w:val="nil"/>
            </w:tcBorders>
            <w:vAlign w:val="center"/>
          </w:tcPr>
          <w:p w14:paraId="1955918E" w14:textId="77777777" w:rsidR="004274DC" w:rsidRPr="00FD23BD" w:rsidRDefault="004274DC" w:rsidP="005A43BF">
            <w:pPr>
              <w:rPr>
                <w:rFonts w:ascii="Arial" w:hAnsi="Arial" w:cs="Arial"/>
              </w:rPr>
            </w:pPr>
          </w:p>
          <w:p w14:paraId="02BDC331"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44F5D0AB"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25530DDC"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7E478450"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18ABF7A3" w14:textId="77777777" w:rsidR="004274DC" w:rsidRPr="00FD23BD" w:rsidRDefault="004274DC" w:rsidP="005A43BF">
            <w:pPr>
              <w:rPr>
                <w:rFonts w:ascii="Arial" w:hAnsi="Arial" w:cs="Arial"/>
              </w:rPr>
            </w:pPr>
          </w:p>
        </w:tc>
      </w:tr>
    </w:tbl>
    <w:p w14:paraId="191157F9"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Capability </w:t>
      </w:r>
    </w:p>
    <w:p w14:paraId="4968B32A" w14:textId="77777777" w:rsidR="004274DC" w:rsidRPr="00FD23BD" w:rsidRDefault="004274DC" w:rsidP="004274DC">
      <w:pPr>
        <w:pStyle w:val="BodyTextIndent2"/>
        <w:spacing w:after="0" w:line="240" w:lineRule="auto"/>
        <w:ind w:left="0"/>
        <w:rPr>
          <w:rFonts w:ascii="Arial" w:hAnsi="Arial" w:cs="Arial"/>
        </w:rPr>
      </w:pPr>
    </w:p>
    <w:p w14:paraId="50AE2594"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43E47801" w14:textId="6EB3CEED"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14:paraId="393B2D0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EDCA504" w14:textId="77777777"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61B35E72"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4301BE26"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2E3A674A" w14:textId="77777777"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11995941" w14:textId="27667BC7" w:rsidR="004274DC" w:rsidRPr="00FD23BD" w:rsidRDefault="004274DC" w:rsidP="005A43BF">
            <w:pPr>
              <w:spacing w:before="120" w:after="120"/>
              <w:rPr>
                <w:rFonts w:ascii="Arial" w:hAnsi="Arial" w:cs="Arial"/>
              </w:rPr>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both the public or private sector, that are relevant to the Authority’s requirement </w:t>
            </w:r>
            <w:r w:rsidR="000C57F3" w:rsidRPr="00FD23BD">
              <w:rPr>
                <w:rFonts w:ascii="Arial" w:hAnsi="Arial" w:cs="Arial"/>
              </w:rPr>
              <w:t xml:space="preserve">of </w:t>
            </w:r>
            <w:r w:rsidR="005F1031">
              <w:rPr>
                <w:rFonts w:ascii="Arial" w:hAnsi="Arial" w:cs="Arial"/>
              </w:rPr>
              <w:t>online HR metrics surveys and data analytics and related consultancy</w:t>
            </w:r>
            <w:r w:rsidR="0059314E" w:rsidRPr="00FD23BD">
              <w:rPr>
                <w:rFonts w:ascii="Arial" w:hAnsi="Arial" w:cs="Arial"/>
              </w:rPr>
              <w:t xml:space="preserve"> </w:t>
            </w:r>
            <w:r w:rsidR="00F04AE5" w:rsidRPr="00FD23BD">
              <w:rPr>
                <w:rFonts w:ascii="Arial" w:hAnsi="Arial" w:cs="Arial"/>
              </w:rPr>
              <w:t>(See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6F4D971F"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4E87FBD" w14:textId="77777777"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56793785" w14:textId="77777777"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3DC8F" w14:textId="77777777" w:rsidR="004274DC" w:rsidRPr="00FD23BD" w:rsidRDefault="004274DC" w:rsidP="00CE77FF">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411B5D" w14:textId="77777777" w:rsidR="004274DC" w:rsidRPr="00FD23BD" w:rsidRDefault="004274DC" w:rsidP="00F2063E">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33C38838" w14:textId="77777777" w:rsidR="004274DC" w:rsidRPr="00FD23BD" w:rsidRDefault="004274DC" w:rsidP="00F2063E">
            <w:pPr>
              <w:spacing w:before="120" w:after="120"/>
              <w:jc w:val="center"/>
              <w:rPr>
                <w:rFonts w:ascii="Arial" w:hAnsi="Arial" w:cs="Arial"/>
              </w:rPr>
            </w:pPr>
            <w:r w:rsidRPr="00FD23BD">
              <w:rPr>
                <w:rFonts w:ascii="Arial" w:hAnsi="Arial" w:cs="Arial"/>
              </w:rPr>
              <w:t>Contract 3</w:t>
            </w:r>
          </w:p>
        </w:tc>
      </w:tr>
      <w:tr w:rsidR="004274DC" w:rsidRPr="00FD23BD" w14:paraId="4F2F6B28"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EAB64BE"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496D3" w14:textId="77777777" w:rsidR="004274DC" w:rsidRPr="00FD23BD" w:rsidRDefault="004274DC" w:rsidP="00F2063E">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5B19A2"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BF334CB"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C3D1A85" w14:textId="77777777" w:rsidR="004274DC" w:rsidRPr="00FD23BD" w:rsidRDefault="004274DC" w:rsidP="005A43BF">
            <w:pPr>
              <w:spacing w:before="120" w:after="120"/>
              <w:rPr>
                <w:rFonts w:ascii="Arial" w:hAnsi="Arial" w:cs="Arial"/>
              </w:rPr>
            </w:pPr>
          </w:p>
        </w:tc>
      </w:tr>
      <w:tr w:rsidR="004274DC" w:rsidRPr="00FD23BD" w14:paraId="016FA256" w14:textId="77777777" w:rsidTr="00CE77F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92ECDB2"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22A5" w14:textId="77777777" w:rsidR="004274DC" w:rsidRPr="00FD23BD" w:rsidRDefault="004274DC" w:rsidP="00F2063E">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BBECE1" w14:textId="77777777" w:rsidR="004274DC" w:rsidRPr="00FD23BD" w:rsidRDefault="004274DC" w:rsidP="005A43BF">
            <w:pPr>
              <w:spacing w:before="120" w:after="120"/>
              <w:rPr>
                <w:rFonts w:ascii="Arial" w:hAnsi="Arial" w:cs="Arial"/>
              </w:rPr>
            </w:pPr>
          </w:p>
          <w:p w14:paraId="517B64E1"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05D9F05F"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14E71DD1" w14:textId="77777777" w:rsidR="004274DC" w:rsidRPr="00FD23BD" w:rsidRDefault="004274DC" w:rsidP="005A43BF">
            <w:pPr>
              <w:spacing w:before="120" w:after="120"/>
              <w:rPr>
                <w:rFonts w:ascii="Arial" w:hAnsi="Arial" w:cs="Arial"/>
              </w:rPr>
            </w:pPr>
          </w:p>
        </w:tc>
      </w:tr>
      <w:tr w:rsidR="004274DC" w:rsidRPr="00FD23BD" w14:paraId="0F42059C" w14:textId="77777777" w:rsidTr="00500F12">
        <w:trPr>
          <w:cantSplit/>
          <w:trHeight w:val="498"/>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32B374B1"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vAlign w:val="center"/>
          </w:tcPr>
          <w:p w14:paraId="24CBDD0D" w14:textId="56E72793" w:rsidR="004274DC" w:rsidRPr="00500F12" w:rsidRDefault="004274DC" w:rsidP="00500F12">
            <w:pPr>
              <w:pStyle w:val="NoSpacing"/>
              <w:rPr>
                <w:rFonts w:ascii="Arial" w:hAnsi="Arial" w:cs="Arial"/>
                <w:sz w:val="20"/>
              </w:rPr>
            </w:pPr>
            <w:r w:rsidRPr="00500F12">
              <w:rPr>
                <w:rFonts w:ascii="Arial" w:hAnsi="Arial" w:cs="Arial"/>
                <w:sz w:val="20"/>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3BEC0617" w14:textId="77777777" w:rsidR="004274DC" w:rsidRPr="00FD23BD" w:rsidRDefault="004274DC" w:rsidP="00500F12">
            <w:pPr>
              <w:pStyle w:val="NoSpacing"/>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68B271B0" w14:textId="77777777" w:rsidR="004274DC" w:rsidRPr="00FD23BD" w:rsidRDefault="004274DC" w:rsidP="00500F12">
            <w:pPr>
              <w:pStyle w:val="NoSpacing"/>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0C0607B" w14:textId="77777777" w:rsidR="004274DC" w:rsidRPr="00FD23BD" w:rsidRDefault="004274DC" w:rsidP="00500F12">
            <w:pPr>
              <w:pStyle w:val="NoSpacing"/>
            </w:pPr>
          </w:p>
        </w:tc>
      </w:tr>
      <w:tr w:rsidR="004274DC" w:rsidRPr="00FD23BD" w14:paraId="3760254D" w14:textId="77777777" w:rsidTr="00500F12">
        <w:trPr>
          <w:cantSplit/>
          <w:trHeight w:val="498"/>
        </w:trPr>
        <w:tc>
          <w:tcPr>
            <w:tcW w:w="1184" w:type="dxa"/>
            <w:vMerge/>
            <w:tcBorders>
              <w:left w:val="single" w:sz="12" w:space="0" w:color="auto"/>
              <w:right w:val="single" w:sz="8" w:space="0" w:color="auto"/>
            </w:tcBorders>
            <w:tcMar>
              <w:top w:w="0" w:type="dxa"/>
              <w:left w:w="108" w:type="dxa"/>
              <w:bottom w:w="0" w:type="dxa"/>
              <w:right w:w="108" w:type="dxa"/>
            </w:tcMar>
          </w:tcPr>
          <w:p w14:paraId="72DDEA9D"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7E8B09" w14:textId="07F1D00E" w:rsidR="004274DC" w:rsidRPr="00500F12" w:rsidRDefault="000875FE" w:rsidP="00500F12">
            <w:pPr>
              <w:pStyle w:val="NoSpacing"/>
              <w:rPr>
                <w:rFonts w:ascii="Arial" w:hAnsi="Arial" w:cs="Arial"/>
                <w:sz w:val="20"/>
              </w:rPr>
            </w:pPr>
            <w:r w:rsidRPr="00500F12">
              <w:rPr>
                <w:rFonts w:ascii="Arial" w:hAnsi="Arial" w:cs="Arial"/>
                <w:sz w:val="20"/>
              </w:rPr>
              <w:t>Contract completion date</w:t>
            </w:r>
            <w:r w:rsidRPr="00500F12" w:rsidDel="000875FE">
              <w:rPr>
                <w:rFonts w:ascii="Arial" w:hAnsi="Arial" w:cs="Arial"/>
                <w:sz w:val="20"/>
              </w:rPr>
              <w:t xml:space="preserve">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A8B7CD" w14:textId="77777777" w:rsidR="004274DC" w:rsidRPr="00FD23BD" w:rsidRDefault="004274DC" w:rsidP="00500F12">
            <w:pPr>
              <w:pStyle w:val="NoSpacing"/>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A02405" w14:textId="77777777" w:rsidR="004274DC" w:rsidRPr="00FD23BD" w:rsidRDefault="004274DC" w:rsidP="00500F12">
            <w:pPr>
              <w:pStyle w:val="NoSpacing"/>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489280B3" w14:textId="77777777" w:rsidR="004274DC" w:rsidRPr="00FD23BD" w:rsidRDefault="004274DC" w:rsidP="00500F12">
            <w:pPr>
              <w:pStyle w:val="NoSpacing"/>
            </w:pPr>
          </w:p>
        </w:tc>
      </w:tr>
      <w:tr w:rsidR="004274DC" w:rsidRPr="00FD23BD" w14:paraId="60D1FA53" w14:textId="77777777" w:rsidTr="00500F12">
        <w:trPr>
          <w:cantSplit/>
          <w:trHeight w:val="498"/>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7E83BF61"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F51E639" w14:textId="77777777" w:rsidR="004274DC" w:rsidRPr="00500F12" w:rsidRDefault="000875FE" w:rsidP="00500F12">
            <w:pPr>
              <w:pStyle w:val="NoSpacing"/>
              <w:rPr>
                <w:rFonts w:ascii="Arial" w:hAnsi="Arial" w:cs="Arial"/>
                <w:sz w:val="20"/>
              </w:rPr>
            </w:pPr>
            <w:r w:rsidRPr="00500F12">
              <w:rPr>
                <w:rFonts w:ascii="Arial" w:hAnsi="Arial" w:cs="Arial"/>
                <w:sz w:val="20"/>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F9E775" w14:textId="77777777" w:rsidR="004274DC" w:rsidRPr="00FD23BD" w:rsidRDefault="004274DC" w:rsidP="00500F12">
            <w:pPr>
              <w:pStyle w:val="NoSpacing"/>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3149AC" w14:textId="77777777" w:rsidR="004274DC" w:rsidRPr="00FD23BD" w:rsidRDefault="004274DC" w:rsidP="00500F12">
            <w:pPr>
              <w:pStyle w:val="NoSpacing"/>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0EE420FB" w14:textId="77777777" w:rsidR="004274DC" w:rsidRPr="00FD23BD" w:rsidRDefault="004274DC" w:rsidP="00500F12">
            <w:pPr>
              <w:pStyle w:val="NoSpacing"/>
            </w:pPr>
          </w:p>
        </w:tc>
      </w:tr>
      <w:tr w:rsidR="004274DC" w:rsidRPr="00FD23BD" w14:paraId="45E9A276"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727D2461"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0875FE" w:rsidRPr="00FD23BD" w14:paraId="5A14E416" w14:textId="77777777" w:rsidTr="00307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
        </w:trPr>
        <w:tc>
          <w:tcPr>
            <w:tcW w:w="6947" w:type="dxa"/>
            <w:gridSpan w:val="4"/>
            <w:vMerge w:val="restart"/>
            <w:tcBorders>
              <w:left w:val="single" w:sz="12" w:space="0" w:color="auto"/>
            </w:tcBorders>
            <w:shd w:val="clear" w:color="auto" w:fill="auto"/>
            <w:vAlign w:val="center"/>
          </w:tcPr>
          <w:p w14:paraId="2F0A6136" w14:textId="77777777" w:rsidR="000875FE" w:rsidRPr="00FD23BD" w:rsidRDefault="000875FE" w:rsidP="00BE4D3A">
            <w:pPr>
              <w:keepNext/>
              <w:rPr>
                <w:rFonts w:ascii="Arial" w:hAnsi="Arial" w:cs="Arial"/>
              </w:rPr>
            </w:pPr>
          </w:p>
          <w:p w14:paraId="3C400E03" w14:textId="77777777" w:rsidR="000875FE" w:rsidRPr="00FD23BD" w:rsidRDefault="000875FE" w:rsidP="0059314E">
            <w:pPr>
              <w:keepNext/>
              <w:rPr>
                <w:rFonts w:ascii="Arial" w:hAnsi="Arial" w:cs="Arial"/>
              </w:rPr>
            </w:pPr>
            <w:r w:rsidRPr="00FD23BD">
              <w:rPr>
                <w:rFonts w:ascii="Arial" w:hAnsi="Arial" w:cs="Arial"/>
              </w:rPr>
              <w:t>In respect of any similar tenders in which your organisation was involved, have you had the contract terminated or did you withdraw before the end of the contract?</w:t>
            </w:r>
          </w:p>
        </w:tc>
        <w:tc>
          <w:tcPr>
            <w:tcW w:w="1134" w:type="dxa"/>
            <w:gridSpan w:val="2"/>
            <w:tcBorders>
              <w:bottom w:val="single" w:sz="4" w:space="0" w:color="auto"/>
            </w:tcBorders>
            <w:shd w:val="clear" w:color="auto" w:fill="auto"/>
          </w:tcPr>
          <w:p w14:paraId="0066682E" w14:textId="77777777" w:rsidR="000875FE" w:rsidRPr="00FD23BD" w:rsidRDefault="000875FE" w:rsidP="00CE77FF">
            <w:pPr>
              <w:keepNext/>
              <w:jc w:val="center"/>
              <w:rPr>
                <w:rFonts w:ascii="Arial" w:hAnsi="Arial" w:cs="Arial"/>
              </w:rPr>
            </w:pPr>
            <w:r w:rsidRPr="00FD23BD">
              <w:rPr>
                <w:rFonts w:ascii="Arial" w:hAnsi="Arial" w:cs="Arial"/>
              </w:rPr>
              <w:t>Yes</w:t>
            </w:r>
          </w:p>
        </w:tc>
        <w:tc>
          <w:tcPr>
            <w:tcW w:w="1275" w:type="dxa"/>
            <w:tcBorders>
              <w:bottom w:val="single" w:sz="4" w:space="0" w:color="auto"/>
              <w:right w:val="single" w:sz="12" w:space="0" w:color="auto"/>
            </w:tcBorders>
            <w:shd w:val="clear" w:color="auto" w:fill="auto"/>
          </w:tcPr>
          <w:p w14:paraId="73B74D14" w14:textId="77777777" w:rsidR="000875FE" w:rsidRPr="00FD23BD" w:rsidRDefault="000875FE" w:rsidP="00CE77FF">
            <w:pPr>
              <w:keepNext/>
              <w:jc w:val="center"/>
              <w:rPr>
                <w:rFonts w:ascii="Arial" w:hAnsi="Arial" w:cs="Arial"/>
              </w:rPr>
            </w:pPr>
            <w:r w:rsidRPr="00FD23BD">
              <w:rPr>
                <w:rFonts w:ascii="Arial" w:hAnsi="Arial" w:cs="Arial"/>
              </w:rPr>
              <w:t>No</w:t>
            </w:r>
          </w:p>
        </w:tc>
      </w:tr>
      <w:tr w:rsidR="000875FE" w:rsidRPr="00FD23BD" w14:paraId="1814D32E" w14:textId="77777777" w:rsidTr="00087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9"/>
        </w:trPr>
        <w:tc>
          <w:tcPr>
            <w:tcW w:w="6947" w:type="dxa"/>
            <w:gridSpan w:val="4"/>
            <w:vMerge/>
            <w:tcBorders>
              <w:left w:val="single" w:sz="12" w:space="0" w:color="auto"/>
            </w:tcBorders>
            <w:shd w:val="clear" w:color="auto" w:fill="auto"/>
            <w:vAlign w:val="center"/>
          </w:tcPr>
          <w:p w14:paraId="6E7F16E7" w14:textId="77777777" w:rsidR="000875FE" w:rsidRPr="00FD23BD" w:rsidRDefault="000875FE" w:rsidP="00BE4D3A">
            <w:pPr>
              <w:keepNext/>
              <w:rPr>
                <w:rFonts w:ascii="Arial" w:hAnsi="Arial" w:cs="Arial"/>
              </w:rPr>
            </w:pPr>
          </w:p>
        </w:tc>
        <w:tc>
          <w:tcPr>
            <w:tcW w:w="1134" w:type="dxa"/>
            <w:gridSpan w:val="2"/>
            <w:tcBorders>
              <w:top w:val="single" w:sz="4" w:space="0" w:color="auto"/>
            </w:tcBorders>
            <w:shd w:val="clear" w:color="auto" w:fill="auto"/>
          </w:tcPr>
          <w:p w14:paraId="1C9E7FE0" w14:textId="77777777" w:rsidR="000875FE" w:rsidRPr="00FD23BD" w:rsidRDefault="000875FE" w:rsidP="000875FE">
            <w:pPr>
              <w:keepNext/>
              <w:jc w:val="center"/>
              <w:rPr>
                <w:rFonts w:ascii="Arial" w:hAnsi="Arial" w:cs="Arial"/>
              </w:rPr>
            </w:pPr>
          </w:p>
        </w:tc>
        <w:tc>
          <w:tcPr>
            <w:tcW w:w="1275" w:type="dxa"/>
            <w:tcBorders>
              <w:top w:val="single" w:sz="4" w:space="0" w:color="auto"/>
              <w:right w:val="single" w:sz="12" w:space="0" w:color="auto"/>
            </w:tcBorders>
            <w:shd w:val="clear" w:color="auto" w:fill="auto"/>
          </w:tcPr>
          <w:p w14:paraId="079C73D8" w14:textId="77777777" w:rsidR="000875FE" w:rsidRPr="00FD23BD" w:rsidRDefault="000875FE" w:rsidP="000875FE">
            <w:pPr>
              <w:keepNext/>
              <w:jc w:val="center"/>
              <w:rPr>
                <w:rFonts w:ascii="Arial" w:hAnsi="Arial" w:cs="Arial"/>
              </w:rPr>
            </w:pPr>
          </w:p>
        </w:tc>
      </w:tr>
      <w:tr w:rsidR="00500F12" w:rsidRPr="00FD23BD" w14:paraId="758202DA" w14:textId="77777777" w:rsidTr="00D757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70"/>
        </w:trPr>
        <w:tc>
          <w:tcPr>
            <w:tcW w:w="6947" w:type="dxa"/>
            <w:gridSpan w:val="4"/>
            <w:tcBorders>
              <w:left w:val="single" w:sz="12" w:space="0" w:color="auto"/>
            </w:tcBorders>
            <w:shd w:val="clear" w:color="auto" w:fill="auto"/>
            <w:vAlign w:val="center"/>
          </w:tcPr>
          <w:p w14:paraId="71F6378B" w14:textId="77777777" w:rsidR="00500F12" w:rsidRPr="00FD23BD" w:rsidRDefault="00500F12"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0DBDB34E" w14:textId="77777777" w:rsidR="00500F12" w:rsidRPr="00FD23BD" w:rsidRDefault="00500F12" w:rsidP="005A43BF">
            <w:pPr>
              <w:keepNext/>
              <w:rPr>
                <w:rFonts w:ascii="Arial" w:hAnsi="Arial" w:cs="Arial"/>
              </w:rPr>
            </w:pPr>
          </w:p>
        </w:tc>
        <w:tc>
          <w:tcPr>
            <w:tcW w:w="1275" w:type="dxa"/>
            <w:tcBorders>
              <w:right w:val="single" w:sz="12" w:space="0" w:color="auto"/>
            </w:tcBorders>
            <w:shd w:val="clear" w:color="auto" w:fill="auto"/>
          </w:tcPr>
          <w:p w14:paraId="419468B7" w14:textId="77777777" w:rsidR="00500F12" w:rsidRPr="00FD23BD" w:rsidRDefault="00500F12" w:rsidP="005A43BF">
            <w:pPr>
              <w:keepNext/>
              <w:rPr>
                <w:rFonts w:ascii="Arial" w:hAnsi="Arial" w:cs="Arial"/>
              </w:rPr>
            </w:pPr>
          </w:p>
        </w:tc>
      </w:tr>
    </w:tbl>
    <w:p w14:paraId="7531C26F" w14:textId="77777777" w:rsidR="004274DC" w:rsidRPr="00FD23BD" w:rsidRDefault="004274DC" w:rsidP="004274DC">
      <w:pPr>
        <w:keepNext/>
        <w:rPr>
          <w:rFonts w:ascii="Arial" w:hAnsi="Arial" w:cs="Arial"/>
        </w:rPr>
      </w:pPr>
    </w:p>
    <w:p w14:paraId="10FD0E25" w14:textId="77777777" w:rsidR="007E4D90" w:rsidRPr="00FD23BD" w:rsidRDefault="004274DC" w:rsidP="00A72A0C">
      <w:pPr>
        <w:pStyle w:val="Body"/>
        <w:spacing w:line="300" w:lineRule="atLeast"/>
        <w:jc w:val="center"/>
        <w:rPr>
          <w:b/>
          <w:sz w:val="28"/>
          <w:szCs w:val="28"/>
        </w:rPr>
      </w:pPr>
      <w:r w:rsidRPr="00FD23BD">
        <w:rPr>
          <w:sz w:val="20"/>
          <w:szCs w:val="20"/>
        </w:rPr>
        <w:br w:type="page"/>
      </w:r>
    </w:p>
    <w:p w14:paraId="5714519F" w14:textId="77777777" w:rsidR="00A72A0C" w:rsidRPr="00FD23BD" w:rsidRDefault="00A72A0C"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FD23BD">
        <w:rPr>
          <w:sz w:val="28"/>
          <w:szCs w:val="28"/>
        </w:rPr>
        <w:lastRenderedPageBreak/>
        <w:t>3</w:t>
      </w:r>
      <w:r w:rsidRPr="00FD23BD">
        <w:rPr>
          <w:rFonts w:cs="Arial"/>
          <w:sz w:val="28"/>
          <w:szCs w:val="28"/>
        </w:rPr>
        <w:t>.1</w:t>
      </w:r>
      <w:r w:rsidRPr="00FD23BD">
        <w:rPr>
          <w:rFonts w:cs="Arial"/>
          <w:sz w:val="28"/>
          <w:szCs w:val="28"/>
        </w:rPr>
        <w:tab/>
      </w:r>
      <w:r w:rsidRPr="00FD23BD">
        <w:rPr>
          <w:rFonts w:cs="Arial"/>
          <w:caps/>
          <w:sz w:val="28"/>
          <w:szCs w:val="28"/>
        </w:rPr>
        <w:t>METHOD STATEMENTS</w:t>
      </w:r>
    </w:p>
    <w:p w14:paraId="2AD7C9B7" w14:textId="7DA7573E" w:rsidR="000D0C32" w:rsidRPr="000D0C32" w:rsidRDefault="00227094" w:rsidP="000D0C32">
      <w:pPr>
        <w:pStyle w:val="MainParagraphNumbered"/>
        <w:numPr>
          <w:ilvl w:val="0"/>
          <w:numId w:val="0"/>
        </w:numPr>
        <w:spacing w:before="360" w:after="240"/>
        <w:ind w:left="360" w:hanging="360"/>
        <w:jc w:val="both"/>
        <w:rPr>
          <w:b w:val="0"/>
          <w:sz w:val="22"/>
          <w:szCs w:val="22"/>
        </w:rPr>
      </w:pPr>
      <w:r w:rsidRPr="00227094">
        <w:rPr>
          <w:b w:val="0"/>
          <w:sz w:val="22"/>
          <w:szCs w:val="22"/>
        </w:rPr>
        <w:t xml:space="preserve">Tenderers must provide method statements in response to the </w:t>
      </w:r>
      <w:r w:rsidR="000D0C32" w:rsidRPr="000D0C32">
        <w:rPr>
          <w:b w:val="0"/>
          <w:sz w:val="22"/>
          <w:szCs w:val="22"/>
        </w:rPr>
        <w:t xml:space="preserve">following information in their tender: </w:t>
      </w:r>
      <w:r>
        <w:rPr>
          <w:b w:val="0"/>
          <w:sz w:val="22"/>
          <w:szCs w:val="22"/>
        </w:rPr>
        <w:t xml:space="preserve">Please note </w:t>
      </w:r>
      <w:r w:rsidR="00F30B61">
        <w:rPr>
          <w:b w:val="0"/>
          <w:sz w:val="22"/>
          <w:szCs w:val="22"/>
        </w:rPr>
        <w:t xml:space="preserve">it is expected that method statements will be clear, easy to comprehend and brief, but not to the exclusion of relevant detail.  </w:t>
      </w:r>
      <w:r>
        <w:rPr>
          <w:b w:val="0"/>
          <w:sz w:val="22"/>
          <w:szCs w:val="22"/>
        </w:rPr>
        <w:t xml:space="preserve"> </w:t>
      </w:r>
    </w:p>
    <w:p w14:paraId="3362282E" w14:textId="77777777" w:rsidR="000D0C32" w:rsidRPr="000D0C32" w:rsidRDefault="000D0C32" w:rsidP="000D0C32">
      <w:pPr>
        <w:pStyle w:val="MainParagraphNumbered"/>
        <w:numPr>
          <w:ilvl w:val="0"/>
          <w:numId w:val="31"/>
        </w:numPr>
        <w:spacing w:before="360" w:after="240"/>
        <w:jc w:val="both"/>
        <w:rPr>
          <w:b w:val="0"/>
          <w:sz w:val="22"/>
          <w:szCs w:val="22"/>
        </w:rPr>
      </w:pPr>
      <w:r w:rsidRPr="000D0C32">
        <w:rPr>
          <w:b w:val="0"/>
          <w:sz w:val="22"/>
          <w:szCs w:val="22"/>
        </w:rPr>
        <w:t>Proposed methodology and approach to the set up and ongoing delivery of the online platform</w:t>
      </w:r>
    </w:p>
    <w:p w14:paraId="57AC371D" w14:textId="77777777" w:rsidR="000D0C32" w:rsidRPr="000D0C32" w:rsidRDefault="000D0C32" w:rsidP="000D0C32">
      <w:pPr>
        <w:pStyle w:val="MainParagraphNumbered"/>
        <w:numPr>
          <w:ilvl w:val="0"/>
          <w:numId w:val="31"/>
        </w:numPr>
        <w:spacing w:before="360" w:after="240"/>
        <w:jc w:val="both"/>
        <w:rPr>
          <w:b w:val="0"/>
          <w:sz w:val="22"/>
          <w:szCs w:val="22"/>
        </w:rPr>
      </w:pPr>
      <w:r w:rsidRPr="000D0C32">
        <w:rPr>
          <w:b w:val="0"/>
          <w:sz w:val="22"/>
          <w:szCs w:val="22"/>
        </w:rPr>
        <w:t>An outline of all outputs from the project</w:t>
      </w:r>
    </w:p>
    <w:p w14:paraId="04CB3B8A" w14:textId="77777777" w:rsidR="000D0C32" w:rsidRPr="000D0C32" w:rsidRDefault="000D0C32" w:rsidP="000D0C32">
      <w:pPr>
        <w:pStyle w:val="MainParagraphNumbered"/>
        <w:numPr>
          <w:ilvl w:val="0"/>
          <w:numId w:val="31"/>
        </w:numPr>
        <w:spacing w:before="360" w:after="240"/>
        <w:jc w:val="both"/>
        <w:rPr>
          <w:b w:val="0"/>
          <w:sz w:val="22"/>
          <w:szCs w:val="22"/>
        </w:rPr>
      </w:pPr>
      <w:r w:rsidRPr="000D0C32">
        <w:rPr>
          <w:b w:val="0"/>
          <w:sz w:val="22"/>
          <w:szCs w:val="22"/>
        </w:rPr>
        <w:t>An outline of your approach to ongoing development and enhancement of the product in line with a partnership approach as identified in paragraph 12.</w:t>
      </w:r>
    </w:p>
    <w:p w14:paraId="03B7D51C" w14:textId="77777777" w:rsidR="000D0C32" w:rsidRPr="000D0C32" w:rsidRDefault="000D0C32" w:rsidP="000D0C32">
      <w:pPr>
        <w:pStyle w:val="MainParagraphNumbered"/>
        <w:numPr>
          <w:ilvl w:val="0"/>
          <w:numId w:val="31"/>
        </w:numPr>
        <w:spacing w:before="360" w:after="240"/>
        <w:jc w:val="both"/>
        <w:rPr>
          <w:b w:val="0"/>
          <w:sz w:val="22"/>
          <w:szCs w:val="22"/>
        </w:rPr>
      </w:pPr>
      <w:r w:rsidRPr="000D0C32">
        <w:rPr>
          <w:b w:val="0"/>
          <w:sz w:val="22"/>
          <w:szCs w:val="22"/>
        </w:rPr>
        <w:t>Timetable for development of platform to be implemented by 1 April 2021, including  key milestones, any risks that may affect the timing or delivery of outputs and contingencies</w:t>
      </w:r>
    </w:p>
    <w:p w14:paraId="3E773A96" w14:textId="77777777" w:rsidR="000D0C32" w:rsidRPr="000D0C32" w:rsidRDefault="000D0C32" w:rsidP="000D0C32">
      <w:pPr>
        <w:pStyle w:val="MainParagraphNumbered"/>
        <w:numPr>
          <w:ilvl w:val="0"/>
          <w:numId w:val="31"/>
        </w:numPr>
        <w:spacing w:before="360" w:after="240"/>
        <w:jc w:val="both"/>
        <w:rPr>
          <w:b w:val="0"/>
          <w:sz w:val="22"/>
          <w:szCs w:val="22"/>
        </w:rPr>
      </w:pPr>
      <w:r w:rsidRPr="000D0C32">
        <w:rPr>
          <w:b w:val="0"/>
          <w:sz w:val="22"/>
          <w:szCs w:val="22"/>
        </w:rPr>
        <w:t>Arrangements for project management, reporting and quality control</w:t>
      </w:r>
    </w:p>
    <w:p w14:paraId="7F0F54CB" w14:textId="77777777" w:rsidR="000D0C32" w:rsidRPr="000D0C32" w:rsidRDefault="000D0C32" w:rsidP="000D0C32">
      <w:pPr>
        <w:pStyle w:val="MainParagraphNumbered"/>
        <w:numPr>
          <w:ilvl w:val="0"/>
          <w:numId w:val="31"/>
        </w:numPr>
        <w:spacing w:before="360" w:after="240"/>
        <w:jc w:val="both"/>
        <w:rPr>
          <w:b w:val="0"/>
          <w:sz w:val="22"/>
          <w:szCs w:val="22"/>
        </w:rPr>
      </w:pPr>
      <w:r w:rsidRPr="000D0C32">
        <w:rPr>
          <w:b w:val="0"/>
          <w:sz w:val="22"/>
          <w:szCs w:val="22"/>
        </w:rPr>
        <w:t>Your approach to information security and associated contingency plans</w:t>
      </w:r>
    </w:p>
    <w:p w14:paraId="19264926" w14:textId="5A3A7EA1" w:rsidR="00EE7702" w:rsidRPr="00EE7702" w:rsidRDefault="00EE7702" w:rsidP="00EE7702">
      <w:pPr>
        <w:pStyle w:val="MainParagraphNumbered"/>
        <w:numPr>
          <w:ilvl w:val="0"/>
          <w:numId w:val="0"/>
        </w:numPr>
        <w:spacing w:before="360"/>
        <w:ind w:left="360" w:hanging="360"/>
        <w:jc w:val="both"/>
        <w:rPr>
          <w:b w:val="0"/>
          <w:sz w:val="22"/>
          <w:szCs w:val="22"/>
        </w:rPr>
      </w:pPr>
      <w:r w:rsidRPr="00EE7702">
        <w:rPr>
          <w:b w:val="0"/>
          <w:sz w:val="22"/>
          <w:szCs w:val="22"/>
        </w:rPr>
        <w:t xml:space="preserve">The </w:t>
      </w:r>
      <w:r w:rsidR="000D0C32">
        <w:rPr>
          <w:b w:val="0"/>
          <w:sz w:val="22"/>
          <w:szCs w:val="22"/>
        </w:rPr>
        <w:t xml:space="preserve">above elements </w:t>
      </w:r>
      <w:r w:rsidRPr="00EE7702">
        <w:rPr>
          <w:b w:val="0"/>
          <w:sz w:val="22"/>
          <w:szCs w:val="22"/>
        </w:rPr>
        <w:t>will be evaluated against the criteria given in the table below:</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2"/>
      </w:tblGrid>
      <w:tr w:rsidR="00EE7702" w:rsidRPr="00EE7702" w14:paraId="6F8631EF" w14:textId="77777777" w:rsidTr="00F33A3E">
        <w:trPr>
          <w:trHeight w:val="523"/>
          <w:tblHeader/>
        </w:trPr>
        <w:tc>
          <w:tcPr>
            <w:tcW w:w="6948" w:type="dxa"/>
            <w:shd w:val="clear" w:color="auto" w:fill="CC99FF"/>
            <w:vAlign w:val="center"/>
          </w:tcPr>
          <w:p w14:paraId="6CD0EF73" w14:textId="77777777" w:rsidR="00EE7702" w:rsidRPr="00EE7702" w:rsidRDefault="00EE7702" w:rsidP="00EE7702">
            <w:pPr>
              <w:pStyle w:val="MainParagraphNumbered"/>
              <w:tabs>
                <w:tab w:val="num" w:pos="0"/>
              </w:tabs>
              <w:spacing w:before="360" w:after="240"/>
              <w:ind w:left="0"/>
              <w:jc w:val="both"/>
              <w:rPr>
                <w:b w:val="0"/>
                <w:sz w:val="22"/>
                <w:szCs w:val="22"/>
              </w:rPr>
            </w:pPr>
            <w:r w:rsidRPr="00EE7702">
              <w:rPr>
                <w:b w:val="0"/>
                <w:sz w:val="22"/>
                <w:szCs w:val="22"/>
              </w:rPr>
              <w:br w:type="page"/>
              <w:t>Evaluation criteria – Quality [70% of the total]</w:t>
            </w:r>
          </w:p>
        </w:tc>
        <w:tc>
          <w:tcPr>
            <w:tcW w:w="1802" w:type="dxa"/>
            <w:shd w:val="clear" w:color="auto" w:fill="CC99FF"/>
            <w:vAlign w:val="center"/>
          </w:tcPr>
          <w:p w14:paraId="267EF4E8" w14:textId="77777777" w:rsidR="00EE7702" w:rsidRPr="00EE7702" w:rsidRDefault="00EE7702" w:rsidP="00EE7702">
            <w:pPr>
              <w:pStyle w:val="MainParagraphNumbered"/>
              <w:tabs>
                <w:tab w:val="num" w:pos="0"/>
              </w:tabs>
              <w:spacing w:before="360" w:after="240"/>
              <w:ind w:left="0"/>
              <w:jc w:val="both"/>
              <w:rPr>
                <w:b w:val="0"/>
                <w:sz w:val="22"/>
                <w:szCs w:val="22"/>
              </w:rPr>
            </w:pPr>
            <w:r w:rsidRPr="00EE7702">
              <w:rPr>
                <w:b w:val="0"/>
                <w:sz w:val="22"/>
                <w:szCs w:val="22"/>
              </w:rPr>
              <w:t>Weighting</w:t>
            </w:r>
          </w:p>
        </w:tc>
      </w:tr>
      <w:tr w:rsidR="00EE7702" w:rsidRPr="00EE7702" w14:paraId="12A3D227" w14:textId="77777777" w:rsidTr="00F33A3E">
        <w:trPr>
          <w:trHeight w:val="676"/>
        </w:trPr>
        <w:tc>
          <w:tcPr>
            <w:tcW w:w="6948" w:type="dxa"/>
            <w:shd w:val="clear" w:color="auto" w:fill="auto"/>
            <w:vAlign w:val="center"/>
          </w:tcPr>
          <w:p w14:paraId="0A368CDF" w14:textId="77777777" w:rsidR="00EE7702" w:rsidRPr="00EE7702" w:rsidRDefault="00EE7702" w:rsidP="00EE7702">
            <w:pPr>
              <w:pStyle w:val="MainParagraphNumbered"/>
              <w:numPr>
                <w:ilvl w:val="0"/>
                <w:numId w:val="29"/>
              </w:numPr>
              <w:tabs>
                <w:tab w:val="num" w:pos="0"/>
              </w:tabs>
              <w:spacing w:before="360" w:after="240"/>
              <w:jc w:val="both"/>
              <w:rPr>
                <w:b w:val="0"/>
                <w:sz w:val="22"/>
                <w:szCs w:val="22"/>
              </w:rPr>
            </w:pPr>
            <w:r w:rsidRPr="00EE7702">
              <w:rPr>
                <w:b w:val="0"/>
                <w:sz w:val="22"/>
                <w:szCs w:val="22"/>
              </w:rPr>
              <w:t>Understanding of the objectives and requirements as evidenced by your proposal.</w:t>
            </w:r>
          </w:p>
        </w:tc>
        <w:tc>
          <w:tcPr>
            <w:tcW w:w="1802" w:type="dxa"/>
            <w:shd w:val="clear" w:color="auto" w:fill="auto"/>
            <w:vAlign w:val="center"/>
          </w:tcPr>
          <w:p w14:paraId="69C701FA" w14:textId="77777777" w:rsidR="00EE7702" w:rsidRPr="00EE7702" w:rsidRDefault="00EE7702" w:rsidP="00EE7702">
            <w:pPr>
              <w:pStyle w:val="MainParagraphNumbered"/>
              <w:tabs>
                <w:tab w:val="num" w:pos="0"/>
              </w:tabs>
              <w:spacing w:before="360" w:after="240"/>
              <w:ind w:left="0"/>
              <w:jc w:val="both"/>
              <w:rPr>
                <w:b w:val="0"/>
                <w:sz w:val="22"/>
                <w:szCs w:val="22"/>
              </w:rPr>
            </w:pPr>
            <w:r w:rsidRPr="00EE7702">
              <w:rPr>
                <w:b w:val="0"/>
                <w:sz w:val="22"/>
                <w:szCs w:val="22"/>
              </w:rPr>
              <w:t>20%</w:t>
            </w:r>
          </w:p>
        </w:tc>
      </w:tr>
      <w:tr w:rsidR="00EE7702" w:rsidRPr="00EE7702" w14:paraId="67833AA5" w14:textId="77777777" w:rsidTr="00F33A3E">
        <w:tc>
          <w:tcPr>
            <w:tcW w:w="6948" w:type="dxa"/>
            <w:shd w:val="clear" w:color="auto" w:fill="auto"/>
            <w:vAlign w:val="center"/>
          </w:tcPr>
          <w:p w14:paraId="31C1DF16" w14:textId="77777777" w:rsidR="00EE7702" w:rsidRPr="00EE7702" w:rsidRDefault="00EE7702" w:rsidP="00EE7702">
            <w:pPr>
              <w:pStyle w:val="MainParagraphNumbered"/>
              <w:numPr>
                <w:ilvl w:val="0"/>
                <w:numId w:val="29"/>
              </w:numPr>
              <w:tabs>
                <w:tab w:val="num" w:pos="0"/>
              </w:tabs>
              <w:spacing w:before="360" w:after="240"/>
              <w:jc w:val="both"/>
              <w:rPr>
                <w:b w:val="0"/>
                <w:sz w:val="22"/>
                <w:szCs w:val="22"/>
              </w:rPr>
            </w:pPr>
            <w:r w:rsidRPr="00EE7702">
              <w:rPr>
                <w:b w:val="0"/>
                <w:sz w:val="22"/>
                <w:szCs w:val="22"/>
              </w:rPr>
              <w:t>Your experience of undertaking similar projects in local authority environments and/or working successfully with similar complex stakeholder groups.</w:t>
            </w:r>
          </w:p>
        </w:tc>
        <w:tc>
          <w:tcPr>
            <w:tcW w:w="1802" w:type="dxa"/>
            <w:shd w:val="clear" w:color="auto" w:fill="auto"/>
            <w:vAlign w:val="center"/>
          </w:tcPr>
          <w:p w14:paraId="75981C51" w14:textId="77777777" w:rsidR="00EE7702" w:rsidRPr="00EE7702" w:rsidRDefault="00EE7702" w:rsidP="00EE7702">
            <w:pPr>
              <w:pStyle w:val="MainParagraphNumbered"/>
              <w:tabs>
                <w:tab w:val="num" w:pos="0"/>
              </w:tabs>
              <w:spacing w:before="360" w:after="240"/>
              <w:ind w:left="0"/>
              <w:jc w:val="both"/>
              <w:rPr>
                <w:b w:val="0"/>
                <w:sz w:val="22"/>
                <w:szCs w:val="22"/>
              </w:rPr>
            </w:pPr>
            <w:r w:rsidRPr="00EE7702">
              <w:rPr>
                <w:b w:val="0"/>
                <w:sz w:val="22"/>
                <w:szCs w:val="22"/>
              </w:rPr>
              <w:t>25%</w:t>
            </w:r>
          </w:p>
        </w:tc>
      </w:tr>
      <w:tr w:rsidR="00EE7702" w:rsidRPr="00EE7702" w14:paraId="727542DC" w14:textId="77777777" w:rsidTr="00F33A3E">
        <w:tc>
          <w:tcPr>
            <w:tcW w:w="6948" w:type="dxa"/>
            <w:shd w:val="clear" w:color="auto" w:fill="auto"/>
            <w:vAlign w:val="center"/>
          </w:tcPr>
          <w:p w14:paraId="306DC973" w14:textId="65B72740" w:rsidR="00EE7702" w:rsidRPr="00EE7702" w:rsidRDefault="00EE7702" w:rsidP="00227094">
            <w:pPr>
              <w:pStyle w:val="MainParagraphNumbered"/>
              <w:numPr>
                <w:ilvl w:val="0"/>
                <w:numId w:val="29"/>
              </w:numPr>
              <w:tabs>
                <w:tab w:val="num" w:pos="0"/>
              </w:tabs>
              <w:spacing w:before="360" w:after="240"/>
              <w:jc w:val="both"/>
              <w:rPr>
                <w:b w:val="0"/>
                <w:sz w:val="22"/>
                <w:szCs w:val="22"/>
              </w:rPr>
            </w:pPr>
            <w:r w:rsidRPr="00EE7702">
              <w:rPr>
                <w:b w:val="0"/>
                <w:sz w:val="22"/>
                <w:szCs w:val="22"/>
              </w:rPr>
              <w:t xml:space="preserve">A clear methodology and approach to the work described above which is realistic and deliverable. </w:t>
            </w:r>
            <w:bookmarkStart w:id="32" w:name="_Hlk58336234"/>
            <w:r w:rsidR="00227094" w:rsidRPr="00227094">
              <w:rPr>
                <w:b w:val="0"/>
                <w:sz w:val="22"/>
                <w:szCs w:val="22"/>
              </w:rPr>
              <w:t>Including an outline of any risks that may affect the timing or delivery of outputs.</w:t>
            </w:r>
            <w:bookmarkEnd w:id="32"/>
          </w:p>
        </w:tc>
        <w:tc>
          <w:tcPr>
            <w:tcW w:w="1802" w:type="dxa"/>
            <w:shd w:val="clear" w:color="auto" w:fill="auto"/>
            <w:vAlign w:val="center"/>
          </w:tcPr>
          <w:p w14:paraId="7ED5FDC4" w14:textId="77777777" w:rsidR="00EE7702" w:rsidRPr="00EE7702" w:rsidRDefault="00EE7702" w:rsidP="00EE7702">
            <w:pPr>
              <w:pStyle w:val="MainParagraphNumbered"/>
              <w:tabs>
                <w:tab w:val="num" w:pos="0"/>
              </w:tabs>
              <w:spacing w:before="360" w:after="240"/>
              <w:ind w:left="0"/>
              <w:jc w:val="both"/>
              <w:rPr>
                <w:b w:val="0"/>
                <w:sz w:val="22"/>
                <w:szCs w:val="22"/>
              </w:rPr>
            </w:pPr>
            <w:r w:rsidRPr="00EE7702">
              <w:rPr>
                <w:b w:val="0"/>
                <w:sz w:val="22"/>
                <w:szCs w:val="22"/>
              </w:rPr>
              <w:t>40%</w:t>
            </w:r>
          </w:p>
        </w:tc>
      </w:tr>
      <w:tr w:rsidR="00EE7702" w:rsidRPr="00EE7702" w14:paraId="3AFB0063" w14:textId="77777777" w:rsidTr="00F33A3E">
        <w:tc>
          <w:tcPr>
            <w:tcW w:w="6948" w:type="dxa"/>
            <w:shd w:val="clear" w:color="auto" w:fill="auto"/>
            <w:vAlign w:val="center"/>
          </w:tcPr>
          <w:p w14:paraId="1792D91A" w14:textId="77777777" w:rsidR="00EE7702" w:rsidRPr="00EE7702" w:rsidRDefault="00EE7702" w:rsidP="00EE7702">
            <w:pPr>
              <w:pStyle w:val="MainParagraphNumbered"/>
              <w:numPr>
                <w:ilvl w:val="0"/>
                <w:numId w:val="29"/>
              </w:numPr>
              <w:tabs>
                <w:tab w:val="num" w:pos="0"/>
              </w:tabs>
              <w:spacing w:before="360" w:after="240"/>
              <w:jc w:val="both"/>
              <w:rPr>
                <w:b w:val="0"/>
                <w:sz w:val="22"/>
                <w:szCs w:val="22"/>
              </w:rPr>
            </w:pPr>
            <w:r w:rsidRPr="00EE7702">
              <w:rPr>
                <w:b w:val="0"/>
                <w:sz w:val="22"/>
                <w:szCs w:val="22"/>
              </w:rPr>
              <w:t xml:space="preserve">Innovation - suggested ideas for future innovations/development of the service and methods for measuring user satisfaction and the success of the service </w:t>
            </w:r>
          </w:p>
        </w:tc>
        <w:tc>
          <w:tcPr>
            <w:tcW w:w="1802" w:type="dxa"/>
            <w:shd w:val="clear" w:color="auto" w:fill="auto"/>
            <w:vAlign w:val="center"/>
          </w:tcPr>
          <w:p w14:paraId="779F7290" w14:textId="77777777" w:rsidR="00EE7702" w:rsidRPr="00EE7702" w:rsidRDefault="00EE7702" w:rsidP="00EE7702">
            <w:pPr>
              <w:pStyle w:val="MainParagraphNumbered"/>
              <w:tabs>
                <w:tab w:val="num" w:pos="0"/>
              </w:tabs>
              <w:spacing w:before="360" w:after="240"/>
              <w:ind w:left="0"/>
              <w:jc w:val="both"/>
              <w:rPr>
                <w:b w:val="0"/>
                <w:sz w:val="22"/>
                <w:szCs w:val="22"/>
              </w:rPr>
            </w:pPr>
            <w:r w:rsidRPr="00EE7702">
              <w:rPr>
                <w:b w:val="0"/>
                <w:sz w:val="22"/>
                <w:szCs w:val="22"/>
              </w:rPr>
              <w:t>15%</w:t>
            </w:r>
          </w:p>
        </w:tc>
      </w:tr>
    </w:tbl>
    <w:p w14:paraId="11460C5C" w14:textId="77777777" w:rsidR="00344B7D" w:rsidRDefault="005421EF" w:rsidP="00F30B61">
      <w:pPr>
        <w:pStyle w:val="MainParagraphNumbered"/>
        <w:numPr>
          <w:ilvl w:val="0"/>
          <w:numId w:val="0"/>
        </w:numPr>
        <w:tabs>
          <w:tab w:val="num" w:pos="0"/>
        </w:tabs>
        <w:spacing w:before="360" w:after="240"/>
        <w:jc w:val="both"/>
        <w:sectPr w:rsidR="00344B7D" w:rsidSect="00B83040">
          <w:pgSz w:w="11906" w:h="16838"/>
          <w:pgMar w:top="1134" w:right="1134" w:bottom="1134" w:left="1134" w:header="708" w:footer="708" w:gutter="0"/>
          <w:cols w:space="708"/>
          <w:docGrid w:linePitch="360"/>
        </w:sectPr>
      </w:pPr>
      <w:r w:rsidRPr="00FD23BD">
        <w:br w:type="page"/>
      </w:r>
      <w:bookmarkStart w:id="33" w:name="_Toc275511650"/>
      <w:bookmarkStart w:id="34" w:name="_Toc275520722"/>
      <w:bookmarkStart w:id="35" w:name="_Toc275521421"/>
      <w:bookmarkStart w:id="36" w:name="_Toc275522211"/>
      <w:bookmarkStart w:id="37" w:name="_Toc277752844"/>
      <w:bookmarkStart w:id="38" w:name="_Toc277753728"/>
      <w:bookmarkStart w:id="39" w:name="_Toc308098290"/>
      <w:bookmarkStart w:id="40" w:name="_Toc347495832"/>
      <w:bookmarkStart w:id="41" w:name="_Toc347495915"/>
      <w:bookmarkStart w:id="42" w:name="_Toc347496166"/>
      <w:bookmarkStart w:id="43" w:name="_Toc347496368"/>
    </w:p>
    <w:p w14:paraId="627D0189" w14:textId="58CED173" w:rsidR="00344B7D" w:rsidRDefault="00344B7D" w:rsidP="00F30B61">
      <w:pPr>
        <w:pStyle w:val="MainParagraphNumbered"/>
        <w:numPr>
          <w:ilvl w:val="0"/>
          <w:numId w:val="0"/>
        </w:numPr>
        <w:tabs>
          <w:tab w:val="num" w:pos="0"/>
        </w:tabs>
        <w:spacing w:before="360" w:after="240"/>
        <w:jc w:val="both"/>
      </w:pPr>
    </w:p>
    <w:p w14:paraId="53819019" w14:textId="38F01F62" w:rsidR="006D10A9" w:rsidRPr="00FD23BD" w:rsidRDefault="00961219" w:rsidP="00F30B61">
      <w:pPr>
        <w:pStyle w:val="MainParagraphNumbered"/>
        <w:numPr>
          <w:ilvl w:val="0"/>
          <w:numId w:val="0"/>
        </w:numPr>
        <w:tabs>
          <w:tab w:val="num" w:pos="0"/>
        </w:tabs>
        <w:spacing w:before="360" w:after="240"/>
        <w:jc w:val="both"/>
        <w:rPr>
          <w:rFonts w:cs="Arial"/>
          <w:caps/>
          <w:sz w:val="28"/>
          <w:szCs w:val="28"/>
        </w:rPr>
      </w:pPr>
      <w:r w:rsidRPr="00FD23BD">
        <w:rPr>
          <w:sz w:val="28"/>
          <w:szCs w:val="28"/>
        </w:rPr>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33"/>
      <w:bookmarkEnd w:id="34"/>
      <w:bookmarkEnd w:id="35"/>
      <w:bookmarkEnd w:id="36"/>
      <w:bookmarkEnd w:id="37"/>
      <w:bookmarkEnd w:id="38"/>
      <w:bookmarkEnd w:id="39"/>
      <w:bookmarkEnd w:id="40"/>
      <w:bookmarkEnd w:id="41"/>
      <w:bookmarkEnd w:id="42"/>
      <w:bookmarkEnd w:id="43"/>
    </w:p>
    <w:p w14:paraId="2C81F8F5" w14:textId="2F5F9201" w:rsidR="00703D7B" w:rsidRPr="00FD23BD" w:rsidRDefault="00703D7B" w:rsidP="002B69CC">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w:t>
      </w:r>
      <w:r w:rsidRPr="00344B7D">
        <w:rPr>
          <w:rFonts w:ascii="Arial Bold" w:hAnsi="Arial Bold"/>
          <w:b w:val="0"/>
          <w:caps/>
          <w:sz w:val="22"/>
          <w:szCs w:val="22"/>
        </w:rPr>
        <w:t xml:space="preserve">OF </w:t>
      </w:r>
      <w:r w:rsidR="00344B7D">
        <w:rPr>
          <w:rFonts w:ascii="Arial Bold" w:hAnsi="Arial Bold"/>
          <w:b w:val="0"/>
          <w:caps/>
          <w:sz w:val="22"/>
          <w:szCs w:val="22"/>
        </w:rPr>
        <w:t xml:space="preserve">an </w:t>
      </w:r>
      <w:r w:rsidR="00344B7D" w:rsidRPr="00344B7D">
        <w:rPr>
          <w:rFonts w:ascii="Arial Bold" w:hAnsi="Arial Bold"/>
          <w:b w:val="0"/>
          <w:caps/>
          <w:sz w:val="22"/>
          <w:szCs w:val="22"/>
        </w:rPr>
        <w:t xml:space="preserve">Online platform to deliver HR Metrics surveys and data benchmarking for local authorities across the country </w:t>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11389BBC" w14:textId="77777777"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to set out the prices at which you will provide the required services.  </w:t>
      </w:r>
    </w:p>
    <w:p w14:paraId="43BB2EC6" w14:textId="539514D1"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344B7D">
        <w:rPr>
          <w:b w:val="0"/>
          <w:color w:val="000000"/>
          <w:sz w:val="22"/>
          <w:szCs w:val="22"/>
        </w:rPr>
        <w:t>3</w:t>
      </w:r>
      <w:r w:rsidR="00AE7303" w:rsidRPr="00FD23BD">
        <w:rPr>
          <w:b w:val="0"/>
          <w:color w:val="000000"/>
          <w:sz w:val="22"/>
          <w:szCs w:val="22"/>
        </w:rPr>
        <w:t>0% of the overall score.</w:t>
      </w:r>
    </w:p>
    <w:p w14:paraId="7EFE3399"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14:paraId="790E7455"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3A91D58B"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07BA084C" w14:textId="0412AD3D" w:rsidR="002B69CC"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p w14:paraId="46F11F14" w14:textId="0070F082" w:rsidR="00344B7D" w:rsidRDefault="00344B7D" w:rsidP="00344B7D">
      <w:pPr>
        <w:pStyle w:val="Subtitle"/>
        <w:spacing w:after="120"/>
        <w:jc w:val="left"/>
      </w:pPr>
      <w:r w:rsidRPr="00C80FAC">
        <w:t>Below is an example of a clear cost structure. Other cost breakdowns will be accepted; however a clear structure that will allow London Councils to easily assess value for money – including cost per stage and/or days/hours per person - should be used.</w:t>
      </w:r>
    </w:p>
    <w:p w14:paraId="07C74AED" w14:textId="03921336" w:rsidR="00344B7D" w:rsidRDefault="00344B7D" w:rsidP="00344B7D">
      <w:pPr>
        <w:pStyle w:val="Subtitle"/>
        <w:spacing w:after="120"/>
        <w:jc w:val="left"/>
      </w:pPr>
    </w:p>
    <w:p w14:paraId="15F7A492" w14:textId="58713BBC" w:rsidR="00344B7D" w:rsidRDefault="00344B7D" w:rsidP="00344B7D">
      <w:pPr>
        <w:pStyle w:val="Subtitle"/>
        <w:spacing w:after="120"/>
        <w:jc w:val="left"/>
      </w:pPr>
    </w:p>
    <w:p w14:paraId="0B0D7075" w14:textId="1D9FE982" w:rsidR="00344B7D" w:rsidRDefault="00344B7D" w:rsidP="00344B7D">
      <w:pPr>
        <w:pStyle w:val="Subtitle"/>
        <w:spacing w:after="120"/>
        <w:jc w:val="left"/>
      </w:pPr>
    </w:p>
    <w:p w14:paraId="1ACDF220" w14:textId="69CE7D8E" w:rsidR="00344B7D" w:rsidRDefault="00344B7D" w:rsidP="00344B7D">
      <w:pPr>
        <w:pStyle w:val="Subtitle"/>
        <w:spacing w:after="120"/>
        <w:jc w:val="left"/>
      </w:pPr>
    </w:p>
    <w:p w14:paraId="31B398D0" w14:textId="51FA3070" w:rsidR="00344B7D" w:rsidRDefault="00344B7D" w:rsidP="00344B7D">
      <w:pPr>
        <w:pStyle w:val="Subtitle"/>
        <w:spacing w:after="120"/>
        <w:jc w:val="left"/>
      </w:pPr>
    </w:p>
    <w:p w14:paraId="06212078" w14:textId="77777777" w:rsidR="00344B7D" w:rsidRPr="00C80FAC" w:rsidRDefault="00344B7D" w:rsidP="00344B7D">
      <w:pPr>
        <w:pStyle w:val="Subtitle"/>
        <w:spacing w:after="120"/>
        <w:jc w:val="left"/>
      </w:pPr>
    </w:p>
    <w:tbl>
      <w:tblPr>
        <w:tblW w:w="4691" w:type="pct"/>
        <w:tblLook w:val="04A0" w:firstRow="1" w:lastRow="0" w:firstColumn="1" w:lastColumn="0" w:noHBand="0" w:noVBand="1"/>
      </w:tblPr>
      <w:tblGrid>
        <w:gridCol w:w="4605"/>
        <w:gridCol w:w="2038"/>
        <w:gridCol w:w="1121"/>
        <w:gridCol w:w="1048"/>
        <w:gridCol w:w="1048"/>
        <w:gridCol w:w="998"/>
        <w:gridCol w:w="2802"/>
      </w:tblGrid>
      <w:tr w:rsidR="00344B7D" w:rsidRPr="002A76D2" w14:paraId="092B4076" w14:textId="77777777" w:rsidTr="00F33A3E">
        <w:trPr>
          <w:trHeight w:val="705"/>
        </w:trPr>
        <w:tc>
          <w:tcPr>
            <w:tcW w:w="1574"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2B4220C0" w14:textId="77777777" w:rsidR="00344B7D" w:rsidRPr="002A76D2" w:rsidRDefault="00344B7D" w:rsidP="00F33A3E">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lastRenderedPageBreak/>
              <w:t>All text is given as an example only please provide detail</w:t>
            </w:r>
          </w:p>
        </w:tc>
        <w:tc>
          <w:tcPr>
            <w:tcW w:w="746" w:type="pct"/>
            <w:tcBorders>
              <w:top w:val="single" w:sz="4" w:space="0" w:color="auto"/>
              <w:left w:val="nil"/>
              <w:bottom w:val="single" w:sz="4" w:space="0" w:color="auto"/>
              <w:right w:val="single" w:sz="4" w:space="0" w:color="auto"/>
            </w:tcBorders>
            <w:shd w:val="clear" w:color="auto" w:fill="1F497D" w:themeFill="text2"/>
            <w:vAlign w:val="bottom"/>
            <w:hideMark/>
          </w:tcPr>
          <w:p w14:paraId="22EF4177" w14:textId="77777777" w:rsidR="00344B7D" w:rsidRPr="002A76D2" w:rsidRDefault="00344B7D" w:rsidP="00F33A3E">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Director</w:t>
            </w:r>
          </w:p>
        </w:tc>
        <w:tc>
          <w:tcPr>
            <w:tcW w:w="411" w:type="pct"/>
            <w:tcBorders>
              <w:top w:val="single" w:sz="4" w:space="0" w:color="auto"/>
              <w:left w:val="nil"/>
              <w:bottom w:val="single" w:sz="4" w:space="0" w:color="auto"/>
              <w:right w:val="single" w:sz="4" w:space="0" w:color="auto"/>
            </w:tcBorders>
            <w:shd w:val="clear" w:color="auto" w:fill="1F497D" w:themeFill="text2"/>
            <w:vAlign w:val="bottom"/>
            <w:hideMark/>
          </w:tcPr>
          <w:p w14:paraId="4FAF324B" w14:textId="77777777" w:rsidR="00344B7D" w:rsidRPr="002A76D2" w:rsidRDefault="00344B7D" w:rsidP="00F33A3E">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Manager</w:t>
            </w:r>
          </w:p>
        </w:tc>
        <w:tc>
          <w:tcPr>
            <w:tcW w:w="768" w:type="pct"/>
            <w:gridSpan w:val="2"/>
            <w:tcBorders>
              <w:top w:val="single" w:sz="4" w:space="0" w:color="auto"/>
              <w:left w:val="nil"/>
              <w:bottom w:val="single" w:sz="4" w:space="0" w:color="auto"/>
              <w:right w:val="single" w:sz="4" w:space="0" w:color="auto"/>
            </w:tcBorders>
            <w:shd w:val="clear" w:color="auto" w:fill="1F497D" w:themeFill="text2"/>
            <w:noWrap/>
            <w:vAlign w:val="bottom"/>
            <w:hideMark/>
          </w:tcPr>
          <w:p w14:paraId="0F294CB4" w14:textId="77777777" w:rsidR="00344B7D" w:rsidRPr="002A76D2" w:rsidRDefault="00344B7D" w:rsidP="00F33A3E">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Researches</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3E70469E" w14:textId="77777777" w:rsidR="00344B7D" w:rsidRPr="002A76D2" w:rsidRDefault="00344B7D" w:rsidP="00F33A3E">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days/ hours</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74520232" w14:textId="77777777" w:rsidR="00344B7D" w:rsidRPr="002A76D2" w:rsidRDefault="00344B7D" w:rsidP="00F33A3E">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cost</w:t>
            </w:r>
          </w:p>
        </w:tc>
      </w:tr>
      <w:tr w:rsidR="00344B7D" w:rsidRPr="002A76D2" w14:paraId="36B726A2" w14:textId="77777777" w:rsidTr="00F33A3E">
        <w:trPr>
          <w:trHeight w:val="660"/>
        </w:trPr>
        <w:tc>
          <w:tcPr>
            <w:tcW w:w="1574" w:type="pct"/>
            <w:vMerge/>
            <w:tcBorders>
              <w:top w:val="single" w:sz="4" w:space="0" w:color="auto"/>
              <w:left w:val="single" w:sz="4" w:space="0" w:color="auto"/>
              <w:bottom w:val="single" w:sz="4" w:space="0" w:color="auto"/>
              <w:right w:val="single" w:sz="4" w:space="0" w:color="auto"/>
            </w:tcBorders>
            <w:vAlign w:val="center"/>
            <w:hideMark/>
          </w:tcPr>
          <w:p w14:paraId="5B54B1ED" w14:textId="77777777" w:rsidR="00344B7D" w:rsidRPr="002A76D2" w:rsidRDefault="00344B7D" w:rsidP="00F33A3E">
            <w:pPr>
              <w:rPr>
                <w:rFonts w:ascii="Arial" w:hAnsi="Arial" w:cs="Arial"/>
                <w:b/>
                <w:bCs/>
                <w:color w:val="000000"/>
                <w:sz w:val="22"/>
                <w:szCs w:val="22"/>
              </w:rPr>
            </w:pPr>
          </w:p>
        </w:tc>
        <w:tc>
          <w:tcPr>
            <w:tcW w:w="746" w:type="pct"/>
            <w:tcBorders>
              <w:top w:val="nil"/>
              <w:left w:val="nil"/>
              <w:bottom w:val="single" w:sz="4" w:space="0" w:color="auto"/>
              <w:right w:val="single" w:sz="4" w:space="0" w:color="auto"/>
            </w:tcBorders>
            <w:shd w:val="clear" w:color="auto" w:fill="1F497D" w:themeFill="text2"/>
            <w:noWrap/>
            <w:vAlign w:val="bottom"/>
            <w:hideMark/>
          </w:tcPr>
          <w:p w14:paraId="5B3AC0BD" w14:textId="77777777" w:rsidR="00344B7D" w:rsidRPr="002A76D2" w:rsidRDefault="00344B7D" w:rsidP="00F33A3E">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 day / hours rate</w:t>
            </w:r>
          </w:p>
        </w:tc>
        <w:tc>
          <w:tcPr>
            <w:tcW w:w="411" w:type="pct"/>
            <w:tcBorders>
              <w:top w:val="nil"/>
              <w:left w:val="nil"/>
              <w:bottom w:val="single" w:sz="4" w:space="0" w:color="auto"/>
              <w:right w:val="single" w:sz="4" w:space="0" w:color="auto"/>
            </w:tcBorders>
            <w:shd w:val="clear" w:color="auto" w:fill="1F497D" w:themeFill="text2"/>
            <w:noWrap/>
            <w:vAlign w:val="bottom"/>
            <w:hideMark/>
          </w:tcPr>
          <w:p w14:paraId="78010539" w14:textId="77777777" w:rsidR="00344B7D" w:rsidRPr="002A76D2" w:rsidRDefault="00344B7D" w:rsidP="00F33A3E">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384" w:type="pct"/>
            <w:tcBorders>
              <w:top w:val="nil"/>
              <w:left w:val="nil"/>
              <w:bottom w:val="single" w:sz="4" w:space="0" w:color="auto"/>
              <w:right w:val="single" w:sz="4" w:space="0" w:color="auto"/>
            </w:tcBorders>
            <w:shd w:val="clear" w:color="auto" w:fill="1F497D" w:themeFill="text2"/>
            <w:noWrap/>
            <w:vAlign w:val="bottom"/>
            <w:hideMark/>
          </w:tcPr>
          <w:p w14:paraId="5A32517E" w14:textId="77777777" w:rsidR="00344B7D" w:rsidRPr="002A76D2" w:rsidRDefault="00344B7D" w:rsidP="00F33A3E">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384" w:type="pct"/>
            <w:tcBorders>
              <w:top w:val="nil"/>
              <w:left w:val="nil"/>
              <w:bottom w:val="single" w:sz="4" w:space="0" w:color="auto"/>
              <w:right w:val="single" w:sz="4" w:space="0" w:color="auto"/>
            </w:tcBorders>
            <w:shd w:val="clear" w:color="auto" w:fill="1F497D" w:themeFill="text2"/>
            <w:noWrap/>
            <w:vAlign w:val="bottom"/>
            <w:hideMark/>
          </w:tcPr>
          <w:p w14:paraId="576D3D4B" w14:textId="77777777" w:rsidR="00344B7D" w:rsidRPr="002A76D2" w:rsidRDefault="00344B7D" w:rsidP="00F33A3E">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4D53D04" w14:textId="77777777" w:rsidR="00344B7D" w:rsidRPr="002A76D2" w:rsidRDefault="00344B7D" w:rsidP="00F33A3E">
            <w:pPr>
              <w:rPr>
                <w:rFonts w:ascii="Arial" w:hAnsi="Arial" w:cs="Arial"/>
                <w:b/>
                <w:bCs/>
                <w:color w:val="000000"/>
                <w:sz w:val="22"/>
                <w:szCs w:val="22"/>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14:paraId="539282F7" w14:textId="77777777" w:rsidR="00344B7D" w:rsidRPr="002A76D2" w:rsidRDefault="00344B7D" w:rsidP="00F33A3E">
            <w:pPr>
              <w:rPr>
                <w:rFonts w:ascii="Arial" w:hAnsi="Arial" w:cs="Arial"/>
                <w:b/>
                <w:bCs/>
                <w:color w:val="000000"/>
                <w:sz w:val="22"/>
                <w:szCs w:val="22"/>
              </w:rPr>
            </w:pPr>
          </w:p>
        </w:tc>
      </w:tr>
      <w:tr w:rsidR="00344B7D" w:rsidRPr="002A76D2" w14:paraId="7D33FC87" w14:textId="77777777" w:rsidTr="00F33A3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B51D3B8" w14:textId="77777777" w:rsidR="00344B7D" w:rsidRPr="002A76D2" w:rsidRDefault="00344B7D" w:rsidP="00F33A3E">
            <w:pPr>
              <w:rPr>
                <w:rFonts w:ascii="Arial" w:hAnsi="Arial" w:cs="Arial"/>
                <w:b/>
                <w:bCs/>
                <w:color w:val="000000"/>
                <w:sz w:val="22"/>
                <w:szCs w:val="22"/>
              </w:rPr>
            </w:pPr>
            <w:r w:rsidRPr="002A76D2">
              <w:rPr>
                <w:rFonts w:ascii="Arial" w:hAnsi="Arial" w:cs="Arial"/>
                <w:b/>
                <w:bCs/>
                <w:color w:val="000000"/>
                <w:sz w:val="22"/>
                <w:szCs w:val="22"/>
              </w:rPr>
              <w:t>A</w:t>
            </w:r>
          </w:p>
        </w:tc>
      </w:tr>
      <w:tr w:rsidR="00344B7D" w:rsidRPr="002A76D2" w14:paraId="14C0E1C3"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4E6BBA3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15D36424"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days/hrs</w:t>
            </w:r>
          </w:p>
        </w:tc>
        <w:tc>
          <w:tcPr>
            <w:tcW w:w="411" w:type="pct"/>
            <w:tcBorders>
              <w:top w:val="nil"/>
              <w:left w:val="nil"/>
              <w:bottom w:val="single" w:sz="4" w:space="0" w:color="auto"/>
              <w:right w:val="single" w:sz="4" w:space="0" w:color="auto"/>
            </w:tcBorders>
            <w:shd w:val="clear" w:color="auto" w:fill="auto"/>
            <w:noWrap/>
            <w:vAlign w:val="bottom"/>
            <w:hideMark/>
          </w:tcPr>
          <w:p w14:paraId="69B5673B"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days/hrs</w:t>
            </w:r>
          </w:p>
        </w:tc>
        <w:tc>
          <w:tcPr>
            <w:tcW w:w="384" w:type="pct"/>
            <w:tcBorders>
              <w:top w:val="nil"/>
              <w:left w:val="nil"/>
              <w:bottom w:val="single" w:sz="4" w:space="0" w:color="auto"/>
              <w:right w:val="single" w:sz="4" w:space="0" w:color="auto"/>
            </w:tcBorders>
            <w:shd w:val="clear" w:color="auto" w:fill="auto"/>
            <w:noWrap/>
            <w:vAlign w:val="bottom"/>
            <w:hideMark/>
          </w:tcPr>
          <w:p w14:paraId="6F463E7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days/hrs</w:t>
            </w:r>
          </w:p>
        </w:tc>
        <w:tc>
          <w:tcPr>
            <w:tcW w:w="384" w:type="pct"/>
            <w:tcBorders>
              <w:top w:val="nil"/>
              <w:left w:val="nil"/>
              <w:bottom w:val="single" w:sz="4" w:space="0" w:color="auto"/>
              <w:right w:val="single" w:sz="4" w:space="0" w:color="auto"/>
            </w:tcBorders>
            <w:shd w:val="clear" w:color="auto" w:fill="auto"/>
            <w:noWrap/>
            <w:vAlign w:val="bottom"/>
            <w:hideMark/>
          </w:tcPr>
          <w:p w14:paraId="74D6402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days/hrs</w:t>
            </w:r>
          </w:p>
        </w:tc>
        <w:tc>
          <w:tcPr>
            <w:tcW w:w="453" w:type="pct"/>
            <w:tcBorders>
              <w:top w:val="nil"/>
              <w:left w:val="nil"/>
              <w:bottom w:val="single" w:sz="4" w:space="0" w:color="auto"/>
              <w:right w:val="single" w:sz="4" w:space="0" w:color="auto"/>
            </w:tcBorders>
            <w:shd w:val="clear" w:color="auto" w:fill="auto"/>
            <w:noWrap/>
            <w:vAlign w:val="bottom"/>
            <w:hideMark/>
          </w:tcPr>
          <w:p w14:paraId="5A670C2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E49153F"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13AA914B"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46A1C171"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4686F074"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41C37B44"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035CB37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65E05A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300B58DE"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E5D12E4"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57D530E4"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1194A34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0E484A5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0657940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68D70737"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C3CC30B"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62132C5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14994ABF"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21914B31" w14:textId="77777777" w:rsidTr="00F33A3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8C17AD0" w14:textId="77777777" w:rsidR="00344B7D" w:rsidRPr="002A76D2" w:rsidRDefault="00344B7D" w:rsidP="00F33A3E">
            <w:pPr>
              <w:rPr>
                <w:rFonts w:ascii="Arial" w:hAnsi="Arial" w:cs="Arial"/>
                <w:b/>
                <w:bCs/>
                <w:color w:val="000000"/>
                <w:sz w:val="22"/>
                <w:szCs w:val="22"/>
              </w:rPr>
            </w:pPr>
            <w:r w:rsidRPr="002A76D2">
              <w:rPr>
                <w:rFonts w:ascii="Arial" w:hAnsi="Arial" w:cs="Arial"/>
                <w:b/>
                <w:bCs/>
                <w:color w:val="000000"/>
                <w:sz w:val="22"/>
                <w:szCs w:val="22"/>
              </w:rPr>
              <w:t>B</w:t>
            </w:r>
          </w:p>
        </w:tc>
      </w:tr>
      <w:tr w:rsidR="00344B7D" w:rsidRPr="002A76D2" w14:paraId="7D76422D"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DFE512B"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007CCB92"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4E9A578F"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21DF9A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22FEF514"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2A0CB458"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446F50A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7C22D48D"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3CD5AFEF"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6CCB39C4"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4B73FB27"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3B76F73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5DF5B51E"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3632211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C2BECA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5F48CF4F" w14:textId="77777777" w:rsidTr="00F33A3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F411829" w14:textId="77777777" w:rsidR="00344B7D" w:rsidRPr="002A76D2" w:rsidRDefault="00344B7D" w:rsidP="00F33A3E">
            <w:pPr>
              <w:rPr>
                <w:rFonts w:ascii="Arial" w:hAnsi="Arial" w:cs="Arial"/>
                <w:b/>
                <w:bCs/>
                <w:color w:val="000000"/>
                <w:sz w:val="22"/>
                <w:szCs w:val="22"/>
              </w:rPr>
            </w:pPr>
            <w:r w:rsidRPr="002A76D2">
              <w:rPr>
                <w:rFonts w:ascii="Arial" w:hAnsi="Arial" w:cs="Arial"/>
                <w:b/>
                <w:bCs/>
                <w:color w:val="000000"/>
                <w:sz w:val="22"/>
                <w:szCs w:val="22"/>
              </w:rPr>
              <w:t>C</w:t>
            </w:r>
          </w:p>
        </w:tc>
      </w:tr>
      <w:tr w:rsidR="00344B7D" w:rsidRPr="002A76D2" w14:paraId="13E39222"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0745F18E"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21507E9F"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28166FC8"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7FCB1336"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2CACEA5E"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00A7D36C"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41667D5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77F93155"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1C69D648"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234E36E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0A9D6FAD"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54D1E9F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40938FE"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40DC2BB6"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5985AAE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380FBB0D"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2DE6818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7F04681E"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671B30B2"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92808C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2FE5E4FB"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pct25" w:color="000000" w:fill="auto"/>
            <w:noWrap/>
            <w:vAlign w:val="bottom"/>
            <w:hideMark/>
          </w:tcPr>
          <w:p w14:paraId="218E427C"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pct25" w:color="000000" w:fill="auto"/>
            <w:noWrap/>
            <w:vAlign w:val="bottom"/>
            <w:hideMark/>
          </w:tcPr>
          <w:p w14:paraId="69994598"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155B97E6"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4E87AB9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Travel</w:t>
            </w:r>
          </w:p>
        </w:tc>
        <w:tc>
          <w:tcPr>
            <w:tcW w:w="746" w:type="pct"/>
            <w:tcBorders>
              <w:top w:val="nil"/>
              <w:left w:val="nil"/>
              <w:bottom w:val="single" w:sz="4" w:space="0" w:color="auto"/>
              <w:right w:val="single" w:sz="4" w:space="0" w:color="auto"/>
            </w:tcBorders>
            <w:shd w:val="pct25" w:color="000000" w:fill="auto"/>
            <w:noWrap/>
            <w:vAlign w:val="bottom"/>
            <w:hideMark/>
          </w:tcPr>
          <w:p w14:paraId="45CF1088"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pct25" w:color="000000" w:fill="auto"/>
            <w:noWrap/>
            <w:vAlign w:val="bottom"/>
            <w:hideMark/>
          </w:tcPr>
          <w:p w14:paraId="33BA063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pct25" w:color="000000" w:fill="auto"/>
            <w:noWrap/>
            <w:vAlign w:val="bottom"/>
            <w:hideMark/>
          </w:tcPr>
          <w:p w14:paraId="028DAA3A"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pct25" w:color="000000" w:fill="auto"/>
            <w:noWrap/>
            <w:vAlign w:val="bottom"/>
            <w:hideMark/>
          </w:tcPr>
          <w:p w14:paraId="0FC82DAB"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pct25" w:color="000000" w:fill="auto"/>
            <w:noWrap/>
            <w:vAlign w:val="bottom"/>
            <w:hideMark/>
          </w:tcPr>
          <w:p w14:paraId="0D8CAE4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69058F6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0C0220E0" w14:textId="77777777" w:rsidTr="00F33A3E">
        <w:trPr>
          <w:trHeight w:val="276"/>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75DF037B" w14:textId="77777777" w:rsidR="00344B7D" w:rsidRPr="002A76D2" w:rsidRDefault="00344B7D" w:rsidP="00F33A3E">
            <w:pPr>
              <w:rPr>
                <w:rFonts w:ascii="Arial" w:hAnsi="Arial" w:cs="Arial"/>
                <w:b/>
                <w:bCs/>
                <w:color w:val="000000"/>
                <w:sz w:val="22"/>
                <w:szCs w:val="22"/>
              </w:rPr>
            </w:pPr>
            <w:r w:rsidRPr="002A76D2">
              <w:rPr>
                <w:rFonts w:ascii="Arial" w:hAnsi="Arial" w:cs="Arial"/>
                <w:b/>
                <w:bCs/>
                <w:color w:val="000000"/>
                <w:sz w:val="22"/>
                <w:szCs w:val="22"/>
              </w:rPr>
              <w:t>Total Cost</w:t>
            </w:r>
          </w:p>
        </w:tc>
        <w:tc>
          <w:tcPr>
            <w:tcW w:w="3426" w:type="pct"/>
            <w:gridSpan w:val="6"/>
            <w:tcBorders>
              <w:top w:val="single" w:sz="4" w:space="0" w:color="auto"/>
              <w:left w:val="nil"/>
              <w:bottom w:val="single" w:sz="4" w:space="0" w:color="auto"/>
              <w:right w:val="single" w:sz="4" w:space="0" w:color="auto"/>
            </w:tcBorders>
            <w:shd w:val="clear" w:color="auto" w:fill="auto"/>
            <w:noWrap/>
            <w:vAlign w:val="bottom"/>
            <w:hideMark/>
          </w:tcPr>
          <w:p w14:paraId="079576FB" w14:textId="77777777" w:rsidR="00344B7D" w:rsidRPr="002A76D2" w:rsidRDefault="00344B7D" w:rsidP="00F33A3E">
            <w:pPr>
              <w:rPr>
                <w:rFonts w:ascii="Arial" w:hAnsi="Arial" w:cs="Arial"/>
                <w:b/>
                <w:bCs/>
                <w:color w:val="000000"/>
                <w:sz w:val="22"/>
                <w:szCs w:val="22"/>
              </w:rPr>
            </w:pPr>
            <w:r w:rsidRPr="002A76D2">
              <w:rPr>
                <w:rFonts w:ascii="Arial" w:hAnsi="Arial" w:cs="Arial"/>
                <w:b/>
                <w:bCs/>
                <w:color w:val="000000"/>
                <w:sz w:val="22"/>
                <w:szCs w:val="22"/>
              </w:rPr>
              <w:t xml:space="preserve">£ </w:t>
            </w:r>
          </w:p>
        </w:tc>
      </w:tr>
      <w:tr w:rsidR="00344B7D" w:rsidRPr="002A76D2" w14:paraId="0CE799C7" w14:textId="77777777" w:rsidTr="00F33A3E">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3F2DD" w14:textId="77777777" w:rsidR="00344B7D" w:rsidRDefault="00344B7D" w:rsidP="00F33A3E">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Local Authority type </w:t>
            </w:r>
          </w:p>
          <w:p w14:paraId="3A78D8AF" w14:textId="77777777" w:rsidR="00344B7D" w:rsidRPr="002A76D2" w:rsidRDefault="00344B7D" w:rsidP="00F33A3E">
            <w:pPr>
              <w:rPr>
                <w:rFonts w:ascii="Arial" w:hAnsi="Arial" w:cs="Arial"/>
                <w:b/>
                <w:bCs/>
                <w:color w:val="000000"/>
                <w:sz w:val="22"/>
                <w:szCs w:val="22"/>
              </w:rPr>
            </w:pPr>
            <w:r>
              <w:rPr>
                <w:rFonts w:ascii="Arial" w:hAnsi="Arial" w:cs="Arial"/>
                <w:b/>
                <w:bCs/>
                <w:color w:val="000000"/>
                <w:sz w:val="22"/>
                <w:szCs w:val="22"/>
              </w:rPr>
              <w:t xml:space="preserve">(assuming current subscribers remain) </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491D8797" w14:textId="77777777" w:rsidR="00344B7D" w:rsidRPr="002A76D2" w:rsidRDefault="00344B7D" w:rsidP="00F33A3E">
            <w:pPr>
              <w:rPr>
                <w:rFonts w:ascii="Arial" w:hAnsi="Arial" w:cs="Arial"/>
                <w:b/>
                <w:bCs/>
                <w:color w:val="000000"/>
                <w:sz w:val="22"/>
                <w:szCs w:val="22"/>
              </w:rPr>
            </w:pPr>
          </w:p>
        </w:tc>
      </w:tr>
      <w:tr w:rsidR="00344B7D" w:rsidRPr="002A76D2" w14:paraId="74BFDE6A" w14:textId="77777777" w:rsidTr="00F33A3E">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032CAE" w14:textId="77777777" w:rsidR="00344B7D" w:rsidRPr="002A76D2" w:rsidRDefault="00344B7D" w:rsidP="00F33A3E">
            <w:pPr>
              <w:rPr>
                <w:rFonts w:ascii="Arial" w:hAnsi="Arial" w:cs="Arial"/>
                <w:b/>
                <w:bCs/>
                <w:color w:val="000000"/>
                <w:sz w:val="22"/>
                <w:szCs w:val="22"/>
              </w:rPr>
            </w:pPr>
            <w:r>
              <w:rPr>
                <w:rFonts w:ascii="Arial" w:hAnsi="Arial" w:cs="Arial"/>
                <w:b/>
                <w:bCs/>
                <w:color w:val="000000"/>
                <w:sz w:val="22"/>
                <w:szCs w:val="22"/>
              </w:rPr>
              <w:t>London borough</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10D5CA55"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w:t>
            </w:r>
          </w:p>
        </w:tc>
      </w:tr>
      <w:tr w:rsidR="00344B7D" w:rsidRPr="002A76D2" w14:paraId="3245BFF8" w14:textId="77777777" w:rsidTr="00F33A3E">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489E8" w14:textId="77777777" w:rsidR="00344B7D" w:rsidRPr="002A76D2" w:rsidRDefault="00344B7D" w:rsidP="00F33A3E">
            <w:pPr>
              <w:rPr>
                <w:rFonts w:ascii="Arial" w:hAnsi="Arial" w:cs="Arial"/>
                <w:b/>
                <w:bCs/>
                <w:color w:val="000000"/>
                <w:sz w:val="22"/>
                <w:szCs w:val="22"/>
              </w:rPr>
            </w:pPr>
            <w:r>
              <w:rPr>
                <w:rFonts w:ascii="Arial" w:hAnsi="Arial" w:cs="Arial"/>
                <w:b/>
                <w:bCs/>
                <w:color w:val="000000"/>
                <w:sz w:val="22"/>
                <w:szCs w:val="22"/>
              </w:rPr>
              <w:t>County/ Metropolitan borough</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1EB7DCC"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w:t>
            </w:r>
          </w:p>
        </w:tc>
      </w:tr>
      <w:tr w:rsidR="00344B7D" w:rsidRPr="002A76D2" w14:paraId="2CB98393" w14:textId="77777777" w:rsidTr="00F33A3E">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E26429"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Unitary</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60295548"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w:t>
            </w:r>
          </w:p>
        </w:tc>
      </w:tr>
      <w:tr w:rsidR="00344B7D" w:rsidRPr="002A76D2" w14:paraId="793718BA" w14:textId="77777777" w:rsidTr="00F33A3E">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95EC4"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District</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70B5602A"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w:t>
            </w:r>
          </w:p>
        </w:tc>
      </w:tr>
      <w:tr w:rsidR="00344B7D" w:rsidRPr="002A76D2" w14:paraId="478541CD" w14:textId="77777777" w:rsidTr="00F33A3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1BC7FF2" w14:textId="77777777" w:rsidR="00344B7D" w:rsidRPr="002A76D2" w:rsidRDefault="00344B7D" w:rsidP="00F33A3E">
            <w:pPr>
              <w:rPr>
                <w:rFonts w:ascii="Arial" w:hAnsi="Arial" w:cs="Arial"/>
                <w:b/>
                <w:bCs/>
                <w:color w:val="000000"/>
                <w:sz w:val="22"/>
                <w:szCs w:val="22"/>
              </w:rPr>
            </w:pPr>
            <w:r>
              <w:rPr>
                <w:rFonts w:ascii="Arial" w:hAnsi="Arial" w:cs="Arial"/>
                <w:b/>
                <w:bCs/>
                <w:color w:val="000000"/>
                <w:sz w:val="22"/>
                <w:szCs w:val="22"/>
              </w:rPr>
              <w:t>Estimated  cost per a</w:t>
            </w:r>
            <w:r w:rsidRPr="002A76D2">
              <w:rPr>
                <w:rFonts w:ascii="Arial" w:hAnsi="Arial" w:cs="Arial"/>
                <w:b/>
                <w:bCs/>
                <w:color w:val="000000"/>
                <w:sz w:val="22"/>
                <w:szCs w:val="22"/>
              </w:rPr>
              <w:t xml:space="preserve">dditional </w:t>
            </w:r>
            <w:r>
              <w:rPr>
                <w:rFonts w:ascii="Arial" w:hAnsi="Arial" w:cs="Arial"/>
                <w:b/>
                <w:bCs/>
                <w:color w:val="000000"/>
                <w:sz w:val="22"/>
                <w:szCs w:val="22"/>
              </w:rPr>
              <w:t>s</w:t>
            </w:r>
            <w:r w:rsidRPr="002A76D2">
              <w:rPr>
                <w:rFonts w:ascii="Arial" w:hAnsi="Arial" w:cs="Arial"/>
                <w:b/>
                <w:bCs/>
                <w:color w:val="000000"/>
                <w:sz w:val="22"/>
                <w:szCs w:val="22"/>
              </w:rPr>
              <w:t>urvey</w:t>
            </w:r>
          </w:p>
        </w:tc>
      </w:tr>
      <w:tr w:rsidR="00344B7D" w:rsidRPr="002A76D2" w14:paraId="1F36E5FE"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E3A3BF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7B1BABE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6F9DAA3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0E979A9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69120C2F"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746A60E8"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0148B75"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4714B470" w14:textId="77777777" w:rsidTr="00F33A3E">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1821F6A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69FF183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7A4FCEE3"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62C0D86B"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B3B67C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5107F349"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90D1CC0" w14:textId="77777777" w:rsidR="00344B7D" w:rsidRPr="002A76D2" w:rsidRDefault="00344B7D" w:rsidP="00F33A3E">
            <w:pPr>
              <w:rPr>
                <w:rFonts w:ascii="Arial" w:hAnsi="Arial" w:cs="Arial"/>
                <w:color w:val="000000"/>
                <w:sz w:val="22"/>
                <w:szCs w:val="22"/>
              </w:rPr>
            </w:pPr>
            <w:r w:rsidRPr="002A76D2">
              <w:rPr>
                <w:rFonts w:ascii="Arial" w:hAnsi="Arial" w:cs="Arial"/>
                <w:color w:val="000000"/>
                <w:sz w:val="22"/>
                <w:szCs w:val="22"/>
              </w:rPr>
              <w:t> </w:t>
            </w:r>
          </w:p>
        </w:tc>
      </w:tr>
      <w:tr w:rsidR="00344B7D" w:rsidRPr="002A76D2" w14:paraId="5EFB5EE5" w14:textId="77777777" w:rsidTr="00F33A3E">
        <w:trPr>
          <w:trHeight w:val="276"/>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F97E" w14:textId="77777777" w:rsidR="00344B7D" w:rsidRPr="002A76D2" w:rsidRDefault="00344B7D" w:rsidP="00F33A3E">
            <w:pPr>
              <w:rPr>
                <w:rFonts w:ascii="Arial" w:hAnsi="Arial" w:cs="Arial"/>
                <w:b/>
                <w:bCs/>
                <w:color w:val="000000"/>
                <w:sz w:val="22"/>
                <w:szCs w:val="22"/>
              </w:rPr>
            </w:pPr>
            <w:r>
              <w:rPr>
                <w:rFonts w:ascii="Arial" w:hAnsi="Arial" w:cs="Arial"/>
                <w:b/>
                <w:bCs/>
                <w:color w:val="000000"/>
                <w:sz w:val="22"/>
                <w:szCs w:val="22"/>
              </w:rPr>
              <w:t>Total a</w:t>
            </w:r>
            <w:r w:rsidRPr="002A76D2">
              <w:rPr>
                <w:rFonts w:ascii="Arial" w:hAnsi="Arial" w:cs="Arial"/>
                <w:b/>
                <w:bCs/>
                <w:color w:val="000000"/>
                <w:sz w:val="22"/>
                <w:szCs w:val="22"/>
              </w:rPr>
              <w:t xml:space="preserve">dditional </w:t>
            </w:r>
            <w:r>
              <w:rPr>
                <w:rFonts w:ascii="Arial" w:hAnsi="Arial" w:cs="Arial"/>
                <w:b/>
                <w:bCs/>
                <w:color w:val="000000"/>
                <w:sz w:val="22"/>
                <w:szCs w:val="22"/>
              </w:rPr>
              <w:t>c</w:t>
            </w:r>
            <w:r w:rsidRPr="002A76D2">
              <w:rPr>
                <w:rFonts w:ascii="Arial" w:hAnsi="Arial" w:cs="Arial"/>
                <w:b/>
                <w:bCs/>
                <w:color w:val="000000"/>
                <w:sz w:val="22"/>
                <w:szCs w:val="22"/>
              </w:rPr>
              <w:t>ost</w:t>
            </w:r>
            <w:r>
              <w:rPr>
                <w:rFonts w:ascii="Arial" w:hAnsi="Arial" w:cs="Arial"/>
                <w:b/>
                <w:bCs/>
                <w:color w:val="000000"/>
                <w:sz w:val="22"/>
                <w:szCs w:val="22"/>
              </w:rPr>
              <w:t xml:space="preserve"> per survey</w:t>
            </w:r>
          </w:p>
        </w:tc>
        <w:tc>
          <w:tcPr>
            <w:tcW w:w="3426" w:type="pct"/>
            <w:gridSpan w:val="6"/>
            <w:tcBorders>
              <w:top w:val="single" w:sz="4" w:space="0" w:color="auto"/>
              <w:left w:val="nil"/>
              <w:bottom w:val="single" w:sz="4" w:space="0" w:color="auto"/>
              <w:right w:val="single" w:sz="4" w:space="0" w:color="auto"/>
            </w:tcBorders>
            <w:shd w:val="clear" w:color="auto" w:fill="auto"/>
            <w:noWrap/>
            <w:vAlign w:val="bottom"/>
            <w:hideMark/>
          </w:tcPr>
          <w:p w14:paraId="3D221138" w14:textId="77777777" w:rsidR="00344B7D" w:rsidRPr="002A76D2" w:rsidRDefault="00344B7D" w:rsidP="00F33A3E">
            <w:pPr>
              <w:rPr>
                <w:rFonts w:ascii="Arial" w:hAnsi="Arial" w:cs="Arial"/>
                <w:b/>
                <w:bCs/>
                <w:color w:val="000000"/>
                <w:sz w:val="22"/>
                <w:szCs w:val="22"/>
              </w:rPr>
            </w:pPr>
            <w:r>
              <w:rPr>
                <w:rFonts w:ascii="Arial" w:hAnsi="Arial" w:cs="Arial"/>
                <w:b/>
                <w:bCs/>
                <w:color w:val="000000"/>
                <w:sz w:val="22"/>
                <w:szCs w:val="22"/>
              </w:rPr>
              <w:t>£</w:t>
            </w:r>
          </w:p>
        </w:tc>
      </w:tr>
      <w:tr w:rsidR="00344B7D" w:rsidRPr="002A76D2" w14:paraId="407C1559" w14:textId="77777777" w:rsidTr="00F33A3E">
        <w:trPr>
          <w:trHeight w:val="276"/>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45F57" w14:textId="77777777" w:rsidR="00344B7D" w:rsidRDefault="00344B7D" w:rsidP="00F33A3E">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local authority (single rate same)</w:t>
            </w:r>
          </w:p>
        </w:tc>
        <w:tc>
          <w:tcPr>
            <w:tcW w:w="3426" w:type="pct"/>
            <w:gridSpan w:val="6"/>
            <w:tcBorders>
              <w:top w:val="single" w:sz="4" w:space="0" w:color="auto"/>
              <w:left w:val="nil"/>
              <w:bottom w:val="single" w:sz="4" w:space="0" w:color="auto"/>
              <w:right w:val="single" w:sz="4" w:space="0" w:color="auto"/>
            </w:tcBorders>
            <w:shd w:val="clear" w:color="auto" w:fill="auto"/>
            <w:noWrap/>
            <w:vAlign w:val="bottom"/>
          </w:tcPr>
          <w:p w14:paraId="477A78E0" w14:textId="77777777" w:rsidR="00344B7D" w:rsidRDefault="00344B7D" w:rsidP="00F33A3E">
            <w:pPr>
              <w:rPr>
                <w:rFonts w:ascii="Arial" w:hAnsi="Arial" w:cs="Arial"/>
                <w:b/>
                <w:bCs/>
                <w:color w:val="000000"/>
                <w:sz w:val="22"/>
                <w:szCs w:val="22"/>
              </w:rPr>
            </w:pPr>
            <w:r>
              <w:rPr>
                <w:rFonts w:ascii="Arial" w:hAnsi="Arial" w:cs="Arial"/>
                <w:b/>
                <w:bCs/>
                <w:color w:val="000000"/>
                <w:sz w:val="22"/>
                <w:szCs w:val="22"/>
              </w:rPr>
              <w:t>£</w:t>
            </w:r>
          </w:p>
        </w:tc>
      </w:tr>
    </w:tbl>
    <w:p w14:paraId="60E7AB2A" w14:textId="77777777" w:rsidR="00EF3249" w:rsidRDefault="00EF324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sectPr w:rsidR="00EF3249" w:rsidSect="00344B7D">
          <w:pgSz w:w="16838" w:h="11906" w:orient="landscape"/>
          <w:pgMar w:top="1134" w:right="1134" w:bottom="1134" w:left="1134" w:header="709" w:footer="709" w:gutter="0"/>
          <w:cols w:space="708"/>
          <w:docGrid w:linePitch="360"/>
        </w:sectPr>
      </w:pPr>
      <w:bookmarkStart w:id="44" w:name="_Toc275511651"/>
      <w:bookmarkStart w:id="45" w:name="_Toc275520723"/>
      <w:bookmarkStart w:id="46" w:name="_Toc275521422"/>
      <w:bookmarkStart w:id="47" w:name="_Toc275522212"/>
      <w:bookmarkStart w:id="48" w:name="_Toc277752845"/>
      <w:bookmarkStart w:id="49" w:name="_Toc277753729"/>
      <w:bookmarkStart w:id="50" w:name="_Toc308098291"/>
      <w:bookmarkStart w:id="51" w:name="_Toc347495833"/>
      <w:bookmarkStart w:id="52" w:name="_Toc347495916"/>
      <w:bookmarkStart w:id="53" w:name="_Toc347496167"/>
      <w:bookmarkStart w:id="54" w:name="_Toc347496369"/>
    </w:p>
    <w:p w14:paraId="4C0710B4" w14:textId="62CCABCC"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rPr>
          <w:rFonts w:ascii="Arial Bold" w:hAnsi="Arial Bold"/>
          <w:caps/>
          <w:sz w:val="28"/>
          <w:szCs w:val="28"/>
        </w:rPr>
        <w:lastRenderedPageBreak/>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44"/>
      <w:bookmarkEnd w:id="45"/>
      <w:bookmarkEnd w:id="46"/>
      <w:bookmarkEnd w:id="47"/>
      <w:bookmarkEnd w:id="48"/>
      <w:bookmarkEnd w:id="49"/>
      <w:bookmarkEnd w:id="50"/>
      <w:bookmarkEnd w:id="51"/>
      <w:bookmarkEnd w:id="52"/>
      <w:bookmarkEnd w:id="53"/>
      <w:bookmarkEnd w:id="54"/>
    </w:p>
    <w:p w14:paraId="4618A7CD" w14:textId="0B8D4F51" w:rsidR="00E82690" w:rsidRPr="00344B7D" w:rsidRDefault="00E82690" w:rsidP="00344B7D">
      <w:pPr>
        <w:pStyle w:val="MainParagraphNumbered"/>
        <w:numPr>
          <w:ilvl w:val="0"/>
          <w:numId w:val="0"/>
        </w:numPr>
        <w:spacing w:before="360" w:after="360"/>
        <w:jc w:val="center"/>
        <w:rPr>
          <w:rFonts w:ascii="Arial Bold" w:hAnsi="Arial Bold"/>
          <w:b w:val="0"/>
          <w:caps/>
          <w:sz w:val="22"/>
          <w:szCs w:val="22"/>
        </w:rPr>
      </w:pPr>
      <w:r w:rsidRPr="00FD23BD">
        <w:rPr>
          <w:rFonts w:ascii="Arial Bold" w:hAnsi="Arial Bold"/>
          <w:b w:val="0"/>
          <w:caps/>
          <w:sz w:val="22"/>
          <w:szCs w:val="22"/>
        </w:rPr>
        <w:t xml:space="preserve">PROVISION OF </w:t>
      </w:r>
      <w:r w:rsidR="00344B7D">
        <w:rPr>
          <w:rFonts w:ascii="Arial Bold" w:hAnsi="Arial Bold"/>
          <w:b w:val="0"/>
          <w:caps/>
          <w:sz w:val="22"/>
          <w:szCs w:val="22"/>
        </w:rPr>
        <w:t xml:space="preserve">an </w:t>
      </w:r>
      <w:bookmarkStart w:id="55" w:name="_Hlk58337905"/>
      <w:r w:rsidR="00344B7D" w:rsidRPr="00344B7D">
        <w:rPr>
          <w:rFonts w:ascii="Arial Bold" w:hAnsi="Arial Bold"/>
          <w:b w:val="0"/>
          <w:caps/>
          <w:sz w:val="22"/>
          <w:szCs w:val="22"/>
        </w:rPr>
        <w:t xml:space="preserve">Online platform to deliver HR Metrics surveys and data benchmarking for local authorities across the country </w:t>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bookmarkEnd w:id="55"/>
    </w:p>
    <w:p w14:paraId="3AEA3838"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3C954777" w14:textId="1B9B9246" w:rsidR="00EF3249" w:rsidRDefault="00C7642E" w:rsidP="00EF3249">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bookmarkStart w:id="56" w:name="_Toc347495834"/>
      <w:bookmarkStart w:id="57" w:name="_Toc347495917"/>
      <w:bookmarkStart w:id="58" w:name="_Toc347496168"/>
      <w:bookmarkStart w:id="59" w:name="_Toc347496370"/>
    </w:p>
    <w:p w14:paraId="3A474865" w14:textId="5A844C63" w:rsidR="00EF3249" w:rsidRDefault="00AC2ABF" w:rsidP="00EF3249">
      <w:pPr>
        <w:spacing w:before="360" w:after="360"/>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I/ We wish to make the following qualification(s) of our offer:</w:t>
      </w:r>
    </w:p>
    <w:p w14:paraId="20735420" w14:textId="036F0128" w:rsidR="00AC2ABF" w:rsidRDefault="00AC2ABF" w:rsidP="00EF3249">
      <w:pPr>
        <w:spacing w:before="360" w:after="360"/>
        <w:rPr>
          <w:rFonts w:ascii="Arial" w:hAnsi="Arial" w:cs="Arial"/>
          <w:color w:val="000000"/>
          <w:sz w:val="22"/>
          <w:szCs w:val="22"/>
        </w:rPr>
      </w:pPr>
    </w:p>
    <w:p w14:paraId="548C117B" w14:textId="1C876D22" w:rsidR="00AC2ABF" w:rsidRDefault="00AC2ABF" w:rsidP="00EF3249">
      <w:pPr>
        <w:spacing w:before="360" w:after="360"/>
        <w:rPr>
          <w:rFonts w:ascii="Arial" w:hAnsi="Arial" w:cs="Arial"/>
          <w:color w:val="000000"/>
          <w:sz w:val="22"/>
          <w:szCs w:val="22"/>
        </w:rPr>
      </w:pPr>
    </w:p>
    <w:p w14:paraId="127275D7" w14:textId="4C1F6D55" w:rsidR="00AC2ABF" w:rsidRDefault="00AC2ABF" w:rsidP="00EF3249">
      <w:pPr>
        <w:spacing w:before="360" w:after="360"/>
        <w:rPr>
          <w:rFonts w:ascii="Arial" w:hAnsi="Arial" w:cs="Arial"/>
          <w:color w:val="000000"/>
          <w:sz w:val="22"/>
          <w:szCs w:val="22"/>
        </w:rPr>
      </w:pPr>
    </w:p>
    <w:p w14:paraId="6CB22081" w14:textId="0895F1C6" w:rsidR="00AC2ABF" w:rsidRDefault="00AC2ABF" w:rsidP="00EF3249">
      <w:pPr>
        <w:spacing w:before="360" w:after="360"/>
        <w:rPr>
          <w:rFonts w:ascii="Arial" w:hAnsi="Arial" w:cs="Arial"/>
          <w:color w:val="000000"/>
          <w:sz w:val="22"/>
          <w:szCs w:val="22"/>
        </w:rPr>
      </w:pPr>
    </w:p>
    <w:p w14:paraId="7B68E49C" w14:textId="021730E8" w:rsidR="00AC2ABF" w:rsidRDefault="00AC2ABF" w:rsidP="00EF3249">
      <w:pPr>
        <w:spacing w:before="360" w:after="360"/>
        <w:rPr>
          <w:rFonts w:ascii="Arial" w:hAnsi="Arial" w:cs="Arial"/>
          <w:color w:val="000000"/>
          <w:sz w:val="22"/>
          <w:szCs w:val="22"/>
        </w:rPr>
      </w:pPr>
    </w:p>
    <w:p w14:paraId="4EBBEE0D" w14:textId="1AA8444A" w:rsidR="00AC2ABF" w:rsidRDefault="00AC2ABF" w:rsidP="00EF3249">
      <w:pPr>
        <w:spacing w:before="360" w:after="360"/>
        <w:rPr>
          <w:rFonts w:ascii="Arial" w:hAnsi="Arial" w:cs="Arial"/>
          <w:color w:val="000000"/>
          <w:sz w:val="22"/>
          <w:szCs w:val="22"/>
        </w:rPr>
      </w:pPr>
    </w:p>
    <w:p w14:paraId="08238811" w14:textId="2A86835D" w:rsidR="00AC2ABF" w:rsidRDefault="00AC2ABF" w:rsidP="00EF3249">
      <w:pPr>
        <w:spacing w:before="360" w:after="360"/>
        <w:rPr>
          <w:rFonts w:ascii="Arial" w:hAnsi="Arial" w:cs="Arial"/>
          <w:color w:val="000000"/>
          <w:sz w:val="22"/>
          <w:szCs w:val="22"/>
        </w:rPr>
      </w:pPr>
      <w:r>
        <w:rPr>
          <w:rFonts w:ascii="Arial" w:hAnsi="Arial" w:cs="Arial"/>
          <w:color w:val="000000"/>
          <w:sz w:val="22"/>
          <w:szCs w:val="22"/>
        </w:rPr>
        <w:t>Signed …………………………………………………………….Date………………………</w:t>
      </w:r>
    </w:p>
    <w:p w14:paraId="056A4AD3" w14:textId="59C5316E" w:rsidR="00AC2ABF" w:rsidRDefault="00AC2ABF" w:rsidP="00EF3249">
      <w:pPr>
        <w:spacing w:before="360" w:after="360"/>
        <w:rPr>
          <w:rFonts w:ascii="Arial" w:hAnsi="Arial" w:cs="Arial"/>
          <w:color w:val="000000"/>
          <w:sz w:val="22"/>
          <w:szCs w:val="22"/>
        </w:rPr>
      </w:pPr>
    </w:p>
    <w:p w14:paraId="7D062C50" w14:textId="23861505" w:rsidR="00AC2ABF" w:rsidRDefault="00AC2ABF" w:rsidP="00EF3249">
      <w:pPr>
        <w:spacing w:before="360" w:after="360"/>
        <w:rPr>
          <w:rFonts w:ascii="Arial" w:hAnsi="Arial" w:cs="Arial"/>
          <w:color w:val="000000"/>
          <w:sz w:val="22"/>
          <w:szCs w:val="22"/>
        </w:rPr>
      </w:pPr>
      <w:r>
        <w:rPr>
          <w:rFonts w:ascii="Arial" w:hAnsi="Arial" w:cs="Arial"/>
          <w:color w:val="000000"/>
          <w:sz w:val="22"/>
          <w:szCs w:val="22"/>
        </w:rPr>
        <w:t>For and behalf of ………………………………………………………………………………</w:t>
      </w:r>
    </w:p>
    <w:p w14:paraId="7A26E8F1" w14:textId="69E12EBD" w:rsidR="00EF3249" w:rsidRDefault="00EF3249" w:rsidP="00EF3249">
      <w:pPr>
        <w:spacing w:before="360" w:after="360"/>
        <w:rPr>
          <w:rFonts w:ascii="Arial" w:hAnsi="Arial" w:cs="Arial"/>
          <w:color w:val="000000"/>
          <w:sz w:val="22"/>
          <w:szCs w:val="22"/>
        </w:rPr>
      </w:pPr>
    </w:p>
    <w:p w14:paraId="7ECB0543" w14:textId="4D95DE2A" w:rsidR="00AC2ABF" w:rsidRDefault="00AC2ABF">
      <w:pPr>
        <w:rPr>
          <w:rFonts w:ascii="Arial" w:hAnsi="Arial" w:cs="Arial"/>
          <w:color w:val="000000"/>
          <w:sz w:val="22"/>
          <w:szCs w:val="22"/>
        </w:rPr>
      </w:pPr>
      <w:r>
        <w:rPr>
          <w:rFonts w:ascii="Arial" w:hAnsi="Arial" w:cs="Arial"/>
          <w:color w:val="000000"/>
          <w:sz w:val="22"/>
          <w:szCs w:val="22"/>
        </w:rPr>
        <w:br w:type="page"/>
      </w:r>
    </w:p>
    <w:p w14:paraId="79321382" w14:textId="77777777" w:rsidR="00EF3249" w:rsidRPr="00EF3249" w:rsidRDefault="00EF3249" w:rsidP="00EF3249">
      <w:pPr>
        <w:spacing w:before="360" w:after="360"/>
        <w:rPr>
          <w:rFonts w:ascii="Arial" w:hAnsi="Arial" w:cs="Arial"/>
          <w:color w:val="000000"/>
          <w:sz w:val="22"/>
          <w:szCs w:val="22"/>
        </w:rPr>
      </w:pPr>
    </w:p>
    <w:p w14:paraId="7FE8F632" w14:textId="77777777"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56"/>
      <w:bookmarkEnd w:id="57"/>
      <w:bookmarkEnd w:id="58"/>
      <w:bookmarkEnd w:id="59"/>
    </w:p>
    <w:p w14:paraId="2739C97C" w14:textId="7895ED24"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w:t>
      </w:r>
      <w:r w:rsidR="00AC2ABF">
        <w:rPr>
          <w:rFonts w:ascii="Arial Bold" w:hAnsi="Arial Bold"/>
          <w:b w:val="0"/>
          <w:caps/>
          <w:sz w:val="22"/>
          <w:szCs w:val="22"/>
        </w:rPr>
        <w:t xml:space="preserve">of an </w:t>
      </w:r>
      <w:r w:rsidR="00AC2ABF" w:rsidRPr="00AC2ABF">
        <w:rPr>
          <w:rFonts w:ascii="Arial Bold" w:hAnsi="Arial Bold"/>
          <w:b w:val="0"/>
          <w:caps/>
          <w:sz w:val="22"/>
          <w:szCs w:val="22"/>
        </w:rPr>
        <w:t>Online platform to deliver HR Metrics surveys and data benchmarking for local authorities across the country FOR London Councils</w:t>
      </w:r>
      <w:r w:rsidR="00AC2ABF" w:rsidRPr="00AC2ABF">
        <w:rPr>
          <w:rFonts w:ascii="Arial Bold" w:hAnsi="Arial Bold"/>
          <w:caps/>
          <w:sz w:val="22"/>
          <w:szCs w:val="22"/>
        </w:rPr>
        <w:t xml:space="preserve"> </w:t>
      </w:r>
    </w:p>
    <w:p w14:paraId="6EF3747C" w14:textId="77777777"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regards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14:paraId="0CC89C1B" w14:textId="77777777"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14:paraId="07197062" w14:textId="77777777" w:rsidR="00E82690" w:rsidRPr="00FD23BD" w:rsidRDefault="00E82690" w:rsidP="00E82690">
      <w:pPr>
        <w:tabs>
          <w:tab w:val="left" w:pos="709"/>
        </w:tabs>
        <w:spacing w:after="240"/>
        <w:rPr>
          <w:sz w:val="22"/>
          <w:szCs w:val="22"/>
        </w:rPr>
      </w:pPr>
    </w:p>
    <w:p w14:paraId="75F91865" w14:textId="77777777" w:rsidR="00E82690" w:rsidRPr="00FD23BD" w:rsidRDefault="00E82690" w:rsidP="00E82690">
      <w:pPr>
        <w:tabs>
          <w:tab w:val="left" w:pos="709"/>
        </w:tabs>
        <w:spacing w:after="240"/>
        <w:rPr>
          <w:sz w:val="22"/>
          <w:szCs w:val="22"/>
        </w:rPr>
      </w:pPr>
    </w:p>
    <w:p w14:paraId="7029CEC1" w14:textId="77777777" w:rsidR="00E82690" w:rsidRPr="00FD23BD" w:rsidRDefault="00E82690" w:rsidP="00E82690">
      <w:pPr>
        <w:tabs>
          <w:tab w:val="left" w:pos="709"/>
        </w:tabs>
        <w:spacing w:after="240"/>
        <w:rPr>
          <w:sz w:val="22"/>
          <w:szCs w:val="22"/>
        </w:rPr>
      </w:pPr>
    </w:p>
    <w:p w14:paraId="0EEDA9E4" w14:textId="77777777" w:rsidR="00E82690" w:rsidRPr="00FD23BD" w:rsidRDefault="00E82690" w:rsidP="00E82690">
      <w:pPr>
        <w:tabs>
          <w:tab w:val="left" w:pos="709"/>
        </w:tabs>
        <w:spacing w:after="240"/>
        <w:rPr>
          <w:sz w:val="22"/>
          <w:szCs w:val="22"/>
        </w:rPr>
      </w:pPr>
    </w:p>
    <w:p w14:paraId="4E9B5955" w14:textId="77777777" w:rsidR="00E82690" w:rsidRPr="00FD23BD" w:rsidRDefault="00E82690" w:rsidP="00E82690">
      <w:pPr>
        <w:tabs>
          <w:tab w:val="left" w:pos="709"/>
        </w:tabs>
        <w:spacing w:after="240"/>
        <w:rPr>
          <w:sz w:val="22"/>
          <w:szCs w:val="22"/>
        </w:rPr>
      </w:pPr>
    </w:p>
    <w:p w14:paraId="7906A845" w14:textId="77777777" w:rsidR="00E82690" w:rsidRPr="00FD23BD" w:rsidRDefault="00E82690" w:rsidP="00E82690">
      <w:pPr>
        <w:tabs>
          <w:tab w:val="left" w:pos="709"/>
        </w:tabs>
        <w:spacing w:after="240"/>
        <w:rPr>
          <w:sz w:val="22"/>
          <w:szCs w:val="22"/>
        </w:rPr>
      </w:pPr>
    </w:p>
    <w:p w14:paraId="0F725C33" w14:textId="77777777" w:rsidR="00E82690" w:rsidRPr="00FD23BD" w:rsidRDefault="00E82690" w:rsidP="00E82690">
      <w:pPr>
        <w:tabs>
          <w:tab w:val="left" w:pos="709"/>
        </w:tabs>
        <w:spacing w:after="240"/>
        <w:rPr>
          <w:sz w:val="22"/>
          <w:szCs w:val="22"/>
        </w:rPr>
      </w:pPr>
    </w:p>
    <w:p w14:paraId="3147D131" w14:textId="77777777" w:rsidR="00E82690" w:rsidRPr="00FD23BD" w:rsidRDefault="00E82690" w:rsidP="00E82690">
      <w:pPr>
        <w:tabs>
          <w:tab w:val="left" w:pos="709"/>
        </w:tabs>
        <w:spacing w:after="240"/>
        <w:rPr>
          <w:sz w:val="22"/>
          <w:szCs w:val="22"/>
        </w:rPr>
      </w:pPr>
    </w:p>
    <w:p w14:paraId="2B311546" w14:textId="77777777" w:rsidR="00E82690" w:rsidRPr="00FD23BD" w:rsidRDefault="00E82690" w:rsidP="00E82690">
      <w:pPr>
        <w:tabs>
          <w:tab w:val="left" w:pos="709"/>
        </w:tabs>
        <w:spacing w:after="240"/>
        <w:rPr>
          <w:sz w:val="22"/>
          <w:szCs w:val="22"/>
        </w:rPr>
      </w:pPr>
    </w:p>
    <w:p w14:paraId="1509FB6B" w14:textId="77777777" w:rsidR="00E82690" w:rsidRPr="00FD23BD" w:rsidRDefault="00E82690" w:rsidP="00E82690">
      <w:pPr>
        <w:tabs>
          <w:tab w:val="left" w:pos="709"/>
        </w:tabs>
        <w:spacing w:after="240"/>
        <w:rPr>
          <w:rFonts w:ascii="Arial" w:hAnsi="Arial" w:cs="Arial"/>
          <w:sz w:val="22"/>
          <w:szCs w:val="22"/>
        </w:rPr>
      </w:pPr>
    </w:p>
    <w:p w14:paraId="3AFEFB4F" w14:textId="77777777" w:rsidR="00E82690" w:rsidRPr="00FD23BD" w:rsidRDefault="00E82690" w:rsidP="00E82690">
      <w:pPr>
        <w:tabs>
          <w:tab w:val="left" w:pos="709"/>
        </w:tabs>
        <w:spacing w:after="240"/>
        <w:rPr>
          <w:rFonts w:ascii="Arial" w:hAnsi="Arial" w:cs="Arial"/>
          <w:sz w:val="22"/>
          <w:szCs w:val="22"/>
        </w:rPr>
      </w:pPr>
    </w:p>
    <w:p w14:paraId="62FBCB75" w14:textId="77777777" w:rsidR="00E82690" w:rsidRPr="00FD23BD" w:rsidRDefault="00E82690" w:rsidP="00E82690">
      <w:pPr>
        <w:tabs>
          <w:tab w:val="left" w:pos="709"/>
        </w:tabs>
        <w:spacing w:after="240"/>
        <w:rPr>
          <w:rFonts w:ascii="Arial" w:hAnsi="Arial" w:cs="Arial"/>
          <w:sz w:val="22"/>
          <w:szCs w:val="22"/>
        </w:rPr>
      </w:pPr>
    </w:p>
    <w:p w14:paraId="70B92576" w14:textId="77777777"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r w:rsidRPr="00FD23BD">
        <w:rPr>
          <w:rFonts w:ascii="Arial" w:hAnsi="Arial" w:cs="Arial"/>
          <w:sz w:val="22"/>
          <w:szCs w:val="22"/>
        </w:rPr>
        <w:tab/>
        <w:t xml:space="preserve">  Date  </w:t>
      </w:r>
      <w:r w:rsidRPr="00FD23BD">
        <w:rPr>
          <w:rFonts w:ascii="Arial" w:hAnsi="Arial" w:cs="Arial"/>
          <w:sz w:val="22"/>
          <w:szCs w:val="22"/>
        </w:rPr>
        <w:tab/>
      </w:r>
    </w:p>
    <w:p w14:paraId="09DF1788" w14:textId="77777777" w:rsidR="00961219" w:rsidRPr="00FD23BD" w:rsidRDefault="00961219" w:rsidP="00E82690">
      <w:pPr>
        <w:tabs>
          <w:tab w:val="right" w:leader="dot" w:pos="9540"/>
        </w:tabs>
        <w:spacing w:after="220"/>
        <w:rPr>
          <w:rFonts w:ascii="Arial" w:hAnsi="Arial" w:cs="Arial"/>
          <w:sz w:val="22"/>
          <w:szCs w:val="22"/>
        </w:rPr>
      </w:pPr>
    </w:p>
    <w:p w14:paraId="4E967307" w14:textId="77777777" w:rsidR="00B11C43" w:rsidRPr="00FD23BD"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14:paraId="7CC7BD57" w14:textId="2AB76CE6" w:rsidR="00AC2ABF" w:rsidRDefault="00AC2ABF">
      <w:pPr>
        <w:rPr>
          <w:rFonts w:ascii="Arial" w:hAnsi="Arial" w:cs="Arial"/>
          <w:color w:val="FF0000"/>
          <w:sz w:val="36"/>
          <w:szCs w:val="36"/>
        </w:rPr>
      </w:pPr>
      <w:r>
        <w:rPr>
          <w:rFonts w:ascii="Arial" w:hAnsi="Arial" w:cs="Arial"/>
          <w:color w:val="FF0000"/>
          <w:sz w:val="36"/>
          <w:szCs w:val="36"/>
        </w:rPr>
        <w:br w:type="page"/>
      </w:r>
    </w:p>
    <w:p w14:paraId="1A8F3CFA" w14:textId="6CE50B50" w:rsidR="00F33A3E" w:rsidRPr="00787D46" w:rsidRDefault="00F33A3E" w:rsidP="00787D46">
      <w:pPr>
        <w:pStyle w:val="MainParagraphNumbered"/>
        <w:jc w:val="center"/>
        <w:rPr>
          <w:rFonts w:cs="Arial"/>
          <w:sz w:val="22"/>
          <w:szCs w:val="22"/>
          <w:u w:val="single"/>
        </w:rPr>
      </w:pPr>
      <w:r w:rsidRPr="00787D46">
        <w:rPr>
          <w:rFonts w:cs="Arial"/>
          <w:sz w:val="22"/>
          <w:szCs w:val="22"/>
          <w:u w:val="single"/>
        </w:rPr>
        <w:lastRenderedPageBreak/>
        <w:t>FREEDOM OF INFORMATION SCHEDULE</w:t>
      </w:r>
    </w:p>
    <w:p w14:paraId="0423043D"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p>
    <w:p w14:paraId="4E663B3A"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r w:rsidRPr="009051A0">
        <w:rPr>
          <w:rFonts w:ascii="Arial" w:hAnsi="Arial" w:cs="Arial"/>
          <w:sz w:val="22"/>
          <w:szCs w:val="22"/>
        </w:rPr>
        <w:t>Please state in writing what information, if any, relating to the information provided in London Councils Quotation that</w:t>
      </w:r>
      <w:r w:rsidRPr="0056328A">
        <w:rPr>
          <w:rFonts w:ascii="Arial" w:hAnsi="Arial" w:cs="Arial"/>
          <w:sz w:val="22"/>
          <w:szCs w:val="22"/>
        </w:rPr>
        <w:t xml:space="preserve"> you wish to reserve in accordance with the provisions of the Freedom of Information Act 2000.  </w:t>
      </w:r>
      <w:r w:rsidRPr="0056328A">
        <w:rPr>
          <w:rFonts w:ascii="Arial" w:hAnsi="Arial" w:cs="Arial"/>
          <w:b/>
          <w:bCs/>
          <w:sz w:val="22"/>
          <w:szCs w:val="22"/>
        </w:rPr>
        <w:t>NB:</w:t>
      </w:r>
      <w:r w:rsidRPr="0056328A">
        <w:rPr>
          <w:rFonts w:ascii="Arial" w:hAnsi="Arial" w:cs="Arial"/>
          <w:sz w:val="22"/>
          <w:szCs w:val="22"/>
        </w:rPr>
        <w:t xml:space="preserve"> information relating to contract records and/or administration, overall value performance, or completion may not be reserved by you.</w:t>
      </w:r>
    </w:p>
    <w:p w14:paraId="42FAFA36" w14:textId="77777777" w:rsidR="00F33A3E" w:rsidRPr="0056328A" w:rsidRDefault="00F33A3E" w:rsidP="00F33A3E">
      <w:pPr>
        <w:widowControl w:val="0"/>
        <w:autoSpaceDE w:val="0"/>
        <w:autoSpaceDN w:val="0"/>
        <w:adjustRightInd w:val="0"/>
        <w:ind w:right="-688"/>
        <w:jc w:val="both"/>
        <w:rPr>
          <w:rFonts w:ascii="Arial" w:hAnsi="Arial" w:cs="Arial"/>
          <w:i/>
          <w:iCs/>
          <w:sz w:val="22"/>
          <w:szCs w:val="22"/>
        </w:rPr>
      </w:pPr>
      <w:r w:rsidRPr="0056328A">
        <w:rPr>
          <w:rFonts w:ascii="Arial" w:hAnsi="Arial" w:cs="Arial"/>
          <w:i/>
          <w:iCs/>
          <w:sz w:val="22"/>
          <w:szCs w:val="22"/>
        </w:rPr>
        <w:t>Information which may be reserved includes: -</w:t>
      </w:r>
    </w:p>
    <w:p w14:paraId="315DB0CD"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p>
    <w:p w14:paraId="72547160" w14:textId="77777777" w:rsidR="00F33A3E" w:rsidRPr="0056328A" w:rsidRDefault="00F33A3E" w:rsidP="00F33A3E">
      <w:pPr>
        <w:widowControl w:val="0"/>
        <w:autoSpaceDE w:val="0"/>
        <w:autoSpaceDN w:val="0"/>
        <w:adjustRightInd w:val="0"/>
        <w:ind w:right="-688"/>
        <w:jc w:val="both"/>
        <w:rPr>
          <w:rFonts w:ascii="Arial" w:hAnsi="Arial" w:cs="Arial"/>
          <w:i/>
          <w:iCs/>
          <w:sz w:val="22"/>
          <w:szCs w:val="22"/>
        </w:rPr>
      </w:pPr>
      <w:r w:rsidRPr="0056328A">
        <w:rPr>
          <w:rFonts w:ascii="Arial" w:hAnsi="Arial" w:cs="Arial"/>
          <w:i/>
          <w:iCs/>
          <w:sz w:val="22"/>
          <w:szCs w:val="22"/>
        </w:rPr>
        <w:t>Trade secrets</w:t>
      </w:r>
    </w:p>
    <w:p w14:paraId="2C8E65F7" w14:textId="77777777" w:rsidR="00F33A3E" w:rsidRPr="0056328A" w:rsidRDefault="00F33A3E" w:rsidP="00F33A3E">
      <w:pPr>
        <w:widowControl w:val="0"/>
        <w:autoSpaceDE w:val="0"/>
        <w:autoSpaceDN w:val="0"/>
        <w:adjustRightInd w:val="0"/>
        <w:ind w:right="-688"/>
        <w:jc w:val="both"/>
        <w:rPr>
          <w:rFonts w:ascii="Arial" w:hAnsi="Arial" w:cs="Arial"/>
          <w:i/>
          <w:iCs/>
          <w:sz w:val="22"/>
          <w:szCs w:val="22"/>
        </w:rPr>
      </w:pPr>
      <w:r w:rsidRPr="0056328A">
        <w:rPr>
          <w:rFonts w:ascii="Arial" w:hAnsi="Arial" w:cs="Arial"/>
          <w:i/>
          <w:iCs/>
          <w:sz w:val="22"/>
          <w:szCs w:val="22"/>
        </w:rPr>
        <w:t>Commercial interest</w:t>
      </w:r>
    </w:p>
    <w:p w14:paraId="6DEA7265" w14:textId="77777777" w:rsidR="00F33A3E" w:rsidRPr="0056328A" w:rsidRDefault="00F33A3E" w:rsidP="00F33A3E">
      <w:pPr>
        <w:widowControl w:val="0"/>
        <w:autoSpaceDE w:val="0"/>
        <w:autoSpaceDN w:val="0"/>
        <w:adjustRightInd w:val="0"/>
        <w:ind w:right="-688"/>
        <w:jc w:val="both"/>
        <w:rPr>
          <w:rFonts w:ascii="Arial" w:hAnsi="Arial" w:cs="Arial"/>
          <w:i/>
          <w:iCs/>
          <w:sz w:val="22"/>
          <w:szCs w:val="22"/>
        </w:rPr>
      </w:pPr>
      <w:r w:rsidRPr="0056328A">
        <w:rPr>
          <w:rFonts w:ascii="Arial" w:hAnsi="Arial" w:cs="Arial"/>
          <w:i/>
          <w:iCs/>
          <w:sz w:val="22"/>
          <w:szCs w:val="22"/>
        </w:rPr>
        <w:t>Obligation of confidentiality due to the nature of the information, or the circumstances under which it is imparted</w:t>
      </w:r>
    </w:p>
    <w:p w14:paraId="56337956" w14:textId="77777777" w:rsidR="00F33A3E" w:rsidRPr="0056328A" w:rsidRDefault="00F33A3E" w:rsidP="00F33A3E">
      <w:pPr>
        <w:widowControl w:val="0"/>
        <w:autoSpaceDE w:val="0"/>
        <w:autoSpaceDN w:val="0"/>
        <w:adjustRightInd w:val="0"/>
        <w:ind w:right="-688"/>
        <w:jc w:val="both"/>
        <w:rPr>
          <w:rFonts w:ascii="Arial" w:hAnsi="Arial" w:cs="Arial"/>
          <w:i/>
          <w:iCs/>
          <w:sz w:val="22"/>
          <w:szCs w:val="22"/>
        </w:rPr>
      </w:pPr>
      <w:r w:rsidRPr="0056328A">
        <w:rPr>
          <w:rFonts w:ascii="Arial" w:hAnsi="Arial" w:cs="Arial"/>
          <w:i/>
          <w:iCs/>
          <w:sz w:val="22"/>
          <w:szCs w:val="22"/>
        </w:rPr>
        <w:t>Personal data relating to an individual</w:t>
      </w:r>
    </w:p>
    <w:p w14:paraId="0FC2C0C5" w14:textId="77777777" w:rsidR="00F33A3E" w:rsidRPr="0056328A" w:rsidRDefault="00F33A3E" w:rsidP="00F33A3E">
      <w:pPr>
        <w:widowControl w:val="0"/>
        <w:autoSpaceDE w:val="0"/>
        <w:autoSpaceDN w:val="0"/>
        <w:adjustRightInd w:val="0"/>
        <w:ind w:right="-688"/>
        <w:jc w:val="both"/>
        <w:rPr>
          <w:rFonts w:ascii="Arial" w:hAnsi="Arial" w:cs="Arial"/>
          <w:i/>
          <w:iCs/>
          <w:sz w:val="22"/>
          <w:szCs w:val="22"/>
        </w:rPr>
      </w:pPr>
      <w:r w:rsidRPr="0056328A">
        <w:rPr>
          <w:rFonts w:ascii="Arial" w:hAnsi="Arial" w:cs="Arial"/>
          <w:i/>
          <w:iCs/>
          <w:sz w:val="22"/>
          <w:szCs w:val="22"/>
        </w:rPr>
        <w:t>Unit Prices or detailed pricing information</w:t>
      </w:r>
    </w:p>
    <w:p w14:paraId="3D6A07F4"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p>
    <w:p w14:paraId="27BFF2EF"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r w:rsidRPr="0056328A">
        <w:rPr>
          <w:rFonts w:ascii="Arial" w:hAnsi="Arial" w:cs="Arial"/>
          <w:sz w:val="22"/>
          <w:szCs w:val="22"/>
        </w:rPr>
        <w:t>Please state the section of the Freedom of Information Act 2000 under which you wish to reserve the information.  Please state the reasons for the reservation.  Please state how long you wish the reservation to last, e.g. the number of years.</w:t>
      </w:r>
    </w:p>
    <w:p w14:paraId="09D785C2"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p>
    <w:p w14:paraId="2C33092B" w14:textId="77777777" w:rsidR="00F33A3E" w:rsidRPr="0056328A" w:rsidRDefault="00F33A3E" w:rsidP="00F33A3E">
      <w:pPr>
        <w:widowControl w:val="0"/>
        <w:autoSpaceDE w:val="0"/>
        <w:autoSpaceDN w:val="0"/>
        <w:adjustRightInd w:val="0"/>
        <w:ind w:right="-688"/>
        <w:jc w:val="both"/>
        <w:rPr>
          <w:rFonts w:ascii="Arial" w:hAnsi="Arial" w:cs="Arial"/>
          <w:sz w:val="22"/>
          <w:szCs w:val="22"/>
        </w:rPr>
      </w:pPr>
      <w:r w:rsidRPr="0056328A">
        <w:rPr>
          <w:rFonts w:ascii="Arial" w:hAnsi="Arial" w:cs="Arial"/>
          <w:b/>
          <w:bCs/>
          <w:sz w:val="22"/>
          <w:szCs w:val="22"/>
        </w:rPr>
        <w:t>NB:</w:t>
      </w:r>
      <w:r w:rsidRPr="0056328A">
        <w:rPr>
          <w:rFonts w:ascii="Arial" w:hAnsi="Arial" w:cs="Arial"/>
          <w:sz w:val="22"/>
          <w:szCs w:val="22"/>
        </w:rPr>
        <w:t xml:space="preserve"> It is tenderers’ responsibility to obtain independent legal advice on the provisions of the Act; London Councils is not offering advice in regard to the Act and nor are its officers responsible or authorised to provide any such advice.</w:t>
      </w:r>
    </w:p>
    <w:p w14:paraId="3CF3781C" w14:textId="77777777" w:rsidR="00F33A3E" w:rsidRPr="0056328A" w:rsidRDefault="00F33A3E" w:rsidP="00F33A3E">
      <w:pPr>
        <w:pStyle w:val="BodyTextIndent2"/>
        <w:spacing w:line="240" w:lineRule="auto"/>
        <w:ind w:left="0"/>
        <w:jc w:val="both"/>
        <w:rPr>
          <w:rFonts w:ascii="Arial" w:hAnsi="Arial" w:cs="Arial"/>
          <w:sz w:val="22"/>
          <w:szCs w:val="22"/>
        </w:rPr>
      </w:pPr>
    </w:p>
    <w:p w14:paraId="63539A91" w14:textId="77777777" w:rsidR="00F33A3E" w:rsidRPr="0056328A" w:rsidRDefault="00F33A3E" w:rsidP="00F33A3E">
      <w:pPr>
        <w:pStyle w:val="BodyTextIndent2"/>
        <w:spacing w:line="240" w:lineRule="auto"/>
        <w:ind w:left="0"/>
        <w:jc w:val="both"/>
        <w:rPr>
          <w:rFonts w:ascii="Arial" w:hAnsi="Arial" w:cs="Arial"/>
          <w:sz w:val="22"/>
          <w:szCs w:val="22"/>
        </w:rPr>
      </w:pPr>
      <w:r w:rsidRPr="0056328A">
        <w:rPr>
          <w:rFonts w:ascii="Arial" w:hAnsi="Arial" w:cs="Arial"/>
          <w:sz w:val="22"/>
          <w:szCs w:val="22"/>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195DA90F" w14:textId="77777777" w:rsidR="00F33A3E" w:rsidRDefault="00F33A3E" w:rsidP="00F33A3E">
      <w:pPr>
        <w:tabs>
          <w:tab w:val="left" w:pos="709"/>
        </w:tabs>
        <w:jc w:val="both"/>
        <w:rPr>
          <w:rFonts w:ascii="Arial" w:hAnsi="Arial" w:cs="Arial"/>
          <w:sz w:val="22"/>
          <w:szCs w:val="22"/>
        </w:rPr>
      </w:pPr>
    </w:p>
    <w:p w14:paraId="392B6C02" w14:textId="77777777" w:rsidR="00F33A3E" w:rsidRPr="0056328A" w:rsidRDefault="00F33A3E" w:rsidP="00F33A3E">
      <w:pPr>
        <w:tabs>
          <w:tab w:val="left" w:pos="709"/>
        </w:tabs>
        <w:jc w:val="both"/>
        <w:rPr>
          <w:rFonts w:ascii="Arial" w:hAnsi="Arial" w:cs="Arial"/>
          <w:sz w:val="22"/>
          <w:szCs w:val="22"/>
        </w:rPr>
      </w:pPr>
    </w:p>
    <w:p w14:paraId="51DB4E1C" w14:textId="77777777" w:rsidR="00F33A3E" w:rsidRPr="0056328A" w:rsidRDefault="00F33A3E" w:rsidP="00F33A3E">
      <w:pPr>
        <w:tabs>
          <w:tab w:val="left" w:pos="709"/>
        </w:tabs>
        <w:jc w:val="both"/>
        <w:rPr>
          <w:rFonts w:ascii="Arial" w:hAnsi="Arial" w:cs="Arial"/>
          <w:sz w:val="22"/>
          <w:szCs w:val="22"/>
        </w:rPr>
      </w:pPr>
      <w:r w:rsidRPr="0056328A">
        <w:rPr>
          <w:rFonts w:ascii="Arial" w:hAnsi="Arial" w:cs="Arial"/>
          <w:sz w:val="22"/>
          <w:szCs w:val="22"/>
        </w:rPr>
        <w:t>Signed:</w:t>
      </w:r>
      <w:r>
        <w:rPr>
          <w:rFonts w:ascii="Arial" w:hAnsi="Arial" w:cs="Arial"/>
          <w:sz w:val="22"/>
          <w:szCs w:val="22"/>
        </w:rPr>
        <w:t xml:space="preserve"> __________________________________________</w:t>
      </w:r>
    </w:p>
    <w:p w14:paraId="655069A7" w14:textId="77777777" w:rsidR="00F33A3E" w:rsidRPr="0056328A" w:rsidRDefault="00F33A3E" w:rsidP="00F33A3E">
      <w:pPr>
        <w:tabs>
          <w:tab w:val="left" w:pos="709"/>
        </w:tabs>
        <w:jc w:val="both"/>
        <w:rPr>
          <w:rFonts w:ascii="Arial" w:hAnsi="Arial" w:cs="Arial"/>
          <w:sz w:val="22"/>
          <w:szCs w:val="22"/>
        </w:rPr>
      </w:pPr>
    </w:p>
    <w:p w14:paraId="58F21192" w14:textId="77777777" w:rsidR="00F33A3E" w:rsidRPr="0056328A" w:rsidRDefault="00F33A3E" w:rsidP="00F33A3E">
      <w:pPr>
        <w:tabs>
          <w:tab w:val="left" w:pos="709"/>
        </w:tabs>
        <w:jc w:val="both"/>
        <w:rPr>
          <w:rFonts w:ascii="Arial" w:hAnsi="Arial" w:cs="Arial"/>
          <w:sz w:val="22"/>
          <w:szCs w:val="22"/>
        </w:rPr>
      </w:pPr>
      <w:r w:rsidRPr="0056328A">
        <w:rPr>
          <w:rFonts w:ascii="Arial" w:hAnsi="Arial" w:cs="Arial"/>
          <w:sz w:val="22"/>
          <w:szCs w:val="22"/>
        </w:rPr>
        <w:t>Date</w:t>
      </w:r>
      <w:r>
        <w:rPr>
          <w:rFonts w:ascii="Arial" w:hAnsi="Arial" w:cs="Arial"/>
          <w:sz w:val="22"/>
          <w:szCs w:val="22"/>
        </w:rPr>
        <w:t xml:space="preserve"> [dd/mm/</w:t>
      </w:r>
      <w:proofErr w:type="spellStart"/>
      <w:r>
        <w:rPr>
          <w:rFonts w:ascii="Arial" w:hAnsi="Arial" w:cs="Arial"/>
          <w:sz w:val="22"/>
          <w:szCs w:val="22"/>
        </w:rPr>
        <w:t>yyyy</w:t>
      </w:r>
      <w:proofErr w:type="spellEnd"/>
      <w:r>
        <w:rPr>
          <w:rFonts w:ascii="Arial" w:hAnsi="Arial" w:cs="Arial"/>
          <w:sz w:val="22"/>
          <w:szCs w:val="22"/>
        </w:rPr>
        <w:t>]</w:t>
      </w:r>
      <w:r w:rsidRPr="0056328A">
        <w:rPr>
          <w:rFonts w:ascii="Arial" w:hAnsi="Arial" w:cs="Arial"/>
          <w:sz w:val="22"/>
          <w:szCs w:val="22"/>
        </w:rPr>
        <w:t>:</w:t>
      </w:r>
    </w:p>
    <w:p w14:paraId="5998E913" w14:textId="77777777" w:rsidR="00F33A3E" w:rsidRPr="0056328A" w:rsidRDefault="00F33A3E" w:rsidP="00F33A3E">
      <w:pPr>
        <w:tabs>
          <w:tab w:val="left" w:pos="709"/>
        </w:tabs>
        <w:jc w:val="both"/>
        <w:rPr>
          <w:rFonts w:ascii="Arial" w:hAnsi="Arial" w:cs="Arial"/>
          <w:sz w:val="22"/>
          <w:szCs w:val="22"/>
        </w:rPr>
      </w:pPr>
    </w:p>
    <w:p w14:paraId="5A327257" w14:textId="77777777" w:rsidR="00F33A3E" w:rsidRPr="0056328A" w:rsidRDefault="00F33A3E" w:rsidP="00F33A3E">
      <w:pPr>
        <w:tabs>
          <w:tab w:val="left" w:pos="709"/>
        </w:tabs>
        <w:jc w:val="both"/>
        <w:rPr>
          <w:rFonts w:ascii="Arial" w:hAnsi="Arial" w:cs="Arial"/>
          <w:sz w:val="22"/>
          <w:szCs w:val="22"/>
        </w:rPr>
      </w:pPr>
      <w:r w:rsidRPr="0056328A">
        <w:rPr>
          <w:rFonts w:ascii="Arial" w:hAnsi="Arial" w:cs="Arial"/>
          <w:sz w:val="22"/>
          <w:szCs w:val="22"/>
        </w:rPr>
        <w:t>Name (in block capitals):</w:t>
      </w:r>
    </w:p>
    <w:p w14:paraId="5C5957C8" w14:textId="77777777" w:rsidR="00F33A3E" w:rsidRPr="0056328A" w:rsidRDefault="00F33A3E" w:rsidP="00F33A3E">
      <w:pPr>
        <w:tabs>
          <w:tab w:val="left" w:pos="709"/>
        </w:tabs>
        <w:jc w:val="both"/>
        <w:rPr>
          <w:rFonts w:ascii="Arial" w:hAnsi="Arial" w:cs="Arial"/>
          <w:sz w:val="22"/>
          <w:szCs w:val="22"/>
        </w:rPr>
      </w:pPr>
    </w:p>
    <w:p w14:paraId="6A898E3D" w14:textId="77777777" w:rsidR="00F33A3E" w:rsidRPr="0056328A" w:rsidRDefault="00F33A3E" w:rsidP="00F33A3E">
      <w:pPr>
        <w:tabs>
          <w:tab w:val="left" w:pos="709"/>
        </w:tabs>
        <w:jc w:val="both"/>
        <w:rPr>
          <w:rFonts w:ascii="Arial" w:hAnsi="Arial" w:cs="Arial"/>
          <w:sz w:val="22"/>
          <w:szCs w:val="22"/>
        </w:rPr>
      </w:pPr>
      <w:r w:rsidRPr="0056328A">
        <w:rPr>
          <w:rFonts w:ascii="Arial" w:hAnsi="Arial" w:cs="Arial"/>
          <w:sz w:val="22"/>
          <w:szCs w:val="22"/>
        </w:rPr>
        <w:t>For and on behalf of:</w:t>
      </w:r>
    </w:p>
    <w:p w14:paraId="3A229A4B" w14:textId="77777777" w:rsidR="00F33A3E" w:rsidRPr="0056328A" w:rsidRDefault="00F33A3E" w:rsidP="00F33A3E">
      <w:pPr>
        <w:tabs>
          <w:tab w:val="left" w:pos="709"/>
        </w:tabs>
        <w:jc w:val="both"/>
        <w:rPr>
          <w:rFonts w:ascii="Arial" w:hAnsi="Arial" w:cs="Arial"/>
          <w:sz w:val="22"/>
          <w:szCs w:val="22"/>
        </w:rPr>
      </w:pPr>
    </w:p>
    <w:p w14:paraId="5C860ACF" w14:textId="77777777" w:rsidR="00F33A3E" w:rsidRPr="0056328A" w:rsidRDefault="00F33A3E" w:rsidP="00F33A3E">
      <w:pPr>
        <w:tabs>
          <w:tab w:val="left" w:pos="709"/>
        </w:tabs>
        <w:jc w:val="both"/>
        <w:rPr>
          <w:rFonts w:ascii="Arial" w:hAnsi="Arial" w:cs="Arial"/>
          <w:sz w:val="22"/>
          <w:szCs w:val="22"/>
        </w:rPr>
      </w:pPr>
      <w:r w:rsidRPr="0056328A">
        <w:rPr>
          <w:rFonts w:ascii="Arial" w:hAnsi="Arial" w:cs="Arial"/>
          <w:sz w:val="22"/>
          <w:szCs w:val="22"/>
        </w:rPr>
        <w:t>Position in Organisation:</w:t>
      </w:r>
    </w:p>
    <w:p w14:paraId="1D597FB1" w14:textId="77777777" w:rsidR="00F33A3E" w:rsidRPr="0056328A" w:rsidRDefault="00F33A3E" w:rsidP="00F33A3E">
      <w:pPr>
        <w:tabs>
          <w:tab w:val="left" w:pos="709"/>
        </w:tabs>
        <w:jc w:val="both"/>
        <w:rPr>
          <w:rFonts w:ascii="Arial" w:hAnsi="Arial" w:cs="Arial"/>
          <w:sz w:val="22"/>
          <w:szCs w:val="22"/>
        </w:rPr>
      </w:pPr>
    </w:p>
    <w:p w14:paraId="0D8470A3" w14:textId="77777777" w:rsidR="00F33A3E" w:rsidRPr="0056328A" w:rsidRDefault="00F33A3E" w:rsidP="00F33A3E">
      <w:pPr>
        <w:tabs>
          <w:tab w:val="left" w:pos="709"/>
        </w:tabs>
        <w:jc w:val="both"/>
        <w:rPr>
          <w:rFonts w:ascii="Arial" w:hAnsi="Arial" w:cs="Arial"/>
          <w:sz w:val="22"/>
          <w:szCs w:val="22"/>
        </w:rPr>
      </w:pPr>
      <w:r w:rsidRPr="0056328A">
        <w:rPr>
          <w:rFonts w:ascii="Arial" w:hAnsi="Arial" w:cs="Arial"/>
          <w:sz w:val="22"/>
          <w:szCs w:val="22"/>
        </w:rPr>
        <w:t>Telephone Number:</w:t>
      </w:r>
    </w:p>
    <w:p w14:paraId="2CE1CDB2" w14:textId="77777777" w:rsidR="00F33A3E" w:rsidRDefault="00F33A3E" w:rsidP="00F33A3E">
      <w:pPr>
        <w:tabs>
          <w:tab w:val="left" w:pos="709"/>
        </w:tabs>
        <w:jc w:val="both"/>
        <w:rPr>
          <w:rFonts w:ascii="Arial" w:hAnsi="Arial" w:cs="Arial"/>
          <w:sz w:val="22"/>
          <w:szCs w:val="22"/>
        </w:rPr>
      </w:pPr>
    </w:p>
    <w:p w14:paraId="6D9CED25" w14:textId="77777777" w:rsidR="00F33A3E" w:rsidRPr="0056328A" w:rsidRDefault="00F33A3E" w:rsidP="00F33A3E">
      <w:pPr>
        <w:tabs>
          <w:tab w:val="left" w:pos="709"/>
        </w:tabs>
        <w:jc w:val="both"/>
        <w:rPr>
          <w:rFonts w:ascii="Arial" w:hAnsi="Arial" w:cs="Arial"/>
          <w:sz w:val="22"/>
          <w:szCs w:val="22"/>
        </w:rPr>
      </w:pPr>
      <w:r>
        <w:rPr>
          <w:rFonts w:ascii="Arial" w:hAnsi="Arial" w:cs="Arial"/>
          <w:sz w:val="22"/>
          <w:szCs w:val="22"/>
        </w:rPr>
        <w:t>Email:</w:t>
      </w:r>
    </w:p>
    <w:p w14:paraId="38428939" w14:textId="77777777" w:rsidR="00F33A3E" w:rsidRPr="0056328A" w:rsidRDefault="00F33A3E" w:rsidP="00F33A3E">
      <w:pPr>
        <w:autoSpaceDE w:val="0"/>
        <w:autoSpaceDN w:val="0"/>
        <w:adjustRightInd w:val="0"/>
        <w:jc w:val="right"/>
        <w:rPr>
          <w:rFonts w:ascii="Arial" w:hAnsi="Arial" w:cs="Arial"/>
          <w:b/>
          <w:u w:val="single"/>
        </w:rPr>
      </w:pPr>
    </w:p>
    <w:p w14:paraId="6B970F05" w14:textId="77777777" w:rsidR="00F33A3E" w:rsidRPr="0056328A" w:rsidRDefault="00F33A3E" w:rsidP="00F33A3E">
      <w:pPr>
        <w:autoSpaceDE w:val="0"/>
        <w:autoSpaceDN w:val="0"/>
        <w:adjustRightInd w:val="0"/>
        <w:jc w:val="right"/>
        <w:rPr>
          <w:rFonts w:ascii="Arial" w:hAnsi="Arial" w:cs="Arial"/>
          <w:b/>
          <w:u w:val="single"/>
        </w:rPr>
      </w:pPr>
    </w:p>
    <w:p w14:paraId="1D281F51" w14:textId="358ABD5F" w:rsidR="00F33A3E" w:rsidRDefault="00F33A3E">
      <w:r>
        <w:br w:type="page"/>
      </w:r>
    </w:p>
    <w:p w14:paraId="716BBE8F" w14:textId="53AED6B5" w:rsidR="00F33A3E" w:rsidRPr="00787D46" w:rsidRDefault="00F33A3E" w:rsidP="00787D46">
      <w:pPr>
        <w:pStyle w:val="MainParagraphNumbered"/>
        <w:jc w:val="center"/>
        <w:rPr>
          <w:rFonts w:cs="Arial"/>
          <w:sz w:val="22"/>
          <w:szCs w:val="22"/>
        </w:rPr>
      </w:pPr>
      <w:r w:rsidRPr="00787D46">
        <w:rPr>
          <w:rFonts w:cs="Arial"/>
          <w:sz w:val="22"/>
          <w:szCs w:val="22"/>
        </w:rPr>
        <w:lastRenderedPageBreak/>
        <w:t>Equal Opportunities</w:t>
      </w:r>
    </w:p>
    <w:p w14:paraId="4D7A7068" w14:textId="77777777" w:rsidR="00F33A3E" w:rsidRPr="00F33A3E" w:rsidRDefault="00F33A3E" w:rsidP="00F33A3E">
      <w:pPr>
        <w:ind w:left="-360"/>
        <w:rPr>
          <w:rFonts w:ascii="Arial" w:hAnsi="Arial" w:cs="Arial"/>
          <w:sz w:val="22"/>
          <w:szCs w:val="22"/>
        </w:rPr>
      </w:pPr>
    </w:p>
    <w:p w14:paraId="6D371461" w14:textId="77777777" w:rsidR="00F33A3E" w:rsidRPr="00F33A3E" w:rsidRDefault="00F33A3E" w:rsidP="00F33A3E">
      <w:pPr>
        <w:ind w:left="-360"/>
        <w:rPr>
          <w:rFonts w:ascii="Arial" w:hAnsi="Arial" w:cs="Arial"/>
          <w:sz w:val="22"/>
          <w:szCs w:val="22"/>
        </w:rPr>
      </w:pPr>
      <w:r w:rsidRPr="00F33A3E">
        <w:rPr>
          <w:rFonts w:ascii="Arial" w:hAnsi="Arial" w:cs="Arial"/>
          <w:sz w:val="22"/>
          <w:szCs w:val="22"/>
        </w:rPr>
        <w:t xml:space="preserve">London Councils is committed to providing services of the highest standard within the resources available for all existing and potential users of our services. </w:t>
      </w:r>
    </w:p>
    <w:p w14:paraId="7515BBD4" w14:textId="77777777" w:rsidR="00F33A3E" w:rsidRPr="00F33A3E" w:rsidRDefault="00F33A3E" w:rsidP="00F33A3E">
      <w:pPr>
        <w:ind w:left="-360"/>
        <w:rPr>
          <w:rFonts w:ascii="Arial" w:hAnsi="Arial" w:cs="Arial"/>
          <w:sz w:val="22"/>
          <w:szCs w:val="22"/>
        </w:rPr>
      </w:pPr>
    </w:p>
    <w:p w14:paraId="5DD3B81D" w14:textId="77777777" w:rsidR="00F33A3E" w:rsidRPr="00F33A3E" w:rsidRDefault="00F33A3E" w:rsidP="00F33A3E">
      <w:pPr>
        <w:ind w:left="-360"/>
        <w:rPr>
          <w:rFonts w:ascii="Arial" w:hAnsi="Arial" w:cs="Arial"/>
          <w:sz w:val="22"/>
          <w:szCs w:val="22"/>
        </w:rPr>
      </w:pPr>
      <w:r w:rsidRPr="00F33A3E">
        <w:rPr>
          <w:rFonts w:ascii="Arial" w:hAnsi="Arial" w:cs="Arial"/>
          <w:sz w:val="22"/>
          <w:szCs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1E4B135E" w14:textId="77777777" w:rsidR="00F33A3E" w:rsidRPr="00F33A3E" w:rsidRDefault="00F33A3E" w:rsidP="00F33A3E">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F33A3E" w:rsidRPr="00F33A3E" w14:paraId="61A26CA7" w14:textId="77777777" w:rsidTr="00F33A3E">
        <w:trPr>
          <w:trHeight w:val="1067"/>
        </w:trPr>
        <w:tc>
          <w:tcPr>
            <w:tcW w:w="638" w:type="dxa"/>
            <w:shd w:val="clear" w:color="auto" w:fill="auto"/>
          </w:tcPr>
          <w:p w14:paraId="4132C707" w14:textId="77777777" w:rsidR="00F33A3E" w:rsidRPr="00F33A3E" w:rsidRDefault="00F33A3E" w:rsidP="00F33A3E">
            <w:pPr>
              <w:rPr>
                <w:rFonts w:ascii="Arial" w:hAnsi="Arial" w:cs="Arial"/>
                <w:sz w:val="22"/>
                <w:szCs w:val="22"/>
              </w:rPr>
            </w:pPr>
            <w:r w:rsidRPr="00F33A3E">
              <w:rPr>
                <w:rFonts w:ascii="Arial" w:hAnsi="Arial" w:cs="Arial"/>
                <w:sz w:val="22"/>
                <w:szCs w:val="22"/>
              </w:rPr>
              <w:t xml:space="preserve">1. </w:t>
            </w:r>
          </w:p>
          <w:p w14:paraId="540A3521" w14:textId="77777777" w:rsidR="00F33A3E" w:rsidRPr="00F33A3E" w:rsidRDefault="00F33A3E" w:rsidP="00F33A3E">
            <w:pPr>
              <w:rPr>
                <w:rFonts w:ascii="Arial" w:hAnsi="Arial" w:cs="Arial"/>
                <w:sz w:val="22"/>
                <w:szCs w:val="22"/>
              </w:rPr>
            </w:pPr>
          </w:p>
        </w:tc>
        <w:tc>
          <w:tcPr>
            <w:tcW w:w="8136" w:type="dxa"/>
            <w:shd w:val="clear" w:color="auto" w:fill="auto"/>
            <w:vAlign w:val="center"/>
          </w:tcPr>
          <w:p w14:paraId="26A507CF" w14:textId="77777777" w:rsidR="00F33A3E" w:rsidRPr="00F33A3E" w:rsidRDefault="00F33A3E" w:rsidP="00F33A3E">
            <w:pPr>
              <w:rPr>
                <w:rFonts w:ascii="Arial" w:hAnsi="Arial" w:cs="Arial"/>
                <w:sz w:val="22"/>
                <w:szCs w:val="22"/>
              </w:rPr>
            </w:pPr>
            <w:r w:rsidRPr="00F33A3E">
              <w:rPr>
                <w:rFonts w:ascii="Arial" w:hAnsi="Arial" w:cs="Arial"/>
                <w:sz w:val="22"/>
                <w:szCs w:val="22"/>
              </w:rPr>
              <w:t>Does your company have an Equal Opportunities</w:t>
            </w:r>
            <w:r w:rsidRPr="00F33A3E">
              <w:rPr>
                <w:rFonts w:ascii="Arial" w:hAnsi="Arial" w:cs="Arial"/>
                <w:b/>
                <w:sz w:val="22"/>
                <w:szCs w:val="22"/>
              </w:rPr>
              <w:t xml:space="preserve"> </w:t>
            </w:r>
            <w:r w:rsidRPr="00F33A3E">
              <w:rPr>
                <w:rFonts w:ascii="Arial" w:hAnsi="Arial" w:cs="Arial"/>
                <w:sz w:val="22"/>
                <w:szCs w:val="22"/>
              </w:rPr>
              <w:t xml:space="preserve">Policy or similar statement? Yes/No </w:t>
            </w:r>
          </w:p>
          <w:p w14:paraId="24295B5B" w14:textId="77777777" w:rsidR="00F33A3E" w:rsidRPr="00F33A3E" w:rsidRDefault="00F33A3E" w:rsidP="00F33A3E">
            <w:pPr>
              <w:rPr>
                <w:rFonts w:ascii="Arial" w:hAnsi="Arial" w:cs="Arial"/>
                <w:sz w:val="22"/>
                <w:szCs w:val="22"/>
              </w:rPr>
            </w:pPr>
            <w:r w:rsidRPr="00F33A3E">
              <w:rPr>
                <w:rFonts w:ascii="Arial" w:hAnsi="Arial" w:cs="Arial"/>
                <w:sz w:val="22"/>
                <w:szCs w:val="22"/>
              </w:rPr>
              <w:t>If yes please attach a copy</w:t>
            </w:r>
          </w:p>
        </w:tc>
      </w:tr>
      <w:tr w:rsidR="00F33A3E" w:rsidRPr="00F33A3E" w14:paraId="68027CE0" w14:textId="77777777" w:rsidTr="00F33A3E">
        <w:tc>
          <w:tcPr>
            <w:tcW w:w="638" w:type="dxa"/>
            <w:shd w:val="clear" w:color="auto" w:fill="auto"/>
          </w:tcPr>
          <w:p w14:paraId="2F2F1E28" w14:textId="77777777" w:rsidR="00F33A3E" w:rsidRPr="00F33A3E" w:rsidRDefault="00F33A3E" w:rsidP="00F33A3E">
            <w:pPr>
              <w:rPr>
                <w:rFonts w:ascii="Arial" w:hAnsi="Arial" w:cs="Arial"/>
                <w:sz w:val="22"/>
                <w:szCs w:val="22"/>
              </w:rPr>
            </w:pPr>
            <w:r w:rsidRPr="00F33A3E">
              <w:rPr>
                <w:rFonts w:ascii="Arial" w:hAnsi="Arial" w:cs="Arial"/>
                <w:sz w:val="22"/>
                <w:szCs w:val="22"/>
              </w:rPr>
              <w:t>2.</w:t>
            </w:r>
          </w:p>
        </w:tc>
        <w:tc>
          <w:tcPr>
            <w:tcW w:w="8136" w:type="dxa"/>
            <w:shd w:val="clear" w:color="auto" w:fill="auto"/>
          </w:tcPr>
          <w:p w14:paraId="3DA4B60E" w14:textId="77777777" w:rsidR="00F33A3E" w:rsidRPr="00F33A3E" w:rsidRDefault="00F33A3E" w:rsidP="00F33A3E">
            <w:pPr>
              <w:rPr>
                <w:rFonts w:ascii="Arial" w:hAnsi="Arial" w:cs="Arial"/>
                <w:sz w:val="22"/>
                <w:szCs w:val="22"/>
              </w:rPr>
            </w:pPr>
            <w:r w:rsidRPr="00F33A3E">
              <w:rPr>
                <w:rFonts w:ascii="Arial" w:hAnsi="Arial" w:cs="Arial"/>
                <w:sz w:val="22"/>
                <w:szCs w:val="22"/>
              </w:rPr>
              <w:t>In the last 3 years has your company been the subject to any court or employment tribunal proceedings in relation to: -</w:t>
            </w:r>
          </w:p>
          <w:p w14:paraId="72E90289" w14:textId="77777777" w:rsidR="00F33A3E" w:rsidRPr="00F33A3E" w:rsidRDefault="00F33A3E" w:rsidP="00F33A3E">
            <w:pPr>
              <w:rPr>
                <w:rFonts w:ascii="Arial" w:hAnsi="Arial" w:cs="Arial"/>
                <w:sz w:val="22"/>
                <w:szCs w:val="22"/>
              </w:rPr>
            </w:pPr>
          </w:p>
          <w:p w14:paraId="70133E99" w14:textId="77777777" w:rsidR="00F33A3E" w:rsidRPr="00F33A3E" w:rsidRDefault="00F33A3E" w:rsidP="00F33A3E">
            <w:pPr>
              <w:numPr>
                <w:ilvl w:val="0"/>
                <w:numId w:val="32"/>
              </w:numPr>
              <w:rPr>
                <w:rFonts w:ascii="Arial" w:hAnsi="Arial" w:cs="Arial"/>
                <w:sz w:val="22"/>
                <w:szCs w:val="22"/>
              </w:rPr>
            </w:pPr>
            <w:r w:rsidRPr="00F33A3E">
              <w:rPr>
                <w:rFonts w:ascii="Arial" w:hAnsi="Arial" w:cs="Arial"/>
                <w:sz w:val="22"/>
                <w:szCs w:val="22"/>
              </w:rPr>
              <w:t>Unlawful discrimination under the Sex Discrimination Act 1975 or the Equal Pay Act 1970;</w:t>
            </w:r>
          </w:p>
          <w:p w14:paraId="2D55651A" w14:textId="77777777" w:rsidR="00F33A3E" w:rsidRPr="00F33A3E" w:rsidRDefault="00F33A3E" w:rsidP="00F33A3E">
            <w:pPr>
              <w:numPr>
                <w:ilvl w:val="0"/>
                <w:numId w:val="33"/>
              </w:numPr>
              <w:rPr>
                <w:rFonts w:ascii="Arial" w:hAnsi="Arial" w:cs="Arial"/>
                <w:sz w:val="22"/>
                <w:szCs w:val="22"/>
              </w:rPr>
            </w:pPr>
            <w:r w:rsidRPr="00F33A3E">
              <w:rPr>
                <w:rFonts w:ascii="Arial" w:hAnsi="Arial" w:cs="Arial"/>
                <w:sz w:val="22"/>
                <w:szCs w:val="22"/>
              </w:rPr>
              <w:t>Unlawful discrimination under the Race Relations (Amendment) Act 2000;</w:t>
            </w:r>
          </w:p>
          <w:p w14:paraId="4014511D" w14:textId="77777777" w:rsidR="00F33A3E" w:rsidRPr="00F33A3E" w:rsidRDefault="00F33A3E" w:rsidP="00F33A3E">
            <w:pPr>
              <w:numPr>
                <w:ilvl w:val="0"/>
                <w:numId w:val="34"/>
              </w:numPr>
              <w:rPr>
                <w:rFonts w:ascii="Arial" w:hAnsi="Arial" w:cs="Arial"/>
                <w:sz w:val="22"/>
                <w:szCs w:val="22"/>
              </w:rPr>
            </w:pPr>
            <w:r w:rsidRPr="00F33A3E">
              <w:rPr>
                <w:rFonts w:ascii="Arial" w:hAnsi="Arial" w:cs="Arial"/>
                <w:sz w:val="22"/>
                <w:szCs w:val="22"/>
              </w:rPr>
              <w:t>Unlawful discrimination under the Disability Act 1995;</w:t>
            </w:r>
          </w:p>
          <w:p w14:paraId="6678A7FD" w14:textId="77777777" w:rsidR="00F33A3E" w:rsidRPr="00F33A3E" w:rsidRDefault="00F33A3E" w:rsidP="00F33A3E">
            <w:pPr>
              <w:numPr>
                <w:ilvl w:val="0"/>
                <w:numId w:val="35"/>
              </w:numPr>
              <w:rPr>
                <w:rFonts w:ascii="Arial" w:hAnsi="Arial" w:cs="Arial"/>
                <w:sz w:val="22"/>
                <w:szCs w:val="22"/>
              </w:rPr>
            </w:pPr>
            <w:r w:rsidRPr="00F33A3E">
              <w:rPr>
                <w:rFonts w:ascii="Arial" w:hAnsi="Arial" w:cs="Arial"/>
                <w:sz w:val="22"/>
                <w:szCs w:val="22"/>
              </w:rPr>
              <w:t>Unlawful discrimination under Employment Equality (Sexual Orientation) Regulations 2003;</w:t>
            </w:r>
          </w:p>
          <w:p w14:paraId="3DD188AD" w14:textId="77777777" w:rsidR="00F33A3E" w:rsidRPr="00F33A3E" w:rsidRDefault="00F33A3E" w:rsidP="00F33A3E">
            <w:pPr>
              <w:numPr>
                <w:ilvl w:val="0"/>
                <w:numId w:val="36"/>
              </w:numPr>
              <w:rPr>
                <w:rFonts w:ascii="Arial" w:hAnsi="Arial" w:cs="Arial"/>
                <w:sz w:val="22"/>
                <w:szCs w:val="22"/>
              </w:rPr>
            </w:pPr>
            <w:r w:rsidRPr="00F33A3E">
              <w:rPr>
                <w:rFonts w:ascii="Arial" w:hAnsi="Arial" w:cs="Arial"/>
                <w:sz w:val="22"/>
                <w:szCs w:val="22"/>
              </w:rPr>
              <w:t>Unlawful discrimination under Employment Equality (Religion or Belief) Regulations 2003;</w:t>
            </w:r>
          </w:p>
          <w:p w14:paraId="2A7520AD" w14:textId="77777777" w:rsidR="00F33A3E" w:rsidRPr="00F33A3E" w:rsidRDefault="00F33A3E" w:rsidP="00F33A3E">
            <w:pPr>
              <w:numPr>
                <w:ilvl w:val="0"/>
                <w:numId w:val="37"/>
              </w:numPr>
              <w:rPr>
                <w:rFonts w:ascii="Arial" w:hAnsi="Arial" w:cs="Arial"/>
                <w:sz w:val="22"/>
                <w:szCs w:val="22"/>
              </w:rPr>
            </w:pPr>
            <w:r w:rsidRPr="00F33A3E">
              <w:rPr>
                <w:rFonts w:ascii="Arial" w:hAnsi="Arial" w:cs="Arial"/>
                <w:sz w:val="22"/>
                <w:szCs w:val="22"/>
              </w:rPr>
              <w:t>Unlawful discrimination under Employment Equality (Age) Regulations 2006</w:t>
            </w:r>
          </w:p>
          <w:p w14:paraId="6A735FCA" w14:textId="77777777" w:rsidR="00F33A3E" w:rsidRPr="00F33A3E" w:rsidRDefault="00F33A3E" w:rsidP="00F33A3E">
            <w:pPr>
              <w:numPr>
                <w:ilvl w:val="0"/>
                <w:numId w:val="38"/>
              </w:numPr>
              <w:rPr>
                <w:rFonts w:ascii="Arial" w:hAnsi="Arial" w:cs="Arial"/>
                <w:sz w:val="22"/>
                <w:szCs w:val="22"/>
              </w:rPr>
            </w:pPr>
            <w:r w:rsidRPr="00F33A3E">
              <w:rPr>
                <w:rFonts w:ascii="Arial" w:hAnsi="Arial" w:cs="Arial"/>
                <w:sz w:val="22"/>
                <w:szCs w:val="22"/>
              </w:rPr>
              <w:t>Unlawful discrimination on any other grounds.</w:t>
            </w:r>
          </w:p>
          <w:p w14:paraId="672ECB81" w14:textId="77777777" w:rsidR="00F33A3E" w:rsidRPr="00F33A3E" w:rsidRDefault="00F33A3E" w:rsidP="00F33A3E">
            <w:pPr>
              <w:rPr>
                <w:rFonts w:ascii="Arial" w:hAnsi="Arial" w:cs="Arial"/>
                <w:sz w:val="22"/>
                <w:szCs w:val="22"/>
              </w:rPr>
            </w:pPr>
          </w:p>
          <w:p w14:paraId="09420F20" w14:textId="77777777" w:rsidR="00F33A3E" w:rsidRPr="00F33A3E" w:rsidRDefault="00F33A3E" w:rsidP="00F33A3E">
            <w:pPr>
              <w:rPr>
                <w:rFonts w:ascii="Arial" w:hAnsi="Arial" w:cs="Arial"/>
                <w:sz w:val="22"/>
                <w:szCs w:val="22"/>
              </w:rPr>
            </w:pPr>
            <w:r w:rsidRPr="00F33A3E">
              <w:rPr>
                <w:rFonts w:ascii="Arial" w:hAnsi="Arial" w:cs="Arial"/>
                <w:sz w:val="22"/>
                <w:szCs w:val="22"/>
              </w:rPr>
              <w:t xml:space="preserve">Yes/No </w:t>
            </w:r>
          </w:p>
          <w:p w14:paraId="464AEA62" w14:textId="77777777" w:rsidR="00F33A3E" w:rsidRPr="00F33A3E" w:rsidRDefault="00F33A3E" w:rsidP="00F33A3E">
            <w:pPr>
              <w:rPr>
                <w:rFonts w:ascii="Arial" w:hAnsi="Arial" w:cs="Arial"/>
                <w:sz w:val="22"/>
                <w:szCs w:val="22"/>
              </w:rPr>
            </w:pPr>
            <w:r w:rsidRPr="00F33A3E">
              <w:rPr>
                <w:rFonts w:ascii="Arial" w:hAnsi="Arial" w:cs="Arial"/>
                <w:sz w:val="22"/>
                <w:szCs w:val="22"/>
              </w:rPr>
              <w:t>If yes, please give details of each incident including both the findings and any subsequent action taken by your company.</w:t>
            </w:r>
          </w:p>
          <w:p w14:paraId="430E8E70" w14:textId="77777777" w:rsidR="00F33A3E" w:rsidRPr="00F33A3E" w:rsidRDefault="00F33A3E" w:rsidP="00F33A3E">
            <w:pPr>
              <w:rPr>
                <w:rFonts w:ascii="Arial" w:hAnsi="Arial" w:cs="Arial"/>
                <w:sz w:val="22"/>
                <w:szCs w:val="22"/>
              </w:rPr>
            </w:pPr>
            <w:r w:rsidRPr="00F33A3E">
              <w:rPr>
                <w:rFonts w:ascii="Arial" w:hAnsi="Arial" w:cs="Arial"/>
                <w:sz w:val="22"/>
                <w:szCs w:val="22"/>
              </w:rPr>
              <w:t>……………………………………………………………………………………</w:t>
            </w:r>
          </w:p>
          <w:p w14:paraId="207B3A8D" w14:textId="77777777" w:rsidR="00F33A3E" w:rsidRPr="00F33A3E" w:rsidRDefault="00F33A3E" w:rsidP="00F33A3E">
            <w:pPr>
              <w:rPr>
                <w:rFonts w:ascii="Arial" w:hAnsi="Arial" w:cs="Arial"/>
                <w:sz w:val="22"/>
                <w:szCs w:val="22"/>
              </w:rPr>
            </w:pPr>
            <w:r w:rsidRPr="00F33A3E">
              <w:rPr>
                <w:rFonts w:ascii="Arial" w:hAnsi="Arial" w:cs="Arial"/>
                <w:sz w:val="22"/>
                <w:szCs w:val="22"/>
              </w:rPr>
              <w:t>……………………………………………………………………………………</w:t>
            </w:r>
          </w:p>
          <w:p w14:paraId="32820139" w14:textId="77777777" w:rsidR="00F33A3E" w:rsidRPr="00F33A3E" w:rsidRDefault="00F33A3E" w:rsidP="00F33A3E">
            <w:pPr>
              <w:rPr>
                <w:rFonts w:ascii="Arial" w:hAnsi="Arial" w:cs="Arial"/>
                <w:sz w:val="22"/>
                <w:szCs w:val="22"/>
              </w:rPr>
            </w:pPr>
            <w:r w:rsidRPr="00F33A3E">
              <w:rPr>
                <w:rFonts w:ascii="Arial" w:hAnsi="Arial" w:cs="Arial"/>
                <w:sz w:val="22"/>
                <w:szCs w:val="22"/>
              </w:rPr>
              <w:t>……………………………………………………………………………………</w:t>
            </w:r>
          </w:p>
          <w:p w14:paraId="4075C4EB" w14:textId="77777777" w:rsidR="00F33A3E" w:rsidRPr="00F33A3E" w:rsidRDefault="00F33A3E" w:rsidP="00F33A3E">
            <w:pPr>
              <w:rPr>
                <w:rFonts w:ascii="Arial" w:hAnsi="Arial" w:cs="Arial"/>
                <w:sz w:val="22"/>
                <w:szCs w:val="22"/>
              </w:rPr>
            </w:pPr>
            <w:r w:rsidRPr="00F33A3E">
              <w:rPr>
                <w:rFonts w:ascii="Arial" w:hAnsi="Arial" w:cs="Arial"/>
                <w:sz w:val="22"/>
                <w:szCs w:val="22"/>
              </w:rPr>
              <w:t>……………………………………………………………………………………</w:t>
            </w:r>
          </w:p>
          <w:p w14:paraId="011043B7" w14:textId="77777777" w:rsidR="00F33A3E" w:rsidRPr="00F33A3E" w:rsidRDefault="00F33A3E" w:rsidP="00F33A3E">
            <w:pPr>
              <w:rPr>
                <w:rFonts w:ascii="Arial" w:hAnsi="Arial" w:cs="Arial"/>
                <w:sz w:val="22"/>
                <w:szCs w:val="22"/>
              </w:rPr>
            </w:pPr>
          </w:p>
        </w:tc>
      </w:tr>
      <w:tr w:rsidR="00F33A3E" w:rsidRPr="00F33A3E" w14:paraId="7A51F08F" w14:textId="77777777" w:rsidTr="00F33A3E">
        <w:trPr>
          <w:trHeight w:val="2992"/>
        </w:trPr>
        <w:tc>
          <w:tcPr>
            <w:tcW w:w="638" w:type="dxa"/>
            <w:shd w:val="clear" w:color="auto" w:fill="auto"/>
          </w:tcPr>
          <w:p w14:paraId="427D7C76" w14:textId="77777777" w:rsidR="00F33A3E" w:rsidRPr="00F33A3E" w:rsidRDefault="00F33A3E" w:rsidP="00F33A3E">
            <w:pPr>
              <w:rPr>
                <w:rFonts w:ascii="Arial" w:hAnsi="Arial" w:cs="Arial"/>
                <w:sz w:val="22"/>
                <w:szCs w:val="22"/>
              </w:rPr>
            </w:pPr>
            <w:r w:rsidRPr="00F33A3E">
              <w:rPr>
                <w:rFonts w:ascii="Arial" w:hAnsi="Arial" w:cs="Arial"/>
                <w:sz w:val="22"/>
                <w:szCs w:val="22"/>
              </w:rPr>
              <w:t xml:space="preserve">3. </w:t>
            </w:r>
          </w:p>
          <w:p w14:paraId="631C8D10" w14:textId="77777777" w:rsidR="00F33A3E" w:rsidRPr="00F33A3E" w:rsidRDefault="00F33A3E" w:rsidP="00F33A3E">
            <w:pPr>
              <w:rPr>
                <w:rFonts w:ascii="Arial" w:hAnsi="Arial" w:cs="Arial"/>
                <w:sz w:val="22"/>
                <w:szCs w:val="22"/>
              </w:rPr>
            </w:pPr>
          </w:p>
        </w:tc>
        <w:tc>
          <w:tcPr>
            <w:tcW w:w="8136" w:type="dxa"/>
            <w:shd w:val="clear" w:color="auto" w:fill="auto"/>
          </w:tcPr>
          <w:p w14:paraId="595C829E" w14:textId="77777777" w:rsidR="00F33A3E" w:rsidRPr="00F33A3E" w:rsidRDefault="00F33A3E" w:rsidP="00F33A3E">
            <w:pPr>
              <w:rPr>
                <w:rFonts w:ascii="Arial" w:hAnsi="Arial" w:cs="Arial"/>
                <w:sz w:val="22"/>
                <w:szCs w:val="22"/>
              </w:rPr>
            </w:pPr>
            <w:r w:rsidRPr="00F33A3E">
              <w:rPr>
                <w:rFonts w:ascii="Arial" w:hAnsi="Arial" w:cs="Arial"/>
                <w:sz w:val="22"/>
                <w:szCs w:val="22"/>
              </w:rPr>
              <w:t>Does your company have procedures in place to ensure that you are observing as far as possible the relevant Codes of Practice with regard to employment and:</w:t>
            </w:r>
          </w:p>
          <w:p w14:paraId="4D0BBF24" w14:textId="77777777" w:rsidR="00F33A3E" w:rsidRPr="00F33A3E" w:rsidRDefault="00F33A3E" w:rsidP="00F33A3E">
            <w:pPr>
              <w:rPr>
                <w:rFonts w:ascii="Arial" w:hAnsi="Arial" w:cs="Arial"/>
                <w:sz w:val="22"/>
                <w:szCs w:val="22"/>
              </w:rPr>
            </w:pPr>
          </w:p>
          <w:p w14:paraId="56B09674" w14:textId="77777777" w:rsidR="00F33A3E" w:rsidRPr="00F33A3E" w:rsidRDefault="00F33A3E" w:rsidP="00F33A3E">
            <w:pPr>
              <w:numPr>
                <w:ilvl w:val="0"/>
                <w:numId w:val="37"/>
              </w:numPr>
              <w:rPr>
                <w:rFonts w:ascii="Arial" w:hAnsi="Arial" w:cs="Arial"/>
                <w:sz w:val="22"/>
                <w:szCs w:val="22"/>
              </w:rPr>
            </w:pPr>
            <w:r w:rsidRPr="00F33A3E">
              <w:rPr>
                <w:rFonts w:ascii="Arial" w:hAnsi="Arial" w:cs="Arial"/>
                <w:sz w:val="22"/>
                <w:szCs w:val="22"/>
              </w:rPr>
              <w:t>Equal Pay</w:t>
            </w:r>
          </w:p>
          <w:p w14:paraId="4F88B9D4" w14:textId="77777777" w:rsidR="00F33A3E" w:rsidRPr="00F33A3E" w:rsidRDefault="00F33A3E" w:rsidP="00F33A3E">
            <w:pPr>
              <w:numPr>
                <w:ilvl w:val="0"/>
                <w:numId w:val="37"/>
              </w:numPr>
              <w:rPr>
                <w:rFonts w:ascii="Arial" w:hAnsi="Arial" w:cs="Arial"/>
                <w:sz w:val="22"/>
                <w:szCs w:val="22"/>
              </w:rPr>
            </w:pPr>
            <w:r w:rsidRPr="00F33A3E">
              <w:rPr>
                <w:rFonts w:ascii="Arial" w:hAnsi="Arial" w:cs="Arial"/>
                <w:sz w:val="22"/>
                <w:szCs w:val="22"/>
              </w:rPr>
              <w:t>Sex Equality</w:t>
            </w:r>
          </w:p>
          <w:p w14:paraId="4B4DE41D" w14:textId="77777777" w:rsidR="00F33A3E" w:rsidRPr="00F33A3E" w:rsidRDefault="00F33A3E" w:rsidP="00F33A3E">
            <w:pPr>
              <w:numPr>
                <w:ilvl w:val="0"/>
                <w:numId w:val="37"/>
              </w:numPr>
              <w:rPr>
                <w:rFonts w:ascii="Arial" w:hAnsi="Arial" w:cs="Arial"/>
                <w:sz w:val="22"/>
                <w:szCs w:val="22"/>
              </w:rPr>
            </w:pPr>
            <w:r w:rsidRPr="00F33A3E">
              <w:rPr>
                <w:rFonts w:ascii="Arial" w:hAnsi="Arial" w:cs="Arial"/>
                <w:sz w:val="22"/>
                <w:szCs w:val="22"/>
              </w:rPr>
              <w:t>Race Equality</w:t>
            </w:r>
          </w:p>
          <w:p w14:paraId="06350E2C" w14:textId="77777777" w:rsidR="00F33A3E" w:rsidRPr="00F33A3E" w:rsidRDefault="00F33A3E" w:rsidP="00F33A3E">
            <w:pPr>
              <w:numPr>
                <w:ilvl w:val="0"/>
                <w:numId w:val="37"/>
              </w:numPr>
              <w:rPr>
                <w:rFonts w:ascii="Arial" w:hAnsi="Arial" w:cs="Arial"/>
                <w:sz w:val="22"/>
                <w:szCs w:val="22"/>
              </w:rPr>
            </w:pPr>
            <w:r w:rsidRPr="00F33A3E">
              <w:rPr>
                <w:rFonts w:ascii="Arial" w:hAnsi="Arial" w:cs="Arial"/>
                <w:sz w:val="22"/>
                <w:szCs w:val="22"/>
              </w:rPr>
              <w:t>Disabled Persons</w:t>
            </w:r>
          </w:p>
          <w:p w14:paraId="3C6D5519" w14:textId="77777777" w:rsidR="00F33A3E" w:rsidRPr="00F33A3E" w:rsidRDefault="00F33A3E" w:rsidP="00F33A3E">
            <w:pPr>
              <w:rPr>
                <w:rFonts w:ascii="Arial" w:hAnsi="Arial" w:cs="Arial"/>
                <w:sz w:val="22"/>
                <w:szCs w:val="22"/>
              </w:rPr>
            </w:pPr>
          </w:p>
          <w:p w14:paraId="496672E1" w14:textId="77777777" w:rsidR="00F33A3E" w:rsidRPr="00F33A3E" w:rsidRDefault="00F33A3E" w:rsidP="00F33A3E">
            <w:pPr>
              <w:rPr>
                <w:rFonts w:ascii="Arial" w:hAnsi="Arial" w:cs="Arial"/>
                <w:sz w:val="22"/>
                <w:szCs w:val="22"/>
              </w:rPr>
            </w:pPr>
            <w:r w:rsidRPr="00F33A3E">
              <w:rPr>
                <w:rFonts w:ascii="Arial" w:hAnsi="Arial" w:cs="Arial"/>
                <w:sz w:val="22"/>
                <w:szCs w:val="22"/>
              </w:rPr>
              <w:t>Yes/No</w:t>
            </w:r>
          </w:p>
        </w:tc>
      </w:tr>
    </w:tbl>
    <w:p w14:paraId="3486A173" w14:textId="77777777" w:rsidR="00F33A3E" w:rsidRPr="00F33A3E" w:rsidRDefault="00F33A3E" w:rsidP="00F33A3E">
      <w:pPr>
        <w:rPr>
          <w:rFonts w:ascii="Arial" w:hAnsi="Arial" w:cs="Arial"/>
          <w:sz w:val="22"/>
          <w:szCs w:val="22"/>
        </w:rPr>
      </w:pPr>
    </w:p>
    <w:p w14:paraId="2BEC8A3A" w14:textId="77777777" w:rsidR="00F33A3E" w:rsidRPr="00F33A3E" w:rsidRDefault="00F33A3E" w:rsidP="00F33A3E">
      <w:pPr>
        <w:rPr>
          <w:rFonts w:ascii="Arial" w:hAnsi="Arial" w:cs="Arial"/>
          <w:sz w:val="22"/>
          <w:szCs w:val="22"/>
        </w:rPr>
      </w:pPr>
    </w:p>
    <w:p w14:paraId="268FB6BC" w14:textId="77777777" w:rsidR="00F33A3E" w:rsidRPr="00F33A3E" w:rsidRDefault="00F33A3E" w:rsidP="00F33A3E">
      <w:pPr>
        <w:rPr>
          <w:rFonts w:ascii="Arial" w:hAnsi="Arial" w:cs="Arial"/>
          <w:sz w:val="22"/>
          <w:szCs w:val="22"/>
        </w:rPr>
      </w:pPr>
    </w:p>
    <w:p w14:paraId="15B79EBB" w14:textId="532E71FA" w:rsidR="00AE7303" w:rsidRPr="00FD23BD" w:rsidRDefault="00AE7303" w:rsidP="00E82690">
      <w:pPr>
        <w:tabs>
          <w:tab w:val="right" w:leader="dot" w:pos="9540"/>
        </w:tabs>
        <w:spacing w:after="220"/>
        <w:rPr>
          <w:rFonts w:ascii="Arial" w:hAnsi="Arial" w:cs="Arial"/>
          <w:color w:val="FF0000"/>
          <w:sz w:val="36"/>
          <w:szCs w:val="36"/>
        </w:rPr>
      </w:pPr>
    </w:p>
    <w:sectPr w:rsidR="00AE7303" w:rsidRPr="00FD23BD" w:rsidSect="00EF324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34C4" w14:textId="77777777" w:rsidR="00F33A3E" w:rsidRDefault="00F33A3E">
      <w:r>
        <w:separator/>
      </w:r>
    </w:p>
  </w:endnote>
  <w:endnote w:type="continuationSeparator" w:id="0">
    <w:p w14:paraId="084301E5" w14:textId="77777777" w:rsidR="00F33A3E" w:rsidRDefault="00F3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0EA3" w14:textId="77777777" w:rsidR="00F33A3E" w:rsidRPr="00AE5121" w:rsidRDefault="00F33A3E"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BAE4" w14:textId="77777777" w:rsidR="00F33A3E" w:rsidRPr="00AE5121" w:rsidRDefault="00F33A3E"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19</w:t>
    </w:r>
    <w:r w:rsidRPr="00B83040">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9DD9" w14:textId="77777777" w:rsidR="00F33A3E" w:rsidRDefault="00F33A3E"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C709" w14:textId="77777777" w:rsidR="00F33A3E" w:rsidRDefault="00F33A3E" w:rsidP="005A43BF">
    <w:pPr>
      <w:pStyle w:val="Footer"/>
      <w:jc w:val="center"/>
    </w:pPr>
    <w:r>
      <w:fldChar w:fldCharType="begin"/>
    </w:r>
    <w:r>
      <w:instrText xml:space="preserve"> PAGE   \* MERGEFORMAT </w:instrText>
    </w:r>
    <w:r>
      <w:fldChar w:fldCharType="separate"/>
    </w:r>
    <w:r>
      <w:rPr>
        <w:noProof/>
      </w:rPr>
      <w:t>12</w:t>
    </w:r>
    <w:r>
      <w:fldChar w:fldCharType="end"/>
    </w:r>
  </w:p>
  <w:p w14:paraId="1BA48634" w14:textId="77777777" w:rsidR="00F33A3E" w:rsidRDefault="00F33A3E" w:rsidP="005A43B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6369" w14:textId="77777777" w:rsidR="00F33A3E" w:rsidRDefault="00F33A3E"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D3D4" w14:textId="77777777" w:rsidR="00F33A3E" w:rsidRDefault="00F33A3E">
      <w:r>
        <w:separator/>
      </w:r>
    </w:p>
  </w:footnote>
  <w:footnote w:type="continuationSeparator" w:id="0">
    <w:p w14:paraId="135BBFD2" w14:textId="77777777" w:rsidR="00F33A3E" w:rsidRDefault="00F3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CF8E" w14:textId="77777777" w:rsidR="00F33A3E" w:rsidRPr="00BE4D3A" w:rsidRDefault="00F33A3E">
    <w:pPr>
      <w:pStyle w:val="Header"/>
      <w:rPr>
        <w:rFonts w:ascii="Arial" w:hAnsi="Arial" w:cs="Arial"/>
      </w:rPr>
    </w:pPr>
    <w:r w:rsidRPr="00BE4D3A">
      <w:rPr>
        <w:rFonts w:ascii="Arial" w:hAnsi="Arial" w:cs="Arial"/>
      </w:rPr>
      <w:t>ITT Tender Submission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AD5A" w14:textId="77777777" w:rsidR="00F33A3E" w:rsidRDefault="00F33A3E"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A46D" w14:textId="36057545" w:rsidR="00F33A3E" w:rsidRDefault="00F33A3E" w:rsidP="005A43BF">
    <w:pPr>
      <w:pStyle w:val="Header"/>
      <w:ind w:left="-1418" w:firstLine="1418"/>
    </w:pPr>
    <w:r>
      <w:rPr>
        <w:noProof/>
        <w:lang w:eastAsia="en-GB"/>
      </w:rPr>
      <w:drawing>
        <wp:inline distT="0" distB="0" distL="0" distR="0" wp14:anchorId="1DD2A634" wp14:editId="353ECBB1">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E90D" w14:textId="77777777" w:rsidR="00F33A3E" w:rsidRDefault="00F33A3E"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7901982"/>
    <w:multiLevelType w:val="hybridMultilevel"/>
    <w:tmpl w:val="4448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8"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BD417EF"/>
    <w:multiLevelType w:val="hybridMultilevel"/>
    <w:tmpl w:val="60AE556C"/>
    <w:lvl w:ilvl="0" w:tplc="E2F43DC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E932C4"/>
    <w:multiLevelType w:val="hybridMultilevel"/>
    <w:tmpl w:val="6EFAFE2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5706F"/>
    <w:multiLevelType w:val="hybridMultilevel"/>
    <w:tmpl w:val="391439D2"/>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80E4504E">
      <w:start w:val="1"/>
      <w:numFmt w:val="decimal"/>
      <w:lvlText w:val="%4."/>
      <w:lvlJc w:val="left"/>
      <w:pPr>
        <w:tabs>
          <w:tab w:val="num" w:pos="2880"/>
        </w:tabs>
        <w:ind w:left="2880" w:hanging="360"/>
      </w:pPr>
      <w:rPr>
        <w:rFonts w:ascii="Arial" w:hAnsi="Arial" w:cs="Arial"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4"/>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2"/>
  </w:num>
  <w:num w:numId="3">
    <w:abstractNumId w:val="34"/>
  </w:num>
  <w:num w:numId="4">
    <w:abstractNumId w:val="15"/>
  </w:num>
  <w:num w:numId="5">
    <w:abstractNumId w:val="16"/>
  </w:num>
  <w:num w:numId="6">
    <w:abstractNumId w:val="29"/>
  </w:num>
  <w:num w:numId="7">
    <w:abstractNumId w:val="20"/>
  </w:num>
  <w:num w:numId="8">
    <w:abstractNumId w:val="25"/>
  </w:num>
  <w:num w:numId="9">
    <w:abstractNumId w:val="14"/>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7"/>
  </w:num>
  <w:num w:numId="11">
    <w:abstractNumId w:val="24"/>
  </w:num>
  <w:num w:numId="12">
    <w:abstractNumId w:val="11"/>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3"/>
  </w:num>
  <w:num w:numId="17">
    <w:abstractNumId w:val="31"/>
  </w:num>
  <w:num w:numId="18">
    <w:abstractNumId w:val="13"/>
  </w:num>
  <w:num w:numId="19">
    <w:abstractNumId w:val="6"/>
  </w:num>
  <w:num w:numId="20">
    <w:abstractNumId w:val="1"/>
  </w:num>
  <w:num w:numId="21">
    <w:abstractNumId w:val="30"/>
  </w:num>
  <w:num w:numId="22">
    <w:abstractNumId w:val="0"/>
  </w:num>
  <w:num w:numId="23">
    <w:abstractNumId w:val="21"/>
  </w:num>
  <w:num w:numId="24">
    <w:abstractNumId w:val="3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2"/>
  </w:num>
  <w:num w:numId="29">
    <w:abstractNumId w:val="4"/>
  </w:num>
  <w:num w:numId="30">
    <w:abstractNumId w:val="10"/>
  </w:num>
  <w:num w:numId="31">
    <w:abstractNumId w:val="18"/>
  </w:num>
  <w:num w:numId="32">
    <w:abstractNumId w:val="19"/>
  </w:num>
  <w:num w:numId="33">
    <w:abstractNumId w:val="26"/>
  </w:num>
  <w:num w:numId="34">
    <w:abstractNumId w:val="28"/>
  </w:num>
  <w:num w:numId="35">
    <w:abstractNumId w:val="17"/>
  </w:num>
  <w:num w:numId="36">
    <w:abstractNumId w:val="3"/>
  </w:num>
  <w:num w:numId="37">
    <w:abstractNumId w:val="5"/>
  </w:num>
  <w:num w:numId="3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11C02"/>
    <w:rsid w:val="000137B2"/>
    <w:rsid w:val="00021E68"/>
    <w:rsid w:val="00022064"/>
    <w:rsid w:val="00023119"/>
    <w:rsid w:val="000243B1"/>
    <w:rsid w:val="00026768"/>
    <w:rsid w:val="00033BD9"/>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875FE"/>
    <w:rsid w:val="000915DA"/>
    <w:rsid w:val="00093931"/>
    <w:rsid w:val="000950A2"/>
    <w:rsid w:val="000965DA"/>
    <w:rsid w:val="0009776C"/>
    <w:rsid w:val="000A2EDF"/>
    <w:rsid w:val="000B06DD"/>
    <w:rsid w:val="000B1A85"/>
    <w:rsid w:val="000B3424"/>
    <w:rsid w:val="000B3E45"/>
    <w:rsid w:val="000C19DF"/>
    <w:rsid w:val="000C2DC9"/>
    <w:rsid w:val="000C392C"/>
    <w:rsid w:val="000C57F3"/>
    <w:rsid w:val="000D0C32"/>
    <w:rsid w:val="000D3388"/>
    <w:rsid w:val="000D4F88"/>
    <w:rsid w:val="000D50A1"/>
    <w:rsid w:val="000D6E4F"/>
    <w:rsid w:val="000E085F"/>
    <w:rsid w:val="000E091A"/>
    <w:rsid w:val="000E0EC5"/>
    <w:rsid w:val="000E1413"/>
    <w:rsid w:val="000E5A0F"/>
    <w:rsid w:val="000E6918"/>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094"/>
    <w:rsid w:val="0022750C"/>
    <w:rsid w:val="00230433"/>
    <w:rsid w:val="00230C40"/>
    <w:rsid w:val="0023237E"/>
    <w:rsid w:val="00234EBF"/>
    <w:rsid w:val="0024133C"/>
    <w:rsid w:val="00241C3C"/>
    <w:rsid w:val="00242E69"/>
    <w:rsid w:val="00244D8C"/>
    <w:rsid w:val="002526C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07D95"/>
    <w:rsid w:val="00310F6F"/>
    <w:rsid w:val="003115FE"/>
    <w:rsid w:val="0031160A"/>
    <w:rsid w:val="00311784"/>
    <w:rsid w:val="003148E8"/>
    <w:rsid w:val="00316A95"/>
    <w:rsid w:val="00320F4D"/>
    <w:rsid w:val="00330168"/>
    <w:rsid w:val="003346FB"/>
    <w:rsid w:val="00341375"/>
    <w:rsid w:val="00341679"/>
    <w:rsid w:val="00344B7D"/>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272F"/>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70EB"/>
    <w:rsid w:val="00494BE9"/>
    <w:rsid w:val="004A031E"/>
    <w:rsid w:val="004A23A2"/>
    <w:rsid w:val="004A3844"/>
    <w:rsid w:val="004A3F08"/>
    <w:rsid w:val="004A3FE2"/>
    <w:rsid w:val="004A440B"/>
    <w:rsid w:val="004A6B26"/>
    <w:rsid w:val="004A7F7B"/>
    <w:rsid w:val="004B29AC"/>
    <w:rsid w:val="004B38CF"/>
    <w:rsid w:val="004B3934"/>
    <w:rsid w:val="004C1493"/>
    <w:rsid w:val="004C216A"/>
    <w:rsid w:val="004C34E3"/>
    <w:rsid w:val="004D203B"/>
    <w:rsid w:val="004D28C9"/>
    <w:rsid w:val="004E0F8E"/>
    <w:rsid w:val="004E40DC"/>
    <w:rsid w:val="004E525F"/>
    <w:rsid w:val="004E5479"/>
    <w:rsid w:val="004E55A5"/>
    <w:rsid w:val="004E5FE9"/>
    <w:rsid w:val="004E7CC8"/>
    <w:rsid w:val="004F4ED6"/>
    <w:rsid w:val="004F549D"/>
    <w:rsid w:val="004F7B10"/>
    <w:rsid w:val="004F7D85"/>
    <w:rsid w:val="00500F12"/>
    <w:rsid w:val="005029DA"/>
    <w:rsid w:val="005163D9"/>
    <w:rsid w:val="00521A3B"/>
    <w:rsid w:val="005222E1"/>
    <w:rsid w:val="00522F78"/>
    <w:rsid w:val="0053264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BD5"/>
    <w:rsid w:val="00581FAE"/>
    <w:rsid w:val="00591052"/>
    <w:rsid w:val="0059314E"/>
    <w:rsid w:val="00596C7C"/>
    <w:rsid w:val="005A29E7"/>
    <w:rsid w:val="005A2DA8"/>
    <w:rsid w:val="005A43BF"/>
    <w:rsid w:val="005A59FA"/>
    <w:rsid w:val="005B062C"/>
    <w:rsid w:val="005B1723"/>
    <w:rsid w:val="005B56E7"/>
    <w:rsid w:val="005B57BE"/>
    <w:rsid w:val="005B73BC"/>
    <w:rsid w:val="005C7093"/>
    <w:rsid w:val="005C729C"/>
    <w:rsid w:val="005C7984"/>
    <w:rsid w:val="005D7436"/>
    <w:rsid w:val="005E4B5B"/>
    <w:rsid w:val="005E6435"/>
    <w:rsid w:val="005E6BBB"/>
    <w:rsid w:val="005F1031"/>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05BF0"/>
    <w:rsid w:val="0061105E"/>
    <w:rsid w:val="0061111C"/>
    <w:rsid w:val="00611DF9"/>
    <w:rsid w:val="00620372"/>
    <w:rsid w:val="00625B03"/>
    <w:rsid w:val="00627E84"/>
    <w:rsid w:val="00632730"/>
    <w:rsid w:val="00632B67"/>
    <w:rsid w:val="00633792"/>
    <w:rsid w:val="00641FB8"/>
    <w:rsid w:val="006508AC"/>
    <w:rsid w:val="00655FDA"/>
    <w:rsid w:val="0065693D"/>
    <w:rsid w:val="006629ED"/>
    <w:rsid w:val="00664F8D"/>
    <w:rsid w:val="00666536"/>
    <w:rsid w:val="00667234"/>
    <w:rsid w:val="0067329A"/>
    <w:rsid w:val="006757DD"/>
    <w:rsid w:val="006763AB"/>
    <w:rsid w:val="006769CC"/>
    <w:rsid w:val="006802D5"/>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703276"/>
    <w:rsid w:val="00703D7B"/>
    <w:rsid w:val="00704CD5"/>
    <w:rsid w:val="00711187"/>
    <w:rsid w:val="0071430A"/>
    <w:rsid w:val="00716724"/>
    <w:rsid w:val="00721EEA"/>
    <w:rsid w:val="00723C36"/>
    <w:rsid w:val="00727E1E"/>
    <w:rsid w:val="007343C2"/>
    <w:rsid w:val="0075067F"/>
    <w:rsid w:val="00750970"/>
    <w:rsid w:val="007511A2"/>
    <w:rsid w:val="007565A0"/>
    <w:rsid w:val="00760584"/>
    <w:rsid w:val="00763FCB"/>
    <w:rsid w:val="0076443E"/>
    <w:rsid w:val="00767D46"/>
    <w:rsid w:val="00775678"/>
    <w:rsid w:val="0078144E"/>
    <w:rsid w:val="00786747"/>
    <w:rsid w:val="00786CF2"/>
    <w:rsid w:val="00787454"/>
    <w:rsid w:val="00787D46"/>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54FEC"/>
    <w:rsid w:val="00865D65"/>
    <w:rsid w:val="00866A4E"/>
    <w:rsid w:val="00872EB0"/>
    <w:rsid w:val="0088369A"/>
    <w:rsid w:val="00883C8F"/>
    <w:rsid w:val="008845A3"/>
    <w:rsid w:val="008913CA"/>
    <w:rsid w:val="00894275"/>
    <w:rsid w:val="008958A4"/>
    <w:rsid w:val="008A056F"/>
    <w:rsid w:val="008A15C5"/>
    <w:rsid w:val="008A3572"/>
    <w:rsid w:val="008A4E35"/>
    <w:rsid w:val="008B7444"/>
    <w:rsid w:val="008C01C1"/>
    <w:rsid w:val="008C056A"/>
    <w:rsid w:val="008C14E7"/>
    <w:rsid w:val="008C3609"/>
    <w:rsid w:val="008C3C45"/>
    <w:rsid w:val="008C47C7"/>
    <w:rsid w:val="008C6FA7"/>
    <w:rsid w:val="008C6FD8"/>
    <w:rsid w:val="008D371C"/>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7452"/>
    <w:rsid w:val="00922D91"/>
    <w:rsid w:val="00923BA8"/>
    <w:rsid w:val="00925E37"/>
    <w:rsid w:val="0093018A"/>
    <w:rsid w:val="009365B4"/>
    <w:rsid w:val="00943458"/>
    <w:rsid w:val="009454E5"/>
    <w:rsid w:val="009477B1"/>
    <w:rsid w:val="00950778"/>
    <w:rsid w:val="00951DBE"/>
    <w:rsid w:val="00956BD7"/>
    <w:rsid w:val="00960C18"/>
    <w:rsid w:val="00961219"/>
    <w:rsid w:val="0096187F"/>
    <w:rsid w:val="009620A4"/>
    <w:rsid w:val="00962B0B"/>
    <w:rsid w:val="0096346E"/>
    <w:rsid w:val="009645E9"/>
    <w:rsid w:val="00971127"/>
    <w:rsid w:val="00971BC7"/>
    <w:rsid w:val="00974D6E"/>
    <w:rsid w:val="00975659"/>
    <w:rsid w:val="00975EB4"/>
    <w:rsid w:val="0098139F"/>
    <w:rsid w:val="00982B82"/>
    <w:rsid w:val="00984673"/>
    <w:rsid w:val="00986299"/>
    <w:rsid w:val="00990138"/>
    <w:rsid w:val="0099162A"/>
    <w:rsid w:val="009917AA"/>
    <w:rsid w:val="009A2A20"/>
    <w:rsid w:val="009A2BB3"/>
    <w:rsid w:val="009A3B08"/>
    <w:rsid w:val="009B2E0A"/>
    <w:rsid w:val="009B364C"/>
    <w:rsid w:val="009B5A13"/>
    <w:rsid w:val="009B61DE"/>
    <w:rsid w:val="009C0EDC"/>
    <w:rsid w:val="009C33B2"/>
    <w:rsid w:val="009C56E8"/>
    <w:rsid w:val="009C7C2E"/>
    <w:rsid w:val="009D3E9F"/>
    <w:rsid w:val="009D49E6"/>
    <w:rsid w:val="009D4B97"/>
    <w:rsid w:val="009E2F91"/>
    <w:rsid w:val="009E40EF"/>
    <w:rsid w:val="009E7E60"/>
    <w:rsid w:val="009F1729"/>
    <w:rsid w:val="009F19D2"/>
    <w:rsid w:val="009F2E43"/>
    <w:rsid w:val="009F5B88"/>
    <w:rsid w:val="009F6965"/>
    <w:rsid w:val="00A04DA2"/>
    <w:rsid w:val="00A12454"/>
    <w:rsid w:val="00A12869"/>
    <w:rsid w:val="00A12BC9"/>
    <w:rsid w:val="00A23AF5"/>
    <w:rsid w:val="00A26681"/>
    <w:rsid w:val="00A30F25"/>
    <w:rsid w:val="00A34364"/>
    <w:rsid w:val="00A35B7E"/>
    <w:rsid w:val="00A403EA"/>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C2ABF"/>
    <w:rsid w:val="00AD6FDC"/>
    <w:rsid w:val="00AE1D16"/>
    <w:rsid w:val="00AE5121"/>
    <w:rsid w:val="00AE7303"/>
    <w:rsid w:val="00AF0CD1"/>
    <w:rsid w:val="00AF0E57"/>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53D03"/>
    <w:rsid w:val="00B63BA9"/>
    <w:rsid w:val="00B67E7A"/>
    <w:rsid w:val="00B7180C"/>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4C2E"/>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1A4"/>
    <w:rsid w:val="00C04231"/>
    <w:rsid w:val="00C1161B"/>
    <w:rsid w:val="00C14050"/>
    <w:rsid w:val="00C14326"/>
    <w:rsid w:val="00C159E0"/>
    <w:rsid w:val="00C172CC"/>
    <w:rsid w:val="00C267E1"/>
    <w:rsid w:val="00C271AD"/>
    <w:rsid w:val="00C4154B"/>
    <w:rsid w:val="00C45ACB"/>
    <w:rsid w:val="00C468BE"/>
    <w:rsid w:val="00C47CE7"/>
    <w:rsid w:val="00C51735"/>
    <w:rsid w:val="00C54561"/>
    <w:rsid w:val="00C56FA2"/>
    <w:rsid w:val="00C6320E"/>
    <w:rsid w:val="00C63636"/>
    <w:rsid w:val="00C64A1C"/>
    <w:rsid w:val="00C66981"/>
    <w:rsid w:val="00C721EF"/>
    <w:rsid w:val="00C73B34"/>
    <w:rsid w:val="00C73BBF"/>
    <w:rsid w:val="00C75FAF"/>
    <w:rsid w:val="00C7642E"/>
    <w:rsid w:val="00C83316"/>
    <w:rsid w:val="00C83506"/>
    <w:rsid w:val="00C869A0"/>
    <w:rsid w:val="00C86A9D"/>
    <w:rsid w:val="00C90943"/>
    <w:rsid w:val="00C942B5"/>
    <w:rsid w:val="00C95603"/>
    <w:rsid w:val="00C9729C"/>
    <w:rsid w:val="00C97D60"/>
    <w:rsid w:val="00CA07A0"/>
    <w:rsid w:val="00CA4D9A"/>
    <w:rsid w:val="00CA63F6"/>
    <w:rsid w:val="00CB1157"/>
    <w:rsid w:val="00CB3E51"/>
    <w:rsid w:val="00CB421E"/>
    <w:rsid w:val="00CB5353"/>
    <w:rsid w:val="00CD0CC6"/>
    <w:rsid w:val="00CD1D00"/>
    <w:rsid w:val="00CE0D81"/>
    <w:rsid w:val="00CE4DB0"/>
    <w:rsid w:val="00CE76A8"/>
    <w:rsid w:val="00CE77FF"/>
    <w:rsid w:val="00CE7C6F"/>
    <w:rsid w:val="00CF0930"/>
    <w:rsid w:val="00D03622"/>
    <w:rsid w:val="00D044F4"/>
    <w:rsid w:val="00D068F6"/>
    <w:rsid w:val="00D10A4A"/>
    <w:rsid w:val="00D1388F"/>
    <w:rsid w:val="00D22CF3"/>
    <w:rsid w:val="00D22E81"/>
    <w:rsid w:val="00D24301"/>
    <w:rsid w:val="00D25228"/>
    <w:rsid w:val="00D26024"/>
    <w:rsid w:val="00D27AD9"/>
    <w:rsid w:val="00D3475D"/>
    <w:rsid w:val="00D3581D"/>
    <w:rsid w:val="00D3773D"/>
    <w:rsid w:val="00D413FF"/>
    <w:rsid w:val="00D41CE0"/>
    <w:rsid w:val="00D44C41"/>
    <w:rsid w:val="00D452B3"/>
    <w:rsid w:val="00D47346"/>
    <w:rsid w:val="00D541D0"/>
    <w:rsid w:val="00D612F0"/>
    <w:rsid w:val="00D67E00"/>
    <w:rsid w:val="00D715CE"/>
    <w:rsid w:val="00D74A02"/>
    <w:rsid w:val="00D7571C"/>
    <w:rsid w:val="00D75808"/>
    <w:rsid w:val="00D779B9"/>
    <w:rsid w:val="00D82C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44EF"/>
    <w:rsid w:val="00DE0E04"/>
    <w:rsid w:val="00DE3598"/>
    <w:rsid w:val="00DF6B83"/>
    <w:rsid w:val="00DF7DEE"/>
    <w:rsid w:val="00E023E1"/>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64E4"/>
    <w:rsid w:val="00E8739F"/>
    <w:rsid w:val="00E93183"/>
    <w:rsid w:val="00E9352D"/>
    <w:rsid w:val="00E96A80"/>
    <w:rsid w:val="00EA72B2"/>
    <w:rsid w:val="00EB4A68"/>
    <w:rsid w:val="00EB6D63"/>
    <w:rsid w:val="00EB71E6"/>
    <w:rsid w:val="00EC75C1"/>
    <w:rsid w:val="00EC7A49"/>
    <w:rsid w:val="00ED0259"/>
    <w:rsid w:val="00ED7353"/>
    <w:rsid w:val="00ED7491"/>
    <w:rsid w:val="00ED79D0"/>
    <w:rsid w:val="00ED7BBE"/>
    <w:rsid w:val="00EE7702"/>
    <w:rsid w:val="00EE7BDE"/>
    <w:rsid w:val="00EF1BC7"/>
    <w:rsid w:val="00EF3130"/>
    <w:rsid w:val="00EF3249"/>
    <w:rsid w:val="00EF34BA"/>
    <w:rsid w:val="00EF5A4A"/>
    <w:rsid w:val="00F03D42"/>
    <w:rsid w:val="00F04AE5"/>
    <w:rsid w:val="00F1038F"/>
    <w:rsid w:val="00F12A34"/>
    <w:rsid w:val="00F12EFF"/>
    <w:rsid w:val="00F2063E"/>
    <w:rsid w:val="00F3028B"/>
    <w:rsid w:val="00F30B61"/>
    <w:rsid w:val="00F30BC8"/>
    <w:rsid w:val="00F32F1D"/>
    <w:rsid w:val="00F33A3E"/>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4:docId w14:val="00E2B5BF"/>
  <w15:docId w15:val="{4FA35918-B309-4B58-83E7-D9E2FC81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character" w:styleId="UnresolvedMention">
    <w:name w:val="Unresolved Mention"/>
    <w:basedOn w:val="DefaultParagraphFont"/>
    <w:uiPriority w:val="99"/>
    <w:semiHidden/>
    <w:unhideWhenUsed/>
    <w:rsid w:val="00500F12"/>
    <w:rPr>
      <w:color w:val="605E5C"/>
      <w:shd w:val="clear" w:color="auto" w:fill="E1DFDD"/>
    </w:rPr>
  </w:style>
  <w:style w:type="paragraph" w:styleId="Subtitle">
    <w:name w:val="Subtitle"/>
    <w:basedOn w:val="Normal"/>
    <w:link w:val="SubtitleChar"/>
    <w:qFormat/>
    <w:rsid w:val="00344B7D"/>
    <w:pPr>
      <w:spacing w:after="60"/>
      <w:jc w:val="center"/>
      <w:outlineLvl w:val="1"/>
    </w:pPr>
    <w:rPr>
      <w:rFonts w:ascii="Arial" w:hAnsi="Arial" w:cs="Arial"/>
      <w:sz w:val="24"/>
      <w:szCs w:val="24"/>
      <w:lang w:eastAsia="en-GB"/>
    </w:rPr>
  </w:style>
  <w:style w:type="character" w:customStyle="1" w:styleId="SubtitleChar">
    <w:name w:val="Subtitle Char"/>
    <w:basedOn w:val="DefaultParagraphFont"/>
    <w:link w:val="Subtitle"/>
    <w:rsid w:val="00344B7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8"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6" Type="http://schemas.openxmlformats.org/officeDocument/2006/relationships/hyperlink" Target="http://www.equifax.co.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7"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06980F-02EC-46B4-98D4-ACF4E6FD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4491</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30823</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Richard Merrington</cp:lastModifiedBy>
  <cp:revision>6</cp:revision>
  <cp:lastPrinted>2017-08-17T12:14:00Z</cp:lastPrinted>
  <dcterms:created xsi:type="dcterms:W3CDTF">2020-12-08T15:48:00Z</dcterms:created>
  <dcterms:modified xsi:type="dcterms:W3CDTF">2020-12-09T16:37:00Z</dcterms:modified>
</cp:coreProperties>
</file>