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6383200A" w:rsidR="0084655D" w:rsidRPr="006E77F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7E5D66" w:rsidRPr="006E77F2">
        <w:rPr>
          <w:rFonts w:ascii="Arial" w:eastAsia="Times New Roman" w:hAnsi="Arial" w:cs="Arial"/>
          <w:b/>
          <w:lang w:eastAsia="en-GB"/>
        </w:rPr>
        <w:t>Crest Advisory (UK) Ltd</w:t>
      </w:r>
    </w:p>
    <w:p w14:paraId="0C458EC7" w14:textId="61EE5F51" w:rsidR="007E5D66" w:rsidRPr="002D0640" w:rsidRDefault="007E5D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D0640">
        <w:rPr>
          <w:rFonts w:ascii="Arial" w:eastAsia="Times New Roman" w:hAnsi="Arial" w:cs="Arial"/>
          <w:lang w:eastAsia="en-GB"/>
        </w:rPr>
        <w:t>Gilmoora House,</w:t>
      </w:r>
    </w:p>
    <w:p w14:paraId="3870FEDE" w14:textId="49CC3C0D" w:rsidR="007E5D66" w:rsidRPr="002D0640" w:rsidRDefault="007E5D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D0640">
        <w:rPr>
          <w:rFonts w:ascii="Arial" w:eastAsia="Times New Roman" w:hAnsi="Arial" w:cs="Arial"/>
          <w:lang w:eastAsia="en-GB"/>
        </w:rPr>
        <w:t>57-61 Mortimer Street,</w:t>
      </w:r>
    </w:p>
    <w:p w14:paraId="6B7A318F" w14:textId="1F43A00E" w:rsidR="007E5D66" w:rsidRPr="002D0640" w:rsidRDefault="007E5D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D0640">
        <w:rPr>
          <w:rFonts w:ascii="Arial" w:eastAsia="Times New Roman" w:hAnsi="Arial" w:cs="Arial"/>
          <w:lang w:eastAsia="en-GB"/>
        </w:rPr>
        <w:t>London</w:t>
      </w:r>
    </w:p>
    <w:p w14:paraId="3B28975D" w14:textId="006007B1" w:rsidR="007E5D66" w:rsidRPr="002D0640" w:rsidRDefault="007E5D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D0640">
        <w:rPr>
          <w:rFonts w:ascii="Arial" w:eastAsia="Times New Roman" w:hAnsi="Arial" w:cs="Arial"/>
          <w:lang w:eastAsia="en-GB"/>
        </w:rPr>
        <w:t>W1W 8HS</w:t>
      </w:r>
    </w:p>
    <w:p w14:paraId="331A2D23" w14:textId="77777777" w:rsidR="0084655D" w:rsidRPr="002D064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294582D1" w:rsidR="0084655D" w:rsidRPr="002D064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D0640">
        <w:rPr>
          <w:rFonts w:ascii="Arial" w:eastAsia="Times New Roman" w:hAnsi="Arial" w:cs="Arial"/>
          <w:lang w:eastAsia="en-GB"/>
        </w:rPr>
        <w:t xml:space="preserve">Attn: </w:t>
      </w:r>
      <w:r w:rsidR="004B51B5">
        <w:rPr>
          <w:rFonts w:ascii="Arial" w:eastAsia="Times New Roman" w:hAnsi="Arial" w:cs="Arial"/>
          <w:lang w:eastAsia="en-GB"/>
        </w:rPr>
        <w:t>[REDACTED]</w:t>
      </w:r>
      <w:r w:rsidR="007E5D66" w:rsidRPr="002D0640">
        <w:rPr>
          <w:rFonts w:ascii="Arial" w:eastAsia="Times New Roman" w:hAnsi="Arial" w:cs="Arial"/>
          <w:lang w:eastAsia="en-GB"/>
        </w:rPr>
        <w:t xml:space="preserve"> </w:t>
      </w:r>
    </w:p>
    <w:p w14:paraId="507D6EBE" w14:textId="6AB85055" w:rsidR="007E5D66" w:rsidRPr="002D0640" w:rsidRDefault="004B51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Email: [REDACTED]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46BF9F1B" w:rsidR="0084655D" w:rsidRPr="0084655D" w:rsidRDefault="007E5D66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29</w:t>
      </w:r>
      <w:r w:rsidRPr="007E5D66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March 2019</w:t>
      </w:r>
    </w:p>
    <w:p w14:paraId="3547D31E" w14:textId="0DFD8654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7E5D66">
        <w:rPr>
          <w:rFonts w:ascii="Arial" w:eastAsia="Times New Roman" w:hAnsi="Arial" w:cs="Arial"/>
        </w:rPr>
        <w:t>: CCCO19A16</w:t>
      </w:r>
    </w:p>
    <w:p w14:paraId="1F7AEBCF" w14:textId="3BEEC6DD" w:rsidR="0084655D" w:rsidRPr="0084655D" w:rsidRDefault="004B51B5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49B529BB" w14:textId="6E7432DC" w:rsidR="0084655D" w:rsidRDefault="007E5D6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002C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</w:t>
      </w:r>
      <w:r w:rsidR="006E77F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Regional Media Support for the Infected Blood Inquiry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BA45AD8" w14:textId="5633FDAB" w:rsidR="00880B11" w:rsidRDefault="0084655D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>
        <w:rPr>
          <w:rFonts w:ascii="Arial" w:eastAsia="Times New Roman" w:hAnsi="Arial" w:cs="Arial"/>
          <w:lang w:eastAsia="en-GB"/>
        </w:rPr>
        <w:t>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6E77F2" w:rsidRPr="006E77F2">
        <w:rPr>
          <w:rFonts w:ascii="Arial" w:eastAsia="Times New Roman" w:hAnsi="Arial" w:cs="Arial"/>
          <w:lang w:eastAsia="en-GB"/>
        </w:rPr>
        <w:t xml:space="preserve">Regional Media Support for the Infected Blood Inquiry </w:t>
      </w:r>
      <w:r w:rsidR="006E77F2">
        <w:rPr>
          <w:rFonts w:ascii="Arial" w:eastAsia="Times New Roman" w:hAnsi="Arial" w:cs="Arial"/>
          <w:lang w:eastAsia="en-GB"/>
        </w:rPr>
        <w:t xml:space="preserve">to The </w:t>
      </w:r>
      <w:r w:rsidR="006E77F2" w:rsidRPr="006E77F2">
        <w:rPr>
          <w:rFonts w:ascii="Arial" w:eastAsia="Times New Roman" w:hAnsi="Arial" w:cs="Arial"/>
          <w:lang w:eastAsia="en-GB"/>
        </w:rPr>
        <w:t>Cabinet Office</w:t>
      </w:r>
      <w:r w:rsidRPr="006E77F2">
        <w:rPr>
          <w:rFonts w:ascii="Arial" w:eastAsia="Times New Roman" w:hAnsi="Arial" w:cs="Arial"/>
          <w:lang w:eastAsia="en-GB"/>
        </w:rPr>
        <w:t>,</w:t>
      </w:r>
      <w:r w:rsidR="000661A2" w:rsidRPr="006E77F2">
        <w:rPr>
          <w:rFonts w:ascii="Arial" w:eastAsia="Times New Roman" w:hAnsi="Arial" w:cs="Arial"/>
          <w:lang w:eastAsia="en-GB"/>
        </w:rPr>
        <w:t xml:space="preserve"> (The C</w:t>
      </w:r>
      <w:r w:rsidR="005163D3" w:rsidRPr="006E77F2">
        <w:rPr>
          <w:rFonts w:ascii="Arial" w:eastAsia="Times New Roman" w:hAnsi="Arial" w:cs="Arial"/>
          <w:lang w:eastAsia="en-GB"/>
        </w:rPr>
        <w:t>ontracting Authority</w:t>
      </w:r>
      <w:r w:rsidR="00387F85" w:rsidRPr="006E77F2">
        <w:rPr>
          <w:rFonts w:ascii="Arial" w:eastAsia="Times New Roman" w:hAnsi="Arial" w:cs="Arial"/>
          <w:lang w:eastAsia="en-GB"/>
        </w:rPr>
        <w:t>)</w:t>
      </w:r>
      <w:r w:rsidRPr="006E77F2">
        <w:rPr>
          <w:rFonts w:ascii="Arial" w:eastAsia="Times New Roman" w:hAnsi="Arial" w:cs="Arial"/>
          <w:lang w:eastAsia="en-GB"/>
        </w:rPr>
        <w:t xml:space="preserve"> we are pleased </w:t>
      </w:r>
      <w:r w:rsidR="005B69AF" w:rsidRPr="006E77F2">
        <w:rPr>
          <w:rFonts w:ascii="Arial" w:eastAsia="Times New Roman" w:hAnsi="Arial" w:cs="Arial"/>
          <w:lang w:eastAsia="en-GB"/>
        </w:rPr>
        <w:t xml:space="preserve">to award this </w:t>
      </w:r>
      <w:r w:rsidR="005163D3" w:rsidRPr="006E77F2">
        <w:rPr>
          <w:rFonts w:ascii="Arial" w:eastAsia="Times New Roman" w:hAnsi="Arial" w:cs="Arial"/>
          <w:lang w:eastAsia="en-GB"/>
        </w:rPr>
        <w:t>c</w:t>
      </w:r>
      <w:r w:rsidR="005B69AF" w:rsidRPr="006E77F2">
        <w:rPr>
          <w:rFonts w:ascii="Arial" w:eastAsia="Times New Roman" w:hAnsi="Arial" w:cs="Arial"/>
          <w:lang w:eastAsia="en-GB"/>
        </w:rPr>
        <w:t xml:space="preserve">ontract to you. </w:t>
      </w:r>
    </w:p>
    <w:p w14:paraId="0E4FCFE2" w14:textId="77777777" w:rsidR="002D0640" w:rsidRPr="006E77F2" w:rsidRDefault="002D0640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41C3A681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6E77F2">
        <w:rPr>
          <w:rFonts w:ascii="Arial" w:eastAsia="Times New Roman" w:hAnsi="Arial" w:cs="Arial"/>
          <w:lang w:eastAsia="en-GB"/>
        </w:rPr>
        <w:t>This lette</w:t>
      </w:r>
      <w:r w:rsidR="00E17914" w:rsidRPr="006E77F2">
        <w:rPr>
          <w:rFonts w:ascii="Arial" w:eastAsia="Times New Roman" w:hAnsi="Arial" w:cs="Arial"/>
          <w:lang w:eastAsia="en-GB"/>
        </w:rPr>
        <w:t>r (Award Letter) and its Annexes</w:t>
      </w:r>
      <w:r w:rsidRPr="006E77F2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6E77F2" w:rsidRPr="006E77F2">
        <w:rPr>
          <w:rFonts w:ascii="Arial" w:eastAsia="Times New Roman" w:hAnsi="Arial" w:cs="Arial"/>
          <w:lang w:eastAsia="en-GB"/>
        </w:rPr>
        <w:t>The Cabinet Office</w:t>
      </w:r>
      <w:r w:rsidRPr="006E77F2">
        <w:rPr>
          <w:rFonts w:ascii="Arial" w:eastAsia="Times New Roman" w:hAnsi="Arial" w:cs="Arial"/>
          <w:lang w:eastAsia="en-GB"/>
        </w:rPr>
        <w:t xml:space="preserve"> as the </w:t>
      </w:r>
      <w:r w:rsidR="005163D3" w:rsidRPr="006E77F2">
        <w:rPr>
          <w:rFonts w:ascii="Arial" w:eastAsia="Times New Roman" w:hAnsi="Arial" w:cs="Arial"/>
          <w:lang w:eastAsia="en-GB"/>
        </w:rPr>
        <w:t>Contracting Authority</w:t>
      </w:r>
      <w:r w:rsidR="006E77F2" w:rsidRPr="006E77F2">
        <w:rPr>
          <w:rFonts w:ascii="Arial" w:eastAsia="Times New Roman" w:hAnsi="Arial" w:cs="Arial"/>
          <w:lang w:eastAsia="en-GB"/>
        </w:rPr>
        <w:t xml:space="preserve"> and Crest Advisory (UK) Ltd</w:t>
      </w:r>
      <w:r w:rsidRPr="006E77F2">
        <w:rPr>
          <w:rFonts w:ascii="Arial" w:eastAsia="Times New Roman" w:hAnsi="Arial" w:cs="Arial"/>
          <w:lang w:eastAsia="en-GB"/>
        </w:rPr>
        <w:t xml:space="preserve"> as the Supplier for the provision of the Services. 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4465A945" w:rsidR="00880B11" w:rsidRPr="006E77F2" w:rsidRDefault="0084655D" w:rsidP="006E77F2">
      <w:pPr>
        <w:pStyle w:val="Heading2"/>
        <w:spacing w:after="120"/>
        <w:ind w:left="709" w:hanging="709"/>
        <w:rPr>
          <w:sz w:val="24"/>
          <w:szCs w:val="24"/>
        </w:rPr>
      </w:pPr>
      <w:bookmarkStart w:id="2" w:name="_Ref377110627"/>
      <w:r w:rsidRPr="00880B11">
        <w:rPr>
          <w:rFonts w:eastAsia="Times New Roman" w:cs="Arial"/>
          <w:lang w:eastAsia="en-GB"/>
        </w:rPr>
        <w:t xml:space="preserve">The </w:t>
      </w:r>
      <w:r w:rsidRPr="006E77F2">
        <w:rPr>
          <w:rFonts w:eastAsia="Times New Roman" w:cs="Arial"/>
          <w:lang w:eastAsia="en-GB"/>
        </w:rPr>
        <w:t xml:space="preserve">Services shall be </w:t>
      </w:r>
      <w:r w:rsidR="006E77F2">
        <w:rPr>
          <w:rFonts w:eastAsia="Times New Roman" w:cs="Arial"/>
          <w:lang w:eastAsia="en-GB"/>
        </w:rPr>
        <w:t>carried out</w:t>
      </w:r>
      <w:r w:rsidRPr="00880B11">
        <w:rPr>
          <w:rFonts w:eastAsia="Times New Roman" w:cs="Arial"/>
          <w:lang w:eastAsia="en-GB"/>
        </w:rPr>
        <w:t xml:space="preserve"> at</w:t>
      </w:r>
      <w:r w:rsidR="006E77F2">
        <w:rPr>
          <w:sz w:val="24"/>
          <w:szCs w:val="24"/>
        </w:rPr>
        <w:t xml:space="preserve">: </w:t>
      </w:r>
      <w:r w:rsidR="006E77F2" w:rsidRPr="006E77F2">
        <w:rPr>
          <w:rFonts w:eastAsia="Times New Roman" w:cs="Arial"/>
          <w:lang w:eastAsia="en-GB"/>
        </w:rPr>
        <w:t>International Conference Centre, Belfast (21st – 24th May); Crowne Plaza Hotel, Leeds (11th – 14th June and 18th – 21st June); Edinburgh International Conference Centre, Edinburgh (2nd – 5th July and 8th – 11th July); Royal Welsh College of Music and Drama, Cardiff (23rd – 26th July).</w:t>
      </w:r>
      <w:bookmarkEnd w:id="2"/>
    </w:p>
    <w:p w14:paraId="4D7AC09D" w14:textId="58C1758F" w:rsidR="00880B11" w:rsidRPr="006E77F2" w:rsidRDefault="0084655D" w:rsidP="002D0640">
      <w:pPr>
        <w:pStyle w:val="Heading2"/>
        <w:spacing w:before="240" w:after="0" w:line="240" w:lineRule="atLeast"/>
        <w:ind w:left="792" w:right="3" w:hanging="709"/>
        <w:rPr>
          <w:rFonts w:eastAsia="Times New Roman" w:cs="Arial"/>
          <w:lang w:eastAsia="en-GB"/>
        </w:rPr>
      </w:pPr>
      <w:bookmarkStart w:id="3" w:name="_Ref377110658"/>
      <w:r w:rsidRPr="006E77F2">
        <w:rPr>
          <w:rFonts w:eastAsia="Times New Roman" w:cs="Arial"/>
          <w:lang w:eastAsia="en-GB"/>
        </w:rPr>
        <w:t>The charges for the S</w:t>
      </w:r>
      <w:r w:rsidR="00E17914" w:rsidRPr="006E77F2">
        <w:rPr>
          <w:rFonts w:eastAsia="Times New Roman" w:cs="Arial"/>
          <w:lang w:eastAsia="en-GB"/>
        </w:rPr>
        <w:t>ervices</w:t>
      </w:r>
      <w:r w:rsidR="000661A2" w:rsidRPr="006E77F2">
        <w:rPr>
          <w:rFonts w:eastAsia="Times New Roman" w:cs="Arial"/>
          <w:lang w:eastAsia="en-GB"/>
        </w:rPr>
        <w:t xml:space="preserve"> </w:t>
      </w:r>
      <w:r w:rsidR="00E17914" w:rsidRPr="006E77F2">
        <w:rPr>
          <w:rFonts w:eastAsia="Times New Roman" w:cs="Arial"/>
          <w:lang w:eastAsia="en-GB"/>
        </w:rPr>
        <w:t xml:space="preserve">shall be as set out in </w:t>
      </w:r>
      <w:r w:rsidRPr="006E77F2">
        <w:rPr>
          <w:rFonts w:eastAsia="Times New Roman" w:cs="Arial"/>
          <w:lang w:eastAsia="en-GB"/>
        </w:rPr>
        <w:t>Annex 2</w:t>
      </w:r>
      <w:bookmarkEnd w:id="3"/>
      <w:r w:rsidR="00E17914" w:rsidRPr="006E77F2">
        <w:rPr>
          <w:rFonts w:eastAsia="Times New Roman" w:cs="Arial"/>
          <w:lang w:eastAsia="en-GB"/>
        </w:rPr>
        <w:t>.</w:t>
      </w:r>
      <w:r w:rsidRPr="006E77F2">
        <w:rPr>
          <w:rFonts w:eastAsia="Times New Roman" w:cs="Arial"/>
          <w:lang w:eastAsia="en-GB"/>
        </w:rPr>
        <w:t xml:space="preserve"> </w:t>
      </w:r>
      <w:r w:rsidR="00770A8A" w:rsidRPr="006E77F2">
        <w:rPr>
          <w:rFonts w:eastAsiaTheme="minorEastAsia" w:cs="Arial"/>
        </w:rPr>
        <w:t xml:space="preserve">The total </w:t>
      </w:r>
      <w:r w:rsidR="000661A2" w:rsidRPr="006E77F2">
        <w:rPr>
          <w:rFonts w:eastAsiaTheme="minorEastAsia" w:cs="Arial"/>
        </w:rPr>
        <w:t>contract value shall be</w:t>
      </w:r>
      <w:r w:rsidR="006E77F2">
        <w:rPr>
          <w:rFonts w:eastAsiaTheme="minorEastAsia" w:cs="Arial"/>
        </w:rPr>
        <w:t xml:space="preserve"> up to</w:t>
      </w:r>
      <w:r w:rsidR="000661A2" w:rsidRPr="006E77F2">
        <w:rPr>
          <w:rFonts w:eastAsiaTheme="minorEastAsia" w:cs="Arial"/>
        </w:rPr>
        <w:t xml:space="preserve"> £</w:t>
      </w:r>
      <w:r w:rsidR="006E77F2" w:rsidRPr="006E77F2">
        <w:rPr>
          <w:rFonts w:eastAsiaTheme="minorEastAsia" w:cs="Arial"/>
        </w:rPr>
        <w:t>40,000.00 (ex VAT).</w:t>
      </w:r>
    </w:p>
    <w:p w14:paraId="793C21B2" w14:textId="0249FFA2" w:rsidR="003541BD" w:rsidRDefault="0084655D" w:rsidP="006E77F2">
      <w:pPr>
        <w:pStyle w:val="Heading2"/>
        <w:spacing w:before="240" w:after="0" w:line="240" w:lineRule="atLeast"/>
        <w:ind w:left="792" w:right="3" w:hanging="709"/>
        <w:rPr>
          <w:rFonts w:eastAsia="Times New Roman" w:cs="Arial"/>
          <w:lang w:eastAsia="en-GB"/>
        </w:rPr>
      </w:pPr>
      <w:bookmarkStart w:id="4" w:name="_Ref377110664"/>
      <w:r w:rsidRPr="006E77F2">
        <w:rPr>
          <w:rFonts w:eastAsia="Times New Roman" w:cs="Arial"/>
          <w:lang w:eastAsia="en-GB"/>
        </w:rPr>
        <w:t>The specification of the Services t</w:t>
      </w:r>
      <w:r w:rsidR="00E17914" w:rsidRPr="006E77F2">
        <w:rPr>
          <w:rFonts w:eastAsia="Times New Roman" w:cs="Arial"/>
          <w:lang w:eastAsia="en-GB"/>
        </w:rPr>
        <w:t>o be supplied is as set out in Annex 3 and</w:t>
      </w:r>
      <w:r w:rsidRPr="006E77F2">
        <w:rPr>
          <w:rFonts w:eastAsia="Times New Roman" w:cs="Arial"/>
          <w:lang w:eastAsia="en-GB"/>
        </w:rPr>
        <w:t xml:space="preserve"> </w:t>
      </w:r>
      <w:r w:rsidR="003541BD" w:rsidRPr="006E77F2">
        <w:rPr>
          <w:rFonts w:eastAsia="Times New Roman" w:cs="Arial"/>
          <w:lang w:eastAsia="en-GB"/>
        </w:rPr>
        <w:t xml:space="preserve">within </w:t>
      </w:r>
      <w:r w:rsidRPr="006E77F2">
        <w:rPr>
          <w:rFonts w:eastAsia="Times New Roman" w:cs="Arial"/>
          <w:lang w:eastAsia="en-GB"/>
        </w:rPr>
        <w:t xml:space="preserve">the Supplier’s </w:t>
      </w:r>
      <w:bookmarkEnd w:id="4"/>
      <w:r w:rsidR="00E17914" w:rsidRPr="006E77F2">
        <w:rPr>
          <w:rFonts w:eastAsia="Times New Roman" w:cs="Arial"/>
          <w:lang w:eastAsia="en-GB"/>
        </w:rPr>
        <w:t>response at Annex 4</w:t>
      </w:r>
      <w:bookmarkStart w:id="5" w:name="_Ref377110639"/>
      <w:r w:rsidR="006E77F2" w:rsidRPr="006E77F2">
        <w:rPr>
          <w:rFonts w:eastAsia="Times New Roman" w:cs="Arial"/>
          <w:lang w:eastAsia="en-GB"/>
        </w:rPr>
        <w:t xml:space="preserve">. </w:t>
      </w:r>
      <w:r w:rsidR="003770B5" w:rsidRPr="006E77F2">
        <w:rPr>
          <w:rFonts w:eastAsia="Times New Roman" w:cs="Arial"/>
          <w:lang w:eastAsia="en-GB"/>
        </w:rPr>
        <w:t xml:space="preserve">Where there is conflict Annex 3 shall take precedence. </w:t>
      </w:r>
    </w:p>
    <w:p w14:paraId="6460F62A" w14:textId="46A929DD" w:rsidR="006E77F2" w:rsidRPr="006E77F2" w:rsidRDefault="006E77F2" w:rsidP="006E77F2">
      <w:pPr>
        <w:pStyle w:val="Heading2"/>
        <w:spacing w:before="240" w:after="0" w:line="240" w:lineRule="atLeast"/>
        <w:ind w:left="792" w:right="3" w:hanging="709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lastRenderedPageBreak/>
        <w:t>The Term shall commence on 1</w:t>
      </w:r>
      <w:r w:rsidRPr="006E77F2">
        <w:rPr>
          <w:rFonts w:eastAsia="Times New Roman" w:cs="Arial"/>
          <w:vertAlign w:val="superscript"/>
          <w:lang w:eastAsia="en-GB"/>
        </w:rPr>
        <w:t>st</w:t>
      </w:r>
      <w:r>
        <w:rPr>
          <w:rFonts w:eastAsia="Times New Roman" w:cs="Arial"/>
          <w:lang w:eastAsia="en-GB"/>
        </w:rPr>
        <w:t xml:space="preserve"> April 2019</w:t>
      </w:r>
      <w:r w:rsidR="00770A8A" w:rsidRPr="006E77F2">
        <w:rPr>
          <w:rFonts w:eastAsia="Times New Roman" w:cs="Arial"/>
          <w:lang w:eastAsia="en-GB"/>
        </w:rPr>
        <w:t xml:space="preserve"> (the “Start Date”)</w:t>
      </w:r>
      <w:r w:rsidR="0084655D" w:rsidRPr="006E77F2">
        <w:rPr>
          <w:rFonts w:eastAsia="Times New Roman" w:cs="Arial"/>
          <w:lang w:eastAsia="en-GB"/>
        </w:rPr>
        <w:t xml:space="preserve"> and the Expiry Date shall be</w:t>
      </w:r>
      <w:r>
        <w:rPr>
          <w:rFonts w:eastAsia="Times New Roman" w:cs="Arial"/>
          <w:lang w:eastAsia="en-GB"/>
        </w:rPr>
        <w:t xml:space="preserve"> 31</w:t>
      </w:r>
      <w:r w:rsidRPr="006E77F2">
        <w:rPr>
          <w:rFonts w:eastAsia="Times New Roman" w:cs="Arial"/>
          <w:vertAlign w:val="superscript"/>
          <w:lang w:eastAsia="en-GB"/>
        </w:rPr>
        <w:t>st</w:t>
      </w:r>
      <w:r w:rsidR="006D55D5">
        <w:rPr>
          <w:rFonts w:eastAsia="Times New Roman" w:cs="Arial"/>
          <w:lang w:eastAsia="en-GB"/>
        </w:rPr>
        <w:t xml:space="preserve"> July 2019</w:t>
      </w:r>
      <w:r>
        <w:rPr>
          <w:rFonts w:eastAsia="Times New Roman" w:cs="Arial"/>
          <w:lang w:eastAsia="en-GB"/>
        </w:rPr>
        <w:t>.</w:t>
      </w:r>
      <w:r w:rsidR="0084655D" w:rsidRPr="006E77F2">
        <w:rPr>
          <w:rFonts w:eastAsia="Times New Roman" w:cs="Arial"/>
          <w:lang w:eastAsia="en-GB"/>
        </w:rPr>
        <w:t xml:space="preserve"> </w:t>
      </w:r>
      <w:bookmarkStart w:id="6" w:name="_Ref377110646"/>
      <w:bookmarkEnd w:id="5"/>
    </w:p>
    <w:p w14:paraId="4AD351CE" w14:textId="76D092E7" w:rsidR="005163D3" w:rsidRPr="00D40027" w:rsidRDefault="0084655D" w:rsidP="006E77F2">
      <w:pPr>
        <w:pStyle w:val="Heading2"/>
        <w:spacing w:before="240" w:after="0" w:line="240" w:lineRule="atLeast"/>
        <w:ind w:left="792" w:right="3" w:hanging="709"/>
        <w:rPr>
          <w:rFonts w:eastAsia="Times New Roman" w:cs="Arial"/>
          <w:lang w:eastAsia="en-GB"/>
        </w:rPr>
      </w:pPr>
      <w:r w:rsidRPr="00880B11">
        <w:rPr>
          <w:rFonts w:eastAsia="Times New Roman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002F4DBF" w:rsidR="0084655D" w:rsidRPr="006E77F2" w:rsidRDefault="006E77F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E77F2">
              <w:rPr>
                <w:rFonts w:ascii="Arial" w:eastAsia="Times New Roman" w:hAnsi="Arial" w:cs="Arial"/>
                <w:lang w:eastAsia="en-GB"/>
              </w:rPr>
              <w:t>The Cabinet Office</w:t>
            </w:r>
          </w:p>
          <w:p w14:paraId="71C40A4F" w14:textId="524FDB09" w:rsidR="0084655D" w:rsidRPr="00FD19ED" w:rsidRDefault="004B51B5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615" w:type="dxa"/>
          </w:tcPr>
          <w:p w14:paraId="08CC5BAF" w14:textId="49EFA0BC" w:rsidR="0084655D" w:rsidRPr="00185828" w:rsidRDefault="00185828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185828">
              <w:rPr>
                <w:rFonts w:ascii="Arial" w:eastAsia="Times New Roman" w:hAnsi="Arial" w:cs="Arial"/>
                <w:lang w:eastAsia="en-GB"/>
              </w:rPr>
              <w:t>Crest Advisory (UK) Ltd</w:t>
            </w:r>
          </w:p>
          <w:p w14:paraId="6BB893C1" w14:textId="5C92BE70" w:rsidR="0084655D" w:rsidRPr="00185828" w:rsidRDefault="004B51B5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04A0A42F" w:rsidR="0084655D" w:rsidRPr="00185828" w:rsidRDefault="004B51B5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231AD1" w14:textId="21C75C38" w:rsidR="0084655D" w:rsidRPr="00185828" w:rsidRDefault="004B51B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78298C35" w:rsidR="00271837" w:rsidRPr="00185828" w:rsidRDefault="004B51B5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4F9FBC" w14:textId="6CF4D279" w:rsidR="00271837" w:rsidRPr="00185828" w:rsidRDefault="004B51B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0661A2" w:rsidRPr="0084655D" w14:paraId="7EA79F97" w14:textId="77777777" w:rsidTr="00F54ABC">
        <w:tc>
          <w:tcPr>
            <w:tcW w:w="3812" w:type="dxa"/>
          </w:tcPr>
          <w:p w14:paraId="2142D3D5" w14:textId="073B6AAA" w:rsidR="000661A2" w:rsidRPr="00185828" w:rsidRDefault="004B51B5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1BC5645A" w14:textId="0D77B53B" w:rsidR="000661A2" w:rsidRPr="00185828" w:rsidRDefault="004B51B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4470581F" w:rsidR="000661A2" w:rsidRPr="00185828" w:rsidRDefault="004B51B5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2EA6E5E" w14:textId="24F1863D" w:rsidR="000661A2" w:rsidRPr="00185828" w:rsidRDefault="004B51B5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60B797FE" w:rsidR="004C6C3F" w:rsidRPr="00185828" w:rsidRDefault="004B51B5" w:rsidP="00185828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41DB21F6" w14:textId="7E4ED033" w:rsidR="004C6C3F" w:rsidRPr="00185828" w:rsidRDefault="004B51B5" w:rsidP="00185828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3E584160" w14:textId="3F48B631" w:rsidR="0084655D" w:rsidRPr="00FD19ED" w:rsidRDefault="0084655D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For th</w:t>
      </w:r>
      <w:r w:rsidR="004C6C3F">
        <w:rPr>
          <w:rFonts w:ascii="Arial" w:eastAsia="Times New Roman" w:hAnsi="Arial" w:cs="Arial"/>
          <w:lang w:eastAsia="en-GB"/>
        </w:rPr>
        <w:t xml:space="preserve">e purposes of the Agreement the </w:t>
      </w:r>
      <w:r w:rsidRPr="00185828">
        <w:rPr>
          <w:rFonts w:ascii="Arial" w:eastAsia="Times New Roman" w:hAnsi="Arial" w:cs="Arial"/>
          <w:lang w:eastAsia="en-GB"/>
        </w:rPr>
        <w:t>Staff Vetting Procedures/data secur</w:t>
      </w:r>
      <w:r w:rsidR="004C6C3F" w:rsidRPr="00185828">
        <w:rPr>
          <w:rFonts w:ascii="Arial" w:eastAsia="Times New Roman" w:hAnsi="Arial" w:cs="Arial"/>
          <w:lang w:eastAsia="en-GB"/>
        </w:rPr>
        <w:t>ity requirements</w:t>
      </w:r>
      <w:r w:rsidR="00185828">
        <w:rPr>
          <w:rFonts w:ascii="Arial" w:eastAsia="Times New Roman" w:hAnsi="Arial" w:cs="Arial"/>
          <w:lang w:eastAsia="en-GB"/>
        </w:rPr>
        <w:t xml:space="preserve"> are</w:t>
      </w:r>
      <w:r w:rsidRPr="00185828">
        <w:rPr>
          <w:rFonts w:ascii="Arial" w:eastAsia="Times New Roman" w:hAnsi="Arial" w:cs="Arial"/>
          <w:lang w:eastAsia="en-GB"/>
        </w:rPr>
        <w:t xml:space="preserve"> </w:t>
      </w:r>
      <w:r w:rsidR="00880B11" w:rsidRPr="00185828">
        <w:rPr>
          <w:rFonts w:ascii="Arial" w:eastAsia="Times New Roman" w:hAnsi="Arial" w:cs="Arial"/>
          <w:lang w:eastAsia="en-GB"/>
        </w:rPr>
        <w:t>within</w:t>
      </w:r>
      <w:r w:rsidR="00880B11" w:rsidRPr="00880B11">
        <w:rPr>
          <w:rFonts w:ascii="Arial" w:eastAsia="Times New Roman" w:hAnsi="Arial" w:cs="Arial"/>
          <w:lang w:eastAsia="en-GB"/>
        </w:rPr>
        <w:t xml:space="preserve"> Annex 3. </w:t>
      </w:r>
    </w:p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B64FA53" w14:textId="2EA645BE" w:rsidR="00FD19ED" w:rsidRPr="00556CB6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556CB6">
        <w:rPr>
          <w:rFonts w:ascii="Arial" w:eastAsia="Times New Roman" w:hAnsi="Arial" w:cs="Arial"/>
          <w:lang w:eastAsia="en-GB"/>
        </w:rPr>
        <w:t xml:space="preserve">The </w:t>
      </w:r>
      <w:r w:rsidR="004B258E" w:rsidRPr="00556CB6">
        <w:rPr>
          <w:rFonts w:ascii="Arial" w:eastAsia="Times New Roman" w:hAnsi="Arial" w:cs="Arial"/>
          <w:lang w:eastAsia="en-GB"/>
        </w:rPr>
        <w:t>C</w:t>
      </w:r>
      <w:r w:rsidR="005163D3" w:rsidRPr="00556CB6">
        <w:rPr>
          <w:rFonts w:ascii="Arial" w:eastAsia="Times New Roman" w:hAnsi="Arial" w:cs="Arial"/>
          <w:lang w:eastAsia="en-GB"/>
        </w:rPr>
        <w:t xml:space="preserve">ontracting Authority </w:t>
      </w:r>
      <w:r w:rsidRPr="00556CB6">
        <w:rPr>
          <w:rFonts w:ascii="Arial" w:eastAsia="Times New Roman" w:hAnsi="Arial" w:cs="Arial"/>
          <w:lang w:eastAsia="en-GB"/>
        </w:rPr>
        <w:t xml:space="preserve">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 w:rsidRPr="00556CB6">
        <w:rPr>
          <w:rFonts w:ascii="Arial" w:eastAsia="Times New Roman" w:hAnsi="Arial" w:cs="Arial"/>
          <w:lang w:eastAsia="en-GB"/>
        </w:rPr>
        <w:t>C</w:t>
      </w:r>
      <w:r w:rsidR="005163D3" w:rsidRPr="00556CB6">
        <w:rPr>
          <w:rFonts w:ascii="Arial" w:eastAsia="Times New Roman" w:hAnsi="Arial" w:cs="Arial"/>
          <w:lang w:eastAsia="en-GB"/>
        </w:rPr>
        <w:t>ontracting Authority</w:t>
      </w:r>
      <w:r w:rsidRPr="00556CB6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556CB6">
        <w:rPr>
          <w:rFonts w:ascii="Arial" w:eastAsia="Times New Roman" w:hAnsi="Arial" w:cs="Arial"/>
          <w:lang w:eastAsia="en-GB"/>
        </w:rPr>
        <w:t>C</w:t>
      </w:r>
      <w:r w:rsidR="005163D3" w:rsidRPr="00556CB6">
        <w:rPr>
          <w:rFonts w:ascii="Arial" w:eastAsia="Times New Roman" w:hAnsi="Arial" w:cs="Arial"/>
          <w:lang w:eastAsia="en-GB"/>
        </w:rPr>
        <w:t>ontracting Authority</w:t>
      </w:r>
      <w:r w:rsidRPr="00556CB6">
        <w:rPr>
          <w:rFonts w:ascii="Arial" w:eastAsia="Times New Roman" w:hAnsi="Arial" w:cs="Arial"/>
          <w:lang w:eastAsia="en-GB"/>
        </w:rPr>
        <w:t xml:space="preserve"> (each such conviction a “</w:t>
      </w:r>
      <w:r w:rsidRPr="00556CB6">
        <w:rPr>
          <w:rFonts w:ascii="Arial" w:eastAsia="Times New Roman" w:hAnsi="Arial" w:cs="Arial"/>
          <w:b/>
          <w:lang w:eastAsia="en-GB"/>
        </w:rPr>
        <w:t>Relevant Conviction</w:t>
      </w:r>
      <w:r w:rsidRPr="00556CB6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8"/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294276CE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purchase order number (PO Number)</w:t>
      </w:r>
      <w:r w:rsidR="0031422E">
        <w:rPr>
          <w:rFonts w:ascii="Arial" w:eastAsia="Times New Roman" w:hAnsi="Arial" w:cs="Arial"/>
          <w:lang w:eastAsia="en-GB"/>
        </w:rPr>
        <w:t xml:space="preserve"> on a monthly basis</w:t>
      </w:r>
      <w:r w:rsidRPr="0084655D">
        <w:rPr>
          <w:rFonts w:ascii="Arial" w:eastAsia="Times New Roman" w:hAnsi="Arial" w:cs="Arial"/>
          <w:lang w:eastAsia="en-GB"/>
        </w:rPr>
        <w:t xml:space="preserve">, to: </w:t>
      </w:r>
      <w:r w:rsidR="00556CB6">
        <w:rPr>
          <w:rFonts w:ascii="Arial" w:eastAsia="Times New Roman" w:hAnsi="Arial" w:cs="Arial"/>
          <w:lang w:eastAsia="en-GB"/>
        </w:rPr>
        <w:t>Infected Blood Inquiry Finance Team, Fleetbank House, 1</w:t>
      </w:r>
      <w:r w:rsidR="00556CB6" w:rsidRPr="00556CB6">
        <w:rPr>
          <w:rFonts w:ascii="Arial" w:eastAsia="Times New Roman" w:hAnsi="Arial" w:cs="Arial"/>
          <w:vertAlign w:val="superscript"/>
          <w:lang w:eastAsia="en-GB"/>
        </w:rPr>
        <w:t>st</w:t>
      </w:r>
      <w:r w:rsidR="00556CB6">
        <w:rPr>
          <w:rFonts w:ascii="Arial" w:eastAsia="Times New Roman" w:hAnsi="Arial" w:cs="Arial"/>
          <w:lang w:eastAsia="en-GB"/>
        </w:rPr>
        <w:t xml:space="preserve"> Floor West, 2-6 Salisbury Square EC4Y 8AE.</w:t>
      </w:r>
      <w:r w:rsidRPr="0084655D">
        <w:rPr>
          <w:rFonts w:ascii="Arial" w:eastAsia="Times New Roman" w:hAnsi="Arial" w:cs="Arial"/>
          <w:lang w:eastAsia="en-GB"/>
        </w:rPr>
        <w:t xml:space="preserve">  </w:t>
      </w:r>
      <w:r w:rsidRPr="00556CB6">
        <w:rPr>
          <w:rFonts w:ascii="Arial" w:eastAsia="Times New Roman" w:hAnsi="Arial" w:cs="Arial"/>
          <w:lang w:eastAsia="en-GB"/>
        </w:rPr>
        <w:t xml:space="preserve">Within </w:t>
      </w:r>
      <w:r w:rsidR="004C6C3F" w:rsidRPr="00556CB6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0B60436A" w14:textId="2F62555C" w:rsidR="001503D7" w:rsidRPr="001503D7" w:rsidRDefault="0084655D" w:rsidP="001503D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</w:t>
      </w:r>
      <w:r w:rsidRPr="0084655D">
        <w:rPr>
          <w:rFonts w:ascii="Arial" w:eastAsia="Times New Roman" w:hAnsi="Arial" w:cs="Arial"/>
          <w:lang w:eastAsia="en-GB"/>
        </w:rPr>
        <w:lastRenderedPageBreak/>
        <w:t xml:space="preserve">a delay in payment. If you have a query regarding an outstanding payment please contact </w:t>
      </w:r>
      <w:r w:rsidR="001503D7">
        <w:rPr>
          <w:rFonts w:ascii="Arial" w:eastAsia="Times New Roman" w:hAnsi="Arial" w:cs="Arial"/>
          <w:lang w:eastAsia="en-GB"/>
        </w:rPr>
        <w:t>Anthony McKissock</w:t>
      </w:r>
      <w:r w:rsidR="004C6C3F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either by email to</w:t>
      </w:r>
      <w:r w:rsidR="001503D7">
        <w:rPr>
          <w:rFonts w:ascii="Arial" w:eastAsia="Times New Roman" w:hAnsi="Arial" w:cs="Arial"/>
          <w:lang w:eastAsia="en-GB"/>
        </w:rPr>
        <w:t xml:space="preserve"> anthony.mckissock@infectedbloodinquiry.org.uk</w:t>
      </w:r>
      <w:r w:rsidRPr="0084655D">
        <w:rPr>
          <w:rFonts w:ascii="Arial" w:eastAsia="Times New Roman" w:hAnsi="Arial" w:cs="Arial"/>
          <w:lang w:eastAsia="en-GB"/>
        </w:rPr>
        <w:t xml:space="preserve"> or by telephone</w:t>
      </w:r>
      <w:r w:rsidR="001503D7">
        <w:rPr>
          <w:rFonts w:ascii="Arial" w:eastAsia="Times New Roman" w:hAnsi="Arial" w:cs="Arial"/>
          <w:lang w:eastAsia="en-GB"/>
        </w:rPr>
        <w:t xml:space="preserve"> </w:t>
      </w:r>
      <w:r w:rsidR="001503D7" w:rsidRPr="001503D7">
        <w:rPr>
          <w:rFonts w:ascii="Arial" w:eastAsia="Times New Roman" w:hAnsi="Arial" w:cs="Arial"/>
          <w:lang w:eastAsia="en-GB"/>
        </w:rPr>
        <w:t>07 935 208 953</w:t>
      </w:r>
      <w:r w:rsidR="001503D7">
        <w:rPr>
          <w:rFonts w:ascii="Arial" w:eastAsia="Times New Roman" w:hAnsi="Arial" w:cs="Arial"/>
          <w:lang w:eastAsia="en-GB"/>
        </w:rPr>
        <w:t>.</w:t>
      </w:r>
    </w:p>
    <w:p w14:paraId="3688F365" w14:textId="692D308A" w:rsidR="0084655D" w:rsidRPr="0084655D" w:rsidRDefault="001503D7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D5C9541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1503D7" w:rsidRPr="001503D7">
        <w:rPr>
          <w:rFonts w:ascii="Arial" w:eastAsia="Times New Roman" w:hAnsi="Arial" w:cs="Arial"/>
          <w:lang w:eastAsia="en-GB"/>
        </w:rPr>
        <w:t>David Carnell</w:t>
      </w:r>
      <w:r w:rsidRPr="0084655D">
        <w:rPr>
          <w:rFonts w:ascii="Arial" w:eastAsia="Times New Roman" w:hAnsi="Arial" w:cs="Arial"/>
          <w:lang w:eastAsia="en-GB"/>
        </w:rPr>
        <w:t xml:space="preserve"> or, in their absence, </w:t>
      </w:r>
      <w:r w:rsidR="001503D7" w:rsidRPr="001503D7">
        <w:rPr>
          <w:rFonts w:ascii="Arial" w:eastAsia="Times New Roman" w:hAnsi="Arial" w:cs="Arial"/>
          <w:lang w:eastAsia="en-GB"/>
        </w:rPr>
        <w:t>Clare Hawkins</w:t>
      </w:r>
      <w:r w:rsidRPr="001503D7">
        <w:rPr>
          <w:rFonts w:ascii="Arial" w:eastAsia="Times New Roman" w:hAnsi="Arial" w:cs="Arial"/>
          <w:lang w:eastAsia="en-GB"/>
        </w:rPr>
        <w:t>.</w:t>
      </w:r>
    </w:p>
    <w:p w14:paraId="40EE8F98" w14:textId="19EA5BE6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</w:t>
      </w:r>
      <w:r w:rsidR="00556CB6">
        <w:rPr>
          <w:rFonts w:ascii="Arial" w:eastAsia="Times New Roman" w:hAnsi="Arial" w:cs="Arial"/>
          <w:lang w:eastAsia="en-GB"/>
        </w:rPr>
        <w:t>enclosed copy of this letter to Hannah Edwards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556CB6">
        <w:rPr>
          <w:rFonts w:ascii="Arial" w:eastAsia="Times New Roman" w:hAnsi="Arial" w:cs="Arial"/>
          <w:lang w:eastAsia="en-GB"/>
        </w:rPr>
        <w:t>via the e-</w:t>
      </w:r>
      <w:r w:rsidR="00556CB6" w:rsidRPr="006E2988">
        <w:rPr>
          <w:rFonts w:ascii="Arial" w:eastAsia="Times New Roman" w:hAnsi="Arial" w:cs="Arial"/>
          <w:lang w:eastAsia="en-GB"/>
        </w:rPr>
        <w:t>Sourcing portal by close of play on 1</w:t>
      </w:r>
      <w:r w:rsidR="00556CB6" w:rsidRPr="006E2988">
        <w:rPr>
          <w:rFonts w:ascii="Arial" w:eastAsia="Times New Roman" w:hAnsi="Arial" w:cs="Arial"/>
          <w:vertAlign w:val="superscript"/>
          <w:lang w:eastAsia="en-GB"/>
        </w:rPr>
        <w:t>st</w:t>
      </w:r>
      <w:r w:rsidR="00556CB6" w:rsidRPr="006E2988">
        <w:rPr>
          <w:rFonts w:ascii="Arial" w:eastAsia="Times New Roman" w:hAnsi="Arial" w:cs="Arial"/>
          <w:lang w:eastAsia="en-GB"/>
        </w:rPr>
        <w:t xml:space="preserve"> April 2019. </w:t>
      </w:r>
      <w:r w:rsidRPr="006E2988">
        <w:rPr>
          <w:rFonts w:ascii="Arial" w:eastAsia="Times New Roman" w:hAnsi="Arial" w:cs="Arial"/>
          <w:lang w:eastAsia="en-GB"/>
        </w:rPr>
        <w:t xml:space="preserve">No other form of acknowledgement will be accepted.  Please remember to quote the </w:t>
      </w:r>
      <w:r w:rsidR="00B30523" w:rsidRPr="006E2988">
        <w:rPr>
          <w:rFonts w:ascii="Arial" w:eastAsia="Times New Roman" w:hAnsi="Arial" w:cs="Arial"/>
          <w:lang w:eastAsia="en-GB"/>
        </w:rPr>
        <w:t>Contract R</w:t>
      </w:r>
      <w:r w:rsidRPr="006E2988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6E2988">
        <w:rPr>
          <w:rFonts w:ascii="Arial" w:eastAsia="Times New Roman" w:hAnsi="Arial" w:cs="Arial"/>
          <w:lang w:eastAsia="en-GB"/>
        </w:rPr>
        <w:t>ommunications relating to this C</w:t>
      </w:r>
      <w:r w:rsidRPr="006E2988">
        <w:rPr>
          <w:rFonts w:ascii="Arial" w:eastAsia="Times New Roman" w:hAnsi="Arial" w:cs="Arial"/>
          <w:lang w:eastAsia="en-GB"/>
        </w:rPr>
        <w:t>ontract.</w:t>
      </w:r>
      <w:r w:rsidR="00B51C96" w:rsidRPr="006E2988">
        <w:rPr>
          <w:rFonts w:ascii="Arial" w:eastAsia="Times New Roman" w:hAnsi="Arial" w:cs="Arial"/>
          <w:lang w:eastAsia="en-GB"/>
        </w:rPr>
        <w:t xml:space="preserve"> </w:t>
      </w:r>
      <w:r w:rsidR="00B51C96" w:rsidRPr="006E2988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6E2988">
        <w:rPr>
          <w:rFonts w:ascii="Arial" w:eastAsiaTheme="minorEastAsia" w:hAnsi="Arial" w:cs="Arial"/>
        </w:rPr>
        <w:t>ted until a copy of the signed c</w:t>
      </w:r>
      <w:r w:rsidR="00574B00" w:rsidRPr="006E2988">
        <w:rPr>
          <w:rFonts w:ascii="Arial" w:eastAsiaTheme="minorEastAsia" w:hAnsi="Arial" w:cs="Arial"/>
        </w:rPr>
        <w:t>ontract is received</w:t>
      </w:r>
      <w:r w:rsidR="00B51C96" w:rsidRPr="006E2988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374BAAD0" w:rsidR="0084655D" w:rsidRPr="0084655D" w:rsidRDefault="00556CB6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715577A" w:rsidR="0084655D" w:rsidRPr="0084655D" w:rsidRDefault="0084655D" w:rsidP="00556CB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556CB6" w:rsidRPr="00556CB6">
              <w:rPr>
                <w:rFonts w:ascii="Arial" w:eastAsia="Times New Roman" w:hAnsi="Arial" w:cs="Arial"/>
                <w:bCs/>
              </w:rPr>
              <w:t>The Cabinet Office</w:t>
            </w:r>
            <w:r w:rsidR="00556CB6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30962811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1503D7">
              <w:rPr>
                <w:rFonts w:ascii="Arial" w:eastAsia="Times New Roman" w:hAnsi="Arial" w:cs="Arial"/>
              </w:rPr>
              <w:t xml:space="preserve">: </w:t>
            </w:r>
            <w:bookmarkStart w:id="9" w:name="_GoBack"/>
            <w:r w:rsidR="004B51B5">
              <w:rPr>
                <w:rFonts w:ascii="Arial" w:eastAsia="Times New Roman" w:hAnsi="Arial" w:cs="Arial"/>
                <w:lang w:eastAsia="en-GB"/>
              </w:rPr>
              <w:t>[REDACTED]</w:t>
            </w:r>
            <w:bookmarkEnd w:id="9"/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0B8BF19D" w:rsidR="0084655D" w:rsidRPr="0084655D" w:rsidRDefault="00B30523" w:rsidP="004B51B5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="001503D7">
              <w:rPr>
                <w:rFonts w:ascii="Arial" w:eastAsia="Times New Roman" w:hAnsi="Arial" w:cs="Arial"/>
              </w:rPr>
              <w:t xml:space="preserve"> </w:t>
            </w:r>
            <w:r w:rsidR="004B51B5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621EA43" w14:textId="12C0DAEC" w:rsidR="0084655D" w:rsidRPr="0084655D" w:rsidRDefault="0084655D" w:rsidP="004B51B5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503D7">
              <w:rPr>
                <w:rFonts w:ascii="Arial" w:eastAsia="Times New Roman" w:hAnsi="Arial" w:cs="Arial"/>
              </w:rPr>
              <w:t xml:space="preserve"> </w:t>
            </w:r>
            <w:r w:rsidR="004B51B5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493A182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503D7">
              <w:rPr>
                <w:rFonts w:ascii="Arial" w:eastAsia="Times New Roman" w:hAnsi="Arial" w:cs="Arial"/>
              </w:rPr>
              <w:t xml:space="preserve"> 27/3/19</w:t>
            </w:r>
          </w:p>
          <w:p w14:paraId="1EA7C64E" w14:textId="77777777" w:rsidR="002D0640" w:rsidRDefault="002D064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317F993" w14:textId="66ADB19F" w:rsidR="002D0640" w:rsidRPr="0084655D" w:rsidRDefault="002D064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05E8CB59" w:rsidR="0084655D" w:rsidRPr="0084655D" w:rsidRDefault="006D55D5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Crest Advisory (UK) Ltd</w:t>
            </w:r>
            <w:r w:rsidR="00B30523">
              <w:rPr>
                <w:rFonts w:ascii="Arial" w:eastAsia="Times New Roman" w:hAnsi="Arial" w:cs="Arial"/>
                <w:bCs/>
                <w:highlight w:val="yellow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0B9B3CC5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4B51B5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AF76916" w14:textId="5D770B69" w:rsidR="00574B00" w:rsidRPr="0084655D" w:rsidRDefault="00574B00" w:rsidP="002D0640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4B51B5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3AFD9DAD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B51B5">
              <w:rPr>
                <w:rFonts w:ascii="Arial" w:eastAsia="Times New Roman" w:hAnsi="Arial" w:cs="Arial"/>
                <w:lang w:eastAsia="en-GB"/>
              </w:rPr>
              <w:t xml:space="preserve"> [REDACTED]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5815BD35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4B51B5">
              <w:rPr>
                <w:rFonts w:ascii="Arial" w:eastAsia="Times New Roman" w:hAnsi="Arial" w:cs="Arial"/>
              </w:rPr>
              <w:t xml:space="preserve"> 02/04/2019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F89E6" w14:textId="77777777" w:rsidR="007E0CE7" w:rsidRDefault="007E0CE7" w:rsidP="0071513A">
      <w:pPr>
        <w:spacing w:after="0" w:line="240" w:lineRule="auto"/>
      </w:pPr>
      <w:r>
        <w:separator/>
      </w:r>
    </w:p>
  </w:endnote>
  <w:endnote w:type="continuationSeparator" w:id="0">
    <w:p w14:paraId="01D90A2A" w14:textId="77777777" w:rsidR="007E0CE7" w:rsidRDefault="007E0CE7" w:rsidP="0071513A">
      <w:pPr>
        <w:spacing w:after="0" w:line="240" w:lineRule="auto"/>
      </w:pPr>
      <w:r>
        <w:continuationSeparator/>
      </w:r>
    </w:p>
  </w:endnote>
  <w:endnote w:type="continuationNotice" w:id="1">
    <w:p w14:paraId="6723EE44" w14:textId="77777777" w:rsidR="007E0CE7" w:rsidRDefault="007E0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2D0640" w:rsidRDefault="002D064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2D0640" w:rsidRDefault="002D064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2D0640" w:rsidRDefault="002D064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5A61CF7D" w:rsidR="002D0640" w:rsidRDefault="002D064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6E77F2">
      <w:rPr>
        <w:rFonts w:ascii="Arial" w:hAnsi="Arial" w:cs="Arial"/>
        <w:sz w:val="20"/>
        <w:szCs w:val="20"/>
      </w:rPr>
      <w:t xml:space="preserve">V1.0 </w:t>
    </w:r>
    <w:r w:rsidR="0031422E">
      <w:rPr>
        <w:rFonts w:ascii="Arial" w:hAnsi="Arial" w:cs="Arial"/>
        <w:sz w:val="20"/>
        <w:szCs w:val="20"/>
      </w:rPr>
      <w:t>01/04</w:t>
    </w:r>
    <w:r w:rsidRPr="006E77F2">
      <w:rPr>
        <w:rFonts w:ascii="Arial" w:hAnsi="Arial" w:cs="Arial"/>
        <w:sz w:val="20"/>
        <w:szCs w:val="20"/>
      </w:rPr>
      <w:t>/2019</w:t>
    </w:r>
  </w:p>
  <w:p w14:paraId="0EEA54C1" w14:textId="406D7D3B" w:rsidR="002D0640" w:rsidRPr="00F00F8A" w:rsidRDefault="007E0CE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D0640" w:rsidRPr="00F00F8A">
          <w:rPr>
            <w:rFonts w:ascii="Arial" w:hAnsi="Arial" w:cs="Arial"/>
            <w:sz w:val="20"/>
            <w:szCs w:val="20"/>
          </w:rPr>
          <w:fldChar w:fldCharType="begin"/>
        </w:r>
        <w:r w:rsidR="002D064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D064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B51B5">
          <w:rPr>
            <w:rFonts w:ascii="Arial" w:hAnsi="Arial" w:cs="Arial"/>
            <w:noProof/>
            <w:sz w:val="20"/>
            <w:szCs w:val="20"/>
          </w:rPr>
          <w:t>3</w:t>
        </w:r>
        <w:r w:rsidR="002D064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2D0640" w:rsidRDefault="002D0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5285E" w14:textId="77777777" w:rsidR="007E0CE7" w:rsidRDefault="007E0CE7" w:rsidP="0071513A">
      <w:pPr>
        <w:spacing w:after="0" w:line="240" w:lineRule="auto"/>
      </w:pPr>
      <w:r>
        <w:separator/>
      </w:r>
    </w:p>
  </w:footnote>
  <w:footnote w:type="continuationSeparator" w:id="0">
    <w:p w14:paraId="0040E0BF" w14:textId="77777777" w:rsidR="007E0CE7" w:rsidRDefault="007E0CE7" w:rsidP="0071513A">
      <w:pPr>
        <w:spacing w:after="0" w:line="240" w:lineRule="auto"/>
      </w:pPr>
      <w:r>
        <w:continuationSeparator/>
      </w:r>
    </w:p>
  </w:footnote>
  <w:footnote w:type="continuationNotice" w:id="1">
    <w:p w14:paraId="53B81971" w14:textId="77777777" w:rsidR="007E0CE7" w:rsidRDefault="007E0C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9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57"/>
      <w:gridCol w:w="2036"/>
      <w:gridCol w:w="3183"/>
      <w:gridCol w:w="3918"/>
    </w:tblGrid>
    <w:tr w:rsidR="002D0640" w:rsidRPr="007475F9" w14:paraId="5C51E8DD" w14:textId="77777777" w:rsidTr="002D0640">
      <w:trPr>
        <w:trHeight w:val="269"/>
      </w:trPr>
      <w:tc>
        <w:tcPr>
          <w:tcW w:w="12194" w:type="dxa"/>
          <w:gridSpan w:val="4"/>
        </w:tcPr>
        <w:p w14:paraId="38597E60" w14:textId="77777777" w:rsidR="002D0640" w:rsidRPr="0071513A" w:rsidRDefault="002D064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D0640" w:rsidRPr="007475F9" w14:paraId="3F0D5A97" w14:textId="77777777" w:rsidTr="002D0640">
      <w:trPr>
        <w:trHeight w:val="1306"/>
      </w:trPr>
      <w:tc>
        <w:tcPr>
          <w:tcW w:w="3057" w:type="dxa"/>
        </w:tcPr>
        <w:p w14:paraId="4D5F44C5" w14:textId="77777777" w:rsidR="002D0640" w:rsidRPr="0071513A" w:rsidRDefault="002D064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6" w:type="dxa"/>
        </w:tcPr>
        <w:p w14:paraId="5ADE1547" w14:textId="77777777" w:rsidR="002D0640" w:rsidRPr="0071513A" w:rsidRDefault="002D064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3" w:type="dxa"/>
          <w:shd w:val="clear" w:color="auto" w:fill="auto"/>
        </w:tcPr>
        <w:p w14:paraId="14E32B39" w14:textId="77777777" w:rsidR="002D0640" w:rsidRPr="0071513A" w:rsidRDefault="002D064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2D0640" w:rsidRDefault="002D064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2D0640" w:rsidRDefault="002D064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2D0640" w:rsidRPr="0071513A" w:rsidRDefault="002D064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6" w:type="dxa"/>
          <w:shd w:val="clear" w:color="auto" w:fill="auto"/>
        </w:tcPr>
        <w:p w14:paraId="75563143" w14:textId="77777777" w:rsidR="002D0640" w:rsidRPr="0071513A" w:rsidRDefault="002D064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2D0640" w:rsidRPr="0071513A" w:rsidRDefault="002D064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2D0640" w:rsidRPr="0071513A" w:rsidRDefault="002D064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2D0640" w:rsidRPr="0071513A" w:rsidRDefault="002D064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2D0640" w:rsidRPr="00C008D5" w:rsidRDefault="007E0CE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2D064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2D064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2D0640" w:rsidRDefault="002D064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123A6E"/>
    <w:rsid w:val="001503D7"/>
    <w:rsid w:val="00170E8A"/>
    <w:rsid w:val="0017409A"/>
    <w:rsid w:val="00185828"/>
    <w:rsid w:val="001B2C91"/>
    <w:rsid w:val="001F684C"/>
    <w:rsid w:val="00202B5D"/>
    <w:rsid w:val="002412E5"/>
    <w:rsid w:val="00252849"/>
    <w:rsid w:val="00271837"/>
    <w:rsid w:val="002C6287"/>
    <w:rsid w:val="002D0640"/>
    <w:rsid w:val="002F4E59"/>
    <w:rsid w:val="002F6F0C"/>
    <w:rsid w:val="00303D7D"/>
    <w:rsid w:val="0031422E"/>
    <w:rsid w:val="00325204"/>
    <w:rsid w:val="003541BD"/>
    <w:rsid w:val="003640EE"/>
    <w:rsid w:val="003770B5"/>
    <w:rsid w:val="00387F85"/>
    <w:rsid w:val="003A1909"/>
    <w:rsid w:val="003D17EC"/>
    <w:rsid w:val="003F7831"/>
    <w:rsid w:val="00407356"/>
    <w:rsid w:val="00407F37"/>
    <w:rsid w:val="00426F1E"/>
    <w:rsid w:val="00447D77"/>
    <w:rsid w:val="004A5B2C"/>
    <w:rsid w:val="004B258E"/>
    <w:rsid w:val="004B51B5"/>
    <w:rsid w:val="004C6C3F"/>
    <w:rsid w:val="004F049F"/>
    <w:rsid w:val="00513782"/>
    <w:rsid w:val="005163D3"/>
    <w:rsid w:val="00527533"/>
    <w:rsid w:val="00556CB6"/>
    <w:rsid w:val="00574B00"/>
    <w:rsid w:val="00576E59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D55D5"/>
    <w:rsid w:val="006E2988"/>
    <w:rsid w:val="006E77F2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B5216"/>
    <w:rsid w:val="007E0CE7"/>
    <w:rsid w:val="007E5D66"/>
    <w:rsid w:val="00813A56"/>
    <w:rsid w:val="0084655D"/>
    <w:rsid w:val="00872420"/>
    <w:rsid w:val="008738F8"/>
    <w:rsid w:val="00880B11"/>
    <w:rsid w:val="00884E03"/>
    <w:rsid w:val="008B79E0"/>
    <w:rsid w:val="008E0209"/>
    <w:rsid w:val="008F55F4"/>
    <w:rsid w:val="009061A5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85189"/>
    <w:rsid w:val="00B96861"/>
    <w:rsid w:val="00BA7699"/>
    <w:rsid w:val="00C008A6"/>
    <w:rsid w:val="00C008D5"/>
    <w:rsid w:val="00C14A58"/>
    <w:rsid w:val="00C949C5"/>
    <w:rsid w:val="00CE0ECA"/>
    <w:rsid w:val="00CE1A09"/>
    <w:rsid w:val="00CF488C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B37A1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B544E7BD-1AB0-4DA1-A615-F492723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Hannah Edwards</cp:lastModifiedBy>
  <cp:revision>2</cp:revision>
  <dcterms:created xsi:type="dcterms:W3CDTF">2019-04-03T14:22:00Z</dcterms:created>
  <dcterms:modified xsi:type="dcterms:W3CDTF">2019-04-03T14:22:00Z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