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7CF" w:rsidRDefault="00CA27CF"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931D49" w:rsidRPr="009C793A" w:rsidRDefault="00C93A5C" w:rsidP="00EB468E">
      <w:pPr>
        <w:pStyle w:val="Header"/>
        <w:jc w:val="center"/>
        <w:rPr>
          <w:rFonts w:ascii="Arial" w:hAnsi="Arial" w:cs="Arial"/>
          <w:b/>
          <w:sz w:val="40"/>
          <w:szCs w:val="40"/>
          <w:u w:val="single"/>
        </w:rPr>
      </w:pPr>
      <w:r>
        <w:rPr>
          <w:rFonts w:ascii="Arial" w:hAnsi="Arial" w:cs="Arial"/>
          <w:b/>
          <w:sz w:val="40"/>
          <w:szCs w:val="40"/>
          <w:u w:val="single"/>
        </w:rPr>
        <w:t>Fault Study</w:t>
      </w:r>
    </w:p>
    <w:p w:rsidR="00EB468E" w:rsidRPr="009C793A" w:rsidRDefault="00EB468E" w:rsidP="00EB468E">
      <w:pPr>
        <w:pStyle w:val="DefaultText"/>
        <w:rPr>
          <w:sz w:val="40"/>
          <w:szCs w:val="40"/>
        </w:rPr>
      </w:pPr>
    </w:p>
    <w:p w:rsidR="00EB468E" w:rsidRPr="009C793A" w:rsidRDefault="0000379D" w:rsidP="00931D49">
      <w:pPr>
        <w:pStyle w:val="Header"/>
        <w:jc w:val="center"/>
        <w:rPr>
          <w:rFonts w:ascii="Arial" w:hAnsi="Arial" w:cs="Arial"/>
          <w:b/>
          <w:sz w:val="40"/>
          <w:szCs w:val="40"/>
          <w:u w:val="single"/>
        </w:rPr>
      </w:pPr>
      <w:r w:rsidRPr="003509BA">
        <w:rPr>
          <w:rFonts w:ascii="Arial" w:hAnsi="Arial" w:cs="Arial"/>
          <w:b/>
          <w:sz w:val="40"/>
          <w:szCs w:val="40"/>
          <w:u w:val="single"/>
        </w:rPr>
        <w:t>TENDER</w:t>
      </w:r>
      <w:r w:rsidR="00EB468E" w:rsidRPr="003509BA">
        <w:rPr>
          <w:rFonts w:ascii="Arial" w:hAnsi="Arial" w:cs="Arial"/>
          <w:b/>
          <w:sz w:val="40"/>
          <w:szCs w:val="40"/>
          <w:u w:val="single"/>
        </w:rPr>
        <w:t xml:space="preserve"> REFERENCE: </w:t>
      </w:r>
      <w:r w:rsidR="00CE3F35" w:rsidRPr="003509BA">
        <w:rPr>
          <w:rFonts w:ascii="Arial" w:hAnsi="Arial" w:cs="Arial"/>
          <w:b/>
          <w:sz w:val="40"/>
          <w:szCs w:val="40"/>
          <w:u w:val="single"/>
        </w:rPr>
        <w:t>S</w:t>
      </w:r>
      <w:r w:rsidR="00CA27CF" w:rsidRPr="003509BA">
        <w:rPr>
          <w:rFonts w:ascii="Arial" w:hAnsi="Arial" w:cs="Arial"/>
          <w:b/>
          <w:sz w:val="40"/>
          <w:szCs w:val="40"/>
          <w:u w:val="single"/>
        </w:rPr>
        <w:t>T</w:t>
      </w:r>
      <w:r w:rsidR="00CE3F35" w:rsidRPr="003509BA">
        <w:rPr>
          <w:rFonts w:ascii="Arial" w:hAnsi="Arial" w:cs="Arial"/>
          <w:b/>
          <w:sz w:val="40"/>
          <w:szCs w:val="40"/>
          <w:u w:val="single"/>
        </w:rPr>
        <w:t>S</w:t>
      </w:r>
      <w:r w:rsidR="00CA27CF" w:rsidRPr="003509BA">
        <w:rPr>
          <w:rFonts w:ascii="Arial" w:hAnsi="Arial" w:cs="Arial"/>
          <w:b/>
          <w:sz w:val="40"/>
          <w:szCs w:val="40"/>
          <w:u w:val="single"/>
        </w:rPr>
        <w:t>C-</w:t>
      </w:r>
      <w:ins w:id="0" w:author="Jackie Ferguson" w:date="2018-02-01T16:47:00Z">
        <w:r w:rsidR="003509BA" w:rsidRPr="003509BA">
          <w:rPr>
            <w:rFonts w:ascii="Arial" w:hAnsi="Arial" w:cs="Arial"/>
            <w:b/>
            <w:sz w:val="40"/>
            <w:szCs w:val="40"/>
            <w:u w:val="single"/>
          </w:rPr>
          <w:t>JN</w:t>
        </w:r>
      </w:ins>
      <w:r w:rsidR="007B279A" w:rsidRPr="003509BA">
        <w:rPr>
          <w:rFonts w:ascii="Arial" w:hAnsi="Arial" w:cs="Arial"/>
          <w:b/>
          <w:sz w:val="40"/>
          <w:szCs w:val="40"/>
          <w:u w:val="single"/>
        </w:rPr>
        <w:t>-</w:t>
      </w:r>
      <w:ins w:id="1" w:author="Jackie Ferguson" w:date="2018-02-01T16:47:00Z">
        <w:r w:rsidR="003509BA" w:rsidRPr="003509BA">
          <w:rPr>
            <w:rFonts w:ascii="Arial" w:hAnsi="Arial" w:cs="Arial"/>
            <w:b/>
            <w:sz w:val="40"/>
            <w:szCs w:val="40"/>
            <w:u w:val="single"/>
          </w:rPr>
          <w:t>0024</w:t>
        </w:r>
      </w:ins>
    </w:p>
    <w:p w:rsidR="00EB468E" w:rsidRPr="009C793A" w:rsidRDefault="0000379D" w:rsidP="00931D49">
      <w:pPr>
        <w:pStyle w:val="Header"/>
        <w:jc w:val="center"/>
        <w:rPr>
          <w:rFonts w:ascii="Arial" w:hAnsi="Arial" w:cs="Arial"/>
          <w:b/>
          <w:sz w:val="40"/>
          <w:szCs w:val="40"/>
          <w:u w:val="single"/>
        </w:rPr>
      </w:pPr>
      <w:r>
        <w:rPr>
          <w:rFonts w:ascii="Arial" w:hAnsi="Arial" w:cs="Arial"/>
          <w:b/>
          <w:sz w:val="40"/>
          <w:szCs w:val="40"/>
          <w:u w:val="single"/>
        </w:rPr>
        <w:t>Tender Issue</w:t>
      </w:r>
      <w:r w:rsidR="00EB468E" w:rsidRPr="009C793A">
        <w:rPr>
          <w:rFonts w:ascii="Arial" w:hAnsi="Arial" w:cs="Arial"/>
          <w:b/>
          <w:sz w:val="40"/>
          <w:szCs w:val="40"/>
          <w:u w:val="single"/>
        </w:rPr>
        <w:t xml:space="preserve"> Date:  </w:t>
      </w:r>
      <w:ins w:id="2" w:author="Jackie Ferguson" w:date="2018-02-14T15:43:00Z">
        <w:r w:rsidR="006C1941" w:rsidRPr="006C1941">
          <w:rPr>
            <w:rFonts w:ascii="Arial" w:hAnsi="Arial" w:cs="Arial"/>
            <w:b/>
            <w:sz w:val="40"/>
            <w:szCs w:val="40"/>
            <w:u w:val="single"/>
          </w:rPr>
          <w:t>16</w:t>
        </w:r>
        <w:r w:rsidR="006C1941" w:rsidRPr="006C1941">
          <w:rPr>
            <w:rFonts w:ascii="Arial" w:hAnsi="Arial" w:cs="Arial"/>
            <w:b/>
            <w:sz w:val="40"/>
            <w:szCs w:val="40"/>
            <w:u w:val="single"/>
            <w:vertAlign w:val="superscript"/>
          </w:rPr>
          <w:t>th</w:t>
        </w:r>
        <w:r w:rsidR="006C1941" w:rsidRPr="006C1941">
          <w:rPr>
            <w:rFonts w:ascii="Arial" w:hAnsi="Arial" w:cs="Arial"/>
            <w:b/>
            <w:sz w:val="40"/>
            <w:szCs w:val="40"/>
            <w:u w:val="single"/>
          </w:rPr>
          <w:t xml:space="preserve"> February 2018</w:t>
        </w:r>
      </w:ins>
    </w:p>
    <w:p w:rsidR="00EB468E" w:rsidRPr="009C793A" w:rsidRDefault="0000379D" w:rsidP="00931D49">
      <w:pPr>
        <w:pStyle w:val="Header"/>
        <w:jc w:val="center"/>
        <w:rPr>
          <w:rFonts w:ascii="Arial" w:hAnsi="Arial" w:cs="Arial"/>
          <w:b/>
          <w:sz w:val="40"/>
          <w:szCs w:val="40"/>
          <w:u w:val="single"/>
        </w:rPr>
      </w:pPr>
      <w:r>
        <w:rPr>
          <w:rFonts w:ascii="Arial" w:hAnsi="Arial" w:cs="Arial"/>
          <w:b/>
          <w:sz w:val="40"/>
          <w:szCs w:val="40"/>
          <w:u w:val="single"/>
        </w:rPr>
        <w:t xml:space="preserve">Tender </w:t>
      </w:r>
      <w:r w:rsidR="00EB468E" w:rsidRPr="009C793A">
        <w:rPr>
          <w:rFonts w:ascii="Arial" w:hAnsi="Arial" w:cs="Arial"/>
          <w:b/>
          <w:sz w:val="40"/>
          <w:szCs w:val="40"/>
          <w:u w:val="single"/>
        </w:rPr>
        <w:t>Re</w:t>
      </w:r>
      <w:r w:rsidR="00931D49" w:rsidRPr="009C793A">
        <w:rPr>
          <w:rFonts w:ascii="Arial" w:hAnsi="Arial" w:cs="Arial"/>
          <w:b/>
          <w:sz w:val="40"/>
          <w:szCs w:val="40"/>
          <w:u w:val="single"/>
        </w:rPr>
        <w:t>t</w:t>
      </w:r>
      <w:r w:rsidR="00EB468E" w:rsidRPr="009C793A">
        <w:rPr>
          <w:rFonts w:ascii="Arial" w:hAnsi="Arial" w:cs="Arial"/>
          <w:b/>
          <w:sz w:val="40"/>
          <w:szCs w:val="40"/>
          <w:u w:val="single"/>
        </w:rPr>
        <w:t xml:space="preserve">urn Date: </w:t>
      </w:r>
      <w:ins w:id="3" w:author="Jackie Ferguson" w:date="2018-02-16T13:11:00Z">
        <w:r w:rsidR="004F0A1C">
          <w:rPr>
            <w:rFonts w:ascii="Arial" w:hAnsi="Arial" w:cs="Arial"/>
            <w:b/>
            <w:sz w:val="40"/>
            <w:szCs w:val="40"/>
            <w:u w:val="single"/>
          </w:rPr>
          <w:t>12</w:t>
        </w:r>
      </w:ins>
      <w:ins w:id="4" w:author="Jackie Ferguson" w:date="2018-02-14T15:43:00Z">
        <w:r w:rsidR="006C1941" w:rsidRPr="006C1941">
          <w:rPr>
            <w:rFonts w:ascii="Arial" w:hAnsi="Arial" w:cs="Arial"/>
            <w:b/>
            <w:sz w:val="40"/>
            <w:szCs w:val="40"/>
            <w:u w:val="single"/>
            <w:vertAlign w:val="superscript"/>
          </w:rPr>
          <w:t>th</w:t>
        </w:r>
        <w:r w:rsidR="006C1941" w:rsidRPr="006C1941">
          <w:rPr>
            <w:rFonts w:ascii="Arial" w:hAnsi="Arial" w:cs="Arial"/>
            <w:b/>
            <w:sz w:val="40"/>
            <w:szCs w:val="40"/>
            <w:u w:val="single"/>
          </w:rPr>
          <w:t xml:space="preserve"> March 2018</w:t>
        </w:r>
      </w:ins>
      <w:r w:rsidR="001A3ABD" w:rsidRPr="006C1941">
        <w:rPr>
          <w:rFonts w:ascii="Arial" w:hAnsi="Arial" w:cs="Arial"/>
          <w:b/>
          <w:sz w:val="40"/>
          <w:szCs w:val="40"/>
          <w:u w:val="single"/>
        </w:rPr>
        <w:t xml:space="preserve"> 4pm</w:t>
      </w:r>
    </w:p>
    <w:p w:rsidR="00931D49" w:rsidRDefault="00931D49"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9C793A" w:rsidRDefault="009C793A" w:rsidP="00EB468E">
      <w:pPr>
        <w:pStyle w:val="DefaultText"/>
        <w:rPr>
          <w:rFonts w:ascii="Calibri" w:hAnsi="Calibri"/>
        </w:rPr>
      </w:pPr>
    </w:p>
    <w:p w:rsidR="009C793A" w:rsidRDefault="009C793A" w:rsidP="00EB468E">
      <w:pPr>
        <w:pStyle w:val="DefaultText"/>
        <w:rPr>
          <w:sz w:val="22"/>
          <w:szCs w:val="22"/>
        </w:rPr>
      </w:pPr>
    </w:p>
    <w:p w:rsidR="0000379D" w:rsidRDefault="0000379D" w:rsidP="00EB468E">
      <w:pPr>
        <w:pStyle w:val="DefaultText"/>
        <w:rPr>
          <w:sz w:val="22"/>
          <w:szCs w:val="22"/>
        </w:rPr>
      </w:pPr>
    </w:p>
    <w:p w:rsidR="0000379D" w:rsidRDefault="0000379D" w:rsidP="00EB468E">
      <w:pPr>
        <w:pStyle w:val="DefaultText"/>
        <w:rPr>
          <w:sz w:val="22"/>
          <w:szCs w:val="22"/>
        </w:rPr>
      </w:pPr>
    </w:p>
    <w:p w:rsidR="0000379D" w:rsidRDefault="0000379D" w:rsidP="00EB468E">
      <w:pPr>
        <w:pStyle w:val="DefaultText"/>
        <w:rPr>
          <w:sz w:val="22"/>
          <w:szCs w:val="22"/>
        </w:rPr>
      </w:pPr>
    </w:p>
    <w:p w:rsidR="00EB468E" w:rsidRPr="009C793A" w:rsidRDefault="00CA27CF" w:rsidP="00EB468E">
      <w:pPr>
        <w:pStyle w:val="DefaultText"/>
        <w:rPr>
          <w:sz w:val="22"/>
          <w:szCs w:val="22"/>
        </w:rPr>
      </w:pPr>
      <w:r w:rsidRPr="009C793A">
        <w:rPr>
          <w:sz w:val="22"/>
          <w:szCs w:val="22"/>
        </w:rPr>
        <w:t>South Tees Site Company Limited</w:t>
      </w:r>
    </w:p>
    <w:p w:rsidR="00EB468E" w:rsidRPr="009C793A" w:rsidRDefault="00EB468E" w:rsidP="00EB468E">
      <w:pPr>
        <w:pStyle w:val="DefaultText"/>
        <w:rPr>
          <w:sz w:val="22"/>
          <w:szCs w:val="22"/>
        </w:rPr>
      </w:pPr>
      <w:r w:rsidRPr="009C793A">
        <w:rPr>
          <w:sz w:val="22"/>
          <w:szCs w:val="22"/>
        </w:rPr>
        <w:t>Procurement Department</w:t>
      </w:r>
    </w:p>
    <w:p w:rsidR="00EB468E" w:rsidRPr="009C793A" w:rsidRDefault="00CA27CF" w:rsidP="00EB468E">
      <w:pPr>
        <w:pStyle w:val="DefaultText"/>
        <w:rPr>
          <w:sz w:val="22"/>
          <w:szCs w:val="22"/>
        </w:rPr>
      </w:pPr>
      <w:r w:rsidRPr="009C793A">
        <w:rPr>
          <w:sz w:val="22"/>
          <w:szCs w:val="22"/>
        </w:rPr>
        <w:t>Teesside Management Offices</w:t>
      </w:r>
    </w:p>
    <w:p w:rsidR="00EB468E" w:rsidRPr="009C793A" w:rsidRDefault="00CA27CF" w:rsidP="00EB468E">
      <w:pPr>
        <w:pStyle w:val="DefaultText"/>
        <w:rPr>
          <w:sz w:val="22"/>
          <w:szCs w:val="22"/>
        </w:rPr>
      </w:pPr>
      <w:r w:rsidRPr="009C793A">
        <w:rPr>
          <w:sz w:val="22"/>
          <w:szCs w:val="22"/>
        </w:rPr>
        <w:t>Redcar</w:t>
      </w:r>
    </w:p>
    <w:p w:rsidR="004A0248" w:rsidRPr="009C793A" w:rsidRDefault="00EB468E" w:rsidP="00EB468E">
      <w:pPr>
        <w:pStyle w:val="DefaultText"/>
        <w:rPr>
          <w:sz w:val="22"/>
          <w:szCs w:val="22"/>
        </w:rPr>
      </w:pPr>
      <w:r w:rsidRPr="009C793A">
        <w:rPr>
          <w:sz w:val="22"/>
          <w:szCs w:val="22"/>
        </w:rPr>
        <w:t>TS10 5QW</w:t>
      </w:r>
    </w:p>
    <w:p w:rsidR="00955699" w:rsidRPr="009C793A" w:rsidRDefault="00955699" w:rsidP="00955699">
      <w:pPr>
        <w:pStyle w:val="NoSpacing"/>
        <w:rPr>
          <w:rFonts w:ascii="Arial" w:hAnsi="Arial" w:cs="Arial"/>
          <w:b/>
        </w:rPr>
      </w:pPr>
      <w:r>
        <w:rPr>
          <w:rFonts w:ascii="Arial" w:hAnsi="Arial" w:cs="Arial"/>
          <w:b/>
        </w:rPr>
        <w:lastRenderedPageBreak/>
        <w:t>Contents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Introduction</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Indicative Timetable</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Procedure for Submitting tenders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Evaluation</w:t>
      </w:r>
      <w:r w:rsidR="0000379D">
        <w:rPr>
          <w:rFonts w:ascii="Arial" w:hAnsi="Arial" w:cs="Arial"/>
          <w:sz w:val="20"/>
          <w:szCs w:val="20"/>
          <w:lang w:val="nb-NO"/>
        </w:rPr>
        <w:t xml:space="preserve"> of Responses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Terms &amp; Conditions applying to this</w:t>
      </w:r>
      <w:r w:rsidR="0000379D">
        <w:rPr>
          <w:rFonts w:ascii="Arial" w:hAnsi="Arial" w:cs="Arial"/>
          <w:sz w:val="20"/>
          <w:szCs w:val="20"/>
          <w:lang w:val="nb-NO"/>
        </w:rPr>
        <w:t xml:space="preserve"> Invitsion to T</w:t>
      </w:r>
      <w:r>
        <w:rPr>
          <w:rFonts w:ascii="Arial" w:hAnsi="Arial" w:cs="Arial"/>
          <w:sz w:val="20"/>
          <w:szCs w:val="20"/>
          <w:lang w:val="nb-NO"/>
        </w:rPr>
        <w:t>ender</w:t>
      </w:r>
    </w:p>
    <w:p w:rsidR="00955699" w:rsidRDefault="0000379D" w:rsidP="00EF4CD9">
      <w:pPr>
        <w:pStyle w:val="NoSpacing"/>
        <w:numPr>
          <w:ilvl w:val="0"/>
          <w:numId w:val="29"/>
        </w:numPr>
        <w:rPr>
          <w:rFonts w:ascii="Arial" w:hAnsi="Arial" w:cs="Arial"/>
          <w:sz w:val="20"/>
          <w:szCs w:val="20"/>
          <w:lang w:val="nb-NO"/>
        </w:rPr>
      </w:pPr>
      <w:r>
        <w:rPr>
          <w:rFonts w:ascii="Arial" w:hAnsi="Arial" w:cs="Arial"/>
          <w:sz w:val="20"/>
          <w:szCs w:val="20"/>
          <w:lang w:val="nb-NO"/>
        </w:rPr>
        <w:t>Further Instructions to T</w:t>
      </w:r>
      <w:r w:rsidR="00955699">
        <w:rPr>
          <w:rFonts w:ascii="Arial" w:hAnsi="Arial" w:cs="Arial"/>
          <w:sz w:val="20"/>
          <w:szCs w:val="20"/>
          <w:lang w:val="nb-NO"/>
        </w:rPr>
        <w:t>enderers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Checklist of Docuemnts to</w:t>
      </w:r>
      <w:r w:rsidR="0000379D">
        <w:rPr>
          <w:rFonts w:ascii="Arial" w:hAnsi="Arial" w:cs="Arial"/>
          <w:sz w:val="20"/>
          <w:szCs w:val="20"/>
          <w:lang w:val="nb-NO"/>
        </w:rPr>
        <w:t xml:space="preserve"> be</w:t>
      </w:r>
      <w:r>
        <w:rPr>
          <w:rFonts w:ascii="Arial" w:hAnsi="Arial" w:cs="Arial"/>
          <w:sz w:val="20"/>
          <w:szCs w:val="20"/>
          <w:lang w:val="nb-NO"/>
        </w:rPr>
        <w:t xml:space="preserve"> </w:t>
      </w:r>
      <w:ins w:id="5" w:author="Jackie Ferguson" w:date="2018-02-13T16:26:00Z">
        <w:r w:rsidR="00AB5BE2">
          <w:rPr>
            <w:rFonts w:ascii="Arial" w:hAnsi="Arial" w:cs="Arial"/>
            <w:sz w:val="20"/>
            <w:szCs w:val="20"/>
            <w:lang w:val="nb-NO"/>
          </w:rPr>
          <w:t>submitted</w:t>
        </w:r>
      </w:ins>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Job Background</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Scope</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Drawings</w:t>
      </w:r>
      <w:ins w:id="6" w:author="Jackie Ferguson" w:date="2018-02-13T16:26:00Z">
        <w:r w:rsidR="001115A7">
          <w:rPr>
            <w:rFonts w:ascii="Arial" w:hAnsi="Arial" w:cs="Arial"/>
            <w:sz w:val="20"/>
            <w:szCs w:val="20"/>
            <w:lang w:val="nb-NO"/>
          </w:rPr>
          <w:t xml:space="preserve">, </w:t>
        </w:r>
      </w:ins>
      <w:r>
        <w:rPr>
          <w:rFonts w:ascii="Arial" w:hAnsi="Arial" w:cs="Arial"/>
          <w:sz w:val="20"/>
          <w:szCs w:val="20"/>
          <w:lang w:val="nb-NO"/>
        </w:rPr>
        <w:t>Specifications</w:t>
      </w:r>
      <w:ins w:id="7" w:author="Jackie Ferguson" w:date="2018-02-13T16:26:00Z">
        <w:r w:rsidR="001115A7">
          <w:rPr>
            <w:rFonts w:ascii="Arial" w:hAnsi="Arial" w:cs="Arial"/>
            <w:sz w:val="20"/>
            <w:szCs w:val="20"/>
            <w:lang w:val="nb-NO"/>
          </w:rPr>
          <w:t xml:space="preserve"> and information</w:t>
        </w:r>
      </w:ins>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Standards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Site Visit</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Health &amp; Safety</w:t>
      </w:r>
    </w:p>
    <w:p w:rsidR="007C06AB" w:rsidRDefault="007C06AB" w:rsidP="00EF4CD9">
      <w:pPr>
        <w:pStyle w:val="NoSpacing"/>
        <w:numPr>
          <w:ilvl w:val="0"/>
          <w:numId w:val="29"/>
        </w:numPr>
        <w:rPr>
          <w:rFonts w:ascii="Arial" w:hAnsi="Arial" w:cs="Arial"/>
          <w:sz w:val="20"/>
          <w:szCs w:val="20"/>
          <w:lang w:val="nb-NO"/>
        </w:rPr>
      </w:pPr>
      <w:r>
        <w:rPr>
          <w:rFonts w:ascii="Arial" w:hAnsi="Arial" w:cs="Arial"/>
          <w:sz w:val="20"/>
          <w:szCs w:val="20"/>
          <w:lang w:val="nb-NO"/>
        </w:rPr>
        <w:t>Budget</w:t>
      </w:r>
    </w:p>
    <w:p w:rsidR="00955699" w:rsidRDefault="007C06AB" w:rsidP="00EF4CD9">
      <w:pPr>
        <w:pStyle w:val="NoSpacing"/>
        <w:numPr>
          <w:ilvl w:val="0"/>
          <w:numId w:val="29"/>
        </w:numPr>
        <w:rPr>
          <w:rFonts w:ascii="Arial" w:hAnsi="Arial" w:cs="Arial"/>
          <w:sz w:val="20"/>
          <w:szCs w:val="20"/>
          <w:lang w:val="nb-NO"/>
        </w:rPr>
      </w:pPr>
      <w:r>
        <w:rPr>
          <w:rFonts w:ascii="Arial" w:hAnsi="Arial" w:cs="Arial"/>
          <w:sz w:val="20"/>
          <w:szCs w:val="20"/>
          <w:lang w:val="nb-NO"/>
        </w:rPr>
        <w:t xml:space="preserve">Price/Quality Evaluation Criteria </w:t>
      </w:r>
      <w:r w:rsidR="00955699">
        <w:rPr>
          <w:rFonts w:ascii="Arial" w:hAnsi="Arial" w:cs="Arial"/>
          <w:sz w:val="20"/>
          <w:szCs w:val="20"/>
          <w:lang w:val="nb-NO"/>
        </w:rPr>
        <w:t xml:space="preserve"> </w:t>
      </w:r>
    </w:p>
    <w:p w:rsidR="00E31EA3" w:rsidRDefault="00E31EA3" w:rsidP="00EF4CD9">
      <w:pPr>
        <w:pStyle w:val="NoSpacing"/>
        <w:numPr>
          <w:ilvl w:val="0"/>
          <w:numId w:val="29"/>
        </w:numPr>
        <w:rPr>
          <w:rFonts w:ascii="Arial" w:hAnsi="Arial" w:cs="Arial"/>
          <w:sz w:val="20"/>
          <w:szCs w:val="20"/>
          <w:lang w:val="nb-NO"/>
        </w:rPr>
      </w:pPr>
      <w:r>
        <w:rPr>
          <w:rFonts w:ascii="Arial" w:hAnsi="Arial" w:cs="Arial"/>
          <w:sz w:val="20"/>
          <w:szCs w:val="20"/>
          <w:lang w:val="nb-NO"/>
        </w:rPr>
        <w:t>Procurement</w:t>
      </w:r>
    </w:p>
    <w:p w:rsidR="0000379D" w:rsidRDefault="0000379D" w:rsidP="00955699">
      <w:pPr>
        <w:pStyle w:val="NoSpacing"/>
        <w:rPr>
          <w:rFonts w:ascii="Arial" w:hAnsi="Arial" w:cs="Arial"/>
          <w:sz w:val="20"/>
          <w:szCs w:val="20"/>
          <w:lang w:val="nb-NO"/>
        </w:rPr>
      </w:pPr>
      <w:r>
        <w:rPr>
          <w:rFonts w:ascii="Arial" w:hAnsi="Arial" w:cs="Arial"/>
          <w:sz w:val="20"/>
          <w:szCs w:val="20"/>
          <w:lang w:val="nb-NO"/>
        </w:rPr>
        <w:t>Declaration</w:t>
      </w:r>
      <w:ins w:id="8" w:author="Leigh Gooding" w:date="2018-01-12T10:13:00Z">
        <w:r w:rsidR="0069168F">
          <w:rPr>
            <w:rFonts w:ascii="Arial" w:hAnsi="Arial" w:cs="Arial"/>
            <w:sz w:val="20"/>
            <w:szCs w:val="20"/>
            <w:lang w:val="nb-NO"/>
          </w:rPr>
          <w:t xml:space="preserve"> </w:t>
        </w:r>
      </w:ins>
      <w:r>
        <w:rPr>
          <w:rFonts w:ascii="Arial" w:hAnsi="Arial" w:cs="Arial"/>
          <w:sz w:val="20"/>
          <w:szCs w:val="20"/>
          <w:lang w:val="nb-NO"/>
        </w:rPr>
        <w:t>1 – Statement of non-collusion</w:t>
      </w:r>
    </w:p>
    <w:p w:rsidR="0000379D" w:rsidRDefault="0000379D" w:rsidP="00955699">
      <w:pPr>
        <w:pStyle w:val="NoSpacing"/>
        <w:rPr>
          <w:rFonts w:ascii="Arial" w:hAnsi="Arial" w:cs="Arial"/>
          <w:sz w:val="20"/>
          <w:szCs w:val="20"/>
          <w:lang w:val="nb-NO"/>
        </w:rPr>
      </w:pPr>
      <w:r>
        <w:rPr>
          <w:rFonts w:ascii="Arial" w:hAnsi="Arial" w:cs="Arial"/>
          <w:sz w:val="20"/>
          <w:szCs w:val="20"/>
          <w:lang w:val="nb-NO"/>
        </w:rPr>
        <w:t>Declaration 2 – Form of Tender</w:t>
      </w:r>
    </w:p>
    <w:p w:rsidR="0000379D" w:rsidRDefault="0000379D" w:rsidP="00955699">
      <w:pPr>
        <w:pStyle w:val="NoSpacing"/>
        <w:rPr>
          <w:rFonts w:ascii="Arial" w:hAnsi="Arial" w:cs="Arial"/>
          <w:sz w:val="20"/>
          <w:szCs w:val="20"/>
          <w:lang w:val="nb-NO"/>
        </w:rPr>
      </w:pPr>
      <w:r>
        <w:rPr>
          <w:rFonts w:ascii="Arial" w:hAnsi="Arial" w:cs="Arial"/>
          <w:sz w:val="20"/>
          <w:szCs w:val="20"/>
          <w:lang w:val="nb-NO"/>
        </w:rPr>
        <w:t>Declaration 3 – Conflict of Interest</w:t>
      </w:r>
    </w:p>
    <w:p w:rsidR="0000379D" w:rsidRDefault="0000379D" w:rsidP="00955699">
      <w:pPr>
        <w:pStyle w:val="NoSpacing"/>
        <w:rPr>
          <w:rFonts w:ascii="Arial" w:hAnsi="Arial" w:cs="Arial"/>
          <w:sz w:val="20"/>
          <w:szCs w:val="20"/>
          <w:lang w:val="nb-NO"/>
        </w:rPr>
      </w:pPr>
      <w:r>
        <w:rPr>
          <w:rFonts w:ascii="Arial" w:hAnsi="Arial" w:cs="Arial"/>
          <w:sz w:val="20"/>
          <w:szCs w:val="20"/>
          <w:lang w:val="nb-NO"/>
        </w:rPr>
        <w:t>Declaration</w:t>
      </w:r>
      <w:r w:rsidR="00C26537">
        <w:rPr>
          <w:rFonts w:ascii="Arial" w:hAnsi="Arial" w:cs="Arial"/>
          <w:sz w:val="20"/>
          <w:szCs w:val="20"/>
          <w:lang w:val="nb-NO"/>
        </w:rPr>
        <w:t xml:space="preserve"> </w:t>
      </w:r>
      <w:r>
        <w:rPr>
          <w:rFonts w:ascii="Arial" w:hAnsi="Arial" w:cs="Arial"/>
          <w:sz w:val="20"/>
          <w:szCs w:val="20"/>
          <w:lang w:val="nb-NO"/>
        </w:rPr>
        <w:t>4 – Questions for Tenderers</w:t>
      </w:r>
    </w:p>
    <w:p w:rsidR="001A3ABD" w:rsidRDefault="001A3ABD" w:rsidP="00955699">
      <w:pPr>
        <w:pStyle w:val="NoSpacing"/>
        <w:rPr>
          <w:rFonts w:ascii="Arial" w:hAnsi="Arial" w:cs="Arial"/>
          <w:sz w:val="20"/>
          <w:szCs w:val="20"/>
          <w:lang w:val="nb-NO"/>
        </w:rPr>
      </w:pPr>
      <w:r>
        <w:rPr>
          <w:rFonts w:ascii="Arial" w:hAnsi="Arial" w:cs="Arial"/>
          <w:sz w:val="20"/>
          <w:szCs w:val="20"/>
          <w:lang w:val="nb-NO"/>
        </w:rPr>
        <w:t>Decleration 5 – Agreement to Published terms &amp; Conditions</w:t>
      </w:r>
    </w:p>
    <w:p w:rsidR="001A3ABD" w:rsidRDefault="001A3ABD" w:rsidP="00955699">
      <w:pPr>
        <w:pStyle w:val="NoSpacing"/>
        <w:rPr>
          <w:rFonts w:ascii="Arial" w:hAnsi="Arial" w:cs="Arial"/>
          <w:sz w:val="20"/>
          <w:szCs w:val="20"/>
          <w:lang w:val="nb-NO"/>
        </w:rPr>
      </w:pPr>
      <w:r>
        <w:rPr>
          <w:rFonts w:ascii="Arial" w:hAnsi="Arial" w:cs="Arial"/>
          <w:sz w:val="20"/>
          <w:szCs w:val="20"/>
          <w:lang w:val="nb-NO"/>
        </w:rPr>
        <w:t>Decleration 6 – Use of Sub-Contractors</w:t>
      </w:r>
    </w:p>
    <w:p w:rsidR="00E31EA3" w:rsidRDefault="00E31EA3">
      <w:pPr>
        <w:spacing w:after="0" w:line="240" w:lineRule="auto"/>
        <w:rPr>
          <w:rFonts w:ascii="Arial" w:hAnsi="Arial" w:cs="Arial"/>
          <w:sz w:val="20"/>
          <w:szCs w:val="20"/>
          <w:lang w:val="nb-NO"/>
        </w:rPr>
      </w:pPr>
      <w:r>
        <w:rPr>
          <w:rFonts w:ascii="Arial" w:hAnsi="Arial" w:cs="Arial"/>
          <w:sz w:val="20"/>
          <w:szCs w:val="20"/>
          <w:lang w:val="nb-NO"/>
        </w:rPr>
        <w:br w:type="page"/>
      </w:r>
    </w:p>
    <w:p w:rsidR="008822BB" w:rsidRPr="009C793A" w:rsidRDefault="003A3AD0" w:rsidP="00EF4CD9">
      <w:pPr>
        <w:pStyle w:val="NoSpacing"/>
        <w:numPr>
          <w:ilvl w:val="0"/>
          <w:numId w:val="28"/>
        </w:numPr>
        <w:rPr>
          <w:rFonts w:ascii="Arial" w:hAnsi="Arial" w:cs="Arial"/>
          <w:b/>
        </w:rPr>
      </w:pPr>
      <w:r w:rsidRPr="009C793A">
        <w:rPr>
          <w:rFonts w:ascii="Arial" w:hAnsi="Arial" w:cs="Arial"/>
          <w:b/>
        </w:rPr>
        <w:lastRenderedPageBreak/>
        <w:t xml:space="preserve">Introduction </w:t>
      </w:r>
    </w:p>
    <w:p w:rsidR="00CA27CF" w:rsidRPr="009C793A" w:rsidRDefault="00485174" w:rsidP="00DC2D30">
      <w:pPr>
        <w:pStyle w:val="NoSpacing"/>
        <w:rPr>
          <w:rFonts w:ascii="Arial" w:hAnsi="Arial" w:cs="Arial"/>
          <w:sz w:val="20"/>
          <w:szCs w:val="20"/>
          <w:lang w:val="nb-NO"/>
        </w:rPr>
      </w:pPr>
      <w:r>
        <w:rPr>
          <w:rFonts w:ascii="Arial" w:hAnsi="Arial" w:cs="Arial"/>
          <w:sz w:val="20"/>
          <w:szCs w:val="20"/>
          <w:lang w:val="nb-NO"/>
        </w:rPr>
        <w:t>South T</w:t>
      </w:r>
      <w:r w:rsidR="00CA27CF" w:rsidRPr="009C793A">
        <w:rPr>
          <w:rFonts w:ascii="Arial" w:hAnsi="Arial" w:cs="Arial"/>
          <w:sz w:val="20"/>
          <w:szCs w:val="20"/>
          <w:lang w:val="nb-NO"/>
        </w:rPr>
        <w:t>ees Site Company</w:t>
      </w:r>
      <w:r>
        <w:rPr>
          <w:rFonts w:ascii="Arial" w:hAnsi="Arial" w:cs="Arial"/>
          <w:sz w:val="20"/>
          <w:szCs w:val="20"/>
          <w:lang w:val="nb-NO"/>
        </w:rPr>
        <w:t xml:space="preserve"> Limired (STSC)</w:t>
      </w:r>
      <w:r w:rsidR="00CA27CF" w:rsidRPr="009C793A">
        <w:rPr>
          <w:rFonts w:ascii="Arial" w:hAnsi="Arial" w:cs="Arial"/>
          <w:sz w:val="20"/>
          <w:szCs w:val="20"/>
          <w:lang w:val="nb-NO"/>
        </w:rPr>
        <w:t xml:space="preserve"> have been appointed to maintain the safety of the Redcar site (formally SSI Steel). </w:t>
      </w:r>
    </w:p>
    <w:p w:rsidR="00CA27CF" w:rsidRPr="009C793A" w:rsidRDefault="00485174" w:rsidP="00DC2D30">
      <w:pPr>
        <w:pStyle w:val="NoSpacing"/>
        <w:rPr>
          <w:rFonts w:ascii="Arial" w:hAnsi="Arial" w:cs="Arial"/>
          <w:sz w:val="20"/>
          <w:szCs w:val="20"/>
          <w:lang w:val="nb-NO"/>
        </w:rPr>
      </w:pPr>
      <w:r>
        <w:rPr>
          <w:rFonts w:ascii="Arial" w:hAnsi="Arial" w:cs="Arial"/>
          <w:sz w:val="20"/>
          <w:szCs w:val="20"/>
          <w:lang w:val="nb-NO"/>
        </w:rPr>
        <w:t>South T</w:t>
      </w:r>
      <w:r w:rsidR="00CA27CF" w:rsidRPr="009C793A">
        <w:rPr>
          <w:rFonts w:ascii="Arial" w:hAnsi="Arial" w:cs="Arial"/>
          <w:sz w:val="20"/>
          <w:szCs w:val="20"/>
          <w:lang w:val="nb-NO"/>
        </w:rPr>
        <w:t>ees Site Company is a Gover</w:t>
      </w:r>
      <w:r>
        <w:rPr>
          <w:rFonts w:ascii="Arial" w:hAnsi="Arial" w:cs="Arial"/>
          <w:sz w:val="20"/>
          <w:szCs w:val="20"/>
          <w:lang w:val="nb-NO"/>
        </w:rPr>
        <w:t>n</w:t>
      </w:r>
      <w:r w:rsidR="00CA27CF" w:rsidRPr="009C793A">
        <w:rPr>
          <w:rFonts w:ascii="Arial" w:hAnsi="Arial" w:cs="Arial"/>
          <w:sz w:val="20"/>
          <w:szCs w:val="20"/>
          <w:lang w:val="nb-NO"/>
        </w:rPr>
        <w:t>ment owned Company that is part of the BEIS</w:t>
      </w:r>
      <w:r>
        <w:rPr>
          <w:rFonts w:ascii="Arial" w:hAnsi="Arial" w:cs="Arial"/>
          <w:sz w:val="20"/>
          <w:szCs w:val="20"/>
          <w:lang w:val="nb-NO"/>
        </w:rPr>
        <w:t xml:space="preserve"> (Business, Energy &amp; Industrial Stratergy) </w:t>
      </w:r>
      <w:r w:rsidR="00CA27CF" w:rsidRPr="009C793A">
        <w:rPr>
          <w:rFonts w:ascii="Arial" w:hAnsi="Arial" w:cs="Arial"/>
          <w:sz w:val="20"/>
          <w:szCs w:val="20"/>
          <w:lang w:val="nb-NO"/>
        </w:rPr>
        <w:t>Department.</w:t>
      </w:r>
    </w:p>
    <w:p w:rsidR="009C793A" w:rsidRPr="009C793A" w:rsidRDefault="009C793A" w:rsidP="00EF4CD9">
      <w:pPr>
        <w:pStyle w:val="Heading1"/>
        <w:numPr>
          <w:ilvl w:val="0"/>
          <w:numId w:val="28"/>
        </w:numPr>
        <w:rPr>
          <w:rFonts w:ascii="Arial" w:hAnsi="Arial" w:cs="Arial"/>
          <w:sz w:val="22"/>
          <w:szCs w:val="22"/>
        </w:rPr>
      </w:pPr>
      <w:bookmarkStart w:id="9" w:name="_Ref382213948"/>
      <w:bookmarkStart w:id="10" w:name="_Toc405888275"/>
      <w:r w:rsidRPr="009C793A">
        <w:rPr>
          <w:rFonts w:ascii="Arial" w:hAnsi="Arial" w:cs="Arial"/>
          <w:sz w:val="22"/>
          <w:szCs w:val="22"/>
        </w:rPr>
        <w:t>Indicative Timetable</w:t>
      </w:r>
      <w:bookmarkEnd w:id="9"/>
      <w:bookmarkEnd w:id="10"/>
    </w:p>
    <w:p w:rsidR="009C793A" w:rsidRPr="009C793A" w:rsidRDefault="009C793A" w:rsidP="009C793A">
      <w:pPr>
        <w:pStyle w:val="NoSpacing"/>
        <w:rPr>
          <w:rFonts w:ascii="Arial" w:hAnsi="Arial" w:cs="Arial"/>
          <w:sz w:val="20"/>
          <w:szCs w:val="20"/>
          <w:lang w:val="nb-NO"/>
        </w:rPr>
      </w:pPr>
      <w:r w:rsidRPr="009C793A">
        <w:rPr>
          <w:rFonts w:ascii="Arial" w:hAnsi="Arial" w:cs="Arial"/>
          <w:sz w:val="20"/>
          <w:szCs w:val="20"/>
          <w:lang w:val="nb-NO"/>
        </w:rPr>
        <w:t xml:space="preserve">The anticipated timetable for this tender exercise is as follows. </w:t>
      </w:r>
      <w:r>
        <w:rPr>
          <w:rFonts w:ascii="Arial" w:hAnsi="Arial" w:cs="Arial"/>
          <w:sz w:val="20"/>
          <w:szCs w:val="20"/>
          <w:lang w:val="nb-NO"/>
        </w:rPr>
        <w:t>STSC</w:t>
      </w:r>
      <w:r w:rsidRPr="009C793A">
        <w:rPr>
          <w:rFonts w:ascii="Arial" w:hAnsi="Arial" w:cs="Arial"/>
          <w:sz w:val="20"/>
          <w:szCs w:val="20"/>
          <w:lang w:val="nb-NO"/>
        </w:rPr>
        <w:t xml:space="preserve"> reserves the right to vary this timetable. Any variations will be published on contracts finder or circulated to all organisations who have registered an interest in notifications.</w:t>
      </w:r>
    </w:p>
    <w:p w:rsidR="009C793A" w:rsidRPr="002D4038" w:rsidRDefault="009C793A" w:rsidP="009C793A">
      <w:pPr>
        <w:pStyle w:val="NoSpacing"/>
      </w:pPr>
    </w:p>
    <w:tbl>
      <w:tblPr>
        <w:tblW w:w="6423" w:type="dxa"/>
        <w:tblInd w:w="1482" w:type="dxa"/>
        <w:tblCellMar>
          <w:left w:w="0" w:type="dxa"/>
          <w:right w:w="0" w:type="dxa"/>
        </w:tblCellMar>
        <w:tblLook w:val="04A0" w:firstRow="1" w:lastRow="0" w:firstColumn="1" w:lastColumn="0" w:noHBand="0" w:noVBand="1"/>
      </w:tblPr>
      <w:tblGrid>
        <w:gridCol w:w="4361"/>
        <w:gridCol w:w="2062"/>
      </w:tblGrid>
      <w:tr w:rsidR="009C793A" w:rsidRPr="00665153" w:rsidTr="00EF4CD9">
        <w:trPr>
          <w:trHeight w:val="245"/>
        </w:trPr>
        <w:tc>
          <w:tcPr>
            <w:tcW w:w="43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793A" w:rsidRPr="009C793A" w:rsidRDefault="009C793A" w:rsidP="007C06AB">
            <w:pPr>
              <w:rPr>
                <w:rFonts w:ascii="Arial" w:hAnsi="Arial" w:cs="Arial"/>
                <w:b/>
                <w:bCs/>
              </w:rPr>
            </w:pPr>
            <w:r w:rsidRPr="009C793A">
              <w:rPr>
                <w:rFonts w:ascii="Arial" w:hAnsi="Arial" w:cs="Arial"/>
                <w:b/>
                <w:bCs/>
              </w:rPr>
              <w:t>Tender Timeline</w:t>
            </w:r>
          </w:p>
        </w:tc>
        <w:tc>
          <w:tcPr>
            <w:tcW w:w="206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C793A" w:rsidRPr="009C793A" w:rsidRDefault="009C793A" w:rsidP="007C06AB">
            <w:pPr>
              <w:rPr>
                <w:rFonts w:ascii="Arial" w:hAnsi="Arial" w:cs="Arial"/>
                <w:b/>
                <w:bCs/>
              </w:rPr>
            </w:pPr>
            <w:r w:rsidRPr="009C793A">
              <w:rPr>
                <w:rFonts w:ascii="Arial" w:hAnsi="Arial" w:cs="Arial"/>
                <w:b/>
                <w:bCs/>
              </w:rPr>
              <w:t>Date</w:t>
            </w:r>
          </w:p>
        </w:tc>
      </w:tr>
      <w:tr w:rsidR="009C793A"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793A" w:rsidRPr="009C793A" w:rsidRDefault="009C793A" w:rsidP="007C06AB">
            <w:pPr>
              <w:rPr>
                <w:rFonts w:ascii="Arial" w:hAnsi="Arial" w:cs="Arial"/>
                <w:sz w:val="20"/>
                <w:szCs w:val="20"/>
              </w:rPr>
            </w:pPr>
            <w:r w:rsidRPr="009C793A">
              <w:rPr>
                <w:rFonts w:ascii="Arial" w:hAnsi="Arial" w:cs="Arial"/>
                <w:sz w:val="20"/>
                <w:szCs w:val="20"/>
              </w:rPr>
              <w:t>Advert and full invitation to tender issued</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9C793A" w:rsidRPr="00665153" w:rsidRDefault="007245AE" w:rsidP="00E60B96">
            <w:pPr>
              <w:rPr>
                <w:rFonts w:cs="Arial"/>
                <w:sz w:val="24"/>
                <w:szCs w:val="24"/>
              </w:rPr>
            </w:pPr>
            <w:ins w:id="11" w:author="Jackie Ferguson" w:date="2018-02-14T15:01:00Z">
              <w:r>
                <w:rPr>
                  <w:rFonts w:cs="Arial"/>
                  <w:sz w:val="24"/>
                  <w:szCs w:val="24"/>
                </w:rPr>
                <w:t>16/02/18</w:t>
              </w:r>
            </w:ins>
          </w:p>
        </w:tc>
      </w:tr>
      <w:tr w:rsidR="00295316"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95316" w:rsidRPr="009C793A" w:rsidRDefault="00295316" w:rsidP="00171C98">
            <w:pPr>
              <w:rPr>
                <w:rFonts w:ascii="Arial" w:hAnsi="Arial" w:cs="Arial"/>
                <w:sz w:val="20"/>
                <w:szCs w:val="20"/>
              </w:rPr>
            </w:pPr>
            <w:r>
              <w:rPr>
                <w:rFonts w:ascii="Arial" w:hAnsi="Arial" w:cs="Arial"/>
                <w:sz w:val="20"/>
                <w:szCs w:val="20"/>
              </w:rPr>
              <w:t>Site Visit</w:t>
            </w:r>
            <w:ins w:id="12" w:author="Jackie Ferguson" w:date="2018-02-01T16:48:00Z">
              <w:r w:rsidR="00171C98">
                <w:rPr>
                  <w:rFonts w:ascii="Arial" w:hAnsi="Arial" w:cs="Arial"/>
                  <w:sz w:val="20"/>
                  <w:szCs w:val="20"/>
                </w:rPr>
                <w:t xml:space="preserve"> – mandatory </w:t>
              </w:r>
            </w:ins>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295316" w:rsidRPr="00665153" w:rsidRDefault="007245AE" w:rsidP="00E60B96">
            <w:pPr>
              <w:rPr>
                <w:rFonts w:cs="Arial"/>
                <w:sz w:val="24"/>
                <w:szCs w:val="24"/>
              </w:rPr>
            </w:pPr>
            <w:ins w:id="13" w:author="Jackie Ferguson" w:date="2018-02-14T15:02:00Z">
              <w:r>
                <w:rPr>
                  <w:rFonts w:cs="Arial"/>
                  <w:sz w:val="24"/>
                  <w:szCs w:val="24"/>
                </w:rPr>
                <w:t>27/02/18</w:t>
              </w:r>
            </w:ins>
          </w:p>
        </w:tc>
      </w:tr>
      <w:tr w:rsidR="009C793A"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C793A" w:rsidRPr="009C793A" w:rsidRDefault="009C793A" w:rsidP="007C06AB">
            <w:pPr>
              <w:rPr>
                <w:rFonts w:ascii="Arial" w:hAnsi="Arial" w:cs="Arial"/>
                <w:sz w:val="20"/>
                <w:szCs w:val="20"/>
              </w:rPr>
            </w:pPr>
            <w:r w:rsidRPr="009C793A">
              <w:rPr>
                <w:rFonts w:ascii="Arial" w:hAnsi="Arial" w:cs="Arial"/>
                <w:sz w:val="20"/>
                <w:szCs w:val="20"/>
              </w:rPr>
              <w:t>Deadline for questions relating to the tender</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9C793A" w:rsidRPr="00665153" w:rsidRDefault="002A2EC3" w:rsidP="00E60B96">
            <w:pPr>
              <w:rPr>
                <w:rFonts w:cs="Arial"/>
                <w:sz w:val="24"/>
                <w:szCs w:val="24"/>
              </w:rPr>
            </w:pPr>
            <w:ins w:id="14" w:author="Jackie Ferguson" w:date="2018-02-14T16:03:00Z">
              <w:r>
                <w:rPr>
                  <w:rFonts w:cs="Arial"/>
                  <w:sz w:val="24"/>
                  <w:szCs w:val="24"/>
                </w:rPr>
                <w:t>02/03/18</w:t>
              </w:r>
            </w:ins>
          </w:p>
        </w:tc>
      </w:tr>
      <w:tr w:rsidR="009C793A"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C793A" w:rsidRPr="009C793A" w:rsidRDefault="009C793A" w:rsidP="007C06AB">
            <w:pPr>
              <w:rPr>
                <w:rFonts w:ascii="Arial" w:hAnsi="Arial" w:cs="Arial"/>
                <w:sz w:val="20"/>
                <w:szCs w:val="20"/>
              </w:rPr>
            </w:pPr>
            <w:r w:rsidRPr="009C793A">
              <w:rPr>
                <w:rFonts w:ascii="Arial" w:hAnsi="Arial" w:cs="Arial"/>
                <w:sz w:val="20"/>
                <w:szCs w:val="20"/>
              </w:rPr>
              <w:t xml:space="preserve">Responses to questions published </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9C793A" w:rsidRPr="00665153" w:rsidRDefault="002A2EC3" w:rsidP="00E60B96">
            <w:pPr>
              <w:rPr>
                <w:rFonts w:cs="Arial"/>
                <w:sz w:val="24"/>
                <w:szCs w:val="24"/>
              </w:rPr>
            </w:pPr>
            <w:ins w:id="15" w:author="Jackie Ferguson" w:date="2018-02-14T16:03:00Z">
              <w:r>
                <w:rPr>
                  <w:rFonts w:cs="Arial"/>
                  <w:sz w:val="24"/>
                  <w:szCs w:val="24"/>
                </w:rPr>
                <w:t>06/03/18</w:t>
              </w:r>
            </w:ins>
          </w:p>
        </w:tc>
      </w:tr>
      <w:tr w:rsidR="009C793A"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793A" w:rsidRPr="009C793A" w:rsidRDefault="009C793A" w:rsidP="007C06AB">
            <w:pPr>
              <w:rPr>
                <w:rFonts w:ascii="Arial" w:hAnsi="Arial" w:cs="Arial"/>
                <w:sz w:val="20"/>
                <w:szCs w:val="20"/>
              </w:rPr>
            </w:pPr>
            <w:r w:rsidRPr="009C793A">
              <w:rPr>
                <w:rFonts w:ascii="Arial" w:hAnsi="Arial" w:cs="Arial"/>
                <w:sz w:val="20"/>
                <w:szCs w:val="20"/>
              </w:rPr>
              <w:t>Deadline for receipt of tender</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9C793A" w:rsidRPr="00665153" w:rsidRDefault="002A2EC3" w:rsidP="00E60B96">
            <w:pPr>
              <w:rPr>
                <w:rFonts w:cs="Arial"/>
                <w:sz w:val="24"/>
                <w:szCs w:val="24"/>
              </w:rPr>
            </w:pPr>
            <w:ins w:id="16" w:author="Jackie Ferguson" w:date="2018-02-14T16:03:00Z">
              <w:r>
                <w:rPr>
                  <w:rFonts w:cs="Arial"/>
                  <w:sz w:val="24"/>
                  <w:szCs w:val="24"/>
                </w:rPr>
                <w:t>12</w:t>
              </w:r>
            </w:ins>
            <w:ins w:id="17" w:author="Jackie Ferguson" w:date="2018-02-14T15:03:00Z">
              <w:r w:rsidR="007245AE">
                <w:rPr>
                  <w:rFonts w:cs="Arial"/>
                  <w:sz w:val="24"/>
                  <w:szCs w:val="24"/>
                </w:rPr>
                <w:t>/03/18</w:t>
              </w:r>
            </w:ins>
          </w:p>
        </w:tc>
      </w:tr>
      <w:tr w:rsidR="00F45376"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5376" w:rsidRPr="009C793A" w:rsidRDefault="00F45376" w:rsidP="007C06AB">
            <w:pPr>
              <w:rPr>
                <w:rFonts w:ascii="Arial" w:hAnsi="Arial" w:cs="Arial"/>
                <w:sz w:val="20"/>
                <w:szCs w:val="20"/>
              </w:rPr>
            </w:pPr>
            <w:r>
              <w:rPr>
                <w:rFonts w:ascii="Arial" w:hAnsi="Arial" w:cs="Arial"/>
                <w:sz w:val="20"/>
                <w:szCs w:val="20"/>
              </w:rPr>
              <w:t>Invite supplier for bid clarification (if required)</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F45376" w:rsidRPr="00665153" w:rsidRDefault="002A2EC3" w:rsidP="00E60B96">
            <w:pPr>
              <w:rPr>
                <w:rFonts w:cs="Arial"/>
                <w:sz w:val="24"/>
                <w:szCs w:val="24"/>
              </w:rPr>
            </w:pPr>
            <w:ins w:id="18" w:author="Jackie Ferguson" w:date="2018-02-14T16:03:00Z">
              <w:r>
                <w:rPr>
                  <w:rFonts w:cs="Arial"/>
                  <w:sz w:val="24"/>
                  <w:szCs w:val="24"/>
                </w:rPr>
                <w:t>15/03/18</w:t>
              </w:r>
            </w:ins>
          </w:p>
        </w:tc>
      </w:tr>
      <w:tr w:rsidR="009C793A" w:rsidRPr="00665153" w:rsidTr="0054575E">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793A" w:rsidRPr="009C793A" w:rsidRDefault="009C793A" w:rsidP="00485174">
            <w:pPr>
              <w:rPr>
                <w:rFonts w:ascii="Arial" w:hAnsi="Arial" w:cs="Arial"/>
                <w:sz w:val="20"/>
                <w:szCs w:val="20"/>
              </w:rPr>
            </w:pPr>
            <w:r w:rsidRPr="009C793A">
              <w:rPr>
                <w:rFonts w:ascii="Arial" w:hAnsi="Arial" w:cs="Arial"/>
                <w:sz w:val="20"/>
                <w:szCs w:val="20"/>
              </w:rPr>
              <w:t xml:space="preserve">All suppliers </w:t>
            </w:r>
            <w:r w:rsidR="00485174">
              <w:rPr>
                <w:rFonts w:ascii="Arial" w:hAnsi="Arial" w:cs="Arial"/>
                <w:sz w:val="20"/>
                <w:szCs w:val="20"/>
              </w:rPr>
              <w:t xml:space="preserve">informed </w:t>
            </w:r>
            <w:r w:rsidRPr="009C793A">
              <w:rPr>
                <w:rFonts w:ascii="Arial" w:hAnsi="Arial" w:cs="Arial"/>
                <w:sz w:val="20"/>
                <w:szCs w:val="20"/>
              </w:rPr>
              <w:t>of outcome</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9C793A" w:rsidRPr="00665153" w:rsidRDefault="002A2EC3" w:rsidP="007C06AB">
            <w:pPr>
              <w:rPr>
                <w:rFonts w:cs="Arial"/>
                <w:sz w:val="24"/>
                <w:szCs w:val="24"/>
              </w:rPr>
            </w:pPr>
            <w:ins w:id="19" w:author="Jackie Ferguson" w:date="2018-02-14T16:03:00Z">
              <w:r>
                <w:rPr>
                  <w:rFonts w:cs="Arial"/>
                  <w:sz w:val="24"/>
                  <w:szCs w:val="24"/>
                </w:rPr>
                <w:t>23/03/18</w:t>
              </w:r>
            </w:ins>
          </w:p>
        </w:tc>
      </w:tr>
      <w:tr w:rsidR="009C793A"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C793A" w:rsidRPr="009C793A" w:rsidRDefault="009C793A" w:rsidP="007C06AB">
            <w:pPr>
              <w:rPr>
                <w:rFonts w:ascii="Arial" w:hAnsi="Arial" w:cs="Arial"/>
                <w:sz w:val="20"/>
                <w:szCs w:val="20"/>
              </w:rPr>
            </w:pPr>
            <w:r w:rsidRPr="009C793A">
              <w:rPr>
                <w:rFonts w:ascii="Arial" w:hAnsi="Arial" w:cs="Arial"/>
                <w:sz w:val="20"/>
                <w:szCs w:val="20"/>
              </w:rPr>
              <w:t>Contract award on signature by both parties</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9C793A" w:rsidRPr="00665153" w:rsidRDefault="002A2EC3" w:rsidP="007C06AB">
            <w:pPr>
              <w:rPr>
                <w:rFonts w:cs="Arial"/>
                <w:sz w:val="24"/>
                <w:szCs w:val="24"/>
              </w:rPr>
            </w:pPr>
            <w:ins w:id="20" w:author="Jackie Ferguson" w:date="2018-02-14T16:05:00Z">
              <w:r>
                <w:rPr>
                  <w:rFonts w:cs="Arial"/>
                  <w:sz w:val="24"/>
                  <w:szCs w:val="24"/>
                </w:rPr>
                <w:t>30/03/18</w:t>
              </w:r>
            </w:ins>
          </w:p>
        </w:tc>
      </w:tr>
      <w:tr w:rsidR="0054575E"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4575E" w:rsidRPr="009C793A" w:rsidRDefault="0054575E" w:rsidP="007C06AB">
            <w:pPr>
              <w:rPr>
                <w:rFonts w:ascii="Arial" w:hAnsi="Arial" w:cs="Arial"/>
                <w:sz w:val="20"/>
                <w:szCs w:val="20"/>
              </w:rPr>
            </w:pPr>
            <w:r w:rsidRPr="009C793A">
              <w:rPr>
                <w:rFonts w:ascii="Arial" w:hAnsi="Arial" w:cs="Arial"/>
                <w:sz w:val="20"/>
                <w:szCs w:val="20"/>
              </w:rPr>
              <w:t>Contract start date</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54575E" w:rsidRPr="00665153" w:rsidRDefault="002A2EC3" w:rsidP="007C06AB">
            <w:pPr>
              <w:rPr>
                <w:rFonts w:cs="Arial"/>
                <w:sz w:val="24"/>
                <w:szCs w:val="24"/>
              </w:rPr>
            </w:pPr>
            <w:ins w:id="21" w:author="Jackie Ferguson" w:date="2018-02-14T16:06:00Z">
              <w:r>
                <w:rPr>
                  <w:rFonts w:cs="Arial"/>
                  <w:sz w:val="24"/>
                  <w:szCs w:val="24"/>
                </w:rPr>
                <w:t>tbc</w:t>
              </w:r>
            </w:ins>
          </w:p>
        </w:tc>
      </w:tr>
    </w:tbl>
    <w:p w:rsidR="009C793A" w:rsidRPr="009C793A" w:rsidRDefault="009C793A" w:rsidP="009C793A">
      <w:pPr>
        <w:pStyle w:val="NoSpacing"/>
        <w:rPr>
          <w:rFonts w:ascii="Arial" w:hAnsi="Arial" w:cs="Arial"/>
          <w:sz w:val="20"/>
          <w:szCs w:val="20"/>
        </w:rPr>
      </w:pPr>
    </w:p>
    <w:p w:rsidR="009C793A" w:rsidRPr="009C793A" w:rsidRDefault="009C793A" w:rsidP="009C793A">
      <w:pPr>
        <w:pStyle w:val="NoSpacing"/>
        <w:rPr>
          <w:rFonts w:ascii="Arial" w:hAnsi="Arial" w:cs="Arial"/>
          <w:sz w:val="20"/>
          <w:szCs w:val="20"/>
        </w:rPr>
      </w:pPr>
      <w:r w:rsidRPr="009C793A">
        <w:rPr>
          <w:rFonts w:ascii="Arial" w:hAnsi="Arial" w:cs="Arial"/>
          <w:sz w:val="20"/>
          <w:szCs w:val="20"/>
        </w:rPr>
        <w:t xml:space="preserve">The contract is to be for </w:t>
      </w:r>
      <w:r w:rsidR="00295316">
        <w:rPr>
          <w:rFonts w:ascii="Arial" w:hAnsi="Arial" w:cs="Arial"/>
          <w:sz w:val="20"/>
          <w:szCs w:val="20"/>
        </w:rPr>
        <w:t xml:space="preserve">the </w:t>
      </w:r>
      <w:r w:rsidRPr="009C793A">
        <w:rPr>
          <w:rFonts w:ascii="Arial" w:hAnsi="Arial" w:cs="Arial"/>
          <w:sz w:val="20"/>
          <w:szCs w:val="20"/>
        </w:rPr>
        <w:t>period of</w:t>
      </w:r>
      <w:r w:rsidR="0054575E">
        <w:rPr>
          <w:rFonts w:ascii="Arial" w:hAnsi="Arial" w:cs="Arial"/>
          <w:sz w:val="20"/>
          <w:szCs w:val="20"/>
        </w:rPr>
        <w:t xml:space="preserve"> </w:t>
      </w:r>
      <w:r w:rsidR="00C93A5C">
        <w:rPr>
          <w:rFonts w:ascii="Arial" w:hAnsi="Arial" w:cs="Arial"/>
          <w:sz w:val="20"/>
          <w:szCs w:val="20"/>
        </w:rPr>
        <w:t>t</w:t>
      </w:r>
      <w:ins w:id="22" w:author="Jackie Ferguson" w:date="2018-02-13T16:27:00Z">
        <w:r w:rsidR="002660DE">
          <w:rPr>
            <w:rFonts w:ascii="Arial" w:hAnsi="Arial" w:cs="Arial"/>
            <w:sz w:val="20"/>
            <w:szCs w:val="20"/>
          </w:rPr>
          <w:t>hree</w:t>
        </w:r>
      </w:ins>
      <w:r w:rsidR="00C93A5C">
        <w:rPr>
          <w:rFonts w:ascii="Arial" w:hAnsi="Arial" w:cs="Arial"/>
          <w:sz w:val="20"/>
          <w:szCs w:val="20"/>
        </w:rPr>
        <w:t xml:space="preserve"> years</w:t>
      </w:r>
      <w:ins w:id="23" w:author="Jackie Ferguson" w:date="2018-02-16T14:23:00Z">
        <w:r w:rsidR="004948B8">
          <w:rPr>
            <w:rFonts w:ascii="Arial" w:hAnsi="Arial" w:cs="Arial"/>
            <w:sz w:val="20"/>
            <w:szCs w:val="20"/>
          </w:rPr>
          <w:t xml:space="preserve"> (with an option to extend for a further 12 months)</w:t>
        </w:r>
      </w:ins>
      <w:r w:rsidR="00295316">
        <w:rPr>
          <w:rFonts w:ascii="Arial" w:hAnsi="Arial" w:cs="Arial"/>
          <w:sz w:val="20"/>
          <w:szCs w:val="20"/>
        </w:rPr>
        <w:t xml:space="preserve"> </w:t>
      </w:r>
      <w:r w:rsidRPr="009C793A">
        <w:rPr>
          <w:rFonts w:ascii="Arial" w:hAnsi="Arial" w:cs="Arial"/>
          <w:sz w:val="20"/>
          <w:szCs w:val="20"/>
        </w:rPr>
        <w:t>unless terminated or extended by the Authority in accordance with the terms of the contract.</w:t>
      </w:r>
    </w:p>
    <w:p w:rsidR="009C793A" w:rsidRDefault="009C793A" w:rsidP="009C793A">
      <w:pPr>
        <w:pStyle w:val="NoSpacing"/>
        <w:rPr>
          <w:rFonts w:ascii="Arial" w:hAnsi="Arial" w:cs="Arial"/>
          <w:sz w:val="20"/>
          <w:szCs w:val="20"/>
        </w:rPr>
      </w:pPr>
    </w:p>
    <w:p w:rsidR="009C793A" w:rsidRPr="00E84021" w:rsidRDefault="009C793A" w:rsidP="00EF4CD9">
      <w:pPr>
        <w:pStyle w:val="NoSpacing"/>
        <w:numPr>
          <w:ilvl w:val="0"/>
          <w:numId w:val="28"/>
        </w:numPr>
        <w:rPr>
          <w:rFonts w:ascii="Arial" w:hAnsi="Arial" w:cs="Arial"/>
          <w:b/>
        </w:rPr>
      </w:pPr>
      <w:bookmarkStart w:id="24" w:name="_Toc405888276"/>
      <w:r w:rsidRPr="00E84021">
        <w:rPr>
          <w:rFonts w:ascii="Arial" w:hAnsi="Arial" w:cs="Arial"/>
          <w:b/>
        </w:rPr>
        <w:t>Procedure for Submitting Tenders</w:t>
      </w:r>
      <w:bookmarkEnd w:id="24"/>
    </w:p>
    <w:p w:rsidR="009C793A" w:rsidRPr="00E84021" w:rsidRDefault="009C793A" w:rsidP="009C793A">
      <w:pPr>
        <w:pStyle w:val="NoSpacing"/>
        <w:rPr>
          <w:rFonts w:ascii="Arial" w:hAnsi="Arial" w:cs="Arial"/>
          <w:sz w:val="20"/>
          <w:szCs w:val="20"/>
        </w:rPr>
      </w:pPr>
      <w:bookmarkStart w:id="25" w:name="OLE_LINK1"/>
      <w:bookmarkStart w:id="26" w:name="OLE_LINK2"/>
      <w:r w:rsidRPr="00E84021">
        <w:rPr>
          <w:rFonts w:ascii="Arial" w:hAnsi="Arial" w:cs="Arial"/>
          <w:sz w:val="20"/>
          <w:szCs w:val="20"/>
        </w:rPr>
        <w:t xml:space="preserve">The maximum page limit for tenders is </w:t>
      </w:r>
      <w:r w:rsidR="00F45376">
        <w:rPr>
          <w:rFonts w:ascii="Arial" w:hAnsi="Arial" w:cs="Arial"/>
          <w:sz w:val="20"/>
          <w:szCs w:val="20"/>
        </w:rPr>
        <w:t>10</w:t>
      </w:r>
      <w:r w:rsidR="00E90154">
        <w:rPr>
          <w:rFonts w:ascii="Arial" w:hAnsi="Arial" w:cs="Arial"/>
          <w:sz w:val="20"/>
          <w:szCs w:val="20"/>
        </w:rPr>
        <w:t xml:space="preserve"> pages (excluding declarations</w:t>
      </w:r>
      <w:r w:rsidRPr="00E84021">
        <w:rPr>
          <w:rFonts w:ascii="Arial" w:hAnsi="Arial" w:cs="Arial"/>
          <w:sz w:val="20"/>
          <w:szCs w:val="20"/>
        </w:rPr>
        <w:t xml:space="preserve">). </w:t>
      </w:r>
    </w:p>
    <w:p w:rsidR="009C793A" w:rsidRPr="00E84021" w:rsidRDefault="009C793A" w:rsidP="009C793A">
      <w:pPr>
        <w:pStyle w:val="NoSpacing"/>
        <w:rPr>
          <w:rFonts w:ascii="Arial" w:hAnsi="Arial" w:cs="Arial"/>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sz w:val="20"/>
          <w:szCs w:val="20"/>
        </w:rPr>
        <w:t>Please send your proposal clearly marked as “TENDER” and include the Tender Reference Number e.g. STSC-</w:t>
      </w:r>
      <w:r w:rsidR="00E60B96">
        <w:rPr>
          <w:rFonts w:ascii="Arial" w:hAnsi="Arial" w:cs="Arial"/>
          <w:sz w:val="20"/>
          <w:szCs w:val="20"/>
        </w:rPr>
        <w:t>SS-0051</w:t>
      </w:r>
      <w:r w:rsidRPr="00E84021">
        <w:rPr>
          <w:rFonts w:ascii="Arial" w:hAnsi="Arial" w:cs="Arial"/>
          <w:sz w:val="20"/>
          <w:szCs w:val="20"/>
        </w:rPr>
        <w:t xml:space="preserve"> </w:t>
      </w:r>
      <w:r w:rsidRPr="00E84021">
        <w:rPr>
          <w:rFonts w:ascii="Arial" w:hAnsi="Arial" w:cs="Arial"/>
          <w:b/>
          <w:sz w:val="20"/>
          <w:szCs w:val="20"/>
        </w:rPr>
        <w:t xml:space="preserve">before </w:t>
      </w:r>
      <w:r w:rsidRPr="00E84021">
        <w:rPr>
          <w:rFonts w:ascii="Arial" w:hAnsi="Arial" w:cs="Arial"/>
          <w:sz w:val="20"/>
          <w:szCs w:val="20"/>
        </w:rPr>
        <w:t>the deadline of</w:t>
      </w:r>
      <w:r w:rsidR="00295316">
        <w:rPr>
          <w:rFonts w:ascii="Arial" w:hAnsi="Arial" w:cs="Arial"/>
          <w:sz w:val="20"/>
          <w:szCs w:val="20"/>
        </w:rPr>
        <w:t xml:space="preserve"> </w:t>
      </w:r>
      <w:ins w:id="27" w:author="Jackie Ferguson" w:date="2018-02-14T16:06:00Z">
        <w:r w:rsidR="00784299">
          <w:rPr>
            <w:rFonts w:ascii="Arial" w:hAnsi="Arial" w:cs="Arial"/>
            <w:sz w:val="20"/>
            <w:szCs w:val="20"/>
          </w:rPr>
          <w:t>12</w:t>
        </w:r>
        <w:r w:rsidR="00784299" w:rsidRPr="00784299">
          <w:rPr>
            <w:rFonts w:ascii="Arial" w:hAnsi="Arial" w:cs="Arial"/>
            <w:sz w:val="20"/>
            <w:szCs w:val="20"/>
            <w:vertAlign w:val="superscript"/>
          </w:rPr>
          <w:t>th</w:t>
        </w:r>
        <w:r w:rsidR="00784299">
          <w:rPr>
            <w:rFonts w:ascii="Arial" w:hAnsi="Arial" w:cs="Arial"/>
            <w:sz w:val="20"/>
            <w:szCs w:val="20"/>
          </w:rPr>
          <w:t xml:space="preserve"> </w:t>
        </w:r>
      </w:ins>
      <w:ins w:id="28" w:author="Jackie Ferguson" w:date="2018-02-14T16:07:00Z">
        <w:r w:rsidR="00784299">
          <w:rPr>
            <w:rFonts w:ascii="Arial" w:hAnsi="Arial" w:cs="Arial"/>
            <w:sz w:val="20"/>
            <w:szCs w:val="20"/>
          </w:rPr>
          <w:t>March at 4pm</w:t>
        </w:r>
      </w:ins>
      <w:r w:rsidR="0054575E" w:rsidRPr="00E84021">
        <w:rPr>
          <w:rFonts w:ascii="Arial" w:hAnsi="Arial" w:cs="Arial"/>
          <w:sz w:val="20"/>
          <w:szCs w:val="20"/>
        </w:rPr>
        <w:t xml:space="preserve"> </w:t>
      </w:r>
      <w:r w:rsidRPr="00E84021">
        <w:rPr>
          <w:rFonts w:ascii="Arial" w:hAnsi="Arial" w:cs="Arial"/>
          <w:sz w:val="20"/>
          <w:szCs w:val="20"/>
        </w:rPr>
        <w:t xml:space="preserve">to Procurement via email </w:t>
      </w:r>
    </w:p>
    <w:p w:rsidR="009C793A" w:rsidRPr="00E84021" w:rsidRDefault="00A53D99" w:rsidP="009C793A">
      <w:pPr>
        <w:pStyle w:val="NoSpacing"/>
        <w:rPr>
          <w:rFonts w:ascii="Arial" w:hAnsi="Arial" w:cs="Arial"/>
          <w:sz w:val="20"/>
          <w:szCs w:val="20"/>
        </w:rPr>
      </w:pPr>
      <w:hyperlink r:id="rId9" w:history="1">
        <w:r w:rsidR="009C793A" w:rsidRPr="00E84021">
          <w:rPr>
            <w:rStyle w:val="Hyperlink"/>
            <w:rFonts w:ascii="Arial" w:hAnsi="Arial" w:cs="Arial"/>
            <w:sz w:val="20"/>
            <w:szCs w:val="20"/>
          </w:rPr>
          <w:t>procurement@stscltd.co.uk</w:t>
        </w:r>
      </w:hyperlink>
      <w:r w:rsidR="009C793A" w:rsidRPr="00E84021">
        <w:rPr>
          <w:rFonts w:ascii="Arial" w:hAnsi="Arial" w:cs="Arial"/>
          <w:sz w:val="20"/>
          <w:szCs w:val="20"/>
        </w:rPr>
        <w:t xml:space="preserve">  </w:t>
      </w:r>
    </w:p>
    <w:p w:rsidR="009C793A" w:rsidRPr="00E84021" w:rsidRDefault="009C793A" w:rsidP="009C793A">
      <w:pPr>
        <w:pStyle w:val="NoSpacing"/>
        <w:rPr>
          <w:rFonts w:ascii="Arial" w:hAnsi="Arial" w:cs="Arial"/>
          <w:color w:val="FF0000"/>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sz w:val="20"/>
          <w:szCs w:val="20"/>
          <w:lang w:val="en"/>
        </w:rPr>
        <w:t xml:space="preserve">For questions regarding the procurement process please contact </w:t>
      </w:r>
      <w:hyperlink r:id="rId10" w:history="1">
        <w:r w:rsidR="00E84021" w:rsidRPr="00E84021">
          <w:rPr>
            <w:rStyle w:val="Hyperlink"/>
            <w:rFonts w:ascii="Arial" w:hAnsi="Arial" w:cs="Arial"/>
            <w:sz w:val="20"/>
            <w:szCs w:val="20"/>
          </w:rPr>
          <w:t>procurement@stscltd.co.uk</w:t>
        </w:r>
      </w:hyperlink>
      <w:r w:rsidR="00E84021" w:rsidRPr="00E84021">
        <w:rPr>
          <w:rFonts w:ascii="Arial" w:hAnsi="Arial" w:cs="Arial"/>
          <w:sz w:val="20"/>
          <w:szCs w:val="20"/>
        </w:rPr>
        <w:t xml:space="preserve">. </w:t>
      </w:r>
    </w:p>
    <w:p w:rsidR="009C793A" w:rsidRPr="00E84021" w:rsidRDefault="009C793A" w:rsidP="009C793A">
      <w:pPr>
        <w:pStyle w:val="NoSpacing"/>
        <w:rPr>
          <w:rFonts w:ascii="Arial" w:hAnsi="Arial" w:cs="Arial"/>
          <w:color w:val="000000"/>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color w:val="000000"/>
          <w:sz w:val="20"/>
          <w:szCs w:val="20"/>
        </w:rPr>
        <w:t xml:space="preserve">Tenders will be received up to the time and date stated. Please ensure that your tender is delivered no later than the appointed time on the appointed date. </w:t>
      </w:r>
      <w:r w:rsidR="00E84021">
        <w:rPr>
          <w:rFonts w:ascii="Arial" w:hAnsi="Arial" w:cs="Arial"/>
          <w:color w:val="000000"/>
          <w:sz w:val="20"/>
          <w:szCs w:val="20"/>
        </w:rPr>
        <w:t>STSC</w:t>
      </w:r>
      <w:r w:rsidRPr="00E84021">
        <w:rPr>
          <w:rFonts w:ascii="Arial" w:hAnsi="Arial" w:cs="Arial"/>
          <w:color w:val="000000"/>
          <w:sz w:val="20"/>
          <w:szCs w:val="20"/>
        </w:rPr>
        <w:t xml:space="preserve"> does not undertake to consider tenders received after that time.</w:t>
      </w:r>
      <w:bookmarkEnd w:id="25"/>
      <w:bookmarkEnd w:id="26"/>
      <w:r w:rsidRPr="00E84021">
        <w:rPr>
          <w:rFonts w:ascii="Arial" w:hAnsi="Arial" w:cs="Arial"/>
          <w:color w:val="000000"/>
          <w:sz w:val="20"/>
          <w:szCs w:val="20"/>
        </w:rPr>
        <w:t xml:space="preserve"> </w:t>
      </w:r>
      <w:r w:rsidR="00E84021">
        <w:rPr>
          <w:rFonts w:ascii="Arial" w:hAnsi="Arial" w:cs="Arial"/>
          <w:color w:val="000000"/>
          <w:sz w:val="20"/>
          <w:szCs w:val="20"/>
        </w:rPr>
        <w:t>STSC</w:t>
      </w:r>
      <w:r w:rsidRPr="00E84021">
        <w:rPr>
          <w:rFonts w:ascii="Arial" w:hAnsi="Arial" w:cs="Arial"/>
          <w:sz w:val="20"/>
          <w:szCs w:val="20"/>
        </w:rPr>
        <w:t xml:space="preserve"> requires tenders to remain valid for a period </w:t>
      </w:r>
      <w:ins w:id="29" w:author="Jackie Ferguson" w:date="2018-02-13T16:29:00Z">
        <w:r w:rsidR="00662045">
          <w:rPr>
            <w:rFonts w:ascii="Arial" w:hAnsi="Arial" w:cs="Arial"/>
            <w:sz w:val="20"/>
            <w:szCs w:val="20"/>
          </w:rPr>
          <w:t>of 60 days</w:t>
        </w:r>
      </w:ins>
    </w:p>
    <w:p w:rsidR="009C793A" w:rsidRPr="00E84021" w:rsidRDefault="009C793A" w:rsidP="009C793A">
      <w:pPr>
        <w:pStyle w:val="NoSpacing"/>
        <w:rPr>
          <w:rFonts w:ascii="Arial" w:hAnsi="Arial" w:cs="Arial"/>
          <w:sz w:val="20"/>
          <w:szCs w:val="20"/>
        </w:rPr>
      </w:pPr>
    </w:p>
    <w:p w:rsidR="009C793A" w:rsidRPr="00E84021" w:rsidRDefault="00E84021" w:rsidP="009C793A">
      <w:pPr>
        <w:pStyle w:val="NoSpacing"/>
        <w:rPr>
          <w:rFonts w:ascii="Arial" w:eastAsia="Times New Roman" w:hAnsi="Arial" w:cs="Arial"/>
          <w:sz w:val="20"/>
          <w:szCs w:val="20"/>
          <w:lang w:eastAsia="en-GB"/>
        </w:rPr>
      </w:pPr>
      <w:r>
        <w:rPr>
          <w:rFonts w:ascii="Arial" w:hAnsi="Arial" w:cs="Arial"/>
          <w:sz w:val="20"/>
          <w:szCs w:val="20"/>
        </w:rPr>
        <w:t>STSC</w:t>
      </w:r>
      <w:r w:rsidR="009C793A" w:rsidRPr="00E84021">
        <w:rPr>
          <w:rFonts w:ascii="Arial" w:hAnsi="Arial" w:cs="Arial"/>
          <w:sz w:val="20"/>
          <w:szCs w:val="20"/>
        </w:rPr>
        <w:t xml:space="preserve"> shall have the right to disqualify</w:t>
      </w:r>
      <w:r w:rsidR="00951666">
        <w:rPr>
          <w:rFonts w:ascii="Arial" w:hAnsi="Arial" w:cs="Arial"/>
          <w:sz w:val="20"/>
          <w:szCs w:val="20"/>
        </w:rPr>
        <w:t xml:space="preserve"> a bidder </w:t>
      </w:r>
      <w:r w:rsidR="009C793A" w:rsidRPr="00E84021">
        <w:rPr>
          <w:rFonts w:ascii="Arial" w:hAnsi="Arial" w:cs="Arial"/>
          <w:sz w:val="20"/>
          <w:szCs w:val="20"/>
        </w:rPr>
        <w:t xml:space="preserve">from the procurement if </w:t>
      </w:r>
      <w:r w:rsidR="00951666">
        <w:rPr>
          <w:rFonts w:ascii="Arial" w:hAnsi="Arial" w:cs="Arial"/>
          <w:sz w:val="20"/>
          <w:szCs w:val="20"/>
        </w:rPr>
        <w:t>they</w:t>
      </w:r>
      <w:r w:rsidR="009C793A" w:rsidRPr="00E84021">
        <w:rPr>
          <w:rFonts w:ascii="Arial" w:hAnsi="Arial" w:cs="Arial"/>
          <w:sz w:val="20"/>
          <w:szCs w:val="20"/>
        </w:rPr>
        <w:t xml:space="preserve"> fail to fully complete </w:t>
      </w:r>
      <w:r w:rsidR="00951666">
        <w:rPr>
          <w:rFonts w:ascii="Arial" w:hAnsi="Arial" w:cs="Arial"/>
          <w:sz w:val="20"/>
          <w:szCs w:val="20"/>
        </w:rPr>
        <w:t>their</w:t>
      </w:r>
      <w:r w:rsidR="009C793A" w:rsidRPr="00E84021">
        <w:rPr>
          <w:rFonts w:ascii="Arial" w:hAnsi="Arial" w:cs="Arial"/>
          <w:sz w:val="20"/>
          <w:szCs w:val="20"/>
        </w:rPr>
        <w:t xml:space="preserve"> response, or do not return all of the fully completed documentation and declarations requested in this ITT. </w:t>
      </w:r>
      <w:r>
        <w:rPr>
          <w:rFonts w:ascii="Arial" w:hAnsi="Arial" w:cs="Arial"/>
          <w:sz w:val="20"/>
          <w:szCs w:val="20"/>
        </w:rPr>
        <w:t>STSC</w:t>
      </w:r>
      <w:r w:rsidR="009C793A" w:rsidRPr="00E84021">
        <w:rPr>
          <w:rFonts w:ascii="Arial" w:hAnsi="Arial" w:cs="Arial"/>
          <w:sz w:val="20"/>
          <w:szCs w:val="20"/>
        </w:rPr>
        <w:t xml:space="preserve"> shall also have the right to disqualify you if it later becomes aware of any omission or misrepresentation in your response to any question within this invitation to tender. </w:t>
      </w:r>
      <w:r w:rsidR="009C793A" w:rsidRPr="00E84021">
        <w:rPr>
          <w:rFonts w:ascii="Arial" w:eastAsia="Times New Roman" w:hAnsi="Arial" w:cs="Arial"/>
          <w:sz w:val="20"/>
          <w:szCs w:val="20"/>
          <w:lang w:eastAsia="en-GB"/>
        </w:rPr>
        <w:t xml:space="preserve">If you require further information concerning the tender process, or the nature of the proposed email </w:t>
      </w:r>
      <w:hyperlink r:id="rId11" w:history="1">
        <w:r w:rsidRPr="00CC38C4">
          <w:rPr>
            <w:rStyle w:val="Hyperlink"/>
            <w:rFonts w:ascii="Arial" w:hAnsi="Arial" w:cs="Arial"/>
            <w:sz w:val="20"/>
            <w:szCs w:val="20"/>
          </w:rPr>
          <w:t>procurement@stscltd.co.uk</w:t>
        </w:r>
      </w:hyperlink>
      <w:r>
        <w:rPr>
          <w:rFonts w:ascii="Arial" w:hAnsi="Arial" w:cs="Arial"/>
          <w:sz w:val="20"/>
          <w:szCs w:val="20"/>
        </w:rPr>
        <w:t>.</w:t>
      </w:r>
      <w:r>
        <w:rPr>
          <w:rStyle w:val="Hyperlink"/>
          <w:rFonts w:ascii="Arial" w:hAnsi="Arial" w:cs="Arial"/>
          <w:sz w:val="20"/>
          <w:szCs w:val="20"/>
        </w:rPr>
        <w:t xml:space="preserve"> </w:t>
      </w:r>
      <w:r w:rsidR="009C793A" w:rsidRPr="00E84021">
        <w:rPr>
          <w:rFonts w:ascii="Arial" w:hAnsi="Arial" w:cs="Arial"/>
          <w:sz w:val="20"/>
          <w:szCs w:val="20"/>
        </w:rPr>
        <w:t xml:space="preserve"> A</w:t>
      </w:r>
      <w:r w:rsidR="009C793A" w:rsidRPr="00E84021">
        <w:rPr>
          <w:rFonts w:ascii="Arial" w:eastAsia="Times New Roman" w:hAnsi="Arial" w:cs="Arial"/>
          <w:sz w:val="20"/>
          <w:szCs w:val="20"/>
          <w:lang w:eastAsia="en-GB"/>
        </w:rPr>
        <w:t>ll questions should be submitted by</w:t>
      </w:r>
      <w:r w:rsidR="00295316">
        <w:rPr>
          <w:rFonts w:ascii="Arial" w:eastAsia="Times New Roman" w:hAnsi="Arial" w:cs="Arial"/>
          <w:sz w:val="20"/>
          <w:szCs w:val="20"/>
          <w:lang w:eastAsia="en-GB"/>
        </w:rPr>
        <w:t xml:space="preserve"> </w:t>
      </w:r>
      <w:ins w:id="30" w:author="Jackie Ferguson" w:date="2018-02-14T16:07:00Z">
        <w:r w:rsidR="00784299">
          <w:rPr>
            <w:rFonts w:ascii="Arial" w:eastAsia="Times New Roman" w:hAnsi="Arial" w:cs="Arial"/>
            <w:sz w:val="20"/>
            <w:szCs w:val="20"/>
            <w:lang w:eastAsia="en-GB"/>
          </w:rPr>
          <w:t>2</w:t>
        </w:r>
        <w:r w:rsidR="00784299" w:rsidRPr="00784299">
          <w:rPr>
            <w:rFonts w:ascii="Arial" w:eastAsia="Times New Roman" w:hAnsi="Arial" w:cs="Arial"/>
            <w:sz w:val="20"/>
            <w:szCs w:val="20"/>
            <w:vertAlign w:val="superscript"/>
            <w:lang w:eastAsia="en-GB"/>
          </w:rPr>
          <w:t>nd</w:t>
        </w:r>
        <w:r w:rsidR="00784299">
          <w:rPr>
            <w:rFonts w:ascii="Arial" w:eastAsia="Times New Roman" w:hAnsi="Arial" w:cs="Arial"/>
            <w:sz w:val="20"/>
            <w:szCs w:val="20"/>
            <w:lang w:eastAsia="en-GB"/>
          </w:rPr>
          <w:t xml:space="preserve"> March 2018 at 4pm.  Q</w:t>
        </w:r>
      </w:ins>
      <w:r w:rsidR="009C793A" w:rsidRPr="00E84021">
        <w:rPr>
          <w:rFonts w:ascii="Arial" w:eastAsia="Times New Roman" w:hAnsi="Arial" w:cs="Arial"/>
          <w:sz w:val="20"/>
          <w:szCs w:val="20"/>
          <w:lang w:eastAsia="en-GB"/>
        </w:rPr>
        <w:t xml:space="preserve">uestions submitted after this date may not be answered. Should questions arise during the tendering period, </w:t>
      </w:r>
      <w:r w:rsidR="009C793A" w:rsidRPr="00E84021">
        <w:rPr>
          <w:rFonts w:ascii="Arial" w:eastAsia="Times New Roman" w:hAnsi="Arial" w:cs="Arial"/>
          <w:sz w:val="20"/>
          <w:szCs w:val="20"/>
          <w:lang w:eastAsia="en-GB"/>
        </w:rPr>
        <w:lastRenderedPageBreak/>
        <w:t>which in our judgement are of material significance, we will publish these questions with our formal reply by the end of</w:t>
      </w:r>
      <w:r w:rsidR="00295316">
        <w:rPr>
          <w:rFonts w:ascii="Arial" w:eastAsia="Times New Roman" w:hAnsi="Arial" w:cs="Arial"/>
          <w:sz w:val="20"/>
          <w:szCs w:val="20"/>
          <w:lang w:eastAsia="en-GB"/>
        </w:rPr>
        <w:t xml:space="preserve"> </w:t>
      </w:r>
      <w:ins w:id="31" w:author="Jackie Ferguson" w:date="2018-02-14T16:08:00Z">
        <w:r w:rsidR="00565E33">
          <w:rPr>
            <w:rFonts w:ascii="Arial" w:eastAsia="Times New Roman" w:hAnsi="Arial" w:cs="Arial"/>
            <w:sz w:val="20"/>
            <w:szCs w:val="20"/>
            <w:lang w:eastAsia="en-GB"/>
          </w:rPr>
          <w:t>6</w:t>
        </w:r>
        <w:r w:rsidR="00565E33" w:rsidRPr="00565E33">
          <w:rPr>
            <w:rFonts w:ascii="Arial" w:eastAsia="Times New Roman" w:hAnsi="Arial" w:cs="Arial"/>
            <w:sz w:val="20"/>
            <w:szCs w:val="20"/>
            <w:vertAlign w:val="superscript"/>
            <w:lang w:eastAsia="en-GB"/>
          </w:rPr>
          <w:t>th</w:t>
        </w:r>
        <w:r w:rsidR="00565E33">
          <w:rPr>
            <w:rFonts w:ascii="Arial" w:eastAsia="Times New Roman" w:hAnsi="Arial" w:cs="Arial"/>
            <w:sz w:val="20"/>
            <w:szCs w:val="20"/>
            <w:lang w:eastAsia="en-GB"/>
          </w:rPr>
          <w:t xml:space="preserve"> March 2018</w:t>
        </w:r>
      </w:ins>
      <w:r w:rsidR="009C793A" w:rsidRPr="00E84021">
        <w:rPr>
          <w:rFonts w:ascii="Arial" w:eastAsia="Times New Roman" w:hAnsi="Arial" w:cs="Arial"/>
          <w:sz w:val="20"/>
          <w:szCs w:val="20"/>
          <w:lang w:eastAsia="en-GB"/>
        </w:rPr>
        <w:t>. All contractors should then take that reply into consideration when preparing their own bids, and we will evaluate bids on the assumption that they have done so.</w:t>
      </w:r>
    </w:p>
    <w:p w:rsidR="009C793A" w:rsidRPr="00E84021" w:rsidRDefault="009C793A" w:rsidP="009C793A">
      <w:pPr>
        <w:pStyle w:val="NoSpacing"/>
        <w:rPr>
          <w:rFonts w:ascii="Arial" w:eastAsia="Times New Roman" w:hAnsi="Arial" w:cs="Arial"/>
          <w:sz w:val="20"/>
          <w:szCs w:val="20"/>
          <w:lang w:eastAsia="en-GB"/>
        </w:rPr>
      </w:pPr>
    </w:p>
    <w:p w:rsidR="009C793A" w:rsidRPr="00E84021" w:rsidRDefault="009C793A" w:rsidP="009C793A">
      <w:pPr>
        <w:pStyle w:val="NoSpacing"/>
        <w:rPr>
          <w:rFonts w:ascii="Arial" w:eastAsia="Times New Roman" w:hAnsi="Arial" w:cs="Arial"/>
          <w:sz w:val="20"/>
          <w:szCs w:val="20"/>
          <w:lang w:eastAsia="en-GB"/>
        </w:rPr>
      </w:pPr>
      <w:r w:rsidRPr="00E84021">
        <w:rPr>
          <w:rFonts w:ascii="Arial" w:eastAsia="Times New Roman" w:hAnsi="Arial" w:cs="Arial"/>
          <w:sz w:val="20"/>
          <w:szCs w:val="20"/>
          <w:lang w:eastAsia="en-GB"/>
        </w:rPr>
        <w:t xml:space="preserve">You will not be entitled to claim from </w:t>
      </w:r>
      <w:r w:rsidR="00E84021">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any costs or expenses that you may incur in preparing your tender whether or not your tender is successful.</w:t>
      </w:r>
    </w:p>
    <w:p w:rsidR="009C793A" w:rsidRDefault="009C793A" w:rsidP="009C793A">
      <w:pPr>
        <w:pStyle w:val="NoSpacing"/>
        <w:rPr>
          <w:rFonts w:eastAsia="Times New Roman"/>
          <w:lang w:eastAsia="en-GB"/>
        </w:rPr>
      </w:pPr>
    </w:p>
    <w:p w:rsidR="00E84021" w:rsidRPr="00E84021" w:rsidRDefault="00E84021" w:rsidP="00EF4CD9">
      <w:pPr>
        <w:pStyle w:val="NoSpacing"/>
        <w:numPr>
          <w:ilvl w:val="0"/>
          <w:numId w:val="28"/>
        </w:numPr>
        <w:rPr>
          <w:rFonts w:ascii="Arial" w:hAnsi="Arial" w:cs="Arial"/>
          <w:b/>
        </w:rPr>
      </w:pPr>
      <w:bookmarkStart w:id="32" w:name="_Toc405888278"/>
      <w:bookmarkStart w:id="33" w:name="_Ref380583737"/>
      <w:bookmarkStart w:id="34" w:name="_Toc405888279"/>
      <w:r w:rsidRPr="00E84021">
        <w:rPr>
          <w:rFonts w:ascii="Arial" w:hAnsi="Arial" w:cs="Arial"/>
          <w:b/>
        </w:rPr>
        <w:t>Evaluation of Responses</w:t>
      </w:r>
      <w:bookmarkEnd w:id="32"/>
    </w:p>
    <w:p w:rsidR="00E84021" w:rsidRDefault="00E84021" w:rsidP="00E84021">
      <w:pPr>
        <w:pStyle w:val="NoSpacing"/>
        <w:rPr>
          <w:rFonts w:ascii="Arial" w:eastAsia="Times New Roman" w:hAnsi="Arial" w:cs="Arial"/>
          <w:sz w:val="20"/>
          <w:szCs w:val="20"/>
          <w:lang w:eastAsia="en-GB"/>
        </w:rPr>
      </w:pPr>
      <w:r w:rsidRPr="00E84021">
        <w:rPr>
          <w:rFonts w:ascii="Arial" w:eastAsia="Times New Roman" w:hAnsi="Arial" w:cs="Arial"/>
          <w:sz w:val="20"/>
          <w:szCs w:val="20"/>
          <w:lang w:eastAsia="en-GB"/>
        </w:rPr>
        <w:t>The tender process will be conducted to ensure that bids are evaluated fairly and transparently, in accordance with agreed assessment criteria.  Further details are provided in the specification.</w:t>
      </w:r>
    </w:p>
    <w:p w:rsidR="00E31EA3" w:rsidRDefault="00E31EA3" w:rsidP="00E84021">
      <w:pPr>
        <w:pStyle w:val="NoSpacing"/>
        <w:rPr>
          <w:rFonts w:ascii="Arial" w:eastAsia="Times New Roman" w:hAnsi="Arial" w:cs="Arial"/>
          <w:sz w:val="20"/>
          <w:szCs w:val="20"/>
          <w:lang w:eastAsia="en-GB"/>
        </w:rPr>
      </w:pPr>
    </w:p>
    <w:p w:rsidR="00E31EA3" w:rsidRDefault="00E31EA3"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 xml:space="preserve">There will be an overall </w:t>
      </w:r>
      <w:r w:rsidR="00F45376">
        <w:rPr>
          <w:rFonts w:ascii="Arial" w:eastAsia="Times New Roman" w:hAnsi="Arial" w:cs="Arial"/>
          <w:sz w:val="20"/>
          <w:szCs w:val="20"/>
          <w:lang w:eastAsia="en-GB"/>
        </w:rPr>
        <w:t>30/70</w:t>
      </w:r>
      <w:r w:rsidRPr="0054575E">
        <w:rPr>
          <w:rFonts w:ascii="Arial" w:eastAsia="Times New Roman" w:hAnsi="Arial" w:cs="Arial"/>
          <w:color w:val="FF0000"/>
          <w:sz w:val="20"/>
          <w:szCs w:val="20"/>
          <w:lang w:eastAsia="en-GB"/>
        </w:rPr>
        <w:t xml:space="preserve"> </w:t>
      </w:r>
      <w:r>
        <w:rPr>
          <w:rFonts w:ascii="Arial" w:eastAsia="Times New Roman" w:hAnsi="Arial" w:cs="Arial"/>
          <w:sz w:val="20"/>
          <w:szCs w:val="20"/>
          <w:lang w:eastAsia="en-GB"/>
        </w:rPr>
        <w:t>cost/quality weighting on the evaluation.</w:t>
      </w:r>
    </w:p>
    <w:p w:rsidR="00E31EA3" w:rsidRDefault="00E31EA3" w:rsidP="00E84021">
      <w:pPr>
        <w:pStyle w:val="NoSpacing"/>
        <w:rPr>
          <w:rFonts w:ascii="Arial" w:eastAsia="Times New Roman" w:hAnsi="Arial" w:cs="Arial"/>
          <w:sz w:val="20"/>
          <w:szCs w:val="20"/>
          <w:lang w:eastAsia="en-GB"/>
        </w:rPr>
      </w:pPr>
    </w:p>
    <w:p w:rsidR="00E31EA3" w:rsidRPr="00E84021" w:rsidRDefault="00E31EA3"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Tenders will be evaluated using criteria shown in the Price/Quality</w:t>
      </w:r>
      <w:r w:rsidR="007C06AB">
        <w:rPr>
          <w:rFonts w:ascii="Arial" w:eastAsia="Times New Roman" w:hAnsi="Arial" w:cs="Arial"/>
          <w:sz w:val="20"/>
          <w:szCs w:val="20"/>
          <w:lang w:eastAsia="en-GB"/>
        </w:rPr>
        <w:t xml:space="preserve"> Evaluation Criteria </w:t>
      </w:r>
      <w:r>
        <w:rPr>
          <w:rFonts w:ascii="Arial" w:eastAsia="Times New Roman" w:hAnsi="Arial" w:cs="Arial"/>
          <w:sz w:val="20"/>
          <w:szCs w:val="20"/>
          <w:lang w:eastAsia="en-GB"/>
        </w:rPr>
        <w:t>Section.</w:t>
      </w:r>
    </w:p>
    <w:p w:rsidR="00E84021" w:rsidRDefault="00E84021" w:rsidP="00E84021">
      <w:pPr>
        <w:pStyle w:val="NoSpacing"/>
        <w:rPr>
          <w:rFonts w:ascii="Arial" w:hAnsi="Arial" w:cs="Arial"/>
          <w:b/>
        </w:rPr>
      </w:pPr>
    </w:p>
    <w:p w:rsidR="00E84021" w:rsidRPr="00E84021" w:rsidRDefault="00E84021" w:rsidP="00EF4CD9">
      <w:pPr>
        <w:pStyle w:val="NoSpacing"/>
        <w:numPr>
          <w:ilvl w:val="0"/>
          <w:numId w:val="28"/>
        </w:numPr>
        <w:rPr>
          <w:rFonts w:ascii="Arial" w:hAnsi="Arial" w:cs="Arial"/>
          <w:b/>
        </w:rPr>
      </w:pPr>
      <w:r w:rsidRPr="00E84021">
        <w:rPr>
          <w:rFonts w:ascii="Arial" w:hAnsi="Arial" w:cs="Arial"/>
          <w:b/>
        </w:rPr>
        <w:t>Terms and Conditions applying to this Invitation to Tender</w:t>
      </w:r>
      <w:bookmarkEnd w:id="33"/>
      <w:bookmarkEnd w:id="34"/>
    </w:p>
    <w:p w:rsidR="00E84021" w:rsidRPr="00E84021" w:rsidRDefault="00E84021" w:rsidP="00E84021">
      <w:pPr>
        <w:pStyle w:val="NoSpacing"/>
        <w:rPr>
          <w:rFonts w:ascii="Arial" w:hAnsi="Arial" w:cs="Arial"/>
          <w:sz w:val="20"/>
          <w:szCs w:val="20"/>
        </w:rPr>
      </w:pPr>
      <w:r w:rsidRPr="00E84021">
        <w:rPr>
          <w:rFonts w:ascii="Arial" w:hAnsi="Arial" w:cs="Arial"/>
          <w:sz w:val="20"/>
          <w:szCs w:val="20"/>
        </w:rPr>
        <w:t>The Terms and Conditions published with this invitation to tender on Contracts Finder will apply to this contract.</w:t>
      </w:r>
    </w:p>
    <w:p w:rsidR="00E84021" w:rsidRDefault="00E84021" w:rsidP="00E84021">
      <w:pPr>
        <w:pStyle w:val="NoSpacing"/>
        <w:rPr>
          <w:rFonts w:ascii="Arial" w:hAnsi="Arial" w:cs="Arial"/>
          <w:sz w:val="20"/>
          <w:szCs w:val="20"/>
        </w:rPr>
      </w:pPr>
    </w:p>
    <w:p w:rsidR="00E84021" w:rsidRDefault="0065080C" w:rsidP="00E84021">
      <w:pPr>
        <w:pStyle w:val="NoSpacing"/>
        <w:rPr>
          <w:ins w:id="35" w:author="Jackie Ferguson" w:date="2018-02-01T16:49:00Z"/>
          <w:rFonts w:ascii="Arial" w:hAnsi="Arial" w:cs="Arial"/>
          <w:color w:val="FF0000"/>
          <w:sz w:val="20"/>
          <w:szCs w:val="20"/>
        </w:rPr>
      </w:pPr>
      <w:del w:id="36" w:author="Jackie Ferguson" w:date="2018-02-13T16:30:00Z">
        <w:r w:rsidDel="00116BCA">
          <w:rPr>
            <w:rFonts w:ascii="Arial" w:hAnsi="Arial" w:cs="Arial"/>
            <w:color w:val="FF0000"/>
            <w:sz w:val="20"/>
            <w:szCs w:val="20"/>
          </w:rPr>
          <w:fldChar w:fldCharType="begin"/>
        </w:r>
        <w:r w:rsidDel="00116BCA">
          <w:rPr>
            <w:rFonts w:ascii="Arial" w:hAnsi="Arial" w:cs="Arial"/>
            <w:color w:val="FF0000"/>
            <w:sz w:val="20"/>
            <w:szCs w:val="20"/>
          </w:rPr>
          <w:fldChar w:fldCharType="end"/>
        </w:r>
      </w:del>
      <w:ins w:id="37" w:author="Jackie Ferguson" w:date="2018-02-14T16:12:00Z">
        <w:r w:rsidR="002C248A">
          <w:rPr>
            <w:rFonts w:ascii="Arial" w:hAnsi="Arial" w:cs="Arial"/>
            <w:color w:val="FF0000"/>
            <w:sz w:val="20"/>
            <w:szCs w:val="20"/>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49.5pt" o:ole="">
              <v:imagedata r:id="rId12" o:title=""/>
            </v:shape>
            <o:OLEObject Type="Embed" ProgID="AcroExch.Document.DC" ShapeID="_x0000_i1025" DrawAspect="Icon" ObjectID="_1580296898" r:id="rId13"/>
          </w:object>
        </w:r>
      </w:ins>
    </w:p>
    <w:p w:rsidR="006E1A2A" w:rsidRDefault="006E1A2A" w:rsidP="00E84021">
      <w:pPr>
        <w:pStyle w:val="NoSpacing"/>
        <w:rPr>
          <w:rFonts w:ascii="Arial" w:hAnsi="Arial" w:cs="Arial"/>
          <w:sz w:val="20"/>
          <w:szCs w:val="20"/>
        </w:rPr>
      </w:pPr>
    </w:p>
    <w:p w:rsidR="00E84021" w:rsidRPr="00E84021" w:rsidRDefault="00E84021" w:rsidP="00EF4CD9">
      <w:pPr>
        <w:pStyle w:val="NoSpacing"/>
        <w:numPr>
          <w:ilvl w:val="0"/>
          <w:numId w:val="28"/>
        </w:numPr>
        <w:rPr>
          <w:rFonts w:ascii="Arial" w:hAnsi="Arial" w:cs="Arial"/>
          <w:b/>
        </w:rPr>
      </w:pPr>
      <w:bookmarkStart w:id="38" w:name="_Toc405888280"/>
      <w:r w:rsidRPr="00E84021">
        <w:rPr>
          <w:rFonts w:ascii="Arial" w:hAnsi="Arial" w:cs="Arial"/>
          <w:b/>
        </w:rPr>
        <w:t>Further Instructions to Contractors</w:t>
      </w:r>
      <w:bookmarkEnd w:id="38"/>
    </w:p>
    <w:p w:rsidR="00E84021" w:rsidRPr="00E84021" w:rsidRDefault="00E84021"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reserves the right to amend the enclosed tender documents at any time prior to the deadline for receipt of tenders. Any such amendment will be numbered, dated and issued by</w:t>
      </w:r>
      <w:r w:rsidR="00295316">
        <w:rPr>
          <w:rFonts w:ascii="Arial" w:eastAsia="Times New Roman" w:hAnsi="Arial" w:cs="Arial"/>
          <w:sz w:val="20"/>
          <w:szCs w:val="20"/>
          <w:lang w:eastAsia="en-GB"/>
        </w:rPr>
        <w:t>.</w:t>
      </w:r>
      <w:r w:rsidRPr="00E84021">
        <w:rPr>
          <w:rFonts w:ascii="Arial" w:eastAsia="Times New Roman" w:hAnsi="Arial" w:cs="Arial"/>
          <w:color w:val="FF0000"/>
          <w:sz w:val="20"/>
          <w:szCs w:val="20"/>
          <w:lang w:eastAsia="en-GB"/>
        </w:rPr>
        <w:t xml:space="preserve"> </w:t>
      </w:r>
      <w:r w:rsidRPr="00E84021">
        <w:rPr>
          <w:rFonts w:ascii="Arial" w:eastAsia="Times New Roman" w:hAnsi="Arial" w:cs="Arial"/>
          <w:sz w:val="20"/>
          <w:szCs w:val="20"/>
          <w:lang w:eastAsia="en-GB"/>
        </w:rPr>
        <w:t xml:space="preserve">Where amendments are significant, </w:t>
      </w: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may at its discretion extend the deadline for receipt of tenders. </w:t>
      </w:r>
    </w:p>
    <w:p w:rsidR="00E84021" w:rsidRPr="00E84021" w:rsidRDefault="00E84021" w:rsidP="00E84021">
      <w:pPr>
        <w:pStyle w:val="NoSpacing"/>
        <w:rPr>
          <w:rFonts w:ascii="Arial" w:eastAsia="Times New Roman" w:hAnsi="Arial" w:cs="Arial"/>
          <w:sz w:val="20"/>
          <w:szCs w:val="20"/>
          <w:lang w:eastAsia="en-GB"/>
        </w:rPr>
      </w:pPr>
    </w:p>
    <w:p w:rsidR="00E84021" w:rsidRPr="00E84021" w:rsidRDefault="00E84021"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reserves the right to withdraw this contract opportunity without notice and will not be liable for any costs incurred by contractors during any stage of the process. Contractors should also note that, in the event a tender is considered to be fundamentally unacceptable on a key issue, regardless of its other merits, that tender may be rejected. By issuing this invitation </w:t>
      </w: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is not bound in any way and does not have to accept the lowest or any tender and reserves the right to accept a portion of any tender unless the tenderer expressly stipulates otherwise in their tender.</w:t>
      </w:r>
    </w:p>
    <w:p w:rsidR="00E84021" w:rsidRDefault="00E84021" w:rsidP="009C793A">
      <w:pPr>
        <w:pStyle w:val="NoSpacing"/>
        <w:rPr>
          <w:rFonts w:eastAsia="Times New Roman"/>
          <w:lang w:eastAsia="en-GB"/>
        </w:rPr>
      </w:pPr>
    </w:p>
    <w:p w:rsidR="00E84021" w:rsidRPr="00E84021" w:rsidRDefault="00E84021" w:rsidP="00EF4CD9">
      <w:pPr>
        <w:pStyle w:val="NoSpacing"/>
        <w:numPr>
          <w:ilvl w:val="0"/>
          <w:numId w:val="28"/>
        </w:numPr>
        <w:rPr>
          <w:rFonts w:ascii="Arial" w:hAnsi="Arial" w:cs="Arial"/>
          <w:b/>
        </w:rPr>
      </w:pPr>
      <w:bookmarkStart w:id="39" w:name="_Toc405888281"/>
      <w:r w:rsidRPr="00E84021">
        <w:rPr>
          <w:rFonts w:ascii="Arial" w:hAnsi="Arial" w:cs="Arial"/>
          <w:b/>
        </w:rPr>
        <w:t xml:space="preserve">Documents to be </w:t>
      </w:r>
      <w:bookmarkEnd w:id="39"/>
      <w:r w:rsidR="005F4FD7">
        <w:rPr>
          <w:rFonts w:ascii="Arial" w:hAnsi="Arial" w:cs="Arial"/>
          <w:b/>
        </w:rPr>
        <w:t>Submitted</w:t>
      </w:r>
    </w:p>
    <w:p w:rsidR="00E84021" w:rsidRDefault="00E84021" w:rsidP="009C793A">
      <w:pPr>
        <w:pStyle w:val="NoSpacing"/>
        <w:rPr>
          <w:rFonts w:eastAsia="Times New Roman"/>
          <w:lang w:eastAsia="en-GB"/>
        </w:rPr>
      </w:pPr>
    </w:p>
    <w:tbl>
      <w:tblPr>
        <w:tblStyle w:val="TableGrid"/>
        <w:tblW w:w="0" w:type="auto"/>
        <w:tblInd w:w="1242" w:type="dxa"/>
        <w:tblLook w:val="04A0" w:firstRow="1" w:lastRow="0" w:firstColumn="1" w:lastColumn="0" w:noHBand="0" w:noVBand="1"/>
      </w:tblPr>
      <w:tblGrid>
        <w:gridCol w:w="4536"/>
        <w:gridCol w:w="1701"/>
      </w:tblGrid>
      <w:tr w:rsidR="00EF4CD9" w:rsidTr="00EF4CD9">
        <w:tc>
          <w:tcPr>
            <w:tcW w:w="4536" w:type="dxa"/>
          </w:tcPr>
          <w:p w:rsidR="00EF4CD9" w:rsidRPr="00EF4CD9" w:rsidRDefault="00EF4CD9" w:rsidP="00295316">
            <w:pPr>
              <w:pStyle w:val="MacroText"/>
              <w:rPr>
                <w:rFonts w:ascii="Arial" w:eastAsia="Arial" w:hAnsi="Arial" w:cs="Arial"/>
                <w:b/>
              </w:rPr>
            </w:pPr>
            <w:r w:rsidRPr="00EF4CD9">
              <w:rPr>
                <w:rFonts w:ascii="Arial" w:eastAsia="Arial" w:hAnsi="Arial" w:cs="Arial"/>
                <w:b/>
              </w:rPr>
              <w:t>Requirement</w:t>
            </w:r>
          </w:p>
        </w:tc>
        <w:tc>
          <w:tcPr>
            <w:tcW w:w="1701" w:type="dxa"/>
          </w:tcPr>
          <w:p w:rsidR="00EF4CD9" w:rsidRPr="00EF4CD9" w:rsidRDefault="00EF4CD9" w:rsidP="00295316">
            <w:pPr>
              <w:pStyle w:val="MacroText"/>
              <w:rPr>
                <w:rFonts w:ascii="Arial" w:eastAsia="Arial" w:hAnsi="Arial" w:cs="Arial"/>
                <w:b/>
              </w:rPr>
            </w:pPr>
            <w:r w:rsidRPr="00EF4CD9">
              <w:rPr>
                <w:rFonts w:ascii="Arial" w:eastAsia="Arial" w:hAnsi="Arial" w:cs="Arial"/>
                <w:b/>
              </w:rPr>
              <w:t>Assessment</w:t>
            </w:r>
          </w:p>
        </w:tc>
      </w:tr>
      <w:tr w:rsidR="00EF4CD9" w:rsidTr="00EF4CD9">
        <w:tc>
          <w:tcPr>
            <w:tcW w:w="4536" w:type="dxa"/>
          </w:tcPr>
          <w:p w:rsidR="00EF4CD9" w:rsidRPr="00EF4CD9" w:rsidRDefault="00EF4CD9" w:rsidP="00EF4CD9">
            <w:pPr>
              <w:pStyle w:val="MacroText"/>
              <w:rPr>
                <w:rFonts w:ascii="Arial" w:eastAsia="Arial" w:hAnsi="Arial" w:cs="Arial"/>
              </w:rPr>
            </w:pPr>
            <w:r w:rsidRPr="00EF4CD9">
              <w:rPr>
                <w:rFonts w:ascii="Arial" w:hAnsi="Arial" w:cs="Arial"/>
              </w:rPr>
              <w:t xml:space="preserve">Declaration </w:t>
            </w:r>
            <w:r>
              <w:rPr>
                <w:rFonts w:ascii="Arial" w:hAnsi="Arial" w:cs="Arial"/>
              </w:rPr>
              <w:t>1</w:t>
            </w:r>
            <w:r w:rsidRPr="00EF4CD9">
              <w:rPr>
                <w:rFonts w:ascii="Arial" w:hAnsi="Arial" w:cs="Arial"/>
              </w:rPr>
              <w:t xml:space="preserve">: </w:t>
            </w:r>
            <w:r w:rsidRPr="00EF4CD9">
              <w:rPr>
                <w:rFonts w:ascii="Arial" w:eastAsia="Arial" w:hAnsi="Arial" w:cs="Arial"/>
              </w:rPr>
              <w:t>Statement of non-collusion</w:t>
            </w:r>
          </w:p>
        </w:tc>
        <w:tc>
          <w:tcPr>
            <w:tcW w:w="1701" w:type="dxa"/>
          </w:tcPr>
          <w:p w:rsidR="00EF4CD9" w:rsidRPr="00EF4CD9" w:rsidRDefault="00EF4CD9" w:rsidP="00DC5CD5">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DC5CD5">
            <w:pPr>
              <w:pStyle w:val="MacroText"/>
              <w:rPr>
                <w:rFonts w:ascii="Arial" w:eastAsia="Arial" w:hAnsi="Arial" w:cs="Arial"/>
              </w:rPr>
            </w:pPr>
            <w:r>
              <w:rPr>
                <w:rFonts w:ascii="Arial" w:hAnsi="Arial" w:cs="Arial"/>
              </w:rPr>
              <w:t>Declaration 2</w:t>
            </w:r>
            <w:r w:rsidRPr="00EF4CD9">
              <w:rPr>
                <w:rFonts w:ascii="Arial" w:hAnsi="Arial" w:cs="Arial"/>
              </w:rPr>
              <w:t xml:space="preserve">: </w:t>
            </w:r>
            <w:r w:rsidRPr="00EF4CD9">
              <w:rPr>
                <w:rFonts w:ascii="Arial" w:eastAsia="Arial" w:hAnsi="Arial" w:cs="Arial"/>
              </w:rPr>
              <w:t>Form of Tender</w:t>
            </w:r>
          </w:p>
        </w:tc>
        <w:tc>
          <w:tcPr>
            <w:tcW w:w="1701" w:type="dxa"/>
          </w:tcPr>
          <w:p w:rsidR="00EF4CD9" w:rsidRPr="00EF4CD9" w:rsidRDefault="00EF4CD9" w:rsidP="00DC5CD5">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295316">
            <w:pPr>
              <w:pStyle w:val="MacroText"/>
              <w:rPr>
                <w:rFonts w:ascii="Arial" w:eastAsia="Arial" w:hAnsi="Arial" w:cs="Arial"/>
              </w:rPr>
            </w:pPr>
            <w:r>
              <w:rPr>
                <w:rFonts w:ascii="Arial" w:hAnsi="Arial" w:cs="Arial"/>
              </w:rPr>
              <w:t>Declaration 3</w:t>
            </w:r>
            <w:r w:rsidRPr="00EF4CD9">
              <w:rPr>
                <w:rFonts w:ascii="Arial" w:hAnsi="Arial" w:cs="Arial"/>
              </w:rPr>
              <w:t xml:space="preserve">: </w:t>
            </w:r>
            <w:r w:rsidRPr="00EF4CD9">
              <w:rPr>
                <w:rFonts w:ascii="Arial" w:eastAsia="Arial" w:hAnsi="Arial" w:cs="Arial"/>
              </w:rPr>
              <w:t>Conflict of Interest</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EF4CD9">
            <w:pPr>
              <w:pStyle w:val="NoSpacing"/>
              <w:rPr>
                <w:rFonts w:ascii="Arial" w:hAnsi="Arial" w:cs="Arial"/>
                <w:sz w:val="20"/>
                <w:szCs w:val="20"/>
              </w:rPr>
            </w:pPr>
            <w:r w:rsidRPr="00EF4CD9">
              <w:rPr>
                <w:rFonts w:ascii="Arial" w:hAnsi="Arial" w:cs="Arial"/>
                <w:sz w:val="20"/>
                <w:szCs w:val="20"/>
              </w:rPr>
              <w:t>Declaration 4: Questions for T</w:t>
            </w:r>
            <w:r>
              <w:rPr>
                <w:rFonts w:ascii="Arial" w:hAnsi="Arial" w:cs="Arial"/>
                <w:sz w:val="20"/>
                <w:szCs w:val="20"/>
              </w:rPr>
              <w:t>enderers</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Pass/Fail</w:t>
            </w:r>
          </w:p>
        </w:tc>
      </w:tr>
      <w:tr w:rsidR="004923CA" w:rsidTr="00EF4CD9">
        <w:tc>
          <w:tcPr>
            <w:tcW w:w="4536" w:type="dxa"/>
          </w:tcPr>
          <w:p w:rsidR="004923CA" w:rsidRPr="00EF4CD9" w:rsidRDefault="00C3703E" w:rsidP="00295316">
            <w:pPr>
              <w:pStyle w:val="MacroText"/>
              <w:rPr>
                <w:rFonts w:ascii="Arial" w:eastAsia="Arial" w:hAnsi="Arial" w:cs="Arial"/>
              </w:rPr>
            </w:pPr>
            <w:r>
              <w:rPr>
                <w:rFonts w:ascii="Arial" w:eastAsia="Arial" w:hAnsi="Arial" w:cs="Arial"/>
              </w:rPr>
              <w:t xml:space="preserve">Declaration 5: </w:t>
            </w:r>
            <w:r w:rsidR="004923CA">
              <w:rPr>
                <w:rFonts w:ascii="Arial" w:eastAsia="Arial" w:hAnsi="Arial" w:cs="Arial"/>
              </w:rPr>
              <w:t>Agreement to published T&amp;C’s without deviation</w:t>
            </w:r>
          </w:p>
        </w:tc>
        <w:tc>
          <w:tcPr>
            <w:tcW w:w="1701" w:type="dxa"/>
          </w:tcPr>
          <w:p w:rsidR="004923CA" w:rsidRPr="00EF4CD9" w:rsidRDefault="004923CA" w:rsidP="00295316">
            <w:pPr>
              <w:pStyle w:val="MacroText"/>
              <w:rPr>
                <w:rFonts w:ascii="Arial" w:eastAsia="Arial" w:hAnsi="Arial" w:cs="Arial"/>
              </w:rPr>
            </w:pPr>
            <w:r w:rsidRPr="00EF4CD9">
              <w:rPr>
                <w:rFonts w:ascii="Arial" w:eastAsia="Arial" w:hAnsi="Arial" w:cs="Arial"/>
              </w:rPr>
              <w:t>Pass/Fail</w:t>
            </w:r>
          </w:p>
        </w:tc>
      </w:tr>
      <w:tr w:rsidR="00DC5CD5" w:rsidTr="00EF4CD9">
        <w:tc>
          <w:tcPr>
            <w:tcW w:w="4536" w:type="dxa"/>
          </w:tcPr>
          <w:p w:rsidR="00DC5CD5" w:rsidRDefault="00DC5CD5" w:rsidP="00295316">
            <w:pPr>
              <w:pStyle w:val="MacroText"/>
              <w:rPr>
                <w:rFonts w:ascii="Arial" w:eastAsia="Arial" w:hAnsi="Arial" w:cs="Arial"/>
              </w:rPr>
            </w:pPr>
            <w:r>
              <w:rPr>
                <w:rFonts w:ascii="Arial" w:eastAsia="Arial" w:hAnsi="Arial" w:cs="Arial"/>
              </w:rPr>
              <w:t>Declaration 6: Use of Sub-Contractors</w:t>
            </w:r>
          </w:p>
        </w:tc>
        <w:tc>
          <w:tcPr>
            <w:tcW w:w="1701" w:type="dxa"/>
          </w:tcPr>
          <w:p w:rsidR="00DC5CD5" w:rsidRPr="00EF4CD9" w:rsidRDefault="00DC5CD5" w:rsidP="00295316">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295316">
            <w:pPr>
              <w:pStyle w:val="MacroText"/>
              <w:rPr>
                <w:rFonts w:ascii="Arial" w:eastAsia="Arial" w:hAnsi="Arial" w:cs="Arial"/>
              </w:rPr>
            </w:pPr>
            <w:r w:rsidRPr="00EF4CD9">
              <w:rPr>
                <w:rFonts w:ascii="Arial" w:eastAsia="Arial" w:hAnsi="Arial" w:cs="Arial"/>
              </w:rPr>
              <w:t>Pricing Schedule</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 xml:space="preserve">Quantitative </w:t>
            </w:r>
          </w:p>
        </w:tc>
      </w:tr>
      <w:tr w:rsidR="00EF4CD9" w:rsidTr="00EF4CD9">
        <w:tc>
          <w:tcPr>
            <w:tcW w:w="4536" w:type="dxa"/>
          </w:tcPr>
          <w:p w:rsidR="00EF4CD9" w:rsidRPr="00EF4CD9" w:rsidRDefault="00EF4CD9" w:rsidP="00295316">
            <w:pPr>
              <w:pStyle w:val="MacroText"/>
              <w:rPr>
                <w:rFonts w:ascii="Arial" w:eastAsia="Arial" w:hAnsi="Arial" w:cs="Arial"/>
              </w:rPr>
            </w:pPr>
            <w:r w:rsidRPr="00EF4CD9">
              <w:rPr>
                <w:rFonts w:ascii="Arial" w:eastAsia="Arial" w:hAnsi="Arial" w:cs="Arial"/>
              </w:rPr>
              <w:t>Response to Quality Assessment Questions</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 xml:space="preserve">Qualitative </w:t>
            </w:r>
          </w:p>
        </w:tc>
      </w:tr>
    </w:tbl>
    <w:p w:rsidR="005F4FD7" w:rsidRDefault="005F4FD7" w:rsidP="009C793A">
      <w:pPr>
        <w:pStyle w:val="NoSpacing"/>
        <w:rPr>
          <w:rFonts w:eastAsia="Times New Roman"/>
          <w:lang w:eastAsia="en-GB"/>
        </w:rPr>
      </w:pPr>
    </w:p>
    <w:p w:rsidR="005F4FD7" w:rsidRDefault="00DC5CD5" w:rsidP="009C793A">
      <w:pPr>
        <w:pStyle w:val="NoSpacing"/>
        <w:rPr>
          <w:rFonts w:eastAsia="Times New Roman"/>
          <w:lang w:eastAsia="en-GB"/>
        </w:rPr>
      </w:pPr>
      <w:r>
        <w:rPr>
          <w:rFonts w:eastAsia="Times New Roman"/>
          <w:lang w:eastAsia="en-GB"/>
        </w:rPr>
        <w:t>Note: Failure to comply with one or more pass/fail requirements will deem your tender none-compliant and it will not be evaluated.</w:t>
      </w:r>
    </w:p>
    <w:p w:rsidR="00DC5CD5" w:rsidRDefault="00DC5CD5" w:rsidP="009C793A">
      <w:pPr>
        <w:pStyle w:val="NoSpacing"/>
        <w:rPr>
          <w:rFonts w:eastAsia="Times New Roman"/>
          <w:lang w:eastAsia="en-GB"/>
        </w:rPr>
      </w:pPr>
    </w:p>
    <w:p w:rsidR="003A3AD0" w:rsidRPr="009C793A" w:rsidRDefault="00BB5DD4" w:rsidP="00EF4CD9">
      <w:pPr>
        <w:pStyle w:val="NoSpacing"/>
        <w:numPr>
          <w:ilvl w:val="0"/>
          <w:numId w:val="28"/>
        </w:numPr>
        <w:rPr>
          <w:rFonts w:ascii="Arial" w:hAnsi="Arial" w:cs="Arial"/>
          <w:b/>
        </w:rPr>
      </w:pPr>
      <w:r w:rsidRPr="009C793A">
        <w:rPr>
          <w:rFonts w:ascii="Arial" w:hAnsi="Arial" w:cs="Arial"/>
          <w:b/>
        </w:rPr>
        <w:t>Job</w:t>
      </w:r>
      <w:r w:rsidR="003A3AD0" w:rsidRPr="009C793A">
        <w:rPr>
          <w:rFonts w:ascii="Arial" w:hAnsi="Arial" w:cs="Arial"/>
          <w:b/>
        </w:rPr>
        <w:t xml:space="preserve"> Background</w:t>
      </w:r>
    </w:p>
    <w:p w:rsidR="00F45376" w:rsidRPr="00726B98" w:rsidRDefault="00F45376" w:rsidP="00F45376">
      <w:pPr>
        <w:pStyle w:val="NoSpacing"/>
        <w:rPr>
          <w:rFonts w:ascii="Arial" w:hAnsi="Arial" w:cs="Arial"/>
          <w:sz w:val="20"/>
          <w:szCs w:val="20"/>
        </w:rPr>
      </w:pPr>
      <w:r w:rsidRPr="00726B98">
        <w:rPr>
          <w:rFonts w:ascii="Arial" w:hAnsi="Arial" w:cs="Arial"/>
          <w:sz w:val="20"/>
          <w:szCs w:val="20"/>
        </w:rPr>
        <w:t xml:space="preserve">The Teesside site was formally a fully integrated steel works.  At the sites peak in the late nineteen seventies the site had considerable more load and generation capacity.  </w:t>
      </w:r>
    </w:p>
    <w:p w:rsidR="00F45376" w:rsidRPr="00726B98" w:rsidRDefault="00F45376" w:rsidP="00F45376">
      <w:pPr>
        <w:pStyle w:val="NoSpacing"/>
        <w:rPr>
          <w:rFonts w:ascii="Arial" w:hAnsi="Arial" w:cs="Arial"/>
          <w:sz w:val="20"/>
          <w:szCs w:val="20"/>
        </w:rPr>
      </w:pPr>
    </w:p>
    <w:p w:rsidR="00F45376" w:rsidRPr="00726B98" w:rsidRDefault="00F45376" w:rsidP="00F45376">
      <w:pPr>
        <w:pStyle w:val="NoSpacing"/>
        <w:rPr>
          <w:rFonts w:ascii="Arial" w:hAnsi="Arial" w:cs="Arial"/>
          <w:sz w:val="20"/>
          <w:szCs w:val="20"/>
        </w:rPr>
      </w:pPr>
      <w:r w:rsidRPr="00726B98">
        <w:rPr>
          <w:rFonts w:ascii="Arial" w:hAnsi="Arial" w:cs="Arial"/>
          <w:sz w:val="20"/>
          <w:szCs w:val="20"/>
        </w:rPr>
        <w:lastRenderedPageBreak/>
        <w:t>In October 2015 all iron and steel production at the site was stopped following the liquidation of SSI UK.  The only steel processing activity on the site now is the Universal Beam Mill owned by British Steel, which imports slab and converts them to beams.</w:t>
      </w:r>
    </w:p>
    <w:p w:rsidR="00F45376" w:rsidRPr="00726B98" w:rsidRDefault="00F45376" w:rsidP="00F45376">
      <w:pPr>
        <w:pStyle w:val="NoSpacing"/>
        <w:rPr>
          <w:rFonts w:ascii="Arial" w:hAnsi="Arial" w:cs="Arial"/>
          <w:sz w:val="20"/>
          <w:szCs w:val="20"/>
        </w:rPr>
      </w:pPr>
    </w:p>
    <w:p w:rsidR="00F45376" w:rsidRPr="00726B98" w:rsidRDefault="00F45376" w:rsidP="00F45376">
      <w:pPr>
        <w:pStyle w:val="NoSpacing"/>
        <w:rPr>
          <w:rFonts w:ascii="Arial" w:hAnsi="Arial" w:cs="Arial"/>
          <w:sz w:val="20"/>
          <w:szCs w:val="20"/>
        </w:rPr>
      </w:pPr>
      <w:r w:rsidRPr="00726B98">
        <w:rPr>
          <w:rFonts w:ascii="Arial" w:hAnsi="Arial" w:cs="Arial"/>
          <w:sz w:val="20"/>
          <w:szCs w:val="20"/>
        </w:rPr>
        <w:t>The power distribution system of the site has been modified over the years but still has significant capacity to distribute power to the remaining site and third party companies occupying the site via private wire agreements</w:t>
      </w:r>
      <w:r w:rsidR="00AC7FAA">
        <w:rPr>
          <w:rFonts w:ascii="Arial" w:hAnsi="Arial" w:cs="Arial"/>
          <w:sz w:val="20"/>
          <w:szCs w:val="20"/>
        </w:rPr>
        <w:t xml:space="preserve"> (</w:t>
      </w:r>
      <w:r w:rsidRPr="00726B98">
        <w:rPr>
          <w:rFonts w:ascii="Arial" w:hAnsi="Arial" w:cs="Arial"/>
          <w:sz w:val="20"/>
          <w:szCs w:val="20"/>
        </w:rPr>
        <w:t>Drawing 5002-E7221 shows a map of the site and the electrical substations</w:t>
      </w:r>
      <w:r w:rsidR="00AC7FAA">
        <w:rPr>
          <w:rFonts w:ascii="Arial" w:hAnsi="Arial" w:cs="Arial"/>
          <w:sz w:val="20"/>
          <w:szCs w:val="20"/>
        </w:rPr>
        <w:t>), no third party companies are generating power at this time</w:t>
      </w:r>
      <w:r w:rsidRPr="00726B98">
        <w:rPr>
          <w:rFonts w:ascii="Arial" w:hAnsi="Arial" w:cs="Arial"/>
          <w:sz w:val="20"/>
          <w:szCs w:val="20"/>
        </w:rPr>
        <w:t>.</w:t>
      </w:r>
      <w:r w:rsidR="00E36E9D">
        <w:rPr>
          <w:rFonts w:ascii="Arial" w:hAnsi="Arial" w:cs="Arial"/>
          <w:sz w:val="20"/>
          <w:szCs w:val="20"/>
        </w:rPr>
        <w:t xml:space="preserve"> There are no connection agreements in place that include load details and there are no committed loads.</w:t>
      </w:r>
    </w:p>
    <w:p w:rsidR="00F45376" w:rsidRPr="00726B98" w:rsidRDefault="00F45376" w:rsidP="00F45376">
      <w:pPr>
        <w:pStyle w:val="NoSpacing"/>
        <w:rPr>
          <w:rFonts w:ascii="Arial" w:hAnsi="Arial" w:cs="Arial"/>
          <w:color w:val="FF0000"/>
          <w:sz w:val="20"/>
          <w:szCs w:val="20"/>
        </w:rPr>
      </w:pPr>
    </w:p>
    <w:p w:rsidR="00F45376" w:rsidRDefault="00F45376" w:rsidP="00F45376">
      <w:pPr>
        <w:pStyle w:val="NoSpacing"/>
        <w:rPr>
          <w:rFonts w:ascii="Arial" w:hAnsi="Arial" w:cs="Arial"/>
          <w:sz w:val="20"/>
          <w:szCs w:val="20"/>
        </w:rPr>
      </w:pPr>
      <w:r w:rsidRPr="00726B98">
        <w:rPr>
          <w:rFonts w:ascii="Arial" w:hAnsi="Arial" w:cs="Arial"/>
          <w:sz w:val="20"/>
          <w:szCs w:val="20"/>
        </w:rPr>
        <w:t>The STSC Ltd Teesside electrical power system comprises two distribution networks; ‘Grangetown’ and ‘Corridor’ that can be operated separately electrically. Drawing 5002-E7206 shows the electrical distribution system at 66</w:t>
      </w:r>
      <w:ins w:id="40" w:author="Jackie Ferguson" w:date="2018-02-14T15:08:00Z">
        <w:r w:rsidR="00AD656F">
          <w:rPr>
            <w:rFonts w:ascii="Arial" w:hAnsi="Arial" w:cs="Arial"/>
            <w:sz w:val="20"/>
            <w:szCs w:val="20"/>
          </w:rPr>
          <w:t>k</w:t>
        </w:r>
      </w:ins>
      <w:r w:rsidRPr="00726B98">
        <w:rPr>
          <w:rFonts w:ascii="Arial" w:hAnsi="Arial" w:cs="Arial"/>
          <w:sz w:val="20"/>
          <w:szCs w:val="20"/>
        </w:rPr>
        <w:t>V.</w:t>
      </w:r>
    </w:p>
    <w:p w:rsidR="00F45376" w:rsidRPr="00F45376" w:rsidRDefault="00F45376" w:rsidP="00F45376">
      <w:pPr>
        <w:pStyle w:val="NoSpacing"/>
        <w:rPr>
          <w:rFonts w:ascii="Arial" w:hAnsi="Arial" w:cs="Arial"/>
          <w:sz w:val="20"/>
          <w:szCs w:val="20"/>
        </w:rPr>
      </w:pPr>
    </w:p>
    <w:p w:rsidR="00F45376" w:rsidRPr="00726B98" w:rsidRDefault="00F45376" w:rsidP="00F45376">
      <w:pPr>
        <w:pStyle w:val="NoSpacing"/>
        <w:rPr>
          <w:rFonts w:ascii="Arial" w:hAnsi="Arial" w:cs="Arial"/>
          <w:sz w:val="20"/>
          <w:szCs w:val="20"/>
        </w:rPr>
      </w:pPr>
      <w:r w:rsidRPr="00726B98">
        <w:rPr>
          <w:rFonts w:ascii="Arial" w:hAnsi="Arial" w:cs="Arial"/>
          <w:sz w:val="20"/>
          <w:szCs w:val="20"/>
        </w:rPr>
        <w:t xml:space="preserve">The ‘Grangetown’ system is connected to the National Grid network at Grangetown 66 kV Substation via one of the two 120 MVA, 275/66 kV transformers (SGT1B and SGT2B). </w:t>
      </w:r>
    </w:p>
    <w:p w:rsidR="00F45376" w:rsidRPr="00726B98" w:rsidRDefault="00F45376" w:rsidP="00F45376">
      <w:pPr>
        <w:pStyle w:val="NoSpacing"/>
        <w:rPr>
          <w:rFonts w:ascii="Arial" w:hAnsi="Arial" w:cs="Arial"/>
          <w:sz w:val="20"/>
          <w:szCs w:val="20"/>
        </w:rPr>
      </w:pPr>
    </w:p>
    <w:p w:rsidR="00D24A11" w:rsidRPr="00726B98" w:rsidRDefault="00F45376" w:rsidP="00F45376">
      <w:pPr>
        <w:pStyle w:val="NoSpacing"/>
        <w:rPr>
          <w:rFonts w:ascii="Arial" w:hAnsi="Arial" w:cs="Arial"/>
          <w:sz w:val="20"/>
          <w:szCs w:val="20"/>
        </w:rPr>
      </w:pPr>
      <w:r w:rsidRPr="00726B98">
        <w:rPr>
          <w:rFonts w:ascii="Arial" w:hAnsi="Arial" w:cs="Arial"/>
          <w:sz w:val="20"/>
          <w:szCs w:val="20"/>
        </w:rPr>
        <w:t>The ‘Corridor’ system had the capacity for 92 MW of on-site generation at the Redcar Power Station (not currently operational), and is connected to the National Grid 275 kV network at the Corridor 66 kV switching substation via one of the two 120 MVA, 275/66 kV transformers (SGT1 and SGT2).</w:t>
      </w:r>
      <w:r w:rsidR="00D24A11">
        <w:rPr>
          <w:rFonts w:ascii="Arial" w:hAnsi="Arial" w:cs="Arial"/>
          <w:sz w:val="20"/>
          <w:szCs w:val="20"/>
        </w:rPr>
        <w:t xml:space="preserve"> Redcar Power station has some activity during triad periods.</w:t>
      </w:r>
    </w:p>
    <w:p w:rsidR="00F45376" w:rsidRPr="00726B98" w:rsidRDefault="00F45376" w:rsidP="00F45376">
      <w:pPr>
        <w:pStyle w:val="NoSpacing"/>
        <w:rPr>
          <w:rFonts w:ascii="Arial" w:hAnsi="Arial" w:cs="Arial"/>
          <w:sz w:val="20"/>
          <w:szCs w:val="20"/>
        </w:rPr>
      </w:pPr>
    </w:p>
    <w:p w:rsidR="00F45376" w:rsidRPr="00726B98" w:rsidRDefault="00F45376" w:rsidP="00F45376">
      <w:pPr>
        <w:pStyle w:val="NoSpacing"/>
        <w:rPr>
          <w:rFonts w:ascii="Arial" w:hAnsi="Arial" w:cs="Arial"/>
          <w:sz w:val="20"/>
          <w:szCs w:val="20"/>
        </w:rPr>
      </w:pPr>
      <w:r w:rsidRPr="00726B98">
        <w:rPr>
          <w:rFonts w:ascii="Arial" w:hAnsi="Arial" w:cs="Arial"/>
          <w:sz w:val="20"/>
          <w:szCs w:val="20"/>
        </w:rPr>
        <w:t>The two networks are run in parallel (known locally as ‘solid’).  The solid network is achieved by closing the interconnector between Grangetown 66 kV and the Kinkerdale 66 kV Substations. This has been the mode of operation since 2010 and is expected to be the future arrangement.</w:t>
      </w:r>
    </w:p>
    <w:p w:rsidR="00F45376" w:rsidRPr="00726B98" w:rsidRDefault="00F45376" w:rsidP="00F45376">
      <w:pPr>
        <w:pStyle w:val="NoSpacing"/>
        <w:rPr>
          <w:rFonts w:ascii="Arial" w:hAnsi="Arial" w:cs="Arial"/>
          <w:sz w:val="20"/>
          <w:szCs w:val="20"/>
        </w:rPr>
      </w:pPr>
    </w:p>
    <w:p w:rsidR="00F45376" w:rsidRDefault="00F45376" w:rsidP="00F45376">
      <w:pPr>
        <w:pStyle w:val="NoSpacing"/>
        <w:rPr>
          <w:rFonts w:ascii="Arial" w:hAnsi="Arial" w:cs="Arial"/>
          <w:sz w:val="20"/>
          <w:szCs w:val="20"/>
        </w:rPr>
      </w:pPr>
      <w:r w:rsidRPr="00726B98">
        <w:rPr>
          <w:rFonts w:ascii="Arial" w:hAnsi="Arial" w:cs="Arial"/>
          <w:sz w:val="20"/>
          <w:szCs w:val="20"/>
        </w:rPr>
        <w:t>There is another 11kV feed to the Torpedo Repair Workshop; this is fed from the BSC Grangetown 11kV substation which is joint owned between STSC and the supply company.</w:t>
      </w:r>
    </w:p>
    <w:p w:rsidR="00D24A11" w:rsidRDefault="00D24A11" w:rsidP="00F45376">
      <w:pPr>
        <w:pStyle w:val="NoSpacing"/>
        <w:rPr>
          <w:rFonts w:ascii="Arial" w:hAnsi="Arial" w:cs="Arial"/>
          <w:sz w:val="20"/>
          <w:szCs w:val="20"/>
        </w:rPr>
      </w:pPr>
    </w:p>
    <w:p w:rsidR="00D24A11" w:rsidRDefault="00D24A11" w:rsidP="00F45376">
      <w:pPr>
        <w:pStyle w:val="NoSpacing"/>
        <w:rPr>
          <w:rFonts w:ascii="Arial" w:hAnsi="Arial" w:cs="Arial"/>
          <w:sz w:val="20"/>
          <w:szCs w:val="20"/>
        </w:rPr>
      </w:pPr>
      <w:r>
        <w:rPr>
          <w:rFonts w:ascii="Arial" w:hAnsi="Arial" w:cs="Arial"/>
          <w:sz w:val="20"/>
          <w:szCs w:val="20"/>
        </w:rPr>
        <w:t xml:space="preserve">STSC records half hourly data that will be provided to the successful bidder to allow them to review loads. </w:t>
      </w:r>
    </w:p>
    <w:p w:rsidR="00D24A11" w:rsidRDefault="00D24A11" w:rsidP="00F45376">
      <w:pPr>
        <w:pStyle w:val="NoSpacing"/>
        <w:rPr>
          <w:rFonts w:ascii="Arial" w:hAnsi="Arial" w:cs="Arial"/>
          <w:sz w:val="20"/>
          <w:szCs w:val="20"/>
        </w:rPr>
      </w:pPr>
    </w:p>
    <w:p w:rsidR="00D24A11" w:rsidRDefault="000417BA" w:rsidP="00F45376">
      <w:pPr>
        <w:pStyle w:val="NoSpacing"/>
        <w:rPr>
          <w:rFonts w:ascii="Arial" w:hAnsi="Arial" w:cs="Arial"/>
          <w:sz w:val="20"/>
          <w:szCs w:val="20"/>
        </w:rPr>
      </w:pPr>
      <w:ins w:id="41" w:author="Leigh Gooding" w:date="2018-01-12T10:56:00Z">
        <w:r>
          <w:rPr>
            <w:rFonts w:ascii="Arial" w:hAnsi="Arial" w:cs="Arial"/>
            <w:sz w:val="20"/>
            <w:szCs w:val="20"/>
          </w:rPr>
          <w:t>I</w:t>
        </w:r>
      </w:ins>
      <w:r w:rsidR="00D24A11">
        <w:rPr>
          <w:rFonts w:ascii="Arial" w:hAnsi="Arial" w:cs="Arial"/>
          <w:sz w:val="20"/>
          <w:szCs w:val="20"/>
        </w:rPr>
        <w:t>nformation supplied relating to cable data, all 66</w:t>
      </w:r>
      <w:ins w:id="42" w:author="Leigh Gooding" w:date="2018-01-26T14:54:00Z">
        <w:r w:rsidR="004A5E3F">
          <w:rPr>
            <w:rFonts w:ascii="Arial" w:hAnsi="Arial" w:cs="Arial"/>
            <w:sz w:val="20"/>
            <w:szCs w:val="20"/>
          </w:rPr>
          <w:t>k</w:t>
        </w:r>
      </w:ins>
      <w:ins w:id="43" w:author="Leigh Gooding" w:date="2018-01-12T10:57:00Z">
        <w:r>
          <w:rPr>
            <w:rFonts w:ascii="Arial" w:hAnsi="Arial" w:cs="Arial"/>
            <w:sz w:val="20"/>
            <w:szCs w:val="20"/>
          </w:rPr>
          <w:t>V</w:t>
        </w:r>
      </w:ins>
      <w:r w:rsidR="00D24A11">
        <w:rPr>
          <w:rFonts w:ascii="Arial" w:hAnsi="Arial" w:cs="Arial"/>
          <w:sz w:val="20"/>
          <w:szCs w:val="20"/>
        </w:rPr>
        <w:t xml:space="preserve"> and </w:t>
      </w:r>
      <w:ins w:id="44" w:author="Leigh Gooding" w:date="2018-01-26T14:54:00Z">
        <w:r w:rsidR="004A5E3F">
          <w:rPr>
            <w:rFonts w:ascii="Arial" w:hAnsi="Arial" w:cs="Arial"/>
            <w:sz w:val="20"/>
            <w:szCs w:val="20"/>
          </w:rPr>
          <w:t xml:space="preserve">11kV </w:t>
        </w:r>
      </w:ins>
      <w:r w:rsidR="00D24A11">
        <w:rPr>
          <w:rFonts w:ascii="Arial" w:hAnsi="Arial" w:cs="Arial"/>
          <w:sz w:val="20"/>
          <w:szCs w:val="20"/>
        </w:rPr>
        <w:t>information is complete. Information supplied for protection may need some further surveys to ensure data is complete. STSC does have some historical data but this will need to be clarified as correct prior to including it in the model.</w:t>
      </w:r>
    </w:p>
    <w:p w:rsidR="00E36E9D" w:rsidRDefault="00E36E9D" w:rsidP="00F45376">
      <w:pPr>
        <w:pStyle w:val="NoSpacing"/>
        <w:rPr>
          <w:rFonts w:ascii="Arial" w:hAnsi="Arial" w:cs="Arial"/>
          <w:sz w:val="20"/>
          <w:szCs w:val="20"/>
        </w:rPr>
      </w:pPr>
    </w:p>
    <w:p w:rsidR="00E36E9D" w:rsidRDefault="00E36E9D" w:rsidP="00F45376">
      <w:pPr>
        <w:pStyle w:val="NoSpacing"/>
        <w:rPr>
          <w:rFonts w:ascii="Arial" w:hAnsi="Arial" w:cs="Arial"/>
          <w:sz w:val="20"/>
          <w:szCs w:val="20"/>
        </w:rPr>
      </w:pPr>
      <w:r>
        <w:rPr>
          <w:rFonts w:ascii="Arial" w:hAnsi="Arial" w:cs="Arial"/>
          <w:sz w:val="20"/>
          <w:szCs w:val="20"/>
        </w:rPr>
        <w:t>There is a slight flicker on site with regards MPI Arc furnaces, at this time STSC are not aware of any other known load issues.</w:t>
      </w:r>
    </w:p>
    <w:p w:rsidR="00D24A11" w:rsidRDefault="00D24A11" w:rsidP="00F45376">
      <w:pPr>
        <w:pStyle w:val="NoSpacing"/>
        <w:rPr>
          <w:rFonts w:ascii="Arial" w:hAnsi="Arial" w:cs="Arial"/>
          <w:sz w:val="20"/>
          <w:szCs w:val="20"/>
        </w:rPr>
      </w:pPr>
    </w:p>
    <w:p w:rsidR="00E36E9D" w:rsidRDefault="00E36E9D" w:rsidP="00F45376">
      <w:pPr>
        <w:pStyle w:val="NoSpacing"/>
        <w:rPr>
          <w:rFonts w:ascii="Arial" w:hAnsi="Arial" w:cs="Arial"/>
          <w:sz w:val="20"/>
          <w:szCs w:val="20"/>
        </w:rPr>
      </w:pPr>
    </w:p>
    <w:p w:rsidR="00E36E9D" w:rsidRDefault="00E36E9D" w:rsidP="00F45376">
      <w:pPr>
        <w:pStyle w:val="NoSpacing"/>
        <w:rPr>
          <w:rFonts w:ascii="Arial" w:hAnsi="Arial" w:cs="Arial"/>
          <w:sz w:val="20"/>
          <w:szCs w:val="20"/>
        </w:rPr>
      </w:pPr>
      <w:r>
        <w:rPr>
          <w:rFonts w:ascii="Arial" w:hAnsi="Arial" w:cs="Arial"/>
          <w:sz w:val="20"/>
          <w:szCs w:val="20"/>
        </w:rPr>
        <w:t>STSC are not responsible for switching at British Steel or RBT.</w:t>
      </w:r>
    </w:p>
    <w:p w:rsidR="00E36E9D" w:rsidRDefault="00E36E9D" w:rsidP="00F45376">
      <w:pPr>
        <w:pStyle w:val="NoSpacing"/>
        <w:rPr>
          <w:rFonts w:ascii="Arial" w:hAnsi="Arial" w:cs="Arial"/>
          <w:sz w:val="20"/>
          <w:szCs w:val="20"/>
        </w:rPr>
      </w:pPr>
    </w:p>
    <w:p w:rsidR="00E36E9D" w:rsidRDefault="00E36E9D" w:rsidP="00F45376">
      <w:pPr>
        <w:pStyle w:val="NoSpacing"/>
        <w:rPr>
          <w:rFonts w:ascii="Arial" w:hAnsi="Arial" w:cs="Arial"/>
          <w:sz w:val="20"/>
          <w:szCs w:val="20"/>
        </w:rPr>
      </w:pPr>
      <w:r>
        <w:rPr>
          <w:rFonts w:ascii="Arial" w:hAnsi="Arial" w:cs="Arial"/>
          <w:sz w:val="20"/>
          <w:szCs w:val="20"/>
        </w:rPr>
        <w:t xml:space="preserve">STSC’s most important factor on the network is continuous </w:t>
      </w:r>
      <w:ins w:id="45" w:author="Leigh Gooding" w:date="2018-01-26T14:56:00Z">
        <w:r w:rsidR="004A5E3F">
          <w:rPr>
            <w:rFonts w:ascii="Arial" w:hAnsi="Arial" w:cs="Arial"/>
            <w:sz w:val="20"/>
            <w:szCs w:val="20"/>
          </w:rPr>
          <w:t xml:space="preserve">11kV </w:t>
        </w:r>
      </w:ins>
      <w:r>
        <w:rPr>
          <w:rFonts w:ascii="Arial" w:hAnsi="Arial" w:cs="Arial"/>
          <w:sz w:val="20"/>
          <w:szCs w:val="20"/>
        </w:rPr>
        <w:t>supply to third parties.</w:t>
      </w:r>
    </w:p>
    <w:p w:rsidR="00745C83" w:rsidRDefault="00745C83" w:rsidP="00F45376">
      <w:pPr>
        <w:pStyle w:val="NoSpacing"/>
        <w:rPr>
          <w:rFonts w:ascii="Arial" w:hAnsi="Arial" w:cs="Arial"/>
          <w:sz w:val="20"/>
          <w:szCs w:val="20"/>
        </w:rPr>
      </w:pPr>
    </w:p>
    <w:p w:rsidR="00745C83" w:rsidRDefault="00745C83" w:rsidP="00745C83">
      <w:pPr>
        <w:pStyle w:val="NoSpacing"/>
        <w:rPr>
          <w:rFonts w:ascii="Arial" w:hAnsi="Arial" w:cs="Arial"/>
          <w:b/>
          <w:i/>
          <w:sz w:val="20"/>
          <w:szCs w:val="20"/>
        </w:rPr>
      </w:pPr>
      <w:r w:rsidRPr="00B7054E">
        <w:rPr>
          <w:rFonts w:ascii="Arial" w:hAnsi="Arial" w:cs="Arial"/>
          <w:b/>
          <w:i/>
          <w:sz w:val="20"/>
          <w:szCs w:val="20"/>
        </w:rPr>
        <w:t>All Drawings to be made available upon receipt of signed NDA (see checklist of documents to be returned).</w:t>
      </w:r>
    </w:p>
    <w:p w:rsidR="00745C83" w:rsidRDefault="00745C83" w:rsidP="00745C83">
      <w:pPr>
        <w:pStyle w:val="NoSpacing"/>
        <w:rPr>
          <w:rFonts w:ascii="Arial" w:hAnsi="Arial" w:cs="Arial"/>
          <w:b/>
          <w:i/>
          <w:sz w:val="20"/>
          <w:szCs w:val="20"/>
        </w:rPr>
      </w:pPr>
    </w:p>
    <w:bookmarkStart w:id="46" w:name="_MON_1579009192"/>
    <w:bookmarkEnd w:id="46"/>
    <w:p w:rsidR="00745C83" w:rsidRDefault="000F2492" w:rsidP="00745C83">
      <w:pPr>
        <w:pStyle w:val="NoSpacing"/>
        <w:rPr>
          <w:ins w:id="47" w:author="Jackie Ferguson" w:date="2018-02-01T16:54:00Z"/>
          <w:rFonts w:ascii="Arial" w:hAnsi="Arial" w:cs="Arial"/>
          <w:b/>
          <w:i/>
          <w:sz w:val="20"/>
          <w:szCs w:val="20"/>
        </w:rPr>
      </w:pPr>
      <w:ins w:id="48" w:author="Jackie Ferguson" w:date="2018-02-01T16:53:00Z">
        <w:r>
          <w:rPr>
            <w:rFonts w:ascii="Arial" w:hAnsi="Arial" w:cs="Arial"/>
            <w:b/>
            <w:i/>
            <w:sz w:val="20"/>
            <w:szCs w:val="20"/>
          </w:rPr>
          <w:object w:dxaOrig="1531" w:dyaOrig="990">
            <v:shape id="_x0000_i1026" type="#_x0000_t75" style="width:76.55pt;height:49.5pt" o:ole="">
              <v:imagedata r:id="rId14" o:title=""/>
            </v:shape>
            <o:OLEObject Type="Embed" ProgID="Word.Document.12" ShapeID="_x0000_i1026" DrawAspect="Icon" ObjectID="_1580296899" r:id="rId15">
              <o:FieldCodes>\s</o:FieldCodes>
            </o:OLEObject>
          </w:object>
        </w:r>
      </w:ins>
    </w:p>
    <w:p w:rsidR="000C480C" w:rsidRDefault="000C480C" w:rsidP="00745C83">
      <w:pPr>
        <w:pStyle w:val="NoSpacing"/>
        <w:rPr>
          <w:rFonts w:ascii="Arial" w:hAnsi="Arial" w:cs="Arial"/>
          <w:b/>
          <w:i/>
          <w:sz w:val="20"/>
          <w:szCs w:val="20"/>
        </w:rPr>
      </w:pPr>
      <w:ins w:id="49" w:author="Jackie Ferguson" w:date="2018-02-01T16:54:00Z">
        <w:r>
          <w:rPr>
            <w:rFonts w:ascii="Arial" w:hAnsi="Arial" w:cs="Arial"/>
            <w:b/>
            <w:i/>
            <w:sz w:val="20"/>
            <w:szCs w:val="20"/>
          </w:rPr>
          <w:t xml:space="preserve">Please note if you have already completed and received back a fully signed copy of any NDA previously </w:t>
        </w:r>
      </w:ins>
      <w:ins w:id="50" w:author="Jackie Ferguson" w:date="2018-02-14T16:16:00Z">
        <w:r w:rsidR="001F7E9B">
          <w:rPr>
            <w:rFonts w:ascii="Arial" w:hAnsi="Arial" w:cs="Arial"/>
            <w:b/>
            <w:i/>
            <w:sz w:val="20"/>
            <w:szCs w:val="20"/>
          </w:rPr>
          <w:t>completed;</w:t>
        </w:r>
      </w:ins>
      <w:ins w:id="51" w:author="Jackie Ferguson" w:date="2018-02-01T16:54:00Z">
        <w:r>
          <w:rPr>
            <w:rFonts w:ascii="Arial" w:hAnsi="Arial" w:cs="Arial"/>
            <w:b/>
            <w:i/>
            <w:sz w:val="20"/>
            <w:szCs w:val="20"/>
          </w:rPr>
          <w:t xml:space="preserve"> please state this in your bid.</w:t>
        </w:r>
      </w:ins>
    </w:p>
    <w:p w:rsidR="00F45376" w:rsidRPr="00801EAC" w:rsidRDefault="00F45376" w:rsidP="0054575E">
      <w:pPr>
        <w:pStyle w:val="NoSpacing"/>
        <w:ind w:left="360"/>
        <w:rPr>
          <w:rFonts w:ascii="Arial" w:hAnsi="Arial" w:cs="Arial"/>
          <w:color w:val="FF0000"/>
          <w:sz w:val="20"/>
          <w:szCs w:val="20"/>
        </w:rPr>
      </w:pPr>
    </w:p>
    <w:p w:rsidR="00415BCD" w:rsidRPr="00801EAC" w:rsidRDefault="003A3AD0" w:rsidP="00EF4CD9">
      <w:pPr>
        <w:pStyle w:val="NoSpacing"/>
        <w:numPr>
          <w:ilvl w:val="0"/>
          <w:numId w:val="28"/>
        </w:numPr>
        <w:rPr>
          <w:rFonts w:ascii="Arial" w:hAnsi="Arial" w:cs="Arial"/>
          <w:b/>
        </w:rPr>
      </w:pPr>
      <w:r w:rsidRPr="00801EAC">
        <w:rPr>
          <w:rFonts w:ascii="Arial" w:hAnsi="Arial" w:cs="Arial"/>
          <w:b/>
        </w:rPr>
        <w:t>Scope</w:t>
      </w:r>
    </w:p>
    <w:p w:rsidR="00F45376" w:rsidRPr="00726B98" w:rsidRDefault="00F45376" w:rsidP="00F45376">
      <w:pPr>
        <w:pStyle w:val="NoSpacing"/>
        <w:rPr>
          <w:rFonts w:ascii="Arial" w:hAnsi="Arial" w:cs="Arial"/>
          <w:sz w:val="20"/>
          <w:szCs w:val="20"/>
        </w:rPr>
      </w:pPr>
      <w:r w:rsidRPr="00726B98">
        <w:rPr>
          <w:rFonts w:ascii="Arial" w:hAnsi="Arial" w:cs="Arial"/>
          <w:sz w:val="20"/>
          <w:szCs w:val="20"/>
        </w:rPr>
        <w:t xml:space="preserve">STSC is required to determine the present capacity of the site distribution network.  </w:t>
      </w:r>
    </w:p>
    <w:p w:rsidR="00F45376" w:rsidRPr="00726B98" w:rsidRDefault="00F45376" w:rsidP="00F45376">
      <w:pPr>
        <w:pStyle w:val="NoSpacing"/>
        <w:rPr>
          <w:rFonts w:ascii="Arial" w:hAnsi="Arial" w:cs="Arial"/>
          <w:sz w:val="20"/>
          <w:szCs w:val="20"/>
        </w:rPr>
      </w:pPr>
      <w:r w:rsidRPr="00726B98">
        <w:rPr>
          <w:rFonts w:ascii="Arial" w:hAnsi="Arial" w:cs="Arial"/>
          <w:sz w:val="20"/>
          <w:szCs w:val="20"/>
        </w:rPr>
        <w:t xml:space="preserve">The tenderer is required to develop a computer model of the distribution network in its current </w:t>
      </w:r>
      <w:ins w:id="52" w:author="Jackie Ferguson" w:date="2018-02-14T16:16:00Z">
        <w:r w:rsidR="001F7E9B" w:rsidRPr="00726B98">
          <w:rPr>
            <w:rFonts w:ascii="Arial" w:hAnsi="Arial" w:cs="Arial"/>
            <w:sz w:val="20"/>
            <w:szCs w:val="20"/>
          </w:rPr>
          <w:t>form</w:t>
        </w:r>
        <w:r w:rsidR="001F7E9B">
          <w:rPr>
            <w:rFonts w:ascii="Arial" w:hAnsi="Arial" w:cs="Arial"/>
            <w:sz w:val="20"/>
            <w:szCs w:val="20"/>
          </w:rPr>
          <w:t>;</w:t>
        </w:r>
      </w:ins>
      <w:r w:rsidR="00AC7FAA">
        <w:rPr>
          <w:rFonts w:ascii="Arial" w:hAnsi="Arial" w:cs="Arial"/>
          <w:sz w:val="20"/>
          <w:szCs w:val="20"/>
        </w:rPr>
        <w:t xml:space="preserve"> this will be of the whole site and not just STSC areas.</w:t>
      </w:r>
      <w:r w:rsidR="00E36E9D">
        <w:rPr>
          <w:rFonts w:ascii="Arial" w:hAnsi="Arial" w:cs="Arial"/>
          <w:sz w:val="20"/>
          <w:szCs w:val="20"/>
        </w:rPr>
        <w:t xml:space="preserve"> STSC will make provisions to allow the completion of surveys on third party supplies.</w:t>
      </w:r>
      <w:r w:rsidRPr="00726B98">
        <w:rPr>
          <w:rFonts w:ascii="Arial" w:hAnsi="Arial" w:cs="Arial"/>
          <w:sz w:val="20"/>
          <w:szCs w:val="20"/>
        </w:rPr>
        <w:t xml:space="preserve"> The model should provide STSC information on fault </w:t>
      </w:r>
      <w:r w:rsidRPr="00726B98">
        <w:rPr>
          <w:rFonts w:ascii="Arial" w:hAnsi="Arial" w:cs="Arial"/>
          <w:sz w:val="20"/>
          <w:szCs w:val="20"/>
        </w:rPr>
        <w:lastRenderedPageBreak/>
        <w:t>levels, what potential loads can be supplied at various locations throughout the site, the arc flash level for operators of the equipment and the effect on capacity if parts of the network are removed.</w:t>
      </w:r>
    </w:p>
    <w:p w:rsidR="00F45376" w:rsidRPr="00726B98" w:rsidRDefault="00F45376" w:rsidP="00F45376">
      <w:pPr>
        <w:pStyle w:val="NoSpacing"/>
        <w:rPr>
          <w:rFonts w:ascii="Arial" w:hAnsi="Arial" w:cs="Arial"/>
          <w:sz w:val="20"/>
          <w:szCs w:val="20"/>
        </w:rPr>
      </w:pPr>
    </w:p>
    <w:p w:rsidR="00F45376" w:rsidRPr="00726B98" w:rsidRDefault="00F45376" w:rsidP="00F45376">
      <w:pPr>
        <w:pStyle w:val="NoSpacing"/>
        <w:rPr>
          <w:rFonts w:ascii="Arial" w:hAnsi="Arial" w:cs="Arial"/>
          <w:sz w:val="20"/>
          <w:szCs w:val="20"/>
        </w:rPr>
      </w:pPr>
      <w:r w:rsidRPr="00726B98">
        <w:rPr>
          <w:rFonts w:ascii="Arial" w:hAnsi="Arial" w:cs="Arial"/>
          <w:sz w:val="20"/>
          <w:szCs w:val="20"/>
        </w:rPr>
        <w:t>STSC also require</w:t>
      </w:r>
      <w:r>
        <w:rPr>
          <w:rFonts w:ascii="Arial" w:hAnsi="Arial" w:cs="Arial"/>
          <w:sz w:val="20"/>
          <w:szCs w:val="20"/>
        </w:rPr>
        <w:t>s</w:t>
      </w:r>
      <w:r w:rsidRPr="00726B98">
        <w:rPr>
          <w:rFonts w:ascii="Arial" w:hAnsi="Arial" w:cs="Arial"/>
          <w:sz w:val="20"/>
          <w:szCs w:val="20"/>
        </w:rPr>
        <w:t xml:space="preserve"> the model to be adaptable and for the tenderer to be able to produce the same information requested above when asked to introduce different loads and network configurations.</w:t>
      </w:r>
    </w:p>
    <w:p w:rsidR="00F45376" w:rsidRPr="00726B98" w:rsidRDefault="00F45376" w:rsidP="00F45376">
      <w:pPr>
        <w:pStyle w:val="NoSpacing"/>
        <w:rPr>
          <w:rFonts w:ascii="Arial" w:hAnsi="Arial" w:cs="Arial"/>
          <w:sz w:val="20"/>
          <w:szCs w:val="20"/>
        </w:rPr>
      </w:pPr>
    </w:p>
    <w:p w:rsidR="00F45376" w:rsidRDefault="00F45376" w:rsidP="00F45376">
      <w:pPr>
        <w:pStyle w:val="NoSpacing"/>
        <w:rPr>
          <w:rFonts w:ascii="Arial" w:hAnsi="Arial" w:cs="Arial"/>
          <w:sz w:val="20"/>
          <w:szCs w:val="20"/>
        </w:rPr>
      </w:pPr>
      <w:r w:rsidRPr="00726B98">
        <w:rPr>
          <w:rFonts w:ascii="Arial" w:hAnsi="Arial" w:cs="Arial"/>
          <w:sz w:val="20"/>
          <w:szCs w:val="20"/>
        </w:rPr>
        <w:t>After the model has been developed for the present, base case, STSC will provide a number of load and network configuration scenarios to be modelled using the system model to determine feasibility and effect on the reset of the network.</w:t>
      </w:r>
      <w:r w:rsidR="00AC7FAA">
        <w:rPr>
          <w:rFonts w:ascii="Arial" w:hAnsi="Arial" w:cs="Arial"/>
          <w:sz w:val="20"/>
          <w:szCs w:val="20"/>
        </w:rPr>
        <w:t xml:space="preserve"> STSC </w:t>
      </w:r>
      <w:ins w:id="53" w:author="Leigh Gooding" w:date="2018-01-12T11:08:00Z">
        <w:r w:rsidR="00DF4A1E">
          <w:rPr>
            <w:rFonts w:ascii="Arial" w:hAnsi="Arial" w:cs="Arial"/>
            <w:sz w:val="20"/>
            <w:szCs w:val="20"/>
          </w:rPr>
          <w:t>require</w:t>
        </w:r>
      </w:ins>
      <w:r w:rsidR="00AC7FAA">
        <w:rPr>
          <w:rFonts w:ascii="Arial" w:hAnsi="Arial" w:cs="Arial"/>
          <w:sz w:val="20"/>
          <w:szCs w:val="20"/>
        </w:rPr>
        <w:t xml:space="preserve"> access to the software and model following completion. Please provide details of the proposed software and the systems requirement to run. STSC will require a period of training to be included in the implantation of the software.</w:t>
      </w:r>
    </w:p>
    <w:p w:rsidR="005F77F0" w:rsidRDefault="005F77F0" w:rsidP="00F45376">
      <w:pPr>
        <w:pStyle w:val="NoSpacing"/>
        <w:rPr>
          <w:rFonts w:ascii="Arial" w:hAnsi="Arial" w:cs="Arial"/>
          <w:sz w:val="20"/>
          <w:szCs w:val="20"/>
        </w:rPr>
      </w:pPr>
    </w:p>
    <w:p w:rsidR="005F77F0" w:rsidRDefault="005F77F0" w:rsidP="00F45376">
      <w:pPr>
        <w:pStyle w:val="NoSpacing"/>
        <w:rPr>
          <w:rFonts w:ascii="Arial" w:hAnsi="Arial" w:cs="Arial"/>
          <w:sz w:val="20"/>
          <w:szCs w:val="20"/>
        </w:rPr>
      </w:pPr>
    </w:p>
    <w:p w:rsidR="00D24A11" w:rsidRDefault="00D24A11" w:rsidP="00F45376">
      <w:pPr>
        <w:pStyle w:val="NoSpacing"/>
        <w:rPr>
          <w:rFonts w:ascii="Arial" w:hAnsi="Arial" w:cs="Arial"/>
          <w:sz w:val="20"/>
          <w:szCs w:val="20"/>
        </w:rPr>
      </w:pPr>
      <w:r>
        <w:rPr>
          <w:rFonts w:ascii="Arial" w:hAnsi="Arial" w:cs="Arial"/>
          <w:sz w:val="20"/>
          <w:szCs w:val="20"/>
        </w:rPr>
        <w:t>With regards to voltage stability we require you to produce simple load flow studies.</w:t>
      </w:r>
    </w:p>
    <w:p w:rsidR="00D24A11" w:rsidRDefault="00D24A11" w:rsidP="00F45376">
      <w:pPr>
        <w:pStyle w:val="NoSpacing"/>
        <w:rPr>
          <w:rFonts w:ascii="Arial" w:hAnsi="Arial" w:cs="Arial"/>
          <w:sz w:val="20"/>
          <w:szCs w:val="20"/>
        </w:rPr>
      </w:pPr>
    </w:p>
    <w:p w:rsidR="004A5E3F" w:rsidRDefault="004A5E3F" w:rsidP="00F45376">
      <w:pPr>
        <w:pStyle w:val="NoSpacing"/>
        <w:rPr>
          <w:ins w:id="54" w:author="Leigh Gooding" w:date="2018-01-26T15:04:00Z"/>
          <w:rFonts w:ascii="Arial" w:hAnsi="Arial" w:cs="Arial"/>
          <w:sz w:val="20"/>
          <w:szCs w:val="20"/>
        </w:rPr>
      </w:pPr>
    </w:p>
    <w:p w:rsidR="00171ED3" w:rsidRDefault="00D24A11" w:rsidP="00F45376">
      <w:pPr>
        <w:pStyle w:val="NoSpacing"/>
        <w:rPr>
          <w:ins w:id="55" w:author="Leigh Gooding" w:date="2018-01-26T15:04:00Z"/>
          <w:rFonts w:ascii="Arial" w:hAnsi="Arial" w:cs="Arial"/>
          <w:sz w:val="20"/>
          <w:szCs w:val="20"/>
        </w:rPr>
      </w:pPr>
      <w:r>
        <w:rPr>
          <w:rFonts w:ascii="Arial" w:hAnsi="Arial" w:cs="Arial"/>
          <w:sz w:val="20"/>
          <w:szCs w:val="20"/>
        </w:rPr>
        <w:t>There is no requirement to model the 3.3</w:t>
      </w:r>
      <w:ins w:id="56" w:author="Jackie Ferguson" w:date="2018-02-14T16:14:00Z">
        <w:r w:rsidR="0011738A">
          <w:rPr>
            <w:rFonts w:ascii="Arial" w:hAnsi="Arial" w:cs="Arial"/>
            <w:sz w:val="20"/>
            <w:szCs w:val="20"/>
          </w:rPr>
          <w:t>k</w:t>
        </w:r>
      </w:ins>
      <w:r>
        <w:rPr>
          <w:rFonts w:ascii="Arial" w:hAnsi="Arial" w:cs="Arial"/>
          <w:sz w:val="20"/>
          <w:szCs w:val="20"/>
        </w:rPr>
        <w:t>V and 2.75</w:t>
      </w:r>
      <w:ins w:id="57" w:author="Jackie Ferguson" w:date="2018-02-14T16:14:00Z">
        <w:r w:rsidR="0011738A">
          <w:rPr>
            <w:rFonts w:ascii="Arial" w:hAnsi="Arial" w:cs="Arial"/>
            <w:sz w:val="20"/>
            <w:szCs w:val="20"/>
          </w:rPr>
          <w:t>k</w:t>
        </w:r>
      </w:ins>
      <w:r>
        <w:rPr>
          <w:rFonts w:ascii="Arial" w:hAnsi="Arial" w:cs="Arial"/>
          <w:sz w:val="20"/>
          <w:szCs w:val="20"/>
        </w:rPr>
        <w:t>V at this moment in time except where it is part of the supply to the identified 440V systems for arc flash study.</w:t>
      </w:r>
      <w:r w:rsidR="00E36E9D">
        <w:rPr>
          <w:rFonts w:ascii="Arial" w:hAnsi="Arial" w:cs="Arial"/>
          <w:sz w:val="20"/>
          <w:szCs w:val="20"/>
        </w:rPr>
        <w:t xml:space="preserve"> </w:t>
      </w:r>
    </w:p>
    <w:p w:rsidR="00171ED3" w:rsidRDefault="00171ED3" w:rsidP="00F45376">
      <w:pPr>
        <w:pStyle w:val="NoSpacing"/>
        <w:rPr>
          <w:ins w:id="58" w:author="Leigh Gooding" w:date="2018-01-26T15:04:00Z"/>
          <w:rFonts w:ascii="Arial" w:hAnsi="Arial" w:cs="Arial"/>
          <w:sz w:val="20"/>
          <w:szCs w:val="20"/>
        </w:rPr>
      </w:pPr>
    </w:p>
    <w:p w:rsidR="00D24A11" w:rsidRDefault="00171ED3" w:rsidP="00F45376">
      <w:pPr>
        <w:pStyle w:val="NoSpacing"/>
        <w:rPr>
          <w:rFonts w:ascii="Arial" w:hAnsi="Arial" w:cs="Arial"/>
          <w:sz w:val="20"/>
          <w:szCs w:val="20"/>
        </w:rPr>
      </w:pPr>
      <w:ins w:id="59" w:author="Leigh Gooding" w:date="2018-01-26T15:05:00Z">
        <w:r>
          <w:rPr>
            <w:rFonts w:ascii="Arial" w:hAnsi="Arial" w:cs="Arial"/>
            <w:sz w:val="20"/>
            <w:szCs w:val="20"/>
          </w:rPr>
          <w:t>For 440V arc flash study t</w:t>
        </w:r>
      </w:ins>
      <w:r w:rsidR="00E36E9D">
        <w:rPr>
          <w:rFonts w:ascii="Arial" w:hAnsi="Arial" w:cs="Arial"/>
          <w:sz w:val="20"/>
          <w:szCs w:val="20"/>
        </w:rPr>
        <w:t xml:space="preserve">he </w:t>
      </w:r>
      <w:ins w:id="60" w:author="Leigh Gooding" w:date="2018-01-26T15:05:00Z">
        <w:r>
          <w:rPr>
            <w:rFonts w:ascii="Arial" w:hAnsi="Arial" w:cs="Arial"/>
            <w:sz w:val="20"/>
            <w:szCs w:val="20"/>
          </w:rPr>
          <w:t xml:space="preserve">following areas are </w:t>
        </w:r>
      </w:ins>
      <w:r w:rsidR="00E36E9D">
        <w:rPr>
          <w:rFonts w:ascii="Arial" w:hAnsi="Arial" w:cs="Arial"/>
          <w:sz w:val="20"/>
          <w:szCs w:val="20"/>
        </w:rPr>
        <w:t xml:space="preserve">identified </w:t>
      </w:r>
      <w:ins w:id="61" w:author="Leigh Gooding" w:date="2018-01-26T15:05:00Z">
        <w:r>
          <w:rPr>
            <w:rFonts w:ascii="Arial" w:hAnsi="Arial" w:cs="Arial"/>
            <w:sz w:val="20"/>
            <w:szCs w:val="20"/>
          </w:rPr>
          <w:t>as worst case</w:t>
        </w:r>
      </w:ins>
      <w:r w:rsidR="00E36E9D">
        <w:rPr>
          <w:rFonts w:ascii="Arial" w:hAnsi="Arial" w:cs="Arial"/>
          <w:sz w:val="20"/>
          <w:szCs w:val="20"/>
        </w:rPr>
        <w:t>:</w:t>
      </w:r>
    </w:p>
    <w:p w:rsidR="00E36E9D" w:rsidRDefault="00E36E9D" w:rsidP="00E36E9D">
      <w:pPr>
        <w:pStyle w:val="NoSpacing"/>
        <w:numPr>
          <w:ilvl w:val="0"/>
          <w:numId w:val="32"/>
        </w:numPr>
        <w:rPr>
          <w:rFonts w:ascii="Arial" w:hAnsi="Arial" w:cs="Arial"/>
          <w:sz w:val="20"/>
          <w:szCs w:val="20"/>
        </w:rPr>
      </w:pPr>
      <w:r>
        <w:rPr>
          <w:rFonts w:ascii="Arial" w:hAnsi="Arial" w:cs="Arial"/>
          <w:sz w:val="20"/>
          <w:szCs w:val="20"/>
        </w:rPr>
        <w:t>Medical Centre 440V switch board fed via LZ2 and T14 (including associated equipment) [Drawing 5002-E7207]</w:t>
      </w:r>
    </w:p>
    <w:p w:rsidR="00E36E9D" w:rsidRDefault="00E36E9D" w:rsidP="00E36E9D">
      <w:pPr>
        <w:pStyle w:val="NoSpacing"/>
        <w:numPr>
          <w:ilvl w:val="0"/>
          <w:numId w:val="32"/>
        </w:numPr>
        <w:rPr>
          <w:rFonts w:ascii="Arial" w:hAnsi="Arial" w:cs="Arial"/>
          <w:sz w:val="20"/>
          <w:szCs w:val="20"/>
        </w:rPr>
      </w:pPr>
      <w:r>
        <w:rPr>
          <w:rFonts w:ascii="Arial" w:hAnsi="Arial" w:cs="Arial"/>
          <w:sz w:val="20"/>
          <w:szCs w:val="20"/>
        </w:rPr>
        <w:t>Beam Mill Compressor House 440V switch board fed via T110 [Drawing 5002-E7207]</w:t>
      </w:r>
    </w:p>
    <w:p w:rsidR="00E36E9D" w:rsidRDefault="00E36E9D" w:rsidP="00E36E9D">
      <w:pPr>
        <w:pStyle w:val="NoSpacing"/>
        <w:numPr>
          <w:ilvl w:val="0"/>
          <w:numId w:val="32"/>
        </w:numPr>
        <w:rPr>
          <w:rFonts w:ascii="Arial" w:hAnsi="Arial" w:cs="Arial"/>
          <w:sz w:val="20"/>
          <w:szCs w:val="20"/>
        </w:rPr>
      </w:pPr>
      <w:r>
        <w:rPr>
          <w:rFonts w:ascii="Arial" w:hAnsi="Arial" w:cs="Arial"/>
          <w:sz w:val="20"/>
          <w:szCs w:val="20"/>
        </w:rPr>
        <w:t>Redcar Coke ovens preheat 415V switch board fed via T9, T3 or T8 [Drawing 5002-E7200]</w:t>
      </w:r>
    </w:p>
    <w:p w:rsidR="00E36E9D" w:rsidRDefault="00E36E9D" w:rsidP="00F45376">
      <w:pPr>
        <w:pStyle w:val="NoSpacing"/>
        <w:rPr>
          <w:rFonts w:ascii="Arial" w:hAnsi="Arial" w:cs="Arial"/>
          <w:sz w:val="20"/>
          <w:szCs w:val="20"/>
        </w:rPr>
      </w:pPr>
    </w:p>
    <w:p w:rsidR="005F77F0" w:rsidRDefault="005F77F0" w:rsidP="00F45376">
      <w:pPr>
        <w:pStyle w:val="NoSpacing"/>
        <w:rPr>
          <w:rFonts w:ascii="Arial" w:hAnsi="Arial" w:cs="Arial"/>
          <w:sz w:val="20"/>
          <w:szCs w:val="20"/>
        </w:rPr>
      </w:pPr>
      <w:r>
        <w:rPr>
          <w:rFonts w:ascii="Arial" w:hAnsi="Arial" w:cs="Arial"/>
          <w:sz w:val="20"/>
          <w:szCs w:val="20"/>
        </w:rPr>
        <w:t>There is no requirement for support on power quality surveys.</w:t>
      </w:r>
    </w:p>
    <w:p w:rsidR="005F77F0" w:rsidRDefault="005F77F0" w:rsidP="00F45376">
      <w:pPr>
        <w:pStyle w:val="NoSpacing"/>
        <w:rPr>
          <w:rFonts w:ascii="Arial" w:hAnsi="Arial" w:cs="Arial"/>
          <w:sz w:val="20"/>
          <w:szCs w:val="20"/>
        </w:rPr>
      </w:pPr>
    </w:p>
    <w:p w:rsidR="005F77F0" w:rsidRDefault="005F77F0" w:rsidP="00F45376">
      <w:pPr>
        <w:pStyle w:val="NoSpacing"/>
        <w:rPr>
          <w:rFonts w:ascii="Arial" w:hAnsi="Arial" w:cs="Arial"/>
          <w:sz w:val="20"/>
          <w:szCs w:val="20"/>
        </w:rPr>
      </w:pPr>
      <w:r>
        <w:rPr>
          <w:rFonts w:ascii="Arial" w:hAnsi="Arial" w:cs="Arial"/>
          <w:sz w:val="20"/>
          <w:szCs w:val="20"/>
        </w:rPr>
        <w:t xml:space="preserve">There is no requirement for the bidder to submit information in relation to insulation </w:t>
      </w:r>
      <w:r w:rsidR="00D24A11">
        <w:rPr>
          <w:rFonts w:ascii="Arial" w:hAnsi="Arial" w:cs="Arial"/>
          <w:sz w:val="20"/>
          <w:szCs w:val="20"/>
        </w:rPr>
        <w:t>coordination</w:t>
      </w:r>
      <w:r>
        <w:rPr>
          <w:rFonts w:ascii="Arial" w:hAnsi="Arial" w:cs="Arial"/>
          <w:sz w:val="20"/>
          <w:szCs w:val="20"/>
        </w:rPr>
        <w:t xml:space="preserve"> studies.</w:t>
      </w:r>
    </w:p>
    <w:p w:rsidR="00AC7FAA" w:rsidRDefault="00AC7FAA" w:rsidP="00F45376">
      <w:pPr>
        <w:pStyle w:val="NoSpacing"/>
        <w:rPr>
          <w:rFonts w:ascii="Arial" w:hAnsi="Arial" w:cs="Arial"/>
          <w:sz w:val="20"/>
          <w:szCs w:val="20"/>
        </w:rPr>
      </w:pPr>
    </w:p>
    <w:p w:rsidR="00AC7FAA" w:rsidRDefault="00AC7FAA" w:rsidP="00F45376">
      <w:pPr>
        <w:pStyle w:val="NoSpacing"/>
        <w:rPr>
          <w:rFonts w:ascii="Arial" w:hAnsi="Arial" w:cs="Arial"/>
          <w:sz w:val="20"/>
          <w:szCs w:val="20"/>
        </w:rPr>
      </w:pPr>
      <w:r>
        <w:rPr>
          <w:rFonts w:ascii="Arial" w:hAnsi="Arial" w:cs="Arial"/>
          <w:sz w:val="20"/>
          <w:szCs w:val="20"/>
        </w:rPr>
        <w:t xml:space="preserve">No third party companies are generating power at this time, if </w:t>
      </w:r>
      <w:ins w:id="62" w:author="Leigh Gooding" w:date="2018-01-12T11:30:00Z">
        <w:r w:rsidR="00CD07DD">
          <w:rPr>
            <w:rFonts w:ascii="Arial" w:hAnsi="Arial" w:cs="Arial"/>
            <w:sz w:val="20"/>
            <w:szCs w:val="20"/>
          </w:rPr>
          <w:t xml:space="preserve">this </w:t>
        </w:r>
      </w:ins>
      <w:r>
        <w:rPr>
          <w:rFonts w:ascii="Arial" w:hAnsi="Arial" w:cs="Arial"/>
          <w:sz w:val="20"/>
          <w:szCs w:val="20"/>
        </w:rPr>
        <w:t xml:space="preserve">changes STSC will request a variation to the model. </w:t>
      </w:r>
    </w:p>
    <w:p w:rsidR="00AC7FAA" w:rsidRDefault="00AC7FAA" w:rsidP="00F45376">
      <w:pPr>
        <w:pStyle w:val="NoSpacing"/>
        <w:rPr>
          <w:rFonts w:ascii="Arial" w:hAnsi="Arial" w:cs="Arial"/>
          <w:sz w:val="20"/>
          <w:szCs w:val="20"/>
        </w:rPr>
      </w:pPr>
    </w:p>
    <w:p w:rsidR="00AC7FAA" w:rsidRDefault="00AC7FAA" w:rsidP="00F45376">
      <w:pPr>
        <w:pStyle w:val="NoSpacing"/>
        <w:rPr>
          <w:rFonts w:ascii="Arial" w:hAnsi="Arial" w:cs="Arial"/>
          <w:sz w:val="20"/>
          <w:szCs w:val="20"/>
        </w:rPr>
      </w:pPr>
      <w:r>
        <w:rPr>
          <w:rFonts w:ascii="Arial" w:hAnsi="Arial" w:cs="Arial"/>
          <w:sz w:val="20"/>
          <w:szCs w:val="20"/>
        </w:rPr>
        <w:t xml:space="preserve">STSC are not aware of any arc flash studies that have been completed by third party companies </w:t>
      </w:r>
    </w:p>
    <w:p w:rsidR="00E36E9D" w:rsidRDefault="00E36E9D" w:rsidP="00F45376">
      <w:pPr>
        <w:pStyle w:val="NoSpacing"/>
        <w:rPr>
          <w:rFonts w:ascii="Arial" w:hAnsi="Arial" w:cs="Arial"/>
          <w:sz w:val="20"/>
          <w:szCs w:val="20"/>
        </w:rPr>
      </w:pPr>
    </w:p>
    <w:p w:rsidR="00E36E9D" w:rsidRDefault="00E36E9D" w:rsidP="00F45376">
      <w:pPr>
        <w:pStyle w:val="NoSpacing"/>
        <w:rPr>
          <w:rFonts w:ascii="Arial" w:hAnsi="Arial" w:cs="Arial"/>
          <w:sz w:val="20"/>
          <w:szCs w:val="20"/>
        </w:rPr>
      </w:pPr>
      <w:r>
        <w:rPr>
          <w:rFonts w:ascii="Arial" w:hAnsi="Arial" w:cs="Arial"/>
          <w:sz w:val="20"/>
          <w:szCs w:val="20"/>
        </w:rPr>
        <w:t>Following the completion of the arc flash study, the results will need to inform STSC of their PPE requirements.</w:t>
      </w:r>
    </w:p>
    <w:p w:rsidR="00F45376" w:rsidRPr="00726B98" w:rsidRDefault="00F45376" w:rsidP="00F45376">
      <w:pPr>
        <w:pStyle w:val="NoSpacing"/>
        <w:rPr>
          <w:rFonts w:ascii="Arial" w:hAnsi="Arial" w:cs="Arial"/>
          <w:sz w:val="20"/>
          <w:szCs w:val="20"/>
        </w:rPr>
      </w:pPr>
    </w:p>
    <w:p w:rsidR="003A3AD0" w:rsidRPr="00801EAC" w:rsidRDefault="002F7786" w:rsidP="00EF4CD9">
      <w:pPr>
        <w:pStyle w:val="NoSpacing"/>
        <w:numPr>
          <w:ilvl w:val="0"/>
          <w:numId w:val="28"/>
        </w:numPr>
        <w:rPr>
          <w:rFonts w:ascii="Arial" w:hAnsi="Arial" w:cs="Arial"/>
          <w:b/>
        </w:rPr>
      </w:pPr>
      <w:r w:rsidRPr="00801EAC">
        <w:rPr>
          <w:rFonts w:ascii="Arial" w:hAnsi="Arial" w:cs="Arial"/>
          <w:b/>
        </w:rPr>
        <w:t>Drawings</w:t>
      </w:r>
      <w:ins w:id="63" w:author="Jackie Ferguson" w:date="2018-02-13T16:37:00Z">
        <w:r w:rsidR="00396CEC">
          <w:rPr>
            <w:rFonts w:ascii="Arial" w:hAnsi="Arial" w:cs="Arial"/>
            <w:b/>
          </w:rPr>
          <w:t xml:space="preserve">, </w:t>
        </w:r>
      </w:ins>
      <w:r w:rsidR="003A3AD0" w:rsidRPr="00801EAC">
        <w:rPr>
          <w:rFonts w:ascii="Arial" w:hAnsi="Arial" w:cs="Arial"/>
          <w:b/>
        </w:rPr>
        <w:t>Specification</w:t>
      </w:r>
      <w:r w:rsidR="00A944EA" w:rsidRPr="00801EAC">
        <w:rPr>
          <w:rFonts w:ascii="Arial" w:hAnsi="Arial" w:cs="Arial"/>
          <w:b/>
        </w:rPr>
        <w:t>s</w:t>
      </w:r>
      <w:ins w:id="64" w:author="Jackie Ferguson" w:date="2018-02-13T16:37:00Z">
        <w:r w:rsidR="00396CEC">
          <w:rPr>
            <w:rFonts w:ascii="Arial" w:hAnsi="Arial" w:cs="Arial"/>
            <w:b/>
          </w:rPr>
          <w:t xml:space="preserve"> and Information</w:t>
        </w:r>
      </w:ins>
    </w:p>
    <w:p w:rsidR="00F62768" w:rsidRPr="00726B98" w:rsidRDefault="00F62768" w:rsidP="00F62768">
      <w:pPr>
        <w:pStyle w:val="NoSpacing"/>
        <w:rPr>
          <w:rFonts w:ascii="Arial" w:hAnsi="Arial" w:cs="Arial"/>
          <w:sz w:val="20"/>
          <w:szCs w:val="20"/>
        </w:rPr>
      </w:pPr>
      <w:r w:rsidRPr="00726B98">
        <w:rPr>
          <w:rFonts w:ascii="Arial" w:hAnsi="Arial" w:cs="Arial"/>
          <w:sz w:val="20"/>
          <w:szCs w:val="20"/>
        </w:rPr>
        <w:t xml:space="preserve">Drawing 5002-E7221 </w:t>
      </w:r>
    </w:p>
    <w:p w:rsidR="00F62768" w:rsidRDefault="00F62768" w:rsidP="00F62768">
      <w:pPr>
        <w:pStyle w:val="NoSpacing"/>
        <w:rPr>
          <w:ins w:id="65" w:author="Jackie Ferguson" w:date="2018-02-13T16:37:00Z"/>
          <w:rFonts w:ascii="Arial" w:hAnsi="Arial" w:cs="Arial"/>
          <w:sz w:val="20"/>
          <w:szCs w:val="20"/>
        </w:rPr>
      </w:pPr>
      <w:r w:rsidRPr="00726B98">
        <w:rPr>
          <w:rFonts w:ascii="Arial" w:hAnsi="Arial" w:cs="Arial"/>
          <w:sz w:val="20"/>
          <w:szCs w:val="20"/>
        </w:rPr>
        <w:t>Drawing 5002-E7206</w:t>
      </w:r>
    </w:p>
    <w:p w:rsidR="000E58A1" w:rsidRPr="008B711C" w:rsidRDefault="000E58A1" w:rsidP="00F62768">
      <w:pPr>
        <w:pStyle w:val="NoSpacing"/>
        <w:rPr>
          <w:ins w:id="66" w:author="Jackie Ferguson" w:date="2018-02-13T16:37:00Z"/>
          <w:rFonts w:ascii="Arial" w:hAnsi="Arial" w:cs="Arial"/>
          <w:sz w:val="20"/>
          <w:szCs w:val="20"/>
        </w:rPr>
      </w:pPr>
      <w:ins w:id="67" w:author="Jackie Ferguson" w:date="2018-02-13T16:37:00Z">
        <w:r w:rsidRPr="008B711C">
          <w:rPr>
            <w:rFonts w:ascii="Arial" w:hAnsi="Arial" w:cs="Arial"/>
            <w:sz w:val="20"/>
            <w:szCs w:val="20"/>
          </w:rPr>
          <w:t>Drawing 5002-E7207</w:t>
        </w:r>
      </w:ins>
    </w:p>
    <w:p w:rsidR="000E58A1" w:rsidRPr="008B711C" w:rsidRDefault="000E58A1" w:rsidP="00F62768">
      <w:pPr>
        <w:pStyle w:val="NoSpacing"/>
        <w:rPr>
          <w:ins w:id="68" w:author="Jackie Ferguson" w:date="2018-02-13T16:37:00Z"/>
          <w:rFonts w:ascii="Arial" w:hAnsi="Arial" w:cs="Arial"/>
          <w:sz w:val="20"/>
          <w:szCs w:val="20"/>
        </w:rPr>
      </w:pPr>
      <w:ins w:id="69" w:author="Jackie Ferguson" w:date="2018-02-13T16:37:00Z">
        <w:r w:rsidRPr="008B711C">
          <w:rPr>
            <w:rFonts w:ascii="Arial" w:hAnsi="Arial" w:cs="Arial"/>
            <w:sz w:val="20"/>
            <w:szCs w:val="20"/>
          </w:rPr>
          <w:t>Drawing 5002-E7200</w:t>
        </w:r>
      </w:ins>
    </w:p>
    <w:p w:rsidR="000E58A1" w:rsidRPr="008B711C" w:rsidRDefault="000E58A1" w:rsidP="00F62768">
      <w:pPr>
        <w:pStyle w:val="NoSpacing"/>
        <w:rPr>
          <w:ins w:id="70" w:author="Jackie Ferguson" w:date="2018-02-13T16:45:00Z"/>
          <w:rFonts w:ascii="Arial" w:hAnsi="Arial" w:cs="Arial"/>
          <w:sz w:val="20"/>
          <w:szCs w:val="20"/>
        </w:rPr>
      </w:pPr>
      <w:ins w:id="71" w:author="Jackie Ferguson" w:date="2018-02-13T16:38:00Z">
        <w:r w:rsidRPr="008B711C">
          <w:rPr>
            <w:rFonts w:ascii="Arial" w:hAnsi="Arial" w:cs="Arial"/>
            <w:sz w:val="20"/>
            <w:szCs w:val="20"/>
          </w:rPr>
          <w:t>Site cable and bu</w:t>
        </w:r>
      </w:ins>
      <w:ins w:id="72" w:author="Jackie Ferguson" w:date="2018-02-13T16:45:00Z">
        <w:r w:rsidR="0063380D" w:rsidRPr="008B711C">
          <w:rPr>
            <w:rFonts w:ascii="Arial" w:hAnsi="Arial" w:cs="Arial"/>
            <w:sz w:val="20"/>
            <w:szCs w:val="20"/>
          </w:rPr>
          <w:t>sbar information</w:t>
        </w:r>
      </w:ins>
    </w:p>
    <w:p w:rsidR="0063380D" w:rsidRPr="008B711C" w:rsidRDefault="0063380D" w:rsidP="00F62768">
      <w:pPr>
        <w:pStyle w:val="NoSpacing"/>
        <w:rPr>
          <w:ins w:id="73" w:author="Jackie Ferguson" w:date="2018-02-13T16:45:00Z"/>
          <w:rFonts w:ascii="Arial" w:hAnsi="Arial" w:cs="Arial"/>
          <w:sz w:val="20"/>
          <w:szCs w:val="20"/>
        </w:rPr>
      </w:pPr>
      <w:ins w:id="74" w:author="Jackie Ferguson" w:date="2018-02-13T16:45:00Z">
        <w:r w:rsidRPr="008B711C">
          <w:rPr>
            <w:rFonts w:ascii="Arial" w:hAnsi="Arial" w:cs="Arial"/>
            <w:sz w:val="20"/>
            <w:szCs w:val="20"/>
          </w:rPr>
          <w:t>Large LV motors</w:t>
        </w:r>
      </w:ins>
    </w:p>
    <w:p w:rsidR="0063380D" w:rsidRDefault="0063380D" w:rsidP="00F62768">
      <w:pPr>
        <w:pStyle w:val="NoSpacing"/>
        <w:rPr>
          <w:ins w:id="75" w:author="Jackie Ferguson" w:date="2018-02-16T13:03:00Z"/>
          <w:rFonts w:ascii="Arial" w:hAnsi="Arial" w:cs="Arial"/>
          <w:sz w:val="20"/>
          <w:szCs w:val="20"/>
        </w:rPr>
      </w:pPr>
    </w:p>
    <w:p w:rsidR="00C01B8C" w:rsidRDefault="00C01B8C" w:rsidP="00F62768">
      <w:pPr>
        <w:pStyle w:val="NoSpacing"/>
        <w:rPr>
          <w:ins w:id="76" w:author="Jackie Ferguson" w:date="2018-02-16T13:06:00Z"/>
          <w:rFonts w:ascii="Arial" w:hAnsi="Arial" w:cs="Arial"/>
          <w:sz w:val="20"/>
          <w:szCs w:val="20"/>
        </w:rPr>
      </w:pPr>
      <w:ins w:id="77" w:author="Jackie Ferguson" w:date="2018-02-16T13:04:00Z">
        <w:r>
          <w:rPr>
            <w:rFonts w:ascii="Arial" w:hAnsi="Arial" w:cs="Arial"/>
            <w:sz w:val="20"/>
            <w:szCs w:val="20"/>
          </w:rPr>
          <w:object w:dxaOrig="1531" w:dyaOrig="990">
            <v:shape id="_x0000_i1027" type="#_x0000_t75" style="width:76.55pt;height:49.5pt" o:ole="">
              <v:imagedata r:id="rId16" o:title=""/>
            </v:shape>
            <o:OLEObject Type="Embed" ProgID="AcroExch.Document.DC" ShapeID="_x0000_i1027" DrawAspect="Icon" ObjectID="_1580296900" r:id="rId17"/>
          </w:object>
        </w:r>
      </w:ins>
      <w:ins w:id="78" w:author="Jackie Ferguson" w:date="2018-02-16T13:04:00Z">
        <w:r>
          <w:rPr>
            <w:rFonts w:ascii="Arial" w:hAnsi="Arial" w:cs="Arial"/>
            <w:sz w:val="20"/>
            <w:szCs w:val="20"/>
          </w:rPr>
          <w:object w:dxaOrig="1531" w:dyaOrig="990">
            <v:shape id="_x0000_i1028" type="#_x0000_t75" style="width:76.55pt;height:49.5pt" o:ole="">
              <v:imagedata r:id="rId18" o:title=""/>
            </v:shape>
            <o:OLEObject Type="Embed" ProgID="AcroExch.Document.DC" ShapeID="_x0000_i1028" DrawAspect="Icon" ObjectID="_1580296901" r:id="rId19"/>
          </w:object>
        </w:r>
      </w:ins>
      <w:ins w:id="79" w:author="Jackie Ferguson" w:date="2018-02-16T13:05:00Z">
        <w:r>
          <w:rPr>
            <w:rFonts w:ascii="Arial" w:hAnsi="Arial" w:cs="Arial"/>
            <w:sz w:val="20"/>
            <w:szCs w:val="20"/>
          </w:rPr>
          <w:object w:dxaOrig="1531" w:dyaOrig="990">
            <v:shape id="_x0000_i1029" type="#_x0000_t75" style="width:76.55pt;height:49.5pt" o:ole="">
              <v:imagedata r:id="rId20" o:title=""/>
            </v:shape>
            <o:OLEObject Type="Embed" ProgID="AcroExch.Document.DC" ShapeID="_x0000_i1029" DrawAspect="Icon" ObjectID="_1580296902" r:id="rId21"/>
          </w:object>
        </w:r>
      </w:ins>
      <w:ins w:id="80" w:author="Jackie Ferguson" w:date="2018-02-16T13:05:00Z">
        <w:r>
          <w:rPr>
            <w:rFonts w:ascii="Arial" w:hAnsi="Arial" w:cs="Arial"/>
            <w:sz w:val="20"/>
            <w:szCs w:val="20"/>
          </w:rPr>
          <w:object w:dxaOrig="1531" w:dyaOrig="990">
            <v:shape id="_x0000_i1030" type="#_x0000_t75" style="width:76.55pt;height:49.5pt" o:ole="">
              <v:imagedata r:id="rId22" o:title=""/>
            </v:shape>
            <o:OLEObject Type="Embed" ProgID="Excel.Sheet.12" ShapeID="_x0000_i1030" DrawAspect="Icon" ObjectID="_1580296903" r:id="rId23"/>
          </w:object>
        </w:r>
      </w:ins>
      <w:ins w:id="81" w:author="Jackie Ferguson" w:date="2018-02-16T13:06:00Z">
        <w:r>
          <w:rPr>
            <w:rFonts w:ascii="Arial" w:hAnsi="Arial" w:cs="Arial"/>
            <w:sz w:val="20"/>
            <w:szCs w:val="20"/>
          </w:rPr>
          <w:object w:dxaOrig="1531" w:dyaOrig="990">
            <v:shape id="_x0000_i1031" type="#_x0000_t75" style="width:76.55pt;height:49.5pt" o:ole="">
              <v:imagedata r:id="rId24" o:title=""/>
            </v:shape>
            <o:OLEObject Type="Embed" ProgID="AcroExch.Document.DC" ShapeID="_x0000_i1031" DrawAspect="Icon" ObjectID="_1580296904" r:id="rId25"/>
          </w:object>
        </w:r>
      </w:ins>
    </w:p>
    <w:p w:rsidR="00C01B8C" w:rsidRDefault="00C01B8C" w:rsidP="00F62768">
      <w:pPr>
        <w:pStyle w:val="NoSpacing"/>
        <w:rPr>
          <w:ins w:id="82" w:author="Jackie Ferguson" w:date="2018-02-16T13:06:00Z"/>
          <w:rFonts w:ascii="Arial" w:hAnsi="Arial" w:cs="Arial"/>
          <w:sz w:val="20"/>
          <w:szCs w:val="20"/>
        </w:rPr>
      </w:pPr>
    </w:p>
    <w:p w:rsidR="00C01B8C" w:rsidRDefault="00C01B8C" w:rsidP="00F62768">
      <w:pPr>
        <w:pStyle w:val="NoSpacing"/>
        <w:rPr>
          <w:rFonts w:ascii="Arial" w:hAnsi="Arial" w:cs="Arial"/>
          <w:sz w:val="20"/>
          <w:szCs w:val="20"/>
        </w:rPr>
      </w:pPr>
      <w:ins w:id="83" w:author="Jackie Ferguson" w:date="2018-02-16T13:06:00Z">
        <w:r>
          <w:rPr>
            <w:rFonts w:ascii="Arial" w:hAnsi="Arial" w:cs="Arial"/>
            <w:sz w:val="20"/>
            <w:szCs w:val="20"/>
          </w:rPr>
          <w:object w:dxaOrig="1531" w:dyaOrig="990">
            <v:shape id="_x0000_i1032" type="#_x0000_t75" style="width:76.55pt;height:49.5pt" o:ole="">
              <v:imagedata r:id="rId26" o:title=""/>
            </v:shape>
            <o:OLEObject Type="Embed" ProgID="Excel.Sheet.12" ShapeID="_x0000_i1032" DrawAspect="Icon" ObjectID="_1580296905" r:id="rId27"/>
          </w:object>
        </w:r>
      </w:ins>
    </w:p>
    <w:p w:rsidR="005F77F0" w:rsidRDefault="005F77F0" w:rsidP="00F62768">
      <w:pPr>
        <w:pStyle w:val="NoSpacing"/>
        <w:rPr>
          <w:rFonts w:ascii="Arial" w:hAnsi="Arial" w:cs="Arial"/>
          <w:sz w:val="20"/>
          <w:szCs w:val="20"/>
        </w:rPr>
      </w:pPr>
      <w:bookmarkStart w:id="84" w:name="_GoBack"/>
      <w:bookmarkEnd w:id="84"/>
    </w:p>
    <w:p w:rsidR="005F77F0" w:rsidRPr="00726B98" w:rsidRDefault="005F77F0" w:rsidP="00F62768">
      <w:pPr>
        <w:pStyle w:val="NoSpacing"/>
        <w:rPr>
          <w:rFonts w:ascii="Arial" w:hAnsi="Arial" w:cs="Arial"/>
          <w:color w:val="FF0000"/>
          <w:sz w:val="20"/>
          <w:szCs w:val="20"/>
        </w:rPr>
      </w:pPr>
      <w:r>
        <w:rPr>
          <w:rFonts w:ascii="Arial" w:hAnsi="Arial" w:cs="Arial"/>
          <w:sz w:val="20"/>
          <w:szCs w:val="20"/>
        </w:rPr>
        <w:t>In relation to this set of drawings red indicates that the supply is isolated and locked off prior to disconnection.</w:t>
      </w:r>
    </w:p>
    <w:p w:rsidR="00B955EC" w:rsidRDefault="00B955EC" w:rsidP="00DC2D30">
      <w:pPr>
        <w:pStyle w:val="NoSpacing"/>
      </w:pPr>
    </w:p>
    <w:p w:rsidR="003A3AD0" w:rsidRPr="00801EAC" w:rsidRDefault="003A3AD0" w:rsidP="00EF4CD9">
      <w:pPr>
        <w:pStyle w:val="NoSpacing"/>
        <w:numPr>
          <w:ilvl w:val="0"/>
          <w:numId w:val="28"/>
        </w:numPr>
        <w:rPr>
          <w:rFonts w:ascii="Arial" w:hAnsi="Arial" w:cs="Arial"/>
          <w:b/>
        </w:rPr>
      </w:pPr>
      <w:r w:rsidRPr="00801EAC">
        <w:rPr>
          <w:rFonts w:ascii="Arial" w:hAnsi="Arial" w:cs="Arial"/>
          <w:b/>
        </w:rPr>
        <w:lastRenderedPageBreak/>
        <w:t>Standards</w:t>
      </w:r>
    </w:p>
    <w:p w:rsidR="00F62768" w:rsidRPr="00726B98" w:rsidRDefault="00F62768" w:rsidP="00F62768">
      <w:pPr>
        <w:pStyle w:val="NoSpacing"/>
        <w:rPr>
          <w:rFonts w:ascii="Arial" w:hAnsi="Arial" w:cs="Arial"/>
          <w:sz w:val="20"/>
          <w:szCs w:val="20"/>
        </w:rPr>
      </w:pPr>
      <w:r w:rsidRPr="00726B98">
        <w:rPr>
          <w:rFonts w:ascii="Arial" w:hAnsi="Arial" w:cs="Arial"/>
          <w:sz w:val="20"/>
          <w:szCs w:val="20"/>
        </w:rPr>
        <w:t>HSG 230 (2</w:t>
      </w:r>
      <w:r w:rsidRPr="00726B98">
        <w:rPr>
          <w:rFonts w:ascii="Arial" w:hAnsi="Arial" w:cs="Arial"/>
          <w:sz w:val="20"/>
          <w:szCs w:val="20"/>
          <w:vertAlign w:val="superscript"/>
        </w:rPr>
        <w:t>nd</w:t>
      </w:r>
      <w:r w:rsidRPr="00726B98">
        <w:rPr>
          <w:rFonts w:ascii="Arial" w:hAnsi="Arial" w:cs="Arial"/>
          <w:sz w:val="20"/>
          <w:szCs w:val="20"/>
        </w:rPr>
        <w:t xml:space="preserve"> Edition) 2015</w:t>
      </w:r>
    </w:p>
    <w:p w:rsidR="00F62768" w:rsidRPr="00726B98" w:rsidRDefault="00F62768" w:rsidP="00F62768">
      <w:pPr>
        <w:pStyle w:val="NoSpacing"/>
        <w:rPr>
          <w:rFonts w:ascii="Arial" w:hAnsi="Arial" w:cs="Arial"/>
          <w:sz w:val="20"/>
          <w:szCs w:val="20"/>
        </w:rPr>
      </w:pPr>
      <w:r w:rsidRPr="00726B98">
        <w:rPr>
          <w:rFonts w:ascii="Arial" w:hAnsi="Arial" w:cs="Arial"/>
          <w:sz w:val="20"/>
          <w:szCs w:val="20"/>
        </w:rPr>
        <w:t>IET Arc flash Protection Health and Safety Briefing No. 51C 2017</w:t>
      </w:r>
    </w:p>
    <w:p w:rsidR="00F62768" w:rsidRPr="00726B98" w:rsidRDefault="00F62768" w:rsidP="00F62768">
      <w:pPr>
        <w:pStyle w:val="NoSpacing"/>
        <w:rPr>
          <w:rFonts w:ascii="Arial" w:hAnsi="Arial" w:cs="Arial"/>
          <w:sz w:val="20"/>
          <w:szCs w:val="20"/>
        </w:rPr>
      </w:pPr>
      <w:r w:rsidRPr="00726B98">
        <w:rPr>
          <w:rFonts w:ascii="Arial" w:hAnsi="Arial" w:cs="Arial"/>
          <w:sz w:val="20"/>
          <w:szCs w:val="20"/>
        </w:rPr>
        <w:t>Recommendations for the connection of generating plant to the distribution systems of licensed distribution network operators G59/3 Energy Network Association 2014</w:t>
      </w:r>
    </w:p>
    <w:p w:rsidR="00F62768" w:rsidRPr="00726B98" w:rsidRDefault="00F62768" w:rsidP="00F62768">
      <w:pPr>
        <w:pStyle w:val="NoSpacing"/>
        <w:rPr>
          <w:rFonts w:ascii="Arial" w:hAnsi="Arial" w:cs="Arial"/>
          <w:sz w:val="20"/>
          <w:szCs w:val="20"/>
        </w:rPr>
      </w:pPr>
      <w:r w:rsidRPr="00726B98">
        <w:rPr>
          <w:rFonts w:ascii="Arial" w:hAnsi="Arial" w:cs="Arial"/>
          <w:sz w:val="20"/>
          <w:szCs w:val="20"/>
        </w:rPr>
        <w:t>IEEE Standard 551-2006 Recommended Practice for Calculating Short Circuit Currents in Industrial and Commercial Power Systems.</w:t>
      </w:r>
    </w:p>
    <w:p w:rsidR="00F62768" w:rsidRPr="00726B98" w:rsidRDefault="00F62768" w:rsidP="00F62768">
      <w:pPr>
        <w:pStyle w:val="NoSpacing"/>
        <w:rPr>
          <w:rFonts w:ascii="Arial" w:hAnsi="Arial" w:cs="Arial"/>
          <w:sz w:val="20"/>
          <w:szCs w:val="20"/>
        </w:rPr>
      </w:pPr>
    </w:p>
    <w:p w:rsidR="00F62768" w:rsidRPr="00726B98" w:rsidRDefault="00F62768" w:rsidP="00F62768">
      <w:pPr>
        <w:pStyle w:val="NoSpacing"/>
        <w:rPr>
          <w:rFonts w:ascii="Arial" w:hAnsi="Arial" w:cs="Arial"/>
          <w:sz w:val="20"/>
          <w:szCs w:val="20"/>
        </w:rPr>
      </w:pPr>
      <w:r w:rsidRPr="00726B98">
        <w:rPr>
          <w:rFonts w:ascii="Arial" w:hAnsi="Arial" w:cs="Arial"/>
          <w:sz w:val="20"/>
          <w:szCs w:val="20"/>
        </w:rPr>
        <w:t>Please identify any preferred standards to be used with justification for their selection.</w:t>
      </w:r>
    </w:p>
    <w:p w:rsidR="005B4413" w:rsidRDefault="005B4413" w:rsidP="00DC2D30">
      <w:pPr>
        <w:pStyle w:val="NoSpacing"/>
        <w:rPr>
          <w:highlight w:val="lightGray"/>
        </w:rPr>
      </w:pPr>
    </w:p>
    <w:p w:rsidR="005B4413" w:rsidRPr="00801EAC" w:rsidRDefault="005B4413" w:rsidP="00EF4CD9">
      <w:pPr>
        <w:pStyle w:val="NoSpacing"/>
        <w:numPr>
          <w:ilvl w:val="0"/>
          <w:numId w:val="28"/>
        </w:numPr>
        <w:rPr>
          <w:rFonts w:ascii="Arial" w:hAnsi="Arial" w:cs="Arial"/>
          <w:b/>
        </w:rPr>
      </w:pPr>
      <w:r w:rsidRPr="00801EAC">
        <w:rPr>
          <w:rFonts w:ascii="Arial" w:hAnsi="Arial" w:cs="Arial"/>
          <w:b/>
        </w:rPr>
        <w:t>Site Visit</w:t>
      </w:r>
    </w:p>
    <w:p w:rsidR="0054575E" w:rsidRDefault="0054575E" w:rsidP="00C26537">
      <w:pPr>
        <w:pStyle w:val="NoSpacing"/>
        <w:rPr>
          <w:rFonts w:ascii="Arial" w:hAnsi="Arial" w:cs="Arial"/>
          <w:sz w:val="20"/>
          <w:szCs w:val="20"/>
        </w:rPr>
      </w:pPr>
      <w:r w:rsidRPr="00801EAC">
        <w:rPr>
          <w:rFonts w:ascii="Arial" w:hAnsi="Arial" w:cs="Arial"/>
          <w:sz w:val="20"/>
          <w:szCs w:val="20"/>
        </w:rPr>
        <w:t xml:space="preserve">A site visit is </w:t>
      </w:r>
      <w:ins w:id="85" w:author="Jackie Ferguson" w:date="2018-02-01T17:05:00Z">
        <w:r w:rsidR="008711BE">
          <w:rPr>
            <w:rFonts w:ascii="Arial" w:hAnsi="Arial" w:cs="Arial"/>
            <w:sz w:val="20"/>
            <w:szCs w:val="20"/>
          </w:rPr>
          <w:t>mandatory</w:t>
        </w:r>
      </w:ins>
      <w:r>
        <w:rPr>
          <w:rFonts w:ascii="Arial" w:hAnsi="Arial" w:cs="Arial"/>
          <w:sz w:val="20"/>
          <w:szCs w:val="20"/>
        </w:rPr>
        <w:t xml:space="preserve"> for this work.</w:t>
      </w:r>
      <w:ins w:id="86" w:author="Jackie Ferguson" w:date="2018-02-01T17:06:00Z">
        <w:r w:rsidR="008711BE">
          <w:rPr>
            <w:rFonts w:ascii="Arial" w:hAnsi="Arial" w:cs="Arial"/>
            <w:sz w:val="20"/>
            <w:szCs w:val="20"/>
          </w:rPr>
          <w:t xml:space="preserve">  You must confirm your intention to attend 48 hours in advance by email to:  procurement@stscltd.co.uk</w:t>
        </w:r>
      </w:ins>
    </w:p>
    <w:p w:rsidR="0054575E" w:rsidRDefault="0054575E" w:rsidP="00C26537">
      <w:pPr>
        <w:pStyle w:val="NoSpacing"/>
        <w:rPr>
          <w:rFonts w:ascii="Arial" w:hAnsi="Arial" w:cs="Arial"/>
          <w:sz w:val="20"/>
          <w:szCs w:val="20"/>
        </w:rPr>
      </w:pPr>
      <w:r>
        <w:rPr>
          <w:rFonts w:ascii="Arial" w:hAnsi="Arial" w:cs="Arial"/>
          <w:sz w:val="20"/>
          <w:szCs w:val="20"/>
        </w:rPr>
        <w:t>Date:</w:t>
      </w:r>
      <w:r>
        <w:rPr>
          <w:rFonts w:ascii="Arial" w:hAnsi="Arial" w:cs="Arial"/>
          <w:sz w:val="20"/>
          <w:szCs w:val="20"/>
        </w:rPr>
        <w:tab/>
      </w:r>
      <w:r>
        <w:rPr>
          <w:rFonts w:ascii="Arial" w:hAnsi="Arial" w:cs="Arial"/>
          <w:sz w:val="20"/>
          <w:szCs w:val="20"/>
        </w:rPr>
        <w:tab/>
      </w:r>
      <w:ins w:id="87" w:author="Jackie Ferguson" w:date="2018-02-16T13:08:00Z">
        <w:r w:rsidR="00FB183E">
          <w:rPr>
            <w:rFonts w:ascii="Arial" w:hAnsi="Arial" w:cs="Arial"/>
            <w:sz w:val="20"/>
            <w:szCs w:val="20"/>
          </w:rPr>
          <w:t>27</w:t>
        </w:r>
        <w:r w:rsidR="00FB183E" w:rsidRPr="00FB183E">
          <w:rPr>
            <w:rFonts w:ascii="Arial" w:hAnsi="Arial" w:cs="Arial"/>
            <w:sz w:val="20"/>
            <w:szCs w:val="20"/>
            <w:vertAlign w:val="superscript"/>
          </w:rPr>
          <w:t>th</w:t>
        </w:r>
        <w:r w:rsidR="00FB183E">
          <w:rPr>
            <w:rFonts w:ascii="Arial" w:hAnsi="Arial" w:cs="Arial"/>
            <w:sz w:val="20"/>
            <w:szCs w:val="20"/>
          </w:rPr>
          <w:t xml:space="preserve"> </w:t>
        </w:r>
      </w:ins>
      <w:ins w:id="88" w:author="Jackie Ferguson" w:date="2018-02-16T13:09:00Z">
        <w:r w:rsidR="00FB183E">
          <w:rPr>
            <w:rFonts w:ascii="Arial" w:hAnsi="Arial" w:cs="Arial"/>
            <w:sz w:val="20"/>
            <w:szCs w:val="20"/>
          </w:rPr>
          <w:t>February</w:t>
        </w:r>
      </w:ins>
      <w:ins w:id="89" w:author="Jackie Ferguson" w:date="2018-02-16T13:08:00Z">
        <w:r w:rsidR="00FB183E">
          <w:rPr>
            <w:rFonts w:ascii="Arial" w:hAnsi="Arial" w:cs="Arial"/>
            <w:sz w:val="20"/>
            <w:szCs w:val="20"/>
          </w:rPr>
          <w:t xml:space="preserve"> 2018</w:t>
        </w:r>
      </w:ins>
    </w:p>
    <w:p w:rsidR="0054575E" w:rsidRDefault="0054575E" w:rsidP="00C26537">
      <w:pPr>
        <w:pStyle w:val="NoSpacing"/>
        <w:rPr>
          <w:rFonts w:ascii="Arial" w:hAnsi="Arial" w:cs="Arial"/>
          <w:sz w:val="20"/>
          <w:szCs w:val="20"/>
        </w:rPr>
      </w:pPr>
      <w:r>
        <w:rPr>
          <w:rFonts w:ascii="Arial" w:hAnsi="Arial" w:cs="Arial"/>
          <w:sz w:val="20"/>
          <w:szCs w:val="20"/>
        </w:rPr>
        <w:t>Time:</w:t>
      </w:r>
      <w:r>
        <w:rPr>
          <w:rFonts w:ascii="Arial" w:hAnsi="Arial" w:cs="Arial"/>
          <w:sz w:val="20"/>
          <w:szCs w:val="20"/>
        </w:rPr>
        <w:tab/>
      </w:r>
      <w:r>
        <w:rPr>
          <w:rFonts w:ascii="Arial" w:hAnsi="Arial" w:cs="Arial"/>
          <w:sz w:val="20"/>
          <w:szCs w:val="20"/>
        </w:rPr>
        <w:tab/>
      </w:r>
      <w:ins w:id="90" w:author="Jackie Ferguson" w:date="2018-02-16T13:10:00Z">
        <w:r w:rsidR="00FB183E">
          <w:rPr>
            <w:rFonts w:ascii="Arial" w:hAnsi="Arial" w:cs="Arial"/>
            <w:sz w:val="20"/>
            <w:szCs w:val="20"/>
          </w:rPr>
          <w:t>10am</w:t>
        </w:r>
      </w:ins>
    </w:p>
    <w:p w:rsidR="0054575E" w:rsidRPr="00801EAC" w:rsidRDefault="0054575E" w:rsidP="00C26537">
      <w:pPr>
        <w:pStyle w:val="NoSpacing"/>
        <w:rPr>
          <w:rFonts w:ascii="Arial" w:hAnsi="Arial" w:cs="Arial"/>
          <w:sz w:val="20"/>
          <w:szCs w:val="20"/>
        </w:rPr>
      </w:pPr>
      <w:r w:rsidRPr="00801EAC">
        <w:rPr>
          <w:rFonts w:ascii="Arial" w:hAnsi="Arial" w:cs="Arial"/>
          <w:sz w:val="20"/>
          <w:szCs w:val="20"/>
        </w:rPr>
        <w:t xml:space="preserve">Site Host: </w:t>
      </w:r>
      <w:r w:rsidRPr="00801EAC">
        <w:rPr>
          <w:rFonts w:ascii="Arial" w:hAnsi="Arial" w:cs="Arial"/>
          <w:sz w:val="20"/>
          <w:szCs w:val="20"/>
        </w:rPr>
        <w:tab/>
      </w:r>
      <w:ins w:id="91" w:author="Leigh Gooding" w:date="2018-01-12T11:30:00Z">
        <w:r w:rsidR="00CD07DD">
          <w:rPr>
            <w:rFonts w:ascii="Arial" w:hAnsi="Arial" w:cs="Arial"/>
            <w:sz w:val="20"/>
            <w:szCs w:val="20"/>
          </w:rPr>
          <w:t xml:space="preserve">Leigh Gooding </w:t>
        </w:r>
      </w:ins>
    </w:p>
    <w:p w:rsidR="00DC2D30" w:rsidRPr="00801EAC" w:rsidRDefault="00DC2D30" w:rsidP="00DC2D30">
      <w:pPr>
        <w:pStyle w:val="NoSpacing"/>
        <w:rPr>
          <w:rFonts w:ascii="Arial" w:hAnsi="Arial" w:cs="Arial"/>
          <w:sz w:val="20"/>
          <w:szCs w:val="20"/>
        </w:rPr>
      </w:pPr>
    </w:p>
    <w:p w:rsidR="00801EAC" w:rsidRPr="00801EAC" w:rsidRDefault="00801EAC" w:rsidP="00DC2D30">
      <w:pPr>
        <w:pStyle w:val="NoSpacing"/>
        <w:rPr>
          <w:rFonts w:ascii="Arial" w:hAnsi="Arial" w:cs="Arial"/>
          <w:sz w:val="20"/>
          <w:szCs w:val="20"/>
        </w:rPr>
      </w:pPr>
      <w:r w:rsidRPr="00801EAC">
        <w:rPr>
          <w:rFonts w:ascii="Arial" w:hAnsi="Arial" w:cs="Arial"/>
          <w:sz w:val="20"/>
          <w:szCs w:val="20"/>
        </w:rPr>
        <w:t>You will be required to complete a site induction, this will take around 30 minutes, please make time for the induction.</w:t>
      </w:r>
    </w:p>
    <w:p w:rsidR="00801EAC" w:rsidRDefault="00801EAC" w:rsidP="00DC2D30">
      <w:pPr>
        <w:pStyle w:val="NoSpacing"/>
      </w:pPr>
    </w:p>
    <w:p w:rsidR="003D6FC4" w:rsidRPr="00DC5CD5" w:rsidRDefault="00801EAC" w:rsidP="00EF4CD9">
      <w:pPr>
        <w:pStyle w:val="NoSpacing"/>
        <w:numPr>
          <w:ilvl w:val="0"/>
          <w:numId w:val="28"/>
        </w:numPr>
        <w:rPr>
          <w:rFonts w:ascii="Arial" w:hAnsi="Arial" w:cs="Arial"/>
          <w:b/>
        </w:rPr>
      </w:pPr>
      <w:r w:rsidRPr="00DC5CD5">
        <w:rPr>
          <w:rFonts w:ascii="Arial" w:hAnsi="Arial" w:cs="Arial"/>
          <w:b/>
        </w:rPr>
        <w:t xml:space="preserve">Health &amp; Safety </w:t>
      </w:r>
    </w:p>
    <w:p w:rsidR="005F4FD7" w:rsidRDefault="00955699" w:rsidP="00955699">
      <w:pPr>
        <w:pStyle w:val="NoSpacing"/>
        <w:rPr>
          <w:rFonts w:ascii="Arial" w:hAnsi="Arial" w:cs="Arial"/>
          <w:sz w:val="20"/>
          <w:szCs w:val="20"/>
        </w:rPr>
      </w:pPr>
      <w:r w:rsidRPr="00955699">
        <w:rPr>
          <w:rFonts w:ascii="Arial" w:hAnsi="Arial" w:cs="Arial"/>
          <w:sz w:val="20"/>
          <w:szCs w:val="20"/>
        </w:rPr>
        <w:t>South Tees Site Company Ltd is a top tier COMAH site and as such, is heavily regulated.  All contractors</w:t>
      </w:r>
      <w:r w:rsidR="00951666">
        <w:rPr>
          <w:rFonts w:ascii="Arial" w:hAnsi="Arial" w:cs="Arial"/>
          <w:sz w:val="20"/>
          <w:szCs w:val="20"/>
        </w:rPr>
        <w:t xml:space="preserve"> and sub-contractors</w:t>
      </w:r>
      <w:r w:rsidRPr="00955699">
        <w:rPr>
          <w:rFonts w:ascii="Arial" w:hAnsi="Arial" w:cs="Arial"/>
          <w:sz w:val="20"/>
          <w:szCs w:val="20"/>
        </w:rPr>
        <w:t xml:space="preserve"> are required to complete the VA01 contractor approval form and return with required documentary evidence (including relevant insurances, ISO and training certificates as are appropriate), in order to be added to the approved contractor register.</w:t>
      </w:r>
      <w:r w:rsidR="005F4FD7">
        <w:rPr>
          <w:rFonts w:ascii="Arial" w:hAnsi="Arial" w:cs="Arial"/>
          <w:sz w:val="20"/>
          <w:szCs w:val="20"/>
        </w:rPr>
        <w:t xml:space="preserve"> </w:t>
      </w:r>
    </w:p>
    <w:p w:rsidR="005F4FD7" w:rsidRDefault="005F4FD7" w:rsidP="00955699">
      <w:pPr>
        <w:pStyle w:val="NoSpacing"/>
        <w:rPr>
          <w:rFonts w:ascii="Arial" w:hAnsi="Arial" w:cs="Arial"/>
          <w:sz w:val="20"/>
          <w:szCs w:val="20"/>
        </w:rPr>
      </w:pPr>
    </w:p>
    <w:p w:rsidR="00955699" w:rsidRPr="00E62BAB" w:rsidRDefault="005F4FD7" w:rsidP="00955699">
      <w:pPr>
        <w:pStyle w:val="NoSpacing"/>
        <w:rPr>
          <w:rFonts w:ascii="Arial" w:hAnsi="Arial" w:cs="Arial"/>
          <w:b/>
          <w:sz w:val="20"/>
          <w:szCs w:val="20"/>
        </w:rPr>
      </w:pPr>
      <w:r w:rsidRPr="00E62BAB">
        <w:rPr>
          <w:rFonts w:ascii="Arial" w:hAnsi="Arial" w:cs="Arial"/>
          <w:b/>
          <w:sz w:val="20"/>
          <w:szCs w:val="20"/>
        </w:rPr>
        <w:t>Note</w:t>
      </w:r>
      <w:r w:rsidR="00295316" w:rsidRPr="00E62BAB">
        <w:rPr>
          <w:rFonts w:ascii="Arial" w:hAnsi="Arial" w:cs="Arial"/>
          <w:b/>
          <w:sz w:val="20"/>
          <w:szCs w:val="20"/>
        </w:rPr>
        <w:t>:</w:t>
      </w:r>
      <w:r w:rsidRPr="00E62BAB">
        <w:rPr>
          <w:rFonts w:ascii="Arial" w:hAnsi="Arial" w:cs="Arial"/>
          <w:b/>
          <w:sz w:val="20"/>
          <w:szCs w:val="20"/>
        </w:rPr>
        <w:t xml:space="preserve"> the below documents are for information at this stage, the successful contractor will be require</w:t>
      </w:r>
      <w:ins w:id="92" w:author="Jackie Ferguson" w:date="2018-02-07T16:54:00Z">
        <w:r w:rsidR="00220A73">
          <w:rPr>
            <w:rFonts w:ascii="Arial" w:hAnsi="Arial" w:cs="Arial"/>
            <w:b/>
            <w:sz w:val="20"/>
            <w:szCs w:val="20"/>
          </w:rPr>
          <w:t>d</w:t>
        </w:r>
      </w:ins>
      <w:r w:rsidRPr="00E62BAB">
        <w:rPr>
          <w:rFonts w:ascii="Arial" w:hAnsi="Arial" w:cs="Arial"/>
          <w:b/>
          <w:sz w:val="20"/>
          <w:szCs w:val="20"/>
        </w:rPr>
        <w:t xml:space="preserve"> to complete </w:t>
      </w:r>
      <w:ins w:id="93" w:author="Jackie Ferguson" w:date="2018-02-07T16:54:00Z">
        <w:r w:rsidR="00220A73">
          <w:rPr>
            <w:rFonts w:ascii="Arial" w:hAnsi="Arial" w:cs="Arial"/>
            <w:b/>
            <w:sz w:val="20"/>
            <w:szCs w:val="20"/>
          </w:rPr>
          <w:t xml:space="preserve">prior to </w:t>
        </w:r>
      </w:ins>
      <w:r w:rsidRPr="00E62BAB">
        <w:rPr>
          <w:rFonts w:ascii="Arial" w:hAnsi="Arial" w:cs="Arial"/>
          <w:b/>
          <w:sz w:val="20"/>
          <w:szCs w:val="20"/>
        </w:rPr>
        <w:t>award of the contract.</w:t>
      </w:r>
    </w:p>
    <w:p w:rsidR="00955699" w:rsidRPr="003C59D9" w:rsidRDefault="00955699" w:rsidP="00955699">
      <w:pPr>
        <w:pStyle w:val="NoSpacing"/>
        <w:rPr>
          <w:color w:val="FF0000"/>
        </w:rPr>
      </w:pPr>
    </w:p>
    <w:bookmarkStart w:id="94" w:name="_MON_1556616007"/>
    <w:bookmarkEnd w:id="94"/>
    <w:p w:rsidR="00955699" w:rsidRPr="003C59D9" w:rsidRDefault="00955699" w:rsidP="00955699">
      <w:pPr>
        <w:pStyle w:val="NoSpacing"/>
        <w:rPr>
          <w:color w:val="FF0000"/>
        </w:rPr>
      </w:pPr>
      <w:r w:rsidRPr="003C59D9">
        <w:rPr>
          <w:color w:val="FF0000"/>
        </w:rPr>
        <w:object w:dxaOrig="1531" w:dyaOrig="990">
          <v:shape id="_x0000_i1033" type="#_x0000_t75" style="width:76.55pt;height:49.5pt" o:ole="">
            <v:imagedata r:id="rId28" o:title=""/>
          </v:shape>
          <o:OLEObject Type="Embed" ProgID="Word.Document.8" ShapeID="_x0000_i1033" DrawAspect="Icon" ObjectID="_1580296906" r:id="rId29">
            <o:FieldCodes>\s</o:FieldCodes>
          </o:OLEObject>
        </w:object>
      </w:r>
      <w:r w:rsidRPr="003C59D9">
        <w:rPr>
          <w:color w:val="FF0000"/>
        </w:rPr>
        <w:t xml:space="preserve">         </w:t>
      </w:r>
      <w:r w:rsidRPr="003C59D9">
        <w:rPr>
          <w:color w:val="FF0000"/>
        </w:rPr>
        <w:object w:dxaOrig="1531" w:dyaOrig="990">
          <v:shape id="_x0000_i1034" type="#_x0000_t75" style="width:76.55pt;height:49.5pt" o:ole="">
            <v:imagedata r:id="rId30" o:title=""/>
          </v:shape>
          <o:OLEObject Type="Embed" ProgID="Excel.Sheet.12" ShapeID="_x0000_i1034" DrawAspect="Icon" ObjectID="_1580296907" r:id="rId31"/>
        </w:object>
      </w:r>
      <w:r w:rsidRPr="003C59D9">
        <w:rPr>
          <w:color w:val="FF0000"/>
        </w:rPr>
        <w:t xml:space="preserve">       </w:t>
      </w:r>
      <w:r w:rsidRPr="003C59D9">
        <w:rPr>
          <w:color w:val="FF0000"/>
        </w:rPr>
        <w:object w:dxaOrig="1531" w:dyaOrig="990">
          <v:shape id="_x0000_i1035" type="#_x0000_t75" style="width:76.55pt;height:49.5pt" o:ole="">
            <v:imagedata r:id="rId32" o:title=""/>
          </v:shape>
          <o:OLEObject Type="Embed" ProgID="PowerPoint.Show.12" ShapeID="_x0000_i1035" DrawAspect="Icon" ObjectID="_1580296908" r:id="rId33"/>
        </w:object>
      </w:r>
    </w:p>
    <w:p w:rsidR="00DC5CD5" w:rsidRDefault="00DC5CD5" w:rsidP="00DC5CD5">
      <w:pPr>
        <w:pStyle w:val="NoSpacing"/>
        <w:rPr>
          <w:rFonts w:ascii="Arial" w:hAnsi="Arial" w:cs="Arial"/>
          <w:b/>
        </w:rPr>
      </w:pPr>
    </w:p>
    <w:p w:rsidR="007C06AB" w:rsidRDefault="007C06AB" w:rsidP="00EF4CD9">
      <w:pPr>
        <w:pStyle w:val="NoSpacing"/>
        <w:numPr>
          <w:ilvl w:val="0"/>
          <w:numId w:val="28"/>
        </w:numPr>
        <w:rPr>
          <w:ins w:id="95" w:author="Jackie Ferguson" w:date="2018-02-07T16:52:00Z"/>
          <w:rFonts w:ascii="Arial" w:hAnsi="Arial" w:cs="Arial"/>
          <w:b/>
        </w:rPr>
      </w:pPr>
      <w:r w:rsidRPr="007C06AB">
        <w:rPr>
          <w:rFonts w:ascii="Arial" w:hAnsi="Arial" w:cs="Arial"/>
          <w:b/>
        </w:rPr>
        <w:t xml:space="preserve">Budget </w:t>
      </w:r>
    </w:p>
    <w:p w:rsidR="00473E0B" w:rsidRPr="007C06AB" w:rsidRDefault="00473E0B" w:rsidP="00880D10">
      <w:pPr>
        <w:pStyle w:val="NoSpacing"/>
        <w:rPr>
          <w:rFonts w:ascii="Arial" w:hAnsi="Arial" w:cs="Arial"/>
          <w:b/>
        </w:rPr>
      </w:pPr>
      <w:ins w:id="96" w:author="Jackie Ferguson" w:date="2018-02-07T16:52:00Z">
        <w:r>
          <w:rPr>
            <w:rFonts w:ascii="Arial" w:hAnsi="Arial" w:cs="Arial"/>
            <w:b/>
          </w:rPr>
          <w:t xml:space="preserve">This contract is for a period of </w:t>
        </w:r>
      </w:ins>
      <w:ins w:id="97" w:author="Jackie Ferguson" w:date="2018-02-14T15:13:00Z">
        <w:r w:rsidR="00AD656F">
          <w:rPr>
            <w:rFonts w:ascii="Arial" w:hAnsi="Arial" w:cs="Arial"/>
            <w:b/>
          </w:rPr>
          <w:t>3 years,</w:t>
        </w:r>
      </w:ins>
      <w:ins w:id="98" w:author="Jackie Ferguson" w:date="2018-02-14T15:14:00Z">
        <w:r w:rsidR="00AD656F">
          <w:rPr>
            <w:rFonts w:ascii="Arial" w:hAnsi="Arial" w:cs="Arial"/>
            <w:b/>
          </w:rPr>
          <w:t xml:space="preserve"> with an option to extend for a further 12 months</w:t>
        </w:r>
      </w:ins>
      <w:ins w:id="99" w:author="Jackie Ferguson" w:date="2018-02-14T15:13:00Z">
        <w:r w:rsidR="00AD656F">
          <w:rPr>
            <w:rFonts w:ascii="Arial" w:hAnsi="Arial" w:cs="Arial"/>
            <w:b/>
          </w:rPr>
          <w:t xml:space="preserve"> subject to continuation of funding.</w:t>
        </w:r>
      </w:ins>
    </w:p>
    <w:p w:rsidR="007C06AB" w:rsidRPr="00295316" w:rsidRDefault="007C06AB" w:rsidP="007C06AB">
      <w:pPr>
        <w:pStyle w:val="NoSpacing"/>
        <w:rPr>
          <w:rFonts w:ascii="Arial" w:hAnsi="Arial" w:cs="Arial"/>
          <w:sz w:val="20"/>
          <w:szCs w:val="20"/>
        </w:rPr>
      </w:pPr>
      <w:r w:rsidRPr="00AD656F">
        <w:rPr>
          <w:rFonts w:ascii="Arial" w:hAnsi="Arial" w:cs="Arial"/>
          <w:sz w:val="20"/>
          <w:szCs w:val="20"/>
        </w:rPr>
        <w:t xml:space="preserve">The budget for this project is </w:t>
      </w:r>
      <w:r w:rsidR="00F62768" w:rsidRPr="00AD656F">
        <w:rPr>
          <w:rFonts w:ascii="Arial" w:hAnsi="Arial" w:cs="Arial"/>
          <w:sz w:val="20"/>
          <w:szCs w:val="20"/>
        </w:rPr>
        <w:t>£</w:t>
      </w:r>
      <w:ins w:id="100" w:author="Jackie Ferguson" w:date="2018-02-14T15:12:00Z">
        <w:r w:rsidR="00AD656F" w:rsidRPr="00AD656F">
          <w:rPr>
            <w:rFonts w:ascii="Arial" w:hAnsi="Arial" w:cs="Arial"/>
            <w:sz w:val="20"/>
            <w:szCs w:val="20"/>
          </w:rPr>
          <w:t>3</w:t>
        </w:r>
      </w:ins>
      <w:ins w:id="101" w:author="Jackie Ferguson" w:date="2018-02-13T16:47:00Z">
        <w:r w:rsidR="00880D10" w:rsidRPr="00AD656F">
          <w:rPr>
            <w:rFonts w:ascii="Arial" w:hAnsi="Arial" w:cs="Arial"/>
            <w:sz w:val="20"/>
            <w:szCs w:val="20"/>
          </w:rPr>
          <w:t>0</w:t>
        </w:r>
      </w:ins>
      <w:r w:rsidR="00F62768" w:rsidRPr="00AD656F">
        <w:rPr>
          <w:rFonts w:ascii="Arial" w:hAnsi="Arial" w:cs="Arial"/>
          <w:sz w:val="20"/>
          <w:szCs w:val="20"/>
        </w:rPr>
        <w:t>,000 to £150,000</w:t>
      </w:r>
      <w:r w:rsidR="0054575E" w:rsidRPr="00AD656F">
        <w:rPr>
          <w:rFonts w:ascii="Arial" w:hAnsi="Arial" w:cs="Arial"/>
          <w:color w:val="FF0000"/>
          <w:sz w:val="20"/>
          <w:szCs w:val="20"/>
        </w:rPr>
        <w:t xml:space="preserve"> </w:t>
      </w:r>
      <w:r w:rsidRPr="00AD656F">
        <w:rPr>
          <w:rFonts w:ascii="Arial" w:hAnsi="Arial" w:cs="Arial"/>
          <w:sz w:val="20"/>
          <w:szCs w:val="20"/>
        </w:rPr>
        <w:t>excluding</w:t>
      </w:r>
      <w:r w:rsidRPr="00295316">
        <w:rPr>
          <w:rFonts w:ascii="Arial" w:hAnsi="Arial" w:cs="Arial"/>
          <w:sz w:val="20"/>
          <w:szCs w:val="20"/>
        </w:rPr>
        <w:t xml:space="preserve"> VAT.</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 xml:space="preserve">Contractors should provide a full and detailed breakdown of costs (including options where appropriate). This should include staff (and day rate) allocated to specific tasks. </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eastAsia="MS Mincho" w:hAnsi="Arial" w:cs="Arial"/>
          <w:sz w:val="20"/>
          <w:szCs w:val="20"/>
        </w:rPr>
      </w:pPr>
      <w:r w:rsidRPr="007C06AB">
        <w:rPr>
          <w:rFonts w:ascii="Arial" w:eastAsia="MS Mincho" w:hAnsi="Arial" w:cs="Arial"/>
          <w:sz w:val="20"/>
          <w:szCs w:val="20"/>
        </w:rPr>
        <w:t xml:space="preserve">In submitting full tenders, contractors confirm in writing that the price offered will be held for a minimum </w:t>
      </w:r>
      <w:r w:rsidRPr="00B07524">
        <w:rPr>
          <w:rFonts w:ascii="Arial" w:eastAsia="MS Mincho" w:hAnsi="Arial" w:cs="Arial"/>
          <w:sz w:val="20"/>
          <w:szCs w:val="20"/>
        </w:rPr>
        <w:t xml:space="preserve">of 60 calendar </w:t>
      </w:r>
      <w:r w:rsidRPr="007C06AB">
        <w:rPr>
          <w:rFonts w:ascii="Arial" w:eastAsia="MS Mincho" w:hAnsi="Arial" w:cs="Arial"/>
          <w:sz w:val="20"/>
          <w:szCs w:val="20"/>
        </w:rPr>
        <w:t xml:space="preserve">days from the date of submission. Any payment conditions applicable to the prime contractor must also be replicated with sub-contractors. </w:t>
      </w:r>
    </w:p>
    <w:p w:rsidR="007C06AB" w:rsidRPr="007C06AB" w:rsidRDefault="007C06AB" w:rsidP="007C06AB">
      <w:pPr>
        <w:pStyle w:val="NoSpacing"/>
        <w:rPr>
          <w:rFonts w:ascii="Arial" w:eastAsia="MS Mincho" w:hAnsi="Arial" w:cs="Arial"/>
          <w:sz w:val="20"/>
          <w:szCs w:val="20"/>
        </w:rPr>
      </w:pPr>
    </w:p>
    <w:p w:rsidR="007C06AB" w:rsidRPr="007C06AB" w:rsidRDefault="007C06AB" w:rsidP="007C06AB">
      <w:pPr>
        <w:pStyle w:val="NoSpacing"/>
        <w:rPr>
          <w:rFonts w:ascii="Arial" w:eastAsia="MS Mincho" w:hAnsi="Arial" w:cs="Arial"/>
          <w:sz w:val="20"/>
          <w:szCs w:val="20"/>
        </w:rPr>
      </w:pPr>
      <w:r>
        <w:rPr>
          <w:rFonts w:ascii="Arial" w:eastAsia="MS Mincho" w:hAnsi="Arial" w:cs="Arial"/>
          <w:sz w:val="20"/>
          <w:szCs w:val="20"/>
        </w:rPr>
        <w:t>STSC</w:t>
      </w:r>
      <w:r w:rsidRPr="007C06AB">
        <w:rPr>
          <w:rFonts w:ascii="Arial" w:eastAsia="MS Mincho" w:hAnsi="Arial" w:cs="Arial"/>
          <w:sz w:val="20"/>
          <w:szCs w:val="20"/>
        </w:rPr>
        <w:t xml:space="preserve"> aims to pay all correctly submitted invoices within 30 days in line with standard terms and conditions of contract.</w:t>
      </w:r>
    </w:p>
    <w:p w:rsidR="00801EAC" w:rsidRDefault="00801EAC" w:rsidP="00DC2D30">
      <w:pPr>
        <w:pStyle w:val="NoSpacing"/>
        <w:rPr>
          <w:b/>
        </w:rPr>
      </w:pPr>
    </w:p>
    <w:p w:rsidR="009B6D7D" w:rsidRPr="003D6FC4" w:rsidRDefault="009B6D7D" w:rsidP="00EF4CD9">
      <w:pPr>
        <w:pStyle w:val="NoSpacing"/>
        <w:numPr>
          <w:ilvl w:val="0"/>
          <w:numId w:val="28"/>
        </w:numPr>
        <w:rPr>
          <w:rFonts w:ascii="Arial" w:hAnsi="Arial" w:cs="Arial"/>
          <w:b/>
        </w:rPr>
      </w:pPr>
      <w:r w:rsidRPr="003D6FC4">
        <w:rPr>
          <w:rFonts w:ascii="Arial" w:hAnsi="Arial" w:cs="Arial"/>
          <w:b/>
        </w:rPr>
        <w:t>Price</w:t>
      </w:r>
      <w:r w:rsidR="00E31EA3">
        <w:rPr>
          <w:rFonts w:ascii="Arial" w:hAnsi="Arial" w:cs="Arial"/>
          <w:b/>
        </w:rPr>
        <w:t>/Quality</w:t>
      </w:r>
      <w:r w:rsidR="007C06AB">
        <w:rPr>
          <w:rFonts w:ascii="Arial" w:hAnsi="Arial" w:cs="Arial"/>
          <w:b/>
        </w:rPr>
        <w:t xml:space="preserve"> Evaluation Criteria</w:t>
      </w:r>
    </w:p>
    <w:p w:rsidR="00E31EA3" w:rsidRDefault="00E31EA3" w:rsidP="00DC2D30">
      <w:pPr>
        <w:pStyle w:val="NoSpacing"/>
        <w:rPr>
          <w:rFonts w:ascii="Arial" w:hAnsi="Arial" w:cs="Arial"/>
          <w:sz w:val="20"/>
          <w:szCs w:val="20"/>
        </w:rPr>
      </w:pPr>
      <w:r>
        <w:rPr>
          <w:rFonts w:ascii="Arial" w:hAnsi="Arial" w:cs="Arial"/>
          <w:sz w:val="20"/>
          <w:szCs w:val="20"/>
        </w:rPr>
        <w:t>The weighting for each criterion is presented in brackets</w:t>
      </w:r>
    </w:p>
    <w:p w:rsidR="00E31EA3" w:rsidRDefault="00E31EA3" w:rsidP="00DC2D30">
      <w:pPr>
        <w:pStyle w:val="NoSpacing"/>
        <w:rPr>
          <w:rFonts w:ascii="Arial" w:hAnsi="Arial" w:cs="Arial"/>
          <w:sz w:val="20"/>
          <w:szCs w:val="20"/>
        </w:rPr>
      </w:pPr>
    </w:p>
    <w:p w:rsidR="00E31EA3" w:rsidRPr="00F62768" w:rsidRDefault="00E31EA3" w:rsidP="00DC2D30">
      <w:pPr>
        <w:pStyle w:val="NoSpacing"/>
        <w:rPr>
          <w:rFonts w:ascii="Arial" w:hAnsi="Arial" w:cs="Arial"/>
          <w:b/>
          <w:color w:val="000000" w:themeColor="text1"/>
          <w:sz w:val="20"/>
          <w:szCs w:val="20"/>
        </w:rPr>
      </w:pPr>
      <w:r w:rsidRPr="00F62768">
        <w:rPr>
          <w:rFonts w:ascii="Arial" w:hAnsi="Arial" w:cs="Arial"/>
          <w:b/>
          <w:color w:val="000000" w:themeColor="text1"/>
          <w:sz w:val="20"/>
          <w:szCs w:val="20"/>
        </w:rPr>
        <w:t xml:space="preserve">Price </w:t>
      </w:r>
      <w:r w:rsidR="00F62768" w:rsidRPr="00F62768">
        <w:rPr>
          <w:rFonts w:ascii="Arial" w:hAnsi="Arial" w:cs="Arial"/>
          <w:b/>
          <w:color w:val="000000" w:themeColor="text1"/>
          <w:sz w:val="20"/>
          <w:szCs w:val="20"/>
        </w:rPr>
        <w:t>3</w:t>
      </w:r>
      <w:r w:rsidRPr="00F62768">
        <w:rPr>
          <w:rFonts w:ascii="Arial" w:hAnsi="Arial" w:cs="Arial"/>
          <w:b/>
          <w:color w:val="000000" w:themeColor="text1"/>
          <w:sz w:val="20"/>
          <w:szCs w:val="20"/>
        </w:rPr>
        <w:t>0 Points</w:t>
      </w:r>
    </w:p>
    <w:p w:rsidR="00E31EA3" w:rsidRDefault="000D2459" w:rsidP="00DC2D30">
      <w:pPr>
        <w:pStyle w:val="NoSpacing"/>
        <w:rPr>
          <w:rFonts w:ascii="Arial" w:hAnsi="Arial" w:cs="Arial"/>
          <w:sz w:val="20"/>
          <w:szCs w:val="20"/>
        </w:rPr>
      </w:pPr>
      <w:r>
        <w:rPr>
          <w:rFonts w:ascii="Arial" w:hAnsi="Arial" w:cs="Arial"/>
          <w:sz w:val="20"/>
          <w:szCs w:val="20"/>
        </w:rPr>
        <w:t xml:space="preserve">This includes the ‘Tender Total’. The number of points will be awarded such that the lowest tender </w:t>
      </w:r>
      <w:r w:rsidR="00F62768">
        <w:rPr>
          <w:rFonts w:ascii="Arial" w:hAnsi="Arial" w:cs="Arial"/>
          <w:sz w:val="20"/>
          <w:szCs w:val="20"/>
        </w:rPr>
        <w:t>receives 3</w:t>
      </w:r>
      <w:r w:rsidRPr="00B07524">
        <w:rPr>
          <w:rFonts w:ascii="Arial" w:hAnsi="Arial" w:cs="Arial"/>
          <w:sz w:val="20"/>
          <w:szCs w:val="20"/>
        </w:rPr>
        <w:t>0 points</w:t>
      </w:r>
      <w:r>
        <w:rPr>
          <w:rFonts w:ascii="Arial" w:hAnsi="Arial" w:cs="Arial"/>
          <w:sz w:val="20"/>
          <w:szCs w:val="20"/>
        </w:rPr>
        <w:t>, the others will receive points based on their percentage above the lowest tender.</w:t>
      </w:r>
    </w:p>
    <w:p w:rsidR="000D2459" w:rsidRDefault="000D2459" w:rsidP="00DC2D30">
      <w:pPr>
        <w:pStyle w:val="NoSpacing"/>
        <w:rPr>
          <w:rFonts w:ascii="Arial" w:hAnsi="Arial" w:cs="Arial"/>
          <w:sz w:val="20"/>
          <w:szCs w:val="20"/>
        </w:rPr>
      </w:pPr>
    </w:p>
    <w:p w:rsidR="000D2459" w:rsidRDefault="000D2459" w:rsidP="00DC2D30">
      <w:pPr>
        <w:pStyle w:val="NoSpacing"/>
        <w:rPr>
          <w:rFonts w:ascii="Arial" w:hAnsi="Arial" w:cs="Arial"/>
          <w:sz w:val="20"/>
          <w:szCs w:val="20"/>
        </w:rPr>
      </w:pPr>
      <w:r>
        <w:rPr>
          <w:rFonts w:ascii="Arial" w:hAnsi="Arial" w:cs="Arial"/>
          <w:sz w:val="20"/>
          <w:szCs w:val="20"/>
        </w:rPr>
        <w:t>Example</w:t>
      </w:r>
    </w:p>
    <w:p w:rsidR="000D2459" w:rsidRDefault="00295316" w:rsidP="00DC2D30">
      <w:pPr>
        <w:pStyle w:val="NoSpacing"/>
        <w:rPr>
          <w:rFonts w:ascii="Arial" w:hAnsi="Arial" w:cs="Arial"/>
          <w:sz w:val="20"/>
          <w:szCs w:val="20"/>
        </w:rPr>
      </w:pPr>
      <w:r>
        <w:rPr>
          <w:rFonts w:ascii="Arial" w:hAnsi="Arial" w:cs="Arial"/>
          <w:sz w:val="20"/>
          <w:szCs w:val="20"/>
        </w:rPr>
        <w:t>Lowest Tender Total: £15</w:t>
      </w:r>
      <w:r w:rsidR="000D2459">
        <w:rPr>
          <w:rFonts w:ascii="Arial" w:hAnsi="Arial" w:cs="Arial"/>
          <w:sz w:val="20"/>
          <w:szCs w:val="20"/>
        </w:rPr>
        <w:t xml:space="preserve">k – </w:t>
      </w:r>
      <w:r>
        <w:rPr>
          <w:rFonts w:ascii="Arial" w:hAnsi="Arial" w:cs="Arial"/>
          <w:sz w:val="20"/>
          <w:szCs w:val="20"/>
        </w:rPr>
        <w:t>60</w:t>
      </w:r>
      <w:r w:rsidR="000D2459">
        <w:rPr>
          <w:rFonts w:ascii="Arial" w:hAnsi="Arial" w:cs="Arial"/>
          <w:sz w:val="20"/>
          <w:szCs w:val="20"/>
        </w:rPr>
        <w:t xml:space="preserve"> Points </w:t>
      </w:r>
    </w:p>
    <w:p w:rsidR="00C64ECE" w:rsidRDefault="000D2459" w:rsidP="00DC2D30">
      <w:pPr>
        <w:pStyle w:val="NoSpacing"/>
        <w:rPr>
          <w:rFonts w:ascii="Arial" w:hAnsi="Arial" w:cs="Arial"/>
          <w:sz w:val="20"/>
          <w:szCs w:val="20"/>
        </w:rPr>
      </w:pPr>
      <w:r>
        <w:rPr>
          <w:rFonts w:ascii="Arial" w:hAnsi="Arial" w:cs="Arial"/>
          <w:sz w:val="20"/>
          <w:szCs w:val="20"/>
        </w:rPr>
        <w:lastRenderedPageBreak/>
        <w:t>Next Lowest Tender</w:t>
      </w:r>
      <w:r w:rsidR="00295316">
        <w:rPr>
          <w:rFonts w:ascii="Arial" w:hAnsi="Arial" w:cs="Arial"/>
          <w:sz w:val="20"/>
          <w:szCs w:val="20"/>
        </w:rPr>
        <w:t>: £18</w:t>
      </w:r>
      <w:r w:rsidR="00C64ECE">
        <w:rPr>
          <w:rFonts w:ascii="Arial" w:hAnsi="Arial" w:cs="Arial"/>
          <w:sz w:val="20"/>
          <w:szCs w:val="20"/>
        </w:rPr>
        <w:t>k – (15/</w:t>
      </w:r>
      <w:r w:rsidR="00295316">
        <w:rPr>
          <w:rFonts w:ascii="Arial" w:hAnsi="Arial" w:cs="Arial"/>
          <w:sz w:val="20"/>
          <w:szCs w:val="20"/>
        </w:rPr>
        <w:t>18</w:t>
      </w:r>
      <w:r w:rsidR="00C64ECE">
        <w:rPr>
          <w:rFonts w:ascii="Arial" w:hAnsi="Arial" w:cs="Arial"/>
          <w:sz w:val="20"/>
          <w:szCs w:val="20"/>
        </w:rPr>
        <w:t xml:space="preserve"> x </w:t>
      </w:r>
      <w:r w:rsidR="00295316">
        <w:rPr>
          <w:rFonts w:ascii="Arial" w:hAnsi="Arial" w:cs="Arial"/>
          <w:sz w:val="20"/>
          <w:szCs w:val="20"/>
        </w:rPr>
        <w:t>60</w:t>
      </w:r>
      <w:r w:rsidR="00C64ECE">
        <w:rPr>
          <w:rFonts w:ascii="Arial" w:hAnsi="Arial" w:cs="Arial"/>
          <w:sz w:val="20"/>
          <w:szCs w:val="20"/>
        </w:rPr>
        <w:t xml:space="preserve">) – </w:t>
      </w:r>
      <w:r w:rsidR="00295316">
        <w:rPr>
          <w:rFonts w:ascii="Arial" w:hAnsi="Arial" w:cs="Arial"/>
          <w:sz w:val="20"/>
          <w:szCs w:val="20"/>
        </w:rPr>
        <w:t>50</w:t>
      </w:r>
      <w:r w:rsidR="00C64ECE">
        <w:rPr>
          <w:rFonts w:ascii="Arial" w:hAnsi="Arial" w:cs="Arial"/>
          <w:sz w:val="20"/>
          <w:szCs w:val="20"/>
        </w:rPr>
        <w:t xml:space="preserve"> Points</w:t>
      </w:r>
    </w:p>
    <w:p w:rsidR="00A93FA3" w:rsidRDefault="00C64ECE" w:rsidP="00DC2D30">
      <w:pPr>
        <w:pStyle w:val="NoSpacing"/>
        <w:rPr>
          <w:rFonts w:ascii="Arial" w:hAnsi="Arial" w:cs="Arial"/>
          <w:sz w:val="20"/>
          <w:szCs w:val="20"/>
        </w:rPr>
      </w:pPr>
      <w:r>
        <w:rPr>
          <w:rFonts w:ascii="Arial" w:hAnsi="Arial" w:cs="Arial"/>
          <w:sz w:val="20"/>
          <w:szCs w:val="20"/>
        </w:rPr>
        <w:t>Next Lowest tender:</w:t>
      </w:r>
      <w:r w:rsidR="00295316">
        <w:rPr>
          <w:rFonts w:ascii="Arial" w:hAnsi="Arial" w:cs="Arial"/>
          <w:sz w:val="20"/>
          <w:szCs w:val="20"/>
        </w:rPr>
        <w:t xml:space="preserve"> £22k – (15/22</w:t>
      </w:r>
      <w:r w:rsidR="00A93FA3">
        <w:rPr>
          <w:rFonts w:ascii="Arial" w:hAnsi="Arial" w:cs="Arial"/>
          <w:sz w:val="20"/>
          <w:szCs w:val="20"/>
        </w:rPr>
        <w:t xml:space="preserve"> x </w:t>
      </w:r>
      <w:r w:rsidR="00295316">
        <w:rPr>
          <w:rFonts w:ascii="Arial" w:hAnsi="Arial" w:cs="Arial"/>
          <w:sz w:val="20"/>
          <w:szCs w:val="20"/>
        </w:rPr>
        <w:t>60) – 41</w:t>
      </w:r>
      <w:r w:rsidR="00A93FA3">
        <w:rPr>
          <w:rFonts w:ascii="Arial" w:hAnsi="Arial" w:cs="Arial"/>
          <w:sz w:val="20"/>
          <w:szCs w:val="20"/>
        </w:rPr>
        <w:t xml:space="preserve"> Points</w:t>
      </w:r>
    </w:p>
    <w:p w:rsidR="000D2459" w:rsidRPr="000D2459" w:rsidRDefault="000D2459" w:rsidP="00DC2D30">
      <w:pPr>
        <w:pStyle w:val="NoSpacing"/>
        <w:rPr>
          <w:rFonts w:ascii="Arial" w:hAnsi="Arial" w:cs="Arial"/>
          <w:sz w:val="20"/>
          <w:szCs w:val="20"/>
        </w:rPr>
      </w:pPr>
      <w:r>
        <w:rPr>
          <w:rFonts w:ascii="Arial" w:hAnsi="Arial" w:cs="Arial"/>
          <w:sz w:val="20"/>
          <w:szCs w:val="20"/>
        </w:rPr>
        <w:t xml:space="preserve">  </w:t>
      </w:r>
    </w:p>
    <w:p w:rsidR="00295316" w:rsidRPr="00295316" w:rsidRDefault="00295316" w:rsidP="00DC2D30">
      <w:pPr>
        <w:pStyle w:val="NoSpacing"/>
        <w:rPr>
          <w:rFonts w:ascii="Arial" w:hAnsi="Arial" w:cs="Arial"/>
          <w:b/>
          <w:sz w:val="20"/>
          <w:szCs w:val="20"/>
        </w:rPr>
      </w:pPr>
      <w:r w:rsidRPr="00295316">
        <w:rPr>
          <w:rFonts w:ascii="Arial" w:hAnsi="Arial" w:cs="Arial"/>
          <w:b/>
          <w:sz w:val="20"/>
          <w:szCs w:val="20"/>
        </w:rPr>
        <w:t>Pricing Schedule</w:t>
      </w:r>
    </w:p>
    <w:p w:rsidR="00295316" w:rsidRDefault="00295316" w:rsidP="00DC2D30">
      <w:pPr>
        <w:pStyle w:val="NoSpacing"/>
        <w:rPr>
          <w:rFonts w:ascii="Arial" w:hAnsi="Arial" w:cs="Arial"/>
          <w:sz w:val="20"/>
          <w:szCs w:val="20"/>
        </w:rPr>
      </w:pPr>
    </w:p>
    <w:p w:rsidR="00844C7F" w:rsidRDefault="00844C7F" w:rsidP="00DC2D30">
      <w:pPr>
        <w:pStyle w:val="NoSpacing"/>
        <w:rPr>
          <w:rFonts w:ascii="Arial" w:hAnsi="Arial" w:cs="Arial"/>
          <w:sz w:val="20"/>
          <w:szCs w:val="20"/>
        </w:rPr>
      </w:pPr>
      <w:r w:rsidRPr="003D6FC4">
        <w:rPr>
          <w:rFonts w:ascii="Arial" w:hAnsi="Arial" w:cs="Arial"/>
          <w:sz w:val="20"/>
          <w:szCs w:val="20"/>
        </w:rPr>
        <w:t>Please provide a fixed lump sum price for this scope of work broken down into the elements below as required</w:t>
      </w:r>
      <w:r w:rsidR="00CA27CF" w:rsidRPr="003D6FC4">
        <w:rPr>
          <w:rFonts w:ascii="Arial" w:hAnsi="Arial" w:cs="Arial"/>
          <w:sz w:val="20"/>
          <w:szCs w:val="20"/>
        </w:rPr>
        <w:t xml:space="preserve"> (but not exclusive to the tender)</w:t>
      </w:r>
      <w:r w:rsidRPr="003D6FC4">
        <w:rPr>
          <w:rFonts w:ascii="Arial" w:hAnsi="Arial" w:cs="Arial"/>
          <w:sz w:val="20"/>
          <w:szCs w:val="20"/>
        </w:rPr>
        <w:t>.</w:t>
      </w:r>
    </w:p>
    <w:p w:rsidR="0054575E" w:rsidRDefault="0054575E" w:rsidP="00DC2D30">
      <w:pPr>
        <w:pStyle w:val="NoSpacing"/>
        <w:rPr>
          <w:rFonts w:ascii="Arial" w:hAnsi="Arial" w:cs="Arial"/>
          <w:sz w:val="20"/>
          <w:szCs w:val="20"/>
        </w:rPr>
      </w:pPr>
    </w:p>
    <w:p w:rsidR="003D6FC4" w:rsidRPr="003D6FC4" w:rsidRDefault="003D6FC4" w:rsidP="00DC2D30">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959"/>
        <w:gridCol w:w="6095"/>
        <w:gridCol w:w="2188"/>
      </w:tblGrid>
      <w:tr w:rsidR="00844C7F" w:rsidRPr="00E613A2" w:rsidTr="007C06AB">
        <w:trPr>
          <w:trHeight w:hRule="exact" w:val="397"/>
        </w:trPr>
        <w:tc>
          <w:tcPr>
            <w:tcW w:w="959" w:type="dxa"/>
          </w:tcPr>
          <w:p w:rsidR="00844C7F" w:rsidRPr="009D7608" w:rsidRDefault="00844C7F" w:rsidP="007C06AB">
            <w:pPr>
              <w:tabs>
                <w:tab w:val="left" w:pos="1125"/>
              </w:tabs>
              <w:jc w:val="both"/>
              <w:rPr>
                <w:rFonts w:ascii="Arial" w:hAnsi="Arial" w:cs="Arial"/>
                <w:sz w:val="20"/>
                <w:szCs w:val="20"/>
              </w:rPr>
            </w:pPr>
            <w:r w:rsidRPr="009D7608">
              <w:rPr>
                <w:rFonts w:ascii="Arial" w:hAnsi="Arial" w:cs="Arial"/>
                <w:sz w:val="20"/>
                <w:szCs w:val="20"/>
              </w:rPr>
              <w:t>Item</w:t>
            </w:r>
          </w:p>
        </w:tc>
        <w:tc>
          <w:tcPr>
            <w:tcW w:w="6095" w:type="dxa"/>
          </w:tcPr>
          <w:p w:rsidR="00844C7F" w:rsidRPr="009D7608" w:rsidRDefault="00844C7F" w:rsidP="007C06AB">
            <w:pPr>
              <w:tabs>
                <w:tab w:val="left" w:pos="1125"/>
              </w:tabs>
              <w:jc w:val="both"/>
              <w:rPr>
                <w:rFonts w:ascii="Arial" w:hAnsi="Arial" w:cs="Arial"/>
                <w:sz w:val="20"/>
                <w:szCs w:val="20"/>
              </w:rPr>
            </w:pPr>
            <w:r w:rsidRPr="009D7608">
              <w:rPr>
                <w:rFonts w:ascii="Arial" w:hAnsi="Arial" w:cs="Arial"/>
                <w:sz w:val="20"/>
                <w:szCs w:val="20"/>
              </w:rPr>
              <w:t>Description</w:t>
            </w:r>
          </w:p>
        </w:tc>
        <w:tc>
          <w:tcPr>
            <w:tcW w:w="2188" w:type="dxa"/>
          </w:tcPr>
          <w:p w:rsidR="00844C7F" w:rsidRPr="009D7608" w:rsidRDefault="00844C7F" w:rsidP="007C06AB">
            <w:pPr>
              <w:tabs>
                <w:tab w:val="left" w:pos="1125"/>
              </w:tabs>
              <w:jc w:val="both"/>
              <w:rPr>
                <w:rFonts w:ascii="Arial" w:hAnsi="Arial" w:cs="Arial"/>
                <w:sz w:val="20"/>
                <w:szCs w:val="20"/>
              </w:rPr>
            </w:pPr>
            <w:r w:rsidRPr="009D7608">
              <w:rPr>
                <w:rFonts w:ascii="Arial" w:hAnsi="Arial" w:cs="Arial"/>
                <w:sz w:val="20"/>
                <w:szCs w:val="20"/>
              </w:rPr>
              <w:t>Total</w:t>
            </w:r>
          </w:p>
        </w:tc>
      </w:tr>
      <w:tr w:rsidR="00844C7F" w:rsidRPr="00E613A2" w:rsidTr="007C06AB">
        <w:trPr>
          <w:trHeight w:hRule="exact" w:val="397"/>
        </w:trPr>
        <w:tc>
          <w:tcPr>
            <w:tcW w:w="959" w:type="dxa"/>
          </w:tcPr>
          <w:p w:rsidR="00844C7F" w:rsidRPr="009D7608" w:rsidRDefault="00844C7F" w:rsidP="007C06AB">
            <w:pPr>
              <w:tabs>
                <w:tab w:val="left" w:pos="1125"/>
              </w:tabs>
              <w:jc w:val="both"/>
              <w:rPr>
                <w:rFonts w:ascii="Arial" w:hAnsi="Arial" w:cs="Arial"/>
                <w:sz w:val="20"/>
                <w:szCs w:val="20"/>
              </w:rPr>
            </w:pPr>
            <w:r w:rsidRPr="009D7608">
              <w:rPr>
                <w:rFonts w:ascii="Arial" w:hAnsi="Arial" w:cs="Arial"/>
                <w:sz w:val="20"/>
                <w:szCs w:val="20"/>
              </w:rPr>
              <w:t>1</w:t>
            </w:r>
          </w:p>
        </w:tc>
        <w:tc>
          <w:tcPr>
            <w:tcW w:w="6095" w:type="dxa"/>
          </w:tcPr>
          <w:p w:rsidR="00844C7F" w:rsidRPr="009D7608" w:rsidRDefault="00F62768" w:rsidP="007C06AB">
            <w:pPr>
              <w:rPr>
                <w:rFonts w:ascii="Arial" w:hAnsi="Arial" w:cs="Arial"/>
                <w:sz w:val="20"/>
                <w:szCs w:val="20"/>
              </w:rPr>
            </w:pPr>
            <w:r w:rsidRPr="009D7608">
              <w:rPr>
                <w:rFonts w:ascii="Arial" w:hAnsi="Arial" w:cs="Arial"/>
                <w:sz w:val="20"/>
                <w:szCs w:val="20"/>
              </w:rPr>
              <w:t>Distribution system investigation 66</w:t>
            </w:r>
            <w:ins w:id="102" w:author="Jackie Ferguson" w:date="2018-02-14T16:15:00Z">
              <w:r w:rsidR="0078429B">
                <w:rPr>
                  <w:rFonts w:ascii="Arial" w:hAnsi="Arial" w:cs="Arial"/>
                  <w:sz w:val="20"/>
                  <w:szCs w:val="20"/>
                </w:rPr>
                <w:t>k</w:t>
              </w:r>
            </w:ins>
            <w:r w:rsidRPr="009D7608">
              <w:rPr>
                <w:rFonts w:ascii="Arial" w:hAnsi="Arial" w:cs="Arial"/>
                <w:sz w:val="20"/>
                <w:szCs w:val="20"/>
              </w:rPr>
              <w:t>V &amp; 11</w:t>
            </w:r>
            <w:ins w:id="103" w:author="Jackie Ferguson" w:date="2018-02-14T15:16:00Z">
              <w:r w:rsidR="00E40B24">
                <w:rPr>
                  <w:rFonts w:ascii="Arial" w:hAnsi="Arial" w:cs="Arial"/>
                  <w:sz w:val="20"/>
                  <w:szCs w:val="20"/>
                </w:rPr>
                <w:t>k</w:t>
              </w:r>
            </w:ins>
            <w:r w:rsidRPr="009D7608">
              <w:rPr>
                <w:rFonts w:ascii="Arial" w:hAnsi="Arial" w:cs="Arial"/>
                <w:sz w:val="20"/>
                <w:szCs w:val="20"/>
              </w:rPr>
              <w:t>V</w:t>
            </w:r>
          </w:p>
        </w:tc>
        <w:tc>
          <w:tcPr>
            <w:tcW w:w="2188" w:type="dxa"/>
          </w:tcPr>
          <w:p w:rsidR="00844C7F" w:rsidRPr="009D7608" w:rsidRDefault="00844C7F" w:rsidP="007C06AB">
            <w:pPr>
              <w:tabs>
                <w:tab w:val="left" w:pos="1125"/>
              </w:tabs>
              <w:jc w:val="both"/>
              <w:rPr>
                <w:rFonts w:ascii="Arial" w:hAnsi="Arial" w:cs="Arial"/>
                <w:sz w:val="20"/>
                <w:szCs w:val="20"/>
              </w:rPr>
            </w:pPr>
            <w:r w:rsidRPr="009D7608">
              <w:rPr>
                <w:rFonts w:ascii="Arial" w:hAnsi="Arial" w:cs="Arial"/>
                <w:sz w:val="20"/>
                <w:szCs w:val="20"/>
              </w:rPr>
              <w:t>£</w:t>
            </w:r>
          </w:p>
        </w:tc>
      </w:tr>
      <w:tr w:rsidR="00844C7F" w:rsidRPr="00E613A2" w:rsidTr="007C06AB">
        <w:trPr>
          <w:trHeight w:hRule="exact" w:val="397"/>
        </w:trPr>
        <w:tc>
          <w:tcPr>
            <w:tcW w:w="959" w:type="dxa"/>
          </w:tcPr>
          <w:p w:rsidR="00844C7F" w:rsidRPr="009D7608" w:rsidRDefault="00844C7F" w:rsidP="007C06AB">
            <w:pPr>
              <w:tabs>
                <w:tab w:val="left" w:pos="1125"/>
              </w:tabs>
              <w:jc w:val="both"/>
              <w:rPr>
                <w:rFonts w:ascii="Arial" w:hAnsi="Arial" w:cs="Arial"/>
                <w:sz w:val="20"/>
                <w:szCs w:val="20"/>
              </w:rPr>
            </w:pPr>
            <w:r w:rsidRPr="009D7608">
              <w:rPr>
                <w:rFonts w:ascii="Arial" w:hAnsi="Arial" w:cs="Arial"/>
                <w:sz w:val="20"/>
                <w:szCs w:val="20"/>
              </w:rPr>
              <w:t>2</w:t>
            </w:r>
          </w:p>
        </w:tc>
        <w:tc>
          <w:tcPr>
            <w:tcW w:w="6095" w:type="dxa"/>
          </w:tcPr>
          <w:p w:rsidR="00844C7F" w:rsidRPr="009D7608" w:rsidRDefault="00F62768" w:rsidP="007C06AB">
            <w:pPr>
              <w:rPr>
                <w:rFonts w:ascii="Arial" w:hAnsi="Arial" w:cs="Arial"/>
                <w:sz w:val="20"/>
                <w:szCs w:val="20"/>
              </w:rPr>
            </w:pPr>
            <w:r w:rsidRPr="009D7608">
              <w:rPr>
                <w:rFonts w:ascii="Arial" w:hAnsi="Arial" w:cs="Arial"/>
                <w:sz w:val="20"/>
                <w:szCs w:val="20"/>
              </w:rPr>
              <w:t>Development of distribution model</w:t>
            </w:r>
          </w:p>
        </w:tc>
        <w:tc>
          <w:tcPr>
            <w:tcW w:w="2188" w:type="dxa"/>
          </w:tcPr>
          <w:p w:rsidR="00844C7F" w:rsidRPr="009D7608" w:rsidRDefault="00844C7F" w:rsidP="007C06AB">
            <w:pPr>
              <w:tabs>
                <w:tab w:val="left" w:pos="1125"/>
              </w:tabs>
              <w:jc w:val="both"/>
              <w:rPr>
                <w:rFonts w:ascii="Arial" w:hAnsi="Arial" w:cs="Arial"/>
                <w:sz w:val="20"/>
                <w:szCs w:val="20"/>
              </w:rPr>
            </w:pPr>
            <w:r w:rsidRPr="009D7608">
              <w:rPr>
                <w:rFonts w:ascii="Arial" w:hAnsi="Arial" w:cs="Arial"/>
                <w:sz w:val="20"/>
                <w:szCs w:val="20"/>
              </w:rPr>
              <w:t>£</w:t>
            </w:r>
          </w:p>
        </w:tc>
      </w:tr>
      <w:tr w:rsidR="00844C7F" w:rsidRPr="00E613A2" w:rsidTr="00F62768">
        <w:trPr>
          <w:trHeight w:hRule="exact" w:val="773"/>
        </w:trPr>
        <w:tc>
          <w:tcPr>
            <w:tcW w:w="959" w:type="dxa"/>
          </w:tcPr>
          <w:p w:rsidR="00844C7F" w:rsidRPr="009D7608" w:rsidRDefault="00844C7F" w:rsidP="007C06AB">
            <w:pPr>
              <w:tabs>
                <w:tab w:val="left" w:pos="1125"/>
              </w:tabs>
              <w:jc w:val="both"/>
              <w:rPr>
                <w:rFonts w:ascii="Arial" w:hAnsi="Arial" w:cs="Arial"/>
                <w:sz w:val="20"/>
                <w:szCs w:val="20"/>
              </w:rPr>
            </w:pPr>
            <w:r w:rsidRPr="009D7608">
              <w:rPr>
                <w:rFonts w:ascii="Arial" w:hAnsi="Arial" w:cs="Arial"/>
                <w:sz w:val="20"/>
                <w:szCs w:val="20"/>
              </w:rPr>
              <w:t>3</w:t>
            </w:r>
          </w:p>
        </w:tc>
        <w:tc>
          <w:tcPr>
            <w:tcW w:w="6095" w:type="dxa"/>
          </w:tcPr>
          <w:p w:rsidR="00844C7F" w:rsidRPr="009D7608" w:rsidRDefault="00F62768" w:rsidP="004A5E3F">
            <w:pPr>
              <w:rPr>
                <w:rFonts w:ascii="Arial" w:hAnsi="Arial" w:cs="Arial"/>
                <w:sz w:val="20"/>
                <w:szCs w:val="20"/>
              </w:rPr>
            </w:pPr>
            <w:r w:rsidRPr="009D7608">
              <w:rPr>
                <w:rFonts w:ascii="Arial" w:hAnsi="Arial" w:cs="Arial"/>
                <w:sz w:val="20"/>
                <w:szCs w:val="20"/>
              </w:rPr>
              <w:t>Base study of present</w:t>
            </w:r>
            <w:ins w:id="104" w:author="Leigh Gooding" w:date="2018-01-26T15:02:00Z">
              <w:r w:rsidR="004A5E3F" w:rsidRPr="009D7608">
                <w:rPr>
                  <w:rFonts w:ascii="Arial" w:hAnsi="Arial" w:cs="Arial"/>
                  <w:sz w:val="20"/>
                  <w:szCs w:val="20"/>
                </w:rPr>
                <w:t xml:space="preserve"> system @ 66 &amp; </w:t>
              </w:r>
            </w:ins>
            <w:ins w:id="105" w:author="Jackie Ferguson" w:date="2018-02-14T16:16:00Z">
              <w:r w:rsidR="001F7E9B" w:rsidRPr="009D7608">
                <w:rPr>
                  <w:rFonts w:ascii="Arial" w:hAnsi="Arial" w:cs="Arial"/>
                  <w:sz w:val="20"/>
                  <w:szCs w:val="20"/>
                </w:rPr>
                <w:t>11kV;</w:t>
              </w:r>
            </w:ins>
            <w:r w:rsidRPr="009D7608">
              <w:rPr>
                <w:rFonts w:ascii="Arial" w:hAnsi="Arial" w:cs="Arial"/>
                <w:sz w:val="20"/>
                <w:szCs w:val="20"/>
              </w:rPr>
              <w:t xml:space="preserve"> including capacity, fault level and arc flash</w:t>
            </w:r>
            <w:ins w:id="106" w:author="Jackie Ferguson" w:date="2018-02-14T15:15:00Z">
              <w:r w:rsidR="00A63881">
                <w:rPr>
                  <w:rFonts w:ascii="Arial" w:hAnsi="Arial" w:cs="Arial"/>
                  <w:sz w:val="20"/>
                  <w:szCs w:val="20"/>
                </w:rPr>
                <w:t xml:space="preserve"> </w:t>
              </w:r>
            </w:ins>
            <w:ins w:id="107" w:author="Leigh Gooding" w:date="2018-01-26T15:02:00Z">
              <w:r w:rsidR="004A5E3F" w:rsidRPr="009D7608">
                <w:rPr>
                  <w:rFonts w:ascii="Arial" w:hAnsi="Arial" w:cs="Arial"/>
                  <w:sz w:val="20"/>
                  <w:szCs w:val="20"/>
                </w:rPr>
                <w:t>.A</w:t>
              </w:r>
            </w:ins>
            <w:ins w:id="108" w:author="Leigh Gooding" w:date="2018-01-26T15:01:00Z">
              <w:r w:rsidR="004A5E3F" w:rsidRPr="009D7608">
                <w:rPr>
                  <w:rFonts w:ascii="Arial" w:hAnsi="Arial" w:cs="Arial"/>
                  <w:sz w:val="20"/>
                  <w:szCs w:val="20"/>
                </w:rPr>
                <w:t xml:space="preserve">dditional </w:t>
              </w:r>
            </w:ins>
            <w:r w:rsidRPr="009D7608">
              <w:rPr>
                <w:rFonts w:ascii="Arial" w:hAnsi="Arial" w:cs="Arial"/>
                <w:sz w:val="20"/>
                <w:szCs w:val="20"/>
              </w:rPr>
              <w:t xml:space="preserve">arc flash </w:t>
            </w:r>
            <w:ins w:id="109" w:author="Leigh Gooding" w:date="2018-01-26T15:03:00Z">
              <w:r w:rsidR="004A5E3F" w:rsidRPr="009D7608">
                <w:rPr>
                  <w:rFonts w:ascii="Arial" w:hAnsi="Arial" w:cs="Arial"/>
                  <w:sz w:val="20"/>
                  <w:szCs w:val="20"/>
                </w:rPr>
                <w:t xml:space="preserve">study </w:t>
              </w:r>
            </w:ins>
            <w:r w:rsidRPr="009D7608">
              <w:rPr>
                <w:rFonts w:ascii="Arial" w:hAnsi="Arial" w:cs="Arial"/>
                <w:sz w:val="20"/>
                <w:szCs w:val="20"/>
              </w:rPr>
              <w:t>at 440V</w:t>
            </w:r>
            <w:ins w:id="110" w:author="Leigh Gooding" w:date="2018-01-26T15:01:00Z">
              <w:r w:rsidR="004A5E3F" w:rsidRPr="009D7608">
                <w:rPr>
                  <w:rFonts w:ascii="Arial" w:hAnsi="Arial" w:cs="Arial"/>
                  <w:sz w:val="20"/>
                  <w:szCs w:val="20"/>
                </w:rPr>
                <w:t xml:space="preserve"> in </w:t>
              </w:r>
            </w:ins>
            <w:ins w:id="111" w:author="Leigh Gooding" w:date="2018-01-26T15:03:00Z">
              <w:r w:rsidR="004A5E3F" w:rsidRPr="009D7608">
                <w:rPr>
                  <w:rFonts w:ascii="Arial" w:hAnsi="Arial" w:cs="Arial"/>
                  <w:sz w:val="20"/>
                  <w:szCs w:val="20"/>
                </w:rPr>
                <w:t>the areas identified in section 9.</w:t>
              </w:r>
            </w:ins>
          </w:p>
        </w:tc>
        <w:tc>
          <w:tcPr>
            <w:tcW w:w="2188" w:type="dxa"/>
          </w:tcPr>
          <w:p w:rsidR="00844C7F" w:rsidRPr="009D7608" w:rsidRDefault="00844C7F" w:rsidP="007C06AB">
            <w:pPr>
              <w:tabs>
                <w:tab w:val="left" w:pos="1125"/>
              </w:tabs>
              <w:jc w:val="both"/>
              <w:rPr>
                <w:rFonts w:ascii="Arial" w:hAnsi="Arial" w:cs="Arial"/>
                <w:sz w:val="20"/>
                <w:szCs w:val="20"/>
              </w:rPr>
            </w:pPr>
            <w:r w:rsidRPr="009D7608">
              <w:rPr>
                <w:rFonts w:ascii="Arial" w:hAnsi="Arial" w:cs="Arial"/>
                <w:sz w:val="20"/>
                <w:szCs w:val="20"/>
              </w:rPr>
              <w:t>£</w:t>
            </w:r>
          </w:p>
        </w:tc>
      </w:tr>
      <w:tr w:rsidR="00844C7F" w:rsidRPr="00E613A2" w:rsidTr="00D24A11">
        <w:trPr>
          <w:trHeight w:hRule="exact" w:val="507"/>
        </w:trPr>
        <w:tc>
          <w:tcPr>
            <w:tcW w:w="959" w:type="dxa"/>
          </w:tcPr>
          <w:p w:rsidR="00844C7F" w:rsidRPr="009D7608" w:rsidRDefault="00844C7F" w:rsidP="007C06AB">
            <w:pPr>
              <w:tabs>
                <w:tab w:val="left" w:pos="1125"/>
              </w:tabs>
              <w:jc w:val="both"/>
              <w:rPr>
                <w:rFonts w:ascii="Arial" w:hAnsi="Arial" w:cs="Arial"/>
                <w:sz w:val="20"/>
                <w:szCs w:val="20"/>
              </w:rPr>
            </w:pPr>
            <w:r w:rsidRPr="009D7608">
              <w:rPr>
                <w:rFonts w:ascii="Arial" w:hAnsi="Arial" w:cs="Arial"/>
                <w:sz w:val="20"/>
                <w:szCs w:val="20"/>
              </w:rPr>
              <w:t>4</w:t>
            </w:r>
          </w:p>
        </w:tc>
        <w:tc>
          <w:tcPr>
            <w:tcW w:w="6095" w:type="dxa"/>
          </w:tcPr>
          <w:p w:rsidR="00844C7F" w:rsidRPr="009D7608" w:rsidRDefault="00D24A11" w:rsidP="007C06AB">
            <w:pPr>
              <w:rPr>
                <w:rFonts w:ascii="Arial" w:hAnsi="Arial" w:cs="Arial"/>
                <w:sz w:val="20"/>
                <w:szCs w:val="20"/>
              </w:rPr>
            </w:pPr>
            <w:r w:rsidRPr="009D7608">
              <w:rPr>
                <w:rFonts w:ascii="Arial" w:hAnsi="Arial" w:cs="Arial"/>
                <w:sz w:val="20"/>
                <w:szCs w:val="20"/>
              </w:rPr>
              <w:t>Factual Report</w:t>
            </w:r>
          </w:p>
        </w:tc>
        <w:tc>
          <w:tcPr>
            <w:tcW w:w="2188" w:type="dxa"/>
          </w:tcPr>
          <w:p w:rsidR="00844C7F" w:rsidRPr="009D7608" w:rsidRDefault="00844C7F" w:rsidP="007C06AB">
            <w:pPr>
              <w:tabs>
                <w:tab w:val="left" w:pos="1125"/>
              </w:tabs>
              <w:jc w:val="both"/>
              <w:rPr>
                <w:rFonts w:ascii="Arial" w:hAnsi="Arial" w:cs="Arial"/>
                <w:sz w:val="20"/>
                <w:szCs w:val="20"/>
              </w:rPr>
            </w:pPr>
            <w:r w:rsidRPr="009D7608">
              <w:rPr>
                <w:rFonts w:ascii="Arial" w:hAnsi="Arial" w:cs="Arial"/>
                <w:sz w:val="20"/>
                <w:szCs w:val="20"/>
              </w:rPr>
              <w:t>£</w:t>
            </w:r>
          </w:p>
        </w:tc>
      </w:tr>
      <w:tr w:rsidR="00844C7F" w:rsidRPr="00E613A2" w:rsidTr="00D24A11">
        <w:trPr>
          <w:trHeight w:hRule="exact" w:val="802"/>
        </w:trPr>
        <w:tc>
          <w:tcPr>
            <w:tcW w:w="959" w:type="dxa"/>
          </w:tcPr>
          <w:p w:rsidR="00844C7F" w:rsidRPr="009D7608" w:rsidRDefault="00844C7F" w:rsidP="007C06AB">
            <w:pPr>
              <w:tabs>
                <w:tab w:val="left" w:pos="1125"/>
              </w:tabs>
              <w:jc w:val="both"/>
              <w:rPr>
                <w:rFonts w:ascii="Arial" w:hAnsi="Arial" w:cs="Arial"/>
                <w:sz w:val="20"/>
                <w:szCs w:val="20"/>
              </w:rPr>
            </w:pPr>
            <w:r w:rsidRPr="009D7608">
              <w:rPr>
                <w:rFonts w:ascii="Arial" w:hAnsi="Arial" w:cs="Arial"/>
                <w:sz w:val="20"/>
                <w:szCs w:val="20"/>
              </w:rPr>
              <w:t>5</w:t>
            </w:r>
          </w:p>
        </w:tc>
        <w:tc>
          <w:tcPr>
            <w:tcW w:w="6095" w:type="dxa"/>
          </w:tcPr>
          <w:p w:rsidR="00844C7F" w:rsidRPr="009D7608" w:rsidRDefault="00D24A11" w:rsidP="007C06AB">
            <w:pPr>
              <w:rPr>
                <w:rFonts w:ascii="Arial" w:hAnsi="Arial" w:cs="Arial"/>
                <w:sz w:val="20"/>
                <w:szCs w:val="20"/>
              </w:rPr>
            </w:pPr>
            <w:r w:rsidRPr="009D7608">
              <w:rPr>
                <w:rFonts w:ascii="Arial" w:hAnsi="Arial" w:cs="Arial"/>
                <w:sz w:val="20"/>
                <w:szCs w:val="20"/>
              </w:rPr>
              <w:t>Annual cost for software licence to access base study in order to look at various different scenarios that may be required in the future</w:t>
            </w:r>
          </w:p>
        </w:tc>
        <w:tc>
          <w:tcPr>
            <w:tcW w:w="2188" w:type="dxa"/>
          </w:tcPr>
          <w:p w:rsidR="00844C7F" w:rsidRPr="009D7608" w:rsidRDefault="00844C7F" w:rsidP="007C06AB">
            <w:pPr>
              <w:tabs>
                <w:tab w:val="left" w:pos="1125"/>
              </w:tabs>
              <w:jc w:val="both"/>
              <w:rPr>
                <w:rFonts w:ascii="Arial" w:hAnsi="Arial" w:cs="Arial"/>
                <w:sz w:val="20"/>
                <w:szCs w:val="20"/>
              </w:rPr>
            </w:pPr>
            <w:r w:rsidRPr="009D7608">
              <w:rPr>
                <w:rFonts w:ascii="Arial" w:hAnsi="Arial" w:cs="Arial"/>
                <w:sz w:val="20"/>
                <w:szCs w:val="20"/>
              </w:rPr>
              <w:t>£</w:t>
            </w:r>
          </w:p>
        </w:tc>
      </w:tr>
      <w:tr w:rsidR="00844C7F" w:rsidRPr="00E613A2" w:rsidTr="009D7608">
        <w:trPr>
          <w:trHeight w:hRule="exact" w:val="621"/>
        </w:trPr>
        <w:tc>
          <w:tcPr>
            <w:tcW w:w="959" w:type="dxa"/>
          </w:tcPr>
          <w:p w:rsidR="00844C7F" w:rsidRPr="009D7608" w:rsidRDefault="00844C7F" w:rsidP="007C06AB">
            <w:pPr>
              <w:tabs>
                <w:tab w:val="left" w:pos="1125"/>
              </w:tabs>
              <w:jc w:val="both"/>
              <w:rPr>
                <w:rFonts w:ascii="Arial" w:hAnsi="Arial" w:cs="Arial"/>
                <w:sz w:val="20"/>
                <w:szCs w:val="20"/>
              </w:rPr>
            </w:pPr>
            <w:r w:rsidRPr="009D7608">
              <w:rPr>
                <w:rFonts w:ascii="Arial" w:hAnsi="Arial" w:cs="Arial"/>
                <w:sz w:val="20"/>
                <w:szCs w:val="20"/>
              </w:rPr>
              <w:t>6</w:t>
            </w:r>
          </w:p>
        </w:tc>
        <w:tc>
          <w:tcPr>
            <w:tcW w:w="6095" w:type="dxa"/>
          </w:tcPr>
          <w:p w:rsidR="00844C7F" w:rsidRPr="009D7608" w:rsidRDefault="009D7608" w:rsidP="007C06AB">
            <w:pPr>
              <w:rPr>
                <w:rFonts w:ascii="Arial" w:hAnsi="Arial" w:cs="Arial"/>
                <w:sz w:val="20"/>
                <w:szCs w:val="20"/>
              </w:rPr>
            </w:pPr>
            <w:ins w:id="112" w:author="Jackie Ferguson" w:date="2018-02-13T16:49:00Z">
              <w:r>
                <w:rPr>
                  <w:rFonts w:ascii="Arial" w:hAnsi="Arial" w:cs="Arial"/>
                  <w:sz w:val="20"/>
                  <w:szCs w:val="20"/>
                </w:rPr>
                <w:t>Cost and time estimate for re-run of model with a change to the distribution system (</w:t>
              </w:r>
            </w:ins>
            <w:ins w:id="113" w:author="Jackie Ferguson" w:date="2018-02-13T16:50:00Z">
              <w:r w:rsidR="00F94E81">
                <w:rPr>
                  <w:rFonts w:ascii="Arial" w:hAnsi="Arial" w:cs="Arial"/>
                  <w:sz w:val="20"/>
                  <w:szCs w:val="20"/>
                </w:rPr>
                <w:t>additional 11k</w:t>
              </w:r>
            </w:ins>
            <w:ins w:id="114" w:author="Jackie Ferguson" w:date="2018-02-14T15:16:00Z">
              <w:r w:rsidR="00F94E81">
                <w:rPr>
                  <w:rFonts w:ascii="Arial" w:hAnsi="Arial" w:cs="Arial"/>
                  <w:sz w:val="20"/>
                  <w:szCs w:val="20"/>
                </w:rPr>
                <w:t>V</w:t>
              </w:r>
            </w:ins>
            <w:ins w:id="115" w:author="Jackie Ferguson" w:date="2018-02-13T16:50:00Z">
              <w:r w:rsidR="00F94E81">
                <w:rPr>
                  <w:rFonts w:ascii="Arial" w:hAnsi="Arial" w:cs="Arial"/>
                  <w:sz w:val="20"/>
                  <w:szCs w:val="20"/>
                </w:rPr>
                <w:t xml:space="preserve"> </w:t>
              </w:r>
            </w:ins>
            <w:ins w:id="116" w:author="Jackie Ferguson" w:date="2018-02-14T15:16:00Z">
              <w:r w:rsidR="00F94E81">
                <w:rPr>
                  <w:rFonts w:ascii="Arial" w:hAnsi="Arial" w:cs="Arial"/>
                  <w:sz w:val="20"/>
                  <w:szCs w:val="20"/>
                </w:rPr>
                <w:t>load</w:t>
              </w:r>
            </w:ins>
            <w:ins w:id="117" w:author="Jackie Ferguson" w:date="2018-02-13T16:50:00Z">
              <w:r>
                <w:rPr>
                  <w:rFonts w:ascii="Arial" w:hAnsi="Arial" w:cs="Arial"/>
                  <w:sz w:val="20"/>
                  <w:szCs w:val="20"/>
                </w:rPr>
                <w:t>)</w:t>
              </w:r>
            </w:ins>
          </w:p>
        </w:tc>
        <w:tc>
          <w:tcPr>
            <w:tcW w:w="2188" w:type="dxa"/>
          </w:tcPr>
          <w:p w:rsidR="00844C7F" w:rsidRPr="009D7608" w:rsidRDefault="00844C7F" w:rsidP="007C06AB">
            <w:pPr>
              <w:tabs>
                <w:tab w:val="left" w:pos="1125"/>
              </w:tabs>
              <w:jc w:val="both"/>
              <w:rPr>
                <w:rFonts w:ascii="Arial" w:hAnsi="Arial" w:cs="Arial"/>
                <w:sz w:val="20"/>
                <w:szCs w:val="20"/>
              </w:rPr>
            </w:pPr>
            <w:r w:rsidRPr="009D7608">
              <w:rPr>
                <w:rFonts w:ascii="Arial" w:hAnsi="Arial" w:cs="Arial"/>
                <w:sz w:val="20"/>
                <w:szCs w:val="20"/>
              </w:rPr>
              <w:t>£</w:t>
            </w:r>
          </w:p>
        </w:tc>
      </w:tr>
      <w:tr w:rsidR="00844C7F" w:rsidRPr="00E613A2" w:rsidTr="007C06AB">
        <w:trPr>
          <w:trHeight w:hRule="exact" w:val="397"/>
        </w:trPr>
        <w:tc>
          <w:tcPr>
            <w:tcW w:w="959" w:type="dxa"/>
          </w:tcPr>
          <w:p w:rsidR="00844C7F" w:rsidRPr="009D7608" w:rsidRDefault="00844C7F" w:rsidP="007C06AB">
            <w:pPr>
              <w:tabs>
                <w:tab w:val="left" w:pos="1125"/>
              </w:tabs>
              <w:jc w:val="both"/>
              <w:rPr>
                <w:rFonts w:ascii="Arial" w:hAnsi="Arial" w:cs="Arial"/>
                <w:sz w:val="20"/>
                <w:szCs w:val="20"/>
              </w:rPr>
            </w:pPr>
            <w:r w:rsidRPr="009D7608">
              <w:rPr>
                <w:rFonts w:ascii="Arial" w:hAnsi="Arial" w:cs="Arial"/>
                <w:sz w:val="20"/>
                <w:szCs w:val="20"/>
              </w:rPr>
              <w:t>7</w:t>
            </w:r>
          </w:p>
          <w:p w:rsidR="00844C7F" w:rsidRPr="009D7608" w:rsidRDefault="00844C7F" w:rsidP="007C06AB">
            <w:pPr>
              <w:tabs>
                <w:tab w:val="left" w:pos="1125"/>
              </w:tabs>
              <w:jc w:val="both"/>
              <w:rPr>
                <w:rFonts w:ascii="Arial" w:hAnsi="Arial" w:cs="Arial"/>
                <w:sz w:val="20"/>
                <w:szCs w:val="20"/>
              </w:rPr>
            </w:pPr>
            <w:r w:rsidRPr="009D7608">
              <w:rPr>
                <w:rFonts w:ascii="Arial" w:hAnsi="Arial" w:cs="Arial"/>
                <w:sz w:val="20"/>
                <w:szCs w:val="20"/>
              </w:rPr>
              <w:t>8</w:t>
            </w:r>
          </w:p>
        </w:tc>
        <w:tc>
          <w:tcPr>
            <w:tcW w:w="6095" w:type="dxa"/>
          </w:tcPr>
          <w:p w:rsidR="00844C7F" w:rsidRPr="009D7608" w:rsidRDefault="00844C7F" w:rsidP="007C06AB">
            <w:pPr>
              <w:rPr>
                <w:rFonts w:ascii="Arial" w:hAnsi="Arial" w:cs="Arial"/>
                <w:sz w:val="20"/>
                <w:szCs w:val="20"/>
              </w:rPr>
            </w:pPr>
          </w:p>
        </w:tc>
        <w:tc>
          <w:tcPr>
            <w:tcW w:w="2188" w:type="dxa"/>
          </w:tcPr>
          <w:p w:rsidR="00844C7F" w:rsidRPr="009D7608" w:rsidRDefault="00844C7F" w:rsidP="007C06AB">
            <w:pPr>
              <w:tabs>
                <w:tab w:val="left" w:pos="1125"/>
              </w:tabs>
              <w:jc w:val="both"/>
              <w:rPr>
                <w:rFonts w:ascii="Arial" w:hAnsi="Arial" w:cs="Arial"/>
                <w:sz w:val="20"/>
                <w:szCs w:val="20"/>
              </w:rPr>
            </w:pPr>
            <w:r w:rsidRPr="009D7608">
              <w:rPr>
                <w:rFonts w:ascii="Arial" w:hAnsi="Arial" w:cs="Arial"/>
                <w:sz w:val="20"/>
                <w:szCs w:val="20"/>
              </w:rPr>
              <w:t>£</w:t>
            </w:r>
          </w:p>
        </w:tc>
      </w:tr>
      <w:tr w:rsidR="00844C7F" w:rsidRPr="00E613A2" w:rsidTr="007C06AB">
        <w:trPr>
          <w:trHeight w:hRule="exact" w:val="397"/>
        </w:trPr>
        <w:tc>
          <w:tcPr>
            <w:tcW w:w="959" w:type="dxa"/>
          </w:tcPr>
          <w:p w:rsidR="00844C7F" w:rsidRPr="009D7608" w:rsidRDefault="00844C7F" w:rsidP="007C06AB">
            <w:pPr>
              <w:tabs>
                <w:tab w:val="left" w:pos="1125"/>
              </w:tabs>
              <w:jc w:val="both"/>
              <w:rPr>
                <w:rFonts w:ascii="Arial" w:hAnsi="Arial" w:cs="Arial"/>
                <w:sz w:val="20"/>
                <w:szCs w:val="20"/>
              </w:rPr>
            </w:pPr>
            <w:r w:rsidRPr="009D7608">
              <w:rPr>
                <w:rFonts w:ascii="Arial" w:hAnsi="Arial" w:cs="Arial"/>
                <w:sz w:val="20"/>
                <w:szCs w:val="20"/>
              </w:rPr>
              <w:t>8</w:t>
            </w:r>
          </w:p>
        </w:tc>
        <w:tc>
          <w:tcPr>
            <w:tcW w:w="6095" w:type="dxa"/>
          </w:tcPr>
          <w:p w:rsidR="00844C7F" w:rsidRPr="009D7608" w:rsidRDefault="00844C7F" w:rsidP="007C06AB">
            <w:pPr>
              <w:rPr>
                <w:rFonts w:ascii="Arial" w:hAnsi="Arial" w:cs="Arial"/>
                <w:sz w:val="20"/>
                <w:szCs w:val="20"/>
              </w:rPr>
            </w:pPr>
          </w:p>
        </w:tc>
        <w:tc>
          <w:tcPr>
            <w:tcW w:w="2188" w:type="dxa"/>
          </w:tcPr>
          <w:p w:rsidR="00844C7F" w:rsidRPr="009D7608" w:rsidRDefault="00844C7F" w:rsidP="007C06AB">
            <w:pPr>
              <w:tabs>
                <w:tab w:val="left" w:pos="1125"/>
              </w:tabs>
              <w:jc w:val="both"/>
              <w:rPr>
                <w:rFonts w:ascii="Arial" w:hAnsi="Arial" w:cs="Arial"/>
                <w:sz w:val="20"/>
                <w:szCs w:val="20"/>
              </w:rPr>
            </w:pPr>
            <w:r w:rsidRPr="009D7608">
              <w:rPr>
                <w:rFonts w:ascii="Arial" w:hAnsi="Arial" w:cs="Arial"/>
                <w:sz w:val="20"/>
                <w:szCs w:val="20"/>
              </w:rPr>
              <w:t>£</w:t>
            </w:r>
          </w:p>
          <w:p w:rsidR="00844C7F" w:rsidRPr="009D7608" w:rsidRDefault="00844C7F" w:rsidP="007C06AB">
            <w:pPr>
              <w:tabs>
                <w:tab w:val="left" w:pos="1125"/>
              </w:tabs>
              <w:jc w:val="both"/>
              <w:rPr>
                <w:rFonts w:ascii="Arial" w:hAnsi="Arial" w:cs="Arial"/>
                <w:sz w:val="20"/>
                <w:szCs w:val="20"/>
              </w:rPr>
            </w:pPr>
            <w:r w:rsidRPr="009D7608">
              <w:rPr>
                <w:rFonts w:ascii="Arial" w:hAnsi="Arial" w:cs="Arial"/>
                <w:sz w:val="20"/>
                <w:szCs w:val="20"/>
              </w:rPr>
              <w:t>£</w:t>
            </w:r>
          </w:p>
          <w:p w:rsidR="00844C7F" w:rsidRPr="009D7608" w:rsidRDefault="00844C7F" w:rsidP="007C06AB">
            <w:pPr>
              <w:tabs>
                <w:tab w:val="left" w:pos="1125"/>
              </w:tabs>
              <w:jc w:val="both"/>
              <w:rPr>
                <w:rFonts w:ascii="Arial" w:hAnsi="Arial" w:cs="Arial"/>
                <w:sz w:val="20"/>
                <w:szCs w:val="20"/>
              </w:rPr>
            </w:pPr>
          </w:p>
        </w:tc>
      </w:tr>
      <w:tr w:rsidR="00844C7F" w:rsidRPr="00E613A2" w:rsidTr="007C06AB">
        <w:trPr>
          <w:trHeight w:hRule="exact" w:val="397"/>
        </w:trPr>
        <w:tc>
          <w:tcPr>
            <w:tcW w:w="959" w:type="dxa"/>
          </w:tcPr>
          <w:p w:rsidR="00844C7F" w:rsidRPr="009D7608" w:rsidRDefault="00844C7F" w:rsidP="007C06AB">
            <w:pPr>
              <w:tabs>
                <w:tab w:val="left" w:pos="1125"/>
              </w:tabs>
              <w:jc w:val="both"/>
              <w:rPr>
                <w:rFonts w:ascii="Arial" w:hAnsi="Arial" w:cs="Arial"/>
                <w:sz w:val="20"/>
                <w:szCs w:val="20"/>
              </w:rPr>
            </w:pPr>
            <w:r w:rsidRPr="009D7608">
              <w:rPr>
                <w:rFonts w:ascii="Arial" w:hAnsi="Arial" w:cs="Arial"/>
                <w:sz w:val="20"/>
                <w:szCs w:val="20"/>
              </w:rPr>
              <w:t>9</w:t>
            </w:r>
          </w:p>
        </w:tc>
        <w:tc>
          <w:tcPr>
            <w:tcW w:w="6095" w:type="dxa"/>
          </w:tcPr>
          <w:p w:rsidR="00844C7F" w:rsidRPr="009D7608" w:rsidRDefault="00844C7F" w:rsidP="007C06AB">
            <w:pPr>
              <w:rPr>
                <w:rFonts w:ascii="Arial" w:hAnsi="Arial" w:cs="Arial"/>
                <w:sz w:val="20"/>
                <w:szCs w:val="20"/>
              </w:rPr>
            </w:pPr>
          </w:p>
        </w:tc>
        <w:tc>
          <w:tcPr>
            <w:tcW w:w="2188" w:type="dxa"/>
          </w:tcPr>
          <w:p w:rsidR="00844C7F" w:rsidRPr="009D7608" w:rsidRDefault="00844C7F" w:rsidP="007C06AB">
            <w:pPr>
              <w:tabs>
                <w:tab w:val="left" w:pos="1125"/>
              </w:tabs>
              <w:jc w:val="both"/>
              <w:rPr>
                <w:rFonts w:ascii="Arial" w:hAnsi="Arial" w:cs="Arial"/>
                <w:sz w:val="20"/>
                <w:szCs w:val="20"/>
              </w:rPr>
            </w:pPr>
            <w:r w:rsidRPr="009D7608">
              <w:rPr>
                <w:rFonts w:ascii="Arial" w:hAnsi="Arial" w:cs="Arial"/>
                <w:sz w:val="20"/>
                <w:szCs w:val="20"/>
              </w:rPr>
              <w:t>£</w:t>
            </w:r>
          </w:p>
        </w:tc>
      </w:tr>
      <w:tr w:rsidR="00844C7F" w:rsidRPr="00E613A2" w:rsidTr="007C06AB">
        <w:trPr>
          <w:trHeight w:hRule="exact" w:val="397"/>
        </w:trPr>
        <w:tc>
          <w:tcPr>
            <w:tcW w:w="959" w:type="dxa"/>
          </w:tcPr>
          <w:p w:rsidR="00844C7F" w:rsidRPr="009D7608" w:rsidRDefault="00844C7F" w:rsidP="007C06AB">
            <w:pPr>
              <w:tabs>
                <w:tab w:val="left" w:pos="1125"/>
              </w:tabs>
              <w:jc w:val="both"/>
              <w:rPr>
                <w:rFonts w:ascii="Arial" w:hAnsi="Arial" w:cs="Arial"/>
                <w:sz w:val="20"/>
                <w:szCs w:val="20"/>
              </w:rPr>
            </w:pPr>
            <w:r w:rsidRPr="009D7608">
              <w:rPr>
                <w:rFonts w:ascii="Arial" w:hAnsi="Arial" w:cs="Arial"/>
                <w:sz w:val="20"/>
                <w:szCs w:val="20"/>
              </w:rPr>
              <w:t>10</w:t>
            </w:r>
          </w:p>
        </w:tc>
        <w:tc>
          <w:tcPr>
            <w:tcW w:w="6095" w:type="dxa"/>
          </w:tcPr>
          <w:p w:rsidR="00844C7F" w:rsidRPr="009D7608" w:rsidRDefault="00844C7F" w:rsidP="007C06AB">
            <w:pPr>
              <w:rPr>
                <w:rFonts w:ascii="Arial" w:hAnsi="Arial" w:cs="Arial"/>
                <w:sz w:val="20"/>
                <w:szCs w:val="20"/>
              </w:rPr>
            </w:pPr>
          </w:p>
        </w:tc>
        <w:tc>
          <w:tcPr>
            <w:tcW w:w="2188" w:type="dxa"/>
          </w:tcPr>
          <w:p w:rsidR="00844C7F" w:rsidRPr="009D7608" w:rsidRDefault="00844C7F" w:rsidP="007C06AB">
            <w:pPr>
              <w:tabs>
                <w:tab w:val="left" w:pos="1125"/>
              </w:tabs>
              <w:jc w:val="both"/>
              <w:rPr>
                <w:rFonts w:ascii="Arial" w:hAnsi="Arial" w:cs="Arial"/>
                <w:sz w:val="20"/>
                <w:szCs w:val="20"/>
              </w:rPr>
            </w:pPr>
            <w:r w:rsidRPr="009D7608">
              <w:rPr>
                <w:rFonts w:ascii="Arial" w:hAnsi="Arial" w:cs="Arial"/>
                <w:sz w:val="20"/>
                <w:szCs w:val="20"/>
              </w:rPr>
              <w:t>£</w:t>
            </w:r>
          </w:p>
        </w:tc>
      </w:tr>
      <w:tr w:rsidR="00844C7F" w:rsidRPr="00E613A2" w:rsidTr="007C06AB">
        <w:trPr>
          <w:trHeight w:hRule="exact" w:val="397"/>
        </w:trPr>
        <w:tc>
          <w:tcPr>
            <w:tcW w:w="959" w:type="dxa"/>
          </w:tcPr>
          <w:p w:rsidR="00844C7F" w:rsidRPr="009D7608" w:rsidRDefault="00844C7F" w:rsidP="007C06AB">
            <w:pPr>
              <w:tabs>
                <w:tab w:val="left" w:pos="1125"/>
              </w:tabs>
              <w:jc w:val="both"/>
              <w:rPr>
                <w:rFonts w:ascii="Arial" w:hAnsi="Arial" w:cs="Arial"/>
                <w:sz w:val="20"/>
                <w:szCs w:val="20"/>
              </w:rPr>
            </w:pPr>
            <w:r w:rsidRPr="009D7608">
              <w:rPr>
                <w:rFonts w:ascii="Arial" w:hAnsi="Arial" w:cs="Arial"/>
                <w:sz w:val="20"/>
                <w:szCs w:val="20"/>
              </w:rPr>
              <w:t>11</w:t>
            </w:r>
          </w:p>
        </w:tc>
        <w:tc>
          <w:tcPr>
            <w:tcW w:w="6095" w:type="dxa"/>
          </w:tcPr>
          <w:p w:rsidR="00844C7F" w:rsidRPr="009D7608" w:rsidRDefault="00844C7F" w:rsidP="007C06AB">
            <w:pPr>
              <w:rPr>
                <w:rFonts w:ascii="Arial" w:hAnsi="Arial" w:cs="Arial"/>
                <w:sz w:val="20"/>
                <w:szCs w:val="20"/>
              </w:rPr>
            </w:pPr>
          </w:p>
        </w:tc>
        <w:tc>
          <w:tcPr>
            <w:tcW w:w="2188" w:type="dxa"/>
          </w:tcPr>
          <w:p w:rsidR="00844C7F" w:rsidRPr="009D7608" w:rsidRDefault="00844C7F" w:rsidP="007C06AB">
            <w:pPr>
              <w:tabs>
                <w:tab w:val="left" w:pos="1125"/>
              </w:tabs>
              <w:jc w:val="both"/>
              <w:rPr>
                <w:rFonts w:ascii="Arial" w:hAnsi="Arial" w:cs="Arial"/>
                <w:sz w:val="20"/>
                <w:szCs w:val="20"/>
              </w:rPr>
            </w:pPr>
            <w:r w:rsidRPr="009D7608">
              <w:rPr>
                <w:rFonts w:ascii="Arial" w:hAnsi="Arial" w:cs="Arial"/>
                <w:sz w:val="20"/>
                <w:szCs w:val="20"/>
              </w:rPr>
              <w:t>£</w:t>
            </w:r>
          </w:p>
        </w:tc>
      </w:tr>
      <w:tr w:rsidR="00844C7F" w:rsidRPr="00E613A2" w:rsidTr="007C06AB">
        <w:trPr>
          <w:trHeight w:hRule="exact" w:val="397"/>
        </w:trPr>
        <w:tc>
          <w:tcPr>
            <w:tcW w:w="959" w:type="dxa"/>
          </w:tcPr>
          <w:p w:rsidR="00844C7F" w:rsidRPr="009D7608" w:rsidRDefault="00844C7F" w:rsidP="007C06AB">
            <w:pPr>
              <w:tabs>
                <w:tab w:val="left" w:pos="1125"/>
              </w:tabs>
              <w:jc w:val="both"/>
              <w:rPr>
                <w:rFonts w:ascii="Arial" w:hAnsi="Arial" w:cs="Arial"/>
                <w:sz w:val="20"/>
                <w:szCs w:val="20"/>
              </w:rPr>
            </w:pPr>
            <w:r w:rsidRPr="009D7608">
              <w:rPr>
                <w:rFonts w:ascii="Arial" w:hAnsi="Arial" w:cs="Arial"/>
                <w:sz w:val="20"/>
                <w:szCs w:val="20"/>
              </w:rPr>
              <w:t>12</w:t>
            </w:r>
          </w:p>
        </w:tc>
        <w:tc>
          <w:tcPr>
            <w:tcW w:w="6095" w:type="dxa"/>
          </w:tcPr>
          <w:p w:rsidR="00844C7F" w:rsidRPr="009D7608" w:rsidRDefault="00844C7F" w:rsidP="007C06AB">
            <w:pPr>
              <w:rPr>
                <w:rFonts w:ascii="Arial" w:hAnsi="Arial" w:cs="Arial"/>
                <w:sz w:val="20"/>
                <w:szCs w:val="20"/>
              </w:rPr>
            </w:pPr>
          </w:p>
        </w:tc>
        <w:tc>
          <w:tcPr>
            <w:tcW w:w="2188" w:type="dxa"/>
          </w:tcPr>
          <w:p w:rsidR="00844C7F" w:rsidRPr="009D7608" w:rsidRDefault="00844C7F" w:rsidP="007C06AB">
            <w:pPr>
              <w:tabs>
                <w:tab w:val="left" w:pos="1125"/>
              </w:tabs>
              <w:jc w:val="both"/>
              <w:rPr>
                <w:rFonts w:ascii="Arial" w:hAnsi="Arial" w:cs="Arial"/>
                <w:sz w:val="20"/>
                <w:szCs w:val="20"/>
              </w:rPr>
            </w:pPr>
            <w:r w:rsidRPr="009D7608">
              <w:rPr>
                <w:rFonts w:ascii="Arial" w:hAnsi="Arial" w:cs="Arial"/>
                <w:sz w:val="20"/>
                <w:szCs w:val="20"/>
              </w:rPr>
              <w:t>£</w:t>
            </w:r>
          </w:p>
        </w:tc>
      </w:tr>
      <w:tr w:rsidR="00844C7F" w:rsidRPr="00E613A2" w:rsidTr="007C06AB">
        <w:trPr>
          <w:trHeight w:hRule="exact" w:val="397"/>
        </w:trPr>
        <w:tc>
          <w:tcPr>
            <w:tcW w:w="959" w:type="dxa"/>
          </w:tcPr>
          <w:p w:rsidR="00844C7F" w:rsidRPr="009D7608" w:rsidRDefault="00844C7F" w:rsidP="007C06AB">
            <w:pPr>
              <w:tabs>
                <w:tab w:val="left" w:pos="1125"/>
              </w:tabs>
              <w:jc w:val="both"/>
              <w:rPr>
                <w:rFonts w:ascii="Arial" w:hAnsi="Arial" w:cs="Arial"/>
                <w:sz w:val="20"/>
                <w:szCs w:val="20"/>
              </w:rPr>
            </w:pPr>
            <w:r w:rsidRPr="009D7608">
              <w:rPr>
                <w:rFonts w:ascii="Arial" w:hAnsi="Arial" w:cs="Arial"/>
                <w:sz w:val="20"/>
                <w:szCs w:val="20"/>
              </w:rPr>
              <w:t>13</w:t>
            </w:r>
          </w:p>
        </w:tc>
        <w:tc>
          <w:tcPr>
            <w:tcW w:w="6095" w:type="dxa"/>
          </w:tcPr>
          <w:p w:rsidR="00844C7F" w:rsidRPr="009D7608" w:rsidRDefault="00844C7F" w:rsidP="007C06AB">
            <w:pPr>
              <w:rPr>
                <w:rFonts w:ascii="Arial" w:hAnsi="Arial" w:cs="Arial"/>
                <w:sz w:val="20"/>
                <w:szCs w:val="20"/>
              </w:rPr>
            </w:pPr>
          </w:p>
        </w:tc>
        <w:tc>
          <w:tcPr>
            <w:tcW w:w="2188" w:type="dxa"/>
          </w:tcPr>
          <w:p w:rsidR="00844C7F" w:rsidRPr="009D7608" w:rsidRDefault="00844C7F" w:rsidP="007C06AB">
            <w:pPr>
              <w:tabs>
                <w:tab w:val="left" w:pos="1125"/>
              </w:tabs>
              <w:jc w:val="both"/>
              <w:rPr>
                <w:rFonts w:ascii="Arial" w:hAnsi="Arial" w:cs="Arial"/>
                <w:sz w:val="20"/>
                <w:szCs w:val="20"/>
              </w:rPr>
            </w:pPr>
            <w:r w:rsidRPr="009D7608">
              <w:rPr>
                <w:rFonts w:ascii="Arial" w:hAnsi="Arial" w:cs="Arial"/>
                <w:sz w:val="20"/>
                <w:szCs w:val="20"/>
              </w:rPr>
              <w:t>£</w:t>
            </w:r>
          </w:p>
        </w:tc>
      </w:tr>
      <w:tr w:rsidR="00844C7F" w:rsidRPr="00E613A2" w:rsidTr="007C06AB">
        <w:trPr>
          <w:trHeight w:hRule="exact" w:val="397"/>
        </w:trPr>
        <w:tc>
          <w:tcPr>
            <w:tcW w:w="959" w:type="dxa"/>
          </w:tcPr>
          <w:p w:rsidR="00844C7F" w:rsidRPr="009D7608" w:rsidRDefault="00844C7F" w:rsidP="007C06AB">
            <w:pPr>
              <w:tabs>
                <w:tab w:val="left" w:pos="1125"/>
              </w:tabs>
              <w:jc w:val="both"/>
              <w:rPr>
                <w:rFonts w:ascii="Arial" w:hAnsi="Arial" w:cs="Arial"/>
                <w:sz w:val="20"/>
                <w:szCs w:val="20"/>
              </w:rPr>
            </w:pPr>
            <w:r w:rsidRPr="009D7608">
              <w:rPr>
                <w:rFonts w:ascii="Arial" w:hAnsi="Arial" w:cs="Arial"/>
                <w:sz w:val="20"/>
                <w:szCs w:val="20"/>
              </w:rPr>
              <w:t>14</w:t>
            </w:r>
          </w:p>
        </w:tc>
        <w:tc>
          <w:tcPr>
            <w:tcW w:w="6095" w:type="dxa"/>
          </w:tcPr>
          <w:p w:rsidR="00844C7F" w:rsidRPr="009D7608" w:rsidRDefault="00844C7F" w:rsidP="007C06AB">
            <w:pPr>
              <w:rPr>
                <w:rFonts w:ascii="Arial" w:hAnsi="Arial" w:cs="Arial"/>
                <w:sz w:val="20"/>
                <w:szCs w:val="20"/>
              </w:rPr>
            </w:pPr>
          </w:p>
        </w:tc>
        <w:tc>
          <w:tcPr>
            <w:tcW w:w="2188" w:type="dxa"/>
          </w:tcPr>
          <w:p w:rsidR="00844C7F" w:rsidRPr="009D7608" w:rsidRDefault="00844C7F" w:rsidP="007C06AB">
            <w:pPr>
              <w:tabs>
                <w:tab w:val="left" w:pos="1125"/>
              </w:tabs>
              <w:jc w:val="both"/>
              <w:rPr>
                <w:rFonts w:ascii="Arial" w:hAnsi="Arial" w:cs="Arial"/>
                <w:sz w:val="20"/>
                <w:szCs w:val="20"/>
              </w:rPr>
            </w:pPr>
            <w:r w:rsidRPr="009D7608">
              <w:rPr>
                <w:rFonts w:ascii="Arial" w:hAnsi="Arial" w:cs="Arial"/>
                <w:sz w:val="20"/>
                <w:szCs w:val="20"/>
              </w:rPr>
              <w:t>£</w:t>
            </w:r>
          </w:p>
        </w:tc>
      </w:tr>
      <w:tr w:rsidR="00844C7F" w:rsidTr="007C06AB">
        <w:trPr>
          <w:trHeight w:hRule="exact" w:val="397"/>
        </w:trPr>
        <w:tc>
          <w:tcPr>
            <w:tcW w:w="959" w:type="dxa"/>
          </w:tcPr>
          <w:p w:rsidR="00844C7F" w:rsidRPr="009D7608" w:rsidRDefault="00844C7F" w:rsidP="007C06AB">
            <w:pPr>
              <w:tabs>
                <w:tab w:val="left" w:pos="1125"/>
              </w:tabs>
              <w:jc w:val="both"/>
              <w:rPr>
                <w:rFonts w:ascii="Arial" w:hAnsi="Arial" w:cs="Arial"/>
                <w:sz w:val="20"/>
                <w:szCs w:val="20"/>
              </w:rPr>
            </w:pPr>
          </w:p>
        </w:tc>
        <w:tc>
          <w:tcPr>
            <w:tcW w:w="6095" w:type="dxa"/>
          </w:tcPr>
          <w:p w:rsidR="00844C7F" w:rsidRPr="00456E16" w:rsidRDefault="00844C7F" w:rsidP="007C06AB">
            <w:pPr>
              <w:tabs>
                <w:tab w:val="left" w:pos="1125"/>
              </w:tabs>
              <w:jc w:val="both"/>
              <w:rPr>
                <w:rFonts w:ascii="Arial" w:hAnsi="Arial" w:cs="Arial"/>
                <w:b/>
                <w:sz w:val="20"/>
                <w:szCs w:val="20"/>
              </w:rPr>
            </w:pPr>
            <w:r w:rsidRPr="00456E16">
              <w:rPr>
                <w:rFonts w:ascii="Arial" w:hAnsi="Arial" w:cs="Arial"/>
                <w:b/>
                <w:sz w:val="20"/>
                <w:szCs w:val="20"/>
              </w:rPr>
              <w:t>Total</w:t>
            </w:r>
          </w:p>
        </w:tc>
        <w:tc>
          <w:tcPr>
            <w:tcW w:w="2188" w:type="dxa"/>
          </w:tcPr>
          <w:p w:rsidR="00844C7F" w:rsidRPr="009D7608" w:rsidRDefault="00844C7F" w:rsidP="007C06AB">
            <w:pPr>
              <w:tabs>
                <w:tab w:val="left" w:pos="1125"/>
              </w:tabs>
              <w:jc w:val="both"/>
              <w:rPr>
                <w:rFonts w:ascii="Arial" w:hAnsi="Arial" w:cs="Arial"/>
                <w:sz w:val="20"/>
                <w:szCs w:val="20"/>
              </w:rPr>
            </w:pPr>
            <w:r w:rsidRPr="009D7608">
              <w:rPr>
                <w:rFonts w:ascii="Arial" w:hAnsi="Arial" w:cs="Arial"/>
                <w:sz w:val="20"/>
                <w:szCs w:val="20"/>
              </w:rPr>
              <w:t>£</w:t>
            </w:r>
          </w:p>
        </w:tc>
      </w:tr>
    </w:tbl>
    <w:p w:rsidR="00F62768" w:rsidRDefault="00F62768" w:rsidP="00302DFC">
      <w:pPr>
        <w:pStyle w:val="NoSpacing"/>
        <w:rPr>
          <w:rFonts w:ascii="Arial" w:hAnsi="Arial" w:cs="Arial"/>
          <w:sz w:val="20"/>
          <w:szCs w:val="20"/>
        </w:rPr>
      </w:pPr>
    </w:p>
    <w:p w:rsidR="00F62768" w:rsidRPr="00726B98" w:rsidRDefault="00F62768" w:rsidP="00F62768">
      <w:pPr>
        <w:pStyle w:val="NoSpacing"/>
        <w:rPr>
          <w:rFonts w:ascii="Arial" w:hAnsi="Arial" w:cs="Arial"/>
          <w:sz w:val="20"/>
          <w:szCs w:val="20"/>
        </w:rPr>
      </w:pPr>
      <w:r w:rsidRPr="00726B98">
        <w:rPr>
          <w:rFonts w:ascii="Arial" w:hAnsi="Arial" w:cs="Arial"/>
          <w:sz w:val="20"/>
          <w:szCs w:val="20"/>
        </w:rPr>
        <w:t>Provide hourly rates, roles and indication of required team and duration for each subsequent modelling of distribution scenario.</w:t>
      </w:r>
    </w:p>
    <w:p w:rsidR="00F62768" w:rsidRDefault="00F62768" w:rsidP="00302DFC">
      <w:pPr>
        <w:pStyle w:val="NoSpacing"/>
        <w:rPr>
          <w:rFonts w:ascii="Arial" w:hAnsi="Arial" w:cs="Arial"/>
          <w:sz w:val="20"/>
          <w:szCs w:val="20"/>
        </w:rPr>
      </w:pPr>
    </w:p>
    <w:p w:rsidR="00844C7F" w:rsidRPr="00327EC9" w:rsidRDefault="00302DFC" w:rsidP="00302DFC">
      <w:pPr>
        <w:pStyle w:val="NoSpacing"/>
        <w:rPr>
          <w:rFonts w:ascii="Arial" w:hAnsi="Arial" w:cs="Arial"/>
          <w:sz w:val="20"/>
          <w:szCs w:val="20"/>
        </w:rPr>
      </w:pPr>
      <w:r w:rsidRPr="00327EC9">
        <w:rPr>
          <w:rFonts w:ascii="Arial" w:hAnsi="Arial" w:cs="Arial"/>
          <w:sz w:val="20"/>
          <w:szCs w:val="20"/>
        </w:rPr>
        <w:t>If the work involves a labour element on site please supply a rate breakdown of each trade included in the quotation.</w:t>
      </w:r>
    </w:p>
    <w:p w:rsidR="00E90154" w:rsidRDefault="00E90154" w:rsidP="00DC2D30">
      <w:pPr>
        <w:pStyle w:val="NoSpacing"/>
        <w:rPr>
          <w:rFonts w:ascii="Arial" w:hAnsi="Arial" w:cs="Arial"/>
          <w:b/>
        </w:rPr>
      </w:pPr>
    </w:p>
    <w:p w:rsidR="00F62768" w:rsidRPr="00726B98" w:rsidRDefault="00F62768" w:rsidP="00F62768">
      <w:pPr>
        <w:pStyle w:val="NoSpacing"/>
        <w:rPr>
          <w:rFonts w:ascii="Arial" w:hAnsi="Arial" w:cs="Arial"/>
          <w:b/>
          <w:sz w:val="20"/>
          <w:szCs w:val="20"/>
        </w:rPr>
      </w:pPr>
      <w:r w:rsidRPr="00726B98">
        <w:rPr>
          <w:rFonts w:ascii="Arial" w:hAnsi="Arial" w:cs="Arial"/>
          <w:b/>
          <w:sz w:val="20"/>
          <w:szCs w:val="20"/>
        </w:rPr>
        <w:t>Quality 70 Points</w:t>
      </w:r>
    </w:p>
    <w:p w:rsidR="00F62768" w:rsidRPr="00726B98" w:rsidRDefault="00F62768" w:rsidP="00F62768">
      <w:pPr>
        <w:pStyle w:val="NoSpacing"/>
        <w:rPr>
          <w:rFonts w:ascii="Arial" w:hAnsi="Arial" w:cs="Arial"/>
          <w:sz w:val="20"/>
          <w:szCs w:val="20"/>
        </w:rPr>
      </w:pPr>
    </w:p>
    <w:p w:rsidR="00F62768" w:rsidRPr="00726B98" w:rsidRDefault="00F62768" w:rsidP="00F62768">
      <w:pPr>
        <w:pStyle w:val="NoSpacing"/>
        <w:rPr>
          <w:rFonts w:ascii="Arial" w:hAnsi="Arial" w:cs="Arial"/>
          <w:sz w:val="20"/>
          <w:szCs w:val="20"/>
        </w:rPr>
      </w:pPr>
      <w:r w:rsidRPr="00726B98">
        <w:rPr>
          <w:rFonts w:ascii="Arial" w:hAnsi="Arial" w:cs="Arial"/>
          <w:sz w:val="20"/>
          <w:szCs w:val="20"/>
        </w:rPr>
        <w:t>Examples</w:t>
      </w:r>
    </w:p>
    <w:p w:rsidR="00F62768" w:rsidRPr="00726B98" w:rsidRDefault="00F62768" w:rsidP="00F62768">
      <w:pPr>
        <w:pStyle w:val="NoSpacing"/>
        <w:rPr>
          <w:rFonts w:ascii="Arial" w:hAnsi="Arial" w:cs="Arial"/>
          <w:sz w:val="20"/>
          <w:szCs w:val="20"/>
        </w:rPr>
      </w:pPr>
      <w:r>
        <w:rPr>
          <w:rFonts w:ascii="Arial" w:hAnsi="Arial" w:cs="Arial"/>
          <w:sz w:val="20"/>
          <w:szCs w:val="20"/>
        </w:rPr>
        <w:t>Methodology – 20</w:t>
      </w:r>
      <w:r w:rsidRPr="00726B98">
        <w:rPr>
          <w:rFonts w:ascii="Arial" w:hAnsi="Arial" w:cs="Arial"/>
          <w:sz w:val="20"/>
          <w:szCs w:val="20"/>
        </w:rPr>
        <w:t>%</w:t>
      </w:r>
    </w:p>
    <w:p w:rsidR="00F62768" w:rsidRPr="00726B98" w:rsidRDefault="00F62768" w:rsidP="00F62768">
      <w:pPr>
        <w:pStyle w:val="NoSpacing"/>
        <w:rPr>
          <w:rFonts w:ascii="Arial" w:hAnsi="Arial" w:cs="Arial"/>
          <w:sz w:val="20"/>
          <w:szCs w:val="20"/>
        </w:rPr>
      </w:pPr>
      <w:r w:rsidRPr="00726B98">
        <w:rPr>
          <w:rFonts w:ascii="Arial" w:hAnsi="Arial" w:cs="Arial"/>
          <w:sz w:val="20"/>
          <w:szCs w:val="20"/>
        </w:rPr>
        <w:t>Please provide a comprehensive methodology of how you will meet the requirement sent out in the specification (maximum 1000 words).</w:t>
      </w:r>
    </w:p>
    <w:p w:rsidR="00F62768" w:rsidRPr="00726B98" w:rsidRDefault="00F62768" w:rsidP="00F62768">
      <w:pPr>
        <w:pStyle w:val="NoSpacing"/>
        <w:rPr>
          <w:rFonts w:ascii="Arial" w:hAnsi="Arial" w:cs="Arial"/>
          <w:i/>
          <w:sz w:val="20"/>
          <w:szCs w:val="20"/>
        </w:rPr>
      </w:pPr>
      <w:r w:rsidRPr="00726B98">
        <w:rPr>
          <w:rFonts w:ascii="Arial" w:hAnsi="Arial" w:cs="Arial"/>
          <w:i/>
          <w:sz w:val="20"/>
          <w:szCs w:val="20"/>
        </w:rPr>
        <w:t>Bidder guidance – The bidder should detail clearly how their bid will meet the requirement including (but not limited to) details of approach taken, the stages of development and the key considerations.</w:t>
      </w:r>
    </w:p>
    <w:p w:rsidR="00F62768" w:rsidRPr="00726B98" w:rsidRDefault="00F62768" w:rsidP="00F62768">
      <w:pPr>
        <w:pStyle w:val="NoSpacing"/>
        <w:rPr>
          <w:rFonts w:ascii="Arial" w:hAnsi="Arial" w:cs="Arial"/>
          <w:sz w:val="20"/>
          <w:szCs w:val="20"/>
        </w:rPr>
      </w:pPr>
    </w:p>
    <w:p w:rsidR="00F62768" w:rsidRPr="00726B98" w:rsidRDefault="00F62768" w:rsidP="00F62768">
      <w:pPr>
        <w:pStyle w:val="NoSpacing"/>
        <w:rPr>
          <w:rFonts w:ascii="Arial" w:hAnsi="Arial" w:cs="Arial"/>
          <w:sz w:val="20"/>
          <w:szCs w:val="20"/>
        </w:rPr>
      </w:pPr>
      <w:r w:rsidRPr="00726B98">
        <w:rPr>
          <w:rFonts w:ascii="Arial" w:hAnsi="Arial" w:cs="Arial"/>
          <w:sz w:val="20"/>
          <w:szCs w:val="20"/>
        </w:rPr>
        <w:t>Including a program of works.</w:t>
      </w:r>
    </w:p>
    <w:p w:rsidR="00F62768" w:rsidRPr="00726B98" w:rsidRDefault="00F62768" w:rsidP="00F62768">
      <w:pPr>
        <w:pStyle w:val="NoSpacing"/>
        <w:rPr>
          <w:rFonts w:ascii="Arial" w:hAnsi="Arial" w:cs="Arial"/>
          <w:sz w:val="20"/>
          <w:szCs w:val="20"/>
        </w:rPr>
      </w:pPr>
    </w:p>
    <w:p w:rsidR="00F62768" w:rsidRPr="00726B98" w:rsidRDefault="00F62768" w:rsidP="00F62768">
      <w:pPr>
        <w:pStyle w:val="NoSpacing"/>
        <w:rPr>
          <w:rFonts w:ascii="Arial" w:hAnsi="Arial" w:cs="Arial"/>
          <w:sz w:val="20"/>
          <w:szCs w:val="20"/>
        </w:rPr>
      </w:pPr>
      <w:r>
        <w:rPr>
          <w:rFonts w:ascii="Arial" w:hAnsi="Arial" w:cs="Arial"/>
          <w:sz w:val="20"/>
          <w:szCs w:val="20"/>
        </w:rPr>
        <w:t>Resource – 20</w:t>
      </w:r>
      <w:r w:rsidRPr="00726B98">
        <w:rPr>
          <w:rFonts w:ascii="Arial" w:hAnsi="Arial" w:cs="Arial"/>
          <w:sz w:val="20"/>
          <w:szCs w:val="20"/>
        </w:rPr>
        <w:t>%</w:t>
      </w:r>
    </w:p>
    <w:p w:rsidR="00F62768" w:rsidRPr="00726B98" w:rsidRDefault="00F62768" w:rsidP="00F62768">
      <w:pPr>
        <w:pStyle w:val="NoSpacing"/>
        <w:rPr>
          <w:rFonts w:ascii="Arial" w:hAnsi="Arial" w:cs="Arial"/>
          <w:sz w:val="20"/>
          <w:szCs w:val="20"/>
        </w:rPr>
      </w:pPr>
      <w:r w:rsidRPr="00726B98">
        <w:rPr>
          <w:rFonts w:ascii="Arial" w:hAnsi="Arial" w:cs="Arial"/>
          <w:sz w:val="20"/>
          <w:szCs w:val="20"/>
        </w:rPr>
        <w:lastRenderedPageBreak/>
        <w:t>Please detail your proposed team for this project. Please ensure you detail your management structure, clearly detailing lines of responsibility and escalation (maximum 1 side of A4).</w:t>
      </w:r>
    </w:p>
    <w:p w:rsidR="00F62768" w:rsidRPr="00726B98" w:rsidRDefault="00F62768" w:rsidP="00F62768">
      <w:pPr>
        <w:pStyle w:val="NoSpacing"/>
        <w:rPr>
          <w:rFonts w:ascii="Arial" w:hAnsi="Arial" w:cs="Arial"/>
          <w:i/>
          <w:sz w:val="20"/>
          <w:szCs w:val="20"/>
        </w:rPr>
      </w:pPr>
      <w:r w:rsidRPr="00726B98">
        <w:rPr>
          <w:rFonts w:ascii="Arial" w:hAnsi="Arial" w:cs="Arial"/>
          <w:i/>
          <w:sz w:val="20"/>
          <w:szCs w:val="20"/>
        </w:rPr>
        <w:t>Bidder guidance – The bidder should clearly demonstrate the appropriate resource and skill set to meet the requirements of the specification. The bidder should clearly state the lines of reporting/management and escalation methods.</w:t>
      </w:r>
    </w:p>
    <w:p w:rsidR="00F62768" w:rsidRPr="00726B98" w:rsidRDefault="00F62768" w:rsidP="00F62768">
      <w:pPr>
        <w:pStyle w:val="NoSpacing"/>
        <w:rPr>
          <w:rFonts w:ascii="Arial" w:hAnsi="Arial" w:cs="Arial"/>
          <w:sz w:val="20"/>
          <w:szCs w:val="20"/>
        </w:rPr>
      </w:pPr>
    </w:p>
    <w:p w:rsidR="00F62768" w:rsidRPr="00726B98" w:rsidRDefault="00F62768" w:rsidP="00F62768">
      <w:pPr>
        <w:pStyle w:val="NoSpacing"/>
        <w:rPr>
          <w:rFonts w:ascii="Arial" w:hAnsi="Arial" w:cs="Arial"/>
          <w:sz w:val="20"/>
          <w:szCs w:val="20"/>
        </w:rPr>
      </w:pPr>
      <w:r w:rsidRPr="00726B98">
        <w:rPr>
          <w:rFonts w:ascii="Arial" w:hAnsi="Arial" w:cs="Arial"/>
          <w:sz w:val="20"/>
          <w:szCs w:val="20"/>
        </w:rPr>
        <w:t>Evidence of delivering similar projects – complex contract negotiation: (</w:t>
      </w:r>
      <w:r>
        <w:rPr>
          <w:rFonts w:ascii="Arial" w:hAnsi="Arial" w:cs="Arial"/>
          <w:sz w:val="20"/>
          <w:szCs w:val="20"/>
        </w:rPr>
        <w:t>30</w:t>
      </w:r>
      <w:r w:rsidRPr="00726B98">
        <w:rPr>
          <w:rFonts w:ascii="Arial" w:hAnsi="Arial" w:cs="Arial"/>
          <w:sz w:val="20"/>
          <w:szCs w:val="20"/>
        </w:rPr>
        <w:t xml:space="preserve">%) </w:t>
      </w:r>
    </w:p>
    <w:p w:rsidR="00F62768" w:rsidRPr="00726B98" w:rsidRDefault="00F62768" w:rsidP="00F62768">
      <w:pPr>
        <w:pStyle w:val="NoSpacing"/>
        <w:rPr>
          <w:rFonts w:ascii="Arial" w:hAnsi="Arial" w:cs="Arial"/>
          <w:sz w:val="20"/>
          <w:szCs w:val="20"/>
        </w:rPr>
      </w:pPr>
      <w:r w:rsidRPr="00726B98">
        <w:rPr>
          <w:rFonts w:ascii="Arial" w:hAnsi="Arial" w:cs="Arial"/>
          <w:sz w:val="20"/>
          <w:szCs w:val="20"/>
        </w:rPr>
        <w:t>Please provide details of a minimum three similar projects your company has been engaged in. Please specify if any of these projects included work Top Tier COMAH sites and your understanding of the legislation. 1 A4 side per project.</w:t>
      </w:r>
    </w:p>
    <w:p w:rsidR="00F62768" w:rsidRPr="00726B98" w:rsidRDefault="00F62768" w:rsidP="00F62768">
      <w:pPr>
        <w:pStyle w:val="NoSpacing"/>
        <w:rPr>
          <w:rFonts w:ascii="Arial" w:hAnsi="Arial" w:cs="Arial"/>
          <w:i/>
          <w:sz w:val="20"/>
          <w:szCs w:val="20"/>
        </w:rPr>
      </w:pPr>
    </w:p>
    <w:p w:rsidR="00F62768" w:rsidRPr="00726B98" w:rsidRDefault="00F62768" w:rsidP="00F62768">
      <w:pPr>
        <w:pStyle w:val="NoSpacing"/>
        <w:rPr>
          <w:rFonts w:ascii="Arial" w:hAnsi="Arial" w:cs="Arial"/>
          <w:i/>
          <w:sz w:val="20"/>
          <w:szCs w:val="20"/>
        </w:rPr>
      </w:pPr>
      <w:r w:rsidRPr="00726B98">
        <w:rPr>
          <w:rFonts w:ascii="Arial" w:hAnsi="Arial" w:cs="Arial"/>
          <w:i/>
          <w:sz w:val="20"/>
          <w:szCs w:val="20"/>
        </w:rPr>
        <w:t>Bidder guidance – The bidder is required to outline key challenges faced and how these were overcome, any lessons learned, and how you will utilise these experiences to add value in the realisation of STSC’s commission objectives.</w:t>
      </w:r>
    </w:p>
    <w:p w:rsidR="00F62768" w:rsidRPr="00726B98" w:rsidRDefault="00F62768" w:rsidP="00F62768">
      <w:pPr>
        <w:pStyle w:val="NoSpacing"/>
        <w:rPr>
          <w:rFonts w:ascii="Arial" w:hAnsi="Arial" w:cs="Arial"/>
          <w:i/>
          <w:sz w:val="20"/>
          <w:szCs w:val="20"/>
        </w:rPr>
      </w:pPr>
    </w:p>
    <w:p w:rsidR="00F62768" w:rsidRPr="00726B98" w:rsidRDefault="00F62768" w:rsidP="00F62768">
      <w:pPr>
        <w:pStyle w:val="NoSpacing"/>
        <w:rPr>
          <w:rFonts w:ascii="Arial" w:hAnsi="Arial" w:cs="Arial"/>
          <w:sz w:val="20"/>
          <w:szCs w:val="20"/>
        </w:rPr>
      </w:pPr>
      <w:r w:rsidRPr="00726B98">
        <w:rPr>
          <w:rFonts w:ascii="Arial" w:hAnsi="Arial" w:cs="Arial"/>
          <w:sz w:val="20"/>
          <w:szCs w:val="20"/>
        </w:rPr>
        <w:t>Contingency – 10%</w:t>
      </w:r>
    </w:p>
    <w:p w:rsidR="00F62768" w:rsidRPr="00726B98" w:rsidRDefault="00F62768" w:rsidP="00F62768">
      <w:pPr>
        <w:pStyle w:val="NoSpacing"/>
        <w:rPr>
          <w:rFonts w:ascii="Arial" w:hAnsi="Arial" w:cs="Arial"/>
          <w:sz w:val="20"/>
          <w:szCs w:val="20"/>
        </w:rPr>
      </w:pPr>
      <w:r w:rsidRPr="00726B98">
        <w:rPr>
          <w:rFonts w:ascii="Arial" w:hAnsi="Arial" w:cs="Arial"/>
          <w:sz w:val="20"/>
          <w:szCs w:val="20"/>
        </w:rPr>
        <w:t>Please detail how you would manage resources to ensure agreed timescales are met to the agreed programme.</w:t>
      </w:r>
    </w:p>
    <w:p w:rsidR="00F62768" w:rsidRPr="00726B98" w:rsidRDefault="00F62768" w:rsidP="00F62768">
      <w:pPr>
        <w:pStyle w:val="NoSpacing"/>
        <w:rPr>
          <w:rFonts w:ascii="Arial" w:hAnsi="Arial" w:cs="Arial"/>
          <w:i/>
          <w:sz w:val="20"/>
          <w:szCs w:val="20"/>
        </w:rPr>
      </w:pPr>
      <w:r w:rsidRPr="00726B98">
        <w:rPr>
          <w:rFonts w:ascii="Arial" w:hAnsi="Arial" w:cs="Arial"/>
          <w:i/>
          <w:sz w:val="20"/>
          <w:szCs w:val="20"/>
        </w:rPr>
        <w:t>Bidder guidance – The bidder is required to detail their ability to ensure the required resources are available in order to meet the agreed timescales.</w:t>
      </w:r>
    </w:p>
    <w:p w:rsidR="00F62768" w:rsidRPr="00726B98" w:rsidRDefault="00F62768" w:rsidP="00F62768">
      <w:pPr>
        <w:pStyle w:val="NoSpacing"/>
        <w:rPr>
          <w:rFonts w:ascii="Arial" w:hAnsi="Arial" w:cs="Arial"/>
          <w:sz w:val="20"/>
          <w:szCs w:val="20"/>
        </w:rPr>
      </w:pPr>
    </w:p>
    <w:p w:rsidR="00F62768" w:rsidRPr="00726B98" w:rsidRDefault="00F62768" w:rsidP="00F62768">
      <w:pPr>
        <w:pStyle w:val="NoSpacing"/>
        <w:rPr>
          <w:rFonts w:ascii="Arial" w:hAnsi="Arial" w:cs="Arial"/>
          <w:sz w:val="20"/>
          <w:szCs w:val="20"/>
        </w:rPr>
      </w:pPr>
      <w:r w:rsidRPr="00726B98">
        <w:rPr>
          <w:rFonts w:ascii="Arial" w:hAnsi="Arial" w:cs="Arial"/>
          <w:sz w:val="20"/>
          <w:szCs w:val="20"/>
        </w:rPr>
        <w:t>Turnaround for model iterations-20%</w:t>
      </w:r>
    </w:p>
    <w:p w:rsidR="00F62768" w:rsidRPr="00726B98" w:rsidRDefault="00F62768" w:rsidP="00F62768">
      <w:pPr>
        <w:pStyle w:val="NoSpacing"/>
        <w:rPr>
          <w:rFonts w:ascii="Arial" w:hAnsi="Arial" w:cs="Arial"/>
          <w:sz w:val="20"/>
          <w:szCs w:val="20"/>
        </w:rPr>
      </w:pPr>
      <w:r w:rsidRPr="00726B98">
        <w:rPr>
          <w:rFonts w:ascii="Arial" w:hAnsi="Arial" w:cs="Arial"/>
          <w:sz w:val="20"/>
          <w:szCs w:val="20"/>
        </w:rPr>
        <w:t xml:space="preserve">Please supply details of resource management for the prompt turn round of model iterations.  This needs to include expected notice period and resource time.  </w:t>
      </w:r>
    </w:p>
    <w:p w:rsidR="00F62768" w:rsidRPr="00726B98" w:rsidRDefault="00F62768" w:rsidP="00F62768">
      <w:pPr>
        <w:pStyle w:val="NoSpacing"/>
        <w:rPr>
          <w:rFonts w:ascii="Arial" w:hAnsi="Arial" w:cs="Arial"/>
          <w:i/>
          <w:sz w:val="20"/>
          <w:szCs w:val="20"/>
        </w:rPr>
      </w:pPr>
      <w:r w:rsidRPr="00726B98">
        <w:rPr>
          <w:rFonts w:ascii="Arial" w:hAnsi="Arial" w:cs="Arial"/>
          <w:i/>
          <w:sz w:val="20"/>
          <w:szCs w:val="20"/>
        </w:rPr>
        <w:t>Bidder guidance – The bidder is required to detail their process to complete the required work and expected time scales required for request of work.</w:t>
      </w:r>
    </w:p>
    <w:p w:rsidR="0000379D" w:rsidRPr="00B07524" w:rsidRDefault="0000379D" w:rsidP="007C06AB">
      <w:pPr>
        <w:pStyle w:val="NoSpacing"/>
        <w:rPr>
          <w:rFonts w:ascii="Arial" w:hAnsi="Arial" w:cs="Arial"/>
          <w:i/>
          <w:sz w:val="20"/>
          <w:szCs w:val="20"/>
        </w:rPr>
      </w:pPr>
    </w:p>
    <w:p w:rsidR="0000379D" w:rsidRPr="0000379D" w:rsidRDefault="0000379D" w:rsidP="007C06AB">
      <w:pPr>
        <w:pStyle w:val="NoSpacing"/>
        <w:rPr>
          <w:rFonts w:ascii="Arial" w:hAnsi="Arial" w:cs="Arial"/>
          <w:sz w:val="20"/>
          <w:szCs w:val="20"/>
        </w:rPr>
      </w:pPr>
      <w:r>
        <w:rPr>
          <w:rFonts w:ascii="Arial" w:hAnsi="Arial" w:cs="Arial"/>
          <w:sz w:val="20"/>
          <w:szCs w:val="20"/>
        </w:rPr>
        <w:t>Scoring M</w:t>
      </w:r>
      <w:r w:rsidR="00C46A9F">
        <w:rPr>
          <w:rFonts w:ascii="Arial" w:hAnsi="Arial" w:cs="Arial"/>
          <w:sz w:val="20"/>
          <w:szCs w:val="20"/>
        </w:rPr>
        <w:t>ethodology</w:t>
      </w:r>
    </w:p>
    <w:p w:rsidR="004772A5" w:rsidRDefault="004772A5" w:rsidP="00DC2D30">
      <w:pPr>
        <w:pStyle w:val="NoSpacing"/>
        <w:rPr>
          <w:rFonts w:ascii="Arial" w:hAnsi="Arial" w:cs="Arial"/>
        </w:rPr>
      </w:pPr>
    </w:p>
    <w:tbl>
      <w:tblPr>
        <w:tblW w:w="0" w:type="auto"/>
        <w:tblLayout w:type="fixed"/>
        <w:tblCellMar>
          <w:left w:w="0" w:type="dxa"/>
          <w:right w:w="0" w:type="dxa"/>
        </w:tblCellMar>
        <w:tblLook w:val="04A0" w:firstRow="1" w:lastRow="0" w:firstColumn="1" w:lastColumn="0" w:noHBand="0" w:noVBand="1"/>
      </w:tblPr>
      <w:tblGrid>
        <w:gridCol w:w="846"/>
        <w:gridCol w:w="8170"/>
      </w:tblGrid>
      <w:tr w:rsidR="0000379D" w:rsidRPr="005904C8" w:rsidTr="00485174">
        <w:tc>
          <w:tcPr>
            <w:tcW w:w="8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0</w:t>
            </w:r>
          </w:p>
        </w:tc>
        <w:tc>
          <w:tcPr>
            <w:tcW w:w="81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The Question is not answered or the response is completely unacceptable.  </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10</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Extremely poor response – they have completely missed the point of the question.</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20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Very poor response and not wholly acceptable. Requires major revision to the response to make it acceptable.  Only partially answers the requirement, with major deficiencies and little relevant detail proposed.</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40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Poor response only partially satisfying the selection question requirements with deficiencies apparent.    Some useful evidence provided but response falls well short of expectations.  Low probability of being a capable supplier.</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60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Response is acceptable but remains basic and could have been expanded upon.  Response is sufficient but does not inspire.  </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80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Good response which describes their capabilities in detail which provides high levels of assurance consistent with a quality provider.   The response includes a full description of techniques and measurements currently employed.</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100</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Response is exceptional and clearly demonstrates they are capable of meeting the requirement.  No significant weaknesses noted.  The response is compelling in its description of techniques and measurements currently employed, providing full assurance consistent with a quality provider.</w:t>
            </w:r>
          </w:p>
        </w:tc>
      </w:tr>
    </w:tbl>
    <w:p w:rsidR="0000379D" w:rsidRPr="00C46A9F" w:rsidRDefault="0000379D" w:rsidP="00DC2D30">
      <w:pPr>
        <w:pStyle w:val="NoSpacing"/>
        <w:rPr>
          <w:rFonts w:ascii="Arial" w:hAnsi="Arial" w:cs="Arial"/>
          <w:sz w:val="20"/>
          <w:szCs w:val="20"/>
        </w:rPr>
      </w:pPr>
    </w:p>
    <w:p w:rsidR="00C46A9F" w:rsidRPr="00C46A9F" w:rsidRDefault="00C46A9F" w:rsidP="00C46A9F">
      <w:pPr>
        <w:pStyle w:val="NoSpacing"/>
        <w:rPr>
          <w:rFonts w:ascii="Arial" w:hAnsi="Arial" w:cs="Arial"/>
          <w:sz w:val="20"/>
          <w:szCs w:val="20"/>
          <w:lang w:eastAsia="en-GB"/>
        </w:rPr>
      </w:pPr>
      <w:r w:rsidRPr="00C46A9F">
        <w:rPr>
          <w:rFonts w:ascii="Arial" w:hAnsi="Arial" w:cs="Arial"/>
          <w:sz w:val="20"/>
          <w:szCs w:val="20"/>
          <w:lang w:eastAsia="en-GB"/>
        </w:rPr>
        <w:lastRenderedPageBreak/>
        <w:t xml:space="preserve">Where an evaluation criterion is worth 10% then the 0-100 score achieved will be multiplied by 10. </w:t>
      </w:r>
    </w:p>
    <w:p w:rsidR="00C46A9F" w:rsidRPr="00C46A9F" w:rsidRDefault="00C46A9F" w:rsidP="00C46A9F">
      <w:pPr>
        <w:pStyle w:val="NoSpacing"/>
        <w:rPr>
          <w:rFonts w:ascii="Arial" w:hAnsi="Arial" w:cs="Arial"/>
          <w:sz w:val="20"/>
          <w:szCs w:val="20"/>
          <w:lang w:eastAsia="en-GB"/>
        </w:rPr>
      </w:pPr>
    </w:p>
    <w:p w:rsidR="00C46A9F" w:rsidRPr="00C46A9F" w:rsidRDefault="00C46A9F" w:rsidP="00C46A9F">
      <w:pPr>
        <w:pStyle w:val="NoSpacing"/>
        <w:rPr>
          <w:rFonts w:ascii="Arial" w:hAnsi="Arial" w:cs="Arial"/>
          <w:sz w:val="20"/>
          <w:szCs w:val="20"/>
        </w:rPr>
      </w:pPr>
      <w:r w:rsidRPr="00C46A9F">
        <w:rPr>
          <w:rFonts w:ascii="Arial" w:hAnsi="Arial" w:cs="Arial"/>
          <w:b/>
          <w:bCs/>
          <w:sz w:val="20"/>
          <w:szCs w:val="20"/>
          <w:lang w:eastAsia="en-GB"/>
        </w:rPr>
        <w:t xml:space="preserve">Example </w:t>
      </w:r>
      <w:r w:rsidRPr="00C46A9F">
        <w:rPr>
          <w:rFonts w:ascii="Arial" w:hAnsi="Arial" w:cs="Arial"/>
          <w:sz w:val="20"/>
          <w:szCs w:val="20"/>
          <w:lang w:eastAsia="en-GB"/>
        </w:rPr>
        <w:t xml:space="preserve">if a Bidder scores 60 from the available 100 points this will equate to 6% by using the following calculation: Score/Total Points available multiplied by 10 (60/100 x 10 = 6) </w:t>
      </w:r>
    </w:p>
    <w:p w:rsidR="00C46A9F" w:rsidRDefault="00C46A9F" w:rsidP="00DC2D30">
      <w:pPr>
        <w:pStyle w:val="NoSpacing"/>
        <w:rPr>
          <w:rFonts w:ascii="Arial" w:hAnsi="Arial" w:cs="Arial"/>
        </w:rPr>
      </w:pPr>
    </w:p>
    <w:p w:rsidR="005B4413" w:rsidRPr="00327EC9" w:rsidRDefault="005B4413" w:rsidP="00EF4CD9">
      <w:pPr>
        <w:pStyle w:val="NoSpacing"/>
        <w:numPr>
          <w:ilvl w:val="0"/>
          <w:numId w:val="28"/>
        </w:numPr>
        <w:rPr>
          <w:rFonts w:ascii="Arial" w:hAnsi="Arial" w:cs="Arial"/>
          <w:b/>
        </w:rPr>
      </w:pPr>
      <w:r w:rsidRPr="00327EC9">
        <w:rPr>
          <w:rFonts w:ascii="Arial" w:hAnsi="Arial" w:cs="Arial"/>
          <w:b/>
        </w:rPr>
        <w:t>Procurement</w:t>
      </w:r>
    </w:p>
    <w:p w:rsidR="00955699" w:rsidRDefault="00955699" w:rsidP="00DC2D30">
      <w:pPr>
        <w:pStyle w:val="NoSpacing"/>
        <w:rPr>
          <w:rFonts w:ascii="Arial" w:hAnsi="Arial" w:cs="Arial"/>
          <w:sz w:val="20"/>
          <w:szCs w:val="20"/>
        </w:rPr>
      </w:pPr>
      <w:r>
        <w:rPr>
          <w:rFonts w:ascii="Arial" w:hAnsi="Arial" w:cs="Arial"/>
          <w:sz w:val="20"/>
          <w:szCs w:val="20"/>
        </w:rPr>
        <w:t>All communication relating to this tender must be made via the Procurement Team.</w:t>
      </w:r>
    </w:p>
    <w:p w:rsidR="00955699" w:rsidRDefault="00955699" w:rsidP="00DC2D30">
      <w:pPr>
        <w:pStyle w:val="NoSpacing"/>
        <w:rPr>
          <w:rFonts w:ascii="Arial" w:hAnsi="Arial" w:cs="Arial"/>
          <w:sz w:val="20"/>
          <w:szCs w:val="20"/>
        </w:rPr>
      </w:pPr>
      <w:r>
        <w:rPr>
          <w:rFonts w:ascii="Arial" w:hAnsi="Arial" w:cs="Arial"/>
          <w:sz w:val="20"/>
          <w:szCs w:val="20"/>
        </w:rPr>
        <w:t xml:space="preserve">Email: </w:t>
      </w:r>
      <w:hyperlink r:id="rId34" w:history="1">
        <w:r w:rsidRPr="00CC38C4">
          <w:rPr>
            <w:rStyle w:val="Hyperlink"/>
            <w:rFonts w:ascii="Arial" w:hAnsi="Arial" w:cs="Arial"/>
            <w:sz w:val="20"/>
            <w:szCs w:val="20"/>
          </w:rPr>
          <w:t>procurement@stscltd.co.uk</w:t>
        </w:r>
      </w:hyperlink>
    </w:p>
    <w:p w:rsidR="00955699" w:rsidRDefault="00955699" w:rsidP="00955699">
      <w:pPr>
        <w:pStyle w:val="NoSpacing"/>
        <w:rPr>
          <w:rFonts w:ascii="Arial" w:hAnsi="Arial" w:cs="Arial"/>
          <w:sz w:val="20"/>
          <w:szCs w:val="20"/>
        </w:rPr>
      </w:pPr>
      <w:r>
        <w:rPr>
          <w:rFonts w:ascii="Arial" w:hAnsi="Arial" w:cs="Arial"/>
          <w:sz w:val="20"/>
          <w:szCs w:val="20"/>
        </w:rPr>
        <w:t xml:space="preserve">Please use this email address to: </w:t>
      </w:r>
    </w:p>
    <w:p w:rsidR="00844C7F" w:rsidRPr="00327EC9" w:rsidRDefault="00844C7F" w:rsidP="00955699">
      <w:pPr>
        <w:pStyle w:val="NoSpacing"/>
        <w:numPr>
          <w:ilvl w:val="0"/>
          <w:numId w:val="14"/>
        </w:numPr>
        <w:rPr>
          <w:rFonts w:ascii="Arial" w:hAnsi="Arial" w:cs="Arial"/>
          <w:sz w:val="20"/>
          <w:szCs w:val="20"/>
        </w:rPr>
      </w:pPr>
      <w:r w:rsidRPr="00327EC9">
        <w:rPr>
          <w:rFonts w:ascii="Arial" w:hAnsi="Arial" w:cs="Arial"/>
          <w:sz w:val="20"/>
          <w:szCs w:val="20"/>
        </w:rPr>
        <w:t>Confirm the Tenderer intends to submit a tender.</w:t>
      </w:r>
    </w:p>
    <w:p w:rsidR="00E769AE" w:rsidRPr="00327EC9" w:rsidRDefault="00844C7F" w:rsidP="00E8099B">
      <w:pPr>
        <w:pStyle w:val="NoSpacing"/>
        <w:numPr>
          <w:ilvl w:val="0"/>
          <w:numId w:val="9"/>
        </w:numPr>
        <w:rPr>
          <w:rFonts w:ascii="Arial" w:hAnsi="Arial" w:cs="Arial"/>
          <w:sz w:val="20"/>
          <w:szCs w:val="20"/>
        </w:rPr>
      </w:pPr>
      <w:r w:rsidRPr="00327EC9">
        <w:rPr>
          <w:rFonts w:ascii="Arial" w:hAnsi="Arial" w:cs="Arial"/>
          <w:sz w:val="20"/>
          <w:szCs w:val="20"/>
        </w:rPr>
        <w:t>R</w:t>
      </w:r>
      <w:r w:rsidR="00DC2D30" w:rsidRPr="00327EC9">
        <w:rPr>
          <w:rFonts w:ascii="Arial" w:hAnsi="Arial" w:cs="Arial"/>
          <w:sz w:val="20"/>
          <w:szCs w:val="20"/>
        </w:rPr>
        <w:t xml:space="preserve">aise any </w:t>
      </w:r>
      <w:r w:rsidRPr="00327EC9">
        <w:rPr>
          <w:rFonts w:ascii="Arial" w:hAnsi="Arial" w:cs="Arial"/>
          <w:sz w:val="20"/>
          <w:szCs w:val="20"/>
        </w:rPr>
        <w:t>questions during the tender period.</w:t>
      </w:r>
    </w:p>
    <w:p w:rsidR="00844C7F" w:rsidRPr="00327EC9" w:rsidRDefault="00844C7F" w:rsidP="00730552">
      <w:pPr>
        <w:pStyle w:val="NoSpacing"/>
        <w:numPr>
          <w:ilvl w:val="0"/>
          <w:numId w:val="9"/>
        </w:numPr>
        <w:rPr>
          <w:rFonts w:ascii="Arial" w:hAnsi="Arial" w:cs="Arial"/>
          <w:sz w:val="20"/>
          <w:szCs w:val="20"/>
        </w:rPr>
      </w:pPr>
      <w:r w:rsidRPr="00327EC9">
        <w:rPr>
          <w:rFonts w:ascii="Arial" w:hAnsi="Arial" w:cs="Arial"/>
          <w:sz w:val="20"/>
          <w:szCs w:val="20"/>
        </w:rPr>
        <w:t>Return the completed tender.</w:t>
      </w:r>
    </w:p>
    <w:p w:rsidR="00730552" w:rsidRDefault="00730552" w:rsidP="00DC2D30">
      <w:pPr>
        <w:pStyle w:val="NoSpacing"/>
        <w:rPr>
          <w:rFonts w:ascii="Arial" w:hAnsi="Arial" w:cs="Arial"/>
          <w:highlight w:val="lightGray"/>
        </w:rPr>
      </w:pPr>
    </w:p>
    <w:p w:rsidR="00820D16" w:rsidRDefault="007C06AB" w:rsidP="00DC2D30">
      <w:pPr>
        <w:pStyle w:val="NoSpacing"/>
        <w:rPr>
          <w:rFonts w:ascii="Arial" w:hAnsi="Arial" w:cs="Arial"/>
        </w:rPr>
      </w:pPr>
      <w:r>
        <w:rPr>
          <w:rFonts w:ascii="Arial" w:hAnsi="Arial" w:cs="Arial"/>
          <w:highlight w:val="lightGray"/>
        </w:rPr>
        <w:br w:type="page"/>
      </w:r>
    </w:p>
    <w:p w:rsidR="007C06AB" w:rsidRPr="007C06AB" w:rsidRDefault="007C06AB" w:rsidP="007C06AB">
      <w:pPr>
        <w:pStyle w:val="NoSpacing"/>
        <w:rPr>
          <w:rFonts w:ascii="Arial" w:hAnsi="Arial" w:cs="Arial"/>
          <w:b/>
        </w:rPr>
      </w:pPr>
      <w:bookmarkStart w:id="118" w:name="_Toc405889394"/>
      <w:bookmarkStart w:id="119" w:name="SectionFour"/>
      <w:r w:rsidRPr="007C06AB">
        <w:rPr>
          <w:rFonts w:ascii="Arial" w:hAnsi="Arial" w:cs="Arial"/>
          <w:b/>
        </w:rPr>
        <w:lastRenderedPageBreak/>
        <w:t>Declaration 1: Statement of non-collusion</w:t>
      </w:r>
      <w:bookmarkEnd w:id="118"/>
    </w:p>
    <w:p w:rsidR="007C06AB" w:rsidRPr="007C06AB" w:rsidRDefault="007C06AB" w:rsidP="007C06AB">
      <w:pPr>
        <w:pStyle w:val="NoSpacing"/>
        <w:rPr>
          <w:rFonts w:ascii="Arial" w:hAnsi="Arial" w:cs="Arial"/>
          <w:b/>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 xml:space="preserve">1.  We recognise that the essence of competitive tendering is that </w:t>
      </w:r>
      <w:r w:rsidR="003C1B91">
        <w:rPr>
          <w:rFonts w:ascii="Arial" w:hAnsi="Arial" w:cs="Arial"/>
          <w:sz w:val="20"/>
          <w:szCs w:val="20"/>
        </w:rPr>
        <w:t>STSC</w:t>
      </w:r>
      <w:r w:rsidRPr="007C06AB">
        <w:rPr>
          <w:rFonts w:ascii="Arial" w:hAnsi="Arial" w:cs="Arial"/>
          <w:sz w:val="20"/>
          <w:szCs w:val="20"/>
        </w:rPr>
        <w:t xml:space="preserve"> will receive a bona fide competitive tender from all persons tendering.  We therefore certify that this is a bona fide tender and that we have not fixed or adjusted the amount of the tender or our rates and prices included therein by or in accordance with any agreement or arrangement with any other person.</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2. We also certify that we have not done and undertake not to do at any time before the hour and date specified for the return of this tender any of the following acts:</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 xml:space="preserve">communicate to any person other than </w:t>
      </w:r>
      <w:r w:rsidR="003C1B91">
        <w:rPr>
          <w:rFonts w:ascii="Arial" w:hAnsi="Arial" w:cs="Arial"/>
          <w:sz w:val="20"/>
          <w:szCs w:val="20"/>
        </w:rPr>
        <w:t>STSC</w:t>
      </w:r>
      <w:r w:rsidRPr="007C06AB">
        <w:rPr>
          <w:rFonts w:ascii="Arial" w:hAnsi="Arial" w:cs="Arial"/>
          <w:sz w:val="20"/>
          <w:szCs w:val="20"/>
        </w:rPr>
        <w:t xml:space="preserve"> the amount or approximate amount of our proposed tender, except where the disclosure, in confidence, of the approximate amount is necessary to obtain any insurance premium quotation required for the preparation of the tender;</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enter into any agreement or arrangement with any other person that he shall refrain for submitting a tender or as to the amount included in the tender;</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offer or pay or give or agree to pay or give any sum of money, inducement or valuable consideration directly or indirectly to any person doing or having done or causing or having caused to be done, in relation to any other actual or proposed tender for the contract any act, omission or thing of the kind described above.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3. In this certificate, the word “person” shall include any person, body or association, corporate or unincorporated; and “any agreement or arrangement” includes any such information, formal or informal, whether legally binding or not.</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Signature (duly authorised on behalf of the tenderer)</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Print name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On behalf of (organisation name)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Date</w:t>
      </w:r>
    </w:p>
    <w:p w:rsidR="007C06AB" w:rsidRPr="003C1B91" w:rsidRDefault="007C06AB" w:rsidP="003C1B91">
      <w:pPr>
        <w:pStyle w:val="NoSpacing"/>
        <w:rPr>
          <w:rFonts w:ascii="Arial" w:hAnsi="Arial" w:cs="Arial"/>
          <w:b/>
        </w:rPr>
      </w:pPr>
      <w:r w:rsidRPr="007C06AB">
        <w:rPr>
          <w:rFonts w:ascii="Arial" w:hAnsi="Arial" w:cs="Arial"/>
          <w:sz w:val="20"/>
          <w:szCs w:val="20"/>
        </w:rPr>
        <w:br w:type="page"/>
      </w:r>
      <w:bookmarkStart w:id="120" w:name="_Toc405889395"/>
      <w:r w:rsidRPr="003C1B91">
        <w:rPr>
          <w:rFonts w:ascii="Arial" w:hAnsi="Arial" w:cs="Arial"/>
          <w:b/>
        </w:rPr>
        <w:lastRenderedPageBreak/>
        <w:t>Declaration 2: Form of Tender</w:t>
      </w:r>
      <w:bookmarkEnd w:id="120"/>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To: </w:t>
      </w:r>
      <w:r w:rsidR="003C1B91">
        <w:rPr>
          <w:rFonts w:ascii="Arial" w:hAnsi="Arial" w:cs="Arial"/>
          <w:sz w:val="20"/>
          <w:szCs w:val="20"/>
        </w:rPr>
        <w:t>South Tees Site Company Limited</w:t>
      </w:r>
      <w:r w:rsidRPr="003C1B91">
        <w:rPr>
          <w:rFonts w:ascii="Arial" w:hAnsi="Arial" w:cs="Arial"/>
          <w:sz w:val="20"/>
          <w:szCs w:val="20"/>
        </w:rPr>
        <w:t xml:space="preserve">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1. Having considered the invitation to tender and all accompanying documents</w:t>
      </w:r>
      <w:r w:rsidR="003C1B91">
        <w:rPr>
          <w:rFonts w:ascii="Arial" w:hAnsi="Arial" w:cs="Arial"/>
          <w:sz w:val="20"/>
          <w:szCs w:val="20"/>
        </w:rPr>
        <w:t xml:space="preserve"> </w:t>
      </w:r>
      <w:r w:rsidRPr="003C1B91">
        <w:rPr>
          <w:rFonts w:ascii="Arial" w:hAnsi="Arial" w:cs="Arial"/>
          <w:sz w:val="20"/>
          <w:szCs w:val="20"/>
        </w:rPr>
        <w:t>(including without limitation, the terms and conditions of contract and the Specification) we confirm that we are fully satisfied as to our experience and ability to deliver the goods/services in all respects in accordance with the requirements of this invitation to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2. We hereby tender and undertake to provide and complete all the services required to be performed in accordance with the terms and conditions of contract and the Specification for the amount set out in the Pricing Schedule.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3. We agree that any insertion by us of any conditions qualifying this tender or any unauthorised alteration to any of the terms and conditions of contract made by us may result in the rejection of this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4. We agree that this tender shall remain open to be accepted by </w:t>
      </w:r>
      <w:r w:rsidR="003C1B91">
        <w:rPr>
          <w:rFonts w:ascii="Arial" w:hAnsi="Arial" w:cs="Arial"/>
          <w:sz w:val="20"/>
          <w:szCs w:val="20"/>
        </w:rPr>
        <w:t>STSC</w:t>
      </w:r>
      <w:r w:rsidRPr="003C1B91">
        <w:rPr>
          <w:rFonts w:ascii="Arial" w:hAnsi="Arial" w:cs="Arial"/>
          <w:sz w:val="20"/>
          <w:szCs w:val="20"/>
        </w:rPr>
        <w:t xml:space="preserve"> </w:t>
      </w:r>
      <w:r w:rsidRPr="00631F11">
        <w:rPr>
          <w:rFonts w:ascii="Arial" w:hAnsi="Arial" w:cs="Arial"/>
          <w:sz w:val="20"/>
          <w:szCs w:val="20"/>
        </w:rPr>
        <w:t xml:space="preserve">for </w:t>
      </w:r>
      <w:ins w:id="121" w:author="Jackie Ferguson" w:date="2018-02-14T11:42:00Z">
        <w:r w:rsidR="00FD2278" w:rsidRPr="00631F11">
          <w:rPr>
            <w:rFonts w:ascii="Arial" w:hAnsi="Arial" w:cs="Arial"/>
            <w:sz w:val="20"/>
            <w:szCs w:val="20"/>
          </w:rPr>
          <w:t>60 days</w:t>
        </w:r>
      </w:ins>
      <w:r w:rsidRPr="00631F11">
        <w:rPr>
          <w:rFonts w:ascii="Arial" w:hAnsi="Arial" w:cs="Arial"/>
          <w:sz w:val="20"/>
          <w:szCs w:val="20"/>
        </w:rPr>
        <w:t xml:space="preserve"> </w:t>
      </w:r>
      <w:r w:rsidRPr="003C1B91">
        <w:rPr>
          <w:rFonts w:ascii="Arial" w:hAnsi="Arial" w:cs="Arial"/>
          <w:sz w:val="20"/>
          <w:szCs w:val="20"/>
        </w:rPr>
        <w:t>weeks from the date below.</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5. We understand that if we are a subsidiary (within the meaning of section 1159 of (and schedule 6 to) the Companies Act 2006) if requested by the Authority we may be required to secure a Deed of Guarantee in favour of </w:t>
      </w:r>
      <w:r w:rsidR="003C1B91">
        <w:rPr>
          <w:rFonts w:ascii="Arial" w:hAnsi="Arial" w:cs="Arial"/>
          <w:sz w:val="20"/>
          <w:szCs w:val="20"/>
        </w:rPr>
        <w:t>STSC</w:t>
      </w:r>
      <w:r w:rsidRPr="003C1B91">
        <w:rPr>
          <w:rFonts w:ascii="Arial" w:hAnsi="Arial" w:cs="Arial"/>
          <w:sz w:val="20"/>
          <w:szCs w:val="20"/>
        </w:rPr>
        <w:t xml:space="preserve"> from our holding company or ultimate holding company, as determined by </w:t>
      </w:r>
      <w:r w:rsidR="003C1B91">
        <w:rPr>
          <w:rFonts w:ascii="Arial" w:hAnsi="Arial" w:cs="Arial"/>
          <w:sz w:val="20"/>
          <w:szCs w:val="20"/>
        </w:rPr>
        <w:t>STSC</w:t>
      </w:r>
      <w:r w:rsidRPr="003C1B91">
        <w:rPr>
          <w:rFonts w:ascii="Arial" w:hAnsi="Arial" w:cs="Arial"/>
          <w:sz w:val="20"/>
          <w:szCs w:val="20"/>
        </w:rPr>
        <w:t xml:space="preserve"> in their discretion.</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6. We understand that </w:t>
      </w:r>
      <w:r w:rsidR="003C1B91">
        <w:rPr>
          <w:rFonts w:ascii="Arial" w:hAnsi="Arial" w:cs="Arial"/>
          <w:sz w:val="20"/>
          <w:szCs w:val="20"/>
        </w:rPr>
        <w:t>STSC</w:t>
      </w:r>
      <w:r w:rsidRPr="003C1B91">
        <w:rPr>
          <w:rFonts w:ascii="Arial" w:hAnsi="Arial" w:cs="Arial"/>
          <w:sz w:val="20"/>
          <w:szCs w:val="20"/>
        </w:rPr>
        <w:t xml:space="preserve"> is not bound to accept the lowest or any tender it may receive.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7. We certify that this is a bona fide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Signature (duly authorised on behalf of the tenderer)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Print name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On behalf of (organisation name)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Default="007C06AB" w:rsidP="003C1B91">
      <w:pPr>
        <w:pStyle w:val="NoSpacing"/>
        <w:rPr>
          <w:rFonts w:ascii="Arial" w:hAnsi="Arial" w:cs="Arial"/>
          <w:sz w:val="20"/>
          <w:szCs w:val="20"/>
        </w:rPr>
      </w:pPr>
      <w:r w:rsidRPr="003C1B91">
        <w:rPr>
          <w:rFonts w:ascii="Arial" w:hAnsi="Arial" w:cs="Arial"/>
          <w:sz w:val="20"/>
          <w:szCs w:val="20"/>
        </w:rPr>
        <w:t>Email address</w:t>
      </w:r>
    </w:p>
    <w:p w:rsidR="003C1B91" w:rsidRPr="003C1B91" w:rsidRDefault="003C1B91" w:rsidP="003C1B91">
      <w:pPr>
        <w:pStyle w:val="NoSpacing"/>
        <w:rPr>
          <w:rFonts w:ascii="Arial" w:hAnsi="Arial" w:cs="Arial"/>
          <w:b/>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Default="007C06AB" w:rsidP="003C1B91">
      <w:pPr>
        <w:pStyle w:val="NoSpacing"/>
        <w:rPr>
          <w:rFonts w:ascii="Arial" w:hAnsi="Arial" w:cs="Arial"/>
          <w:sz w:val="20"/>
          <w:szCs w:val="20"/>
        </w:rPr>
      </w:pPr>
      <w:r w:rsidRPr="003C1B91">
        <w:rPr>
          <w:rFonts w:ascii="Arial" w:hAnsi="Arial" w:cs="Arial"/>
          <w:sz w:val="20"/>
          <w:szCs w:val="20"/>
        </w:rPr>
        <w:t>Telephone Number</w:t>
      </w:r>
    </w:p>
    <w:p w:rsidR="003C1B91" w:rsidRPr="003C1B91" w:rsidRDefault="003C1B91"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b/>
          <w:sz w:val="20"/>
          <w:szCs w:val="20"/>
        </w:rPr>
      </w:pPr>
      <w:r w:rsidRPr="003C1B91">
        <w:rPr>
          <w:rFonts w:ascii="Arial" w:hAnsi="Arial" w:cs="Arial"/>
          <w:sz w:val="20"/>
          <w:szCs w:val="20"/>
        </w:rPr>
        <w:t>Date</w:t>
      </w:r>
    </w:p>
    <w:p w:rsidR="007C06AB" w:rsidRPr="001A6487" w:rsidRDefault="007C06AB" w:rsidP="007C06AB">
      <w:pPr>
        <w:jc w:val="both"/>
        <w:rPr>
          <w:rFonts w:cs="Arial"/>
          <w:b/>
          <w:sz w:val="24"/>
          <w:szCs w:val="24"/>
        </w:rPr>
      </w:pPr>
    </w:p>
    <w:p w:rsidR="007C06AB" w:rsidRPr="003C1B91" w:rsidRDefault="007C06AB" w:rsidP="003C1B91">
      <w:pPr>
        <w:pStyle w:val="NoSpacing"/>
        <w:rPr>
          <w:rFonts w:ascii="Arial" w:hAnsi="Arial" w:cs="Arial"/>
          <w:b/>
        </w:rPr>
      </w:pPr>
      <w:r w:rsidRPr="001A6487">
        <w:br w:type="page"/>
      </w:r>
      <w:bookmarkStart w:id="122" w:name="_Toc405889396"/>
      <w:r w:rsidRPr="003C1B91">
        <w:rPr>
          <w:rFonts w:ascii="Arial" w:hAnsi="Arial" w:cs="Arial"/>
          <w:b/>
        </w:rPr>
        <w:lastRenderedPageBreak/>
        <w:t>Declaration 3: Conflict of Interest</w:t>
      </w:r>
      <w:bookmarkEnd w:id="122"/>
    </w:p>
    <w:p w:rsidR="007C06AB" w:rsidRPr="003C1B91" w:rsidRDefault="007C06AB" w:rsidP="003C1B91">
      <w:pPr>
        <w:pStyle w:val="NoSpacing"/>
        <w:rPr>
          <w:rFonts w:ascii="Arial" w:hAnsi="Arial" w:cs="Arial"/>
          <w:b/>
          <w:color w:val="000000"/>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I have nothing to declare with respect to any current or potential interest or conflict in relation to this </w:t>
      </w:r>
      <w:r w:rsidR="003C1B91">
        <w:rPr>
          <w:rFonts w:ascii="Arial" w:hAnsi="Arial" w:cs="Arial"/>
          <w:sz w:val="20"/>
          <w:szCs w:val="20"/>
        </w:rPr>
        <w:t>tender</w:t>
      </w:r>
      <w:r w:rsidRPr="003C1B91">
        <w:rPr>
          <w:rFonts w:ascii="Arial" w:hAnsi="Arial" w:cs="Arial"/>
          <w:sz w:val="20"/>
          <w:szCs w:val="20"/>
        </w:rPr>
        <w:t xml:space="preserve"> (or any potential providers who may be subcontracted to deliver this work, their advisers or other related parties). By conflict of interest, I mean, anything which could be reasonably perceived to affect the impartiality of this </w:t>
      </w:r>
      <w:r w:rsidR="003C1B91">
        <w:rPr>
          <w:rFonts w:ascii="Arial" w:hAnsi="Arial" w:cs="Arial"/>
          <w:sz w:val="20"/>
          <w:szCs w:val="20"/>
        </w:rPr>
        <w:t>tender</w:t>
      </w:r>
      <w:r w:rsidRPr="003C1B91">
        <w:rPr>
          <w:rFonts w:ascii="Arial" w:hAnsi="Arial" w:cs="Arial"/>
          <w:sz w:val="20"/>
          <w:szCs w:val="20"/>
        </w:rPr>
        <w:t xml:space="preserve">, or to indicate a professional or personal interest in the outcomes from this </w:t>
      </w:r>
      <w:r w:rsidR="003C1B91">
        <w:rPr>
          <w:rFonts w:ascii="Arial" w:hAnsi="Arial" w:cs="Arial"/>
          <w:sz w:val="20"/>
          <w:szCs w:val="20"/>
        </w:rPr>
        <w:t>tender</w:t>
      </w: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Signed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Name</w:t>
      </w:r>
      <w:r w:rsidRPr="003C1B91">
        <w:rPr>
          <w:rFonts w:ascii="Arial" w:hAnsi="Arial" w:cs="Arial"/>
          <w:sz w:val="20"/>
          <w:szCs w:val="20"/>
        </w:rPr>
        <w:tab/>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Position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b/>
          <w:i/>
          <w:sz w:val="20"/>
          <w:szCs w:val="20"/>
        </w:rPr>
      </w:pPr>
      <w:r w:rsidRPr="003C1B91">
        <w:rPr>
          <w:rFonts w:ascii="Arial" w:hAnsi="Arial" w:cs="Arial"/>
          <w:b/>
          <w:i/>
          <w:sz w:val="20"/>
          <w:szCs w:val="20"/>
        </w:rPr>
        <w:t>OR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I wish to declare the following with respect to personal or professional interests related to relevant organisations*;</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i/>
          <w:sz w:val="20"/>
          <w:szCs w:val="20"/>
        </w:rPr>
      </w:pPr>
      <w:r w:rsidRPr="003C1B91">
        <w:rPr>
          <w:rFonts w:ascii="Arial" w:hAnsi="Arial" w:cs="Arial"/>
          <w:i/>
          <w:sz w:val="20"/>
          <w:szCs w:val="20"/>
        </w:rPr>
        <w:t>Where a potential conflict of interest has been declared for an individual or organisation within a consortia, please clearly outline the role which this individual or organisation will play in the proposed project and how any conflict of interest has or will be mitigated.</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Signed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Name</w:t>
      </w:r>
      <w:r w:rsidRPr="003C1B91">
        <w:rPr>
          <w:rFonts w:ascii="Arial" w:hAnsi="Arial" w:cs="Arial"/>
          <w:sz w:val="20"/>
          <w:szCs w:val="20"/>
        </w:rPr>
        <w:tab/>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Position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Please complete this form and return this with your ITT documentation - Nil returns </w:t>
      </w:r>
      <w:r w:rsidRPr="003C1B91">
        <w:rPr>
          <w:rFonts w:ascii="Arial" w:hAnsi="Arial" w:cs="Arial"/>
          <w:b/>
          <w:sz w:val="20"/>
          <w:szCs w:val="20"/>
        </w:rPr>
        <w:t>are</w:t>
      </w:r>
      <w:r w:rsidRPr="003C1B91">
        <w:rPr>
          <w:rFonts w:ascii="Arial" w:hAnsi="Arial" w:cs="Arial"/>
          <w:sz w:val="20"/>
          <w:szCs w:val="20"/>
        </w:rPr>
        <w:t xml:space="preserve"> required.</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b/>
          <w:sz w:val="20"/>
          <w:szCs w:val="20"/>
        </w:rPr>
        <w:t>*</w:t>
      </w:r>
      <w:r w:rsidRPr="003C1B91">
        <w:rPr>
          <w:rFonts w:ascii="Arial" w:hAnsi="Arial" w:cs="Arial"/>
          <w:sz w:val="20"/>
          <w:szCs w:val="20"/>
        </w:rPr>
        <w:t xml:space="preserve"> These may include (but are not restricted to);</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A professional or personal interest in the outcome of this research </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For evaluation projects, a close working, governance, or commercial involvement in the project under evaluation</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Current or past employment with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Payment (cash or other) received or likely to be received from relevant organisations for goods or services provided (Including consulting or advisory fees)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Gifts or entertainment received from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Shareholdings (excluding those within unit trusts, pension funds </w:t>
      </w:r>
      <w:ins w:id="123" w:author="Jackie Ferguson" w:date="2018-02-14T16:16:00Z">
        <w:r w:rsidR="001F7E9B" w:rsidRPr="003C1B91">
          <w:rPr>
            <w:rFonts w:ascii="Arial" w:hAnsi="Arial" w:cs="Arial"/>
            <w:sz w:val="20"/>
            <w:szCs w:val="20"/>
          </w:rPr>
          <w:t>etc.</w:t>
        </w:r>
      </w:ins>
      <w:r w:rsidRPr="003C1B91">
        <w:rPr>
          <w:rFonts w:ascii="Arial" w:hAnsi="Arial" w:cs="Arial"/>
          <w:sz w:val="20"/>
          <w:szCs w:val="20"/>
        </w:rPr>
        <w:t>) in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Close personal relationship or friendships with individuals employed by or otherwise closely associated with relevant organisations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b/>
          <w:i/>
          <w:sz w:val="20"/>
          <w:szCs w:val="20"/>
        </w:rPr>
      </w:pPr>
      <w:r w:rsidRPr="003C1B91">
        <w:rPr>
          <w:rFonts w:ascii="Arial" w:hAnsi="Arial" w:cs="Arial"/>
          <w:b/>
          <w:i/>
          <w:sz w:val="20"/>
          <w:szCs w:val="20"/>
        </w:rPr>
        <w:t>All of the above apply both to the individual signing this form and their close family / friends / partners etc.</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If your situation changes during the project in terms of interests or conflicts, you must notify the OGA straight away.</w:t>
      </w:r>
    </w:p>
    <w:p w:rsidR="003C1B91" w:rsidRDefault="003C1B91" w:rsidP="003C1B91">
      <w:pPr>
        <w:pStyle w:val="NoSpacing"/>
        <w:rPr>
          <w:rFonts w:ascii="Arial" w:hAnsi="Arial" w:cs="Arial"/>
          <w:sz w:val="20"/>
          <w:szCs w:val="20"/>
        </w:rPr>
      </w:pPr>
    </w:p>
    <w:p w:rsidR="007C06AB" w:rsidRPr="00477171" w:rsidRDefault="007C06AB" w:rsidP="003C1B91">
      <w:pPr>
        <w:pStyle w:val="NoSpacing"/>
        <w:rPr>
          <w:rFonts w:cs="Calibri"/>
          <w:color w:val="000000"/>
        </w:rPr>
      </w:pPr>
      <w:r w:rsidRPr="003C1B91">
        <w:rPr>
          <w:rFonts w:ascii="Arial" w:hAnsi="Arial" w:cs="Arial"/>
          <w:sz w:val="20"/>
          <w:szCs w:val="20"/>
        </w:rPr>
        <w:t>A DECLARATION OF INTEREST WILL NOT NECESSARILY MEAN THE INDIVIDUAL OR ORGANISATION CANNOT WORK ON THE PROJECT; BUT IT IS VITAL THAT ANY INTEREST OR CONFLICT IS DECLARED SO IT CAN BE CONSIDERED OPENLY.</w:t>
      </w:r>
      <w:r w:rsidRPr="00477171">
        <w:rPr>
          <w:rFonts w:cs="Calibri"/>
          <w:color w:val="000000"/>
        </w:rPr>
        <w:br w:type="page"/>
      </w:r>
    </w:p>
    <w:p w:rsidR="007C06AB" w:rsidRPr="003C1B91" w:rsidRDefault="0000379D" w:rsidP="003C1B91">
      <w:pPr>
        <w:pStyle w:val="NoSpacing"/>
        <w:rPr>
          <w:rFonts w:ascii="Arial" w:hAnsi="Arial" w:cs="Arial"/>
          <w:b/>
        </w:rPr>
      </w:pPr>
      <w:bookmarkStart w:id="124" w:name="_Toc405889397"/>
      <w:r>
        <w:rPr>
          <w:rFonts w:ascii="Arial" w:hAnsi="Arial" w:cs="Arial"/>
          <w:b/>
        </w:rPr>
        <w:lastRenderedPageBreak/>
        <w:t>Declaration 4: Questions for T</w:t>
      </w:r>
      <w:r w:rsidR="007C06AB" w:rsidRPr="003C1B91">
        <w:rPr>
          <w:rFonts w:ascii="Arial" w:hAnsi="Arial" w:cs="Arial"/>
          <w:b/>
        </w:rPr>
        <w:t>enderers</w:t>
      </w:r>
      <w:bookmarkEnd w:id="124"/>
    </w:p>
    <w:p w:rsidR="0000379D" w:rsidRDefault="0000379D"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In some circumstances </w:t>
      </w:r>
      <w:r w:rsidR="003C1B91">
        <w:rPr>
          <w:rFonts w:ascii="Arial" w:hAnsi="Arial" w:cs="Arial"/>
          <w:sz w:val="20"/>
          <w:szCs w:val="20"/>
        </w:rPr>
        <w:t>STSC</w:t>
      </w:r>
      <w:r w:rsidRPr="003C1B91">
        <w:rPr>
          <w:rFonts w:ascii="Arial" w:hAnsi="Arial" w:cs="Arial"/>
          <w:sz w:val="20"/>
          <w:szCs w:val="20"/>
        </w:rPr>
        <w:t xml:space="preserve"> is required by law to exclude you from participating further in a</w:t>
      </w:r>
      <w:r w:rsidR="002423E2">
        <w:rPr>
          <w:rFonts w:ascii="Arial" w:hAnsi="Arial" w:cs="Arial"/>
          <w:sz w:val="20"/>
          <w:szCs w:val="20"/>
        </w:rPr>
        <w:t xml:space="preserve"> </w:t>
      </w:r>
      <w:r w:rsidRPr="003C1B91">
        <w:rPr>
          <w:rFonts w:ascii="Arial" w:hAnsi="Arial" w:cs="Arial"/>
          <w:sz w:val="20"/>
          <w:szCs w:val="20"/>
        </w:rPr>
        <w:t>procurement.  If you cannot answer ‘no’ to every question in this section it is very unlikely that your application will be accepted, and you should contact us for advice before completing this form.</w:t>
      </w:r>
    </w:p>
    <w:p w:rsidR="007C06AB" w:rsidRPr="003C1B91" w:rsidRDefault="007C06AB" w:rsidP="003C1B91">
      <w:pPr>
        <w:pStyle w:val="NoSpacing"/>
        <w:rPr>
          <w:rFonts w:ascii="Arial" w:hAnsi="Arial" w:cs="Arial"/>
          <w:sz w:val="20"/>
          <w:szCs w:val="20"/>
        </w:rPr>
      </w:pPr>
    </w:p>
    <w:p w:rsidR="007C06AB" w:rsidRDefault="007C06AB" w:rsidP="003C1B91">
      <w:pPr>
        <w:pStyle w:val="NoSpacing"/>
        <w:rPr>
          <w:rFonts w:ascii="Arial" w:hAnsi="Arial" w:cs="Arial"/>
          <w:sz w:val="20"/>
          <w:szCs w:val="20"/>
        </w:rPr>
      </w:pPr>
      <w:r w:rsidRPr="003C1B91">
        <w:rPr>
          <w:rFonts w:ascii="Arial" w:hAnsi="Arial" w:cs="Arial"/>
          <w:sz w:val="20"/>
          <w:szCs w:val="20"/>
        </w:rPr>
        <w:t>Please state ‘Yes’ or ‘No’ to each question.</w:t>
      </w:r>
    </w:p>
    <w:p w:rsidR="003C1B91" w:rsidRPr="003C1B91" w:rsidRDefault="003C1B91" w:rsidP="003C1B91">
      <w:pPr>
        <w:pStyle w:val="NoSpacing"/>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905"/>
        <w:gridCol w:w="1337"/>
      </w:tblGrid>
      <w:tr w:rsidR="007C06AB" w:rsidRPr="00666381" w:rsidTr="002423E2">
        <w:trPr>
          <w:trHeight w:val="778"/>
        </w:trPr>
        <w:tc>
          <w:tcPr>
            <w:tcW w:w="7905" w:type="dxa"/>
          </w:tcPr>
          <w:p w:rsidR="007C06AB" w:rsidRPr="003C1B91" w:rsidRDefault="007C06AB" w:rsidP="007C06AB">
            <w:pPr>
              <w:rPr>
                <w:rFonts w:ascii="Arial" w:hAnsi="Arial" w:cs="Arial"/>
                <w:b/>
                <w:sz w:val="20"/>
                <w:szCs w:val="20"/>
              </w:rPr>
            </w:pPr>
            <w:r w:rsidRPr="003C1B91">
              <w:rPr>
                <w:rFonts w:ascii="Arial" w:hAnsi="Arial" w:cs="Arial"/>
                <w:b/>
                <w:sz w:val="20"/>
                <w:szCs w:val="20"/>
              </w:rPr>
              <w:t>Has your organisation or any directors or partner or any other person who has powers of representation, decision or control been convicted of any of the following offences?</w:t>
            </w:r>
          </w:p>
        </w:tc>
        <w:tc>
          <w:tcPr>
            <w:tcW w:w="1337" w:type="dxa"/>
          </w:tcPr>
          <w:p w:rsidR="007C06AB" w:rsidRPr="00666381" w:rsidRDefault="007C06AB" w:rsidP="007C06AB">
            <w:pPr>
              <w:rPr>
                <w:rFonts w:cs="Arial"/>
                <w:b/>
                <w:sz w:val="24"/>
                <w:szCs w:val="24"/>
              </w:rPr>
            </w:pPr>
            <w:r w:rsidRPr="00666381">
              <w:rPr>
                <w:rFonts w:cs="Arial"/>
                <w:b/>
                <w:sz w:val="24"/>
                <w:szCs w:val="24"/>
              </w:rPr>
              <w:t>Answer</w:t>
            </w:r>
          </w:p>
        </w:tc>
      </w:tr>
      <w:tr w:rsidR="007C06AB" w:rsidRPr="00666381" w:rsidTr="003C1B91">
        <w:trPr>
          <w:trHeight w:val="1318"/>
        </w:trPr>
        <w:tc>
          <w:tcPr>
            <w:tcW w:w="7905" w:type="dxa"/>
          </w:tcPr>
          <w:p w:rsidR="007C06AB" w:rsidRPr="003C1B91" w:rsidRDefault="007C06AB" w:rsidP="007C06AB">
            <w:pPr>
              <w:widowControl w:val="0"/>
              <w:numPr>
                <w:ilvl w:val="0"/>
                <w:numId w:val="19"/>
              </w:numPr>
              <w:tabs>
                <w:tab w:val="num" w:pos="0"/>
              </w:tabs>
              <w:overflowPunct w:val="0"/>
              <w:autoSpaceDE w:val="0"/>
              <w:autoSpaceDN w:val="0"/>
              <w:adjustRightInd w:val="0"/>
              <w:spacing w:after="0" w:line="240" w:lineRule="auto"/>
              <w:textAlignment w:val="baseline"/>
              <w:rPr>
                <w:rFonts w:ascii="Arial" w:hAnsi="Arial" w:cs="Arial"/>
                <w:sz w:val="20"/>
                <w:szCs w:val="20"/>
              </w:rPr>
            </w:pPr>
            <w:bookmarkStart w:id="125" w:name="_Ref380583878"/>
            <w:r w:rsidRPr="003C1B91">
              <w:rPr>
                <w:rFonts w:ascii="Arial" w:hAnsi="Arial" w:cs="Arial"/>
                <w:sz w:val="20"/>
                <w:szCs w:val="20"/>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w:t>
            </w:r>
            <w:bookmarkEnd w:id="125"/>
            <w:r w:rsidRPr="003C1B91">
              <w:rPr>
                <w:rFonts w:ascii="Arial" w:hAnsi="Arial" w:cs="Arial"/>
                <w:sz w:val="20"/>
                <w:szCs w:val="20"/>
              </w:rPr>
              <w:t xml:space="preserve"> </w:t>
            </w:r>
          </w:p>
        </w:tc>
        <w:tc>
          <w:tcPr>
            <w:tcW w:w="1337" w:type="dxa"/>
          </w:tcPr>
          <w:p w:rsidR="007C06AB" w:rsidRPr="00666381" w:rsidRDefault="007C06AB" w:rsidP="007C06AB">
            <w:pPr>
              <w:rPr>
                <w:rFonts w:cs="Arial"/>
                <w:sz w:val="24"/>
                <w:szCs w:val="24"/>
              </w:rPr>
            </w:pPr>
          </w:p>
        </w:tc>
      </w:tr>
      <w:tr w:rsidR="007C06AB" w:rsidRPr="00666381" w:rsidTr="003C1B91">
        <w:trPr>
          <w:trHeight w:val="840"/>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corruption within the meaning of section 1(2) of the Public Bodies Corrupt Practices Act 1889 or section 1 of the Prevention of Corruption Act 1906; where the offence relates to active corruption;</w:t>
            </w:r>
          </w:p>
        </w:tc>
        <w:tc>
          <w:tcPr>
            <w:tcW w:w="1337" w:type="dxa"/>
          </w:tcPr>
          <w:p w:rsidR="007C06AB" w:rsidRPr="00666381" w:rsidRDefault="007C06AB" w:rsidP="007C06AB">
            <w:pPr>
              <w:rPr>
                <w:rFonts w:cs="Arial"/>
                <w:sz w:val="24"/>
                <w:szCs w:val="24"/>
              </w:rPr>
            </w:pPr>
          </w:p>
        </w:tc>
      </w:tr>
      <w:tr w:rsidR="007C06AB" w:rsidRPr="00666381" w:rsidTr="002423E2">
        <w:trPr>
          <w:trHeight w:val="426"/>
        </w:trPr>
        <w:tc>
          <w:tcPr>
            <w:tcW w:w="7905" w:type="dxa"/>
          </w:tcPr>
          <w:p w:rsidR="007C06AB" w:rsidRPr="003C1B91" w:rsidRDefault="007C06AB" w:rsidP="003C1B91">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bribery, where the offence relates to active corruption;</w:t>
            </w:r>
          </w:p>
        </w:tc>
        <w:tc>
          <w:tcPr>
            <w:tcW w:w="1337" w:type="dxa"/>
          </w:tcPr>
          <w:p w:rsidR="007C06AB" w:rsidRPr="00666381" w:rsidRDefault="007C06AB" w:rsidP="007C06AB">
            <w:pPr>
              <w:rPr>
                <w:rFonts w:cs="Arial"/>
                <w:sz w:val="24"/>
                <w:szCs w:val="24"/>
              </w:rPr>
            </w:pPr>
          </w:p>
        </w:tc>
      </w:tr>
      <w:tr w:rsidR="007C06AB" w:rsidRPr="00666381" w:rsidTr="002423E2">
        <w:trPr>
          <w:trHeight w:val="448"/>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bribery within the meaning of section 1 or 6 of the Bribery Act      2010;</w:t>
            </w:r>
          </w:p>
        </w:tc>
        <w:tc>
          <w:tcPr>
            <w:tcW w:w="1337" w:type="dxa"/>
          </w:tcPr>
          <w:p w:rsidR="007C06AB" w:rsidRPr="00666381" w:rsidRDefault="007C06AB" w:rsidP="007C06AB">
            <w:pPr>
              <w:rPr>
                <w:rFonts w:cs="Arial"/>
                <w:sz w:val="24"/>
                <w:szCs w:val="24"/>
              </w:rPr>
            </w:pPr>
          </w:p>
        </w:tc>
      </w:tr>
      <w:tr w:rsidR="007C06AB" w:rsidRPr="00666381" w:rsidTr="002423E2">
        <w:trPr>
          <w:trHeight w:val="881"/>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fraud, where the offence relates to fraud affecting the European Communities’ financial interests as defined by Article 1 of the Convention on the protection of the financial interests of the European Communities, within the meaning of:</w:t>
            </w:r>
          </w:p>
        </w:tc>
        <w:tc>
          <w:tcPr>
            <w:tcW w:w="1337" w:type="dxa"/>
          </w:tcPr>
          <w:p w:rsidR="007C06AB" w:rsidRPr="00666381" w:rsidRDefault="007C06AB" w:rsidP="007C06AB">
            <w:pPr>
              <w:rPr>
                <w:rFonts w:cs="Arial"/>
                <w:sz w:val="24"/>
                <w:szCs w:val="24"/>
              </w:rPr>
            </w:pPr>
          </w:p>
        </w:tc>
      </w:tr>
      <w:tr w:rsidR="007C06AB" w:rsidRPr="00666381" w:rsidTr="002423E2">
        <w:trPr>
          <w:trHeight w:val="427"/>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cheating the Revenue;</w:t>
            </w:r>
          </w:p>
        </w:tc>
        <w:tc>
          <w:tcPr>
            <w:tcW w:w="1337" w:type="dxa"/>
          </w:tcPr>
          <w:p w:rsidR="007C06AB" w:rsidRPr="00666381" w:rsidRDefault="007C06AB" w:rsidP="007C06AB">
            <w:pPr>
              <w:rPr>
                <w:rFonts w:cs="Arial"/>
                <w:sz w:val="24"/>
                <w:szCs w:val="24"/>
              </w:rPr>
            </w:pPr>
          </w:p>
        </w:tc>
      </w:tr>
      <w:tr w:rsidR="007C06AB" w:rsidRPr="00666381" w:rsidTr="007C06AB">
        <w:trPr>
          <w:trHeight w:val="411"/>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conspiracy to defraud;</w:t>
            </w:r>
          </w:p>
        </w:tc>
        <w:tc>
          <w:tcPr>
            <w:tcW w:w="1337" w:type="dxa"/>
          </w:tcPr>
          <w:p w:rsidR="007C06AB" w:rsidRPr="00666381" w:rsidRDefault="007C06AB" w:rsidP="007C06AB">
            <w:pPr>
              <w:rPr>
                <w:rFonts w:cs="Arial"/>
                <w:sz w:val="24"/>
                <w:szCs w:val="24"/>
              </w:rPr>
            </w:pPr>
          </w:p>
        </w:tc>
      </w:tr>
      <w:tr w:rsidR="007C06AB" w:rsidRPr="00666381" w:rsidTr="002423E2">
        <w:trPr>
          <w:trHeight w:val="612"/>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fraud or theft within the meaning of the </w:t>
            </w:r>
            <w:r w:rsidRPr="002423E2">
              <w:rPr>
                <w:rFonts w:ascii="Arial" w:hAnsi="Arial" w:cs="Arial"/>
                <w:sz w:val="20"/>
                <w:szCs w:val="20"/>
              </w:rPr>
              <w:t>Theft Act 1968</w:t>
            </w:r>
            <w:r w:rsidRPr="003C1B91">
              <w:rPr>
                <w:rFonts w:ascii="Arial" w:hAnsi="Arial" w:cs="Arial"/>
                <w:sz w:val="20"/>
                <w:szCs w:val="20"/>
              </w:rPr>
              <w:t>, the Theft Act (Northern Ireland) 1969, the Theft Act 1978 or the Theft (Northern Ireland) Order 1978;</w:t>
            </w:r>
          </w:p>
        </w:tc>
        <w:tc>
          <w:tcPr>
            <w:tcW w:w="1337" w:type="dxa"/>
          </w:tcPr>
          <w:p w:rsidR="007C06AB" w:rsidRPr="00666381" w:rsidRDefault="007C06AB" w:rsidP="007C06AB">
            <w:pPr>
              <w:rPr>
                <w:rFonts w:cs="Arial"/>
                <w:sz w:val="24"/>
                <w:szCs w:val="24"/>
              </w:rPr>
            </w:pPr>
          </w:p>
        </w:tc>
      </w:tr>
      <w:tr w:rsidR="007C06AB" w:rsidRPr="00666381" w:rsidTr="002423E2">
        <w:trPr>
          <w:trHeight w:val="834"/>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 fraudulent trading within the meaning of </w:t>
            </w:r>
            <w:r w:rsidRPr="002423E2">
              <w:rPr>
                <w:rFonts w:ascii="Arial" w:hAnsi="Arial" w:cs="Arial"/>
                <w:sz w:val="20"/>
                <w:szCs w:val="20"/>
              </w:rPr>
              <w:t>section 458</w:t>
            </w:r>
            <w:r w:rsidRPr="003C1B91">
              <w:rPr>
                <w:rFonts w:ascii="Arial" w:hAnsi="Arial" w:cs="Arial"/>
                <w:sz w:val="20"/>
                <w:szCs w:val="20"/>
              </w:rPr>
              <w:t xml:space="preserve"> of the Companies Act 1985, article 451 of the Companies (Northern Ireland) Order 1986 or section 993 of the Companies Act 2006; </w:t>
            </w:r>
          </w:p>
        </w:tc>
        <w:tc>
          <w:tcPr>
            <w:tcW w:w="1337" w:type="dxa"/>
          </w:tcPr>
          <w:p w:rsidR="007C06AB" w:rsidRPr="00666381" w:rsidRDefault="007C06AB" w:rsidP="007C06AB">
            <w:pPr>
              <w:rPr>
                <w:rFonts w:cs="Arial"/>
                <w:sz w:val="24"/>
                <w:szCs w:val="24"/>
              </w:rPr>
            </w:pPr>
          </w:p>
        </w:tc>
      </w:tr>
      <w:tr w:rsidR="007C06AB" w:rsidRPr="00666381" w:rsidTr="002423E2">
        <w:trPr>
          <w:trHeight w:val="704"/>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fraudulent evasion within the meaning of section 170 of the </w:t>
            </w:r>
            <w:r w:rsidRPr="002423E2">
              <w:rPr>
                <w:rFonts w:ascii="Arial" w:hAnsi="Arial" w:cs="Arial"/>
                <w:sz w:val="20"/>
                <w:szCs w:val="20"/>
              </w:rPr>
              <w:t>Customs and Excise Management Act 1979</w:t>
            </w:r>
            <w:r w:rsidRPr="003C1B91">
              <w:rPr>
                <w:rFonts w:ascii="Arial" w:hAnsi="Arial" w:cs="Arial"/>
                <w:sz w:val="20"/>
                <w:szCs w:val="20"/>
              </w:rPr>
              <w:t xml:space="preserve"> </w:t>
            </w:r>
            <w:r w:rsidRPr="002423E2">
              <w:rPr>
                <w:rFonts w:ascii="Arial" w:hAnsi="Arial" w:cs="Arial"/>
                <w:sz w:val="20"/>
                <w:szCs w:val="20"/>
              </w:rPr>
              <w:t xml:space="preserve"> or section 72 of the Value Added Tax Act 1994</w:t>
            </w:r>
            <w:r w:rsidRPr="003C1B91">
              <w:rPr>
                <w:rFonts w:ascii="Arial" w:hAnsi="Arial" w:cs="Arial"/>
                <w:sz w:val="20"/>
                <w:szCs w:val="20"/>
              </w:rPr>
              <w:t>;</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 an offence in connection with taxation in the European Union within the meaning of section 71 of the Criminal Justice Act 1993; </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ind w:left="643"/>
              <w:textAlignment w:val="baseline"/>
              <w:rPr>
                <w:rFonts w:ascii="Arial" w:hAnsi="Arial" w:cs="Arial"/>
                <w:sz w:val="20"/>
                <w:szCs w:val="20"/>
              </w:rPr>
            </w:pPr>
            <w:r w:rsidRPr="003C1B91">
              <w:rPr>
                <w:rFonts w:ascii="Arial" w:hAnsi="Arial" w:cs="Arial"/>
                <w:sz w:val="20"/>
                <w:szCs w:val="20"/>
              </w:rPr>
              <w:t xml:space="preserve"> destroying, defacing or concealing of documents or procuring the execution of a valuable security within the meaning of </w:t>
            </w:r>
            <w:hyperlink r:id="rId35" w:tgtFrame="_parent" w:history="1">
              <w:r w:rsidRPr="003C1B91">
                <w:rPr>
                  <w:rFonts w:ascii="Arial" w:hAnsi="Arial" w:cs="Arial"/>
                  <w:sz w:val="20"/>
                  <w:szCs w:val="20"/>
                </w:rPr>
                <w:t>section 20</w:t>
              </w:r>
            </w:hyperlink>
            <w:r w:rsidRPr="003C1B91">
              <w:rPr>
                <w:rFonts w:ascii="Arial" w:hAnsi="Arial" w:cs="Arial"/>
                <w:sz w:val="20"/>
                <w:szCs w:val="20"/>
              </w:rPr>
              <w:t xml:space="preserve"> of the Theft Act 1968 or section 19 of the Theft Act (Northern Ireland) 1969;</w:t>
            </w:r>
          </w:p>
        </w:tc>
        <w:tc>
          <w:tcPr>
            <w:tcW w:w="1337" w:type="dxa"/>
          </w:tcPr>
          <w:p w:rsidR="007C06AB" w:rsidRPr="00666381" w:rsidRDefault="007C06AB" w:rsidP="007C06AB">
            <w:pPr>
              <w:rPr>
                <w:rFonts w:cs="Arial"/>
                <w:sz w:val="24"/>
                <w:szCs w:val="24"/>
              </w:rPr>
            </w:pPr>
          </w:p>
        </w:tc>
      </w:tr>
      <w:tr w:rsidR="007C06AB" w:rsidRPr="00666381" w:rsidTr="002423E2">
        <w:trPr>
          <w:trHeight w:val="435"/>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ind w:left="587"/>
              <w:jc w:val="both"/>
              <w:textAlignment w:val="baseline"/>
              <w:rPr>
                <w:rFonts w:ascii="Arial" w:hAnsi="Arial" w:cs="Arial"/>
                <w:sz w:val="20"/>
                <w:szCs w:val="20"/>
              </w:rPr>
            </w:pPr>
            <w:r w:rsidRPr="003C1B91">
              <w:rPr>
                <w:rFonts w:ascii="Arial" w:hAnsi="Arial" w:cs="Arial"/>
                <w:sz w:val="20"/>
                <w:szCs w:val="20"/>
              </w:rPr>
              <w:t xml:space="preserve"> fraud within the meaning of section 2, 3 or 4 of the Fraud Act       2006;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 xml:space="preserve"> making, adapting, supplying or offering to supply articles for use in frauds within the meaning of section 7 of the Fraud Act 2006;</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money laundering within the meaning of  section 340(11) of the Proceeds of Crime Act 2002;</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an offence in connection with the proceeds of criminal conduct within the meaning of section 93A, 93B or 93C of the Criminal Justice Act 1988 or article 45, 46 or 47 of the Proceeds of Crime (Northern Ireland) Order 1996;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lastRenderedPageBreak/>
              <w:t>an offence in connection with the proceeds of drug trafficking within the meaning of section 49, 50 or 51 of the Drug Trafficking Act 1994;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any other offence within the meaning of Article 45(1) of Directive 2004/18/EC as defined by the national law of any relevant State.</w:t>
            </w:r>
          </w:p>
        </w:tc>
        <w:tc>
          <w:tcPr>
            <w:tcW w:w="1337" w:type="dxa"/>
          </w:tcPr>
          <w:p w:rsidR="007C06AB" w:rsidRPr="00666381" w:rsidRDefault="007C06AB" w:rsidP="007C06AB">
            <w:pPr>
              <w:rPr>
                <w:rFonts w:cs="Arial"/>
                <w:sz w:val="24"/>
                <w:szCs w:val="24"/>
              </w:rPr>
            </w:pPr>
          </w:p>
        </w:tc>
      </w:tr>
      <w:bookmarkEnd w:id="119"/>
    </w:tbl>
    <w:p w:rsidR="007C06AB" w:rsidRDefault="007C06AB" w:rsidP="007C06AB">
      <w:pPr>
        <w:rPr>
          <w:rFonts w:cs="Calibri"/>
        </w:rPr>
      </w:pPr>
    </w:p>
    <w:p w:rsidR="00C3703E" w:rsidRDefault="00C3703E">
      <w:pPr>
        <w:spacing w:after="0" w:line="240" w:lineRule="auto"/>
        <w:rPr>
          <w:rFonts w:eastAsia="Times New Roman" w:cs="Calibri"/>
          <w:b/>
          <w:bCs/>
          <w:kern w:val="32"/>
          <w:sz w:val="32"/>
          <w:szCs w:val="32"/>
          <w:lang w:eastAsia="en-GB"/>
        </w:rPr>
      </w:pPr>
      <w:r>
        <w:rPr>
          <w:rFonts w:cs="Calibri"/>
        </w:rPr>
        <w:br w:type="page"/>
      </w:r>
    </w:p>
    <w:p w:rsidR="00C3703E" w:rsidRPr="007C06AB" w:rsidRDefault="00C3703E" w:rsidP="00C3703E">
      <w:pPr>
        <w:pStyle w:val="NoSpacing"/>
        <w:rPr>
          <w:rFonts w:ascii="Arial" w:hAnsi="Arial" w:cs="Arial"/>
          <w:b/>
        </w:rPr>
      </w:pPr>
      <w:r>
        <w:rPr>
          <w:rFonts w:ascii="Arial" w:hAnsi="Arial" w:cs="Arial"/>
          <w:b/>
        </w:rPr>
        <w:lastRenderedPageBreak/>
        <w:t>Declaration 5</w:t>
      </w:r>
      <w:r w:rsidRPr="007C06AB">
        <w:rPr>
          <w:rFonts w:ascii="Arial" w:hAnsi="Arial" w:cs="Arial"/>
          <w:b/>
        </w:rPr>
        <w:t xml:space="preserve">: </w:t>
      </w:r>
      <w:r>
        <w:rPr>
          <w:rFonts w:ascii="Arial" w:hAnsi="Arial" w:cs="Arial"/>
          <w:b/>
        </w:rPr>
        <w:t>Agreement to Published T</w:t>
      </w:r>
      <w:r w:rsidR="005F7689">
        <w:rPr>
          <w:rFonts w:ascii="Arial" w:hAnsi="Arial" w:cs="Arial"/>
          <w:b/>
        </w:rPr>
        <w:t xml:space="preserve">erms </w:t>
      </w:r>
      <w:r>
        <w:rPr>
          <w:rFonts w:ascii="Arial" w:hAnsi="Arial" w:cs="Arial"/>
          <w:b/>
        </w:rPr>
        <w:t>&amp;C</w:t>
      </w:r>
      <w:r w:rsidR="005F7689">
        <w:rPr>
          <w:rFonts w:ascii="Arial" w:hAnsi="Arial" w:cs="Arial"/>
          <w:b/>
        </w:rPr>
        <w:t>ondition</w:t>
      </w:r>
    </w:p>
    <w:p w:rsidR="00C3703E" w:rsidRPr="007C06AB" w:rsidRDefault="00C3703E" w:rsidP="00C3703E">
      <w:pPr>
        <w:pStyle w:val="NoSpacing"/>
        <w:rPr>
          <w:rFonts w:ascii="Arial" w:hAnsi="Arial" w:cs="Arial"/>
          <w:b/>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C3703E" w:rsidRPr="007C06AB" w:rsidRDefault="00C3703E" w:rsidP="00C3703E">
      <w:pPr>
        <w:pStyle w:val="NoSpacing"/>
        <w:rPr>
          <w:rFonts w:ascii="Arial" w:hAnsi="Arial" w:cs="Arial"/>
          <w:sz w:val="20"/>
          <w:szCs w:val="20"/>
        </w:rPr>
      </w:pPr>
    </w:p>
    <w:p w:rsidR="005F7689" w:rsidRDefault="005F7689" w:rsidP="005F7689">
      <w:pPr>
        <w:pStyle w:val="NoSpacing"/>
        <w:rPr>
          <w:rFonts w:ascii="Arial" w:hAnsi="Arial" w:cs="Arial"/>
          <w:sz w:val="20"/>
          <w:szCs w:val="20"/>
        </w:rPr>
      </w:pPr>
      <w:r>
        <w:rPr>
          <w:rFonts w:ascii="Arial" w:hAnsi="Arial" w:cs="Arial"/>
          <w:sz w:val="20"/>
          <w:szCs w:val="20"/>
        </w:rPr>
        <w:t>We confirm agreement to the published Terms and Conditions in relation to this tender without deviation.</w:t>
      </w:r>
    </w:p>
    <w:p w:rsidR="005F7689" w:rsidRPr="007C06AB" w:rsidRDefault="005F7689" w:rsidP="005F7689">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Signature (duly authorised on behalf of the tenderer)</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Print name</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On behalf of (organisation name)</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Date</w:t>
      </w:r>
    </w:p>
    <w:p w:rsidR="00DC5CD5" w:rsidRDefault="00DC5CD5">
      <w:pPr>
        <w:spacing w:after="0" w:line="240" w:lineRule="auto"/>
        <w:rPr>
          <w:rFonts w:eastAsia="Times New Roman" w:cs="Calibri"/>
          <w:b/>
          <w:bCs/>
          <w:kern w:val="32"/>
          <w:sz w:val="32"/>
          <w:szCs w:val="32"/>
          <w:lang w:eastAsia="en-GB"/>
        </w:rPr>
      </w:pPr>
      <w:r>
        <w:rPr>
          <w:rFonts w:cs="Calibri"/>
        </w:rPr>
        <w:br w:type="page"/>
      </w:r>
    </w:p>
    <w:p w:rsidR="00DC5CD5" w:rsidRPr="007C06AB" w:rsidRDefault="00DC5CD5" w:rsidP="00DC5CD5">
      <w:pPr>
        <w:pStyle w:val="NoSpacing"/>
        <w:rPr>
          <w:rFonts w:ascii="Arial" w:hAnsi="Arial" w:cs="Arial"/>
          <w:b/>
        </w:rPr>
      </w:pPr>
      <w:r>
        <w:rPr>
          <w:rFonts w:ascii="Arial" w:hAnsi="Arial" w:cs="Arial"/>
          <w:b/>
        </w:rPr>
        <w:lastRenderedPageBreak/>
        <w:t>Declaration 6</w:t>
      </w:r>
      <w:r w:rsidRPr="007C06AB">
        <w:rPr>
          <w:rFonts w:ascii="Arial" w:hAnsi="Arial" w:cs="Arial"/>
          <w:b/>
        </w:rPr>
        <w:t xml:space="preserve">: </w:t>
      </w:r>
      <w:r>
        <w:rPr>
          <w:rFonts w:ascii="Arial" w:hAnsi="Arial" w:cs="Arial"/>
          <w:b/>
        </w:rPr>
        <w:t>Use of Sub-Contractors</w:t>
      </w:r>
    </w:p>
    <w:p w:rsidR="00DC5CD5" w:rsidRPr="007C06AB" w:rsidRDefault="00DC5CD5" w:rsidP="00DC5CD5">
      <w:pPr>
        <w:pStyle w:val="NoSpacing"/>
        <w:rPr>
          <w:rFonts w:ascii="Arial" w:hAnsi="Arial" w:cs="Arial"/>
          <w:b/>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DC5CD5" w:rsidRPr="007C06AB"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We intend to use the below sub-contracts in delivering this tender.</w:t>
      </w:r>
    </w:p>
    <w:p w:rsidR="00DC5CD5" w:rsidRDefault="00DC5CD5" w:rsidP="00DC5CD5">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4621"/>
        <w:gridCol w:w="4621"/>
      </w:tblGrid>
      <w:tr w:rsidR="00DC5CD5" w:rsidTr="00DC5CD5">
        <w:trPr>
          <w:trHeight w:val="435"/>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Sub-contractor</w:t>
            </w: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Nature of Work</w:t>
            </w:r>
          </w:p>
        </w:tc>
      </w:tr>
      <w:tr w:rsidR="00DC5CD5" w:rsidTr="00DC5CD5">
        <w:trPr>
          <w:trHeight w:val="339"/>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r w:rsidR="00DC5CD5" w:rsidTr="00DC5CD5">
        <w:trPr>
          <w:trHeight w:val="385"/>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r w:rsidR="00DC5CD5" w:rsidTr="00DC5CD5">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bl>
    <w:p w:rsidR="00DC5CD5"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Signature (duly authorised on behalf of the tenderer)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Print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On behalf of (organisation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Date</w:t>
      </w:r>
    </w:p>
    <w:p w:rsidR="00DC5CD5" w:rsidRDefault="00DC5CD5" w:rsidP="00DC5CD5">
      <w:pPr>
        <w:pStyle w:val="NoSpacing"/>
        <w:rPr>
          <w:rFonts w:ascii="Arial" w:hAnsi="Arial" w:cs="Arial"/>
          <w:sz w:val="20"/>
          <w:szCs w:val="20"/>
        </w:rPr>
      </w:pPr>
    </w:p>
    <w:p w:rsidR="00DC5CD5" w:rsidRPr="003C1B91" w:rsidRDefault="00DC5CD5" w:rsidP="00DC5CD5">
      <w:pPr>
        <w:pStyle w:val="NoSpacing"/>
        <w:rPr>
          <w:rFonts w:ascii="Arial" w:hAnsi="Arial" w:cs="Arial"/>
          <w:b/>
          <w:i/>
          <w:sz w:val="20"/>
          <w:szCs w:val="20"/>
        </w:rPr>
      </w:pPr>
      <w:r w:rsidRPr="003C1B91">
        <w:rPr>
          <w:rFonts w:ascii="Arial" w:hAnsi="Arial" w:cs="Arial"/>
          <w:b/>
          <w:i/>
          <w:sz w:val="20"/>
          <w:szCs w:val="20"/>
        </w:rPr>
        <w:t>OR</w:t>
      </w: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We do not intend to use sub-contractors in delivering this tender.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Signature (duly authorised on behalf of the tenderer)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Print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On behalf of (organisation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Date</w:t>
      </w:r>
    </w:p>
    <w:p w:rsidR="00DC5CD5" w:rsidRPr="002423E2" w:rsidRDefault="00DC5CD5" w:rsidP="00DC5CD5">
      <w:pPr>
        <w:pStyle w:val="Heading1"/>
        <w:rPr>
          <w:rFonts w:ascii="Calibri" w:hAnsi="Calibri" w:cs="Calibri"/>
        </w:rPr>
      </w:pPr>
    </w:p>
    <w:p w:rsidR="007C06AB" w:rsidRPr="002423E2" w:rsidRDefault="007C06AB" w:rsidP="00C3703E">
      <w:pPr>
        <w:pStyle w:val="Heading1"/>
        <w:rPr>
          <w:rFonts w:ascii="Calibri" w:hAnsi="Calibri" w:cs="Calibri"/>
        </w:rPr>
      </w:pPr>
    </w:p>
    <w:sectPr w:rsidR="007C06AB" w:rsidRPr="002423E2" w:rsidSect="009C793A">
      <w:footerReference w:type="default" r:id="rId36"/>
      <w:headerReference w:type="first" r:id="rId37"/>
      <w:footerReference w:type="first" r:id="rId38"/>
      <w:pgSz w:w="11906" w:h="16838"/>
      <w:pgMar w:top="1440" w:right="1440" w:bottom="1440" w:left="1440" w:header="227" w:footer="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F11" w:rsidRDefault="00631F11" w:rsidP="00D76564">
      <w:pPr>
        <w:spacing w:after="0" w:line="240" w:lineRule="auto"/>
      </w:pPr>
      <w:r>
        <w:separator/>
      </w:r>
    </w:p>
  </w:endnote>
  <w:endnote w:type="continuationSeparator" w:id="0">
    <w:p w:rsidR="00631F11" w:rsidRDefault="00631F11" w:rsidP="00D76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F11" w:rsidRDefault="00631F11">
    <w:pPr>
      <w:pStyle w:val="Footer"/>
      <w:rPr>
        <w:sz w:val="16"/>
        <w:szCs w:val="16"/>
      </w:rPr>
    </w:pPr>
    <w:r>
      <w:rPr>
        <w:sz w:val="16"/>
        <w:szCs w:val="16"/>
      </w:rPr>
      <w:t>Enquiry Document</w:t>
    </w:r>
    <w:r w:rsidRPr="00D76564">
      <w:rPr>
        <w:sz w:val="16"/>
        <w:szCs w:val="16"/>
      </w:rPr>
      <w:tab/>
    </w:r>
    <w:r>
      <w:rPr>
        <w:sz w:val="16"/>
        <w:szCs w:val="16"/>
      </w:rPr>
      <w:t xml:space="preserve">Page </w:t>
    </w:r>
    <w:r w:rsidRPr="00E80686">
      <w:rPr>
        <w:sz w:val="16"/>
        <w:szCs w:val="16"/>
      </w:rPr>
      <w:fldChar w:fldCharType="begin"/>
    </w:r>
    <w:r w:rsidRPr="00E80686">
      <w:rPr>
        <w:sz w:val="16"/>
        <w:szCs w:val="16"/>
      </w:rPr>
      <w:instrText xml:space="preserve"> PAGE   \* MERGEFORMAT </w:instrText>
    </w:r>
    <w:r w:rsidRPr="00E80686">
      <w:rPr>
        <w:sz w:val="16"/>
        <w:szCs w:val="16"/>
      </w:rPr>
      <w:fldChar w:fldCharType="separate"/>
    </w:r>
    <w:r w:rsidR="00A53D99">
      <w:rPr>
        <w:noProof/>
        <w:sz w:val="16"/>
        <w:szCs w:val="16"/>
      </w:rPr>
      <w:t>2</w:t>
    </w:r>
    <w:r w:rsidRPr="00E80686">
      <w:rPr>
        <w:noProof/>
        <w:sz w:val="16"/>
        <w:szCs w:val="16"/>
      </w:rPr>
      <w:fldChar w:fldCharType="end"/>
    </w:r>
    <w:r w:rsidRPr="00D76564">
      <w:rPr>
        <w:sz w:val="16"/>
        <w:szCs w:val="16"/>
      </w:rPr>
      <w:tab/>
    </w:r>
  </w:p>
  <w:p w:rsidR="00631F11" w:rsidRDefault="00631F11" w:rsidP="009C793A">
    <w:pPr>
      <w:jc w:val="center"/>
      <w:rPr>
        <w:rFonts w:eastAsiaTheme="minorEastAsia"/>
        <w:i/>
        <w:noProof/>
        <w:sz w:val="16"/>
        <w:szCs w:val="16"/>
        <w:lang w:eastAsia="en-GB"/>
      </w:rPr>
    </w:pPr>
    <w:r>
      <w:rPr>
        <w:rFonts w:eastAsiaTheme="minorEastAsia"/>
        <w:i/>
        <w:noProof/>
        <w:sz w:val="16"/>
        <w:szCs w:val="16"/>
        <w:lang w:eastAsia="en-GB"/>
      </w:rPr>
      <w:t>South Tees Site Company (STSC) Limited. No. 10424065. Registered in England. 1, Victoria Street, London SW1H 0ET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F11" w:rsidRDefault="00631F11" w:rsidP="009C793A">
    <w:pPr>
      <w:jc w:val="center"/>
      <w:rPr>
        <w:rFonts w:eastAsiaTheme="minorEastAsia"/>
        <w:i/>
        <w:noProof/>
        <w:sz w:val="16"/>
        <w:szCs w:val="16"/>
        <w:lang w:eastAsia="en-GB"/>
      </w:rPr>
    </w:pPr>
    <w:ins w:id="126" w:author="Jackie Ferguson" w:date="2018-02-12T09:39:00Z">
      <w:r>
        <w:rPr>
          <w:rFonts w:eastAsiaTheme="minorEastAsia"/>
          <w:i/>
          <w:noProof/>
          <w:sz w:val="16"/>
          <w:szCs w:val="16"/>
          <w:lang w:eastAsia="en-GB"/>
        </w:rPr>
        <w:t xml:space="preserve">STSC-JN-0024 Fault Study, </w:t>
      </w:r>
    </w:ins>
    <w:r>
      <w:rPr>
        <w:rFonts w:eastAsiaTheme="minorEastAsia"/>
        <w:i/>
        <w:noProof/>
        <w:sz w:val="16"/>
        <w:szCs w:val="16"/>
        <w:lang w:eastAsia="en-GB"/>
      </w:rPr>
      <w:t>South Tees Site Company (STSC) Limited. No. 10424065. Registered in England. 1, Victoria Street, London SW1H 0ET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F11" w:rsidRDefault="00631F11" w:rsidP="00D76564">
      <w:pPr>
        <w:spacing w:after="0" w:line="240" w:lineRule="auto"/>
      </w:pPr>
      <w:r>
        <w:separator/>
      </w:r>
    </w:p>
  </w:footnote>
  <w:footnote w:type="continuationSeparator" w:id="0">
    <w:p w:rsidR="00631F11" w:rsidRDefault="00631F11" w:rsidP="00D765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F11" w:rsidRPr="00CA27CF" w:rsidRDefault="00631F11" w:rsidP="00CA27CF">
    <w:pPr>
      <w:tabs>
        <w:tab w:val="center" w:pos="4513"/>
        <w:tab w:val="right" w:pos="9026"/>
      </w:tabs>
      <w:spacing w:after="0" w:line="240" w:lineRule="auto"/>
      <w:jc w:val="right"/>
      <w:rPr>
        <w:rFonts w:ascii="Times New Roman" w:eastAsia="Times New Roman" w:hAnsi="Times New Roman"/>
        <w:sz w:val="24"/>
        <w:szCs w:val="24"/>
        <w:lang w:eastAsia="en-GB"/>
      </w:rPr>
    </w:pPr>
    <w:r w:rsidRPr="00CA27CF">
      <w:rPr>
        <w:rFonts w:ascii="Times New Roman" w:eastAsia="Times New Roman" w:hAnsi="Times New Roman"/>
        <w:noProof/>
        <w:sz w:val="24"/>
        <w:szCs w:val="24"/>
        <w:lang w:eastAsia="en-GB"/>
      </w:rPr>
      <mc:AlternateContent>
        <mc:Choice Requires="wps">
          <w:drawing>
            <wp:anchor distT="0" distB="0" distL="114300" distR="114300" simplePos="0" relativeHeight="251661312" behindDoc="0" locked="0" layoutInCell="1" allowOverlap="1" wp14:anchorId="4DD617BB" wp14:editId="29592E30">
              <wp:simplePos x="0" y="0"/>
              <wp:positionH relativeFrom="column">
                <wp:posOffset>-55245</wp:posOffset>
              </wp:positionH>
              <wp:positionV relativeFrom="paragraph">
                <wp:posOffset>507834</wp:posOffset>
              </wp:positionV>
              <wp:extent cx="3456305" cy="1403985"/>
              <wp:effectExtent l="0" t="0" r="0" b="44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403985"/>
                      </a:xfrm>
                      <a:prstGeom prst="rect">
                        <a:avLst/>
                      </a:prstGeom>
                      <a:solidFill>
                        <a:srgbClr val="FFFFFF"/>
                      </a:solidFill>
                      <a:ln w="9525">
                        <a:noFill/>
                        <a:miter lim="800000"/>
                        <a:headEnd/>
                        <a:tailEnd/>
                      </a:ln>
                    </wps:spPr>
                    <wps:txbx>
                      <w:txbxContent>
                        <w:p w:rsidR="00631F11" w:rsidRPr="003C2266" w:rsidRDefault="00631F11" w:rsidP="00CA27CF">
                          <w:pPr>
                            <w:jc w:val="center"/>
                            <w:rPr>
                              <w:rFonts w:ascii="Arial" w:hAnsi="Arial" w:cs="Arial"/>
                              <w:b/>
                              <w:bCs/>
                              <w:sz w:val="36"/>
                              <w:szCs w:val="36"/>
                            </w:rPr>
                          </w:pPr>
                          <w:r>
                            <w:rPr>
                              <w:rFonts w:ascii="Arial" w:hAnsi="Arial" w:cs="Arial"/>
                              <w:b/>
                              <w:bCs/>
                              <w:sz w:val="36"/>
                              <w:szCs w:val="36"/>
                            </w:rPr>
                            <w:t>INVITATION TO TENDER</w:t>
                          </w:r>
                        </w:p>
                        <w:p w:rsidR="00631F11" w:rsidRDefault="00631F11" w:rsidP="00CA27C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5pt;margin-top:40pt;width:272.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" stroked="f">
              <v:textbox style="mso-fit-shape-to-text:t">
                <w:txbxContent>
                  <w:p w:rsidR="00DC5CD5" w:rsidRPr="003C2266" w:rsidRDefault="00DC5CD5" w:rsidP="00CA27CF">
                    <w:pPr>
                      <w:jc w:val="center"/>
                      <w:rPr>
                        <w:rFonts w:ascii="Arial" w:hAnsi="Arial" w:cs="Arial"/>
                        <w:b/>
                        <w:bCs/>
                        <w:sz w:val="36"/>
                        <w:szCs w:val="36"/>
                      </w:rPr>
                    </w:pPr>
                    <w:r>
                      <w:rPr>
                        <w:rFonts w:ascii="Arial" w:hAnsi="Arial" w:cs="Arial"/>
                        <w:b/>
                        <w:bCs/>
                        <w:sz w:val="36"/>
                        <w:szCs w:val="36"/>
                      </w:rPr>
                      <w:t>INVITATION TO TENDER</w:t>
                    </w:r>
                  </w:p>
                  <w:p w:rsidR="00DC5CD5" w:rsidRDefault="00DC5CD5" w:rsidP="00CA27CF"/>
                </w:txbxContent>
              </v:textbox>
            </v:shape>
          </w:pict>
        </mc:Fallback>
      </mc:AlternateContent>
    </w:r>
    <w:r w:rsidRPr="00CA27CF">
      <w:rPr>
        <w:rFonts w:ascii="Times New Roman" w:eastAsia="Times New Roman" w:hAnsi="Times New Roman"/>
        <w:sz w:val="24"/>
        <w:szCs w:val="24"/>
        <w:lang w:eastAsia="en-GB"/>
      </w:rPr>
      <w:tab/>
    </w:r>
    <w:r w:rsidRPr="00CA27CF">
      <w:rPr>
        <w:rFonts w:ascii="Times New Roman" w:eastAsia="Times New Roman" w:hAnsi="Times New Roman"/>
        <w:noProof/>
        <w:sz w:val="24"/>
        <w:szCs w:val="24"/>
        <w:lang w:eastAsia="en-GB"/>
      </w:rPr>
      <w:drawing>
        <wp:inline distT="0" distB="0" distL="0" distR="0" wp14:anchorId="5D4DA554" wp14:editId="06CC62B5">
          <wp:extent cx="1630018" cy="92131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385" t="10916" r="20024" b="5090"/>
                  <a:stretch/>
                </pic:blipFill>
                <pic:spPr bwMode="auto">
                  <a:xfrm>
                    <a:off x="0" y="0"/>
                    <a:ext cx="1634341" cy="92375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0DF"/>
    <w:multiLevelType w:val="hybridMultilevel"/>
    <w:tmpl w:val="B8F2C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66F39"/>
    <w:multiLevelType w:val="hybridMultilevel"/>
    <w:tmpl w:val="3656025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B4C0D5A"/>
    <w:multiLevelType w:val="hybridMultilevel"/>
    <w:tmpl w:val="C332F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860835"/>
    <w:multiLevelType w:val="hybridMultilevel"/>
    <w:tmpl w:val="17F203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E534077"/>
    <w:multiLevelType w:val="hybridMultilevel"/>
    <w:tmpl w:val="E520BB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4A07956"/>
    <w:multiLevelType w:val="hybridMultilevel"/>
    <w:tmpl w:val="3D44B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624B10"/>
    <w:multiLevelType w:val="hybridMultilevel"/>
    <w:tmpl w:val="0DC24FD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7D46416"/>
    <w:multiLevelType w:val="hybridMultilevel"/>
    <w:tmpl w:val="E59E76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B461249"/>
    <w:multiLevelType w:val="hybridMultilevel"/>
    <w:tmpl w:val="5F0E1E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EC513D2"/>
    <w:multiLevelType w:val="hybridMultilevel"/>
    <w:tmpl w:val="A52887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FCB6841"/>
    <w:multiLevelType w:val="hybridMultilevel"/>
    <w:tmpl w:val="A52887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7F6411A"/>
    <w:multiLevelType w:val="hybridMultilevel"/>
    <w:tmpl w:val="325A3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9572057"/>
    <w:multiLevelType w:val="hybridMultilevel"/>
    <w:tmpl w:val="BD808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BB567ED"/>
    <w:multiLevelType w:val="hybridMultilevel"/>
    <w:tmpl w:val="8012A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CC41FDE"/>
    <w:multiLevelType w:val="hybridMultilevel"/>
    <w:tmpl w:val="2D2A0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13F0D5A"/>
    <w:multiLevelType w:val="hybridMultilevel"/>
    <w:tmpl w:val="F7FAEAE4"/>
    <w:lvl w:ilvl="0" w:tplc="E5E644CC">
      <w:start w:val="1"/>
      <w:numFmt w:val="lowerRoman"/>
      <w:lvlText w:val="(%1)"/>
      <w:lvlJc w:val="left"/>
      <w:pPr>
        <w:ind w:left="720" w:hanging="36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31F66325"/>
    <w:multiLevelType w:val="hybridMultilevel"/>
    <w:tmpl w:val="EE524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B2958A8"/>
    <w:multiLevelType w:val="hybridMultilevel"/>
    <w:tmpl w:val="DE2A7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CC77118"/>
    <w:multiLevelType w:val="hybridMultilevel"/>
    <w:tmpl w:val="1026DE3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0763722"/>
    <w:multiLevelType w:val="hybridMultilevel"/>
    <w:tmpl w:val="7F66CD6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3C06683"/>
    <w:multiLevelType w:val="hybridMultilevel"/>
    <w:tmpl w:val="0772D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7851C6"/>
    <w:multiLevelType w:val="hybridMultilevel"/>
    <w:tmpl w:val="C7BAD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1C405C3"/>
    <w:multiLevelType w:val="hybridMultilevel"/>
    <w:tmpl w:val="F4CE0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3F9427F"/>
    <w:multiLevelType w:val="hybridMultilevel"/>
    <w:tmpl w:val="7A605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07F3139"/>
    <w:multiLevelType w:val="hybridMultilevel"/>
    <w:tmpl w:val="1026D1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13D1BA0"/>
    <w:multiLevelType w:val="hybridMultilevel"/>
    <w:tmpl w:val="0B88B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41718E0"/>
    <w:multiLevelType w:val="hybridMultilevel"/>
    <w:tmpl w:val="EA7AD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B421B50"/>
    <w:multiLevelType w:val="hybridMultilevel"/>
    <w:tmpl w:val="A106028E"/>
    <w:lvl w:ilvl="0" w:tplc="3FB8FA36">
      <w:start w:val="2"/>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28">
    <w:nsid w:val="6BF56BD6"/>
    <w:multiLevelType w:val="hybridMultilevel"/>
    <w:tmpl w:val="7F0EA2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80C3206"/>
    <w:multiLevelType w:val="hybridMultilevel"/>
    <w:tmpl w:val="F2CAF8F8"/>
    <w:lvl w:ilvl="0" w:tplc="89D41D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E45706F"/>
    <w:multiLevelType w:val="hybridMultilevel"/>
    <w:tmpl w:val="50C87C24"/>
    <w:lvl w:ilvl="0" w:tplc="14FC63D0">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Roman"/>
      <w:lvlText w:val="(%2)"/>
      <w:lvlJc w:val="left"/>
      <w:pPr>
        <w:tabs>
          <w:tab w:val="num" w:pos="1361"/>
        </w:tabs>
        <w:ind w:left="1361" w:hanging="681"/>
      </w:pPr>
      <w:rPr>
        <w:rFonts w:ascii="Arial" w:hAnsi="Arial" w:cs="Arial" w:hint="default"/>
        <w:b w:val="0"/>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1">
    <w:nsid w:val="7F2C2189"/>
    <w:multiLevelType w:val="hybridMultilevel"/>
    <w:tmpl w:val="86C81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4"/>
  </w:num>
  <w:num w:numId="3">
    <w:abstractNumId w:val="22"/>
  </w:num>
  <w:num w:numId="4">
    <w:abstractNumId w:val="26"/>
  </w:num>
  <w:num w:numId="5">
    <w:abstractNumId w:val="17"/>
  </w:num>
  <w:num w:numId="6">
    <w:abstractNumId w:val="18"/>
  </w:num>
  <w:num w:numId="7">
    <w:abstractNumId w:val="13"/>
  </w:num>
  <w:num w:numId="8">
    <w:abstractNumId w:val="28"/>
  </w:num>
  <w:num w:numId="9">
    <w:abstractNumId w:val="25"/>
  </w:num>
  <w:num w:numId="10">
    <w:abstractNumId w:val="6"/>
  </w:num>
  <w:num w:numId="11">
    <w:abstractNumId w:val="1"/>
  </w:num>
  <w:num w:numId="12">
    <w:abstractNumId w:val="23"/>
  </w:num>
  <w:num w:numId="13">
    <w:abstractNumId w:val="11"/>
  </w:num>
  <w:num w:numId="14">
    <w:abstractNumId w:val="21"/>
  </w:num>
  <w:num w:numId="15">
    <w:abstractNumId w:val="31"/>
  </w:num>
  <w:num w:numId="16">
    <w:abstractNumId w:val="7"/>
  </w:num>
  <w:num w:numId="17">
    <w:abstractNumId w:val="0"/>
  </w:num>
  <w:num w:numId="18">
    <w:abstractNumId w:val="20"/>
  </w:num>
  <w:num w:numId="19">
    <w:abstractNumId w:val="30"/>
  </w:num>
  <w:num w:numId="20">
    <w:abstractNumId w:val="27"/>
  </w:num>
  <w:num w:numId="21">
    <w:abstractNumId w:val="15"/>
  </w:num>
  <w:num w:numId="22">
    <w:abstractNumId w:val="16"/>
  </w:num>
  <w:num w:numId="23">
    <w:abstractNumId w:val="29"/>
  </w:num>
  <w:num w:numId="24">
    <w:abstractNumId w:val="10"/>
  </w:num>
  <w:num w:numId="25">
    <w:abstractNumId w:val="8"/>
  </w:num>
  <w:num w:numId="26">
    <w:abstractNumId w:val="19"/>
  </w:num>
  <w:num w:numId="27">
    <w:abstractNumId w:val="12"/>
  </w:num>
  <w:num w:numId="28">
    <w:abstractNumId w:val="4"/>
  </w:num>
  <w:num w:numId="29">
    <w:abstractNumId w:val="3"/>
  </w:num>
  <w:num w:numId="30">
    <w:abstractNumId w:val="9"/>
  </w:num>
  <w:num w:numId="31">
    <w:abstractNumId w:val="2"/>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AD0"/>
    <w:rsid w:val="0000379D"/>
    <w:rsid w:val="000051D4"/>
    <w:rsid w:val="000417BA"/>
    <w:rsid w:val="00046078"/>
    <w:rsid w:val="000621FA"/>
    <w:rsid w:val="000673E5"/>
    <w:rsid w:val="000916DA"/>
    <w:rsid w:val="000C480C"/>
    <w:rsid w:val="000D2459"/>
    <w:rsid w:val="000D43A2"/>
    <w:rsid w:val="000D6739"/>
    <w:rsid w:val="000E58A1"/>
    <w:rsid w:val="000E7153"/>
    <w:rsid w:val="000F2492"/>
    <w:rsid w:val="001115A7"/>
    <w:rsid w:val="00116BCA"/>
    <w:rsid w:val="0011738A"/>
    <w:rsid w:val="001338A2"/>
    <w:rsid w:val="00140688"/>
    <w:rsid w:val="0014174F"/>
    <w:rsid w:val="001535D8"/>
    <w:rsid w:val="00171C98"/>
    <w:rsid w:val="00171ED3"/>
    <w:rsid w:val="00175A31"/>
    <w:rsid w:val="0017654C"/>
    <w:rsid w:val="0019365D"/>
    <w:rsid w:val="001A3ABD"/>
    <w:rsid w:val="001E74B3"/>
    <w:rsid w:val="001F7E9B"/>
    <w:rsid w:val="00220A73"/>
    <w:rsid w:val="00233A35"/>
    <w:rsid w:val="00235D9B"/>
    <w:rsid w:val="002423E2"/>
    <w:rsid w:val="002660DE"/>
    <w:rsid w:val="002737E0"/>
    <w:rsid w:val="00295316"/>
    <w:rsid w:val="002A2EC3"/>
    <w:rsid w:val="002B12F9"/>
    <w:rsid w:val="002B7D5D"/>
    <w:rsid w:val="002C17B0"/>
    <w:rsid w:val="002C248A"/>
    <w:rsid w:val="002E11C5"/>
    <w:rsid w:val="002F7786"/>
    <w:rsid w:val="00300851"/>
    <w:rsid w:val="00300AFD"/>
    <w:rsid w:val="00302DFC"/>
    <w:rsid w:val="00327EC9"/>
    <w:rsid w:val="00330309"/>
    <w:rsid w:val="00335408"/>
    <w:rsid w:val="003509BA"/>
    <w:rsid w:val="00396CEC"/>
    <w:rsid w:val="003A3AD0"/>
    <w:rsid w:val="003B5B84"/>
    <w:rsid w:val="003B5F73"/>
    <w:rsid w:val="003C1B91"/>
    <w:rsid w:val="003D6FC4"/>
    <w:rsid w:val="003F2D80"/>
    <w:rsid w:val="00413A35"/>
    <w:rsid w:val="00415BCD"/>
    <w:rsid w:val="00426482"/>
    <w:rsid w:val="00456E16"/>
    <w:rsid w:val="004629D6"/>
    <w:rsid w:val="00473E0B"/>
    <w:rsid w:val="00475C3A"/>
    <w:rsid w:val="004772A5"/>
    <w:rsid w:val="00485174"/>
    <w:rsid w:val="00486D52"/>
    <w:rsid w:val="004873D1"/>
    <w:rsid w:val="004923CA"/>
    <w:rsid w:val="004948B8"/>
    <w:rsid w:val="0049634F"/>
    <w:rsid w:val="004A0248"/>
    <w:rsid w:val="004A5994"/>
    <w:rsid w:val="004A5E3F"/>
    <w:rsid w:val="004A741A"/>
    <w:rsid w:val="004B4F2A"/>
    <w:rsid w:val="004C3B68"/>
    <w:rsid w:val="004E07DE"/>
    <w:rsid w:val="004F0A1C"/>
    <w:rsid w:val="00505C11"/>
    <w:rsid w:val="00513297"/>
    <w:rsid w:val="005156F3"/>
    <w:rsid w:val="005336BC"/>
    <w:rsid w:val="0054403C"/>
    <w:rsid w:val="0054575E"/>
    <w:rsid w:val="00565463"/>
    <w:rsid w:val="00565E33"/>
    <w:rsid w:val="00577B75"/>
    <w:rsid w:val="00595092"/>
    <w:rsid w:val="005A2C21"/>
    <w:rsid w:val="005B4413"/>
    <w:rsid w:val="005B44C6"/>
    <w:rsid w:val="005C1F04"/>
    <w:rsid w:val="005C6636"/>
    <w:rsid w:val="005E6C96"/>
    <w:rsid w:val="005F4FD7"/>
    <w:rsid w:val="005F7689"/>
    <w:rsid w:val="005F77F0"/>
    <w:rsid w:val="00605F00"/>
    <w:rsid w:val="0061044C"/>
    <w:rsid w:val="00625415"/>
    <w:rsid w:val="00631F11"/>
    <w:rsid w:val="0063380D"/>
    <w:rsid w:val="00637AF4"/>
    <w:rsid w:val="0065080C"/>
    <w:rsid w:val="00662045"/>
    <w:rsid w:val="0069168F"/>
    <w:rsid w:val="0069708C"/>
    <w:rsid w:val="006A276A"/>
    <w:rsid w:val="006A33E5"/>
    <w:rsid w:val="006B4F43"/>
    <w:rsid w:val="006C019B"/>
    <w:rsid w:val="006C1941"/>
    <w:rsid w:val="006C34FA"/>
    <w:rsid w:val="006C6AB4"/>
    <w:rsid w:val="006E1A2A"/>
    <w:rsid w:val="00711857"/>
    <w:rsid w:val="007245AE"/>
    <w:rsid w:val="00730552"/>
    <w:rsid w:val="00745C83"/>
    <w:rsid w:val="00784299"/>
    <w:rsid w:val="0078429B"/>
    <w:rsid w:val="00784C0C"/>
    <w:rsid w:val="00786AA8"/>
    <w:rsid w:val="007B279A"/>
    <w:rsid w:val="007C06AB"/>
    <w:rsid w:val="007E17C1"/>
    <w:rsid w:val="007F5A44"/>
    <w:rsid w:val="00801EAC"/>
    <w:rsid w:val="00820D16"/>
    <w:rsid w:val="00825CDA"/>
    <w:rsid w:val="008265D5"/>
    <w:rsid w:val="00827F6C"/>
    <w:rsid w:val="00841941"/>
    <w:rsid w:val="00844C7F"/>
    <w:rsid w:val="00867ED4"/>
    <w:rsid w:val="008711BE"/>
    <w:rsid w:val="00880D10"/>
    <w:rsid w:val="008822BB"/>
    <w:rsid w:val="00897942"/>
    <w:rsid w:val="008B1423"/>
    <w:rsid w:val="008B38D3"/>
    <w:rsid w:val="008B711C"/>
    <w:rsid w:val="008E7FBD"/>
    <w:rsid w:val="00907DCC"/>
    <w:rsid w:val="009113BD"/>
    <w:rsid w:val="00917E8D"/>
    <w:rsid w:val="00931D49"/>
    <w:rsid w:val="00951465"/>
    <w:rsid w:val="00951666"/>
    <w:rsid w:val="00955699"/>
    <w:rsid w:val="00977D15"/>
    <w:rsid w:val="009806A0"/>
    <w:rsid w:val="00983567"/>
    <w:rsid w:val="00984F38"/>
    <w:rsid w:val="00992CE7"/>
    <w:rsid w:val="009A160B"/>
    <w:rsid w:val="009B0B45"/>
    <w:rsid w:val="009B6D7D"/>
    <w:rsid w:val="009C793A"/>
    <w:rsid w:val="009D7608"/>
    <w:rsid w:val="009F6670"/>
    <w:rsid w:val="00A24187"/>
    <w:rsid w:val="00A5383A"/>
    <w:rsid w:val="00A53D99"/>
    <w:rsid w:val="00A63881"/>
    <w:rsid w:val="00A648FC"/>
    <w:rsid w:val="00A93FA3"/>
    <w:rsid w:val="00A944EA"/>
    <w:rsid w:val="00A9696C"/>
    <w:rsid w:val="00AB5BE2"/>
    <w:rsid w:val="00AC7FAA"/>
    <w:rsid w:val="00AD656F"/>
    <w:rsid w:val="00AF642E"/>
    <w:rsid w:val="00B00CE9"/>
    <w:rsid w:val="00B0383B"/>
    <w:rsid w:val="00B07524"/>
    <w:rsid w:val="00B11EE4"/>
    <w:rsid w:val="00B50598"/>
    <w:rsid w:val="00B955EC"/>
    <w:rsid w:val="00BB5DD4"/>
    <w:rsid w:val="00BB6CC0"/>
    <w:rsid w:val="00BE7FD0"/>
    <w:rsid w:val="00BF504C"/>
    <w:rsid w:val="00C01B8C"/>
    <w:rsid w:val="00C110D0"/>
    <w:rsid w:val="00C26537"/>
    <w:rsid w:val="00C318DC"/>
    <w:rsid w:val="00C3703E"/>
    <w:rsid w:val="00C46A9F"/>
    <w:rsid w:val="00C534C7"/>
    <w:rsid w:val="00C57D54"/>
    <w:rsid w:val="00C64ECE"/>
    <w:rsid w:val="00C7547E"/>
    <w:rsid w:val="00C773E6"/>
    <w:rsid w:val="00C879B4"/>
    <w:rsid w:val="00C93A5C"/>
    <w:rsid w:val="00C93EDA"/>
    <w:rsid w:val="00CA27CF"/>
    <w:rsid w:val="00CC7EBB"/>
    <w:rsid w:val="00CD07DD"/>
    <w:rsid w:val="00CE3F35"/>
    <w:rsid w:val="00D17371"/>
    <w:rsid w:val="00D24A11"/>
    <w:rsid w:val="00D4563C"/>
    <w:rsid w:val="00D50586"/>
    <w:rsid w:val="00D76564"/>
    <w:rsid w:val="00DA4176"/>
    <w:rsid w:val="00DA4B22"/>
    <w:rsid w:val="00DB6823"/>
    <w:rsid w:val="00DC2D30"/>
    <w:rsid w:val="00DC5CD5"/>
    <w:rsid w:val="00DC6892"/>
    <w:rsid w:val="00DD060F"/>
    <w:rsid w:val="00DD34F1"/>
    <w:rsid w:val="00DD3FD8"/>
    <w:rsid w:val="00DD66EE"/>
    <w:rsid w:val="00DF21BC"/>
    <w:rsid w:val="00DF4A1E"/>
    <w:rsid w:val="00E014D0"/>
    <w:rsid w:val="00E17C69"/>
    <w:rsid w:val="00E31EA3"/>
    <w:rsid w:val="00E36E9D"/>
    <w:rsid w:val="00E3764E"/>
    <w:rsid w:val="00E40B24"/>
    <w:rsid w:val="00E60B96"/>
    <w:rsid w:val="00E62BAB"/>
    <w:rsid w:val="00E769AE"/>
    <w:rsid w:val="00E80686"/>
    <w:rsid w:val="00E8099B"/>
    <w:rsid w:val="00E84021"/>
    <w:rsid w:val="00E87BCB"/>
    <w:rsid w:val="00E90154"/>
    <w:rsid w:val="00E94E5A"/>
    <w:rsid w:val="00EA48D0"/>
    <w:rsid w:val="00EB468E"/>
    <w:rsid w:val="00ED773F"/>
    <w:rsid w:val="00EF4CD9"/>
    <w:rsid w:val="00F3137D"/>
    <w:rsid w:val="00F372A8"/>
    <w:rsid w:val="00F45376"/>
    <w:rsid w:val="00F6223B"/>
    <w:rsid w:val="00F62768"/>
    <w:rsid w:val="00F86A7A"/>
    <w:rsid w:val="00F927C3"/>
    <w:rsid w:val="00F94E81"/>
    <w:rsid w:val="00FA0B28"/>
    <w:rsid w:val="00FA5432"/>
    <w:rsid w:val="00FA70C1"/>
    <w:rsid w:val="00FB183E"/>
    <w:rsid w:val="00FB56E6"/>
    <w:rsid w:val="00FC3272"/>
    <w:rsid w:val="00FC7663"/>
    <w:rsid w:val="00FD04F5"/>
    <w:rsid w:val="00FD2278"/>
    <w:rsid w:val="00FF78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9C793A"/>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3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793A"/>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9C793A"/>
    <w:rPr>
      <w:sz w:val="22"/>
      <w:szCs w:val="22"/>
      <w:lang w:eastAsia="en-US"/>
    </w:rPr>
  </w:style>
  <w:style w:type="paragraph" w:styleId="Revision">
    <w:name w:val="Revision"/>
    <w:hidden/>
    <w:uiPriority w:val="99"/>
    <w:semiHidden/>
    <w:rsid w:val="00E84021"/>
    <w:rPr>
      <w:sz w:val="22"/>
      <w:szCs w:val="22"/>
      <w:lang w:eastAsia="en-US"/>
    </w:rPr>
  </w:style>
  <w:style w:type="paragraph" w:customStyle="1" w:styleId="Paragraph">
    <w:name w:val="Paragraph"/>
    <w:basedOn w:val="Normal"/>
    <w:autoRedefine/>
    <w:uiPriority w:val="99"/>
    <w:rsid w:val="007C06AB"/>
    <w:pPr>
      <w:spacing w:after="0" w:line="240" w:lineRule="auto"/>
      <w:ind w:left="720" w:hanging="720"/>
      <w:jc w:val="both"/>
    </w:pPr>
    <w:rPr>
      <w:rFonts w:ascii="Arial" w:eastAsia="MS Mincho" w:hAnsi="Arial" w:cs="Arial"/>
      <w:sz w:val="24"/>
      <w:szCs w:val="24"/>
    </w:rPr>
  </w:style>
  <w:style w:type="character" w:styleId="FollowedHyperlink">
    <w:name w:val="FollowedHyperlink"/>
    <w:basedOn w:val="DefaultParagraphFont"/>
    <w:uiPriority w:val="99"/>
    <w:semiHidden/>
    <w:unhideWhenUsed/>
    <w:rsid w:val="003C1B91"/>
    <w:rPr>
      <w:color w:val="800080" w:themeColor="followedHyperlink"/>
      <w:u w:val="single"/>
    </w:rPr>
  </w:style>
  <w:style w:type="paragraph" w:customStyle="1" w:styleId="Default">
    <w:name w:val="Default"/>
    <w:rsid w:val="0000379D"/>
    <w:pPr>
      <w:autoSpaceDE w:val="0"/>
      <w:autoSpaceDN w:val="0"/>
      <w:adjustRightInd w:val="0"/>
    </w:pPr>
    <w:rPr>
      <w:rFonts w:ascii="Arial" w:hAnsi="Arial" w:cs="Arial"/>
      <w:color w:val="000000"/>
      <w:sz w:val="24"/>
      <w:szCs w:val="24"/>
    </w:rPr>
  </w:style>
  <w:style w:type="paragraph" w:styleId="MacroText">
    <w:name w:val="macro"/>
    <w:link w:val="MacroTextChar"/>
    <w:uiPriority w:val="99"/>
    <w:unhideWhenUsed/>
    <w:rsid w:val="005F4FD7"/>
    <w:pPr>
      <w:widowControl w:val="0"/>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en-US" w:eastAsia="en-US"/>
    </w:rPr>
  </w:style>
  <w:style w:type="character" w:customStyle="1" w:styleId="MacroTextChar">
    <w:name w:val="Macro Text Char"/>
    <w:basedOn w:val="DefaultParagraphFont"/>
    <w:link w:val="MacroText"/>
    <w:uiPriority w:val="99"/>
    <w:rsid w:val="005F4FD7"/>
    <w:rPr>
      <w:rFonts w:ascii="Consolas" w:eastAsiaTheme="minorHAnsi" w:hAnsi="Consolas" w:cs="Consolas"/>
      <w:lang w:val="en-US" w:eastAsia="en-US"/>
    </w:rPr>
  </w:style>
  <w:style w:type="character" w:styleId="CommentReference">
    <w:name w:val="annotation reference"/>
    <w:basedOn w:val="DefaultParagraphFont"/>
    <w:uiPriority w:val="99"/>
    <w:semiHidden/>
    <w:unhideWhenUsed/>
    <w:rsid w:val="0069168F"/>
    <w:rPr>
      <w:sz w:val="16"/>
      <w:szCs w:val="16"/>
    </w:rPr>
  </w:style>
  <w:style w:type="paragraph" w:styleId="CommentText">
    <w:name w:val="annotation text"/>
    <w:basedOn w:val="Normal"/>
    <w:link w:val="CommentTextChar"/>
    <w:uiPriority w:val="99"/>
    <w:semiHidden/>
    <w:unhideWhenUsed/>
    <w:rsid w:val="0069168F"/>
    <w:pPr>
      <w:spacing w:line="240" w:lineRule="auto"/>
    </w:pPr>
    <w:rPr>
      <w:sz w:val="20"/>
      <w:szCs w:val="20"/>
    </w:rPr>
  </w:style>
  <w:style w:type="character" w:customStyle="1" w:styleId="CommentTextChar">
    <w:name w:val="Comment Text Char"/>
    <w:basedOn w:val="DefaultParagraphFont"/>
    <w:link w:val="CommentText"/>
    <w:uiPriority w:val="99"/>
    <w:semiHidden/>
    <w:rsid w:val="0069168F"/>
    <w:rPr>
      <w:lang w:eastAsia="en-US"/>
    </w:rPr>
  </w:style>
  <w:style w:type="paragraph" w:styleId="CommentSubject">
    <w:name w:val="annotation subject"/>
    <w:basedOn w:val="CommentText"/>
    <w:next w:val="CommentText"/>
    <w:link w:val="CommentSubjectChar"/>
    <w:uiPriority w:val="99"/>
    <w:semiHidden/>
    <w:unhideWhenUsed/>
    <w:rsid w:val="0069168F"/>
    <w:rPr>
      <w:b/>
      <w:bCs/>
    </w:rPr>
  </w:style>
  <w:style w:type="character" w:customStyle="1" w:styleId="CommentSubjectChar">
    <w:name w:val="Comment Subject Char"/>
    <w:basedOn w:val="CommentTextChar"/>
    <w:link w:val="CommentSubject"/>
    <w:uiPriority w:val="99"/>
    <w:semiHidden/>
    <w:rsid w:val="0069168F"/>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9C793A"/>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3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793A"/>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9C793A"/>
    <w:rPr>
      <w:sz w:val="22"/>
      <w:szCs w:val="22"/>
      <w:lang w:eastAsia="en-US"/>
    </w:rPr>
  </w:style>
  <w:style w:type="paragraph" w:styleId="Revision">
    <w:name w:val="Revision"/>
    <w:hidden/>
    <w:uiPriority w:val="99"/>
    <w:semiHidden/>
    <w:rsid w:val="00E84021"/>
    <w:rPr>
      <w:sz w:val="22"/>
      <w:szCs w:val="22"/>
      <w:lang w:eastAsia="en-US"/>
    </w:rPr>
  </w:style>
  <w:style w:type="paragraph" w:customStyle="1" w:styleId="Paragraph">
    <w:name w:val="Paragraph"/>
    <w:basedOn w:val="Normal"/>
    <w:autoRedefine/>
    <w:uiPriority w:val="99"/>
    <w:rsid w:val="007C06AB"/>
    <w:pPr>
      <w:spacing w:after="0" w:line="240" w:lineRule="auto"/>
      <w:ind w:left="720" w:hanging="720"/>
      <w:jc w:val="both"/>
    </w:pPr>
    <w:rPr>
      <w:rFonts w:ascii="Arial" w:eastAsia="MS Mincho" w:hAnsi="Arial" w:cs="Arial"/>
      <w:sz w:val="24"/>
      <w:szCs w:val="24"/>
    </w:rPr>
  </w:style>
  <w:style w:type="character" w:styleId="FollowedHyperlink">
    <w:name w:val="FollowedHyperlink"/>
    <w:basedOn w:val="DefaultParagraphFont"/>
    <w:uiPriority w:val="99"/>
    <w:semiHidden/>
    <w:unhideWhenUsed/>
    <w:rsid w:val="003C1B91"/>
    <w:rPr>
      <w:color w:val="800080" w:themeColor="followedHyperlink"/>
      <w:u w:val="single"/>
    </w:rPr>
  </w:style>
  <w:style w:type="paragraph" w:customStyle="1" w:styleId="Default">
    <w:name w:val="Default"/>
    <w:rsid w:val="0000379D"/>
    <w:pPr>
      <w:autoSpaceDE w:val="0"/>
      <w:autoSpaceDN w:val="0"/>
      <w:adjustRightInd w:val="0"/>
    </w:pPr>
    <w:rPr>
      <w:rFonts w:ascii="Arial" w:hAnsi="Arial" w:cs="Arial"/>
      <w:color w:val="000000"/>
      <w:sz w:val="24"/>
      <w:szCs w:val="24"/>
    </w:rPr>
  </w:style>
  <w:style w:type="paragraph" w:styleId="MacroText">
    <w:name w:val="macro"/>
    <w:link w:val="MacroTextChar"/>
    <w:uiPriority w:val="99"/>
    <w:unhideWhenUsed/>
    <w:rsid w:val="005F4FD7"/>
    <w:pPr>
      <w:widowControl w:val="0"/>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en-US" w:eastAsia="en-US"/>
    </w:rPr>
  </w:style>
  <w:style w:type="character" w:customStyle="1" w:styleId="MacroTextChar">
    <w:name w:val="Macro Text Char"/>
    <w:basedOn w:val="DefaultParagraphFont"/>
    <w:link w:val="MacroText"/>
    <w:uiPriority w:val="99"/>
    <w:rsid w:val="005F4FD7"/>
    <w:rPr>
      <w:rFonts w:ascii="Consolas" w:eastAsiaTheme="minorHAnsi" w:hAnsi="Consolas" w:cs="Consolas"/>
      <w:lang w:val="en-US" w:eastAsia="en-US"/>
    </w:rPr>
  </w:style>
  <w:style w:type="character" w:styleId="CommentReference">
    <w:name w:val="annotation reference"/>
    <w:basedOn w:val="DefaultParagraphFont"/>
    <w:uiPriority w:val="99"/>
    <w:semiHidden/>
    <w:unhideWhenUsed/>
    <w:rsid w:val="0069168F"/>
    <w:rPr>
      <w:sz w:val="16"/>
      <w:szCs w:val="16"/>
    </w:rPr>
  </w:style>
  <w:style w:type="paragraph" w:styleId="CommentText">
    <w:name w:val="annotation text"/>
    <w:basedOn w:val="Normal"/>
    <w:link w:val="CommentTextChar"/>
    <w:uiPriority w:val="99"/>
    <w:semiHidden/>
    <w:unhideWhenUsed/>
    <w:rsid w:val="0069168F"/>
    <w:pPr>
      <w:spacing w:line="240" w:lineRule="auto"/>
    </w:pPr>
    <w:rPr>
      <w:sz w:val="20"/>
      <w:szCs w:val="20"/>
    </w:rPr>
  </w:style>
  <w:style w:type="character" w:customStyle="1" w:styleId="CommentTextChar">
    <w:name w:val="Comment Text Char"/>
    <w:basedOn w:val="DefaultParagraphFont"/>
    <w:link w:val="CommentText"/>
    <w:uiPriority w:val="99"/>
    <w:semiHidden/>
    <w:rsid w:val="0069168F"/>
    <w:rPr>
      <w:lang w:eastAsia="en-US"/>
    </w:rPr>
  </w:style>
  <w:style w:type="paragraph" w:styleId="CommentSubject">
    <w:name w:val="annotation subject"/>
    <w:basedOn w:val="CommentText"/>
    <w:next w:val="CommentText"/>
    <w:link w:val="CommentSubjectChar"/>
    <w:uiPriority w:val="99"/>
    <w:semiHidden/>
    <w:unhideWhenUsed/>
    <w:rsid w:val="0069168F"/>
    <w:rPr>
      <w:b/>
      <w:bCs/>
    </w:rPr>
  </w:style>
  <w:style w:type="character" w:customStyle="1" w:styleId="CommentSubjectChar">
    <w:name w:val="Comment Subject Char"/>
    <w:basedOn w:val="CommentTextChar"/>
    <w:link w:val="CommentSubject"/>
    <w:uiPriority w:val="99"/>
    <w:semiHidden/>
    <w:rsid w:val="0069168F"/>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48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hyperlink" Target="mailto:procurement@stscltd.co.uk" TargetMode="Externa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package" Target="embeddings/Microsoft_PowerPoint_Presentation5.pptx"/><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Microsoft_Word_97_-_2003_Document1.doc"/><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ocurement@stscltd.co.uk"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Microsoft_Word_Document1.docx"/><Relationship Id="rId23" Type="http://schemas.openxmlformats.org/officeDocument/2006/relationships/package" Target="embeddings/Microsoft_Excel_Worksheet2.xlsx"/><Relationship Id="rId28" Type="http://schemas.openxmlformats.org/officeDocument/2006/relationships/image" Target="media/image9.emf"/><Relationship Id="rId36" Type="http://schemas.openxmlformats.org/officeDocument/2006/relationships/footer" Target="footer1.xml"/><Relationship Id="rId10" Type="http://schemas.openxmlformats.org/officeDocument/2006/relationships/hyperlink" Target="mailto:procurement@stscltd.co.uk" TargetMode="External"/><Relationship Id="rId19" Type="http://schemas.openxmlformats.org/officeDocument/2006/relationships/oleObject" Target="embeddings/oleObject3.bin"/><Relationship Id="rId31" Type="http://schemas.openxmlformats.org/officeDocument/2006/relationships/package" Target="embeddings/Microsoft_Excel_Worksheet4.xlsx"/><Relationship Id="rId4" Type="http://schemas.microsoft.com/office/2007/relationships/stylesWithEffects" Target="stylesWithEffects.xml"/><Relationship Id="rId9" Type="http://schemas.openxmlformats.org/officeDocument/2006/relationships/hyperlink" Target="mailto:procurement@stscltd.co.uk" TargetMode="Externa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Excel_Worksheet3.xlsx"/><Relationship Id="rId30" Type="http://schemas.openxmlformats.org/officeDocument/2006/relationships/image" Target="media/image10.emf"/><Relationship Id="rId35" Type="http://schemas.openxmlformats.org/officeDocument/2006/relationships/hyperlink" Target="http://www.lexisnexis.com:80/uk/legal/search/runRemoteLink.do?langcountry=GB&amp;linkInfo=F%23GB%23UK_ACTS%23section%2520%25sect%2520%25num%251968_60a%25&amp;risb=21_T12077301839&amp;bct=A&amp;service=citation&amp;A=0.503667621256826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95B7D-7CF4-4A5C-9964-8C169D6D3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17</Pages>
  <Words>4529</Words>
  <Characters>25817</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SSIUK</Company>
  <LinksUpToDate>false</LinksUpToDate>
  <CharactersWithSpaces>30286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Simon.Porter</dc:creator>
  <cp:lastModifiedBy>Jackie Ferguson</cp:lastModifiedBy>
  <cp:revision>44</cp:revision>
  <cp:lastPrinted>2018-02-16T13:07:00Z</cp:lastPrinted>
  <dcterms:created xsi:type="dcterms:W3CDTF">2018-02-01T17:00:00Z</dcterms:created>
  <dcterms:modified xsi:type="dcterms:W3CDTF">2018-02-16T14:35:00Z</dcterms:modified>
</cp:coreProperties>
</file>