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A1CDC" w14:textId="76E866BF" w:rsidR="008019F2" w:rsidRDefault="008019F2" w:rsidP="008019F2">
      <w:pPr>
        <w:pStyle w:val="MarginText"/>
        <w:ind w:left="0"/>
        <w:jc w:val="left"/>
        <w:rPr>
          <w:rFonts w:cs="Arial"/>
          <w:b/>
          <w:sz w:val="22"/>
          <w:szCs w:val="22"/>
        </w:rPr>
      </w:pPr>
      <w:r w:rsidRPr="0036679C">
        <w:rPr>
          <w:rFonts w:ascii="Arial Bold" w:eastAsia="Times New Roman" w:hAnsi="Arial Bold" w:cs="Arial"/>
          <w:b/>
          <w:caps/>
          <w:noProof/>
          <w:lang w:eastAsia="en-GB"/>
        </w:rPr>
        <w:drawing>
          <wp:inline distT="0" distB="0" distL="114300" distR="114300" wp14:anchorId="68A6782D" wp14:editId="555D49E3">
            <wp:extent cx="1760220" cy="1463675"/>
            <wp:effectExtent l="0" t="0" r="0"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760220" cy="1463675"/>
                    </a:xfrm>
                    <a:prstGeom prst="rect">
                      <a:avLst/>
                    </a:prstGeom>
                    <a:ln/>
                  </pic:spPr>
                </pic:pic>
              </a:graphicData>
            </a:graphic>
          </wp:inline>
        </w:drawing>
      </w:r>
    </w:p>
    <w:p w14:paraId="6381E8DB" w14:textId="77777777" w:rsidR="008019F2" w:rsidRDefault="008019F2" w:rsidP="008019F2">
      <w:pPr>
        <w:pStyle w:val="MarginText"/>
        <w:ind w:left="0"/>
        <w:jc w:val="left"/>
        <w:rPr>
          <w:rFonts w:cs="Arial"/>
          <w:b/>
          <w:sz w:val="22"/>
          <w:szCs w:val="22"/>
        </w:rPr>
      </w:pPr>
    </w:p>
    <w:p w14:paraId="09CEF799" w14:textId="77777777" w:rsidR="008019F2" w:rsidRPr="003D6DC9" w:rsidRDefault="008019F2" w:rsidP="008019F2">
      <w:pPr>
        <w:pStyle w:val="MarginText"/>
        <w:ind w:left="0"/>
        <w:jc w:val="left"/>
        <w:rPr>
          <w:rFonts w:cs="Arial"/>
          <w:b/>
          <w:sz w:val="36"/>
          <w:szCs w:val="36"/>
        </w:rPr>
      </w:pPr>
    </w:p>
    <w:p w14:paraId="695768B7" w14:textId="6F3CE02E" w:rsidR="008019F2" w:rsidRPr="008019F2" w:rsidRDefault="008019F2" w:rsidP="008019F2">
      <w:pPr>
        <w:tabs>
          <w:tab w:val="center" w:pos="4153"/>
          <w:tab w:val="right" w:pos="8306"/>
        </w:tabs>
        <w:ind w:left="720"/>
        <w:jc w:val="center"/>
        <w:rPr>
          <w:rFonts w:ascii="Arial Bold" w:hAnsi="Arial Bold"/>
          <w:b/>
          <w:color w:val="000000" w:themeColor="text1"/>
          <w:sz w:val="36"/>
          <w:szCs w:val="36"/>
        </w:rPr>
      </w:pPr>
      <w:r w:rsidRPr="008019F2">
        <w:rPr>
          <w:rFonts w:ascii="Arial Bold" w:hAnsi="Arial Bold"/>
          <w:b/>
          <w:color w:val="000000" w:themeColor="text1"/>
          <w:sz w:val="36"/>
          <w:szCs w:val="36"/>
        </w:rPr>
        <w:t>Th</w:t>
      </w:r>
      <w:r w:rsidR="00B20942">
        <w:rPr>
          <w:rFonts w:ascii="Arial Bold" w:hAnsi="Arial Bold"/>
          <w:b/>
          <w:color w:val="000000" w:themeColor="text1"/>
          <w:sz w:val="36"/>
          <w:szCs w:val="36"/>
        </w:rPr>
        <w:t>e Provision of Executive Search S</w:t>
      </w:r>
      <w:r w:rsidRPr="008019F2">
        <w:rPr>
          <w:rFonts w:ascii="Arial Bold" w:hAnsi="Arial Bold"/>
          <w:b/>
          <w:color w:val="000000" w:themeColor="text1"/>
          <w:sz w:val="36"/>
          <w:szCs w:val="36"/>
        </w:rPr>
        <w:t>ervices to Government Recruitment Service, on behalf of DEFRA and the Office for Environmental Protection</w:t>
      </w:r>
    </w:p>
    <w:p w14:paraId="09851FD7" w14:textId="77777777" w:rsidR="008019F2" w:rsidRPr="004D27B6" w:rsidRDefault="008019F2" w:rsidP="008019F2">
      <w:pPr>
        <w:tabs>
          <w:tab w:val="center" w:pos="4153"/>
          <w:tab w:val="right" w:pos="8306"/>
        </w:tabs>
        <w:ind w:left="720"/>
        <w:jc w:val="center"/>
        <w:rPr>
          <w:rFonts w:ascii="Arial Bold" w:hAnsi="Arial Bold"/>
          <w:b/>
          <w:color w:val="000000" w:themeColor="text1"/>
          <w:sz w:val="36"/>
          <w:szCs w:val="36"/>
        </w:rPr>
      </w:pPr>
      <w:r w:rsidRPr="004D27B6">
        <w:rPr>
          <w:rFonts w:ascii="Arial Bold" w:hAnsi="Arial Bold"/>
          <w:b/>
          <w:color w:val="000000" w:themeColor="text1"/>
          <w:sz w:val="36"/>
          <w:szCs w:val="36"/>
        </w:rPr>
        <w:t>To</w:t>
      </w:r>
    </w:p>
    <w:p w14:paraId="532337F2" w14:textId="3132B127" w:rsidR="008019F2" w:rsidRPr="004D27B6" w:rsidRDefault="008019F2" w:rsidP="008019F2">
      <w:pPr>
        <w:tabs>
          <w:tab w:val="center" w:pos="4153"/>
          <w:tab w:val="right" w:pos="8306"/>
        </w:tabs>
        <w:ind w:left="720"/>
        <w:jc w:val="center"/>
        <w:rPr>
          <w:rFonts w:ascii="Arial Bold" w:hAnsi="Arial Bold"/>
          <w:b/>
          <w:color w:val="000000" w:themeColor="text1"/>
          <w:sz w:val="36"/>
          <w:szCs w:val="36"/>
        </w:rPr>
      </w:pPr>
      <w:r>
        <w:rPr>
          <w:rFonts w:ascii="Arial Bold" w:hAnsi="Arial Bold"/>
          <w:b/>
          <w:color w:val="000000" w:themeColor="text1"/>
          <w:sz w:val="36"/>
          <w:szCs w:val="36"/>
        </w:rPr>
        <w:t>Cabinet Office</w:t>
      </w:r>
    </w:p>
    <w:p w14:paraId="09262BA4" w14:textId="77777777" w:rsidR="008019F2" w:rsidRPr="004D27B6" w:rsidRDefault="008019F2" w:rsidP="008019F2">
      <w:pPr>
        <w:tabs>
          <w:tab w:val="center" w:pos="4153"/>
          <w:tab w:val="right" w:pos="8306"/>
        </w:tabs>
        <w:ind w:left="720"/>
        <w:jc w:val="center"/>
        <w:rPr>
          <w:rFonts w:ascii="Arial Bold" w:hAnsi="Arial Bold"/>
          <w:b/>
          <w:color w:val="000000" w:themeColor="text1"/>
          <w:sz w:val="36"/>
          <w:szCs w:val="36"/>
        </w:rPr>
      </w:pPr>
    </w:p>
    <w:p w14:paraId="1864D533" w14:textId="77777777" w:rsidR="008019F2" w:rsidRPr="004D27B6" w:rsidRDefault="008019F2" w:rsidP="008019F2">
      <w:pPr>
        <w:tabs>
          <w:tab w:val="center" w:pos="4153"/>
          <w:tab w:val="right" w:pos="8306"/>
        </w:tabs>
        <w:ind w:left="720"/>
        <w:jc w:val="center"/>
        <w:rPr>
          <w:rFonts w:ascii="Arial Bold" w:hAnsi="Arial Bold"/>
          <w:b/>
          <w:color w:val="000000" w:themeColor="text1"/>
          <w:sz w:val="36"/>
          <w:szCs w:val="36"/>
        </w:rPr>
      </w:pPr>
      <w:r w:rsidRPr="004D27B6">
        <w:rPr>
          <w:rFonts w:ascii="Arial Bold" w:hAnsi="Arial Bold"/>
          <w:b/>
          <w:color w:val="000000" w:themeColor="text1"/>
          <w:sz w:val="36"/>
          <w:szCs w:val="36"/>
        </w:rPr>
        <w:t>From</w:t>
      </w:r>
    </w:p>
    <w:p w14:paraId="6F53B5DB" w14:textId="17BEA634" w:rsidR="008019F2" w:rsidRPr="004D27B6" w:rsidRDefault="00D47AD9" w:rsidP="008019F2">
      <w:pPr>
        <w:tabs>
          <w:tab w:val="center" w:pos="4153"/>
          <w:tab w:val="right" w:pos="8306"/>
        </w:tabs>
        <w:ind w:left="720"/>
        <w:jc w:val="center"/>
        <w:rPr>
          <w:rFonts w:ascii="Arial Bold" w:hAnsi="Arial Bold"/>
          <w:b/>
          <w:color w:val="000000" w:themeColor="text1"/>
          <w:sz w:val="36"/>
          <w:szCs w:val="36"/>
        </w:rPr>
      </w:pPr>
      <w:proofErr w:type="spellStart"/>
      <w:r>
        <w:rPr>
          <w:rFonts w:ascii="Arial Bold" w:hAnsi="Arial Bold"/>
          <w:b/>
          <w:color w:val="000000" w:themeColor="text1"/>
          <w:sz w:val="36"/>
          <w:szCs w:val="36"/>
        </w:rPr>
        <w:t>GatenbySanderson</w:t>
      </w:r>
      <w:proofErr w:type="spellEnd"/>
      <w:r>
        <w:rPr>
          <w:rFonts w:ascii="Arial Bold" w:hAnsi="Arial Bold"/>
          <w:b/>
          <w:color w:val="000000" w:themeColor="text1"/>
          <w:sz w:val="36"/>
          <w:szCs w:val="36"/>
        </w:rPr>
        <w:t xml:space="preserve"> Ltd</w:t>
      </w:r>
    </w:p>
    <w:p w14:paraId="79747277" w14:textId="77777777" w:rsidR="008019F2" w:rsidRPr="001E772B" w:rsidRDefault="008019F2" w:rsidP="008019F2">
      <w:pPr>
        <w:pStyle w:val="Header"/>
        <w:jc w:val="center"/>
        <w:rPr>
          <w:b/>
          <w:color w:val="000000" w:themeColor="text1"/>
          <w:sz w:val="36"/>
          <w:szCs w:val="36"/>
        </w:rPr>
      </w:pPr>
    </w:p>
    <w:p w14:paraId="03582C41" w14:textId="0696387A" w:rsidR="008019F2" w:rsidRDefault="008019F2" w:rsidP="008019F2">
      <w:pPr>
        <w:pStyle w:val="GPSTITLES"/>
        <w:rPr>
          <w:rFonts w:ascii="Arial" w:hAnsi="Arial"/>
          <w:caps w:val="0"/>
        </w:rPr>
      </w:pPr>
      <w:r>
        <w:rPr>
          <w:caps w:val="0"/>
          <w:color w:val="000000" w:themeColor="text1"/>
          <w:sz w:val="36"/>
          <w:szCs w:val="36"/>
        </w:rPr>
        <w:t>Contract Reference</w:t>
      </w:r>
      <w:r>
        <w:rPr>
          <w:color w:val="000000" w:themeColor="text1"/>
          <w:sz w:val="36"/>
          <w:szCs w:val="36"/>
        </w:rPr>
        <w:t>: CChr20a56</w:t>
      </w:r>
    </w:p>
    <w:p w14:paraId="3BE5BCA0" w14:textId="77777777" w:rsidR="008019F2" w:rsidRDefault="008019F2">
      <w:pPr>
        <w:overflowPunct/>
        <w:autoSpaceDE/>
        <w:autoSpaceDN/>
        <w:adjustRightInd/>
        <w:spacing w:after="0"/>
        <w:ind w:left="0"/>
        <w:jc w:val="left"/>
        <w:textAlignment w:val="auto"/>
        <w:rPr>
          <w:b/>
        </w:rPr>
      </w:pPr>
    </w:p>
    <w:p w14:paraId="677A677D" w14:textId="77777777" w:rsidR="008019F2" w:rsidRDefault="008019F2" w:rsidP="00CD3B34">
      <w:pPr>
        <w:pStyle w:val="GPSTITLES"/>
        <w:rPr>
          <w:rFonts w:ascii="Arial" w:hAnsi="Arial"/>
          <w:caps w:val="0"/>
        </w:rPr>
      </w:pPr>
    </w:p>
    <w:p w14:paraId="20A1B193" w14:textId="77777777" w:rsidR="008019F2" w:rsidRDefault="008019F2" w:rsidP="00CD3B34">
      <w:pPr>
        <w:pStyle w:val="GPSTITLES"/>
        <w:rPr>
          <w:rFonts w:ascii="Arial" w:hAnsi="Arial"/>
          <w:caps w:val="0"/>
        </w:rPr>
      </w:pPr>
    </w:p>
    <w:p w14:paraId="2C1A53A3" w14:textId="77777777" w:rsidR="008019F2" w:rsidRDefault="008019F2" w:rsidP="00CD3B34">
      <w:pPr>
        <w:pStyle w:val="GPSTITLES"/>
        <w:rPr>
          <w:rFonts w:ascii="Arial" w:hAnsi="Arial"/>
          <w:caps w:val="0"/>
        </w:rPr>
      </w:pPr>
    </w:p>
    <w:p w14:paraId="79500C35" w14:textId="77777777" w:rsidR="008019F2" w:rsidRDefault="008019F2" w:rsidP="00CD3B34">
      <w:pPr>
        <w:pStyle w:val="GPSTITLES"/>
        <w:rPr>
          <w:rFonts w:ascii="Arial" w:hAnsi="Arial"/>
          <w:caps w:val="0"/>
        </w:rPr>
      </w:pPr>
    </w:p>
    <w:p w14:paraId="5AAE0DD1" w14:textId="77777777" w:rsidR="008019F2" w:rsidRDefault="008019F2" w:rsidP="00CD3B34">
      <w:pPr>
        <w:pStyle w:val="GPSTITLES"/>
        <w:rPr>
          <w:rFonts w:ascii="Arial" w:hAnsi="Arial"/>
          <w:caps w:val="0"/>
        </w:rPr>
      </w:pPr>
    </w:p>
    <w:p w14:paraId="71A1B94A" w14:textId="77777777" w:rsidR="008019F2" w:rsidRDefault="008019F2" w:rsidP="00CD3B34">
      <w:pPr>
        <w:pStyle w:val="GPSTITLES"/>
        <w:rPr>
          <w:rFonts w:ascii="Arial" w:hAnsi="Arial"/>
          <w:caps w:val="0"/>
        </w:rPr>
      </w:pPr>
    </w:p>
    <w:p w14:paraId="299067E9" w14:textId="77777777" w:rsidR="008019F2" w:rsidRDefault="008019F2" w:rsidP="00CD3B34">
      <w:pPr>
        <w:pStyle w:val="GPSTITLES"/>
        <w:rPr>
          <w:rFonts w:ascii="Arial" w:hAnsi="Arial"/>
          <w:caps w:val="0"/>
        </w:rPr>
      </w:pPr>
    </w:p>
    <w:p w14:paraId="44488CEE" w14:textId="644E43EB" w:rsidR="00CD3B34" w:rsidRPr="00B14AB8" w:rsidRDefault="00CD3B34" w:rsidP="00CD3B34">
      <w:pPr>
        <w:pStyle w:val="GPSTITLES"/>
        <w:rPr>
          <w:rFonts w:ascii="Arial" w:hAnsi="Arial"/>
        </w:rPr>
      </w:pPr>
      <w:r w:rsidRPr="00B14AB8">
        <w:rPr>
          <w:rFonts w:ascii="Arial" w:hAnsi="Arial"/>
          <w:caps w:val="0"/>
        </w:rPr>
        <w:lastRenderedPageBreak/>
        <w:t>Crown Commercial Service</w:t>
      </w:r>
    </w:p>
    <w:p w14:paraId="516E26F4" w14:textId="3B80D63C" w:rsidR="00CD3B34" w:rsidRPr="00B14AB8" w:rsidRDefault="00CD3B34" w:rsidP="00AD6D41">
      <w:pPr>
        <w:pStyle w:val="GPSTITLES"/>
        <w:pBdr>
          <w:bottom w:val="single" w:sz="12" w:space="18" w:color="auto"/>
        </w:pBdr>
        <w:spacing w:before="240" w:after="120"/>
        <w:rPr>
          <w:rFonts w:ascii="Arial" w:hAnsi="Arial"/>
        </w:rPr>
      </w:pPr>
      <w:r w:rsidRPr="00B14AB8">
        <w:rPr>
          <w:rFonts w:ascii="Arial" w:hAnsi="Arial"/>
          <w:caps w:val="0"/>
        </w:rPr>
        <w:t xml:space="preserve">Call Off Order Form </w:t>
      </w:r>
    </w:p>
    <w:p w14:paraId="6B59A803" w14:textId="698F5EE4" w:rsidR="008019F2" w:rsidRDefault="008019F2" w:rsidP="00CD3B34">
      <w:pPr>
        <w:pStyle w:val="MarginText"/>
        <w:ind w:left="0"/>
        <w:jc w:val="center"/>
        <w:rPr>
          <w:rFonts w:cs="Arial"/>
          <w:b/>
          <w:sz w:val="22"/>
          <w:szCs w:val="22"/>
        </w:rPr>
      </w:pPr>
    </w:p>
    <w:p w14:paraId="4FD44B14" w14:textId="77777777" w:rsidR="008019F2" w:rsidRDefault="008019F2" w:rsidP="00CD3B34">
      <w:pPr>
        <w:pStyle w:val="MarginText"/>
        <w:jc w:val="center"/>
        <w:rPr>
          <w:rFonts w:cs="Arial"/>
          <w:b/>
          <w:sz w:val="22"/>
          <w:szCs w:val="22"/>
          <w:u w:val="single"/>
        </w:rPr>
      </w:pPr>
    </w:p>
    <w:p w14:paraId="29418808" w14:textId="77777777" w:rsidR="008019F2" w:rsidRDefault="008019F2" w:rsidP="00CD3B34">
      <w:pPr>
        <w:pStyle w:val="MarginText"/>
        <w:jc w:val="center"/>
        <w:rPr>
          <w:rFonts w:cs="Arial"/>
          <w:b/>
          <w:sz w:val="22"/>
          <w:szCs w:val="22"/>
          <w:u w:val="single"/>
        </w:rPr>
      </w:pPr>
    </w:p>
    <w:p w14:paraId="41D96137" w14:textId="77777777" w:rsidR="008019F2" w:rsidRDefault="008019F2" w:rsidP="00CD3B34">
      <w:pPr>
        <w:pStyle w:val="MarginText"/>
        <w:jc w:val="center"/>
        <w:rPr>
          <w:rFonts w:cs="Arial"/>
          <w:b/>
          <w:sz w:val="22"/>
          <w:szCs w:val="22"/>
          <w:u w:val="single"/>
        </w:rPr>
      </w:pPr>
    </w:p>
    <w:p w14:paraId="3C847965" w14:textId="520C6DB4" w:rsidR="00CD3B34" w:rsidRPr="00B14AB8" w:rsidRDefault="00CD3B34" w:rsidP="00CD3B34">
      <w:pPr>
        <w:pStyle w:val="MarginText"/>
        <w:jc w:val="center"/>
        <w:rPr>
          <w:rFonts w:cs="Arial"/>
          <w:b/>
          <w:sz w:val="22"/>
          <w:szCs w:val="22"/>
          <w:u w:val="single"/>
        </w:rPr>
      </w:pPr>
      <w:r w:rsidRPr="00B14AB8">
        <w:rPr>
          <w:rFonts w:cs="Arial"/>
          <w:b/>
          <w:sz w:val="22"/>
          <w:szCs w:val="22"/>
          <w:u w:val="single"/>
        </w:rPr>
        <w:t>FRAMEWORK SCHEDULE 4</w:t>
      </w:r>
    </w:p>
    <w:p w14:paraId="4131F859" w14:textId="477B3C8F" w:rsidR="00CD3B34" w:rsidRPr="00B14AB8" w:rsidRDefault="00CD3B34" w:rsidP="00CD3B34">
      <w:pPr>
        <w:pStyle w:val="MarginText"/>
        <w:jc w:val="center"/>
        <w:rPr>
          <w:rFonts w:cs="Arial"/>
          <w:b/>
          <w:sz w:val="22"/>
          <w:szCs w:val="22"/>
          <w:u w:val="single"/>
        </w:rPr>
      </w:pPr>
      <w:r w:rsidRPr="00B14AB8">
        <w:rPr>
          <w:rFonts w:cs="Arial"/>
          <w:b/>
          <w:sz w:val="22"/>
          <w:szCs w:val="22"/>
          <w:u w:val="single"/>
        </w:rPr>
        <w:t>CALL OFF ORDER FORM AND CALL OFF TERMS</w:t>
      </w:r>
    </w:p>
    <w:p w14:paraId="3511544F" w14:textId="77777777" w:rsidR="00CD3B34" w:rsidRPr="00B14AB8" w:rsidRDefault="00CD3B34" w:rsidP="00CD3B34">
      <w:pPr>
        <w:pStyle w:val="MarginText"/>
        <w:rPr>
          <w:rFonts w:cs="Arial"/>
          <w:b/>
          <w:sz w:val="22"/>
          <w:szCs w:val="22"/>
          <w:u w:val="single"/>
        </w:rPr>
      </w:pPr>
    </w:p>
    <w:p w14:paraId="67D9E6AE" w14:textId="77777777" w:rsidR="00CD3B34" w:rsidRPr="00B14AB8" w:rsidRDefault="00CD3B34" w:rsidP="00CD3B34">
      <w:pPr>
        <w:pStyle w:val="GPSL1Guidance"/>
        <w:rPr>
          <w:highlight w:val="yellow"/>
        </w:rPr>
      </w:pPr>
    </w:p>
    <w:p w14:paraId="2D739401" w14:textId="77777777" w:rsidR="00CD3B34" w:rsidRPr="00B14AB8" w:rsidRDefault="00CD3B34" w:rsidP="00CD3B34">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601A854" w14:textId="215CA321" w:rsidR="00CD3B34" w:rsidRPr="00B14AB8" w:rsidRDefault="00CD3B34" w:rsidP="00CD3B34">
      <w:pPr>
        <w:pStyle w:val="GPSTITLES"/>
        <w:rPr>
          <w:rFonts w:ascii="Arial" w:hAnsi="Arial"/>
        </w:rPr>
      </w:pPr>
      <w:r w:rsidRPr="00B14AB8">
        <w:rPr>
          <w:rFonts w:ascii="Arial" w:hAnsi="Arial"/>
          <w:i/>
          <w:color w:val="1F497D"/>
        </w:rPr>
        <w:br w:type="page"/>
      </w:r>
      <w:r w:rsidRPr="00B14AB8">
        <w:rPr>
          <w:rFonts w:ascii="Arial" w:hAnsi="Arial"/>
        </w:rPr>
        <w:lastRenderedPageBreak/>
        <w:t>PART 1 – CALL OFF ORDER FORM</w:t>
      </w:r>
    </w:p>
    <w:p w14:paraId="53D39006" w14:textId="77777777" w:rsidR="00CD3B34" w:rsidRPr="00013017" w:rsidRDefault="00CD3B34" w:rsidP="00CD3B34">
      <w:pPr>
        <w:pStyle w:val="ORDERFORML1SECTIONTITLE"/>
        <w:spacing w:before="0" w:after="0"/>
        <w:rPr>
          <w:rFonts w:cs="Arial"/>
          <w:color w:val="auto"/>
        </w:rPr>
      </w:pPr>
      <w:r w:rsidRPr="00013017">
        <w:rPr>
          <w:rFonts w:cs="Arial"/>
          <w:color w:val="auto"/>
        </w:rPr>
        <w:t>SECTION A</w:t>
      </w:r>
    </w:p>
    <w:p w14:paraId="764917BC" w14:textId="77777777" w:rsidR="00CD3B34" w:rsidRPr="00B14AB8" w:rsidRDefault="00CD3B34" w:rsidP="00CD3B34">
      <w:pPr>
        <w:pStyle w:val="ORDERFORML1SECTIONTITLE"/>
        <w:spacing w:before="0" w:after="0"/>
        <w:rPr>
          <w:rFonts w:cs="Arial"/>
        </w:rPr>
      </w:pPr>
    </w:p>
    <w:p w14:paraId="6D20742A" w14:textId="59A701FB" w:rsidR="00CD3B34" w:rsidRPr="00B14AB8" w:rsidRDefault="00CD3B34" w:rsidP="00CD3B34">
      <w:pPr>
        <w:spacing w:after="0"/>
        <w:ind w:left="0"/>
      </w:pPr>
      <w:r w:rsidRPr="00B14AB8">
        <w:t xml:space="preserve">This Call </w:t>
      </w:r>
      <w:proofErr w:type="gramStart"/>
      <w:r w:rsidRPr="00B14AB8">
        <w:t>Off</w:t>
      </w:r>
      <w:proofErr w:type="gramEnd"/>
      <w:r w:rsidRPr="00B14AB8">
        <w:t xml:space="preserve"> Order Form is issued in accordance with the provisions of the Framework Agreement</w:t>
      </w:r>
      <w:r w:rsidRPr="00B14AB8" w:rsidDel="003451E9">
        <w:rPr>
          <w:rStyle w:val="FootnoteReference"/>
          <w:b/>
        </w:rPr>
        <w:t xml:space="preserve"> </w:t>
      </w:r>
      <w:r w:rsidRPr="00B14AB8">
        <w:t>for the provision of</w:t>
      </w:r>
      <w:r w:rsidR="00C91481">
        <w:t xml:space="preserve"> Permanent Recruitment Solutions</w:t>
      </w:r>
      <w:r w:rsidRPr="00B14AB8">
        <w:t xml:space="preserve"> dated </w:t>
      </w:r>
      <w:r w:rsidR="00C91481">
        <w:t>13</w:t>
      </w:r>
      <w:r w:rsidR="00C91481" w:rsidRPr="00C91481">
        <w:rPr>
          <w:vertAlign w:val="superscript"/>
        </w:rPr>
        <w:t>th</w:t>
      </w:r>
      <w:r w:rsidR="00C91481">
        <w:t xml:space="preserve"> November 2018</w:t>
      </w:r>
      <w:r w:rsidRPr="00B14AB8">
        <w:t xml:space="preserve">. </w:t>
      </w:r>
    </w:p>
    <w:p w14:paraId="11156C9E" w14:textId="77777777"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w:t>
      </w:r>
      <w:proofErr w:type="gramStart"/>
      <w:r w:rsidRPr="00B14AB8">
        <w:t>Off</w:t>
      </w:r>
      <w:proofErr w:type="gramEnd"/>
      <w:r w:rsidRPr="00B14AB8">
        <w:t xml:space="preserve">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 xml:space="preserve">For the avoidance of </w:t>
      </w:r>
      <w:proofErr w:type="gramStart"/>
      <w:r w:rsidRPr="00B14AB8">
        <w:t>doubt</w:t>
      </w:r>
      <w:proofErr w:type="gramEnd"/>
      <w:r w:rsidRPr="00B14AB8">
        <w:t xml:space="preserve">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6712"/>
      </w:tblGrid>
      <w:tr w:rsidR="00FE418E" w:rsidRPr="00B14AB8" w14:paraId="02973D06" w14:textId="77777777" w:rsidTr="00FE418E">
        <w:tc>
          <w:tcPr>
            <w:tcW w:w="1470" w:type="dxa"/>
            <w:shd w:val="clear" w:color="auto" w:fill="auto"/>
          </w:tcPr>
          <w:p w14:paraId="1B74C20D" w14:textId="77777777" w:rsidR="00FE418E" w:rsidRPr="00B14AB8" w:rsidRDefault="00FE418E" w:rsidP="00CD3B34">
            <w:pPr>
              <w:spacing w:after="0"/>
              <w:ind w:left="0"/>
              <w:jc w:val="left"/>
            </w:pPr>
            <w:r w:rsidRPr="00B14AB8">
              <w:t>Order Number</w:t>
            </w:r>
          </w:p>
        </w:tc>
        <w:tc>
          <w:tcPr>
            <w:tcW w:w="6712" w:type="dxa"/>
            <w:shd w:val="clear" w:color="auto" w:fill="auto"/>
          </w:tcPr>
          <w:p w14:paraId="1EB43663" w14:textId="1D2290DC" w:rsidR="00FE418E" w:rsidRPr="00B14AB8" w:rsidRDefault="00D47AD9" w:rsidP="00CD3B34">
            <w:pPr>
              <w:ind w:left="0"/>
              <w:jc w:val="left"/>
              <w:rPr>
                <w:i/>
              </w:rPr>
            </w:pPr>
            <w:r>
              <w:rPr>
                <w:b/>
              </w:rPr>
              <w:t>CCHR20A56</w:t>
            </w:r>
          </w:p>
        </w:tc>
      </w:tr>
      <w:tr w:rsidR="00FE418E" w:rsidRPr="00B14AB8" w14:paraId="758CB641" w14:textId="77777777" w:rsidTr="00094BC5">
        <w:tc>
          <w:tcPr>
            <w:tcW w:w="1470" w:type="dxa"/>
            <w:shd w:val="clear" w:color="auto" w:fill="auto"/>
          </w:tcPr>
          <w:p w14:paraId="7F0CC679" w14:textId="77777777" w:rsidR="00FE418E" w:rsidRPr="00B14AB8" w:rsidRDefault="00FE418E" w:rsidP="00CD3B34">
            <w:pPr>
              <w:spacing w:after="0"/>
              <w:ind w:left="0"/>
              <w:jc w:val="left"/>
            </w:pPr>
            <w:r w:rsidRPr="00B14AB8">
              <w:t>From</w:t>
            </w:r>
          </w:p>
        </w:tc>
        <w:tc>
          <w:tcPr>
            <w:tcW w:w="6712" w:type="dxa"/>
            <w:shd w:val="clear" w:color="auto" w:fill="auto"/>
          </w:tcPr>
          <w:p w14:paraId="0975DFEB" w14:textId="437EF05C" w:rsidR="00FE418E" w:rsidRPr="00B14AB8" w:rsidRDefault="00FE418E" w:rsidP="00CD3B34">
            <w:pPr>
              <w:spacing w:after="0"/>
              <w:ind w:left="0"/>
              <w:jc w:val="left"/>
              <w:rPr>
                <w:b/>
              </w:rPr>
            </w:pPr>
            <w:r>
              <w:rPr>
                <w:b/>
                <w:spacing w:val="-3"/>
                <w:lang w:eastAsia="en-GB"/>
              </w:rPr>
              <w:t>Cabinet Office</w:t>
            </w:r>
          </w:p>
          <w:p w14:paraId="459EBB85" w14:textId="0A1BF7AB" w:rsidR="00FE418E" w:rsidRPr="00B14AB8" w:rsidRDefault="00FE418E" w:rsidP="00CD3B34">
            <w:pPr>
              <w:ind w:left="0"/>
              <w:jc w:val="left"/>
              <w:rPr>
                <w:i/>
              </w:rPr>
            </w:pPr>
            <w:r w:rsidRPr="00B14AB8">
              <w:rPr>
                <w:b/>
              </w:rPr>
              <w:t>("CUSTOMER")</w:t>
            </w:r>
          </w:p>
        </w:tc>
      </w:tr>
      <w:tr w:rsidR="00FE418E" w:rsidRPr="00B14AB8" w14:paraId="4E206290" w14:textId="77777777" w:rsidTr="007101C1">
        <w:tc>
          <w:tcPr>
            <w:tcW w:w="1470" w:type="dxa"/>
            <w:shd w:val="clear" w:color="auto" w:fill="auto"/>
          </w:tcPr>
          <w:p w14:paraId="3238CCC2" w14:textId="77777777" w:rsidR="00FE418E" w:rsidRPr="00B14AB8" w:rsidRDefault="00FE418E" w:rsidP="00CD3B34">
            <w:pPr>
              <w:spacing w:after="0"/>
              <w:ind w:left="0"/>
              <w:jc w:val="left"/>
            </w:pPr>
            <w:r w:rsidRPr="00B14AB8">
              <w:t>To</w:t>
            </w:r>
          </w:p>
        </w:tc>
        <w:tc>
          <w:tcPr>
            <w:tcW w:w="6712" w:type="dxa"/>
            <w:shd w:val="clear" w:color="auto" w:fill="auto"/>
          </w:tcPr>
          <w:p w14:paraId="4E5008ED" w14:textId="3EE42647" w:rsidR="00FE418E" w:rsidRPr="00FE418E" w:rsidRDefault="00D47AD9" w:rsidP="00FE418E">
            <w:pPr>
              <w:spacing w:after="0"/>
              <w:ind w:left="0"/>
              <w:jc w:val="left"/>
              <w:rPr>
                <w:b/>
                <w:spacing w:val="-3"/>
                <w:lang w:eastAsia="en-GB"/>
              </w:rPr>
            </w:pPr>
            <w:proofErr w:type="spellStart"/>
            <w:r>
              <w:rPr>
                <w:b/>
                <w:spacing w:val="-3"/>
                <w:lang w:eastAsia="en-GB"/>
              </w:rPr>
              <w:t>GatenbySanderson</w:t>
            </w:r>
            <w:proofErr w:type="spellEnd"/>
            <w:r>
              <w:rPr>
                <w:b/>
                <w:spacing w:val="-3"/>
                <w:lang w:eastAsia="en-GB"/>
              </w:rPr>
              <w:t xml:space="preserve"> Ltd</w:t>
            </w:r>
          </w:p>
          <w:p w14:paraId="7BE9A9B4" w14:textId="29B2E035" w:rsidR="00FE418E" w:rsidRPr="00FE418E" w:rsidRDefault="00FE418E" w:rsidP="00FE418E">
            <w:pPr>
              <w:spacing w:after="0"/>
              <w:ind w:left="0"/>
              <w:jc w:val="left"/>
              <w:rPr>
                <w:b/>
                <w:spacing w:val="-3"/>
                <w:lang w:eastAsia="en-GB"/>
              </w:rPr>
            </w:pPr>
            <w:r w:rsidRPr="00FE418E">
              <w:rPr>
                <w:b/>
                <w:spacing w:val="-3"/>
                <w:lang w:eastAsia="en-GB"/>
              </w:rPr>
              <w:t>("SUPPLIER")</w:t>
            </w:r>
          </w:p>
        </w:tc>
      </w:tr>
    </w:tbl>
    <w:p w14:paraId="4B721809" w14:textId="77777777" w:rsidR="00CD3B34" w:rsidRPr="00B14AB8" w:rsidRDefault="00CD3B34" w:rsidP="00CD3B34">
      <w:pPr>
        <w:spacing w:after="0"/>
        <w:ind w:left="0"/>
      </w:pPr>
    </w:p>
    <w:p w14:paraId="7310F66C" w14:textId="77777777" w:rsidR="00CD3B34" w:rsidRPr="00A9765C" w:rsidRDefault="00CD3B34" w:rsidP="00CD3B34">
      <w:pPr>
        <w:pStyle w:val="ORDERFORML1SECTIONTITLE"/>
        <w:spacing w:before="0" w:after="0"/>
        <w:rPr>
          <w:rFonts w:cs="Arial"/>
          <w:color w:val="auto"/>
        </w:rPr>
      </w:pPr>
      <w:r w:rsidRPr="00A9765C">
        <w:rPr>
          <w:rFonts w:cs="Arial"/>
          <w:color w:val="auto"/>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91"/>
      </w:tblGrid>
      <w:tr w:rsidR="00FE418E" w:rsidRPr="00B14AB8" w14:paraId="5510CF91" w14:textId="77777777" w:rsidTr="00FE418E">
        <w:tc>
          <w:tcPr>
            <w:tcW w:w="567" w:type="dxa"/>
          </w:tcPr>
          <w:p w14:paraId="4864D709" w14:textId="77777777" w:rsidR="00FE418E" w:rsidRPr="00B14AB8" w:rsidRDefault="00FE418E" w:rsidP="00CD3B34">
            <w:pPr>
              <w:pStyle w:val="ORDERFORML1NONBOLDNONNUMBERTEXT"/>
              <w:numPr>
                <w:ilvl w:val="1"/>
                <w:numId w:val="22"/>
              </w:numPr>
              <w:spacing w:before="0" w:after="0"/>
              <w:rPr>
                <w:rFonts w:cs="Arial"/>
                <w:b/>
              </w:rPr>
            </w:pPr>
          </w:p>
        </w:tc>
        <w:tc>
          <w:tcPr>
            <w:tcW w:w="8591" w:type="dxa"/>
            <w:shd w:val="clear" w:color="auto" w:fill="auto"/>
          </w:tcPr>
          <w:p w14:paraId="46452580" w14:textId="5CF4DC2B" w:rsidR="00FE418E" w:rsidRPr="00B14AB8" w:rsidRDefault="00FE418E" w:rsidP="00CD3B34">
            <w:pPr>
              <w:overflowPunct/>
              <w:autoSpaceDE/>
              <w:autoSpaceDN/>
              <w:adjustRightInd/>
              <w:spacing w:after="0"/>
              <w:ind w:left="0" w:right="936"/>
              <w:jc w:val="left"/>
              <w:textAlignment w:val="auto"/>
              <w:rPr>
                <w:rFonts w:eastAsia="STZhongsong"/>
                <w:b/>
                <w:lang w:eastAsia="zh-CN"/>
              </w:rPr>
            </w:pPr>
            <w:r w:rsidRPr="00B14AB8">
              <w:rPr>
                <w:rFonts w:eastAsia="STZhongsong"/>
                <w:b/>
                <w:lang w:eastAsia="zh-CN"/>
              </w:rPr>
              <w:t>Commencement Date</w:t>
            </w:r>
            <w:r w:rsidRPr="00B14AB8">
              <w:rPr>
                <w:rFonts w:eastAsia="STZhongsong"/>
                <w:lang w:eastAsia="zh-CN"/>
              </w:rPr>
              <w:t xml:space="preserve">:  </w:t>
            </w:r>
            <w:r w:rsidR="005E1CF4">
              <w:rPr>
                <w:rFonts w:eastAsia="STZhongsong"/>
                <w:lang w:eastAsia="zh-CN"/>
              </w:rPr>
              <w:t>22</w:t>
            </w:r>
            <w:r w:rsidR="005E1CF4" w:rsidRPr="005E1CF4">
              <w:rPr>
                <w:rFonts w:eastAsia="STZhongsong"/>
                <w:vertAlign w:val="superscript"/>
                <w:lang w:eastAsia="zh-CN"/>
              </w:rPr>
              <w:t>nd</w:t>
            </w:r>
            <w:r w:rsidR="005E1CF4">
              <w:rPr>
                <w:rFonts w:eastAsia="STZhongsong"/>
                <w:lang w:eastAsia="zh-CN"/>
              </w:rPr>
              <w:t xml:space="preserve"> </w:t>
            </w:r>
            <w:r w:rsidR="00D47AD9">
              <w:rPr>
                <w:rFonts w:eastAsia="STZhongsong"/>
                <w:lang w:eastAsia="zh-CN"/>
              </w:rPr>
              <w:t>June</w:t>
            </w:r>
            <w:r w:rsidR="00B20942" w:rsidRPr="00B20942">
              <w:rPr>
                <w:rFonts w:eastAsia="STZhongsong"/>
                <w:lang w:eastAsia="zh-CN"/>
              </w:rPr>
              <w:t xml:space="preserve"> 2021</w:t>
            </w:r>
          </w:p>
          <w:p w14:paraId="2227345E" w14:textId="4BD09B8E" w:rsidR="00FE418E" w:rsidRPr="00B14AB8" w:rsidRDefault="00FE418E" w:rsidP="00CD3B34">
            <w:pPr>
              <w:ind w:left="0"/>
              <w:jc w:val="left"/>
              <w:rPr>
                <w:i/>
                <w:shd w:val="clear" w:color="auto" w:fill="D9D9D9"/>
              </w:rPr>
            </w:pPr>
          </w:p>
        </w:tc>
      </w:tr>
      <w:tr w:rsidR="00FE418E" w:rsidRPr="00B14AB8" w14:paraId="4CC78036" w14:textId="77777777" w:rsidTr="005E39EC">
        <w:tc>
          <w:tcPr>
            <w:tcW w:w="567" w:type="dxa"/>
          </w:tcPr>
          <w:p w14:paraId="00F7CA37" w14:textId="77777777" w:rsidR="00FE418E" w:rsidRPr="00B14AB8" w:rsidRDefault="00FE418E" w:rsidP="00CD3B34">
            <w:pPr>
              <w:pStyle w:val="11table"/>
              <w:rPr>
                <w:rFonts w:ascii="Arial" w:hAnsi="Arial" w:cs="Arial"/>
              </w:rPr>
            </w:pPr>
            <w:r w:rsidRPr="00B14AB8">
              <w:rPr>
                <w:rFonts w:ascii="Arial" w:hAnsi="Arial" w:cs="Arial"/>
              </w:rPr>
              <w:t xml:space="preserve"> </w:t>
            </w:r>
          </w:p>
          <w:p w14:paraId="3D155FF8" w14:textId="77777777" w:rsidR="00FE418E" w:rsidRPr="00B14AB8" w:rsidRDefault="00FE418E" w:rsidP="00CD3B34">
            <w:pPr>
              <w:overflowPunct/>
              <w:autoSpaceDE/>
              <w:autoSpaceDN/>
              <w:spacing w:after="0"/>
              <w:ind w:left="360"/>
              <w:jc w:val="left"/>
              <w:textAlignment w:val="auto"/>
              <w:rPr>
                <w:rFonts w:eastAsia="STZhongsong"/>
                <w:b/>
                <w:lang w:eastAsia="zh-CN"/>
              </w:rPr>
            </w:pPr>
          </w:p>
        </w:tc>
        <w:tc>
          <w:tcPr>
            <w:tcW w:w="8591" w:type="dxa"/>
            <w:shd w:val="clear" w:color="auto" w:fill="auto"/>
          </w:tcPr>
          <w:p w14:paraId="50DC7726" w14:textId="77777777" w:rsidR="00FE418E" w:rsidRPr="00B14AB8" w:rsidRDefault="00FE418E"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34D3D901" w14:textId="77777777" w:rsidR="00FE418E" w:rsidRPr="00B14AB8" w:rsidRDefault="00FE418E" w:rsidP="00CD3B34">
            <w:pPr>
              <w:numPr>
                <w:ilvl w:val="1"/>
                <w:numId w:val="0"/>
              </w:numPr>
              <w:overflowPunct/>
              <w:autoSpaceDE/>
              <w:autoSpaceDN/>
              <w:spacing w:after="0"/>
              <w:jc w:val="left"/>
              <w:textAlignment w:val="auto"/>
              <w:rPr>
                <w:rFonts w:eastAsia="STZhongsong"/>
                <w:lang w:eastAsia="zh-CN"/>
              </w:rPr>
            </w:pPr>
          </w:p>
          <w:p w14:paraId="3E38B9EE" w14:textId="4EC292CC" w:rsidR="00FE418E" w:rsidRPr="00B14AB8" w:rsidRDefault="00FE418E"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End date of Period </w:t>
            </w:r>
            <w:r w:rsidR="005E1CF4">
              <w:rPr>
                <w:rFonts w:eastAsia="STZhongsong"/>
                <w:lang w:eastAsia="zh-CN"/>
              </w:rPr>
              <w:t>21</w:t>
            </w:r>
            <w:r w:rsidR="005E1CF4" w:rsidRPr="005E1CF4">
              <w:rPr>
                <w:rFonts w:eastAsia="STZhongsong"/>
                <w:vertAlign w:val="superscript"/>
                <w:lang w:eastAsia="zh-CN"/>
              </w:rPr>
              <w:t>st</w:t>
            </w:r>
            <w:r w:rsidR="005E1CF4">
              <w:rPr>
                <w:rFonts w:eastAsia="STZhongsong"/>
                <w:lang w:eastAsia="zh-CN"/>
              </w:rPr>
              <w:t xml:space="preserve"> </w:t>
            </w:r>
            <w:r w:rsidR="00D47AD9">
              <w:rPr>
                <w:rFonts w:eastAsia="STZhongsong"/>
                <w:lang w:eastAsia="zh-CN"/>
              </w:rPr>
              <w:t>June</w:t>
            </w:r>
            <w:r w:rsidR="00B20942" w:rsidRPr="00B20942">
              <w:rPr>
                <w:rFonts w:eastAsia="STZhongsong"/>
                <w:lang w:eastAsia="zh-CN"/>
              </w:rPr>
              <w:t xml:space="preserve"> 2022</w:t>
            </w:r>
          </w:p>
          <w:p w14:paraId="24FE59CB" w14:textId="52ABDEE6" w:rsidR="00FE418E" w:rsidRPr="00B14AB8" w:rsidRDefault="00FE418E" w:rsidP="00FE418E">
            <w:pPr>
              <w:overflowPunct/>
              <w:autoSpaceDE/>
              <w:autoSpaceDN/>
              <w:spacing w:after="0"/>
              <w:ind w:left="0"/>
              <w:jc w:val="left"/>
              <w:textAlignment w:val="auto"/>
              <w:rPr>
                <w:i/>
              </w:rPr>
            </w:pP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62"/>
      </w:tblGrid>
      <w:tr w:rsidR="00FE418E" w:rsidRPr="00B14AB8" w14:paraId="18D5F4FC" w14:textId="77777777" w:rsidTr="00FE418E">
        <w:tc>
          <w:tcPr>
            <w:tcW w:w="704" w:type="dxa"/>
          </w:tcPr>
          <w:p w14:paraId="2F13BB46" w14:textId="77777777" w:rsidR="00FE418E" w:rsidRPr="00B14AB8" w:rsidRDefault="00FE418E" w:rsidP="00CD3B34">
            <w:pPr>
              <w:pStyle w:val="11table"/>
              <w:numPr>
                <w:ilvl w:val="0"/>
                <w:numId w:val="0"/>
              </w:numPr>
              <w:ind w:left="360" w:hanging="360"/>
              <w:rPr>
                <w:rFonts w:ascii="Arial" w:hAnsi="Arial" w:cs="Arial"/>
              </w:rPr>
            </w:pPr>
            <w:r w:rsidRPr="00B14AB8">
              <w:rPr>
                <w:rFonts w:ascii="Arial" w:hAnsi="Arial" w:cs="Arial"/>
              </w:rPr>
              <w:t xml:space="preserve">2.1.  </w:t>
            </w:r>
          </w:p>
        </w:tc>
        <w:tc>
          <w:tcPr>
            <w:tcW w:w="8562" w:type="dxa"/>
            <w:shd w:val="clear" w:color="auto" w:fill="auto"/>
          </w:tcPr>
          <w:p w14:paraId="45C1E933" w14:textId="77777777" w:rsidR="00FE418E" w:rsidRPr="00B14AB8" w:rsidRDefault="00FE418E"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3B1C282A" w14:textId="77777777" w:rsidR="00FE418E" w:rsidRPr="00B14AB8" w:rsidRDefault="00FE418E" w:rsidP="00CD3B34">
            <w:pPr>
              <w:numPr>
                <w:ilvl w:val="1"/>
                <w:numId w:val="0"/>
              </w:numPr>
              <w:overflowPunct/>
              <w:autoSpaceDE/>
              <w:autoSpaceDN/>
              <w:spacing w:after="0"/>
              <w:jc w:val="left"/>
              <w:textAlignment w:val="auto"/>
              <w:rPr>
                <w:rFonts w:eastAsia="STZhongsong"/>
                <w:lang w:eastAsia="zh-CN"/>
              </w:rPr>
            </w:pPr>
          </w:p>
          <w:p w14:paraId="77B2939D" w14:textId="0D4CD500" w:rsidR="00FE418E" w:rsidRPr="00B14AB8" w:rsidRDefault="00DD7784"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7BF6BDCC" w14:textId="77777777"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FE418E" w:rsidRPr="00B14AB8" w14:paraId="64BE67D4" w14:textId="77777777" w:rsidTr="00FE418E">
        <w:tc>
          <w:tcPr>
            <w:tcW w:w="583" w:type="dxa"/>
          </w:tcPr>
          <w:p w14:paraId="6FCE60FC" w14:textId="77777777" w:rsidR="00FE418E" w:rsidRPr="00B14AB8" w:rsidRDefault="00FE418E" w:rsidP="00CD3B34">
            <w:pPr>
              <w:ind w:left="0"/>
              <w:rPr>
                <w:b/>
              </w:rPr>
            </w:pPr>
            <w:r w:rsidRPr="00B14AB8">
              <w:rPr>
                <w:b/>
              </w:rPr>
              <w:t xml:space="preserve">3.1. </w:t>
            </w:r>
          </w:p>
        </w:tc>
        <w:tc>
          <w:tcPr>
            <w:tcW w:w="7599" w:type="dxa"/>
            <w:shd w:val="clear" w:color="auto" w:fill="auto"/>
          </w:tcPr>
          <w:p w14:paraId="25D6ECFB" w14:textId="77777777" w:rsidR="00FE418E" w:rsidRPr="00B14AB8" w:rsidRDefault="00FE418E" w:rsidP="00CD3B34">
            <w:pPr>
              <w:ind w:left="0"/>
            </w:pPr>
            <w:r w:rsidRPr="00B14AB8">
              <w:rPr>
                <w:b/>
              </w:rPr>
              <w:t>Implementation Plan</w:t>
            </w:r>
            <w:r w:rsidRPr="00B14AB8">
              <w:t>:</w:t>
            </w:r>
          </w:p>
          <w:p w14:paraId="358FB278" w14:textId="29CB0D7B" w:rsidR="00FE418E" w:rsidRPr="00B14AB8" w:rsidRDefault="00FE418E" w:rsidP="00DD7784">
            <w:pPr>
              <w:ind w:left="0"/>
              <w:jc w:val="left"/>
              <w:rPr>
                <w:i/>
              </w:rPr>
            </w:pPr>
            <w:r w:rsidRPr="009724F0">
              <w:t>As outlined in the Key Milestones</w:t>
            </w:r>
            <w:r w:rsidR="00DD7784" w:rsidRPr="00B14AB8">
              <w:rPr>
                <w:rFonts w:eastAsia="STZhongsong"/>
                <w:lang w:eastAsia="zh-CN"/>
              </w:rPr>
              <w:t xml:space="preserve"> </w:t>
            </w:r>
            <w:r w:rsidR="00DD7784">
              <w:rPr>
                <w:rFonts w:eastAsia="STZhongsong"/>
                <w:lang w:eastAsia="zh-CN"/>
              </w:rPr>
              <w:t>In Call Off Schedule 2 (</w:t>
            </w:r>
            <w:r w:rsidR="00DD7784" w:rsidRPr="00B14AB8">
              <w:rPr>
                <w:rFonts w:eastAsia="STZhongsong"/>
                <w:lang w:eastAsia="zh-CN"/>
              </w:rPr>
              <w:t>Services)</w:t>
            </w:r>
            <w:r w:rsidR="00DD7784">
              <w:rPr>
                <w:rFonts w:eastAsia="STZhongsong"/>
                <w:lang w:eastAsia="zh-CN"/>
              </w:rPr>
              <w:t xml:space="preserve"> </w:t>
            </w:r>
            <w:r w:rsidR="00DD7784">
              <w:t xml:space="preserve">section 7 </w:t>
            </w:r>
            <w:r w:rsidRPr="009724F0">
              <w:t>– Statement of Requirements.</w:t>
            </w:r>
          </w:p>
        </w:tc>
      </w:tr>
    </w:tbl>
    <w:p w14:paraId="77A21FBB" w14:textId="77777777" w:rsidR="00CD3B34" w:rsidRPr="00B14AB8" w:rsidRDefault="00CD3B34"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E645CC" w:rsidRPr="00B14AB8" w14:paraId="5A7354BA" w14:textId="77777777" w:rsidTr="00C27928">
        <w:tc>
          <w:tcPr>
            <w:tcW w:w="583" w:type="dxa"/>
          </w:tcPr>
          <w:p w14:paraId="6A9CBFD3" w14:textId="77777777" w:rsidR="00E645CC" w:rsidRPr="00B14AB8" w:rsidRDefault="00E645C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7599" w:type="dxa"/>
            <w:shd w:val="clear" w:color="auto" w:fill="auto"/>
          </w:tcPr>
          <w:p w14:paraId="36AF1B3E" w14:textId="77777777" w:rsidR="00E645CC" w:rsidRPr="00B14AB8" w:rsidRDefault="00E645C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165BCA7A" w14:textId="11588B49" w:rsidR="00E645CC" w:rsidRPr="00E645CC" w:rsidRDefault="00E645CC" w:rsidP="00E645CC">
            <w:pPr>
              <w:ind w:left="0"/>
              <w:jc w:val="left"/>
            </w:pPr>
            <w:r w:rsidRPr="00E645CC">
              <w:t xml:space="preserve">Suppliers may be REC (the Recruitment &amp; Employment Confederation) accredited, but it is not a formal requirement. </w:t>
            </w:r>
          </w:p>
        </w:tc>
      </w:tr>
      <w:tr w:rsidR="00E645CC" w:rsidRPr="00B14AB8" w14:paraId="3B01390A" w14:textId="77777777" w:rsidTr="00E645CC">
        <w:tc>
          <w:tcPr>
            <w:tcW w:w="583" w:type="dxa"/>
          </w:tcPr>
          <w:p w14:paraId="15865C6F" w14:textId="77777777" w:rsidR="00E645CC" w:rsidRPr="00B14AB8" w:rsidRDefault="00E645C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4.2</w:t>
            </w:r>
          </w:p>
        </w:tc>
        <w:tc>
          <w:tcPr>
            <w:tcW w:w="7599" w:type="dxa"/>
            <w:shd w:val="clear" w:color="auto" w:fill="auto"/>
          </w:tcPr>
          <w:p w14:paraId="24A96FF9" w14:textId="77777777" w:rsidR="00E645CC" w:rsidRPr="00B14AB8" w:rsidRDefault="00E645C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1339756F" w14:textId="5498DDF2" w:rsidR="00E645CC" w:rsidRPr="00E645CC" w:rsidRDefault="00E645CC" w:rsidP="00CD3B34">
            <w:pPr>
              <w:numPr>
                <w:ilvl w:val="1"/>
                <w:numId w:val="0"/>
              </w:numPr>
              <w:overflowPunct/>
              <w:autoSpaceDE/>
              <w:autoSpaceDN/>
              <w:spacing w:after="0"/>
              <w:jc w:val="left"/>
              <w:textAlignment w:val="auto"/>
            </w:pPr>
            <w:r w:rsidRPr="00E645CC">
              <w:t xml:space="preserve">As outlined in the Service Levels and Performance </w:t>
            </w:r>
            <w:r w:rsidR="00DD7784">
              <w:rPr>
                <w:rFonts w:eastAsia="STZhongsong"/>
                <w:lang w:eastAsia="zh-CN"/>
              </w:rPr>
              <w:t>In Call Off Schedule 2 (</w:t>
            </w:r>
            <w:r w:rsidR="00DD7784" w:rsidRPr="00B14AB8">
              <w:rPr>
                <w:rFonts w:eastAsia="STZhongsong"/>
                <w:lang w:eastAsia="zh-CN"/>
              </w:rPr>
              <w:t>Services)</w:t>
            </w:r>
            <w:r w:rsidRPr="00E645CC">
              <w:t xml:space="preserve"> section 15 of the</w:t>
            </w:r>
            <w:r w:rsidR="00DD7784">
              <w:t xml:space="preserve"> </w:t>
            </w:r>
            <w:r w:rsidRPr="00E645CC">
              <w:t>– Statement of Requirements.</w:t>
            </w:r>
          </w:p>
          <w:p w14:paraId="1E5ACBDD" w14:textId="77777777" w:rsidR="00E645CC" w:rsidRPr="00B14AB8" w:rsidRDefault="00E645CC" w:rsidP="00CD3B34">
            <w:pPr>
              <w:numPr>
                <w:ilvl w:val="1"/>
                <w:numId w:val="0"/>
              </w:numPr>
              <w:overflowPunct/>
              <w:autoSpaceDE/>
              <w:autoSpaceDN/>
              <w:spacing w:after="0"/>
              <w:jc w:val="left"/>
              <w:textAlignment w:val="auto"/>
            </w:pPr>
          </w:p>
          <w:p w14:paraId="1C4B9B07" w14:textId="77777777" w:rsidR="00E645CC" w:rsidRPr="00B14AB8" w:rsidRDefault="00E645CC" w:rsidP="00CD3B34">
            <w:pPr>
              <w:numPr>
                <w:ilvl w:val="1"/>
                <w:numId w:val="0"/>
              </w:numPr>
              <w:overflowPunct/>
              <w:autoSpaceDE/>
              <w:autoSpaceDN/>
              <w:spacing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4F6D9BDC" w14:textId="4C3C7086" w:rsidR="00E645CC" w:rsidRPr="00E645CC" w:rsidRDefault="00E645CC" w:rsidP="00E645CC">
            <w:pPr>
              <w:numPr>
                <w:ilvl w:val="1"/>
                <w:numId w:val="0"/>
              </w:numPr>
              <w:overflowPunct/>
              <w:autoSpaceDE/>
              <w:autoSpaceDN/>
              <w:spacing w:after="120"/>
              <w:jc w:val="left"/>
              <w:textAlignment w:val="auto"/>
            </w:pPr>
            <w:r w:rsidRPr="00E645CC">
              <w:t>Not applied</w:t>
            </w:r>
          </w:p>
        </w:tc>
      </w:tr>
      <w:tr w:rsidR="00E645CC" w:rsidRPr="00B14AB8" w14:paraId="70EEE5EC" w14:textId="77777777" w:rsidTr="00E645CC">
        <w:tc>
          <w:tcPr>
            <w:tcW w:w="583" w:type="dxa"/>
          </w:tcPr>
          <w:p w14:paraId="38F6009C" w14:textId="77777777" w:rsidR="00E645CC" w:rsidRPr="00B14AB8" w:rsidRDefault="00E645C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7599" w:type="dxa"/>
            <w:shd w:val="clear" w:color="auto" w:fill="auto"/>
          </w:tcPr>
          <w:p w14:paraId="349D5EFE" w14:textId="77777777" w:rsidR="00E645CC" w:rsidRPr="00E645CC" w:rsidRDefault="00E645CC" w:rsidP="00CD3B34">
            <w:pPr>
              <w:numPr>
                <w:ilvl w:val="1"/>
                <w:numId w:val="0"/>
              </w:numPr>
              <w:overflowPunct/>
              <w:autoSpaceDE/>
              <w:autoSpaceDN/>
              <w:spacing w:after="120"/>
              <w:jc w:val="left"/>
              <w:textAlignment w:val="auto"/>
              <w:rPr>
                <w:rFonts w:eastAsia="STZhongsong"/>
                <w:b/>
                <w:lang w:eastAsia="zh-CN"/>
              </w:rPr>
            </w:pPr>
            <w:r w:rsidRPr="00E645CC">
              <w:rPr>
                <w:rFonts w:eastAsia="STZhongsong"/>
                <w:b/>
                <w:lang w:eastAsia="zh-CN"/>
              </w:rPr>
              <w:t>Critical Service Level Failure</w:t>
            </w:r>
            <w:r w:rsidRPr="00E645CC">
              <w:rPr>
                <w:rFonts w:eastAsia="STZhongsong"/>
                <w:lang w:eastAsia="zh-CN"/>
              </w:rPr>
              <w:t>:</w:t>
            </w:r>
          </w:p>
          <w:p w14:paraId="53C2BD8E" w14:textId="1451FA3D" w:rsidR="00E645CC" w:rsidRPr="00E645CC" w:rsidRDefault="00E645CC" w:rsidP="00DB2445">
            <w:pPr>
              <w:numPr>
                <w:ilvl w:val="1"/>
                <w:numId w:val="0"/>
              </w:numPr>
              <w:overflowPunct/>
              <w:autoSpaceDE/>
              <w:autoSpaceDN/>
              <w:spacing w:after="120"/>
              <w:jc w:val="left"/>
              <w:textAlignment w:val="auto"/>
              <w:rPr>
                <w:i/>
              </w:rPr>
            </w:pPr>
            <w:r w:rsidRPr="00E645CC">
              <w:t>Not applied</w:t>
            </w:r>
          </w:p>
        </w:tc>
      </w:tr>
      <w:tr w:rsidR="00BB19D8" w:rsidRPr="00B14AB8" w14:paraId="5D5D9508" w14:textId="77777777" w:rsidTr="00E645CC">
        <w:tc>
          <w:tcPr>
            <w:tcW w:w="583" w:type="dxa"/>
          </w:tcPr>
          <w:p w14:paraId="17F779CF" w14:textId="77777777" w:rsidR="00BB19D8" w:rsidRPr="00B14AB8" w:rsidRDefault="00BB19D8"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7599" w:type="dxa"/>
            <w:shd w:val="clear" w:color="auto" w:fill="auto"/>
          </w:tcPr>
          <w:p w14:paraId="1CA031D4" w14:textId="77777777" w:rsidR="00DD7784" w:rsidRDefault="00BB19D8" w:rsidP="00DD778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379EACF2" w14:textId="48A46184" w:rsidR="00BB19D8" w:rsidRPr="00DD7784" w:rsidRDefault="00DD7784" w:rsidP="00DD7784">
            <w:pPr>
              <w:numPr>
                <w:ilvl w:val="1"/>
                <w:numId w:val="0"/>
              </w:numPr>
              <w:overflowPunct/>
              <w:autoSpaceDE/>
              <w:autoSpaceDN/>
              <w:spacing w:after="120"/>
              <w:jc w:val="left"/>
              <w:textAlignment w:val="auto"/>
              <w:rPr>
                <w:rFonts w:eastAsia="STZhongsong"/>
                <w:b/>
                <w:lang w:eastAsia="zh-CN"/>
              </w:rPr>
            </w:pPr>
            <w:r>
              <w:rPr>
                <w:rFonts w:eastAsia="STZhongsong"/>
                <w:lang w:eastAsia="zh-CN"/>
              </w:rPr>
              <w:t>In Call Off Schedule 2 (</w:t>
            </w:r>
            <w:r w:rsidRPr="00B14AB8">
              <w:rPr>
                <w:rFonts w:eastAsia="STZhongsong"/>
                <w:lang w:eastAsia="zh-CN"/>
              </w:rPr>
              <w:t>Services)</w:t>
            </w:r>
            <w:r>
              <w:rPr>
                <w:rFonts w:eastAsia="STZhongsong"/>
                <w:lang w:eastAsia="zh-CN"/>
              </w:rPr>
              <w:t xml:space="preserve"> </w:t>
            </w:r>
            <w:r w:rsidR="00BB19D8" w:rsidRPr="00651CF8">
              <w:t xml:space="preserve">section </w:t>
            </w:r>
            <w:r w:rsidR="00651CF8">
              <w:t>15</w:t>
            </w:r>
            <w:r w:rsidR="00BB19D8" w:rsidRPr="00BB19D8">
              <w:t xml:space="preserve"> of – Statement of Requirements.</w:t>
            </w:r>
          </w:p>
        </w:tc>
      </w:tr>
      <w:tr w:rsidR="00BB19D8" w:rsidRPr="00B14AB8" w14:paraId="35B4CB15" w14:textId="77777777" w:rsidTr="0061393F">
        <w:tc>
          <w:tcPr>
            <w:tcW w:w="583" w:type="dxa"/>
          </w:tcPr>
          <w:p w14:paraId="6A2B3AEE" w14:textId="77777777" w:rsidR="00BB19D8" w:rsidRPr="00B14AB8" w:rsidRDefault="00BB19D8"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7599" w:type="dxa"/>
            <w:shd w:val="clear" w:color="auto" w:fill="auto"/>
          </w:tcPr>
          <w:p w14:paraId="655F3837" w14:textId="77777777" w:rsidR="00BB19D8" w:rsidRPr="00BB19D8" w:rsidRDefault="00BB19D8" w:rsidP="00CD3B34">
            <w:pPr>
              <w:numPr>
                <w:ilvl w:val="1"/>
                <w:numId w:val="0"/>
              </w:numPr>
              <w:overflowPunct/>
              <w:autoSpaceDE/>
              <w:autoSpaceDN/>
              <w:spacing w:after="120"/>
              <w:jc w:val="left"/>
              <w:textAlignment w:val="auto"/>
              <w:rPr>
                <w:rFonts w:eastAsia="STZhongsong"/>
                <w:b/>
                <w:lang w:eastAsia="zh-CN"/>
              </w:rPr>
            </w:pPr>
            <w:r w:rsidRPr="00BB19D8">
              <w:rPr>
                <w:rFonts w:eastAsia="STZhongsong"/>
                <w:b/>
                <w:lang w:eastAsia="zh-CN"/>
              </w:rPr>
              <w:t xml:space="preserve">Period for providing Rectification Plan: </w:t>
            </w:r>
          </w:p>
          <w:p w14:paraId="3A0D925D" w14:textId="518AAD8F" w:rsidR="00BB19D8" w:rsidRPr="00BB19D8" w:rsidRDefault="00BB19D8" w:rsidP="00DB2445">
            <w:pPr>
              <w:numPr>
                <w:ilvl w:val="1"/>
                <w:numId w:val="0"/>
              </w:numPr>
              <w:overflowPunct/>
              <w:autoSpaceDE/>
              <w:autoSpaceDN/>
              <w:spacing w:after="120"/>
              <w:jc w:val="left"/>
              <w:textAlignment w:val="auto"/>
            </w:pPr>
            <w:r w:rsidRPr="00BB19D8">
              <w:t>In Clause 38.2.1(a) of the Call Off Terms</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112EF5" w:rsidRPr="00B14AB8" w14:paraId="28FACA14" w14:textId="77777777" w:rsidTr="00112EF5">
        <w:tc>
          <w:tcPr>
            <w:tcW w:w="559" w:type="dxa"/>
          </w:tcPr>
          <w:p w14:paraId="0A7D6C22" w14:textId="77777777" w:rsidR="00112EF5" w:rsidRPr="00B14AB8" w:rsidRDefault="00112EF5"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7623" w:type="dxa"/>
            <w:shd w:val="clear" w:color="auto" w:fill="auto"/>
          </w:tcPr>
          <w:p w14:paraId="42D3D935" w14:textId="77777777" w:rsidR="00112EF5" w:rsidRPr="00B14AB8" w:rsidRDefault="00112EF5"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18B9BFAB" w14:textId="7BD10A29" w:rsidR="00112EF5" w:rsidRPr="00B14AB8" w:rsidRDefault="00DD7784" w:rsidP="00DB2445">
            <w:pPr>
              <w:numPr>
                <w:ilvl w:val="1"/>
                <w:numId w:val="0"/>
              </w:numPr>
              <w:overflowPunct/>
              <w:autoSpaceDE/>
              <w:autoSpaceDN/>
              <w:spacing w:after="120"/>
              <w:jc w:val="left"/>
              <w:textAlignment w:val="auto"/>
              <w:rPr>
                <w:i/>
              </w:rPr>
            </w:pPr>
            <w:r>
              <w:rPr>
                <w:rFonts w:eastAsia="STZhongsong"/>
                <w:lang w:eastAsia="zh-CN"/>
              </w:rPr>
              <w:t xml:space="preserve">No specific key personnel named. </w:t>
            </w:r>
            <w:r w:rsidR="00112EF5" w:rsidRPr="004D27B6">
              <w:rPr>
                <w:rFonts w:eastAsia="STZhongsong"/>
                <w:lang w:eastAsia="zh-CN"/>
              </w:rPr>
              <w:tab/>
            </w:r>
            <w:r w:rsidR="00112EF5" w:rsidRPr="00B14AB8">
              <w:rPr>
                <w:rFonts w:eastAsia="STZhongsong"/>
                <w:b/>
                <w:lang w:eastAsia="zh-CN"/>
              </w:rPr>
              <w:tab/>
            </w:r>
          </w:p>
        </w:tc>
      </w:tr>
      <w:tr w:rsidR="00112EF5" w:rsidRPr="00B14AB8" w14:paraId="68695052" w14:textId="77777777" w:rsidTr="00AD776A">
        <w:tc>
          <w:tcPr>
            <w:tcW w:w="559" w:type="dxa"/>
            <w:tcBorders>
              <w:top w:val="single" w:sz="4" w:space="0" w:color="auto"/>
              <w:left w:val="single" w:sz="4" w:space="0" w:color="auto"/>
              <w:bottom w:val="single" w:sz="4" w:space="0" w:color="auto"/>
              <w:right w:val="single" w:sz="4" w:space="0" w:color="auto"/>
            </w:tcBorders>
          </w:tcPr>
          <w:p w14:paraId="38273BA1" w14:textId="77777777" w:rsidR="00112EF5" w:rsidRPr="00B14AB8" w:rsidRDefault="00112EF5"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750E78A4" w14:textId="77777777" w:rsidR="00112EF5" w:rsidRPr="00B14AB8" w:rsidRDefault="00112EF5"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w:t>
            </w:r>
          </w:p>
          <w:p w14:paraId="2775AC8C" w14:textId="47372F60" w:rsidR="00112EF5" w:rsidRPr="00B14AB8" w:rsidRDefault="00112EF5" w:rsidP="00EC2113">
            <w:pPr>
              <w:numPr>
                <w:ilvl w:val="1"/>
                <w:numId w:val="0"/>
              </w:numPr>
              <w:overflowPunct/>
              <w:autoSpaceDE/>
              <w:autoSpaceDN/>
              <w:spacing w:after="120"/>
              <w:jc w:val="left"/>
              <w:textAlignment w:val="auto"/>
              <w:rPr>
                <w:i/>
              </w:rPr>
            </w:pPr>
            <w:r w:rsidRPr="009724F0">
              <w:rPr>
                <w:rFonts w:eastAsia="STZhongsong"/>
                <w:lang w:eastAsia="zh-CN"/>
              </w:rPr>
              <w:t>In Clause 2</w:t>
            </w:r>
            <w:r>
              <w:rPr>
                <w:rFonts w:eastAsia="STZhongsong"/>
                <w:lang w:eastAsia="zh-CN"/>
              </w:rPr>
              <w:t>7</w:t>
            </w:r>
            <w:r w:rsidRPr="009724F0">
              <w:rPr>
                <w:rFonts w:eastAsia="STZhongsong"/>
                <w:lang w:eastAsia="zh-CN"/>
              </w:rPr>
              <w:t>.2 of the Call Off Terms</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624"/>
      </w:tblGrid>
      <w:tr w:rsidR="00112EF5" w:rsidRPr="00B14AB8" w14:paraId="66F13FF1" w14:textId="77777777" w:rsidTr="00112EF5">
        <w:tc>
          <w:tcPr>
            <w:tcW w:w="558" w:type="dxa"/>
          </w:tcPr>
          <w:p w14:paraId="548300FD" w14:textId="77777777" w:rsidR="00112EF5" w:rsidRPr="00B14AB8" w:rsidRDefault="00112EF5"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7624" w:type="dxa"/>
            <w:shd w:val="clear" w:color="auto" w:fill="auto"/>
          </w:tcPr>
          <w:p w14:paraId="6EFB1918" w14:textId="77777777" w:rsidR="00112EF5" w:rsidRPr="00B14AB8" w:rsidRDefault="00112EF5"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52CA073F" w14:textId="77777777" w:rsidR="00DD7784" w:rsidRDefault="00DD7784" w:rsidP="00DD7784">
            <w:pPr>
              <w:numPr>
                <w:ilvl w:val="1"/>
                <w:numId w:val="0"/>
              </w:numPr>
              <w:overflowPunct/>
              <w:autoSpaceDE/>
              <w:autoSpaceDN/>
              <w:spacing w:after="120"/>
              <w:jc w:val="left"/>
              <w:textAlignment w:val="auto"/>
              <w:rPr>
                <w:rFonts w:eastAsia="STZhongsong"/>
                <w:lang w:eastAsia="zh-CN"/>
              </w:rPr>
            </w:pPr>
            <w:r>
              <w:rPr>
                <w:rFonts w:eastAsia="STZhongsong"/>
                <w:lang w:eastAsia="zh-CN"/>
              </w:rPr>
              <w:t>Please see</w:t>
            </w:r>
            <w:r w:rsidRPr="00B14AB8">
              <w:rPr>
                <w:rFonts w:eastAsia="STZhongsong"/>
                <w:lang w:eastAsia="zh-CN"/>
              </w:rPr>
              <w:t xml:space="preserve"> Annex 1 of Call Off Schedule 3 (Call Off Contract Charges, Payment and Invoicing)</w:t>
            </w:r>
          </w:p>
          <w:p w14:paraId="53831609" w14:textId="5DA55C61" w:rsidR="00112EF5" w:rsidRPr="00B14AB8" w:rsidRDefault="00DD7784" w:rsidP="00EC2113">
            <w:pPr>
              <w:numPr>
                <w:ilvl w:val="1"/>
                <w:numId w:val="0"/>
              </w:numPr>
              <w:overflowPunct/>
              <w:autoSpaceDE/>
              <w:autoSpaceDN/>
              <w:spacing w:after="120"/>
              <w:jc w:val="left"/>
              <w:textAlignment w:val="auto"/>
              <w:rPr>
                <w:i/>
              </w:rPr>
            </w:pPr>
            <w:r>
              <w:rPr>
                <w:i/>
              </w:rPr>
              <w:t xml:space="preserve">The total Contract Value is </w:t>
            </w:r>
            <w:r w:rsidR="00B5612D">
              <w:t>£[Redacted]</w:t>
            </w:r>
            <w:r w:rsidRPr="00DD7784">
              <w:t xml:space="preserve"> Ex-Vat</w:t>
            </w:r>
          </w:p>
        </w:tc>
      </w:tr>
      <w:tr w:rsidR="00112EF5" w:rsidRPr="00B14AB8" w14:paraId="36E03290" w14:textId="77777777" w:rsidTr="00ED3253">
        <w:tc>
          <w:tcPr>
            <w:tcW w:w="558" w:type="dxa"/>
          </w:tcPr>
          <w:p w14:paraId="502EF73D" w14:textId="77777777" w:rsidR="00112EF5" w:rsidRPr="00B14AB8" w:rsidRDefault="00112EF5"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6.2</w:t>
            </w:r>
          </w:p>
        </w:tc>
        <w:tc>
          <w:tcPr>
            <w:tcW w:w="7624" w:type="dxa"/>
            <w:shd w:val="clear" w:color="auto" w:fill="auto"/>
          </w:tcPr>
          <w:p w14:paraId="5EED7178" w14:textId="77777777" w:rsidR="00112EF5" w:rsidRPr="00B14AB8" w:rsidRDefault="00112EF5"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 xml:space="preserve">Payment terms/profile </w:t>
            </w:r>
            <w:r w:rsidRPr="00B14AB8">
              <w:rPr>
                <w:rFonts w:eastAsia="STZhongsong"/>
                <w:lang w:eastAsia="zh-CN"/>
              </w:rPr>
              <w:t>(including method of payment e.g. Government Procurement Card (GPC) or BACS):</w:t>
            </w:r>
          </w:p>
          <w:p w14:paraId="75077254" w14:textId="77777777" w:rsidR="00112EF5" w:rsidRDefault="00DD7784" w:rsidP="00DD7784">
            <w:pPr>
              <w:numPr>
                <w:ilvl w:val="1"/>
                <w:numId w:val="0"/>
              </w:numPr>
              <w:overflowPunct/>
              <w:autoSpaceDE/>
              <w:autoSpaceDN/>
              <w:spacing w:after="120"/>
              <w:jc w:val="left"/>
              <w:textAlignment w:val="auto"/>
              <w:rPr>
                <w:rFonts w:eastAsia="STZhongsong"/>
                <w:lang w:eastAsia="zh-CN"/>
              </w:rPr>
            </w:pPr>
            <w:r>
              <w:rPr>
                <w:rFonts w:eastAsia="STZhongsong"/>
                <w:lang w:eastAsia="zh-CN"/>
              </w:rPr>
              <w:t>In Call Off Schedule 2 (</w:t>
            </w:r>
            <w:r w:rsidRPr="00B14AB8">
              <w:rPr>
                <w:rFonts w:eastAsia="STZhongsong"/>
                <w:lang w:eastAsia="zh-CN"/>
              </w:rPr>
              <w:t>Services</w:t>
            </w:r>
            <w:r>
              <w:rPr>
                <w:rFonts w:eastAsia="STZhongsong"/>
                <w:lang w:eastAsia="zh-CN"/>
              </w:rPr>
              <w:t>)</w:t>
            </w:r>
            <w:r w:rsidRPr="0036679C">
              <w:rPr>
                <w:rFonts w:eastAsia="STZhongsong"/>
                <w:lang w:eastAsia="zh-CN"/>
              </w:rPr>
              <w:t xml:space="preserve"> </w:t>
            </w:r>
            <w:r w:rsidR="00112EF5">
              <w:rPr>
                <w:rFonts w:eastAsia="STZhongsong"/>
                <w:lang w:eastAsia="zh-CN"/>
              </w:rPr>
              <w:t>section 17 of– Statement of Requirements</w:t>
            </w:r>
          </w:p>
          <w:p w14:paraId="6A32A759" w14:textId="77777777" w:rsidR="00DD7784" w:rsidRDefault="00DD7784" w:rsidP="00DD7784">
            <w:pPr>
              <w:numPr>
                <w:ilvl w:val="1"/>
                <w:numId w:val="0"/>
              </w:numPr>
              <w:overflowPunct/>
              <w:autoSpaceDE/>
              <w:autoSpaceDN/>
              <w:spacing w:after="120"/>
              <w:jc w:val="left"/>
              <w:textAlignment w:val="auto"/>
              <w:rPr>
                <w:i/>
              </w:rPr>
            </w:pPr>
          </w:p>
          <w:p w14:paraId="321F1A00" w14:textId="61A21209" w:rsidR="00DD7784" w:rsidRPr="00DD7784" w:rsidRDefault="00DD7784" w:rsidP="00DD7784">
            <w:pPr>
              <w:pStyle w:val="ListParagraph"/>
              <w:numPr>
                <w:ilvl w:val="0"/>
                <w:numId w:val="46"/>
              </w:numPr>
              <w:overflowPunct/>
              <w:autoSpaceDE/>
              <w:autoSpaceDN/>
              <w:spacing w:after="120"/>
              <w:jc w:val="left"/>
              <w:textAlignment w:val="auto"/>
            </w:pPr>
            <w:r w:rsidRPr="00DD7784">
              <w:t>Capped cost paid at milestones</w:t>
            </w:r>
          </w:p>
          <w:p w14:paraId="6E35361B" w14:textId="0B136086" w:rsidR="00DD7784" w:rsidRPr="00DD7784" w:rsidRDefault="00DD7784" w:rsidP="00DD7784">
            <w:pPr>
              <w:pStyle w:val="ListParagraph"/>
              <w:numPr>
                <w:ilvl w:val="0"/>
                <w:numId w:val="45"/>
              </w:numPr>
              <w:overflowPunct/>
              <w:autoSpaceDE/>
              <w:autoSpaceDN/>
              <w:spacing w:after="120"/>
              <w:jc w:val="left"/>
              <w:textAlignment w:val="auto"/>
            </w:pPr>
            <w:r w:rsidRPr="00DD7784">
              <w:t>25% placement of advert</w:t>
            </w:r>
          </w:p>
          <w:p w14:paraId="0A69AE49" w14:textId="7812E952" w:rsidR="00DD7784" w:rsidRPr="00DD7784" w:rsidRDefault="00DD7784" w:rsidP="00DD7784">
            <w:pPr>
              <w:pStyle w:val="ListParagraph"/>
              <w:numPr>
                <w:ilvl w:val="0"/>
                <w:numId w:val="45"/>
              </w:numPr>
              <w:overflowPunct/>
              <w:autoSpaceDE/>
              <w:autoSpaceDN/>
              <w:spacing w:after="120"/>
              <w:jc w:val="left"/>
              <w:textAlignment w:val="auto"/>
            </w:pPr>
            <w:r w:rsidRPr="00DD7784">
              <w:t>25% Acceptance of shortlist</w:t>
            </w:r>
          </w:p>
          <w:p w14:paraId="6C6D3A18" w14:textId="77777777" w:rsidR="00DD7784" w:rsidRPr="00DD7784" w:rsidRDefault="00DD7784" w:rsidP="00DD7784">
            <w:pPr>
              <w:pStyle w:val="ListParagraph"/>
              <w:numPr>
                <w:ilvl w:val="0"/>
                <w:numId w:val="45"/>
              </w:numPr>
              <w:overflowPunct/>
              <w:autoSpaceDE/>
              <w:autoSpaceDN/>
              <w:spacing w:after="120"/>
              <w:jc w:val="left"/>
              <w:textAlignment w:val="auto"/>
            </w:pPr>
            <w:r w:rsidRPr="00DD7784">
              <w:t>50% Successful Placement of worker</w:t>
            </w:r>
          </w:p>
          <w:p w14:paraId="7A39D3FE" w14:textId="26F207B7" w:rsidR="00DD7784" w:rsidRPr="00DD7784" w:rsidRDefault="00DD7784" w:rsidP="00DD7784">
            <w:pPr>
              <w:pStyle w:val="ListParagraph"/>
              <w:numPr>
                <w:ilvl w:val="0"/>
                <w:numId w:val="46"/>
              </w:numPr>
              <w:overflowPunct/>
              <w:autoSpaceDE/>
              <w:autoSpaceDN/>
              <w:spacing w:after="120"/>
              <w:jc w:val="left"/>
              <w:textAlignment w:val="auto"/>
            </w:pPr>
            <w:r w:rsidRPr="00DD7784">
              <w:t>Rebate 50% of fee if candidate leaves within 6 months.</w:t>
            </w:r>
          </w:p>
          <w:p w14:paraId="1786C138" w14:textId="43A4E7B7" w:rsidR="00DD7784" w:rsidRPr="00DD7784" w:rsidRDefault="00DD7784" w:rsidP="00DD7784">
            <w:pPr>
              <w:pStyle w:val="ListParagraph"/>
              <w:numPr>
                <w:ilvl w:val="0"/>
                <w:numId w:val="46"/>
              </w:numPr>
              <w:overflowPunct/>
              <w:autoSpaceDE/>
              <w:autoSpaceDN/>
              <w:spacing w:after="120"/>
              <w:jc w:val="left"/>
              <w:textAlignment w:val="auto"/>
            </w:pPr>
            <w:r w:rsidRPr="00DD7784">
              <w:t xml:space="preserve">Payment </w:t>
            </w:r>
            <w:proofErr w:type="gramStart"/>
            <w:r w:rsidRPr="00DD7784">
              <w:t>can only be made</w:t>
            </w:r>
            <w:proofErr w:type="gramEnd"/>
            <w:r w:rsidRPr="00DD7784">
              <w:t xml:space="preserve"> following satisfactory delivery of pre-agreed certified products and deliverables. </w:t>
            </w:r>
          </w:p>
          <w:p w14:paraId="27AF4442" w14:textId="4E4FF7D7" w:rsidR="00DD7784" w:rsidRPr="00DD7784" w:rsidRDefault="00DD7784" w:rsidP="00DD7784">
            <w:pPr>
              <w:pStyle w:val="ListParagraph"/>
              <w:numPr>
                <w:ilvl w:val="0"/>
                <w:numId w:val="46"/>
              </w:numPr>
              <w:overflowPunct/>
              <w:autoSpaceDE/>
              <w:autoSpaceDN/>
              <w:spacing w:after="120"/>
              <w:jc w:val="left"/>
              <w:textAlignment w:val="auto"/>
            </w:pPr>
            <w:r w:rsidRPr="00DD7784">
              <w:lastRenderedPageBreak/>
              <w:t xml:space="preserve">Before payment </w:t>
            </w:r>
            <w:proofErr w:type="gramStart"/>
            <w:r w:rsidRPr="00DD7784">
              <w:t>can be considered</w:t>
            </w:r>
            <w:proofErr w:type="gramEnd"/>
            <w:r w:rsidRPr="00DD7784">
              <w:t xml:space="preserve">, each invoice must include a detailed elemental breakdown of work completed and the associated costs. </w:t>
            </w:r>
          </w:p>
          <w:p w14:paraId="46D6BB67" w14:textId="702D087C" w:rsidR="00DD7784" w:rsidRPr="00DD7784" w:rsidRDefault="00DD7784" w:rsidP="00DD7784">
            <w:pPr>
              <w:pStyle w:val="ListParagraph"/>
              <w:numPr>
                <w:ilvl w:val="0"/>
                <w:numId w:val="46"/>
              </w:numPr>
              <w:overflowPunct/>
              <w:autoSpaceDE/>
              <w:autoSpaceDN/>
              <w:spacing w:after="120"/>
              <w:jc w:val="left"/>
              <w:textAlignment w:val="auto"/>
              <w:rPr>
                <w:i/>
              </w:rPr>
            </w:pPr>
            <w:r w:rsidRPr="00DD7784">
              <w:t>Invoices should be submitted to: Judith.howe@cabinetoffice.gov.uk</w:t>
            </w:r>
          </w:p>
        </w:tc>
      </w:tr>
      <w:tr w:rsidR="00856272" w:rsidRPr="00B14AB8" w14:paraId="54C0A537" w14:textId="77777777" w:rsidTr="00D237DC">
        <w:tc>
          <w:tcPr>
            <w:tcW w:w="558" w:type="dxa"/>
          </w:tcPr>
          <w:p w14:paraId="5200977A" w14:textId="77777777" w:rsidR="00856272" w:rsidRPr="00B14AB8" w:rsidRDefault="008562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6.3</w:t>
            </w:r>
          </w:p>
        </w:tc>
        <w:tc>
          <w:tcPr>
            <w:tcW w:w="7624" w:type="dxa"/>
            <w:shd w:val="clear" w:color="auto" w:fill="auto"/>
          </w:tcPr>
          <w:p w14:paraId="3529733E" w14:textId="77777777" w:rsidR="00856272" w:rsidRPr="00856272" w:rsidRDefault="00856272" w:rsidP="00CD3B34">
            <w:pPr>
              <w:numPr>
                <w:ilvl w:val="1"/>
                <w:numId w:val="0"/>
              </w:numPr>
              <w:overflowPunct/>
              <w:autoSpaceDE/>
              <w:autoSpaceDN/>
              <w:spacing w:after="120"/>
              <w:jc w:val="left"/>
              <w:textAlignment w:val="auto"/>
              <w:rPr>
                <w:rFonts w:eastAsia="STZhongsong"/>
                <w:lang w:eastAsia="zh-CN"/>
              </w:rPr>
            </w:pPr>
            <w:r w:rsidRPr="00856272">
              <w:rPr>
                <w:rFonts w:eastAsia="STZhongsong"/>
                <w:b/>
                <w:lang w:eastAsia="zh-CN"/>
              </w:rPr>
              <w:t>Reimbursable Expenses</w:t>
            </w:r>
            <w:r w:rsidRPr="00856272">
              <w:rPr>
                <w:rFonts w:eastAsia="STZhongsong"/>
                <w:lang w:eastAsia="zh-CN"/>
              </w:rPr>
              <w:t xml:space="preserve">: </w:t>
            </w:r>
          </w:p>
          <w:p w14:paraId="5F3B089A" w14:textId="2B65A9B3" w:rsidR="00856272" w:rsidRDefault="00DD7784" w:rsidP="00856272">
            <w:pPr>
              <w:numPr>
                <w:ilvl w:val="1"/>
                <w:numId w:val="0"/>
              </w:numPr>
              <w:overflowPunct/>
              <w:autoSpaceDE/>
              <w:autoSpaceDN/>
              <w:spacing w:after="120"/>
              <w:jc w:val="left"/>
              <w:textAlignment w:val="auto"/>
              <w:rPr>
                <w:rFonts w:eastAsia="STZhongsong"/>
                <w:b/>
                <w:lang w:eastAsia="zh-CN"/>
              </w:rPr>
            </w:pPr>
            <w:r w:rsidRPr="00141072">
              <w:rPr>
                <w:rFonts w:eastAsia="STZhongsong"/>
                <w:lang w:eastAsia="zh-CN"/>
              </w:rPr>
              <w:t>Not permitted</w:t>
            </w:r>
            <w:r w:rsidRPr="00856272">
              <w:rPr>
                <w:rFonts w:eastAsia="STZhongsong"/>
                <w:b/>
                <w:lang w:eastAsia="zh-CN"/>
              </w:rPr>
              <w:t xml:space="preserve"> </w:t>
            </w:r>
          </w:p>
          <w:p w14:paraId="762BF88A" w14:textId="77777777" w:rsidR="00DD7784" w:rsidRPr="00856272" w:rsidRDefault="00DD7784" w:rsidP="00856272">
            <w:pPr>
              <w:numPr>
                <w:ilvl w:val="1"/>
                <w:numId w:val="0"/>
              </w:numPr>
              <w:overflowPunct/>
              <w:autoSpaceDE/>
              <w:autoSpaceDN/>
              <w:spacing w:after="120"/>
              <w:jc w:val="left"/>
              <w:textAlignment w:val="auto"/>
              <w:rPr>
                <w:rFonts w:eastAsia="STZhongsong"/>
                <w:b/>
                <w:lang w:eastAsia="zh-CN"/>
              </w:rPr>
            </w:pPr>
          </w:p>
          <w:p w14:paraId="0584DA8A" w14:textId="60D62010" w:rsidR="00856272" w:rsidRPr="004B36A7" w:rsidRDefault="00856272" w:rsidP="00856272">
            <w:pPr>
              <w:numPr>
                <w:ilvl w:val="1"/>
                <w:numId w:val="0"/>
              </w:numPr>
              <w:overflowPunct/>
              <w:autoSpaceDE/>
              <w:autoSpaceDN/>
              <w:spacing w:after="120"/>
              <w:jc w:val="left"/>
              <w:textAlignment w:val="auto"/>
              <w:rPr>
                <w:i/>
              </w:rPr>
            </w:pPr>
            <w:r w:rsidRPr="004B36A7">
              <w:rPr>
                <w:rFonts w:eastAsia="STZhongsong"/>
                <w:lang w:eastAsia="zh-CN"/>
              </w:rPr>
              <w:t xml:space="preserve">It </w:t>
            </w:r>
            <w:proofErr w:type="gramStart"/>
            <w:r w:rsidRPr="004B36A7">
              <w:rPr>
                <w:rFonts w:eastAsia="STZhongsong"/>
                <w:lang w:eastAsia="zh-CN"/>
              </w:rPr>
              <w:t>is not expected</w:t>
            </w:r>
            <w:proofErr w:type="gramEnd"/>
            <w:r w:rsidRPr="004B36A7">
              <w:rPr>
                <w:rFonts w:eastAsia="STZhongsong"/>
                <w:lang w:eastAsia="zh-CN"/>
              </w:rPr>
              <w:t xml:space="preserve"> that there will be travel during this contract. However, if there is any</w:t>
            </w:r>
            <w:r w:rsidR="004B36A7">
              <w:rPr>
                <w:rFonts w:eastAsia="STZhongsong"/>
                <w:lang w:eastAsia="zh-CN"/>
              </w:rPr>
              <w:t xml:space="preserve"> travel required </w:t>
            </w:r>
            <w:r w:rsidRPr="004B36A7">
              <w:rPr>
                <w:rFonts w:eastAsia="STZhongsong"/>
                <w:lang w:eastAsia="zh-CN"/>
              </w:rPr>
              <w:t xml:space="preserve">to areas outside of the </w:t>
            </w:r>
            <w:r w:rsidR="004B36A7">
              <w:rPr>
                <w:rFonts w:eastAsia="STZhongsong"/>
                <w:lang w:eastAsia="zh-CN"/>
              </w:rPr>
              <w:t xml:space="preserve">main base location, this </w:t>
            </w:r>
            <w:proofErr w:type="gramStart"/>
            <w:r w:rsidR="004B36A7">
              <w:rPr>
                <w:rFonts w:eastAsia="STZhongsong"/>
                <w:lang w:eastAsia="zh-CN"/>
              </w:rPr>
              <w:t>will</w:t>
            </w:r>
            <w:proofErr w:type="gramEnd"/>
            <w:r w:rsidR="004B36A7">
              <w:rPr>
                <w:rFonts w:eastAsia="STZhongsong"/>
                <w:lang w:eastAsia="zh-CN"/>
              </w:rPr>
              <w:t xml:space="preserve"> be </w:t>
            </w:r>
            <w:r w:rsidRPr="004B36A7">
              <w:rPr>
                <w:rFonts w:eastAsia="STZhongsong"/>
                <w:lang w:eastAsia="zh-CN"/>
              </w:rPr>
              <w:t>in line with department travel and expenses policy</w:t>
            </w:r>
            <w:r w:rsidR="004B36A7" w:rsidRPr="004B36A7">
              <w:rPr>
                <w:rFonts w:eastAsia="STZhongsong"/>
                <w:lang w:eastAsia="zh-CN"/>
              </w:rPr>
              <w:t>.</w:t>
            </w:r>
          </w:p>
        </w:tc>
      </w:tr>
      <w:tr w:rsidR="00112EF5" w:rsidRPr="00B14AB8" w14:paraId="25F57763" w14:textId="77777777" w:rsidTr="008C7CA5">
        <w:tc>
          <w:tcPr>
            <w:tcW w:w="558" w:type="dxa"/>
          </w:tcPr>
          <w:p w14:paraId="7D8F1AF3" w14:textId="77777777" w:rsidR="00112EF5" w:rsidRPr="00B14AB8" w:rsidRDefault="00112EF5"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7624" w:type="dxa"/>
            <w:shd w:val="clear" w:color="auto" w:fill="auto"/>
          </w:tcPr>
          <w:p w14:paraId="19378538" w14:textId="77777777" w:rsidR="00112EF5" w:rsidRPr="00B14AB8" w:rsidRDefault="00112EF5"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045BA735" w14:textId="77777777" w:rsidR="00112EF5" w:rsidRPr="00112EF5" w:rsidRDefault="00112EF5" w:rsidP="00CD3B34">
            <w:pPr>
              <w:numPr>
                <w:ilvl w:val="1"/>
                <w:numId w:val="0"/>
              </w:numPr>
              <w:overflowPunct/>
              <w:autoSpaceDE/>
              <w:autoSpaceDN/>
              <w:spacing w:after="120"/>
              <w:jc w:val="left"/>
              <w:textAlignment w:val="auto"/>
            </w:pPr>
            <w:r w:rsidRPr="00112EF5">
              <w:t>Invoices should be submitted to:</w:t>
            </w:r>
          </w:p>
          <w:p w14:paraId="0566CC04" w14:textId="221CDD85" w:rsidR="00112EF5" w:rsidRDefault="00966E9E" w:rsidP="00112EF5">
            <w:pPr>
              <w:numPr>
                <w:ilvl w:val="1"/>
                <w:numId w:val="0"/>
              </w:numPr>
              <w:overflowPunct/>
              <w:autoSpaceDE/>
              <w:autoSpaceDN/>
              <w:spacing w:after="120"/>
              <w:jc w:val="left"/>
              <w:textAlignment w:val="auto"/>
              <w:rPr>
                <w:b/>
              </w:rPr>
            </w:pPr>
            <w:r>
              <w:rPr>
                <w:color w:val="222222"/>
                <w:shd w:val="clear" w:color="auto" w:fill="FFFFFF"/>
              </w:rPr>
              <w:t>Cabinet Office</w:t>
            </w:r>
            <w:r>
              <w:rPr>
                <w:color w:val="222222"/>
              </w:rPr>
              <w:br/>
            </w:r>
            <w:r w:rsidR="00CB2287">
              <w:rPr>
                <w:lang w:eastAsia="en-GB"/>
              </w:rPr>
              <w:t>[Redacted]</w:t>
            </w:r>
          </w:p>
          <w:p w14:paraId="2B4B172A" w14:textId="15083750" w:rsidR="00966E9E" w:rsidRDefault="00966E9E" w:rsidP="00CD3B34">
            <w:pPr>
              <w:numPr>
                <w:ilvl w:val="1"/>
                <w:numId w:val="0"/>
              </w:numPr>
              <w:overflowPunct/>
              <w:autoSpaceDE/>
              <w:autoSpaceDN/>
              <w:spacing w:after="120"/>
              <w:jc w:val="left"/>
              <w:textAlignment w:val="auto"/>
            </w:pPr>
          </w:p>
          <w:p w14:paraId="441648D9" w14:textId="4DB4C641" w:rsidR="00966E9E" w:rsidRPr="00B14AB8" w:rsidRDefault="00CB2287" w:rsidP="00CD3B34">
            <w:pPr>
              <w:numPr>
                <w:ilvl w:val="1"/>
                <w:numId w:val="0"/>
              </w:numPr>
              <w:overflowPunct/>
              <w:autoSpaceDE/>
              <w:autoSpaceDN/>
              <w:spacing w:after="120"/>
              <w:jc w:val="left"/>
              <w:textAlignment w:val="auto"/>
              <w:rPr>
                <w:i/>
              </w:rPr>
            </w:pPr>
            <w:r>
              <w:rPr>
                <w:lang w:eastAsia="en-GB"/>
              </w:rPr>
              <w:t>[Redacted]</w:t>
            </w:r>
            <w:r w:rsidR="00966E9E" w:rsidRPr="00966E9E">
              <w:rPr>
                <w:color w:val="222222"/>
                <w:sz w:val="24"/>
                <w:szCs w:val="24"/>
                <w:lang w:eastAsia="en-GB"/>
              </w:rPr>
              <w:br/>
            </w:r>
            <w:r w:rsidR="00966E9E" w:rsidRPr="00966E9E">
              <w:rPr>
                <w:color w:val="222222"/>
                <w:sz w:val="24"/>
                <w:szCs w:val="24"/>
                <w:lang w:eastAsia="en-GB"/>
              </w:rPr>
              <w:br/>
            </w:r>
            <w:r>
              <w:rPr>
                <w:lang w:eastAsia="en-GB"/>
              </w:rPr>
              <w:t>[Redacted]</w:t>
            </w:r>
          </w:p>
        </w:tc>
      </w:tr>
      <w:tr w:rsidR="00112EF5" w:rsidRPr="00B14AB8" w14:paraId="53FAA153" w14:textId="77777777" w:rsidTr="00E92C7A">
        <w:tc>
          <w:tcPr>
            <w:tcW w:w="558" w:type="dxa"/>
          </w:tcPr>
          <w:p w14:paraId="54F1E08A" w14:textId="77777777" w:rsidR="00112EF5" w:rsidRPr="00B14AB8" w:rsidRDefault="00112EF5"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7624" w:type="dxa"/>
            <w:shd w:val="clear" w:color="auto" w:fill="auto"/>
          </w:tcPr>
          <w:p w14:paraId="7486D5AE" w14:textId="77777777" w:rsidR="00112EF5" w:rsidRPr="00B14AB8" w:rsidRDefault="00112EF5"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t xml:space="preserve">8.2 </w:t>
            </w:r>
            <w:r w:rsidRPr="00B14AB8">
              <w:t>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6A4AD5D8" w14:textId="2DA46C33" w:rsidR="00112EF5" w:rsidRPr="00112EF5" w:rsidRDefault="00112EF5" w:rsidP="00EC2113">
            <w:pPr>
              <w:numPr>
                <w:ilvl w:val="1"/>
                <w:numId w:val="0"/>
              </w:numPr>
              <w:overflowPunct/>
              <w:autoSpaceDE/>
              <w:autoSpaceDN/>
              <w:spacing w:after="120"/>
              <w:jc w:val="left"/>
              <w:textAlignment w:val="auto"/>
              <w:rPr>
                <w:i/>
              </w:rPr>
            </w:pPr>
            <w:r w:rsidRPr="00112EF5">
              <w:t>The duration of the contract term.</w:t>
            </w:r>
          </w:p>
        </w:tc>
      </w:tr>
      <w:tr w:rsidR="00112EF5" w:rsidRPr="00B14AB8" w14:paraId="2A61DE22" w14:textId="77777777" w:rsidTr="009C61D0">
        <w:tc>
          <w:tcPr>
            <w:tcW w:w="558" w:type="dxa"/>
          </w:tcPr>
          <w:p w14:paraId="510BCF88" w14:textId="77777777" w:rsidR="00112EF5" w:rsidRPr="00B14AB8" w:rsidRDefault="00112EF5"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7624" w:type="dxa"/>
            <w:shd w:val="clear" w:color="auto" w:fill="auto"/>
          </w:tcPr>
          <w:p w14:paraId="21C5B555" w14:textId="77777777" w:rsidR="00112EF5" w:rsidRPr="00B14AB8" w:rsidRDefault="00112EF5"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will be carried out on:</w:t>
            </w:r>
          </w:p>
          <w:p w14:paraId="023445AE" w14:textId="38CA34E1" w:rsidR="00112EF5" w:rsidRPr="00112EF5" w:rsidRDefault="00112EF5" w:rsidP="00EC2113">
            <w:pPr>
              <w:numPr>
                <w:ilvl w:val="1"/>
                <w:numId w:val="0"/>
              </w:numPr>
              <w:tabs>
                <w:tab w:val="left" w:pos="1161"/>
              </w:tabs>
              <w:overflowPunct/>
              <w:autoSpaceDE/>
              <w:autoSpaceDN/>
              <w:spacing w:after="120"/>
              <w:jc w:val="left"/>
              <w:textAlignment w:val="auto"/>
              <w:rPr>
                <w:i/>
              </w:rPr>
            </w:pPr>
            <w:r w:rsidRPr="00112EF5">
              <w:t>Not applicable</w:t>
            </w:r>
          </w:p>
        </w:tc>
      </w:tr>
      <w:tr w:rsidR="00112EF5" w:rsidRPr="00B14AB8" w14:paraId="04D48B26" w14:textId="77777777" w:rsidTr="00B26FA8">
        <w:tc>
          <w:tcPr>
            <w:tcW w:w="558" w:type="dxa"/>
          </w:tcPr>
          <w:p w14:paraId="0793817E" w14:textId="77777777" w:rsidR="00112EF5" w:rsidRPr="00B14AB8" w:rsidRDefault="00112EF5"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7624" w:type="dxa"/>
            <w:shd w:val="clear" w:color="auto" w:fill="auto"/>
          </w:tcPr>
          <w:p w14:paraId="5E6AC300" w14:textId="77777777" w:rsidR="00112EF5" w:rsidRPr="00B14AB8" w:rsidRDefault="00112EF5"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Off Contract Charges, Payment and Invoicing))</w:t>
            </w:r>
            <w:r w:rsidRPr="00B14AB8">
              <w:rPr>
                <w:rFonts w:eastAsia="STZhongsong"/>
                <w:lang w:eastAsia="zh-CN"/>
              </w:rPr>
              <w:t>:</w:t>
            </w:r>
          </w:p>
          <w:p w14:paraId="5E768B8D" w14:textId="40C7D135" w:rsidR="00112EF5" w:rsidRPr="00B14AB8" w:rsidRDefault="00112EF5" w:rsidP="00EC2113">
            <w:pPr>
              <w:numPr>
                <w:ilvl w:val="1"/>
                <w:numId w:val="0"/>
              </w:numPr>
              <w:tabs>
                <w:tab w:val="left" w:pos="1161"/>
              </w:tabs>
              <w:overflowPunct/>
              <w:autoSpaceDE/>
              <w:autoSpaceDN/>
              <w:spacing w:after="120"/>
              <w:jc w:val="left"/>
              <w:textAlignment w:val="auto"/>
              <w:rPr>
                <w:i/>
              </w:rPr>
            </w:pPr>
            <w:r w:rsidRPr="00112EF5">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37394D" w:rsidRPr="00B14AB8" w14:paraId="7CC98AE1" w14:textId="77777777" w:rsidTr="0037394D">
        <w:tc>
          <w:tcPr>
            <w:tcW w:w="559" w:type="dxa"/>
          </w:tcPr>
          <w:p w14:paraId="402835E4" w14:textId="77777777" w:rsidR="0037394D" w:rsidRPr="00B14AB8" w:rsidRDefault="0037394D" w:rsidP="00CD3B34">
            <w:pPr>
              <w:numPr>
                <w:ilvl w:val="1"/>
                <w:numId w:val="0"/>
              </w:numPr>
              <w:overflowPunct/>
              <w:autoSpaceDE/>
              <w:autoSpaceDN/>
              <w:spacing w:after="120"/>
              <w:textAlignment w:val="auto"/>
              <w:rPr>
                <w:b/>
              </w:rPr>
            </w:pPr>
            <w:r w:rsidRPr="00B14AB8">
              <w:rPr>
                <w:b/>
              </w:rPr>
              <w:t>7.1</w:t>
            </w:r>
          </w:p>
        </w:tc>
        <w:tc>
          <w:tcPr>
            <w:tcW w:w="7623" w:type="dxa"/>
            <w:shd w:val="clear" w:color="auto" w:fill="auto"/>
          </w:tcPr>
          <w:p w14:paraId="50BC1897" w14:textId="77777777" w:rsidR="0037394D" w:rsidRPr="00B14AB8" w:rsidRDefault="0037394D" w:rsidP="00CD3B34">
            <w:pPr>
              <w:numPr>
                <w:ilvl w:val="1"/>
                <w:numId w:val="0"/>
              </w:numPr>
              <w:overflowPunct/>
              <w:autoSpaceDE/>
              <w:autoSpaceDN/>
              <w:spacing w:after="120"/>
              <w:textAlignment w:val="auto"/>
            </w:pPr>
            <w:r w:rsidRPr="00B14AB8">
              <w:rPr>
                <w:b/>
              </w:rPr>
              <w:t>Estimated Year 1 Call Off Contract Charges</w:t>
            </w:r>
            <w:r w:rsidRPr="00B14AB8">
              <w:t>:</w:t>
            </w:r>
          </w:p>
          <w:p w14:paraId="50F5B264" w14:textId="59493808" w:rsidR="0037394D" w:rsidRPr="00B14AB8" w:rsidRDefault="00B5612D" w:rsidP="00D974DB">
            <w:pPr>
              <w:keepNext/>
              <w:keepLines/>
              <w:overflowPunct/>
              <w:autoSpaceDE/>
              <w:autoSpaceDN/>
              <w:spacing w:after="0"/>
              <w:ind w:left="0"/>
              <w:textAlignment w:val="auto"/>
              <w:rPr>
                <w:rFonts w:eastAsia="STZhongsong"/>
                <w:b/>
                <w:caps/>
                <w:lang w:eastAsia="zh-CN"/>
              </w:rPr>
            </w:pPr>
            <w:r>
              <w:t>The sum of £[Redacted]</w:t>
            </w:r>
            <w:r w:rsidR="0037394D">
              <w:t xml:space="preserve"> (ex VAT)</w:t>
            </w:r>
          </w:p>
        </w:tc>
      </w:tr>
      <w:tr w:rsidR="0037394D" w:rsidRPr="00B14AB8" w14:paraId="488B56A7" w14:textId="77777777" w:rsidTr="005843C9">
        <w:tc>
          <w:tcPr>
            <w:tcW w:w="559" w:type="dxa"/>
          </w:tcPr>
          <w:p w14:paraId="5AE1D0CC" w14:textId="77777777" w:rsidR="0037394D" w:rsidRPr="00B14AB8" w:rsidRDefault="0037394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7623" w:type="dxa"/>
            <w:shd w:val="clear" w:color="auto" w:fill="auto"/>
          </w:tcPr>
          <w:p w14:paraId="3BB64688" w14:textId="77777777" w:rsidR="0037394D" w:rsidRPr="0037394D" w:rsidRDefault="0037394D" w:rsidP="00CD3B34">
            <w:pPr>
              <w:numPr>
                <w:ilvl w:val="1"/>
                <w:numId w:val="0"/>
              </w:numPr>
              <w:overflowPunct/>
              <w:autoSpaceDE/>
              <w:autoSpaceDN/>
              <w:spacing w:after="120"/>
              <w:textAlignment w:val="auto"/>
              <w:rPr>
                <w:rFonts w:eastAsia="STZhongsong"/>
                <w:lang w:eastAsia="zh-CN"/>
              </w:rPr>
            </w:pPr>
            <w:r w:rsidRPr="0037394D">
              <w:rPr>
                <w:rFonts w:eastAsia="STZhongsong"/>
                <w:b/>
                <w:lang w:eastAsia="zh-CN"/>
              </w:rPr>
              <w:t>Supplier’s limitation of Liability</w:t>
            </w:r>
            <w:r w:rsidRPr="0037394D">
              <w:rPr>
                <w:rFonts w:eastAsia="STZhongsong"/>
                <w:lang w:eastAsia="zh-CN"/>
              </w:rPr>
              <w:t xml:space="preserve"> (Clause   36.2.1 of the Call Off Terms);</w:t>
            </w:r>
          </w:p>
          <w:p w14:paraId="47D4C4B6" w14:textId="5ABCAC2B" w:rsidR="0037394D" w:rsidRPr="0037394D" w:rsidRDefault="0037394D" w:rsidP="00EC2113">
            <w:pPr>
              <w:keepNext/>
              <w:keepLines/>
              <w:overflowPunct/>
              <w:autoSpaceDE/>
              <w:autoSpaceDN/>
              <w:spacing w:after="0"/>
              <w:ind w:left="0"/>
              <w:textAlignment w:val="auto"/>
              <w:rPr>
                <w:i/>
              </w:rPr>
            </w:pPr>
            <w:r w:rsidRPr="0037394D">
              <w:rPr>
                <w:rFonts w:eastAsia="STZhongsong"/>
                <w:lang w:eastAsia="zh-CN"/>
              </w:rPr>
              <w:t>In Clause 36.2.1 of the Call Off Terms</w:t>
            </w:r>
          </w:p>
        </w:tc>
      </w:tr>
      <w:tr w:rsidR="00856272" w:rsidRPr="00B14AB8" w14:paraId="1ED950BC" w14:textId="77777777" w:rsidTr="00645314">
        <w:tc>
          <w:tcPr>
            <w:tcW w:w="559" w:type="dxa"/>
          </w:tcPr>
          <w:p w14:paraId="24882B06" w14:textId="77777777" w:rsidR="00856272" w:rsidRPr="00B14AB8" w:rsidRDefault="00856272"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7623" w:type="dxa"/>
            <w:shd w:val="clear" w:color="auto" w:fill="auto"/>
          </w:tcPr>
          <w:p w14:paraId="74E7FF18" w14:textId="77777777" w:rsidR="00856272" w:rsidRPr="00B14AB8" w:rsidRDefault="00856272" w:rsidP="00CD3B34">
            <w:pPr>
              <w:numPr>
                <w:ilvl w:val="1"/>
                <w:numId w:val="0"/>
              </w:numPr>
              <w:overflowPunct/>
              <w:autoSpaceDE/>
              <w:autoSpaceDN/>
              <w:spacing w:after="120"/>
              <w:textAlignment w:val="auto"/>
            </w:pPr>
            <w:r w:rsidRPr="00B14AB8">
              <w:rPr>
                <w:rFonts w:eastAsia="STZhongsong"/>
                <w:b/>
                <w:lang w:eastAsia="zh-CN"/>
              </w:rPr>
              <w:t xml:space="preserve">Insurance </w:t>
            </w:r>
            <w:r w:rsidRPr="00B14AB8">
              <w:rPr>
                <w:rFonts w:eastAsia="STZhongsong"/>
                <w:lang w:eastAsia="zh-CN"/>
              </w:rPr>
              <w:t xml:space="preserve">(Clause </w:t>
            </w:r>
            <w:r>
              <w:t>37.3</w:t>
            </w:r>
            <w:r w:rsidRPr="00B14AB8">
              <w:t xml:space="preserve"> of the Call Off Terms):</w:t>
            </w:r>
          </w:p>
          <w:p w14:paraId="4BE80374" w14:textId="0332261F" w:rsidR="00856272" w:rsidRPr="00B14AB8" w:rsidRDefault="00856272" w:rsidP="00CD3B34">
            <w:pPr>
              <w:keepNext/>
              <w:keepLines/>
              <w:overflowPunct/>
              <w:autoSpaceDE/>
              <w:autoSpaceDN/>
              <w:spacing w:after="0"/>
              <w:ind w:left="0"/>
              <w:textAlignment w:val="auto"/>
              <w:rPr>
                <w:i/>
              </w:rPr>
            </w:pPr>
            <w:r w:rsidRPr="00253064">
              <w:t>The Supplier’s standard business insurance shall apply.</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264334" w:rsidRPr="00B14AB8" w14:paraId="51CCCB77" w14:textId="77777777" w:rsidTr="00264334">
        <w:tc>
          <w:tcPr>
            <w:tcW w:w="559" w:type="dxa"/>
          </w:tcPr>
          <w:p w14:paraId="5E2ACD8B" w14:textId="77777777" w:rsidR="00264334" w:rsidRPr="00B14AB8" w:rsidRDefault="00264334"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7623" w:type="dxa"/>
            <w:shd w:val="clear" w:color="auto" w:fill="auto"/>
          </w:tcPr>
          <w:p w14:paraId="6E0C3954" w14:textId="77777777" w:rsidR="00264334" w:rsidRPr="00264334" w:rsidRDefault="00264334" w:rsidP="00CD3B34">
            <w:pPr>
              <w:numPr>
                <w:ilvl w:val="1"/>
                <w:numId w:val="0"/>
              </w:numPr>
              <w:overflowPunct/>
              <w:autoSpaceDE/>
              <w:autoSpaceDN/>
              <w:spacing w:after="120"/>
              <w:textAlignment w:val="auto"/>
              <w:rPr>
                <w:rFonts w:eastAsia="STZhongsong"/>
                <w:lang w:eastAsia="zh-CN"/>
              </w:rPr>
            </w:pPr>
            <w:r w:rsidRPr="00264334">
              <w:rPr>
                <w:rFonts w:eastAsia="STZhongsong"/>
                <w:b/>
                <w:lang w:eastAsia="zh-CN"/>
              </w:rPr>
              <w:t>Termination on material Default</w:t>
            </w:r>
            <w:r w:rsidRPr="00264334">
              <w:rPr>
                <w:rFonts w:eastAsia="STZhongsong"/>
                <w:lang w:eastAsia="zh-CN"/>
              </w:rPr>
              <w:t xml:space="preserve"> (Clause 41.2.1(c) of the Call Off Terms)):</w:t>
            </w:r>
          </w:p>
          <w:p w14:paraId="1E3AD367" w14:textId="15805999" w:rsidR="00264334" w:rsidRPr="00264334" w:rsidRDefault="00264334" w:rsidP="00264334">
            <w:pPr>
              <w:keepNext/>
              <w:keepLines/>
              <w:overflowPunct/>
              <w:autoSpaceDE/>
              <w:autoSpaceDN/>
              <w:spacing w:before="240"/>
              <w:ind w:left="0"/>
              <w:textAlignment w:val="auto"/>
              <w:rPr>
                <w:b/>
              </w:rPr>
            </w:pPr>
            <w:r w:rsidRPr="00264334">
              <w:rPr>
                <w:rFonts w:eastAsia="STZhongsong"/>
                <w:lang w:eastAsia="zh-CN"/>
              </w:rPr>
              <w:lastRenderedPageBreak/>
              <w:t xml:space="preserve">In Clause </w:t>
            </w:r>
            <w:r w:rsidRPr="00264334">
              <w:t>42.2.1(c) of the Call Off Terms</w:t>
            </w:r>
          </w:p>
        </w:tc>
      </w:tr>
      <w:tr w:rsidR="00E53BDD" w:rsidRPr="00B14AB8" w14:paraId="1775F7AA" w14:textId="77777777" w:rsidTr="00DA40DF">
        <w:tc>
          <w:tcPr>
            <w:tcW w:w="559" w:type="dxa"/>
          </w:tcPr>
          <w:p w14:paraId="38A68526" w14:textId="77777777" w:rsidR="00E53BDD" w:rsidRPr="00B14AB8" w:rsidRDefault="00E53BD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8.2</w:t>
            </w:r>
          </w:p>
        </w:tc>
        <w:tc>
          <w:tcPr>
            <w:tcW w:w="7623" w:type="dxa"/>
            <w:shd w:val="clear" w:color="auto" w:fill="auto"/>
          </w:tcPr>
          <w:p w14:paraId="7EA145FC" w14:textId="77777777" w:rsidR="00E53BDD" w:rsidRPr="00E53BDD" w:rsidRDefault="00E53BDD" w:rsidP="00CD3B34">
            <w:pPr>
              <w:numPr>
                <w:ilvl w:val="1"/>
                <w:numId w:val="0"/>
              </w:numPr>
              <w:overflowPunct/>
              <w:autoSpaceDE/>
              <w:autoSpaceDN/>
              <w:spacing w:after="120"/>
              <w:textAlignment w:val="auto"/>
              <w:rPr>
                <w:rFonts w:eastAsia="STZhongsong"/>
                <w:lang w:eastAsia="zh-CN"/>
              </w:rPr>
            </w:pPr>
            <w:r w:rsidRPr="00E53BDD">
              <w:rPr>
                <w:rFonts w:eastAsia="STZhongsong"/>
                <w:b/>
                <w:lang w:eastAsia="zh-CN"/>
              </w:rPr>
              <w:t>Termination without cause notice period</w:t>
            </w:r>
            <w:r w:rsidRPr="00E53BDD">
              <w:rPr>
                <w:rFonts w:eastAsia="STZhongsong"/>
                <w:lang w:eastAsia="zh-CN"/>
              </w:rPr>
              <w:t xml:space="preserve"> (Clause </w:t>
            </w:r>
            <w:r w:rsidRPr="00E53BDD">
              <w:rPr>
                <w:rFonts w:eastAsia="STZhongsong"/>
                <w:lang w:eastAsia="zh-CN"/>
              </w:rPr>
              <w:fldChar w:fldCharType="begin"/>
            </w:r>
            <w:r w:rsidRPr="00E53BDD">
              <w:rPr>
                <w:rFonts w:eastAsia="STZhongsong"/>
                <w:lang w:eastAsia="zh-CN"/>
              </w:rPr>
              <w:instrText xml:space="preserve"> REF _Ref379468054 \r \h  \* MERGEFORMAT </w:instrText>
            </w:r>
            <w:r w:rsidRPr="00E53BDD">
              <w:rPr>
                <w:rFonts w:eastAsia="STZhongsong"/>
                <w:lang w:eastAsia="zh-CN"/>
              </w:rPr>
            </w:r>
            <w:r w:rsidRPr="00E53BDD">
              <w:rPr>
                <w:rFonts w:eastAsia="STZhongsong"/>
                <w:lang w:eastAsia="zh-CN"/>
              </w:rPr>
              <w:fldChar w:fldCharType="separate"/>
            </w:r>
            <w:r w:rsidRPr="00E53BDD">
              <w:rPr>
                <w:rFonts w:eastAsia="STZhongsong"/>
                <w:lang w:eastAsia="zh-CN"/>
              </w:rPr>
              <w:t>41.7.1</w:t>
            </w:r>
            <w:r w:rsidRPr="00E53BDD">
              <w:rPr>
                <w:rFonts w:eastAsia="STZhongsong"/>
                <w:b/>
                <w:lang w:eastAsia="zh-CN"/>
              </w:rPr>
              <w:t>.</w:t>
            </w:r>
            <w:r w:rsidRPr="00E53BDD">
              <w:rPr>
                <w:rFonts w:eastAsia="STZhongsong"/>
                <w:lang w:eastAsia="zh-CN"/>
              </w:rPr>
              <w:fldChar w:fldCharType="end"/>
            </w:r>
            <w:r w:rsidRPr="00E53BDD">
              <w:rPr>
                <w:rFonts w:eastAsia="STZhongsong"/>
                <w:lang w:eastAsia="zh-CN"/>
              </w:rPr>
              <w:t xml:space="preserve"> of the Call Off Terms):</w:t>
            </w:r>
          </w:p>
          <w:p w14:paraId="09D3A537" w14:textId="39886600" w:rsidR="00E53BDD" w:rsidRPr="00E53BDD" w:rsidRDefault="00E53BDD" w:rsidP="00E53BDD">
            <w:pPr>
              <w:numPr>
                <w:ilvl w:val="1"/>
                <w:numId w:val="0"/>
              </w:numPr>
              <w:overflowPunct/>
              <w:autoSpaceDE/>
              <w:autoSpaceDN/>
              <w:spacing w:after="120"/>
              <w:textAlignment w:val="auto"/>
              <w:rPr>
                <w:rFonts w:eastAsia="STZhongsong"/>
                <w:lang w:eastAsia="zh-CN"/>
              </w:rPr>
            </w:pPr>
            <w:r w:rsidRPr="00E53BDD">
              <w:t xml:space="preserve">In Clause </w:t>
            </w:r>
            <w:r w:rsidRPr="00E53BDD">
              <w:rPr>
                <w:rFonts w:eastAsia="STZhongsong"/>
                <w:lang w:eastAsia="zh-CN"/>
              </w:rPr>
              <w:t>41.7.1 of the Call Off Terms</w:t>
            </w:r>
          </w:p>
        </w:tc>
      </w:tr>
      <w:tr w:rsidR="00E53BDD" w:rsidRPr="00B14AB8" w14:paraId="0140C82A" w14:textId="77777777" w:rsidTr="004F4DD8">
        <w:tc>
          <w:tcPr>
            <w:tcW w:w="559" w:type="dxa"/>
          </w:tcPr>
          <w:p w14:paraId="23AAEF94" w14:textId="77777777" w:rsidR="00E53BDD" w:rsidRPr="00B14AB8" w:rsidRDefault="00E53BD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7623" w:type="dxa"/>
            <w:shd w:val="clear" w:color="auto" w:fill="auto"/>
          </w:tcPr>
          <w:p w14:paraId="1CEA36F0" w14:textId="77777777" w:rsidR="00E53BDD" w:rsidRPr="00E53BDD" w:rsidRDefault="00E53BDD" w:rsidP="00CD3B34">
            <w:pPr>
              <w:numPr>
                <w:ilvl w:val="1"/>
                <w:numId w:val="0"/>
              </w:numPr>
              <w:overflowPunct/>
              <w:autoSpaceDE/>
              <w:autoSpaceDN/>
              <w:spacing w:after="120"/>
              <w:textAlignment w:val="auto"/>
              <w:rPr>
                <w:rFonts w:eastAsia="STZhongsong"/>
                <w:lang w:eastAsia="zh-CN"/>
              </w:rPr>
            </w:pPr>
            <w:r w:rsidRPr="00E53BDD">
              <w:rPr>
                <w:rFonts w:eastAsia="STZhongsong"/>
                <w:b/>
                <w:lang w:eastAsia="zh-CN"/>
              </w:rPr>
              <w:t>Undisputed Sums Limit</w:t>
            </w:r>
            <w:r w:rsidRPr="00E53BDD">
              <w:rPr>
                <w:rFonts w:eastAsia="STZhongsong"/>
                <w:lang w:eastAsia="zh-CN"/>
              </w:rPr>
              <w:t>:</w:t>
            </w:r>
          </w:p>
          <w:p w14:paraId="1C9E5572" w14:textId="2D4F0D3D" w:rsidR="00E53BDD" w:rsidRPr="00E53BDD" w:rsidRDefault="00E53BDD" w:rsidP="00E53BDD">
            <w:pPr>
              <w:keepNext/>
              <w:keepLines/>
              <w:overflowPunct/>
              <w:autoSpaceDE/>
              <w:autoSpaceDN/>
              <w:spacing w:before="240"/>
              <w:ind w:left="0"/>
              <w:textAlignment w:val="auto"/>
              <w:rPr>
                <w:rFonts w:eastAsia="STZhongsong"/>
                <w:b/>
                <w:caps/>
                <w:lang w:eastAsia="zh-CN"/>
              </w:rPr>
            </w:pPr>
            <w:r w:rsidRPr="00E53BDD">
              <w:rPr>
                <w:rFonts w:eastAsia="STZhongsong"/>
                <w:lang w:eastAsia="zh-CN"/>
              </w:rPr>
              <w:t xml:space="preserve">In Clause </w:t>
            </w:r>
            <w:r w:rsidRPr="00E53BDD">
              <w:t>42.1.1 of the Call Off Terms</w:t>
            </w:r>
          </w:p>
        </w:tc>
      </w:tr>
      <w:tr w:rsidR="00E53BDD" w:rsidRPr="00B14AB8" w14:paraId="6AF96F53" w14:textId="77777777" w:rsidTr="004E4AB3">
        <w:tc>
          <w:tcPr>
            <w:tcW w:w="559" w:type="dxa"/>
            <w:tcBorders>
              <w:top w:val="single" w:sz="4" w:space="0" w:color="auto"/>
              <w:left w:val="single" w:sz="4" w:space="0" w:color="auto"/>
              <w:bottom w:val="single" w:sz="4" w:space="0" w:color="auto"/>
              <w:right w:val="single" w:sz="4" w:space="0" w:color="auto"/>
            </w:tcBorders>
          </w:tcPr>
          <w:p w14:paraId="2D4BAD41" w14:textId="77777777" w:rsidR="00E53BDD" w:rsidRPr="00B14AB8" w:rsidRDefault="00E53BD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6C900012" w14:textId="77777777" w:rsidR="00E53BDD" w:rsidRPr="00E53BDD" w:rsidRDefault="00E53BDD" w:rsidP="00CD3B34">
            <w:pPr>
              <w:numPr>
                <w:ilvl w:val="1"/>
                <w:numId w:val="0"/>
              </w:numPr>
              <w:overflowPunct/>
              <w:autoSpaceDE/>
              <w:autoSpaceDN/>
              <w:spacing w:after="120"/>
              <w:textAlignment w:val="auto"/>
              <w:rPr>
                <w:rFonts w:eastAsia="STZhongsong"/>
                <w:b/>
                <w:lang w:eastAsia="zh-CN"/>
              </w:rPr>
            </w:pPr>
            <w:r w:rsidRPr="00E53BDD">
              <w:rPr>
                <w:rFonts w:eastAsia="STZhongsong"/>
                <w:b/>
                <w:lang w:eastAsia="zh-CN"/>
              </w:rPr>
              <w:t xml:space="preserve">Exit Management: </w:t>
            </w:r>
          </w:p>
          <w:p w14:paraId="4BED5597" w14:textId="2DBA482A" w:rsidR="00E53BDD" w:rsidRPr="00E53BDD" w:rsidRDefault="00E53BDD" w:rsidP="00E53BDD">
            <w:pPr>
              <w:numPr>
                <w:ilvl w:val="1"/>
                <w:numId w:val="0"/>
              </w:numPr>
              <w:overflowPunct/>
              <w:autoSpaceDE/>
              <w:autoSpaceDN/>
              <w:spacing w:after="120"/>
              <w:textAlignment w:val="auto"/>
              <w:rPr>
                <w:rFonts w:eastAsia="STZhongsong"/>
                <w:b/>
                <w:lang w:eastAsia="zh-CN"/>
              </w:rPr>
            </w:pPr>
            <w:r w:rsidRPr="00E53BDD">
              <w:rPr>
                <w:rFonts w:eastAsia="STZhongsong"/>
                <w:lang w:eastAsia="zh-CN"/>
              </w:rPr>
              <w:t>In Call Off Schedule 9 (Exit Management)</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E53BDD" w:rsidRPr="00B14AB8" w14:paraId="4097114F" w14:textId="77777777" w:rsidTr="00E53BDD">
        <w:tc>
          <w:tcPr>
            <w:tcW w:w="559" w:type="dxa"/>
            <w:tcBorders>
              <w:top w:val="single" w:sz="4" w:space="0" w:color="auto"/>
              <w:left w:val="single" w:sz="4" w:space="0" w:color="auto"/>
              <w:bottom w:val="single" w:sz="4" w:space="0" w:color="auto"/>
              <w:right w:val="single" w:sz="4" w:space="0" w:color="auto"/>
            </w:tcBorders>
          </w:tcPr>
          <w:p w14:paraId="11AC1392" w14:textId="77777777" w:rsidR="00E53BDD" w:rsidRPr="00B14AB8" w:rsidRDefault="00E53BDD" w:rsidP="00CD3B34">
            <w:pPr>
              <w:numPr>
                <w:ilvl w:val="1"/>
                <w:numId w:val="0"/>
              </w:numPr>
              <w:overflowPunct/>
              <w:autoSpaceDE/>
              <w:autoSpaceDN/>
              <w:spacing w:after="120"/>
              <w:jc w:val="left"/>
              <w:textAlignment w:val="auto"/>
              <w:rPr>
                <w:b/>
              </w:rPr>
            </w:pPr>
            <w:r w:rsidRPr="00B14AB8">
              <w:rPr>
                <w:b/>
              </w:rPr>
              <w:t>9.1</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3D3AD80B" w14:textId="77777777" w:rsidR="00E53BDD" w:rsidRPr="00B14AB8" w:rsidRDefault="00E53BDD"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475C723B" w14:textId="38D5FE3F" w:rsidR="00E53BDD" w:rsidRPr="00E53BDD" w:rsidRDefault="00E53BDD" w:rsidP="00D2772A">
            <w:pPr>
              <w:numPr>
                <w:ilvl w:val="1"/>
                <w:numId w:val="0"/>
              </w:numPr>
              <w:overflowPunct/>
              <w:autoSpaceDE/>
              <w:autoSpaceDN/>
              <w:spacing w:after="120"/>
              <w:jc w:val="left"/>
              <w:textAlignment w:val="auto"/>
              <w:rPr>
                <w:i/>
              </w:rPr>
            </w:pPr>
            <w:r w:rsidRPr="00E53BDD">
              <w:t xml:space="preserve">Not applicable </w:t>
            </w:r>
          </w:p>
        </w:tc>
      </w:tr>
      <w:tr w:rsidR="00E53BDD" w:rsidRPr="00B14AB8" w14:paraId="53BADA40" w14:textId="77777777" w:rsidTr="00432BAA">
        <w:tc>
          <w:tcPr>
            <w:tcW w:w="559" w:type="dxa"/>
            <w:tcBorders>
              <w:top w:val="single" w:sz="4" w:space="0" w:color="auto"/>
              <w:left w:val="single" w:sz="4" w:space="0" w:color="auto"/>
              <w:bottom w:val="single" w:sz="4" w:space="0" w:color="auto"/>
              <w:right w:val="single" w:sz="4" w:space="0" w:color="auto"/>
            </w:tcBorders>
          </w:tcPr>
          <w:p w14:paraId="7E7FCF4C" w14:textId="77777777" w:rsidR="00E53BDD" w:rsidRPr="00B14AB8" w:rsidRDefault="00E53BD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54A4703A" w14:textId="77777777" w:rsidR="00E53BDD" w:rsidRPr="00B14AB8" w:rsidRDefault="00E53BDD"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51DAD8C5" w14:textId="125BFD83" w:rsidR="00E53BDD" w:rsidRPr="00B14AB8" w:rsidRDefault="00DD7784" w:rsidP="00337897">
            <w:pPr>
              <w:numPr>
                <w:ilvl w:val="1"/>
                <w:numId w:val="0"/>
              </w:numPr>
              <w:overflowPunct/>
              <w:autoSpaceDE/>
              <w:autoSpaceDN/>
              <w:spacing w:after="120"/>
              <w:jc w:val="left"/>
              <w:textAlignment w:val="auto"/>
              <w:rPr>
                <w:i/>
              </w:rPr>
            </w:pPr>
            <w:r>
              <w:rPr>
                <w:rFonts w:eastAsia="STZhongsong"/>
                <w:lang w:eastAsia="zh-CN"/>
              </w:rPr>
              <w:t xml:space="preserve">No specific commercially sensitive information provided. </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7382"/>
      </w:tblGrid>
      <w:tr w:rsidR="00E53BDD" w:rsidRPr="00B14AB8" w14:paraId="0612931D" w14:textId="77777777" w:rsidTr="00E53BDD">
        <w:tc>
          <w:tcPr>
            <w:tcW w:w="908" w:type="dxa"/>
          </w:tcPr>
          <w:p w14:paraId="0568FAA1" w14:textId="77777777" w:rsidR="00E53BDD" w:rsidRPr="00B14AB8" w:rsidRDefault="00E53BD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7382" w:type="dxa"/>
            <w:shd w:val="clear" w:color="auto" w:fill="auto"/>
          </w:tcPr>
          <w:p w14:paraId="726777F1" w14:textId="77777777" w:rsidR="00E53BDD" w:rsidRPr="00E53BDD" w:rsidRDefault="00E53BDD" w:rsidP="00CD3B34">
            <w:pPr>
              <w:numPr>
                <w:ilvl w:val="1"/>
                <w:numId w:val="0"/>
              </w:numPr>
              <w:overflowPunct/>
              <w:autoSpaceDE/>
              <w:autoSpaceDN/>
              <w:spacing w:after="120"/>
              <w:textAlignment w:val="auto"/>
              <w:rPr>
                <w:rFonts w:eastAsia="STZhongsong"/>
                <w:lang w:eastAsia="zh-CN"/>
              </w:rPr>
            </w:pPr>
            <w:r w:rsidRPr="00E53BDD">
              <w:rPr>
                <w:rFonts w:eastAsia="STZhongsong"/>
                <w:b/>
                <w:lang w:eastAsia="zh-CN"/>
              </w:rPr>
              <w:t>Recitals</w:t>
            </w:r>
            <w:r w:rsidRPr="00E53BDD">
              <w:rPr>
                <w:rFonts w:eastAsia="STZhongsong"/>
                <w:lang w:eastAsia="zh-CN"/>
              </w:rPr>
              <w:t xml:space="preserve"> (in preamble to the Call Off Terms):</w:t>
            </w:r>
          </w:p>
          <w:p w14:paraId="06714533" w14:textId="77777777" w:rsidR="00E53BDD" w:rsidRPr="00E53BDD" w:rsidRDefault="00E53BDD" w:rsidP="00CD3B34">
            <w:pPr>
              <w:numPr>
                <w:ilvl w:val="1"/>
                <w:numId w:val="0"/>
              </w:numPr>
              <w:overflowPunct/>
              <w:autoSpaceDE/>
              <w:autoSpaceDN/>
              <w:spacing w:after="120"/>
              <w:jc w:val="left"/>
              <w:textAlignment w:val="auto"/>
              <w:rPr>
                <w:rFonts w:eastAsia="STZhongsong"/>
                <w:b/>
                <w:lang w:eastAsia="zh-CN"/>
              </w:rPr>
            </w:pPr>
            <w:r w:rsidRPr="00E53BDD">
              <w:rPr>
                <w:rFonts w:eastAsia="STZhongsong"/>
                <w:lang w:eastAsia="zh-CN"/>
              </w:rPr>
              <w:t>Recitals B to E</w:t>
            </w:r>
          </w:p>
          <w:p w14:paraId="427877B0" w14:textId="30C6E4A3" w:rsidR="00E53BDD" w:rsidRPr="00E53BDD" w:rsidRDefault="00E53BDD" w:rsidP="00CD3B34">
            <w:pPr>
              <w:numPr>
                <w:ilvl w:val="1"/>
                <w:numId w:val="0"/>
              </w:numPr>
              <w:overflowPunct/>
              <w:autoSpaceDE/>
              <w:autoSpaceDN/>
              <w:spacing w:after="120"/>
              <w:jc w:val="left"/>
              <w:textAlignment w:val="auto"/>
              <w:rPr>
                <w:rFonts w:eastAsia="STZhongsong"/>
                <w:b/>
                <w:lang w:eastAsia="zh-CN"/>
              </w:rPr>
            </w:pPr>
            <w:r w:rsidRPr="00E53BDD">
              <w:rPr>
                <w:rFonts w:eastAsia="STZhongsong"/>
                <w:lang w:eastAsia="zh-CN"/>
              </w:rPr>
              <w:t>Recital C - date of issue of the Statement of Requirements:</w:t>
            </w:r>
            <w:r w:rsidRPr="00E53BDD">
              <w:rPr>
                <w:rFonts w:eastAsia="STZhongsong"/>
                <w:b/>
                <w:lang w:eastAsia="zh-CN"/>
              </w:rPr>
              <w:t xml:space="preserve"> </w:t>
            </w:r>
            <w:r w:rsidRPr="00E53BDD">
              <w:rPr>
                <w:rFonts w:eastAsia="STZhongsong"/>
                <w:lang w:eastAsia="zh-CN"/>
              </w:rPr>
              <w:t>1</w:t>
            </w:r>
            <w:r w:rsidR="00CA5969">
              <w:rPr>
                <w:rFonts w:eastAsia="STZhongsong"/>
                <w:lang w:eastAsia="zh-CN"/>
              </w:rPr>
              <w:t>8</w:t>
            </w:r>
            <w:r w:rsidRPr="00E53BDD">
              <w:rPr>
                <w:rFonts w:eastAsia="STZhongsong"/>
                <w:lang w:eastAsia="zh-CN"/>
              </w:rPr>
              <w:t xml:space="preserve">.01.2020 </w:t>
            </w:r>
          </w:p>
          <w:p w14:paraId="2DFE0BAC" w14:textId="3F6430F7" w:rsidR="00E53BDD" w:rsidRPr="00E53BDD" w:rsidRDefault="00E53BDD" w:rsidP="00CA5969">
            <w:pPr>
              <w:numPr>
                <w:ilvl w:val="1"/>
                <w:numId w:val="0"/>
              </w:numPr>
              <w:overflowPunct/>
              <w:autoSpaceDE/>
              <w:autoSpaceDN/>
              <w:spacing w:after="120"/>
              <w:jc w:val="left"/>
              <w:textAlignment w:val="auto"/>
              <w:rPr>
                <w:rFonts w:eastAsia="STZhongsong"/>
                <w:b/>
                <w:lang w:eastAsia="zh-CN"/>
              </w:rPr>
            </w:pPr>
            <w:r w:rsidRPr="00E53BDD">
              <w:rPr>
                <w:rFonts w:eastAsia="STZhongsong"/>
                <w:lang w:eastAsia="zh-CN"/>
              </w:rPr>
              <w:t>Recital D - date of receipt of Call Off Tender:</w:t>
            </w:r>
            <w:r w:rsidRPr="00E53BDD">
              <w:rPr>
                <w:rFonts w:eastAsia="STZhongsong"/>
                <w:b/>
                <w:lang w:eastAsia="zh-CN"/>
              </w:rPr>
              <w:t xml:space="preserve"> </w:t>
            </w:r>
            <w:r w:rsidRPr="00E53BDD">
              <w:rPr>
                <w:rFonts w:eastAsia="STZhongsong"/>
                <w:lang w:eastAsia="zh-CN"/>
              </w:rPr>
              <w:t>2</w:t>
            </w:r>
            <w:r w:rsidR="00CA5969">
              <w:rPr>
                <w:rFonts w:eastAsia="STZhongsong"/>
                <w:lang w:eastAsia="zh-CN"/>
              </w:rPr>
              <w:t>9</w:t>
            </w:r>
            <w:r w:rsidRPr="00E53BDD">
              <w:rPr>
                <w:rFonts w:eastAsia="STZhongsong"/>
                <w:lang w:eastAsia="zh-CN"/>
              </w:rPr>
              <w:t>.01.2020</w:t>
            </w:r>
          </w:p>
        </w:tc>
      </w:tr>
      <w:tr w:rsidR="00E53BDD" w:rsidRPr="00B14AB8" w14:paraId="4226C1E6" w14:textId="77777777" w:rsidTr="00A356AA">
        <w:tc>
          <w:tcPr>
            <w:tcW w:w="908" w:type="dxa"/>
          </w:tcPr>
          <w:p w14:paraId="11A279E8" w14:textId="77777777" w:rsidR="00E53BDD" w:rsidRPr="00B14AB8" w:rsidRDefault="00E53BDD" w:rsidP="00CD3B34">
            <w:pPr>
              <w:numPr>
                <w:ilvl w:val="1"/>
                <w:numId w:val="0"/>
              </w:numPr>
              <w:overflowPunct/>
              <w:autoSpaceDE/>
              <w:autoSpaceDN/>
              <w:spacing w:after="120"/>
              <w:textAlignment w:val="auto"/>
              <w:rPr>
                <w:b/>
              </w:rPr>
            </w:pPr>
            <w:r w:rsidRPr="00B14AB8">
              <w:rPr>
                <w:b/>
              </w:rPr>
              <w:t>10.2</w:t>
            </w:r>
          </w:p>
        </w:tc>
        <w:tc>
          <w:tcPr>
            <w:tcW w:w="7382" w:type="dxa"/>
            <w:shd w:val="clear" w:color="auto" w:fill="auto"/>
          </w:tcPr>
          <w:p w14:paraId="071F6838" w14:textId="77777777" w:rsidR="00E53BDD" w:rsidRPr="00E53BDD" w:rsidRDefault="00E53BDD" w:rsidP="00CD3B34">
            <w:pPr>
              <w:numPr>
                <w:ilvl w:val="1"/>
                <w:numId w:val="0"/>
              </w:numPr>
              <w:overflowPunct/>
              <w:autoSpaceDE/>
              <w:autoSpaceDN/>
              <w:spacing w:after="120"/>
              <w:textAlignment w:val="auto"/>
              <w:rPr>
                <w:b/>
              </w:rPr>
            </w:pPr>
            <w:r w:rsidRPr="00E53BDD">
              <w:rPr>
                <w:b/>
              </w:rPr>
              <w:t>Call Off Guarantee (Clause 4 of the Call Off Terms):</w:t>
            </w:r>
          </w:p>
          <w:p w14:paraId="7100AE2C" w14:textId="58D8D63E" w:rsidR="00E53BDD" w:rsidRPr="00E53BDD" w:rsidRDefault="00E53BDD" w:rsidP="00E53BDD">
            <w:pPr>
              <w:numPr>
                <w:ilvl w:val="1"/>
                <w:numId w:val="0"/>
              </w:numPr>
              <w:overflowPunct/>
              <w:autoSpaceDE/>
              <w:autoSpaceDN/>
              <w:spacing w:after="120"/>
              <w:textAlignment w:val="auto"/>
            </w:pPr>
            <w:r w:rsidRPr="00E53BDD">
              <w:t>Not required</w:t>
            </w:r>
          </w:p>
        </w:tc>
      </w:tr>
      <w:tr w:rsidR="0056067F" w:rsidRPr="00B14AB8" w14:paraId="1540D18B" w14:textId="77777777" w:rsidTr="00EF32B1">
        <w:tc>
          <w:tcPr>
            <w:tcW w:w="908" w:type="dxa"/>
          </w:tcPr>
          <w:p w14:paraId="63E96E64" w14:textId="77777777" w:rsidR="0056067F" w:rsidRPr="00B14AB8" w:rsidRDefault="0056067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7382" w:type="dxa"/>
            <w:shd w:val="clear" w:color="auto" w:fill="auto"/>
          </w:tcPr>
          <w:p w14:paraId="3E381739" w14:textId="77777777" w:rsidR="0056067F" w:rsidRPr="00B14AB8" w:rsidRDefault="0056067F"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4FB2B118" w14:textId="796FD20D" w:rsidR="0056067F" w:rsidRPr="00B14AB8" w:rsidRDefault="0056067F" w:rsidP="0056067F">
            <w:pPr>
              <w:numPr>
                <w:ilvl w:val="1"/>
                <w:numId w:val="0"/>
              </w:numPr>
              <w:overflowPunct/>
              <w:autoSpaceDE/>
              <w:autoSpaceDN/>
              <w:spacing w:after="120"/>
              <w:jc w:val="left"/>
              <w:textAlignment w:val="auto"/>
              <w:rPr>
                <w:i/>
              </w:rPr>
            </w:pPr>
            <w:r w:rsidRPr="0056067F">
              <w:rPr>
                <w:rFonts w:eastAsia="STZhongsong"/>
                <w:lang w:eastAsia="zh-CN"/>
              </w:rPr>
              <w:t>Short form security requirements</w:t>
            </w:r>
            <w:r w:rsidRPr="00B14AB8" w:rsidDel="006C1EF9">
              <w:rPr>
                <w:rFonts w:eastAsia="STZhongsong"/>
                <w:b/>
                <w:highlight w:val="yellow"/>
                <w:lang w:eastAsia="zh-CN"/>
              </w:rPr>
              <w:t xml:space="preserve"> </w:t>
            </w:r>
          </w:p>
        </w:tc>
      </w:tr>
      <w:tr w:rsidR="00E53BDD" w:rsidRPr="00B14AB8" w14:paraId="7D396F1C" w14:textId="77777777" w:rsidTr="008A2E87">
        <w:tc>
          <w:tcPr>
            <w:tcW w:w="908" w:type="dxa"/>
          </w:tcPr>
          <w:p w14:paraId="72B38395" w14:textId="77777777" w:rsidR="00E53BDD" w:rsidRPr="00B14AB8" w:rsidRDefault="00E53BD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7382" w:type="dxa"/>
            <w:shd w:val="clear" w:color="auto" w:fill="auto"/>
          </w:tcPr>
          <w:p w14:paraId="404C4F40" w14:textId="77777777" w:rsidR="00E53BDD" w:rsidRPr="00E53BDD" w:rsidRDefault="00E53BDD" w:rsidP="00CD3B34">
            <w:pPr>
              <w:numPr>
                <w:ilvl w:val="1"/>
                <w:numId w:val="0"/>
              </w:numPr>
              <w:overflowPunct/>
              <w:autoSpaceDE/>
              <w:autoSpaceDN/>
              <w:spacing w:after="120"/>
              <w:jc w:val="left"/>
              <w:textAlignment w:val="auto"/>
              <w:rPr>
                <w:rFonts w:eastAsia="STZhongsong"/>
                <w:b/>
                <w:lang w:eastAsia="zh-CN"/>
              </w:rPr>
            </w:pPr>
            <w:r w:rsidRPr="00E53BDD">
              <w:rPr>
                <w:rFonts w:eastAsia="STZhongsong"/>
                <w:b/>
                <w:lang w:eastAsia="zh-CN"/>
              </w:rPr>
              <w:t>ICT Policy:</w:t>
            </w:r>
          </w:p>
          <w:p w14:paraId="2A7C4A41" w14:textId="4A892091" w:rsidR="00E53BDD" w:rsidRPr="00E53BDD" w:rsidRDefault="00E53BDD" w:rsidP="00CD3B34">
            <w:pPr>
              <w:keepNext/>
              <w:keepLines/>
              <w:overflowPunct/>
              <w:autoSpaceDE/>
              <w:autoSpaceDN/>
              <w:spacing w:after="0"/>
              <w:ind w:left="0"/>
              <w:textAlignment w:val="auto"/>
              <w:rPr>
                <w:i/>
              </w:rPr>
            </w:pPr>
            <w:r w:rsidRPr="00E53BDD">
              <w:rPr>
                <w:rFonts w:eastAsia="STZhongsong"/>
                <w:lang w:eastAsia="zh-CN"/>
              </w:rPr>
              <w:t>Not applied</w:t>
            </w:r>
            <w:r w:rsidRPr="00E53BDD">
              <w:rPr>
                <w:rFonts w:eastAsia="STZhongsong"/>
                <w:b/>
                <w:lang w:eastAsia="zh-CN"/>
              </w:rPr>
              <w:t xml:space="preserve"> </w:t>
            </w:r>
          </w:p>
        </w:tc>
      </w:tr>
      <w:tr w:rsidR="00E53BDD" w:rsidRPr="00B14AB8" w14:paraId="486C2014" w14:textId="77777777" w:rsidTr="00090A8F">
        <w:tc>
          <w:tcPr>
            <w:tcW w:w="908" w:type="dxa"/>
          </w:tcPr>
          <w:p w14:paraId="1F687AA9" w14:textId="77777777" w:rsidR="00E53BDD" w:rsidRPr="00B14AB8" w:rsidRDefault="00E53BDD" w:rsidP="00CD3B34">
            <w:pPr>
              <w:numPr>
                <w:ilvl w:val="1"/>
                <w:numId w:val="0"/>
              </w:numPr>
              <w:overflowPunct/>
              <w:autoSpaceDE/>
              <w:autoSpaceDN/>
              <w:spacing w:after="120"/>
              <w:jc w:val="left"/>
              <w:textAlignment w:val="auto"/>
              <w:rPr>
                <w:b/>
              </w:rPr>
            </w:pPr>
            <w:r w:rsidRPr="00B14AB8">
              <w:rPr>
                <w:b/>
              </w:rPr>
              <w:t>10.5</w:t>
            </w:r>
          </w:p>
        </w:tc>
        <w:tc>
          <w:tcPr>
            <w:tcW w:w="7382" w:type="dxa"/>
            <w:shd w:val="clear" w:color="auto" w:fill="auto"/>
          </w:tcPr>
          <w:p w14:paraId="42D51D5F" w14:textId="77777777" w:rsidR="00E53BDD" w:rsidRPr="00E53BDD" w:rsidRDefault="00E53BDD" w:rsidP="00CD3B34">
            <w:pPr>
              <w:numPr>
                <w:ilvl w:val="1"/>
                <w:numId w:val="0"/>
              </w:numPr>
              <w:overflowPunct/>
              <w:autoSpaceDE/>
              <w:autoSpaceDN/>
              <w:spacing w:after="120"/>
              <w:jc w:val="left"/>
              <w:textAlignment w:val="auto"/>
            </w:pPr>
            <w:r w:rsidRPr="00E53BDD">
              <w:rPr>
                <w:b/>
              </w:rPr>
              <w:t>Testing</w:t>
            </w:r>
            <w:r w:rsidRPr="00E53BDD">
              <w:t xml:space="preserve">: </w:t>
            </w:r>
          </w:p>
          <w:p w14:paraId="5436767B" w14:textId="6DE41465" w:rsidR="00E53BDD" w:rsidRPr="00E53BDD" w:rsidRDefault="00E53BDD" w:rsidP="00337897">
            <w:pPr>
              <w:numPr>
                <w:ilvl w:val="1"/>
                <w:numId w:val="0"/>
              </w:numPr>
              <w:overflowPunct/>
              <w:autoSpaceDE/>
              <w:autoSpaceDN/>
              <w:spacing w:after="120"/>
              <w:jc w:val="left"/>
              <w:textAlignment w:val="auto"/>
              <w:rPr>
                <w:rFonts w:eastAsia="STZhongsong"/>
                <w:b/>
                <w:lang w:eastAsia="zh-CN"/>
              </w:rPr>
            </w:pPr>
            <w:r w:rsidRPr="00E53BDD">
              <w:rPr>
                <w:rFonts w:eastAsia="STZhongsong"/>
                <w:lang w:eastAsia="zh-CN"/>
              </w:rPr>
              <w:t>Not applied</w:t>
            </w:r>
          </w:p>
        </w:tc>
      </w:tr>
      <w:tr w:rsidR="00E53BDD" w:rsidRPr="00B14AB8" w14:paraId="3B82CDEE" w14:textId="77777777" w:rsidTr="004B7BD2">
        <w:tc>
          <w:tcPr>
            <w:tcW w:w="908" w:type="dxa"/>
          </w:tcPr>
          <w:p w14:paraId="77177F78" w14:textId="77777777" w:rsidR="00E53BDD" w:rsidRPr="00B14AB8" w:rsidRDefault="00E53BD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7382" w:type="dxa"/>
            <w:shd w:val="clear" w:color="auto" w:fill="auto"/>
          </w:tcPr>
          <w:p w14:paraId="0CAB2B1C" w14:textId="77777777" w:rsidR="00E53BDD" w:rsidRPr="00E53BDD" w:rsidRDefault="00E53BDD" w:rsidP="00CD3B34">
            <w:pPr>
              <w:numPr>
                <w:ilvl w:val="1"/>
                <w:numId w:val="0"/>
              </w:numPr>
              <w:overflowPunct/>
              <w:autoSpaceDE/>
              <w:autoSpaceDN/>
              <w:spacing w:after="120"/>
              <w:jc w:val="left"/>
              <w:textAlignment w:val="auto"/>
              <w:rPr>
                <w:rFonts w:eastAsia="STZhongsong"/>
                <w:lang w:eastAsia="zh-CN"/>
              </w:rPr>
            </w:pPr>
            <w:r w:rsidRPr="00E53BDD">
              <w:rPr>
                <w:rFonts w:eastAsia="STZhongsong"/>
                <w:b/>
                <w:lang w:eastAsia="zh-CN"/>
              </w:rPr>
              <w:t>Business Continuity &amp; Disaster Recovery</w:t>
            </w:r>
            <w:r w:rsidRPr="00E53BDD">
              <w:rPr>
                <w:rFonts w:eastAsia="STZhongsong"/>
                <w:lang w:eastAsia="zh-CN"/>
              </w:rPr>
              <w:t xml:space="preserve">: </w:t>
            </w:r>
          </w:p>
          <w:p w14:paraId="1DA1956F" w14:textId="77777777" w:rsidR="00E53BDD" w:rsidRPr="00E53BDD" w:rsidRDefault="00E53BDD" w:rsidP="00E53BDD">
            <w:pPr>
              <w:numPr>
                <w:ilvl w:val="1"/>
                <w:numId w:val="0"/>
              </w:numPr>
              <w:overflowPunct/>
              <w:autoSpaceDE/>
              <w:autoSpaceDN/>
              <w:spacing w:after="120"/>
              <w:jc w:val="left"/>
              <w:textAlignment w:val="auto"/>
            </w:pPr>
            <w:r w:rsidRPr="00E53BDD">
              <w:t>In Call Off Schedule 8 (Business Continuity and Disaster Recovery)</w:t>
            </w:r>
          </w:p>
          <w:p w14:paraId="5AEE8902" w14:textId="77777777" w:rsidR="00E53BDD" w:rsidRPr="00E53BDD" w:rsidRDefault="00E53BDD" w:rsidP="00CD3B34">
            <w:pPr>
              <w:numPr>
                <w:ilvl w:val="1"/>
                <w:numId w:val="0"/>
              </w:numPr>
              <w:overflowPunct/>
              <w:autoSpaceDE/>
              <w:autoSpaceDN/>
              <w:spacing w:after="0"/>
              <w:jc w:val="left"/>
              <w:textAlignment w:val="auto"/>
              <w:rPr>
                <w:b/>
              </w:rPr>
            </w:pPr>
          </w:p>
          <w:p w14:paraId="0C0AE8B9" w14:textId="77777777" w:rsidR="00E53BDD" w:rsidRPr="00E53BDD" w:rsidRDefault="00E53BDD" w:rsidP="00CD3B34">
            <w:pPr>
              <w:numPr>
                <w:ilvl w:val="1"/>
                <w:numId w:val="0"/>
              </w:numPr>
              <w:overflowPunct/>
              <w:autoSpaceDE/>
              <w:autoSpaceDN/>
              <w:spacing w:after="0"/>
              <w:jc w:val="left"/>
              <w:textAlignment w:val="auto"/>
            </w:pPr>
            <w:r w:rsidRPr="00E53BDD">
              <w:rPr>
                <w:b/>
              </w:rPr>
              <w:t>Disaster Period</w:t>
            </w:r>
            <w:r w:rsidRPr="00E53BDD">
              <w:t>:</w:t>
            </w:r>
          </w:p>
          <w:p w14:paraId="4E4B582E" w14:textId="1018BD5D" w:rsidR="00E53BDD" w:rsidRPr="00E53BDD" w:rsidRDefault="00E53BDD" w:rsidP="00E53BDD">
            <w:pPr>
              <w:numPr>
                <w:ilvl w:val="1"/>
                <w:numId w:val="0"/>
              </w:numPr>
              <w:overflowPunct/>
              <w:autoSpaceDE/>
              <w:autoSpaceDN/>
              <w:spacing w:after="0"/>
              <w:jc w:val="left"/>
              <w:textAlignment w:val="auto"/>
              <w:rPr>
                <w:i/>
              </w:rPr>
            </w:pPr>
            <w:r w:rsidRPr="00E53BDD">
              <w:t>For the purpose of the definition of “Disaster” in Call Off Schedule 1 (</w:t>
            </w:r>
            <w:proofErr w:type="gramStart"/>
            <w:r w:rsidRPr="00E53BDD">
              <w:t>Definitions)</w:t>
            </w:r>
            <w:proofErr w:type="gramEnd"/>
            <w:r w:rsidRPr="00E53BDD">
              <w:t xml:space="preserve"> the “Disaster Period” shall be defined if required during the contract term.</w:t>
            </w:r>
          </w:p>
        </w:tc>
      </w:tr>
      <w:tr w:rsidR="00E53BDD" w:rsidRPr="00B14AB8" w14:paraId="689969FA" w14:textId="77777777" w:rsidTr="00B563F1">
        <w:tc>
          <w:tcPr>
            <w:tcW w:w="908" w:type="dxa"/>
          </w:tcPr>
          <w:p w14:paraId="2422E88C" w14:textId="77777777" w:rsidR="00E53BDD" w:rsidRPr="00B14AB8" w:rsidRDefault="00E53BDD" w:rsidP="00CD3B34">
            <w:pPr>
              <w:pStyle w:val="ORDERFORML2Title"/>
              <w:numPr>
                <w:ilvl w:val="0"/>
                <w:numId w:val="0"/>
              </w:numPr>
              <w:rPr>
                <w:rFonts w:cs="Arial"/>
              </w:rPr>
            </w:pPr>
            <w:r w:rsidRPr="00B14AB8">
              <w:rPr>
                <w:rFonts w:cs="Arial"/>
              </w:rPr>
              <w:t>10.7</w:t>
            </w:r>
          </w:p>
        </w:tc>
        <w:tc>
          <w:tcPr>
            <w:tcW w:w="7382" w:type="dxa"/>
            <w:shd w:val="clear" w:color="auto" w:fill="auto"/>
          </w:tcPr>
          <w:p w14:paraId="62D98F18" w14:textId="77777777" w:rsidR="00E53BDD" w:rsidRPr="00E53BDD" w:rsidRDefault="00E53BDD" w:rsidP="00CD3B34">
            <w:pPr>
              <w:pStyle w:val="ORDERFORML2Title"/>
              <w:numPr>
                <w:ilvl w:val="0"/>
                <w:numId w:val="0"/>
              </w:numPr>
              <w:rPr>
                <w:rFonts w:cs="Arial"/>
              </w:rPr>
            </w:pPr>
            <w:r w:rsidRPr="00E53BDD">
              <w:rPr>
                <w:rFonts w:cs="Arial"/>
              </w:rPr>
              <w:t xml:space="preserve">Failure of Supplier Equipment (Clause 32.8 of the call off Terms: </w:t>
            </w:r>
          </w:p>
          <w:p w14:paraId="64749C34" w14:textId="5E3CE8C0" w:rsidR="00E53BDD" w:rsidRPr="00E53BDD" w:rsidRDefault="00E53BDD" w:rsidP="00E53BDD">
            <w:pPr>
              <w:pStyle w:val="ORDERFORML2Title"/>
              <w:numPr>
                <w:ilvl w:val="0"/>
                <w:numId w:val="0"/>
              </w:numPr>
              <w:rPr>
                <w:b w:val="0"/>
              </w:rPr>
            </w:pPr>
            <w:r w:rsidRPr="00E53BDD">
              <w:rPr>
                <w:rFonts w:cs="Arial"/>
                <w:b w:val="0"/>
              </w:rPr>
              <w:t>Not applied</w:t>
            </w:r>
          </w:p>
        </w:tc>
      </w:tr>
      <w:tr w:rsidR="00E53BDD" w:rsidRPr="00B14AB8" w14:paraId="734D1998" w14:textId="77777777" w:rsidTr="00EF41CD">
        <w:tc>
          <w:tcPr>
            <w:tcW w:w="908" w:type="dxa"/>
            <w:tcBorders>
              <w:top w:val="single" w:sz="4" w:space="0" w:color="auto"/>
              <w:left w:val="single" w:sz="4" w:space="0" w:color="auto"/>
              <w:bottom w:val="single" w:sz="4" w:space="0" w:color="auto"/>
              <w:right w:val="single" w:sz="4" w:space="0" w:color="auto"/>
            </w:tcBorders>
          </w:tcPr>
          <w:p w14:paraId="60839C05" w14:textId="77777777" w:rsidR="00E53BDD" w:rsidRPr="00B14AB8" w:rsidRDefault="00E53BD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10.8</w:t>
            </w: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306B500B" w14:textId="77777777" w:rsidR="00E53BDD" w:rsidRDefault="00E53BD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w:t>
            </w:r>
          </w:p>
          <w:p w14:paraId="6B95F7B7" w14:textId="720EFE41" w:rsidR="00E53BDD" w:rsidRPr="00E53BDD" w:rsidRDefault="00E53BDD" w:rsidP="00E53BDD">
            <w:pPr>
              <w:numPr>
                <w:ilvl w:val="1"/>
                <w:numId w:val="0"/>
              </w:numPr>
              <w:overflowPunct/>
              <w:autoSpaceDE/>
              <w:autoSpaceDN/>
              <w:spacing w:after="120"/>
              <w:textAlignment w:val="auto"/>
              <w:rPr>
                <w:rFonts w:eastAsia="STZhongsong"/>
                <w:lang w:eastAsia="zh-CN"/>
              </w:rPr>
            </w:pPr>
            <w:r>
              <w:rPr>
                <w:rFonts w:eastAsia="STZhongsong"/>
                <w:lang w:eastAsia="zh-CN"/>
              </w:rPr>
              <w:t>In C</w:t>
            </w:r>
            <w:r w:rsidRPr="00B14AB8">
              <w:rPr>
                <w:rFonts w:eastAsia="STZhongsong"/>
                <w:lang w:eastAsia="zh-CN"/>
              </w:rPr>
              <w:t xml:space="preserve">lause </w:t>
            </w:r>
            <w:r>
              <w:rPr>
                <w:rFonts w:eastAsia="STZhongsong"/>
                <w:lang w:eastAsia="zh-CN"/>
              </w:rPr>
              <w:t>34.2.3 of the Call Off Terms</w:t>
            </w:r>
          </w:p>
        </w:tc>
      </w:tr>
      <w:tr w:rsidR="00156D7E" w:rsidRPr="00B14AB8" w14:paraId="279C4CA6" w14:textId="77777777" w:rsidTr="00864032">
        <w:tc>
          <w:tcPr>
            <w:tcW w:w="908" w:type="dxa"/>
            <w:tcBorders>
              <w:top w:val="single" w:sz="4" w:space="0" w:color="auto"/>
              <w:left w:val="single" w:sz="4" w:space="0" w:color="auto"/>
              <w:bottom w:val="single" w:sz="4" w:space="0" w:color="auto"/>
              <w:right w:val="single" w:sz="4" w:space="0" w:color="auto"/>
            </w:tcBorders>
          </w:tcPr>
          <w:p w14:paraId="6FDBCEA2" w14:textId="77777777" w:rsidR="00156D7E" w:rsidRPr="00B14AB8" w:rsidRDefault="00156D7E"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78A3BD14" w14:textId="77777777" w:rsidR="00156D7E" w:rsidRPr="00B14AB8" w:rsidRDefault="00156D7E"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6D3A61FA" w14:textId="77777777" w:rsidR="00280C9B" w:rsidRDefault="00156D7E" w:rsidP="00156D7E">
            <w:pPr>
              <w:numPr>
                <w:ilvl w:val="1"/>
                <w:numId w:val="0"/>
              </w:numPr>
              <w:spacing w:after="120"/>
              <w:rPr>
                <w:rFonts w:eastAsia="STZhongsong"/>
                <w:lang w:eastAsia="zh-CN"/>
              </w:rPr>
            </w:pPr>
            <w:r w:rsidRPr="0036679C">
              <w:rPr>
                <w:rFonts w:eastAsia="STZhongsong"/>
                <w:lang w:eastAsia="zh-CN"/>
              </w:rPr>
              <w:t xml:space="preserve">Customer’s postal address and email address: </w:t>
            </w:r>
          </w:p>
          <w:p w14:paraId="35B3D999" w14:textId="2B2698EF" w:rsidR="00280C9B" w:rsidRDefault="00CB2287" w:rsidP="00156D7E">
            <w:pPr>
              <w:numPr>
                <w:ilvl w:val="1"/>
                <w:numId w:val="0"/>
              </w:numPr>
              <w:spacing w:after="120"/>
              <w:rPr>
                <w:rFonts w:eastAsia="STZhongsong"/>
                <w:lang w:eastAsia="zh-CN"/>
              </w:rPr>
            </w:pPr>
            <w:r>
              <w:rPr>
                <w:lang w:eastAsia="en-GB"/>
              </w:rPr>
              <w:t>[Redacted]</w:t>
            </w:r>
          </w:p>
          <w:p w14:paraId="3C99AE8A" w14:textId="73CDB55E" w:rsidR="00156D7E" w:rsidRPr="0036679C" w:rsidRDefault="00156D7E" w:rsidP="00156D7E">
            <w:pPr>
              <w:numPr>
                <w:ilvl w:val="1"/>
                <w:numId w:val="0"/>
              </w:numPr>
              <w:spacing w:after="120"/>
              <w:rPr>
                <w:rFonts w:eastAsia="STZhongsong"/>
                <w:lang w:eastAsia="zh-CN"/>
              </w:rPr>
            </w:pPr>
            <w:r w:rsidRPr="004D7859">
              <w:rPr>
                <w:rFonts w:eastAsia="STZhongsong"/>
                <w:b/>
                <w:lang w:eastAsia="zh-CN"/>
              </w:rPr>
              <w:t>To be confirmed following award</w:t>
            </w:r>
          </w:p>
          <w:p w14:paraId="2D31A7DB" w14:textId="77777777" w:rsidR="00156D7E" w:rsidRDefault="00156D7E" w:rsidP="00DD7784">
            <w:pPr>
              <w:numPr>
                <w:ilvl w:val="1"/>
                <w:numId w:val="0"/>
              </w:numPr>
              <w:overflowPunct/>
              <w:autoSpaceDE/>
              <w:autoSpaceDN/>
              <w:spacing w:after="120"/>
              <w:jc w:val="left"/>
              <w:textAlignment w:val="auto"/>
              <w:rPr>
                <w:rFonts w:eastAsia="STZhongsong"/>
                <w:b/>
                <w:lang w:eastAsia="zh-CN"/>
              </w:rPr>
            </w:pPr>
            <w:r w:rsidRPr="0036679C">
              <w:rPr>
                <w:rFonts w:eastAsia="STZhongsong"/>
                <w:lang w:eastAsia="zh-CN"/>
              </w:rPr>
              <w:t>Supplier’s po</w:t>
            </w:r>
            <w:r>
              <w:rPr>
                <w:rFonts w:eastAsia="STZhongsong"/>
                <w:lang w:eastAsia="zh-CN"/>
              </w:rPr>
              <w:t xml:space="preserve">stal address and email address: </w:t>
            </w:r>
          </w:p>
          <w:p w14:paraId="147F2D2D" w14:textId="77777777" w:rsidR="00DD7784" w:rsidRPr="00DD7784" w:rsidRDefault="00DD7784" w:rsidP="00DD7784">
            <w:pPr>
              <w:numPr>
                <w:ilvl w:val="1"/>
                <w:numId w:val="0"/>
              </w:numPr>
              <w:overflowPunct/>
              <w:autoSpaceDE/>
              <w:autoSpaceDN/>
              <w:spacing w:after="120"/>
              <w:jc w:val="left"/>
              <w:textAlignment w:val="auto"/>
            </w:pPr>
            <w:proofErr w:type="spellStart"/>
            <w:r w:rsidRPr="00DD7784">
              <w:t>GatenbySanderson</w:t>
            </w:r>
            <w:proofErr w:type="spellEnd"/>
            <w:r w:rsidRPr="00DD7784">
              <w:t xml:space="preserve"> Ltd</w:t>
            </w:r>
          </w:p>
          <w:p w14:paraId="11147CBF" w14:textId="02C5E331" w:rsidR="00DD7784" w:rsidRPr="00DD7784" w:rsidRDefault="00CB2287" w:rsidP="00DD7784">
            <w:pPr>
              <w:numPr>
                <w:ilvl w:val="1"/>
                <w:numId w:val="0"/>
              </w:numPr>
              <w:overflowPunct/>
              <w:autoSpaceDE/>
              <w:autoSpaceDN/>
              <w:spacing w:after="120"/>
              <w:jc w:val="left"/>
              <w:textAlignment w:val="auto"/>
            </w:pPr>
            <w:r>
              <w:rPr>
                <w:lang w:eastAsia="en-GB"/>
              </w:rPr>
              <w:t>[Redacted]</w:t>
            </w:r>
          </w:p>
          <w:p w14:paraId="1F9B65C7" w14:textId="5C406363" w:rsidR="00DD7784" w:rsidRPr="00B14AB8" w:rsidRDefault="00DD7784" w:rsidP="00DD7784">
            <w:pPr>
              <w:numPr>
                <w:ilvl w:val="1"/>
                <w:numId w:val="0"/>
              </w:numPr>
              <w:overflowPunct/>
              <w:autoSpaceDE/>
              <w:autoSpaceDN/>
              <w:spacing w:after="120"/>
              <w:jc w:val="left"/>
              <w:textAlignment w:val="auto"/>
              <w:rPr>
                <w:i/>
              </w:rPr>
            </w:pPr>
          </w:p>
        </w:tc>
      </w:tr>
      <w:tr w:rsidR="00856272" w:rsidRPr="00B14AB8" w14:paraId="14BDA611" w14:textId="77777777" w:rsidTr="00904F79">
        <w:tc>
          <w:tcPr>
            <w:tcW w:w="908" w:type="dxa"/>
            <w:tcBorders>
              <w:top w:val="single" w:sz="4" w:space="0" w:color="auto"/>
              <w:left w:val="single" w:sz="4" w:space="0" w:color="auto"/>
              <w:bottom w:val="single" w:sz="4" w:space="0" w:color="auto"/>
              <w:right w:val="single" w:sz="4" w:space="0" w:color="auto"/>
            </w:tcBorders>
          </w:tcPr>
          <w:p w14:paraId="32354F7A" w14:textId="77777777" w:rsidR="00856272" w:rsidRPr="00B14AB8" w:rsidRDefault="008562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09F46399" w14:textId="77777777" w:rsidR="00856272" w:rsidRPr="00B14AB8" w:rsidRDefault="008562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137BF048" w14:textId="7F9DACE2" w:rsidR="00856272" w:rsidRPr="00B14AB8" w:rsidRDefault="00856272" w:rsidP="00CD3B34">
            <w:pPr>
              <w:numPr>
                <w:ilvl w:val="1"/>
                <w:numId w:val="0"/>
              </w:numPr>
              <w:overflowPunct/>
              <w:autoSpaceDE/>
              <w:autoSpaceDN/>
              <w:spacing w:after="120"/>
              <w:jc w:val="left"/>
              <w:textAlignment w:val="auto"/>
              <w:rPr>
                <w:i/>
              </w:rPr>
            </w:pPr>
            <w:r w:rsidRPr="00B14AB8">
              <w:rPr>
                <w:rFonts w:eastAsia="STZhongsong"/>
                <w:lang w:eastAsia="zh-CN"/>
              </w:rPr>
              <w:t>In Call Off Schedule 13 (Transparency Reports)</w:t>
            </w:r>
          </w:p>
        </w:tc>
      </w:tr>
      <w:tr w:rsidR="00780DCC" w:rsidRPr="00B14AB8" w14:paraId="3BE81068" w14:textId="77777777" w:rsidTr="00095F36">
        <w:tc>
          <w:tcPr>
            <w:tcW w:w="908" w:type="dxa"/>
            <w:tcBorders>
              <w:top w:val="single" w:sz="4" w:space="0" w:color="auto"/>
              <w:left w:val="single" w:sz="4" w:space="0" w:color="auto"/>
              <w:bottom w:val="single" w:sz="4" w:space="0" w:color="auto"/>
              <w:right w:val="single" w:sz="4" w:space="0" w:color="auto"/>
            </w:tcBorders>
          </w:tcPr>
          <w:p w14:paraId="4A989E96" w14:textId="77777777" w:rsidR="00780DCC" w:rsidRPr="00B14AB8" w:rsidRDefault="00780DC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717B2EC4" w14:textId="77777777" w:rsidR="00780DCC" w:rsidRPr="00B14AB8" w:rsidRDefault="00780DC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0D66CD8B" w14:textId="731924AC" w:rsidR="00780DCC" w:rsidRPr="00780DCC" w:rsidRDefault="00780DCC" w:rsidP="00CD3B34">
            <w:pPr>
              <w:numPr>
                <w:ilvl w:val="1"/>
                <w:numId w:val="0"/>
              </w:numPr>
              <w:overflowPunct/>
              <w:autoSpaceDE/>
              <w:autoSpaceDN/>
              <w:spacing w:after="120"/>
              <w:jc w:val="left"/>
              <w:textAlignment w:val="auto"/>
              <w:rPr>
                <w:i/>
              </w:rPr>
            </w:pPr>
            <w:r w:rsidRPr="00780DCC">
              <w:rPr>
                <w:rFonts w:eastAsia="STZhongsong"/>
                <w:lang w:eastAsia="zh-CN"/>
              </w:rPr>
              <w:t>Not applicable</w:t>
            </w:r>
          </w:p>
        </w:tc>
      </w:tr>
      <w:tr w:rsidR="00780DCC" w:rsidRPr="00B14AB8" w14:paraId="5AE1E429" w14:textId="77777777" w:rsidTr="00BE3E4D">
        <w:tc>
          <w:tcPr>
            <w:tcW w:w="908" w:type="dxa"/>
            <w:tcBorders>
              <w:top w:val="single" w:sz="4" w:space="0" w:color="auto"/>
              <w:left w:val="single" w:sz="4" w:space="0" w:color="auto"/>
              <w:bottom w:val="single" w:sz="4" w:space="0" w:color="auto"/>
              <w:right w:val="single" w:sz="4" w:space="0" w:color="auto"/>
            </w:tcBorders>
          </w:tcPr>
          <w:p w14:paraId="50CA477D" w14:textId="77777777" w:rsidR="00780DCC" w:rsidRPr="00B14AB8" w:rsidRDefault="00780DC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59A0DCA1" w14:textId="77777777" w:rsidR="00780DCC" w:rsidRPr="00B14AB8" w:rsidRDefault="00780DCC"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58694DFE" w14:textId="2CC6EFE8" w:rsidR="00780DCC" w:rsidRPr="00280C9B" w:rsidRDefault="00280C9B" w:rsidP="00CD3B34">
            <w:pPr>
              <w:numPr>
                <w:ilvl w:val="1"/>
                <w:numId w:val="0"/>
              </w:numPr>
              <w:overflowPunct/>
              <w:autoSpaceDE/>
              <w:autoSpaceDN/>
              <w:spacing w:after="120"/>
              <w:jc w:val="left"/>
              <w:textAlignment w:val="auto"/>
              <w:rPr>
                <w:rFonts w:eastAsia="STZhongsong"/>
                <w:lang w:eastAsia="zh-CN"/>
              </w:rPr>
            </w:pPr>
            <w:r w:rsidRPr="00644C16">
              <w:rPr>
                <w:rFonts w:eastAsia="STZhongsong"/>
                <w:lang w:eastAsia="zh-CN"/>
              </w:rPr>
              <w:t>In Schedule 15 (Call Off Tender)</w:t>
            </w: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 xml:space="preserve">BY SIGNING AND RETURNING THIS CALL OFF ORDER FORM (which may be done by electronic </w:t>
      </w:r>
      <w:proofErr w:type="gramStart"/>
      <w:r w:rsidRPr="00B14AB8">
        <w:rPr>
          <w:b/>
        </w:rPr>
        <w:t>means)</w:t>
      </w:r>
      <w:proofErr w:type="gramEnd"/>
      <w:r w:rsidRPr="00B14AB8">
        <w:rPr>
          <w:b/>
        </w:rPr>
        <w:t xml:space="preserve">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 xml:space="preserve">The Parties hereby acknowledge and agree that they have read the Call </w:t>
      </w:r>
      <w:proofErr w:type="gramStart"/>
      <w:r w:rsidRPr="00B14AB8">
        <w:rPr>
          <w:b/>
        </w:rPr>
        <w:t>Off</w:t>
      </w:r>
      <w:proofErr w:type="gramEnd"/>
      <w:r w:rsidRPr="00B14AB8">
        <w:rPr>
          <w:b/>
        </w:rPr>
        <w:t xml:space="preserve">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7CA98485" w:rsidR="00CD3B34" w:rsidRPr="00B14AB8" w:rsidRDefault="00CB2287" w:rsidP="00CD3B34">
            <w:pPr>
              <w:pStyle w:val="MarginText"/>
              <w:rPr>
                <w:rFonts w:cs="Arial"/>
                <w:sz w:val="22"/>
                <w:szCs w:val="22"/>
              </w:rPr>
            </w:pPr>
            <w:r>
              <w:rPr>
                <w:rFonts w:eastAsia="Times New Roman" w:cs="Arial"/>
                <w:lang w:eastAsia="en-GB"/>
              </w:rPr>
              <w:t>[Redacted]</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0E4DEB97" w:rsidR="00CD3B34" w:rsidRPr="00B14AB8" w:rsidRDefault="00CB2287" w:rsidP="00CD3B34">
            <w:pPr>
              <w:pStyle w:val="MarginText"/>
              <w:rPr>
                <w:rFonts w:cs="Arial"/>
                <w:sz w:val="22"/>
                <w:szCs w:val="22"/>
              </w:rPr>
            </w:pPr>
            <w:r>
              <w:rPr>
                <w:rFonts w:eastAsia="Times New Roman" w:cs="Arial"/>
                <w:lang w:eastAsia="en-GB"/>
              </w:rPr>
              <w:t>[Redacted]</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5E7E7548" w:rsidR="00CD3B34" w:rsidRPr="00B14AB8" w:rsidRDefault="00CB2287" w:rsidP="00CD3B34">
            <w:pPr>
              <w:pStyle w:val="MarginText"/>
              <w:rPr>
                <w:rFonts w:cs="Arial"/>
                <w:sz w:val="22"/>
                <w:szCs w:val="22"/>
              </w:rPr>
            </w:pPr>
            <w:r>
              <w:rPr>
                <w:rFonts w:cs="Arial"/>
                <w:sz w:val="22"/>
                <w:szCs w:val="22"/>
              </w:rPr>
              <w:t>27/06/2021</w:t>
            </w: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5E53C16B" w:rsidR="00CD3B34" w:rsidRPr="00B14AB8" w:rsidRDefault="00CB2287" w:rsidP="00CD3B34">
            <w:pPr>
              <w:pStyle w:val="MarginText"/>
              <w:rPr>
                <w:rFonts w:cs="Arial"/>
                <w:sz w:val="22"/>
                <w:szCs w:val="22"/>
              </w:rPr>
            </w:pPr>
            <w:r>
              <w:rPr>
                <w:rFonts w:eastAsia="Times New Roman" w:cs="Arial"/>
                <w:lang w:eastAsia="en-GB"/>
              </w:rPr>
              <w:t>[Redacted]</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4E2FFD3D" w:rsidR="00CD3B34" w:rsidRPr="00B14AB8" w:rsidRDefault="00CB2287" w:rsidP="00CD3B34">
            <w:pPr>
              <w:pStyle w:val="MarginText"/>
              <w:rPr>
                <w:rFonts w:cs="Arial"/>
                <w:sz w:val="22"/>
                <w:szCs w:val="22"/>
              </w:rPr>
            </w:pPr>
            <w:r>
              <w:rPr>
                <w:rFonts w:eastAsia="Times New Roman" w:cs="Arial"/>
                <w:lang w:eastAsia="en-GB"/>
              </w:rPr>
              <w:t>[Redacted]</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13EF6DD9" w:rsidR="00CD3B34" w:rsidRPr="00B14AB8" w:rsidRDefault="00CB2287" w:rsidP="00CD3B34">
            <w:pPr>
              <w:pStyle w:val="MarginText"/>
              <w:rPr>
                <w:rFonts w:cs="Arial"/>
                <w:sz w:val="22"/>
                <w:szCs w:val="22"/>
              </w:rPr>
            </w:pPr>
            <w:r>
              <w:rPr>
                <w:rFonts w:cs="Arial"/>
                <w:sz w:val="22"/>
                <w:szCs w:val="22"/>
              </w:rPr>
              <w:t>28/06/2021</w:t>
            </w:r>
          </w:p>
        </w:tc>
      </w:tr>
    </w:tbl>
    <w:p w14:paraId="5B75E79B" w14:textId="77777777" w:rsidR="00172DCD" w:rsidRDefault="00172DCD">
      <w:bookmarkStart w:id="0" w:name="_GoBack"/>
      <w:bookmarkEnd w:id="0"/>
    </w:p>
    <w:sectPr w:rsidR="00172DCD"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9A4B9F"/>
    <w:multiLevelType w:val="hybridMultilevel"/>
    <w:tmpl w:val="37C29DDA"/>
    <w:lvl w:ilvl="0" w:tplc="72AA3D1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00365"/>
    <w:multiLevelType w:val="multilevel"/>
    <w:tmpl w:val="136E9F00"/>
    <w:lvl w:ilvl="0">
      <w:start w:val="1"/>
      <w:numFmt w:val="decimal"/>
      <w:lvlRestart w:val="0"/>
      <w:lvlText w:val="%1."/>
      <w:lvlJc w:val="left"/>
      <w:pPr>
        <w:tabs>
          <w:tab w:val="num" w:pos="862"/>
        </w:tabs>
        <w:ind w:left="862" w:hanging="720"/>
      </w:pPr>
      <w:rPr>
        <w:rFonts w:hint="default"/>
        <w:caps w:val="0"/>
        <w:sz w:val="28"/>
        <w:szCs w:val="28"/>
        <w:effect w:val="none"/>
      </w:rPr>
    </w:lvl>
    <w:lvl w:ilvl="1">
      <w:start w:val="1"/>
      <w:numFmt w:val="decimal"/>
      <w:lvlText w:val="%1.%2"/>
      <w:lvlJc w:val="left"/>
      <w:pPr>
        <w:tabs>
          <w:tab w:val="num" w:pos="1145"/>
        </w:tabs>
        <w:ind w:left="1145" w:hanging="720"/>
      </w:pPr>
      <w:rPr>
        <w:rFonts w:hint="default"/>
        <w:b w:val="0"/>
        <w:caps w:val="0"/>
        <w:sz w:val="24"/>
        <w:effect w:val="none"/>
      </w:rPr>
    </w:lvl>
    <w:lvl w:ilvl="2">
      <w:start w:val="1"/>
      <w:numFmt w:val="decimal"/>
      <w:lvlText w:val="%1.%2.%3"/>
      <w:lvlJc w:val="left"/>
      <w:pPr>
        <w:tabs>
          <w:tab w:val="num" w:pos="1788"/>
        </w:tabs>
        <w:ind w:left="1788"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8F0EE5"/>
    <w:multiLevelType w:val="hybridMultilevel"/>
    <w:tmpl w:val="252A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2"/>
  </w:num>
  <w:num w:numId="2">
    <w:abstractNumId w:val="18"/>
  </w:num>
  <w:num w:numId="3">
    <w:abstractNumId w:val="14"/>
  </w:num>
  <w:num w:numId="4">
    <w:abstractNumId w:val="42"/>
  </w:num>
  <w:num w:numId="5">
    <w:abstractNumId w:val="34"/>
  </w:num>
  <w:num w:numId="6">
    <w:abstractNumId w:val="17"/>
  </w:num>
  <w:num w:numId="7">
    <w:abstractNumId w:val="37"/>
  </w:num>
  <w:num w:numId="8">
    <w:abstractNumId w:val="38"/>
  </w:num>
  <w:num w:numId="9">
    <w:abstractNumId w:val="35"/>
  </w:num>
  <w:num w:numId="10">
    <w:abstractNumId w:val="23"/>
  </w:num>
  <w:num w:numId="11">
    <w:abstractNumId w:val="21"/>
  </w:num>
  <w:num w:numId="12">
    <w:abstractNumId w:val="7"/>
  </w:num>
  <w:num w:numId="13">
    <w:abstractNumId w:val="9"/>
  </w:num>
  <w:num w:numId="14">
    <w:abstractNumId w:val="6"/>
  </w:num>
  <w:num w:numId="15">
    <w:abstractNumId w:val="2"/>
  </w:num>
  <w:num w:numId="16">
    <w:abstractNumId w:val="36"/>
  </w:num>
  <w:num w:numId="17">
    <w:abstractNumId w:val="3"/>
  </w:num>
  <w:num w:numId="18">
    <w:abstractNumId w:val="1"/>
  </w:num>
  <w:num w:numId="19">
    <w:abstractNumId w:val="25"/>
  </w:num>
  <w:num w:numId="20">
    <w:abstractNumId w:val="29"/>
  </w:num>
  <w:num w:numId="21">
    <w:abstractNumId w:val="43"/>
  </w:num>
  <w:num w:numId="22">
    <w:abstractNumId w:val="44"/>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0"/>
  </w:num>
  <w:num w:numId="27">
    <w:abstractNumId w:val="39"/>
  </w:num>
  <w:num w:numId="28">
    <w:abstractNumId w:val="28"/>
  </w:num>
  <w:num w:numId="29">
    <w:abstractNumId w:val="26"/>
  </w:num>
  <w:num w:numId="30">
    <w:abstractNumId w:val="32"/>
  </w:num>
  <w:num w:numId="31">
    <w:abstractNumId w:val="22"/>
  </w:num>
  <w:num w:numId="32">
    <w:abstractNumId w:val="45"/>
  </w:num>
  <w:num w:numId="33">
    <w:abstractNumId w:val="13"/>
  </w:num>
  <w:num w:numId="34">
    <w:abstractNumId w:val="4"/>
  </w:num>
  <w:num w:numId="35">
    <w:abstractNumId w:val="33"/>
  </w:num>
  <w:num w:numId="36">
    <w:abstractNumId w:val="15"/>
  </w:num>
  <w:num w:numId="37">
    <w:abstractNumId w:val="40"/>
  </w:num>
  <w:num w:numId="38">
    <w:abstractNumId w:val="30"/>
  </w:num>
  <w:num w:numId="39">
    <w:abstractNumId w:val="19"/>
  </w:num>
  <w:num w:numId="40">
    <w:abstractNumId w:val="5"/>
  </w:num>
  <w:num w:numId="41">
    <w:abstractNumId w:val="8"/>
  </w:num>
  <w:num w:numId="42">
    <w:abstractNumId w:val="10"/>
  </w:num>
  <w:num w:numId="43">
    <w:abstractNumId w:val="27"/>
  </w:num>
  <w:num w:numId="44">
    <w:abstractNumId w:val="0"/>
  </w:num>
  <w:num w:numId="45">
    <w:abstractNumId w:val="41"/>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13017"/>
    <w:rsid w:val="00112EF5"/>
    <w:rsid w:val="00156D7E"/>
    <w:rsid w:val="00172DCD"/>
    <w:rsid w:val="00264334"/>
    <w:rsid w:val="00280C9B"/>
    <w:rsid w:val="00337897"/>
    <w:rsid w:val="0036542F"/>
    <w:rsid w:val="0037394D"/>
    <w:rsid w:val="004023B0"/>
    <w:rsid w:val="004B36A7"/>
    <w:rsid w:val="004E4101"/>
    <w:rsid w:val="0056067F"/>
    <w:rsid w:val="005D7E4D"/>
    <w:rsid w:val="005E1CF4"/>
    <w:rsid w:val="00651452"/>
    <w:rsid w:val="00651CF8"/>
    <w:rsid w:val="00684B3C"/>
    <w:rsid w:val="006D30AC"/>
    <w:rsid w:val="00780DCC"/>
    <w:rsid w:val="008019F2"/>
    <w:rsid w:val="0082109F"/>
    <w:rsid w:val="00856272"/>
    <w:rsid w:val="008A6B58"/>
    <w:rsid w:val="00966E9E"/>
    <w:rsid w:val="0099605F"/>
    <w:rsid w:val="00A2124D"/>
    <w:rsid w:val="00A8389F"/>
    <w:rsid w:val="00A9765C"/>
    <w:rsid w:val="00AD6D41"/>
    <w:rsid w:val="00B20942"/>
    <w:rsid w:val="00B5612D"/>
    <w:rsid w:val="00BB19D8"/>
    <w:rsid w:val="00C91481"/>
    <w:rsid w:val="00CA5969"/>
    <w:rsid w:val="00CB2287"/>
    <w:rsid w:val="00CD3B34"/>
    <w:rsid w:val="00D2772A"/>
    <w:rsid w:val="00D47AD9"/>
    <w:rsid w:val="00D974DB"/>
    <w:rsid w:val="00DB2445"/>
    <w:rsid w:val="00DD7784"/>
    <w:rsid w:val="00E37F86"/>
    <w:rsid w:val="00E53BDD"/>
    <w:rsid w:val="00E645CC"/>
    <w:rsid w:val="00EC2113"/>
    <w:rsid w:val="00EF0C43"/>
    <w:rsid w:val="00F93F4A"/>
    <w:rsid w:val="00FE41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rsid w:val="00CD3B34"/>
    <w:pPr>
      <w:tabs>
        <w:tab w:val="center" w:pos="4513"/>
        <w:tab w:val="right" w:pos="9026"/>
      </w:tabs>
    </w:pPr>
  </w:style>
  <w:style w:type="character" w:customStyle="1" w:styleId="HeaderChar">
    <w:name w:val="Header Char"/>
    <w:aliases w:val="proposal header Char,h Char"/>
    <w:basedOn w:val="DefaultParagraphFont"/>
    <w:link w:val="Header"/>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Number2">
    <w:name w:val="List Number 2"/>
    <w:basedOn w:val="Normal"/>
    <w:rsid w:val="00E645CC"/>
    <w:pPr>
      <w:numPr>
        <w:numId w:val="44"/>
      </w:numPr>
      <w:overflowPunct/>
      <w:autoSpaceDE/>
      <w:autoSpaceDN/>
      <w:adjustRightInd/>
      <w:spacing w:after="0"/>
      <w:jc w:val="left"/>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080938">
      <w:bodyDiv w:val="1"/>
      <w:marLeft w:val="0"/>
      <w:marRight w:val="0"/>
      <w:marTop w:val="0"/>
      <w:marBottom w:val="0"/>
      <w:divBdr>
        <w:top w:val="none" w:sz="0" w:space="0" w:color="auto"/>
        <w:left w:val="none" w:sz="0" w:space="0" w:color="auto"/>
        <w:bottom w:val="none" w:sz="0" w:space="0" w:color="auto"/>
        <w:right w:val="none" w:sz="0" w:space="0" w:color="auto"/>
      </w:divBdr>
      <w:divsChild>
        <w:div w:id="403770305">
          <w:marLeft w:val="0"/>
          <w:marRight w:val="0"/>
          <w:marTop w:val="0"/>
          <w:marBottom w:val="0"/>
          <w:divBdr>
            <w:top w:val="none" w:sz="0" w:space="0" w:color="auto"/>
            <w:left w:val="none" w:sz="0" w:space="0" w:color="auto"/>
            <w:bottom w:val="none" w:sz="0" w:space="0" w:color="auto"/>
            <w:right w:val="none" w:sz="0" w:space="0" w:color="auto"/>
          </w:divBdr>
          <w:divsChild>
            <w:div w:id="406994912">
              <w:marLeft w:val="0"/>
              <w:marRight w:val="0"/>
              <w:marTop w:val="0"/>
              <w:marBottom w:val="0"/>
              <w:divBdr>
                <w:top w:val="none" w:sz="0" w:space="0" w:color="auto"/>
                <w:left w:val="none" w:sz="0" w:space="0" w:color="auto"/>
                <w:bottom w:val="none" w:sz="0" w:space="0" w:color="auto"/>
                <w:right w:val="none" w:sz="0" w:space="0" w:color="auto"/>
              </w:divBdr>
            </w:div>
            <w:div w:id="449016761">
              <w:marLeft w:val="0"/>
              <w:marRight w:val="0"/>
              <w:marTop w:val="0"/>
              <w:marBottom w:val="0"/>
              <w:divBdr>
                <w:top w:val="none" w:sz="0" w:space="0" w:color="auto"/>
                <w:left w:val="none" w:sz="0" w:space="0" w:color="auto"/>
                <w:bottom w:val="none" w:sz="0" w:space="0" w:color="auto"/>
                <w:right w:val="none" w:sz="0" w:space="0" w:color="auto"/>
              </w:divBdr>
            </w:div>
            <w:div w:id="1086997481">
              <w:marLeft w:val="0"/>
              <w:marRight w:val="0"/>
              <w:marTop w:val="0"/>
              <w:marBottom w:val="0"/>
              <w:divBdr>
                <w:top w:val="none" w:sz="0" w:space="0" w:color="auto"/>
                <w:left w:val="none" w:sz="0" w:space="0" w:color="auto"/>
                <w:bottom w:val="none" w:sz="0" w:space="0" w:color="auto"/>
                <w:right w:val="none" w:sz="0" w:space="0" w:color="auto"/>
              </w:divBdr>
            </w:div>
            <w:div w:id="805775668">
              <w:marLeft w:val="0"/>
              <w:marRight w:val="0"/>
              <w:marTop w:val="0"/>
              <w:marBottom w:val="0"/>
              <w:divBdr>
                <w:top w:val="none" w:sz="0" w:space="0" w:color="auto"/>
                <w:left w:val="none" w:sz="0" w:space="0" w:color="auto"/>
                <w:bottom w:val="none" w:sz="0" w:space="0" w:color="auto"/>
                <w:right w:val="none" w:sz="0" w:space="0" w:color="auto"/>
              </w:divBdr>
            </w:div>
            <w:div w:id="13050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11149">
      <w:bodyDiv w:val="1"/>
      <w:marLeft w:val="0"/>
      <w:marRight w:val="0"/>
      <w:marTop w:val="0"/>
      <w:marBottom w:val="0"/>
      <w:divBdr>
        <w:top w:val="none" w:sz="0" w:space="0" w:color="auto"/>
        <w:left w:val="none" w:sz="0" w:space="0" w:color="auto"/>
        <w:bottom w:val="none" w:sz="0" w:space="0" w:color="auto"/>
        <w:right w:val="none" w:sz="0" w:space="0" w:color="auto"/>
      </w:divBdr>
      <w:divsChild>
        <w:div w:id="149549142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Christopher Dier</cp:lastModifiedBy>
  <cp:revision>2</cp:revision>
  <dcterms:created xsi:type="dcterms:W3CDTF">2021-07-29T09:31:00Z</dcterms:created>
  <dcterms:modified xsi:type="dcterms:W3CDTF">2021-07-29T09:31:00Z</dcterms:modified>
</cp:coreProperties>
</file>