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98D6" w14:textId="3AC0ED4E" w:rsidR="00DA203B" w:rsidRPr="006E09F9" w:rsidRDefault="00DA203B" w:rsidP="00DA203B">
      <w:pPr>
        <w:spacing w:before="0" w:line="240" w:lineRule="auto"/>
        <w:rPr>
          <w:rFonts w:cs="Arial"/>
          <w:sz w:val="24"/>
          <w:szCs w:val="24"/>
          <w:highlight w:val="yellow"/>
        </w:rPr>
      </w:pPr>
    </w:p>
    <w:p w14:paraId="15C80444" w14:textId="77777777" w:rsidR="00DA203B" w:rsidRPr="006E09F9" w:rsidRDefault="00DA203B" w:rsidP="00DA203B">
      <w:pPr>
        <w:spacing w:before="0" w:line="240" w:lineRule="auto"/>
        <w:rPr>
          <w:rFonts w:cs="Arial"/>
          <w:sz w:val="24"/>
          <w:szCs w:val="24"/>
          <w:highlight w:val="yellow"/>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706"/>
      </w:tblGrid>
      <w:tr w:rsidR="001B4CEA" w:rsidRPr="00C034B3" w14:paraId="74B2B60D" w14:textId="77777777" w:rsidTr="00237EAA">
        <w:tc>
          <w:tcPr>
            <w:tcW w:w="2970" w:type="dxa"/>
            <w:shd w:val="clear" w:color="auto" w:fill="F2F2F2" w:themeFill="background1" w:themeFillShade="F2"/>
          </w:tcPr>
          <w:p w14:paraId="23B288ED"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t>Service</w:t>
            </w:r>
          </w:p>
        </w:tc>
        <w:tc>
          <w:tcPr>
            <w:tcW w:w="5706" w:type="dxa"/>
            <w:shd w:val="clear" w:color="auto" w:fill="auto"/>
          </w:tcPr>
          <w:p w14:paraId="133BB59B" w14:textId="77777777" w:rsidR="001B4CEA" w:rsidRPr="00C034B3" w:rsidRDefault="001B4CEA" w:rsidP="00237EAA">
            <w:pPr>
              <w:spacing w:before="0" w:line="240" w:lineRule="auto"/>
              <w:jc w:val="left"/>
              <w:rPr>
                <w:rFonts w:eastAsia="MS Mincho" w:cs="Arial"/>
                <w:sz w:val="20"/>
                <w:lang w:val="en-US" w:eastAsia="ja-JP"/>
              </w:rPr>
            </w:pPr>
            <w:r w:rsidRPr="00C034B3">
              <w:rPr>
                <w:rFonts w:eastAsia="MS Mincho" w:cs="Arial"/>
                <w:sz w:val="20"/>
                <w:lang w:val="en-US" w:eastAsia="ja-JP"/>
              </w:rPr>
              <w:t>General Practitioner (GP) Services for Forensic Inpatients</w:t>
            </w:r>
          </w:p>
        </w:tc>
      </w:tr>
      <w:tr w:rsidR="001B4CEA" w:rsidRPr="00C034B3" w14:paraId="71CFF110" w14:textId="77777777" w:rsidTr="00237EAA">
        <w:tc>
          <w:tcPr>
            <w:tcW w:w="2970" w:type="dxa"/>
            <w:shd w:val="clear" w:color="auto" w:fill="F2F2F2" w:themeFill="background1" w:themeFillShade="F2"/>
          </w:tcPr>
          <w:p w14:paraId="06FEFA27"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t>Commissioner Lead</w:t>
            </w:r>
          </w:p>
        </w:tc>
        <w:tc>
          <w:tcPr>
            <w:tcW w:w="5706" w:type="dxa"/>
            <w:shd w:val="clear" w:color="auto" w:fill="auto"/>
          </w:tcPr>
          <w:p w14:paraId="2902052B" w14:textId="774DC1DE" w:rsidR="00A343E4" w:rsidRDefault="00A343E4" w:rsidP="00237EAA">
            <w:pPr>
              <w:spacing w:before="0" w:line="240" w:lineRule="auto"/>
              <w:jc w:val="left"/>
              <w:rPr>
                <w:rFonts w:eastAsia="MS Mincho" w:cs="Arial"/>
                <w:sz w:val="20"/>
                <w:lang w:val="en-US" w:eastAsia="ja-JP"/>
              </w:rPr>
            </w:pPr>
            <w:r>
              <w:rPr>
                <w:rFonts w:eastAsia="MS Mincho" w:cs="Arial"/>
                <w:sz w:val="20"/>
                <w:lang w:val="en-US" w:eastAsia="ja-JP"/>
              </w:rPr>
              <w:t>Lynsey Wier, Clinical Nurse Manager – Reaside</w:t>
            </w:r>
            <w:r w:rsidR="006937F6">
              <w:rPr>
                <w:rFonts w:eastAsia="MS Mincho" w:cs="Arial"/>
                <w:sz w:val="20"/>
                <w:lang w:val="en-US" w:eastAsia="ja-JP"/>
              </w:rPr>
              <w:t>, BSMHFT</w:t>
            </w:r>
          </w:p>
          <w:p w14:paraId="7ECF4D28" w14:textId="51C90CEF" w:rsidR="001B4CEA" w:rsidRPr="00C034B3" w:rsidRDefault="001B4CEA" w:rsidP="00237EAA">
            <w:pPr>
              <w:spacing w:before="0" w:line="240" w:lineRule="auto"/>
              <w:jc w:val="left"/>
              <w:rPr>
                <w:rFonts w:eastAsia="MS Mincho" w:cs="Arial"/>
                <w:sz w:val="20"/>
                <w:lang w:val="en-US" w:eastAsia="ja-JP"/>
              </w:rPr>
            </w:pPr>
            <w:r w:rsidRPr="00C034B3">
              <w:rPr>
                <w:rFonts w:eastAsia="MS Mincho" w:cs="Arial"/>
                <w:sz w:val="20"/>
                <w:lang w:val="en-US" w:eastAsia="ja-JP"/>
              </w:rPr>
              <w:t>Louise Ward - Birmingham and Solihull Mental Health NHS Foundation Trust</w:t>
            </w:r>
          </w:p>
        </w:tc>
      </w:tr>
      <w:tr w:rsidR="001B4CEA" w:rsidRPr="00C034B3" w14:paraId="3FC3C3E1" w14:textId="77777777" w:rsidTr="00237EAA">
        <w:tc>
          <w:tcPr>
            <w:tcW w:w="2970" w:type="dxa"/>
            <w:shd w:val="clear" w:color="auto" w:fill="F2F2F2" w:themeFill="background1" w:themeFillShade="F2"/>
          </w:tcPr>
          <w:p w14:paraId="515FE4A1"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t>Provider Lead</w:t>
            </w:r>
          </w:p>
        </w:tc>
        <w:tc>
          <w:tcPr>
            <w:tcW w:w="5706" w:type="dxa"/>
            <w:shd w:val="clear" w:color="auto" w:fill="auto"/>
          </w:tcPr>
          <w:p w14:paraId="66D2CB07" w14:textId="08961AA4" w:rsidR="001B4CEA" w:rsidRPr="00C034B3" w:rsidRDefault="002C4769" w:rsidP="00237EAA">
            <w:pPr>
              <w:spacing w:before="0" w:line="240" w:lineRule="auto"/>
              <w:rPr>
                <w:rFonts w:cs="Arial"/>
                <w:sz w:val="20"/>
              </w:rPr>
            </w:pPr>
            <w:r>
              <w:rPr>
                <w:rFonts w:cs="Arial"/>
                <w:sz w:val="20"/>
              </w:rPr>
              <w:t>TBC</w:t>
            </w:r>
          </w:p>
        </w:tc>
      </w:tr>
      <w:tr w:rsidR="001B4CEA" w:rsidRPr="00C034B3" w14:paraId="144D890B" w14:textId="77777777" w:rsidTr="00237EAA">
        <w:tc>
          <w:tcPr>
            <w:tcW w:w="2970" w:type="dxa"/>
            <w:shd w:val="clear" w:color="auto" w:fill="F2F2F2" w:themeFill="background1" w:themeFillShade="F2"/>
          </w:tcPr>
          <w:p w14:paraId="543E5DA3"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t>Period</w:t>
            </w:r>
          </w:p>
        </w:tc>
        <w:tc>
          <w:tcPr>
            <w:tcW w:w="5706" w:type="dxa"/>
            <w:shd w:val="clear" w:color="auto" w:fill="auto"/>
          </w:tcPr>
          <w:p w14:paraId="779B1A51" w14:textId="11DB1C79" w:rsidR="001B4CEA" w:rsidRPr="00C034B3" w:rsidRDefault="004D3D01" w:rsidP="00237EAA">
            <w:pPr>
              <w:spacing w:before="0" w:line="240" w:lineRule="auto"/>
              <w:jc w:val="left"/>
              <w:rPr>
                <w:rFonts w:eastAsia="MS Mincho" w:cs="Arial"/>
                <w:sz w:val="20"/>
                <w:lang w:val="en-US" w:eastAsia="ja-JP"/>
              </w:rPr>
            </w:pPr>
            <w:r>
              <w:rPr>
                <w:rFonts w:eastAsia="MS Mincho" w:cs="Arial"/>
                <w:sz w:val="20"/>
                <w:lang w:val="en-US" w:eastAsia="ja-JP"/>
              </w:rPr>
              <w:t xml:space="preserve">1 Initial </w:t>
            </w:r>
            <w:r w:rsidR="003212D0">
              <w:rPr>
                <w:rFonts w:eastAsia="MS Mincho" w:cs="Arial"/>
                <w:sz w:val="20"/>
                <w:lang w:val="en-US" w:eastAsia="ja-JP"/>
              </w:rPr>
              <w:t>c</w:t>
            </w:r>
            <w:r>
              <w:rPr>
                <w:rFonts w:eastAsia="MS Mincho" w:cs="Arial"/>
                <w:sz w:val="20"/>
                <w:lang w:val="en-US" w:eastAsia="ja-JP"/>
              </w:rPr>
              <w:t xml:space="preserve">ontract </w:t>
            </w:r>
            <w:r w:rsidR="003212D0">
              <w:rPr>
                <w:rFonts w:eastAsia="MS Mincho" w:cs="Arial"/>
                <w:sz w:val="20"/>
                <w:lang w:val="en-US" w:eastAsia="ja-JP"/>
              </w:rPr>
              <w:t>y</w:t>
            </w:r>
            <w:r>
              <w:rPr>
                <w:rFonts w:eastAsia="MS Mincho" w:cs="Arial"/>
                <w:sz w:val="20"/>
                <w:lang w:val="en-US" w:eastAsia="ja-JP"/>
              </w:rPr>
              <w:t xml:space="preserve">ear with option to </w:t>
            </w:r>
            <w:r w:rsidR="002D799E">
              <w:rPr>
                <w:rFonts w:eastAsia="MS Mincho" w:cs="Arial"/>
                <w:sz w:val="20"/>
                <w:lang w:val="en-US" w:eastAsia="ja-JP"/>
              </w:rPr>
              <w:t>extend for 2 (1+1)</w:t>
            </w:r>
          </w:p>
        </w:tc>
      </w:tr>
    </w:tbl>
    <w:p w14:paraId="7D8F28F5" w14:textId="77777777" w:rsidR="001B4CEA" w:rsidRPr="00C034B3" w:rsidRDefault="001B4CEA" w:rsidP="001B4CEA">
      <w:pPr>
        <w:spacing w:before="0" w:line="240" w:lineRule="auto"/>
        <w:jc w:val="center"/>
        <w:rPr>
          <w:rFonts w:eastAsia="MS Mincho" w:cs="Arial"/>
          <w:sz w:val="20"/>
          <w:lang w:val="en-US" w:eastAsia="ja-JP"/>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676"/>
      </w:tblGrid>
      <w:tr w:rsidR="001B4CEA" w:rsidRPr="00C034B3" w14:paraId="7C7BB7B8" w14:textId="77777777" w:rsidTr="00237EAA">
        <w:tc>
          <w:tcPr>
            <w:tcW w:w="8676" w:type="dxa"/>
            <w:shd w:val="clear" w:color="auto" w:fill="BFBFBF" w:themeFill="background1" w:themeFillShade="BF"/>
          </w:tcPr>
          <w:p w14:paraId="78234785"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t>National/local context and evidence base</w:t>
            </w:r>
          </w:p>
        </w:tc>
      </w:tr>
      <w:tr w:rsidR="001B4CEA" w:rsidRPr="00C034B3" w14:paraId="09E558DA" w14:textId="77777777" w:rsidTr="00237EAA">
        <w:tc>
          <w:tcPr>
            <w:tcW w:w="8676" w:type="dxa"/>
            <w:shd w:val="clear" w:color="auto" w:fill="auto"/>
          </w:tcPr>
          <w:p w14:paraId="4D1E1AEE" w14:textId="77777777" w:rsidR="00D806B3" w:rsidRDefault="00D806B3" w:rsidP="00237EAA">
            <w:pPr>
              <w:spacing w:before="0" w:line="240" w:lineRule="auto"/>
              <w:rPr>
                <w:rFonts w:eastAsia="MS Mincho" w:cs="Arial"/>
                <w:sz w:val="20"/>
                <w:lang w:val="en-US" w:eastAsia="ja-JP"/>
              </w:rPr>
            </w:pPr>
          </w:p>
          <w:p w14:paraId="3464B03D" w14:textId="77777777" w:rsidR="006C691E" w:rsidRDefault="006C691E" w:rsidP="00237EAA">
            <w:pPr>
              <w:spacing w:before="0" w:line="240" w:lineRule="auto"/>
              <w:rPr>
                <w:rFonts w:eastAsia="MS Mincho" w:cs="Arial"/>
                <w:sz w:val="20"/>
                <w:lang w:eastAsia="ja-JP"/>
              </w:rPr>
            </w:pPr>
            <w:r>
              <w:rPr>
                <w:rFonts w:eastAsia="MS Mincho" w:cs="Arial"/>
                <w:sz w:val="20"/>
                <w:lang w:eastAsia="ja-JP"/>
              </w:rPr>
              <w:t xml:space="preserve">People with </w:t>
            </w:r>
            <w:r w:rsidRPr="004120B5">
              <w:rPr>
                <w:rFonts w:eastAsia="MS Mincho" w:cs="Arial"/>
                <w:sz w:val="20"/>
                <w:lang w:eastAsia="ja-JP"/>
              </w:rPr>
              <w:t xml:space="preserve">mental health problems have poorer physical health than the general population, often they are unable to access the physical healthcare they need and experience unnecessary health inequalities. </w:t>
            </w:r>
          </w:p>
          <w:p w14:paraId="75983B28" w14:textId="77777777" w:rsidR="006C691E" w:rsidRDefault="006C691E" w:rsidP="00237EAA">
            <w:pPr>
              <w:spacing w:before="0" w:line="240" w:lineRule="auto"/>
              <w:rPr>
                <w:rFonts w:eastAsia="MS Mincho" w:cs="Arial"/>
                <w:sz w:val="20"/>
                <w:lang w:eastAsia="ja-JP"/>
              </w:rPr>
            </w:pPr>
          </w:p>
          <w:p w14:paraId="5A0DE630" w14:textId="6AB80527" w:rsidR="00D806B3" w:rsidRDefault="00D806B3" w:rsidP="00237EAA">
            <w:pPr>
              <w:spacing w:before="0" w:line="240" w:lineRule="auto"/>
              <w:rPr>
                <w:rFonts w:eastAsia="MS Mincho" w:cs="Arial"/>
                <w:sz w:val="20"/>
                <w:lang w:val="en-US" w:eastAsia="ja-JP"/>
              </w:rPr>
            </w:pPr>
            <w:r w:rsidRPr="00D806B3">
              <w:rPr>
                <w:rFonts w:eastAsia="MS Mincho" w:cs="Arial"/>
                <w:sz w:val="20"/>
                <w:lang w:eastAsia="ja-JP"/>
              </w:rPr>
              <w:t>People living with SMI face </w:t>
            </w:r>
            <w:hyperlink r:id="rId12" w:history="1">
              <w:r w:rsidRPr="00D806B3">
                <w:rPr>
                  <w:rStyle w:val="Hyperlink"/>
                  <w:rFonts w:eastAsia="MS Mincho" w:cs="Arial"/>
                  <w:sz w:val="20"/>
                  <w:lang w:eastAsia="ja-JP"/>
                </w:rPr>
                <w:t>one of the greatest health equality gaps in England</w:t>
              </w:r>
            </w:hyperlink>
            <w:r w:rsidRPr="00D806B3">
              <w:rPr>
                <w:rFonts w:eastAsia="MS Mincho" w:cs="Arial"/>
                <w:sz w:val="20"/>
                <w:lang w:eastAsia="ja-JP"/>
              </w:rPr>
              <w:t>. Their life expectancy is 15–20 years shorter than that for the general population</w:t>
            </w:r>
            <w:r w:rsidR="00266C88">
              <w:rPr>
                <w:rStyle w:val="FootnoteReference"/>
                <w:rFonts w:eastAsia="MS Mincho" w:cs="Arial"/>
                <w:sz w:val="20"/>
                <w:lang w:eastAsia="ja-JP"/>
              </w:rPr>
              <w:footnoteReference w:id="1"/>
            </w:r>
            <w:r w:rsidR="00570EF1">
              <w:rPr>
                <w:rFonts w:eastAsia="MS Mincho" w:cs="Arial"/>
                <w:sz w:val="20"/>
                <w:lang w:eastAsia="ja-JP"/>
              </w:rPr>
              <w:t xml:space="preserve">, </w:t>
            </w:r>
            <w:r w:rsidRPr="00D806B3">
              <w:rPr>
                <w:rFonts w:eastAsia="MS Mincho" w:cs="Arial"/>
                <w:sz w:val="20"/>
                <w:lang w:eastAsia="ja-JP"/>
              </w:rPr>
              <w:t>and this disparity is largely due to preventable physical illnesses</w:t>
            </w:r>
            <w:r w:rsidR="00266C88">
              <w:rPr>
                <w:rStyle w:val="FootnoteReference"/>
                <w:rFonts w:eastAsia="MS Mincho" w:cs="Arial"/>
                <w:sz w:val="20"/>
                <w:lang w:eastAsia="ja-JP"/>
              </w:rPr>
              <w:footnoteReference w:id="2"/>
            </w:r>
            <w:r w:rsidRPr="00D806B3">
              <w:rPr>
                <w:rFonts w:eastAsia="MS Mincho" w:cs="Arial"/>
                <w:sz w:val="20"/>
                <w:lang w:eastAsia="ja-JP"/>
              </w:rPr>
              <w:t>. </w:t>
            </w:r>
            <w:bookmarkStart w:id="0" w:name="_ftnref2"/>
            <w:r w:rsidRPr="00D806B3">
              <w:rPr>
                <w:rFonts w:eastAsia="MS Mincho" w:cs="Arial"/>
                <w:sz w:val="20"/>
                <w:lang w:eastAsia="ja-JP"/>
              </w:rPr>
              <w:fldChar w:fldCharType="begin"/>
            </w:r>
            <w:r w:rsidRPr="00D806B3">
              <w:rPr>
                <w:rFonts w:eastAsia="MS Mincho" w:cs="Arial"/>
                <w:sz w:val="20"/>
                <w:lang w:eastAsia="ja-JP"/>
              </w:rPr>
              <w:instrText>HYPERLINK "https://www.england.nhs.uk/long-read/improving-the-physical-health-of-people-living-with-severe-mental-illness/" \l "_ftn2"</w:instrText>
            </w:r>
            <w:r w:rsidRPr="00D806B3">
              <w:rPr>
                <w:rFonts w:eastAsia="MS Mincho" w:cs="Arial"/>
                <w:sz w:val="20"/>
                <w:lang w:eastAsia="ja-JP"/>
              </w:rPr>
            </w:r>
            <w:r w:rsidRPr="00D806B3">
              <w:rPr>
                <w:rFonts w:eastAsia="MS Mincho" w:cs="Arial"/>
                <w:sz w:val="20"/>
                <w:lang w:eastAsia="ja-JP"/>
              </w:rPr>
              <w:fldChar w:fldCharType="separate"/>
            </w:r>
            <w:r w:rsidRPr="00D806B3">
              <w:rPr>
                <w:rFonts w:eastAsia="MS Mincho" w:cs="Arial"/>
                <w:sz w:val="20"/>
                <w:lang w:val="en-US" w:eastAsia="ja-JP"/>
              </w:rPr>
              <w:fldChar w:fldCharType="end"/>
            </w:r>
            <w:bookmarkEnd w:id="0"/>
            <w:r w:rsidRPr="00D806B3">
              <w:rPr>
                <w:rFonts w:eastAsia="MS Mincho" w:cs="Arial"/>
                <w:sz w:val="20"/>
                <w:lang w:eastAsia="ja-JP"/>
              </w:rPr>
              <w:t> Work to address this inequality is part of </w:t>
            </w:r>
            <w:hyperlink r:id="rId13" w:history="1">
              <w:r w:rsidRPr="00D806B3">
                <w:rPr>
                  <w:rStyle w:val="Hyperlink"/>
                  <w:rFonts w:eastAsia="MS Mincho" w:cs="Arial"/>
                  <w:sz w:val="20"/>
                  <w:lang w:eastAsia="ja-JP"/>
                </w:rPr>
                <w:t>Core20PLUS5</w:t>
              </w:r>
            </w:hyperlink>
            <w:r w:rsidRPr="00D806B3">
              <w:rPr>
                <w:rFonts w:eastAsia="MS Mincho" w:cs="Arial"/>
                <w:sz w:val="20"/>
                <w:lang w:eastAsia="ja-JP"/>
              </w:rPr>
              <w:t>, NHS England’s flagship approach for tackling health inequalities.</w:t>
            </w:r>
          </w:p>
          <w:p w14:paraId="346B3E79" w14:textId="77777777" w:rsidR="004120B5" w:rsidRDefault="004120B5" w:rsidP="00237EAA">
            <w:pPr>
              <w:spacing w:before="0" w:line="240" w:lineRule="auto"/>
              <w:rPr>
                <w:rFonts w:eastAsia="MS Mincho" w:cs="Arial"/>
                <w:sz w:val="20"/>
                <w:lang w:val="en-US" w:eastAsia="ja-JP"/>
              </w:rPr>
            </w:pPr>
          </w:p>
          <w:p w14:paraId="1EF9B5FF" w14:textId="77777777" w:rsidR="00F93008" w:rsidRDefault="00F93008" w:rsidP="00F93008">
            <w:pPr>
              <w:spacing w:before="0" w:line="240" w:lineRule="auto"/>
              <w:rPr>
                <w:rFonts w:eastAsia="MS Mincho" w:cs="Arial"/>
                <w:sz w:val="20"/>
                <w:lang w:val="en-US" w:eastAsia="ja-JP"/>
              </w:rPr>
            </w:pPr>
            <w:r w:rsidRPr="00C034B3">
              <w:rPr>
                <w:rFonts w:eastAsia="MS Mincho" w:cs="Arial"/>
                <w:sz w:val="20"/>
                <w:lang w:val="en-US" w:eastAsia="ja-JP"/>
              </w:rPr>
              <w:t xml:space="preserve">All service users of the </w:t>
            </w:r>
            <w:r>
              <w:rPr>
                <w:rFonts w:eastAsia="MS Mincho" w:cs="Arial"/>
                <w:sz w:val="20"/>
                <w:lang w:val="en-US" w:eastAsia="ja-JP"/>
              </w:rPr>
              <w:t>secure care</w:t>
            </w:r>
            <w:r w:rsidRPr="00C034B3">
              <w:rPr>
                <w:rFonts w:eastAsia="MS Mincho" w:cs="Arial"/>
                <w:sz w:val="20"/>
                <w:lang w:val="en-US" w:eastAsia="ja-JP"/>
              </w:rPr>
              <w:t xml:space="preserve"> service will receive equality of treatment without prejudice to nature of offence, diagnosis, sexuality, disability, religious beliefs, gender, age or ethnicity.  The primary care provision across secure forensic inpatients will provide a service within each site comparable to that which is available to the community population</w:t>
            </w:r>
            <w:r>
              <w:rPr>
                <w:rFonts w:eastAsia="MS Mincho" w:cs="Arial"/>
                <w:sz w:val="20"/>
                <w:lang w:val="en-US" w:eastAsia="ja-JP"/>
              </w:rPr>
              <w:t>.</w:t>
            </w:r>
            <w:r w:rsidRPr="00C034B3">
              <w:rPr>
                <w:rFonts w:eastAsia="MS Mincho" w:cs="Arial"/>
                <w:sz w:val="20"/>
                <w:lang w:val="en-US" w:eastAsia="ja-JP"/>
              </w:rPr>
              <w:t xml:space="preserve"> </w:t>
            </w:r>
          </w:p>
          <w:p w14:paraId="55A65FCB" w14:textId="77777777" w:rsidR="00F93008" w:rsidRDefault="00F93008" w:rsidP="00237EAA">
            <w:pPr>
              <w:spacing w:before="0" w:line="240" w:lineRule="auto"/>
              <w:rPr>
                <w:rFonts w:eastAsia="MS Mincho" w:cs="Arial"/>
                <w:sz w:val="20"/>
                <w:lang w:val="en-US" w:eastAsia="ja-JP"/>
              </w:rPr>
            </w:pPr>
          </w:p>
          <w:p w14:paraId="2CFD09AC" w14:textId="07B50398" w:rsidR="001B4CEA" w:rsidRPr="00C034B3" w:rsidRDefault="001B4CEA" w:rsidP="00237EAA">
            <w:pPr>
              <w:spacing w:before="0" w:line="240" w:lineRule="auto"/>
              <w:rPr>
                <w:rFonts w:eastAsia="MS Mincho" w:cs="Arial"/>
                <w:sz w:val="20"/>
                <w:lang w:val="en-US" w:eastAsia="ja-JP"/>
              </w:rPr>
            </w:pPr>
            <w:r w:rsidRPr="00C034B3">
              <w:rPr>
                <w:rFonts w:eastAsia="MS Mincho" w:cs="Arial"/>
                <w:sz w:val="20"/>
                <w:lang w:val="en-US" w:eastAsia="ja-JP"/>
              </w:rPr>
              <w:t>This will include</w:t>
            </w:r>
            <w:r w:rsidR="00653D18">
              <w:rPr>
                <w:rFonts w:eastAsia="MS Mincho" w:cs="Arial"/>
                <w:sz w:val="20"/>
                <w:lang w:val="en-US" w:eastAsia="ja-JP"/>
              </w:rPr>
              <w:t xml:space="preserve"> at least</w:t>
            </w:r>
            <w:r w:rsidRPr="00C034B3">
              <w:rPr>
                <w:rFonts w:eastAsia="MS Mincho" w:cs="Arial"/>
                <w:sz w:val="20"/>
                <w:lang w:val="en-US" w:eastAsia="ja-JP"/>
              </w:rPr>
              <w:t xml:space="preserve"> annual maintenance of quality control through regular audits, keeping protocols up to date, establishing and maintaining Care Quality Commission standards (CQC), Quality and Outcomes Framework (Q.O.F) standards and </w:t>
            </w:r>
            <w:r w:rsidR="00653D18">
              <w:rPr>
                <w:rFonts w:eastAsia="MS Mincho" w:cs="Arial"/>
                <w:sz w:val="20"/>
                <w:lang w:val="en-US" w:eastAsia="ja-JP"/>
              </w:rPr>
              <w:t>p</w:t>
            </w:r>
            <w:r w:rsidRPr="00C034B3">
              <w:rPr>
                <w:rFonts w:eastAsia="MS Mincho" w:cs="Arial"/>
                <w:sz w:val="20"/>
                <w:lang w:val="en-US" w:eastAsia="ja-JP"/>
              </w:rPr>
              <w:t xml:space="preserve">atient </w:t>
            </w:r>
            <w:r w:rsidR="00653D18">
              <w:rPr>
                <w:rFonts w:eastAsia="MS Mincho" w:cs="Arial"/>
                <w:sz w:val="20"/>
                <w:lang w:val="en-US" w:eastAsia="ja-JP"/>
              </w:rPr>
              <w:t>c</w:t>
            </w:r>
            <w:r w:rsidRPr="00C034B3">
              <w:rPr>
                <w:rFonts w:eastAsia="MS Mincho" w:cs="Arial"/>
                <w:sz w:val="20"/>
                <w:lang w:val="en-US" w:eastAsia="ja-JP"/>
              </w:rPr>
              <w:t>are plans.</w:t>
            </w:r>
          </w:p>
          <w:p w14:paraId="0268CF4C" w14:textId="77777777" w:rsidR="001B4CEA" w:rsidRPr="00C034B3" w:rsidRDefault="001B4CEA" w:rsidP="00237EAA">
            <w:pPr>
              <w:spacing w:before="0" w:line="240" w:lineRule="auto"/>
              <w:jc w:val="left"/>
              <w:rPr>
                <w:rFonts w:eastAsia="MS Mincho" w:cs="Arial"/>
                <w:sz w:val="20"/>
                <w:lang w:val="en-US" w:eastAsia="ja-JP"/>
              </w:rPr>
            </w:pPr>
          </w:p>
        </w:tc>
      </w:tr>
      <w:tr w:rsidR="001B4CEA" w:rsidRPr="00C034B3" w14:paraId="1D817B99" w14:textId="77777777" w:rsidTr="00237EAA">
        <w:tc>
          <w:tcPr>
            <w:tcW w:w="8676" w:type="dxa"/>
            <w:shd w:val="clear" w:color="auto" w:fill="BFBFBF" w:themeFill="background1" w:themeFillShade="BF"/>
          </w:tcPr>
          <w:p w14:paraId="08F661CB" w14:textId="77777777" w:rsidR="001B4CEA" w:rsidRDefault="001B4CEA" w:rsidP="00237EAA">
            <w:pPr>
              <w:spacing w:before="0" w:line="240" w:lineRule="auto"/>
              <w:jc w:val="left"/>
              <w:rPr>
                <w:rFonts w:eastAsia="MS Mincho" w:cs="Arial"/>
                <w:b/>
                <w:sz w:val="20"/>
                <w:lang w:val="en-US" w:eastAsia="ja-JP"/>
              </w:rPr>
            </w:pPr>
            <w:r w:rsidRPr="00C034B3">
              <w:rPr>
                <w:rFonts w:cs="Arial"/>
                <w:sz w:val="20"/>
              </w:rPr>
              <w:br w:type="page"/>
            </w:r>
            <w:r w:rsidRPr="00C034B3">
              <w:rPr>
                <w:rFonts w:eastAsia="MS Mincho" w:cs="Arial"/>
                <w:b/>
                <w:sz w:val="20"/>
                <w:lang w:val="en-US" w:eastAsia="ja-JP"/>
              </w:rPr>
              <w:t>Scope</w:t>
            </w:r>
          </w:p>
          <w:p w14:paraId="4ED6B242" w14:textId="719CD089" w:rsidR="00A06999" w:rsidRPr="00C034B3" w:rsidRDefault="00A06999" w:rsidP="00237EAA">
            <w:pPr>
              <w:spacing w:before="0" w:line="240" w:lineRule="auto"/>
              <w:jc w:val="left"/>
              <w:rPr>
                <w:rFonts w:eastAsia="MS Mincho" w:cs="Arial"/>
                <w:b/>
                <w:sz w:val="20"/>
                <w:lang w:val="en-US" w:eastAsia="ja-JP"/>
              </w:rPr>
            </w:pPr>
          </w:p>
        </w:tc>
      </w:tr>
      <w:tr w:rsidR="001B4CEA" w:rsidRPr="00C034B3" w14:paraId="183D40BF" w14:textId="77777777" w:rsidTr="00237EAA">
        <w:tc>
          <w:tcPr>
            <w:tcW w:w="8676" w:type="dxa"/>
            <w:shd w:val="clear" w:color="auto" w:fill="auto"/>
          </w:tcPr>
          <w:p w14:paraId="2ACFFEE1" w14:textId="1D55C3A2" w:rsidR="00A06999" w:rsidRDefault="00A06999" w:rsidP="00237EAA">
            <w:pPr>
              <w:spacing w:before="0" w:line="240" w:lineRule="auto"/>
              <w:rPr>
                <w:rFonts w:eastAsia="MS Mincho" w:cs="Arial"/>
                <w:b/>
                <w:sz w:val="20"/>
                <w:lang w:val="en-US" w:eastAsia="ja-JP"/>
              </w:rPr>
            </w:pPr>
            <w:r w:rsidRPr="00C034B3">
              <w:rPr>
                <w:rFonts w:eastAsia="MS Mincho" w:cs="Arial"/>
                <w:b/>
                <w:sz w:val="20"/>
                <w:lang w:val="en-US" w:eastAsia="ja-JP"/>
              </w:rPr>
              <w:t>Aims and objectives of service</w:t>
            </w:r>
          </w:p>
          <w:p w14:paraId="7837A54C" w14:textId="77777777" w:rsidR="00A06999" w:rsidRDefault="00A06999" w:rsidP="00237EAA">
            <w:pPr>
              <w:spacing w:before="0" w:line="240" w:lineRule="auto"/>
              <w:rPr>
                <w:rFonts w:eastAsia="MS Mincho" w:cs="Arial"/>
                <w:sz w:val="20"/>
                <w:lang w:val="en-US" w:eastAsia="ja-JP"/>
              </w:rPr>
            </w:pPr>
          </w:p>
          <w:p w14:paraId="222726A4" w14:textId="6F4E52EB" w:rsidR="001B4CEA" w:rsidRDefault="001B4CEA" w:rsidP="00237EAA">
            <w:pPr>
              <w:spacing w:before="0" w:line="240" w:lineRule="auto"/>
              <w:rPr>
                <w:rFonts w:eastAsia="MS Mincho" w:cs="Arial"/>
                <w:sz w:val="20"/>
                <w:lang w:val="en-US" w:eastAsia="ja-JP"/>
              </w:rPr>
            </w:pPr>
            <w:r w:rsidRPr="00C034B3">
              <w:rPr>
                <w:rFonts w:eastAsia="MS Mincho" w:cs="Arial"/>
                <w:sz w:val="20"/>
                <w:lang w:val="en-US" w:eastAsia="ja-JP"/>
              </w:rPr>
              <w:t xml:space="preserve">To meet the physical health care needs of individual service users through a full range of primary healthcare interventions </w:t>
            </w:r>
            <w:r w:rsidR="0068473A">
              <w:rPr>
                <w:rFonts w:eastAsia="MS Mincho" w:cs="Arial"/>
                <w:sz w:val="20"/>
                <w:lang w:val="en-US" w:eastAsia="ja-JP"/>
              </w:rPr>
              <w:t xml:space="preserve">leading to an improvement in health outcomes for the patient cohort. </w:t>
            </w:r>
          </w:p>
          <w:p w14:paraId="24DBE712" w14:textId="77777777" w:rsidR="002A6FB3" w:rsidRDefault="002A6FB3" w:rsidP="00237EAA">
            <w:pPr>
              <w:spacing w:before="0" w:line="240" w:lineRule="auto"/>
              <w:rPr>
                <w:rFonts w:eastAsia="MS Mincho" w:cs="Arial"/>
                <w:sz w:val="20"/>
                <w:lang w:val="en-US" w:eastAsia="ja-JP"/>
              </w:rPr>
            </w:pPr>
          </w:p>
          <w:p w14:paraId="2ED47C52" w14:textId="480500DC" w:rsidR="005D7F84" w:rsidRDefault="005D7F84" w:rsidP="005D7F84">
            <w:pPr>
              <w:spacing w:before="0" w:line="240" w:lineRule="auto"/>
              <w:rPr>
                <w:rFonts w:eastAsia="MS Mincho" w:cs="Arial"/>
                <w:sz w:val="20"/>
                <w:lang w:val="en-US" w:eastAsia="ja-JP"/>
              </w:rPr>
            </w:pPr>
            <w:r w:rsidRPr="00C034B3">
              <w:rPr>
                <w:rFonts w:eastAsia="MS Mincho" w:cs="Arial"/>
                <w:sz w:val="20"/>
                <w:lang w:val="en-US" w:eastAsia="ja-JP"/>
              </w:rPr>
              <w:t xml:space="preserve">The </w:t>
            </w:r>
            <w:r w:rsidR="005D01BE">
              <w:rPr>
                <w:rFonts w:eastAsia="MS Mincho" w:cs="Arial"/>
                <w:sz w:val="20"/>
                <w:lang w:val="en-US" w:eastAsia="ja-JP"/>
              </w:rPr>
              <w:t xml:space="preserve">GP </w:t>
            </w:r>
            <w:r w:rsidRPr="00C034B3">
              <w:rPr>
                <w:rFonts w:eastAsia="MS Mincho" w:cs="Arial"/>
                <w:sz w:val="20"/>
                <w:lang w:val="en-US" w:eastAsia="ja-JP"/>
              </w:rPr>
              <w:t xml:space="preserve">primary care </w:t>
            </w:r>
            <w:r>
              <w:rPr>
                <w:rFonts w:eastAsia="MS Mincho" w:cs="Arial"/>
                <w:sz w:val="20"/>
                <w:lang w:val="en-US" w:eastAsia="ja-JP"/>
              </w:rPr>
              <w:t>service</w:t>
            </w:r>
            <w:r w:rsidRPr="00C034B3">
              <w:rPr>
                <w:rFonts w:eastAsia="MS Mincho" w:cs="Arial"/>
                <w:sz w:val="20"/>
                <w:lang w:val="en-US" w:eastAsia="ja-JP"/>
              </w:rPr>
              <w:t xml:space="preserve"> for </w:t>
            </w:r>
            <w:r>
              <w:rPr>
                <w:rFonts w:eastAsia="MS Mincho" w:cs="Arial"/>
                <w:sz w:val="20"/>
                <w:lang w:val="en-US" w:eastAsia="ja-JP"/>
              </w:rPr>
              <w:t xml:space="preserve">adult and </w:t>
            </w:r>
            <w:r w:rsidRPr="004444B4">
              <w:rPr>
                <w:rFonts w:eastAsia="MS Mincho" w:cs="Arial"/>
                <w:sz w:val="20"/>
                <w:lang w:val="en-US" w:eastAsia="ja-JP"/>
              </w:rPr>
              <w:t>CYP</w:t>
            </w:r>
            <w:r>
              <w:rPr>
                <w:rFonts w:eastAsia="MS Mincho" w:cs="Arial"/>
                <w:sz w:val="20"/>
                <w:lang w:val="en-US" w:eastAsia="ja-JP"/>
              </w:rPr>
              <w:t xml:space="preserve"> secure care</w:t>
            </w:r>
            <w:r w:rsidRPr="00C034B3">
              <w:rPr>
                <w:rFonts w:eastAsia="MS Mincho" w:cs="Arial"/>
                <w:sz w:val="20"/>
                <w:lang w:val="en-US" w:eastAsia="ja-JP"/>
              </w:rPr>
              <w:t xml:space="preserve"> has been developed </w:t>
            </w:r>
            <w:r>
              <w:rPr>
                <w:rFonts w:eastAsia="MS Mincho" w:cs="Arial"/>
                <w:sz w:val="20"/>
                <w:lang w:val="en-US" w:eastAsia="ja-JP"/>
              </w:rPr>
              <w:t>to deliver</w:t>
            </w:r>
            <w:r w:rsidRPr="00C034B3">
              <w:rPr>
                <w:rFonts w:eastAsia="MS Mincho" w:cs="Arial"/>
                <w:sz w:val="20"/>
                <w:lang w:val="en-US" w:eastAsia="ja-JP"/>
              </w:rPr>
              <w:t xml:space="preserve">, but not </w:t>
            </w:r>
            <w:r w:rsidRPr="008C1D59">
              <w:rPr>
                <w:rFonts w:eastAsia="MS Mincho" w:cs="Arial"/>
                <w:sz w:val="20"/>
                <w:lang w:val="en-US" w:eastAsia="ja-JP"/>
              </w:rPr>
              <w:t>limited to;</w:t>
            </w:r>
          </w:p>
          <w:p w14:paraId="28B225E4" w14:textId="77777777" w:rsidR="005D7F84" w:rsidRPr="008C1D59" w:rsidRDefault="005D7F84" w:rsidP="005D7F84">
            <w:pPr>
              <w:spacing w:before="0" w:line="240" w:lineRule="auto"/>
              <w:rPr>
                <w:rFonts w:eastAsia="MS Mincho" w:cs="Arial"/>
                <w:sz w:val="20"/>
                <w:lang w:val="en-US" w:eastAsia="ja-JP"/>
              </w:rPr>
            </w:pPr>
          </w:p>
          <w:p w14:paraId="556455F9" w14:textId="77777777" w:rsidR="005D7F84" w:rsidRPr="008C1D59" w:rsidRDefault="005D7F84" w:rsidP="005D7F84">
            <w:pPr>
              <w:pStyle w:val="ListParagraph"/>
              <w:numPr>
                <w:ilvl w:val="0"/>
                <w:numId w:val="58"/>
              </w:numPr>
              <w:rPr>
                <w:rFonts w:ascii="Arial" w:eastAsia="MS Mincho" w:hAnsi="Arial" w:cs="Arial"/>
                <w:sz w:val="20"/>
                <w:lang w:val="en-US" w:eastAsia="ja-JP"/>
              </w:rPr>
            </w:pPr>
            <w:r>
              <w:rPr>
                <w:rFonts w:ascii="Arial" w:eastAsia="MS Mincho" w:hAnsi="Arial" w:cs="Arial"/>
                <w:sz w:val="20"/>
                <w:lang w:val="en-US" w:eastAsia="ja-JP"/>
              </w:rPr>
              <w:t xml:space="preserve">management and </w:t>
            </w:r>
            <w:r w:rsidRPr="008C1D59">
              <w:rPr>
                <w:rFonts w:ascii="Arial" w:eastAsia="MS Mincho" w:hAnsi="Arial" w:cs="Arial"/>
                <w:sz w:val="20"/>
                <w:lang w:val="en-US" w:eastAsia="ja-JP"/>
              </w:rPr>
              <w:t>treatment of service users with chronic disease</w:t>
            </w:r>
            <w:r>
              <w:rPr>
                <w:rFonts w:ascii="Arial" w:eastAsia="MS Mincho" w:hAnsi="Arial" w:cs="Arial"/>
                <w:sz w:val="20"/>
                <w:lang w:val="en-US" w:eastAsia="ja-JP"/>
              </w:rPr>
              <w:t xml:space="preserve"> and long-term conditions, including prescribing</w:t>
            </w:r>
          </w:p>
          <w:p w14:paraId="05430980" w14:textId="77777777" w:rsidR="005D7F84" w:rsidRPr="008C1D59" w:rsidRDefault="005D7F84" w:rsidP="005D7F84">
            <w:pPr>
              <w:pStyle w:val="ListParagraph"/>
              <w:numPr>
                <w:ilvl w:val="0"/>
                <w:numId w:val="58"/>
              </w:numPr>
              <w:rPr>
                <w:rFonts w:ascii="Arial" w:eastAsia="MS Mincho" w:hAnsi="Arial" w:cs="Arial"/>
                <w:sz w:val="20"/>
                <w:lang w:val="en-US" w:eastAsia="ja-JP"/>
              </w:rPr>
            </w:pPr>
            <w:r w:rsidRPr="008C1D59">
              <w:rPr>
                <w:rFonts w:ascii="Arial" w:eastAsia="MS Mincho" w:hAnsi="Arial" w:cs="Arial"/>
                <w:sz w:val="20"/>
                <w:lang w:val="en-US" w:eastAsia="ja-JP"/>
              </w:rPr>
              <w:t>management of minor illness and trauma</w:t>
            </w:r>
            <w:r>
              <w:rPr>
                <w:rFonts w:ascii="Arial" w:eastAsia="MS Mincho" w:hAnsi="Arial" w:cs="Arial"/>
                <w:sz w:val="20"/>
                <w:lang w:val="en-US" w:eastAsia="ja-JP"/>
              </w:rPr>
              <w:t>, including prescribing</w:t>
            </w:r>
            <w:r w:rsidRPr="008C1D59">
              <w:rPr>
                <w:rFonts w:ascii="Arial" w:eastAsia="MS Mincho" w:hAnsi="Arial" w:cs="Arial"/>
                <w:sz w:val="20"/>
                <w:lang w:val="en-US" w:eastAsia="ja-JP"/>
              </w:rPr>
              <w:t xml:space="preserve">, </w:t>
            </w:r>
          </w:p>
          <w:p w14:paraId="77D03762" w14:textId="77777777" w:rsidR="005D7F84" w:rsidRPr="008C1D59" w:rsidRDefault="005D7F84" w:rsidP="005D7F84">
            <w:pPr>
              <w:pStyle w:val="ListParagraph"/>
              <w:numPr>
                <w:ilvl w:val="0"/>
                <w:numId w:val="58"/>
              </w:numPr>
              <w:rPr>
                <w:rFonts w:ascii="Arial" w:eastAsia="MS Mincho" w:hAnsi="Arial" w:cs="Arial"/>
                <w:sz w:val="20"/>
                <w:lang w:val="en-US" w:eastAsia="ja-JP"/>
              </w:rPr>
            </w:pPr>
            <w:r w:rsidRPr="008C1D59">
              <w:rPr>
                <w:rFonts w:ascii="Arial" w:eastAsia="MS Mincho" w:hAnsi="Arial" w:cs="Arial"/>
                <w:sz w:val="20"/>
                <w:lang w:val="en-US" w:eastAsia="ja-JP"/>
              </w:rPr>
              <w:t>referral to and follow up from community, acute</w:t>
            </w:r>
            <w:r>
              <w:rPr>
                <w:rFonts w:ascii="Arial" w:eastAsia="MS Mincho" w:hAnsi="Arial" w:cs="Arial"/>
                <w:sz w:val="20"/>
                <w:lang w:val="en-US" w:eastAsia="ja-JP"/>
              </w:rPr>
              <w:t xml:space="preserve">, </w:t>
            </w:r>
            <w:r w:rsidRPr="008C1D59">
              <w:rPr>
                <w:rFonts w:ascii="Arial" w:eastAsia="MS Mincho" w:hAnsi="Arial" w:cs="Arial"/>
                <w:sz w:val="20"/>
                <w:lang w:val="en-US" w:eastAsia="ja-JP"/>
              </w:rPr>
              <w:t>secondary</w:t>
            </w:r>
            <w:r>
              <w:rPr>
                <w:rFonts w:ascii="Arial" w:eastAsia="MS Mincho" w:hAnsi="Arial" w:cs="Arial"/>
                <w:sz w:val="20"/>
                <w:lang w:val="en-US" w:eastAsia="ja-JP"/>
              </w:rPr>
              <w:t xml:space="preserve"> and tertiary</w:t>
            </w:r>
            <w:r w:rsidRPr="008C1D59">
              <w:rPr>
                <w:rFonts w:ascii="Arial" w:eastAsia="MS Mincho" w:hAnsi="Arial" w:cs="Arial"/>
                <w:sz w:val="20"/>
                <w:lang w:val="en-US" w:eastAsia="ja-JP"/>
              </w:rPr>
              <w:t xml:space="preserve"> care</w:t>
            </w:r>
          </w:p>
          <w:p w14:paraId="09E99A2C" w14:textId="2FA61FBA" w:rsidR="005D7F84" w:rsidRDefault="005D7F84" w:rsidP="005D7F84">
            <w:pPr>
              <w:pStyle w:val="ListParagraph"/>
              <w:numPr>
                <w:ilvl w:val="0"/>
                <w:numId w:val="58"/>
              </w:numPr>
              <w:rPr>
                <w:rFonts w:ascii="Arial" w:eastAsia="MS Mincho" w:hAnsi="Arial" w:cs="Arial"/>
                <w:sz w:val="20"/>
                <w:lang w:val="en-US" w:eastAsia="ja-JP"/>
              </w:rPr>
            </w:pPr>
            <w:r>
              <w:rPr>
                <w:rFonts w:ascii="Arial" w:eastAsia="MS Mincho" w:hAnsi="Arial" w:cs="Arial"/>
                <w:sz w:val="20"/>
                <w:lang w:val="en-US" w:eastAsia="ja-JP"/>
              </w:rPr>
              <w:t>access to and facilitation of, national screening, vaccination and immunisation</w:t>
            </w:r>
            <w:r w:rsidR="005E764E">
              <w:rPr>
                <w:rFonts w:ascii="Arial" w:eastAsia="MS Mincho" w:hAnsi="Arial" w:cs="Arial"/>
                <w:sz w:val="20"/>
                <w:lang w:val="en-US" w:eastAsia="ja-JP"/>
              </w:rPr>
              <w:t>, health check</w:t>
            </w:r>
            <w:r>
              <w:rPr>
                <w:rFonts w:ascii="Arial" w:eastAsia="MS Mincho" w:hAnsi="Arial" w:cs="Arial"/>
                <w:sz w:val="20"/>
                <w:lang w:val="en-US" w:eastAsia="ja-JP"/>
              </w:rPr>
              <w:t xml:space="preserve"> programmes</w:t>
            </w:r>
          </w:p>
          <w:p w14:paraId="65B566AB" w14:textId="77777777" w:rsidR="000E0302" w:rsidRPr="000E0302" w:rsidRDefault="005D7F84" w:rsidP="00EF24F8">
            <w:pPr>
              <w:pStyle w:val="ListParagraph"/>
              <w:numPr>
                <w:ilvl w:val="0"/>
                <w:numId w:val="58"/>
              </w:numPr>
              <w:rPr>
                <w:rFonts w:eastAsia="MS Mincho" w:cs="Arial"/>
                <w:sz w:val="20"/>
                <w:lang w:val="en-US" w:eastAsia="ja-JP"/>
              </w:rPr>
            </w:pPr>
            <w:r w:rsidRPr="000E0302">
              <w:rPr>
                <w:rFonts w:ascii="Arial" w:eastAsia="MS Mincho" w:hAnsi="Arial" w:cs="Arial"/>
                <w:sz w:val="20"/>
                <w:lang w:val="en-US" w:eastAsia="ja-JP"/>
              </w:rPr>
              <w:t>health promotion / prevention and education, in line with national guidelines</w:t>
            </w:r>
          </w:p>
          <w:p w14:paraId="760ACAC2" w14:textId="620FEF26" w:rsidR="005D7F84" w:rsidRPr="000E0302" w:rsidRDefault="005D7F84" w:rsidP="000E0302">
            <w:pPr>
              <w:pStyle w:val="ListParagraph"/>
              <w:numPr>
                <w:ilvl w:val="0"/>
                <w:numId w:val="58"/>
              </w:numPr>
              <w:rPr>
                <w:rFonts w:eastAsia="MS Mincho" w:cs="Arial"/>
                <w:sz w:val="20"/>
                <w:lang w:val="en-US" w:eastAsia="ja-JP"/>
              </w:rPr>
            </w:pPr>
            <w:r w:rsidRPr="000E0302">
              <w:rPr>
                <w:rFonts w:ascii="Arial" w:eastAsia="MS Mincho" w:hAnsi="Arial" w:cs="Arial"/>
                <w:sz w:val="20"/>
                <w:lang w:val="en-US" w:eastAsia="ja-JP"/>
              </w:rPr>
              <w:t>staff training and education, liaison with</w:t>
            </w:r>
            <w:r w:rsidR="000E0302" w:rsidRPr="000E0302">
              <w:rPr>
                <w:rFonts w:eastAsia="MS Mincho" w:cs="Arial"/>
                <w:sz w:val="20"/>
                <w:lang w:val="en-US" w:eastAsia="ja-JP"/>
              </w:rPr>
              <w:t xml:space="preserve"> </w:t>
            </w:r>
            <w:r w:rsidR="000E0302" w:rsidRPr="00C3327D">
              <w:rPr>
                <w:rFonts w:ascii="Arial" w:eastAsia="MS Mincho" w:hAnsi="Arial" w:cs="Arial"/>
                <w:sz w:val="20"/>
                <w:lang w:val="en-US" w:eastAsia="ja-JP"/>
              </w:rPr>
              <w:t>medical/clinical teams, other</w:t>
            </w:r>
            <w:r w:rsidRPr="000E0302">
              <w:rPr>
                <w:rFonts w:ascii="Arial" w:eastAsia="MS Mincho" w:hAnsi="Arial" w:cs="Arial"/>
                <w:sz w:val="20"/>
                <w:lang w:val="en-US" w:eastAsia="ja-JP"/>
              </w:rPr>
              <w:t xml:space="preserve"> AHPs and visiting </w:t>
            </w:r>
            <w:r w:rsidRPr="00C3327D">
              <w:rPr>
                <w:rFonts w:ascii="Arial" w:eastAsia="MS Mincho" w:hAnsi="Arial" w:cs="Arial"/>
                <w:sz w:val="20"/>
                <w:lang w:val="en-US" w:eastAsia="ja-JP"/>
              </w:rPr>
              <w:t>clinicians</w:t>
            </w:r>
            <w:r w:rsidR="000E0302" w:rsidRPr="00C3327D">
              <w:rPr>
                <w:rFonts w:ascii="Arial" w:eastAsia="MS Mincho" w:hAnsi="Arial" w:cs="Arial"/>
                <w:sz w:val="20"/>
                <w:lang w:val="en-US" w:eastAsia="ja-JP"/>
              </w:rPr>
              <w:t xml:space="preserve"> regarding prescriptions, on-going monitoring and treatment</w:t>
            </w:r>
          </w:p>
          <w:p w14:paraId="17115E81" w14:textId="77777777" w:rsidR="005D7F84" w:rsidRDefault="005D7F84" w:rsidP="005D7F84">
            <w:pPr>
              <w:pStyle w:val="ListParagraph"/>
              <w:numPr>
                <w:ilvl w:val="0"/>
                <w:numId w:val="58"/>
              </w:numPr>
              <w:rPr>
                <w:rFonts w:ascii="Arial" w:eastAsia="MS Mincho" w:hAnsi="Arial" w:cs="Arial"/>
                <w:sz w:val="20"/>
                <w:lang w:val="en-US" w:eastAsia="ja-JP"/>
              </w:rPr>
            </w:pPr>
            <w:r>
              <w:rPr>
                <w:rFonts w:ascii="Arial" w:eastAsia="MS Mincho" w:hAnsi="Arial" w:cs="Arial"/>
                <w:sz w:val="20"/>
                <w:lang w:val="en-US" w:eastAsia="ja-JP"/>
              </w:rPr>
              <w:t>new patient screening and management</w:t>
            </w:r>
          </w:p>
          <w:p w14:paraId="7363B840" w14:textId="583DFCA4" w:rsidR="004F57C8" w:rsidRPr="000D5D49" w:rsidRDefault="004F57C8" w:rsidP="005D7F84">
            <w:pPr>
              <w:pStyle w:val="ListParagraph"/>
              <w:numPr>
                <w:ilvl w:val="0"/>
                <w:numId w:val="58"/>
              </w:numPr>
              <w:rPr>
                <w:rFonts w:ascii="Arial" w:eastAsia="MS Mincho" w:hAnsi="Arial" w:cs="Arial"/>
                <w:sz w:val="20"/>
                <w:lang w:val="en-US" w:eastAsia="ja-JP"/>
              </w:rPr>
            </w:pPr>
            <w:r w:rsidRPr="000D5D49">
              <w:rPr>
                <w:rFonts w:ascii="Arial" w:eastAsia="MS Mincho" w:hAnsi="Arial" w:cs="Arial"/>
                <w:sz w:val="20"/>
                <w:lang w:val="en-US" w:eastAsia="ja-JP"/>
              </w:rPr>
              <w:t>integration of existing resources</w:t>
            </w:r>
            <w:r w:rsidR="000D5D49" w:rsidRPr="000D5D49">
              <w:rPr>
                <w:rFonts w:ascii="Arial" w:eastAsia="MS Mincho" w:hAnsi="Arial" w:cs="Arial"/>
                <w:sz w:val="20"/>
                <w:lang w:val="en-US" w:eastAsia="ja-JP"/>
              </w:rPr>
              <w:t xml:space="preserve"> </w:t>
            </w:r>
            <w:r w:rsidRPr="000D5D49">
              <w:rPr>
                <w:rFonts w:ascii="Arial" w:eastAsia="MS Mincho" w:hAnsi="Arial" w:cs="Arial"/>
                <w:sz w:val="20"/>
                <w:lang w:val="en-US" w:eastAsia="ja-JP"/>
              </w:rPr>
              <w:t>for health improvement</w:t>
            </w:r>
            <w:r w:rsidR="000D5D49">
              <w:rPr>
                <w:rFonts w:ascii="Arial" w:eastAsia="MS Mincho" w:hAnsi="Arial" w:cs="Arial"/>
                <w:sz w:val="20"/>
                <w:lang w:val="en-US" w:eastAsia="ja-JP"/>
              </w:rPr>
              <w:t>;</w:t>
            </w:r>
            <w:r w:rsidRPr="000D5D49">
              <w:rPr>
                <w:rFonts w:ascii="Arial" w:eastAsia="MS Mincho" w:hAnsi="Arial" w:cs="Arial"/>
                <w:sz w:val="20"/>
                <w:lang w:val="en-US" w:eastAsia="ja-JP"/>
              </w:rPr>
              <w:t xml:space="preserve"> physical health trainers and gym and recreational </w:t>
            </w:r>
            <w:r w:rsidR="000D5D49" w:rsidRPr="000D5D49">
              <w:rPr>
                <w:rFonts w:ascii="Arial" w:eastAsia="MS Mincho" w:hAnsi="Arial" w:cs="Arial"/>
                <w:sz w:val="20"/>
                <w:lang w:val="en-US" w:eastAsia="ja-JP"/>
              </w:rPr>
              <w:t>activities</w:t>
            </w:r>
          </w:p>
          <w:p w14:paraId="46C54036" w14:textId="77777777" w:rsidR="0068473A" w:rsidRPr="00C034B3" w:rsidRDefault="0068473A" w:rsidP="00237EAA">
            <w:pPr>
              <w:spacing w:before="0" w:line="240" w:lineRule="auto"/>
              <w:rPr>
                <w:rFonts w:eastAsia="MS Mincho" w:cs="Arial"/>
                <w:sz w:val="20"/>
                <w:lang w:val="en-US" w:eastAsia="ja-JP"/>
              </w:rPr>
            </w:pPr>
          </w:p>
        </w:tc>
      </w:tr>
      <w:tr w:rsidR="001B4CEA" w:rsidRPr="00C034B3" w14:paraId="1ACB246F" w14:textId="77777777" w:rsidTr="00B91989">
        <w:tc>
          <w:tcPr>
            <w:tcW w:w="8676" w:type="dxa"/>
            <w:shd w:val="clear" w:color="auto" w:fill="BFBFBF" w:themeFill="background1" w:themeFillShade="BF"/>
          </w:tcPr>
          <w:p w14:paraId="32DD02ED" w14:textId="77777777" w:rsidR="001B4CEA"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lastRenderedPageBreak/>
              <w:t>Service description/care pathway</w:t>
            </w:r>
          </w:p>
          <w:p w14:paraId="00E98CCC" w14:textId="77777777" w:rsidR="00B91989" w:rsidRPr="00C034B3" w:rsidRDefault="00B91989" w:rsidP="00237EAA">
            <w:pPr>
              <w:spacing w:before="0" w:line="240" w:lineRule="auto"/>
              <w:jc w:val="left"/>
              <w:rPr>
                <w:rFonts w:eastAsia="MS Mincho" w:cs="Arial"/>
                <w:b/>
                <w:sz w:val="20"/>
                <w:lang w:val="en-US" w:eastAsia="ja-JP"/>
              </w:rPr>
            </w:pPr>
          </w:p>
        </w:tc>
      </w:tr>
      <w:tr w:rsidR="001B4CEA" w:rsidRPr="00C034B3" w14:paraId="51BA1167" w14:textId="77777777" w:rsidTr="00237EAA">
        <w:tc>
          <w:tcPr>
            <w:tcW w:w="8676" w:type="dxa"/>
            <w:shd w:val="clear" w:color="auto" w:fill="auto"/>
          </w:tcPr>
          <w:p w14:paraId="5E8C7676" w14:textId="77777777" w:rsidR="00801BF4" w:rsidRDefault="00801BF4" w:rsidP="00237EAA">
            <w:pPr>
              <w:spacing w:before="0" w:line="240" w:lineRule="auto"/>
              <w:rPr>
                <w:rFonts w:eastAsia="MS Mincho" w:cs="Arial"/>
                <w:b/>
                <w:bCs/>
                <w:sz w:val="20"/>
                <w:lang w:val="en-US" w:eastAsia="ja-JP"/>
              </w:rPr>
            </w:pPr>
          </w:p>
          <w:p w14:paraId="7862AD93" w14:textId="2B735E9B" w:rsidR="00801BF4" w:rsidRDefault="00801BF4" w:rsidP="00237EAA">
            <w:pPr>
              <w:spacing w:before="0" w:line="240" w:lineRule="auto"/>
              <w:rPr>
                <w:rFonts w:eastAsia="MS Mincho" w:cs="Arial"/>
                <w:b/>
                <w:bCs/>
                <w:sz w:val="20"/>
                <w:lang w:val="en-US" w:eastAsia="ja-JP"/>
              </w:rPr>
            </w:pPr>
            <w:r>
              <w:rPr>
                <w:rFonts w:eastAsia="MS Mincho" w:cs="Arial"/>
                <w:b/>
                <w:bCs/>
                <w:sz w:val="20"/>
                <w:lang w:val="en-US" w:eastAsia="ja-JP"/>
              </w:rPr>
              <w:t xml:space="preserve">Registration </w:t>
            </w:r>
          </w:p>
          <w:p w14:paraId="3D5D1E45" w14:textId="77777777" w:rsidR="00801BF4" w:rsidRDefault="00801BF4" w:rsidP="00237EAA">
            <w:pPr>
              <w:spacing w:before="0" w:line="240" w:lineRule="auto"/>
              <w:rPr>
                <w:rFonts w:eastAsia="MS Mincho" w:cs="Arial"/>
                <w:b/>
                <w:bCs/>
                <w:sz w:val="20"/>
                <w:lang w:val="en-US" w:eastAsia="ja-JP"/>
              </w:rPr>
            </w:pPr>
          </w:p>
          <w:p w14:paraId="08C0DCA2" w14:textId="77777777" w:rsidR="00801BF4" w:rsidRDefault="00801BF4" w:rsidP="00801BF4">
            <w:pPr>
              <w:spacing w:before="0" w:line="240" w:lineRule="auto"/>
              <w:rPr>
                <w:rFonts w:eastAsia="MS Mincho" w:cs="Arial"/>
                <w:sz w:val="20"/>
                <w:lang w:val="en-US" w:eastAsia="ja-JP"/>
              </w:rPr>
            </w:pPr>
            <w:r>
              <w:rPr>
                <w:rFonts w:eastAsia="MS Mincho" w:cs="Arial"/>
                <w:sz w:val="20"/>
                <w:lang w:val="en-US" w:eastAsia="ja-JP"/>
              </w:rPr>
              <w:t xml:space="preserve">To ensure that patients have access to a GP primary care service that is equitable to that available to those situated in the community. To this end we will require that any existing patients, and any newly admitted patients are registered on the patient list of the GP practice(s) who deliver the inpatient clinical service.  </w:t>
            </w:r>
          </w:p>
          <w:p w14:paraId="34ADC08E" w14:textId="77777777" w:rsidR="00801BF4" w:rsidRDefault="00801BF4" w:rsidP="00237EAA">
            <w:pPr>
              <w:spacing w:before="0" w:line="240" w:lineRule="auto"/>
              <w:rPr>
                <w:rFonts w:eastAsia="MS Mincho" w:cs="Arial"/>
                <w:b/>
                <w:bCs/>
                <w:sz w:val="20"/>
                <w:lang w:val="en-US" w:eastAsia="ja-JP"/>
              </w:rPr>
            </w:pPr>
          </w:p>
          <w:p w14:paraId="1D0BE132" w14:textId="77777777" w:rsidR="00801BF4" w:rsidRDefault="00801BF4" w:rsidP="00237EAA">
            <w:pPr>
              <w:spacing w:before="0" w:line="240" w:lineRule="auto"/>
              <w:rPr>
                <w:rFonts w:eastAsia="MS Mincho" w:cs="Arial"/>
                <w:b/>
                <w:bCs/>
                <w:sz w:val="20"/>
                <w:lang w:val="en-US" w:eastAsia="ja-JP"/>
              </w:rPr>
            </w:pPr>
          </w:p>
          <w:p w14:paraId="004E1D12" w14:textId="7CA9E6E5" w:rsidR="00C25B6B" w:rsidRDefault="006937F6" w:rsidP="00237EAA">
            <w:pPr>
              <w:spacing w:before="0" w:line="240" w:lineRule="auto"/>
              <w:rPr>
                <w:rFonts w:eastAsia="MS Mincho" w:cs="Arial"/>
                <w:b/>
                <w:bCs/>
                <w:sz w:val="20"/>
                <w:lang w:val="en-US" w:eastAsia="ja-JP"/>
              </w:rPr>
            </w:pPr>
            <w:r w:rsidRPr="006937F6">
              <w:rPr>
                <w:rFonts w:eastAsia="MS Mincho" w:cs="Arial"/>
                <w:b/>
                <w:bCs/>
                <w:sz w:val="20"/>
                <w:lang w:val="en-US" w:eastAsia="ja-JP"/>
              </w:rPr>
              <w:t>Delivery</w:t>
            </w:r>
          </w:p>
          <w:p w14:paraId="261EDB2F" w14:textId="77777777" w:rsidR="000E0302" w:rsidRDefault="000E0302" w:rsidP="00237EAA">
            <w:pPr>
              <w:spacing w:before="0" w:line="240" w:lineRule="auto"/>
              <w:rPr>
                <w:rFonts w:eastAsia="MS Mincho" w:cs="Arial"/>
                <w:b/>
                <w:bCs/>
                <w:sz w:val="20"/>
                <w:lang w:val="en-US" w:eastAsia="ja-JP"/>
              </w:rPr>
            </w:pPr>
          </w:p>
          <w:p w14:paraId="5A726566" w14:textId="77777777" w:rsidR="006D6C19" w:rsidRPr="004E2B8D" w:rsidRDefault="006D6C19" w:rsidP="006D6C19">
            <w:pPr>
              <w:spacing w:before="0" w:line="240" w:lineRule="auto"/>
              <w:rPr>
                <w:rFonts w:eastAsia="MS Mincho" w:cs="Arial"/>
                <w:sz w:val="20"/>
                <w:lang w:val="en-US" w:eastAsia="ja-JP"/>
              </w:rPr>
            </w:pPr>
            <w:r w:rsidRPr="004E2B8D">
              <w:rPr>
                <w:rFonts w:eastAsia="MS Mincho" w:cs="Arial"/>
                <w:sz w:val="20"/>
                <w:lang w:val="en-US" w:eastAsia="ja-JP"/>
              </w:rPr>
              <w:t>The provider will see all service users booked for any given session.</w:t>
            </w:r>
          </w:p>
          <w:p w14:paraId="71A8E307" w14:textId="77777777" w:rsidR="006D6C19" w:rsidRPr="00C034B3" w:rsidRDefault="006D6C19" w:rsidP="006D6C19">
            <w:pPr>
              <w:pStyle w:val="ListParagraph"/>
              <w:ind w:left="1080"/>
              <w:jc w:val="both"/>
              <w:rPr>
                <w:rFonts w:ascii="Arial" w:eastAsia="MS Mincho" w:hAnsi="Arial" w:cs="Arial"/>
                <w:sz w:val="20"/>
                <w:szCs w:val="20"/>
                <w:lang w:val="en-US" w:eastAsia="ja-JP"/>
              </w:rPr>
            </w:pPr>
          </w:p>
          <w:p w14:paraId="771A6FBD" w14:textId="565EF1EF" w:rsidR="006D6C19" w:rsidRDefault="003B1D08" w:rsidP="006D6C19">
            <w:pPr>
              <w:spacing w:before="0" w:line="240" w:lineRule="auto"/>
              <w:rPr>
                <w:rFonts w:eastAsia="MS Mincho" w:cs="Arial"/>
                <w:sz w:val="20"/>
                <w:lang w:val="en-US" w:eastAsia="ja-JP"/>
              </w:rPr>
            </w:pPr>
            <w:r>
              <w:rPr>
                <w:rFonts w:eastAsia="MS Mincho" w:cs="Arial"/>
                <w:sz w:val="20"/>
                <w:lang w:val="en-US" w:eastAsia="ja-JP"/>
              </w:rPr>
              <w:t>T</w:t>
            </w:r>
            <w:r w:rsidR="006D6C19" w:rsidRPr="004E2B8D">
              <w:rPr>
                <w:rFonts w:eastAsia="MS Mincho" w:cs="Arial"/>
                <w:sz w:val="20"/>
                <w:lang w:val="en-US" w:eastAsia="ja-JP"/>
              </w:rPr>
              <w:t>wo</w:t>
            </w:r>
            <w:r>
              <w:rPr>
                <w:rFonts w:eastAsia="MS Mincho" w:cs="Arial"/>
                <w:sz w:val="20"/>
                <w:lang w:val="en-US" w:eastAsia="ja-JP"/>
              </w:rPr>
              <w:t xml:space="preserve"> </w:t>
            </w:r>
            <w:r w:rsidR="006D6C19" w:rsidRPr="004E2B8D">
              <w:rPr>
                <w:rFonts w:eastAsia="MS Mincho" w:cs="Arial"/>
                <w:sz w:val="20"/>
                <w:lang w:val="en-US" w:eastAsia="ja-JP"/>
              </w:rPr>
              <w:t>appointment</w:t>
            </w:r>
            <w:r>
              <w:rPr>
                <w:rFonts w:eastAsia="MS Mincho" w:cs="Arial"/>
                <w:sz w:val="20"/>
                <w:lang w:val="en-US" w:eastAsia="ja-JP"/>
              </w:rPr>
              <w:t>s per session will be available for</w:t>
            </w:r>
            <w:r w:rsidR="006D6C19" w:rsidRPr="004E2B8D">
              <w:rPr>
                <w:rFonts w:eastAsia="MS Mincho" w:cs="Arial"/>
                <w:sz w:val="20"/>
                <w:lang w:val="en-US" w:eastAsia="ja-JP"/>
              </w:rPr>
              <w:t xml:space="preserve"> urgent and non-booked appointments.</w:t>
            </w:r>
          </w:p>
          <w:p w14:paraId="01F4664B" w14:textId="77777777" w:rsidR="00C437A2" w:rsidRDefault="00C437A2" w:rsidP="006D6C19">
            <w:pPr>
              <w:spacing w:before="0" w:line="240" w:lineRule="auto"/>
              <w:rPr>
                <w:rFonts w:eastAsia="MS Mincho" w:cs="Arial"/>
                <w:sz w:val="20"/>
                <w:lang w:val="en-US" w:eastAsia="ja-JP"/>
              </w:rPr>
            </w:pPr>
          </w:p>
          <w:p w14:paraId="3AE7462A" w14:textId="519441FA" w:rsidR="00B27AE6" w:rsidRPr="004E2B8D" w:rsidRDefault="00B27AE6" w:rsidP="006D6C19">
            <w:pPr>
              <w:spacing w:before="0" w:line="240" w:lineRule="auto"/>
              <w:rPr>
                <w:rFonts w:eastAsia="MS Mincho" w:cs="Arial"/>
                <w:sz w:val="20"/>
                <w:lang w:val="en-US" w:eastAsia="ja-JP"/>
              </w:rPr>
            </w:pPr>
            <w:r w:rsidRPr="007D59C0">
              <w:rPr>
                <w:rFonts w:eastAsia="MS Mincho" w:cs="Arial"/>
                <w:sz w:val="20"/>
                <w:lang w:val="en-US" w:eastAsia="ja-JP"/>
              </w:rPr>
              <w:t xml:space="preserve">Clinical space will be provided to deliver the sessions. However, where </w:t>
            </w:r>
            <w:r w:rsidR="003343EF" w:rsidRPr="007D59C0">
              <w:rPr>
                <w:rFonts w:eastAsia="MS Mincho" w:cs="Arial"/>
                <w:sz w:val="20"/>
                <w:lang w:val="en-US" w:eastAsia="ja-JP"/>
              </w:rPr>
              <w:t xml:space="preserve">it is </w:t>
            </w:r>
            <w:r w:rsidR="00F04258" w:rsidRPr="007D59C0">
              <w:rPr>
                <w:rFonts w:eastAsia="MS Mincho" w:cs="Arial"/>
                <w:sz w:val="20"/>
                <w:lang w:val="en-US" w:eastAsia="ja-JP"/>
              </w:rPr>
              <w:t xml:space="preserve">sometimes </w:t>
            </w:r>
            <w:r w:rsidR="003343EF" w:rsidRPr="007D59C0">
              <w:rPr>
                <w:rFonts w:eastAsia="MS Mincho" w:cs="Arial"/>
                <w:sz w:val="20"/>
                <w:lang w:val="en-US" w:eastAsia="ja-JP"/>
              </w:rPr>
              <w:t xml:space="preserve">not possible </w:t>
            </w:r>
            <w:r w:rsidR="00F04258" w:rsidRPr="007D59C0">
              <w:rPr>
                <w:rFonts w:eastAsia="MS Mincho" w:cs="Arial"/>
                <w:sz w:val="20"/>
                <w:lang w:val="en-US" w:eastAsia="ja-JP"/>
              </w:rPr>
              <w:t xml:space="preserve">for patients to attend the clinic room, (due to refusal, safety or </w:t>
            </w:r>
            <w:r w:rsidR="00CB025F" w:rsidRPr="007D59C0">
              <w:rPr>
                <w:rFonts w:eastAsia="MS Mincho" w:cs="Arial"/>
                <w:sz w:val="20"/>
                <w:lang w:val="en-US" w:eastAsia="ja-JP"/>
              </w:rPr>
              <w:t>issues related to dignity, i.e.</w:t>
            </w:r>
            <w:r w:rsidR="00032A33" w:rsidRPr="007D59C0">
              <w:rPr>
                <w:rFonts w:eastAsia="MS Mincho" w:cs="Arial"/>
                <w:sz w:val="20"/>
                <w:lang w:val="en-US" w:eastAsia="ja-JP"/>
              </w:rPr>
              <w:t xml:space="preserve"> wearing of anti-rip clothing)</w:t>
            </w:r>
            <w:r w:rsidR="00353F2C" w:rsidRPr="007D59C0">
              <w:rPr>
                <w:rFonts w:eastAsia="MS Mincho" w:cs="Arial"/>
                <w:sz w:val="20"/>
                <w:lang w:val="en-US" w:eastAsia="ja-JP"/>
              </w:rPr>
              <w:t xml:space="preserve"> then patients will be seen on the ward. If this is likely to be the case this will be notified </w:t>
            </w:r>
            <w:r w:rsidR="002D3DB2" w:rsidRPr="007D59C0">
              <w:rPr>
                <w:rFonts w:eastAsia="MS Mincho" w:cs="Arial"/>
                <w:sz w:val="20"/>
                <w:lang w:val="en-US" w:eastAsia="ja-JP"/>
              </w:rPr>
              <w:t>when the appointment is booked.</w:t>
            </w:r>
            <w:r w:rsidR="002D3DB2">
              <w:rPr>
                <w:rFonts w:eastAsia="MS Mincho" w:cs="Arial"/>
                <w:sz w:val="20"/>
                <w:lang w:val="en-US" w:eastAsia="ja-JP"/>
              </w:rPr>
              <w:t xml:space="preserve"> </w:t>
            </w:r>
          </w:p>
          <w:p w14:paraId="4C3D8A97" w14:textId="77777777" w:rsidR="006D6C19" w:rsidRPr="00C034B3" w:rsidRDefault="006D6C19" w:rsidP="006D6C19">
            <w:pPr>
              <w:pStyle w:val="ListParagraph"/>
              <w:ind w:left="1080"/>
              <w:rPr>
                <w:rFonts w:ascii="Arial" w:eastAsia="MS Mincho" w:hAnsi="Arial" w:cs="Arial"/>
                <w:sz w:val="20"/>
                <w:szCs w:val="20"/>
                <w:lang w:val="en-US" w:eastAsia="ja-JP"/>
              </w:rPr>
            </w:pPr>
          </w:p>
          <w:p w14:paraId="2DBC60EA" w14:textId="65BA0DB1" w:rsidR="00C25B6B" w:rsidRDefault="006D6C19" w:rsidP="00C25B6B">
            <w:pPr>
              <w:spacing w:before="0" w:line="240" w:lineRule="auto"/>
              <w:rPr>
                <w:rFonts w:eastAsia="MS Mincho" w:cs="Arial"/>
                <w:sz w:val="20"/>
                <w:lang w:val="en-US" w:eastAsia="ja-JP"/>
              </w:rPr>
            </w:pPr>
            <w:r w:rsidRPr="004E2B8D">
              <w:rPr>
                <w:rFonts w:eastAsia="MS Mincho" w:cs="Arial"/>
                <w:sz w:val="20"/>
                <w:lang w:val="en-US" w:eastAsia="ja-JP"/>
              </w:rPr>
              <w:t xml:space="preserve">Consultations between the patient and the provider will be private. </w:t>
            </w:r>
            <w:r w:rsidR="001D6137">
              <w:rPr>
                <w:rFonts w:eastAsia="MS Mincho" w:cs="Arial"/>
                <w:sz w:val="20"/>
                <w:lang w:val="en-US" w:eastAsia="ja-JP"/>
              </w:rPr>
              <w:t xml:space="preserve">The provider and the Trust will develop a protocol for </w:t>
            </w:r>
            <w:r w:rsidR="00A6689E">
              <w:rPr>
                <w:rFonts w:eastAsia="MS Mincho" w:cs="Arial"/>
                <w:sz w:val="20"/>
                <w:lang w:val="en-US" w:eastAsia="ja-JP"/>
              </w:rPr>
              <w:t>information sharing in order to ensure tha</w:t>
            </w:r>
            <w:r w:rsidR="00775BC8">
              <w:rPr>
                <w:rFonts w:eastAsia="MS Mincho" w:cs="Arial"/>
                <w:sz w:val="20"/>
                <w:lang w:val="en-US" w:eastAsia="ja-JP"/>
              </w:rPr>
              <w:t xml:space="preserve">t potential safety, clinical risk and management information </w:t>
            </w:r>
            <w:r w:rsidR="00F17329">
              <w:rPr>
                <w:rFonts w:eastAsia="MS Mincho" w:cs="Arial"/>
                <w:sz w:val="20"/>
                <w:lang w:val="en-US" w:eastAsia="ja-JP"/>
              </w:rPr>
              <w:t>is communicated</w:t>
            </w:r>
            <w:r w:rsidR="002C4CCB">
              <w:rPr>
                <w:rFonts w:eastAsia="MS Mincho" w:cs="Arial"/>
                <w:sz w:val="20"/>
                <w:lang w:val="en-US" w:eastAsia="ja-JP"/>
              </w:rPr>
              <w:t xml:space="preserve"> where necessary. </w:t>
            </w:r>
          </w:p>
          <w:p w14:paraId="245302DA" w14:textId="77777777" w:rsidR="00C25B6B" w:rsidRPr="004E2B8D" w:rsidRDefault="00C25B6B" w:rsidP="00C25B6B">
            <w:pPr>
              <w:spacing w:before="0" w:line="240" w:lineRule="auto"/>
              <w:rPr>
                <w:rFonts w:eastAsia="MS Mincho" w:cs="Arial"/>
                <w:sz w:val="20"/>
                <w:lang w:val="en-US" w:eastAsia="ja-JP"/>
              </w:rPr>
            </w:pPr>
          </w:p>
          <w:p w14:paraId="1FA12244" w14:textId="77777777" w:rsidR="00C25B6B" w:rsidRDefault="00C25B6B" w:rsidP="00C25B6B">
            <w:pPr>
              <w:spacing w:before="0" w:line="240" w:lineRule="auto"/>
              <w:rPr>
                <w:rFonts w:eastAsia="MS Mincho" w:cs="Arial"/>
                <w:sz w:val="20"/>
                <w:lang w:val="en-US" w:eastAsia="ja-JP"/>
              </w:rPr>
            </w:pPr>
            <w:r w:rsidRPr="004E2B8D">
              <w:rPr>
                <w:rFonts w:eastAsia="MS Mincho" w:cs="Arial"/>
                <w:sz w:val="20"/>
                <w:lang w:val="en-US" w:eastAsia="ja-JP"/>
              </w:rPr>
              <w:t>The provider will not have access to patients during protected mealtimes which are daily between 12pm – 13:00 and 17:00 to 18:00 hours.</w:t>
            </w:r>
          </w:p>
          <w:p w14:paraId="0B8E26C8" w14:textId="03AC3F9B" w:rsidR="007B7CF8" w:rsidRDefault="006D6C19" w:rsidP="00C25B6B">
            <w:pPr>
              <w:spacing w:before="0" w:line="240" w:lineRule="auto"/>
              <w:rPr>
                <w:rFonts w:eastAsia="MS Mincho" w:cs="Arial"/>
                <w:sz w:val="20"/>
                <w:lang w:val="en-US" w:eastAsia="ja-JP"/>
              </w:rPr>
            </w:pPr>
            <w:r w:rsidRPr="004E2B8D">
              <w:rPr>
                <w:rFonts w:eastAsia="MS Mincho" w:cs="Arial"/>
                <w:sz w:val="20"/>
                <w:lang w:val="en-US" w:eastAsia="ja-JP"/>
              </w:rPr>
              <w:t xml:space="preserve"> </w:t>
            </w:r>
          </w:p>
          <w:p w14:paraId="2B6818EB" w14:textId="3338917B" w:rsidR="00580EC7" w:rsidRPr="00C034B3" w:rsidRDefault="00580EC7" w:rsidP="00580EC7">
            <w:pPr>
              <w:spacing w:before="0" w:line="240" w:lineRule="auto"/>
              <w:rPr>
                <w:rFonts w:eastAsia="MS Mincho" w:cs="Arial"/>
                <w:sz w:val="20"/>
                <w:lang w:val="en-US" w:eastAsia="ja-JP"/>
              </w:rPr>
            </w:pPr>
            <w:r w:rsidRPr="00C034B3">
              <w:rPr>
                <w:rFonts w:eastAsia="MS Mincho" w:cs="Arial"/>
                <w:sz w:val="20"/>
                <w:lang w:val="en-US" w:eastAsia="ja-JP"/>
              </w:rPr>
              <w:t>The timing of sessions need to ensure adequate coverage of issues throughout the week</w:t>
            </w:r>
            <w:r w:rsidR="007D7739">
              <w:rPr>
                <w:rFonts w:eastAsia="MS Mincho" w:cs="Arial"/>
                <w:sz w:val="20"/>
                <w:lang w:val="en-US" w:eastAsia="ja-JP"/>
              </w:rPr>
              <w:t xml:space="preserve">, </w:t>
            </w:r>
            <w:r w:rsidRPr="00C034B3">
              <w:rPr>
                <w:rFonts w:eastAsia="MS Mincho" w:cs="Arial"/>
                <w:sz w:val="20"/>
                <w:lang w:val="en-US" w:eastAsia="ja-JP"/>
              </w:rPr>
              <w:t xml:space="preserve">with a view to achieving the </w:t>
            </w:r>
            <w:r w:rsidR="005A1964">
              <w:rPr>
                <w:rFonts w:eastAsia="MS Mincho" w:cs="Arial"/>
                <w:sz w:val="20"/>
                <w:lang w:val="en-US" w:eastAsia="ja-JP"/>
              </w:rPr>
              <w:t>b</w:t>
            </w:r>
            <w:r w:rsidRPr="00C034B3">
              <w:rPr>
                <w:rFonts w:eastAsia="MS Mincho" w:cs="Arial"/>
                <w:sz w:val="20"/>
                <w:lang w:val="en-US" w:eastAsia="ja-JP"/>
              </w:rPr>
              <w:t xml:space="preserve">est </w:t>
            </w:r>
            <w:r w:rsidR="005A1964">
              <w:rPr>
                <w:rFonts w:eastAsia="MS Mincho" w:cs="Arial"/>
                <w:sz w:val="20"/>
                <w:lang w:val="en-US" w:eastAsia="ja-JP"/>
              </w:rPr>
              <w:t>p</w:t>
            </w:r>
            <w:r w:rsidRPr="00C034B3">
              <w:rPr>
                <w:rFonts w:eastAsia="MS Mincho" w:cs="Arial"/>
                <w:sz w:val="20"/>
                <w:lang w:val="en-US" w:eastAsia="ja-JP"/>
              </w:rPr>
              <w:t xml:space="preserve">ractice </w:t>
            </w:r>
            <w:r w:rsidR="005A1964">
              <w:rPr>
                <w:rFonts w:eastAsia="MS Mincho" w:cs="Arial"/>
                <w:sz w:val="20"/>
                <w:lang w:val="en-US" w:eastAsia="ja-JP"/>
              </w:rPr>
              <w:t>g</w:t>
            </w:r>
            <w:r w:rsidRPr="00C034B3">
              <w:rPr>
                <w:rFonts w:eastAsia="MS Mincho" w:cs="Arial"/>
                <w:sz w:val="20"/>
                <w:lang w:val="en-US" w:eastAsia="ja-JP"/>
              </w:rPr>
              <w:t xml:space="preserve">uidelines </w:t>
            </w:r>
            <w:r w:rsidR="005A1964">
              <w:rPr>
                <w:rFonts w:eastAsia="MS Mincho" w:cs="Arial"/>
                <w:sz w:val="20"/>
                <w:lang w:val="en-US" w:eastAsia="ja-JP"/>
              </w:rPr>
              <w:t>for</w:t>
            </w:r>
            <w:r w:rsidRPr="00C034B3">
              <w:rPr>
                <w:rFonts w:eastAsia="MS Mincho" w:cs="Arial"/>
                <w:sz w:val="20"/>
                <w:lang w:val="en-US" w:eastAsia="ja-JP"/>
              </w:rPr>
              <w:t xml:space="preserve"> </w:t>
            </w:r>
            <w:r w:rsidR="005A1964">
              <w:rPr>
                <w:rFonts w:eastAsia="MS Mincho" w:cs="Arial"/>
                <w:sz w:val="20"/>
                <w:lang w:val="en-US" w:eastAsia="ja-JP"/>
              </w:rPr>
              <w:t>s</w:t>
            </w:r>
            <w:r w:rsidRPr="00C034B3">
              <w:rPr>
                <w:rFonts w:eastAsia="MS Mincho" w:cs="Arial"/>
                <w:sz w:val="20"/>
                <w:lang w:val="en-US" w:eastAsia="ja-JP"/>
              </w:rPr>
              <w:t xml:space="preserve">ecure </w:t>
            </w:r>
            <w:r w:rsidR="005A1964">
              <w:rPr>
                <w:rFonts w:eastAsia="MS Mincho" w:cs="Arial"/>
                <w:sz w:val="20"/>
                <w:lang w:val="en-US" w:eastAsia="ja-JP"/>
              </w:rPr>
              <w:t>s</w:t>
            </w:r>
            <w:r w:rsidRPr="00C034B3">
              <w:rPr>
                <w:rFonts w:eastAsia="MS Mincho" w:cs="Arial"/>
                <w:sz w:val="20"/>
                <w:lang w:val="en-US" w:eastAsia="ja-JP"/>
              </w:rPr>
              <w:t>ervices</w:t>
            </w:r>
            <w:r w:rsidR="005A1964">
              <w:rPr>
                <w:rFonts w:eastAsia="MS Mincho" w:cs="Arial"/>
                <w:sz w:val="20"/>
                <w:lang w:val="en-US" w:eastAsia="ja-JP"/>
              </w:rPr>
              <w:t>, q</w:t>
            </w:r>
            <w:r w:rsidRPr="00C034B3">
              <w:rPr>
                <w:rFonts w:eastAsia="MS Mincho" w:cs="Arial"/>
                <w:sz w:val="20"/>
                <w:lang w:val="en-US" w:eastAsia="ja-JP"/>
              </w:rPr>
              <w:t xml:space="preserve">uality </w:t>
            </w:r>
            <w:r w:rsidR="005A1964">
              <w:rPr>
                <w:rFonts w:eastAsia="MS Mincho" w:cs="Arial"/>
                <w:sz w:val="20"/>
                <w:lang w:val="en-US" w:eastAsia="ja-JP"/>
              </w:rPr>
              <w:t>p</w:t>
            </w:r>
            <w:r w:rsidRPr="00C034B3">
              <w:rPr>
                <w:rFonts w:eastAsia="MS Mincho" w:cs="Arial"/>
                <w:sz w:val="20"/>
                <w:lang w:val="en-US" w:eastAsia="ja-JP"/>
              </w:rPr>
              <w:t xml:space="preserve">rinciple 3.7 </w:t>
            </w:r>
            <w:r w:rsidR="008333E2">
              <w:rPr>
                <w:rFonts w:eastAsia="MS Mincho" w:cs="Arial"/>
                <w:sz w:val="20"/>
                <w:lang w:val="en-US" w:eastAsia="ja-JP"/>
              </w:rPr>
              <w:t xml:space="preserve">- </w:t>
            </w:r>
            <w:r w:rsidRPr="00C034B3">
              <w:rPr>
                <w:rFonts w:eastAsia="MS Mincho" w:cs="Arial"/>
                <w:sz w:val="20"/>
                <w:lang w:val="en-US" w:eastAsia="ja-JP"/>
              </w:rPr>
              <w:t xml:space="preserve">access to </w:t>
            </w:r>
            <w:r w:rsidR="00E160A5">
              <w:rPr>
                <w:rFonts w:eastAsia="MS Mincho" w:cs="Arial"/>
                <w:sz w:val="20"/>
                <w:lang w:val="en-US" w:eastAsia="ja-JP"/>
              </w:rPr>
              <w:t>p</w:t>
            </w:r>
            <w:r w:rsidRPr="00C034B3">
              <w:rPr>
                <w:rFonts w:eastAsia="MS Mincho" w:cs="Arial"/>
                <w:sz w:val="20"/>
                <w:lang w:val="en-US" w:eastAsia="ja-JP"/>
              </w:rPr>
              <w:t xml:space="preserve">rimary </w:t>
            </w:r>
            <w:r w:rsidR="00E160A5">
              <w:rPr>
                <w:rFonts w:eastAsia="MS Mincho" w:cs="Arial"/>
                <w:sz w:val="20"/>
                <w:lang w:val="en-US" w:eastAsia="ja-JP"/>
              </w:rPr>
              <w:t>h</w:t>
            </w:r>
            <w:r w:rsidRPr="00C034B3">
              <w:rPr>
                <w:rFonts w:eastAsia="MS Mincho" w:cs="Arial"/>
                <w:sz w:val="20"/>
                <w:lang w:val="en-US" w:eastAsia="ja-JP"/>
              </w:rPr>
              <w:t>ealthcare in 48 hours</w:t>
            </w:r>
            <w:r w:rsidR="0061169D">
              <w:rPr>
                <w:rFonts w:eastAsia="MS Mincho" w:cs="Arial"/>
                <w:sz w:val="20"/>
                <w:lang w:val="en-US" w:eastAsia="ja-JP"/>
              </w:rPr>
              <w:t>.</w:t>
            </w:r>
          </w:p>
          <w:p w14:paraId="5390C311" w14:textId="77777777" w:rsidR="00580EC7" w:rsidRPr="00C034B3" w:rsidRDefault="00580EC7" w:rsidP="00580EC7">
            <w:pPr>
              <w:spacing w:before="0" w:line="240" w:lineRule="auto"/>
              <w:jc w:val="left"/>
              <w:rPr>
                <w:rFonts w:eastAsia="MS Mincho" w:cs="Arial"/>
                <w:sz w:val="20"/>
                <w:lang w:val="en-US" w:eastAsia="ja-JP"/>
              </w:rPr>
            </w:pPr>
          </w:p>
          <w:p w14:paraId="7021C43E" w14:textId="59E26F0E" w:rsidR="006D6C19" w:rsidRDefault="00580EC7" w:rsidP="00580EC7">
            <w:pPr>
              <w:spacing w:before="0" w:line="240" w:lineRule="auto"/>
              <w:rPr>
                <w:rFonts w:eastAsia="MS Mincho" w:cs="Arial"/>
                <w:sz w:val="20"/>
                <w:lang w:val="en-US" w:eastAsia="ja-JP"/>
              </w:rPr>
            </w:pPr>
            <w:r w:rsidRPr="00C034B3">
              <w:rPr>
                <w:rFonts w:eastAsia="MS Mincho" w:cs="Arial"/>
                <w:sz w:val="20"/>
                <w:lang w:val="en-US" w:eastAsia="ja-JP"/>
              </w:rPr>
              <w:t>Occasionally a member of Trust staff will need to be present at the consultation for safety reasons. It may also be necessary to have an interpreter available. The Trust will take full responsibility for organising an interpreter to be present</w:t>
            </w:r>
            <w:r w:rsidR="00291E50">
              <w:rPr>
                <w:rFonts w:eastAsia="MS Mincho" w:cs="Arial"/>
                <w:sz w:val="20"/>
                <w:lang w:val="en-US" w:eastAsia="ja-JP"/>
              </w:rPr>
              <w:t xml:space="preserve"> where required</w:t>
            </w:r>
            <w:r w:rsidRPr="00C034B3">
              <w:rPr>
                <w:rFonts w:eastAsia="MS Mincho" w:cs="Arial"/>
                <w:sz w:val="20"/>
                <w:lang w:val="en-US" w:eastAsia="ja-JP"/>
              </w:rPr>
              <w:t>.</w:t>
            </w:r>
          </w:p>
          <w:p w14:paraId="05C7E538" w14:textId="77777777" w:rsidR="00580EC7" w:rsidRPr="006937F6" w:rsidRDefault="00580EC7" w:rsidP="00580EC7">
            <w:pPr>
              <w:spacing w:before="0" w:line="240" w:lineRule="auto"/>
              <w:rPr>
                <w:rFonts w:eastAsia="MS Mincho" w:cs="Arial"/>
                <w:b/>
                <w:bCs/>
                <w:sz w:val="20"/>
                <w:lang w:val="en-US" w:eastAsia="ja-JP"/>
              </w:rPr>
            </w:pPr>
          </w:p>
          <w:p w14:paraId="4FB9E99A" w14:textId="2368C813" w:rsidR="006937F6" w:rsidRDefault="007B7CF8" w:rsidP="00237EAA">
            <w:pPr>
              <w:spacing w:before="0" w:line="240" w:lineRule="auto"/>
              <w:rPr>
                <w:rFonts w:eastAsia="MS Mincho" w:cs="Arial"/>
                <w:b/>
                <w:sz w:val="20"/>
                <w:lang w:val="en-US" w:eastAsia="ja-JP"/>
              </w:rPr>
            </w:pPr>
            <w:r w:rsidRPr="00C034B3">
              <w:rPr>
                <w:rFonts w:eastAsia="MS Mincho" w:cs="Arial"/>
                <w:b/>
                <w:sz w:val="20"/>
                <w:lang w:val="en-US" w:eastAsia="ja-JP"/>
              </w:rPr>
              <w:t>Hours of Operation</w:t>
            </w:r>
          </w:p>
          <w:p w14:paraId="7BF1AC4C" w14:textId="77777777" w:rsidR="000E0302" w:rsidRDefault="000E0302" w:rsidP="00237EAA">
            <w:pPr>
              <w:spacing w:before="0" w:line="240" w:lineRule="auto"/>
              <w:rPr>
                <w:rFonts w:eastAsia="MS Mincho" w:cs="Arial"/>
                <w:sz w:val="20"/>
                <w:lang w:val="en-US" w:eastAsia="ja-JP"/>
              </w:rPr>
            </w:pPr>
          </w:p>
          <w:tbl>
            <w:tblPr>
              <w:tblStyle w:val="TableGrid"/>
              <w:tblW w:w="0" w:type="auto"/>
              <w:tblLook w:val="04A0" w:firstRow="1" w:lastRow="0" w:firstColumn="1" w:lastColumn="0" w:noHBand="0" w:noVBand="1"/>
            </w:tblPr>
            <w:tblGrid>
              <w:gridCol w:w="1408"/>
              <w:gridCol w:w="1408"/>
              <w:gridCol w:w="1408"/>
              <w:gridCol w:w="1408"/>
              <w:gridCol w:w="1409"/>
              <w:gridCol w:w="1409"/>
            </w:tblGrid>
            <w:tr w:rsidR="00FB6D31" w14:paraId="409484C8" w14:textId="77777777" w:rsidTr="00FB6D31">
              <w:tc>
                <w:tcPr>
                  <w:tcW w:w="1408" w:type="dxa"/>
                </w:tcPr>
                <w:p w14:paraId="5946C9E6" w14:textId="441D1A53" w:rsidR="00FB6D31" w:rsidRDefault="00FB6D31" w:rsidP="00FB6D31">
                  <w:pPr>
                    <w:spacing w:before="0" w:line="240" w:lineRule="auto"/>
                    <w:rPr>
                      <w:rFonts w:eastAsia="MS Mincho" w:cs="Arial"/>
                      <w:sz w:val="20"/>
                      <w:lang w:val="en-US" w:eastAsia="ja-JP"/>
                    </w:rPr>
                  </w:pPr>
                  <w:r w:rsidRPr="00997585">
                    <w:rPr>
                      <w:rFonts w:cs="Arial"/>
                      <w:b/>
                      <w:bCs/>
                      <w:sz w:val="20"/>
                    </w:rPr>
                    <w:t>Day</w:t>
                  </w:r>
                </w:p>
              </w:tc>
              <w:tc>
                <w:tcPr>
                  <w:tcW w:w="1408" w:type="dxa"/>
                </w:tcPr>
                <w:p w14:paraId="0BBC5E0A" w14:textId="2B87AFA1" w:rsidR="00FB6D31" w:rsidRDefault="00FB6D31" w:rsidP="00FB6D31">
                  <w:pPr>
                    <w:spacing w:before="0" w:line="240" w:lineRule="auto"/>
                    <w:rPr>
                      <w:rFonts w:eastAsia="MS Mincho" w:cs="Arial"/>
                      <w:sz w:val="20"/>
                      <w:lang w:val="en-US" w:eastAsia="ja-JP"/>
                    </w:rPr>
                  </w:pPr>
                  <w:r w:rsidRPr="00997585">
                    <w:rPr>
                      <w:rFonts w:cs="Arial"/>
                      <w:b/>
                      <w:bCs/>
                      <w:sz w:val="20"/>
                    </w:rPr>
                    <w:t>Provision</w:t>
                  </w:r>
                </w:p>
              </w:tc>
              <w:tc>
                <w:tcPr>
                  <w:tcW w:w="1408" w:type="dxa"/>
                </w:tcPr>
                <w:p w14:paraId="5470652C" w14:textId="0F69864A" w:rsidR="00FB6D31" w:rsidRDefault="00FB6D31" w:rsidP="00FB6D31">
                  <w:pPr>
                    <w:spacing w:before="0" w:line="240" w:lineRule="auto"/>
                    <w:rPr>
                      <w:rFonts w:eastAsia="MS Mincho" w:cs="Arial"/>
                      <w:sz w:val="20"/>
                      <w:lang w:val="en-US" w:eastAsia="ja-JP"/>
                    </w:rPr>
                  </w:pPr>
                  <w:r w:rsidRPr="00997585">
                    <w:rPr>
                      <w:rFonts w:cs="Arial"/>
                      <w:b/>
                      <w:bCs/>
                      <w:sz w:val="20"/>
                    </w:rPr>
                    <w:t>Session</w:t>
                  </w:r>
                </w:p>
              </w:tc>
              <w:tc>
                <w:tcPr>
                  <w:tcW w:w="1408" w:type="dxa"/>
                </w:tcPr>
                <w:p w14:paraId="76E62405" w14:textId="5E516D58" w:rsidR="00FB6D31" w:rsidRDefault="00FB6D31" w:rsidP="00FB6D31">
                  <w:pPr>
                    <w:spacing w:before="0" w:line="240" w:lineRule="auto"/>
                    <w:rPr>
                      <w:rFonts w:eastAsia="MS Mincho" w:cs="Arial"/>
                      <w:sz w:val="20"/>
                      <w:lang w:val="en-US" w:eastAsia="ja-JP"/>
                    </w:rPr>
                  </w:pPr>
                  <w:r w:rsidRPr="00997585">
                    <w:rPr>
                      <w:rFonts w:cs="Arial"/>
                      <w:b/>
                      <w:bCs/>
                      <w:sz w:val="20"/>
                    </w:rPr>
                    <w:t>From</w:t>
                  </w:r>
                </w:p>
              </w:tc>
              <w:tc>
                <w:tcPr>
                  <w:tcW w:w="1409" w:type="dxa"/>
                </w:tcPr>
                <w:p w14:paraId="7600C841" w14:textId="74DCA61A" w:rsidR="00FB6D31" w:rsidRDefault="00FB6D31" w:rsidP="00FB6D31">
                  <w:pPr>
                    <w:spacing w:before="0" w:line="240" w:lineRule="auto"/>
                    <w:rPr>
                      <w:rFonts w:eastAsia="MS Mincho" w:cs="Arial"/>
                      <w:sz w:val="20"/>
                      <w:lang w:val="en-US" w:eastAsia="ja-JP"/>
                    </w:rPr>
                  </w:pPr>
                  <w:r w:rsidRPr="00997585">
                    <w:rPr>
                      <w:rFonts w:cs="Arial"/>
                      <w:b/>
                      <w:bCs/>
                      <w:sz w:val="20"/>
                    </w:rPr>
                    <w:t>To</w:t>
                  </w:r>
                </w:p>
              </w:tc>
              <w:tc>
                <w:tcPr>
                  <w:tcW w:w="1409" w:type="dxa"/>
                </w:tcPr>
                <w:p w14:paraId="170F49F2" w14:textId="4FDD2B2E" w:rsidR="00FB6D31" w:rsidRDefault="00FB6D31" w:rsidP="00FB6D31">
                  <w:pPr>
                    <w:spacing w:before="0" w:line="240" w:lineRule="auto"/>
                    <w:rPr>
                      <w:rFonts w:eastAsia="MS Mincho" w:cs="Arial"/>
                      <w:sz w:val="20"/>
                      <w:lang w:val="en-US" w:eastAsia="ja-JP"/>
                    </w:rPr>
                  </w:pPr>
                  <w:r w:rsidRPr="00997585">
                    <w:rPr>
                      <w:rFonts w:cs="Arial"/>
                      <w:b/>
                      <w:bCs/>
                      <w:sz w:val="20"/>
                    </w:rPr>
                    <w:t xml:space="preserve">Appts. available </w:t>
                  </w:r>
                </w:p>
              </w:tc>
            </w:tr>
            <w:tr w:rsidR="00FB6D31" w14:paraId="055CE500" w14:textId="77777777" w:rsidTr="007B16DC">
              <w:tc>
                <w:tcPr>
                  <w:tcW w:w="8450" w:type="dxa"/>
                  <w:gridSpan w:val="6"/>
                  <w:shd w:val="clear" w:color="auto" w:fill="BFBFBF" w:themeFill="background1" w:themeFillShade="BF"/>
                </w:tcPr>
                <w:p w14:paraId="486C7F4F" w14:textId="32D9E219" w:rsidR="00FB6D31" w:rsidRDefault="00FB6D31" w:rsidP="003B3861">
                  <w:pPr>
                    <w:spacing w:before="0" w:line="240" w:lineRule="auto"/>
                    <w:jc w:val="center"/>
                    <w:rPr>
                      <w:rFonts w:eastAsia="MS Mincho" w:cs="Arial"/>
                      <w:sz w:val="20"/>
                      <w:lang w:val="en-US" w:eastAsia="ja-JP"/>
                    </w:rPr>
                  </w:pPr>
                  <w:r w:rsidRPr="00E344E8">
                    <w:rPr>
                      <w:rFonts w:cs="Arial"/>
                      <w:b/>
                      <w:bCs/>
                      <w:sz w:val="20"/>
                    </w:rPr>
                    <w:t>Reaside</w:t>
                  </w:r>
                </w:p>
              </w:tc>
            </w:tr>
            <w:tr w:rsidR="00FB6D31" w14:paraId="2365D104" w14:textId="77777777" w:rsidTr="00FB6D31">
              <w:tc>
                <w:tcPr>
                  <w:tcW w:w="1408" w:type="dxa"/>
                </w:tcPr>
                <w:p w14:paraId="57C9E8AC" w14:textId="0361A51D" w:rsidR="00FB6D31" w:rsidRDefault="00FB6D31" w:rsidP="00FB6D31">
                  <w:pPr>
                    <w:spacing w:before="0" w:line="240" w:lineRule="auto"/>
                    <w:rPr>
                      <w:rFonts w:eastAsia="MS Mincho" w:cs="Arial"/>
                      <w:sz w:val="20"/>
                      <w:lang w:val="en-US" w:eastAsia="ja-JP"/>
                    </w:rPr>
                  </w:pPr>
                  <w:r w:rsidRPr="00E344E8">
                    <w:rPr>
                      <w:rFonts w:cs="Arial"/>
                      <w:sz w:val="20"/>
                    </w:rPr>
                    <w:t>Monday</w:t>
                  </w:r>
                </w:p>
              </w:tc>
              <w:tc>
                <w:tcPr>
                  <w:tcW w:w="1408" w:type="dxa"/>
                </w:tcPr>
                <w:p w14:paraId="77EFE6BF" w14:textId="5408028E" w:rsidR="00FB6D31" w:rsidRDefault="00FB6D31" w:rsidP="00FB6D31">
                  <w:pPr>
                    <w:spacing w:before="0" w:line="240" w:lineRule="auto"/>
                    <w:rPr>
                      <w:rFonts w:eastAsia="MS Mincho" w:cs="Arial"/>
                      <w:sz w:val="20"/>
                      <w:lang w:val="en-US" w:eastAsia="ja-JP"/>
                    </w:rPr>
                  </w:pPr>
                  <w:r w:rsidRPr="00E344E8">
                    <w:rPr>
                      <w:rFonts w:cs="Arial"/>
                      <w:sz w:val="20"/>
                    </w:rPr>
                    <w:t>GP</w:t>
                  </w:r>
                </w:p>
              </w:tc>
              <w:tc>
                <w:tcPr>
                  <w:tcW w:w="1408" w:type="dxa"/>
                </w:tcPr>
                <w:p w14:paraId="49742C8A" w14:textId="5256E431" w:rsidR="00FB6D31" w:rsidRDefault="00FB6D31" w:rsidP="00FB6D31">
                  <w:pPr>
                    <w:spacing w:before="0" w:line="240" w:lineRule="auto"/>
                    <w:rPr>
                      <w:rFonts w:eastAsia="MS Mincho" w:cs="Arial"/>
                      <w:sz w:val="20"/>
                      <w:lang w:val="en-US" w:eastAsia="ja-JP"/>
                    </w:rPr>
                  </w:pPr>
                  <w:r w:rsidRPr="00E344E8">
                    <w:rPr>
                      <w:rFonts w:cs="Arial"/>
                      <w:sz w:val="20"/>
                    </w:rPr>
                    <w:t>3 hours</w:t>
                  </w:r>
                </w:p>
              </w:tc>
              <w:tc>
                <w:tcPr>
                  <w:tcW w:w="1408" w:type="dxa"/>
                </w:tcPr>
                <w:p w14:paraId="08DD8D6B" w14:textId="6A7D0723" w:rsidR="00FB6D31" w:rsidRDefault="00FB6D31" w:rsidP="00FB6D31">
                  <w:pPr>
                    <w:spacing w:before="0" w:line="240" w:lineRule="auto"/>
                    <w:rPr>
                      <w:rFonts w:eastAsia="MS Mincho" w:cs="Arial"/>
                      <w:sz w:val="20"/>
                      <w:lang w:val="en-US" w:eastAsia="ja-JP"/>
                    </w:rPr>
                  </w:pPr>
                  <w:r w:rsidRPr="00E344E8">
                    <w:rPr>
                      <w:rFonts w:cs="Arial"/>
                      <w:sz w:val="20"/>
                    </w:rPr>
                    <w:t>2pm</w:t>
                  </w:r>
                </w:p>
              </w:tc>
              <w:tc>
                <w:tcPr>
                  <w:tcW w:w="1409" w:type="dxa"/>
                </w:tcPr>
                <w:p w14:paraId="3686E8D6" w14:textId="5987B3AA" w:rsidR="00FB6D31" w:rsidRDefault="00FB6D31" w:rsidP="00FB6D31">
                  <w:pPr>
                    <w:spacing w:before="0" w:line="240" w:lineRule="auto"/>
                    <w:rPr>
                      <w:rFonts w:eastAsia="MS Mincho" w:cs="Arial"/>
                      <w:sz w:val="20"/>
                      <w:lang w:val="en-US" w:eastAsia="ja-JP"/>
                    </w:rPr>
                  </w:pPr>
                  <w:r w:rsidRPr="00E344E8">
                    <w:rPr>
                      <w:rFonts w:cs="Arial"/>
                      <w:sz w:val="20"/>
                    </w:rPr>
                    <w:t>5pm</w:t>
                  </w:r>
                </w:p>
              </w:tc>
              <w:tc>
                <w:tcPr>
                  <w:tcW w:w="1409" w:type="dxa"/>
                </w:tcPr>
                <w:p w14:paraId="709F1E99" w14:textId="46045474" w:rsidR="00FB6D31" w:rsidRDefault="00FB6D31" w:rsidP="00FB6D31">
                  <w:pPr>
                    <w:spacing w:before="0" w:line="240" w:lineRule="auto"/>
                    <w:rPr>
                      <w:rFonts w:eastAsia="MS Mincho" w:cs="Arial"/>
                      <w:sz w:val="20"/>
                      <w:lang w:val="en-US" w:eastAsia="ja-JP"/>
                    </w:rPr>
                  </w:pPr>
                  <w:r w:rsidRPr="00E344E8">
                    <w:rPr>
                      <w:rFonts w:cs="Arial"/>
                      <w:sz w:val="20"/>
                    </w:rPr>
                    <w:t> 12</w:t>
                  </w:r>
                </w:p>
              </w:tc>
            </w:tr>
            <w:tr w:rsidR="00FB6D31" w14:paraId="600B1632" w14:textId="77777777" w:rsidTr="00FB6D31">
              <w:tc>
                <w:tcPr>
                  <w:tcW w:w="1408" w:type="dxa"/>
                </w:tcPr>
                <w:p w14:paraId="14103CA1" w14:textId="2F28BBDC" w:rsidR="00FB6D31" w:rsidRDefault="00FB6D31" w:rsidP="00FB6D31">
                  <w:pPr>
                    <w:spacing w:before="0" w:line="240" w:lineRule="auto"/>
                    <w:rPr>
                      <w:rFonts w:eastAsia="MS Mincho" w:cs="Arial"/>
                      <w:sz w:val="20"/>
                      <w:lang w:val="en-US" w:eastAsia="ja-JP"/>
                    </w:rPr>
                  </w:pPr>
                  <w:r w:rsidRPr="00E344E8">
                    <w:rPr>
                      <w:rFonts w:cs="Arial"/>
                      <w:sz w:val="20"/>
                    </w:rPr>
                    <w:t>Thursday</w:t>
                  </w:r>
                </w:p>
              </w:tc>
              <w:tc>
                <w:tcPr>
                  <w:tcW w:w="1408" w:type="dxa"/>
                </w:tcPr>
                <w:p w14:paraId="4DF2AC7A" w14:textId="48BBB8F8" w:rsidR="00FB6D31" w:rsidRDefault="00FB6D31" w:rsidP="00FB6D31">
                  <w:pPr>
                    <w:spacing w:before="0" w:line="240" w:lineRule="auto"/>
                    <w:rPr>
                      <w:rFonts w:eastAsia="MS Mincho" w:cs="Arial"/>
                      <w:sz w:val="20"/>
                      <w:lang w:val="en-US" w:eastAsia="ja-JP"/>
                    </w:rPr>
                  </w:pPr>
                  <w:r w:rsidRPr="00E344E8">
                    <w:rPr>
                      <w:rFonts w:cs="Arial"/>
                      <w:sz w:val="20"/>
                    </w:rPr>
                    <w:t>GP &amp; Practice Nurse</w:t>
                  </w:r>
                </w:p>
              </w:tc>
              <w:tc>
                <w:tcPr>
                  <w:tcW w:w="1408" w:type="dxa"/>
                </w:tcPr>
                <w:p w14:paraId="71CFA2CD" w14:textId="64B3D7F6" w:rsidR="00FB6D31" w:rsidRDefault="00FB6D31" w:rsidP="00FB6D31">
                  <w:pPr>
                    <w:spacing w:before="0" w:line="240" w:lineRule="auto"/>
                    <w:rPr>
                      <w:rFonts w:eastAsia="MS Mincho" w:cs="Arial"/>
                      <w:sz w:val="20"/>
                      <w:lang w:val="en-US" w:eastAsia="ja-JP"/>
                    </w:rPr>
                  </w:pPr>
                  <w:r w:rsidRPr="00E344E8">
                    <w:rPr>
                      <w:rFonts w:cs="Arial"/>
                      <w:sz w:val="20"/>
                    </w:rPr>
                    <w:t>3 hours</w:t>
                  </w:r>
                </w:p>
              </w:tc>
              <w:tc>
                <w:tcPr>
                  <w:tcW w:w="1408" w:type="dxa"/>
                </w:tcPr>
                <w:p w14:paraId="45A5948C" w14:textId="6270D859" w:rsidR="00FB6D31" w:rsidRDefault="00FB6D31" w:rsidP="00FB6D31">
                  <w:pPr>
                    <w:spacing w:before="0" w:line="240" w:lineRule="auto"/>
                    <w:rPr>
                      <w:rFonts w:eastAsia="MS Mincho" w:cs="Arial"/>
                      <w:sz w:val="20"/>
                      <w:lang w:val="en-US" w:eastAsia="ja-JP"/>
                    </w:rPr>
                  </w:pPr>
                  <w:r w:rsidRPr="00E344E8">
                    <w:rPr>
                      <w:rFonts w:cs="Arial"/>
                      <w:sz w:val="20"/>
                    </w:rPr>
                    <w:t>2pm</w:t>
                  </w:r>
                </w:p>
              </w:tc>
              <w:tc>
                <w:tcPr>
                  <w:tcW w:w="1409" w:type="dxa"/>
                </w:tcPr>
                <w:p w14:paraId="7C40A548" w14:textId="1E28C253" w:rsidR="00FB6D31" w:rsidRDefault="00FB6D31" w:rsidP="00FB6D31">
                  <w:pPr>
                    <w:spacing w:before="0" w:line="240" w:lineRule="auto"/>
                    <w:rPr>
                      <w:rFonts w:eastAsia="MS Mincho" w:cs="Arial"/>
                      <w:sz w:val="20"/>
                      <w:lang w:val="en-US" w:eastAsia="ja-JP"/>
                    </w:rPr>
                  </w:pPr>
                  <w:r w:rsidRPr="00E344E8">
                    <w:rPr>
                      <w:rFonts w:cs="Arial"/>
                      <w:sz w:val="20"/>
                    </w:rPr>
                    <w:t>5pm</w:t>
                  </w:r>
                </w:p>
              </w:tc>
              <w:tc>
                <w:tcPr>
                  <w:tcW w:w="1409" w:type="dxa"/>
                </w:tcPr>
                <w:p w14:paraId="5711C6F9" w14:textId="1CB3A486" w:rsidR="00FB6D31" w:rsidRDefault="00FB6D31" w:rsidP="00FB6D31">
                  <w:pPr>
                    <w:spacing w:before="0" w:line="240" w:lineRule="auto"/>
                    <w:rPr>
                      <w:rFonts w:eastAsia="MS Mincho" w:cs="Arial"/>
                      <w:sz w:val="20"/>
                      <w:lang w:val="en-US" w:eastAsia="ja-JP"/>
                    </w:rPr>
                  </w:pPr>
                  <w:r w:rsidRPr="00E344E8">
                    <w:rPr>
                      <w:rFonts w:cs="Arial"/>
                      <w:sz w:val="20"/>
                    </w:rPr>
                    <w:t> 12</w:t>
                  </w:r>
                </w:p>
              </w:tc>
            </w:tr>
            <w:tr w:rsidR="00FB6D31" w14:paraId="43A1B5CB" w14:textId="77777777" w:rsidTr="008443DE">
              <w:tc>
                <w:tcPr>
                  <w:tcW w:w="8450" w:type="dxa"/>
                  <w:gridSpan w:val="6"/>
                  <w:shd w:val="clear" w:color="auto" w:fill="BFBFBF"/>
                  <w:vAlign w:val="center"/>
                </w:tcPr>
                <w:p w14:paraId="49DD2358" w14:textId="4BFAB021" w:rsidR="00FB6D31" w:rsidRDefault="00FB6D31" w:rsidP="003B3861">
                  <w:pPr>
                    <w:spacing w:before="0" w:line="240" w:lineRule="auto"/>
                    <w:jc w:val="center"/>
                    <w:rPr>
                      <w:rFonts w:eastAsia="MS Mincho" w:cs="Arial"/>
                      <w:sz w:val="20"/>
                      <w:lang w:val="en-US" w:eastAsia="ja-JP"/>
                    </w:rPr>
                  </w:pPr>
                  <w:r w:rsidRPr="00E344E8">
                    <w:rPr>
                      <w:rFonts w:cs="Arial"/>
                      <w:b/>
                      <w:bCs/>
                      <w:color w:val="000000"/>
                      <w:sz w:val="20"/>
                    </w:rPr>
                    <w:t>Hillis Lodge</w:t>
                  </w:r>
                </w:p>
              </w:tc>
            </w:tr>
            <w:tr w:rsidR="00FB6D31" w14:paraId="4880E3E5" w14:textId="77777777" w:rsidTr="00FB6D31">
              <w:tc>
                <w:tcPr>
                  <w:tcW w:w="1408" w:type="dxa"/>
                </w:tcPr>
                <w:p w14:paraId="2DC809E2" w14:textId="22E23BB3" w:rsidR="00FB6D31" w:rsidRDefault="00FB6D31" w:rsidP="00FB6D31">
                  <w:pPr>
                    <w:spacing w:before="0" w:line="240" w:lineRule="auto"/>
                    <w:rPr>
                      <w:rFonts w:eastAsia="MS Mincho" w:cs="Arial"/>
                      <w:sz w:val="20"/>
                      <w:lang w:val="en-US" w:eastAsia="ja-JP"/>
                    </w:rPr>
                  </w:pPr>
                  <w:r w:rsidRPr="00E344E8">
                    <w:rPr>
                      <w:rFonts w:cs="Arial"/>
                      <w:sz w:val="20"/>
                    </w:rPr>
                    <w:t>Alternate Mondays</w:t>
                  </w:r>
                </w:p>
              </w:tc>
              <w:tc>
                <w:tcPr>
                  <w:tcW w:w="1408" w:type="dxa"/>
                </w:tcPr>
                <w:p w14:paraId="6E2FF479" w14:textId="5C191678" w:rsidR="00FB6D31" w:rsidRDefault="00FB6D31" w:rsidP="00FB6D31">
                  <w:pPr>
                    <w:spacing w:before="0" w:line="240" w:lineRule="auto"/>
                    <w:rPr>
                      <w:rFonts w:eastAsia="MS Mincho" w:cs="Arial"/>
                      <w:sz w:val="20"/>
                      <w:lang w:val="en-US" w:eastAsia="ja-JP"/>
                    </w:rPr>
                  </w:pPr>
                  <w:r w:rsidRPr="00E344E8">
                    <w:rPr>
                      <w:rFonts w:cs="Arial"/>
                      <w:sz w:val="20"/>
                    </w:rPr>
                    <w:t>GP</w:t>
                  </w:r>
                </w:p>
              </w:tc>
              <w:tc>
                <w:tcPr>
                  <w:tcW w:w="1408" w:type="dxa"/>
                </w:tcPr>
                <w:p w14:paraId="40C2A9D6" w14:textId="497FEEA2" w:rsidR="00FB6D31" w:rsidRDefault="00FB6D31" w:rsidP="00FB6D31">
                  <w:pPr>
                    <w:spacing w:before="0" w:line="240" w:lineRule="auto"/>
                    <w:rPr>
                      <w:rFonts w:eastAsia="MS Mincho" w:cs="Arial"/>
                      <w:sz w:val="20"/>
                      <w:lang w:val="en-US" w:eastAsia="ja-JP"/>
                    </w:rPr>
                  </w:pPr>
                  <w:r w:rsidRPr="00E344E8">
                    <w:rPr>
                      <w:rFonts w:cs="Arial"/>
                      <w:sz w:val="20"/>
                    </w:rPr>
                    <w:t>2 hours</w:t>
                  </w:r>
                </w:p>
              </w:tc>
              <w:tc>
                <w:tcPr>
                  <w:tcW w:w="1408" w:type="dxa"/>
                </w:tcPr>
                <w:p w14:paraId="06FA5588" w14:textId="4BF28C0D" w:rsidR="00FB6D31" w:rsidRDefault="00FB6D31" w:rsidP="00FB6D31">
                  <w:pPr>
                    <w:spacing w:before="0" w:line="240" w:lineRule="auto"/>
                    <w:rPr>
                      <w:rFonts w:eastAsia="MS Mincho" w:cs="Arial"/>
                      <w:sz w:val="20"/>
                      <w:lang w:val="en-US" w:eastAsia="ja-JP"/>
                    </w:rPr>
                  </w:pPr>
                  <w:r w:rsidRPr="00E344E8">
                    <w:rPr>
                      <w:rFonts w:cs="Arial"/>
                      <w:sz w:val="20"/>
                    </w:rPr>
                    <w:t>1pm</w:t>
                  </w:r>
                </w:p>
              </w:tc>
              <w:tc>
                <w:tcPr>
                  <w:tcW w:w="1409" w:type="dxa"/>
                </w:tcPr>
                <w:p w14:paraId="4CAFED44" w14:textId="32F3A857" w:rsidR="00FB6D31" w:rsidRDefault="00FB6D31" w:rsidP="00FB6D31">
                  <w:pPr>
                    <w:spacing w:before="0" w:line="240" w:lineRule="auto"/>
                    <w:rPr>
                      <w:rFonts w:eastAsia="MS Mincho" w:cs="Arial"/>
                      <w:sz w:val="20"/>
                      <w:lang w:val="en-US" w:eastAsia="ja-JP"/>
                    </w:rPr>
                  </w:pPr>
                  <w:r w:rsidRPr="00E344E8">
                    <w:rPr>
                      <w:rFonts w:cs="Arial"/>
                      <w:sz w:val="20"/>
                    </w:rPr>
                    <w:t>3pm</w:t>
                  </w:r>
                </w:p>
              </w:tc>
              <w:tc>
                <w:tcPr>
                  <w:tcW w:w="1409" w:type="dxa"/>
                </w:tcPr>
                <w:p w14:paraId="142E1FA6" w14:textId="488DCE5F" w:rsidR="00FB6D31" w:rsidRDefault="00FB6D31" w:rsidP="00FB6D31">
                  <w:pPr>
                    <w:spacing w:before="0" w:line="240" w:lineRule="auto"/>
                    <w:rPr>
                      <w:rFonts w:eastAsia="MS Mincho" w:cs="Arial"/>
                      <w:sz w:val="20"/>
                      <w:lang w:val="en-US" w:eastAsia="ja-JP"/>
                    </w:rPr>
                  </w:pPr>
                  <w:r w:rsidRPr="00E344E8">
                    <w:rPr>
                      <w:rFonts w:cs="Arial"/>
                      <w:b/>
                      <w:bCs/>
                      <w:sz w:val="20"/>
                    </w:rPr>
                    <w:t> </w:t>
                  </w:r>
                  <w:r w:rsidRPr="00E344E8">
                    <w:rPr>
                      <w:rFonts w:cs="Arial"/>
                      <w:sz w:val="20"/>
                    </w:rPr>
                    <w:t>8</w:t>
                  </w:r>
                </w:p>
              </w:tc>
            </w:tr>
            <w:tr w:rsidR="00FB6D31" w14:paraId="4DCD098F" w14:textId="77777777" w:rsidTr="003B3861">
              <w:tc>
                <w:tcPr>
                  <w:tcW w:w="8450" w:type="dxa"/>
                  <w:gridSpan w:val="6"/>
                  <w:shd w:val="clear" w:color="auto" w:fill="BFBFBF" w:themeFill="background1" w:themeFillShade="BF"/>
                </w:tcPr>
                <w:p w14:paraId="764846B2" w14:textId="77F58FFB" w:rsidR="00FB6D31" w:rsidRDefault="00FB6D31" w:rsidP="003B3861">
                  <w:pPr>
                    <w:spacing w:before="0" w:line="240" w:lineRule="auto"/>
                    <w:jc w:val="center"/>
                    <w:rPr>
                      <w:rFonts w:eastAsia="MS Mincho" w:cs="Arial"/>
                      <w:sz w:val="20"/>
                      <w:lang w:val="en-US" w:eastAsia="ja-JP"/>
                    </w:rPr>
                  </w:pPr>
                  <w:r w:rsidRPr="00E344E8">
                    <w:rPr>
                      <w:rFonts w:cs="Arial"/>
                      <w:b/>
                      <w:bCs/>
                      <w:color w:val="000000"/>
                      <w:sz w:val="20"/>
                    </w:rPr>
                    <w:t>Tamarind</w:t>
                  </w:r>
                </w:p>
              </w:tc>
            </w:tr>
            <w:tr w:rsidR="003B3861" w14:paraId="48E8DA61" w14:textId="77777777" w:rsidTr="00FB6D31">
              <w:tc>
                <w:tcPr>
                  <w:tcW w:w="1408" w:type="dxa"/>
                </w:tcPr>
                <w:p w14:paraId="4DF48632" w14:textId="60127B57" w:rsidR="003B3861" w:rsidRDefault="003B3861" w:rsidP="003B3861">
                  <w:pPr>
                    <w:spacing w:before="0" w:line="240" w:lineRule="auto"/>
                    <w:rPr>
                      <w:rFonts w:eastAsia="MS Mincho" w:cs="Arial"/>
                      <w:sz w:val="20"/>
                      <w:lang w:val="en-US" w:eastAsia="ja-JP"/>
                    </w:rPr>
                  </w:pPr>
                  <w:r w:rsidRPr="00E344E8">
                    <w:rPr>
                      <w:rFonts w:cs="Arial"/>
                      <w:sz w:val="20"/>
                    </w:rPr>
                    <w:t>Wednesday</w:t>
                  </w:r>
                </w:p>
              </w:tc>
              <w:tc>
                <w:tcPr>
                  <w:tcW w:w="1408" w:type="dxa"/>
                </w:tcPr>
                <w:p w14:paraId="38CCFE70" w14:textId="4012A6C0" w:rsidR="003B3861" w:rsidRDefault="003B3861" w:rsidP="003B3861">
                  <w:pPr>
                    <w:spacing w:before="0" w:line="240" w:lineRule="auto"/>
                    <w:rPr>
                      <w:rFonts w:eastAsia="MS Mincho" w:cs="Arial"/>
                      <w:sz w:val="20"/>
                      <w:lang w:val="en-US" w:eastAsia="ja-JP"/>
                    </w:rPr>
                  </w:pPr>
                  <w:r w:rsidRPr="00E344E8">
                    <w:rPr>
                      <w:rFonts w:cs="Arial"/>
                      <w:sz w:val="20"/>
                    </w:rPr>
                    <w:t>GP</w:t>
                  </w:r>
                </w:p>
              </w:tc>
              <w:tc>
                <w:tcPr>
                  <w:tcW w:w="1408" w:type="dxa"/>
                </w:tcPr>
                <w:p w14:paraId="2B49D319" w14:textId="2693EE0A" w:rsidR="003B3861" w:rsidRDefault="003B3861" w:rsidP="003B3861">
                  <w:pPr>
                    <w:spacing w:before="0" w:line="240" w:lineRule="auto"/>
                    <w:rPr>
                      <w:rFonts w:eastAsia="MS Mincho" w:cs="Arial"/>
                      <w:sz w:val="20"/>
                      <w:lang w:val="en-US" w:eastAsia="ja-JP"/>
                    </w:rPr>
                  </w:pPr>
                  <w:r w:rsidRPr="00E344E8">
                    <w:rPr>
                      <w:rFonts w:cs="Arial"/>
                      <w:sz w:val="20"/>
                    </w:rPr>
                    <w:t>3 hours</w:t>
                  </w:r>
                </w:p>
              </w:tc>
              <w:tc>
                <w:tcPr>
                  <w:tcW w:w="1408" w:type="dxa"/>
                </w:tcPr>
                <w:p w14:paraId="4A3439B4" w14:textId="141FCAC1" w:rsidR="003B3861" w:rsidRDefault="003B3861" w:rsidP="003B3861">
                  <w:pPr>
                    <w:spacing w:before="0" w:line="240" w:lineRule="auto"/>
                    <w:rPr>
                      <w:rFonts w:eastAsia="MS Mincho" w:cs="Arial"/>
                      <w:sz w:val="20"/>
                      <w:lang w:val="en-US" w:eastAsia="ja-JP"/>
                    </w:rPr>
                  </w:pPr>
                  <w:r w:rsidRPr="00E344E8">
                    <w:rPr>
                      <w:rFonts w:cs="Arial"/>
                      <w:sz w:val="20"/>
                    </w:rPr>
                    <w:t>2pm</w:t>
                  </w:r>
                </w:p>
              </w:tc>
              <w:tc>
                <w:tcPr>
                  <w:tcW w:w="1409" w:type="dxa"/>
                </w:tcPr>
                <w:p w14:paraId="50967D24" w14:textId="22B20EC7" w:rsidR="003B3861" w:rsidRDefault="003B3861" w:rsidP="003B3861">
                  <w:pPr>
                    <w:spacing w:before="0" w:line="240" w:lineRule="auto"/>
                    <w:rPr>
                      <w:rFonts w:eastAsia="MS Mincho" w:cs="Arial"/>
                      <w:sz w:val="20"/>
                      <w:lang w:val="en-US" w:eastAsia="ja-JP"/>
                    </w:rPr>
                  </w:pPr>
                  <w:r w:rsidRPr="00E344E8">
                    <w:rPr>
                      <w:rFonts w:cs="Arial"/>
                      <w:sz w:val="20"/>
                    </w:rPr>
                    <w:t>5pm</w:t>
                  </w:r>
                </w:p>
              </w:tc>
              <w:tc>
                <w:tcPr>
                  <w:tcW w:w="1409" w:type="dxa"/>
                </w:tcPr>
                <w:p w14:paraId="384BA43F" w14:textId="23EDB8C5" w:rsidR="003B3861" w:rsidRDefault="003B3861" w:rsidP="003B3861">
                  <w:pPr>
                    <w:spacing w:before="0" w:line="240" w:lineRule="auto"/>
                    <w:rPr>
                      <w:rFonts w:eastAsia="MS Mincho" w:cs="Arial"/>
                      <w:sz w:val="20"/>
                      <w:lang w:val="en-US" w:eastAsia="ja-JP"/>
                    </w:rPr>
                  </w:pPr>
                  <w:r w:rsidRPr="00E344E8">
                    <w:rPr>
                      <w:rFonts w:cs="Arial"/>
                      <w:sz w:val="20"/>
                    </w:rPr>
                    <w:t> 12</w:t>
                  </w:r>
                </w:p>
              </w:tc>
            </w:tr>
            <w:tr w:rsidR="003B3861" w14:paraId="7233B03C" w14:textId="77777777" w:rsidTr="00FB6D31">
              <w:tc>
                <w:tcPr>
                  <w:tcW w:w="1408" w:type="dxa"/>
                </w:tcPr>
                <w:p w14:paraId="6E2FFD52" w14:textId="71D61430" w:rsidR="003B3861" w:rsidRDefault="003B3861" w:rsidP="003B3861">
                  <w:pPr>
                    <w:spacing w:before="0" w:line="240" w:lineRule="auto"/>
                    <w:rPr>
                      <w:rFonts w:eastAsia="MS Mincho" w:cs="Arial"/>
                      <w:sz w:val="20"/>
                      <w:lang w:val="en-US" w:eastAsia="ja-JP"/>
                    </w:rPr>
                  </w:pPr>
                  <w:r w:rsidRPr="00E344E8">
                    <w:rPr>
                      <w:rFonts w:cs="Arial"/>
                      <w:sz w:val="20"/>
                    </w:rPr>
                    <w:t>Thursday</w:t>
                  </w:r>
                </w:p>
              </w:tc>
              <w:tc>
                <w:tcPr>
                  <w:tcW w:w="1408" w:type="dxa"/>
                </w:tcPr>
                <w:p w14:paraId="421616E5" w14:textId="3CD15F3D" w:rsidR="003B3861" w:rsidRDefault="003B3861" w:rsidP="003B3861">
                  <w:pPr>
                    <w:spacing w:before="0" w:line="240" w:lineRule="auto"/>
                    <w:rPr>
                      <w:rFonts w:eastAsia="MS Mincho" w:cs="Arial"/>
                      <w:sz w:val="20"/>
                      <w:lang w:val="en-US" w:eastAsia="ja-JP"/>
                    </w:rPr>
                  </w:pPr>
                  <w:r w:rsidRPr="00E344E8">
                    <w:rPr>
                      <w:rFonts w:cs="Arial"/>
                      <w:sz w:val="20"/>
                    </w:rPr>
                    <w:t>GP &amp; Practice Nurse</w:t>
                  </w:r>
                </w:p>
              </w:tc>
              <w:tc>
                <w:tcPr>
                  <w:tcW w:w="1408" w:type="dxa"/>
                </w:tcPr>
                <w:p w14:paraId="64791C71" w14:textId="473F6CEB" w:rsidR="003B3861" w:rsidRDefault="003B3861" w:rsidP="003B3861">
                  <w:pPr>
                    <w:spacing w:before="0" w:line="240" w:lineRule="auto"/>
                    <w:rPr>
                      <w:rFonts w:eastAsia="MS Mincho" w:cs="Arial"/>
                      <w:sz w:val="20"/>
                      <w:lang w:val="en-US" w:eastAsia="ja-JP"/>
                    </w:rPr>
                  </w:pPr>
                  <w:r w:rsidRPr="00E344E8">
                    <w:rPr>
                      <w:rFonts w:cs="Arial"/>
                      <w:sz w:val="20"/>
                    </w:rPr>
                    <w:t>3 hours</w:t>
                  </w:r>
                </w:p>
              </w:tc>
              <w:tc>
                <w:tcPr>
                  <w:tcW w:w="1408" w:type="dxa"/>
                </w:tcPr>
                <w:p w14:paraId="1544FF4F" w14:textId="67425154" w:rsidR="003B3861" w:rsidRDefault="003B3861" w:rsidP="003B3861">
                  <w:pPr>
                    <w:spacing w:before="0" w:line="240" w:lineRule="auto"/>
                    <w:rPr>
                      <w:rFonts w:eastAsia="MS Mincho" w:cs="Arial"/>
                      <w:sz w:val="20"/>
                      <w:lang w:val="en-US" w:eastAsia="ja-JP"/>
                    </w:rPr>
                  </w:pPr>
                  <w:r w:rsidRPr="00E344E8">
                    <w:rPr>
                      <w:rFonts w:cs="Arial"/>
                      <w:sz w:val="20"/>
                    </w:rPr>
                    <w:t>2pm</w:t>
                  </w:r>
                </w:p>
              </w:tc>
              <w:tc>
                <w:tcPr>
                  <w:tcW w:w="1409" w:type="dxa"/>
                </w:tcPr>
                <w:p w14:paraId="13032E87" w14:textId="7636FB2C" w:rsidR="003B3861" w:rsidRDefault="003B3861" w:rsidP="003B3861">
                  <w:pPr>
                    <w:spacing w:before="0" w:line="240" w:lineRule="auto"/>
                    <w:rPr>
                      <w:rFonts w:eastAsia="MS Mincho" w:cs="Arial"/>
                      <w:sz w:val="20"/>
                      <w:lang w:val="en-US" w:eastAsia="ja-JP"/>
                    </w:rPr>
                  </w:pPr>
                  <w:r w:rsidRPr="00E344E8">
                    <w:rPr>
                      <w:rFonts w:cs="Arial"/>
                      <w:sz w:val="20"/>
                    </w:rPr>
                    <w:t>5pm</w:t>
                  </w:r>
                </w:p>
              </w:tc>
              <w:tc>
                <w:tcPr>
                  <w:tcW w:w="1409" w:type="dxa"/>
                </w:tcPr>
                <w:p w14:paraId="7C1CA6B0" w14:textId="364ECA42" w:rsidR="003B3861" w:rsidRDefault="003B3861" w:rsidP="003B3861">
                  <w:pPr>
                    <w:spacing w:before="0" w:line="240" w:lineRule="auto"/>
                    <w:rPr>
                      <w:rFonts w:eastAsia="MS Mincho" w:cs="Arial"/>
                      <w:sz w:val="20"/>
                      <w:lang w:val="en-US" w:eastAsia="ja-JP"/>
                    </w:rPr>
                  </w:pPr>
                  <w:r w:rsidRPr="00E344E8">
                    <w:rPr>
                      <w:rFonts w:cs="Arial"/>
                      <w:sz w:val="20"/>
                    </w:rPr>
                    <w:t> 12</w:t>
                  </w:r>
                </w:p>
              </w:tc>
            </w:tr>
            <w:tr w:rsidR="003B3861" w14:paraId="3F8151EE" w14:textId="77777777" w:rsidTr="003B3861">
              <w:tc>
                <w:tcPr>
                  <w:tcW w:w="8450" w:type="dxa"/>
                  <w:gridSpan w:val="6"/>
                  <w:shd w:val="clear" w:color="auto" w:fill="BFBFBF" w:themeFill="background1" w:themeFillShade="BF"/>
                </w:tcPr>
                <w:p w14:paraId="5893F741" w14:textId="52516BC7" w:rsidR="003B3861" w:rsidRDefault="003B3861" w:rsidP="003B3861">
                  <w:pPr>
                    <w:spacing w:before="0" w:line="240" w:lineRule="auto"/>
                    <w:jc w:val="center"/>
                    <w:rPr>
                      <w:rFonts w:eastAsia="MS Mincho" w:cs="Arial"/>
                      <w:sz w:val="20"/>
                      <w:lang w:val="en-US" w:eastAsia="ja-JP"/>
                    </w:rPr>
                  </w:pPr>
                  <w:r w:rsidRPr="00E344E8">
                    <w:rPr>
                      <w:rFonts w:cs="Arial"/>
                      <w:b/>
                      <w:bCs/>
                      <w:color w:val="000000"/>
                      <w:sz w:val="20"/>
                    </w:rPr>
                    <w:t>Ardenleigh</w:t>
                  </w:r>
                </w:p>
              </w:tc>
            </w:tr>
            <w:tr w:rsidR="003B3861" w14:paraId="715D2AC2" w14:textId="77777777" w:rsidTr="00FB6D31">
              <w:tc>
                <w:tcPr>
                  <w:tcW w:w="1408" w:type="dxa"/>
                </w:tcPr>
                <w:p w14:paraId="3BDC52AA" w14:textId="169F4A4A" w:rsidR="003B3861" w:rsidRDefault="003B3861" w:rsidP="003B3861">
                  <w:pPr>
                    <w:spacing w:before="0" w:line="240" w:lineRule="auto"/>
                    <w:rPr>
                      <w:rFonts w:eastAsia="MS Mincho" w:cs="Arial"/>
                      <w:sz w:val="20"/>
                      <w:lang w:val="en-US" w:eastAsia="ja-JP"/>
                    </w:rPr>
                  </w:pPr>
                  <w:r w:rsidRPr="00E344E8">
                    <w:rPr>
                      <w:rFonts w:cs="Arial"/>
                      <w:sz w:val="20"/>
                    </w:rPr>
                    <w:t>Tuesday</w:t>
                  </w:r>
                </w:p>
              </w:tc>
              <w:tc>
                <w:tcPr>
                  <w:tcW w:w="1408" w:type="dxa"/>
                </w:tcPr>
                <w:p w14:paraId="0E5C0E2A" w14:textId="77F1A5C3" w:rsidR="003B3861" w:rsidRDefault="003B3861" w:rsidP="003B3861">
                  <w:pPr>
                    <w:spacing w:before="0" w:line="240" w:lineRule="auto"/>
                    <w:rPr>
                      <w:rFonts w:eastAsia="MS Mincho" w:cs="Arial"/>
                      <w:sz w:val="20"/>
                      <w:lang w:val="en-US" w:eastAsia="ja-JP"/>
                    </w:rPr>
                  </w:pPr>
                  <w:r w:rsidRPr="00E344E8">
                    <w:rPr>
                      <w:rFonts w:cs="Arial"/>
                      <w:sz w:val="20"/>
                    </w:rPr>
                    <w:t>GP</w:t>
                  </w:r>
                </w:p>
              </w:tc>
              <w:tc>
                <w:tcPr>
                  <w:tcW w:w="1408" w:type="dxa"/>
                </w:tcPr>
                <w:p w14:paraId="7C9822E4" w14:textId="0C71227A" w:rsidR="003B3861" w:rsidRDefault="003B3861" w:rsidP="003B3861">
                  <w:pPr>
                    <w:spacing w:before="0" w:line="240" w:lineRule="auto"/>
                    <w:rPr>
                      <w:rFonts w:eastAsia="MS Mincho" w:cs="Arial"/>
                      <w:sz w:val="20"/>
                      <w:lang w:val="en-US" w:eastAsia="ja-JP"/>
                    </w:rPr>
                  </w:pPr>
                  <w:r w:rsidRPr="00E344E8">
                    <w:rPr>
                      <w:rFonts w:cs="Arial"/>
                      <w:sz w:val="20"/>
                    </w:rPr>
                    <w:t>4 hours</w:t>
                  </w:r>
                </w:p>
              </w:tc>
              <w:tc>
                <w:tcPr>
                  <w:tcW w:w="1408" w:type="dxa"/>
                </w:tcPr>
                <w:p w14:paraId="737F8986" w14:textId="6B4466E1" w:rsidR="003B3861" w:rsidRDefault="003B3861" w:rsidP="003B3861">
                  <w:pPr>
                    <w:spacing w:before="0" w:line="240" w:lineRule="auto"/>
                    <w:rPr>
                      <w:rFonts w:eastAsia="MS Mincho" w:cs="Arial"/>
                      <w:sz w:val="20"/>
                      <w:lang w:val="en-US" w:eastAsia="ja-JP"/>
                    </w:rPr>
                  </w:pPr>
                  <w:r w:rsidRPr="00E344E8">
                    <w:rPr>
                      <w:rFonts w:cs="Arial"/>
                      <w:sz w:val="20"/>
                    </w:rPr>
                    <w:t>1pm</w:t>
                  </w:r>
                </w:p>
              </w:tc>
              <w:tc>
                <w:tcPr>
                  <w:tcW w:w="1409" w:type="dxa"/>
                </w:tcPr>
                <w:p w14:paraId="7ECBCDE4" w14:textId="3A2BA74C" w:rsidR="003B3861" w:rsidRDefault="003B3861" w:rsidP="003B3861">
                  <w:pPr>
                    <w:spacing w:before="0" w:line="240" w:lineRule="auto"/>
                    <w:rPr>
                      <w:rFonts w:eastAsia="MS Mincho" w:cs="Arial"/>
                      <w:sz w:val="20"/>
                      <w:lang w:val="en-US" w:eastAsia="ja-JP"/>
                    </w:rPr>
                  </w:pPr>
                  <w:r w:rsidRPr="00E344E8">
                    <w:rPr>
                      <w:rFonts w:cs="Arial"/>
                      <w:sz w:val="20"/>
                    </w:rPr>
                    <w:t>5pm</w:t>
                  </w:r>
                </w:p>
              </w:tc>
              <w:tc>
                <w:tcPr>
                  <w:tcW w:w="1409" w:type="dxa"/>
                </w:tcPr>
                <w:p w14:paraId="6BA6998A" w14:textId="35916EF1" w:rsidR="003B3861" w:rsidRDefault="003B3861" w:rsidP="003B3861">
                  <w:pPr>
                    <w:spacing w:before="0" w:line="240" w:lineRule="auto"/>
                    <w:rPr>
                      <w:rFonts w:eastAsia="MS Mincho" w:cs="Arial"/>
                      <w:sz w:val="20"/>
                      <w:lang w:val="en-US" w:eastAsia="ja-JP"/>
                    </w:rPr>
                  </w:pPr>
                  <w:r w:rsidRPr="00E344E8">
                    <w:rPr>
                      <w:rFonts w:cs="Arial"/>
                      <w:sz w:val="20"/>
                    </w:rPr>
                    <w:t> </w:t>
                  </w:r>
                  <w:r w:rsidR="003B1B7C" w:rsidRPr="007D59C0">
                    <w:rPr>
                      <w:rFonts w:cs="Arial"/>
                      <w:sz w:val="20"/>
                    </w:rPr>
                    <w:t>12</w:t>
                  </w:r>
                </w:p>
              </w:tc>
            </w:tr>
            <w:tr w:rsidR="003B3861" w14:paraId="14BC91B2" w14:textId="77777777" w:rsidTr="00FB6D31">
              <w:tc>
                <w:tcPr>
                  <w:tcW w:w="1408" w:type="dxa"/>
                </w:tcPr>
                <w:p w14:paraId="76C3B1BE" w14:textId="08AB768F" w:rsidR="003B3861" w:rsidRDefault="003B3861" w:rsidP="003B3861">
                  <w:pPr>
                    <w:spacing w:before="0" w:line="240" w:lineRule="auto"/>
                    <w:rPr>
                      <w:rFonts w:eastAsia="MS Mincho" w:cs="Arial"/>
                      <w:sz w:val="20"/>
                      <w:lang w:val="en-US" w:eastAsia="ja-JP"/>
                    </w:rPr>
                  </w:pPr>
                  <w:r>
                    <w:rPr>
                      <w:rFonts w:cs="Arial"/>
                      <w:sz w:val="20"/>
                    </w:rPr>
                    <w:t>TBC</w:t>
                  </w:r>
                </w:p>
              </w:tc>
              <w:tc>
                <w:tcPr>
                  <w:tcW w:w="1408" w:type="dxa"/>
                </w:tcPr>
                <w:p w14:paraId="4C86ACE6" w14:textId="34F01228" w:rsidR="003B3861" w:rsidRDefault="003B3861" w:rsidP="003B3861">
                  <w:pPr>
                    <w:spacing w:before="0" w:line="240" w:lineRule="auto"/>
                    <w:rPr>
                      <w:rFonts w:eastAsia="MS Mincho" w:cs="Arial"/>
                      <w:sz w:val="20"/>
                      <w:lang w:val="en-US" w:eastAsia="ja-JP"/>
                    </w:rPr>
                  </w:pPr>
                  <w:r>
                    <w:rPr>
                      <w:rFonts w:cs="Arial"/>
                      <w:sz w:val="20"/>
                    </w:rPr>
                    <w:t>GP &amp;Practice Nurse</w:t>
                  </w:r>
                </w:p>
              </w:tc>
              <w:tc>
                <w:tcPr>
                  <w:tcW w:w="1408" w:type="dxa"/>
                </w:tcPr>
                <w:p w14:paraId="65A3DC87" w14:textId="78F569EF" w:rsidR="003B3861" w:rsidRDefault="003B3861" w:rsidP="003B3861">
                  <w:pPr>
                    <w:spacing w:before="0" w:line="240" w:lineRule="auto"/>
                    <w:rPr>
                      <w:rFonts w:eastAsia="MS Mincho" w:cs="Arial"/>
                      <w:sz w:val="20"/>
                      <w:lang w:val="en-US" w:eastAsia="ja-JP"/>
                    </w:rPr>
                  </w:pPr>
                  <w:r>
                    <w:rPr>
                      <w:rFonts w:cs="Arial"/>
                      <w:sz w:val="20"/>
                    </w:rPr>
                    <w:t>TBC</w:t>
                  </w:r>
                </w:p>
              </w:tc>
              <w:tc>
                <w:tcPr>
                  <w:tcW w:w="1408" w:type="dxa"/>
                </w:tcPr>
                <w:p w14:paraId="5A50133D" w14:textId="79EDFB1E" w:rsidR="003B3861" w:rsidRDefault="003B3861" w:rsidP="003B3861">
                  <w:pPr>
                    <w:spacing w:before="0" w:line="240" w:lineRule="auto"/>
                    <w:rPr>
                      <w:rFonts w:eastAsia="MS Mincho" w:cs="Arial"/>
                      <w:sz w:val="20"/>
                      <w:lang w:val="en-US" w:eastAsia="ja-JP"/>
                    </w:rPr>
                  </w:pPr>
                  <w:r>
                    <w:rPr>
                      <w:rFonts w:cs="Arial"/>
                      <w:sz w:val="20"/>
                    </w:rPr>
                    <w:t>TBC</w:t>
                  </w:r>
                </w:p>
              </w:tc>
              <w:tc>
                <w:tcPr>
                  <w:tcW w:w="1409" w:type="dxa"/>
                </w:tcPr>
                <w:p w14:paraId="4CFEF017" w14:textId="39C7B37F" w:rsidR="003B3861" w:rsidRDefault="003B3861" w:rsidP="003B3861">
                  <w:pPr>
                    <w:spacing w:before="0" w:line="240" w:lineRule="auto"/>
                    <w:rPr>
                      <w:rFonts w:eastAsia="MS Mincho" w:cs="Arial"/>
                      <w:sz w:val="20"/>
                      <w:lang w:val="en-US" w:eastAsia="ja-JP"/>
                    </w:rPr>
                  </w:pPr>
                  <w:r>
                    <w:rPr>
                      <w:rFonts w:cs="Arial"/>
                      <w:sz w:val="20"/>
                    </w:rPr>
                    <w:t>TBC</w:t>
                  </w:r>
                </w:p>
              </w:tc>
              <w:tc>
                <w:tcPr>
                  <w:tcW w:w="1409" w:type="dxa"/>
                </w:tcPr>
                <w:p w14:paraId="6B4D6F87" w14:textId="3D3DE3E2" w:rsidR="003B3861" w:rsidRDefault="003B3861" w:rsidP="003B3861">
                  <w:pPr>
                    <w:spacing w:before="0" w:line="240" w:lineRule="auto"/>
                    <w:rPr>
                      <w:rFonts w:eastAsia="MS Mincho" w:cs="Arial"/>
                      <w:sz w:val="20"/>
                      <w:lang w:val="en-US" w:eastAsia="ja-JP"/>
                    </w:rPr>
                  </w:pPr>
                  <w:r>
                    <w:rPr>
                      <w:rFonts w:cs="Arial"/>
                      <w:sz w:val="20"/>
                    </w:rPr>
                    <w:t>TBC</w:t>
                  </w:r>
                </w:p>
              </w:tc>
            </w:tr>
          </w:tbl>
          <w:p w14:paraId="19397E62" w14:textId="77777777" w:rsidR="0033356D" w:rsidRDefault="0033356D" w:rsidP="00237EAA">
            <w:pPr>
              <w:spacing w:before="0" w:line="240" w:lineRule="auto"/>
              <w:rPr>
                <w:rFonts w:eastAsia="MS Mincho" w:cs="Arial"/>
                <w:sz w:val="20"/>
                <w:lang w:val="en-US" w:eastAsia="ja-JP"/>
              </w:rPr>
            </w:pPr>
          </w:p>
          <w:p w14:paraId="61FAE98A" w14:textId="77777777" w:rsidR="003B3861" w:rsidRDefault="003B3861" w:rsidP="00237EAA">
            <w:pPr>
              <w:spacing w:before="0" w:line="240" w:lineRule="auto"/>
              <w:rPr>
                <w:rFonts w:eastAsia="MS Mincho" w:cs="Arial"/>
                <w:sz w:val="20"/>
                <w:lang w:val="en-US" w:eastAsia="ja-JP"/>
              </w:rPr>
            </w:pPr>
          </w:p>
          <w:p w14:paraId="4EF9BCCB" w14:textId="77777777" w:rsidR="00846EBA" w:rsidRDefault="00846EBA" w:rsidP="00237EAA">
            <w:pPr>
              <w:spacing w:before="0" w:line="240" w:lineRule="auto"/>
              <w:rPr>
                <w:rFonts w:eastAsia="MS Mincho" w:cs="Arial"/>
                <w:sz w:val="20"/>
                <w:lang w:val="en-US" w:eastAsia="ja-JP"/>
              </w:rPr>
            </w:pPr>
          </w:p>
          <w:p w14:paraId="75D74273" w14:textId="5711F251" w:rsidR="003B3861" w:rsidRDefault="001D1AA6" w:rsidP="00237EAA">
            <w:pPr>
              <w:spacing w:before="0" w:line="240" w:lineRule="auto"/>
              <w:rPr>
                <w:rFonts w:eastAsia="MS Mincho" w:cs="Arial"/>
                <w:b/>
                <w:sz w:val="20"/>
                <w:lang w:val="en-US" w:eastAsia="ja-JP"/>
              </w:rPr>
            </w:pPr>
            <w:r w:rsidRPr="00C034B3">
              <w:rPr>
                <w:rFonts w:eastAsia="MS Mincho" w:cs="Arial"/>
                <w:b/>
                <w:sz w:val="20"/>
                <w:lang w:val="en-US" w:eastAsia="ja-JP"/>
              </w:rPr>
              <w:t>Access to Patient Record System</w:t>
            </w:r>
          </w:p>
          <w:p w14:paraId="54FDEB8E" w14:textId="77777777" w:rsidR="00B857CC" w:rsidRDefault="00B857CC" w:rsidP="00237EAA">
            <w:pPr>
              <w:spacing w:before="0" w:line="240" w:lineRule="auto"/>
              <w:rPr>
                <w:rFonts w:eastAsia="MS Mincho" w:cs="Arial"/>
                <w:b/>
                <w:sz w:val="20"/>
                <w:lang w:val="en-US" w:eastAsia="ja-JP"/>
              </w:rPr>
            </w:pPr>
          </w:p>
          <w:p w14:paraId="555CD7A6" w14:textId="0BDA3A8E" w:rsidR="001D1AA6" w:rsidRPr="00B857CC" w:rsidRDefault="00B82314" w:rsidP="00237EAA">
            <w:pPr>
              <w:spacing w:before="0" w:line="240" w:lineRule="auto"/>
              <w:rPr>
                <w:rFonts w:eastAsia="MS Mincho" w:cs="Arial"/>
                <w:bCs/>
                <w:sz w:val="20"/>
                <w:lang w:val="en-US" w:eastAsia="ja-JP"/>
              </w:rPr>
            </w:pPr>
            <w:r w:rsidRPr="00B857CC">
              <w:rPr>
                <w:rFonts w:eastAsia="MS Mincho" w:cs="Arial"/>
                <w:bCs/>
                <w:sz w:val="20"/>
                <w:lang w:val="en-US" w:eastAsia="ja-JP"/>
              </w:rPr>
              <w:t>Record of patient appointment</w:t>
            </w:r>
            <w:r w:rsidR="004E5210" w:rsidRPr="00B857CC">
              <w:rPr>
                <w:rFonts w:eastAsia="MS Mincho" w:cs="Arial"/>
                <w:bCs/>
                <w:sz w:val="20"/>
                <w:lang w:val="en-US" w:eastAsia="ja-JP"/>
              </w:rPr>
              <w:t xml:space="preserve">s and outcomes from consultations will be managed by means of the RiO system. </w:t>
            </w:r>
            <w:r w:rsidR="00481EA5">
              <w:rPr>
                <w:rFonts w:eastAsia="MS Mincho" w:cs="Arial"/>
                <w:bCs/>
                <w:sz w:val="20"/>
                <w:lang w:val="en-US" w:eastAsia="ja-JP"/>
              </w:rPr>
              <w:t xml:space="preserve">This should be contemporaneous and completed by the end of each day at the latest. </w:t>
            </w:r>
          </w:p>
          <w:p w14:paraId="218C02A4" w14:textId="77777777" w:rsidR="00B857CC" w:rsidRDefault="00B857CC" w:rsidP="00237EAA">
            <w:pPr>
              <w:spacing w:before="0" w:line="240" w:lineRule="auto"/>
              <w:rPr>
                <w:rFonts w:eastAsia="MS Mincho" w:cs="Arial"/>
                <w:sz w:val="20"/>
                <w:lang w:val="en-US" w:eastAsia="ja-JP"/>
              </w:rPr>
            </w:pPr>
          </w:p>
          <w:p w14:paraId="507FF69C" w14:textId="77777777" w:rsidR="00B857CC" w:rsidRPr="004E2B8D" w:rsidRDefault="00B857CC" w:rsidP="00B857CC">
            <w:pPr>
              <w:spacing w:before="0" w:line="240" w:lineRule="auto"/>
              <w:rPr>
                <w:rFonts w:eastAsia="MS Mincho" w:cs="Arial"/>
                <w:sz w:val="20"/>
                <w:lang w:val="en-US" w:eastAsia="ja-JP"/>
              </w:rPr>
            </w:pPr>
            <w:r w:rsidRPr="004E2B8D">
              <w:rPr>
                <w:rFonts w:eastAsia="MS Mincho" w:cs="Arial"/>
                <w:sz w:val="20"/>
                <w:lang w:val="en-US" w:eastAsia="ja-JP"/>
              </w:rPr>
              <w:t>All provider staff that require access to the RiO system will be required to sign an agreement confirming they will only access records to perform their job role</w:t>
            </w:r>
          </w:p>
          <w:p w14:paraId="58249F8E" w14:textId="77777777" w:rsidR="00B857CC" w:rsidRPr="00C034B3" w:rsidRDefault="00B857CC" w:rsidP="00B857CC">
            <w:pPr>
              <w:pStyle w:val="ListParagraph"/>
              <w:ind w:left="1080"/>
              <w:jc w:val="both"/>
              <w:rPr>
                <w:rFonts w:ascii="Arial" w:eastAsia="MS Mincho" w:hAnsi="Arial" w:cs="Arial"/>
                <w:sz w:val="20"/>
                <w:szCs w:val="20"/>
                <w:lang w:val="en-US" w:eastAsia="ja-JP"/>
              </w:rPr>
            </w:pPr>
          </w:p>
          <w:p w14:paraId="1009DF1C" w14:textId="08E10FB7" w:rsidR="00B857CC" w:rsidRDefault="00B857CC" w:rsidP="00B857CC">
            <w:pPr>
              <w:spacing w:before="0" w:line="240" w:lineRule="auto"/>
              <w:rPr>
                <w:rFonts w:eastAsia="MS Mincho" w:cs="Arial"/>
                <w:sz w:val="20"/>
                <w:lang w:val="en-US" w:eastAsia="ja-JP"/>
              </w:rPr>
            </w:pPr>
            <w:r w:rsidRPr="004E2B8D">
              <w:rPr>
                <w:rFonts w:eastAsia="MS Mincho" w:cs="Arial"/>
                <w:sz w:val="20"/>
                <w:lang w:val="en-US" w:eastAsia="ja-JP"/>
              </w:rPr>
              <w:t>All provider staff that require access to the RiO system will be required to complete a Trust non-employee ESR form</w:t>
            </w:r>
            <w:r w:rsidR="003753E1">
              <w:rPr>
                <w:rFonts w:eastAsia="MS Mincho" w:cs="Arial"/>
                <w:sz w:val="20"/>
                <w:lang w:val="en-US" w:eastAsia="ja-JP"/>
              </w:rPr>
              <w:t xml:space="preserve"> and undertake the Trust’s RiO training</w:t>
            </w:r>
            <w:r w:rsidR="00481EA5">
              <w:rPr>
                <w:rFonts w:eastAsia="MS Mincho" w:cs="Arial"/>
                <w:sz w:val="20"/>
                <w:lang w:val="en-US" w:eastAsia="ja-JP"/>
              </w:rPr>
              <w:t xml:space="preserve">. </w:t>
            </w:r>
          </w:p>
          <w:p w14:paraId="34683E40" w14:textId="77777777" w:rsidR="00481EA5" w:rsidRPr="004E2B8D" w:rsidRDefault="00481EA5" w:rsidP="00B857CC">
            <w:pPr>
              <w:spacing w:before="0" w:line="240" w:lineRule="auto"/>
              <w:rPr>
                <w:rFonts w:eastAsia="MS Mincho" w:cs="Arial"/>
                <w:sz w:val="20"/>
                <w:lang w:val="en-US" w:eastAsia="ja-JP"/>
              </w:rPr>
            </w:pPr>
          </w:p>
          <w:p w14:paraId="2E4A7EEE" w14:textId="77777777" w:rsidR="002E2DFE" w:rsidRDefault="00DF45EF" w:rsidP="00237EAA">
            <w:pPr>
              <w:spacing w:before="0" w:line="240" w:lineRule="auto"/>
              <w:rPr>
                <w:rFonts w:eastAsia="MS Mincho" w:cs="Arial"/>
                <w:sz w:val="20"/>
                <w:lang w:val="en-US" w:eastAsia="ja-JP"/>
              </w:rPr>
            </w:pPr>
            <w:r>
              <w:rPr>
                <w:rFonts w:eastAsia="MS Mincho" w:cs="Arial"/>
                <w:sz w:val="20"/>
                <w:lang w:val="en-US" w:eastAsia="ja-JP"/>
              </w:rPr>
              <w:t xml:space="preserve">Patient appointment details and outcomes from consultations will also be recorded by the provider on their </w:t>
            </w:r>
            <w:r w:rsidR="009561EB">
              <w:rPr>
                <w:rFonts w:eastAsia="MS Mincho" w:cs="Arial"/>
                <w:sz w:val="20"/>
                <w:lang w:val="en-US" w:eastAsia="ja-JP"/>
              </w:rPr>
              <w:t>patie</w:t>
            </w:r>
            <w:r w:rsidR="00662706">
              <w:rPr>
                <w:rFonts w:eastAsia="MS Mincho" w:cs="Arial"/>
                <w:sz w:val="20"/>
                <w:lang w:val="en-US" w:eastAsia="ja-JP"/>
              </w:rPr>
              <w:t>n</w:t>
            </w:r>
            <w:r w:rsidR="009561EB">
              <w:rPr>
                <w:rFonts w:eastAsia="MS Mincho" w:cs="Arial"/>
                <w:sz w:val="20"/>
                <w:lang w:val="en-US" w:eastAsia="ja-JP"/>
              </w:rPr>
              <w:t>t clinical system</w:t>
            </w:r>
            <w:r w:rsidR="00662706">
              <w:rPr>
                <w:rFonts w:eastAsia="MS Mincho" w:cs="Arial"/>
                <w:sz w:val="20"/>
                <w:lang w:val="en-US" w:eastAsia="ja-JP"/>
              </w:rPr>
              <w:t xml:space="preserve">. This will be contemporaneous and </w:t>
            </w:r>
            <w:r w:rsidR="00481EA5">
              <w:rPr>
                <w:rFonts w:eastAsia="MS Mincho" w:cs="Arial"/>
                <w:sz w:val="20"/>
                <w:lang w:val="en-US" w:eastAsia="ja-JP"/>
              </w:rPr>
              <w:t>access to the system will be facilitated by the Trust’s IT service.</w:t>
            </w:r>
          </w:p>
          <w:p w14:paraId="05C280F4" w14:textId="77777777" w:rsidR="002E2DFE" w:rsidRDefault="002E2DFE" w:rsidP="00237EAA">
            <w:pPr>
              <w:spacing w:before="0" w:line="240" w:lineRule="auto"/>
              <w:rPr>
                <w:rFonts w:eastAsia="MS Mincho" w:cs="Arial"/>
                <w:sz w:val="20"/>
                <w:lang w:val="en-US" w:eastAsia="ja-JP"/>
              </w:rPr>
            </w:pPr>
          </w:p>
          <w:p w14:paraId="73AFCCD4" w14:textId="77777777" w:rsidR="00481EA5" w:rsidRDefault="00481EA5" w:rsidP="00237EAA">
            <w:pPr>
              <w:spacing w:before="0" w:line="240" w:lineRule="auto"/>
              <w:rPr>
                <w:rFonts w:eastAsia="MS Mincho" w:cs="Arial"/>
                <w:sz w:val="20"/>
                <w:lang w:val="en-US" w:eastAsia="ja-JP"/>
              </w:rPr>
            </w:pPr>
          </w:p>
          <w:p w14:paraId="28FB5E82" w14:textId="25C99E30" w:rsidR="00F40BF1" w:rsidRPr="00F40BF1" w:rsidRDefault="00B65642" w:rsidP="00237EAA">
            <w:pPr>
              <w:spacing w:before="0" w:line="240" w:lineRule="auto"/>
              <w:rPr>
                <w:rFonts w:eastAsia="MS Mincho" w:cs="Arial"/>
                <w:b/>
                <w:bCs/>
                <w:sz w:val="20"/>
                <w:lang w:val="en-US" w:eastAsia="ja-JP"/>
              </w:rPr>
            </w:pPr>
            <w:r>
              <w:rPr>
                <w:rFonts w:eastAsia="MS Mincho" w:cs="Arial"/>
                <w:b/>
                <w:bCs/>
                <w:sz w:val="20"/>
                <w:lang w:val="en-US" w:eastAsia="ja-JP"/>
              </w:rPr>
              <w:t xml:space="preserve">Appointments and </w:t>
            </w:r>
            <w:r w:rsidR="00F40BF1" w:rsidRPr="00F40BF1">
              <w:rPr>
                <w:rFonts w:eastAsia="MS Mincho" w:cs="Arial"/>
                <w:b/>
                <w:bCs/>
                <w:sz w:val="20"/>
                <w:lang w:val="en-US" w:eastAsia="ja-JP"/>
              </w:rPr>
              <w:t>Referrals</w:t>
            </w:r>
          </w:p>
          <w:p w14:paraId="6E4BE05A" w14:textId="77777777" w:rsidR="00481EA5" w:rsidRDefault="00481EA5" w:rsidP="00237EAA">
            <w:pPr>
              <w:spacing w:before="0" w:line="240" w:lineRule="auto"/>
              <w:rPr>
                <w:rFonts w:eastAsia="MS Mincho" w:cs="Arial"/>
                <w:sz w:val="20"/>
                <w:lang w:val="en-US" w:eastAsia="ja-JP"/>
              </w:rPr>
            </w:pPr>
          </w:p>
          <w:p w14:paraId="77F9F73E" w14:textId="7649E65A" w:rsidR="00573554" w:rsidRDefault="00B65642" w:rsidP="00237EAA">
            <w:pPr>
              <w:spacing w:before="0" w:line="240" w:lineRule="auto"/>
              <w:rPr>
                <w:rFonts w:eastAsia="MS Mincho" w:cs="Arial"/>
                <w:sz w:val="20"/>
                <w:lang w:val="en-US" w:eastAsia="ja-JP"/>
              </w:rPr>
            </w:pPr>
            <w:r>
              <w:rPr>
                <w:rFonts w:eastAsia="MS Mincho" w:cs="Arial"/>
                <w:sz w:val="20"/>
                <w:lang w:val="en-US" w:eastAsia="ja-JP"/>
              </w:rPr>
              <w:t xml:space="preserve">The provider will </w:t>
            </w:r>
            <w:r w:rsidR="00D9474E">
              <w:rPr>
                <w:rFonts w:eastAsia="MS Mincho" w:cs="Arial"/>
                <w:sz w:val="20"/>
                <w:lang w:val="en-US" w:eastAsia="ja-JP"/>
              </w:rPr>
              <w:t>operate</w:t>
            </w:r>
            <w:r>
              <w:rPr>
                <w:rFonts w:eastAsia="MS Mincho" w:cs="Arial"/>
                <w:sz w:val="20"/>
                <w:lang w:val="en-US" w:eastAsia="ja-JP"/>
              </w:rPr>
              <w:t xml:space="preserve"> a </w:t>
            </w:r>
            <w:r w:rsidR="000D35AA" w:rsidRPr="00A4798C">
              <w:rPr>
                <w:rFonts w:eastAsia="MS Mincho" w:cs="Arial"/>
                <w:sz w:val="20"/>
                <w:lang w:val="en-US" w:eastAsia="ja-JP"/>
              </w:rPr>
              <w:t>directly</w:t>
            </w:r>
            <w:r w:rsidR="000D35AA">
              <w:rPr>
                <w:rFonts w:eastAsia="MS Mincho" w:cs="Arial"/>
                <w:sz w:val="20"/>
                <w:lang w:val="en-US" w:eastAsia="ja-JP"/>
              </w:rPr>
              <w:t xml:space="preserve"> </w:t>
            </w:r>
            <w:r>
              <w:rPr>
                <w:rFonts w:eastAsia="MS Mincho" w:cs="Arial"/>
                <w:sz w:val="20"/>
                <w:lang w:val="en-US" w:eastAsia="ja-JP"/>
              </w:rPr>
              <w:t xml:space="preserve">bookable </w:t>
            </w:r>
            <w:r w:rsidR="00637929">
              <w:rPr>
                <w:rFonts w:eastAsia="MS Mincho" w:cs="Arial"/>
                <w:sz w:val="20"/>
                <w:lang w:val="en-US" w:eastAsia="ja-JP"/>
              </w:rPr>
              <w:t>appointment system</w:t>
            </w:r>
            <w:r w:rsidR="00D9474E">
              <w:rPr>
                <w:rFonts w:eastAsia="MS Mincho" w:cs="Arial"/>
                <w:sz w:val="20"/>
                <w:lang w:val="en-US" w:eastAsia="ja-JP"/>
              </w:rPr>
              <w:t xml:space="preserve"> via </w:t>
            </w:r>
            <w:r w:rsidR="009A0B44">
              <w:rPr>
                <w:rFonts w:eastAsia="MS Mincho" w:cs="Arial"/>
                <w:sz w:val="20"/>
                <w:lang w:val="en-US" w:eastAsia="ja-JP"/>
              </w:rPr>
              <w:t>Rio</w:t>
            </w:r>
            <w:r w:rsidR="00637929">
              <w:rPr>
                <w:rFonts w:eastAsia="MS Mincho" w:cs="Arial"/>
                <w:sz w:val="20"/>
                <w:lang w:val="en-US" w:eastAsia="ja-JP"/>
              </w:rPr>
              <w:t xml:space="preserve"> that is accessible </w:t>
            </w:r>
            <w:r w:rsidR="00706D15">
              <w:rPr>
                <w:rFonts w:eastAsia="MS Mincho" w:cs="Arial"/>
                <w:sz w:val="20"/>
                <w:lang w:val="en-US" w:eastAsia="ja-JP"/>
              </w:rPr>
              <w:t xml:space="preserve">to the </w:t>
            </w:r>
            <w:r w:rsidR="00573554">
              <w:rPr>
                <w:rFonts w:eastAsia="MS Mincho" w:cs="Arial"/>
                <w:sz w:val="20"/>
                <w:lang w:val="en-US" w:eastAsia="ja-JP"/>
              </w:rPr>
              <w:t>administrative co-ordinator</w:t>
            </w:r>
            <w:r w:rsidR="000D35AA">
              <w:rPr>
                <w:rFonts w:eastAsia="MS Mincho" w:cs="Arial"/>
                <w:sz w:val="20"/>
                <w:lang w:val="en-US" w:eastAsia="ja-JP"/>
              </w:rPr>
              <w:t>, (a nominated Trust Secretary)</w:t>
            </w:r>
            <w:r w:rsidR="006A2932">
              <w:rPr>
                <w:rFonts w:eastAsia="MS Mincho" w:cs="Arial"/>
                <w:sz w:val="20"/>
                <w:lang w:val="en-US" w:eastAsia="ja-JP"/>
              </w:rPr>
              <w:t xml:space="preserve">, </w:t>
            </w:r>
            <w:r w:rsidR="00540934">
              <w:rPr>
                <w:rFonts w:eastAsia="MS Mincho" w:cs="Arial"/>
                <w:sz w:val="20"/>
                <w:lang w:val="en-US" w:eastAsia="ja-JP"/>
              </w:rPr>
              <w:t>medics and PAs</w:t>
            </w:r>
            <w:r w:rsidR="00573554">
              <w:rPr>
                <w:rFonts w:eastAsia="MS Mincho" w:cs="Arial"/>
                <w:sz w:val="20"/>
                <w:lang w:val="en-US" w:eastAsia="ja-JP"/>
              </w:rPr>
              <w:t xml:space="preserve"> for each site. </w:t>
            </w:r>
            <w:r w:rsidR="00F63324">
              <w:rPr>
                <w:rFonts w:eastAsia="MS Mincho" w:cs="Arial"/>
                <w:sz w:val="20"/>
                <w:lang w:val="en-US" w:eastAsia="ja-JP"/>
              </w:rPr>
              <w:t>A</w:t>
            </w:r>
            <w:r w:rsidR="00DA55BC">
              <w:rPr>
                <w:rFonts w:eastAsia="MS Mincho" w:cs="Arial"/>
                <w:sz w:val="20"/>
                <w:lang w:val="en-US" w:eastAsia="ja-JP"/>
              </w:rPr>
              <w:t xml:space="preserve"> referral form </w:t>
            </w:r>
            <w:r w:rsidR="00FE3AAA">
              <w:rPr>
                <w:rFonts w:eastAsia="MS Mincho" w:cs="Arial"/>
                <w:sz w:val="20"/>
                <w:lang w:val="en-US" w:eastAsia="ja-JP"/>
              </w:rPr>
              <w:t xml:space="preserve">is attached to every booking. </w:t>
            </w:r>
          </w:p>
          <w:p w14:paraId="3D5E3E5E" w14:textId="77777777" w:rsidR="00F96B56" w:rsidRDefault="00F96B56" w:rsidP="00237EAA">
            <w:pPr>
              <w:spacing w:before="0" w:line="240" w:lineRule="auto"/>
              <w:rPr>
                <w:rFonts w:eastAsia="MS Mincho" w:cs="Arial"/>
                <w:sz w:val="20"/>
                <w:lang w:val="en-US" w:eastAsia="ja-JP"/>
              </w:rPr>
            </w:pPr>
          </w:p>
          <w:p w14:paraId="75463E97" w14:textId="499B84E9" w:rsidR="00F96B56" w:rsidRDefault="00F96B56" w:rsidP="00237EAA">
            <w:pPr>
              <w:spacing w:before="0" w:line="240" w:lineRule="auto"/>
              <w:rPr>
                <w:rFonts w:eastAsia="MS Mincho" w:cs="Arial"/>
                <w:sz w:val="20"/>
                <w:lang w:val="en-US" w:eastAsia="ja-JP"/>
              </w:rPr>
            </w:pPr>
            <w:r>
              <w:rPr>
                <w:rFonts w:eastAsia="MS Mincho" w:cs="Arial"/>
                <w:sz w:val="20"/>
                <w:lang w:val="en-US" w:eastAsia="ja-JP"/>
              </w:rPr>
              <w:t>If a</w:t>
            </w:r>
            <w:r w:rsidR="001E06E3">
              <w:rPr>
                <w:rFonts w:eastAsia="MS Mincho" w:cs="Arial"/>
                <w:sz w:val="20"/>
                <w:lang w:val="en-US" w:eastAsia="ja-JP"/>
              </w:rPr>
              <w:t xml:space="preserve"> GP primary care</w:t>
            </w:r>
            <w:r>
              <w:rPr>
                <w:rFonts w:eastAsia="MS Mincho" w:cs="Arial"/>
                <w:sz w:val="20"/>
                <w:lang w:val="en-US" w:eastAsia="ja-JP"/>
              </w:rPr>
              <w:t xml:space="preserve"> follow up appointment is required for any patient then the provider should</w:t>
            </w:r>
            <w:r w:rsidR="001E06E3">
              <w:rPr>
                <w:rFonts w:eastAsia="MS Mincho" w:cs="Arial"/>
                <w:sz w:val="20"/>
                <w:lang w:val="en-US" w:eastAsia="ja-JP"/>
              </w:rPr>
              <w:t xml:space="preserve"> make arrangements with the administrative </w:t>
            </w:r>
            <w:r w:rsidR="0098557F">
              <w:rPr>
                <w:rFonts w:eastAsia="MS Mincho" w:cs="Arial"/>
                <w:sz w:val="20"/>
                <w:lang w:val="en-US" w:eastAsia="ja-JP"/>
              </w:rPr>
              <w:t xml:space="preserve">co-ordinator to ensure that this is booked in. </w:t>
            </w:r>
            <w:r>
              <w:rPr>
                <w:rFonts w:eastAsia="MS Mincho" w:cs="Arial"/>
                <w:sz w:val="20"/>
                <w:lang w:val="en-US" w:eastAsia="ja-JP"/>
              </w:rPr>
              <w:t xml:space="preserve"> </w:t>
            </w:r>
          </w:p>
          <w:p w14:paraId="188FE420" w14:textId="77777777" w:rsidR="00FE3AAA" w:rsidRDefault="00FE3AAA" w:rsidP="00237EAA">
            <w:pPr>
              <w:spacing w:before="0" w:line="240" w:lineRule="auto"/>
              <w:rPr>
                <w:rFonts w:eastAsia="MS Mincho" w:cs="Arial"/>
                <w:sz w:val="20"/>
                <w:lang w:val="en-US" w:eastAsia="ja-JP"/>
              </w:rPr>
            </w:pPr>
          </w:p>
          <w:p w14:paraId="1D1A069A" w14:textId="075B97A1" w:rsidR="00CB7564" w:rsidRDefault="003A5ACA" w:rsidP="00237EAA">
            <w:pPr>
              <w:spacing w:before="0" w:line="240" w:lineRule="auto"/>
              <w:rPr>
                <w:rFonts w:eastAsia="MS Mincho" w:cs="Arial"/>
                <w:b/>
                <w:bCs/>
                <w:sz w:val="20"/>
                <w:lang w:val="en-US" w:eastAsia="ja-JP"/>
              </w:rPr>
            </w:pPr>
            <w:r w:rsidRPr="003A5ACA">
              <w:rPr>
                <w:rFonts w:eastAsia="MS Mincho" w:cs="Arial"/>
                <w:b/>
                <w:bCs/>
                <w:sz w:val="20"/>
                <w:lang w:val="en-US" w:eastAsia="ja-JP"/>
              </w:rPr>
              <w:t>Clinics</w:t>
            </w:r>
          </w:p>
          <w:p w14:paraId="7D5A4A9F" w14:textId="77777777" w:rsidR="003A5ACA" w:rsidRDefault="003A5ACA" w:rsidP="00237EAA">
            <w:pPr>
              <w:spacing w:before="0" w:line="240" w:lineRule="auto"/>
              <w:rPr>
                <w:rFonts w:eastAsia="MS Mincho" w:cs="Arial"/>
                <w:b/>
                <w:bCs/>
                <w:sz w:val="20"/>
                <w:lang w:val="en-US" w:eastAsia="ja-JP"/>
              </w:rPr>
            </w:pPr>
          </w:p>
          <w:p w14:paraId="132F2902" w14:textId="728B9E55" w:rsidR="00490AC6" w:rsidRPr="00490AC6" w:rsidRDefault="00490AC6" w:rsidP="00237EAA">
            <w:pPr>
              <w:spacing w:before="0" w:line="240" w:lineRule="auto"/>
              <w:rPr>
                <w:rFonts w:eastAsia="MS Mincho" w:cs="Arial"/>
                <w:i/>
                <w:iCs/>
                <w:sz w:val="20"/>
                <w:lang w:val="en-US" w:eastAsia="ja-JP"/>
              </w:rPr>
            </w:pPr>
            <w:r w:rsidRPr="00490AC6">
              <w:rPr>
                <w:rFonts w:eastAsia="MS Mincho" w:cs="Arial"/>
                <w:i/>
                <w:iCs/>
                <w:sz w:val="20"/>
                <w:lang w:val="en-US" w:eastAsia="ja-JP"/>
              </w:rPr>
              <w:t>Chronic Disease / Long-term conditions</w:t>
            </w:r>
          </w:p>
          <w:p w14:paraId="41C60525" w14:textId="77777777" w:rsidR="00490AC6" w:rsidRDefault="0098557F" w:rsidP="00237EAA">
            <w:pPr>
              <w:spacing w:before="0" w:line="240" w:lineRule="auto"/>
              <w:rPr>
                <w:rFonts w:eastAsia="MS Mincho" w:cs="Arial"/>
                <w:sz w:val="20"/>
                <w:lang w:val="en-US" w:eastAsia="ja-JP"/>
              </w:rPr>
            </w:pPr>
            <w:r w:rsidRPr="00490AC6">
              <w:rPr>
                <w:rFonts w:eastAsia="MS Mincho" w:cs="Arial"/>
                <w:sz w:val="20"/>
                <w:lang w:val="en-US" w:eastAsia="ja-JP"/>
              </w:rPr>
              <w:t xml:space="preserve">The provider </w:t>
            </w:r>
            <w:r w:rsidR="00691408" w:rsidRPr="00490AC6">
              <w:rPr>
                <w:rFonts w:eastAsia="MS Mincho" w:cs="Arial"/>
                <w:sz w:val="20"/>
                <w:lang w:val="en-US" w:eastAsia="ja-JP"/>
              </w:rPr>
              <w:t xml:space="preserve">shall facilitate </w:t>
            </w:r>
            <w:r w:rsidR="007A5321" w:rsidRPr="00490AC6">
              <w:rPr>
                <w:rFonts w:eastAsia="MS Mincho" w:cs="Arial"/>
                <w:sz w:val="20"/>
                <w:lang w:val="en-US" w:eastAsia="ja-JP"/>
              </w:rPr>
              <w:t xml:space="preserve">a six-monthly chronic disease clinic </w:t>
            </w:r>
            <w:r w:rsidR="003F45F2" w:rsidRPr="00490AC6">
              <w:rPr>
                <w:rFonts w:eastAsia="MS Mincho" w:cs="Arial"/>
                <w:sz w:val="20"/>
                <w:lang w:val="en-US" w:eastAsia="ja-JP"/>
              </w:rPr>
              <w:t>at each site, managing recall and review of the appropriate patient cohort</w:t>
            </w:r>
            <w:r w:rsidR="005B3201" w:rsidRPr="00490AC6">
              <w:rPr>
                <w:rFonts w:eastAsia="MS Mincho" w:cs="Arial"/>
                <w:sz w:val="20"/>
                <w:lang w:val="en-US" w:eastAsia="ja-JP"/>
              </w:rPr>
              <w:t xml:space="preserve"> by means of appointment booking through the administrative co-ordinator. </w:t>
            </w:r>
          </w:p>
          <w:p w14:paraId="3BCA0705" w14:textId="77777777" w:rsidR="00490AC6" w:rsidRDefault="00490AC6" w:rsidP="00237EAA">
            <w:pPr>
              <w:spacing w:before="0" w:line="240" w:lineRule="auto"/>
              <w:rPr>
                <w:rFonts w:eastAsia="MS Mincho" w:cs="Arial"/>
                <w:sz w:val="20"/>
                <w:lang w:val="en-US" w:eastAsia="ja-JP"/>
              </w:rPr>
            </w:pPr>
          </w:p>
          <w:p w14:paraId="464B899D" w14:textId="5D8B5F57" w:rsidR="003D5716" w:rsidRDefault="005B3201" w:rsidP="00237EAA">
            <w:pPr>
              <w:spacing w:before="0" w:line="240" w:lineRule="auto"/>
              <w:rPr>
                <w:rFonts w:eastAsia="MS Mincho" w:cs="Arial"/>
                <w:sz w:val="20"/>
                <w:lang w:val="en-US" w:eastAsia="ja-JP"/>
              </w:rPr>
            </w:pPr>
            <w:r w:rsidRPr="00490AC6">
              <w:rPr>
                <w:rFonts w:eastAsia="MS Mincho" w:cs="Arial"/>
                <w:sz w:val="20"/>
                <w:lang w:val="en-US" w:eastAsia="ja-JP"/>
              </w:rPr>
              <w:t xml:space="preserve">Where diagnostic testing </w:t>
            </w:r>
            <w:r w:rsidR="00691408" w:rsidRPr="00490AC6">
              <w:rPr>
                <w:rFonts w:eastAsia="MS Mincho" w:cs="Arial"/>
                <w:sz w:val="20"/>
                <w:lang w:val="en-US" w:eastAsia="ja-JP"/>
              </w:rPr>
              <w:t>is required in advance of review then the provider should</w:t>
            </w:r>
            <w:r w:rsidR="001B40E6" w:rsidRPr="00490AC6">
              <w:rPr>
                <w:rFonts w:eastAsia="MS Mincho" w:cs="Arial"/>
                <w:sz w:val="20"/>
                <w:lang w:val="en-US" w:eastAsia="ja-JP"/>
              </w:rPr>
              <w:t xml:space="preserve"> undertake any tests required</w:t>
            </w:r>
            <w:r w:rsidR="00353997" w:rsidRPr="00490AC6">
              <w:rPr>
                <w:rFonts w:eastAsia="MS Mincho" w:cs="Arial"/>
                <w:sz w:val="20"/>
                <w:lang w:val="en-US" w:eastAsia="ja-JP"/>
              </w:rPr>
              <w:t>, again facilitating this by means of booking an appointment</w:t>
            </w:r>
            <w:r w:rsidR="003D5716">
              <w:rPr>
                <w:rFonts w:eastAsia="MS Mincho" w:cs="Arial"/>
                <w:sz w:val="20"/>
                <w:lang w:val="en-US" w:eastAsia="ja-JP"/>
              </w:rPr>
              <w:t xml:space="preserve">(s) via the administrative co-ordinator. </w:t>
            </w:r>
          </w:p>
          <w:p w14:paraId="3B647FB7" w14:textId="7F108238" w:rsidR="003A5ACA" w:rsidRDefault="003A5ACA" w:rsidP="00237EAA">
            <w:pPr>
              <w:spacing w:before="0" w:line="240" w:lineRule="auto"/>
              <w:rPr>
                <w:rFonts w:eastAsia="MS Mincho" w:cs="Arial"/>
                <w:sz w:val="20"/>
                <w:lang w:val="en-US" w:eastAsia="ja-JP"/>
              </w:rPr>
            </w:pPr>
          </w:p>
          <w:p w14:paraId="114A6BA0" w14:textId="6E4E0DC3" w:rsidR="00831ADE" w:rsidRPr="00831ADE" w:rsidRDefault="00831ADE" w:rsidP="00237EAA">
            <w:pPr>
              <w:spacing w:before="0" w:line="240" w:lineRule="auto"/>
              <w:rPr>
                <w:rFonts w:eastAsia="MS Mincho" w:cs="Arial"/>
                <w:i/>
                <w:iCs/>
                <w:sz w:val="20"/>
                <w:lang w:val="en-US" w:eastAsia="ja-JP"/>
              </w:rPr>
            </w:pPr>
            <w:r w:rsidRPr="00831ADE">
              <w:rPr>
                <w:rFonts w:eastAsia="MS Mincho" w:cs="Arial"/>
                <w:i/>
                <w:iCs/>
                <w:sz w:val="20"/>
                <w:lang w:val="en-US" w:eastAsia="ja-JP"/>
              </w:rPr>
              <w:t>Vaccinations and Immunisations</w:t>
            </w:r>
          </w:p>
          <w:p w14:paraId="5984E1C2" w14:textId="0B948342" w:rsidR="00D15CDD" w:rsidRDefault="00D15CDD" w:rsidP="00D15CDD">
            <w:pPr>
              <w:spacing w:before="0" w:line="240" w:lineRule="auto"/>
              <w:rPr>
                <w:rFonts w:eastAsia="MS Mincho" w:cs="Arial"/>
                <w:sz w:val="20"/>
                <w:lang w:val="en-US" w:eastAsia="ja-JP"/>
              </w:rPr>
            </w:pPr>
            <w:r w:rsidRPr="00C034B3">
              <w:rPr>
                <w:rFonts w:eastAsia="MS Mincho" w:cs="Arial"/>
                <w:sz w:val="20"/>
                <w:lang w:val="en-US" w:eastAsia="ja-JP"/>
              </w:rPr>
              <w:t xml:space="preserve">The vaccination history of new patients will be checked by the provider </w:t>
            </w:r>
            <w:r w:rsidR="00D1323E">
              <w:rPr>
                <w:rFonts w:eastAsia="MS Mincho" w:cs="Arial"/>
                <w:sz w:val="20"/>
                <w:lang w:val="en-US" w:eastAsia="ja-JP"/>
              </w:rPr>
              <w:t>at the point of registering. Where any vaccinations or immunisations are required then an appointment</w:t>
            </w:r>
            <w:r w:rsidR="00C9613E">
              <w:rPr>
                <w:rFonts w:eastAsia="MS Mincho" w:cs="Arial"/>
                <w:sz w:val="20"/>
                <w:lang w:val="en-US" w:eastAsia="ja-JP"/>
              </w:rPr>
              <w:t>(s)</w:t>
            </w:r>
            <w:r w:rsidR="00D1323E">
              <w:rPr>
                <w:rFonts w:eastAsia="MS Mincho" w:cs="Arial"/>
                <w:sz w:val="20"/>
                <w:lang w:val="en-US" w:eastAsia="ja-JP"/>
              </w:rPr>
              <w:t xml:space="preserve"> will be b</w:t>
            </w:r>
            <w:r w:rsidR="00055322">
              <w:rPr>
                <w:rFonts w:eastAsia="MS Mincho" w:cs="Arial"/>
                <w:sz w:val="20"/>
                <w:lang w:val="en-US" w:eastAsia="ja-JP"/>
              </w:rPr>
              <w:t>ooked in order to provide</w:t>
            </w:r>
            <w:r w:rsidR="00C9613E">
              <w:rPr>
                <w:rFonts w:eastAsia="MS Mincho" w:cs="Arial"/>
                <w:sz w:val="20"/>
                <w:lang w:val="en-US" w:eastAsia="ja-JP"/>
              </w:rPr>
              <w:t xml:space="preserve"> the required coverage. </w:t>
            </w:r>
          </w:p>
          <w:p w14:paraId="45AA4E57" w14:textId="77777777" w:rsidR="00C9613E" w:rsidRDefault="00C9613E" w:rsidP="00D15CDD">
            <w:pPr>
              <w:spacing w:before="0" w:line="240" w:lineRule="auto"/>
              <w:rPr>
                <w:rFonts w:eastAsia="MS Mincho" w:cs="Arial"/>
                <w:sz w:val="20"/>
                <w:lang w:val="en-US" w:eastAsia="ja-JP"/>
              </w:rPr>
            </w:pPr>
          </w:p>
          <w:p w14:paraId="6A11CCC4" w14:textId="390246A6" w:rsidR="00C9613E" w:rsidRPr="00C034B3" w:rsidRDefault="00C9613E" w:rsidP="00D15CDD">
            <w:pPr>
              <w:spacing w:before="0" w:line="240" w:lineRule="auto"/>
              <w:rPr>
                <w:rFonts w:eastAsia="MS Mincho" w:cs="Arial"/>
                <w:sz w:val="20"/>
                <w:lang w:val="en-US" w:eastAsia="ja-JP"/>
              </w:rPr>
            </w:pPr>
            <w:r>
              <w:rPr>
                <w:rFonts w:eastAsia="MS Mincho" w:cs="Arial"/>
                <w:sz w:val="20"/>
                <w:lang w:val="en-US" w:eastAsia="ja-JP"/>
              </w:rPr>
              <w:t xml:space="preserve">The provider will maintain and manage seasonal </w:t>
            </w:r>
            <w:r w:rsidR="003672C1">
              <w:rPr>
                <w:rFonts w:eastAsia="MS Mincho" w:cs="Arial"/>
                <w:sz w:val="20"/>
                <w:lang w:val="en-US" w:eastAsia="ja-JP"/>
              </w:rPr>
              <w:t>/age appropriate</w:t>
            </w:r>
            <w:r w:rsidR="005F6976">
              <w:rPr>
                <w:rFonts w:eastAsia="MS Mincho" w:cs="Arial"/>
                <w:sz w:val="20"/>
                <w:lang w:val="en-US" w:eastAsia="ja-JP"/>
              </w:rPr>
              <w:t xml:space="preserve">/ at risk </w:t>
            </w:r>
            <w:r w:rsidR="00447015">
              <w:rPr>
                <w:rFonts w:eastAsia="MS Mincho" w:cs="Arial"/>
                <w:sz w:val="20"/>
                <w:lang w:val="en-US" w:eastAsia="ja-JP"/>
              </w:rPr>
              <w:t>vaccinations</w:t>
            </w:r>
            <w:r w:rsidR="00C83663">
              <w:rPr>
                <w:rFonts w:eastAsia="MS Mincho" w:cs="Arial"/>
                <w:sz w:val="20"/>
                <w:lang w:val="en-US" w:eastAsia="ja-JP"/>
              </w:rPr>
              <w:t>and immunisations</w:t>
            </w:r>
            <w:r w:rsidR="00447015">
              <w:rPr>
                <w:rFonts w:eastAsia="MS Mincho" w:cs="Arial"/>
                <w:sz w:val="20"/>
                <w:lang w:val="en-US" w:eastAsia="ja-JP"/>
              </w:rPr>
              <w:t xml:space="preserve"> </w:t>
            </w:r>
            <w:r w:rsidR="00960FB0">
              <w:rPr>
                <w:rFonts w:eastAsia="MS Mincho" w:cs="Arial"/>
                <w:sz w:val="20"/>
                <w:lang w:val="en-US" w:eastAsia="ja-JP"/>
              </w:rPr>
              <w:t xml:space="preserve">for the appropriate </w:t>
            </w:r>
            <w:r w:rsidR="00177AFB">
              <w:rPr>
                <w:rFonts w:eastAsia="MS Mincho" w:cs="Arial"/>
                <w:sz w:val="20"/>
                <w:lang w:val="en-US" w:eastAsia="ja-JP"/>
              </w:rPr>
              <w:t xml:space="preserve">patient cohorts via means of their registered patient list. </w:t>
            </w:r>
            <w:r w:rsidR="005F6976">
              <w:rPr>
                <w:rFonts w:eastAsia="MS Mincho" w:cs="Arial"/>
                <w:sz w:val="20"/>
                <w:lang w:val="en-US" w:eastAsia="ja-JP"/>
              </w:rPr>
              <w:t xml:space="preserve">Required </w:t>
            </w:r>
            <w:r w:rsidR="0075677C">
              <w:rPr>
                <w:rFonts w:eastAsia="MS Mincho" w:cs="Arial"/>
                <w:sz w:val="20"/>
                <w:lang w:val="en-US" w:eastAsia="ja-JP"/>
              </w:rPr>
              <w:t>vaccination</w:t>
            </w:r>
            <w:r w:rsidR="005F6976">
              <w:rPr>
                <w:rFonts w:eastAsia="MS Mincho" w:cs="Arial"/>
                <w:sz w:val="20"/>
                <w:lang w:val="en-US" w:eastAsia="ja-JP"/>
              </w:rPr>
              <w:t>s</w:t>
            </w:r>
            <w:r w:rsidR="0075677C">
              <w:rPr>
                <w:rFonts w:eastAsia="MS Mincho" w:cs="Arial"/>
                <w:sz w:val="20"/>
                <w:lang w:val="en-US" w:eastAsia="ja-JP"/>
              </w:rPr>
              <w:t xml:space="preserve"> will be</w:t>
            </w:r>
            <w:r w:rsidR="000762A2">
              <w:rPr>
                <w:rFonts w:eastAsia="MS Mincho" w:cs="Arial"/>
                <w:sz w:val="20"/>
                <w:lang w:val="en-US" w:eastAsia="ja-JP"/>
              </w:rPr>
              <w:t xml:space="preserve"> carried out by the GP / practice nurse</w:t>
            </w:r>
            <w:r w:rsidR="005F6976">
              <w:rPr>
                <w:rFonts w:eastAsia="MS Mincho" w:cs="Arial"/>
                <w:sz w:val="20"/>
                <w:lang w:val="en-US" w:eastAsia="ja-JP"/>
              </w:rPr>
              <w:t xml:space="preserve"> </w:t>
            </w:r>
            <w:r w:rsidR="0076503D">
              <w:rPr>
                <w:rFonts w:eastAsia="MS Mincho" w:cs="Arial"/>
                <w:sz w:val="20"/>
                <w:lang w:val="en-US" w:eastAsia="ja-JP"/>
              </w:rPr>
              <w:t>and appointments organised</w:t>
            </w:r>
            <w:r w:rsidR="0075677C">
              <w:rPr>
                <w:rFonts w:eastAsia="MS Mincho" w:cs="Arial"/>
                <w:sz w:val="20"/>
                <w:lang w:val="en-US" w:eastAsia="ja-JP"/>
              </w:rPr>
              <w:t xml:space="preserve"> via </w:t>
            </w:r>
            <w:r w:rsidR="00F31C23">
              <w:rPr>
                <w:rFonts w:eastAsia="MS Mincho" w:cs="Arial"/>
                <w:sz w:val="20"/>
                <w:lang w:val="en-US" w:eastAsia="ja-JP"/>
              </w:rPr>
              <w:t>means of the booking system and the administrative co-ordinator</w:t>
            </w:r>
            <w:r w:rsidR="00302A84">
              <w:rPr>
                <w:rFonts w:eastAsia="MS Mincho" w:cs="Arial"/>
                <w:sz w:val="20"/>
                <w:lang w:val="en-US" w:eastAsia="ja-JP"/>
              </w:rPr>
              <w:t xml:space="preserve">. </w:t>
            </w:r>
          </w:p>
          <w:p w14:paraId="59D5A8F1" w14:textId="77777777" w:rsidR="00D15CDD" w:rsidRDefault="00D15CDD" w:rsidP="00D15CDD">
            <w:pPr>
              <w:spacing w:before="0" w:line="240" w:lineRule="auto"/>
              <w:rPr>
                <w:rFonts w:eastAsia="MS Mincho" w:cs="Arial"/>
                <w:sz w:val="20"/>
                <w:lang w:val="en-US" w:eastAsia="ja-JP"/>
              </w:rPr>
            </w:pPr>
          </w:p>
          <w:p w14:paraId="125CF0F9" w14:textId="5ADCCFBE" w:rsidR="0095343A" w:rsidRDefault="0095343A" w:rsidP="00D15CDD">
            <w:pPr>
              <w:spacing w:before="0" w:line="240" w:lineRule="auto"/>
              <w:rPr>
                <w:rFonts w:eastAsia="MS Mincho" w:cs="Arial"/>
                <w:i/>
                <w:iCs/>
                <w:sz w:val="20"/>
                <w:lang w:val="en-US" w:eastAsia="ja-JP"/>
              </w:rPr>
            </w:pPr>
            <w:r w:rsidRPr="0095343A">
              <w:rPr>
                <w:rFonts w:eastAsia="MS Mincho" w:cs="Arial"/>
                <w:i/>
                <w:iCs/>
                <w:sz w:val="20"/>
                <w:lang w:val="en-US" w:eastAsia="ja-JP"/>
              </w:rPr>
              <w:t>National screening programmes</w:t>
            </w:r>
          </w:p>
          <w:p w14:paraId="106FD558" w14:textId="77777777" w:rsidR="0095343A" w:rsidRDefault="0095343A" w:rsidP="00D15CDD">
            <w:pPr>
              <w:spacing w:before="0" w:line="240" w:lineRule="auto"/>
              <w:rPr>
                <w:rFonts w:eastAsia="MS Mincho" w:cs="Arial"/>
                <w:i/>
                <w:iCs/>
                <w:sz w:val="20"/>
                <w:lang w:val="en-US" w:eastAsia="ja-JP"/>
              </w:rPr>
            </w:pPr>
          </w:p>
          <w:p w14:paraId="0B8B9AF8" w14:textId="0A5C27C7" w:rsidR="009A5102" w:rsidRDefault="009A5102" w:rsidP="00D15CDD">
            <w:pPr>
              <w:spacing w:before="0" w:line="240" w:lineRule="auto"/>
              <w:rPr>
                <w:rFonts w:eastAsia="MS Mincho" w:cs="Arial"/>
                <w:i/>
                <w:iCs/>
                <w:sz w:val="20"/>
                <w:lang w:val="en-US" w:eastAsia="ja-JP"/>
              </w:rPr>
            </w:pPr>
            <w:r>
              <w:rPr>
                <w:rFonts w:eastAsia="MS Mincho" w:cs="Arial"/>
                <w:i/>
                <w:iCs/>
                <w:sz w:val="20"/>
                <w:lang w:val="en-US" w:eastAsia="ja-JP"/>
              </w:rPr>
              <w:t>Cervical screening</w:t>
            </w:r>
          </w:p>
          <w:p w14:paraId="6D3A0B28" w14:textId="08014BA1" w:rsidR="0095343A" w:rsidRDefault="009A5102" w:rsidP="00D15CDD">
            <w:pPr>
              <w:spacing w:before="0" w:line="240" w:lineRule="auto"/>
              <w:rPr>
                <w:rFonts w:eastAsia="MS Mincho" w:cs="Arial"/>
                <w:i/>
                <w:iCs/>
                <w:sz w:val="20"/>
                <w:lang w:val="en-US" w:eastAsia="ja-JP"/>
              </w:rPr>
            </w:pPr>
            <w:r w:rsidRPr="0045474D">
              <w:rPr>
                <w:rFonts w:eastAsia="MS Mincho" w:cs="Arial"/>
                <w:sz w:val="20"/>
                <w:lang w:val="en-US" w:eastAsia="ja-JP"/>
              </w:rPr>
              <w:t xml:space="preserve">The provider will maintain and manage </w:t>
            </w:r>
            <w:r w:rsidR="00DD3BE5" w:rsidRPr="0045474D">
              <w:rPr>
                <w:rFonts w:eastAsia="MS Mincho" w:cs="Arial"/>
                <w:sz w:val="20"/>
                <w:lang w:val="en-US" w:eastAsia="ja-JP"/>
              </w:rPr>
              <w:t xml:space="preserve">patient </w:t>
            </w:r>
            <w:r w:rsidR="0041523E" w:rsidRPr="0045474D">
              <w:rPr>
                <w:rFonts w:eastAsia="MS Mincho" w:cs="Arial"/>
                <w:sz w:val="20"/>
                <w:lang w:val="en-US" w:eastAsia="ja-JP"/>
              </w:rPr>
              <w:t xml:space="preserve">review and </w:t>
            </w:r>
            <w:r w:rsidR="00DD3BE5" w:rsidRPr="0045474D">
              <w:rPr>
                <w:rFonts w:eastAsia="MS Mincho" w:cs="Arial"/>
                <w:sz w:val="20"/>
                <w:lang w:val="en-US" w:eastAsia="ja-JP"/>
              </w:rPr>
              <w:t xml:space="preserve">recall by </w:t>
            </w:r>
            <w:r w:rsidR="00107C2D" w:rsidRPr="0045474D">
              <w:rPr>
                <w:rFonts w:eastAsia="MS Mincho" w:cs="Arial"/>
                <w:sz w:val="20"/>
                <w:lang w:val="en-US" w:eastAsia="ja-JP"/>
              </w:rPr>
              <w:t xml:space="preserve">means of their registered patient list. Where patients require </w:t>
            </w:r>
            <w:r w:rsidR="000906DD" w:rsidRPr="0045474D">
              <w:rPr>
                <w:rFonts w:eastAsia="MS Mincho" w:cs="Arial"/>
                <w:sz w:val="20"/>
                <w:lang w:val="en-US" w:eastAsia="ja-JP"/>
              </w:rPr>
              <w:t xml:space="preserve">cervical screening then the provider will </w:t>
            </w:r>
            <w:r w:rsidR="00FD50C4" w:rsidRPr="0045474D">
              <w:rPr>
                <w:rFonts w:eastAsia="MS Mincho" w:cs="Arial"/>
                <w:sz w:val="20"/>
                <w:lang w:val="en-US" w:eastAsia="ja-JP"/>
              </w:rPr>
              <w:t>liaise with the administrative co-ordinator to book the patient into a</w:t>
            </w:r>
            <w:r w:rsidR="00EC1FAB" w:rsidRPr="0045474D">
              <w:rPr>
                <w:rFonts w:eastAsia="MS Mincho" w:cs="Arial"/>
                <w:sz w:val="20"/>
                <w:lang w:val="en-US" w:eastAsia="ja-JP"/>
              </w:rPr>
              <w:t>n appointment to deliver testing</w:t>
            </w:r>
            <w:r w:rsidR="00D71023">
              <w:rPr>
                <w:rFonts w:eastAsia="MS Mincho" w:cs="Arial"/>
                <w:sz w:val="20"/>
                <w:lang w:val="en-US" w:eastAsia="ja-JP"/>
              </w:rPr>
              <w:t xml:space="preserve"> via the GP primary care service</w:t>
            </w:r>
            <w:r w:rsidR="00EC1FAB">
              <w:rPr>
                <w:rFonts w:eastAsia="MS Mincho" w:cs="Arial"/>
                <w:i/>
                <w:iCs/>
                <w:sz w:val="20"/>
                <w:lang w:val="en-US" w:eastAsia="ja-JP"/>
              </w:rPr>
              <w:t xml:space="preserve">. </w:t>
            </w:r>
          </w:p>
          <w:p w14:paraId="6F94A1BE" w14:textId="77777777" w:rsidR="00EC1FAB" w:rsidRDefault="00EC1FAB" w:rsidP="00D15CDD">
            <w:pPr>
              <w:spacing w:before="0" w:line="240" w:lineRule="auto"/>
              <w:rPr>
                <w:rFonts w:eastAsia="MS Mincho" w:cs="Arial"/>
                <w:sz w:val="20"/>
                <w:lang w:val="en-US" w:eastAsia="ja-JP"/>
              </w:rPr>
            </w:pPr>
          </w:p>
          <w:p w14:paraId="174D2ADA" w14:textId="24BD17BB" w:rsidR="0076503D" w:rsidRDefault="00706BDE" w:rsidP="00D15CDD">
            <w:pPr>
              <w:spacing w:before="0" w:line="240" w:lineRule="auto"/>
              <w:rPr>
                <w:rFonts w:eastAsia="MS Mincho" w:cs="Arial"/>
                <w:sz w:val="20"/>
                <w:lang w:val="en-US" w:eastAsia="ja-JP"/>
              </w:rPr>
            </w:pPr>
            <w:r w:rsidRPr="007D59C0">
              <w:rPr>
                <w:rFonts w:eastAsia="MS Mincho" w:cs="Arial"/>
                <w:sz w:val="20"/>
                <w:lang w:val="en-US" w:eastAsia="ja-JP"/>
              </w:rPr>
              <w:t>Given t</w:t>
            </w:r>
            <w:r w:rsidR="008E092E" w:rsidRPr="007D59C0">
              <w:rPr>
                <w:rFonts w:eastAsia="MS Mincho" w:cs="Arial"/>
                <w:sz w:val="20"/>
                <w:lang w:val="en-US" w:eastAsia="ja-JP"/>
              </w:rPr>
              <w:t xml:space="preserve">hat there are sensitivities </w:t>
            </w:r>
            <w:r w:rsidR="00840B22" w:rsidRPr="007D59C0">
              <w:rPr>
                <w:rFonts w:eastAsia="MS Mincho" w:cs="Arial"/>
                <w:sz w:val="20"/>
                <w:lang w:val="en-US" w:eastAsia="ja-JP"/>
              </w:rPr>
              <w:t xml:space="preserve">relating to some women within the patient population </w:t>
            </w:r>
            <w:r w:rsidR="00DD467E" w:rsidRPr="007D59C0">
              <w:rPr>
                <w:rFonts w:eastAsia="MS Mincho" w:cs="Arial"/>
                <w:sz w:val="20"/>
                <w:lang w:val="en-US" w:eastAsia="ja-JP"/>
              </w:rPr>
              <w:t>having</w:t>
            </w:r>
            <w:r w:rsidR="005D1D79" w:rsidRPr="007D59C0">
              <w:rPr>
                <w:rFonts w:eastAsia="MS Mincho" w:cs="Arial"/>
                <w:sz w:val="20"/>
                <w:lang w:val="en-US" w:eastAsia="ja-JP"/>
              </w:rPr>
              <w:t xml:space="preserve"> sexual trauma </w:t>
            </w:r>
            <w:r w:rsidR="004C0303" w:rsidRPr="007D59C0">
              <w:rPr>
                <w:rFonts w:eastAsia="MS Mincho" w:cs="Arial"/>
                <w:sz w:val="20"/>
                <w:lang w:val="en-US" w:eastAsia="ja-JP"/>
              </w:rPr>
              <w:t xml:space="preserve">they may </w:t>
            </w:r>
            <w:r w:rsidR="005D1D79" w:rsidRPr="007D59C0">
              <w:rPr>
                <w:rFonts w:eastAsia="MS Mincho" w:cs="Arial"/>
                <w:sz w:val="20"/>
                <w:lang w:val="en-US" w:eastAsia="ja-JP"/>
              </w:rPr>
              <w:t xml:space="preserve">require more preparatory sessions, such as going down to the room </w:t>
            </w:r>
            <w:r w:rsidR="005D1D79" w:rsidRPr="007D59C0">
              <w:rPr>
                <w:rFonts w:eastAsia="MS Mincho" w:cs="Arial"/>
                <w:sz w:val="20"/>
                <w:lang w:val="en-US" w:eastAsia="ja-JP"/>
              </w:rPr>
              <w:lastRenderedPageBreak/>
              <w:t>beforehand and meeting the team</w:t>
            </w:r>
            <w:r w:rsidR="00AD5DD3" w:rsidRPr="007D59C0">
              <w:rPr>
                <w:rFonts w:eastAsia="MS Mincho" w:cs="Arial"/>
                <w:sz w:val="20"/>
                <w:lang w:val="en-US" w:eastAsia="ja-JP"/>
              </w:rPr>
              <w:t>,</w:t>
            </w:r>
            <w:r w:rsidR="004C0303" w:rsidRPr="007D59C0">
              <w:rPr>
                <w:rFonts w:eastAsia="MS Mincho" w:cs="Arial"/>
                <w:sz w:val="20"/>
                <w:lang w:val="en-US" w:eastAsia="ja-JP"/>
              </w:rPr>
              <w:t xml:space="preserve"> in order to </w:t>
            </w:r>
            <w:r w:rsidR="00184352" w:rsidRPr="007D59C0">
              <w:rPr>
                <w:rFonts w:eastAsia="MS Mincho" w:cs="Arial"/>
                <w:sz w:val="20"/>
                <w:lang w:val="en-US" w:eastAsia="ja-JP"/>
              </w:rPr>
              <w:t xml:space="preserve">engage better in the </w:t>
            </w:r>
            <w:r w:rsidR="00AD5DD3" w:rsidRPr="007D59C0">
              <w:rPr>
                <w:rFonts w:eastAsia="MS Mincho" w:cs="Arial"/>
                <w:sz w:val="20"/>
                <w:lang w:val="en-US" w:eastAsia="ja-JP"/>
              </w:rPr>
              <w:t xml:space="preserve">screening process. The service provider will work with the clinical team </w:t>
            </w:r>
            <w:r w:rsidR="00BE20B9" w:rsidRPr="007D59C0">
              <w:rPr>
                <w:rFonts w:eastAsia="MS Mincho" w:cs="Arial"/>
                <w:sz w:val="20"/>
                <w:lang w:val="en-US" w:eastAsia="ja-JP"/>
              </w:rPr>
              <w:t xml:space="preserve">to </w:t>
            </w:r>
            <w:r w:rsidR="00795530" w:rsidRPr="007D59C0">
              <w:rPr>
                <w:rFonts w:eastAsia="MS Mincho" w:cs="Arial"/>
                <w:sz w:val="20"/>
                <w:lang w:val="en-US" w:eastAsia="ja-JP"/>
              </w:rPr>
              <w:t>facilitate this as required.</w:t>
            </w:r>
            <w:r w:rsidR="00795530" w:rsidRPr="00795530">
              <w:rPr>
                <w:rFonts w:eastAsia="MS Mincho" w:cs="Arial"/>
                <w:b/>
                <w:bCs/>
                <w:sz w:val="20"/>
                <w:lang w:val="en-US" w:eastAsia="ja-JP"/>
              </w:rPr>
              <w:t xml:space="preserve"> </w:t>
            </w:r>
            <w:r w:rsidR="00AD5DD3" w:rsidRPr="00795530">
              <w:rPr>
                <w:rFonts w:eastAsia="MS Mincho" w:cs="Arial"/>
                <w:b/>
                <w:bCs/>
                <w:sz w:val="20"/>
                <w:lang w:val="en-US" w:eastAsia="ja-JP"/>
              </w:rPr>
              <w:t xml:space="preserve"> </w:t>
            </w:r>
            <w:r w:rsidR="00DD467E" w:rsidRPr="00795530">
              <w:rPr>
                <w:rFonts w:eastAsia="MS Mincho" w:cs="Arial"/>
                <w:sz w:val="20"/>
                <w:lang w:val="en-US" w:eastAsia="ja-JP"/>
              </w:rPr>
              <w:t xml:space="preserve"> </w:t>
            </w:r>
          </w:p>
          <w:p w14:paraId="540D6B8A" w14:textId="77777777" w:rsidR="0076503D" w:rsidRDefault="0076503D" w:rsidP="00D15CDD">
            <w:pPr>
              <w:spacing w:before="0" w:line="240" w:lineRule="auto"/>
              <w:rPr>
                <w:rFonts w:eastAsia="MS Mincho" w:cs="Arial"/>
                <w:sz w:val="20"/>
                <w:lang w:val="en-US" w:eastAsia="ja-JP"/>
              </w:rPr>
            </w:pPr>
          </w:p>
          <w:p w14:paraId="2B87D4EA" w14:textId="77777777" w:rsidR="0076503D" w:rsidRDefault="0076503D" w:rsidP="00D15CDD">
            <w:pPr>
              <w:spacing w:before="0" w:line="240" w:lineRule="auto"/>
              <w:rPr>
                <w:rFonts w:eastAsia="MS Mincho" w:cs="Arial"/>
                <w:sz w:val="20"/>
                <w:lang w:val="en-US" w:eastAsia="ja-JP"/>
              </w:rPr>
            </w:pPr>
          </w:p>
          <w:p w14:paraId="0E50150A" w14:textId="6684C48E" w:rsidR="00EC1FAB" w:rsidRPr="0045474D" w:rsidRDefault="00EC1FAB" w:rsidP="00D15CDD">
            <w:pPr>
              <w:spacing w:before="0" w:line="240" w:lineRule="auto"/>
              <w:rPr>
                <w:rFonts w:eastAsia="MS Mincho" w:cs="Arial"/>
                <w:i/>
                <w:iCs/>
                <w:sz w:val="20"/>
                <w:lang w:val="en-US" w:eastAsia="ja-JP"/>
              </w:rPr>
            </w:pPr>
            <w:r w:rsidRPr="0045474D">
              <w:rPr>
                <w:rFonts w:eastAsia="MS Mincho" w:cs="Arial"/>
                <w:i/>
                <w:iCs/>
                <w:sz w:val="20"/>
                <w:lang w:val="en-US" w:eastAsia="ja-JP"/>
              </w:rPr>
              <w:t>Other national scr</w:t>
            </w:r>
            <w:r w:rsidR="00F46190" w:rsidRPr="0045474D">
              <w:rPr>
                <w:rFonts w:eastAsia="MS Mincho" w:cs="Arial"/>
                <w:i/>
                <w:iCs/>
                <w:sz w:val="20"/>
                <w:lang w:val="en-US" w:eastAsia="ja-JP"/>
              </w:rPr>
              <w:t>e</w:t>
            </w:r>
            <w:r w:rsidRPr="0045474D">
              <w:rPr>
                <w:rFonts w:eastAsia="MS Mincho" w:cs="Arial"/>
                <w:i/>
                <w:iCs/>
                <w:sz w:val="20"/>
                <w:lang w:val="en-US" w:eastAsia="ja-JP"/>
              </w:rPr>
              <w:t>ening programmes</w:t>
            </w:r>
          </w:p>
          <w:p w14:paraId="48942EAA" w14:textId="14FFED6D" w:rsidR="00F46190" w:rsidRDefault="00F46190" w:rsidP="00D15CDD">
            <w:pPr>
              <w:spacing w:before="0" w:line="240" w:lineRule="auto"/>
              <w:rPr>
                <w:rFonts w:eastAsia="MS Mincho" w:cs="Arial"/>
                <w:i/>
                <w:iCs/>
                <w:sz w:val="20"/>
                <w:lang w:val="en-US" w:eastAsia="ja-JP"/>
              </w:rPr>
            </w:pPr>
            <w:r>
              <w:rPr>
                <w:rFonts w:eastAsia="MS Mincho" w:cs="Arial"/>
                <w:sz w:val="20"/>
                <w:lang w:val="en-US" w:eastAsia="ja-JP"/>
              </w:rPr>
              <w:t>As above</w:t>
            </w:r>
            <w:r w:rsidR="001C3DDB">
              <w:rPr>
                <w:rFonts w:eastAsia="MS Mincho" w:cs="Arial"/>
                <w:sz w:val="20"/>
                <w:lang w:val="en-US" w:eastAsia="ja-JP"/>
              </w:rPr>
              <w:t>,</w:t>
            </w:r>
            <w:r>
              <w:rPr>
                <w:rFonts w:eastAsia="MS Mincho" w:cs="Arial"/>
                <w:sz w:val="20"/>
                <w:lang w:val="en-US" w:eastAsia="ja-JP"/>
              </w:rPr>
              <w:t xml:space="preserve"> the provide</w:t>
            </w:r>
            <w:r w:rsidR="0076503D">
              <w:rPr>
                <w:rFonts w:eastAsia="MS Mincho" w:cs="Arial"/>
                <w:sz w:val="20"/>
                <w:lang w:val="en-US" w:eastAsia="ja-JP"/>
              </w:rPr>
              <w:t>r</w:t>
            </w:r>
            <w:r>
              <w:rPr>
                <w:rFonts w:eastAsia="MS Mincho" w:cs="Arial"/>
                <w:sz w:val="20"/>
                <w:lang w:val="en-US" w:eastAsia="ja-JP"/>
              </w:rPr>
              <w:t xml:space="preserve"> will manage and maintain review and recall of patients by means of </w:t>
            </w:r>
            <w:r w:rsidR="0041523E">
              <w:rPr>
                <w:rFonts w:eastAsia="MS Mincho" w:cs="Arial"/>
                <w:sz w:val="20"/>
                <w:lang w:val="en-US" w:eastAsia="ja-JP"/>
              </w:rPr>
              <w:t xml:space="preserve">their registered patient list. Where </w:t>
            </w:r>
            <w:r w:rsidR="00A30938">
              <w:rPr>
                <w:rFonts w:eastAsia="MS Mincho" w:cs="Arial"/>
                <w:sz w:val="20"/>
                <w:lang w:val="en-US" w:eastAsia="ja-JP"/>
              </w:rPr>
              <w:t>patients are eligible</w:t>
            </w:r>
            <w:r w:rsidR="001C3DDB">
              <w:rPr>
                <w:rFonts w:eastAsia="MS Mincho" w:cs="Arial"/>
                <w:sz w:val="20"/>
                <w:lang w:val="en-US" w:eastAsia="ja-JP"/>
              </w:rPr>
              <w:t xml:space="preserve"> </w:t>
            </w:r>
            <w:r w:rsidR="00A30938">
              <w:rPr>
                <w:rFonts w:eastAsia="MS Mincho" w:cs="Arial"/>
                <w:sz w:val="20"/>
                <w:lang w:val="en-US" w:eastAsia="ja-JP"/>
              </w:rPr>
              <w:t xml:space="preserve">the provider will support with advice, referral and testing </w:t>
            </w:r>
            <w:r w:rsidR="0045474D">
              <w:rPr>
                <w:rFonts w:eastAsia="MS Mincho" w:cs="Arial"/>
                <w:sz w:val="20"/>
                <w:lang w:val="en-US" w:eastAsia="ja-JP"/>
              </w:rPr>
              <w:t>as appropriate</w:t>
            </w:r>
            <w:r w:rsidR="00D71023">
              <w:rPr>
                <w:rFonts w:eastAsia="MS Mincho" w:cs="Arial"/>
                <w:sz w:val="20"/>
                <w:lang w:val="en-US" w:eastAsia="ja-JP"/>
              </w:rPr>
              <w:t xml:space="preserve"> via the GP primary care service</w:t>
            </w:r>
            <w:r w:rsidR="00D71023">
              <w:rPr>
                <w:rFonts w:eastAsia="MS Mincho" w:cs="Arial"/>
                <w:i/>
                <w:iCs/>
                <w:sz w:val="20"/>
                <w:lang w:val="en-US" w:eastAsia="ja-JP"/>
              </w:rPr>
              <w:t>.</w:t>
            </w:r>
          </w:p>
          <w:p w14:paraId="701319A9" w14:textId="77777777" w:rsidR="00D71023" w:rsidRDefault="00D71023" w:rsidP="00D15CDD">
            <w:pPr>
              <w:spacing w:before="0" w:line="240" w:lineRule="auto"/>
              <w:rPr>
                <w:rFonts w:eastAsia="MS Mincho" w:cs="Arial"/>
                <w:i/>
                <w:iCs/>
                <w:sz w:val="20"/>
                <w:lang w:val="en-US" w:eastAsia="ja-JP"/>
              </w:rPr>
            </w:pPr>
          </w:p>
          <w:p w14:paraId="63B3B6EB" w14:textId="77777777" w:rsidR="00D71023" w:rsidRDefault="00D71023" w:rsidP="00D15CDD">
            <w:pPr>
              <w:spacing w:before="0" w:line="240" w:lineRule="auto"/>
              <w:rPr>
                <w:rFonts w:eastAsia="MS Mincho" w:cs="Arial"/>
                <w:i/>
                <w:iCs/>
                <w:sz w:val="20"/>
                <w:lang w:val="en-US" w:eastAsia="ja-JP"/>
              </w:rPr>
            </w:pPr>
          </w:p>
          <w:p w14:paraId="5818AB31" w14:textId="29B5446F" w:rsidR="00D7654D" w:rsidRPr="0060020D" w:rsidRDefault="0060020D" w:rsidP="00D15CDD">
            <w:pPr>
              <w:spacing w:before="0" w:line="240" w:lineRule="auto"/>
              <w:rPr>
                <w:rFonts w:eastAsia="MS Mincho" w:cs="Arial"/>
                <w:b/>
                <w:bCs/>
                <w:sz w:val="20"/>
                <w:lang w:val="en-US" w:eastAsia="ja-JP"/>
              </w:rPr>
            </w:pPr>
            <w:r w:rsidRPr="0060020D">
              <w:rPr>
                <w:rFonts w:eastAsia="MS Mincho" w:cs="Arial"/>
                <w:b/>
                <w:bCs/>
                <w:sz w:val="20"/>
                <w:lang w:val="en-US" w:eastAsia="ja-JP"/>
              </w:rPr>
              <w:t>Diagnostic testing and onward referral</w:t>
            </w:r>
          </w:p>
          <w:p w14:paraId="64FA56B4" w14:textId="77777777" w:rsidR="0060020D" w:rsidRDefault="0060020D" w:rsidP="00D15CDD">
            <w:pPr>
              <w:spacing w:before="0" w:line="240" w:lineRule="auto"/>
              <w:rPr>
                <w:rFonts w:eastAsia="MS Mincho" w:cs="Arial"/>
                <w:sz w:val="20"/>
                <w:lang w:val="en-US" w:eastAsia="ja-JP"/>
              </w:rPr>
            </w:pPr>
          </w:p>
          <w:p w14:paraId="0A1B10AB" w14:textId="574501FA" w:rsidR="0060020D" w:rsidRDefault="0060020D" w:rsidP="00D15CDD">
            <w:pPr>
              <w:spacing w:before="0" w:line="240" w:lineRule="auto"/>
              <w:rPr>
                <w:rFonts w:eastAsia="MS Mincho" w:cs="Arial"/>
                <w:sz w:val="20"/>
                <w:lang w:val="en-US" w:eastAsia="ja-JP"/>
              </w:rPr>
            </w:pPr>
            <w:r>
              <w:rPr>
                <w:rFonts w:eastAsia="MS Mincho" w:cs="Arial"/>
                <w:sz w:val="20"/>
                <w:lang w:val="en-US" w:eastAsia="ja-JP"/>
              </w:rPr>
              <w:t>The provider will undertake ph</w:t>
            </w:r>
            <w:r w:rsidR="000C5DAE">
              <w:rPr>
                <w:rFonts w:eastAsia="MS Mincho" w:cs="Arial"/>
                <w:sz w:val="20"/>
                <w:lang w:val="en-US" w:eastAsia="ja-JP"/>
              </w:rPr>
              <w:t>lebotomy and ECG testing, reporting</w:t>
            </w:r>
            <w:r w:rsidR="005D3883">
              <w:rPr>
                <w:rFonts w:eastAsia="MS Mincho" w:cs="Arial"/>
                <w:sz w:val="20"/>
                <w:lang w:val="en-US" w:eastAsia="ja-JP"/>
              </w:rPr>
              <w:t xml:space="preserve"> and recording of t</w:t>
            </w:r>
            <w:r w:rsidR="000C5DAE">
              <w:rPr>
                <w:rFonts w:eastAsia="MS Mincho" w:cs="Arial"/>
                <w:sz w:val="20"/>
                <w:lang w:val="en-US" w:eastAsia="ja-JP"/>
              </w:rPr>
              <w:t>his will be via the Trust’s ICE system and the GP</w:t>
            </w:r>
            <w:r w:rsidR="005D3883">
              <w:rPr>
                <w:rFonts w:eastAsia="MS Mincho" w:cs="Arial"/>
                <w:sz w:val="20"/>
                <w:lang w:val="en-US" w:eastAsia="ja-JP"/>
              </w:rPr>
              <w:t xml:space="preserve">s’ clinical system. </w:t>
            </w:r>
          </w:p>
          <w:p w14:paraId="4E01BC01" w14:textId="77777777" w:rsidR="00182F50" w:rsidRDefault="00182F50" w:rsidP="00D15CDD">
            <w:pPr>
              <w:spacing w:before="0" w:line="240" w:lineRule="auto"/>
              <w:rPr>
                <w:rFonts w:eastAsia="MS Mincho" w:cs="Arial"/>
                <w:sz w:val="20"/>
                <w:lang w:val="en-US" w:eastAsia="ja-JP"/>
              </w:rPr>
            </w:pPr>
          </w:p>
          <w:p w14:paraId="392BE279" w14:textId="58560F6B" w:rsidR="005D3883" w:rsidRPr="00423EC3" w:rsidRDefault="005D3883" w:rsidP="00D15CDD">
            <w:pPr>
              <w:spacing w:before="0" w:line="240" w:lineRule="auto"/>
              <w:rPr>
                <w:rFonts w:eastAsia="MS Mincho" w:cs="Arial"/>
                <w:i/>
                <w:iCs/>
                <w:sz w:val="20"/>
                <w:lang w:val="en-US" w:eastAsia="ja-JP"/>
              </w:rPr>
            </w:pPr>
            <w:r w:rsidRPr="00423EC3">
              <w:rPr>
                <w:rFonts w:eastAsia="MS Mincho" w:cs="Arial"/>
                <w:i/>
                <w:iCs/>
                <w:sz w:val="20"/>
                <w:lang w:val="en-US" w:eastAsia="ja-JP"/>
              </w:rPr>
              <w:t>Onward referral</w:t>
            </w:r>
          </w:p>
          <w:p w14:paraId="53F9773C" w14:textId="39171282" w:rsidR="005D3883" w:rsidRDefault="005D3883" w:rsidP="00D15CDD">
            <w:pPr>
              <w:spacing w:before="0" w:line="240" w:lineRule="auto"/>
              <w:rPr>
                <w:rFonts w:eastAsia="MS Mincho" w:cs="Arial"/>
                <w:sz w:val="20"/>
                <w:lang w:val="en-US" w:eastAsia="ja-JP"/>
              </w:rPr>
            </w:pPr>
            <w:r>
              <w:rPr>
                <w:rFonts w:eastAsia="MS Mincho" w:cs="Arial"/>
                <w:sz w:val="20"/>
                <w:lang w:val="en-US" w:eastAsia="ja-JP"/>
              </w:rPr>
              <w:t xml:space="preserve">Onward referral for any other diagnostic testing </w:t>
            </w:r>
            <w:r w:rsidR="00423EC3">
              <w:rPr>
                <w:rFonts w:eastAsia="MS Mincho" w:cs="Arial"/>
                <w:sz w:val="20"/>
                <w:lang w:val="en-US" w:eastAsia="ja-JP"/>
              </w:rPr>
              <w:t>and secondary care</w:t>
            </w:r>
            <w:r w:rsidR="000464B1">
              <w:rPr>
                <w:rFonts w:eastAsia="MS Mincho" w:cs="Arial"/>
                <w:sz w:val="20"/>
                <w:lang w:val="en-US" w:eastAsia="ja-JP"/>
              </w:rPr>
              <w:t xml:space="preserve"> treatment</w:t>
            </w:r>
            <w:r w:rsidR="00423EC3">
              <w:rPr>
                <w:rFonts w:eastAsia="MS Mincho" w:cs="Arial"/>
                <w:sz w:val="20"/>
                <w:lang w:val="en-US" w:eastAsia="ja-JP"/>
              </w:rPr>
              <w:t xml:space="preserve"> will be via the GP clinical system, </w:t>
            </w:r>
            <w:r w:rsidR="000464B1" w:rsidRPr="00C034B3">
              <w:rPr>
                <w:rFonts w:eastAsia="MS Mincho" w:cs="Arial"/>
                <w:sz w:val="20"/>
                <w:lang w:val="en-US" w:eastAsia="ja-JP"/>
              </w:rPr>
              <w:t>to timescales specified in NHS national targets</w:t>
            </w:r>
            <w:r w:rsidR="000464B1">
              <w:rPr>
                <w:rFonts w:eastAsia="MS Mincho" w:cs="Arial"/>
                <w:sz w:val="20"/>
                <w:lang w:val="en-US" w:eastAsia="ja-JP"/>
              </w:rPr>
              <w:t xml:space="preserve"> and via Choose and Book. </w:t>
            </w:r>
          </w:p>
          <w:p w14:paraId="0CAAF727" w14:textId="30EB1071" w:rsidR="000464B1" w:rsidRDefault="000464B1" w:rsidP="00D15CDD">
            <w:pPr>
              <w:spacing w:before="0" w:line="240" w:lineRule="auto"/>
              <w:rPr>
                <w:rFonts w:eastAsia="MS Mincho" w:cs="Arial"/>
                <w:sz w:val="20"/>
                <w:lang w:val="en-US" w:eastAsia="ja-JP"/>
              </w:rPr>
            </w:pPr>
            <w:r>
              <w:rPr>
                <w:rFonts w:eastAsia="MS Mincho" w:cs="Arial"/>
                <w:sz w:val="20"/>
                <w:lang w:val="en-US" w:eastAsia="ja-JP"/>
              </w:rPr>
              <w:t xml:space="preserve">Recording and reporting of </w:t>
            </w:r>
            <w:r w:rsidR="000E4C60">
              <w:rPr>
                <w:rFonts w:eastAsia="MS Mincho" w:cs="Arial"/>
                <w:sz w:val="20"/>
                <w:lang w:val="en-US" w:eastAsia="ja-JP"/>
              </w:rPr>
              <w:t xml:space="preserve">outcomes will be means of the GP clinical system and the Trust’s Rio system. </w:t>
            </w:r>
          </w:p>
          <w:p w14:paraId="5DFA30AE" w14:textId="77777777" w:rsidR="000E4C60" w:rsidRDefault="000E4C60" w:rsidP="00D15CDD">
            <w:pPr>
              <w:spacing w:before="0" w:line="240" w:lineRule="auto"/>
              <w:rPr>
                <w:rFonts w:eastAsia="MS Mincho" w:cs="Arial"/>
                <w:sz w:val="20"/>
                <w:lang w:val="en-US" w:eastAsia="ja-JP"/>
              </w:rPr>
            </w:pPr>
          </w:p>
          <w:p w14:paraId="61145DE7" w14:textId="40D55D85" w:rsidR="000E4C60" w:rsidRPr="00182F50" w:rsidRDefault="00D71023" w:rsidP="00D15CDD">
            <w:pPr>
              <w:spacing w:before="0" w:line="240" w:lineRule="auto"/>
              <w:rPr>
                <w:rFonts w:eastAsia="MS Mincho" w:cs="Arial"/>
                <w:b/>
                <w:bCs/>
                <w:sz w:val="20"/>
                <w:lang w:val="en-US" w:eastAsia="ja-JP"/>
              </w:rPr>
            </w:pPr>
            <w:r w:rsidRPr="00182F50">
              <w:rPr>
                <w:rFonts w:eastAsia="MS Mincho" w:cs="Arial"/>
                <w:b/>
                <w:bCs/>
                <w:sz w:val="20"/>
                <w:lang w:val="en-US" w:eastAsia="ja-JP"/>
              </w:rPr>
              <w:t>Discharge process</w:t>
            </w:r>
          </w:p>
          <w:p w14:paraId="189C9E6E" w14:textId="77777777" w:rsidR="00182F50" w:rsidRDefault="00182F50" w:rsidP="00D15CDD">
            <w:pPr>
              <w:spacing w:before="0" w:line="240" w:lineRule="auto"/>
              <w:rPr>
                <w:rFonts w:eastAsia="MS Mincho" w:cs="Arial"/>
                <w:sz w:val="20"/>
                <w:lang w:val="en-US" w:eastAsia="ja-JP"/>
              </w:rPr>
            </w:pPr>
          </w:p>
          <w:p w14:paraId="25AF0820" w14:textId="79E8728A" w:rsidR="00D71023" w:rsidRDefault="00182F50" w:rsidP="00D15CDD">
            <w:pPr>
              <w:spacing w:before="0" w:line="240" w:lineRule="auto"/>
              <w:rPr>
                <w:rFonts w:eastAsia="MS Mincho" w:cs="Arial"/>
                <w:sz w:val="20"/>
                <w:lang w:val="en-US" w:eastAsia="ja-JP"/>
              </w:rPr>
            </w:pPr>
            <w:r w:rsidRPr="00C034B3">
              <w:rPr>
                <w:rFonts w:eastAsia="MS Mincho" w:cs="Arial"/>
                <w:sz w:val="20"/>
                <w:lang w:val="en-US" w:eastAsia="ja-JP"/>
              </w:rPr>
              <w:t>During an inpatient’s stay within Reaside Clinic, Tamarind Centre</w:t>
            </w:r>
            <w:r>
              <w:rPr>
                <w:rFonts w:eastAsia="MS Mincho" w:cs="Arial"/>
                <w:sz w:val="20"/>
                <w:lang w:val="en-US" w:eastAsia="ja-JP"/>
              </w:rPr>
              <w:t>, Hillis Lodge</w:t>
            </w:r>
            <w:r w:rsidRPr="00C034B3">
              <w:rPr>
                <w:rFonts w:eastAsia="MS Mincho" w:cs="Arial"/>
                <w:sz w:val="20"/>
                <w:lang w:val="en-US" w:eastAsia="ja-JP"/>
              </w:rPr>
              <w:t xml:space="preserve"> or Ardenleigh, they would be subject to the primary care service. When the service user is discharged from hospital, they will also be discharged from the primary care service and a transfer summary to community primary care services</w:t>
            </w:r>
            <w:r>
              <w:rPr>
                <w:rFonts w:eastAsia="MS Mincho" w:cs="Arial"/>
                <w:sz w:val="20"/>
                <w:lang w:val="en-US" w:eastAsia="ja-JP"/>
              </w:rPr>
              <w:t xml:space="preserve"> or prison healthcare services as appropriate</w:t>
            </w:r>
            <w:r w:rsidRPr="00C034B3">
              <w:rPr>
                <w:rFonts w:eastAsia="MS Mincho" w:cs="Arial"/>
                <w:sz w:val="20"/>
                <w:lang w:val="en-US" w:eastAsia="ja-JP"/>
              </w:rPr>
              <w:t>.</w:t>
            </w:r>
          </w:p>
          <w:p w14:paraId="56CFD8AE" w14:textId="77777777" w:rsidR="00182F50" w:rsidRDefault="00182F50" w:rsidP="00D15CDD">
            <w:pPr>
              <w:spacing w:before="0" w:line="240" w:lineRule="auto"/>
              <w:rPr>
                <w:rFonts w:eastAsia="MS Mincho" w:cs="Arial"/>
                <w:sz w:val="20"/>
                <w:lang w:val="en-US" w:eastAsia="ja-JP"/>
              </w:rPr>
            </w:pPr>
          </w:p>
          <w:p w14:paraId="076D62D5" w14:textId="22500783" w:rsidR="00182F50" w:rsidRDefault="00730635" w:rsidP="00D15CDD">
            <w:pPr>
              <w:spacing w:before="0" w:line="240" w:lineRule="auto"/>
              <w:rPr>
                <w:rFonts w:eastAsia="MS Mincho" w:cs="Arial"/>
                <w:sz w:val="20"/>
                <w:lang w:val="en-US" w:eastAsia="ja-JP"/>
              </w:rPr>
            </w:pPr>
            <w:r>
              <w:rPr>
                <w:rFonts w:eastAsia="MS Mincho" w:cs="Arial"/>
                <w:sz w:val="20"/>
                <w:lang w:val="en-US" w:eastAsia="ja-JP"/>
              </w:rPr>
              <w:t>Prior to discharge the GP primary care service will work with the clinical teams to ensure that the patients</w:t>
            </w:r>
            <w:r w:rsidR="00F04DE7">
              <w:rPr>
                <w:rFonts w:eastAsia="MS Mincho" w:cs="Arial"/>
                <w:sz w:val="20"/>
                <w:lang w:val="en-US" w:eastAsia="ja-JP"/>
              </w:rPr>
              <w:t xml:space="preserve"> register with a local </w:t>
            </w:r>
            <w:r w:rsidR="00F763C7">
              <w:rPr>
                <w:rFonts w:eastAsia="MS Mincho" w:cs="Arial"/>
                <w:sz w:val="20"/>
                <w:lang w:val="en-US" w:eastAsia="ja-JP"/>
              </w:rPr>
              <w:t xml:space="preserve">GP service </w:t>
            </w:r>
            <w:r w:rsidR="00566EE0">
              <w:rPr>
                <w:rFonts w:eastAsia="MS Mincho" w:cs="Arial"/>
                <w:sz w:val="20"/>
                <w:lang w:val="en-US" w:eastAsia="ja-JP"/>
              </w:rPr>
              <w:t xml:space="preserve">in the community. Ensuring that transfer of information and patient details are </w:t>
            </w:r>
            <w:r w:rsidR="007412A3">
              <w:rPr>
                <w:rFonts w:eastAsia="MS Mincho" w:cs="Arial"/>
                <w:sz w:val="20"/>
                <w:lang w:val="en-US" w:eastAsia="ja-JP"/>
              </w:rPr>
              <w:t xml:space="preserve">communicated in a timely way and that patients are removed from the GP’s patient list </w:t>
            </w:r>
            <w:r w:rsidR="001A1C1E">
              <w:rPr>
                <w:rFonts w:eastAsia="MS Mincho" w:cs="Arial"/>
                <w:sz w:val="20"/>
                <w:lang w:val="en-US" w:eastAsia="ja-JP"/>
              </w:rPr>
              <w:t xml:space="preserve">once re-registration is complete. </w:t>
            </w:r>
          </w:p>
          <w:p w14:paraId="0923E66C" w14:textId="77777777" w:rsidR="001A1C1E" w:rsidRDefault="001A1C1E" w:rsidP="00D15CDD">
            <w:pPr>
              <w:spacing w:before="0" w:line="240" w:lineRule="auto"/>
              <w:rPr>
                <w:rFonts w:eastAsia="MS Mincho" w:cs="Arial"/>
                <w:sz w:val="20"/>
                <w:lang w:val="en-US" w:eastAsia="ja-JP"/>
              </w:rPr>
            </w:pPr>
          </w:p>
          <w:p w14:paraId="07A576FB" w14:textId="189CD0D3" w:rsidR="001A1C1E" w:rsidRPr="001A1C1E" w:rsidRDefault="001A1C1E" w:rsidP="00D15CDD">
            <w:pPr>
              <w:spacing w:before="0" w:line="240" w:lineRule="auto"/>
              <w:rPr>
                <w:rFonts w:eastAsia="MS Mincho" w:cs="Arial"/>
                <w:b/>
                <w:bCs/>
                <w:sz w:val="20"/>
                <w:lang w:val="en-US" w:eastAsia="ja-JP"/>
              </w:rPr>
            </w:pPr>
            <w:r w:rsidRPr="001A1C1E">
              <w:rPr>
                <w:rFonts w:eastAsia="MS Mincho" w:cs="Arial"/>
                <w:b/>
                <w:bCs/>
                <w:sz w:val="20"/>
                <w:lang w:val="en-US" w:eastAsia="ja-JP"/>
              </w:rPr>
              <w:t>Prescribing</w:t>
            </w:r>
          </w:p>
          <w:p w14:paraId="59F23C09" w14:textId="77777777" w:rsidR="001A1C1E" w:rsidRDefault="001A1C1E" w:rsidP="00D15CDD">
            <w:pPr>
              <w:spacing w:before="0" w:line="240" w:lineRule="auto"/>
              <w:rPr>
                <w:rFonts w:eastAsia="MS Mincho" w:cs="Arial"/>
                <w:sz w:val="20"/>
                <w:lang w:val="en-US" w:eastAsia="ja-JP"/>
              </w:rPr>
            </w:pPr>
          </w:p>
          <w:p w14:paraId="2A7587D1" w14:textId="45A145BA" w:rsidR="00B339E6" w:rsidRDefault="001A1C1E" w:rsidP="00D15CDD">
            <w:pPr>
              <w:spacing w:before="0" w:line="240" w:lineRule="auto"/>
              <w:rPr>
                <w:rFonts w:eastAsia="MS Mincho" w:cs="Arial"/>
                <w:sz w:val="20"/>
                <w:lang w:val="en-US" w:eastAsia="ja-JP"/>
              </w:rPr>
            </w:pPr>
            <w:r>
              <w:rPr>
                <w:rFonts w:eastAsia="MS Mincho" w:cs="Arial"/>
                <w:sz w:val="20"/>
                <w:lang w:val="en-US" w:eastAsia="ja-JP"/>
              </w:rPr>
              <w:t xml:space="preserve">Prescribing will </w:t>
            </w:r>
            <w:r w:rsidR="00C26F57">
              <w:rPr>
                <w:rFonts w:eastAsia="MS Mincho" w:cs="Arial"/>
                <w:sz w:val="20"/>
                <w:lang w:val="en-US" w:eastAsia="ja-JP"/>
              </w:rPr>
              <w:t xml:space="preserve">be managed by means of </w:t>
            </w:r>
            <w:r w:rsidR="00AE3CF8">
              <w:rPr>
                <w:rFonts w:eastAsia="MS Mincho" w:cs="Arial"/>
                <w:sz w:val="20"/>
                <w:lang w:val="en-US" w:eastAsia="ja-JP"/>
              </w:rPr>
              <w:t xml:space="preserve">the Trust’s EPMA </w:t>
            </w:r>
            <w:r w:rsidR="00AE3CF8" w:rsidRPr="007D59C0">
              <w:rPr>
                <w:rFonts w:eastAsia="MS Mincho" w:cs="Arial"/>
                <w:sz w:val="20"/>
                <w:lang w:val="en-US" w:eastAsia="ja-JP"/>
              </w:rPr>
              <w:t>system</w:t>
            </w:r>
            <w:r w:rsidR="00C26F57" w:rsidRPr="007D59C0">
              <w:rPr>
                <w:rFonts w:eastAsia="MS Mincho" w:cs="Arial"/>
                <w:sz w:val="20"/>
                <w:lang w:val="en-US" w:eastAsia="ja-JP"/>
              </w:rPr>
              <w:t>.</w:t>
            </w:r>
            <w:r w:rsidR="00B339E6" w:rsidRPr="007D59C0">
              <w:rPr>
                <w:rFonts w:eastAsia="MS Mincho" w:cs="Arial"/>
                <w:sz w:val="20"/>
                <w:lang w:val="en-US" w:eastAsia="ja-JP"/>
              </w:rPr>
              <w:t xml:space="preserve"> </w:t>
            </w:r>
            <w:r w:rsidR="009E1749" w:rsidRPr="007D59C0">
              <w:rPr>
                <w:rFonts w:eastAsia="MS Mincho" w:cs="Arial"/>
                <w:sz w:val="20"/>
                <w:lang w:val="en-US" w:eastAsia="ja-JP"/>
              </w:rPr>
              <w:t xml:space="preserve">The provider will be required to have EPMA training and access, this to allow them to prescribe via the system and </w:t>
            </w:r>
            <w:r w:rsidR="002F65F2" w:rsidRPr="007D59C0">
              <w:rPr>
                <w:rFonts w:eastAsia="MS Mincho" w:cs="Arial"/>
                <w:sz w:val="20"/>
                <w:lang w:val="en-US" w:eastAsia="ja-JP"/>
              </w:rPr>
              <w:t xml:space="preserve">review any medications that </w:t>
            </w:r>
            <w:r w:rsidR="0076237B" w:rsidRPr="007D59C0">
              <w:rPr>
                <w:rFonts w:eastAsia="MS Mincho" w:cs="Arial"/>
                <w:sz w:val="20"/>
                <w:lang w:val="en-US" w:eastAsia="ja-JP"/>
              </w:rPr>
              <w:t>are prescribed by secure care staff.</w:t>
            </w:r>
            <w:r w:rsidR="0076237B">
              <w:rPr>
                <w:rFonts w:eastAsia="MS Mincho" w:cs="Arial"/>
                <w:sz w:val="20"/>
                <w:lang w:val="en-US" w:eastAsia="ja-JP"/>
              </w:rPr>
              <w:t xml:space="preserve"> </w:t>
            </w:r>
          </w:p>
          <w:p w14:paraId="535B626E" w14:textId="79E821C8" w:rsidR="00D71023" w:rsidRDefault="00C26F57" w:rsidP="00D15CDD">
            <w:pPr>
              <w:spacing w:before="0" w:line="240" w:lineRule="auto"/>
              <w:rPr>
                <w:rFonts w:eastAsia="MS Mincho" w:cs="Arial"/>
                <w:sz w:val="20"/>
                <w:lang w:val="en-US" w:eastAsia="ja-JP"/>
              </w:rPr>
            </w:pPr>
            <w:r>
              <w:rPr>
                <w:rFonts w:eastAsia="MS Mincho" w:cs="Arial"/>
                <w:sz w:val="20"/>
                <w:lang w:val="en-US" w:eastAsia="ja-JP"/>
              </w:rPr>
              <w:t xml:space="preserve">The </w:t>
            </w:r>
            <w:r w:rsidR="00EF67D7">
              <w:rPr>
                <w:rFonts w:eastAsia="MS Mincho" w:cs="Arial"/>
                <w:sz w:val="20"/>
                <w:lang w:val="en-US" w:eastAsia="ja-JP"/>
              </w:rPr>
              <w:t>Tr</w:t>
            </w:r>
            <w:r w:rsidR="003047D2">
              <w:rPr>
                <w:rFonts w:eastAsia="MS Mincho" w:cs="Arial"/>
                <w:sz w:val="20"/>
                <w:lang w:val="en-US" w:eastAsia="ja-JP"/>
              </w:rPr>
              <w:t xml:space="preserve">ust will facilitate </w:t>
            </w:r>
            <w:r w:rsidR="00EF67D7">
              <w:rPr>
                <w:rFonts w:eastAsia="MS Mincho" w:cs="Arial"/>
                <w:sz w:val="20"/>
                <w:lang w:val="en-US" w:eastAsia="ja-JP"/>
              </w:rPr>
              <w:t xml:space="preserve">the dispensing and distribution of any medicines or other pharmacy items to </w:t>
            </w:r>
            <w:r w:rsidR="00EE4B4F">
              <w:rPr>
                <w:rFonts w:eastAsia="MS Mincho" w:cs="Arial"/>
                <w:sz w:val="20"/>
                <w:lang w:val="en-US" w:eastAsia="ja-JP"/>
              </w:rPr>
              <w:t>patients. Where items are prescribed off-license or not within the Trust’s formulary</w:t>
            </w:r>
            <w:r w:rsidR="0043774E">
              <w:rPr>
                <w:rFonts w:eastAsia="MS Mincho" w:cs="Arial"/>
                <w:sz w:val="20"/>
                <w:lang w:val="en-US" w:eastAsia="ja-JP"/>
              </w:rPr>
              <w:t xml:space="preserve"> then the GP will liaise with the secure care lead pharmacist to ensure </w:t>
            </w:r>
            <w:r w:rsidR="004F6362">
              <w:rPr>
                <w:rFonts w:eastAsia="MS Mincho" w:cs="Arial"/>
                <w:sz w:val="20"/>
                <w:lang w:val="en-US" w:eastAsia="ja-JP"/>
              </w:rPr>
              <w:t xml:space="preserve">appropriate supply and cost. </w:t>
            </w:r>
          </w:p>
          <w:p w14:paraId="2A2E9D0A" w14:textId="77777777" w:rsidR="004F6362" w:rsidRDefault="004F6362" w:rsidP="00D15CDD">
            <w:pPr>
              <w:spacing w:before="0" w:line="240" w:lineRule="auto"/>
              <w:rPr>
                <w:rFonts w:eastAsia="MS Mincho" w:cs="Arial"/>
                <w:sz w:val="20"/>
                <w:lang w:val="en-US" w:eastAsia="ja-JP"/>
              </w:rPr>
            </w:pPr>
          </w:p>
          <w:p w14:paraId="3ADFBB35" w14:textId="3D2994D5" w:rsidR="004F6362" w:rsidRDefault="00D85C88" w:rsidP="00D15CDD">
            <w:pPr>
              <w:spacing w:before="0" w:line="240" w:lineRule="auto"/>
              <w:rPr>
                <w:rFonts w:eastAsia="MS Mincho" w:cs="Arial"/>
                <w:sz w:val="20"/>
                <w:lang w:val="en-US" w:eastAsia="ja-JP"/>
              </w:rPr>
            </w:pPr>
            <w:r>
              <w:rPr>
                <w:rFonts w:eastAsia="MS Mincho" w:cs="Arial"/>
                <w:sz w:val="20"/>
                <w:lang w:val="en-US" w:eastAsia="ja-JP"/>
              </w:rPr>
              <w:t xml:space="preserve">The GP will also ensure that </w:t>
            </w:r>
            <w:r w:rsidR="000B1966">
              <w:rPr>
                <w:rFonts w:eastAsia="MS Mincho" w:cs="Arial"/>
                <w:sz w:val="20"/>
                <w:lang w:val="en-US" w:eastAsia="ja-JP"/>
              </w:rPr>
              <w:t>any prescribed items are also recorded</w:t>
            </w:r>
            <w:r w:rsidR="002B65CA">
              <w:rPr>
                <w:rFonts w:eastAsia="MS Mincho" w:cs="Arial"/>
                <w:sz w:val="20"/>
                <w:lang w:val="en-US" w:eastAsia="ja-JP"/>
              </w:rPr>
              <w:t xml:space="preserve"> as part of the update of the patient’s re</w:t>
            </w:r>
            <w:r w:rsidR="0026751B">
              <w:rPr>
                <w:rFonts w:eastAsia="MS Mincho" w:cs="Arial"/>
                <w:sz w:val="20"/>
                <w:lang w:val="en-US" w:eastAsia="ja-JP"/>
              </w:rPr>
              <w:t>view</w:t>
            </w:r>
            <w:r w:rsidR="000B1966">
              <w:rPr>
                <w:rFonts w:eastAsia="MS Mincho" w:cs="Arial"/>
                <w:sz w:val="20"/>
                <w:lang w:val="en-US" w:eastAsia="ja-JP"/>
              </w:rPr>
              <w:t xml:space="preserve"> within the Trust’s Rio system</w:t>
            </w:r>
            <w:r w:rsidR="0026751B">
              <w:rPr>
                <w:rFonts w:eastAsia="MS Mincho" w:cs="Arial"/>
                <w:sz w:val="20"/>
                <w:lang w:val="en-US" w:eastAsia="ja-JP"/>
              </w:rPr>
              <w:t xml:space="preserve">, allowing for review by the </w:t>
            </w:r>
            <w:r w:rsidR="005356DD">
              <w:rPr>
                <w:rFonts w:eastAsia="MS Mincho" w:cs="Arial"/>
                <w:sz w:val="20"/>
                <w:lang w:val="en-US" w:eastAsia="ja-JP"/>
              </w:rPr>
              <w:t xml:space="preserve">junior doctors and notification to other clinical staff as required. </w:t>
            </w:r>
          </w:p>
          <w:p w14:paraId="3952B8BF" w14:textId="77777777" w:rsidR="000B1966" w:rsidRDefault="000B1966" w:rsidP="00D15CDD">
            <w:pPr>
              <w:spacing w:before="0" w:line="240" w:lineRule="auto"/>
              <w:rPr>
                <w:rFonts w:eastAsia="MS Mincho" w:cs="Arial"/>
                <w:sz w:val="20"/>
                <w:lang w:val="en-US" w:eastAsia="ja-JP"/>
              </w:rPr>
            </w:pPr>
          </w:p>
          <w:p w14:paraId="7CD89063" w14:textId="631628E7" w:rsidR="000B1966" w:rsidRDefault="004F2792" w:rsidP="00D15CDD">
            <w:pPr>
              <w:spacing w:before="0" w:line="240" w:lineRule="auto"/>
              <w:rPr>
                <w:rFonts w:eastAsia="MS Mincho" w:cs="Arial"/>
                <w:b/>
                <w:bCs/>
                <w:sz w:val="20"/>
                <w:lang w:val="en-US" w:eastAsia="ja-JP"/>
              </w:rPr>
            </w:pPr>
            <w:r w:rsidRPr="005D03F9">
              <w:rPr>
                <w:rFonts w:eastAsia="MS Mincho" w:cs="Arial"/>
                <w:b/>
                <w:bCs/>
                <w:sz w:val="20"/>
                <w:lang w:val="en-US" w:eastAsia="ja-JP"/>
              </w:rPr>
              <w:t>Out of Hours arrangements</w:t>
            </w:r>
          </w:p>
          <w:p w14:paraId="1808EDCB" w14:textId="77777777" w:rsidR="005D03F9" w:rsidRPr="005D03F9" w:rsidRDefault="005D03F9" w:rsidP="00D15CDD">
            <w:pPr>
              <w:spacing w:before="0" w:line="240" w:lineRule="auto"/>
              <w:rPr>
                <w:rFonts w:eastAsia="MS Mincho" w:cs="Arial"/>
                <w:b/>
                <w:bCs/>
                <w:sz w:val="20"/>
                <w:lang w:val="en-US" w:eastAsia="ja-JP"/>
              </w:rPr>
            </w:pPr>
          </w:p>
          <w:p w14:paraId="1ABF96D5" w14:textId="1D5821A4" w:rsidR="005202AF" w:rsidRDefault="004F2792" w:rsidP="00D15CDD">
            <w:pPr>
              <w:spacing w:before="0" w:line="240" w:lineRule="auto"/>
              <w:rPr>
                <w:rFonts w:eastAsia="MS Mincho" w:cs="Arial"/>
                <w:sz w:val="20"/>
                <w:lang w:val="en-US" w:eastAsia="ja-JP"/>
              </w:rPr>
            </w:pPr>
            <w:r>
              <w:rPr>
                <w:rFonts w:eastAsia="MS Mincho" w:cs="Arial"/>
                <w:sz w:val="20"/>
                <w:lang w:val="en-US" w:eastAsia="ja-JP"/>
              </w:rPr>
              <w:t xml:space="preserve">Physical health issues will </w:t>
            </w:r>
            <w:r w:rsidR="00A6730A">
              <w:rPr>
                <w:rFonts w:eastAsia="MS Mincho" w:cs="Arial"/>
                <w:sz w:val="20"/>
                <w:lang w:val="en-US" w:eastAsia="ja-JP"/>
              </w:rPr>
              <w:t>be managed by the on-call junior</w:t>
            </w:r>
            <w:r w:rsidR="005D03F9">
              <w:rPr>
                <w:rFonts w:eastAsia="MS Mincho" w:cs="Arial"/>
                <w:sz w:val="20"/>
                <w:lang w:val="en-US" w:eastAsia="ja-JP"/>
              </w:rPr>
              <w:t xml:space="preserve"> medical</w:t>
            </w:r>
            <w:r w:rsidR="00A6730A">
              <w:rPr>
                <w:rFonts w:eastAsia="MS Mincho" w:cs="Arial"/>
                <w:sz w:val="20"/>
                <w:lang w:val="en-US" w:eastAsia="ja-JP"/>
              </w:rPr>
              <w:t xml:space="preserve"> staff, including referral to A&amp;E as necessary. </w:t>
            </w:r>
            <w:r w:rsidR="00CF5295" w:rsidRPr="007D59C0">
              <w:rPr>
                <w:rFonts w:eastAsia="MS Mincho" w:cs="Arial"/>
                <w:sz w:val="20"/>
                <w:lang w:val="en-US" w:eastAsia="ja-JP"/>
              </w:rPr>
              <w:t>Where this is the case</w:t>
            </w:r>
            <w:r w:rsidR="002841E5" w:rsidRPr="007D59C0">
              <w:rPr>
                <w:rFonts w:eastAsia="MS Mincho" w:cs="Arial"/>
                <w:sz w:val="20"/>
                <w:lang w:val="en-US" w:eastAsia="ja-JP"/>
              </w:rPr>
              <w:t xml:space="preserve">, the GP will be notified by means of </w:t>
            </w:r>
            <w:r w:rsidR="006822C3" w:rsidRPr="007D59C0">
              <w:rPr>
                <w:rFonts w:eastAsia="MS Mincho" w:cs="Arial"/>
                <w:sz w:val="20"/>
                <w:lang w:val="en-US" w:eastAsia="ja-JP"/>
              </w:rPr>
              <w:t xml:space="preserve">copy of the A&amp;E discharge summary </w:t>
            </w:r>
            <w:r w:rsidR="00D824DD" w:rsidRPr="007D59C0">
              <w:rPr>
                <w:rFonts w:eastAsia="MS Mincho" w:cs="Arial"/>
                <w:sz w:val="20"/>
                <w:lang w:val="en-US" w:eastAsia="ja-JP"/>
              </w:rPr>
              <w:t>sent to them as the patient’s registered GP.</w:t>
            </w:r>
            <w:r w:rsidR="00CF5295">
              <w:rPr>
                <w:rFonts w:eastAsia="MS Mincho" w:cs="Arial"/>
                <w:sz w:val="20"/>
                <w:lang w:val="en-US" w:eastAsia="ja-JP"/>
              </w:rPr>
              <w:t xml:space="preserve"> </w:t>
            </w:r>
          </w:p>
          <w:p w14:paraId="5CB7131D" w14:textId="77777777" w:rsidR="00B70E20" w:rsidRDefault="00B70E20" w:rsidP="00D15CDD">
            <w:pPr>
              <w:spacing w:before="0" w:line="240" w:lineRule="auto"/>
              <w:rPr>
                <w:rFonts w:eastAsia="MS Mincho" w:cs="Arial"/>
                <w:sz w:val="20"/>
                <w:lang w:val="en-US" w:eastAsia="ja-JP"/>
              </w:rPr>
            </w:pPr>
          </w:p>
          <w:p w14:paraId="7770CEE7" w14:textId="0103188F" w:rsidR="00B70E20" w:rsidRDefault="00B70E20" w:rsidP="00D15CDD">
            <w:pPr>
              <w:spacing w:before="0" w:line="240" w:lineRule="auto"/>
              <w:rPr>
                <w:rFonts w:eastAsia="MS Mincho" w:cs="Arial"/>
                <w:b/>
                <w:bCs/>
                <w:sz w:val="20"/>
                <w:lang w:val="en-US" w:eastAsia="ja-JP"/>
              </w:rPr>
            </w:pPr>
            <w:r w:rsidRPr="00264677">
              <w:rPr>
                <w:rFonts w:eastAsia="MS Mincho" w:cs="Arial"/>
                <w:b/>
                <w:bCs/>
                <w:sz w:val="20"/>
                <w:lang w:val="en-US" w:eastAsia="ja-JP"/>
              </w:rPr>
              <w:t xml:space="preserve">Additional </w:t>
            </w:r>
            <w:r w:rsidR="00264677" w:rsidRPr="00264677">
              <w:rPr>
                <w:rFonts w:eastAsia="MS Mincho" w:cs="Arial"/>
                <w:b/>
                <w:bCs/>
                <w:sz w:val="20"/>
                <w:lang w:val="en-US" w:eastAsia="ja-JP"/>
              </w:rPr>
              <w:t>Services</w:t>
            </w:r>
          </w:p>
          <w:p w14:paraId="01D17052" w14:textId="77777777" w:rsidR="00264677" w:rsidRDefault="00264677" w:rsidP="00D15CDD">
            <w:pPr>
              <w:spacing w:before="0" w:line="240" w:lineRule="auto"/>
              <w:rPr>
                <w:rFonts w:eastAsia="MS Mincho" w:cs="Arial"/>
                <w:b/>
                <w:bCs/>
                <w:sz w:val="20"/>
                <w:lang w:val="en-US" w:eastAsia="ja-JP"/>
              </w:rPr>
            </w:pPr>
          </w:p>
          <w:p w14:paraId="45839F42" w14:textId="5A80D46E" w:rsidR="00264677" w:rsidRDefault="00264677" w:rsidP="00264677">
            <w:pPr>
              <w:pStyle w:val="ListParagraph"/>
              <w:numPr>
                <w:ilvl w:val="0"/>
                <w:numId w:val="59"/>
              </w:numPr>
              <w:rPr>
                <w:rFonts w:ascii="Arial" w:eastAsia="MS Mincho" w:hAnsi="Arial" w:cs="Arial"/>
                <w:sz w:val="20"/>
                <w:lang w:val="en-US" w:eastAsia="ja-JP"/>
              </w:rPr>
            </w:pPr>
            <w:r w:rsidRPr="00483C3C">
              <w:rPr>
                <w:rFonts w:ascii="Arial" w:eastAsia="MS Mincho" w:hAnsi="Arial" w:cs="Arial"/>
                <w:sz w:val="20"/>
                <w:lang w:val="en-US" w:eastAsia="ja-JP"/>
              </w:rPr>
              <w:t>Advice and guidance to medical, clinical</w:t>
            </w:r>
            <w:r w:rsidR="00483C3C" w:rsidRPr="00483C3C">
              <w:rPr>
                <w:rFonts w:ascii="Arial" w:eastAsia="MS Mincho" w:hAnsi="Arial" w:cs="Arial"/>
                <w:sz w:val="20"/>
                <w:lang w:val="en-US" w:eastAsia="ja-JP"/>
              </w:rPr>
              <w:t>, AHP and support staff</w:t>
            </w:r>
          </w:p>
          <w:p w14:paraId="5C2D835E" w14:textId="1462BDA9" w:rsidR="0015123E" w:rsidRPr="00483C3C" w:rsidRDefault="0015123E" w:rsidP="00264677">
            <w:pPr>
              <w:pStyle w:val="ListParagraph"/>
              <w:numPr>
                <w:ilvl w:val="0"/>
                <w:numId w:val="59"/>
              </w:numPr>
              <w:rPr>
                <w:rFonts w:ascii="Arial" w:eastAsia="MS Mincho" w:hAnsi="Arial" w:cs="Arial"/>
                <w:sz w:val="20"/>
                <w:lang w:val="en-US" w:eastAsia="ja-JP"/>
              </w:rPr>
            </w:pPr>
            <w:r>
              <w:rPr>
                <w:rFonts w:ascii="Arial" w:eastAsia="MS Mincho" w:hAnsi="Arial" w:cs="Arial"/>
                <w:sz w:val="20"/>
                <w:lang w:val="en-US" w:eastAsia="ja-JP"/>
              </w:rPr>
              <w:t xml:space="preserve">Ad-hoc </w:t>
            </w:r>
            <w:r w:rsidR="002D2D29">
              <w:rPr>
                <w:rFonts w:ascii="Arial" w:eastAsia="MS Mincho" w:hAnsi="Arial" w:cs="Arial"/>
                <w:sz w:val="20"/>
                <w:lang w:val="en-US" w:eastAsia="ja-JP"/>
              </w:rPr>
              <w:t>on ward nurse clinics / support</w:t>
            </w:r>
            <w:r w:rsidR="00DD50ED">
              <w:rPr>
                <w:rFonts w:ascii="Arial" w:eastAsia="MS Mincho" w:hAnsi="Arial" w:cs="Arial"/>
                <w:sz w:val="20"/>
                <w:lang w:val="en-US" w:eastAsia="ja-JP"/>
              </w:rPr>
              <w:t xml:space="preserve"> (within clinic hours)</w:t>
            </w:r>
          </w:p>
          <w:p w14:paraId="44926A19" w14:textId="77777777" w:rsidR="00483C3C" w:rsidRPr="00483C3C" w:rsidRDefault="00B70E20" w:rsidP="00B37DE2">
            <w:pPr>
              <w:pStyle w:val="ListParagraph"/>
              <w:numPr>
                <w:ilvl w:val="0"/>
                <w:numId w:val="59"/>
              </w:numPr>
              <w:rPr>
                <w:rFonts w:ascii="Arial" w:eastAsia="MS Mincho" w:hAnsi="Arial" w:cs="Arial"/>
                <w:sz w:val="20"/>
                <w:lang w:val="en-US" w:eastAsia="ja-JP"/>
              </w:rPr>
            </w:pPr>
            <w:r w:rsidRPr="00483C3C">
              <w:rPr>
                <w:rFonts w:ascii="Arial" w:hAnsi="Arial" w:cs="Arial"/>
                <w:sz w:val="20"/>
              </w:rPr>
              <w:t>Ad-hoc requests from BSMHFT Consultant Psychiatris</w:t>
            </w:r>
            <w:r w:rsidR="00483C3C" w:rsidRPr="00483C3C">
              <w:rPr>
                <w:rFonts w:ascii="Arial" w:hAnsi="Arial" w:cs="Arial"/>
                <w:sz w:val="20"/>
              </w:rPr>
              <w:t>ts</w:t>
            </w:r>
          </w:p>
          <w:p w14:paraId="4DA4E494" w14:textId="130BBE5B" w:rsidR="00B70E20" w:rsidRPr="00483C3C" w:rsidRDefault="00B70E20" w:rsidP="00B37DE2">
            <w:pPr>
              <w:pStyle w:val="ListParagraph"/>
              <w:numPr>
                <w:ilvl w:val="0"/>
                <w:numId w:val="59"/>
              </w:numPr>
              <w:rPr>
                <w:rFonts w:ascii="Arial" w:eastAsia="MS Mincho" w:hAnsi="Arial" w:cs="Arial"/>
                <w:sz w:val="20"/>
                <w:lang w:val="en-US" w:eastAsia="ja-JP"/>
              </w:rPr>
            </w:pPr>
            <w:r w:rsidRPr="00483C3C">
              <w:rPr>
                <w:rFonts w:ascii="Arial" w:hAnsi="Arial" w:cs="Arial"/>
                <w:sz w:val="20"/>
                <w:szCs w:val="20"/>
              </w:rPr>
              <w:t>Attendance at Best Interest meetings</w:t>
            </w:r>
          </w:p>
          <w:p w14:paraId="5C3E0105" w14:textId="16F8CCB6" w:rsidR="0033356D" w:rsidRPr="004E2B8D" w:rsidRDefault="0033356D" w:rsidP="00302A84">
            <w:pPr>
              <w:spacing w:before="0" w:line="240" w:lineRule="auto"/>
              <w:rPr>
                <w:rFonts w:eastAsia="MS Mincho" w:cs="Arial"/>
                <w:sz w:val="20"/>
                <w:lang w:val="en-US" w:eastAsia="ja-JP"/>
              </w:rPr>
            </w:pPr>
          </w:p>
        </w:tc>
      </w:tr>
      <w:tr w:rsidR="001B4CEA" w:rsidRPr="00C034B3" w14:paraId="2BA2449B" w14:textId="77777777" w:rsidTr="00086B3B">
        <w:tc>
          <w:tcPr>
            <w:tcW w:w="8676" w:type="dxa"/>
            <w:shd w:val="clear" w:color="auto" w:fill="BFBFBF" w:themeFill="background1" w:themeFillShade="BF"/>
          </w:tcPr>
          <w:p w14:paraId="1E2925F7" w14:textId="3B2C6CA7" w:rsidR="001B4CEA" w:rsidRPr="00C034B3" w:rsidRDefault="001B4CEA" w:rsidP="00237EAA">
            <w:pPr>
              <w:spacing w:before="0" w:line="240" w:lineRule="auto"/>
              <w:rPr>
                <w:rFonts w:eastAsia="MS Mincho" w:cs="Arial"/>
                <w:b/>
                <w:bCs/>
                <w:sz w:val="20"/>
                <w:lang w:val="en-US" w:eastAsia="ja-JP"/>
              </w:rPr>
            </w:pPr>
            <w:r w:rsidRPr="00C034B3">
              <w:rPr>
                <w:rFonts w:eastAsia="MS Mincho" w:cs="Arial"/>
                <w:b/>
                <w:bCs/>
                <w:sz w:val="20"/>
                <w:lang w:val="en-US" w:eastAsia="ja-JP"/>
              </w:rPr>
              <w:lastRenderedPageBreak/>
              <w:t xml:space="preserve">Staffing </w:t>
            </w:r>
          </w:p>
        </w:tc>
      </w:tr>
      <w:tr w:rsidR="001B4CEA" w:rsidRPr="00C034B3" w14:paraId="3D86F4DC" w14:textId="77777777" w:rsidTr="00237EAA">
        <w:tc>
          <w:tcPr>
            <w:tcW w:w="8676" w:type="dxa"/>
            <w:shd w:val="clear" w:color="auto" w:fill="auto"/>
          </w:tcPr>
          <w:p w14:paraId="6C551DAE" w14:textId="77777777" w:rsidR="00E90959" w:rsidRDefault="00E90959" w:rsidP="00237EAA">
            <w:pPr>
              <w:spacing w:before="0" w:line="240" w:lineRule="auto"/>
              <w:rPr>
                <w:rFonts w:eastAsia="MS Mincho" w:cs="Arial"/>
                <w:sz w:val="20"/>
                <w:lang w:val="en-US" w:eastAsia="ja-JP"/>
              </w:rPr>
            </w:pPr>
          </w:p>
          <w:p w14:paraId="0B2EB9EA" w14:textId="325119BC" w:rsidR="001B4CEA" w:rsidRPr="00C034B3" w:rsidRDefault="001B4CEA" w:rsidP="00237EAA">
            <w:pPr>
              <w:spacing w:before="0" w:line="240" w:lineRule="auto"/>
              <w:rPr>
                <w:rFonts w:eastAsia="MS Mincho" w:cs="Arial"/>
                <w:sz w:val="20"/>
                <w:lang w:val="en-US" w:eastAsia="ja-JP"/>
              </w:rPr>
            </w:pPr>
            <w:r w:rsidRPr="00C034B3">
              <w:rPr>
                <w:rFonts w:eastAsia="MS Mincho" w:cs="Arial"/>
                <w:sz w:val="20"/>
                <w:lang w:val="en-US" w:eastAsia="ja-JP"/>
              </w:rPr>
              <w:t>The provider will have a core of nominated staff (GP and nurses) to operate the contract</w:t>
            </w:r>
          </w:p>
          <w:p w14:paraId="06957FF7" w14:textId="77777777" w:rsidR="001B4CEA" w:rsidRPr="00C034B3" w:rsidRDefault="001B4CEA" w:rsidP="00237EAA">
            <w:pPr>
              <w:spacing w:before="0" w:line="240" w:lineRule="auto"/>
              <w:ind w:left="720"/>
              <w:rPr>
                <w:rFonts w:eastAsia="MS Mincho" w:cs="Arial"/>
                <w:sz w:val="20"/>
                <w:lang w:val="en-US" w:eastAsia="ja-JP"/>
              </w:rPr>
            </w:pPr>
          </w:p>
          <w:p w14:paraId="305AD69C" w14:textId="062898BD" w:rsidR="001B4CEA" w:rsidRPr="00C034B3" w:rsidRDefault="001B4CEA" w:rsidP="00237EAA">
            <w:pPr>
              <w:spacing w:before="0" w:line="240" w:lineRule="auto"/>
              <w:rPr>
                <w:rFonts w:eastAsia="MS Mincho" w:cs="Arial"/>
                <w:sz w:val="20"/>
                <w:lang w:val="en-US" w:eastAsia="ja-JP"/>
              </w:rPr>
            </w:pPr>
            <w:r w:rsidRPr="00C034B3">
              <w:rPr>
                <w:rFonts w:eastAsia="MS Mincho" w:cs="Arial"/>
                <w:sz w:val="20"/>
                <w:lang w:val="en-US" w:eastAsia="ja-JP"/>
              </w:rPr>
              <w:t xml:space="preserve">The Practice Nurse will be expected to work autonomously in the provision of nurse led clinics. The post holder will complete the following duties/tasks: - </w:t>
            </w:r>
          </w:p>
          <w:p w14:paraId="27E7FB23" w14:textId="77777777" w:rsidR="001B4CEA" w:rsidRPr="00C034B3" w:rsidRDefault="001B4CEA" w:rsidP="00237EAA">
            <w:pPr>
              <w:spacing w:before="0" w:line="240" w:lineRule="auto"/>
              <w:ind w:left="720"/>
              <w:jc w:val="left"/>
              <w:rPr>
                <w:rFonts w:eastAsia="MS Mincho" w:cs="Arial"/>
                <w:sz w:val="20"/>
                <w:lang w:val="en-US" w:eastAsia="ja-JP"/>
              </w:rPr>
            </w:pPr>
          </w:p>
          <w:p w14:paraId="099A26BD"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Triage and offer advice for minor physical health complaints</w:t>
            </w:r>
          </w:p>
          <w:p w14:paraId="79CCDCE6"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Management of routine and specialist nurse clinics to meet the needs of the inpatient population including treatment, and health screening advice and liaison with visiting GP and in house medical teams.</w:t>
            </w:r>
          </w:p>
          <w:p w14:paraId="43436541"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Support in chronic disease management including provision of health clinics for diabetes, COPD and hypertension.</w:t>
            </w:r>
          </w:p>
          <w:p w14:paraId="3BA53FE1"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Adult and child vaccinations</w:t>
            </w:r>
          </w:p>
          <w:p w14:paraId="4D906C56"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Ear irrigation</w:t>
            </w:r>
          </w:p>
          <w:p w14:paraId="3898F1AA"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Spirometry</w:t>
            </w:r>
          </w:p>
          <w:p w14:paraId="5E7BD91A" w14:textId="77777777" w:rsidR="001B4CEA" w:rsidRPr="00C034B3"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Phlebotomy</w:t>
            </w:r>
          </w:p>
          <w:p w14:paraId="5044AC30" w14:textId="77777777" w:rsidR="001B4CEA" w:rsidRDefault="001B4CEA" w:rsidP="001B4CEA">
            <w:pPr>
              <w:pStyle w:val="ListParagraph"/>
              <w:numPr>
                <w:ilvl w:val="0"/>
                <w:numId w:val="57"/>
              </w:numPr>
              <w:rPr>
                <w:rFonts w:ascii="Arial" w:eastAsia="MS Mincho" w:hAnsi="Arial" w:cs="Arial"/>
                <w:sz w:val="20"/>
                <w:szCs w:val="20"/>
                <w:lang w:val="en-US" w:eastAsia="ja-JP"/>
              </w:rPr>
            </w:pPr>
            <w:r w:rsidRPr="00C034B3">
              <w:rPr>
                <w:rFonts w:ascii="Arial" w:eastAsia="MS Mincho" w:hAnsi="Arial" w:cs="Arial"/>
                <w:sz w:val="20"/>
                <w:szCs w:val="20"/>
                <w:lang w:val="en-US" w:eastAsia="ja-JP"/>
              </w:rPr>
              <w:t>Wound care management</w:t>
            </w:r>
          </w:p>
          <w:p w14:paraId="536C3F01" w14:textId="6D540843" w:rsidR="00DD50ED" w:rsidRPr="00C034B3" w:rsidRDefault="00DD50ED" w:rsidP="001B4CEA">
            <w:pPr>
              <w:pStyle w:val="ListParagraph"/>
              <w:numPr>
                <w:ilvl w:val="0"/>
                <w:numId w:val="57"/>
              </w:numPr>
              <w:rPr>
                <w:rFonts w:ascii="Arial" w:eastAsia="MS Mincho" w:hAnsi="Arial" w:cs="Arial"/>
                <w:sz w:val="20"/>
                <w:szCs w:val="20"/>
                <w:lang w:val="en-US" w:eastAsia="ja-JP"/>
              </w:rPr>
            </w:pPr>
            <w:r>
              <w:rPr>
                <w:rFonts w:ascii="Arial" w:eastAsia="MS Mincho" w:hAnsi="Arial" w:cs="Arial"/>
                <w:sz w:val="20"/>
                <w:szCs w:val="20"/>
                <w:lang w:val="en-US" w:eastAsia="ja-JP"/>
              </w:rPr>
              <w:t>Cervical screening</w:t>
            </w:r>
          </w:p>
          <w:p w14:paraId="758E7CEF" w14:textId="77777777" w:rsidR="001B4CEA" w:rsidRPr="00C034B3" w:rsidRDefault="001B4CEA" w:rsidP="00237EAA">
            <w:pPr>
              <w:spacing w:before="0" w:line="240" w:lineRule="auto"/>
              <w:jc w:val="left"/>
              <w:rPr>
                <w:rFonts w:eastAsia="MS Mincho" w:cs="Arial"/>
                <w:sz w:val="20"/>
                <w:lang w:val="en-US" w:eastAsia="ja-JP"/>
              </w:rPr>
            </w:pPr>
          </w:p>
          <w:p w14:paraId="765BD24F" w14:textId="3B32EC00" w:rsidR="001B4CEA" w:rsidRPr="00C034B3" w:rsidRDefault="001B4CEA" w:rsidP="00237EAA">
            <w:pPr>
              <w:pStyle w:val="ListParagraph"/>
              <w:ind w:left="0"/>
              <w:jc w:val="both"/>
              <w:rPr>
                <w:rFonts w:ascii="Arial" w:eastAsia="MS Mincho" w:hAnsi="Arial" w:cs="Arial"/>
                <w:sz w:val="20"/>
                <w:szCs w:val="20"/>
                <w:lang w:val="en-US" w:eastAsia="ja-JP"/>
              </w:rPr>
            </w:pPr>
            <w:r w:rsidRPr="00C034B3">
              <w:rPr>
                <w:rFonts w:ascii="Arial" w:eastAsia="MS Mincho" w:hAnsi="Arial" w:cs="Arial"/>
                <w:sz w:val="20"/>
                <w:szCs w:val="20"/>
                <w:lang w:val="en-US" w:eastAsia="ja-JP"/>
              </w:rPr>
              <w:t>It is essential that consistency of staff is maintained to build familiarity with service users and each site</w:t>
            </w:r>
            <w:r w:rsidR="00086B3B">
              <w:rPr>
                <w:rFonts w:ascii="Arial" w:eastAsia="MS Mincho" w:hAnsi="Arial" w:cs="Arial"/>
                <w:sz w:val="20"/>
                <w:szCs w:val="20"/>
                <w:lang w:val="en-US" w:eastAsia="ja-JP"/>
              </w:rPr>
              <w:t>.</w:t>
            </w:r>
          </w:p>
          <w:p w14:paraId="3BA019B6" w14:textId="77777777" w:rsidR="001B4CEA" w:rsidRPr="00C034B3" w:rsidRDefault="001B4CEA" w:rsidP="00237EAA">
            <w:pPr>
              <w:pStyle w:val="ListParagraph"/>
              <w:ind w:left="0"/>
              <w:jc w:val="both"/>
              <w:rPr>
                <w:rFonts w:ascii="Arial" w:eastAsia="MS Mincho" w:hAnsi="Arial" w:cs="Arial"/>
                <w:sz w:val="20"/>
                <w:szCs w:val="20"/>
                <w:lang w:val="en-US" w:eastAsia="ja-JP"/>
              </w:rPr>
            </w:pPr>
          </w:p>
          <w:p w14:paraId="0D0DCF37" w14:textId="1E296D38" w:rsidR="001B4CEA" w:rsidRPr="00C034B3" w:rsidRDefault="00A334F4" w:rsidP="00237EAA">
            <w:pPr>
              <w:pStyle w:val="ListParagraph"/>
              <w:ind w:left="0"/>
              <w:jc w:val="both"/>
              <w:rPr>
                <w:rFonts w:ascii="Arial" w:eastAsia="MS Mincho" w:hAnsi="Arial" w:cs="Arial"/>
                <w:sz w:val="20"/>
                <w:szCs w:val="20"/>
                <w:lang w:val="en-US" w:eastAsia="ja-JP"/>
              </w:rPr>
            </w:pPr>
            <w:r>
              <w:rPr>
                <w:rFonts w:ascii="Arial" w:eastAsia="MS Mincho" w:hAnsi="Arial" w:cs="Arial"/>
                <w:sz w:val="20"/>
                <w:szCs w:val="20"/>
                <w:lang w:val="en-US" w:eastAsia="ja-JP"/>
              </w:rPr>
              <w:t xml:space="preserve">The provider must ensure that </w:t>
            </w:r>
            <w:r w:rsidRPr="00A334F4">
              <w:rPr>
                <w:rFonts w:ascii="Arial" w:eastAsia="MS Mincho" w:hAnsi="Arial" w:cs="Arial"/>
                <w:sz w:val="20"/>
                <w:szCs w:val="20"/>
                <w:lang w:eastAsia="ja-JP"/>
              </w:rPr>
              <w:t xml:space="preserve">there are sufficient appropriately registered, qualified and experienced medical, nursing and other clinical and non-clinical </w:t>
            </w:r>
            <w:r>
              <w:rPr>
                <w:rFonts w:ascii="Arial" w:eastAsia="MS Mincho" w:hAnsi="Arial" w:cs="Arial"/>
                <w:sz w:val="20"/>
                <w:szCs w:val="20"/>
                <w:lang w:eastAsia="ja-JP"/>
              </w:rPr>
              <w:t>s</w:t>
            </w:r>
            <w:r w:rsidRPr="00A334F4">
              <w:rPr>
                <w:rFonts w:ascii="Arial" w:eastAsia="MS Mincho" w:hAnsi="Arial" w:cs="Arial"/>
                <w:sz w:val="20"/>
                <w:szCs w:val="20"/>
                <w:lang w:eastAsia="ja-JP"/>
              </w:rPr>
              <w:t xml:space="preserve">taff to enable the </w:t>
            </w:r>
            <w:r>
              <w:rPr>
                <w:rFonts w:ascii="Arial" w:eastAsia="MS Mincho" w:hAnsi="Arial" w:cs="Arial"/>
                <w:sz w:val="20"/>
                <w:szCs w:val="20"/>
                <w:lang w:eastAsia="ja-JP"/>
              </w:rPr>
              <w:t>s</w:t>
            </w:r>
            <w:r w:rsidRPr="00A334F4">
              <w:rPr>
                <w:rFonts w:ascii="Arial" w:eastAsia="MS Mincho" w:hAnsi="Arial" w:cs="Arial"/>
                <w:sz w:val="20"/>
                <w:szCs w:val="20"/>
                <w:lang w:eastAsia="ja-JP"/>
              </w:rPr>
              <w:t xml:space="preserve">ervices to be provided in all respects and at all times in accordance with this </w:t>
            </w:r>
            <w:r>
              <w:rPr>
                <w:rFonts w:ascii="Arial" w:eastAsia="MS Mincho" w:hAnsi="Arial" w:cs="Arial"/>
                <w:sz w:val="20"/>
                <w:szCs w:val="20"/>
                <w:lang w:eastAsia="ja-JP"/>
              </w:rPr>
              <w:t>c</w:t>
            </w:r>
            <w:r w:rsidRPr="00A334F4">
              <w:rPr>
                <w:rFonts w:ascii="Arial" w:eastAsia="MS Mincho" w:hAnsi="Arial" w:cs="Arial"/>
                <w:sz w:val="20"/>
                <w:szCs w:val="20"/>
                <w:lang w:eastAsia="ja-JP"/>
              </w:rPr>
              <w:t>ontract</w:t>
            </w:r>
            <w:r>
              <w:rPr>
                <w:rFonts w:ascii="Arial" w:eastAsia="MS Mincho" w:hAnsi="Arial" w:cs="Arial"/>
                <w:sz w:val="20"/>
                <w:szCs w:val="20"/>
                <w:lang w:eastAsia="ja-JP"/>
              </w:rPr>
              <w:t>.</w:t>
            </w:r>
          </w:p>
          <w:p w14:paraId="5CBEB7BE" w14:textId="77777777" w:rsidR="00DD50ED" w:rsidRDefault="00DD50ED" w:rsidP="00237EAA">
            <w:pPr>
              <w:spacing w:before="0" w:line="240" w:lineRule="auto"/>
              <w:rPr>
                <w:rFonts w:eastAsia="MS Mincho" w:cs="Arial"/>
                <w:sz w:val="20"/>
                <w:lang w:val="en-US" w:eastAsia="ja-JP"/>
              </w:rPr>
            </w:pPr>
          </w:p>
          <w:p w14:paraId="463D581F" w14:textId="77777777" w:rsidR="00C919AB" w:rsidRPr="00C034B3" w:rsidRDefault="00C919AB" w:rsidP="00C919AB">
            <w:pPr>
              <w:spacing w:before="0" w:line="240" w:lineRule="auto"/>
              <w:rPr>
                <w:rFonts w:eastAsia="MS Mincho" w:cs="Arial"/>
                <w:sz w:val="20"/>
                <w:lang w:val="en-US" w:eastAsia="ja-JP"/>
              </w:rPr>
            </w:pPr>
            <w:r w:rsidRPr="00C034B3">
              <w:rPr>
                <w:rFonts w:eastAsia="MS Mincho" w:cs="Arial"/>
                <w:sz w:val="20"/>
                <w:lang w:val="en-US" w:eastAsia="ja-JP"/>
              </w:rPr>
              <w:t>Monthly rotas, holiday and sickness and locum cover will be the responsibility of the provider</w:t>
            </w:r>
          </w:p>
          <w:p w14:paraId="5FEF554B" w14:textId="77777777" w:rsidR="00C919AB" w:rsidRDefault="00C919AB" w:rsidP="00237EAA">
            <w:pPr>
              <w:spacing w:before="0" w:line="240" w:lineRule="auto"/>
              <w:rPr>
                <w:rFonts w:eastAsia="MS Mincho" w:cs="Arial"/>
                <w:sz w:val="20"/>
                <w:lang w:val="en-US" w:eastAsia="ja-JP"/>
              </w:rPr>
            </w:pPr>
          </w:p>
          <w:p w14:paraId="7E7A3045" w14:textId="77777777" w:rsidR="001B4CEA" w:rsidRDefault="00DD50ED" w:rsidP="00237EAA">
            <w:pPr>
              <w:spacing w:before="0" w:line="240" w:lineRule="auto"/>
              <w:rPr>
                <w:rFonts w:eastAsia="MS Mincho" w:cs="Arial"/>
                <w:sz w:val="20"/>
                <w:lang w:val="en-US" w:eastAsia="ja-JP"/>
              </w:rPr>
            </w:pPr>
            <w:r>
              <w:rPr>
                <w:rFonts w:eastAsia="MS Mincho" w:cs="Arial"/>
                <w:sz w:val="20"/>
                <w:lang w:val="en-US" w:eastAsia="ja-JP"/>
              </w:rPr>
              <w:t>I</w:t>
            </w:r>
            <w:r w:rsidR="001B4CEA" w:rsidRPr="00C034B3">
              <w:rPr>
                <w:rFonts w:eastAsia="MS Mincho" w:cs="Arial"/>
                <w:sz w:val="20"/>
                <w:lang w:val="en-US" w:eastAsia="ja-JP"/>
              </w:rPr>
              <w:t xml:space="preserve">f any of the regular staff are unable to carry out the scheduled clinic then the Provider must either provide a suitable replacement or ask that the clinic be rescheduled within </w:t>
            </w:r>
            <w:r w:rsidR="002640A3" w:rsidRPr="00C034B3">
              <w:rPr>
                <w:rFonts w:eastAsia="MS Mincho" w:cs="Arial"/>
                <w:sz w:val="20"/>
                <w:lang w:val="en-US" w:eastAsia="ja-JP"/>
              </w:rPr>
              <w:t>two</w:t>
            </w:r>
            <w:r w:rsidR="001B4CEA" w:rsidRPr="00C034B3">
              <w:rPr>
                <w:rFonts w:eastAsia="MS Mincho" w:cs="Arial"/>
                <w:sz w:val="20"/>
                <w:lang w:val="en-US" w:eastAsia="ja-JP"/>
              </w:rPr>
              <w:t xml:space="preserve"> further working days maximum so that the regular staff can attend. It will be permitted for the rescheduled clinic to be held immediately prior to, or after, an existing clinic.</w:t>
            </w:r>
          </w:p>
          <w:p w14:paraId="37DDBEA8" w14:textId="77777777" w:rsidR="00D15CC5" w:rsidRDefault="00D15CC5" w:rsidP="00237EAA">
            <w:pPr>
              <w:spacing w:before="0" w:line="240" w:lineRule="auto"/>
              <w:rPr>
                <w:rFonts w:eastAsia="MS Mincho" w:cs="Arial"/>
                <w:sz w:val="20"/>
                <w:lang w:val="en-US" w:eastAsia="ja-JP"/>
              </w:rPr>
            </w:pPr>
          </w:p>
          <w:p w14:paraId="6FB30AA8" w14:textId="7833AFA3" w:rsidR="00D15CC5" w:rsidRDefault="00D15CC5" w:rsidP="00237EAA">
            <w:pPr>
              <w:spacing w:before="0" w:line="240" w:lineRule="auto"/>
              <w:rPr>
                <w:rFonts w:eastAsia="MS Mincho" w:cs="Arial"/>
                <w:sz w:val="20"/>
                <w:lang w:val="en-US" w:eastAsia="ja-JP"/>
              </w:rPr>
            </w:pPr>
            <w:r>
              <w:rPr>
                <w:rFonts w:eastAsia="MS Mincho" w:cs="Arial"/>
                <w:sz w:val="20"/>
                <w:lang w:val="en-US" w:eastAsia="ja-JP"/>
              </w:rPr>
              <w:t xml:space="preserve">The provider will ensure that there is adequate </w:t>
            </w:r>
            <w:r w:rsidR="008703D5">
              <w:rPr>
                <w:rFonts w:eastAsia="MS Mincho" w:cs="Arial"/>
                <w:sz w:val="20"/>
                <w:lang w:val="en-US" w:eastAsia="ja-JP"/>
              </w:rPr>
              <w:t xml:space="preserve">service support in place, </w:t>
            </w:r>
            <w:r w:rsidR="005B3D6C">
              <w:rPr>
                <w:rFonts w:eastAsia="MS Mincho" w:cs="Arial"/>
                <w:sz w:val="20"/>
                <w:lang w:val="en-US" w:eastAsia="ja-JP"/>
              </w:rPr>
              <w:t>consisting of one clinical lead GP</w:t>
            </w:r>
            <w:r w:rsidR="008354C5">
              <w:rPr>
                <w:rFonts w:eastAsia="MS Mincho" w:cs="Arial"/>
                <w:sz w:val="20"/>
                <w:lang w:val="en-US" w:eastAsia="ja-JP"/>
              </w:rPr>
              <w:t xml:space="preserve"> and</w:t>
            </w:r>
            <w:r w:rsidR="005B3D6C">
              <w:rPr>
                <w:rFonts w:eastAsia="MS Mincho" w:cs="Arial"/>
                <w:sz w:val="20"/>
                <w:lang w:val="en-US" w:eastAsia="ja-JP"/>
              </w:rPr>
              <w:t xml:space="preserve"> practice manager and secretarial support. </w:t>
            </w:r>
          </w:p>
          <w:p w14:paraId="26B1A49A" w14:textId="77777777" w:rsidR="00D15CC5" w:rsidRDefault="00D15CC5" w:rsidP="00237EAA">
            <w:pPr>
              <w:spacing w:before="0" w:line="240" w:lineRule="auto"/>
              <w:rPr>
                <w:rFonts w:eastAsia="MS Mincho" w:cs="Arial"/>
                <w:sz w:val="20"/>
                <w:lang w:val="en-US" w:eastAsia="ja-JP"/>
              </w:rPr>
            </w:pPr>
          </w:p>
          <w:p w14:paraId="0BCD56BD" w14:textId="77777777" w:rsidR="00C919AB" w:rsidRDefault="008354C5" w:rsidP="00237EAA">
            <w:pPr>
              <w:spacing w:before="0" w:line="240" w:lineRule="auto"/>
              <w:rPr>
                <w:rFonts w:eastAsia="MS Mincho" w:cs="Arial"/>
                <w:i/>
                <w:iCs/>
                <w:sz w:val="20"/>
                <w:lang w:val="en-US" w:eastAsia="ja-JP"/>
              </w:rPr>
            </w:pPr>
            <w:r w:rsidRPr="008354C5">
              <w:rPr>
                <w:rFonts w:eastAsia="MS Mincho" w:cs="Arial"/>
                <w:i/>
                <w:iCs/>
                <w:sz w:val="20"/>
                <w:lang w:val="en-US" w:eastAsia="ja-JP"/>
              </w:rPr>
              <w:t>Bank Holiday arrangements</w:t>
            </w:r>
          </w:p>
          <w:p w14:paraId="1745FC5F" w14:textId="7FEAD7A7" w:rsidR="008354C5" w:rsidRPr="008354C5" w:rsidRDefault="008354C5" w:rsidP="00237EAA">
            <w:pPr>
              <w:spacing w:before="0" w:line="240" w:lineRule="auto"/>
              <w:rPr>
                <w:rFonts w:eastAsia="MS Mincho" w:cs="Arial"/>
                <w:sz w:val="20"/>
                <w:lang w:val="en-US" w:eastAsia="ja-JP"/>
              </w:rPr>
            </w:pPr>
            <w:r>
              <w:rPr>
                <w:rFonts w:eastAsia="MS Mincho" w:cs="Arial"/>
                <w:sz w:val="20"/>
                <w:lang w:val="en-US" w:eastAsia="ja-JP"/>
              </w:rPr>
              <w:t xml:space="preserve">Where clinics </w:t>
            </w:r>
            <w:r w:rsidR="00C46351">
              <w:rPr>
                <w:rFonts w:eastAsia="MS Mincho" w:cs="Arial"/>
                <w:sz w:val="20"/>
                <w:lang w:val="en-US" w:eastAsia="ja-JP"/>
              </w:rPr>
              <w:t>fall on public or bank holidays then the</w:t>
            </w:r>
            <w:r w:rsidR="004A5036">
              <w:rPr>
                <w:rFonts w:eastAsia="MS Mincho" w:cs="Arial"/>
                <w:sz w:val="20"/>
                <w:lang w:val="en-US" w:eastAsia="ja-JP"/>
              </w:rPr>
              <w:t xml:space="preserve"> service will </w:t>
            </w:r>
            <w:r w:rsidR="00F37209">
              <w:rPr>
                <w:rFonts w:eastAsia="MS Mincho" w:cs="Arial"/>
                <w:sz w:val="20"/>
                <w:lang w:val="en-US" w:eastAsia="ja-JP"/>
              </w:rPr>
              <w:t xml:space="preserve">make arrangements to </w:t>
            </w:r>
            <w:r w:rsidR="00D45C49" w:rsidRPr="00C034B3">
              <w:rPr>
                <w:rFonts w:eastAsia="MS Mincho" w:cs="Arial"/>
                <w:sz w:val="20"/>
                <w:lang w:val="en-US" w:eastAsia="ja-JP"/>
              </w:rPr>
              <w:t>adequately rearrange</w:t>
            </w:r>
            <w:r w:rsidR="009D274C">
              <w:rPr>
                <w:rFonts w:eastAsia="MS Mincho" w:cs="Arial"/>
                <w:sz w:val="20"/>
                <w:lang w:val="en-US" w:eastAsia="ja-JP"/>
              </w:rPr>
              <w:t xml:space="preserve"> </w:t>
            </w:r>
            <w:r w:rsidR="00D45C49" w:rsidRPr="00C034B3">
              <w:rPr>
                <w:rFonts w:eastAsia="MS Mincho" w:cs="Arial"/>
                <w:sz w:val="20"/>
                <w:lang w:val="en-US" w:eastAsia="ja-JP"/>
              </w:rPr>
              <w:t xml:space="preserve">so that cover </w:t>
            </w:r>
            <w:r w:rsidR="00DB65F8">
              <w:rPr>
                <w:rFonts w:eastAsia="MS Mincho" w:cs="Arial"/>
                <w:sz w:val="20"/>
                <w:lang w:val="en-US" w:eastAsia="ja-JP"/>
              </w:rPr>
              <w:t xml:space="preserve">is provided to meet patient need, in agreement with the </w:t>
            </w:r>
            <w:r w:rsidR="00536F89">
              <w:rPr>
                <w:rFonts w:eastAsia="MS Mincho" w:cs="Arial"/>
                <w:sz w:val="20"/>
                <w:lang w:val="en-US" w:eastAsia="ja-JP"/>
              </w:rPr>
              <w:t xml:space="preserve">site lead. </w:t>
            </w:r>
          </w:p>
          <w:p w14:paraId="7369D115" w14:textId="0D692236" w:rsidR="008354C5" w:rsidRPr="00C034B3" w:rsidRDefault="008354C5" w:rsidP="00237EAA">
            <w:pPr>
              <w:spacing w:before="0" w:line="240" w:lineRule="auto"/>
              <w:rPr>
                <w:rFonts w:eastAsia="MS Mincho" w:cs="Arial"/>
                <w:sz w:val="20"/>
                <w:lang w:val="en-US" w:eastAsia="ja-JP"/>
              </w:rPr>
            </w:pPr>
          </w:p>
        </w:tc>
      </w:tr>
      <w:tr w:rsidR="00536F89" w:rsidRPr="00C034B3" w14:paraId="00DB8488" w14:textId="77777777" w:rsidTr="00536F89">
        <w:tc>
          <w:tcPr>
            <w:tcW w:w="8676" w:type="dxa"/>
            <w:shd w:val="clear" w:color="auto" w:fill="BFBFBF" w:themeFill="background1" w:themeFillShade="BF"/>
          </w:tcPr>
          <w:p w14:paraId="3B77E00F" w14:textId="18239B13" w:rsidR="00536F89" w:rsidRPr="00C034B3" w:rsidRDefault="00536F89" w:rsidP="00237EAA">
            <w:pPr>
              <w:spacing w:before="0" w:line="240" w:lineRule="auto"/>
              <w:rPr>
                <w:rFonts w:eastAsia="MS Mincho" w:cs="Arial"/>
                <w:b/>
                <w:sz w:val="20"/>
                <w:lang w:val="en-US" w:eastAsia="ja-JP"/>
              </w:rPr>
            </w:pPr>
            <w:r>
              <w:rPr>
                <w:rFonts w:eastAsia="MS Mincho" w:cs="Arial"/>
                <w:b/>
                <w:sz w:val="20"/>
                <w:lang w:val="en-US" w:eastAsia="ja-JP"/>
              </w:rPr>
              <w:t>Facilities</w:t>
            </w:r>
          </w:p>
        </w:tc>
      </w:tr>
      <w:tr w:rsidR="00536F89" w:rsidRPr="00C034B3" w14:paraId="0CDFA1A0" w14:textId="77777777" w:rsidTr="00536F89">
        <w:tc>
          <w:tcPr>
            <w:tcW w:w="8676" w:type="dxa"/>
            <w:shd w:val="clear" w:color="auto" w:fill="FFFFFF" w:themeFill="background1"/>
          </w:tcPr>
          <w:p w14:paraId="193B2A4A" w14:textId="77777777" w:rsidR="00536F89" w:rsidRDefault="00536F89" w:rsidP="00237EAA">
            <w:pPr>
              <w:spacing w:before="0" w:line="240" w:lineRule="auto"/>
              <w:rPr>
                <w:rFonts w:eastAsia="MS Mincho" w:cs="Arial"/>
                <w:b/>
                <w:sz w:val="20"/>
                <w:lang w:val="en-US" w:eastAsia="ja-JP"/>
              </w:rPr>
            </w:pPr>
          </w:p>
          <w:p w14:paraId="76B99D73" w14:textId="627DA879" w:rsidR="00536F89" w:rsidRPr="00DD6F8A" w:rsidRDefault="00536F89" w:rsidP="00237EAA">
            <w:pPr>
              <w:spacing w:before="0" w:line="240" w:lineRule="auto"/>
              <w:rPr>
                <w:rFonts w:eastAsia="MS Mincho" w:cs="Arial"/>
                <w:bCs/>
                <w:sz w:val="20"/>
                <w:lang w:val="en-US" w:eastAsia="ja-JP"/>
              </w:rPr>
            </w:pPr>
            <w:r w:rsidRPr="00DD6F8A">
              <w:rPr>
                <w:rFonts w:eastAsia="MS Mincho" w:cs="Arial"/>
                <w:bCs/>
                <w:sz w:val="20"/>
                <w:lang w:val="en-US" w:eastAsia="ja-JP"/>
              </w:rPr>
              <w:t xml:space="preserve">The Trust will provide dedicated clinical space for the provision of the clinics </w:t>
            </w:r>
            <w:r w:rsidR="005C5B60" w:rsidRPr="00DD6F8A">
              <w:rPr>
                <w:rFonts w:eastAsia="MS Mincho" w:cs="Arial"/>
                <w:bCs/>
                <w:sz w:val="20"/>
                <w:lang w:val="en-US" w:eastAsia="ja-JP"/>
              </w:rPr>
              <w:t>and is responsible for the cleaning</w:t>
            </w:r>
            <w:r w:rsidR="00DD6F8A" w:rsidRPr="00DD6F8A">
              <w:rPr>
                <w:rFonts w:eastAsia="MS Mincho" w:cs="Arial"/>
                <w:bCs/>
                <w:sz w:val="20"/>
                <w:lang w:val="en-US" w:eastAsia="ja-JP"/>
              </w:rPr>
              <w:t xml:space="preserve">, removal of clinical waste and IPC compliance of the environment. </w:t>
            </w:r>
          </w:p>
          <w:p w14:paraId="031FBB1A" w14:textId="77777777" w:rsidR="00DD6F8A" w:rsidRDefault="00DD6F8A" w:rsidP="00237EAA">
            <w:pPr>
              <w:spacing w:before="0" w:line="240" w:lineRule="auto"/>
              <w:rPr>
                <w:rFonts w:eastAsia="MS Mincho" w:cs="Arial"/>
                <w:b/>
                <w:sz w:val="20"/>
                <w:lang w:val="en-US" w:eastAsia="ja-JP"/>
              </w:rPr>
            </w:pPr>
          </w:p>
          <w:p w14:paraId="66C9A5ED" w14:textId="744822BB" w:rsidR="00DD6F8A" w:rsidRPr="00381788" w:rsidRDefault="00CA4F79" w:rsidP="00237EAA">
            <w:pPr>
              <w:spacing w:before="0" w:line="240" w:lineRule="auto"/>
              <w:rPr>
                <w:rFonts w:eastAsia="MS Mincho" w:cs="Arial"/>
                <w:bCs/>
                <w:sz w:val="20"/>
                <w:lang w:val="en-US" w:eastAsia="ja-JP"/>
              </w:rPr>
            </w:pPr>
            <w:r w:rsidRPr="00381788">
              <w:rPr>
                <w:rFonts w:eastAsia="MS Mincho" w:cs="Arial"/>
                <w:bCs/>
                <w:sz w:val="20"/>
                <w:lang w:val="en-US" w:eastAsia="ja-JP"/>
              </w:rPr>
              <w:t xml:space="preserve">The Trust will be responsible for the provision of any equipment required to undertake the service. </w:t>
            </w:r>
            <w:r w:rsidR="000C7AFB" w:rsidRPr="00381788">
              <w:rPr>
                <w:rFonts w:eastAsia="MS Mincho" w:cs="Arial"/>
                <w:bCs/>
                <w:sz w:val="20"/>
                <w:lang w:val="en-US" w:eastAsia="ja-JP"/>
              </w:rPr>
              <w:t xml:space="preserve">An asset register will be agreed and </w:t>
            </w:r>
            <w:r w:rsidR="00C27B65" w:rsidRPr="00381788">
              <w:rPr>
                <w:rFonts w:eastAsia="MS Mincho" w:cs="Arial"/>
                <w:bCs/>
                <w:sz w:val="20"/>
                <w:lang w:val="en-US" w:eastAsia="ja-JP"/>
              </w:rPr>
              <w:t>maintained</w:t>
            </w:r>
            <w:r w:rsidR="00174173" w:rsidRPr="00381788">
              <w:rPr>
                <w:rFonts w:eastAsia="MS Mincho" w:cs="Arial"/>
                <w:bCs/>
                <w:sz w:val="20"/>
                <w:lang w:val="en-US" w:eastAsia="ja-JP"/>
              </w:rPr>
              <w:t xml:space="preserve"> </w:t>
            </w:r>
          </w:p>
          <w:p w14:paraId="33358550" w14:textId="77777777" w:rsidR="00174173" w:rsidRPr="00381788" w:rsidRDefault="00174173" w:rsidP="00237EAA">
            <w:pPr>
              <w:spacing w:before="0" w:line="240" w:lineRule="auto"/>
              <w:rPr>
                <w:rFonts w:eastAsia="MS Mincho" w:cs="Arial"/>
                <w:bCs/>
                <w:sz w:val="20"/>
                <w:lang w:val="en-US" w:eastAsia="ja-JP"/>
              </w:rPr>
            </w:pPr>
          </w:p>
          <w:p w14:paraId="69226E39" w14:textId="77777777" w:rsidR="00381788" w:rsidRPr="00381788" w:rsidRDefault="00174173" w:rsidP="00237EAA">
            <w:pPr>
              <w:spacing w:before="0" w:line="240" w:lineRule="auto"/>
              <w:rPr>
                <w:rFonts w:eastAsia="MS Mincho" w:cs="Arial"/>
                <w:bCs/>
                <w:sz w:val="20"/>
                <w:lang w:val="en-US" w:eastAsia="ja-JP"/>
              </w:rPr>
            </w:pPr>
            <w:r w:rsidRPr="00381788">
              <w:rPr>
                <w:rFonts w:eastAsia="MS Mincho" w:cs="Arial"/>
                <w:bCs/>
                <w:sz w:val="20"/>
                <w:lang w:val="en-US" w:eastAsia="ja-JP"/>
              </w:rPr>
              <w:t xml:space="preserve">Agreement regarding the </w:t>
            </w:r>
            <w:r w:rsidR="00E91727" w:rsidRPr="00381788">
              <w:rPr>
                <w:rFonts w:eastAsia="MS Mincho" w:cs="Arial"/>
                <w:bCs/>
                <w:sz w:val="20"/>
                <w:lang w:val="en-US" w:eastAsia="ja-JP"/>
              </w:rPr>
              <w:t xml:space="preserve">purchase of new or replacement equipment is required </w:t>
            </w:r>
            <w:r w:rsidR="00381788" w:rsidRPr="00381788">
              <w:rPr>
                <w:rFonts w:eastAsia="MS Mincho" w:cs="Arial"/>
                <w:bCs/>
                <w:sz w:val="20"/>
                <w:lang w:val="en-US" w:eastAsia="ja-JP"/>
              </w:rPr>
              <w:t xml:space="preserve">before any order can be placed. </w:t>
            </w:r>
          </w:p>
          <w:p w14:paraId="4ADA7044" w14:textId="68EB61BD" w:rsidR="00DD6F8A" w:rsidRDefault="00DD6F8A" w:rsidP="00237EAA">
            <w:pPr>
              <w:spacing w:before="0" w:line="240" w:lineRule="auto"/>
              <w:rPr>
                <w:rFonts w:eastAsia="MS Mincho" w:cs="Arial"/>
                <w:b/>
                <w:sz w:val="20"/>
                <w:lang w:val="en-US" w:eastAsia="ja-JP"/>
              </w:rPr>
            </w:pPr>
          </w:p>
          <w:p w14:paraId="56DD8FB9" w14:textId="77777777" w:rsidR="00536F89" w:rsidRPr="00C034B3" w:rsidRDefault="00536F89" w:rsidP="00237EAA">
            <w:pPr>
              <w:spacing w:before="0" w:line="240" w:lineRule="auto"/>
              <w:rPr>
                <w:rFonts w:eastAsia="MS Mincho" w:cs="Arial"/>
                <w:b/>
                <w:sz w:val="20"/>
                <w:lang w:val="en-US" w:eastAsia="ja-JP"/>
              </w:rPr>
            </w:pPr>
          </w:p>
        </w:tc>
      </w:tr>
      <w:tr w:rsidR="001B4CEA" w:rsidRPr="00C034B3" w14:paraId="4F41C67E" w14:textId="77777777" w:rsidTr="00381788">
        <w:tc>
          <w:tcPr>
            <w:tcW w:w="8676" w:type="dxa"/>
            <w:shd w:val="clear" w:color="auto" w:fill="BFBFBF" w:themeFill="background1" w:themeFillShade="BF"/>
          </w:tcPr>
          <w:p w14:paraId="39A37810" w14:textId="77777777" w:rsidR="001B4CEA" w:rsidRPr="00C034B3" w:rsidRDefault="001B4CEA" w:rsidP="00237EAA">
            <w:pPr>
              <w:spacing w:before="0" w:line="240" w:lineRule="auto"/>
              <w:rPr>
                <w:rFonts w:eastAsia="MS Mincho" w:cs="Arial"/>
                <w:b/>
                <w:sz w:val="20"/>
                <w:lang w:val="en-US" w:eastAsia="ja-JP"/>
              </w:rPr>
            </w:pPr>
            <w:r w:rsidRPr="00C034B3">
              <w:rPr>
                <w:rFonts w:eastAsia="MS Mincho" w:cs="Arial"/>
                <w:b/>
                <w:sz w:val="20"/>
                <w:lang w:val="en-US" w:eastAsia="ja-JP"/>
              </w:rPr>
              <w:t>Population covered</w:t>
            </w:r>
          </w:p>
        </w:tc>
      </w:tr>
      <w:tr w:rsidR="001B4CEA" w:rsidRPr="00C034B3" w14:paraId="6CB1A3EC" w14:textId="77777777" w:rsidTr="00237EAA">
        <w:tc>
          <w:tcPr>
            <w:tcW w:w="8676" w:type="dxa"/>
            <w:shd w:val="clear" w:color="auto" w:fill="auto"/>
          </w:tcPr>
          <w:p w14:paraId="1714287D" w14:textId="77777777" w:rsidR="00381788" w:rsidRDefault="00381788" w:rsidP="00237EAA">
            <w:pPr>
              <w:spacing w:before="0" w:line="240" w:lineRule="auto"/>
              <w:jc w:val="left"/>
              <w:rPr>
                <w:rFonts w:eastAsia="MS Mincho" w:cs="Arial"/>
                <w:sz w:val="20"/>
                <w:lang w:val="en-US" w:eastAsia="ja-JP"/>
              </w:rPr>
            </w:pPr>
          </w:p>
          <w:p w14:paraId="2968B0F5" w14:textId="726E9341" w:rsidR="001B4CEA" w:rsidRPr="00C034B3" w:rsidRDefault="00381788" w:rsidP="00237EAA">
            <w:pPr>
              <w:spacing w:before="0" w:line="240" w:lineRule="auto"/>
              <w:jc w:val="left"/>
              <w:rPr>
                <w:rFonts w:eastAsia="MS Mincho" w:cs="Arial"/>
                <w:sz w:val="20"/>
                <w:lang w:val="en-US" w:eastAsia="ja-JP"/>
              </w:rPr>
            </w:pPr>
            <w:r>
              <w:rPr>
                <w:rFonts w:eastAsia="MS Mincho" w:cs="Arial"/>
                <w:sz w:val="20"/>
                <w:lang w:val="en-US" w:eastAsia="ja-JP"/>
              </w:rPr>
              <w:t>Inpatients</w:t>
            </w:r>
            <w:r w:rsidR="001B4CEA" w:rsidRPr="00C034B3">
              <w:rPr>
                <w:rFonts w:eastAsia="MS Mincho" w:cs="Arial"/>
                <w:sz w:val="20"/>
                <w:lang w:val="en-US" w:eastAsia="ja-JP"/>
              </w:rPr>
              <w:t xml:space="preserve"> within the following sites:</w:t>
            </w:r>
          </w:p>
          <w:p w14:paraId="30597109" w14:textId="77777777" w:rsidR="001B4CEA" w:rsidRPr="00C034B3" w:rsidRDefault="001B4CEA" w:rsidP="001B4CEA">
            <w:pPr>
              <w:pStyle w:val="ListParagraph"/>
              <w:numPr>
                <w:ilvl w:val="0"/>
                <w:numId w:val="48"/>
              </w:numPr>
              <w:ind w:left="348" w:hanging="283"/>
              <w:rPr>
                <w:rFonts w:ascii="Arial" w:eastAsia="MS Mincho" w:hAnsi="Arial" w:cs="Arial"/>
                <w:sz w:val="20"/>
                <w:szCs w:val="20"/>
                <w:lang w:val="en-US" w:eastAsia="ja-JP"/>
              </w:rPr>
            </w:pPr>
            <w:r w:rsidRPr="00C034B3">
              <w:rPr>
                <w:rFonts w:ascii="Arial" w:eastAsia="MS Mincho" w:hAnsi="Arial" w:cs="Arial"/>
                <w:sz w:val="20"/>
                <w:szCs w:val="20"/>
                <w:lang w:val="en-US" w:eastAsia="ja-JP"/>
              </w:rPr>
              <w:t>Reaside</w:t>
            </w:r>
          </w:p>
          <w:p w14:paraId="72522B6D" w14:textId="77777777" w:rsidR="001B4CEA" w:rsidRPr="00C034B3" w:rsidRDefault="001B4CEA" w:rsidP="001B4CEA">
            <w:pPr>
              <w:pStyle w:val="ListParagraph"/>
              <w:numPr>
                <w:ilvl w:val="0"/>
                <w:numId w:val="48"/>
              </w:numPr>
              <w:ind w:left="348" w:hanging="283"/>
              <w:rPr>
                <w:rFonts w:ascii="Arial" w:eastAsia="MS Mincho" w:hAnsi="Arial" w:cs="Arial"/>
                <w:sz w:val="20"/>
                <w:szCs w:val="20"/>
                <w:lang w:val="en-US" w:eastAsia="ja-JP"/>
              </w:rPr>
            </w:pPr>
            <w:r w:rsidRPr="00C034B3">
              <w:rPr>
                <w:rFonts w:ascii="Arial" w:eastAsia="MS Mincho" w:hAnsi="Arial" w:cs="Arial"/>
                <w:sz w:val="20"/>
                <w:szCs w:val="20"/>
                <w:lang w:val="en-US" w:eastAsia="ja-JP"/>
              </w:rPr>
              <w:t>Ardenleigh</w:t>
            </w:r>
          </w:p>
          <w:p w14:paraId="5558E789" w14:textId="77777777" w:rsidR="001B4CEA" w:rsidRPr="00C034B3" w:rsidRDefault="001B4CEA" w:rsidP="001B4CEA">
            <w:pPr>
              <w:pStyle w:val="ListParagraph"/>
              <w:numPr>
                <w:ilvl w:val="0"/>
                <w:numId w:val="48"/>
              </w:numPr>
              <w:ind w:left="348" w:hanging="283"/>
              <w:rPr>
                <w:rFonts w:ascii="Arial" w:eastAsia="MS Mincho" w:hAnsi="Arial" w:cs="Arial"/>
                <w:sz w:val="20"/>
                <w:szCs w:val="20"/>
                <w:lang w:val="en-US" w:eastAsia="ja-JP"/>
              </w:rPr>
            </w:pPr>
            <w:r w:rsidRPr="00C034B3">
              <w:rPr>
                <w:rFonts w:ascii="Arial" w:eastAsia="MS Mincho" w:hAnsi="Arial" w:cs="Arial"/>
                <w:sz w:val="20"/>
                <w:szCs w:val="20"/>
                <w:lang w:val="en-US" w:eastAsia="ja-JP"/>
              </w:rPr>
              <w:t>Tamarind</w:t>
            </w:r>
          </w:p>
          <w:p w14:paraId="1C35592F" w14:textId="77777777" w:rsidR="001B4CEA" w:rsidRDefault="001B4CEA" w:rsidP="001B4CEA">
            <w:pPr>
              <w:pStyle w:val="ListParagraph"/>
              <w:numPr>
                <w:ilvl w:val="0"/>
                <w:numId w:val="48"/>
              </w:numPr>
              <w:ind w:left="348" w:hanging="283"/>
              <w:rPr>
                <w:rFonts w:ascii="Arial" w:eastAsia="MS Mincho" w:hAnsi="Arial" w:cs="Arial"/>
                <w:sz w:val="20"/>
                <w:szCs w:val="20"/>
                <w:lang w:val="en-US" w:eastAsia="ja-JP"/>
              </w:rPr>
            </w:pPr>
            <w:r w:rsidRPr="00C034B3">
              <w:rPr>
                <w:rFonts w:ascii="Arial" w:eastAsia="MS Mincho" w:hAnsi="Arial" w:cs="Arial"/>
                <w:sz w:val="20"/>
                <w:szCs w:val="20"/>
                <w:lang w:val="en-US" w:eastAsia="ja-JP"/>
              </w:rPr>
              <w:lastRenderedPageBreak/>
              <w:t>Hillis Lodge</w:t>
            </w:r>
          </w:p>
          <w:p w14:paraId="4EB7652F" w14:textId="77777777" w:rsidR="00381788" w:rsidRPr="00C034B3" w:rsidRDefault="00381788" w:rsidP="00381788">
            <w:pPr>
              <w:pStyle w:val="ListParagraph"/>
              <w:ind w:left="348"/>
              <w:rPr>
                <w:rFonts w:ascii="Arial" w:eastAsia="MS Mincho" w:hAnsi="Arial" w:cs="Arial"/>
                <w:sz w:val="20"/>
                <w:szCs w:val="20"/>
                <w:lang w:val="en-US" w:eastAsia="ja-JP"/>
              </w:rPr>
            </w:pPr>
          </w:p>
        </w:tc>
      </w:tr>
      <w:tr w:rsidR="001B4CEA" w:rsidRPr="00C034B3" w14:paraId="41F65D3B" w14:textId="77777777" w:rsidTr="00237EAA">
        <w:tc>
          <w:tcPr>
            <w:tcW w:w="8676" w:type="dxa"/>
            <w:shd w:val="clear" w:color="auto" w:fill="BFBFBF" w:themeFill="background1" w:themeFillShade="BF"/>
          </w:tcPr>
          <w:p w14:paraId="75EA8B7E" w14:textId="77777777" w:rsidR="001B4CEA" w:rsidRPr="00C034B3" w:rsidRDefault="001B4CEA" w:rsidP="00237EAA">
            <w:pPr>
              <w:spacing w:before="0" w:line="240" w:lineRule="auto"/>
              <w:jc w:val="left"/>
              <w:rPr>
                <w:rFonts w:eastAsia="MS Mincho" w:cs="Arial"/>
                <w:b/>
                <w:sz w:val="20"/>
                <w:lang w:val="en-US" w:eastAsia="ja-JP"/>
              </w:rPr>
            </w:pPr>
            <w:r w:rsidRPr="00C034B3">
              <w:rPr>
                <w:rFonts w:eastAsia="MS Mincho" w:cs="Arial"/>
                <w:b/>
                <w:sz w:val="20"/>
                <w:lang w:val="en-US" w:eastAsia="ja-JP"/>
              </w:rPr>
              <w:lastRenderedPageBreak/>
              <w:t>Applicable Service Standards</w:t>
            </w:r>
          </w:p>
        </w:tc>
      </w:tr>
      <w:tr w:rsidR="001B4CEA" w:rsidRPr="00C034B3" w14:paraId="38A77480" w14:textId="77777777" w:rsidTr="00237EAA">
        <w:tc>
          <w:tcPr>
            <w:tcW w:w="8676" w:type="dxa"/>
            <w:shd w:val="clear" w:color="auto" w:fill="F2F2F2" w:themeFill="background1" w:themeFillShade="F2"/>
          </w:tcPr>
          <w:p w14:paraId="23636F09" w14:textId="77777777" w:rsidR="001B4CEA" w:rsidRPr="00C034B3" w:rsidRDefault="001B4CEA" w:rsidP="001B4CEA">
            <w:pPr>
              <w:pStyle w:val="ListParagraph"/>
              <w:numPr>
                <w:ilvl w:val="1"/>
                <w:numId w:val="16"/>
              </w:numPr>
              <w:ind w:left="459" w:hanging="425"/>
              <w:rPr>
                <w:rFonts w:ascii="Arial" w:eastAsia="MS Mincho" w:hAnsi="Arial" w:cs="Arial"/>
                <w:b/>
                <w:sz w:val="20"/>
                <w:szCs w:val="20"/>
                <w:lang w:val="en-US" w:eastAsia="ja-JP"/>
              </w:rPr>
            </w:pPr>
            <w:r w:rsidRPr="00C034B3">
              <w:rPr>
                <w:rFonts w:ascii="Arial" w:eastAsia="MS Mincho" w:hAnsi="Arial" w:cs="Arial"/>
                <w:b/>
                <w:sz w:val="20"/>
                <w:szCs w:val="20"/>
                <w:lang w:val="en-US" w:eastAsia="ja-JP"/>
              </w:rPr>
              <w:t>Applicable national standards (e.g. NICE)</w:t>
            </w:r>
          </w:p>
        </w:tc>
      </w:tr>
      <w:tr w:rsidR="001B4CEA" w:rsidRPr="00C034B3" w14:paraId="51A57CAF" w14:textId="77777777" w:rsidTr="00237EAA">
        <w:tc>
          <w:tcPr>
            <w:tcW w:w="8676" w:type="dxa"/>
            <w:shd w:val="clear" w:color="auto" w:fill="auto"/>
          </w:tcPr>
          <w:p w14:paraId="07481019" w14:textId="77777777" w:rsidR="00C872BF" w:rsidRDefault="00C872BF" w:rsidP="00C872BF">
            <w:pPr>
              <w:pStyle w:val="ListParagraph"/>
              <w:ind w:left="774"/>
              <w:contextualSpacing/>
              <w:rPr>
                <w:rFonts w:ascii="Arial" w:hAnsi="Arial" w:cs="Arial"/>
                <w:sz w:val="20"/>
                <w:szCs w:val="20"/>
                <w:lang w:eastAsia="en-US"/>
              </w:rPr>
            </w:pPr>
          </w:p>
          <w:p w14:paraId="0B2D303D" w14:textId="5F4C2584" w:rsidR="001B4CEA" w:rsidRPr="00C034B3" w:rsidRDefault="001B4CEA" w:rsidP="001B4CEA">
            <w:pPr>
              <w:pStyle w:val="ListParagraph"/>
              <w:numPr>
                <w:ilvl w:val="0"/>
                <w:numId w:val="50"/>
              </w:numPr>
              <w:ind w:left="774" w:hanging="315"/>
              <w:contextualSpacing/>
              <w:rPr>
                <w:rFonts w:ascii="Arial" w:hAnsi="Arial" w:cs="Arial"/>
                <w:sz w:val="20"/>
                <w:szCs w:val="20"/>
                <w:lang w:eastAsia="en-US"/>
              </w:rPr>
            </w:pPr>
            <w:r w:rsidRPr="00C034B3">
              <w:rPr>
                <w:rFonts w:ascii="Arial" w:hAnsi="Arial" w:cs="Arial"/>
                <w:sz w:val="20"/>
                <w:szCs w:val="20"/>
                <w:lang w:eastAsia="en-US"/>
              </w:rPr>
              <w:t xml:space="preserve">CQC </w:t>
            </w:r>
            <w:r w:rsidR="00C74ABB">
              <w:rPr>
                <w:rFonts w:ascii="Arial" w:hAnsi="Arial" w:cs="Arial"/>
                <w:sz w:val="20"/>
                <w:szCs w:val="20"/>
                <w:lang w:eastAsia="en-US"/>
              </w:rPr>
              <w:t>registration and regulations</w:t>
            </w:r>
          </w:p>
          <w:p w14:paraId="5FA0508D" w14:textId="77777777" w:rsidR="001B4CEA" w:rsidRPr="00C034B3" w:rsidRDefault="001B4CEA" w:rsidP="001B4CEA">
            <w:pPr>
              <w:pStyle w:val="ListParagraph"/>
              <w:numPr>
                <w:ilvl w:val="0"/>
                <w:numId w:val="50"/>
              </w:numPr>
              <w:ind w:left="774" w:hanging="315"/>
              <w:contextualSpacing/>
              <w:rPr>
                <w:rFonts w:ascii="Arial" w:hAnsi="Arial" w:cs="Arial"/>
                <w:sz w:val="20"/>
                <w:szCs w:val="20"/>
                <w:lang w:eastAsia="en-US"/>
              </w:rPr>
            </w:pPr>
            <w:r w:rsidRPr="00C034B3">
              <w:rPr>
                <w:rFonts w:ascii="Arial" w:hAnsi="Arial" w:cs="Arial"/>
                <w:sz w:val="20"/>
                <w:szCs w:val="20"/>
                <w:lang w:eastAsia="en-US"/>
              </w:rPr>
              <w:t>QOF standards</w:t>
            </w:r>
          </w:p>
          <w:p w14:paraId="243F1A80" w14:textId="77777777" w:rsidR="001B4CEA" w:rsidRPr="00C034B3" w:rsidRDefault="001B4CEA" w:rsidP="001B4CEA">
            <w:pPr>
              <w:pStyle w:val="ListParagraph"/>
              <w:numPr>
                <w:ilvl w:val="0"/>
                <w:numId w:val="50"/>
              </w:numPr>
              <w:ind w:left="774" w:hanging="315"/>
              <w:rPr>
                <w:rFonts w:ascii="Arial" w:hAnsi="Arial" w:cs="Arial"/>
                <w:sz w:val="20"/>
                <w:szCs w:val="20"/>
                <w:lang w:eastAsia="en-US"/>
              </w:rPr>
            </w:pPr>
            <w:r w:rsidRPr="00C034B3">
              <w:rPr>
                <w:rFonts w:ascii="Arial" w:hAnsi="Arial" w:cs="Arial"/>
                <w:sz w:val="20"/>
                <w:szCs w:val="20"/>
                <w:lang w:eastAsia="en-US"/>
              </w:rPr>
              <w:t xml:space="preserve">Service user feedback (National and local surveys) </w:t>
            </w:r>
          </w:p>
          <w:p w14:paraId="23E85BD8" w14:textId="77777777" w:rsidR="001B4CEA" w:rsidRPr="00C034B3" w:rsidRDefault="001B4CEA" w:rsidP="001B4CEA">
            <w:pPr>
              <w:pStyle w:val="ListParagraph"/>
              <w:numPr>
                <w:ilvl w:val="0"/>
                <w:numId w:val="50"/>
              </w:numPr>
              <w:ind w:left="774" w:hanging="315"/>
              <w:contextualSpacing/>
              <w:rPr>
                <w:rFonts w:ascii="Arial" w:hAnsi="Arial" w:cs="Arial"/>
                <w:sz w:val="20"/>
                <w:szCs w:val="20"/>
                <w:lang w:eastAsia="en-US"/>
              </w:rPr>
            </w:pPr>
            <w:r w:rsidRPr="00C034B3">
              <w:rPr>
                <w:rFonts w:ascii="Arial" w:hAnsi="Arial" w:cs="Arial"/>
                <w:sz w:val="20"/>
                <w:szCs w:val="20"/>
                <w:lang w:eastAsia="en-US"/>
              </w:rPr>
              <w:t>Staff surveys (National and local)</w:t>
            </w:r>
          </w:p>
          <w:p w14:paraId="241841EA" w14:textId="4D65A1BD" w:rsidR="001B4CEA" w:rsidRPr="00D84B40" w:rsidRDefault="001B4CEA" w:rsidP="00D84B40">
            <w:pPr>
              <w:ind w:left="459"/>
              <w:rPr>
                <w:rFonts w:cs="Arial"/>
                <w:sz w:val="20"/>
                <w:lang w:eastAsia="en-US"/>
              </w:rPr>
            </w:pPr>
          </w:p>
        </w:tc>
      </w:tr>
      <w:tr w:rsidR="001B4CEA" w:rsidRPr="00C034B3" w14:paraId="0F02C98C" w14:textId="77777777" w:rsidTr="00237EAA">
        <w:tc>
          <w:tcPr>
            <w:tcW w:w="8676" w:type="dxa"/>
            <w:shd w:val="clear" w:color="auto" w:fill="F2F2F2" w:themeFill="background1" w:themeFillShade="F2"/>
          </w:tcPr>
          <w:p w14:paraId="54AD14C6" w14:textId="77777777" w:rsidR="001B4CEA" w:rsidRPr="00C034B3" w:rsidRDefault="001B4CEA" w:rsidP="001B4CEA">
            <w:pPr>
              <w:pStyle w:val="ListParagraph"/>
              <w:numPr>
                <w:ilvl w:val="1"/>
                <w:numId w:val="16"/>
              </w:numPr>
              <w:ind w:left="490" w:hanging="425"/>
              <w:rPr>
                <w:rFonts w:ascii="Arial" w:eastAsia="MS Mincho" w:hAnsi="Arial" w:cs="Arial"/>
                <w:b/>
                <w:sz w:val="20"/>
                <w:szCs w:val="20"/>
                <w:lang w:val="en-US" w:eastAsia="ja-JP"/>
              </w:rPr>
            </w:pPr>
            <w:r w:rsidRPr="00C034B3">
              <w:rPr>
                <w:rFonts w:ascii="Arial" w:eastAsia="MS Mincho" w:hAnsi="Arial" w:cs="Arial"/>
                <w:b/>
                <w:sz w:val="20"/>
                <w:szCs w:val="20"/>
                <w:lang w:val="en-US" w:eastAsia="ja-JP"/>
              </w:rPr>
              <w:t xml:space="preserve">Applicable standards set out in Guidance and/or issued by a competent body </w:t>
            </w:r>
          </w:p>
        </w:tc>
      </w:tr>
      <w:tr w:rsidR="001B4CEA" w:rsidRPr="00C034B3" w14:paraId="46232BE1" w14:textId="77777777" w:rsidTr="00237EAA">
        <w:tc>
          <w:tcPr>
            <w:tcW w:w="8676" w:type="dxa"/>
            <w:shd w:val="clear" w:color="auto" w:fill="auto"/>
          </w:tcPr>
          <w:p w14:paraId="7B770CA5" w14:textId="77777777" w:rsidR="00EF063F" w:rsidRDefault="00EF063F" w:rsidP="00237EAA">
            <w:pPr>
              <w:pStyle w:val="ListParagraph"/>
              <w:ind w:left="884" w:hanging="425"/>
              <w:rPr>
                <w:rFonts w:ascii="Arial" w:hAnsi="Arial" w:cs="Arial"/>
                <w:sz w:val="20"/>
                <w:szCs w:val="20"/>
                <w:lang w:eastAsia="en-US"/>
              </w:rPr>
            </w:pPr>
          </w:p>
          <w:p w14:paraId="2EFC3169" w14:textId="70D6CCAD" w:rsidR="001B4CEA" w:rsidRDefault="00C872BF" w:rsidP="00237EAA">
            <w:pPr>
              <w:pStyle w:val="ListParagraph"/>
              <w:ind w:left="884" w:hanging="425"/>
              <w:rPr>
                <w:rFonts w:ascii="Arial" w:hAnsi="Arial" w:cs="Arial"/>
                <w:sz w:val="20"/>
                <w:szCs w:val="20"/>
                <w:lang w:eastAsia="en-US"/>
              </w:rPr>
            </w:pPr>
            <w:r>
              <w:rPr>
                <w:rFonts w:ascii="Arial" w:hAnsi="Arial" w:cs="Arial"/>
                <w:sz w:val="20"/>
                <w:szCs w:val="20"/>
                <w:lang w:eastAsia="en-US"/>
              </w:rPr>
              <w:t xml:space="preserve">Registration and validation by appropriate </w:t>
            </w:r>
            <w:r w:rsidR="00EF063F">
              <w:rPr>
                <w:rFonts w:ascii="Arial" w:hAnsi="Arial" w:cs="Arial"/>
                <w:sz w:val="20"/>
                <w:szCs w:val="20"/>
                <w:lang w:eastAsia="en-US"/>
              </w:rPr>
              <w:t>competent body</w:t>
            </w:r>
          </w:p>
          <w:p w14:paraId="71013B33" w14:textId="77777777" w:rsidR="00C872BF" w:rsidRDefault="00C872BF" w:rsidP="00237EAA">
            <w:pPr>
              <w:pStyle w:val="ListParagraph"/>
              <w:ind w:left="884" w:hanging="425"/>
              <w:rPr>
                <w:rFonts w:ascii="Arial" w:hAnsi="Arial" w:cs="Arial"/>
                <w:b/>
                <w:sz w:val="20"/>
                <w:szCs w:val="20"/>
                <w:lang w:eastAsia="en-US"/>
              </w:rPr>
            </w:pPr>
          </w:p>
          <w:p w14:paraId="78FABCA0" w14:textId="77777777" w:rsidR="00C872BF" w:rsidRPr="00C034B3" w:rsidRDefault="00C872BF" w:rsidP="00237EAA">
            <w:pPr>
              <w:pStyle w:val="ListParagraph"/>
              <w:ind w:left="884" w:hanging="425"/>
              <w:rPr>
                <w:rFonts w:ascii="Arial" w:eastAsia="MS Mincho" w:hAnsi="Arial" w:cs="Arial"/>
                <w:b/>
                <w:sz w:val="20"/>
                <w:szCs w:val="20"/>
                <w:lang w:val="en-US" w:eastAsia="ja-JP"/>
              </w:rPr>
            </w:pPr>
          </w:p>
        </w:tc>
      </w:tr>
      <w:tr w:rsidR="001B4CEA" w:rsidRPr="00C034B3" w14:paraId="000C852B" w14:textId="77777777" w:rsidTr="00237EAA">
        <w:tc>
          <w:tcPr>
            <w:tcW w:w="8676" w:type="dxa"/>
            <w:shd w:val="clear" w:color="auto" w:fill="F2F2F2" w:themeFill="background1" w:themeFillShade="F2"/>
          </w:tcPr>
          <w:p w14:paraId="4E5723FD" w14:textId="77777777" w:rsidR="001B4CEA" w:rsidRPr="00C034B3" w:rsidRDefault="001B4CEA" w:rsidP="001B4CEA">
            <w:pPr>
              <w:pStyle w:val="ListParagraph"/>
              <w:numPr>
                <w:ilvl w:val="1"/>
                <w:numId w:val="16"/>
              </w:numPr>
              <w:ind w:left="459" w:hanging="425"/>
              <w:rPr>
                <w:rFonts w:ascii="Arial" w:eastAsia="MS Mincho" w:hAnsi="Arial" w:cs="Arial"/>
                <w:b/>
                <w:sz w:val="20"/>
                <w:szCs w:val="20"/>
                <w:lang w:val="en-US" w:eastAsia="ja-JP"/>
              </w:rPr>
            </w:pPr>
            <w:r w:rsidRPr="00C034B3">
              <w:rPr>
                <w:rFonts w:ascii="Arial" w:eastAsia="MS Mincho" w:hAnsi="Arial" w:cs="Arial"/>
                <w:b/>
                <w:sz w:val="20"/>
                <w:szCs w:val="20"/>
                <w:lang w:val="en-US" w:eastAsia="ja-JP"/>
              </w:rPr>
              <w:t>Applicable local standards</w:t>
            </w:r>
          </w:p>
        </w:tc>
      </w:tr>
      <w:tr w:rsidR="001B4CEA" w:rsidRPr="00C034B3" w14:paraId="49A4FFC7" w14:textId="77777777" w:rsidTr="00237EAA">
        <w:tc>
          <w:tcPr>
            <w:tcW w:w="8676" w:type="dxa"/>
            <w:shd w:val="clear" w:color="auto" w:fill="auto"/>
          </w:tcPr>
          <w:p w14:paraId="6102091D" w14:textId="77777777" w:rsidR="00EF063F" w:rsidRDefault="00EF063F" w:rsidP="00EF063F">
            <w:pPr>
              <w:pStyle w:val="ListParagraph"/>
              <w:ind w:left="774"/>
              <w:contextualSpacing/>
              <w:rPr>
                <w:rFonts w:ascii="Arial" w:eastAsia="Arial Unicode MS" w:hAnsi="Arial" w:cs="Arial"/>
                <w:sz w:val="20"/>
                <w:szCs w:val="20"/>
                <w:lang w:eastAsia="en-US"/>
              </w:rPr>
            </w:pPr>
          </w:p>
          <w:p w14:paraId="7B5D7771" w14:textId="5CE1E459" w:rsidR="001B4CEA" w:rsidRPr="00C034B3" w:rsidRDefault="001B4CEA" w:rsidP="001B4CEA">
            <w:pPr>
              <w:pStyle w:val="ListParagraph"/>
              <w:numPr>
                <w:ilvl w:val="0"/>
                <w:numId w:val="49"/>
              </w:numPr>
              <w:ind w:left="774" w:hanging="284"/>
              <w:contextualSpacing/>
              <w:rPr>
                <w:rFonts w:ascii="Arial" w:eastAsia="Arial Unicode MS" w:hAnsi="Arial" w:cs="Arial"/>
                <w:sz w:val="20"/>
                <w:szCs w:val="20"/>
                <w:lang w:eastAsia="en-US"/>
              </w:rPr>
            </w:pPr>
            <w:r w:rsidRPr="00C034B3">
              <w:rPr>
                <w:rFonts w:ascii="Arial" w:eastAsia="Arial Unicode MS" w:hAnsi="Arial" w:cs="Arial"/>
                <w:sz w:val="20"/>
                <w:szCs w:val="20"/>
                <w:lang w:eastAsia="en-US"/>
              </w:rPr>
              <w:t>Clinical audit programme</w:t>
            </w:r>
          </w:p>
          <w:p w14:paraId="4BBC2C6D" w14:textId="354EB305" w:rsidR="001B4CEA" w:rsidRPr="00C034B3" w:rsidRDefault="00883206" w:rsidP="001B4CEA">
            <w:pPr>
              <w:pStyle w:val="ListParagraph"/>
              <w:numPr>
                <w:ilvl w:val="0"/>
                <w:numId w:val="49"/>
              </w:numPr>
              <w:ind w:left="774" w:hanging="284"/>
              <w:contextualSpacing/>
              <w:rPr>
                <w:rFonts w:ascii="Arial" w:eastAsia="Arial Unicode MS" w:hAnsi="Arial" w:cs="Arial"/>
                <w:sz w:val="20"/>
                <w:szCs w:val="20"/>
                <w:lang w:eastAsia="en-US"/>
              </w:rPr>
            </w:pPr>
            <w:r>
              <w:rPr>
                <w:rFonts w:ascii="Arial" w:eastAsia="Arial Unicode MS" w:hAnsi="Arial" w:cs="Arial"/>
                <w:sz w:val="20"/>
                <w:szCs w:val="20"/>
                <w:lang w:eastAsia="en-US"/>
              </w:rPr>
              <w:t>Compliance with Trust PSIRF reporting processes and policy</w:t>
            </w:r>
          </w:p>
          <w:p w14:paraId="56E2FBC7" w14:textId="77777777" w:rsidR="001B4CEA" w:rsidRDefault="001B4CEA" w:rsidP="001B4CEA">
            <w:pPr>
              <w:pStyle w:val="ListParagraph"/>
              <w:numPr>
                <w:ilvl w:val="0"/>
                <w:numId w:val="49"/>
              </w:numPr>
              <w:ind w:left="774" w:hanging="284"/>
              <w:rPr>
                <w:rFonts w:ascii="Arial" w:eastAsia="Arial Unicode MS" w:hAnsi="Arial" w:cs="Arial"/>
                <w:sz w:val="20"/>
                <w:szCs w:val="20"/>
                <w:lang w:eastAsia="en-US"/>
              </w:rPr>
            </w:pPr>
            <w:r w:rsidRPr="00C034B3">
              <w:rPr>
                <w:rFonts w:ascii="Arial" w:eastAsia="Arial Unicode MS" w:hAnsi="Arial" w:cs="Arial"/>
                <w:sz w:val="20"/>
                <w:szCs w:val="20"/>
                <w:lang w:eastAsia="en-US"/>
              </w:rPr>
              <w:t>Enhanced Disclosure Barring Service clearance</w:t>
            </w:r>
          </w:p>
          <w:p w14:paraId="53B108A2" w14:textId="77777777" w:rsidR="00EF063F" w:rsidRPr="00C034B3" w:rsidRDefault="00EF063F" w:rsidP="00EF063F">
            <w:pPr>
              <w:pStyle w:val="ListParagraph"/>
              <w:ind w:left="774"/>
              <w:rPr>
                <w:rFonts w:ascii="Arial" w:eastAsia="Arial Unicode MS" w:hAnsi="Arial" w:cs="Arial"/>
                <w:sz w:val="20"/>
                <w:szCs w:val="20"/>
                <w:lang w:eastAsia="en-US"/>
              </w:rPr>
            </w:pPr>
          </w:p>
        </w:tc>
      </w:tr>
    </w:tbl>
    <w:p w14:paraId="23846A5F" w14:textId="5A749981" w:rsidR="00BB36CF" w:rsidRPr="0082474B" w:rsidRDefault="00BB36CF" w:rsidP="004757EF">
      <w:pPr>
        <w:pStyle w:val="DHBodycopy"/>
        <w:spacing w:line="240" w:lineRule="auto"/>
        <w:rPr>
          <w:rFonts w:cs="Arial"/>
          <w:szCs w:val="24"/>
        </w:rPr>
      </w:pPr>
    </w:p>
    <w:sectPr w:rsidR="00BB36CF" w:rsidRPr="0082474B" w:rsidSect="009450F9">
      <w:headerReference w:type="even" r:id="rId14"/>
      <w:headerReference w:type="default" r:id="rId15"/>
      <w:headerReference w:type="first" r:id="rId16"/>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0EB5" w14:textId="77777777" w:rsidR="007416F3" w:rsidRDefault="007416F3">
      <w:r>
        <w:separator/>
      </w:r>
    </w:p>
  </w:endnote>
  <w:endnote w:type="continuationSeparator" w:id="0">
    <w:p w14:paraId="0F3880F9" w14:textId="77777777" w:rsidR="007416F3" w:rsidRDefault="0074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86E0" w14:textId="77777777" w:rsidR="007416F3" w:rsidRDefault="007416F3">
      <w:r>
        <w:separator/>
      </w:r>
    </w:p>
  </w:footnote>
  <w:footnote w:type="continuationSeparator" w:id="0">
    <w:p w14:paraId="46434DFB" w14:textId="77777777" w:rsidR="007416F3" w:rsidRDefault="007416F3">
      <w:r>
        <w:continuationSeparator/>
      </w:r>
    </w:p>
  </w:footnote>
  <w:footnote w:id="1">
    <w:p w14:paraId="3D868D32" w14:textId="36DAF120" w:rsidR="00266C88" w:rsidRPr="0020033E" w:rsidRDefault="00266C88" w:rsidP="0020033E">
      <w:pPr>
        <w:pStyle w:val="FootnoteText"/>
        <w:spacing w:line="240" w:lineRule="auto"/>
        <w:rPr>
          <w:sz w:val="16"/>
          <w:szCs w:val="16"/>
        </w:rPr>
      </w:pPr>
      <w:r w:rsidRPr="0020033E">
        <w:rPr>
          <w:rStyle w:val="FootnoteReference"/>
          <w:sz w:val="16"/>
          <w:szCs w:val="16"/>
        </w:rPr>
        <w:footnoteRef/>
      </w:r>
      <w:r w:rsidRPr="0020033E">
        <w:rPr>
          <w:sz w:val="16"/>
          <w:szCs w:val="16"/>
        </w:rPr>
        <w:t xml:space="preserve"> Public Health England (2018). </w:t>
      </w:r>
      <w:hyperlink r:id="rId1" w:history="1">
        <w:r w:rsidRPr="0020033E">
          <w:rPr>
            <w:rStyle w:val="Hyperlink"/>
            <w:sz w:val="16"/>
            <w:szCs w:val="16"/>
          </w:rPr>
          <w:t>Severe mental illness (SMI) and physical health inequalities: briefing</w:t>
        </w:r>
      </w:hyperlink>
      <w:r w:rsidRPr="0020033E">
        <w:rPr>
          <w:sz w:val="16"/>
          <w:szCs w:val="16"/>
        </w:rPr>
        <w:t>.</w:t>
      </w:r>
    </w:p>
  </w:footnote>
  <w:footnote w:id="2">
    <w:p w14:paraId="24A6613D" w14:textId="344E394F" w:rsidR="00266C88" w:rsidRDefault="00266C88" w:rsidP="0020033E">
      <w:pPr>
        <w:pStyle w:val="FootnoteText"/>
        <w:spacing w:line="240" w:lineRule="auto"/>
      </w:pPr>
      <w:r w:rsidRPr="0020033E">
        <w:rPr>
          <w:rStyle w:val="FootnoteReference"/>
          <w:sz w:val="16"/>
          <w:szCs w:val="16"/>
        </w:rPr>
        <w:footnoteRef/>
      </w:r>
      <w:r w:rsidRPr="0020033E">
        <w:rPr>
          <w:sz w:val="16"/>
          <w:szCs w:val="16"/>
        </w:rPr>
        <w:t xml:space="preserve"> </w:t>
      </w:r>
      <w:r w:rsidR="00303845" w:rsidRPr="0020033E">
        <w:rPr>
          <w:sz w:val="16"/>
          <w:szCs w:val="16"/>
        </w:rPr>
        <w:t>Office for Health Improvement &amp; Disparities (2023). </w:t>
      </w:r>
      <w:hyperlink r:id="rId2" w:history="1">
        <w:r w:rsidR="00303845" w:rsidRPr="0020033E">
          <w:rPr>
            <w:rStyle w:val="Hyperlink"/>
            <w:sz w:val="16"/>
            <w:szCs w:val="16"/>
          </w:rPr>
          <w:t>Premature mortality in adults with severe mental illness (SMI).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37E3" w14:textId="77777777" w:rsidR="002A767B" w:rsidRDefault="002A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1EF8" w14:textId="77777777" w:rsidR="002A767B" w:rsidRPr="006129C1" w:rsidRDefault="002A767B"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9B78" w14:textId="77777777" w:rsidR="002A767B" w:rsidRDefault="002A7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ED1"/>
    <w:multiLevelType w:val="hybridMultilevel"/>
    <w:tmpl w:val="B2980F08"/>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1" w15:restartNumberingAfterBreak="0">
    <w:nsid w:val="022B4D10"/>
    <w:multiLevelType w:val="hybridMultilevel"/>
    <w:tmpl w:val="5EE6F7FC"/>
    <w:lvl w:ilvl="0" w:tplc="2754076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0B3C"/>
    <w:multiLevelType w:val="hybridMultilevel"/>
    <w:tmpl w:val="5456E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1A815EC"/>
    <w:multiLevelType w:val="hybridMultilevel"/>
    <w:tmpl w:val="52CA9952"/>
    <w:lvl w:ilvl="0" w:tplc="12D27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DBE3F90"/>
    <w:multiLevelType w:val="hybridMultilevel"/>
    <w:tmpl w:val="3E6CFF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12"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015EA"/>
    <w:multiLevelType w:val="hybridMultilevel"/>
    <w:tmpl w:val="AEDA6AEE"/>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2C9C238D"/>
    <w:multiLevelType w:val="hybridMultilevel"/>
    <w:tmpl w:val="29A4C68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56F29F5"/>
    <w:multiLevelType w:val="multilevel"/>
    <w:tmpl w:val="CDF0FEB0"/>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4"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49BE3C10"/>
    <w:multiLevelType w:val="hybridMultilevel"/>
    <w:tmpl w:val="BFB4CD70"/>
    <w:lvl w:ilvl="0" w:tplc="8B6894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64DA6"/>
    <w:multiLevelType w:val="hybridMultilevel"/>
    <w:tmpl w:val="2DCE9F2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9" w15:restartNumberingAfterBreak="0">
    <w:nsid w:val="4D904891"/>
    <w:multiLevelType w:val="hybridMultilevel"/>
    <w:tmpl w:val="5C5C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89D4F27"/>
    <w:multiLevelType w:val="hybridMultilevel"/>
    <w:tmpl w:val="88746910"/>
    <w:lvl w:ilvl="0" w:tplc="8B6894FA">
      <w:start w:val="1"/>
      <w:numFmt w:val="bullet"/>
      <w:lvlText w:val="-"/>
      <w:lvlJc w:val="left"/>
      <w:pPr>
        <w:ind w:left="938" w:hanging="360"/>
      </w:pPr>
      <w:rPr>
        <w:rFonts w:ascii="Arial" w:hAnsi="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2"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6"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6A0F0397"/>
    <w:multiLevelType w:val="singleLevel"/>
    <w:tmpl w:val="C94CEE68"/>
    <w:lvl w:ilvl="0">
      <w:numFmt w:val="decimal"/>
      <w:pStyle w:val="MRParties"/>
      <w:lvlText w:val=""/>
      <w:lvlJc w:val="left"/>
    </w:lvl>
  </w:abstractNum>
  <w:abstractNum w:abstractNumId="38" w15:restartNumberingAfterBreak="0">
    <w:nsid w:val="6AA76628"/>
    <w:multiLevelType w:val="hybridMultilevel"/>
    <w:tmpl w:val="906AC21A"/>
    <w:lvl w:ilvl="0" w:tplc="8B6894FA">
      <w:start w:val="1"/>
      <w:numFmt w:val="bullet"/>
      <w:lvlText w:val="-"/>
      <w:lvlJc w:val="left"/>
      <w:pPr>
        <w:ind w:left="1380" w:hanging="360"/>
      </w:pPr>
      <w:rPr>
        <w:rFonts w:ascii="Arial" w:hAnsi="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9" w15:restartNumberingAfterBreak="0">
    <w:nsid w:val="6C4B38DD"/>
    <w:multiLevelType w:val="singleLevel"/>
    <w:tmpl w:val="B62A1B8C"/>
    <w:lvl w:ilvl="0">
      <w:numFmt w:val="decimal"/>
      <w:pStyle w:val="MRRecital1"/>
      <w:lvlText w:val=""/>
      <w:lvlJc w:val="left"/>
    </w:lvl>
  </w:abstractNum>
  <w:abstractNum w:abstractNumId="40"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1" w15:restartNumberingAfterBreak="0">
    <w:nsid w:val="6E4D566B"/>
    <w:multiLevelType w:val="hybridMultilevel"/>
    <w:tmpl w:val="F8929BF0"/>
    <w:lvl w:ilvl="0" w:tplc="12D2773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E782E0B"/>
    <w:multiLevelType w:val="singleLevel"/>
    <w:tmpl w:val="11A4338E"/>
    <w:lvl w:ilvl="0">
      <w:numFmt w:val="decimal"/>
      <w:pStyle w:val="MRRecital2"/>
      <w:lvlText w:val=""/>
      <w:lvlJc w:val="left"/>
    </w:lvl>
  </w:abstractNum>
  <w:abstractNum w:abstractNumId="44" w15:restartNumberingAfterBreak="0">
    <w:nsid w:val="736A7D39"/>
    <w:multiLevelType w:val="hybridMultilevel"/>
    <w:tmpl w:val="9B44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47"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8"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9"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EB3B8A"/>
    <w:multiLevelType w:val="hybridMultilevel"/>
    <w:tmpl w:val="938014CE"/>
    <w:lvl w:ilvl="0" w:tplc="08090001">
      <w:start w:val="1"/>
      <w:numFmt w:val="bullet"/>
      <w:lvlText w:val=""/>
      <w:lvlJc w:val="left"/>
      <w:pPr>
        <w:ind w:left="720" w:hanging="360"/>
      </w:pPr>
      <w:rPr>
        <w:rFonts w:ascii="Symbol" w:hAnsi="Symbol" w:hint="default"/>
      </w:rPr>
    </w:lvl>
    <w:lvl w:ilvl="1" w:tplc="27540762">
      <w:start w:val="4"/>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673128">
    <w:abstractNumId w:val="46"/>
  </w:num>
  <w:num w:numId="2" w16cid:durableId="349990053">
    <w:abstractNumId w:val="46"/>
  </w:num>
  <w:num w:numId="3" w16cid:durableId="48458853">
    <w:abstractNumId w:val="46"/>
  </w:num>
  <w:num w:numId="4" w16cid:durableId="41901798">
    <w:abstractNumId w:val="46"/>
  </w:num>
  <w:num w:numId="5" w16cid:durableId="1436972618">
    <w:abstractNumId w:val="46"/>
  </w:num>
  <w:num w:numId="6" w16cid:durableId="2010935846">
    <w:abstractNumId w:val="46"/>
  </w:num>
  <w:num w:numId="7" w16cid:durableId="905919680">
    <w:abstractNumId w:val="5"/>
  </w:num>
  <w:num w:numId="8" w16cid:durableId="523321230">
    <w:abstractNumId w:val="46"/>
  </w:num>
  <w:num w:numId="9" w16cid:durableId="1415131857">
    <w:abstractNumId w:val="37"/>
  </w:num>
  <w:num w:numId="10" w16cid:durableId="1499081012">
    <w:abstractNumId w:val="39"/>
  </w:num>
  <w:num w:numId="11" w16cid:durableId="664209088">
    <w:abstractNumId w:val="43"/>
  </w:num>
  <w:num w:numId="12" w16cid:durableId="1878546908">
    <w:abstractNumId w:val="12"/>
  </w:num>
  <w:num w:numId="13" w16cid:durableId="446315469">
    <w:abstractNumId w:val="11"/>
  </w:num>
  <w:num w:numId="14" w16cid:durableId="1923757953">
    <w:abstractNumId w:val="28"/>
  </w:num>
  <w:num w:numId="15" w16cid:durableId="363140059">
    <w:abstractNumId w:val="49"/>
  </w:num>
  <w:num w:numId="16" w16cid:durableId="1306159206">
    <w:abstractNumId w:val="2"/>
  </w:num>
  <w:num w:numId="17" w16cid:durableId="593903597">
    <w:abstractNumId w:val="40"/>
  </w:num>
  <w:num w:numId="18" w16cid:durableId="1252660731">
    <w:abstractNumId w:val="7"/>
  </w:num>
  <w:num w:numId="19" w16cid:durableId="640424941">
    <w:abstractNumId w:val="15"/>
  </w:num>
  <w:num w:numId="20" w16cid:durableId="671372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4824377">
    <w:abstractNumId w:val="9"/>
  </w:num>
  <w:num w:numId="22" w16cid:durableId="1798639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784325">
    <w:abstractNumId w:val="34"/>
  </w:num>
  <w:num w:numId="24" w16cid:durableId="968971167">
    <w:abstractNumId w:val="3"/>
  </w:num>
  <w:num w:numId="25" w16cid:durableId="1294680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701037">
    <w:abstractNumId w:val="23"/>
  </w:num>
  <w:num w:numId="27" w16cid:durableId="1120613549">
    <w:abstractNumId w:val="42"/>
  </w:num>
  <w:num w:numId="28" w16cid:durableId="390660583">
    <w:abstractNumId w:val="36"/>
  </w:num>
  <w:num w:numId="29" w16cid:durableId="417558563">
    <w:abstractNumId w:val="48"/>
  </w:num>
  <w:num w:numId="30" w16cid:durableId="283853872">
    <w:abstractNumId w:val="32"/>
  </w:num>
  <w:num w:numId="31" w16cid:durableId="1194424031">
    <w:abstractNumId w:val="33"/>
  </w:num>
  <w:num w:numId="32" w16cid:durableId="98526147">
    <w:abstractNumId w:val="14"/>
  </w:num>
  <w:num w:numId="33" w16cid:durableId="2016836604">
    <w:abstractNumId w:val="35"/>
  </w:num>
  <w:num w:numId="34" w16cid:durableId="463353004">
    <w:abstractNumId w:val="6"/>
  </w:num>
  <w:num w:numId="35" w16cid:durableId="899438782">
    <w:abstractNumId w:val="19"/>
  </w:num>
  <w:num w:numId="36" w16cid:durableId="1186553353">
    <w:abstractNumId w:val="24"/>
  </w:num>
  <w:num w:numId="37" w16cid:durableId="1301763306">
    <w:abstractNumId w:val="16"/>
  </w:num>
  <w:num w:numId="38" w16cid:durableId="1268000982">
    <w:abstractNumId w:val="25"/>
  </w:num>
  <w:num w:numId="39" w16cid:durableId="1977369979">
    <w:abstractNumId w:val="30"/>
  </w:num>
  <w:num w:numId="40" w16cid:durableId="1724134034">
    <w:abstractNumId w:val="8"/>
  </w:num>
  <w:num w:numId="41" w16cid:durableId="264189428">
    <w:abstractNumId w:val="20"/>
  </w:num>
  <w:num w:numId="42" w16cid:durableId="291135470">
    <w:abstractNumId w:val="22"/>
  </w:num>
  <w:num w:numId="43" w16cid:durableId="747919548">
    <w:abstractNumId w:val="18"/>
  </w:num>
  <w:num w:numId="44" w16cid:durableId="1412698283">
    <w:abstractNumId w:val="45"/>
  </w:num>
  <w:num w:numId="45" w16cid:durableId="1300307418">
    <w:abstractNumId w:val="10"/>
  </w:num>
  <w:num w:numId="46" w16cid:durableId="288556726">
    <w:abstractNumId w:val="50"/>
  </w:num>
  <w:num w:numId="47" w16cid:durableId="346713360">
    <w:abstractNumId w:val="17"/>
  </w:num>
  <w:num w:numId="48" w16cid:durableId="972363952">
    <w:abstractNumId w:val="26"/>
  </w:num>
  <w:num w:numId="49" w16cid:durableId="1644499708">
    <w:abstractNumId w:val="31"/>
  </w:num>
  <w:num w:numId="50" w16cid:durableId="1844591766">
    <w:abstractNumId w:val="38"/>
  </w:num>
  <w:num w:numId="51" w16cid:durableId="2136868750">
    <w:abstractNumId w:val="1"/>
  </w:num>
  <w:num w:numId="52" w16cid:durableId="2050061197">
    <w:abstractNumId w:val="27"/>
  </w:num>
  <w:num w:numId="53" w16cid:durableId="1497383489">
    <w:abstractNumId w:val="21"/>
  </w:num>
  <w:num w:numId="54" w16cid:durableId="1840347571">
    <w:abstractNumId w:val="13"/>
  </w:num>
  <w:num w:numId="55" w16cid:durableId="1010985734">
    <w:abstractNumId w:val="0"/>
  </w:num>
  <w:num w:numId="56" w16cid:durableId="449085124">
    <w:abstractNumId w:val="4"/>
  </w:num>
  <w:num w:numId="57" w16cid:durableId="527185912">
    <w:abstractNumId w:val="41"/>
  </w:num>
  <w:num w:numId="58" w16cid:durableId="352612864">
    <w:abstractNumId w:val="29"/>
  </w:num>
  <w:num w:numId="59" w16cid:durableId="43405442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activeWritingStyle w:appName="MSWord" w:lang="en-GB" w:vendorID="8" w:dllVersion="513"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134A"/>
    <w:rsid w:val="0001278F"/>
    <w:rsid w:val="000140E3"/>
    <w:rsid w:val="0001467A"/>
    <w:rsid w:val="00014DC8"/>
    <w:rsid w:val="00015F80"/>
    <w:rsid w:val="000172F9"/>
    <w:rsid w:val="00020668"/>
    <w:rsid w:val="00021217"/>
    <w:rsid w:val="000245A1"/>
    <w:rsid w:val="0003093B"/>
    <w:rsid w:val="00030B8D"/>
    <w:rsid w:val="00030C20"/>
    <w:rsid w:val="00031C0F"/>
    <w:rsid w:val="00032A33"/>
    <w:rsid w:val="00033A8F"/>
    <w:rsid w:val="00033BBF"/>
    <w:rsid w:val="00035B59"/>
    <w:rsid w:val="00036229"/>
    <w:rsid w:val="000366A0"/>
    <w:rsid w:val="00036F10"/>
    <w:rsid w:val="000406BF"/>
    <w:rsid w:val="00042091"/>
    <w:rsid w:val="00042993"/>
    <w:rsid w:val="00043012"/>
    <w:rsid w:val="00043089"/>
    <w:rsid w:val="00045BDF"/>
    <w:rsid w:val="000464B1"/>
    <w:rsid w:val="000478BA"/>
    <w:rsid w:val="00050B62"/>
    <w:rsid w:val="0005160F"/>
    <w:rsid w:val="0005424A"/>
    <w:rsid w:val="00055322"/>
    <w:rsid w:val="00056208"/>
    <w:rsid w:val="00056A0D"/>
    <w:rsid w:val="00057330"/>
    <w:rsid w:val="00060C76"/>
    <w:rsid w:val="000624A8"/>
    <w:rsid w:val="00062CB7"/>
    <w:rsid w:val="000639E1"/>
    <w:rsid w:val="00064F6E"/>
    <w:rsid w:val="000653D4"/>
    <w:rsid w:val="00066F30"/>
    <w:rsid w:val="00067B6C"/>
    <w:rsid w:val="000707DA"/>
    <w:rsid w:val="00071E95"/>
    <w:rsid w:val="00072A41"/>
    <w:rsid w:val="00072C4E"/>
    <w:rsid w:val="00072DAA"/>
    <w:rsid w:val="00074D79"/>
    <w:rsid w:val="00074F5E"/>
    <w:rsid w:val="0007524E"/>
    <w:rsid w:val="00075AF1"/>
    <w:rsid w:val="00076278"/>
    <w:rsid w:val="000762A2"/>
    <w:rsid w:val="000768A7"/>
    <w:rsid w:val="000770E7"/>
    <w:rsid w:val="000800F9"/>
    <w:rsid w:val="0008017A"/>
    <w:rsid w:val="00084238"/>
    <w:rsid w:val="00085BA4"/>
    <w:rsid w:val="00086B3B"/>
    <w:rsid w:val="00086B9C"/>
    <w:rsid w:val="000906DD"/>
    <w:rsid w:val="000914C2"/>
    <w:rsid w:val="000938C7"/>
    <w:rsid w:val="00093ACE"/>
    <w:rsid w:val="00095A7D"/>
    <w:rsid w:val="00095FB3"/>
    <w:rsid w:val="000961A9"/>
    <w:rsid w:val="00096730"/>
    <w:rsid w:val="000974A1"/>
    <w:rsid w:val="0009750A"/>
    <w:rsid w:val="000A0B27"/>
    <w:rsid w:val="000A15D6"/>
    <w:rsid w:val="000A2716"/>
    <w:rsid w:val="000A307C"/>
    <w:rsid w:val="000A39CA"/>
    <w:rsid w:val="000A49AD"/>
    <w:rsid w:val="000A525B"/>
    <w:rsid w:val="000A5464"/>
    <w:rsid w:val="000A5E27"/>
    <w:rsid w:val="000A5E69"/>
    <w:rsid w:val="000A687E"/>
    <w:rsid w:val="000A7089"/>
    <w:rsid w:val="000A7B6B"/>
    <w:rsid w:val="000B04E6"/>
    <w:rsid w:val="000B1966"/>
    <w:rsid w:val="000B22A9"/>
    <w:rsid w:val="000B2656"/>
    <w:rsid w:val="000B3D42"/>
    <w:rsid w:val="000B6545"/>
    <w:rsid w:val="000C1FB8"/>
    <w:rsid w:val="000C2842"/>
    <w:rsid w:val="000C29A0"/>
    <w:rsid w:val="000C3C26"/>
    <w:rsid w:val="000C4BBA"/>
    <w:rsid w:val="000C5489"/>
    <w:rsid w:val="000C5A8E"/>
    <w:rsid w:val="000C5DAE"/>
    <w:rsid w:val="000C66C9"/>
    <w:rsid w:val="000C6F03"/>
    <w:rsid w:val="000C7AFB"/>
    <w:rsid w:val="000C7C9C"/>
    <w:rsid w:val="000C7F45"/>
    <w:rsid w:val="000D001C"/>
    <w:rsid w:val="000D0108"/>
    <w:rsid w:val="000D04D1"/>
    <w:rsid w:val="000D0847"/>
    <w:rsid w:val="000D1A21"/>
    <w:rsid w:val="000D1FA6"/>
    <w:rsid w:val="000D27BC"/>
    <w:rsid w:val="000D3460"/>
    <w:rsid w:val="000D34A9"/>
    <w:rsid w:val="000D35AA"/>
    <w:rsid w:val="000D3EE5"/>
    <w:rsid w:val="000D4BFD"/>
    <w:rsid w:val="000D5D49"/>
    <w:rsid w:val="000E010C"/>
    <w:rsid w:val="000E0302"/>
    <w:rsid w:val="000E10A7"/>
    <w:rsid w:val="000E110A"/>
    <w:rsid w:val="000E1ABD"/>
    <w:rsid w:val="000E2276"/>
    <w:rsid w:val="000E2F5B"/>
    <w:rsid w:val="000E3FE9"/>
    <w:rsid w:val="000E4809"/>
    <w:rsid w:val="000E4C60"/>
    <w:rsid w:val="000E51A3"/>
    <w:rsid w:val="000E5509"/>
    <w:rsid w:val="000E5A76"/>
    <w:rsid w:val="000E7ED6"/>
    <w:rsid w:val="000E7EF1"/>
    <w:rsid w:val="000F0301"/>
    <w:rsid w:val="000F118A"/>
    <w:rsid w:val="000F2E94"/>
    <w:rsid w:val="000F3188"/>
    <w:rsid w:val="000F3797"/>
    <w:rsid w:val="000F4802"/>
    <w:rsid w:val="000F576C"/>
    <w:rsid w:val="000F5EB5"/>
    <w:rsid w:val="000F6A75"/>
    <w:rsid w:val="001008DF"/>
    <w:rsid w:val="00100FB2"/>
    <w:rsid w:val="0010215B"/>
    <w:rsid w:val="00102169"/>
    <w:rsid w:val="0010255A"/>
    <w:rsid w:val="0010441E"/>
    <w:rsid w:val="00106E8F"/>
    <w:rsid w:val="001077E5"/>
    <w:rsid w:val="00107C2D"/>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94"/>
    <w:rsid w:val="001324B5"/>
    <w:rsid w:val="00132564"/>
    <w:rsid w:val="0013566B"/>
    <w:rsid w:val="00135825"/>
    <w:rsid w:val="001363AB"/>
    <w:rsid w:val="001363DD"/>
    <w:rsid w:val="0013714E"/>
    <w:rsid w:val="001376A7"/>
    <w:rsid w:val="0014030C"/>
    <w:rsid w:val="001411A6"/>
    <w:rsid w:val="001415F2"/>
    <w:rsid w:val="00141821"/>
    <w:rsid w:val="00143C0D"/>
    <w:rsid w:val="00143EB0"/>
    <w:rsid w:val="00145824"/>
    <w:rsid w:val="00145C58"/>
    <w:rsid w:val="00147647"/>
    <w:rsid w:val="00147D28"/>
    <w:rsid w:val="0015013A"/>
    <w:rsid w:val="001506AC"/>
    <w:rsid w:val="0015123E"/>
    <w:rsid w:val="00153717"/>
    <w:rsid w:val="00153F48"/>
    <w:rsid w:val="00155663"/>
    <w:rsid w:val="00155E60"/>
    <w:rsid w:val="00157611"/>
    <w:rsid w:val="00157A4F"/>
    <w:rsid w:val="00157D11"/>
    <w:rsid w:val="00160EAB"/>
    <w:rsid w:val="001618D5"/>
    <w:rsid w:val="00161988"/>
    <w:rsid w:val="001630F3"/>
    <w:rsid w:val="00163AA5"/>
    <w:rsid w:val="00163B16"/>
    <w:rsid w:val="00164860"/>
    <w:rsid w:val="00165013"/>
    <w:rsid w:val="00165312"/>
    <w:rsid w:val="00166462"/>
    <w:rsid w:val="00167868"/>
    <w:rsid w:val="00167D1B"/>
    <w:rsid w:val="00167ECC"/>
    <w:rsid w:val="00174173"/>
    <w:rsid w:val="001744FE"/>
    <w:rsid w:val="0017619C"/>
    <w:rsid w:val="00177AFB"/>
    <w:rsid w:val="001806A7"/>
    <w:rsid w:val="00181D89"/>
    <w:rsid w:val="00181F70"/>
    <w:rsid w:val="00181FF7"/>
    <w:rsid w:val="00182A75"/>
    <w:rsid w:val="00182F25"/>
    <w:rsid w:val="00182F29"/>
    <w:rsid w:val="00182F50"/>
    <w:rsid w:val="00184352"/>
    <w:rsid w:val="00184E3A"/>
    <w:rsid w:val="0018568A"/>
    <w:rsid w:val="00186B3C"/>
    <w:rsid w:val="001914EF"/>
    <w:rsid w:val="001917A1"/>
    <w:rsid w:val="001930E4"/>
    <w:rsid w:val="0019398D"/>
    <w:rsid w:val="00193BA6"/>
    <w:rsid w:val="00193CDA"/>
    <w:rsid w:val="001952F4"/>
    <w:rsid w:val="00196272"/>
    <w:rsid w:val="001A1727"/>
    <w:rsid w:val="001A1C1E"/>
    <w:rsid w:val="001A1CFB"/>
    <w:rsid w:val="001A41A3"/>
    <w:rsid w:val="001A4652"/>
    <w:rsid w:val="001A4CEF"/>
    <w:rsid w:val="001A5F84"/>
    <w:rsid w:val="001A7C1E"/>
    <w:rsid w:val="001B1135"/>
    <w:rsid w:val="001B1E21"/>
    <w:rsid w:val="001B2312"/>
    <w:rsid w:val="001B33AE"/>
    <w:rsid w:val="001B3FDF"/>
    <w:rsid w:val="001B40E6"/>
    <w:rsid w:val="001B4488"/>
    <w:rsid w:val="001B4AE8"/>
    <w:rsid w:val="001B4CEA"/>
    <w:rsid w:val="001B571C"/>
    <w:rsid w:val="001B5F15"/>
    <w:rsid w:val="001B669A"/>
    <w:rsid w:val="001B68A5"/>
    <w:rsid w:val="001B70B9"/>
    <w:rsid w:val="001C06DF"/>
    <w:rsid w:val="001C0931"/>
    <w:rsid w:val="001C1746"/>
    <w:rsid w:val="001C286C"/>
    <w:rsid w:val="001C35D2"/>
    <w:rsid w:val="001C3DDB"/>
    <w:rsid w:val="001C4C7B"/>
    <w:rsid w:val="001C586F"/>
    <w:rsid w:val="001C588E"/>
    <w:rsid w:val="001C69EB"/>
    <w:rsid w:val="001D021F"/>
    <w:rsid w:val="001D0AA8"/>
    <w:rsid w:val="001D13FC"/>
    <w:rsid w:val="001D1AA6"/>
    <w:rsid w:val="001D3370"/>
    <w:rsid w:val="001D3795"/>
    <w:rsid w:val="001D5082"/>
    <w:rsid w:val="001D5256"/>
    <w:rsid w:val="001D54B7"/>
    <w:rsid w:val="001D5A5C"/>
    <w:rsid w:val="001D6137"/>
    <w:rsid w:val="001D6804"/>
    <w:rsid w:val="001E06E3"/>
    <w:rsid w:val="001E0E38"/>
    <w:rsid w:val="001E50C8"/>
    <w:rsid w:val="001E53EB"/>
    <w:rsid w:val="001E579C"/>
    <w:rsid w:val="001E5BC7"/>
    <w:rsid w:val="001E5EF8"/>
    <w:rsid w:val="001E6026"/>
    <w:rsid w:val="001E6970"/>
    <w:rsid w:val="001E7034"/>
    <w:rsid w:val="001F03A1"/>
    <w:rsid w:val="001F2609"/>
    <w:rsid w:val="001F2811"/>
    <w:rsid w:val="001F2C29"/>
    <w:rsid w:val="001F39CA"/>
    <w:rsid w:val="001F3E78"/>
    <w:rsid w:val="001F56D9"/>
    <w:rsid w:val="001F7509"/>
    <w:rsid w:val="0020033E"/>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1D54"/>
    <w:rsid w:val="002326B2"/>
    <w:rsid w:val="00233DD4"/>
    <w:rsid w:val="002371E0"/>
    <w:rsid w:val="00237BEE"/>
    <w:rsid w:val="00241178"/>
    <w:rsid w:val="00241BEA"/>
    <w:rsid w:val="002433A3"/>
    <w:rsid w:val="00243FDD"/>
    <w:rsid w:val="002467B9"/>
    <w:rsid w:val="00247170"/>
    <w:rsid w:val="00251359"/>
    <w:rsid w:val="002515B6"/>
    <w:rsid w:val="0025306C"/>
    <w:rsid w:val="0025392D"/>
    <w:rsid w:val="00255691"/>
    <w:rsid w:val="00256161"/>
    <w:rsid w:val="002564FF"/>
    <w:rsid w:val="002568A3"/>
    <w:rsid w:val="002577E9"/>
    <w:rsid w:val="0026041E"/>
    <w:rsid w:val="0026054E"/>
    <w:rsid w:val="00262784"/>
    <w:rsid w:val="002640A3"/>
    <w:rsid w:val="00264677"/>
    <w:rsid w:val="00264DA6"/>
    <w:rsid w:val="0026566F"/>
    <w:rsid w:val="00265E9C"/>
    <w:rsid w:val="00266344"/>
    <w:rsid w:val="00266C88"/>
    <w:rsid w:val="00267144"/>
    <w:rsid w:val="0026751B"/>
    <w:rsid w:val="00270317"/>
    <w:rsid w:val="00271B61"/>
    <w:rsid w:val="002720D7"/>
    <w:rsid w:val="002733A7"/>
    <w:rsid w:val="00275AFD"/>
    <w:rsid w:val="002763B6"/>
    <w:rsid w:val="00276B5B"/>
    <w:rsid w:val="00276F74"/>
    <w:rsid w:val="002774CC"/>
    <w:rsid w:val="00282625"/>
    <w:rsid w:val="00283141"/>
    <w:rsid w:val="002841E5"/>
    <w:rsid w:val="00286A78"/>
    <w:rsid w:val="0028720D"/>
    <w:rsid w:val="00287689"/>
    <w:rsid w:val="00290E8B"/>
    <w:rsid w:val="00290EAF"/>
    <w:rsid w:val="002913BF"/>
    <w:rsid w:val="00291E50"/>
    <w:rsid w:val="00293C2D"/>
    <w:rsid w:val="00294898"/>
    <w:rsid w:val="00295AAE"/>
    <w:rsid w:val="002A1452"/>
    <w:rsid w:val="002A20AD"/>
    <w:rsid w:val="002A278A"/>
    <w:rsid w:val="002A2CED"/>
    <w:rsid w:val="002A32CD"/>
    <w:rsid w:val="002A399F"/>
    <w:rsid w:val="002A5818"/>
    <w:rsid w:val="002A67BA"/>
    <w:rsid w:val="002A6FB3"/>
    <w:rsid w:val="002A767B"/>
    <w:rsid w:val="002B2FBF"/>
    <w:rsid w:val="002B32AB"/>
    <w:rsid w:val="002B56BC"/>
    <w:rsid w:val="002B65CA"/>
    <w:rsid w:val="002B6EE7"/>
    <w:rsid w:val="002B75FB"/>
    <w:rsid w:val="002C202C"/>
    <w:rsid w:val="002C227E"/>
    <w:rsid w:val="002C2807"/>
    <w:rsid w:val="002C2847"/>
    <w:rsid w:val="002C28C2"/>
    <w:rsid w:val="002C2FCD"/>
    <w:rsid w:val="002C394A"/>
    <w:rsid w:val="002C4212"/>
    <w:rsid w:val="002C4769"/>
    <w:rsid w:val="002C4CCB"/>
    <w:rsid w:val="002C644A"/>
    <w:rsid w:val="002C6C24"/>
    <w:rsid w:val="002C7243"/>
    <w:rsid w:val="002C7EC2"/>
    <w:rsid w:val="002D1052"/>
    <w:rsid w:val="002D1314"/>
    <w:rsid w:val="002D2D29"/>
    <w:rsid w:val="002D2FEA"/>
    <w:rsid w:val="002D3DB2"/>
    <w:rsid w:val="002D71BC"/>
    <w:rsid w:val="002D7659"/>
    <w:rsid w:val="002D799E"/>
    <w:rsid w:val="002D7EA6"/>
    <w:rsid w:val="002E0A09"/>
    <w:rsid w:val="002E0C8E"/>
    <w:rsid w:val="002E14AD"/>
    <w:rsid w:val="002E2063"/>
    <w:rsid w:val="002E24D8"/>
    <w:rsid w:val="002E27E2"/>
    <w:rsid w:val="002E2DFE"/>
    <w:rsid w:val="002E341B"/>
    <w:rsid w:val="002E360E"/>
    <w:rsid w:val="002E3A05"/>
    <w:rsid w:val="002E64A2"/>
    <w:rsid w:val="002E72A6"/>
    <w:rsid w:val="002E7863"/>
    <w:rsid w:val="002F11F8"/>
    <w:rsid w:val="002F26C0"/>
    <w:rsid w:val="002F2CE7"/>
    <w:rsid w:val="002F3383"/>
    <w:rsid w:val="002F3D70"/>
    <w:rsid w:val="002F3E38"/>
    <w:rsid w:val="002F52A7"/>
    <w:rsid w:val="002F65F2"/>
    <w:rsid w:val="002F7B4E"/>
    <w:rsid w:val="002F7CB1"/>
    <w:rsid w:val="00300864"/>
    <w:rsid w:val="003019EC"/>
    <w:rsid w:val="00302A84"/>
    <w:rsid w:val="00303845"/>
    <w:rsid w:val="003047D2"/>
    <w:rsid w:val="0030597C"/>
    <w:rsid w:val="003077E1"/>
    <w:rsid w:val="003078F9"/>
    <w:rsid w:val="00307F9A"/>
    <w:rsid w:val="00310F27"/>
    <w:rsid w:val="0031128A"/>
    <w:rsid w:val="003175CE"/>
    <w:rsid w:val="00317872"/>
    <w:rsid w:val="00317A78"/>
    <w:rsid w:val="00317C7A"/>
    <w:rsid w:val="00317F3C"/>
    <w:rsid w:val="00320C09"/>
    <w:rsid w:val="003212D0"/>
    <w:rsid w:val="00321BFF"/>
    <w:rsid w:val="003229C1"/>
    <w:rsid w:val="00322E5D"/>
    <w:rsid w:val="003234AF"/>
    <w:rsid w:val="00323FE9"/>
    <w:rsid w:val="00325A93"/>
    <w:rsid w:val="00327D0F"/>
    <w:rsid w:val="00327FA3"/>
    <w:rsid w:val="00330F91"/>
    <w:rsid w:val="003319AB"/>
    <w:rsid w:val="00331B47"/>
    <w:rsid w:val="00331B63"/>
    <w:rsid w:val="003329E6"/>
    <w:rsid w:val="0033356D"/>
    <w:rsid w:val="003343EF"/>
    <w:rsid w:val="00336B08"/>
    <w:rsid w:val="00336EF0"/>
    <w:rsid w:val="0033776F"/>
    <w:rsid w:val="00337840"/>
    <w:rsid w:val="00341514"/>
    <w:rsid w:val="003424A5"/>
    <w:rsid w:val="00343A75"/>
    <w:rsid w:val="00344919"/>
    <w:rsid w:val="00344D54"/>
    <w:rsid w:val="003457D8"/>
    <w:rsid w:val="00346B8B"/>
    <w:rsid w:val="00346C07"/>
    <w:rsid w:val="0034734B"/>
    <w:rsid w:val="003473A7"/>
    <w:rsid w:val="00347D4B"/>
    <w:rsid w:val="003509B5"/>
    <w:rsid w:val="00350D1B"/>
    <w:rsid w:val="00351EB1"/>
    <w:rsid w:val="00352ED3"/>
    <w:rsid w:val="00353997"/>
    <w:rsid w:val="00353F2C"/>
    <w:rsid w:val="0035401A"/>
    <w:rsid w:val="00355CBA"/>
    <w:rsid w:val="00355F15"/>
    <w:rsid w:val="00356115"/>
    <w:rsid w:val="00356F5D"/>
    <w:rsid w:val="00361718"/>
    <w:rsid w:val="00361EBA"/>
    <w:rsid w:val="003672C1"/>
    <w:rsid w:val="00370C51"/>
    <w:rsid w:val="00370DB5"/>
    <w:rsid w:val="003712E1"/>
    <w:rsid w:val="00371619"/>
    <w:rsid w:val="003718F6"/>
    <w:rsid w:val="00372051"/>
    <w:rsid w:val="003736A6"/>
    <w:rsid w:val="00373E21"/>
    <w:rsid w:val="00374993"/>
    <w:rsid w:val="003753E1"/>
    <w:rsid w:val="00377323"/>
    <w:rsid w:val="00377CC4"/>
    <w:rsid w:val="00380517"/>
    <w:rsid w:val="00381788"/>
    <w:rsid w:val="00381FCB"/>
    <w:rsid w:val="00382F2D"/>
    <w:rsid w:val="00384103"/>
    <w:rsid w:val="0038591B"/>
    <w:rsid w:val="00385CE2"/>
    <w:rsid w:val="00391AC6"/>
    <w:rsid w:val="00391EB5"/>
    <w:rsid w:val="00392170"/>
    <w:rsid w:val="0039309F"/>
    <w:rsid w:val="00393387"/>
    <w:rsid w:val="0039369D"/>
    <w:rsid w:val="00393855"/>
    <w:rsid w:val="0039489F"/>
    <w:rsid w:val="00396548"/>
    <w:rsid w:val="00397029"/>
    <w:rsid w:val="003977A6"/>
    <w:rsid w:val="00397C3C"/>
    <w:rsid w:val="003A12C1"/>
    <w:rsid w:val="003A4BDE"/>
    <w:rsid w:val="003A5698"/>
    <w:rsid w:val="003A5ACA"/>
    <w:rsid w:val="003A5B30"/>
    <w:rsid w:val="003A6E70"/>
    <w:rsid w:val="003A6F60"/>
    <w:rsid w:val="003B074F"/>
    <w:rsid w:val="003B0E6A"/>
    <w:rsid w:val="003B0F3F"/>
    <w:rsid w:val="003B1B7C"/>
    <w:rsid w:val="003B1D08"/>
    <w:rsid w:val="003B2343"/>
    <w:rsid w:val="003B3833"/>
    <w:rsid w:val="003B3861"/>
    <w:rsid w:val="003B39CB"/>
    <w:rsid w:val="003B3B88"/>
    <w:rsid w:val="003B44FE"/>
    <w:rsid w:val="003B469D"/>
    <w:rsid w:val="003B4700"/>
    <w:rsid w:val="003B4D20"/>
    <w:rsid w:val="003B540A"/>
    <w:rsid w:val="003B674C"/>
    <w:rsid w:val="003B7FC7"/>
    <w:rsid w:val="003C052B"/>
    <w:rsid w:val="003C06B6"/>
    <w:rsid w:val="003C12A9"/>
    <w:rsid w:val="003C2723"/>
    <w:rsid w:val="003C2E0D"/>
    <w:rsid w:val="003C2F18"/>
    <w:rsid w:val="003C3EE2"/>
    <w:rsid w:val="003C415E"/>
    <w:rsid w:val="003C5016"/>
    <w:rsid w:val="003C5567"/>
    <w:rsid w:val="003C57BD"/>
    <w:rsid w:val="003C5C54"/>
    <w:rsid w:val="003C63DE"/>
    <w:rsid w:val="003D18A3"/>
    <w:rsid w:val="003D1B81"/>
    <w:rsid w:val="003D2133"/>
    <w:rsid w:val="003D26EC"/>
    <w:rsid w:val="003D2E5E"/>
    <w:rsid w:val="003D41F6"/>
    <w:rsid w:val="003D4E5B"/>
    <w:rsid w:val="003D5716"/>
    <w:rsid w:val="003E0204"/>
    <w:rsid w:val="003E0FB2"/>
    <w:rsid w:val="003E186D"/>
    <w:rsid w:val="003E1CCB"/>
    <w:rsid w:val="003E27C4"/>
    <w:rsid w:val="003E42CD"/>
    <w:rsid w:val="003E456B"/>
    <w:rsid w:val="003E5258"/>
    <w:rsid w:val="003E6017"/>
    <w:rsid w:val="003E7514"/>
    <w:rsid w:val="003E7F26"/>
    <w:rsid w:val="003F132D"/>
    <w:rsid w:val="003F138A"/>
    <w:rsid w:val="003F19F7"/>
    <w:rsid w:val="003F2997"/>
    <w:rsid w:val="003F3879"/>
    <w:rsid w:val="003F45F2"/>
    <w:rsid w:val="003F486B"/>
    <w:rsid w:val="003F5387"/>
    <w:rsid w:val="003F6891"/>
    <w:rsid w:val="003F7767"/>
    <w:rsid w:val="0040082B"/>
    <w:rsid w:val="00402339"/>
    <w:rsid w:val="004038BC"/>
    <w:rsid w:val="00403A5A"/>
    <w:rsid w:val="00404333"/>
    <w:rsid w:val="00404EE1"/>
    <w:rsid w:val="00405263"/>
    <w:rsid w:val="00406DC1"/>
    <w:rsid w:val="00406E82"/>
    <w:rsid w:val="00407094"/>
    <w:rsid w:val="00410929"/>
    <w:rsid w:val="004120B5"/>
    <w:rsid w:val="004137B9"/>
    <w:rsid w:val="0041523E"/>
    <w:rsid w:val="00415598"/>
    <w:rsid w:val="004164EE"/>
    <w:rsid w:val="00417F78"/>
    <w:rsid w:val="004215E2"/>
    <w:rsid w:val="00422F2E"/>
    <w:rsid w:val="00423EC3"/>
    <w:rsid w:val="0042400B"/>
    <w:rsid w:val="00426B28"/>
    <w:rsid w:val="00430D57"/>
    <w:rsid w:val="004313D7"/>
    <w:rsid w:val="0043165D"/>
    <w:rsid w:val="00431B03"/>
    <w:rsid w:val="00433F3E"/>
    <w:rsid w:val="0043405D"/>
    <w:rsid w:val="00434973"/>
    <w:rsid w:val="004357E9"/>
    <w:rsid w:val="00437311"/>
    <w:rsid w:val="0043764D"/>
    <w:rsid w:val="0043774E"/>
    <w:rsid w:val="00437A69"/>
    <w:rsid w:val="00437C02"/>
    <w:rsid w:val="00440A51"/>
    <w:rsid w:val="004420C4"/>
    <w:rsid w:val="00442917"/>
    <w:rsid w:val="00443CA3"/>
    <w:rsid w:val="00443E01"/>
    <w:rsid w:val="004444B4"/>
    <w:rsid w:val="004456CC"/>
    <w:rsid w:val="00446C52"/>
    <w:rsid w:val="00447015"/>
    <w:rsid w:val="00450121"/>
    <w:rsid w:val="00451EB6"/>
    <w:rsid w:val="00452A76"/>
    <w:rsid w:val="004530E0"/>
    <w:rsid w:val="004531C3"/>
    <w:rsid w:val="00453951"/>
    <w:rsid w:val="0045474D"/>
    <w:rsid w:val="00455B8C"/>
    <w:rsid w:val="00457743"/>
    <w:rsid w:val="004577DF"/>
    <w:rsid w:val="0046104D"/>
    <w:rsid w:val="0046205F"/>
    <w:rsid w:val="004626AD"/>
    <w:rsid w:val="004634FE"/>
    <w:rsid w:val="00463F32"/>
    <w:rsid w:val="00465ADC"/>
    <w:rsid w:val="00465D3B"/>
    <w:rsid w:val="00466CC5"/>
    <w:rsid w:val="00467E52"/>
    <w:rsid w:val="004706D7"/>
    <w:rsid w:val="00470CF8"/>
    <w:rsid w:val="0047134C"/>
    <w:rsid w:val="004718F7"/>
    <w:rsid w:val="004719DD"/>
    <w:rsid w:val="00473516"/>
    <w:rsid w:val="00473D64"/>
    <w:rsid w:val="004757EF"/>
    <w:rsid w:val="004760E3"/>
    <w:rsid w:val="004772D2"/>
    <w:rsid w:val="00480203"/>
    <w:rsid w:val="00481EA5"/>
    <w:rsid w:val="004833DF"/>
    <w:rsid w:val="00483885"/>
    <w:rsid w:val="00483BD0"/>
    <w:rsid w:val="00483C3C"/>
    <w:rsid w:val="00484230"/>
    <w:rsid w:val="0048448D"/>
    <w:rsid w:val="00484808"/>
    <w:rsid w:val="0048659A"/>
    <w:rsid w:val="004878B1"/>
    <w:rsid w:val="00490AC6"/>
    <w:rsid w:val="00491D78"/>
    <w:rsid w:val="00492E6C"/>
    <w:rsid w:val="004935BC"/>
    <w:rsid w:val="00493B15"/>
    <w:rsid w:val="00493D4B"/>
    <w:rsid w:val="00496F75"/>
    <w:rsid w:val="004973F0"/>
    <w:rsid w:val="00497BC7"/>
    <w:rsid w:val="004A0295"/>
    <w:rsid w:val="004A0D84"/>
    <w:rsid w:val="004A1B0F"/>
    <w:rsid w:val="004A3D01"/>
    <w:rsid w:val="004A3F5B"/>
    <w:rsid w:val="004A5036"/>
    <w:rsid w:val="004A6AF6"/>
    <w:rsid w:val="004A7B96"/>
    <w:rsid w:val="004B17A3"/>
    <w:rsid w:val="004B267C"/>
    <w:rsid w:val="004B32BB"/>
    <w:rsid w:val="004B3882"/>
    <w:rsid w:val="004B7E74"/>
    <w:rsid w:val="004B7FBB"/>
    <w:rsid w:val="004C01F6"/>
    <w:rsid w:val="004C0303"/>
    <w:rsid w:val="004C055C"/>
    <w:rsid w:val="004C228F"/>
    <w:rsid w:val="004C2C50"/>
    <w:rsid w:val="004C3CA1"/>
    <w:rsid w:val="004C4416"/>
    <w:rsid w:val="004C4742"/>
    <w:rsid w:val="004C5767"/>
    <w:rsid w:val="004C687C"/>
    <w:rsid w:val="004C7583"/>
    <w:rsid w:val="004C790C"/>
    <w:rsid w:val="004D0414"/>
    <w:rsid w:val="004D0DDF"/>
    <w:rsid w:val="004D10AB"/>
    <w:rsid w:val="004D166D"/>
    <w:rsid w:val="004D1BB2"/>
    <w:rsid w:val="004D1F88"/>
    <w:rsid w:val="004D3662"/>
    <w:rsid w:val="004D3D01"/>
    <w:rsid w:val="004D4709"/>
    <w:rsid w:val="004D47CB"/>
    <w:rsid w:val="004D6A1D"/>
    <w:rsid w:val="004D6CC5"/>
    <w:rsid w:val="004D70D6"/>
    <w:rsid w:val="004D7344"/>
    <w:rsid w:val="004D7E5B"/>
    <w:rsid w:val="004D7F22"/>
    <w:rsid w:val="004E0F7C"/>
    <w:rsid w:val="004E31AD"/>
    <w:rsid w:val="004E4597"/>
    <w:rsid w:val="004E49F0"/>
    <w:rsid w:val="004E50AD"/>
    <w:rsid w:val="004E5210"/>
    <w:rsid w:val="004E5D1C"/>
    <w:rsid w:val="004E654E"/>
    <w:rsid w:val="004E6E24"/>
    <w:rsid w:val="004E7CBA"/>
    <w:rsid w:val="004F2792"/>
    <w:rsid w:val="004F32E2"/>
    <w:rsid w:val="004F3F53"/>
    <w:rsid w:val="004F495E"/>
    <w:rsid w:val="004F5294"/>
    <w:rsid w:val="004F5611"/>
    <w:rsid w:val="004F57C8"/>
    <w:rsid w:val="004F5E86"/>
    <w:rsid w:val="004F6362"/>
    <w:rsid w:val="004F6A56"/>
    <w:rsid w:val="004F7D50"/>
    <w:rsid w:val="00500E04"/>
    <w:rsid w:val="00500E6C"/>
    <w:rsid w:val="00501552"/>
    <w:rsid w:val="0050285D"/>
    <w:rsid w:val="005030C3"/>
    <w:rsid w:val="00503BF9"/>
    <w:rsid w:val="00503C82"/>
    <w:rsid w:val="00505022"/>
    <w:rsid w:val="00505ED3"/>
    <w:rsid w:val="00507721"/>
    <w:rsid w:val="00507748"/>
    <w:rsid w:val="00507BF0"/>
    <w:rsid w:val="00507E43"/>
    <w:rsid w:val="00510201"/>
    <w:rsid w:val="0051094E"/>
    <w:rsid w:val="0051146B"/>
    <w:rsid w:val="00512C7F"/>
    <w:rsid w:val="00515620"/>
    <w:rsid w:val="0051565F"/>
    <w:rsid w:val="00515674"/>
    <w:rsid w:val="0051579F"/>
    <w:rsid w:val="00516D62"/>
    <w:rsid w:val="00517573"/>
    <w:rsid w:val="005202AF"/>
    <w:rsid w:val="005202B8"/>
    <w:rsid w:val="00520F4B"/>
    <w:rsid w:val="00523DEC"/>
    <w:rsid w:val="0052412F"/>
    <w:rsid w:val="00526213"/>
    <w:rsid w:val="00526966"/>
    <w:rsid w:val="00527A1B"/>
    <w:rsid w:val="005311E6"/>
    <w:rsid w:val="0053369B"/>
    <w:rsid w:val="00533CF8"/>
    <w:rsid w:val="005356DD"/>
    <w:rsid w:val="00536C2D"/>
    <w:rsid w:val="00536C48"/>
    <w:rsid w:val="00536F89"/>
    <w:rsid w:val="005370C2"/>
    <w:rsid w:val="00537141"/>
    <w:rsid w:val="005408C8"/>
    <w:rsid w:val="00540934"/>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269D"/>
    <w:rsid w:val="005635AD"/>
    <w:rsid w:val="0056439B"/>
    <w:rsid w:val="00566EE0"/>
    <w:rsid w:val="00567371"/>
    <w:rsid w:val="005677B2"/>
    <w:rsid w:val="00570546"/>
    <w:rsid w:val="00570698"/>
    <w:rsid w:val="00570EF1"/>
    <w:rsid w:val="00573554"/>
    <w:rsid w:val="00573C42"/>
    <w:rsid w:val="005744CA"/>
    <w:rsid w:val="00575625"/>
    <w:rsid w:val="00576324"/>
    <w:rsid w:val="005778F6"/>
    <w:rsid w:val="005804A4"/>
    <w:rsid w:val="00580EC7"/>
    <w:rsid w:val="00581760"/>
    <w:rsid w:val="00582492"/>
    <w:rsid w:val="00583F6E"/>
    <w:rsid w:val="00584A91"/>
    <w:rsid w:val="0059054A"/>
    <w:rsid w:val="00591118"/>
    <w:rsid w:val="00592E3F"/>
    <w:rsid w:val="00593E4C"/>
    <w:rsid w:val="00595030"/>
    <w:rsid w:val="005950B3"/>
    <w:rsid w:val="0059562A"/>
    <w:rsid w:val="005958A5"/>
    <w:rsid w:val="00596CCA"/>
    <w:rsid w:val="0059717F"/>
    <w:rsid w:val="005975A7"/>
    <w:rsid w:val="005A0EED"/>
    <w:rsid w:val="005A1964"/>
    <w:rsid w:val="005A1BFF"/>
    <w:rsid w:val="005A2A75"/>
    <w:rsid w:val="005A2A8E"/>
    <w:rsid w:val="005A3A39"/>
    <w:rsid w:val="005A4134"/>
    <w:rsid w:val="005A4AB0"/>
    <w:rsid w:val="005A59BF"/>
    <w:rsid w:val="005A65DE"/>
    <w:rsid w:val="005B13B0"/>
    <w:rsid w:val="005B2B6B"/>
    <w:rsid w:val="005B3201"/>
    <w:rsid w:val="005B3B01"/>
    <w:rsid w:val="005B3B60"/>
    <w:rsid w:val="005B3D6C"/>
    <w:rsid w:val="005B4060"/>
    <w:rsid w:val="005B5F44"/>
    <w:rsid w:val="005B7851"/>
    <w:rsid w:val="005C2ABD"/>
    <w:rsid w:val="005C3839"/>
    <w:rsid w:val="005C4534"/>
    <w:rsid w:val="005C4702"/>
    <w:rsid w:val="005C4DBA"/>
    <w:rsid w:val="005C56B0"/>
    <w:rsid w:val="005C5B60"/>
    <w:rsid w:val="005C703C"/>
    <w:rsid w:val="005D01BE"/>
    <w:rsid w:val="005D03F9"/>
    <w:rsid w:val="005D141E"/>
    <w:rsid w:val="005D1D79"/>
    <w:rsid w:val="005D23F2"/>
    <w:rsid w:val="005D256F"/>
    <w:rsid w:val="005D356C"/>
    <w:rsid w:val="005D3883"/>
    <w:rsid w:val="005D5443"/>
    <w:rsid w:val="005D545E"/>
    <w:rsid w:val="005D6922"/>
    <w:rsid w:val="005D798D"/>
    <w:rsid w:val="005D7F84"/>
    <w:rsid w:val="005E0D61"/>
    <w:rsid w:val="005E18F4"/>
    <w:rsid w:val="005E20BF"/>
    <w:rsid w:val="005E2E7E"/>
    <w:rsid w:val="005E2EF7"/>
    <w:rsid w:val="005E4A75"/>
    <w:rsid w:val="005E750D"/>
    <w:rsid w:val="005E764E"/>
    <w:rsid w:val="005F0924"/>
    <w:rsid w:val="005F152B"/>
    <w:rsid w:val="005F1736"/>
    <w:rsid w:val="005F2899"/>
    <w:rsid w:val="005F30D3"/>
    <w:rsid w:val="005F3CAB"/>
    <w:rsid w:val="005F48BB"/>
    <w:rsid w:val="005F53DC"/>
    <w:rsid w:val="005F5887"/>
    <w:rsid w:val="005F61BC"/>
    <w:rsid w:val="005F6976"/>
    <w:rsid w:val="005F7EDA"/>
    <w:rsid w:val="0060020D"/>
    <w:rsid w:val="00600438"/>
    <w:rsid w:val="0060085C"/>
    <w:rsid w:val="00600C14"/>
    <w:rsid w:val="00600EDA"/>
    <w:rsid w:val="00601301"/>
    <w:rsid w:val="00601497"/>
    <w:rsid w:val="00601F07"/>
    <w:rsid w:val="00604539"/>
    <w:rsid w:val="00604B43"/>
    <w:rsid w:val="006054C8"/>
    <w:rsid w:val="0061169D"/>
    <w:rsid w:val="0061243E"/>
    <w:rsid w:val="0061276A"/>
    <w:rsid w:val="00612CEE"/>
    <w:rsid w:val="0061309D"/>
    <w:rsid w:val="00613CC5"/>
    <w:rsid w:val="00613E66"/>
    <w:rsid w:val="00614A61"/>
    <w:rsid w:val="00615ABC"/>
    <w:rsid w:val="006207B7"/>
    <w:rsid w:val="006222DF"/>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1D2"/>
    <w:rsid w:val="00636E3C"/>
    <w:rsid w:val="0063731B"/>
    <w:rsid w:val="00637929"/>
    <w:rsid w:val="00641409"/>
    <w:rsid w:val="00641905"/>
    <w:rsid w:val="006419EC"/>
    <w:rsid w:val="0064387F"/>
    <w:rsid w:val="00644115"/>
    <w:rsid w:val="00644BE8"/>
    <w:rsid w:val="0064728E"/>
    <w:rsid w:val="00647402"/>
    <w:rsid w:val="00647776"/>
    <w:rsid w:val="006504B0"/>
    <w:rsid w:val="006505F6"/>
    <w:rsid w:val="00651A75"/>
    <w:rsid w:val="006523A6"/>
    <w:rsid w:val="0065301E"/>
    <w:rsid w:val="00653446"/>
    <w:rsid w:val="00653646"/>
    <w:rsid w:val="00653D18"/>
    <w:rsid w:val="00653F0D"/>
    <w:rsid w:val="006543CC"/>
    <w:rsid w:val="006546C4"/>
    <w:rsid w:val="00656828"/>
    <w:rsid w:val="00656A56"/>
    <w:rsid w:val="006621BE"/>
    <w:rsid w:val="00662706"/>
    <w:rsid w:val="00662D3A"/>
    <w:rsid w:val="00664867"/>
    <w:rsid w:val="00665241"/>
    <w:rsid w:val="00666899"/>
    <w:rsid w:val="00666A65"/>
    <w:rsid w:val="00671F7F"/>
    <w:rsid w:val="006737F8"/>
    <w:rsid w:val="00673838"/>
    <w:rsid w:val="006741B7"/>
    <w:rsid w:val="00675261"/>
    <w:rsid w:val="006769FC"/>
    <w:rsid w:val="006811C8"/>
    <w:rsid w:val="00682251"/>
    <w:rsid w:val="006822C3"/>
    <w:rsid w:val="006827B2"/>
    <w:rsid w:val="00682993"/>
    <w:rsid w:val="0068473A"/>
    <w:rsid w:val="00685987"/>
    <w:rsid w:val="00685CAC"/>
    <w:rsid w:val="006861D6"/>
    <w:rsid w:val="006907DE"/>
    <w:rsid w:val="0069099D"/>
    <w:rsid w:val="00691408"/>
    <w:rsid w:val="00691A82"/>
    <w:rsid w:val="00692263"/>
    <w:rsid w:val="00693373"/>
    <w:rsid w:val="006937F6"/>
    <w:rsid w:val="006943BB"/>
    <w:rsid w:val="00695863"/>
    <w:rsid w:val="00695FC7"/>
    <w:rsid w:val="00696137"/>
    <w:rsid w:val="00696CAD"/>
    <w:rsid w:val="00696CF3"/>
    <w:rsid w:val="00697171"/>
    <w:rsid w:val="006A2305"/>
    <w:rsid w:val="006A2932"/>
    <w:rsid w:val="006A3131"/>
    <w:rsid w:val="006A3AE9"/>
    <w:rsid w:val="006A3B60"/>
    <w:rsid w:val="006A6847"/>
    <w:rsid w:val="006B03C2"/>
    <w:rsid w:val="006B0CDA"/>
    <w:rsid w:val="006B0FA1"/>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3C42"/>
    <w:rsid w:val="006C4497"/>
    <w:rsid w:val="006C60BD"/>
    <w:rsid w:val="006C63ED"/>
    <w:rsid w:val="006C691E"/>
    <w:rsid w:val="006C7C4F"/>
    <w:rsid w:val="006D02A0"/>
    <w:rsid w:val="006D1C93"/>
    <w:rsid w:val="006D2197"/>
    <w:rsid w:val="006D2E7A"/>
    <w:rsid w:val="006D3BE7"/>
    <w:rsid w:val="006D3C73"/>
    <w:rsid w:val="006D51B1"/>
    <w:rsid w:val="006D5A50"/>
    <w:rsid w:val="006D5B04"/>
    <w:rsid w:val="006D6C19"/>
    <w:rsid w:val="006D6D9D"/>
    <w:rsid w:val="006E1727"/>
    <w:rsid w:val="006E2639"/>
    <w:rsid w:val="006E3825"/>
    <w:rsid w:val="006E5AF4"/>
    <w:rsid w:val="006F000B"/>
    <w:rsid w:val="006F096A"/>
    <w:rsid w:val="006F0C55"/>
    <w:rsid w:val="006F169E"/>
    <w:rsid w:val="006F3115"/>
    <w:rsid w:val="006F37AA"/>
    <w:rsid w:val="006F4228"/>
    <w:rsid w:val="006F525F"/>
    <w:rsid w:val="006F5492"/>
    <w:rsid w:val="006F5614"/>
    <w:rsid w:val="006F6A30"/>
    <w:rsid w:val="006F7075"/>
    <w:rsid w:val="007012AF"/>
    <w:rsid w:val="00703C2E"/>
    <w:rsid w:val="00705474"/>
    <w:rsid w:val="00706BDE"/>
    <w:rsid w:val="00706D15"/>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2D5C"/>
    <w:rsid w:val="00723684"/>
    <w:rsid w:val="00723FC5"/>
    <w:rsid w:val="00724CDC"/>
    <w:rsid w:val="00726503"/>
    <w:rsid w:val="00726CC5"/>
    <w:rsid w:val="00730497"/>
    <w:rsid w:val="00730635"/>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2A3"/>
    <w:rsid w:val="007413E2"/>
    <w:rsid w:val="007416F3"/>
    <w:rsid w:val="00742F22"/>
    <w:rsid w:val="007431FC"/>
    <w:rsid w:val="00744785"/>
    <w:rsid w:val="00747A36"/>
    <w:rsid w:val="00751BB3"/>
    <w:rsid w:val="00751F52"/>
    <w:rsid w:val="00752BA4"/>
    <w:rsid w:val="007532B1"/>
    <w:rsid w:val="007535B5"/>
    <w:rsid w:val="007542E5"/>
    <w:rsid w:val="00754E12"/>
    <w:rsid w:val="0075677C"/>
    <w:rsid w:val="00756E1D"/>
    <w:rsid w:val="00760511"/>
    <w:rsid w:val="0076071A"/>
    <w:rsid w:val="00761FD4"/>
    <w:rsid w:val="0076237B"/>
    <w:rsid w:val="00762993"/>
    <w:rsid w:val="00763A4E"/>
    <w:rsid w:val="00763B76"/>
    <w:rsid w:val="007640AB"/>
    <w:rsid w:val="0076503D"/>
    <w:rsid w:val="00765838"/>
    <w:rsid w:val="00766738"/>
    <w:rsid w:val="0076685F"/>
    <w:rsid w:val="00766919"/>
    <w:rsid w:val="007706E9"/>
    <w:rsid w:val="00773577"/>
    <w:rsid w:val="00774018"/>
    <w:rsid w:val="007745ED"/>
    <w:rsid w:val="00775BC8"/>
    <w:rsid w:val="0077686A"/>
    <w:rsid w:val="00777172"/>
    <w:rsid w:val="00780CF9"/>
    <w:rsid w:val="007830D3"/>
    <w:rsid w:val="007833C4"/>
    <w:rsid w:val="00786003"/>
    <w:rsid w:val="007865EA"/>
    <w:rsid w:val="00787272"/>
    <w:rsid w:val="00791032"/>
    <w:rsid w:val="00791F02"/>
    <w:rsid w:val="007920E4"/>
    <w:rsid w:val="00793B71"/>
    <w:rsid w:val="00795530"/>
    <w:rsid w:val="007969CD"/>
    <w:rsid w:val="007976C8"/>
    <w:rsid w:val="007A0137"/>
    <w:rsid w:val="007A163B"/>
    <w:rsid w:val="007A2F1D"/>
    <w:rsid w:val="007A5321"/>
    <w:rsid w:val="007A573F"/>
    <w:rsid w:val="007A6C35"/>
    <w:rsid w:val="007A7083"/>
    <w:rsid w:val="007A74CC"/>
    <w:rsid w:val="007B067C"/>
    <w:rsid w:val="007B0A86"/>
    <w:rsid w:val="007B1468"/>
    <w:rsid w:val="007B1497"/>
    <w:rsid w:val="007B4299"/>
    <w:rsid w:val="007B4C1F"/>
    <w:rsid w:val="007B7BE0"/>
    <w:rsid w:val="007B7CF8"/>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59C0"/>
    <w:rsid w:val="007D7739"/>
    <w:rsid w:val="007D7E25"/>
    <w:rsid w:val="007E5124"/>
    <w:rsid w:val="007E5C5A"/>
    <w:rsid w:val="007E6555"/>
    <w:rsid w:val="007E6C60"/>
    <w:rsid w:val="007E6D4A"/>
    <w:rsid w:val="007E6F59"/>
    <w:rsid w:val="007E7551"/>
    <w:rsid w:val="007E7BD6"/>
    <w:rsid w:val="007F2C60"/>
    <w:rsid w:val="007F4A52"/>
    <w:rsid w:val="007F6982"/>
    <w:rsid w:val="007F6FE8"/>
    <w:rsid w:val="007F7A55"/>
    <w:rsid w:val="00800727"/>
    <w:rsid w:val="00801135"/>
    <w:rsid w:val="00801BF4"/>
    <w:rsid w:val="0080222F"/>
    <w:rsid w:val="00802F47"/>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2B87"/>
    <w:rsid w:val="00824029"/>
    <w:rsid w:val="0082440E"/>
    <w:rsid w:val="0082474B"/>
    <w:rsid w:val="008248EE"/>
    <w:rsid w:val="00824EE3"/>
    <w:rsid w:val="00824F86"/>
    <w:rsid w:val="008261AE"/>
    <w:rsid w:val="00826B0D"/>
    <w:rsid w:val="008273F1"/>
    <w:rsid w:val="00827F31"/>
    <w:rsid w:val="00831ADE"/>
    <w:rsid w:val="00831FAD"/>
    <w:rsid w:val="008333E2"/>
    <w:rsid w:val="0083398B"/>
    <w:rsid w:val="00834571"/>
    <w:rsid w:val="00834ECB"/>
    <w:rsid w:val="008354C5"/>
    <w:rsid w:val="00836230"/>
    <w:rsid w:val="00836C58"/>
    <w:rsid w:val="00837140"/>
    <w:rsid w:val="0083714F"/>
    <w:rsid w:val="008373E1"/>
    <w:rsid w:val="00837538"/>
    <w:rsid w:val="00837E70"/>
    <w:rsid w:val="00837EF0"/>
    <w:rsid w:val="00840B22"/>
    <w:rsid w:val="0084132A"/>
    <w:rsid w:val="00841448"/>
    <w:rsid w:val="00841B5F"/>
    <w:rsid w:val="008432E0"/>
    <w:rsid w:val="00844141"/>
    <w:rsid w:val="008450A4"/>
    <w:rsid w:val="008454FB"/>
    <w:rsid w:val="008464FD"/>
    <w:rsid w:val="00846836"/>
    <w:rsid w:val="00846EBA"/>
    <w:rsid w:val="00847E98"/>
    <w:rsid w:val="00850DC5"/>
    <w:rsid w:val="00851058"/>
    <w:rsid w:val="008523FB"/>
    <w:rsid w:val="00852492"/>
    <w:rsid w:val="00852A4E"/>
    <w:rsid w:val="00853737"/>
    <w:rsid w:val="00854066"/>
    <w:rsid w:val="00854D81"/>
    <w:rsid w:val="00854F86"/>
    <w:rsid w:val="00855794"/>
    <w:rsid w:val="008559F3"/>
    <w:rsid w:val="008614B2"/>
    <w:rsid w:val="008622F4"/>
    <w:rsid w:val="00862F65"/>
    <w:rsid w:val="008631F2"/>
    <w:rsid w:val="00864110"/>
    <w:rsid w:val="00865831"/>
    <w:rsid w:val="00866469"/>
    <w:rsid w:val="00867164"/>
    <w:rsid w:val="008703D5"/>
    <w:rsid w:val="00870BC5"/>
    <w:rsid w:val="00870C75"/>
    <w:rsid w:val="00871725"/>
    <w:rsid w:val="00871BEB"/>
    <w:rsid w:val="00872615"/>
    <w:rsid w:val="00873005"/>
    <w:rsid w:val="008733C8"/>
    <w:rsid w:val="00875008"/>
    <w:rsid w:val="0087544F"/>
    <w:rsid w:val="008758E3"/>
    <w:rsid w:val="00876018"/>
    <w:rsid w:val="008760F1"/>
    <w:rsid w:val="00876BB7"/>
    <w:rsid w:val="00880BD6"/>
    <w:rsid w:val="00880E7D"/>
    <w:rsid w:val="00880EA4"/>
    <w:rsid w:val="00883206"/>
    <w:rsid w:val="0088369A"/>
    <w:rsid w:val="0088422C"/>
    <w:rsid w:val="00885907"/>
    <w:rsid w:val="008859A9"/>
    <w:rsid w:val="00890927"/>
    <w:rsid w:val="008909C8"/>
    <w:rsid w:val="00890A31"/>
    <w:rsid w:val="00891B70"/>
    <w:rsid w:val="00892F47"/>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A649D"/>
    <w:rsid w:val="008A73C1"/>
    <w:rsid w:val="008A7E69"/>
    <w:rsid w:val="008B0186"/>
    <w:rsid w:val="008B0906"/>
    <w:rsid w:val="008B2222"/>
    <w:rsid w:val="008B41DA"/>
    <w:rsid w:val="008B5F8A"/>
    <w:rsid w:val="008B6AD3"/>
    <w:rsid w:val="008B74F9"/>
    <w:rsid w:val="008B7550"/>
    <w:rsid w:val="008C0260"/>
    <w:rsid w:val="008C1D59"/>
    <w:rsid w:val="008C2623"/>
    <w:rsid w:val="008C3A47"/>
    <w:rsid w:val="008C3BC9"/>
    <w:rsid w:val="008C43E0"/>
    <w:rsid w:val="008C4635"/>
    <w:rsid w:val="008C4E1F"/>
    <w:rsid w:val="008C62A0"/>
    <w:rsid w:val="008C686A"/>
    <w:rsid w:val="008C73D4"/>
    <w:rsid w:val="008D0E9D"/>
    <w:rsid w:val="008D3DCC"/>
    <w:rsid w:val="008D542B"/>
    <w:rsid w:val="008D68DB"/>
    <w:rsid w:val="008D6A3F"/>
    <w:rsid w:val="008D6AA0"/>
    <w:rsid w:val="008D6BE0"/>
    <w:rsid w:val="008D7156"/>
    <w:rsid w:val="008E092E"/>
    <w:rsid w:val="008E4287"/>
    <w:rsid w:val="008E5F02"/>
    <w:rsid w:val="008E61C8"/>
    <w:rsid w:val="008E65FF"/>
    <w:rsid w:val="008E6A95"/>
    <w:rsid w:val="008E7F5F"/>
    <w:rsid w:val="008F0535"/>
    <w:rsid w:val="008F20AE"/>
    <w:rsid w:val="008F47C4"/>
    <w:rsid w:val="008F7BC6"/>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6533"/>
    <w:rsid w:val="00916CDA"/>
    <w:rsid w:val="009175E0"/>
    <w:rsid w:val="00921E71"/>
    <w:rsid w:val="009256A9"/>
    <w:rsid w:val="009260A7"/>
    <w:rsid w:val="00927332"/>
    <w:rsid w:val="00927492"/>
    <w:rsid w:val="00930A27"/>
    <w:rsid w:val="00931F78"/>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5756"/>
    <w:rsid w:val="009469A7"/>
    <w:rsid w:val="009479CD"/>
    <w:rsid w:val="009479D2"/>
    <w:rsid w:val="00950CEC"/>
    <w:rsid w:val="0095275F"/>
    <w:rsid w:val="009528A5"/>
    <w:rsid w:val="0095343A"/>
    <w:rsid w:val="00953F4D"/>
    <w:rsid w:val="009540A9"/>
    <w:rsid w:val="00954F56"/>
    <w:rsid w:val="00955619"/>
    <w:rsid w:val="009561EB"/>
    <w:rsid w:val="0095687C"/>
    <w:rsid w:val="00957786"/>
    <w:rsid w:val="009600AE"/>
    <w:rsid w:val="009604A6"/>
    <w:rsid w:val="009608F1"/>
    <w:rsid w:val="00960FB0"/>
    <w:rsid w:val="0096138B"/>
    <w:rsid w:val="00961D96"/>
    <w:rsid w:val="00964865"/>
    <w:rsid w:val="00964F3E"/>
    <w:rsid w:val="0096545D"/>
    <w:rsid w:val="009664FF"/>
    <w:rsid w:val="00973D22"/>
    <w:rsid w:val="0097455B"/>
    <w:rsid w:val="00974DE0"/>
    <w:rsid w:val="0097520E"/>
    <w:rsid w:val="00977D92"/>
    <w:rsid w:val="00980467"/>
    <w:rsid w:val="009812F3"/>
    <w:rsid w:val="0098136B"/>
    <w:rsid w:val="00981390"/>
    <w:rsid w:val="00981F6F"/>
    <w:rsid w:val="009828D6"/>
    <w:rsid w:val="00982CF6"/>
    <w:rsid w:val="0098317B"/>
    <w:rsid w:val="009839B9"/>
    <w:rsid w:val="0098557F"/>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97585"/>
    <w:rsid w:val="009A06C0"/>
    <w:rsid w:val="009A0B44"/>
    <w:rsid w:val="009A0E16"/>
    <w:rsid w:val="009A36A9"/>
    <w:rsid w:val="009A38E2"/>
    <w:rsid w:val="009A3AE6"/>
    <w:rsid w:val="009A5102"/>
    <w:rsid w:val="009A67CA"/>
    <w:rsid w:val="009A67D5"/>
    <w:rsid w:val="009A7B4A"/>
    <w:rsid w:val="009B2873"/>
    <w:rsid w:val="009B299A"/>
    <w:rsid w:val="009B2A9B"/>
    <w:rsid w:val="009B6029"/>
    <w:rsid w:val="009B60FB"/>
    <w:rsid w:val="009B61A2"/>
    <w:rsid w:val="009B624B"/>
    <w:rsid w:val="009B7AA6"/>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74C"/>
    <w:rsid w:val="009D2E8F"/>
    <w:rsid w:val="009D389A"/>
    <w:rsid w:val="009D3B6C"/>
    <w:rsid w:val="009D4173"/>
    <w:rsid w:val="009D4F53"/>
    <w:rsid w:val="009D5604"/>
    <w:rsid w:val="009D56BF"/>
    <w:rsid w:val="009D5F6C"/>
    <w:rsid w:val="009D70A2"/>
    <w:rsid w:val="009D76FA"/>
    <w:rsid w:val="009D7919"/>
    <w:rsid w:val="009D7B97"/>
    <w:rsid w:val="009E06C4"/>
    <w:rsid w:val="009E1414"/>
    <w:rsid w:val="009E1749"/>
    <w:rsid w:val="009E2377"/>
    <w:rsid w:val="009E2E9C"/>
    <w:rsid w:val="009E2F3D"/>
    <w:rsid w:val="009E32E5"/>
    <w:rsid w:val="009E3F34"/>
    <w:rsid w:val="009E4115"/>
    <w:rsid w:val="009E4AED"/>
    <w:rsid w:val="009E59E1"/>
    <w:rsid w:val="009E6AC9"/>
    <w:rsid w:val="009E70B8"/>
    <w:rsid w:val="009E755B"/>
    <w:rsid w:val="009E78AD"/>
    <w:rsid w:val="009F01C9"/>
    <w:rsid w:val="009F206F"/>
    <w:rsid w:val="009F4116"/>
    <w:rsid w:val="009F5194"/>
    <w:rsid w:val="009F6AA8"/>
    <w:rsid w:val="009F6FE7"/>
    <w:rsid w:val="009F7FCB"/>
    <w:rsid w:val="00A00101"/>
    <w:rsid w:val="00A016EC"/>
    <w:rsid w:val="00A0266C"/>
    <w:rsid w:val="00A03FD0"/>
    <w:rsid w:val="00A0492F"/>
    <w:rsid w:val="00A04D63"/>
    <w:rsid w:val="00A05E61"/>
    <w:rsid w:val="00A06999"/>
    <w:rsid w:val="00A0750E"/>
    <w:rsid w:val="00A10163"/>
    <w:rsid w:val="00A10DDA"/>
    <w:rsid w:val="00A12181"/>
    <w:rsid w:val="00A13038"/>
    <w:rsid w:val="00A142C1"/>
    <w:rsid w:val="00A14DED"/>
    <w:rsid w:val="00A212B9"/>
    <w:rsid w:val="00A228C7"/>
    <w:rsid w:val="00A22EE7"/>
    <w:rsid w:val="00A235B3"/>
    <w:rsid w:val="00A24407"/>
    <w:rsid w:val="00A30908"/>
    <w:rsid w:val="00A30938"/>
    <w:rsid w:val="00A30B92"/>
    <w:rsid w:val="00A31356"/>
    <w:rsid w:val="00A319B0"/>
    <w:rsid w:val="00A31EF2"/>
    <w:rsid w:val="00A334F4"/>
    <w:rsid w:val="00A343E4"/>
    <w:rsid w:val="00A36140"/>
    <w:rsid w:val="00A36669"/>
    <w:rsid w:val="00A40913"/>
    <w:rsid w:val="00A409DB"/>
    <w:rsid w:val="00A412CE"/>
    <w:rsid w:val="00A41783"/>
    <w:rsid w:val="00A4222E"/>
    <w:rsid w:val="00A4231E"/>
    <w:rsid w:val="00A469A9"/>
    <w:rsid w:val="00A4798C"/>
    <w:rsid w:val="00A508F9"/>
    <w:rsid w:val="00A5180E"/>
    <w:rsid w:val="00A52784"/>
    <w:rsid w:val="00A53BD8"/>
    <w:rsid w:val="00A5591E"/>
    <w:rsid w:val="00A5597E"/>
    <w:rsid w:val="00A565A9"/>
    <w:rsid w:val="00A57B39"/>
    <w:rsid w:val="00A61BB6"/>
    <w:rsid w:val="00A61FDE"/>
    <w:rsid w:val="00A62DE8"/>
    <w:rsid w:val="00A6689E"/>
    <w:rsid w:val="00A66CD4"/>
    <w:rsid w:val="00A6730A"/>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109F"/>
    <w:rsid w:val="00AA2080"/>
    <w:rsid w:val="00AA26E6"/>
    <w:rsid w:val="00AA2A3B"/>
    <w:rsid w:val="00AA2E3E"/>
    <w:rsid w:val="00AA2EE7"/>
    <w:rsid w:val="00AA2F8F"/>
    <w:rsid w:val="00AA495F"/>
    <w:rsid w:val="00AA4A06"/>
    <w:rsid w:val="00AA5986"/>
    <w:rsid w:val="00AA65A8"/>
    <w:rsid w:val="00AB0DE6"/>
    <w:rsid w:val="00AB11CB"/>
    <w:rsid w:val="00AB12CD"/>
    <w:rsid w:val="00AB2F86"/>
    <w:rsid w:val="00AB41CD"/>
    <w:rsid w:val="00AB4481"/>
    <w:rsid w:val="00AB59B9"/>
    <w:rsid w:val="00AB64F7"/>
    <w:rsid w:val="00AB6FC3"/>
    <w:rsid w:val="00AB7715"/>
    <w:rsid w:val="00AC0712"/>
    <w:rsid w:val="00AC0A2F"/>
    <w:rsid w:val="00AC14CB"/>
    <w:rsid w:val="00AC2548"/>
    <w:rsid w:val="00AC2C53"/>
    <w:rsid w:val="00AC301E"/>
    <w:rsid w:val="00AC3936"/>
    <w:rsid w:val="00AC3960"/>
    <w:rsid w:val="00AC5861"/>
    <w:rsid w:val="00AC7875"/>
    <w:rsid w:val="00AC7B58"/>
    <w:rsid w:val="00AC7FFB"/>
    <w:rsid w:val="00AD0368"/>
    <w:rsid w:val="00AD0BAB"/>
    <w:rsid w:val="00AD1CD6"/>
    <w:rsid w:val="00AD2AC1"/>
    <w:rsid w:val="00AD393F"/>
    <w:rsid w:val="00AD5436"/>
    <w:rsid w:val="00AD5DD3"/>
    <w:rsid w:val="00AD5ED3"/>
    <w:rsid w:val="00AD75DB"/>
    <w:rsid w:val="00AD7AA2"/>
    <w:rsid w:val="00AE0E36"/>
    <w:rsid w:val="00AE13B1"/>
    <w:rsid w:val="00AE1EBA"/>
    <w:rsid w:val="00AE21F5"/>
    <w:rsid w:val="00AE2F90"/>
    <w:rsid w:val="00AE3916"/>
    <w:rsid w:val="00AE3CF8"/>
    <w:rsid w:val="00AE51F9"/>
    <w:rsid w:val="00AE547A"/>
    <w:rsid w:val="00AE5AAD"/>
    <w:rsid w:val="00AE60D8"/>
    <w:rsid w:val="00AE6263"/>
    <w:rsid w:val="00AE7222"/>
    <w:rsid w:val="00AF0202"/>
    <w:rsid w:val="00AF10CF"/>
    <w:rsid w:val="00AF1A25"/>
    <w:rsid w:val="00AF2019"/>
    <w:rsid w:val="00AF2C33"/>
    <w:rsid w:val="00AF38DE"/>
    <w:rsid w:val="00AF40A0"/>
    <w:rsid w:val="00AF47B7"/>
    <w:rsid w:val="00AF5F78"/>
    <w:rsid w:val="00AF7842"/>
    <w:rsid w:val="00B02532"/>
    <w:rsid w:val="00B02B08"/>
    <w:rsid w:val="00B04BDD"/>
    <w:rsid w:val="00B05322"/>
    <w:rsid w:val="00B060BF"/>
    <w:rsid w:val="00B063BF"/>
    <w:rsid w:val="00B076E8"/>
    <w:rsid w:val="00B11426"/>
    <w:rsid w:val="00B12A34"/>
    <w:rsid w:val="00B13B02"/>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5E9C"/>
    <w:rsid w:val="00B263CA"/>
    <w:rsid w:val="00B27419"/>
    <w:rsid w:val="00B27AE6"/>
    <w:rsid w:val="00B3026A"/>
    <w:rsid w:val="00B30963"/>
    <w:rsid w:val="00B31431"/>
    <w:rsid w:val="00B31A3A"/>
    <w:rsid w:val="00B31C73"/>
    <w:rsid w:val="00B31FCF"/>
    <w:rsid w:val="00B32AF3"/>
    <w:rsid w:val="00B339CC"/>
    <w:rsid w:val="00B339E6"/>
    <w:rsid w:val="00B33FD4"/>
    <w:rsid w:val="00B345A7"/>
    <w:rsid w:val="00B350F9"/>
    <w:rsid w:val="00B3682D"/>
    <w:rsid w:val="00B37719"/>
    <w:rsid w:val="00B37885"/>
    <w:rsid w:val="00B37E7E"/>
    <w:rsid w:val="00B42C59"/>
    <w:rsid w:val="00B43D85"/>
    <w:rsid w:val="00B44745"/>
    <w:rsid w:val="00B45836"/>
    <w:rsid w:val="00B4656A"/>
    <w:rsid w:val="00B47B4F"/>
    <w:rsid w:val="00B50168"/>
    <w:rsid w:val="00B51181"/>
    <w:rsid w:val="00B51329"/>
    <w:rsid w:val="00B514EC"/>
    <w:rsid w:val="00B518AA"/>
    <w:rsid w:val="00B51E9F"/>
    <w:rsid w:val="00B52497"/>
    <w:rsid w:val="00B52719"/>
    <w:rsid w:val="00B5353E"/>
    <w:rsid w:val="00B541D7"/>
    <w:rsid w:val="00B55B94"/>
    <w:rsid w:val="00B57129"/>
    <w:rsid w:val="00B57EF4"/>
    <w:rsid w:val="00B601D2"/>
    <w:rsid w:val="00B6038D"/>
    <w:rsid w:val="00B606DE"/>
    <w:rsid w:val="00B6105C"/>
    <w:rsid w:val="00B631E5"/>
    <w:rsid w:val="00B64CCB"/>
    <w:rsid w:val="00B65642"/>
    <w:rsid w:val="00B656A2"/>
    <w:rsid w:val="00B67913"/>
    <w:rsid w:val="00B70C06"/>
    <w:rsid w:val="00B70E20"/>
    <w:rsid w:val="00B71156"/>
    <w:rsid w:val="00B753AC"/>
    <w:rsid w:val="00B75636"/>
    <w:rsid w:val="00B75C83"/>
    <w:rsid w:val="00B76B9B"/>
    <w:rsid w:val="00B802E4"/>
    <w:rsid w:val="00B804DE"/>
    <w:rsid w:val="00B8117E"/>
    <w:rsid w:val="00B81CC6"/>
    <w:rsid w:val="00B81E5B"/>
    <w:rsid w:val="00B82314"/>
    <w:rsid w:val="00B82E0E"/>
    <w:rsid w:val="00B83125"/>
    <w:rsid w:val="00B83FE1"/>
    <w:rsid w:val="00B85630"/>
    <w:rsid w:val="00B8564B"/>
    <w:rsid w:val="00B857CC"/>
    <w:rsid w:val="00B85D85"/>
    <w:rsid w:val="00B86BE1"/>
    <w:rsid w:val="00B87603"/>
    <w:rsid w:val="00B877FD"/>
    <w:rsid w:val="00B905A2"/>
    <w:rsid w:val="00B9193F"/>
    <w:rsid w:val="00B91989"/>
    <w:rsid w:val="00B93579"/>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FB5"/>
    <w:rsid w:val="00BE0A6D"/>
    <w:rsid w:val="00BE0E0D"/>
    <w:rsid w:val="00BE20B9"/>
    <w:rsid w:val="00BE510A"/>
    <w:rsid w:val="00BE54B2"/>
    <w:rsid w:val="00BE573E"/>
    <w:rsid w:val="00BE6425"/>
    <w:rsid w:val="00BE6FC5"/>
    <w:rsid w:val="00BE71E3"/>
    <w:rsid w:val="00BE7DC2"/>
    <w:rsid w:val="00BF0237"/>
    <w:rsid w:val="00BF07D3"/>
    <w:rsid w:val="00BF0CD0"/>
    <w:rsid w:val="00BF293F"/>
    <w:rsid w:val="00BF32A3"/>
    <w:rsid w:val="00BF338A"/>
    <w:rsid w:val="00BF3422"/>
    <w:rsid w:val="00BF3518"/>
    <w:rsid w:val="00BF4B1A"/>
    <w:rsid w:val="00BF4D8A"/>
    <w:rsid w:val="00BF6E9C"/>
    <w:rsid w:val="00BF72C5"/>
    <w:rsid w:val="00BF7341"/>
    <w:rsid w:val="00BF74E2"/>
    <w:rsid w:val="00C00571"/>
    <w:rsid w:val="00C00A92"/>
    <w:rsid w:val="00C0121A"/>
    <w:rsid w:val="00C02C12"/>
    <w:rsid w:val="00C032CB"/>
    <w:rsid w:val="00C0592A"/>
    <w:rsid w:val="00C068C5"/>
    <w:rsid w:val="00C07A3D"/>
    <w:rsid w:val="00C07A59"/>
    <w:rsid w:val="00C1287B"/>
    <w:rsid w:val="00C12B63"/>
    <w:rsid w:val="00C134D7"/>
    <w:rsid w:val="00C13D08"/>
    <w:rsid w:val="00C17B88"/>
    <w:rsid w:val="00C17DA3"/>
    <w:rsid w:val="00C21D03"/>
    <w:rsid w:val="00C248F0"/>
    <w:rsid w:val="00C256AE"/>
    <w:rsid w:val="00C25B6B"/>
    <w:rsid w:val="00C26BEB"/>
    <w:rsid w:val="00C26F57"/>
    <w:rsid w:val="00C27B65"/>
    <w:rsid w:val="00C30571"/>
    <w:rsid w:val="00C30A92"/>
    <w:rsid w:val="00C31BC7"/>
    <w:rsid w:val="00C325FA"/>
    <w:rsid w:val="00C3327D"/>
    <w:rsid w:val="00C35C82"/>
    <w:rsid w:val="00C36049"/>
    <w:rsid w:val="00C3777B"/>
    <w:rsid w:val="00C37A83"/>
    <w:rsid w:val="00C37BCB"/>
    <w:rsid w:val="00C40985"/>
    <w:rsid w:val="00C409BD"/>
    <w:rsid w:val="00C40CFB"/>
    <w:rsid w:val="00C40F4F"/>
    <w:rsid w:val="00C417E4"/>
    <w:rsid w:val="00C41E47"/>
    <w:rsid w:val="00C423DF"/>
    <w:rsid w:val="00C43523"/>
    <w:rsid w:val="00C43609"/>
    <w:rsid w:val="00C437A2"/>
    <w:rsid w:val="00C445E6"/>
    <w:rsid w:val="00C44EA5"/>
    <w:rsid w:val="00C454F8"/>
    <w:rsid w:val="00C457D3"/>
    <w:rsid w:val="00C46351"/>
    <w:rsid w:val="00C47E7A"/>
    <w:rsid w:val="00C50495"/>
    <w:rsid w:val="00C514B4"/>
    <w:rsid w:val="00C51EBE"/>
    <w:rsid w:val="00C52041"/>
    <w:rsid w:val="00C53E63"/>
    <w:rsid w:val="00C5699C"/>
    <w:rsid w:val="00C6222B"/>
    <w:rsid w:val="00C647BA"/>
    <w:rsid w:val="00C65F61"/>
    <w:rsid w:val="00C6788C"/>
    <w:rsid w:val="00C71272"/>
    <w:rsid w:val="00C71FE1"/>
    <w:rsid w:val="00C7259B"/>
    <w:rsid w:val="00C738EA"/>
    <w:rsid w:val="00C73B13"/>
    <w:rsid w:val="00C74ABB"/>
    <w:rsid w:val="00C762D2"/>
    <w:rsid w:val="00C77E02"/>
    <w:rsid w:val="00C808A1"/>
    <w:rsid w:val="00C8106D"/>
    <w:rsid w:val="00C81FE5"/>
    <w:rsid w:val="00C82590"/>
    <w:rsid w:val="00C82596"/>
    <w:rsid w:val="00C834CE"/>
    <w:rsid w:val="00C83663"/>
    <w:rsid w:val="00C841DF"/>
    <w:rsid w:val="00C84430"/>
    <w:rsid w:val="00C86A9E"/>
    <w:rsid w:val="00C872BF"/>
    <w:rsid w:val="00C876F9"/>
    <w:rsid w:val="00C9019F"/>
    <w:rsid w:val="00C919AB"/>
    <w:rsid w:val="00C921BF"/>
    <w:rsid w:val="00C9383D"/>
    <w:rsid w:val="00C94821"/>
    <w:rsid w:val="00C94E99"/>
    <w:rsid w:val="00C95A62"/>
    <w:rsid w:val="00C9613E"/>
    <w:rsid w:val="00C96B16"/>
    <w:rsid w:val="00C96DB7"/>
    <w:rsid w:val="00CA0C55"/>
    <w:rsid w:val="00CA121E"/>
    <w:rsid w:val="00CA2AE1"/>
    <w:rsid w:val="00CA3031"/>
    <w:rsid w:val="00CA32F4"/>
    <w:rsid w:val="00CA3A5F"/>
    <w:rsid w:val="00CA4F79"/>
    <w:rsid w:val="00CA50BF"/>
    <w:rsid w:val="00CA664C"/>
    <w:rsid w:val="00CB025F"/>
    <w:rsid w:val="00CB0316"/>
    <w:rsid w:val="00CB2AA1"/>
    <w:rsid w:val="00CB2B4D"/>
    <w:rsid w:val="00CB2D48"/>
    <w:rsid w:val="00CB2E3E"/>
    <w:rsid w:val="00CB3290"/>
    <w:rsid w:val="00CB5D3C"/>
    <w:rsid w:val="00CB5F5E"/>
    <w:rsid w:val="00CB73B1"/>
    <w:rsid w:val="00CB7564"/>
    <w:rsid w:val="00CC0002"/>
    <w:rsid w:val="00CC154E"/>
    <w:rsid w:val="00CC17C1"/>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4F00"/>
    <w:rsid w:val="00CD55B7"/>
    <w:rsid w:val="00CD7C42"/>
    <w:rsid w:val="00CE1F4C"/>
    <w:rsid w:val="00CE1FCA"/>
    <w:rsid w:val="00CE3F08"/>
    <w:rsid w:val="00CE5375"/>
    <w:rsid w:val="00CE670C"/>
    <w:rsid w:val="00CE78D1"/>
    <w:rsid w:val="00CF0765"/>
    <w:rsid w:val="00CF1091"/>
    <w:rsid w:val="00CF38EF"/>
    <w:rsid w:val="00CF5295"/>
    <w:rsid w:val="00CF7827"/>
    <w:rsid w:val="00D00E90"/>
    <w:rsid w:val="00D01003"/>
    <w:rsid w:val="00D02019"/>
    <w:rsid w:val="00D02795"/>
    <w:rsid w:val="00D02F92"/>
    <w:rsid w:val="00D032E4"/>
    <w:rsid w:val="00D03581"/>
    <w:rsid w:val="00D03918"/>
    <w:rsid w:val="00D04494"/>
    <w:rsid w:val="00D0458C"/>
    <w:rsid w:val="00D0708C"/>
    <w:rsid w:val="00D109BB"/>
    <w:rsid w:val="00D122C0"/>
    <w:rsid w:val="00D1323E"/>
    <w:rsid w:val="00D133A1"/>
    <w:rsid w:val="00D138CB"/>
    <w:rsid w:val="00D1549C"/>
    <w:rsid w:val="00D15CC5"/>
    <w:rsid w:val="00D15CDD"/>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B1A"/>
    <w:rsid w:val="00D37FBF"/>
    <w:rsid w:val="00D42D23"/>
    <w:rsid w:val="00D435B7"/>
    <w:rsid w:val="00D43F84"/>
    <w:rsid w:val="00D45AB0"/>
    <w:rsid w:val="00D45C49"/>
    <w:rsid w:val="00D45EF8"/>
    <w:rsid w:val="00D461BE"/>
    <w:rsid w:val="00D4785D"/>
    <w:rsid w:val="00D4787D"/>
    <w:rsid w:val="00D51406"/>
    <w:rsid w:val="00D515AB"/>
    <w:rsid w:val="00D51E31"/>
    <w:rsid w:val="00D548AE"/>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1023"/>
    <w:rsid w:val="00D72436"/>
    <w:rsid w:val="00D72796"/>
    <w:rsid w:val="00D73177"/>
    <w:rsid w:val="00D7364C"/>
    <w:rsid w:val="00D74982"/>
    <w:rsid w:val="00D757BB"/>
    <w:rsid w:val="00D75E8F"/>
    <w:rsid w:val="00D7654D"/>
    <w:rsid w:val="00D76997"/>
    <w:rsid w:val="00D7777A"/>
    <w:rsid w:val="00D806B3"/>
    <w:rsid w:val="00D81638"/>
    <w:rsid w:val="00D824DD"/>
    <w:rsid w:val="00D83989"/>
    <w:rsid w:val="00D83AEC"/>
    <w:rsid w:val="00D84B40"/>
    <w:rsid w:val="00D856CE"/>
    <w:rsid w:val="00D85C88"/>
    <w:rsid w:val="00D8614A"/>
    <w:rsid w:val="00D869D6"/>
    <w:rsid w:val="00D87C51"/>
    <w:rsid w:val="00D90176"/>
    <w:rsid w:val="00D90611"/>
    <w:rsid w:val="00D92143"/>
    <w:rsid w:val="00D92EB4"/>
    <w:rsid w:val="00D94132"/>
    <w:rsid w:val="00D94351"/>
    <w:rsid w:val="00D9474E"/>
    <w:rsid w:val="00D94BB5"/>
    <w:rsid w:val="00D94E49"/>
    <w:rsid w:val="00D95D7E"/>
    <w:rsid w:val="00D9609D"/>
    <w:rsid w:val="00D963E7"/>
    <w:rsid w:val="00D964CA"/>
    <w:rsid w:val="00D970FA"/>
    <w:rsid w:val="00DA14C2"/>
    <w:rsid w:val="00DA17C2"/>
    <w:rsid w:val="00DA203B"/>
    <w:rsid w:val="00DA3ADC"/>
    <w:rsid w:val="00DA44D8"/>
    <w:rsid w:val="00DA46A7"/>
    <w:rsid w:val="00DA55BC"/>
    <w:rsid w:val="00DA7847"/>
    <w:rsid w:val="00DA7DD9"/>
    <w:rsid w:val="00DA7F99"/>
    <w:rsid w:val="00DB08EF"/>
    <w:rsid w:val="00DB17FF"/>
    <w:rsid w:val="00DB38A3"/>
    <w:rsid w:val="00DB424C"/>
    <w:rsid w:val="00DB643E"/>
    <w:rsid w:val="00DB65F8"/>
    <w:rsid w:val="00DB6895"/>
    <w:rsid w:val="00DC014D"/>
    <w:rsid w:val="00DC045E"/>
    <w:rsid w:val="00DC0D65"/>
    <w:rsid w:val="00DC1F4F"/>
    <w:rsid w:val="00DC225D"/>
    <w:rsid w:val="00DC2FD6"/>
    <w:rsid w:val="00DC3878"/>
    <w:rsid w:val="00DC4C5B"/>
    <w:rsid w:val="00DC4E2C"/>
    <w:rsid w:val="00DC5268"/>
    <w:rsid w:val="00DC59C0"/>
    <w:rsid w:val="00DC7615"/>
    <w:rsid w:val="00DC76C6"/>
    <w:rsid w:val="00DC7E3C"/>
    <w:rsid w:val="00DD1408"/>
    <w:rsid w:val="00DD2482"/>
    <w:rsid w:val="00DD28E5"/>
    <w:rsid w:val="00DD3BE5"/>
    <w:rsid w:val="00DD3FC5"/>
    <w:rsid w:val="00DD467E"/>
    <w:rsid w:val="00DD4A4E"/>
    <w:rsid w:val="00DD50ED"/>
    <w:rsid w:val="00DD6B0F"/>
    <w:rsid w:val="00DD6F8A"/>
    <w:rsid w:val="00DD716B"/>
    <w:rsid w:val="00DE14B8"/>
    <w:rsid w:val="00DE31A4"/>
    <w:rsid w:val="00DE37E0"/>
    <w:rsid w:val="00DE5270"/>
    <w:rsid w:val="00DE586C"/>
    <w:rsid w:val="00DE6593"/>
    <w:rsid w:val="00DF15EB"/>
    <w:rsid w:val="00DF3C3F"/>
    <w:rsid w:val="00DF3E3B"/>
    <w:rsid w:val="00DF4001"/>
    <w:rsid w:val="00DF45EF"/>
    <w:rsid w:val="00DF58CA"/>
    <w:rsid w:val="00DF6FA3"/>
    <w:rsid w:val="00DF70E6"/>
    <w:rsid w:val="00E00A88"/>
    <w:rsid w:val="00E0421D"/>
    <w:rsid w:val="00E04EBB"/>
    <w:rsid w:val="00E05077"/>
    <w:rsid w:val="00E053AA"/>
    <w:rsid w:val="00E0558B"/>
    <w:rsid w:val="00E056D3"/>
    <w:rsid w:val="00E056D8"/>
    <w:rsid w:val="00E063D8"/>
    <w:rsid w:val="00E06718"/>
    <w:rsid w:val="00E1106B"/>
    <w:rsid w:val="00E153EB"/>
    <w:rsid w:val="00E15748"/>
    <w:rsid w:val="00E160A5"/>
    <w:rsid w:val="00E16C92"/>
    <w:rsid w:val="00E16D85"/>
    <w:rsid w:val="00E16EC5"/>
    <w:rsid w:val="00E17096"/>
    <w:rsid w:val="00E20D73"/>
    <w:rsid w:val="00E20DEF"/>
    <w:rsid w:val="00E224AB"/>
    <w:rsid w:val="00E225B5"/>
    <w:rsid w:val="00E2369D"/>
    <w:rsid w:val="00E24AFA"/>
    <w:rsid w:val="00E25A57"/>
    <w:rsid w:val="00E25B34"/>
    <w:rsid w:val="00E27293"/>
    <w:rsid w:val="00E2796E"/>
    <w:rsid w:val="00E27B7E"/>
    <w:rsid w:val="00E31332"/>
    <w:rsid w:val="00E32AE9"/>
    <w:rsid w:val="00E33AB4"/>
    <w:rsid w:val="00E344E8"/>
    <w:rsid w:val="00E3468E"/>
    <w:rsid w:val="00E347A2"/>
    <w:rsid w:val="00E35180"/>
    <w:rsid w:val="00E357AB"/>
    <w:rsid w:val="00E36650"/>
    <w:rsid w:val="00E379F2"/>
    <w:rsid w:val="00E401C8"/>
    <w:rsid w:val="00E4170C"/>
    <w:rsid w:val="00E4222F"/>
    <w:rsid w:val="00E44E57"/>
    <w:rsid w:val="00E4532F"/>
    <w:rsid w:val="00E47F2A"/>
    <w:rsid w:val="00E50DCE"/>
    <w:rsid w:val="00E536DD"/>
    <w:rsid w:val="00E53F87"/>
    <w:rsid w:val="00E5516A"/>
    <w:rsid w:val="00E569FA"/>
    <w:rsid w:val="00E56F4D"/>
    <w:rsid w:val="00E6087D"/>
    <w:rsid w:val="00E6151F"/>
    <w:rsid w:val="00E62D29"/>
    <w:rsid w:val="00E66E8B"/>
    <w:rsid w:val="00E70981"/>
    <w:rsid w:val="00E70CDD"/>
    <w:rsid w:val="00E725B3"/>
    <w:rsid w:val="00E73ECB"/>
    <w:rsid w:val="00E7687E"/>
    <w:rsid w:val="00E772C5"/>
    <w:rsid w:val="00E77BAA"/>
    <w:rsid w:val="00E82B2B"/>
    <w:rsid w:val="00E82C36"/>
    <w:rsid w:val="00E902D0"/>
    <w:rsid w:val="00E9066B"/>
    <w:rsid w:val="00E90959"/>
    <w:rsid w:val="00E90986"/>
    <w:rsid w:val="00E90BD0"/>
    <w:rsid w:val="00E91727"/>
    <w:rsid w:val="00E92CEC"/>
    <w:rsid w:val="00E92D01"/>
    <w:rsid w:val="00E93259"/>
    <w:rsid w:val="00E93D50"/>
    <w:rsid w:val="00E93F0D"/>
    <w:rsid w:val="00E958CB"/>
    <w:rsid w:val="00E962F5"/>
    <w:rsid w:val="00E96EA5"/>
    <w:rsid w:val="00EA0268"/>
    <w:rsid w:val="00EA0910"/>
    <w:rsid w:val="00EA22C6"/>
    <w:rsid w:val="00EA3079"/>
    <w:rsid w:val="00EA40A1"/>
    <w:rsid w:val="00EA4469"/>
    <w:rsid w:val="00EA698A"/>
    <w:rsid w:val="00EA698B"/>
    <w:rsid w:val="00EA7C0E"/>
    <w:rsid w:val="00EB09FA"/>
    <w:rsid w:val="00EB1E83"/>
    <w:rsid w:val="00EB280F"/>
    <w:rsid w:val="00EB2E94"/>
    <w:rsid w:val="00EB3A1B"/>
    <w:rsid w:val="00EB3F30"/>
    <w:rsid w:val="00EB4171"/>
    <w:rsid w:val="00EB4648"/>
    <w:rsid w:val="00EB48D9"/>
    <w:rsid w:val="00EB4C75"/>
    <w:rsid w:val="00EB4C9F"/>
    <w:rsid w:val="00EB4E07"/>
    <w:rsid w:val="00EB694C"/>
    <w:rsid w:val="00EB7465"/>
    <w:rsid w:val="00EB78BF"/>
    <w:rsid w:val="00EC1FAB"/>
    <w:rsid w:val="00EC2CD2"/>
    <w:rsid w:val="00EC5B7C"/>
    <w:rsid w:val="00EC602F"/>
    <w:rsid w:val="00EC611A"/>
    <w:rsid w:val="00EC68C1"/>
    <w:rsid w:val="00EC77A4"/>
    <w:rsid w:val="00ED0D97"/>
    <w:rsid w:val="00ED3011"/>
    <w:rsid w:val="00ED5B07"/>
    <w:rsid w:val="00ED65F5"/>
    <w:rsid w:val="00ED6853"/>
    <w:rsid w:val="00ED68E0"/>
    <w:rsid w:val="00EE3F8D"/>
    <w:rsid w:val="00EE4459"/>
    <w:rsid w:val="00EE4B4F"/>
    <w:rsid w:val="00EE4DDE"/>
    <w:rsid w:val="00EE59AE"/>
    <w:rsid w:val="00EE6127"/>
    <w:rsid w:val="00EE7143"/>
    <w:rsid w:val="00EE72B3"/>
    <w:rsid w:val="00EE7856"/>
    <w:rsid w:val="00EE7A2A"/>
    <w:rsid w:val="00EF063F"/>
    <w:rsid w:val="00EF1B4B"/>
    <w:rsid w:val="00EF2199"/>
    <w:rsid w:val="00EF3085"/>
    <w:rsid w:val="00EF67D7"/>
    <w:rsid w:val="00EF7975"/>
    <w:rsid w:val="00F0086D"/>
    <w:rsid w:val="00F02100"/>
    <w:rsid w:val="00F02A47"/>
    <w:rsid w:val="00F03137"/>
    <w:rsid w:val="00F04258"/>
    <w:rsid w:val="00F04A56"/>
    <w:rsid w:val="00F04DE7"/>
    <w:rsid w:val="00F07D0E"/>
    <w:rsid w:val="00F10657"/>
    <w:rsid w:val="00F10D5E"/>
    <w:rsid w:val="00F116CE"/>
    <w:rsid w:val="00F12E3C"/>
    <w:rsid w:val="00F13F7D"/>
    <w:rsid w:val="00F1435D"/>
    <w:rsid w:val="00F1464A"/>
    <w:rsid w:val="00F1478C"/>
    <w:rsid w:val="00F158EC"/>
    <w:rsid w:val="00F15C32"/>
    <w:rsid w:val="00F15C63"/>
    <w:rsid w:val="00F16A2B"/>
    <w:rsid w:val="00F17246"/>
    <w:rsid w:val="00F17329"/>
    <w:rsid w:val="00F17901"/>
    <w:rsid w:val="00F179F1"/>
    <w:rsid w:val="00F20B1B"/>
    <w:rsid w:val="00F2134D"/>
    <w:rsid w:val="00F22F4A"/>
    <w:rsid w:val="00F2479B"/>
    <w:rsid w:val="00F25866"/>
    <w:rsid w:val="00F25BEF"/>
    <w:rsid w:val="00F25D4F"/>
    <w:rsid w:val="00F268E8"/>
    <w:rsid w:val="00F27CDB"/>
    <w:rsid w:val="00F27F1F"/>
    <w:rsid w:val="00F31C23"/>
    <w:rsid w:val="00F33B0D"/>
    <w:rsid w:val="00F34C0A"/>
    <w:rsid w:val="00F35AB2"/>
    <w:rsid w:val="00F37209"/>
    <w:rsid w:val="00F37931"/>
    <w:rsid w:val="00F37A5A"/>
    <w:rsid w:val="00F406C0"/>
    <w:rsid w:val="00F40BF1"/>
    <w:rsid w:val="00F41C08"/>
    <w:rsid w:val="00F42125"/>
    <w:rsid w:val="00F42BEA"/>
    <w:rsid w:val="00F44304"/>
    <w:rsid w:val="00F454EB"/>
    <w:rsid w:val="00F45C53"/>
    <w:rsid w:val="00F45E6A"/>
    <w:rsid w:val="00F46190"/>
    <w:rsid w:val="00F46932"/>
    <w:rsid w:val="00F46EBF"/>
    <w:rsid w:val="00F473D3"/>
    <w:rsid w:val="00F477D7"/>
    <w:rsid w:val="00F47BBD"/>
    <w:rsid w:val="00F55E34"/>
    <w:rsid w:val="00F5604C"/>
    <w:rsid w:val="00F565FE"/>
    <w:rsid w:val="00F56ADC"/>
    <w:rsid w:val="00F56B5C"/>
    <w:rsid w:val="00F57F25"/>
    <w:rsid w:val="00F63324"/>
    <w:rsid w:val="00F637F5"/>
    <w:rsid w:val="00F64E9A"/>
    <w:rsid w:val="00F6530C"/>
    <w:rsid w:val="00F6597D"/>
    <w:rsid w:val="00F66152"/>
    <w:rsid w:val="00F715BC"/>
    <w:rsid w:val="00F7210C"/>
    <w:rsid w:val="00F72504"/>
    <w:rsid w:val="00F726FB"/>
    <w:rsid w:val="00F729EC"/>
    <w:rsid w:val="00F72D70"/>
    <w:rsid w:val="00F74F84"/>
    <w:rsid w:val="00F763C7"/>
    <w:rsid w:val="00F76AC4"/>
    <w:rsid w:val="00F80F15"/>
    <w:rsid w:val="00F8102C"/>
    <w:rsid w:val="00F81F09"/>
    <w:rsid w:val="00F8219C"/>
    <w:rsid w:val="00F837F1"/>
    <w:rsid w:val="00F84F4B"/>
    <w:rsid w:val="00F86726"/>
    <w:rsid w:val="00F90220"/>
    <w:rsid w:val="00F905FD"/>
    <w:rsid w:val="00F91E58"/>
    <w:rsid w:val="00F93008"/>
    <w:rsid w:val="00F93DC7"/>
    <w:rsid w:val="00F94B9B"/>
    <w:rsid w:val="00F9590D"/>
    <w:rsid w:val="00F95925"/>
    <w:rsid w:val="00F95CC0"/>
    <w:rsid w:val="00F9614D"/>
    <w:rsid w:val="00F96B56"/>
    <w:rsid w:val="00F96E94"/>
    <w:rsid w:val="00F97D0F"/>
    <w:rsid w:val="00F97EB4"/>
    <w:rsid w:val="00FA0C6A"/>
    <w:rsid w:val="00FA1C9B"/>
    <w:rsid w:val="00FA262D"/>
    <w:rsid w:val="00FA29F7"/>
    <w:rsid w:val="00FA4666"/>
    <w:rsid w:val="00FA56E5"/>
    <w:rsid w:val="00FA642A"/>
    <w:rsid w:val="00FA6CAC"/>
    <w:rsid w:val="00FA6F74"/>
    <w:rsid w:val="00FB4B1A"/>
    <w:rsid w:val="00FB4B97"/>
    <w:rsid w:val="00FB4BC6"/>
    <w:rsid w:val="00FB6D31"/>
    <w:rsid w:val="00FB74ED"/>
    <w:rsid w:val="00FB7E81"/>
    <w:rsid w:val="00FC01E1"/>
    <w:rsid w:val="00FC0CCB"/>
    <w:rsid w:val="00FC32FE"/>
    <w:rsid w:val="00FC5DCA"/>
    <w:rsid w:val="00FC768A"/>
    <w:rsid w:val="00FD13A5"/>
    <w:rsid w:val="00FD13CB"/>
    <w:rsid w:val="00FD1A9C"/>
    <w:rsid w:val="00FD1C48"/>
    <w:rsid w:val="00FD2124"/>
    <w:rsid w:val="00FD4C8F"/>
    <w:rsid w:val="00FD50C4"/>
    <w:rsid w:val="00FD5EAC"/>
    <w:rsid w:val="00FD66EC"/>
    <w:rsid w:val="00FD6EA4"/>
    <w:rsid w:val="00FE086A"/>
    <w:rsid w:val="00FE0A37"/>
    <w:rsid w:val="00FE0F76"/>
    <w:rsid w:val="00FE0FB4"/>
    <w:rsid w:val="00FE1338"/>
    <w:rsid w:val="00FE3AAA"/>
    <w:rsid w:val="00FE4B76"/>
    <w:rsid w:val="00FE553D"/>
    <w:rsid w:val="00FE5C14"/>
    <w:rsid w:val="00FE5C89"/>
    <w:rsid w:val="00FE7146"/>
    <w:rsid w:val="00FF0C5B"/>
    <w:rsid w:val="00FF30DE"/>
    <w:rsid w:val="00FF37D0"/>
    <w:rsid w:val="00FF390E"/>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C10D8"/>
  <w15:docId w15:val="{24EEE916-30F1-4393-8FEA-0CA14438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link w:val="MRheading2Char"/>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uiPriority w:val="99"/>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3"/>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6"/>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4"/>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 w:type="paragraph" w:styleId="NoSpacing">
    <w:name w:val="No Spacing"/>
    <w:uiPriority w:val="1"/>
    <w:qFormat/>
    <w:rsid w:val="00F1435D"/>
    <w:rPr>
      <w:rFonts w:asciiTheme="minorHAnsi" w:eastAsiaTheme="minorHAnsi" w:hAnsiTheme="minorHAnsi" w:cstheme="minorBidi"/>
      <w:sz w:val="22"/>
      <w:szCs w:val="22"/>
      <w:lang w:eastAsia="en-US"/>
    </w:rPr>
  </w:style>
  <w:style w:type="character" w:customStyle="1" w:styleId="MRheading2Char">
    <w:name w:val="M&amp;R heading 2 Char"/>
    <w:link w:val="MRheading2"/>
    <w:locked/>
    <w:rsid w:val="008C62A0"/>
    <w:rPr>
      <w:rFonts w:ascii="Arial" w:hAnsi="Arial"/>
      <w:sz w:val="22"/>
    </w:rPr>
  </w:style>
  <w:style w:type="table" w:customStyle="1" w:styleId="TableGrid1">
    <w:name w:val="Table Grid1"/>
    <w:basedOn w:val="TableNormal"/>
    <w:next w:val="TableGrid"/>
    <w:uiPriority w:val="59"/>
    <w:rsid w:val="005F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B4CEA"/>
    <w:pPr>
      <w:spacing w:before="0" w:line="240" w:lineRule="auto"/>
      <w:jc w:val="left"/>
    </w:pPr>
    <w:rPr>
      <w:rFonts w:ascii="Calibri" w:eastAsiaTheme="minorHAnsi" w:hAnsi="Calibri" w:cs="Calibri"/>
      <w:szCs w:val="22"/>
    </w:rPr>
  </w:style>
  <w:style w:type="paragraph" w:styleId="NormalWeb">
    <w:name w:val="Normal (Web)"/>
    <w:basedOn w:val="Normal"/>
    <w:uiPriority w:val="99"/>
    <w:semiHidden/>
    <w:unhideWhenUsed/>
    <w:rsid w:val="008A73C1"/>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D806B3"/>
    <w:rPr>
      <w:color w:val="605E5C"/>
      <w:shd w:val="clear" w:color="auto" w:fill="E1DFDD"/>
    </w:rPr>
  </w:style>
  <w:style w:type="paragraph" w:styleId="EndnoteText">
    <w:name w:val="endnote text"/>
    <w:basedOn w:val="Normal"/>
    <w:link w:val="EndnoteTextChar"/>
    <w:semiHidden/>
    <w:unhideWhenUsed/>
    <w:rsid w:val="00266C88"/>
    <w:pPr>
      <w:spacing w:before="0" w:line="240" w:lineRule="auto"/>
    </w:pPr>
    <w:rPr>
      <w:sz w:val="20"/>
    </w:rPr>
  </w:style>
  <w:style w:type="character" w:customStyle="1" w:styleId="EndnoteTextChar">
    <w:name w:val="Endnote Text Char"/>
    <w:basedOn w:val="DefaultParagraphFont"/>
    <w:link w:val="EndnoteText"/>
    <w:semiHidden/>
    <w:rsid w:val="00266C88"/>
    <w:rPr>
      <w:rFonts w:ascii="Arial" w:hAnsi="Arial"/>
    </w:rPr>
  </w:style>
  <w:style w:type="character" w:styleId="EndnoteReference">
    <w:name w:val="endnote reference"/>
    <w:basedOn w:val="DefaultParagraphFont"/>
    <w:semiHidden/>
    <w:unhideWhenUsed/>
    <w:rsid w:val="00266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244">
      <w:bodyDiv w:val="1"/>
      <w:marLeft w:val="0"/>
      <w:marRight w:val="0"/>
      <w:marTop w:val="0"/>
      <w:marBottom w:val="0"/>
      <w:divBdr>
        <w:top w:val="none" w:sz="0" w:space="0" w:color="auto"/>
        <w:left w:val="none" w:sz="0" w:space="0" w:color="auto"/>
        <w:bottom w:val="none" w:sz="0" w:space="0" w:color="auto"/>
        <w:right w:val="none" w:sz="0" w:space="0" w:color="auto"/>
      </w:divBdr>
    </w:div>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017541668">
      <w:bodyDiv w:val="1"/>
      <w:marLeft w:val="0"/>
      <w:marRight w:val="0"/>
      <w:marTop w:val="0"/>
      <w:marBottom w:val="0"/>
      <w:divBdr>
        <w:top w:val="none" w:sz="0" w:space="0" w:color="auto"/>
        <w:left w:val="none" w:sz="0" w:space="0" w:color="auto"/>
        <w:bottom w:val="none" w:sz="0" w:space="0" w:color="auto"/>
        <w:right w:val="none" w:sz="0" w:space="0" w:color="auto"/>
      </w:divBdr>
    </w:div>
    <w:div w:id="1214079222">
      <w:bodyDiv w:val="1"/>
      <w:marLeft w:val="0"/>
      <w:marRight w:val="0"/>
      <w:marTop w:val="0"/>
      <w:marBottom w:val="0"/>
      <w:divBdr>
        <w:top w:val="none" w:sz="0" w:space="0" w:color="auto"/>
        <w:left w:val="none" w:sz="0" w:space="0" w:color="auto"/>
        <w:bottom w:val="none" w:sz="0" w:space="0" w:color="auto"/>
        <w:right w:val="none" w:sz="0" w:space="0" w:color="auto"/>
      </w:divBdr>
    </w:div>
    <w:div w:id="1326669610">
      <w:bodyDiv w:val="1"/>
      <w:marLeft w:val="0"/>
      <w:marRight w:val="0"/>
      <w:marTop w:val="0"/>
      <w:marBottom w:val="0"/>
      <w:divBdr>
        <w:top w:val="none" w:sz="0" w:space="0" w:color="auto"/>
        <w:left w:val="none" w:sz="0" w:space="0" w:color="auto"/>
        <w:bottom w:val="none" w:sz="0" w:space="0" w:color="auto"/>
        <w:right w:val="none" w:sz="0" w:space="0" w:color="auto"/>
      </w:divBdr>
    </w:div>
    <w:div w:id="1409234121">
      <w:bodyDiv w:val="1"/>
      <w:marLeft w:val="0"/>
      <w:marRight w:val="0"/>
      <w:marTop w:val="0"/>
      <w:marBottom w:val="0"/>
      <w:divBdr>
        <w:top w:val="none" w:sz="0" w:space="0" w:color="auto"/>
        <w:left w:val="none" w:sz="0" w:space="0" w:color="auto"/>
        <w:bottom w:val="none" w:sz="0" w:space="0" w:color="auto"/>
        <w:right w:val="none" w:sz="0" w:space="0" w:color="auto"/>
      </w:divBdr>
    </w:div>
    <w:div w:id="1483303812">
      <w:bodyDiv w:val="1"/>
      <w:marLeft w:val="0"/>
      <w:marRight w:val="0"/>
      <w:marTop w:val="0"/>
      <w:marBottom w:val="0"/>
      <w:divBdr>
        <w:top w:val="none" w:sz="0" w:space="0" w:color="auto"/>
        <w:left w:val="none" w:sz="0" w:space="0" w:color="auto"/>
        <w:bottom w:val="none" w:sz="0" w:space="0" w:color="auto"/>
        <w:right w:val="none" w:sz="0" w:space="0" w:color="auto"/>
      </w:divBdr>
    </w:div>
    <w:div w:id="1629510853">
      <w:bodyDiv w:val="1"/>
      <w:marLeft w:val="0"/>
      <w:marRight w:val="0"/>
      <w:marTop w:val="0"/>
      <w:marBottom w:val="0"/>
      <w:divBdr>
        <w:top w:val="none" w:sz="0" w:space="0" w:color="auto"/>
        <w:left w:val="none" w:sz="0" w:space="0" w:color="auto"/>
        <w:bottom w:val="none" w:sz="0" w:space="0" w:color="auto"/>
        <w:right w:val="none" w:sz="0" w:space="0" w:color="auto"/>
      </w:divBdr>
    </w:div>
    <w:div w:id="1746875665">
      <w:bodyDiv w:val="1"/>
      <w:marLeft w:val="0"/>
      <w:marRight w:val="0"/>
      <w:marTop w:val="0"/>
      <w:marBottom w:val="0"/>
      <w:divBdr>
        <w:top w:val="none" w:sz="0" w:space="0" w:color="auto"/>
        <w:left w:val="none" w:sz="0" w:space="0" w:color="auto"/>
        <w:bottom w:val="none" w:sz="0" w:space="0" w:color="auto"/>
        <w:right w:val="none" w:sz="0" w:space="0" w:color="auto"/>
      </w:divBdr>
    </w:div>
    <w:div w:id="1970015810">
      <w:bodyDiv w:val="1"/>
      <w:marLeft w:val="0"/>
      <w:marRight w:val="0"/>
      <w:marTop w:val="0"/>
      <w:marBottom w:val="0"/>
      <w:divBdr>
        <w:top w:val="none" w:sz="0" w:space="0" w:color="auto"/>
        <w:left w:val="none" w:sz="0" w:space="0" w:color="auto"/>
        <w:bottom w:val="none" w:sz="0" w:space="0" w:color="auto"/>
        <w:right w:val="none" w:sz="0" w:space="0" w:color="auto"/>
      </w:divBdr>
    </w:div>
    <w:div w:id="2007128502">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 w:id="21049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gland.nhs.uk/about/equality/equality-hub/national-healthcare-inequalities-improvement-programme/core20plus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statistics/severe-mental-illness-smi-profile-may-2022-upd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premature-mortality-in-adults-with-severe-mental-illness/premature-mortality-in-adults-with-severe-mental-illness-smi" TargetMode="External"/><Relationship Id="rId1" Type="http://schemas.openxmlformats.org/officeDocument/2006/relationships/hyperlink" Target="https://www.gov.uk/government/publications/severe-mental-illness-smi-physical-health-inequalities/severe-mental-illness-and-physical-health-inequalities-brie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88F79224B0D4242A7756B5FFBD39D9B" ma:contentTypeVersion="11" ma:contentTypeDescription="Create a new document." ma:contentTypeScope="" ma:versionID="3a57cf137def6dc72bc3554b43005e5b">
  <xsd:schema xmlns:xsd="http://www.w3.org/2001/XMLSchema" xmlns:xs="http://www.w3.org/2001/XMLSchema" xmlns:p="http://schemas.microsoft.com/office/2006/metadata/properties" xmlns:ns2="8876c51b-d9d6-49ea-9de5-94a246a8e16b" xmlns:ns3="b97fe290-3d7c-40b2-8b21-5679f30f6b94" targetNamespace="http://schemas.microsoft.com/office/2006/metadata/properties" ma:root="true" ma:fieldsID="6e8bb5ec540f719693e9e9afc1ca58ac" ns2:_="" ns3:_="">
    <xsd:import namespace="8876c51b-d9d6-49ea-9de5-94a246a8e16b"/>
    <xsd:import namespace="b97fe290-3d7c-40b2-8b21-5679f30f6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6c51b-d9d6-49ea-9de5-94a246a8e1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739f464-3624-4b4b-bbab-8f22f84dece7}" ma:internalName="TaxCatchAll" ma:showField="CatchAllData" ma:web="8876c51b-d9d6-49ea-9de5-94a246a8e1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fe290-3d7c-40b2-8b21-5679f30f6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a6b3b-5dd1-40a7-8523-6515728cb69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76c51b-d9d6-49ea-9de5-94a246a8e16b">UAX4YYNZJC67-11567317-2011</_dlc_DocId>
    <_dlc_DocIdUrl xmlns="8876c51b-d9d6-49ea-9de5-94a246a8e16b">
      <Url>https://bsmhftnhsuk.sharepoint.com/sites/ContractsandProcurement/NHSEngland/_layouts/15/DocIdRedir.aspx?ID=UAX4YYNZJC67-11567317-2011</Url>
      <Description>UAX4YYNZJC67-11567317-2011</Description>
    </_dlc_DocIdUrl>
    <TaxCatchAll xmlns="8876c51b-d9d6-49ea-9de5-94a246a8e16b" xsi:nil="true"/>
    <lcf76f155ced4ddcb4097134ff3c332f xmlns="b97fe290-3d7c-40b2-8b21-5679f30f6b9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A6EE1-AA7C-4E57-B061-944B4E39B549}">
  <ds:schemaRefs>
    <ds:schemaRef ds:uri="http://schemas.openxmlformats.org/officeDocument/2006/bibliography"/>
  </ds:schemaRefs>
</ds:datastoreItem>
</file>

<file path=customXml/itemProps2.xml><?xml version="1.0" encoding="utf-8"?>
<ds:datastoreItem xmlns:ds="http://schemas.openxmlformats.org/officeDocument/2006/customXml" ds:itemID="{93F1E440-6725-4819-93FC-241D9C56FDFF}">
  <ds:schemaRefs>
    <ds:schemaRef ds:uri="http://schemas.microsoft.com/sharepoint/events"/>
  </ds:schemaRefs>
</ds:datastoreItem>
</file>

<file path=customXml/itemProps3.xml><?xml version="1.0" encoding="utf-8"?>
<ds:datastoreItem xmlns:ds="http://schemas.openxmlformats.org/officeDocument/2006/customXml" ds:itemID="{3FB08C30-61BE-4ECE-BAD5-E6E68004A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6c51b-d9d6-49ea-9de5-94a246a8e16b"/>
    <ds:schemaRef ds:uri="b97fe290-3d7c-40b2-8b21-5679f30f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9FCD5-6350-4AB3-B9D2-FA94247FE8D9}">
  <ds:schemaRefs>
    <ds:schemaRef ds:uri="http://schemas.microsoft.com/office/2006/metadata/properties"/>
    <ds:schemaRef ds:uri="http://schemas.microsoft.com/office/infopath/2007/PartnerControls"/>
    <ds:schemaRef ds:uri="8876c51b-d9d6-49ea-9de5-94a246a8e16b"/>
    <ds:schemaRef ds:uri="b97fe290-3d7c-40b2-8b21-5679f30f6b94"/>
  </ds:schemaRefs>
</ds:datastoreItem>
</file>

<file path=customXml/itemProps5.xml><?xml version="1.0" encoding="utf-8"?>
<ds:datastoreItem xmlns:ds="http://schemas.openxmlformats.org/officeDocument/2006/customXml" ds:itemID="{221FC59D-E749-4FBF-87D4-506ED263D4E1}">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14116</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Ali Babu</cp:lastModifiedBy>
  <cp:revision>6</cp:revision>
  <dcterms:created xsi:type="dcterms:W3CDTF">2025-02-27T09:32:00Z</dcterms:created>
  <dcterms:modified xsi:type="dcterms:W3CDTF">2025-08-28T14:54:00Z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0x010100488F79224B0D4242A7756B5FFBD39D9B</vt:lpwstr>
  </property>
  <property fmtid="{D5CDD505-2E9C-101B-9397-08002B2CF9AE}" pid="3" name="_dlc_DocIdItemGuid">
    <vt:lpwstr>5e3e5f25-a14f-4a51-a8c0-faa82b8e1d5a</vt:lpwstr>
  </property>
  <property fmtid="{D5CDD505-2E9C-101B-9397-08002B2CF9AE}" pid="4" name="MediaServiceImageTags">
    <vt:lpwstr/>
  </property>
</Properties>
</file>