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7850E" w14:textId="4EDA2CC8" w:rsidR="000D1520" w:rsidRDefault="00464A95" w:rsidP="00105666">
      <w:pPr>
        <w:pStyle w:val="Heading2"/>
        <w:spacing w:before="0" w:beforeAutospacing="0" w:after="150" w:afterAutospacing="0"/>
        <w:textAlignment w:val="baseline"/>
        <w:rPr>
          <w:rFonts w:ascii="Arial" w:hAnsi="Arial" w:cs="Arial"/>
          <w:color w:val="333333"/>
          <w:sz w:val="20"/>
          <w:szCs w:val="20"/>
        </w:rPr>
      </w:pPr>
      <w:r w:rsidRPr="00105666">
        <w:rPr>
          <w:rFonts w:ascii="Arial" w:hAnsi="Arial" w:cs="Arial"/>
          <w:color w:val="333333"/>
          <w:sz w:val="20"/>
          <w:szCs w:val="20"/>
        </w:rPr>
        <w:t xml:space="preserve">Provision of </w:t>
      </w:r>
      <w:r w:rsidR="004F6E88" w:rsidRPr="00105666">
        <w:rPr>
          <w:rFonts w:ascii="Arial" w:hAnsi="Arial" w:cs="Arial"/>
          <w:color w:val="333333"/>
          <w:sz w:val="20"/>
          <w:szCs w:val="20"/>
        </w:rPr>
        <w:t xml:space="preserve">Interim </w:t>
      </w:r>
      <w:r w:rsidRPr="00105666">
        <w:rPr>
          <w:rFonts w:ascii="Arial" w:hAnsi="Arial" w:cs="Arial"/>
          <w:color w:val="333333"/>
          <w:sz w:val="20"/>
          <w:szCs w:val="20"/>
        </w:rPr>
        <w:t>Strategic Sealift Requirement</w:t>
      </w:r>
      <w:r w:rsidR="00105666">
        <w:rPr>
          <w:rFonts w:ascii="Arial" w:hAnsi="Arial" w:cs="Arial"/>
          <w:i/>
          <w:iCs/>
          <w:color w:val="333333"/>
          <w:sz w:val="20"/>
          <w:szCs w:val="20"/>
        </w:rPr>
        <w:t xml:space="preserve"> - </w:t>
      </w:r>
      <w:r w:rsidR="00477050">
        <w:rPr>
          <w:rFonts w:ascii="Arial" w:hAnsi="Arial" w:cs="Arial"/>
          <w:color w:val="333333"/>
          <w:sz w:val="20"/>
          <w:szCs w:val="20"/>
        </w:rPr>
        <w:t xml:space="preserve">MOD Request </w:t>
      </w:r>
      <w:r w:rsidR="00DA7960">
        <w:rPr>
          <w:rFonts w:ascii="Arial" w:hAnsi="Arial" w:cs="Arial"/>
          <w:color w:val="333333"/>
          <w:sz w:val="20"/>
          <w:szCs w:val="20"/>
        </w:rPr>
        <w:t>for</w:t>
      </w:r>
      <w:r w:rsidR="00477050">
        <w:rPr>
          <w:rFonts w:ascii="Arial" w:hAnsi="Arial" w:cs="Arial"/>
          <w:color w:val="333333"/>
          <w:sz w:val="20"/>
          <w:szCs w:val="20"/>
        </w:rPr>
        <w:t xml:space="preserve"> Information</w:t>
      </w:r>
      <w:r w:rsidR="00477050">
        <w:rPr>
          <w:rFonts w:ascii="Arial" w:hAnsi="Arial" w:cs="Arial"/>
          <w:color w:val="333333"/>
          <w:sz w:val="20"/>
          <w:szCs w:val="20"/>
        </w:rPr>
        <w:br/>
      </w:r>
      <w:r w:rsidR="00477050">
        <w:rPr>
          <w:rFonts w:ascii="Arial" w:hAnsi="Arial" w:cs="Arial"/>
          <w:color w:val="333333"/>
          <w:sz w:val="20"/>
          <w:szCs w:val="20"/>
        </w:rPr>
        <w:br/>
        <w:t xml:space="preserve">GB-Bristol: </w:t>
      </w:r>
      <w:r w:rsidR="00105666">
        <w:rPr>
          <w:rFonts w:ascii="Arial" w:hAnsi="Arial" w:cs="Arial"/>
          <w:color w:val="333333"/>
          <w:sz w:val="20"/>
          <w:szCs w:val="20"/>
        </w:rPr>
        <w:t>DSCOM/CB/2255 -</w:t>
      </w:r>
      <w:r w:rsidR="00B01708">
        <w:rPr>
          <w:rFonts w:ascii="Arial" w:hAnsi="Arial" w:cs="Arial"/>
          <w:i/>
          <w:iCs/>
          <w:color w:val="333333"/>
          <w:sz w:val="20"/>
          <w:szCs w:val="20"/>
        </w:rPr>
        <w:t xml:space="preserve">Provision of </w:t>
      </w:r>
      <w:r w:rsidR="00675E6F">
        <w:rPr>
          <w:rFonts w:ascii="Arial" w:hAnsi="Arial" w:cs="Arial"/>
          <w:i/>
          <w:iCs/>
          <w:color w:val="333333"/>
          <w:sz w:val="20"/>
          <w:szCs w:val="20"/>
        </w:rPr>
        <w:t xml:space="preserve">Interim </w:t>
      </w:r>
      <w:r>
        <w:rPr>
          <w:rFonts w:ascii="Arial" w:hAnsi="Arial" w:cs="Arial"/>
          <w:i/>
          <w:iCs/>
          <w:color w:val="333333"/>
          <w:sz w:val="20"/>
          <w:szCs w:val="20"/>
        </w:rPr>
        <w:t>Strategic Sealift</w:t>
      </w:r>
      <w:r w:rsidR="0017018E">
        <w:rPr>
          <w:rFonts w:ascii="Arial" w:hAnsi="Arial" w:cs="Arial"/>
          <w:i/>
          <w:iCs/>
          <w:color w:val="333333"/>
          <w:sz w:val="20"/>
          <w:szCs w:val="20"/>
        </w:rPr>
        <w:t xml:space="preserve"> (SSL-I)</w:t>
      </w:r>
      <w:r>
        <w:rPr>
          <w:rFonts w:ascii="Arial" w:hAnsi="Arial" w:cs="Arial"/>
          <w:i/>
          <w:iCs/>
          <w:color w:val="333333"/>
          <w:sz w:val="20"/>
          <w:szCs w:val="20"/>
        </w:rPr>
        <w:t xml:space="preserve"> Requirement</w:t>
      </w:r>
      <w:r w:rsidR="00477050">
        <w:rPr>
          <w:rFonts w:ascii="Arial" w:hAnsi="Arial" w:cs="Arial"/>
          <w:color w:val="333333"/>
          <w:sz w:val="20"/>
          <w:szCs w:val="20"/>
        </w:rPr>
        <w:br/>
      </w:r>
    </w:p>
    <w:p w14:paraId="10B64B78" w14:textId="77777777" w:rsidR="00F25602" w:rsidRDefault="00477050" w:rsidP="00EA252D">
      <w:pPr>
        <w:pStyle w:val="ml1"/>
        <w:numPr>
          <w:ilvl w:val="0"/>
          <w:numId w:val="8"/>
        </w:numPr>
        <w:spacing w:before="0" w:beforeAutospacing="0" w:after="360" w:afterAutospacing="0"/>
        <w:ind w:left="0" w:hanging="284"/>
        <w:textAlignment w:val="baseline"/>
        <w:rPr>
          <w:rFonts w:ascii="Arial" w:hAnsi="Arial" w:cs="Arial"/>
          <w:color w:val="333333"/>
          <w:sz w:val="20"/>
          <w:szCs w:val="20"/>
        </w:rPr>
      </w:pPr>
      <w:r w:rsidRPr="00F25602">
        <w:rPr>
          <w:rFonts w:ascii="Arial" w:hAnsi="Arial" w:cs="Arial"/>
          <w:b/>
          <w:bCs/>
          <w:color w:val="333333"/>
          <w:sz w:val="20"/>
          <w:szCs w:val="20"/>
        </w:rPr>
        <w:t>Title attributed to the request by the Contracting Authority:</w:t>
      </w:r>
      <w:r w:rsidRPr="00F25602">
        <w:rPr>
          <w:rFonts w:ascii="Arial" w:hAnsi="Arial" w:cs="Arial"/>
          <w:color w:val="333333"/>
          <w:sz w:val="20"/>
          <w:szCs w:val="20"/>
        </w:rPr>
        <w:t xml:space="preserve"> GB-Bristol: </w:t>
      </w:r>
      <w:r w:rsidR="007D089C" w:rsidRPr="00F25602">
        <w:rPr>
          <w:rFonts w:ascii="Arial" w:hAnsi="Arial" w:cs="Arial"/>
          <w:i/>
          <w:iCs/>
          <w:color w:val="333333"/>
          <w:sz w:val="20"/>
          <w:szCs w:val="20"/>
        </w:rPr>
        <w:t>Provision of Interim Strategic Sealift Requirement</w:t>
      </w:r>
    </w:p>
    <w:p w14:paraId="6B5DDABA" w14:textId="1FB22807" w:rsidR="00E75AE1" w:rsidRPr="00F25602" w:rsidRDefault="00477050" w:rsidP="00EA252D">
      <w:pPr>
        <w:pStyle w:val="ml1"/>
        <w:numPr>
          <w:ilvl w:val="0"/>
          <w:numId w:val="8"/>
        </w:numPr>
        <w:spacing w:before="0" w:beforeAutospacing="0" w:after="360" w:afterAutospacing="0"/>
        <w:ind w:left="0" w:hanging="284"/>
        <w:textAlignment w:val="baseline"/>
        <w:rPr>
          <w:rFonts w:ascii="Arial" w:hAnsi="Arial" w:cs="Arial"/>
          <w:color w:val="333333"/>
          <w:sz w:val="20"/>
          <w:szCs w:val="20"/>
        </w:rPr>
      </w:pPr>
      <w:r w:rsidRPr="00F25602">
        <w:rPr>
          <w:rFonts w:ascii="Arial" w:hAnsi="Arial" w:cs="Arial"/>
          <w:b/>
          <w:bCs/>
          <w:color w:val="333333"/>
          <w:sz w:val="20"/>
          <w:szCs w:val="20"/>
        </w:rPr>
        <w:t>Contracting Authority:</w:t>
      </w:r>
      <w:r w:rsidR="009617C8" w:rsidRPr="00F25602">
        <w:rPr>
          <w:rFonts w:ascii="Arial" w:hAnsi="Arial" w:cs="Arial"/>
          <w:color w:val="333333"/>
          <w:sz w:val="20"/>
          <w:szCs w:val="20"/>
        </w:rPr>
        <w:t xml:space="preserve"> Defence Support, Joint Support, </w:t>
      </w:r>
      <w:r w:rsidR="007D089C" w:rsidRPr="00F25602">
        <w:rPr>
          <w:rFonts w:ascii="Arial" w:hAnsi="Arial" w:cs="Arial"/>
          <w:color w:val="333333"/>
          <w:sz w:val="20"/>
          <w:szCs w:val="20"/>
        </w:rPr>
        <w:t xml:space="preserve"> Defence Support</w:t>
      </w:r>
      <w:r w:rsidR="00E1272C" w:rsidRPr="00F25602">
        <w:rPr>
          <w:rFonts w:ascii="Arial" w:hAnsi="Arial" w:cs="Arial"/>
          <w:color w:val="333333"/>
          <w:sz w:val="20"/>
          <w:szCs w:val="20"/>
        </w:rPr>
        <w:t xml:space="preserve"> Chain Operations and Movements</w:t>
      </w:r>
      <w:r w:rsidR="009617C8" w:rsidRPr="00F25602">
        <w:rPr>
          <w:rFonts w:ascii="Arial" w:hAnsi="Arial" w:cs="Arial"/>
          <w:color w:val="333333"/>
          <w:sz w:val="20"/>
          <w:szCs w:val="20"/>
        </w:rPr>
        <w:t>, Cedar 3c</w:t>
      </w:r>
      <w:r w:rsidR="00BC235B" w:rsidRPr="00F25602">
        <w:rPr>
          <w:rFonts w:ascii="Arial" w:hAnsi="Arial" w:cs="Arial"/>
          <w:color w:val="333333"/>
          <w:sz w:val="20"/>
          <w:szCs w:val="20"/>
        </w:rPr>
        <w:t xml:space="preserve"> #3351, MoD </w:t>
      </w:r>
      <w:r w:rsidR="00DA7960" w:rsidRPr="00F25602">
        <w:rPr>
          <w:rFonts w:ascii="Arial" w:hAnsi="Arial" w:cs="Arial"/>
          <w:color w:val="333333"/>
          <w:sz w:val="20"/>
          <w:szCs w:val="20"/>
        </w:rPr>
        <w:t>AbbeyWood</w:t>
      </w:r>
      <w:r w:rsidR="003700D2" w:rsidRPr="00F25602">
        <w:rPr>
          <w:rFonts w:ascii="Arial" w:hAnsi="Arial" w:cs="Arial"/>
          <w:color w:val="333333"/>
          <w:sz w:val="20"/>
          <w:szCs w:val="20"/>
        </w:rPr>
        <w:t xml:space="preserve"> South</w:t>
      </w:r>
      <w:r w:rsidR="00BC235B" w:rsidRPr="00F25602">
        <w:rPr>
          <w:rFonts w:ascii="Arial" w:hAnsi="Arial" w:cs="Arial"/>
          <w:color w:val="333333"/>
          <w:sz w:val="20"/>
          <w:szCs w:val="20"/>
        </w:rPr>
        <w:t>, Bristol, BS34 8JH</w:t>
      </w:r>
      <w:r w:rsidRPr="00F25602">
        <w:rPr>
          <w:rFonts w:ascii="Arial" w:hAnsi="Arial" w:cs="Arial"/>
          <w:color w:val="333333"/>
          <w:sz w:val="20"/>
          <w:szCs w:val="20"/>
        </w:rPr>
        <w:br/>
        <w:t xml:space="preserve">Tel. </w:t>
      </w:r>
      <w:r w:rsidR="00320A44" w:rsidRPr="00F25602">
        <w:rPr>
          <w:rFonts w:ascii="Arial" w:hAnsi="Arial" w:cs="Arial"/>
          <w:color w:val="333333"/>
          <w:sz w:val="20"/>
          <w:szCs w:val="20"/>
        </w:rPr>
        <w:t>N/A</w:t>
      </w:r>
      <w:r w:rsidRPr="00F25602">
        <w:rPr>
          <w:rFonts w:ascii="Arial" w:hAnsi="Arial" w:cs="Arial"/>
          <w:color w:val="333333"/>
          <w:sz w:val="20"/>
          <w:szCs w:val="20"/>
        </w:rPr>
        <w:t xml:space="preserve">, Email: </w:t>
      </w:r>
      <w:hyperlink r:id="rId10" w:history="1">
        <w:r w:rsidR="003A3131" w:rsidRPr="00F25602">
          <w:rPr>
            <w:rStyle w:val="Hyperlink"/>
            <w:rFonts w:ascii="Arial" w:hAnsi="Arial" w:cs="Arial"/>
            <w:sz w:val="20"/>
            <w:szCs w:val="20"/>
          </w:rPr>
          <w:t>Chelcie.brewer100@mod.gov.uk</w:t>
        </w:r>
      </w:hyperlink>
      <w:r w:rsidR="00BF1701" w:rsidRPr="00F25602">
        <w:rPr>
          <w:rFonts w:ascii="Arial" w:hAnsi="Arial" w:cs="Arial"/>
          <w:color w:val="333333"/>
          <w:sz w:val="20"/>
          <w:szCs w:val="20"/>
        </w:rPr>
        <w:t xml:space="preserve">/Nichola.Durham100@mod.gov.uk </w:t>
      </w:r>
      <w:r w:rsidR="003A3131" w:rsidRPr="00F25602">
        <w:rPr>
          <w:rFonts w:ascii="Arial" w:hAnsi="Arial" w:cs="Arial"/>
          <w:color w:val="333333"/>
          <w:sz w:val="20"/>
          <w:szCs w:val="20"/>
        </w:rPr>
        <w:t xml:space="preserve"> </w:t>
      </w:r>
      <w:r w:rsidRPr="00F25602">
        <w:rPr>
          <w:rFonts w:ascii="Arial" w:hAnsi="Arial" w:cs="Arial"/>
          <w:color w:val="333333"/>
          <w:sz w:val="20"/>
          <w:szCs w:val="20"/>
        </w:rPr>
        <w:t>URL:</w:t>
      </w:r>
      <w:r w:rsidR="00BF1701" w:rsidRPr="00F25602">
        <w:rPr>
          <w:rFonts w:ascii="Arial" w:hAnsi="Arial" w:cs="Arial"/>
          <w:color w:val="333333"/>
          <w:sz w:val="20"/>
          <w:szCs w:val="20"/>
        </w:rPr>
        <w:t>N/A</w:t>
      </w:r>
      <w:r w:rsidRPr="00F25602">
        <w:rPr>
          <w:rFonts w:ascii="Arial" w:hAnsi="Arial" w:cs="Arial"/>
          <w:color w:val="333333"/>
          <w:sz w:val="20"/>
          <w:szCs w:val="20"/>
        </w:rPr>
        <w:br/>
        <w:t xml:space="preserve">Contact: </w:t>
      </w:r>
      <w:r w:rsidR="003A3131" w:rsidRPr="00F25602">
        <w:rPr>
          <w:rFonts w:ascii="Arial" w:hAnsi="Arial" w:cs="Arial"/>
          <w:color w:val="333333"/>
          <w:sz w:val="20"/>
          <w:szCs w:val="20"/>
        </w:rPr>
        <w:t>C Brewer/N Durham</w:t>
      </w:r>
      <w:r w:rsidRPr="00F25602">
        <w:rPr>
          <w:rFonts w:ascii="Arial" w:hAnsi="Arial" w:cs="Arial"/>
          <w:color w:val="333333"/>
          <w:sz w:val="20"/>
          <w:szCs w:val="20"/>
        </w:rPr>
        <w:t xml:space="preserve"> Attn: </w:t>
      </w:r>
      <w:r w:rsidR="00320A44" w:rsidRPr="00F25602">
        <w:rPr>
          <w:rFonts w:ascii="Arial" w:hAnsi="Arial" w:cs="Arial"/>
          <w:color w:val="333333"/>
          <w:sz w:val="20"/>
          <w:szCs w:val="20"/>
        </w:rPr>
        <w:t>C Brewer/N Durham</w:t>
      </w:r>
    </w:p>
    <w:p w14:paraId="448F23D2" w14:textId="77777777" w:rsidR="00E75AE1" w:rsidRPr="00105666" w:rsidRDefault="00477050" w:rsidP="000D1520">
      <w:pPr>
        <w:pStyle w:val="ml1"/>
        <w:numPr>
          <w:ilvl w:val="0"/>
          <w:numId w:val="8"/>
        </w:numPr>
        <w:spacing w:before="0" w:beforeAutospacing="0" w:after="360" w:afterAutospacing="0"/>
        <w:ind w:left="0" w:hanging="284"/>
        <w:textAlignment w:val="baseline"/>
        <w:rPr>
          <w:rFonts w:ascii="Arial" w:hAnsi="Arial" w:cs="Arial"/>
          <w:b/>
          <w:bCs/>
          <w:color w:val="333333"/>
          <w:sz w:val="20"/>
          <w:szCs w:val="20"/>
        </w:rPr>
      </w:pPr>
      <w:r w:rsidRPr="00105666">
        <w:rPr>
          <w:rFonts w:ascii="Arial" w:hAnsi="Arial" w:cs="Arial"/>
          <w:b/>
          <w:bCs/>
          <w:color w:val="333333"/>
          <w:sz w:val="20"/>
          <w:szCs w:val="20"/>
        </w:rPr>
        <w:t>Object of the Request for Information:</w:t>
      </w:r>
    </w:p>
    <w:p w14:paraId="48140ABA" w14:textId="3F3A5C95" w:rsidR="00E75AE1" w:rsidRDefault="00287F5C" w:rsidP="006B1DB8">
      <w:pPr>
        <w:pStyle w:val="ml1"/>
        <w:numPr>
          <w:ilvl w:val="1"/>
          <w:numId w:val="8"/>
        </w:numPr>
        <w:spacing w:before="0" w:beforeAutospacing="0" w:after="360" w:afterAutospacing="0"/>
        <w:ind w:left="284"/>
        <w:textAlignment w:val="baseline"/>
        <w:rPr>
          <w:rFonts w:ascii="Arial" w:hAnsi="Arial" w:cs="Arial"/>
          <w:color w:val="333333"/>
          <w:sz w:val="20"/>
          <w:szCs w:val="20"/>
        </w:rPr>
      </w:pPr>
      <w:r>
        <w:rPr>
          <w:rFonts w:ascii="Arial" w:hAnsi="Arial" w:cs="Arial"/>
          <w:color w:val="333333"/>
          <w:sz w:val="20"/>
          <w:szCs w:val="20"/>
        </w:rPr>
        <w:t xml:space="preserve">The purpose of this notice is to invite the </w:t>
      </w:r>
      <w:r w:rsidR="0017018E">
        <w:rPr>
          <w:rFonts w:ascii="Arial" w:hAnsi="Arial" w:cs="Arial"/>
          <w:color w:val="333333"/>
          <w:sz w:val="20"/>
          <w:szCs w:val="20"/>
        </w:rPr>
        <w:t>market</w:t>
      </w:r>
      <w:r>
        <w:rPr>
          <w:rFonts w:ascii="Arial" w:hAnsi="Arial" w:cs="Arial"/>
          <w:color w:val="333333"/>
          <w:sz w:val="20"/>
          <w:szCs w:val="20"/>
        </w:rPr>
        <w:t xml:space="preserve"> to provide information and obtain multiple views across </w:t>
      </w:r>
      <w:r w:rsidR="0017018E">
        <w:rPr>
          <w:rFonts w:ascii="Arial" w:hAnsi="Arial" w:cs="Arial"/>
          <w:color w:val="333333"/>
          <w:sz w:val="20"/>
          <w:szCs w:val="20"/>
        </w:rPr>
        <w:t xml:space="preserve">the market to help inform the potential future Project </w:t>
      </w:r>
      <w:r w:rsidR="007E2E2D">
        <w:rPr>
          <w:rFonts w:ascii="Arial" w:hAnsi="Arial" w:cs="Arial"/>
          <w:color w:val="333333"/>
          <w:sz w:val="20"/>
          <w:szCs w:val="20"/>
        </w:rPr>
        <w:t xml:space="preserve">&amp; Commercial </w:t>
      </w:r>
      <w:r w:rsidR="0017018E">
        <w:rPr>
          <w:rFonts w:ascii="Arial" w:hAnsi="Arial" w:cs="Arial"/>
          <w:color w:val="333333"/>
          <w:sz w:val="20"/>
          <w:szCs w:val="20"/>
        </w:rPr>
        <w:t xml:space="preserve">Strategies for </w:t>
      </w:r>
      <w:proofErr w:type="gramStart"/>
      <w:r w:rsidR="0017018E">
        <w:rPr>
          <w:rFonts w:ascii="Arial" w:hAnsi="Arial" w:cs="Arial"/>
          <w:color w:val="333333"/>
          <w:sz w:val="20"/>
          <w:szCs w:val="20"/>
        </w:rPr>
        <w:t>SSL-I.</w:t>
      </w:r>
      <w:proofErr w:type="gramEnd"/>
      <w:r w:rsidR="007E2E2D">
        <w:rPr>
          <w:rFonts w:ascii="Arial" w:hAnsi="Arial" w:cs="Arial"/>
          <w:color w:val="333333"/>
          <w:sz w:val="20"/>
          <w:szCs w:val="20"/>
        </w:rPr>
        <w:t xml:space="preserve"> </w:t>
      </w:r>
      <w:r w:rsidR="00BF1701">
        <w:rPr>
          <w:rFonts w:ascii="Arial" w:hAnsi="Arial" w:cs="Arial"/>
          <w:color w:val="333333"/>
          <w:sz w:val="20"/>
          <w:szCs w:val="20"/>
        </w:rPr>
        <w:t>Further</w:t>
      </w:r>
      <w:r w:rsidR="007E2E2D">
        <w:rPr>
          <w:rFonts w:ascii="Arial" w:hAnsi="Arial" w:cs="Arial"/>
          <w:color w:val="333333"/>
          <w:sz w:val="20"/>
          <w:szCs w:val="20"/>
        </w:rPr>
        <w:t xml:space="preserve"> industry engagement will take place in 2021, details TBC.</w:t>
      </w:r>
      <w:r w:rsidR="00BF1701">
        <w:rPr>
          <w:rFonts w:ascii="Arial" w:hAnsi="Arial" w:cs="Arial"/>
          <w:color w:val="333333"/>
          <w:sz w:val="20"/>
          <w:szCs w:val="20"/>
        </w:rPr>
        <w:t xml:space="preserve"> </w:t>
      </w:r>
      <w:r w:rsidR="00422E04">
        <w:rPr>
          <w:rFonts w:ascii="Arial" w:hAnsi="Arial" w:cs="Arial"/>
          <w:color w:val="333333"/>
          <w:sz w:val="20"/>
          <w:szCs w:val="20"/>
        </w:rPr>
        <w:t xml:space="preserve">For the </w:t>
      </w:r>
      <w:r w:rsidR="00BF1701">
        <w:rPr>
          <w:rFonts w:ascii="Arial" w:hAnsi="Arial" w:cs="Arial"/>
          <w:color w:val="333333"/>
          <w:sz w:val="20"/>
          <w:szCs w:val="20"/>
        </w:rPr>
        <w:t>avoidance</w:t>
      </w:r>
      <w:r w:rsidR="00422E04">
        <w:rPr>
          <w:rFonts w:ascii="Arial" w:hAnsi="Arial" w:cs="Arial"/>
          <w:color w:val="333333"/>
          <w:sz w:val="20"/>
          <w:szCs w:val="20"/>
        </w:rPr>
        <w:t xml:space="preserve"> of doubt this notice is not a call to competition. Any responses, comments, </w:t>
      </w:r>
      <w:r w:rsidR="00BF1701">
        <w:rPr>
          <w:rFonts w:ascii="Arial" w:hAnsi="Arial" w:cs="Arial"/>
          <w:color w:val="333333"/>
          <w:sz w:val="20"/>
          <w:szCs w:val="20"/>
        </w:rPr>
        <w:t>indications</w:t>
      </w:r>
      <w:r w:rsidR="00422E04">
        <w:rPr>
          <w:rFonts w:ascii="Arial" w:hAnsi="Arial" w:cs="Arial"/>
          <w:color w:val="333333"/>
          <w:sz w:val="20"/>
          <w:szCs w:val="20"/>
        </w:rPr>
        <w:t xml:space="preserve"> of interest, participation or non-participated by any </w:t>
      </w:r>
      <w:r w:rsidR="00BF1701">
        <w:rPr>
          <w:rFonts w:ascii="Arial" w:hAnsi="Arial" w:cs="Arial"/>
          <w:color w:val="333333"/>
          <w:sz w:val="20"/>
          <w:szCs w:val="20"/>
        </w:rPr>
        <w:t>organisation</w:t>
      </w:r>
      <w:r w:rsidR="00422E04">
        <w:rPr>
          <w:rFonts w:ascii="Arial" w:hAnsi="Arial" w:cs="Arial"/>
          <w:color w:val="333333"/>
          <w:sz w:val="20"/>
          <w:szCs w:val="20"/>
        </w:rPr>
        <w:t xml:space="preserve"> at this stage will not influence the process, selection and/or award decision for </w:t>
      </w:r>
      <w:r w:rsidR="00DA7960">
        <w:rPr>
          <w:rFonts w:ascii="Arial" w:hAnsi="Arial" w:cs="Arial"/>
          <w:color w:val="333333"/>
          <w:sz w:val="20"/>
          <w:szCs w:val="20"/>
        </w:rPr>
        <w:t>a</w:t>
      </w:r>
      <w:r w:rsidR="00422E04">
        <w:rPr>
          <w:rFonts w:ascii="Arial" w:hAnsi="Arial" w:cs="Arial"/>
          <w:color w:val="333333"/>
          <w:sz w:val="20"/>
          <w:szCs w:val="20"/>
        </w:rPr>
        <w:t xml:space="preserve"> future possible procurement, nor will it be taken as a suppliers committed position.</w:t>
      </w:r>
      <w:r w:rsidR="00B15EA5">
        <w:rPr>
          <w:rFonts w:ascii="Arial" w:hAnsi="Arial" w:cs="Arial"/>
          <w:color w:val="333333"/>
          <w:sz w:val="20"/>
          <w:szCs w:val="20"/>
        </w:rPr>
        <w:t xml:space="preserve"> Limited information may be shared with MoD third parties </w:t>
      </w:r>
      <w:r w:rsidR="00E76D79">
        <w:rPr>
          <w:rFonts w:ascii="Arial" w:hAnsi="Arial" w:cs="Arial"/>
          <w:color w:val="333333"/>
          <w:sz w:val="20"/>
          <w:szCs w:val="20"/>
        </w:rPr>
        <w:t>for Subject Matter Expert advice where required.</w:t>
      </w:r>
    </w:p>
    <w:p w14:paraId="377181B5" w14:textId="77777777" w:rsidR="00E75AE1" w:rsidRDefault="00297B8C" w:rsidP="006B1DB8">
      <w:pPr>
        <w:pStyle w:val="ml1"/>
        <w:numPr>
          <w:ilvl w:val="1"/>
          <w:numId w:val="8"/>
        </w:numPr>
        <w:spacing w:before="0" w:beforeAutospacing="0" w:after="360" w:afterAutospacing="0"/>
        <w:ind w:left="284"/>
        <w:textAlignment w:val="baseline"/>
        <w:rPr>
          <w:rFonts w:ascii="Arial" w:hAnsi="Arial" w:cs="Arial"/>
          <w:color w:val="333333"/>
          <w:sz w:val="20"/>
          <w:szCs w:val="20"/>
        </w:rPr>
      </w:pPr>
      <w:r w:rsidRPr="00E75AE1">
        <w:rPr>
          <w:rFonts w:ascii="Arial" w:hAnsi="Arial" w:cs="Arial"/>
          <w:color w:val="333333"/>
          <w:sz w:val="20"/>
          <w:szCs w:val="20"/>
        </w:rPr>
        <w:t xml:space="preserve">Information within this document remains the property of MoD and may be used only for the purpose </w:t>
      </w:r>
      <w:r w:rsidR="00AC73D9" w:rsidRPr="00E75AE1">
        <w:rPr>
          <w:rFonts w:ascii="Arial" w:hAnsi="Arial" w:cs="Arial"/>
          <w:color w:val="333333"/>
          <w:sz w:val="20"/>
          <w:szCs w:val="20"/>
        </w:rPr>
        <w:t xml:space="preserve">of informing a response to this document. </w:t>
      </w:r>
      <w:r w:rsidR="006346BB" w:rsidRPr="00E75AE1">
        <w:rPr>
          <w:rFonts w:ascii="Arial" w:hAnsi="Arial" w:cs="Arial"/>
          <w:color w:val="333333"/>
          <w:sz w:val="20"/>
          <w:szCs w:val="20"/>
        </w:rPr>
        <w:t xml:space="preserve">By responding to this </w:t>
      </w:r>
      <w:r w:rsidR="00DA7960" w:rsidRPr="00E75AE1">
        <w:rPr>
          <w:rFonts w:ascii="Arial" w:hAnsi="Arial" w:cs="Arial"/>
          <w:color w:val="333333"/>
          <w:sz w:val="20"/>
          <w:szCs w:val="20"/>
        </w:rPr>
        <w:t>document,</w:t>
      </w:r>
      <w:r w:rsidR="006346BB" w:rsidRPr="00E75AE1">
        <w:rPr>
          <w:rFonts w:ascii="Arial" w:hAnsi="Arial" w:cs="Arial"/>
          <w:color w:val="333333"/>
          <w:sz w:val="20"/>
          <w:szCs w:val="20"/>
        </w:rPr>
        <w:t xml:space="preserve"> you and your </w:t>
      </w:r>
      <w:r w:rsidR="00BF1701" w:rsidRPr="00E75AE1">
        <w:rPr>
          <w:rFonts w:ascii="Arial" w:hAnsi="Arial" w:cs="Arial"/>
          <w:color w:val="333333"/>
          <w:sz w:val="20"/>
          <w:szCs w:val="20"/>
        </w:rPr>
        <w:t>organisation</w:t>
      </w:r>
      <w:r w:rsidR="006346BB" w:rsidRPr="00E75AE1">
        <w:rPr>
          <w:rFonts w:ascii="Arial" w:hAnsi="Arial" w:cs="Arial"/>
          <w:color w:val="333333"/>
          <w:sz w:val="20"/>
          <w:szCs w:val="20"/>
        </w:rPr>
        <w:t xml:space="preserve"> agree to:</w:t>
      </w:r>
    </w:p>
    <w:p w14:paraId="2831E5C7" w14:textId="77777777" w:rsidR="00E75AE1" w:rsidRDefault="006346BB" w:rsidP="006B1DB8">
      <w:pPr>
        <w:pStyle w:val="ml1"/>
        <w:numPr>
          <w:ilvl w:val="1"/>
          <w:numId w:val="9"/>
        </w:numPr>
        <w:spacing w:before="0" w:beforeAutospacing="0" w:after="360" w:afterAutospacing="0"/>
        <w:ind w:left="284"/>
        <w:textAlignment w:val="baseline"/>
        <w:rPr>
          <w:rFonts w:ascii="Arial" w:hAnsi="Arial" w:cs="Arial"/>
          <w:color w:val="333333"/>
          <w:sz w:val="20"/>
          <w:szCs w:val="20"/>
        </w:rPr>
      </w:pPr>
      <w:r w:rsidRPr="00E75AE1">
        <w:rPr>
          <w:rFonts w:ascii="Arial" w:hAnsi="Arial" w:cs="Arial"/>
          <w:color w:val="333333"/>
          <w:sz w:val="20"/>
          <w:szCs w:val="20"/>
        </w:rPr>
        <w:t xml:space="preserve">Refer any communication received from third parties regarding the content or participation in this RFI </w:t>
      </w:r>
      <w:r w:rsidR="00BF1701" w:rsidRPr="00E75AE1">
        <w:rPr>
          <w:rFonts w:ascii="Arial" w:hAnsi="Arial" w:cs="Arial"/>
          <w:color w:val="333333"/>
          <w:sz w:val="20"/>
          <w:szCs w:val="20"/>
        </w:rPr>
        <w:t>to C Brewer or N Durham.</w:t>
      </w:r>
    </w:p>
    <w:p w14:paraId="2442256D" w14:textId="021DBF88" w:rsidR="00E75AE1" w:rsidRDefault="001E6775" w:rsidP="006B1DB8">
      <w:pPr>
        <w:pStyle w:val="ml1"/>
        <w:numPr>
          <w:ilvl w:val="1"/>
          <w:numId w:val="8"/>
        </w:numPr>
        <w:spacing w:before="0" w:beforeAutospacing="0" w:after="360" w:afterAutospacing="0"/>
        <w:ind w:left="284"/>
        <w:textAlignment w:val="baseline"/>
        <w:rPr>
          <w:rFonts w:ascii="Arial" w:hAnsi="Arial" w:cs="Arial"/>
          <w:color w:val="333333"/>
          <w:sz w:val="20"/>
          <w:szCs w:val="20"/>
        </w:rPr>
      </w:pPr>
      <w:r w:rsidRPr="00E75AE1">
        <w:rPr>
          <w:rFonts w:ascii="Arial" w:hAnsi="Arial" w:cs="Arial"/>
          <w:color w:val="333333"/>
          <w:sz w:val="20"/>
          <w:szCs w:val="20"/>
        </w:rPr>
        <w:t xml:space="preserve">The Authority will automatically copy </w:t>
      </w:r>
      <w:r w:rsidR="00DA7960" w:rsidRPr="00E75AE1">
        <w:rPr>
          <w:rFonts w:ascii="Arial" w:hAnsi="Arial" w:cs="Arial"/>
          <w:color w:val="333333"/>
          <w:sz w:val="20"/>
          <w:szCs w:val="20"/>
        </w:rPr>
        <w:t>clarification</w:t>
      </w:r>
      <w:r w:rsidRPr="00E75AE1">
        <w:rPr>
          <w:rFonts w:ascii="Arial" w:hAnsi="Arial" w:cs="Arial"/>
          <w:color w:val="333333"/>
          <w:sz w:val="20"/>
          <w:szCs w:val="20"/>
        </w:rPr>
        <w:t xml:space="preserve"> questions and answers to all Responders, removing the names/details of those that have raised the clarification question(s). </w:t>
      </w:r>
      <w:r w:rsidR="00306988" w:rsidRPr="00E75AE1">
        <w:rPr>
          <w:rFonts w:ascii="Arial" w:hAnsi="Arial" w:cs="Arial"/>
          <w:color w:val="333333"/>
          <w:sz w:val="20"/>
          <w:szCs w:val="20"/>
        </w:rPr>
        <w:t xml:space="preserve">If you wish the </w:t>
      </w:r>
      <w:r w:rsidR="00DA7960" w:rsidRPr="00E75AE1">
        <w:rPr>
          <w:rFonts w:ascii="Arial" w:hAnsi="Arial" w:cs="Arial"/>
          <w:color w:val="333333"/>
          <w:sz w:val="20"/>
          <w:szCs w:val="20"/>
        </w:rPr>
        <w:t>Authority</w:t>
      </w:r>
      <w:r w:rsidR="00306988" w:rsidRPr="00E75AE1">
        <w:rPr>
          <w:rFonts w:ascii="Arial" w:hAnsi="Arial" w:cs="Arial"/>
          <w:color w:val="333333"/>
          <w:sz w:val="20"/>
          <w:szCs w:val="20"/>
        </w:rPr>
        <w:t xml:space="preserve"> to treat the clarification as confidential and not issue the response to all Responders, you must state this when submitting the clarification question and provide </w:t>
      </w:r>
      <w:r w:rsidR="00DA7960" w:rsidRPr="00E75AE1">
        <w:rPr>
          <w:rFonts w:ascii="Arial" w:hAnsi="Arial" w:cs="Arial"/>
          <w:color w:val="333333"/>
          <w:sz w:val="20"/>
          <w:szCs w:val="20"/>
        </w:rPr>
        <w:t>justification</w:t>
      </w:r>
      <w:r w:rsidR="00306988" w:rsidRPr="00E75AE1">
        <w:rPr>
          <w:rFonts w:ascii="Arial" w:hAnsi="Arial" w:cs="Arial"/>
          <w:color w:val="333333"/>
          <w:sz w:val="20"/>
          <w:szCs w:val="20"/>
        </w:rPr>
        <w:t xml:space="preserve">. </w:t>
      </w:r>
      <w:r w:rsidR="005754FA" w:rsidRPr="00E75AE1">
        <w:rPr>
          <w:rFonts w:ascii="Arial" w:hAnsi="Arial" w:cs="Arial"/>
          <w:color w:val="333333"/>
          <w:sz w:val="20"/>
          <w:szCs w:val="20"/>
        </w:rPr>
        <w:t xml:space="preserve">It will then be at the </w:t>
      </w:r>
      <w:r w:rsidR="00DA7960" w:rsidRPr="00E75AE1">
        <w:rPr>
          <w:rFonts w:ascii="Arial" w:hAnsi="Arial" w:cs="Arial"/>
          <w:color w:val="333333"/>
          <w:sz w:val="20"/>
          <w:szCs w:val="20"/>
        </w:rPr>
        <w:t>Authority’s</w:t>
      </w:r>
      <w:r w:rsidR="005754FA" w:rsidRPr="00E75AE1">
        <w:rPr>
          <w:rFonts w:ascii="Arial" w:hAnsi="Arial" w:cs="Arial"/>
          <w:color w:val="333333"/>
          <w:sz w:val="20"/>
          <w:szCs w:val="20"/>
        </w:rPr>
        <w:t xml:space="preserve"> discretion </w:t>
      </w:r>
      <w:r w:rsidR="00AC130F" w:rsidRPr="00E75AE1">
        <w:rPr>
          <w:rFonts w:ascii="Arial" w:hAnsi="Arial" w:cs="Arial"/>
          <w:color w:val="333333"/>
          <w:sz w:val="20"/>
          <w:szCs w:val="20"/>
        </w:rPr>
        <w:t xml:space="preserve">to decide whether the clarification is confidential and inform the Responder, who will then </w:t>
      </w:r>
      <w:r w:rsidR="00054E42" w:rsidRPr="00E75AE1">
        <w:rPr>
          <w:rFonts w:ascii="Arial" w:hAnsi="Arial" w:cs="Arial"/>
          <w:color w:val="333333"/>
          <w:sz w:val="20"/>
          <w:szCs w:val="20"/>
        </w:rPr>
        <w:t xml:space="preserve">be enabled to withdraw the clarification question. If </w:t>
      </w:r>
      <w:r w:rsidR="00054E42" w:rsidRPr="7B03A679">
        <w:rPr>
          <w:rFonts w:ascii="Arial" w:hAnsi="Arial" w:cs="Arial"/>
          <w:color w:val="333333"/>
          <w:sz w:val="20"/>
          <w:szCs w:val="20"/>
        </w:rPr>
        <w:t>it</w:t>
      </w:r>
      <w:r w:rsidR="114091D2" w:rsidRPr="7B03A679">
        <w:rPr>
          <w:rFonts w:ascii="Arial" w:hAnsi="Arial" w:cs="Arial"/>
          <w:color w:val="333333"/>
          <w:sz w:val="20"/>
          <w:szCs w:val="20"/>
        </w:rPr>
        <w:t xml:space="preserve"> i</w:t>
      </w:r>
      <w:r w:rsidR="00054E42" w:rsidRPr="7B03A679">
        <w:rPr>
          <w:rFonts w:ascii="Arial" w:hAnsi="Arial" w:cs="Arial"/>
          <w:color w:val="333333"/>
          <w:sz w:val="20"/>
          <w:szCs w:val="20"/>
        </w:rPr>
        <w:t>s</w:t>
      </w:r>
      <w:r w:rsidR="00054E42" w:rsidRPr="00E75AE1">
        <w:rPr>
          <w:rFonts w:ascii="Arial" w:hAnsi="Arial" w:cs="Arial"/>
          <w:color w:val="333333"/>
          <w:sz w:val="20"/>
          <w:szCs w:val="20"/>
        </w:rPr>
        <w:t xml:space="preserve"> not </w:t>
      </w:r>
      <w:r w:rsidR="00DA7960" w:rsidRPr="00E75AE1">
        <w:rPr>
          <w:rFonts w:ascii="Arial" w:hAnsi="Arial" w:cs="Arial"/>
          <w:color w:val="333333"/>
          <w:sz w:val="20"/>
          <w:szCs w:val="20"/>
        </w:rPr>
        <w:t>withdrawn,</w:t>
      </w:r>
      <w:r w:rsidR="00054E42" w:rsidRPr="00E75AE1">
        <w:rPr>
          <w:rFonts w:ascii="Arial" w:hAnsi="Arial" w:cs="Arial"/>
          <w:color w:val="333333"/>
          <w:sz w:val="20"/>
          <w:szCs w:val="20"/>
        </w:rPr>
        <w:t xml:space="preserve"> then the response will be issued to all </w:t>
      </w:r>
      <w:r w:rsidR="00DA7960" w:rsidRPr="00E75AE1">
        <w:rPr>
          <w:rFonts w:ascii="Arial" w:hAnsi="Arial" w:cs="Arial"/>
          <w:color w:val="333333"/>
          <w:sz w:val="20"/>
          <w:szCs w:val="20"/>
        </w:rPr>
        <w:t>Responders</w:t>
      </w:r>
      <w:r w:rsidR="00E75AE1">
        <w:rPr>
          <w:rFonts w:ascii="Arial" w:hAnsi="Arial" w:cs="Arial"/>
          <w:color w:val="333333"/>
          <w:sz w:val="20"/>
          <w:szCs w:val="20"/>
        </w:rPr>
        <w:t>.</w:t>
      </w:r>
    </w:p>
    <w:p w14:paraId="6DD7B267" w14:textId="03388DC3" w:rsidR="00E75AE1" w:rsidRDefault="00464012" w:rsidP="006B1DB8">
      <w:pPr>
        <w:pStyle w:val="ml1"/>
        <w:numPr>
          <w:ilvl w:val="1"/>
          <w:numId w:val="8"/>
        </w:numPr>
        <w:spacing w:before="0" w:beforeAutospacing="0" w:after="360" w:afterAutospacing="0"/>
        <w:ind w:left="284"/>
        <w:textAlignment w:val="baseline"/>
        <w:rPr>
          <w:rFonts w:ascii="Arial" w:hAnsi="Arial" w:cs="Arial"/>
          <w:color w:val="333333"/>
          <w:sz w:val="20"/>
          <w:szCs w:val="20"/>
        </w:rPr>
      </w:pPr>
      <w:r w:rsidRPr="00E75AE1">
        <w:rPr>
          <w:rFonts w:ascii="Arial" w:hAnsi="Arial" w:cs="Arial"/>
          <w:color w:val="333333"/>
          <w:sz w:val="20"/>
          <w:szCs w:val="20"/>
        </w:rPr>
        <w:t xml:space="preserve">Any participation in this RFI is at your own cost and time, the Authority is not liable </w:t>
      </w:r>
      <w:r w:rsidR="0E805E93" w:rsidRPr="7B03A679">
        <w:rPr>
          <w:rFonts w:ascii="Arial" w:hAnsi="Arial" w:cs="Arial"/>
          <w:color w:val="333333"/>
          <w:sz w:val="20"/>
          <w:szCs w:val="20"/>
        </w:rPr>
        <w:t>f</w:t>
      </w:r>
      <w:r w:rsidRPr="7B03A679">
        <w:rPr>
          <w:rFonts w:ascii="Arial" w:hAnsi="Arial" w:cs="Arial"/>
          <w:color w:val="333333"/>
          <w:sz w:val="20"/>
          <w:szCs w:val="20"/>
        </w:rPr>
        <w:t>or</w:t>
      </w:r>
      <w:r w:rsidRPr="00E75AE1">
        <w:rPr>
          <w:rFonts w:ascii="Arial" w:hAnsi="Arial" w:cs="Arial"/>
          <w:color w:val="333333"/>
          <w:sz w:val="20"/>
          <w:szCs w:val="20"/>
        </w:rPr>
        <w:t xml:space="preserve"> </w:t>
      </w:r>
      <w:r w:rsidR="00A073B8" w:rsidRPr="00E75AE1">
        <w:rPr>
          <w:rFonts w:ascii="Arial" w:hAnsi="Arial" w:cs="Arial"/>
          <w:color w:val="333333"/>
          <w:sz w:val="20"/>
          <w:szCs w:val="20"/>
        </w:rPr>
        <w:t xml:space="preserve">any costs or time utilised nor are the Authority under any obligation to </w:t>
      </w:r>
      <w:r w:rsidR="00DA7960" w:rsidRPr="00E75AE1">
        <w:rPr>
          <w:rFonts w:ascii="Arial" w:hAnsi="Arial" w:cs="Arial"/>
          <w:color w:val="333333"/>
          <w:sz w:val="20"/>
          <w:szCs w:val="20"/>
        </w:rPr>
        <w:t>proceed</w:t>
      </w:r>
      <w:r w:rsidR="00A073B8" w:rsidRPr="00E75AE1">
        <w:rPr>
          <w:rFonts w:ascii="Arial" w:hAnsi="Arial" w:cs="Arial"/>
          <w:color w:val="333333"/>
          <w:sz w:val="20"/>
          <w:szCs w:val="20"/>
        </w:rPr>
        <w:t xml:space="preserve"> with a formal procurement</w:t>
      </w:r>
      <w:r w:rsidR="00DB36E7" w:rsidRPr="00E75AE1">
        <w:rPr>
          <w:rFonts w:ascii="Arial" w:hAnsi="Arial" w:cs="Arial"/>
          <w:color w:val="333333"/>
          <w:sz w:val="20"/>
          <w:szCs w:val="20"/>
        </w:rPr>
        <w:t xml:space="preserve"> or</w:t>
      </w:r>
      <w:r w:rsidR="00A073B8" w:rsidRPr="00E75AE1">
        <w:rPr>
          <w:rFonts w:ascii="Arial" w:hAnsi="Arial" w:cs="Arial"/>
          <w:color w:val="333333"/>
          <w:sz w:val="20"/>
          <w:szCs w:val="20"/>
        </w:rPr>
        <w:t xml:space="preserve"> in any other way </w:t>
      </w:r>
      <w:r w:rsidR="00DB36E7" w:rsidRPr="00E75AE1">
        <w:rPr>
          <w:rFonts w:ascii="Arial" w:hAnsi="Arial" w:cs="Arial"/>
          <w:color w:val="333333"/>
          <w:sz w:val="20"/>
          <w:szCs w:val="20"/>
        </w:rPr>
        <w:t>proceed with th</w:t>
      </w:r>
      <w:r w:rsidR="00953082" w:rsidRPr="00E75AE1">
        <w:rPr>
          <w:rFonts w:ascii="Arial" w:hAnsi="Arial" w:cs="Arial"/>
          <w:color w:val="333333"/>
          <w:sz w:val="20"/>
          <w:szCs w:val="20"/>
        </w:rPr>
        <w:t>e Strategic Sealift Interim Solution and shall not be liable to any participants for any costs arising from participation in this process.</w:t>
      </w:r>
    </w:p>
    <w:p w14:paraId="0BCC25D5" w14:textId="77777777" w:rsidR="00527ED4" w:rsidRDefault="00164C7B" w:rsidP="00527ED4">
      <w:pPr>
        <w:pStyle w:val="ml1"/>
        <w:numPr>
          <w:ilvl w:val="1"/>
          <w:numId w:val="8"/>
        </w:numPr>
        <w:spacing w:before="0" w:beforeAutospacing="0" w:after="360" w:afterAutospacing="0"/>
        <w:ind w:left="284"/>
        <w:textAlignment w:val="baseline"/>
        <w:rPr>
          <w:rFonts w:ascii="Arial" w:hAnsi="Arial" w:cs="Arial"/>
          <w:color w:val="333333"/>
          <w:sz w:val="20"/>
          <w:szCs w:val="20"/>
        </w:rPr>
      </w:pPr>
      <w:r w:rsidRPr="00164C7B">
        <w:rPr>
          <w:rFonts w:ascii="Arial" w:hAnsi="Arial" w:cs="Arial"/>
          <w:color w:val="333333"/>
          <w:sz w:val="20"/>
          <w:szCs w:val="20"/>
        </w:rPr>
        <w:t xml:space="preserve">You should note that any copyright in the information provided by the MoD as part of the market assessment process, any further documents issued by the MoD or its representatives in relation to this pre–market engagement document, rests with the Crown. All other intellectual property rights in such documentation shall remain the property of the Secretary of State and no recipient shall obtain any right, </w:t>
      </w:r>
      <w:r w:rsidR="00DA7960" w:rsidRPr="00E75AE1">
        <w:rPr>
          <w:rFonts w:ascii="Arial" w:hAnsi="Arial" w:cs="Arial"/>
          <w:color w:val="333333"/>
          <w:sz w:val="20"/>
          <w:szCs w:val="20"/>
        </w:rPr>
        <w:t>title,</w:t>
      </w:r>
      <w:r w:rsidRPr="00164C7B">
        <w:rPr>
          <w:rFonts w:ascii="Arial" w:hAnsi="Arial" w:cs="Arial"/>
          <w:color w:val="333333"/>
          <w:sz w:val="20"/>
          <w:szCs w:val="20"/>
        </w:rPr>
        <w:t xml:space="preserve"> or interest therein. Such documentation may not be reproduced, </w:t>
      </w:r>
      <w:r w:rsidR="00FB0BD3" w:rsidRPr="00E75AE1">
        <w:rPr>
          <w:rFonts w:ascii="Arial" w:hAnsi="Arial" w:cs="Arial"/>
          <w:color w:val="333333"/>
          <w:sz w:val="20"/>
          <w:szCs w:val="20"/>
        </w:rPr>
        <w:t>copied,</w:t>
      </w:r>
      <w:r w:rsidRPr="00164C7B">
        <w:rPr>
          <w:rFonts w:ascii="Arial" w:hAnsi="Arial" w:cs="Arial"/>
          <w:color w:val="333333"/>
          <w:sz w:val="20"/>
          <w:szCs w:val="20"/>
        </w:rPr>
        <w:t xml:space="preserve"> or stored in any medium, in whole or in part, without the prior written consent of the Secretary of State, other than as strictly required for the preparation of responses to this </w:t>
      </w:r>
      <w:r w:rsidR="00DC0041" w:rsidRPr="00E75AE1">
        <w:rPr>
          <w:rFonts w:ascii="Arial" w:hAnsi="Arial" w:cs="Arial"/>
          <w:color w:val="333333"/>
          <w:sz w:val="20"/>
          <w:szCs w:val="20"/>
        </w:rPr>
        <w:t>RFI</w:t>
      </w:r>
      <w:r w:rsidRPr="00164C7B">
        <w:rPr>
          <w:rFonts w:ascii="Arial" w:hAnsi="Arial" w:cs="Arial"/>
          <w:color w:val="333333"/>
          <w:sz w:val="20"/>
          <w:szCs w:val="20"/>
        </w:rPr>
        <w:t xml:space="preserve"> document.</w:t>
      </w:r>
    </w:p>
    <w:p w14:paraId="6CFB334F" w14:textId="3977CF74" w:rsidR="00527ED4" w:rsidRDefault="00477050" w:rsidP="00527ED4">
      <w:pPr>
        <w:pStyle w:val="ml1"/>
        <w:spacing w:before="0" w:beforeAutospacing="0" w:after="0" w:afterAutospacing="0"/>
        <w:textAlignment w:val="baseline"/>
        <w:rPr>
          <w:rFonts w:ascii="Arial" w:hAnsi="Arial" w:cs="Arial"/>
          <w:color w:val="333333"/>
          <w:sz w:val="20"/>
          <w:szCs w:val="20"/>
        </w:rPr>
      </w:pPr>
      <w:r w:rsidRPr="00527ED4">
        <w:rPr>
          <w:rFonts w:ascii="Arial" w:hAnsi="Arial" w:cs="Arial"/>
          <w:b/>
          <w:bCs/>
          <w:color w:val="333333"/>
          <w:sz w:val="20"/>
          <w:szCs w:val="20"/>
        </w:rPr>
        <w:t>Contracting Authority's file Reference number</w:t>
      </w:r>
      <w:r w:rsidRPr="00527ED4">
        <w:rPr>
          <w:rFonts w:ascii="Arial" w:hAnsi="Arial" w:cs="Arial"/>
          <w:color w:val="333333"/>
          <w:sz w:val="20"/>
          <w:szCs w:val="20"/>
        </w:rPr>
        <w:t xml:space="preserve">: </w:t>
      </w:r>
      <w:r w:rsidR="00502A8E" w:rsidRPr="00527ED4">
        <w:rPr>
          <w:rFonts w:ascii="Arial" w:hAnsi="Arial" w:cs="Arial"/>
          <w:color w:val="333333"/>
          <w:sz w:val="20"/>
          <w:szCs w:val="20"/>
        </w:rPr>
        <w:t>DSCOM</w:t>
      </w:r>
      <w:r w:rsidR="005B09AE" w:rsidRPr="00527ED4">
        <w:rPr>
          <w:rFonts w:ascii="Arial" w:hAnsi="Arial" w:cs="Arial"/>
          <w:color w:val="333333"/>
          <w:sz w:val="20"/>
          <w:szCs w:val="20"/>
        </w:rPr>
        <w:t>CB/2255</w:t>
      </w:r>
    </w:p>
    <w:p w14:paraId="445E67B6" w14:textId="77777777" w:rsidR="00527ED4" w:rsidRDefault="00527ED4" w:rsidP="00527ED4">
      <w:pPr>
        <w:pStyle w:val="ml1"/>
        <w:spacing w:before="0" w:beforeAutospacing="0" w:after="0" w:afterAutospacing="0"/>
        <w:ind w:left="284"/>
        <w:textAlignment w:val="baseline"/>
        <w:rPr>
          <w:rFonts w:ascii="Arial" w:hAnsi="Arial" w:cs="Arial"/>
          <w:color w:val="333333"/>
          <w:sz w:val="20"/>
          <w:szCs w:val="20"/>
        </w:rPr>
      </w:pPr>
    </w:p>
    <w:p w14:paraId="6859042F" w14:textId="74BD9166" w:rsidR="00527ED4" w:rsidRDefault="00477050" w:rsidP="00527ED4">
      <w:pPr>
        <w:pStyle w:val="ml1"/>
        <w:spacing w:before="0" w:beforeAutospacing="0" w:after="0" w:afterAutospacing="0"/>
        <w:textAlignment w:val="baseline"/>
        <w:rPr>
          <w:rFonts w:ascii="Arial" w:hAnsi="Arial" w:cs="Arial"/>
          <w:color w:val="333333"/>
          <w:sz w:val="20"/>
          <w:szCs w:val="20"/>
        </w:rPr>
      </w:pPr>
      <w:r w:rsidRPr="00527ED4">
        <w:rPr>
          <w:rFonts w:ascii="Arial" w:hAnsi="Arial" w:cs="Arial"/>
          <w:b/>
          <w:bCs/>
          <w:color w:val="333333"/>
          <w:sz w:val="20"/>
          <w:szCs w:val="20"/>
        </w:rPr>
        <w:t>Weblink to where further documentation can be obtained</w:t>
      </w:r>
      <w:r>
        <w:rPr>
          <w:rFonts w:ascii="Arial" w:hAnsi="Arial" w:cs="Arial"/>
          <w:color w:val="333333"/>
          <w:sz w:val="20"/>
          <w:szCs w:val="20"/>
        </w:rPr>
        <w:t xml:space="preserve">: </w:t>
      </w:r>
      <w:hyperlink r:id="rId11" w:history="1">
        <w:r w:rsidR="00527ED4" w:rsidRPr="00F3717A">
          <w:rPr>
            <w:rStyle w:val="Hyperlink"/>
            <w:rFonts w:ascii="Arial" w:hAnsi="Arial" w:cs="Arial"/>
            <w:sz w:val="20"/>
            <w:szCs w:val="20"/>
          </w:rPr>
          <w:t>www.contracts.mod.uk</w:t>
        </w:r>
      </w:hyperlink>
    </w:p>
    <w:p w14:paraId="277FDF8E" w14:textId="77777777" w:rsidR="00527ED4" w:rsidRDefault="00527ED4" w:rsidP="00527ED4">
      <w:pPr>
        <w:pStyle w:val="ml1"/>
        <w:spacing w:before="0" w:beforeAutospacing="0" w:after="0" w:afterAutospacing="0"/>
        <w:ind w:left="284"/>
        <w:textAlignment w:val="baseline"/>
        <w:rPr>
          <w:rFonts w:ascii="Arial" w:hAnsi="Arial" w:cs="Arial"/>
          <w:color w:val="333333"/>
          <w:sz w:val="20"/>
          <w:szCs w:val="20"/>
        </w:rPr>
      </w:pPr>
    </w:p>
    <w:p w14:paraId="10368430" w14:textId="77777777" w:rsidR="00527ED4" w:rsidRDefault="00477050" w:rsidP="00527ED4">
      <w:pPr>
        <w:pStyle w:val="ml1"/>
        <w:spacing w:before="0" w:beforeAutospacing="0" w:after="0" w:afterAutospacing="0"/>
        <w:textAlignment w:val="baseline"/>
        <w:rPr>
          <w:rFonts w:ascii="Arial" w:hAnsi="Arial" w:cs="Arial"/>
          <w:color w:val="333333"/>
          <w:sz w:val="20"/>
          <w:szCs w:val="20"/>
        </w:rPr>
      </w:pPr>
      <w:r w:rsidRPr="00527ED4">
        <w:rPr>
          <w:rFonts w:ascii="Arial" w:hAnsi="Arial" w:cs="Arial"/>
          <w:b/>
          <w:bCs/>
          <w:color w:val="333333"/>
          <w:sz w:val="20"/>
          <w:szCs w:val="20"/>
        </w:rPr>
        <w:t>Short description of requirement:</w:t>
      </w:r>
      <w:r>
        <w:rPr>
          <w:rFonts w:ascii="Arial" w:hAnsi="Arial" w:cs="Arial"/>
          <w:color w:val="333333"/>
          <w:sz w:val="20"/>
          <w:szCs w:val="20"/>
        </w:rPr>
        <w:t xml:space="preserve"> </w:t>
      </w:r>
      <w:r w:rsidR="00464A95">
        <w:rPr>
          <w:rFonts w:ascii="Arial" w:hAnsi="Arial" w:cs="Arial"/>
          <w:color w:val="333333"/>
          <w:sz w:val="20"/>
          <w:szCs w:val="20"/>
        </w:rPr>
        <w:t xml:space="preserve">Provision of Strategic Sealift for an interim period post current </w:t>
      </w:r>
      <w:r w:rsidR="00527ED4">
        <w:rPr>
          <w:rFonts w:ascii="Arial" w:hAnsi="Arial" w:cs="Arial"/>
          <w:color w:val="333333"/>
          <w:sz w:val="20"/>
          <w:szCs w:val="20"/>
        </w:rPr>
        <w:t xml:space="preserve">  </w:t>
      </w:r>
      <w:r w:rsidR="00464A95">
        <w:rPr>
          <w:rFonts w:ascii="Arial" w:hAnsi="Arial" w:cs="Arial"/>
          <w:color w:val="333333"/>
          <w:sz w:val="20"/>
          <w:szCs w:val="20"/>
        </w:rPr>
        <w:t>contract expiry</w:t>
      </w:r>
      <w:r w:rsidR="005B09AE">
        <w:rPr>
          <w:rFonts w:ascii="Arial" w:hAnsi="Arial" w:cs="Arial"/>
          <w:color w:val="333333"/>
          <w:sz w:val="20"/>
          <w:szCs w:val="20"/>
        </w:rPr>
        <w:t xml:space="preserve"> (2024)</w:t>
      </w:r>
      <w:r w:rsidR="00464A95">
        <w:rPr>
          <w:rFonts w:ascii="Arial" w:hAnsi="Arial" w:cs="Arial"/>
          <w:color w:val="333333"/>
          <w:sz w:val="20"/>
          <w:szCs w:val="20"/>
        </w:rPr>
        <w:t xml:space="preserve"> to move defence equipment to designated locations</w:t>
      </w:r>
    </w:p>
    <w:p w14:paraId="02885943" w14:textId="3363A17A" w:rsidR="00527ED4" w:rsidRDefault="00477050" w:rsidP="00527ED4">
      <w:pPr>
        <w:pStyle w:val="ml1"/>
        <w:spacing w:before="0" w:beforeAutospacing="0" w:after="0" w:afterAutospacing="0"/>
        <w:textAlignment w:val="baseline"/>
        <w:rPr>
          <w:rFonts w:ascii="Arial" w:hAnsi="Arial" w:cs="Arial"/>
          <w:color w:val="333333"/>
          <w:sz w:val="20"/>
          <w:szCs w:val="20"/>
        </w:rPr>
      </w:pPr>
      <w:r>
        <w:rPr>
          <w:rFonts w:ascii="Arial" w:hAnsi="Arial" w:cs="Arial"/>
          <w:color w:val="333333"/>
          <w:sz w:val="20"/>
          <w:szCs w:val="20"/>
        </w:rPr>
        <w:t> </w:t>
      </w:r>
    </w:p>
    <w:p w14:paraId="1918FA2F" w14:textId="1666D865" w:rsidR="00375CAD" w:rsidRDefault="005B09AE" w:rsidP="00527ED4">
      <w:pPr>
        <w:pStyle w:val="ml1"/>
        <w:spacing w:before="0" w:beforeAutospacing="0" w:after="0" w:afterAutospacing="0"/>
        <w:textAlignment w:val="baseline"/>
        <w:rPr>
          <w:rFonts w:ascii="Arial" w:hAnsi="Arial" w:cs="Arial"/>
          <w:color w:val="333333"/>
          <w:sz w:val="20"/>
          <w:szCs w:val="20"/>
        </w:rPr>
      </w:pPr>
      <w:r w:rsidRPr="00527ED4">
        <w:rPr>
          <w:rFonts w:ascii="Arial" w:hAnsi="Arial" w:cs="Arial"/>
          <w:b/>
          <w:bCs/>
          <w:color w:val="333333"/>
          <w:sz w:val="20"/>
          <w:szCs w:val="20"/>
        </w:rPr>
        <w:t>C</w:t>
      </w:r>
      <w:r w:rsidR="00477050" w:rsidRPr="00527ED4">
        <w:rPr>
          <w:rFonts w:ascii="Arial" w:hAnsi="Arial" w:cs="Arial"/>
          <w:b/>
          <w:bCs/>
          <w:color w:val="333333"/>
          <w:sz w:val="20"/>
          <w:szCs w:val="20"/>
        </w:rPr>
        <w:t>PV codes</w:t>
      </w:r>
      <w:r w:rsidR="00477050">
        <w:rPr>
          <w:rFonts w:ascii="Arial" w:hAnsi="Arial" w:cs="Arial"/>
          <w:color w:val="333333"/>
          <w:sz w:val="20"/>
          <w:szCs w:val="20"/>
        </w:rPr>
        <w:t xml:space="preserve"> :</w:t>
      </w:r>
      <w:r w:rsidR="00931D1C">
        <w:rPr>
          <w:rFonts w:ascii="Arial" w:hAnsi="Arial" w:cs="Arial"/>
          <w:color w:val="333333"/>
          <w:sz w:val="20"/>
          <w:szCs w:val="20"/>
        </w:rPr>
        <w:t>34512700 – Ro-Ro vessels</w:t>
      </w:r>
    </w:p>
    <w:p w14:paraId="4825D0C1" w14:textId="77777777" w:rsidR="00F25602" w:rsidRDefault="00F25602" w:rsidP="00F25602">
      <w:pPr>
        <w:pStyle w:val="ml1"/>
        <w:spacing w:before="0" w:beforeAutospacing="0" w:after="0" w:afterAutospacing="0"/>
        <w:textAlignment w:val="baseline"/>
        <w:rPr>
          <w:rFonts w:ascii="Arial" w:hAnsi="Arial" w:cs="Arial"/>
          <w:b/>
          <w:bCs/>
          <w:color w:val="333333"/>
          <w:sz w:val="20"/>
          <w:szCs w:val="20"/>
        </w:rPr>
      </w:pPr>
    </w:p>
    <w:p w14:paraId="568AE937" w14:textId="41D5F506" w:rsidR="007B70D8" w:rsidRDefault="00477050" w:rsidP="00375CAD">
      <w:pPr>
        <w:pStyle w:val="ml1"/>
        <w:spacing w:before="0" w:beforeAutospacing="0" w:after="360" w:afterAutospacing="0"/>
        <w:textAlignment w:val="baseline"/>
        <w:rPr>
          <w:rFonts w:ascii="Arial" w:hAnsi="Arial" w:cs="Arial"/>
          <w:color w:val="333333"/>
          <w:sz w:val="20"/>
          <w:szCs w:val="20"/>
        </w:rPr>
      </w:pPr>
      <w:r w:rsidRPr="00375CAD">
        <w:rPr>
          <w:rFonts w:ascii="Arial" w:hAnsi="Arial" w:cs="Arial"/>
          <w:b/>
          <w:bCs/>
          <w:color w:val="333333"/>
          <w:sz w:val="20"/>
          <w:szCs w:val="20"/>
        </w:rPr>
        <w:t>Time-limit:</w:t>
      </w:r>
      <w:r>
        <w:rPr>
          <w:rFonts w:ascii="Arial" w:hAnsi="Arial" w:cs="Arial"/>
          <w:color w:val="333333"/>
          <w:sz w:val="20"/>
          <w:szCs w:val="20"/>
        </w:rPr>
        <w:t xml:space="preserve"> </w:t>
      </w:r>
      <w:r w:rsidR="00464A95" w:rsidRPr="00375CAD">
        <w:rPr>
          <w:rFonts w:ascii="Arial" w:hAnsi="Arial" w:cs="Arial"/>
          <w:color w:val="333333"/>
          <w:sz w:val="20"/>
          <w:szCs w:val="20"/>
        </w:rPr>
        <w:t>30</w:t>
      </w:r>
      <w:r w:rsidR="007B70D8" w:rsidRPr="00375CAD">
        <w:rPr>
          <w:rFonts w:ascii="Arial" w:hAnsi="Arial" w:cs="Arial"/>
          <w:color w:val="333333"/>
          <w:sz w:val="20"/>
          <w:szCs w:val="20"/>
        </w:rPr>
        <w:t xml:space="preserve"> Nov </w:t>
      </w:r>
      <w:r w:rsidR="00464A95" w:rsidRPr="00375CAD">
        <w:rPr>
          <w:rFonts w:ascii="Arial" w:hAnsi="Arial" w:cs="Arial"/>
          <w:color w:val="333333"/>
          <w:sz w:val="20"/>
          <w:szCs w:val="20"/>
        </w:rPr>
        <w:t>2021</w:t>
      </w:r>
      <w:r>
        <w:rPr>
          <w:rFonts w:ascii="Arial" w:hAnsi="Arial" w:cs="Arial"/>
          <w:color w:val="333333"/>
          <w:sz w:val="20"/>
          <w:szCs w:val="20"/>
        </w:rPr>
        <w:t> </w:t>
      </w:r>
    </w:p>
    <w:p w14:paraId="03773ECD" w14:textId="30AF7792" w:rsidR="00477050" w:rsidRDefault="00477050" w:rsidP="00375CAD">
      <w:pPr>
        <w:pStyle w:val="ml1"/>
        <w:spacing w:before="0" w:beforeAutospacing="0" w:after="360" w:afterAutospacing="0"/>
        <w:textAlignment w:val="baseline"/>
        <w:rPr>
          <w:rFonts w:ascii="Arial" w:hAnsi="Arial" w:cs="Arial"/>
          <w:color w:val="333333"/>
          <w:sz w:val="20"/>
          <w:szCs w:val="20"/>
        </w:rPr>
      </w:pPr>
      <w:r w:rsidRPr="00375CAD">
        <w:rPr>
          <w:rFonts w:ascii="Arial" w:hAnsi="Arial" w:cs="Arial"/>
          <w:b/>
          <w:bCs/>
          <w:color w:val="333333"/>
          <w:sz w:val="20"/>
          <w:szCs w:val="20"/>
        </w:rPr>
        <w:t>Information Requested:</w:t>
      </w:r>
      <w:r>
        <w:rPr>
          <w:rFonts w:ascii="Arial" w:hAnsi="Arial" w:cs="Arial"/>
          <w:color w:val="333333"/>
          <w:sz w:val="20"/>
          <w:szCs w:val="20"/>
        </w:rPr>
        <w:t xml:space="preserve"> </w:t>
      </w:r>
      <w:r w:rsidR="00214673">
        <w:rPr>
          <w:rFonts w:ascii="Arial" w:hAnsi="Arial" w:cs="Arial"/>
          <w:color w:val="333333"/>
          <w:sz w:val="20"/>
          <w:szCs w:val="20"/>
        </w:rPr>
        <w:t xml:space="preserve">Information is listed below </w:t>
      </w:r>
      <w:r w:rsidR="00D44D22">
        <w:rPr>
          <w:rFonts w:ascii="Arial" w:hAnsi="Arial" w:cs="Arial"/>
          <w:color w:val="333333"/>
          <w:sz w:val="20"/>
          <w:szCs w:val="20"/>
        </w:rPr>
        <w:t>including</w:t>
      </w:r>
      <w:r w:rsidR="00B630D6">
        <w:rPr>
          <w:rFonts w:ascii="Arial" w:hAnsi="Arial" w:cs="Arial"/>
          <w:color w:val="333333"/>
          <w:sz w:val="20"/>
          <w:szCs w:val="20"/>
        </w:rPr>
        <w:t xml:space="preserve"> brief project background and any </w:t>
      </w:r>
      <w:r w:rsidR="00CE56CE">
        <w:rPr>
          <w:rFonts w:ascii="Arial" w:hAnsi="Arial" w:cs="Arial"/>
          <w:color w:val="333333"/>
          <w:sz w:val="20"/>
          <w:szCs w:val="20"/>
        </w:rPr>
        <w:t xml:space="preserve">core </w:t>
      </w:r>
      <w:r w:rsidR="00B630D6">
        <w:rPr>
          <w:rFonts w:ascii="Arial" w:hAnsi="Arial" w:cs="Arial"/>
          <w:color w:val="333333"/>
          <w:sz w:val="20"/>
          <w:szCs w:val="20"/>
        </w:rPr>
        <w:t>compliance standards</w:t>
      </w:r>
      <w:r w:rsidR="00CE56CE">
        <w:rPr>
          <w:rFonts w:ascii="Arial" w:hAnsi="Arial" w:cs="Arial"/>
          <w:color w:val="333333"/>
          <w:sz w:val="20"/>
          <w:szCs w:val="20"/>
        </w:rPr>
        <w:t>:</w:t>
      </w:r>
    </w:p>
    <w:p w14:paraId="10B1007D" w14:textId="71BF8EC0" w:rsidR="00AE1A6A" w:rsidRDefault="006A41EC">
      <w:r w:rsidRPr="6D601374">
        <w:rPr>
          <w:b/>
          <w:bCs/>
        </w:rPr>
        <w:t xml:space="preserve">Introduction. </w:t>
      </w:r>
      <w:r w:rsidR="00464A95">
        <w:t xml:space="preserve">Strategic Sealift provides </w:t>
      </w:r>
      <w:r w:rsidR="00A85CC3">
        <w:t>UK Ministry of Defence (MOD)</w:t>
      </w:r>
      <w:r w:rsidR="00464A95">
        <w:t xml:space="preserve"> with a capability to deploy</w:t>
      </w:r>
      <w:r w:rsidR="00A85CC3">
        <w:t xml:space="preserve"> </w:t>
      </w:r>
      <w:r w:rsidR="00464A95">
        <w:t xml:space="preserve">cargo overseas from the UK in support of the UK’s standing commitments and contingent operations. </w:t>
      </w:r>
      <w:r w:rsidR="00A85CC3">
        <w:t>The current Sealift contract expires</w:t>
      </w:r>
      <w:r w:rsidR="004E3C90">
        <w:t xml:space="preserve"> on 31 Dec</w:t>
      </w:r>
      <w:r w:rsidR="00892785">
        <w:t>ember</w:t>
      </w:r>
      <w:r w:rsidR="004E3C90">
        <w:t xml:space="preserve"> 2024.</w:t>
      </w:r>
      <w:r>
        <w:t xml:space="preserve"> </w:t>
      </w:r>
      <w:r w:rsidR="00A85CC3">
        <w:t xml:space="preserve">A new project has been initiated </w:t>
      </w:r>
      <w:r w:rsidR="00F03F3D">
        <w:t>by UK MOD</w:t>
      </w:r>
      <w:r w:rsidR="00A85CC3">
        <w:t xml:space="preserve">, </w:t>
      </w:r>
      <w:r>
        <w:t xml:space="preserve">with the aim to provide a </w:t>
      </w:r>
      <w:r w:rsidR="6AF1AB33">
        <w:t>new</w:t>
      </w:r>
      <w:r>
        <w:t xml:space="preserve"> contract for an interim period </w:t>
      </w:r>
      <w:r w:rsidR="56F485E5">
        <w:t>of min</w:t>
      </w:r>
      <w:r w:rsidR="00892785">
        <w:t>imum</w:t>
      </w:r>
      <w:r w:rsidR="56F485E5">
        <w:t xml:space="preserve"> 5 years, </w:t>
      </w:r>
      <w:r>
        <w:t>to an updated user requirement.</w:t>
      </w:r>
      <w:r w:rsidR="00A85CC3">
        <w:t xml:space="preserve"> The</w:t>
      </w:r>
      <w:r w:rsidR="45308043">
        <w:t xml:space="preserve"> full</w:t>
      </w:r>
      <w:r w:rsidR="00A85CC3">
        <w:t xml:space="preserve"> requirement</w:t>
      </w:r>
      <w:r w:rsidR="22F93CE0">
        <w:t xml:space="preserve"> </w:t>
      </w:r>
      <w:r w:rsidR="00A85CC3">
        <w:t xml:space="preserve">will be released to the market as part of future engagements. </w:t>
      </w:r>
    </w:p>
    <w:p w14:paraId="59DF7A4D" w14:textId="2F03B31B" w:rsidR="004E3C90" w:rsidRDefault="004E3C90" w:rsidP="004E3C90">
      <w:r>
        <w:t>High level timeline:</w:t>
      </w:r>
    </w:p>
    <w:p w14:paraId="496A5055" w14:textId="62D96C00" w:rsidR="004E3C90" w:rsidRDefault="004E3C90" w:rsidP="004E3C90">
      <w:pPr>
        <w:pStyle w:val="ListParagraph"/>
        <w:numPr>
          <w:ilvl w:val="0"/>
          <w:numId w:val="2"/>
        </w:numPr>
      </w:pPr>
      <w:r>
        <w:t>Early 2022: Informal industry engagement</w:t>
      </w:r>
    </w:p>
    <w:p w14:paraId="4A11171D" w14:textId="3DC1EA46" w:rsidR="004E3C90" w:rsidRDefault="004E3C90" w:rsidP="004E3C90">
      <w:pPr>
        <w:pStyle w:val="ListParagraph"/>
        <w:numPr>
          <w:ilvl w:val="0"/>
          <w:numId w:val="2"/>
        </w:numPr>
      </w:pPr>
      <w:r>
        <w:t>Mid 2022: Formal engagement start</w:t>
      </w:r>
    </w:p>
    <w:p w14:paraId="53455958" w14:textId="5A669616" w:rsidR="004E3C90" w:rsidRDefault="004E3C90" w:rsidP="004E3C90">
      <w:pPr>
        <w:pStyle w:val="ListParagraph"/>
        <w:numPr>
          <w:ilvl w:val="0"/>
          <w:numId w:val="2"/>
        </w:numPr>
      </w:pPr>
      <w:r>
        <w:t>TBC: Contract award</w:t>
      </w:r>
    </w:p>
    <w:p w14:paraId="2C98AF5F" w14:textId="4E7788C0" w:rsidR="004E3C90" w:rsidRDefault="004E3C90" w:rsidP="004E3C90">
      <w:pPr>
        <w:pStyle w:val="ListParagraph"/>
        <w:numPr>
          <w:ilvl w:val="0"/>
          <w:numId w:val="2"/>
        </w:numPr>
      </w:pPr>
      <w:r>
        <w:t>1 Jan 2025: Full operational capability under new contract</w:t>
      </w:r>
    </w:p>
    <w:p w14:paraId="5AC61440" w14:textId="3ED0F35E" w:rsidR="004E3C90" w:rsidRDefault="00040255" w:rsidP="004E3C90">
      <w:r>
        <w:t xml:space="preserve">Contract </w:t>
      </w:r>
      <w:r w:rsidR="004E3C90">
        <w:t>Value:</w:t>
      </w:r>
    </w:p>
    <w:p w14:paraId="31F57C4C" w14:textId="20398AAF" w:rsidR="004E3C90" w:rsidRDefault="004E3C90" w:rsidP="004E3C90">
      <w:pPr>
        <w:pStyle w:val="ListParagraph"/>
        <w:numPr>
          <w:ilvl w:val="0"/>
          <w:numId w:val="3"/>
        </w:numPr>
      </w:pPr>
      <w:r>
        <w:t>T</w:t>
      </w:r>
      <w:r w:rsidR="00040255">
        <w:t>o be confirmed.</w:t>
      </w:r>
    </w:p>
    <w:p w14:paraId="22A3424C" w14:textId="77777777" w:rsidR="006276A8" w:rsidRDefault="004E3C90" w:rsidP="004E3C90">
      <w:pPr>
        <w:rPr>
          <w:b/>
          <w:bCs/>
        </w:rPr>
      </w:pPr>
      <w:r w:rsidRPr="00B01708">
        <w:rPr>
          <w:b/>
          <w:bCs/>
        </w:rPr>
        <w:t>Request for information</w:t>
      </w:r>
      <w:r w:rsidR="00B01708">
        <w:rPr>
          <w:b/>
          <w:bCs/>
        </w:rPr>
        <w:t xml:space="preserve"> </w:t>
      </w:r>
    </w:p>
    <w:p w14:paraId="19E888CC" w14:textId="0CC483C8" w:rsidR="004E3C90" w:rsidRDefault="006A41EC" w:rsidP="004E3C90">
      <w:r w:rsidRPr="006A41EC">
        <w:rPr>
          <w:b/>
          <w:bCs/>
        </w:rPr>
        <w:t xml:space="preserve">Aim. </w:t>
      </w:r>
      <w:r w:rsidR="004E3C90">
        <w:t>Prior to endorsement of the project requirement, the</w:t>
      </w:r>
      <w:r w:rsidR="00BA7B0C">
        <w:t xml:space="preserve"> project team </w:t>
      </w:r>
      <w:r w:rsidR="001A663F">
        <w:t>is seeking</w:t>
      </w:r>
      <w:r w:rsidR="00BA7B0C">
        <w:t xml:space="preserve"> industry views on </w:t>
      </w:r>
      <w:r w:rsidR="00FB0BD3">
        <w:t>several</w:t>
      </w:r>
      <w:r w:rsidR="00B01708">
        <w:t xml:space="preserve"> </w:t>
      </w:r>
      <w:r w:rsidR="00BA7B0C">
        <w:t>topics</w:t>
      </w:r>
      <w:r>
        <w:t xml:space="preserve"> to better understand industry preferences and capabilities</w:t>
      </w:r>
      <w:r w:rsidR="00BA7B0C">
        <w:t>.</w:t>
      </w:r>
      <w:r>
        <w:t xml:space="preserve"> This request for information</w:t>
      </w:r>
      <w:r w:rsidR="00F03F3D">
        <w:t xml:space="preserve"> (RFI)</w:t>
      </w:r>
      <w:r>
        <w:t xml:space="preserve"> is the first </w:t>
      </w:r>
      <w:r w:rsidR="00F03F3D">
        <w:t>market approach</w:t>
      </w:r>
      <w:r w:rsidR="00B01708">
        <w:t xml:space="preserve"> under this project</w:t>
      </w:r>
      <w:r>
        <w:t>. Any information provided will be</w:t>
      </w:r>
      <w:r w:rsidR="00B01708">
        <w:t xml:space="preserve"> for information purposes only</w:t>
      </w:r>
      <w:r w:rsidR="00F03F3D">
        <w:t>,</w:t>
      </w:r>
      <w:r w:rsidR="00B01708">
        <w:t xml:space="preserve"> to inform project strategies.</w:t>
      </w:r>
    </w:p>
    <w:p w14:paraId="617FA2C5" w14:textId="4E47890E" w:rsidR="006A41EC" w:rsidRDefault="006A41EC" w:rsidP="004E3C90">
      <w:r w:rsidRPr="6D601374">
        <w:rPr>
          <w:b/>
          <w:bCs/>
        </w:rPr>
        <w:t>Instruction.</w:t>
      </w:r>
      <w:r w:rsidR="29E40566" w:rsidRPr="6D601374">
        <w:rPr>
          <w:b/>
          <w:bCs/>
        </w:rPr>
        <w:t xml:space="preserve"> </w:t>
      </w:r>
      <w:r w:rsidR="29E40566">
        <w:t>T</w:t>
      </w:r>
      <w:r>
        <w:t>here is no word limit</w:t>
      </w:r>
      <w:r w:rsidR="29E40566">
        <w:t xml:space="preserve"> per question or overall </w:t>
      </w:r>
      <w:r w:rsidR="00D21D2F">
        <w:t>response</w:t>
      </w:r>
      <w:r w:rsidRPr="006A41EC">
        <w:t>.</w:t>
      </w:r>
      <w:r>
        <w:t xml:space="preserve"> </w:t>
      </w:r>
      <w:r w:rsidR="00892785">
        <w:t xml:space="preserve">You do not have to answer all questions to submit a response. </w:t>
      </w:r>
      <w:r>
        <w:t>Attachments may be submitted in electronic format</w:t>
      </w:r>
      <w:r w:rsidR="00CD4754">
        <w:t>, please provide as much detail as possible in your responses</w:t>
      </w:r>
      <w:r>
        <w:t xml:space="preserve">. You are requested to respond by </w:t>
      </w:r>
      <w:r w:rsidR="72DDDFD1">
        <w:t xml:space="preserve">30 </w:t>
      </w:r>
      <w:r>
        <w:t>Nov</w:t>
      </w:r>
      <w:r w:rsidR="72DDDFD1">
        <w:t xml:space="preserve"> 2021</w:t>
      </w:r>
      <w:r>
        <w:t xml:space="preserve"> </w:t>
      </w:r>
      <w:r w:rsidR="38A3B962">
        <w:t>23:59</w:t>
      </w:r>
      <w:r w:rsidR="00940A23">
        <w:t xml:space="preserve"> GMT</w:t>
      </w:r>
      <w:r w:rsidR="38A3B962">
        <w:t xml:space="preserve"> </w:t>
      </w:r>
      <w:r>
        <w:t xml:space="preserve">to Chelcie Brewer - </w:t>
      </w:r>
      <w:hyperlink r:id="rId12">
        <w:r w:rsidRPr="6D601374">
          <w:rPr>
            <w:rStyle w:val="Hyperlink"/>
          </w:rPr>
          <w:t>Chelcie.Brewer100@mod.gov.uk</w:t>
        </w:r>
      </w:hyperlink>
      <w:r w:rsidR="000D1D79">
        <w:rPr>
          <w:rStyle w:val="Hyperlink"/>
        </w:rPr>
        <w:t>.</w:t>
      </w:r>
      <w:r w:rsidR="000D1D79">
        <w:t xml:space="preserve"> </w:t>
      </w:r>
      <w:r>
        <w:t xml:space="preserve"> If you</w:t>
      </w:r>
      <w:r w:rsidR="00EA4BA4">
        <w:t xml:space="preserve"> have any </w:t>
      </w:r>
      <w:r>
        <w:t xml:space="preserve">clarification </w:t>
      </w:r>
      <w:r w:rsidR="00EA4BA4">
        <w:t xml:space="preserve">questions on this RFI please email </w:t>
      </w:r>
      <w:hyperlink r:id="rId13" w:history="1">
        <w:r w:rsidR="000D1D79" w:rsidRPr="00D65C8A">
          <w:rPr>
            <w:rStyle w:val="Hyperlink"/>
          </w:rPr>
          <w:t>Chelcie.Brewer100@mod.gov.uk</w:t>
        </w:r>
      </w:hyperlink>
      <w:r w:rsidR="000D1D79">
        <w:t xml:space="preserve"> for any questions </w:t>
      </w:r>
      <w:r w:rsidR="000C5517">
        <w:t>before the 05</w:t>
      </w:r>
      <w:r w:rsidR="00145B28">
        <w:t xml:space="preserve"> Nov </w:t>
      </w:r>
      <w:r w:rsidR="000C5517">
        <w:t xml:space="preserve">2021, after this date please send all clarification questions to </w:t>
      </w:r>
      <w:hyperlink r:id="rId14" w:history="1">
        <w:r w:rsidR="00EA4BA4" w:rsidRPr="00EB7ACB">
          <w:rPr>
            <w:rStyle w:val="Hyperlink"/>
          </w:rPr>
          <w:t>Nichola.Durham100@mod.gov.uk</w:t>
        </w:r>
      </w:hyperlink>
      <w:r w:rsidR="00EA4BA4">
        <w:t xml:space="preserve">. </w:t>
      </w:r>
    </w:p>
    <w:p w14:paraId="2961B288" w14:textId="4A5B668F" w:rsidR="006276A8" w:rsidRPr="006276A8" w:rsidRDefault="006276A8" w:rsidP="004E3C90">
      <w:pPr>
        <w:rPr>
          <w:b/>
          <w:bCs/>
        </w:rPr>
      </w:pPr>
      <w:r w:rsidRPr="006276A8">
        <w:rPr>
          <w:b/>
          <w:bCs/>
        </w:rPr>
        <w:t xml:space="preserve">Important Information - </w:t>
      </w:r>
    </w:p>
    <w:p w14:paraId="147A752F" w14:textId="2CCDAC2B" w:rsidR="006A41EC" w:rsidRDefault="006A41EC" w:rsidP="00BA7B0C">
      <w:pPr>
        <w:pStyle w:val="ListParagraph"/>
        <w:numPr>
          <w:ilvl w:val="0"/>
          <w:numId w:val="4"/>
        </w:numPr>
      </w:pPr>
      <w:r>
        <w:t xml:space="preserve">What is the </w:t>
      </w:r>
      <w:r w:rsidR="00282E2F">
        <w:t>class</w:t>
      </w:r>
      <w:r w:rsidR="00385DCC">
        <w:t>ification</w:t>
      </w:r>
      <w:r w:rsidR="00282E2F">
        <w:t xml:space="preserve"> and </w:t>
      </w:r>
      <w:r>
        <w:t>current capacity of the vessels in your ownership</w:t>
      </w:r>
      <w:r w:rsidR="00B01708">
        <w:t xml:space="preserve"> in lane meters by ship</w:t>
      </w:r>
      <w:r>
        <w:t>?</w:t>
      </w:r>
    </w:p>
    <w:p w14:paraId="2B6E72AC" w14:textId="473909D9" w:rsidR="00C36D1B" w:rsidRDefault="00845F25" w:rsidP="001A0D70">
      <w:pPr>
        <w:pStyle w:val="ListParagraph"/>
        <w:numPr>
          <w:ilvl w:val="0"/>
          <w:numId w:val="4"/>
        </w:numPr>
      </w:pPr>
      <w:r>
        <w:t>Can you accommodate</w:t>
      </w:r>
      <w:r w:rsidR="00DC5022" w:rsidRPr="00381FBD">
        <w:t xml:space="preserve"> the carriage of</w:t>
      </w:r>
      <w:r>
        <w:t xml:space="preserve"> </w:t>
      </w:r>
      <w:r w:rsidR="00677338">
        <w:t>a mixed</w:t>
      </w:r>
      <w:r>
        <w:t xml:space="preserve"> range of</w:t>
      </w:r>
      <w:r w:rsidR="00DC5022" w:rsidRPr="00381FBD">
        <w:t xml:space="preserve"> Defence Assets, including but not limited to: </w:t>
      </w:r>
      <w:r w:rsidR="002D464C">
        <w:t>Twenty</w:t>
      </w:r>
      <w:r w:rsidR="00D36D94">
        <w:t>-foot Equivalent Units</w:t>
      </w:r>
      <w:r w:rsidR="000828CE">
        <w:t xml:space="preserve"> </w:t>
      </w:r>
      <w:r w:rsidR="00D36D94">
        <w:t>(</w:t>
      </w:r>
      <w:r w:rsidR="00DC5022" w:rsidRPr="00395F17">
        <w:t>TEUs</w:t>
      </w:r>
      <w:r w:rsidR="00D36D94" w:rsidRPr="00395F17">
        <w:t>)</w:t>
      </w:r>
      <w:r w:rsidR="00DC5022" w:rsidRPr="00395F17">
        <w:t xml:space="preserve">, </w:t>
      </w:r>
      <w:r w:rsidR="00D36D94" w:rsidRPr="00395F17">
        <w:t>Refri</w:t>
      </w:r>
      <w:r w:rsidR="000828CE" w:rsidRPr="00395F17">
        <w:t>gerated containers (</w:t>
      </w:r>
      <w:r w:rsidR="00DC5022" w:rsidRPr="00395F17">
        <w:t>Reefers</w:t>
      </w:r>
      <w:r w:rsidR="000828CE" w:rsidRPr="00395F17">
        <w:t>)</w:t>
      </w:r>
      <w:r w:rsidR="00DC5022" w:rsidRPr="00395F17">
        <w:t>, Munitions (</w:t>
      </w:r>
      <w:r w:rsidR="008C10AB" w:rsidRPr="00395F17">
        <w:t>Net Explosive Quantity (</w:t>
      </w:r>
      <w:r w:rsidR="00DC5022" w:rsidRPr="00395F17">
        <w:t>NEQ</w:t>
      </w:r>
      <w:r w:rsidR="008C10AB" w:rsidRPr="00395F17">
        <w:t>)</w:t>
      </w:r>
      <w:r w:rsidR="00DC5022" w:rsidRPr="00395F17">
        <w:t>) &amp; Vehicles, requiring</w:t>
      </w:r>
      <w:r w:rsidR="00DC5022" w:rsidRPr="00381FBD">
        <w:t xml:space="preserve"> a </w:t>
      </w:r>
      <w:r w:rsidR="000E5096">
        <w:t>minimum</w:t>
      </w:r>
      <w:r w:rsidR="00DC5022">
        <w:t xml:space="preserve"> </w:t>
      </w:r>
      <w:r w:rsidR="00DC5022" w:rsidRPr="00381FBD">
        <w:t>deck strength of 5</w:t>
      </w:r>
      <w:r w:rsidR="00402F38">
        <w:t xml:space="preserve"> metric tons</w:t>
      </w:r>
      <w:r w:rsidR="00F111B6">
        <w:t xml:space="preserve"> (MT)</w:t>
      </w:r>
      <w:r w:rsidR="00402F38">
        <w:t xml:space="preserve"> per m</w:t>
      </w:r>
      <w:r w:rsidR="00402F38" w:rsidRPr="0096537E">
        <w:rPr>
          <w:vertAlign w:val="superscript"/>
        </w:rPr>
        <w:t>2</w:t>
      </w:r>
      <w:r w:rsidR="009A2039">
        <w:t>?</w:t>
      </w:r>
    </w:p>
    <w:p w14:paraId="14FC2195" w14:textId="77777777" w:rsidR="00310C8D" w:rsidRDefault="00677338" w:rsidP="001A0D70">
      <w:pPr>
        <w:pStyle w:val="ListParagraph"/>
        <w:numPr>
          <w:ilvl w:val="0"/>
          <w:numId w:val="4"/>
        </w:numPr>
      </w:pPr>
      <w:r>
        <w:t>Do yo</w:t>
      </w:r>
      <w:r w:rsidR="000C3C22">
        <w:t xml:space="preserve">ur ships have </w:t>
      </w:r>
      <w:r>
        <w:t>the ability</w:t>
      </w:r>
      <w:r w:rsidR="00DC5022" w:rsidRPr="00090E76">
        <w:t xml:space="preserve"> to load and unload inventory whilst alongside an unestablished berth</w:t>
      </w:r>
      <w:r w:rsidR="00310C8D">
        <w:t>:</w:t>
      </w:r>
    </w:p>
    <w:p w14:paraId="7EFCCCA2" w14:textId="434CE76A" w:rsidR="002A4A48" w:rsidRDefault="009671CE" w:rsidP="002A4A48">
      <w:pPr>
        <w:pStyle w:val="ListParagraph"/>
        <w:numPr>
          <w:ilvl w:val="1"/>
          <w:numId w:val="4"/>
        </w:numPr>
      </w:pPr>
      <w:r>
        <w:lastRenderedPageBreak/>
        <w:t xml:space="preserve">without supporting </w:t>
      </w:r>
      <w:r w:rsidR="00831040">
        <w:t>infrastructure</w:t>
      </w:r>
      <w:r>
        <w:t xml:space="preserve"> such as </w:t>
      </w:r>
      <w:r w:rsidR="00866969">
        <w:t xml:space="preserve">a ramp and a </w:t>
      </w:r>
      <w:r w:rsidR="004407B8">
        <w:t>shore</w:t>
      </w:r>
      <w:r>
        <w:t xml:space="preserve"> crane</w:t>
      </w:r>
      <w:r w:rsidR="00384376">
        <w:t xml:space="preserve">? </w:t>
      </w:r>
    </w:p>
    <w:p w14:paraId="46B11F83" w14:textId="6D96EF7D" w:rsidR="00C36D1B" w:rsidRPr="00BB7E7D" w:rsidRDefault="001A663F" w:rsidP="002A4A48">
      <w:pPr>
        <w:pStyle w:val="ListParagraph"/>
        <w:numPr>
          <w:ilvl w:val="1"/>
          <w:numId w:val="4"/>
        </w:numPr>
      </w:pPr>
      <w:r w:rsidRPr="001A663F">
        <w:t>using a</w:t>
      </w:r>
      <w:r w:rsidR="003E6113" w:rsidRPr="001A663F">
        <w:t xml:space="preserve"> </w:t>
      </w:r>
      <w:r w:rsidR="00831040" w:rsidRPr="001A663F">
        <w:t>jetty</w:t>
      </w:r>
      <w:r w:rsidR="00A14F93" w:rsidRPr="001A663F">
        <w:t xml:space="preserve"> with</w:t>
      </w:r>
      <w:r w:rsidR="00A14F93" w:rsidRPr="00BB7E7D">
        <w:t xml:space="preserve"> limited ramp </w:t>
      </w:r>
      <w:r w:rsidR="002D1547" w:rsidRPr="00BB7E7D">
        <w:t>access</w:t>
      </w:r>
      <w:r w:rsidR="00677338" w:rsidRPr="00BB7E7D">
        <w:t>?</w:t>
      </w:r>
      <w:r w:rsidR="00A14F93" w:rsidRPr="00BB7E7D">
        <w:t xml:space="preserve"> </w:t>
      </w:r>
    </w:p>
    <w:p w14:paraId="33744F4C" w14:textId="080172EA" w:rsidR="00C36D1B" w:rsidRDefault="000C3C22" w:rsidP="001A0D70">
      <w:pPr>
        <w:pStyle w:val="ListParagraph"/>
        <w:numPr>
          <w:ilvl w:val="0"/>
          <w:numId w:val="4"/>
        </w:numPr>
      </w:pPr>
      <w:r>
        <w:t>Do your ships have the ability to</w:t>
      </w:r>
      <w:r w:rsidR="00557E49">
        <w:t xml:space="preserve"> safe</w:t>
      </w:r>
      <w:r w:rsidR="00A27C15">
        <w:t>ly</w:t>
      </w:r>
      <w:r>
        <w:t xml:space="preserve"> </w:t>
      </w:r>
      <w:r w:rsidR="00DC5022" w:rsidRPr="00820E9D">
        <w:t>load</w:t>
      </w:r>
      <w:r w:rsidR="00A27C15">
        <w:t xml:space="preserve"> </w:t>
      </w:r>
      <w:r w:rsidR="00DC5022" w:rsidRPr="00820E9D">
        <w:t>and unload inventory</w:t>
      </w:r>
      <w:r w:rsidR="00F26175">
        <w:t xml:space="preserve"> </w:t>
      </w:r>
      <w:r w:rsidR="00DC5022" w:rsidRPr="00820E9D">
        <w:t>at anchor</w:t>
      </w:r>
      <w:r w:rsidR="000F4B7B">
        <w:t xml:space="preserve"> onto </w:t>
      </w:r>
      <w:r w:rsidR="00BF42D9">
        <w:t>a barge</w:t>
      </w:r>
      <w:r w:rsidR="00AB336E">
        <w:t>, for example via a self</w:t>
      </w:r>
      <w:r w:rsidR="000F4B7B">
        <w:t>-</w:t>
      </w:r>
      <w:r w:rsidR="00AB336E">
        <w:t>supporting ramp or a crane</w:t>
      </w:r>
      <w:r w:rsidR="00DC5022" w:rsidRPr="00820E9D">
        <w:t>?</w:t>
      </w:r>
      <w:r w:rsidR="00DC5022">
        <w:t xml:space="preserve"> </w:t>
      </w:r>
      <w:r w:rsidR="00F26175">
        <w:t xml:space="preserve">(Maximum </w:t>
      </w:r>
      <w:r w:rsidR="00F54BB6">
        <w:t xml:space="preserve">inventory </w:t>
      </w:r>
      <w:r w:rsidR="00F26175">
        <w:t>weight of 5</w:t>
      </w:r>
      <w:r w:rsidR="00F111B6">
        <w:t>M</w:t>
      </w:r>
      <w:r w:rsidR="00F26175">
        <w:t>T per m</w:t>
      </w:r>
      <w:r w:rsidR="00F26175" w:rsidRPr="0096537E">
        <w:rPr>
          <w:vertAlign w:val="superscript"/>
        </w:rPr>
        <w:t>2</w:t>
      </w:r>
      <w:r w:rsidR="00F26175">
        <w:t>).</w:t>
      </w:r>
    </w:p>
    <w:p w14:paraId="29147657" w14:textId="3DA89E42" w:rsidR="001A0D70" w:rsidRDefault="00710A41" w:rsidP="001A0D70">
      <w:pPr>
        <w:pStyle w:val="ListParagraph"/>
        <w:numPr>
          <w:ilvl w:val="0"/>
          <w:numId w:val="4"/>
        </w:numPr>
      </w:pPr>
      <w:r>
        <w:t>Where applicable, p</w:t>
      </w:r>
      <w:r w:rsidR="00A932F9">
        <w:t xml:space="preserve">lease provide </w:t>
      </w:r>
      <w:r w:rsidR="00976D43">
        <w:t>ice class classification for each of your ships.</w:t>
      </w:r>
    </w:p>
    <w:p w14:paraId="501B2CCE" w14:textId="20D59226" w:rsidR="00402A26" w:rsidRDefault="3FC2D847" w:rsidP="001A0D70">
      <w:pPr>
        <w:pStyle w:val="ListParagraph"/>
        <w:numPr>
          <w:ilvl w:val="0"/>
          <w:numId w:val="4"/>
        </w:numPr>
      </w:pPr>
      <w:r w:rsidRPr="00DC5022">
        <w:t>D</w:t>
      </w:r>
      <w:r w:rsidR="21E237F6" w:rsidRPr="00DC5022">
        <w:t>amage</w:t>
      </w:r>
      <w:r w:rsidR="00BA7B0C" w:rsidRPr="00DC5022">
        <w:t xml:space="preserve"> stability </w:t>
      </w:r>
      <w:r w:rsidR="0D10EE15" w:rsidRPr="00DC5022">
        <w:t>i</w:t>
      </w:r>
      <w:r w:rsidR="21E237F6" w:rsidRPr="00DC5022">
        <w:t>s</w:t>
      </w:r>
      <w:r w:rsidR="00BA7B0C" w:rsidRPr="00DC5022">
        <w:t xml:space="preserve"> a requirement</w:t>
      </w:r>
      <w:r w:rsidR="1F6AA409" w:rsidRPr="00DC5022">
        <w:t xml:space="preserve"> driven by MOD internal policy. </w:t>
      </w:r>
      <w:r w:rsidR="008673CB">
        <w:t xml:space="preserve">Can your </w:t>
      </w:r>
      <w:r w:rsidR="00495E9D" w:rsidRPr="00DC5022">
        <w:t>ships</w:t>
      </w:r>
      <w:r w:rsidR="008673CB">
        <w:t xml:space="preserve"> comply</w:t>
      </w:r>
      <w:r w:rsidR="00495E9D" w:rsidRPr="00DC5022">
        <w:t xml:space="preserve"> </w:t>
      </w:r>
      <w:r w:rsidR="00495E9D">
        <w:t>with Defence Survivability requirements, specifically Damage Stability</w:t>
      </w:r>
      <w:r w:rsidR="008673CB">
        <w:t xml:space="preserve"> as follows</w:t>
      </w:r>
      <w:r w:rsidR="00495E9D">
        <w:t xml:space="preserve">: </w:t>
      </w:r>
      <w:r w:rsidR="00495E9D" w:rsidRPr="000105AE">
        <w:rPr>
          <w:i/>
          <w:iCs/>
        </w:rPr>
        <w:t>“When subject to a damage located anywhere on the bottom and/or side shell, leading to an opening of one or two compartments in a longitudinal direction where</w:t>
      </w:r>
      <w:r w:rsidR="0041416B" w:rsidRPr="000105AE">
        <w:rPr>
          <w:i/>
          <w:iCs/>
        </w:rPr>
        <w:t xml:space="preserve"> </w:t>
      </w:r>
      <w:r w:rsidR="00495E9D" w:rsidRPr="000105AE">
        <w:rPr>
          <w:i/>
          <w:iCs/>
        </w:rPr>
        <w:t>single compartment is not less than 3</w:t>
      </w:r>
      <w:r w:rsidR="000D779B" w:rsidRPr="000105AE">
        <w:rPr>
          <w:i/>
          <w:iCs/>
        </w:rPr>
        <w:t xml:space="preserve"> meters</w:t>
      </w:r>
      <w:r w:rsidR="008C3E46" w:rsidRPr="000105AE">
        <w:rPr>
          <w:i/>
          <w:iCs/>
        </w:rPr>
        <w:t xml:space="preserve"> </w:t>
      </w:r>
      <w:r w:rsidR="00495E9D" w:rsidRPr="000105AE">
        <w:rPr>
          <w:i/>
          <w:iCs/>
        </w:rPr>
        <w:t>+</w:t>
      </w:r>
      <w:r w:rsidR="008C3E46" w:rsidRPr="000105AE">
        <w:rPr>
          <w:i/>
          <w:iCs/>
        </w:rPr>
        <w:t xml:space="preserve"> (</w:t>
      </w:r>
      <w:r w:rsidR="00495E9D" w:rsidRPr="000105AE">
        <w:rPr>
          <w:i/>
          <w:iCs/>
        </w:rPr>
        <w:t>0.03</w:t>
      </w:r>
      <w:r w:rsidR="008C3E46" w:rsidRPr="000105AE">
        <w:rPr>
          <w:i/>
          <w:iCs/>
        </w:rPr>
        <w:t xml:space="preserve"> x </w:t>
      </w:r>
      <w:r w:rsidR="00495E9D" w:rsidRPr="000105AE">
        <w:rPr>
          <w:i/>
          <w:iCs/>
        </w:rPr>
        <w:t>L</w:t>
      </w:r>
      <w:r w:rsidR="008C3E46" w:rsidRPr="000105AE">
        <w:rPr>
          <w:i/>
          <w:iCs/>
        </w:rPr>
        <w:t>ength of Ship</w:t>
      </w:r>
      <w:r w:rsidR="000D779B" w:rsidRPr="000105AE">
        <w:rPr>
          <w:i/>
          <w:iCs/>
        </w:rPr>
        <w:t xml:space="preserve"> (in meters)</w:t>
      </w:r>
      <w:r w:rsidR="008C3E46" w:rsidRPr="000105AE">
        <w:rPr>
          <w:i/>
          <w:iCs/>
        </w:rPr>
        <w:t>)</w:t>
      </w:r>
      <w:r w:rsidR="00495E9D" w:rsidRPr="000105AE">
        <w:rPr>
          <w:i/>
          <w:iCs/>
        </w:rPr>
        <w:t>. All possible transverse and vertical damage extents up to and including full transverse and full vertical penetration are to be considered.</w:t>
      </w:r>
      <w:r w:rsidR="008673CB" w:rsidRPr="000105AE">
        <w:rPr>
          <w:i/>
          <w:iCs/>
        </w:rPr>
        <w:t>”</w:t>
      </w:r>
    </w:p>
    <w:p w14:paraId="06221EFA" w14:textId="1A8FB472" w:rsidR="003C7B06" w:rsidRDefault="003C7B06" w:rsidP="00231D21">
      <w:pPr>
        <w:pStyle w:val="ListParagraph"/>
        <w:numPr>
          <w:ilvl w:val="0"/>
          <w:numId w:val="4"/>
        </w:numPr>
      </w:pPr>
      <w:r>
        <w:t>If the requirements covered in questions 2 – 6 require a modification to your vessels, what modifications may be</w:t>
      </w:r>
      <w:r w:rsidR="0EDBDCC7">
        <w:t>:</w:t>
      </w:r>
    </w:p>
    <w:p w14:paraId="507B983C" w14:textId="55B5F825" w:rsidR="003C7B06" w:rsidRDefault="0EDBDCC7" w:rsidP="42D3A0D2">
      <w:pPr>
        <w:pStyle w:val="ListParagraph"/>
        <w:numPr>
          <w:ilvl w:val="1"/>
          <w:numId w:val="4"/>
        </w:numPr>
      </w:pPr>
      <w:r>
        <w:t>F</w:t>
      </w:r>
      <w:r w:rsidR="003C7B06">
        <w:t>easible</w:t>
      </w:r>
      <w:r w:rsidR="02A73C2C">
        <w:t>?</w:t>
      </w:r>
    </w:p>
    <w:p w14:paraId="1E1F3146" w14:textId="0FF39364" w:rsidR="003C7B06" w:rsidRDefault="003C7B06" w:rsidP="42D3A0D2">
      <w:pPr>
        <w:pStyle w:val="ListParagraph"/>
        <w:numPr>
          <w:ilvl w:val="1"/>
          <w:numId w:val="4"/>
        </w:numPr>
      </w:pPr>
      <w:r>
        <w:t>what would the rough order of magnitude of costs</w:t>
      </w:r>
      <w:r w:rsidR="23666119">
        <w:t>?</w:t>
      </w:r>
    </w:p>
    <w:p w14:paraId="5998E54C" w14:textId="68748509" w:rsidR="003C7B06" w:rsidRDefault="003C7B06" w:rsidP="42D3A0D2">
      <w:pPr>
        <w:pStyle w:val="ListParagraph"/>
        <w:numPr>
          <w:ilvl w:val="1"/>
          <w:numId w:val="4"/>
        </w:numPr>
      </w:pPr>
      <w:r>
        <w:t>how long approximately would be the modifications take?</w:t>
      </w:r>
    </w:p>
    <w:p w14:paraId="412C62F6" w14:textId="2846BA6D" w:rsidR="000432A5" w:rsidRDefault="00231D21" w:rsidP="00231D21">
      <w:pPr>
        <w:pStyle w:val="ListParagraph"/>
        <w:numPr>
          <w:ilvl w:val="0"/>
          <w:numId w:val="4"/>
        </w:numPr>
      </w:pPr>
      <w:r>
        <w:t xml:space="preserve">Under UK Greening Government Commitments, there is more emphasis to translate net zero policy into </w:t>
      </w:r>
      <w:r w:rsidR="009F296D">
        <w:t>legislation</w:t>
      </w:r>
      <w:r>
        <w:t xml:space="preserve"> and regulations. </w:t>
      </w:r>
    </w:p>
    <w:p w14:paraId="6AB36A3E" w14:textId="01D33147" w:rsidR="000432A5" w:rsidRPr="009E28CB" w:rsidRDefault="00231D21" w:rsidP="000432A5">
      <w:pPr>
        <w:pStyle w:val="ListParagraph"/>
        <w:numPr>
          <w:ilvl w:val="1"/>
          <w:numId w:val="4"/>
        </w:numPr>
      </w:pPr>
      <w:r>
        <w:t xml:space="preserve">What is your current and projected </w:t>
      </w:r>
      <w:r w:rsidR="0029526F">
        <w:t>Energy Efficiency Existing Ship Index (</w:t>
      </w:r>
      <w:r w:rsidRPr="00BA5476">
        <w:t>EEXI</w:t>
      </w:r>
      <w:r w:rsidR="0029526F">
        <w:t>)</w:t>
      </w:r>
      <w:r>
        <w:t xml:space="preserve"> rating</w:t>
      </w:r>
      <w:r w:rsidR="00AB02F0">
        <w:t xml:space="preserve"> </w:t>
      </w:r>
      <w:r w:rsidR="000432A5">
        <w:t>over the period of the next 10 years</w:t>
      </w:r>
      <w:r>
        <w:t xml:space="preserve">? </w:t>
      </w:r>
    </w:p>
    <w:p w14:paraId="2693ADAE" w14:textId="648A5F31" w:rsidR="00231D21" w:rsidRDefault="00231D21" w:rsidP="000432A5">
      <w:pPr>
        <w:pStyle w:val="ListParagraph"/>
        <w:numPr>
          <w:ilvl w:val="1"/>
          <w:numId w:val="4"/>
        </w:numPr>
      </w:pPr>
      <w:r>
        <w:t>Would you be willing or are you planning to make any modifications to your vessels or change</w:t>
      </w:r>
      <w:r w:rsidR="000432A5">
        <w:t>s to</w:t>
      </w:r>
      <w:r>
        <w:t xml:space="preserve"> the way they operate </w:t>
      </w:r>
      <w:r w:rsidR="00DA7960">
        <w:t>to</w:t>
      </w:r>
      <w:r>
        <w:t xml:space="preserve"> work towards net zero above and beyond the current / imminent legislation? Can you provide an example of changes you are going to make or would consider making?</w:t>
      </w:r>
    </w:p>
    <w:p w14:paraId="712F5491" w14:textId="24614A8A" w:rsidR="42D3A0D2" w:rsidRDefault="79CE730C" w:rsidP="42D3A0D2">
      <w:pPr>
        <w:pStyle w:val="ListParagraph"/>
        <w:numPr>
          <w:ilvl w:val="0"/>
          <w:numId w:val="4"/>
        </w:numPr>
      </w:pPr>
      <w:r>
        <w:t>With regards to the crew requirement:</w:t>
      </w:r>
    </w:p>
    <w:p w14:paraId="0F656718" w14:textId="5009AACB" w:rsidR="006F2CF2" w:rsidRDefault="008673CB" w:rsidP="42D3A0D2">
      <w:pPr>
        <w:pStyle w:val="ListParagraph"/>
        <w:numPr>
          <w:ilvl w:val="1"/>
          <w:numId w:val="4"/>
        </w:numPr>
      </w:pPr>
      <w:r>
        <w:t>Would you be able to provide</w:t>
      </w:r>
      <w:r w:rsidR="006F2CF2">
        <w:t xml:space="preserve"> a crew comprising entirely </w:t>
      </w:r>
      <w:r w:rsidR="00884749">
        <w:t xml:space="preserve">of </w:t>
      </w:r>
      <w:r w:rsidR="006F2CF2">
        <w:t>UK National</w:t>
      </w:r>
      <w:r w:rsidR="000432A5">
        <w:t xml:space="preserve">s? </w:t>
      </w:r>
    </w:p>
    <w:p w14:paraId="62871012" w14:textId="3A1DF61B" w:rsidR="006F2CF2" w:rsidRDefault="000432A5" w:rsidP="42D3A0D2">
      <w:pPr>
        <w:pStyle w:val="ListParagraph"/>
        <w:numPr>
          <w:ilvl w:val="1"/>
          <w:numId w:val="4"/>
        </w:numPr>
      </w:pPr>
      <w:r>
        <w:t xml:space="preserve">Would you </w:t>
      </w:r>
      <w:r w:rsidR="007E5617">
        <w:t xml:space="preserve">be willing to </w:t>
      </w:r>
      <w:r w:rsidR="006B1748">
        <w:t>enable</w:t>
      </w:r>
      <w:r>
        <w:t xml:space="preserve"> </w:t>
      </w:r>
      <w:r w:rsidR="00040255">
        <w:t>the crew to act as</w:t>
      </w:r>
      <w:r w:rsidR="006F2CF2">
        <w:t xml:space="preserve"> </w:t>
      </w:r>
      <w:r w:rsidR="006F2CF2" w:rsidRPr="008C74CF">
        <w:t>Sponsored Reserves</w:t>
      </w:r>
      <w:r w:rsidR="008673CB">
        <w:t>?</w:t>
      </w:r>
    </w:p>
    <w:p w14:paraId="378F9A11" w14:textId="3A875B44" w:rsidR="009015AD" w:rsidRPr="00746AB3" w:rsidRDefault="009015AD" w:rsidP="007A04EB">
      <w:pPr>
        <w:pStyle w:val="ListParagraph"/>
        <w:numPr>
          <w:ilvl w:val="0"/>
          <w:numId w:val="4"/>
        </w:numPr>
      </w:pPr>
      <w:r w:rsidRPr="00746AB3">
        <w:t>Are you aware of the update</w:t>
      </w:r>
      <w:r w:rsidR="00334FF3" w:rsidRPr="00746AB3">
        <w:t>s</w:t>
      </w:r>
      <w:r w:rsidR="00746AB3" w:rsidRPr="00746AB3">
        <w:t xml:space="preserve"> enacted July 2021</w:t>
      </w:r>
      <w:r w:rsidRPr="00746AB3">
        <w:t xml:space="preserve"> to the European Emissions Trading Scheme? If </w:t>
      </w:r>
      <w:r w:rsidR="00334FF3" w:rsidRPr="00746AB3">
        <w:t>so,</w:t>
      </w:r>
      <w:r w:rsidRPr="00746AB3">
        <w:t xml:space="preserve"> h</w:t>
      </w:r>
      <w:r w:rsidR="007A04EB" w:rsidRPr="00746AB3">
        <w:t>ow will the European Emissions Trading Scheme affect your business/organisation?</w:t>
      </w:r>
      <w:r w:rsidR="00537233">
        <w:t xml:space="preserve"> </w:t>
      </w:r>
    </w:p>
    <w:p w14:paraId="42CEB1B7" w14:textId="7AF21060" w:rsidR="00F321A7" w:rsidRPr="00746AB3" w:rsidRDefault="001447CB" w:rsidP="007A04EB">
      <w:pPr>
        <w:pStyle w:val="ListParagraph"/>
        <w:numPr>
          <w:ilvl w:val="0"/>
          <w:numId w:val="4"/>
        </w:numPr>
      </w:pPr>
      <w:r w:rsidRPr="00746AB3">
        <w:t xml:space="preserve">Have you previously </w:t>
      </w:r>
      <w:r w:rsidR="00F321A7" w:rsidRPr="00746AB3">
        <w:t>collaborated</w:t>
      </w:r>
      <w:r w:rsidRPr="00746AB3">
        <w:t xml:space="preserve"> with other</w:t>
      </w:r>
      <w:r w:rsidR="00746AB3" w:rsidRPr="00746AB3">
        <w:t xml:space="preserve"> ship owners/operators</w:t>
      </w:r>
      <w:r w:rsidRPr="00746AB3">
        <w:t xml:space="preserve"> in the market to support a long term charter/contract</w:t>
      </w:r>
      <w:r w:rsidR="00DD78BB">
        <w:t xml:space="preserve">, if </w:t>
      </w:r>
      <w:r w:rsidR="00DA7960">
        <w:t>so,</w:t>
      </w:r>
      <w:r w:rsidR="00DD78BB">
        <w:t xml:space="preserve"> can you please provide an example</w:t>
      </w:r>
      <w:r w:rsidRPr="00746AB3">
        <w:t xml:space="preserve">? Would you be willing/open to </w:t>
      </w:r>
      <w:r w:rsidR="00F321A7" w:rsidRPr="00746AB3">
        <w:t>this again in future?</w:t>
      </w:r>
    </w:p>
    <w:p w14:paraId="4850CF8F" w14:textId="3FF5F4C4" w:rsidR="00110049" w:rsidRDefault="00F35921" w:rsidP="00B01708">
      <w:pPr>
        <w:pStyle w:val="ListParagraph"/>
        <w:numPr>
          <w:ilvl w:val="0"/>
          <w:numId w:val="4"/>
        </w:numPr>
      </w:pPr>
      <w:r>
        <w:t>In addition t</w:t>
      </w:r>
      <w:r w:rsidR="00B45BB5">
        <w:t>o</w:t>
      </w:r>
      <w:r w:rsidR="00C25200">
        <w:t xml:space="preserve"> MOD </w:t>
      </w:r>
      <w:r w:rsidR="002A0255">
        <w:t>routine commitments</w:t>
      </w:r>
      <w:r w:rsidR="00C25200">
        <w:t xml:space="preserve">, </w:t>
      </w:r>
      <w:r w:rsidR="002A0255">
        <w:t xml:space="preserve">MOD may need to temporarily increase </w:t>
      </w:r>
      <w:r w:rsidR="00BA7B0C">
        <w:t xml:space="preserve">capacity </w:t>
      </w:r>
      <w:r w:rsidR="00606501">
        <w:t xml:space="preserve">to transport additional </w:t>
      </w:r>
      <w:r w:rsidR="00BA0D69">
        <w:t xml:space="preserve">inventory. </w:t>
      </w:r>
      <w:r w:rsidR="00331474">
        <w:t xml:space="preserve">An agreement would be required to </w:t>
      </w:r>
      <w:r w:rsidR="004223BA">
        <w:t>release</w:t>
      </w:r>
      <w:r w:rsidR="00331474">
        <w:t xml:space="preserve"> vessels </w:t>
      </w:r>
      <w:r w:rsidR="00DE24D7">
        <w:t>from their commitments</w:t>
      </w:r>
      <w:r w:rsidR="004223BA">
        <w:t xml:space="preserve"> and make them available to MOD</w:t>
      </w:r>
      <w:r w:rsidR="00916154">
        <w:t xml:space="preserve"> within</w:t>
      </w:r>
      <w:r w:rsidR="00331474">
        <w:t xml:space="preserve"> a</w:t>
      </w:r>
      <w:r w:rsidR="00110049">
        <w:t xml:space="preserve"> pre-agreed</w:t>
      </w:r>
      <w:r w:rsidR="00331474">
        <w:t xml:space="preserve"> </w:t>
      </w:r>
      <w:r w:rsidR="00BA7B0C">
        <w:t>notice period</w:t>
      </w:r>
      <w:r w:rsidR="00331474">
        <w:t>.</w:t>
      </w:r>
      <w:r w:rsidR="00BA7B0C">
        <w:t xml:space="preserve"> </w:t>
      </w:r>
    </w:p>
    <w:p w14:paraId="6F853C82" w14:textId="77777777" w:rsidR="00110049" w:rsidRDefault="00351765" w:rsidP="00110049">
      <w:pPr>
        <w:pStyle w:val="ListParagraph"/>
        <w:numPr>
          <w:ilvl w:val="1"/>
          <w:numId w:val="4"/>
        </w:numPr>
      </w:pPr>
      <w:r>
        <w:t>W</w:t>
      </w:r>
      <w:r w:rsidR="00BA7B0C">
        <w:t xml:space="preserve">hat would be your appetite in providing such service? </w:t>
      </w:r>
    </w:p>
    <w:p w14:paraId="17DB6677" w14:textId="7D0B8D58" w:rsidR="00C3738E" w:rsidRDefault="00B01708" w:rsidP="006B1DB8">
      <w:pPr>
        <w:pStyle w:val="ListParagraph"/>
        <w:numPr>
          <w:ilvl w:val="1"/>
          <w:numId w:val="4"/>
        </w:numPr>
      </w:pPr>
      <w:r>
        <w:t xml:space="preserve">What would be the </w:t>
      </w:r>
      <w:r w:rsidR="24EE5E3B">
        <w:t>pre-requisites</w:t>
      </w:r>
      <w:r>
        <w:t xml:space="preserve"> </w:t>
      </w:r>
      <w:r w:rsidR="3CD1F309">
        <w:t>of</w:t>
      </w:r>
      <w:r>
        <w:t xml:space="preserve"> such an </w:t>
      </w:r>
      <w:r w:rsidR="00644663">
        <w:t>agreement</w:t>
      </w:r>
      <w:r>
        <w:t>?</w:t>
      </w:r>
      <w:r w:rsidR="61AE38F8">
        <w:t xml:space="preserve"> (e.g. minimum notice period, minimum </w:t>
      </w:r>
      <w:r w:rsidR="653DE374">
        <w:t xml:space="preserve">period </w:t>
      </w:r>
      <w:r w:rsidR="61AE38F8">
        <w:t>of service)</w:t>
      </w:r>
    </w:p>
    <w:sectPr w:rsidR="00C373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48513" w14:textId="77777777" w:rsidR="00BB5384" w:rsidRDefault="00BB5384" w:rsidP="00B630D6">
      <w:pPr>
        <w:spacing w:after="0" w:line="240" w:lineRule="auto"/>
      </w:pPr>
      <w:r>
        <w:separator/>
      </w:r>
    </w:p>
  </w:endnote>
  <w:endnote w:type="continuationSeparator" w:id="0">
    <w:p w14:paraId="04798E30" w14:textId="77777777" w:rsidR="00BB5384" w:rsidRDefault="00BB5384" w:rsidP="00B630D6">
      <w:pPr>
        <w:spacing w:after="0" w:line="240" w:lineRule="auto"/>
      </w:pPr>
      <w:r>
        <w:continuationSeparator/>
      </w:r>
    </w:p>
  </w:endnote>
  <w:endnote w:type="continuationNotice" w:id="1">
    <w:p w14:paraId="1831F890" w14:textId="77777777" w:rsidR="00BB5384" w:rsidRDefault="00BB53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3D138" w14:textId="77777777" w:rsidR="00BB5384" w:rsidRDefault="00BB5384" w:rsidP="00B630D6">
      <w:pPr>
        <w:spacing w:after="0" w:line="240" w:lineRule="auto"/>
      </w:pPr>
      <w:r>
        <w:separator/>
      </w:r>
    </w:p>
  </w:footnote>
  <w:footnote w:type="continuationSeparator" w:id="0">
    <w:p w14:paraId="050E40AA" w14:textId="77777777" w:rsidR="00BB5384" w:rsidRDefault="00BB5384" w:rsidP="00B630D6">
      <w:pPr>
        <w:spacing w:after="0" w:line="240" w:lineRule="auto"/>
      </w:pPr>
      <w:r>
        <w:continuationSeparator/>
      </w:r>
    </w:p>
  </w:footnote>
  <w:footnote w:type="continuationNotice" w:id="1">
    <w:p w14:paraId="6079E3D0" w14:textId="77777777" w:rsidR="00BB5384" w:rsidRDefault="00BB53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A498A"/>
    <w:multiLevelType w:val="hybridMultilevel"/>
    <w:tmpl w:val="B832E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8773E"/>
    <w:multiLevelType w:val="hybridMultilevel"/>
    <w:tmpl w:val="A4280C54"/>
    <w:lvl w:ilvl="0" w:tplc="0809000F">
      <w:start w:val="1"/>
      <w:numFmt w:val="decimal"/>
      <w:lvlText w:val="%1."/>
      <w:lvlJc w:val="left"/>
      <w:pPr>
        <w:ind w:left="875" w:hanging="360"/>
      </w:pPr>
    </w:lvl>
    <w:lvl w:ilvl="1" w:tplc="08090019">
      <w:start w:val="1"/>
      <w:numFmt w:val="lowerLetter"/>
      <w:lvlText w:val="%2."/>
      <w:lvlJc w:val="left"/>
      <w:pPr>
        <w:ind w:left="786" w:hanging="360"/>
      </w:pPr>
    </w:lvl>
    <w:lvl w:ilvl="2" w:tplc="0809001B" w:tentative="1">
      <w:start w:val="1"/>
      <w:numFmt w:val="lowerRoman"/>
      <w:lvlText w:val="%3."/>
      <w:lvlJc w:val="right"/>
      <w:pPr>
        <w:ind w:left="2315" w:hanging="180"/>
      </w:pPr>
    </w:lvl>
    <w:lvl w:ilvl="3" w:tplc="0809000F" w:tentative="1">
      <w:start w:val="1"/>
      <w:numFmt w:val="decimal"/>
      <w:lvlText w:val="%4."/>
      <w:lvlJc w:val="left"/>
      <w:pPr>
        <w:ind w:left="3035" w:hanging="360"/>
      </w:pPr>
    </w:lvl>
    <w:lvl w:ilvl="4" w:tplc="08090019" w:tentative="1">
      <w:start w:val="1"/>
      <w:numFmt w:val="lowerLetter"/>
      <w:lvlText w:val="%5."/>
      <w:lvlJc w:val="left"/>
      <w:pPr>
        <w:ind w:left="3755" w:hanging="360"/>
      </w:pPr>
    </w:lvl>
    <w:lvl w:ilvl="5" w:tplc="0809001B" w:tentative="1">
      <w:start w:val="1"/>
      <w:numFmt w:val="lowerRoman"/>
      <w:lvlText w:val="%6."/>
      <w:lvlJc w:val="right"/>
      <w:pPr>
        <w:ind w:left="4475" w:hanging="180"/>
      </w:pPr>
    </w:lvl>
    <w:lvl w:ilvl="6" w:tplc="0809000F" w:tentative="1">
      <w:start w:val="1"/>
      <w:numFmt w:val="decimal"/>
      <w:lvlText w:val="%7."/>
      <w:lvlJc w:val="left"/>
      <w:pPr>
        <w:ind w:left="5195" w:hanging="360"/>
      </w:pPr>
    </w:lvl>
    <w:lvl w:ilvl="7" w:tplc="08090019" w:tentative="1">
      <w:start w:val="1"/>
      <w:numFmt w:val="lowerLetter"/>
      <w:lvlText w:val="%8."/>
      <w:lvlJc w:val="left"/>
      <w:pPr>
        <w:ind w:left="5915" w:hanging="360"/>
      </w:pPr>
    </w:lvl>
    <w:lvl w:ilvl="8" w:tplc="0809001B" w:tentative="1">
      <w:start w:val="1"/>
      <w:numFmt w:val="lowerRoman"/>
      <w:lvlText w:val="%9."/>
      <w:lvlJc w:val="right"/>
      <w:pPr>
        <w:ind w:left="6635" w:hanging="180"/>
      </w:pPr>
    </w:lvl>
  </w:abstractNum>
  <w:abstractNum w:abstractNumId="2" w15:restartNumberingAfterBreak="0">
    <w:nsid w:val="0E98107F"/>
    <w:multiLevelType w:val="hybridMultilevel"/>
    <w:tmpl w:val="3B3E1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F0D19"/>
    <w:multiLevelType w:val="hybridMultilevel"/>
    <w:tmpl w:val="EC2007D0"/>
    <w:lvl w:ilvl="0" w:tplc="0809000F">
      <w:start w:val="1"/>
      <w:numFmt w:val="decimal"/>
      <w:lvlText w:val="%1."/>
      <w:lvlJc w:val="left"/>
      <w:pPr>
        <w:ind w:left="875" w:hanging="360"/>
      </w:pPr>
    </w:lvl>
    <w:lvl w:ilvl="1" w:tplc="08090019" w:tentative="1">
      <w:start w:val="1"/>
      <w:numFmt w:val="lowerLetter"/>
      <w:lvlText w:val="%2."/>
      <w:lvlJc w:val="left"/>
      <w:pPr>
        <w:ind w:left="1595" w:hanging="360"/>
      </w:pPr>
    </w:lvl>
    <w:lvl w:ilvl="2" w:tplc="0809001B" w:tentative="1">
      <w:start w:val="1"/>
      <w:numFmt w:val="lowerRoman"/>
      <w:lvlText w:val="%3."/>
      <w:lvlJc w:val="right"/>
      <w:pPr>
        <w:ind w:left="2315" w:hanging="180"/>
      </w:pPr>
    </w:lvl>
    <w:lvl w:ilvl="3" w:tplc="0809000F" w:tentative="1">
      <w:start w:val="1"/>
      <w:numFmt w:val="decimal"/>
      <w:lvlText w:val="%4."/>
      <w:lvlJc w:val="left"/>
      <w:pPr>
        <w:ind w:left="3035" w:hanging="360"/>
      </w:pPr>
    </w:lvl>
    <w:lvl w:ilvl="4" w:tplc="08090019" w:tentative="1">
      <w:start w:val="1"/>
      <w:numFmt w:val="lowerLetter"/>
      <w:lvlText w:val="%5."/>
      <w:lvlJc w:val="left"/>
      <w:pPr>
        <w:ind w:left="3755" w:hanging="360"/>
      </w:pPr>
    </w:lvl>
    <w:lvl w:ilvl="5" w:tplc="0809001B" w:tentative="1">
      <w:start w:val="1"/>
      <w:numFmt w:val="lowerRoman"/>
      <w:lvlText w:val="%6."/>
      <w:lvlJc w:val="right"/>
      <w:pPr>
        <w:ind w:left="4475" w:hanging="180"/>
      </w:pPr>
    </w:lvl>
    <w:lvl w:ilvl="6" w:tplc="0809000F" w:tentative="1">
      <w:start w:val="1"/>
      <w:numFmt w:val="decimal"/>
      <w:lvlText w:val="%7."/>
      <w:lvlJc w:val="left"/>
      <w:pPr>
        <w:ind w:left="5195" w:hanging="360"/>
      </w:pPr>
    </w:lvl>
    <w:lvl w:ilvl="7" w:tplc="08090019" w:tentative="1">
      <w:start w:val="1"/>
      <w:numFmt w:val="lowerLetter"/>
      <w:lvlText w:val="%8."/>
      <w:lvlJc w:val="left"/>
      <w:pPr>
        <w:ind w:left="5915" w:hanging="360"/>
      </w:pPr>
    </w:lvl>
    <w:lvl w:ilvl="8" w:tplc="0809001B" w:tentative="1">
      <w:start w:val="1"/>
      <w:numFmt w:val="lowerRoman"/>
      <w:lvlText w:val="%9."/>
      <w:lvlJc w:val="right"/>
      <w:pPr>
        <w:ind w:left="6635" w:hanging="180"/>
      </w:pPr>
    </w:lvl>
  </w:abstractNum>
  <w:abstractNum w:abstractNumId="4" w15:restartNumberingAfterBreak="0">
    <w:nsid w:val="1D480DBF"/>
    <w:multiLevelType w:val="hybridMultilevel"/>
    <w:tmpl w:val="3536B818"/>
    <w:lvl w:ilvl="0" w:tplc="0809000F">
      <w:start w:val="1"/>
      <w:numFmt w:val="decimal"/>
      <w:lvlText w:val="%1."/>
      <w:lvlJc w:val="left"/>
      <w:pPr>
        <w:ind w:left="875" w:hanging="360"/>
      </w:pPr>
    </w:lvl>
    <w:lvl w:ilvl="1" w:tplc="08090001">
      <w:start w:val="1"/>
      <w:numFmt w:val="bullet"/>
      <w:lvlText w:val=""/>
      <w:lvlJc w:val="left"/>
      <w:pPr>
        <w:ind w:left="1595" w:hanging="360"/>
      </w:pPr>
      <w:rPr>
        <w:rFonts w:ascii="Symbol" w:hAnsi="Symbol" w:hint="default"/>
      </w:rPr>
    </w:lvl>
    <w:lvl w:ilvl="2" w:tplc="0809001B" w:tentative="1">
      <w:start w:val="1"/>
      <w:numFmt w:val="lowerRoman"/>
      <w:lvlText w:val="%3."/>
      <w:lvlJc w:val="right"/>
      <w:pPr>
        <w:ind w:left="2315" w:hanging="180"/>
      </w:pPr>
    </w:lvl>
    <w:lvl w:ilvl="3" w:tplc="0809000F" w:tentative="1">
      <w:start w:val="1"/>
      <w:numFmt w:val="decimal"/>
      <w:lvlText w:val="%4."/>
      <w:lvlJc w:val="left"/>
      <w:pPr>
        <w:ind w:left="3035" w:hanging="360"/>
      </w:pPr>
    </w:lvl>
    <w:lvl w:ilvl="4" w:tplc="08090019" w:tentative="1">
      <w:start w:val="1"/>
      <w:numFmt w:val="lowerLetter"/>
      <w:lvlText w:val="%5."/>
      <w:lvlJc w:val="left"/>
      <w:pPr>
        <w:ind w:left="3755" w:hanging="360"/>
      </w:pPr>
    </w:lvl>
    <w:lvl w:ilvl="5" w:tplc="0809001B" w:tentative="1">
      <w:start w:val="1"/>
      <w:numFmt w:val="lowerRoman"/>
      <w:lvlText w:val="%6."/>
      <w:lvlJc w:val="right"/>
      <w:pPr>
        <w:ind w:left="4475" w:hanging="180"/>
      </w:pPr>
    </w:lvl>
    <w:lvl w:ilvl="6" w:tplc="0809000F" w:tentative="1">
      <w:start w:val="1"/>
      <w:numFmt w:val="decimal"/>
      <w:lvlText w:val="%7."/>
      <w:lvlJc w:val="left"/>
      <w:pPr>
        <w:ind w:left="5195" w:hanging="360"/>
      </w:pPr>
    </w:lvl>
    <w:lvl w:ilvl="7" w:tplc="08090019" w:tentative="1">
      <w:start w:val="1"/>
      <w:numFmt w:val="lowerLetter"/>
      <w:lvlText w:val="%8."/>
      <w:lvlJc w:val="left"/>
      <w:pPr>
        <w:ind w:left="5915" w:hanging="360"/>
      </w:pPr>
    </w:lvl>
    <w:lvl w:ilvl="8" w:tplc="0809001B" w:tentative="1">
      <w:start w:val="1"/>
      <w:numFmt w:val="lowerRoman"/>
      <w:lvlText w:val="%9."/>
      <w:lvlJc w:val="right"/>
      <w:pPr>
        <w:ind w:left="6635" w:hanging="180"/>
      </w:pPr>
    </w:lvl>
  </w:abstractNum>
  <w:abstractNum w:abstractNumId="5" w15:restartNumberingAfterBreak="0">
    <w:nsid w:val="2093653D"/>
    <w:multiLevelType w:val="hybridMultilevel"/>
    <w:tmpl w:val="5C0E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E63823"/>
    <w:multiLevelType w:val="hybridMultilevel"/>
    <w:tmpl w:val="2B6E89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E773E4"/>
    <w:multiLevelType w:val="hybridMultilevel"/>
    <w:tmpl w:val="5F829092"/>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cs="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cs="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cs="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8" w15:restartNumberingAfterBreak="0">
    <w:nsid w:val="7D742FF1"/>
    <w:multiLevelType w:val="hybridMultilevel"/>
    <w:tmpl w:val="F65E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6"/>
  </w:num>
  <w:num w:numId="5">
    <w:abstractNumId w:val="0"/>
  </w:num>
  <w:num w:numId="6">
    <w:abstractNumId w:val="7"/>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61"/>
    <w:rsid w:val="000105AE"/>
    <w:rsid w:val="00030AE4"/>
    <w:rsid w:val="00040255"/>
    <w:rsid w:val="000432A5"/>
    <w:rsid w:val="000438B7"/>
    <w:rsid w:val="00045D12"/>
    <w:rsid w:val="00052FB7"/>
    <w:rsid w:val="00054E42"/>
    <w:rsid w:val="00077606"/>
    <w:rsid w:val="000828CE"/>
    <w:rsid w:val="00090E76"/>
    <w:rsid w:val="000C3C22"/>
    <w:rsid w:val="000C5517"/>
    <w:rsid w:val="000D1520"/>
    <w:rsid w:val="000D1D79"/>
    <w:rsid w:val="000D779B"/>
    <w:rsid w:val="000E5096"/>
    <w:rsid w:val="000F4B7B"/>
    <w:rsid w:val="00105666"/>
    <w:rsid w:val="00110049"/>
    <w:rsid w:val="001447CB"/>
    <w:rsid w:val="00145B28"/>
    <w:rsid w:val="00164C7B"/>
    <w:rsid w:val="0017018E"/>
    <w:rsid w:val="001A0D70"/>
    <w:rsid w:val="001A4A0D"/>
    <w:rsid w:val="001A663F"/>
    <w:rsid w:val="001E6775"/>
    <w:rsid w:val="001E6C52"/>
    <w:rsid w:val="00213582"/>
    <w:rsid w:val="00213A16"/>
    <w:rsid w:val="00214673"/>
    <w:rsid w:val="00215DA0"/>
    <w:rsid w:val="00231D21"/>
    <w:rsid w:val="00250616"/>
    <w:rsid w:val="00282E2F"/>
    <w:rsid w:val="00287F5C"/>
    <w:rsid w:val="002908FB"/>
    <w:rsid w:val="00294CCD"/>
    <w:rsid w:val="0029526F"/>
    <w:rsid w:val="00297B8C"/>
    <w:rsid w:val="002A0255"/>
    <w:rsid w:val="002A4A48"/>
    <w:rsid w:val="002B49B3"/>
    <w:rsid w:val="002B4C20"/>
    <w:rsid w:val="002C1485"/>
    <w:rsid w:val="002D1547"/>
    <w:rsid w:val="002D464C"/>
    <w:rsid w:val="002F73BE"/>
    <w:rsid w:val="0030463D"/>
    <w:rsid w:val="00306988"/>
    <w:rsid w:val="00310C8D"/>
    <w:rsid w:val="00310DA4"/>
    <w:rsid w:val="00320A44"/>
    <w:rsid w:val="00322472"/>
    <w:rsid w:val="00330C47"/>
    <w:rsid w:val="00331474"/>
    <w:rsid w:val="00334FF3"/>
    <w:rsid w:val="00350B47"/>
    <w:rsid w:val="00351765"/>
    <w:rsid w:val="003700D2"/>
    <w:rsid w:val="003756E9"/>
    <w:rsid w:val="00375CAD"/>
    <w:rsid w:val="00376CF2"/>
    <w:rsid w:val="00381FBD"/>
    <w:rsid w:val="00384376"/>
    <w:rsid w:val="00385DCC"/>
    <w:rsid w:val="00395F17"/>
    <w:rsid w:val="003A3131"/>
    <w:rsid w:val="003C4BAA"/>
    <w:rsid w:val="003C6D9B"/>
    <w:rsid w:val="003C7A94"/>
    <w:rsid w:val="003C7B06"/>
    <w:rsid w:val="003D191C"/>
    <w:rsid w:val="003D1D08"/>
    <w:rsid w:val="003D6487"/>
    <w:rsid w:val="003E457B"/>
    <w:rsid w:val="003E6113"/>
    <w:rsid w:val="003F7B4E"/>
    <w:rsid w:val="00402A26"/>
    <w:rsid w:val="00402F38"/>
    <w:rsid w:val="0041416B"/>
    <w:rsid w:val="004223BA"/>
    <w:rsid w:val="00422AA7"/>
    <w:rsid w:val="00422E04"/>
    <w:rsid w:val="004407B8"/>
    <w:rsid w:val="00451A39"/>
    <w:rsid w:val="00464012"/>
    <w:rsid w:val="00464A95"/>
    <w:rsid w:val="00477050"/>
    <w:rsid w:val="00477BE4"/>
    <w:rsid w:val="00495E9D"/>
    <w:rsid w:val="004C0AC3"/>
    <w:rsid w:val="004C2E0F"/>
    <w:rsid w:val="004D59E8"/>
    <w:rsid w:val="004E3C90"/>
    <w:rsid w:val="004F6E88"/>
    <w:rsid w:val="00502A8E"/>
    <w:rsid w:val="00506F01"/>
    <w:rsid w:val="00507350"/>
    <w:rsid w:val="00527ED4"/>
    <w:rsid w:val="00537233"/>
    <w:rsid w:val="00544CD6"/>
    <w:rsid w:val="0055107E"/>
    <w:rsid w:val="00557E49"/>
    <w:rsid w:val="005754FA"/>
    <w:rsid w:val="005843FC"/>
    <w:rsid w:val="005911C0"/>
    <w:rsid w:val="005B09AE"/>
    <w:rsid w:val="005B57C9"/>
    <w:rsid w:val="0060644F"/>
    <w:rsid w:val="00606501"/>
    <w:rsid w:val="006276A8"/>
    <w:rsid w:val="006346BB"/>
    <w:rsid w:val="00644663"/>
    <w:rsid w:val="00656475"/>
    <w:rsid w:val="00662F72"/>
    <w:rsid w:val="006749B4"/>
    <w:rsid w:val="00675E6F"/>
    <w:rsid w:val="00677338"/>
    <w:rsid w:val="006A41EC"/>
    <w:rsid w:val="006A5561"/>
    <w:rsid w:val="006B1748"/>
    <w:rsid w:val="006B1DB8"/>
    <w:rsid w:val="006E6E2F"/>
    <w:rsid w:val="006F2CF2"/>
    <w:rsid w:val="007108CD"/>
    <w:rsid w:val="00710A41"/>
    <w:rsid w:val="0071272B"/>
    <w:rsid w:val="00713EF8"/>
    <w:rsid w:val="00716FFA"/>
    <w:rsid w:val="00746AB3"/>
    <w:rsid w:val="00771B62"/>
    <w:rsid w:val="00780702"/>
    <w:rsid w:val="007A04EB"/>
    <w:rsid w:val="007B12A7"/>
    <w:rsid w:val="007B6A5B"/>
    <w:rsid w:val="007B70D8"/>
    <w:rsid w:val="007D089C"/>
    <w:rsid w:val="007E2E2D"/>
    <w:rsid w:val="007E5617"/>
    <w:rsid w:val="007F3496"/>
    <w:rsid w:val="007F6DF1"/>
    <w:rsid w:val="00803299"/>
    <w:rsid w:val="00806801"/>
    <w:rsid w:val="00820E9D"/>
    <w:rsid w:val="008240D1"/>
    <w:rsid w:val="00831040"/>
    <w:rsid w:val="00845F25"/>
    <w:rsid w:val="00866969"/>
    <w:rsid w:val="008673CB"/>
    <w:rsid w:val="00884749"/>
    <w:rsid w:val="00892785"/>
    <w:rsid w:val="008C10AB"/>
    <w:rsid w:val="008C3E46"/>
    <w:rsid w:val="008C74CF"/>
    <w:rsid w:val="008E0BCD"/>
    <w:rsid w:val="008E4447"/>
    <w:rsid w:val="009015AD"/>
    <w:rsid w:val="00906167"/>
    <w:rsid w:val="00916154"/>
    <w:rsid w:val="00931D1C"/>
    <w:rsid w:val="009401BC"/>
    <w:rsid w:val="00940A23"/>
    <w:rsid w:val="009416E6"/>
    <w:rsid w:val="00953082"/>
    <w:rsid w:val="009617C8"/>
    <w:rsid w:val="0096537E"/>
    <w:rsid w:val="009671CE"/>
    <w:rsid w:val="00976D43"/>
    <w:rsid w:val="00977389"/>
    <w:rsid w:val="00995019"/>
    <w:rsid w:val="00995A69"/>
    <w:rsid w:val="009A2039"/>
    <w:rsid w:val="009C38C0"/>
    <w:rsid w:val="009E28CB"/>
    <w:rsid w:val="009F296D"/>
    <w:rsid w:val="009F76F2"/>
    <w:rsid w:val="00A012E9"/>
    <w:rsid w:val="00A073B8"/>
    <w:rsid w:val="00A14F93"/>
    <w:rsid w:val="00A256A7"/>
    <w:rsid w:val="00A27C15"/>
    <w:rsid w:val="00A5015C"/>
    <w:rsid w:val="00A56D34"/>
    <w:rsid w:val="00A577C9"/>
    <w:rsid w:val="00A85CC3"/>
    <w:rsid w:val="00A932F9"/>
    <w:rsid w:val="00A96E51"/>
    <w:rsid w:val="00AB02F0"/>
    <w:rsid w:val="00AB336E"/>
    <w:rsid w:val="00AC130F"/>
    <w:rsid w:val="00AC249E"/>
    <w:rsid w:val="00AC73D9"/>
    <w:rsid w:val="00AD392C"/>
    <w:rsid w:val="00AD7E2E"/>
    <w:rsid w:val="00AE1A6A"/>
    <w:rsid w:val="00B01708"/>
    <w:rsid w:val="00B04624"/>
    <w:rsid w:val="00B14228"/>
    <w:rsid w:val="00B15EA5"/>
    <w:rsid w:val="00B43651"/>
    <w:rsid w:val="00B45399"/>
    <w:rsid w:val="00B45BB5"/>
    <w:rsid w:val="00B529A4"/>
    <w:rsid w:val="00B630D6"/>
    <w:rsid w:val="00B7008E"/>
    <w:rsid w:val="00B75A8A"/>
    <w:rsid w:val="00B94BDB"/>
    <w:rsid w:val="00BA0D69"/>
    <w:rsid w:val="00BA5476"/>
    <w:rsid w:val="00BA7B0C"/>
    <w:rsid w:val="00BB5384"/>
    <w:rsid w:val="00BB7E7D"/>
    <w:rsid w:val="00BC06AA"/>
    <w:rsid w:val="00BC235B"/>
    <w:rsid w:val="00BD31B3"/>
    <w:rsid w:val="00BD6270"/>
    <w:rsid w:val="00BE53A4"/>
    <w:rsid w:val="00BF1701"/>
    <w:rsid w:val="00BF2979"/>
    <w:rsid w:val="00BF42D9"/>
    <w:rsid w:val="00BF5EFE"/>
    <w:rsid w:val="00C25200"/>
    <w:rsid w:val="00C36D1B"/>
    <w:rsid w:val="00C3738E"/>
    <w:rsid w:val="00C821B7"/>
    <w:rsid w:val="00C85E34"/>
    <w:rsid w:val="00CC6C63"/>
    <w:rsid w:val="00CC6FB2"/>
    <w:rsid w:val="00CD4754"/>
    <w:rsid w:val="00CE455D"/>
    <w:rsid w:val="00CE46D7"/>
    <w:rsid w:val="00CE56CE"/>
    <w:rsid w:val="00CF1068"/>
    <w:rsid w:val="00D1391E"/>
    <w:rsid w:val="00D15FBD"/>
    <w:rsid w:val="00D21D2F"/>
    <w:rsid w:val="00D36D94"/>
    <w:rsid w:val="00D4490A"/>
    <w:rsid w:val="00D44D22"/>
    <w:rsid w:val="00D51BD2"/>
    <w:rsid w:val="00D54043"/>
    <w:rsid w:val="00D559F8"/>
    <w:rsid w:val="00D71A3C"/>
    <w:rsid w:val="00D87F3A"/>
    <w:rsid w:val="00DA7960"/>
    <w:rsid w:val="00DB36E7"/>
    <w:rsid w:val="00DC0041"/>
    <w:rsid w:val="00DC5022"/>
    <w:rsid w:val="00DC5665"/>
    <w:rsid w:val="00DD78BB"/>
    <w:rsid w:val="00DE24D7"/>
    <w:rsid w:val="00E11B26"/>
    <w:rsid w:val="00E1272C"/>
    <w:rsid w:val="00E2358D"/>
    <w:rsid w:val="00E50B11"/>
    <w:rsid w:val="00E75AE1"/>
    <w:rsid w:val="00E76691"/>
    <w:rsid w:val="00E76D79"/>
    <w:rsid w:val="00EA4BA4"/>
    <w:rsid w:val="00ED205C"/>
    <w:rsid w:val="00ED501B"/>
    <w:rsid w:val="00EE03D0"/>
    <w:rsid w:val="00EE6C26"/>
    <w:rsid w:val="00EE72B7"/>
    <w:rsid w:val="00EF6AE7"/>
    <w:rsid w:val="00F03F3D"/>
    <w:rsid w:val="00F111B6"/>
    <w:rsid w:val="00F204E9"/>
    <w:rsid w:val="00F25602"/>
    <w:rsid w:val="00F26175"/>
    <w:rsid w:val="00F321A7"/>
    <w:rsid w:val="00F35921"/>
    <w:rsid w:val="00F54BB6"/>
    <w:rsid w:val="00F72F3B"/>
    <w:rsid w:val="00FB0BD3"/>
    <w:rsid w:val="00FB7490"/>
    <w:rsid w:val="00FC5B66"/>
    <w:rsid w:val="00FE1AE8"/>
    <w:rsid w:val="00FF5745"/>
    <w:rsid w:val="017EFE08"/>
    <w:rsid w:val="02A73C2C"/>
    <w:rsid w:val="0D10EE15"/>
    <w:rsid w:val="0DC9A253"/>
    <w:rsid w:val="0E805E93"/>
    <w:rsid w:val="0EDBDCC7"/>
    <w:rsid w:val="0F299740"/>
    <w:rsid w:val="114091D2"/>
    <w:rsid w:val="11756295"/>
    <w:rsid w:val="121BA99B"/>
    <w:rsid w:val="1F6AA409"/>
    <w:rsid w:val="21E237F6"/>
    <w:rsid w:val="22F93CE0"/>
    <w:rsid w:val="23666119"/>
    <w:rsid w:val="24EE5E3B"/>
    <w:rsid w:val="2560D372"/>
    <w:rsid w:val="2616EAFB"/>
    <w:rsid w:val="274028F8"/>
    <w:rsid w:val="29E40566"/>
    <w:rsid w:val="2A4BBD3C"/>
    <w:rsid w:val="2C034633"/>
    <w:rsid w:val="3236DB74"/>
    <w:rsid w:val="327BAD47"/>
    <w:rsid w:val="32EDA1B8"/>
    <w:rsid w:val="33D157C9"/>
    <w:rsid w:val="35BA3E75"/>
    <w:rsid w:val="37B98AF7"/>
    <w:rsid w:val="38A3B962"/>
    <w:rsid w:val="3CD1F309"/>
    <w:rsid w:val="3E7BA442"/>
    <w:rsid w:val="3FC2D847"/>
    <w:rsid w:val="427120D0"/>
    <w:rsid w:val="42D3A0D2"/>
    <w:rsid w:val="446A07C3"/>
    <w:rsid w:val="45308043"/>
    <w:rsid w:val="463FC6FA"/>
    <w:rsid w:val="477FE08D"/>
    <w:rsid w:val="48E6B22E"/>
    <w:rsid w:val="4DC348E1"/>
    <w:rsid w:val="4E8CD061"/>
    <w:rsid w:val="4F9D1FC5"/>
    <w:rsid w:val="4FB1039A"/>
    <w:rsid w:val="5073F70F"/>
    <w:rsid w:val="56F485E5"/>
    <w:rsid w:val="590C547C"/>
    <w:rsid w:val="5931CA1A"/>
    <w:rsid w:val="5AF4B994"/>
    <w:rsid w:val="61AE38F8"/>
    <w:rsid w:val="63EC881C"/>
    <w:rsid w:val="653DE374"/>
    <w:rsid w:val="699A2D4D"/>
    <w:rsid w:val="6AF1AB33"/>
    <w:rsid w:val="6D601374"/>
    <w:rsid w:val="6D621171"/>
    <w:rsid w:val="6E42CDDE"/>
    <w:rsid w:val="72DDDFD1"/>
    <w:rsid w:val="748CBE75"/>
    <w:rsid w:val="79CE730C"/>
    <w:rsid w:val="7B03A679"/>
    <w:rsid w:val="7BCCF4C1"/>
    <w:rsid w:val="7C694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0C2A74"/>
  <w15:chartTrackingRefBased/>
  <w15:docId w15:val="{44821D30-2C3C-4D96-8B17-44DB530C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A556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5561"/>
    <w:rPr>
      <w:rFonts w:ascii="Times New Roman" w:eastAsia="Times New Roman" w:hAnsi="Times New Roman" w:cs="Times New Roman"/>
      <w:b/>
      <w:bCs/>
      <w:sz w:val="36"/>
      <w:szCs w:val="36"/>
      <w:lang w:eastAsia="en-GB"/>
    </w:rPr>
  </w:style>
  <w:style w:type="paragraph" w:customStyle="1" w:styleId="ml1">
    <w:name w:val="ml1"/>
    <w:basedOn w:val="Normal"/>
    <w:rsid w:val="006A55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E3C90"/>
    <w:pPr>
      <w:ind w:left="720"/>
      <w:contextualSpacing/>
    </w:pPr>
  </w:style>
  <w:style w:type="character" w:styleId="Hyperlink">
    <w:name w:val="Hyperlink"/>
    <w:basedOn w:val="DefaultParagraphFont"/>
    <w:uiPriority w:val="99"/>
    <w:unhideWhenUsed/>
    <w:rsid w:val="006A41EC"/>
    <w:rPr>
      <w:color w:val="0563C1" w:themeColor="hyperlink"/>
      <w:u w:val="single"/>
    </w:rPr>
  </w:style>
  <w:style w:type="character" w:styleId="UnresolvedMention">
    <w:name w:val="Unresolved Mention"/>
    <w:basedOn w:val="DefaultParagraphFont"/>
    <w:uiPriority w:val="99"/>
    <w:semiHidden/>
    <w:unhideWhenUsed/>
    <w:rsid w:val="006A41EC"/>
    <w:rPr>
      <w:color w:val="605E5C"/>
      <w:shd w:val="clear" w:color="auto" w:fill="E1DFDD"/>
    </w:rPr>
  </w:style>
  <w:style w:type="character" w:styleId="CommentReference">
    <w:name w:val="annotation reference"/>
    <w:basedOn w:val="DefaultParagraphFont"/>
    <w:uiPriority w:val="99"/>
    <w:semiHidden/>
    <w:unhideWhenUsed/>
    <w:rsid w:val="00CE46D7"/>
    <w:rPr>
      <w:sz w:val="16"/>
      <w:szCs w:val="16"/>
    </w:rPr>
  </w:style>
  <w:style w:type="paragraph" w:styleId="CommentText">
    <w:name w:val="annotation text"/>
    <w:basedOn w:val="Normal"/>
    <w:link w:val="CommentTextChar"/>
    <w:uiPriority w:val="99"/>
    <w:semiHidden/>
    <w:unhideWhenUsed/>
    <w:rsid w:val="00CE46D7"/>
    <w:pPr>
      <w:spacing w:line="240" w:lineRule="auto"/>
    </w:pPr>
    <w:rPr>
      <w:sz w:val="20"/>
      <w:szCs w:val="20"/>
    </w:rPr>
  </w:style>
  <w:style w:type="character" w:customStyle="1" w:styleId="CommentTextChar">
    <w:name w:val="Comment Text Char"/>
    <w:basedOn w:val="DefaultParagraphFont"/>
    <w:link w:val="CommentText"/>
    <w:uiPriority w:val="99"/>
    <w:semiHidden/>
    <w:rsid w:val="00CE46D7"/>
    <w:rPr>
      <w:sz w:val="20"/>
      <w:szCs w:val="20"/>
    </w:rPr>
  </w:style>
  <w:style w:type="paragraph" w:styleId="CommentSubject">
    <w:name w:val="annotation subject"/>
    <w:basedOn w:val="CommentText"/>
    <w:next w:val="CommentText"/>
    <w:link w:val="CommentSubjectChar"/>
    <w:uiPriority w:val="99"/>
    <w:semiHidden/>
    <w:unhideWhenUsed/>
    <w:rsid w:val="00CE46D7"/>
    <w:rPr>
      <w:b/>
      <w:bCs/>
    </w:rPr>
  </w:style>
  <w:style w:type="character" w:customStyle="1" w:styleId="CommentSubjectChar">
    <w:name w:val="Comment Subject Char"/>
    <w:basedOn w:val="CommentTextChar"/>
    <w:link w:val="CommentSubject"/>
    <w:uiPriority w:val="99"/>
    <w:semiHidden/>
    <w:rsid w:val="00CE46D7"/>
    <w:rPr>
      <w:b/>
      <w:bCs/>
      <w:sz w:val="20"/>
      <w:szCs w:val="20"/>
    </w:rPr>
  </w:style>
  <w:style w:type="paragraph" w:styleId="BalloonText">
    <w:name w:val="Balloon Text"/>
    <w:basedOn w:val="Normal"/>
    <w:link w:val="BalloonTextChar"/>
    <w:uiPriority w:val="99"/>
    <w:semiHidden/>
    <w:unhideWhenUsed/>
    <w:rsid w:val="00CE46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6D7"/>
    <w:rPr>
      <w:rFonts w:ascii="Segoe UI" w:hAnsi="Segoe UI" w:cs="Segoe UI"/>
      <w:sz w:val="18"/>
      <w:szCs w:val="18"/>
    </w:rPr>
  </w:style>
  <w:style w:type="paragraph" w:styleId="Header">
    <w:name w:val="header"/>
    <w:basedOn w:val="Normal"/>
    <w:link w:val="HeaderChar"/>
    <w:uiPriority w:val="99"/>
    <w:unhideWhenUsed/>
    <w:rsid w:val="00BE5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3A4"/>
  </w:style>
  <w:style w:type="paragraph" w:styleId="Footer">
    <w:name w:val="footer"/>
    <w:basedOn w:val="Normal"/>
    <w:link w:val="FooterChar"/>
    <w:uiPriority w:val="99"/>
    <w:unhideWhenUsed/>
    <w:rsid w:val="00BE5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5550077">
      <w:bodyDiv w:val="1"/>
      <w:marLeft w:val="0"/>
      <w:marRight w:val="0"/>
      <w:marTop w:val="0"/>
      <w:marBottom w:val="0"/>
      <w:divBdr>
        <w:top w:val="none" w:sz="0" w:space="0" w:color="auto"/>
        <w:left w:val="none" w:sz="0" w:space="0" w:color="auto"/>
        <w:bottom w:val="none" w:sz="0" w:space="0" w:color="auto"/>
        <w:right w:val="none" w:sz="0" w:space="0" w:color="auto"/>
      </w:divBdr>
    </w:div>
    <w:div w:id="1349988278">
      <w:bodyDiv w:val="1"/>
      <w:marLeft w:val="0"/>
      <w:marRight w:val="0"/>
      <w:marTop w:val="0"/>
      <w:marBottom w:val="0"/>
      <w:divBdr>
        <w:top w:val="none" w:sz="0" w:space="0" w:color="auto"/>
        <w:left w:val="none" w:sz="0" w:space="0" w:color="auto"/>
        <w:bottom w:val="none" w:sz="0" w:space="0" w:color="auto"/>
        <w:right w:val="none" w:sz="0" w:space="0" w:color="auto"/>
      </w:divBdr>
    </w:div>
    <w:div w:id="1404526296">
      <w:bodyDiv w:val="1"/>
      <w:marLeft w:val="0"/>
      <w:marRight w:val="0"/>
      <w:marTop w:val="0"/>
      <w:marBottom w:val="0"/>
      <w:divBdr>
        <w:top w:val="none" w:sz="0" w:space="0" w:color="auto"/>
        <w:left w:val="none" w:sz="0" w:space="0" w:color="auto"/>
        <w:bottom w:val="none" w:sz="0" w:space="0" w:color="auto"/>
        <w:right w:val="none" w:sz="0" w:space="0" w:color="auto"/>
      </w:divBdr>
    </w:div>
    <w:div w:id="154687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elcie.Brewer100@mod.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elcie.Brewer100@mod.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ntracts.mod.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helcie.brewer100@mo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ichola.Durham100@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BB6B6187043149B8A59C166E68D815" ma:contentTypeVersion="6" ma:contentTypeDescription="Create a new document." ma:contentTypeScope="" ma:versionID="4e9031ea0ee5624c41ee4ce5bf8e1a19">
  <xsd:schema xmlns:xsd="http://www.w3.org/2001/XMLSchema" xmlns:xs="http://www.w3.org/2001/XMLSchema" xmlns:p="http://schemas.microsoft.com/office/2006/metadata/properties" xmlns:ns2="9d3d3c3e-788e-4216-83d0-b77299701b5e" xmlns:ns3="9fcd51c2-adfa-4d50-a0b6-a72b29579947" targetNamespace="http://schemas.microsoft.com/office/2006/metadata/properties" ma:root="true" ma:fieldsID="257e67d6f480659ca5675e9dd89d5636" ns2:_="" ns3:_="">
    <xsd:import namespace="9d3d3c3e-788e-4216-83d0-b77299701b5e"/>
    <xsd:import namespace="9fcd51c2-adfa-4d50-a0b6-a72b29579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d3c3e-788e-4216-83d0-b77299701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cd51c2-adfa-4d50-a0b6-a72b29579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5D315-5381-480A-B945-3552927EB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d3c3e-788e-4216-83d0-b77299701b5e"/>
    <ds:schemaRef ds:uri="9fcd51c2-adfa-4d50-a0b6-a72b29579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EFEDA3-DBBC-4FA3-8B53-DC49FA33079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cd51c2-adfa-4d50-a0b6-a72b29579947"/>
    <ds:schemaRef ds:uri="http://purl.org/dc/elements/1.1/"/>
    <ds:schemaRef ds:uri="9d3d3c3e-788e-4216-83d0-b77299701b5e"/>
    <ds:schemaRef ds:uri="http://www.w3.org/XML/1998/namespace"/>
    <ds:schemaRef ds:uri="http://purl.org/dc/dcmitype/"/>
  </ds:schemaRefs>
</ds:datastoreItem>
</file>

<file path=customXml/itemProps3.xml><?xml version="1.0" encoding="utf-8"?>
<ds:datastoreItem xmlns:ds="http://schemas.openxmlformats.org/officeDocument/2006/customXml" ds:itemID="{F290802B-4854-493D-91D9-1B975FDB5F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1343</Words>
  <Characters>7659</Characters>
  <Application>Microsoft Office Word</Application>
  <DocSecurity>0</DocSecurity>
  <Lines>63</Lines>
  <Paragraphs>17</Paragraphs>
  <ScaleCrop>false</ScaleCrop>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Chelcie Brewer</dc:creator>
  <cp:keywords/>
  <dc:description/>
  <cp:lastModifiedBy>Brewer, Chelcie C1 (UKStratCom-Comrcl C1-16)</cp:lastModifiedBy>
  <cp:revision>2</cp:revision>
  <dcterms:created xsi:type="dcterms:W3CDTF">2021-10-20T11:22:00Z</dcterms:created>
  <dcterms:modified xsi:type="dcterms:W3CDTF">2021-10-20T11:22:00Z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0x010100D3BB6B6187043149B8A59C166E68D815</vt:lpwstr>
  </property>
</Properties>
</file>