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BF6D" w14:textId="77777777" w:rsidR="00375098" w:rsidRPr="00FD23BD" w:rsidRDefault="00375098" w:rsidP="00A23AF5">
      <w:pPr>
        <w:pStyle w:val="Heading1"/>
        <w:keepNext w:val="0"/>
        <w:spacing w:after="240"/>
        <w:ind w:right="98"/>
      </w:pPr>
    </w:p>
    <w:p w14:paraId="4BDD95CF" w14:textId="77777777" w:rsidR="00134D93" w:rsidRPr="00FD23BD" w:rsidRDefault="00B92FB0" w:rsidP="00A23AF5">
      <w:pPr>
        <w:spacing w:after="120"/>
        <w:ind w:right="98"/>
        <w:rPr>
          <w:rFonts w:ascii="Arial" w:hAnsi="Arial" w:cs="Arial"/>
          <w:b/>
          <w:color w:val="FF0000"/>
          <w:sz w:val="28"/>
          <w:szCs w:val="28"/>
        </w:rPr>
      </w:pPr>
      <w:r>
        <w:rPr>
          <w:rFonts w:ascii="Arial" w:hAnsi="Arial" w:cs="Arial"/>
          <w:b/>
          <w:noProof/>
          <w:color w:val="FF0000"/>
          <w:sz w:val="28"/>
          <w:szCs w:val="28"/>
          <w:lang w:eastAsia="en-GB"/>
        </w:rPr>
        <w:drawing>
          <wp:anchor distT="0" distB="0" distL="114300" distR="114300" simplePos="0" relativeHeight="251657216" behindDoc="1" locked="0" layoutInCell="0" allowOverlap="1" wp14:anchorId="4051239B" wp14:editId="03CFC994">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14" name="Picture 14"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040" w:rsidRPr="00FD23BD">
        <w:rPr>
          <w:rFonts w:ascii="Arial" w:hAnsi="Arial" w:cs="Arial"/>
          <w:b/>
          <w:color w:val="FF0000"/>
          <w:sz w:val="28"/>
          <w:szCs w:val="28"/>
        </w:rPr>
        <w:t xml:space="preserve"> </w:t>
      </w:r>
    </w:p>
    <w:p w14:paraId="0EC8FE8B" w14:textId="77777777" w:rsidR="00134D93" w:rsidRPr="00FD23BD" w:rsidRDefault="00134D93" w:rsidP="00A23AF5">
      <w:pPr>
        <w:pBdr>
          <w:top w:val="single" w:sz="4" w:space="1" w:color="auto"/>
        </w:pBdr>
        <w:spacing w:before="120"/>
        <w:ind w:right="98"/>
        <w:jc w:val="right"/>
        <w:rPr>
          <w:rFonts w:ascii="Arial" w:hAnsi="Arial" w:cs="Arial"/>
          <w:i/>
          <w:color w:val="000000"/>
          <w:sz w:val="24"/>
        </w:rPr>
      </w:pPr>
    </w:p>
    <w:p w14:paraId="4FD9D3E4" w14:textId="21A88EA6" w:rsidR="007C2287" w:rsidRDefault="005029DA" w:rsidP="007C2287">
      <w:pPr>
        <w:tabs>
          <w:tab w:val="left" w:pos="6030"/>
        </w:tabs>
        <w:spacing w:before="600" w:after="960"/>
        <w:ind w:right="98"/>
        <w:jc w:val="center"/>
        <w:rPr>
          <w:rFonts w:ascii="Arial" w:hAnsi="Arial" w:cs="Arial"/>
          <w:b/>
          <w:color w:val="000000"/>
          <w:sz w:val="48"/>
          <w:szCs w:val="48"/>
        </w:rPr>
      </w:pPr>
      <w:r w:rsidRPr="00FD23BD">
        <w:rPr>
          <w:rFonts w:ascii="Arial" w:hAnsi="Arial" w:cs="Arial"/>
          <w:b/>
          <w:color w:val="000000"/>
          <w:sz w:val="48"/>
          <w:szCs w:val="48"/>
        </w:rPr>
        <w:t xml:space="preserve">Invitation to Tender </w:t>
      </w:r>
      <w:r w:rsidR="0086654E">
        <w:rPr>
          <w:rFonts w:ascii="Arial" w:hAnsi="Arial" w:cs="Arial"/>
          <w:b/>
          <w:color w:val="000000"/>
          <w:sz w:val="48"/>
          <w:szCs w:val="48"/>
        </w:rPr>
        <w:br/>
      </w:r>
      <w:r w:rsidRPr="00FD23BD">
        <w:rPr>
          <w:rFonts w:ascii="Arial" w:hAnsi="Arial" w:cs="Arial"/>
          <w:b/>
          <w:color w:val="000000"/>
          <w:sz w:val="48"/>
          <w:szCs w:val="48"/>
        </w:rPr>
        <w:t xml:space="preserve">for </w:t>
      </w:r>
      <w:r w:rsidR="0067322D">
        <w:rPr>
          <w:rFonts w:ascii="Arial" w:hAnsi="Arial" w:cs="Arial"/>
          <w:b/>
          <w:color w:val="000000"/>
          <w:sz w:val="48"/>
          <w:szCs w:val="48"/>
        </w:rPr>
        <w:t>London SEND Leadership Programme</w:t>
      </w:r>
    </w:p>
    <w:p w14:paraId="209B8787" w14:textId="77777777" w:rsidR="009F5B88" w:rsidRDefault="009F5B88" w:rsidP="007C2287">
      <w:pPr>
        <w:tabs>
          <w:tab w:val="left" w:pos="6030"/>
        </w:tabs>
        <w:spacing w:before="600" w:after="960"/>
        <w:ind w:right="98"/>
        <w:jc w:val="center"/>
        <w:rPr>
          <w:rFonts w:ascii="Arial" w:hAnsi="Arial" w:cs="Arial"/>
          <w:b/>
          <w:color w:val="000000"/>
          <w:sz w:val="48"/>
          <w:szCs w:val="48"/>
        </w:rPr>
      </w:pPr>
    </w:p>
    <w:p w14:paraId="066EECA9" w14:textId="7E4E6592" w:rsidR="004E5FE9" w:rsidRPr="00FD23BD" w:rsidRDefault="004E5FE9" w:rsidP="007C2287">
      <w:pPr>
        <w:tabs>
          <w:tab w:val="left" w:pos="6030"/>
        </w:tabs>
        <w:spacing w:before="600" w:after="960"/>
        <w:ind w:right="98"/>
        <w:jc w:val="center"/>
        <w:rPr>
          <w:rFonts w:ascii="Arial" w:hAnsi="Arial" w:cs="Arial"/>
          <w:b/>
          <w:caps/>
          <w:color w:val="000000"/>
          <w:sz w:val="48"/>
          <w:szCs w:val="48"/>
        </w:rPr>
      </w:pPr>
      <w:r w:rsidRPr="00FD23BD">
        <w:rPr>
          <w:rFonts w:ascii="Arial" w:hAnsi="Arial" w:cs="Arial"/>
          <w:b/>
          <w:color w:val="000000"/>
          <w:sz w:val="48"/>
          <w:szCs w:val="48"/>
        </w:rPr>
        <w:t>[</w:t>
      </w:r>
      <w:r w:rsidRPr="004E5FE9">
        <w:rPr>
          <w:rFonts w:ascii="Arial" w:hAnsi="Arial" w:cs="Arial"/>
          <w:b/>
          <w:color w:val="CC99FF"/>
          <w:sz w:val="48"/>
          <w:szCs w:val="48"/>
        </w:rPr>
        <w:t xml:space="preserve">insert </w:t>
      </w:r>
      <w:r>
        <w:rPr>
          <w:rFonts w:ascii="Arial" w:hAnsi="Arial" w:cs="Arial"/>
          <w:b/>
          <w:color w:val="CC99FF"/>
          <w:sz w:val="48"/>
          <w:szCs w:val="48"/>
        </w:rPr>
        <w:t>name of Tendering organisation</w:t>
      </w:r>
      <w:r w:rsidRPr="004E5FE9">
        <w:rPr>
          <w:rFonts w:ascii="Arial" w:hAnsi="Arial" w:cs="Arial"/>
          <w:b/>
          <w:color w:val="CC99FF"/>
          <w:sz w:val="48"/>
          <w:szCs w:val="48"/>
        </w:rPr>
        <w:t xml:space="preserve"> here</w:t>
      </w:r>
      <w:r w:rsidRPr="00FD23BD">
        <w:rPr>
          <w:rFonts w:ascii="Arial" w:hAnsi="Arial" w:cs="Arial"/>
          <w:b/>
          <w:color w:val="000000"/>
          <w:sz w:val="48"/>
          <w:szCs w:val="48"/>
        </w:rPr>
        <w:t>]</w:t>
      </w:r>
    </w:p>
    <w:p w14:paraId="72A2B0E9" w14:textId="77777777" w:rsidR="00A23AF5" w:rsidRPr="00FD23BD" w:rsidRDefault="00A23AF5" w:rsidP="00A23AF5">
      <w:pPr>
        <w:tabs>
          <w:tab w:val="left" w:pos="2977"/>
        </w:tabs>
        <w:spacing w:before="720" w:after="360"/>
        <w:ind w:right="98"/>
        <w:jc w:val="center"/>
        <w:rPr>
          <w:rFonts w:ascii="Arial" w:hAnsi="Arial" w:cs="Arial"/>
          <w:b/>
          <w:color w:val="000000"/>
          <w:sz w:val="44"/>
          <w:szCs w:val="44"/>
        </w:rPr>
      </w:pPr>
    </w:p>
    <w:p w14:paraId="6669C7BD" w14:textId="77777777"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14:paraId="0320897C" w14:textId="77777777" w:rsidR="00B83040" w:rsidRPr="00FD23BD"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14:paraId="12471C23" w14:textId="538E0493" w:rsidR="007C2287" w:rsidRPr="001972DF" w:rsidRDefault="007C2287" w:rsidP="007C2287">
      <w:pPr>
        <w:overflowPunct w:val="0"/>
        <w:autoSpaceDE w:val="0"/>
        <w:autoSpaceDN w:val="0"/>
        <w:adjustRightInd w:val="0"/>
        <w:spacing w:before="480" w:after="600"/>
        <w:ind w:left="540" w:right="98"/>
        <w:jc w:val="center"/>
        <w:textAlignment w:val="baseline"/>
        <w:rPr>
          <w:rFonts w:ascii="Arial" w:hAnsi="Arial" w:cs="Arial"/>
          <w:b/>
          <w:sz w:val="32"/>
          <w:szCs w:val="32"/>
        </w:rPr>
      </w:pPr>
      <w:r w:rsidRPr="001972DF">
        <w:rPr>
          <w:rFonts w:ascii="Arial" w:hAnsi="Arial" w:cs="Arial"/>
          <w:b/>
          <w:sz w:val="32"/>
          <w:szCs w:val="32"/>
        </w:rPr>
        <w:t xml:space="preserve">Closing Date for Tenders: </w:t>
      </w:r>
      <w:r w:rsidR="00584A15">
        <w:rPr>
          <w:rFonts w:ascii="Arial" w:hAnsi="Arial" w:cs="Arial"/>
          <w:b/>
          <w:sz w:val="32"/>
          <w:szCs w:val="32"/>
        </w:rPr>
        <w:t>8</w:t>
      </w:r>
      <w:r w:rsidR="003F6A8A" w:rsidRPr="003F6A8A">
        <w:rPr>
          <w:rFonts w:ascii="Arial" w:hAnsi="Arial" w:cs="Arial"/>
          <w:b/>
          <w:sz w:val="32"/>
          <w:szCs w:val="32"/>
          <w:vertAlign w:val="superscript"/>
        </w:rPr>
        <w:t>th</w:t>
      </w:r>
      <w:r w:rsidR="003F6A8A" w:rsidRPr="003F6A8A">
        <w:rPr>
          <w:rFonts w:ascii="Arial" w:hAnsi="Arial" w:cs="Arial"/>
          <w:b/>
          <w:sz w:val="32"/>
          <w:szCs w:val="32"/>
        </w:rPr>
        <w:t xml:space="preserve"> January</w:t>
      </w:r>
      <w:r w:rsidRPr="003F6A8A">
        <w:rPr>
          <w:rFonts w:ascii="Arial" w:hAnsi="Arial" w:cs="Arial"/>
          <w:b/>
          <w:sz w:val="32"/>
          <w:szCs w:val="32"/>
        </w:rPr>
        <w:t xml:space="preserve"> </w:t>
      </w:r>
      <w:r w:rsidRPr="001972DF">
        <w:rPr>
          <w:rFonts w:ascii="Arial" w:hAnsi="Arial" w:cs="Arial"/>
          <w:b/>
          <w:sz w:val="32"/>
          <w:szCs w:val="32"/>
        </w:rPr>
        <w:t>(</w:t>
      </w:r>
      <w:r w:rsidR="004E5FE9" w:rsidRPr="001972DF">
        <w:rPr>
          <w:rFonts w:ascii="Arial" w:hAnsi="Arial" w:cs="Arial"/>
          <w:b/>
          <w:sz w:val="32"/>
          <w:szCs w:val="32"/>
        </w:rPr>
        <w:t>Noon</w:t>
      </w:r>
      <w:r w:rsidRPr="001972DF">
        <w:rPr>
          <w:rFonts w:ascii="Arial" w:hAnsi="Arial" w:cs="Arial"/>
          <w:b/>
          <w:sz w:val="32"/>
          <w:szCs w:val="32"/>
        </w:rPr>
        <w:t>)</w:t>
      </w:r>
    </w:p>
    <w:p w14:paraId="4D0F2623" w14:textId="1E1281B0" w:rsidR="007C2287" w:rsidRPr="003F6A8A" w:rsidRDefault="007C2287" w:rsidP="007C2287">
      <w:pPr>
        <w:overflowPunct w:val="0"/>
        <w:autoSpaceDE w:val="0"/>
        <w:autoSpaceDN w:val="0"/>
        <w:adjustRightInd w:val="0"/>
        <w:spacing w:before="480"/>
        <w:ind w:left="540" w:right="98"/>
        <w:jc w:val="center"/>
        <w:textAlignment w:val="baseline"/>
        <w:rPr>
          <w:rFonts w:ascii="Arial" w:hAnsi="Arial" w:cs="Arial"/>
          <w:b/>
          <w:sz w:val="32"/>
          <w:szCs w:val="32"/>
        </w:rPr>
      </w:pPr>
      <w:r w:rsidRPr="003F6A8A">
        <w:rPr>
          <w:rFonts w:ascii="Arial" w:hAnsi="Arial" w:cs="Arial"/>
          <w:b/>
          <w:color w:val="000000"/>
          <w:sz w:val="32"/>
          <w:szCs w:val="32"/>
        </w:rPr>
        <w:t xml:space="preserve">Contract Commencement Date: </w:t>
      </w:r>
      <w:r w:rsidR="00584A15">
        <w:rPr>
          <w:rFonts w:ascii="Arial" w:hAnsi="Arial" w:cs="Arial"/>
          <w:b/>
          <w:sz w:val="32"/>
          <w:szCs w:val="32"/>
        </w:rPr>
        <w:t>5</w:t>
      </w:r>
      <w:r w:rsidR="003F6A8A" w:rsidRPr="003F6A8A">
        <w:rPr>
          <w:rFonts w:ascii="Arial" w:hAnsi="Arial" w:cs="Arial"/>
          <w:b/>
          <w:sz w:val="32"/>
          <w:szCs w:val="32"/>
        </w:rPr>
        <w:t>th February</w:t>
      </w:r>
    </w:p>
    <w:p w14:paraId="5936D8C4" w14:textId="77777777" w:rsidR="00B83040" w:rsidRPr="003F6A8A" w:rsidRDefault="00B83040" w:rsidP="002249C4">
      <w:pPr>
        <w:pStyle w:val="MainParagraphNumbered"/>
        <w:numPr>
          <w:ilvl w:val="0"/>
          <w:numId w:val="0"/>
        </w:numPr>
        <w:spacing w:before="360"/>
        <w:jc w:val="center"/>
        <w:rPr>
          <w:rFonts w:ascii="Arial Bold" w:hAnsi="Arial Bold"/>
          <w:b w:val="0"/>
          <w:caps/>
          <w:sz w:val="22"/>
          <w:szCs w:val="22"/>
        </w:rPr>
        <w:sectPr w:rsidR="00B83040" w:rsidRPr="003F6A8A" w:rsidSect="00F476D9">
          <w:footerReference w:type="default" r:id="rId9"/>
          <w:type w:val="continuous"/>
          <w:pgSz w:w="11906" w:h="16838"/>
          <w:pgMar w:top="1134" w:right="1134" w:bottom="1134" w:left="1134" w:header="708" w:footer="708" w:gutter="0"/>
          <w:cols w:space="708"/>
          <w:docGrid w:linePitch="360"/>
        </w:sectPr>
      </w:pPr>
    </w:p>
    <w:p w14:paraId="2826BF0E" w14:textId="77777777" w:rsidR="005B57BE" w:rsidRPr="006602E5"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rPr>
      </w:pPr>
      <w:r w:rsidRPr="006602E5">
        <w:rPr>
          <w:sz w:val="28"/>
          <w:szCs w:val="28"/>
        </w:rPr>
        <w:lastRenderedPageBreak/>
        <w:t>CONTENTS</w:t>
      </w:r>
    </w:p>
    <w:p w14:paraId="717C4C7B" w14:textId="77777777" w:rsidR="005B57BE" w:rsidRPr="006602E5" w:rsidRDefault="005B57BE" w:rsidP="00BF053C">
      <w:pPr>
        <w:pStyle w:val="MainParagraphNumbered"/>
        <w:numPr>
          <w:ilvl w:val="0"/>
          <w:numId w:val="0"/>
        </w:numPr>
        <w:spacing w:before="0" w:after="0"/>
        <w:jc w:val="center"/>
        <w:rPr>
          <w:rFonts w:cs="Arial"/>
          <w:caps/>
        </w:rPr>
      </w:pPr>
      <w:r w:rsidRPr="006602E5">
        <w:rPr>
          <w:rFonts w:cs="Arial"/>
          <w:caps/>
        </w:rPr>
        <w:t>Appendix B</w:t>
      </w:r>
    </w:p>
    <w:p w14:paraId="488F0710" w14:textId="62F5BDC4" w:rsidR="009B5A13" w:rsidRPr="00FD23BD" w:rsidRDefault="003B40CF" w:rsidP="00BF053C">
      <w:pPr>
        <w:pStyle w:val="MainParagraphNumbered"/>
        <w:numPr>
          <w:ilvl w:val="0"/>
          <w:numId w:val="0"/>
        </w:numPr>
        <w:spacing w:before="0" w:after="0"/>
        <w:jc w:val="center"/>
        <w:rPr>
          <w:rFonts w:cs="Arial"/>
          <w:caps/>
        </w:rPr>
      </w:pPr>
      <w:r>
        <w:rPr>
          <w:rFonts w:cs="Arial"/>
          <w:caps/>
        </w:rPr>
        <w:t xml:space="preserve">London SEND LEadership </w:t>
      </w:r>
      <w:r w:rsidR="00746A05">
        <w:rPr>
          <w:rFonts w:cs="Arial"/>
          <w:caps/>
        </w:rPr>
        <w:t>PROGRAMME</w:t>
      </w:r>
    </w:p>
    <w:p w14:paraId="320EDEBC" w14:textId="77777777" w:rsidR="009B5A13" w:rsidRPr="00FD23BD" w:rsidRDefault="009B5A13" w:rsidP="00BF053C">
      <w:pPr>
        <w:pStyle w:val="MainParagraphNumbered"/>
        <w:numPr>
          <w:ilvl w:val="0"/>
          <w:numId w:val="0"/>
        </w:numPr>
        <w:spacing w:before="0" w:after="0"/>
        <w:jc w:val="center"/>
        <w:rPr>
          <w:rFonts w:cs="Arial"/>
          <w:caps/>
        </w:rPr>
      </w:pPr>
    </w:p>
    <w:p w14:paraId="7F8397AD" w14:textId="77777777" w:rsidR="009B5A13" w:rsidRPr="00FD23BD" w:rsidRDefault="009B5A13" w:rsidP="00BF053C">
      <w:pPr>
        <w:pStyle w:val="MainParagraphNumbered"/>
        <w:numPr>
          <w:ilvl w:val="0"/>
          <w:numId w:val="0"/>
        </w:numPr>
        <w:spacing w:before="0" w:after="0"/>
        <w:jc w:val="center"/>
        <w:rPr>
          <w:rFonts w:cs="Arial"/>
          <w:caps/>
        </w:rPr>
      </w:pPr>
    </w:p>
    <w:p w14:paraId="765ECFB1" w14:textId="77777777"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14:paraId="2E529F48" w14:textId="77777777" w:rsidR="00961219" w:rsidRPr="001972DF" w:rsidRDefault="00961219" w:rsidP="00961219">
      <w:pPr>
        <w:rPr>
          <w:rFonts w:ascii="Arial" w:hAnsi="Arial" w:cs="Arial"/>
          <w:sz w:val="22"/>
          <w:szCs w:val="22"/>
          <w:highlight w:val="yellow"/>
        </w:rPr>
      </w:pPr>
    </w:p>
    <w:p w14:paraId="32B548E0" w14:textId="77777777" w:rsidR="00961219" w:rsidRPr="001972DF" w:rsidRDefault="00961219" w:rsidP="00033BD9">
      <w:pPr>
        <w:rPr>
          <w:rFonts w:ascii="Arial" w:hAnsi="Arial" w:cs="Arial"/>
          <w:sz w:val="22"/>
          <w:szCs w:val="22"/>
          <w:highlight w:val="yellow"/>
        </w:rPr>
      </w:pPr>
    </w:p>
    <w:p w14:paraId="01158E3E" w14:textId="6F9CC7B8" w:rsidR="003C2EBA" w:rsidRPr="003C2EBA" w:rsidRDefault="00000000">
      <w:pPr>
        <w:pStyle w:val="TOC1"/>
        <w:rPr>
          <w:rFonts w:asciiTheme="minorHAnsi" w:eastAsiaTheme="minorEastAsia" w:hAnsiTheme="minorHAnsi" w:cstheme="minorBidi"/>
          <w:b/>
          <w:bCs/>
          <w:caps w:val="0"/>
          <w:noProof/>
          <w:lang w:eastAsia="en-GB"/>
        </w:rPr>
      </w:pPr>
      <w:hyperlink w:anchor="_Toc131362793" w:history="1">
        <w:r w:rsidR="003C2EBA" w:rsidRPr="003C2EBA">
          <w:rPr>
            <w:rStyle w:val="Hyperlink"/>
            <w:rFonts w:cs="Arial"/>
            <w:b/>
            <w:bCs/>
            <w:noProof/>
          </w:rPr>
          <w:t>1.</w:t>
        </w:r>
        <w:r w:rsidR="003C2EBA" w:rsidRPr="003C2EBA">
          <w:rPr>
            <w:rFonts w:asciiTheme="minorHAnsi" w:eastAsiaTheme="minorEastAsia" w:hAnsiTheme="minorHAnsi" w:cstheme="minorBidi"/>
            <w:b/>
            <w:bCs/>
            <w:caps w:val="0"/>
            <w:noProof/>
            <w:lang w:eastAsia="en-GB"/>
          </w:rPr>
          <w:tab/>
        </w:r>
        <w:r w:rsidR="003C2EBA" w:rsidRPr="003C2EBA">
          <w:rPr>
            <w:rStyle w:val="Hyperlink"/>
            <w:rFonts w:cs="Arial"/>
            <w:b/>
            <w:bCs/>
            <w:noProof/>
          </w:rPr>
          <w:t>CONTACT DETAILS</w:t>
        </w:r>
        <w:r w:rsidR="003C2EBA" w:rsidRPr="003C2EBA">
          <w:rPr>
            <w:b/>
            <w:bCs/>
            <w:noProof/>
            <w:webHidden/>
          </w:rPr>
          <w:tab/>
        </w:r>
        <w:r w:rsidR="003C2EBA">
          <w:rPr>
            <w:b/>
            <w:bCs/>
            <w:noProof/>
            <w:webHidden/>
          </w:rPr>
          <w:t>3</w:t>
        </w:r>
      </w:hyperlink>
    </w:p>
    <w:p w14:paraId="32FEA23D" w14:textId="50FBE282" w:rsidR="003C2EBA" w:rsidRPr="003C2EBA" w:rsidRDefault="00000000">
      <w:pPr>
        <w:pStyle w:val="TOC1"/>
        <w:rPr>
          <w:rFonts w:asciiTheme="minorHAnsi" w:eastAsiaTheme="minorEastAsia" w:hAnsiTheme="minorHAnsi" w:cstheme="minorBidi"/>
          <w:b/>
          <w:bCs/>
          <w:caps w:val="0"/>
          <w:noProof/>
          <w:lang w:eastAsia="en-GB"/>
        </w:rPr>
      </w:pPr>
      <w:hyperlink w:anchor="_Toc131362794" w:history="1">
        <w:r w:rsidR="003C2EBA" w:rsidRPr="003C2EBA">
          <w:rPr>
            <w:rStyle w:val="Hyperlink"/>
            <w:rFonts w:cs="Arial"/>
            <w:b/>
            <w:bCs/>
            <w:noProof/>
          </w:rPr>
          <w:t>2.</w:t>
        </w:r>
        <w:r w:rsidR="003C2EBA" w:rsidRPr="003C2EBA">
          <w:rPr>
            <w:rFonts w:asciiTheme="minorHAnsi" w:eastAsiaTheme="minorEastAsia" w:hAnsiTheme="minorHAnsi" w:cstheme="minorBidi"/>
            <w:b/>
            <w:bCs/>
            <w:caps w:val="0"/>
            <w:noProof/>
            <w:lang w:eastAsia="en-GB"/>
          </w:rPr>
          <w:tab/>
        </w:r>
        <w:r w:rsidR="003C2EBA" w:rsidRPr="003C2EBA">
          <w:rPr>
            <w:rStyle w:val="Hyperlink"/>
            <w:rFonts w:cs="Arial"/>
            <w:b/>
            <w:bCs/>
            <w:noProof/>
          </w:rPr>
          <w:t>Form of Tender</w:t>
        </w:r>
        <w:r w:rsidR="003C2EBA" w:rsidRPr="003C2EBA">
          <w:rPr>
            <w:b/>
            <w:bCs/>
            <w:noProof/>
            <w:webHidden/>
          </w:rPr>
          <w:tab/>
        </w:r>
        <w:r w:rsidR="003C2EBA">
          <w:rPr>
            <w:b/>
            <w:bCs/>
            <w:noProof/>
            <w:webHidden/>
          </w:rPr>
          <w:t>4</w:t>
        </w:r>
      </w:hyperlink>
    </w:p>
    <w:p w14:paraId="6DA2BD19" w14:textId="28ED3108" w:rsidR="003C2EBA" w:rsidRPr="003C2EBA" w:rsidRDefault="00000000">
      <w:pPr>
        <w:pStyle w:val="TOC1"/>
        <w:rPr>
          <w:rFonts w:asciiTheme="minorHAnsi" w:eastAsiaTheme="minorEastAsia" w:hAnsiTheme="minorHAnsi" w:cstheme="minorBidi"/>
          <w:b/>
          <w:bCs/>
          <w:caps w:val="0"/>
          <w:noProof/>
          <w:lang w:eastAsia="en-GB"/>
        </w:rPr>
      </w:pPr>
      <w:hyperlink w:anchor="_Toc131362795" w:history="1">
        <w:r w:rsidR="003C2EBA" w:rsidRPr="003C2EBA">
          <w:rPr>
            <w:rStyle w:val="Hyperlink"/>
            <w:rFonts w:cs="Arial"/>
            <w:b/>
            <w:bCs/>
            <w:noProof/>
          </w:rPr>
          <w:t>3.</w:t>
        </w:r>
        <w:r w:rsidR="003C2EBA" w:rsidRPr="003C2EBA">
          <w:rPr>
            <w:rFonts w:asciiTheme="minorHAnsi" w:eastAsiaTheme="minorEastAsia" w:hAnsiTheme="minorHAnsi" w:cstheme="minorBidi"/>
            <w:b/>
            <w:bCs/>
            <w:caps w:val="0"/>
            <w:noProof/>
            <w:lang w:eastAsia="en-GB"/>
          </w:rPr>
          <w:tab/>
        </w:r>
        <w:r w:rsidR="003C2EBA" w:rsidRPr="003C2EBA">
          <w:rPr>
            <w:rStyle w:val="Hyperlink"/>
            <w:rFonts w:cs="Arial"/>
            <w:b/>
            <w:bCs/>
            <w:noProof/>
          </w:rPr>
          <w:t>Suitability Assessment Questionnaire</w:t>
        </w:r>
        <w:r w:rsidR="003C2EBA" w:rsidRPr="003C2EBA">
          <w:rPr>
            <w:b/>
            <w:bCs/>
            <w:noProof/>
            <w:webHidden/>
          </w:rPr>
          <w:tab/>
        </w:r>
        <w:r w:rsidR="003C2EBA">
          <w:rPr>
            <w:b/>
            <w:bCs/>
            <w:noProof/>
            <w:webHidden/>
          </w:rPr>
          <w:t>5</w:t>
        </w:r>
      </w:hyperlink>
    </w:p>
    <w:p w14:paraId="61FFB3EC" w14:textId="48934E86" w:rsidR="003C2EBA" w:rsidRPr="003C2EBA" w:rsidRDefault="00000000">
      <w:pPr>
        <w:pStyle w:val="TOC1"/>
        <w:rPr>
          <w:rFonts w:asciiTheme="minorHAnsi" w:eastAsiaTheme="minorEastAsia" w:hAnsiTheme="minorHAnsi" w:cstheme="minorBidi"/>
          <w:b/>
          <w:bCs/>
          <w:caps w:val="0"/>
          <w:noProof/>
          <w:lang w:eastAsia="en-GB"/>
        </w:rPr>
      </w:pPr>
      <w:hyperlink w:anchor="_Toc131362809" w:history="1">
        <w:r w:rsidR="003C2EBA" w:rsidRPr="003C2EBA">
          <w:rPr>
            <w:rStyle w:val="Hyperlink"/>
            <w:b/>
            <w:bCs/>
            <w:noProof/>
          </w:rPr>
          <w:t>3</w:t>
        </w:r>
        <w:r w:rsidR="003C2EBA" w:rsidRPr="003C2EBA">
          <w:rPr>
            <w:rStyle w:val="Hyperlink"/>
            <w:rFonts w:cs="Arial"/>
            <w:b/>
            <w:bCs/>
            <w:noProof/>
          </w:rPr>
          <w:t>.1</w:t>
        </w:r>
        <w:r w:rsidR="003C2EBA" w:rsidRPr="003C2EBA">
          <w:rPr>
            <w:rFonts w:asciiTheme="minorHAnsi" w:eastAsiaTheme="minorEastAsia" w:hAnsiTheme="minorHAnsi" w:cstheme="minorBidi"/>
            <w:b/>
            <w:bCs/>
            <w:caps w:val="0"/>
            <w:noProof/>
            <w:lang w:eastAsia="en-GB"/>
          </w:rPr>
          <w:tab/>
        </w:r>
        <w:r w:rsidR="003C2EBA" w:rsidRPr="003C2EBA">
          <w:rPr>
            <w:rStyle w:val="Hyperlink"/>
            <w:rFonts w:cs="Arial"/>
            <w:b/>
            <w:bCs/>
            <w:noProof/>
          </w:rPr>
          <w:t>METHOD STATEMENTS</w:t>
        </w:r>
        <w:r w:rsidR="003C2EBA" w:rsidRPr="003C2EBA">
          <w:rPr>
            <w:b/>
            <w:bCs/>
            <w:noProof/>
            <w:webHidden/>
          </w:rPr>
          <w:tab/>
          <w:t>1</w:t>
        </w:r>
        <w:r w:rsidR="003C2EBA">
          <w:rPr>
            <w:b/>
            <w:bCs/>
            <w:noProof/>
            <w:webHidden/>
          </w:rPr>
          <w:t>2</w:t>
        </w:r>
      </w:hyperlink>
    </w:p>
    <w:p w14:paraId="29A646F8" w14:textId="01E016FB" w:rsidR="003C2EBA" w:rsidRPr="003C2EBA" w:rsidRDefault="00000000">
      <w:pPr>
        <w:pStyle w:val="TOC1"/>
        <w:rPr>
          <w:rFonts w:asciiTheme="minorHAnsi" w:eastAsiaTheme="minorEastAsia" w:hAnsiTheme="minorHAnsi" w:cstheme="minorBidi"/>
          <w:b/>
          <w:bCs/>
          <w:caps w:val="0"/>
          <w:noProof/>
          <w:lang w:eastAsia="en-GB"/>
        </w:rPr>
      </w:pPr>
      <w:hyperlink w:anchor="_Toc131362810" w:history="1">
        <w:r w:rsidR="003C2EBA" w:rsidRPr="003C2EBA">
          <w:rPr>
            <w:rStyle w:val="Hyperlink"/>
            <w:b/>
            <w:bCs/>
            <w:noProof/>
          </w:rPr>
          <w:t>4</w:t>
        </w:r>
        <w:r w:rsidR="003C2EBA" w:rsidRPr="003C2EBA">
          <w:rPr>
            <w:rStyle w:val="Hyperlink"/>
            <w:rFonts w:cs="Arial"/>
            <w:b/>
            <w:bCs/>
            <w:noProof/>
          </w:rPr>
          <w:t>.</w:t>
        </w:r>
        <w:r w:rsidR="003C2EBA" w:rsidRPr="003C2EBA">
          <w:rPr>
            <w:rFonts w:asciiTheme="minorHAnsi" w:eastAsiaTheme="minorEastAsia" w:hAnsiTheme="minorHAnsi" w:cstheme="minorBidi"/>
            <w:b/>
            <w:bCs/>
            <w:caps w:val="0"/>
            <w:noProof/>
            <w:lang w:eastAsia="en-GB"/>
          </w:rPr>
          <w:tab/>
        </w:r>
        <w:r w:rsidR="003C2EBA" w:rsidRPr="003C2EBA">
          <w:rPr>
            <w:rStyle w:val="Hyperlink"/>
            <w:rFonts w:cs="Arial"/>
            <w:b/>
            <w:bCs/>
            <w:noProof/>
          </w:rPr>
          <w:t>Pricing Schedule</w:t>
        </w:r>
        <w:r w:rsidR="003C2EBA" w:rsidRPr="003C2EBA">
          <w:rPr>
            <w:b/>
            <w:bCs/>
            <w:noProof/>
            <w:webHidden/>
          </w:rPr>
          <w:tab/>
          <w:t>1</w:t>
        </w:r>
        <w:r w:rsidR="003C2EBA">
          <w:rPr>
            <w:b/>
            <w:bCs/>
            <w:noProof/>
            <w:webHidden/>
          </w:rPr>
          <w:t>4</w:t>
        </w:r>
      </w:hyperlink>
    </w:p>
    <w:p w14:paraId="6AFD5096" w14:textId="48A04CDB" w:rsidR="003C2EBA" w:rsidRPr="003C2EBA" w:rsidRDefault="00000000">
      <w:pPr>
        <w:pStyle w:val="TOC1"/>
        <w:rPr>
          <w:rFonts w:asciiTheme="minorHAnsi" w:eastAsiaTheme="minorEastAsia" w:hAnsiTheme="minorHAnsi" w:cstheme="minorBidi"/>
          <w:b/>
          <w:bCs/>
          <w:caps w:val="0"/>
          <w:noProof/>
          <w:lang w:eastAsia="en-GB"/>
        </w:rPr>
      </w:pPr>
      <w:hyperlink w:anchor="_Toc131362811" w:history="1">
        <w:r w:rsidR="003C2EBA" w:rsidRPr="003C2EBA">
          <w:rPr>
            <w:rStyle w:val="Hyperlink"/>
            <w:rFonts w:ascii="Arial Bold" w:hAnsi="Arial Bold"/>
            <w:b/>
            <w:bCs/>
            <w:noProof/>
          </w:rPr>
          <w:t>5.</w:t>
        </w:r>
        <w:r w:rsidR="003C2EBA" w:rsidRPr="003C2EBA">
          <w:rPr>
            <w:rFonts w:asciiTheme="minorHAnsi" w:eastAsiaTheme="minorEastAsia" w:hAnsiTheme="minorHAnsi" w:cstheme="minorBidi"/>
            <w:b/>
            <w:bCs/>
            <w:caps w:val="0"/>
            <w:noProof/>
            <w:lang w:eastAsia="en-GB"/>
          </w:rPr>
          <w:tab/>
        </w:r>
        <w:r w:rsidR="003C2EBA" w:rsidRPr="003C2EBA">
          <w:rPr>
            <w:rStyle w:val="Hyperlink"/>
            <w:rFonts w:ascii="Arial Bold" w:hAnsi="Arial Bold"/>
            <w:b/>
            <w:bCs/>
            <w:noProof/>
          </w:rPr>
          <w:t>Qualification of Offer</w:t>
        </w:r>
        <w:r w:rsidR="003C2EBA" w:rsidRPr="003C2EBA">
          <w:rPr>
            <w:b/>
            <w:bCs/>
            <w:noProof/>
            <w:webHidden/>
          </w:rPr>
          <w:tab/>
          <w:t>1</w:t>
        </w:r>
        <w:r w:rsidR="003C2EBA">
          <w:rPr>
            <w:b/>
            <w:bCs/>
            <w:noProof/>
            <w:webHidden/>
          </w:rPr>
          <w:t>5</w:t>
        </w:r>
      </w:hyperlink>
    </w:p>
    <w:p w14:paraId="1309890D" w14:textId="524C79E7" w:rsidR="003C2EBA" w:rsidRPr="003C2EBA" w:rsidRDefault="00000000">
      <w:pPr>
        <w:pStyle w:val="TOC1"/>
        <w:rPr>
          <w:rFonts w:asciiTheme="minorHAnsi" w:eastAsiaTheme="minorEastAsia" w:hAnsiTheme="minorHAnsi" w:cstheme="minorBidi"/>
          <w:b/>
          <w:bCs/>
          <w:caps w:val="0"/>
          <w:noProof/>
          <w:lang w:eastAsia="en-GB"/>
        </w:rPr>
      </w:pPr>
      <w:hyperlink w:anchor="_Toc131362812" w:history="1">
        <w:r w:rsidR="003C2EBA" w:rsidRPr="003C2EBA">
          <w:rPr>
            <w:rStyle w:val="Hyperlink"/>
            <w:rFonts w:cs="Arial"/>
            <w:b/>
            <w:bCs/>
            <w:noProof/>
          </w:rPr>
          <w:t>6.</w:t>
        </w:r>
        <w:r w:rsidR="003C2EBA" w:rsidRPr="003C2EBA">
          <w:rPr>
            <w:rFonts w:asciiTheme="minorHAnsi" w:eastAsiaTheme="minorEastAsia" w:hAnsiTheme="minorHAnsi" w:cstheme="minorBidi"/>
            <w:b/>
            <w:bCs/>
            <w:caps w:val="0"/>
            <w:noProof/>
            <w:lang w:eastAsia="en-GB"/>
          </w:rPr>
          <w:tab/>
        </w:r>
        <w:r w:rsidR="003C2EBA" w:rsidRPr="003C2EBA">
          <w:rPr>
            <w:rStyle w:val="Hyperlink"/>
            <w:rFonts w:cs="Arial"/>
            <w:b/>
            <w:bCs/>
            <w:noProof/>
          </w:rPr>
          <w:t>FREEDOM OF INFORMATION EXCLUSION SCHEDULE</w:t>
        </w:r>
        <w:r w:rsidR="003C2EBA" w:rsidRPr="003C2EBA">
          <w:rPr>
            <w:b/>
            <w:bCs/>
            <w:noProof/>
            <w:webHidden/>
          </w:rPr>
          <w:tab/>
          <w:t>1</w:t>
        </w:r>
        <w:r w:rsidR="003C2EBA">
          <w:rPr>
            <w:b/>
            <w:bCs/>
            <w:noProof/>
            <w:webHidden/>
          </w:rPr>
          <w:t>6</w:t>
        </w:r>
      </w:hyperlink>
    </w:p>
    <w:p w14:paraId="6FDB6341" w14:textId="5FFC70F6" w:rsidR="003C2EBA" w:rsidRPr="003C2EBA" w:rsidRDefault="00000000">
      <w:pPr>
        <w:pStyle w:val="TOC1"/>
        <w:rPr>
          <w:rFonts w:asciiTheme="minorHAnsi" w:eastAsiaTheme="minorEastAsia" w:hAnsiTheme="minorHAnsi" w:cstheme="minorBidi"/>
          <w:b/>
          <w:bCs/>
          <w:caps w:val="0"/>
          <w:noProof/>
          <w:lang w:eastAsia="en-GB"/>
        </w:rPr>
      </w:pPr>
      <w:hyperlink w:anchor="_Toc131362813" w:history="1">
        <w:r w:rsidR="003C2EBA" w:rsidRPr="003C2EBA">
          <w:rPr>
            <w:rStyle w:val="Hyperlink"/>
            <w:rFonts w:ascii="Arial Bold" w:hAnsi="Arial Bold"/>
            <w:b/>
            <w:bCs/>
            <w:noProof/>
          </w:rPr>
          <w:t>7.</w:t>
        </w:r>
        <w:r w:rsidR="003C2EBA" w:rsidRPr="003C2EBA">
          <w:rPr>
            <w:rFonts w:asciiTheme="minorHAnsi" w:eastAsiaTheme="minorEastAsia" w:hAnsiTheme="minorHAnsi" w:cstheme="minorBidi"/>
            <w:b/>
            <w:bCs/>
            <w:caps w:val="0"/>
            <w:noProof/>
            <w:lang w:eastAsia="en-GB"/>
          </w:rPr>
          <w:tab/>
        </w:r>
        <w:r w:rsidR="003C2EBA" w:rsidRPr="003C2EBA">
          <w:rPr>
            <w:rStyle w:val="Hyperlink"/>
            <w:rFonts w:ascii="Arial Bold" w:hAnsi="Arial Bold"/>
            <w:b/>
            <w:bCs/>
            <w:noProof/>
          </w:rPr>
          <w:t>EQUAL OPPORTUNITIES QUESTIONNAIRE</w:t>
        </w:r>
        <w:r w:rsidR="003C2EBA" w:rsidRPr="003C2EBA">
          <w:rPr>
            <w:b/>
            <w:bCs/>
            <w:noProof/>
            <w:webHidden/>
          </w:rPr>
          <w:tab/>
          <w:t>1</w:t>
        </w:r>
        <w:r w:rsidR="003C2EBA">
          <w:rPr>
            <w:b/>
            <w:bCs/>
            <w:noProof/>
            <w:webHidden/>
          </w:rPr>
          <w:t>7</w:t>
        </w:r>
      </w:hyperlink>
    </w:p>
    <w:p w14:paraId="6FB98A4C" w14:textId="4E7BA2E8" w:rsidR="00961219" w:rsidRPr="001972DF" w:rsidRDefault="00961219" w:rsidP="00033BD9">
      <w:pPr>
        <w:rPr>
          <w:rFonts w:ascii="Arial" w:hAnsi="Arial" w:cs="Arial"/>
          <w:sz w:val="22"/>
          <w:szCs w:val="22"/>
          <w:highlight w:val="yellow"/>
        </w:rPr>
      </w:pPr>
    </w:p>
    <w:p w14:paraId="74EDC8A4" w14:textId="77777777" w:rsidR="00961219" w:rsidRPr="001972DF" w:rsidRDefault="00961219" w:rsidP="00961219">
      <w:pPr>
        <w:rPr>
          <w:rFonts w:ascii="Arial" w:hAnsi="Arial" w:cs="Arial"/>
          <w:sz w:val="22"/>
          <w:szCs w:val="22"/>
          <w:highlight w:val="yellow"/>
        </w:rPr>
      </w:pPr>
    </w:p>
    <w:p w14:paraId="6137218E" w14:textId="77777777" w:rsidR="00961219" w:rsidRPr="001972DF" w:rsidRDefault="00961219" w:rsidP="00961219">
      <w:pPr>
        <w:rPr>
          <w:rFonts w:ascii="Arial" w:hAnsi="Arial" w:cs="Arial"/>
          <w:sz w:val="22"/>
          <w:szCs w:val="22"/>
          <w:highlight w:val="yellow"/>
        </w:rPr>
      </w:pPr>
    </w:p>
    <w:p w14:paraId="1B0F26AB" w14:textId="77777777" w:rsidR="00961219" w:rsidRPr="001972DF" w:rsidRDefault="00961219" w:rsidP="00961219">
      <w:pPr>
        <w:rPr>
          <w:rFonts w:ascii="Arial" w:hAnsi="Arial" w:cs="Arial"/>
          <w:sz w:val="22"/>
          <w:szCs w:val="22"/>
          <w:highlight w:val="yellow"/>
        </w:rPr>
      </w:pPr>
    </w:p>
    <w:p w14:paraId="2F4B3F0C" w14:textId="77777777" w:rsidR="00961219" w:rsidRPr="001972DF" w:rsidRDefault="00961219" w:rsidP="00961219">
      <w:pPr>
        <w:rPr>
          <w:rFonts w:ascii="Arial" w:hAnsi="Arial" w:cs="Arial"/>
          <w:sz w:val="22"/>
          <w:szCs w:val="22"/>
          <w:highlight w:val="yellow"/>
        </w:rPr>
      </w:pPr>
    </w:p>
    <w:p w14:paraId="74BE696D" w14:textId="1E8F3F41" w:rsidR="00625B03" w:rsidRPr="00FD23BD" w:rsidRDefault="00625B03" w:rsidP="009B5A13">
      <w:pPr>
        <w:pStyle w:val="TOC1"/>
        <w:jc w:val="both"/>
      </w:pPr>
      <w:r w:rsidRPr="00FD23BD">
        <w:t>A</w:t>
      </w:r>
      <w:r w:rsidR="009B5A13" w:rsidRPr="00FD23BD">
        <w:rPr>
          <w:caps w:val="0"/>
        </w:rPr>
        <w:t xml:space="preserve">ll the above sections must be completed by the tenderer, and completed tenders must be submitted </w:t>
      </w:r>
      <w:r w:rsidR="009B5A13" w:rsidRPr="001972DF">
        <w:rPr>
          <w:caps w:val="0"/>
        </w:rPr>
        <w:t>by</w:t>
      </w:r>
      <w:r w:rsidR="009917AA" w:rsidRPr="001972DF">
        <w:t xml:space="preserve"> </w:t>
      </w:r>
      <w:r w:rsidR="009B5A13" w:rsidRPr="001972DF">
        <w:rPr>
          <w:b/>
        </w:rPr>
        <w:t>N</w:t>
      </w:r>
      <w:r w:rsidR="009B5A13" w:rsidRPr="001972DF">
        <w:rPr>
          <w:b/>
          <w:caps w:val="0"/>
          <w:color w:val="000000"/>
        </w:rPr>
        <w:t>oon</w:t>
      </w:r>
      <w:r w:rsidR="00BF053C" w:rsidRPr="001972DF">
        <w:rPr>
          <w:b/>
          <w:bCs/>
          <w:color w:val="000000"/>
        </w:rPr>
        <w:t xml:space="preserve"> </w:t>
      </w:r>
      <w:r w:rsidR="009B5A13" w:rsidRPr="001972DF">
        <w:rPr>
          <w:b/>
          <w:bCs/>
          <w:caps w:val="0"/>
          <w:color w:val="000000"/>
        </w:rPr>
        <w:t xml:space="preserve">on </w:t>
      </w:r>
      <w:r w:rsidR="009A1D4D">
        <w:rPr>
          <w:b/>
          <w:bCs/>
          <w:caps w:val="0"/>
          <w:color w:val="000000"/>
        </w:rPr>
        <w:t>8</w:t>
      </w:r>
      <w:r w:rsidR="009A1D4D" w:rsidRPr="006602E5">
        <w:rPr>
          <w:b/>
          <w:bCs/>
          <w:caps w:val="0"/>
          <w:color w:val="000000"/>
          <w:vertAlign w:val="superscript"/>
        </w:rPr>
        <w:t>th</w:t>
      </w:r>
      <w:r w:rsidR="009A1D4D">
        <w:rPr>
          <w:b/>
          <w:bCs/>
          <w:caps w:val="0"/>
          <w:color w:val="000000"/>
        </w:rPr>
        <w:t xml:space="preserve"> </w:t>
      </w:r>
      <w:r w:rsidR="003F6A8A">
        <w:rPr>
          <w:b/>
          <w:bCs/>
          <w:caps w:val="0"/>
          <w:color w:val="000000"/>
        </w:rPr>
        <w:t xml:space="preserve"> January 2024</w:t>
      </w:r>
      <w:r w:rsidR="00BF053C" w:rsidRPr="001972DF">
        <w:rPr>
          <w:color w:val="000000"/>
        </w:rPr>
        <w:t>,</w:t>
      </w:r>
      <w:r w:rsidR="009B5A13" w:rsidRPr="001972DF">
        <w:rPr>
          <w:caps w:val="0"/>
        </w:rPr>
        <w:t xml:space="preserve"> in accordance with the instructions given in the invitation to tender</w:t>
      </w:r>
      <w:r w:rsidR="00984673" w:rsidRPr="001972DF">
        <w:t>.</w:t>
      </w:r>
    </w:p>
    <w:p w14:paraId="47DF7209" w14:textId="77777777" w:rsidR="00B83040" w:rsidRPr="00FD23BD" w:rsidRDefault="00B83040" w:rsidP="009B5A13">
      <w:pPr>
        <w:pStyle w:val="TOC1"/>
      </w:pPr>
      <w:bookmarkStart w:id="0" w:name="_Toc275511643"/>
      <w:bookmarkStart w:id="1" w:name="_Toc275520705"/>
      <w:bookmarkStart w:id="2" w:name="_Toc275521404"/>
      <w:bookmarkStart w:id="3" w:name="_Toc275522194"/>
      <w:bookmarkStart w:id="4" w:name="_Toc277752831"/>
    </w:p>
    <w:p w14:paraId="62268B6C" w14:textId="77777777" w:rsidR="005B57BE" w:rsidRPr="00FD23BD" w:rsidRDefault="005B57BE" w:rsidP="005B57BE"/>
    <w:p w14:paraId="7BBFAB5C" w14:textId="77777777" w:rsidR="00961219" w:rsidRPr="00FD23BD" w:rsidRDefault="00961219" w:rsidP="005B57BE">
      <w:pPr>
        <w:sectPr w:rsidR="00961219" w:rsidRPr="00FD23BD" w:rsidSect="00B83040">
          <w:footerReference w:type="default" r:id="rId10"/>
          <w:pgSz w:w="11906" w:h="16838"/>
          <w:pgMar w:top="1134" w:right="1134" w:bottom="1134" w:left="1134" w:header="708" w:footer="708" w:gutter="0"/>
          <w:cols w:space="708"/>
          <w:docGrid w:linePitch="360"/>
        </w:sectPr>
      </w:pPr>
    </w:p>
    <w:p w14:paraId="031DF5AA" w14:textId="288ABB69"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5" w:name="_Toc347496163"/>
      <w:bookmarkStart w:id="6" w:name="_Toc347496365"/>
      <w:bookmarkStart w:id="7" w:name="_Toc131362793"/>
      <w:bookmarkEnd w:id="0"/>
      <w:bookmarkEnd w:id="1"/>
      <w:bookmarkEnd w:id="2"/>
      <w:bookmarkEnd w:id="3"/>
      <w:bookmarkEnd w:id="4"/>
      <w:r w:rsidRPr="00FD23BD">
        <w:rPr>
          <w:rFonts w:cs="Arial"/>
          <w:caps/>
          <w:sz w:val="28"/>
          <w:szCs w:val="28"/>
        </w:rPr>
        <w:lastRenderedPageBreak/>
        <w:t>1.</w:t>
      </w:r>
      <w:r w:rsidRPr="00FD23BD">
        <w:rPr>
          <w:rFonts w:cs="Arial"/>
          <w:caps/>
          <w:sz w:val="28"/>
          <w:szCs w:val="28"/>
        </w:rPr>
        <w:tab/>
      </w:r>
      <w:bookmarkEnd w:id="5"/>
      <w:bookmarkEnd w:id="6"/>
      <w:r w:rsidR="00307D95" w:rsidRPr="00FD23BD">
        <w:rPr>
          <w:rFonts w:cs="Arial"/>
          <w:caps/>
          <w:sz w:val="28"/>
          <w:szCs w:val="28"/>
        </w:rPr>
        <w:t>CONTACT DETAILS</w:t>
      </w:r>
      <w:bookmarkEnd w:id="7"/>
    </w:p>
    <w:p w14:paraId="2E84E1E3" w14:textId="77777777" w:rsidR="0095489B" w:rsidRPr="0078106B" w:rsidRDefault="0095489B" w:rsidP="0095489B">
      <w:pPr>
        <w:pStyle w:val="MainParagraphNumbered"/>
        <w:numPr>
          <w:ilvl w:val="0"/>
          <w:numId w:val="0"/>
        </w:numPr>
        <w:spacing w:before="360" w:after="480"/>
        <w:jc w:val="center"/>
        <w:rPr>
          <w:rFonts w:ascii="Arial Bold" w:hAnsi="Arial Bold"/>
          <w:b w:val="0"/>
          <w:caps/>
          <w:color w:val="FF0000"/>
        </w:rPr>
      </w:pPr>
      <w:r>
        <w:rPr>
          <w:rFonts w:ascii="Arial Bold" w:hAnsi="Arial Bold"/>
          <w:b w:val="0"/>
          <w:caps/>
        </w:rPr>
        <w:t>Design and delivery of london send leadership programme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514"/>
      </w:tblGrid>
      <w:tr w:rsidR="004A440B" w:rsidRPr="00FD23BD" w14:paraId="2B84CAE7" w14:textId="77777777" w:rsidTr="00F1038F">
        <w:tc>
          <w:tcPr>
            <w:tcW w:w="5000" w:type="pct"/>
            <w:gridSpan w:val="2"/>
            <w:shd w:val="clear" w:color="auto" w:fill="FFFFFF"/>
          </w:tcPr>
          <w:p w14:paraId="004D2B5A" w14:textId="77777777"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14:paraId="090DB313" w14:textId="77777777" w:rsidTr="004E5FE9">
        <w:tc>
          <w:tcPr>
            <w:tcW w:w="1617" w:type="pct"/>
          </w:tcPr>
          <w:p w14:paraId="2068C408" w14:textId="77777777"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383" w:type="pct"/>
          </w:tcPr>
          <w:p w14:paraId="6E352D09"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05442BA1" w14:textId="77777777" w:rsidTr="004E5FE9">
        <w:tc>
          <w:tcPr>
            <w:tcW w:w="1617" w:type="pct"/>
          </w:tcPr>
          <w:p w14:paraId="6D9B9CAB"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383" w:type="pct"/>
          </w:tcPr>
          <w:p w14:paraId="05D631E1"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7BADAA9B" w14:textId="77777777" w:rsidTr="004E5FE9">
        <w:trPr>
          <w:trHeight w:val="2278"/>
        </w:trPr>
        <w:tc>
          <w:tcPr>
            <w:tcW w:w="1617" w:type="pct"/>
          </w:tcPr>
          <w:p w14:paraId="234A7D62"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383" w:type="pct"/>
          </w:tcPr>
          <w:p w14:paraId="7BB8CD6C"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6020FB89" w14:textId="77777777" w:rsidTr="004E5FE9">
        <w:tc>
          <w:tcPr>
            <w:tcW w:w="1617" w:type="pct"/>
          </w:tcPr>
          <w:p w14:paraId="5076FE9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383" w:type="pct"/>
          </w:tcPr>
          <w:p w14:paraId="00127BB8"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14D93FA6" w14:textId="77777777" w:rsidTr="004E5FE9">
        <w:tc>
          <w:tcPr>
            <w:tcW w:w="1617" w:type="pct"/>
          </w:tcPr>
          <w:p w14:paraId="6C5EB1BA"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383" w:type="pct"/>
          </w:tcPr>
          <w:p w14:paraId="07D516D3"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46A3A7B6" w14:textId="77777777" w:rsidTr="004E5FE9">
        <w:tc>
          <w:tcPr>
            <w:tcW w:w="1617" w:type="pct"/>
            <w:tcBorders>
              <w:bottom w:val="single" w:sz="4" w:space="0" w:color="auto"/>
            </w:tcBorders>
          </w:tcPr>
          <w:p w14:paraId="6D6B701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383" w:type="pct"/>
            <w:tcBorders>
              <w:bottom w:val="single" w:sz="4" w:space="0" w:color="auto"/>
            </w:tcBorders>
          </w:tcPr>
          <w:p w14:paraId="4DB8D3D6"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14:paraId="0F65CB56" w14:textId="77777777"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14:paraId="4F364A07" w14:textId="77777777"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footerReference w:type="default" r:id="rId11"/>
          <w:pgSz w:w="11906" w:h="16838"/>
          <w:pgMar w:top="1134" w:right="1134" w:bottom="1134" w:left="1134" w:header="708" w:footer="708" w:gutter="0"/>
          <w:cols w:space="708"/>
          <w:docGrid w:linePitch="360"/>
        </w:sectPr>
      </w:pPr>
      <w:bookmarkStart w:id="8" w:name="_Toc275511644"/>
      <w:bookmarkStart w:id="9" w:name="_Toc275520706"/>
      <w:bookmarkStart w:id="10" w:name="_Toc275521405"/>
      <w:bookmarkStart w:id="11" w:name="_Toc275522195"/>
      <w:bookmarkStart w:id="12" w:name="_Toc277752832"/>
      <w:bookmarkStart w:id="13" w:name="_Toc277753716"/>
      <w:bookmarkStart w:id="14" w:name="_Toc308098286"/>
    </w:p>
    <w:p w14:paraId="70C2D9B0" w14:textId="77777777" w:rsidR="00A72A0C" w:rsidRPr="00FD23BD" w:rsidRDefault="00A72A0C" w:rsidP="006769CC">
      <w:pPr>
        <w:pStyle w:val="Body"/>
        <w:spacing w:line="300" w:lineRule="atLeast"/>
        <w:jc w:val="center"/>
        <w:rPr>
          <w:b/>
          <w:bCs/>
          <w:sz w:val="22"/>
          <w:szCs w:val="22"/>
          <w:u w:val="single"/>
        </w:rPr>
      </w:pPr>
      <w:bookmarkStart w:id="15" w:name="_Toc347495830"/>
      <w:bookmarkStart w:id="16" w:name="_Toc347495913"/>
      <w:bookmarkStart w:id="17" w:name="_Toc347496164"/>
      <w:bookmarkStart w:id="18" w:name="_Toc347496366"/>
    </w:p>
    <w:p w14:paraId="7E262B65" w14:textId="77777777"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bookmarkStart w:id="19" w:name="_Toc131362794"/>
      <w:r w:rsidRPr="00FD23BD">
        <w:rPr>
          <w:rFonts w:cs="Arial"/>
          <w:caps/>
          <w:sz w:val="28"/>
          <w:szCs w:val="28"/>
        </w:rPr>
        <w:t>2.</w:t>
      </w:r>
      <w:r w:rsidRPr="00FD23BD">
        <w:rPr>
          <w:rFonts w:cs="Arial"/>
          <w:caps/>
          <w:sz w:val="28"/>
          <w:szCs w:val="28"/>
        </w:rPr>
        <w:tab/>
        <w:t>Form of Tender</w:t>
      </w:r>
      <w:bookmarkEnd w:id="19"/>
    </w:p>
    <w:p w14:paraId="195BC8A4" w14:textId="4F8FA47F" w:rsidR="006769CC" w:rsidRPr="00FD23BD" w:rsidRDefault="00A72A0C" w:rsidP="006769CC">
      <w:pPr>
        <w:spacing w:line="300" w:lineRule="atLeast"/>
        <w:jc w:val="center"/>
        <w:rPr>
          <w:rFonts w:ascii="Arial" w:hAnsi="Arial" w:cs="Arial"/>
          <w:b/>
          <w:bCs/>
        </w:rPr>
      </w:pPr>
      <w:r w:rsidRPr="00FD23BD">
        <w:rPr>
          <w:rFonts w:ascii="Arial" w:hAnsi="Arial" w:cs="Arial"/>
          <w:b/>
          <w:bCs/>
          <w:highlight w:val="red"/>
        </w:rPr>
        <w:t xml:space="preserve"> </w:t>
      </w:r>
      <w:r w:rsidR="006769CC" w:rsidRPr="00FD23BD">
        <w:rPr>
          <w:rFonts w:ascii="Arial" w:hAnsi="Arial" w:cs="Arial"/>
          <w:b/>
          <w:bCs/>
          <w:highlight w:val="red"/>
        </w:rPr>
        <w:t>[</w:t>
      </w:r>
      <w:r w:rsidR="005F0997">
        <w:rPr>
          <w:rFonts w:ascii="Arial" w:hAnsi="Arial" w:cs="Arial"/>
          <w:b/>
          <w:bCs/>
          <w:highlight w:val="red"/>
        </w:rPr>
        <w:t>Insert contractor’s  name</w:t>
      </w:r>
      <w:r w:rsidR="006769CC" w:rsidRPr="00FD23BD">
        <w:rPr>
          <w:rFonts w:ascii="Arial" w:hAnsi="Arial" w:cs="Arial"/>
          <w:b/>
          <w:bCs/>
          <w:highlight w:val="red"/>
        </w:rPr>
        <w:t>]</w:t>
      </w:r>
      <w:r w:rsidR="006769CC" w:rsidRPr="00FD23BD">
        <w:rPr>
          <w:rFonts w:ascii="Arial" w:hAnsi="Arial" w:cs="Arial"/>
          <w:b/>
          <w:bCs/>
        </w:rPr>
        <w:t xml:space="preserve"> </w:t>
      </w:r>
    </w:p>
    <w:p w14:paraId="712CF44C" w14:textId="77777777" w:rsidR="006769CC" w:rsidRPr="00FD23BD" w:rsidRDefault="006769CC" w:rsidP="006769CC">
      <w:pPr>
        <w:rPr>
          <w:rFonts w:ascii="Arial" w:hAnsi="Arial" w:cs="Arial"/>
        </w:rPr>
      </w:pPr>
    </w:p>
    <w:p w14:paraId="64A4F4B4" w14:textId="64E46E19"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dated </w:t>
      </w:r>
      <w:r w:rsidR="006602E5">
        <w:rPr>
          <w:rFonts w:ascii="Arial" w:hAnsi="Arial" w:cs="Arial"/>
          <w:b/>
          <w:bCs/>
        </w:rPr>
        <w:t>30</w:t>
      </w:r>
      <w:r w:rsidR="003B40CF" w:rsidRPr="003B40CF">
        <w:rPr>
          <w:rFonts w:ascii="Arial" w:hAnsi="Arial" w:cs="Arial"/>
          <w:b/>
          <w:bCs/>
          <w:vertAlign w:val="superscript"/>
        </w:rPr>
        <w:t>th</w:t>
      </w:r>
      <w:r w:rsidR="003B40CF" w:rsidRPr="003B40CF">
        <w:rPr>
          <w:rFonts w:ascii="Arial" w:hAnsi="Arial" w:cs="Arial"/>
          <w:b/>
          <w:bCs/>
        </w:rPr>
        <w:t xml:space="preserve"> November </w:t>
      </w:r>
      <w:r w:rsidRPr="00FD23BD">
        <w:rPr>
          <w:rFonts w:ascii="Arial" w:hAnsi="Arial" w:cs="Arial"/>
        </w:rPr>
        <w:t>and the documents detailed therein:-</w:t>
      </w:r>
    </w:p>
    <w:p w14:paraId="274C8937" w14:textId="77777777" w:rsidR="006769CC" w:rsidRPr="00FD23BD" w:rsidRDefault="006769CC" w:rsidP="006769CC">
      <w:pPr>
        <w:keepNext/>
        <w:rPr>
          <w:rFonts w:ascii="Arial" w:hAnsi="Arial" w:cs="Arial"/>
        </w:rPr>
      </w:pPr>
    </w:p>
    <w:p w14:paraId="3E38C511" w14:textId="77777777"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14:paraId="22ECFEF6" w14:textId="77777777" w:rsidR="006769CC" w:rsidRPr="00FD23BD" w:rsidRDefault="006769CC" w:rsidP="006769CC">
      <w:pPr>
        <w:keepNext/>
        <w:rPr>
          <w:rFonts w:ascii="Arial" w:hAnsi="Arial" w:cs="Arial"/>
        </w:rPr>
      </w:pPr>
    </w:p>
    <w:p w14:paraId="78FDD86A" w14:textId="77777777" w:rsidR="006769CC" w:rsidRPr="00FD23BD" w:rsidRDefault="006769CC" w:rsidP="006769CC">
      <w:pPr>
        <w:keepNext/>
        <w:rPr>
          <w:rFonts w:ascii="Arial" w:hAnsi="Arial" w:cs="Arial"/>
        </w:rPr>
      </w:pPr>
      <w:r w:rsidRPr="005F0997">
        <w:rPr>
          <w:rFonts w:ascii="Arial" w:hAnsi="Arial" w:cs="Arial"/>
        </w:rPr>
        <w:t>We hereby offer to supply the goods and related services in accordance with your Invitation to Tender</w:t>
      </w:r>
      <w:r w:rsidRPr="00FD23BD">
        <w:rPr>
          <w:rFonts w:ascii="Arial" w:hAnsi="Arial" w:cs="Arial"/>
        </w:rPr>
        <w:t xml:space="preserve"> and its enclosures as follows:</w:t>
      </w:r>
    </w:p>
    <w:p w14:paraId="3D644B6D" w14:textId="77777777" w:rsidR="006769CC" w:rsidRPr="00FD23BD" w:rsidRDefault="006769CC" w:rsidP="006769CC">
      <w:pPr>
        <w:keepNext/>
        <w:rPr>
          <w:rFonts w:ascii="Arial" w:hAnsi="Arial" w:cs="Arial"/>
        </w:rPr>
      </w:pPr>
    </w:p>
    <w:p w14:paraId="4BAE643F"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Instructions to Tenderers</w:t>
      </w:r>
    </w:p>
    <w:p w14:paraId="7C48A1F2"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Form of Tender (including Certificate of Tender)</w:t>
      </w:r>
    </w:p>
    <w:p w14:paraId="0979B1AF"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S</w:t>
      </w:r>
      <w:r w:rsidRPr="008C6FD8">
        <w:rPr>
          <w:rFonts w:ascii="Arial" w:hAnsi="Arial" w:cs="Arial"/>
          <w:bCs/>
        </w:rPr>
        <w:t>uitability Assessment Question</w:t>
      </w:r>
      <w:r w:rsidR="00FD23BD" w:rsidRPr="008C6FD8">
        <w:rPr>
          <w:rFonts w:ascii="Arial" w:hAnsi="Arial" w:cs="Arial"/>
          <w:bCs/>
        </w:rPr>
        <w:t>n</w:t>
      </w:r>
      <w:r w:rsidRPr="008C6FD8">
        <w:rPr>
          <w:rFonts w:ascii="Arial" w:hAnsi="Arial" w:cs="Arial"/>
          <w:bCs/>
        </w:rPr>
        <w:t>aire (including pricing schedule and method statements)</w:t>
      </w:r>
    </w:p>
    <w:p w14:paraId="1CA2484A"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Qualification of offer</w:t>
      </w:r>
    </w:p>
    <w:p w14:paraId="18BBFDD3"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bCs/>
        </w:rPr>
        <w:t>Freedom of Information Exclusion Schedule</w:t>
      </w:r>
    </w:p>
    <w:p w14:paraId="7F05514E" w14:textId="34D7C7A2" w:rsidR="00CB5353" w:rsidRPr="008C6FD8" w:rsidRDefault="008C6FD8" w:rsidP="006769CC">
      <w:pPr>
        <w:keepNext/>
        <w:numPr>
          <w:ilvl w:val="3"/>
          <w:numId w:val="15"/>
        </w:numPr>
        <w:tabs>
          <w:tab w:val="clear" w:pos="2880"/>
        </w:tabs>
        <w:ind w:left="426" w:hanging="426"/>
        <w:rPr>
          <w:rFonts w:ascii="Arial" w:hAnsi="Arial" w:cs="Arial"/>
          <w:bCs/>
        </w:rPr>
      </w:pPr>
      <w:r w:rsidRPr="008C6FD8">
        <w:rPr>
          <w:rFonts w:ascii="Arial" w:hAnsi="Arial" w:cs="Arial"/>
          <w:bCs/>
        </w:rPr>
        <w:t>Acceptance</w:t>
      </w:r>
      <w:r w:rsidR="00CB5353" w:rsidRPr="008C6FD8">
        <w:rPr>
          <w:rFonts w:ascii="Arial" w:hAnsi="Arial" w:cs="Arial"/>
          <w:bCs/>
        </w:rPr>
        <w:t xml:space="preserve"> of London Councils</w:t>
      </w:r>
      <w:r w:rsidR="004E5FE9">
        <w:rPr>
          <w:rFonts w:ascii="Arial" w:hAnsi="Arial" w:cs="Arial"/>
          <w:bCs/>
        </w:rPr>
        <w:t>’</w:t>
      </w:r>
      <w:r w:rsidR="00CB5353" w:rsidRPr="008C6FD8">
        <w:rPr>
          <w:rFonts w:ascii="Arial" w:hAnsi="Arial" w:cs="Arial"/>
          <w:bCs/>
        </w:rPr>
        <w:t xml:space="preserve"> terms and conditions</w:t>
      </w:r>
    </w:p>
    <w:p w14:paraId="0A0D0C62" w14:textId="77777777" w:rsidR="006769CC" w:rsidRPr="00FD23BD" w:rsidRDefault="006769CC" w:rsidP="006769CC">
      <w:pPr>
        <w:keepNext/>
        <w:rPr>
          <w:rFonts w:ascii="Arial" w:hAnsi="Arial" w:cs="Arial"/>
        </w:rPr>
      </w:pPr>
    </w:p>
    <w:p w14:paraId="31A0C692" w14:textId="717D44BB" w:rsidR="006769CC" w:rsidRPr="00FD23BD" w:rsidRDefault="006769CC" w:rsidP="006769CC">
      <w:pPr>
        <w:keepNext/>
        <w:rPr>
          <w:rFonts w:ascii="Arial" w:hAnsi="Arial" w:cs="Arial"/>
        </w:rPr>
      </w:pPr>
      <w:r w:rsidRPr="00FD23BD">
        <w:rPr>
          <w:rFonts w:ascii="Arial" w:hAnsi="Arial" w:cs="Arial"/>
        </w:rPr>
        <w:t xml:space="preserve">In the event that our Tender is accepted we undertake to execute a formal contract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 xml:space="preserve">embodying all of the terms and conditions contained within this offer. Unless and until a formal agreement is executed, this Tender together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written acceptance shall constitute a binding Contract between us.</w:t>
      </w:r>
    </w:p>
    <w:p w14:paraId="7FEEA700" w14:textId="77777777" w:rsidR="006769CC" w:rsidRPr="00FD23BD" w:rsidRDefault="006769CC" w:rsidP="006769CC">
      <w:pPr>
        <w:keepNext/>
        <w:rPr>
          <w:rFonts w:ascii="Arial" w:hAnsi="Arial" w:cs="Arial"/>
        </w:rPr>
      </w:pPr>
    </w:p>
    <w:p w14:paraId="0189B4A6" w14:textId="77777777" w:rsidR="006769CC" w:rsidRPr="00FD23BD" w:rsidRDefault="006769CC" w:rsidP="006769CC">
      <w:pPr>
        <w:keepNext/>
        <w:rPr>
          <w:rFonts w:ascii="Arial" w:hAnsi="Arial" w:cs="Arial"/>
        </w:rPr>
      </w:pPr>
      <w:r w:rsidRPr="00FD23BD">
        <w:rPr>
          <w:rFonts w:ascii="Arial" w:hAnsi="Arial" w:cs="Arial"/>
        </w:rPr>
        <w:t>We agree to abide by our Tender for a period of 90 days fixed from the lodgement date of tenders, and it shall be binding upon us at any time before expiration of that period.</w:t>
      </w:r>
    </w:p>
    <w:p w14:paraId="1AE3EB58" w14:textId="77777777" w:rsidR="006769CC" w:rsidRPr="00FD23BD" w:rsidRDefault="006769CC" w:rsidP="006769CC">
      <w:pPr>
        <w:keepNext/>
        <w:rPr>
          <w:rFonts w:ascii="Arial" w:hAnsi="Arial" w:cs="Arial"/>
        </w:rPr>
      </w:pPr>
    </w:p>
    <w:p w14:paraId="34C85ACC" w14:textId="77777777" w:rsidR="006769CC" w:rsidRPr="00FD23BD" w:rsidRDefault="006769CC" w:rsidP="006769CC">
      <w:pPr>
        <w:keepNext/>
        <w:rPr>
          <w:rFonts w:ascii="Arial" w:hAnsi="Arial" w:cs="Arial"/>
        </w:rPr>
      </w:pPr>
      <w:r w:rsidRPr="00FD23BD">
        <w:rPr>
          <w:rFonts w:ascii="Arial" w:hAnsi="Arial" w:cs="Arial"/>
        </w:rPr>
        <w:t>We understand that you are not bound to accept the lowest or any Tender received, nor assign a reason for the rejection of any Tender. We accept that any costs incurred in</w:t>
      </w:r>
    </w:p>
    <w:p w14:paraId="3D0FE7F1" w14:textId="0CABAC20" w:rsidR="006769CC" w:rsidRPr="00FD23BD" w:rsidRDefault="006769CC" w:rsidP="006769CC">
      <w:pPr>
        <w:keepNext/>
        <w:rPr>
          <w:rFonts w:ascii="Arial" w:hAnsi="Arial" w:cs="Arial"/>
        </w:rPr>
      </w:pPr>
      <w:r w:rsidRPr="00FD23BD">
        <w:rPr>
          <w:rFonts w:ascii="Arial" w:hAnsi="Arial" w:cs="Arial"/>
        </w:rPr>
        <w:t>Tender preparations are for our own account.</w:t>
      </w:r>
      <w:r w:rsidR="00CB5353">
        <w:rPr>
          <w:rFonts w:ascii="Arial" w:hAnsi="Arial" w:cs="Arial"/>
        </w:rPr>
        <w:t xml:space="preserve"> </w:t>
      </w:r>
      <w:r w:rsidRPr="00FD23BD">
        <w:rPr>
          <w:rFonts w:ascii="Arial" w:hAnsi="Arial" w:cs="Arial"/>
        </w:rPr>
        <w:t xml:space="preserve">We understand that this shall be deemed to be our only and final offer, and unsolicited re-tenders shall not be considered. </w:t>
      </w:r>
    </w:p>
    <w:p w14:paraId="2641EDEE" w14:textId="77777777" w:rsidR="006769CC" w:rsidRPr="00FD23BD" w:rsidRDefault="006769CC" w:rsidP="006769CC">
      <w:pPr>
        <w:keepNext/>
        <w:rPr>
          <w:rFonts w:ascii="Arial" w:hAnsi="Arial" w:cs="Arial"/>
        </w:rPr>
      </w:pPr>
    </w:p>
    <w:p w14:paraId="4A519415" w14:textId="77777777" w:rsidR="006769CC" w:rsidRPr="00FD23BD" w:rsidRDefault="006769CC" w:rsidP="006769CC">
      <w:pPr>
        <w:keepNext/>
        <w:rPr>
          <w:rFonts w:ascii="Arial" w:hAnsi="Arial" w:cs="Arial"/>
        </w:rPr>
      </w:pPr>
      <w:r w:rsidRPr="005F0997">
        <w:rPr>
          <w:rFonts w:ascii="Arial" w:hAnsi="Arial" w:cs="Arial"/>
        </w:rPr>
        <w:t>We understand that if our Tender is accepted we shall be reimbursed for the goods and services in</w:t>
      </w:r>
      <w:r w:rsidRPr="00FD23BD">
        <w:rPr>
          <w:rFonts w:ascii="Arial" w:hAnsi="Arial" w:cs="Arial"/>
        </w:rPr>
        <w:t xml:space="preserve"> accordance with the terms and conditions of the Contract to be executed between us.</w:t>
      </w:r>
    </w:p>
    <w:p w14:paraId="36AAD48D" w14:textId="77777777"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14:paraId="48A2FBCC" w14:textId="77777777"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14:paraId="52A906C7" w14:textId="77777777" w:rsidR="006769CC" w:rsidRPr="00FD23BD" w:rsidRDefault="006769CC" w:rsidP="00974D6E">
            <w:pPr>
              <w:spacing w:before="120" w:after="120"/>
              <w:rPr>
                <w:rFonts w:ascii="Arial" w:hAnsi="Arial" w:cs="Arial"/>
                <w:bCs/>
              </w:rPr>
            </w:pPr>
            <w:r w:rsidRPr="00FD23BD">
              <w:rPr>
                <w:rFonts w:ascii="Arial" w:hAnsi="Arial" w:cs="Arial"/>
                <w:bCs/>
              </w:rPr>
              <w:t>7</w:t>
            </w:r>
          </w:p>
          <w:p w14:paraId="3975ED2A" w14:textId="77777777"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7C183B2C" w14:textId="77777777"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the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14:paraId="4480AA9C" w14:textId="77777777" w:rsidTr="00BE4D3A">
        <w:trPr>
          <w:cantSplit/>
          <w:trHeight w:val="331"/>
        </w:trPr>
        <w:tc>
          <w:tcPr>
            <w:tcW w:w="0" w:type="auto"/>
            <w:vMerge/>
            <w:tcBorders>
              <w:left w:val="single" w:sz="12" w:space="0" w:color="auto"/>
              <w:right w:val="single" w:sz="8" w:space="0" w:color="auto"/>
            </w:tcBorders>
            <w:vAlign w:val="center"/>
          </w:tcPr>
          <w:p w14:paraId="2FA2A1D8" w14:textId="77777777"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14:paraId="0D27A20E" w14:textId="77777777"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14:paraId="504DA856" w14:textId="77777777"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14:paraId="171DED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219FA08" w14:textId="77777777"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6999E75C" w14:textId="77777777" w:rsidR="006769CC" w:rsidRPr="00FD23BD" w:rsidRDefault="006769CC" w:rsidP="00974D6E">
            <w:pPr>
              <w:spacing w:before="120" w:after="120"/>
              <w:rPr>
                <w:rFonts w:ascii="Arial" w:hAnsi="Arial" w:cs="Arial"/>
              </w:rPr>
            </w:pPr>
          </w:p>
        </w:tc>
      </w:tr>
      <w:tr w:rsidR="006769CC" w:rsidRPr="00FD23BD" w14:paraId="18672CCF"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E3FC5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F75A86D" w14:textId="77777777"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5FCB6178" w14:textId="77777777" w:rsidR="006769CC" w:rsidRPr="00FD23BD" w:rsidRDefault="006769CC" w:rsidP="00974D6E">
            <w:pPr>
              <w:spacing w:before="120" w:after="120"/>
              <w:rPr>
                <w:rFonts w:ascii="Arial" w:hAnsi="Arial" w:cs="Arial"/>
              </w:rPr>
            </w:pPr>
          </w:p>
        </w:tc>
      </w:tr>
      <w:tr w:rsidR="006769CC" w:rsidRPr="00FD23BD" w14:paraId="0F6D2635"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92ED079" w14:textId="77777777"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400928B" w14:textId="77777777"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14:paraId="45029724" w14:textId="77777777" w:rsidR="006769CC" w:rsidRPr="00FD23BD" w:rsidRDefault="006769CC" w:rsidP="00974D6E">
            <w:pPr>
              <w:spacing w:before="120" w:after="120"/>
              <w:rPr>
                <w:rFonts w:ascii="Arial" w:hAnsi="Arial" w:cs="Arial"/>
              </w:rPr>
            </w:pPr>
          </w:p>
        </w:tc>
      </w:tr>
      <w:tr w:rsidR="006769CC" w:rsidRPr="00FD23BD" w14:paraId="17BDFD12" w14:textId="77777777"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14:paraId="695F88D5" w14:textId="77777777"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113B75" w14:textId="77777777"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5D22B671" w14:textId="77777777" w:rsidR="006769CC" w:rsidRPr="00FD23BD" w:rsidRDefault="006769CC" w:rsidP="00974D6E">
            <w:pPr>
              <w:spacing w:before="120" w:after="120"/>
              <w:rPr>
                <w:rFonts w:ascii="Arial" w:hAnsi="Arial" w:cs="Arial"/>
              </w:rPr>
            </w:pPr>
          </w:p>
        </w:tc>
      </w:tr>
    </w:tbl>
    <w:p w14:paraId="6EA26438" w14:textId="77777777" w:rsidR="006D10A9" w:rsidRPr="00FD23BD" w:rsidRDefault="006769CC" w:rsidP="000731F9">
      <w:pPr>
        <w:pStyle w:val="MainParagraphNumbered"/>
        <w:numPr>
          <w:ilvl w:val="0"/>
          <w:numId w:val="0"/>
        </w:numPr>
        <w:pBdr>
          <w:bottom w:val="single" w:sz="2" w:space="1" w:color="auto"/>
        </w:pBdr>
        <w:tabs>
          <w:tab w:val="clear" w:pos="0"/>
        </w:tabs>
        <w:outlineLvl w:val="0"/>
        <w:rPr>
          <w:rFonts w:cs="Arial"/>
          <w:caps/>
          <w:sz w:val="28"/>
          <w:szCs w:val="28"/>
        </w:rPr>
      </w:pPr>
      <w:r w:rsidRPr="00FD23BD">
        <w:rPr>
          <w:b w:val="0"/>
          <w:sz w:val="22"/>
          <w:szCs w:val="22"/>
        </w:rPr>
        <w:br w:type="page"/>
      </w:r>
      <w:bookmarkStart w:id="20" w:name="_Toc275511646"/>
      <w:bookmarkStart w:id="21" w:name="_Toc275520708"/>
      <w:bookmarkStart w:id="22" w:name="_Toc275521407"/>
      <w:bookmarkStart w:id="23" w:name="_Toc275522197"/>
      <w:bookmarkStart w:id="24" w:name="_Toc277752834"/>
      <w:bookmarkStart w:id="25" w:name="_Toc277753718"/>
      <w:bookmarkStart w:id="26" w:name="_Toc308098287"/>
      <w:bookmarkStart w:id="27" w:name="_Toc347495831"/>
      <w:bookmarkStart w:id="28" w:name="_Toc347495914"/>
      <w:bookmarkStart w:id="29" w:name="_Toc347496165"/>
      <w:bookmarkStart w:id="30" w:name="_Toc347496367"/>
      <w:bookmarkStart w:id="31" w:name="_Toc131362795"/>
      <w:bookmarkEnd w:id="8"/>
      <w:bookmarkEnd w:id="9"/>
      <w:bookmarkEnd w:id="10"/>
      <w:bookmarkEnd w:id="11"/>
      <w:bookmarkEnd w:id="12"/>
      <w:bookmarkEnd w:id="13"/>
      <w:bookmarkEnd w:id="14"/>
      <w:bookmarkEnd w:id="15"/>
      <w:bookmarkEnd w:id="16"/>
      <w:bookmarkEnd w:id="17"/>
      <w:bookmarkEnd w:id="18"/>
      <w:r w:rsidR="00641FB8" w:rsidRPr="00FD23BD">
        <w:rPr>
          <w:rFonts w:cs="Arial"/>
          <w:sz w:val="28"/>
          <w:szCs w:val="28"/>
        </w:rPr>
        <w:lastRenderedPageBreak/>
        <w:t>3.</w:t>
      </w:r>
      <w:r w:rsidR="00641FB8" w:rsidRPr="00FD23BD">
        <w:rPr>
          <w:rFonts w:cs="Arial"/>
          <w:sz w:val="28"/>
          <w:szCs w:val="28"/>
        </w:rPr>
        <w:tab/>
      </w:r>
      <w:bookmarkEnd w:id="20"/>
      <w:bookmarkEnd w:id="21"/>
      <w:bookmarkEnd w:id="22"/>
      <w:bookmarkEnd w:id="23"/>
      <w:bookmarkEnd w:id="24"/>
      <w:bookmarkEnd w:id="25"/>
      <w:bookmarkEnd w:id="26"/>
      <w:bookmarkEnd w:id="27"/>
      <w:bookmarkEnd w:id="28"/>
      <w:bookmarkEnd w:id="29"/>
      <w:bookmarkEnd w:id="30"/>
      <w:r w:rsidR="00A72A0C" w:rsidRPr="00FD23BD">
        <w:rPr>
          <w:rFonts w:cs="Arial"/>
          <w:caps/>
          <w:sz w:val="28"/>
          <w:szCs w:val="28"/>
        </w:rPr>
        <w:t>Suitability Assessment Questionnaire</w:t>
      </w:r>
      <w:bookmarkEnd w:id="31"/>
    </w:p>
    <w:p w14:paraId="66EB9986" w14:textId="77777777" w:rsidR="004274DC" w:rsidRPr="00FD23BD" w:rsidRDefault="00B92FB0" w:rsidP="004274DC">
      <w:pPr>
        <w:pStyle w:val="BodyText"/>
        <w:jc w:val="center"/>
        <w:rPr>
          <w:iCs/>
          <w:szCs w:val="20"/>
        </w:rPr>
      </w:pPr>
      <w:r>
        <w:rPr>
          <w:iCs/>
          <w:noProof/>
          <w:szCs w:val="20"/>
        </w:rPr>
        <mc:AlternateContent>
          <mc:Choice Requires="wps">
            <w:drawing>
              <wp:anchor distT="0" distB="0" distL="114300" distR="114300" simplePos="0" relativeHeight="251658240" behindDoc="0" locked="0" layoutInCell="1" allowOverlap="1" wp14:anchorId="5574E531" wp14:editId="00896C03">
                <wp:simplePos x="0" y="0"/>
                <wp:positionH relativeFrom="column">
                  <wp:posOffset>205105</wp:posOffset>
                </wp:positionH>
                <wp:positionV relativeFrom="paragraph">
                  <wp:posOffset>124460</wp:posOffset>
                </wp:positionV>
                <wp:extent cx="5581015" cy="472440"/>
                <wp:effectExtent l="5080" t="10160" r="5080" b="1270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472440"/>
                        </a:xfrm>
                        <a:prstGeom prst="rect">
                          <a:avLst/>
                        </a:prstGeom>
                        <a:solidFill>
                          <a:srgbClr val="B8CCE4"/>
                        </a:solidFill>
                        <a:ln w="9525">
                          <a:solidFill>
                            <a:srgbClr val="000000"/>
                          </a:solidFill>
                          <a:miter lim="800000"/>
                          <a:headEnd/>
                          <a:tailEnd/>
                        </a:ln>
                      </wps:spPr>
                      <wps:txbx>
                        <w:txbxContent>
                          <w:p w14:paraId="451924FC" w14:textId="77777777" w:rsidR="004E5FE9" w:rsidRDefault="004E5FE9"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4E531" id="Rectangle 15" o:spid="_x0000_s1026" style="position:absolute;left:0;text-align:left;margin-left:16.15pt;margin-top:9.8pt;width:439.4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" fillcolor="#b8cce4">
                <v:textbox>
                  <w:txbxContent>
                    <w:p w14:paraId="451924FC" w14:textId="77777777" w:rsidR="004E5FE9" w:rsidRDefault="004E5FE9"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mc:Fallback>
        </mc:AlternateContent>
      </w:r>
    </w:p>
    <w:p w14:paraId="776D9A25" w14:textId="77777777" w:rsidR="004274DC" w:rsidRPr="00FD23BD" w:rsidRDefault="004274DC" w:rsidP="004274DC">
      <w:pPr>
        <w:pStyle w:val="BodyText"/>
        <w:spacing w:after="0"/>
        <w:jc w:val="center"/>
        <w:rPr>
          <w:iCs/>
          <w:szCs w:val="20"/>
        </w:rPr>
      </w:pPr>
    </w:p>
    <w:p w14:paraId="42BF6FEF" w14:textId="77777777" w:rsidR="004274DC" w:rsidRPr="00FD23BD" w:rsidRDefault="004274DC" w:rsidP="004274DC">
      <w:pPr>
        <w:pStyle w:val="BodyText"/>
        <w:spacing w:after="0"/>
        <w:jc w:val="center"/>
        <w:rPr>
          <w:iCs/>
          <w:szCs w:val="20"/>
        </w:rPr>
      </w:pPr>
    </w:p>
    <w:p w14:paraId="4535EC48" w14:textId="77777777" w:rsidR="004274DC" w:rsidRPr="00FD23BD" w:rsidRDefault="004274DC" w:rsidP="004274DC">
      <w:pPr>
        <w:pStyle w:val="BodyText"/>
        <w:spacing w:after="0"/>
        <w:jc w:val="center"/>
        <w:rPr>
          <w:iCs/>
          <w:szCs w:val="20"/>
        </w:rPr>
      </w:pPr>
    </w:p>
    <w:p w14:paraId="40B6526F" w14:textId="77777777" w:rsidR="004274DC" w:rsidRPr="00FD23BD" w:rsidRDefault="004274DC" w:rsidP="004274DC">
      <w:pPr>
        <w:pStyle w:val="BodyText"/>
        <w:spacing w:after="0"/>
        <w:jc w:val="center"/>
        <w:rPr>
          <w:iCs/>
          <w:szCs w:val="20"/>
        </w:rPr>
      </w:pPr>
    </w:p>
    <w:p w14:paraId="2D8542B8" w14:textId="77777777"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14:paraId="6C5D50E0" w14:textId="77777777" w:rsidR="00FD23BD" w:rsidRPr="00FD23BD" w:rsidRDefault="00FD23BD" w:rsidP="004274DC">
      <w:pPr>
        <w:rPr>
          <w:rFonts w:ascii="Arial" w:hAnsi="Arial" w:cs="Arial"/>
          <w:b/>
          <w:u w:val="single"/>
        </w:rPr>
      </w:pPr>
    </w:p>
    <w:p w14:paraId="52F49EE1" w14:textId="77777777" w:rsidR="004274DC" w:rsidRPr="00FD23BD" w:rsidRDefault="004274DC" w:rsidP="004274DC">
      <w:pPr>
        <w:rPr>
          <w:rFonts w:ascii="Arial" w:hAnsi="Arial" w:cs="Arial"/>
          <w:b/>
          <w:u w:val="single"/>
        </w:rPr>
      </w:pPr>
      <w:r w:rsidRPr="00FD23BD">
        <w:rPr>
          <w:rFonts w:ascii="Arial" w:hAnsi="Arial" w:cs="Arial"/>
          <w:b/>
          <w:u w:val="single"/>
        </w:rPr>
        <w:t>Notes for completion</w:t>
      </w:r>
    </w:p>
    <w:p w14:paraId="0D80012C" w14:textId="77777777" w:rsidR="004274DC" w:rsidRPr="00FD23BD" w:rsidRDefault="004274DC" w:rsidP="004274DC">
      <w:pPr>
        <w:rPr>
          <w:rFonts w:ascii="Arial" w:hAnsi="Arial" w:cs="Arial"/>
          <w:b/>
          <w:u w:val="single"/>
        </w:rPr>
      </w:pPr>
    </w:p>
    <w:p w14:paraId="02B9A9E3" w14:textId="77777777" w:rsidR="004274DC" w:rsidRPr="00FD23BD" w:rsidRDefault="004274DC" w:rsidP="004274DC">
      <w:pPr>
        <w:rPr>
          <w:rFonts w:ascii="Arial" w:hAnsi="Arial" w:cs="Arial"/>
        </w:rPr>
      </w:pPr>
      <w:r w:rsidRPr="00FD23BD">
        <w:rPr>
          <w:rFonts w:ascii="Arial" w:hAnsi="Arial" w:cs="Arial"/>
        </w:rPr>
        <w:t>Please ensure that you complete this SAQ fully, as requested as part of the tender submission. Failure to do so may result in your tender being disqualified. If the question does not apply to you please write N/A; if you do not know the answer please write N/K.</w:t>
      </w:r>
    </w:p>
    <w:p w14:paraId="27B72615" w14:textId="77777777" w:rsidR="004274DC" w:rsidRPr="00FD23BD" w:rsidRDefault="004274DC" w:rsidP="004274DC">
      <w:pPr>
        <w:rPr>
          <w:rFonts w:ascii="Arial" w:hAnsi="Arial" w:cs="Arial"/>
        </w:rPr>
      </w:pPr>
    </w:p>
    <w:p w14:paraId="383CCB73" w14:textId="77777777"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14:paraId="0F55C0C3" w14:textId="77777777"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14:paraId="67D0C557" w14:textId="77777777" w:rsidR="004274DC" w:rsidRPr="00FD23BD" w:rsidRDefault="004274DC" w:rsidP="004274DC">
      <w:pPr>
        <w:rPr>
          <w:rFonts w:ascii="Arial" w:hAnsi="Arial" w:cs="Arial"/>
          <w:b/>
          <w:u w:val="single"/>
        </w:rPr>
      </w:pPr>
    </w:p>
    <w:p w14:paraId="4F2F85E7" w14:textId="77777777"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14:paraId="6D30CCF3" w14:textId="77777777" w:rsidR="004274DC" w:rsidRPr="00FD23BD" w:rsidRDefault="004274DC" w:rsidP="004274DC">
      <w:pPr>
        <w:rPr>
          <w:rFonts w:ascii="Arial" w:hAnsi="Arial" w:cs="Arial"/>
          <w:b/>
          <w:u w:val="single"/>
        </w:rPr>
      </w:pPr>
    </w:p>
    <w:p w14:paraId="043384E9" w14:textId="77777777"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14:paraId="477E9139" w14:textId="77777777"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6888"/>
      </w:tblGrid>
      <w:tr w:rsidR="004274DC" w:rsidRPr="00FD23BD" w14:paraId="4C1EDCD3" w14:textId="77777777" w:rsidTr="007E4D90">
        <w:trPr>
          <w:trHeight w:val="2493"/>
        </w:trPr>
        <w:tc>
          <w:tcPr>
            <w:tcW w:w="2235" w:type="dxa"/>
            <w:shd w:val="clear" w:color="auto" w:fill="auto"/>
          </w:tcPr>
          <w:p w14:paraId="5D96027C" w14:textId="77777777"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7598" w:type="dxa"/>
            <w:shd w:val="clear" w:color="auto" w:fill="auto"/>
          </w:tcPr>
          <w:p w14:paraId="5EEA3386" w14:textId="77777777"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enter into the Contract with you directly. </w:t>
            </w:r>
          </w:p>
          <w:p w14:paraId="59C78BC5" w14:textId="77777777" w:rsidR="004274DC" w:rsidRPr="00FD23BD" w:rsidRDefault="004274DC" w:rsidP="005A43BF">
            <w:pPr>
              <w:ind w:right="120"/>
              <w:rPr>
                <w:rFonts w:ascii="Arial" w:hAnsi="Arial" w:cs="Arial"/>
                <w:bCs/>
              </w:rPr>
            </w:pPr>
          </w:p>
          <w:p w14:paraId="5749FA94" w14:textId="77777777" w:rsidR="004274DC" w:rsidRPr="00FD23BD" w:rsidRDefault="004274DC" w:rsidP="00FD23BD">
            <w:pPr>
              <w:ind w:right="120"/>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14:paraId="057A8066" w14:textId="77777777" w:rsidTr="005A43BF">
        <w:tc>
          <w:tcPr>
            <w:tcW w:w="2235" w:type="dxa"/>
            <w:shd w:val="clear" w:color="auto" w:fill="auto"/>
          </w:tcPr>
          <w:p w14:paraId="570A7B6B" w14:textId="77777777" w:rsidR="004274DC" w:rsidRPr="00FD23BD" w:rsidRDefault="004274DC" w:rsidP="005A43BF">
            <w:pPr>
              <w:ind w:right="-335"/>
              <w:rPr>
                <w:rFonts w:ascii="Arial" w:hAnsi="Arial" w:cs="Arial"/>
                <w:b/>
                <w:bCs/>
              </w:rPr>
            </w:pPr>
            <w:r w:rsidRPr="00FD23BD">
              <w:rPr>
                <w:rFonts w:ascii="Arial" w:hAnsi="Arial" w:cs="Arial"/>
                <w:b/>
                <w:bCs/>
              </w:rPr>
              <w:t xml:space="preserve">Consortia, </w:t>
            </w:r>
          </w:p>
          <w:p w14:paraId="482D9FDF" w14:textId="77777777" w:rsidR="004274DC" w:rsidRPr="00FD23BD" w:rsidRDefault="004274DC" w:rsidP="005A43BF">
            <w:pPr>
              <w:ind w:right="-335"/>
              <w:rPr>
                <w:rFonts w:ascii="Arial" w:hAnsi="Arial" w:cs="Arial"/>
                <w:b/>
                <w:bCs/>
              </w:rPr>
            </w:pPr>
            <w:r w:rsidRPr="00FD23BD">
              <w:rPr>
                <w:rFonts w:ascii="Arial" w:hAnsi="Arial" w:cs="Arial"/>
                <w:b/>
                <w:bCs/>
              </w:rPr>
              <w:t xml:space="preserve">Partnerships and </w:t>
            </w:r>
          </w:p>
          <w:p w14:paraId="195B0C59" w14:textId="77777777" w:rsidR="004274DC" w:rsidRPr="00FD23BD" w:rsidRDefault="004274DC" w:rsidP="005A43BF">
            <w:pPr>
              <w:ind w:right="-335"/>
              <w:rPr>
                <w:rFonts w:ascii="Arial" w:hAnsi="Arial" w:cs="Arial"/>
                <w:b/>
                <w:bCs/>
              </w:rPr>
            </w:pPr>
            <w:r w:rsidRPr="00FD23BD">
              <w:rPr>
                <w:rFonts w:ascii="Arial" w:hAnsi="Arial" w:cs="Arial"/>
                <w:b/>
                <w:bCs/>
              </w:rPr>
              <w:t>Joint Ventures</w:t>
            </w:r>
          </w:p>
        </w:tc>
        <w:tc>
          <w:tcPr>
            <w:tcW w:w="7598" w:type="dxa"/>
            <w:shd w:val="clear" w:color="auto" w:fill="auto"/>
          </w:tcPr>
          <w:p w14:paraId="54F5801B" w14:textId="77777777" w:rsidR="004274DC" w:rsidRPr="00FD23BD" w:rsidRDefault="004274DC" w:rsidP="005A43BF">
            <w:pPr>
              <w:ind w:right="-335"/>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14:paraId="69407A7A" w14:textId="77777777" w:rsidR="004274DC" w:rsidRPr="00FD23BD" w:rsidRDefault="004274DC" w:rsidP="005A43BF">
            <w:pPr>
              <w:ind w:right="-335"/>
              <w:rPr>
                <w:rFonts w:ascii="Arial" w:hAnsi="Arial" w:cs="Arial"/>
                <w:bCs/>
              </w:rPr>
            </w:pPr>
          </w:p>
          <w:p w14:paraId="69A77F06" w14:textId="77777777" w:rsidR="004274DC" w:rsidRPr="00FD23BD" w:rsidRDefault="004274DC" w:rsidP="002526C3">
            <w:pPr>
              <w:numPr>
                <w:ilvl w:val="0"/>
                <w:numId w:val="22"/>
              </w:numPr>
              <w:ind w:left="175" w:right="-335" w:hanging="175"/>
              <w:rPr>
                <w:rFonts w:ascii="Arial" w:hAnsi="Arial" w:cs="Arial"/>
                <w:bCs/>
              </w:rPr>
            </w:pPr>
            <w:r w:rsidRPr="00FD23BD">
              <w:rPr>
                <w:rFonts w:ascii="Arial" w:hAnsi="Arial" w:cs="Arial"/>
                <w:bCs/>
              </w:rPr>
              <w:t>full details of the consortium</w:t>
            </w:r>
            <w:r w:rsidRPr="00FD23BD">
              <w:rPr>
                <w:rFonts w:ascii="Arial" w:hAnsi="Arial" w:cs="Arial"/>
              </w:rPr>
              <w:t xml:space="preserve"> </w:t>
            </w:r>
            <w:r w:rsidRPr="00FD23BD">
              <w:rPr>
                <w:rFonts w:ascii="Arial" w:hAnsi="Arial" w:cs="Arial"/>
                <w:bCs/>
              </w:rPr>
              <w:t>partnership or joint venture, and</w:t>
            </w:r>
          </w:p>
          <w:p w14:paraId="59C0E7D0" w14:textId="77777777" w:rsidR="004274DC" w:rsidRPr="00FD23BD" w:rsidRDefault="004274DC" w:rsidP="002526C3">
            <w:pPr>
              <w:numPr>
                <w:ilvl w:val="0"/>
                <w:numId w:val="22"/>
              </w:numPr>
              <w:ind w:left="175"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14:paraId="588A0036" w14:textId="77777777" w:rsidR="004274DC" w:rsidRPr="00FD23BD" w:rsidRDefault="004274DC" w:rsidP="005A43BF">
            <w:pPr>
              <w:ind w:left="317" w:right="-335" w:hanging="284"/>
              <w:rPr>
                <w:rFonts w:ascii="Arial" w:hAnsi="Arial" w:cs="Arial"/>
                <w:bCs/>
              </w:rPr>
            </w:pPr>
          </w:p>
          <w:p w14:paraId="4136F5CD" w14:textId="77777777" w:rsidR="004274DC" w:rsidRPr="00FD23BD" w:rsidRDefault="004274DC" w:rsidP="005A43BF">
            <w:pPr>
              <w:ind w:right="-164"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FD23BD">
              <w:rPr>
                <w:rFonts w:ascii="Arial" w:hAnsi="Arial" w:cs="Arial"/>
                <w:b/>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FD23BD">
              <w:rPr>
                <w:rFonts w:ascii="Arial" w:hAnsi="Arial" w:cs="Arial"/>
                <w:b/>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14:paraId="74809FAC" w14:textId="77777777" w:rsidR="004274DC" w:rsidRPr="00FD23BD" w:rsidRDefault="004274DC" w:rsidP="005A43BF">
            <w:pPr>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14:paraId="479C86B8"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bookmarkStart w:id="32" w:name="_Toc131362796"/>
      <w:r w:rsidRPr="00FD23BD">
        <w:rPr>
          <w:rFonts w:ascii="Arial" w:hAnsi="Arial" w:cs="Arial"/>
        </w:rPr>
        <w:lastRenderedPageBreak/>
        <w:t>Legal Status - Organisation Details</w:t>
      </w:r>
      <w:bookmarkEnd w:id="32"/>
      <w:r w:rsidRPr="00FD23BD">
        <w:rPr>
          <w:rFonts w:ascii="Arial" w:hAnsi="Arial" w:cs="Arial"/>
        </w:rPr>
        <w:t xml:space="preserve"> </w:t>
      </w:r>
    </w:p>
    <w:p w14:paraId="5AE92D7D" w14:textId="77777777" w:rsidR="004274DC" w:rsidRPr="00FD23BD" w:rsidRDefault="004274DC" w:rsidP="004274DC">
      <w:pPr>
        <w:rPr>
          <w:rFonts w:ascii="Arial" w:hAnsi="Arial" w:cs="Arial"/>
          <w:b/>
          <w:u w:val="single"/>
        </w:rPr>
      </w:pPr>
    </w:p>
    <w:p w14:paraId="3E82FCC9" w14:textId="77777777"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14:paraId="422885D5" w14:textId="77777777"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4223"/>
        <w:gridCol w:w="2058"/>
      </w:tblGrid>
      <w:tr w:rsidR="004274DC" w:rsidRPr="00FD23BD" w14:paraId="44F7C688" w14:textId="77777777" w:rsidTr="004E5FE9">
        <w:trPr>
          <w:trHeight w:val="1043"/>
        </w:trPr>
        <w:tc>
          <w:tcPr>
            <w:tcW w:w="2689" w:type="dxa"/>
            <w:vAlign w:val="center"/>
          </w:tcPr>
          <w:p w14:paraId="27A31BEA" w14:textId="421DE5CD"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 xml:space="preserve">(or of organisation acting as lead contact where a consortium, partnership or joint </w:t>
            </w:r>
            <w:r w:rsidR="004E5FE9" w:rsidRPr="00FD23BD">
              <w:rPr>
                <w:rFonts w:ascii="Arial" w:hAnsi="Arial" w:cs="Arial"/>
                <w:b/>
                <w:sz w:val="18"/>
                <w:szCs w:val="18"/>
              </w:rPr>
              <w:t>venture response</w:t>
            </w:r>
            <w:r w:rsidRPr="00FD23BD">
              <w:rPr>
                <w:rFonts w:ascii="Arial" w:hAnsi="Arial" w:cs="Arial"/>
                <w:b/>
                <w:sz w:val="18"/>
                <w:szCs w:val="18"/>
              </w:rPr>
              <w:t xml:space="preserve"> is being submitted)</w:t>
            </w:r>
          </w:p>
        </w:tc>
        <w:tc>
          <w:tcPr>
            <w:tcW w:w="6281" w:type="dxa"/>
            <w:gridSpan w:val="2"/>
          </w:tcPr>
          <w:p w14:paraId="3772AA30" w14:textId="77777777" w:rsidR="004274DC" w:rsidRPr="00FD23BD" w:rsidRDefault="004274DC" w:rsidP="005A43BF">
            <w:pPr>
              <w:rPr>
                <w:rFonts w:ascii="Arial" w:hAnsi="Arial" w:cs="Arial"/>
              </w:rPr>
            </w:pPr>
          </w:p>
        </w:tc>
      </w:tr>
      <w:tr w:rsidR="004274DC" w:rsidRPr="00FD23BD" w14:paraId="241483D1"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3"/>
            <w:vAlign w:val="center"/>
          </w:tcPr>
          <w:p w14:paraId="3529EA76" w14:textId="77777777"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14:paraId="203AF986"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vAlign w:val="center"/>
          </w:tcPr>
          <w:p w14:paraId="42119F53" w14:textId="77777777"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4223" w:type="dxa"/>
            <w:vAlign w:val="center"/>
          </w:tcPr>
          <w:p w14:paraId="391A080C"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Company or charity registration number</w:t>
            </w:r>
          </w:p>
        </w:tc>
        <w:tc>
          <w:tcPr>
            <w:tcW w:w="2058" w:type="dxa"/>
            <w:vAlign w:val="center"/>
          </w:tcPr>
          <w:p w14:paraId="36B3867B" w14:textId="77777777" w:rsidR="004274DC" w:rsidRPr="00FD23BD" w:rsidRDefault="004274DC" w:rsidP="004E5FE9">
            <w:pPr>
              <w:pStyle w:val="NoSpacing"/>
              <w:jc w:val="center"/>
              <w:rPr>
                <w:rFonts w:ascii="Arial" w:hAnsi="Arial" w:cs="Arial"/>
                <w:sz w:val="20"/>
                <w:szCs w:val="20"/>
              </w:rPr>
            </w:pPr>
          </w:p>
        </w:tc>
      </w:tr>
      <w:tr w:rsidR="004274DC" w:rsidRPr="00FD23BD" w14:paraId="568922DB"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11833F2F" w14:textId="77777777" w:rsidR="004274DC" w:rsidRPr="00FD23BD" w:rsidRDefault="004274DC" w:rsidP="005A43BF">
            <w:pPr>
              <w:pStyle w:val="NoSpacing"/>
              <w:rPr>
                <w:rFonts w:ascii="Arial" w:hAnsi="Arial" w:cs="Arial"/>
                <w:sz w:val="20"/>
                <w:szCs w:val="20"/>
              </w:rPr>
            </w:pPr>
          </w:p>
        </w:tc>
        <w:tc>
          <w:tcPr>
            <w:tcW w:w="4223" w:type="dxa"/>
            <w:vAlign w:val="center"/>
          </w:tcPr>
          <w:p w14:paraId="731B95B5"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VAT registration number</w:t>
            </w:r>
          </w:p>
        </w:tc>
        <w:tc>
          <w:tcPr>
            <w:tcW w:w="2058" w:type="dxa"/>
            <w:vAlign w:val="center"/>
          </w:tcPr>
          <w:p w14:paraId="044B4455" w14:textId="77777777" w:rsidR="004274DC" w:rsidRPr="00FD23BD" w:rsidRDefault="004274DC" w:rsidP="004E5FE9">
            <w:pPr>
              <w:pStyle w:val="NoSpacing"/>
              <w:jc w:val="center"/>
              <w:rPr>
                <w:rFonts w:ascii="Arial" w:hAnsi="Arial" w:cs="Arial"/>
                <w:sz w:val="20"/>
                <w:szCs w:val="20"/>
              </w:rPr>
            </w:pPr>
          </w:p>
        </w:tc>
      </w:tr>
      <w:tr w:rsidR="004274DC" w:rsidRPr="00FD23BD" w14:paraId="303AC69D"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660B0B51" w14:textId="77777777" w:rsidR="004274DC" w:rsidRPr="00FD23BD" w:rsidRDefault="004274DC" w:rsidP="005A43BF">
            <w:pPr>
              <w:pStyle w:val="NoSpacing"/>
              <w:rPr>
                <w:rFonts w:ascii="Arial" w:hAnsi="Arial" w:cs="Arial"/>
                <w:sz w:val="20"/>
                <w:szCs w:val="20"/>
              </w:rPr>
            </w:pPr>
          </w:p>
        </w:tc>
        <w:tc>
          <w:tcPr>
            <w:tcW w:w="4223" w:type="dxa"/>
            <w:vAlign w:val="center"/>
          </w:tcPr>
          <w:p w14:paraId="50BE0182"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Name of immediate parent company</w:t>
            </w:r>
          </w:p>
        </w:tc>
        <w:tc>
          <w:tcPr>
            <w:tcW w:w="2058" w:type="dxa"/>
            <w:vAlign w:val="center"/>
          </w:tcPr>
          <w:p w14:paraId="244CC553" w14:textId="77777777" w:rsidR="004274DC" w:rsidRPr="00FD23BD" w:rsidRDefault="004274DC" w:rsidP="004E5FE9">
            <w:pPr>
              <w:pStyle w:val="NoSpacing"/>
              <w:jc w:val="center"/>
              <w:rPr>
                <w:rFonts w:ascii="Arial" w:hAnsi="Arial" w:cs="Arial"/>
                <w:sz w:val="20"/>
                <w:szCs w:val="20"/>
              </w:rPr>
            </w:pPr>
          </w:p>
        </w:tc>
      </w:tr>
      <w:tr w:rsidR="004274DC" w:rsidRPr="00FD23BD" w14:paraId="525875B3"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59E2371F" w14:textId="77777777" w:rsidR="004274DC" w:rsidRPr="00FD23BD" w:rsidRDefault="004274DC" w:rsidP="005A43BF">
            <w:pPr>
              <w:pStyle w:val="NoSpacing"/>
              <w:rPr>
                <w:rFonts w:ascii="Arial" w:hAnsi="Arial" w:cs="Arial"/>
                <w:sz w:val="20"/>
                <w:szCs w:val="20"/>
              </w:rPr>
            </w:pPr>
          </w:p>
        </w:tc>
        <w:tc>
          <w:tcPr>
            <w:tcW w:w="4223" w:type="dxa"/>
            <w:vAlign w:val="center"/>
          </w:tcPr>
          <w:p w14:paraId="5669820B"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Previous names/ registered names (if different):</w:t>
            </w:r>
          </w:p>
        </w:tc>
        <w:tc>
          <w:tcPr>
            <w:tcW w:w="2058" w:type="dxa"/>
            <w:vAlign w:val="center"/>
          </w:tcPr>
          <w:p w14:paraId="28AEBB69" w14:textId="77777777" w:rsidR="004274DC" w:rsidRPr="00FD23BD" w:rsidRDefault="004274DC" w:rsidP="004E5FE9">
            <w:pPr>
              <w:pStyle w:val="NoSpacing"/>
              <w:jc w:val="center"/>
              <w:rPr>
                <w:rFonts w:ascii="Arial" w:hAnsi="Arial" w:cs="Arial"/>
                <w:sz w:val="20"/>
                <w:szCs w:val="20"/>
              </w:rPr>
            </w:pPr>
          </w:p>
        </w:tc>
      </w:tr>
      <w:tr w:rsidR="004E5FE9" w:rsidRPr="00FD23BD" w14:paraId="6D6EA528"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6912" w:type="dxa"/>
            <w:gridSpan w:val="2"/>
          </w:tcPr>
          <w:p w14:paraId="1B6AA10A" w14:textId="77777777" w:rsidR="004E5FE9" w:rsidRPr="00FD23BD" w:rsidRDefault="004E5FE9" w:rsidP="005A43BF">
            <w:pPr>
              <w:pStyle w:val="NoSpacing"/>
              <w:rPr>
                <w:rFonts w:ascii="Arial" w:hAnsi="Arial" w:cs="Arial"/>
                <w:sz w:val="20"/>
                <w:szCs w:val="20"/>
              </w:rPr>
            </w:pPr>
          </w:p>
        </w:tc>
        <w:tc>
          <w:tcPr>
            <w:tcW w:w="2058" w:type="dxa"/>
          </w:tcPr>
          <w:p w14:paraId="64B0CB28" w14:textId="77777777" w:rsidR="004E5FE9" w:rsidRPr="00FD23BD" w:rsidRDefault="004E5FE9"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14:paraId="5428C34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val="restart"/>
          </w:tcPr>
          <w:p w14:paraId="48C2D163" w14:textId="77777777"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14:paraId="74E7A57E" w14:textId="77777777" w:rsidR="004274DC" w:rsidRPr="00FD23BD" w:rsidRDefault="004274DC" w:rsidP="005A43BF">
            <w:pPr>
              <w:pStyle w:val="NoSpacing"/>
              <w:rPr>
                <w:rFonts w:ascii="Arial" w:hAnsi="Arial" w:cs="Arial"/>
                <w:sz w:val="20"/>
                <w:szCs w:val="20"/>
              </w:rPr>
            </w:pPr>
          </w:p>
          <w:p w14:paraId="75C4CD81" w14:textId="77777777" w:rsidR="004274DC" w:rsidRPr="00FD23BD" w:rsidRDefault="004274DC" w:rsidP="005A43BF">
            <w:pPr>
              <w:pStyle w:val="NoSpacing"/>
              <w:rPr>
                <w:rFonts w:ascii="Arial" w:hAnsi="Arial" w:cs="Arial"/>
                <w:sz w:val="20"/>
                <w:szCs w:val="20"/>
              </w:rPr>
            </w:pPr>
          </w:p>
        </w:tc>
        <w:tc>
          <w:tcPr>
            <w:tcW w:w="4223" w:type="dxa"/>
            <w:vAlign w:val="center"/>
          </w:tcPr>
          <w:p w14:paraId="1A0CBC16" w14:textId="77777777" w:rsidR="004274DC" w:rsidRPr="00FD23BD" w:rsidRDefault="004274DC" w:rsidP="00FD23BD">
            <w:pPr>
              <w:rPr>
                <w:rFonts w:ascii="Arial" w:hAnsi="Arial" w:cs="Arial"/>
              </w:rPr>
            </w:pPr>
            <w:r w:rsidRPr="00FD23BD">
              <w:rPr>
                <w:rFonts w:ascii="Arial" w:hAnsi="Arial" w:cs="Arial"/>
              </w:rPr>
              <w:t>i) a public limited company</w:t>
            </w:r>
          </w:p>
        </w:tc>
        <w:tc>
          <w:tcPr>
            <w:tcW w:w="2058" w:type="dxa"/>
            <w:vAlign w:val="center"/>
          </w:tcPr>
          <w:p w14:paraId="6FB37F55" w14:textId="77777777" w:rsidR="004274DC" w:rsidRPr="00FD23BD" w:rsidRDefault="004274DC" w:rsidP="00C041A4">
            <w:pPr>
              <w:pStyle w:val="NoSpacing"/>
              <w:jc w:val="center"/>
              <w:rPr>
                <w:rFonts w:ascii="Arial" w:hAnsi="Arial" w:cs="Arial"/>
                <w:sz w:val="20"/>
                <w:szCs w:val="20"/>
              </w:rPr>
            </w:pPr>
          </w:p>
        </w:tc>
      </w:tr>
      <w:tr w:rsidR="004274DC" w:rsidRPr="00FD23BD" w14:paraId="5C454FBE"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3AD9890A" w14:textId="77777777" w:rsidR="004274DC" w:rsidRPr="00FD23BD" w:rsidRDefault="004274DC" w:rsidP="005A43BF">
            <w:pPr>
              <w:pStyle w:val="NoSpacing"/>
              <w:rPr>
                <w:rFonts w:ascii="Arial" w:hAnsi="Arial" w:cs="Arial"/>
                <w:sz w:val="20"/>
                <w:szCs w:val="20"/>
              </w:rPr>
            </w:pPr>
          </w:p>
        </w:tc>
        <w:tc>
          <w:tcPr>
            <w:tcW w:w="4223" w:type="dxa"/>
            <w:vAlign w:val="center"/>
          </w:tcPr>
          <w:p w14:paraId="466B0838" w14:textId="77777777" w:rsidR="004274DC" w:rsidRPr="00FD23BD" w:rsidRDefault="004274DC" w:rsidP="00FD23BD">
            <w:pPr>
              <w:rPr>
                <w:rFonts w:ascii="Arial" w:hAnsi="Arial" w:cs="Arial"/>
              </w:rPr>
            </w:pPr>
            <w:r w:rsidRPr="00FD23BD">
              <w:rPr>
                <w:rFonts w:ascii="Arial" w:hAnsi="Arial" w:cs="Arial"/>
              </w:rPr>
              <w:t>ii) a limited company</w:t>
            </w:r>
          </w:p>
        </w:tc>
        <w:tc>
          <w:tcPr>
            <w:tcW w:w="2058" w:type="dxa"/>
            <w:vAlign w:val="center"/>
          </w:tcPr>
          <w:p w14:paraId="5F04F559" w14:textId="77777777" w:rsidR="004274DC" w:rsidRPr="00FD23BD" w:rsidRDefault="004274DC" w:rsidP="00C041A4">
            <w:pPr>
              <w:pStyle w:val="NoSpacing"/>
              <w:jc w:val="center"/>
              <w:rPr>
                <w:rFonts w:ascii="Arial" w:hAnsi="Arial" w:cs="Arial"/>
                <w:sz w:val="20"/>
                <w:szCs w:val="20"/>
              </w:rPr>
            </w:pPr>
          </w:p>
        </w:tc>
      </w:tr>
      <w:tr w:rsidR="004274DC" w:rsidRPr="00FD23BD" w14:paraId="14696C92"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6A1101E4" w14:textId="77777777" w:rsidR="004274DC" w:rsidRPr="00FD23BD" w:rsidRDefault="004274DC" w:rsidP="005A43BF">
            <w:pPr>
              <w:pStyle w:val="NoSpacing"/>
              <w:rPr>
                <w:rFonts w:ascii="Arial" w:hAnsi="Arial" w:cs="Arial"/>
                <w:sz w:val="20"/>
                <w:szCs w:val="20"/>
              </w:rPr>
            </w:pPr>
          </w:p>
        </w:tc>
        <w:tc>
          <w:tcPr>
            <w:tcW w:w="4223" w:type="dxa"/>
            <w:vAlign w:val="center"/>
          </w:tcPr>
          <w:p w14:paraId="298267D0" w14:textId="77777777" w:rsidR="004274DC" w:rsidRPr="00FD23BD" w:rsidRDefault="004274DC" w:rsidP="00FD23BD">
            <w:pPr>
              <w:rPr>
                <w:rFonts w:ascii="Arial" w:hAnsi="Arial" w:cs="Arial"/>
              </w:rPr>
            </w:pPr>
            <w:r w:rsidRPr="00FD23BD">
              <w:rPr>
                <w:rFonts w:ascii="Arial" w:hAnsi="Arial" w:cs="Arial"/>
              </w:rPr>
              <w:t>iii) a limited liability partnership</w:t>
            </w:r>
          </w:p>
        </w:tc>
        <w:tc>
          <w:tcPr>
            <w:tcW w:w="2058" w:type="dxa"/>
            <w:vAlign w:val="center"/>
          </w:tcPr>
          <w:p w14:paraId="3771662C" w14:textId="77777777" w:rsidR="004274DC" w:rsidRPr="00FD23BD" w:rsidRDefault="004274DC" w:rsidP="00C041A4">
            <w:pPr>
              <w:pStyle w:val="NoSpacing"/>
              <w:jc w:val="center"/>
              <w:rPr>
                <w:rFonts w:ascii="Arial" w:hAnsi="Arial" w:cs="Arial"/>
                <w:sz w:val="20"/>
                <w:szCs w:val="20"/>
              </w:rPr>
            </w:pPr>
          </w:p>
        </w:tc>
      </w:tr>
      <w:tr w:rsidR="004274DC" w:rsidRPr="00FD23BD" w14:paraId="414B592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B76D490" w14:textId="77777777" w:rsidR="004274DC" w:rsidRPr="00FD23BD" w:rsidRDefault="004274DC" w:rsidP="005A43BF">
            <w:pPr>
              <w:pStyle w:val="NoSpacing"/>
              <w:rPr>
                <w:rFonts w:ascii="Arial" w:hAnsi="Arial" w:cs="Arial"/>
                <w:sz w:val="20"/>
                <w:szCs w:val="20"/>
              </w:rPr>
            </w:pPr>
          </w:p>
        </w:tc>
        <w:tc>
          <w:tcPr>
            <w:tcW w:w="4223" w:type="dxa"/>
            <w:vAlign w:val="center"/>
          </w:tcPr>
          <w:p w14:paraId="08C562A5" w14:textId="77777777" w:rsidR="004274DC" w:rsidRPr="00FD23BD" w:rsidRDefault="004274DC" w:rsidP="00FD23BD">
            <w:pPr>
              <w:rPr>
                <w:rFonts w:ascii="Arial" w:hAnsi="Arial" w:cs="Arial"/>
              </w:rPr>
            </w:pPr>
            <w:r w:rsidRPr="00FD23BD">
              <w:rPr>
                <w:rFonts w:ascii="Arial" w:hAnsi="Arial" w:cs="Arial"/>
              </w:rPr>
              <w:t>iv) other partnership</w:t>
            </w:r>
          </w:p>
        </w:tc>
        <w:tc>
          <w:tcPr>
            <w:tcW w:w="2058" w:type="dxa"/>
            <w:vAlign w:val="center"/>
          </w:tcPr>
          <w:p w14:paraId="17660E9D" w14:textId="77777777" w:rsidR="004274DC" w:rsidRPr="00FD23BD" w:rsidRDefault="004274DC" w:rsidP="00C041A4">
            <w:pPr>
              <w:pStyle w:val="NoSpacing"/>
              <w:jc w:val="center"/>
              <w:rPr>
                <w:rFonts w:ascii="Arial" w:hAnsi="Arial" w:cs="Arial"/>
                <w:sz w:val="20"/>
                <w:szCs w:val="20"/>
              </w:rPr>
            </w:pPr>
          </w:p>
        </w:tc>
      </w:tr>
      <w:tr w:rsidR="004274DC" w:rsidRPr="00FD23BD" w14:paraId="50569515"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02A71465" w14:textId="77777777" w:rsidR="004274DC" w:rsidRPr="00FD23BD" w:rsidRDefault="004274DC" w:rsidP="005A43BF">
            <w:pPr>
              <w:pStyle w:val="NoSpacing"/>
              <w:rPr>
                <w:rFonts w:ascii="Arial" w:hAnsi="Arial" w:cs="Arial"/>
                <w:sz w:val="20"/>
                <w:szCs w:val="20"/>
              </w:rPr>
            </w:pPr>
          </w:p>
        </w:tc>
        <w:tc>
          <w:tcPr>
            <w:tcW w:w="4223" w:type="dxa"/>
            <w:vAlign w:val="center"/>
          </w:tcPr>
          <w:p w14:paraId="5EC60C27"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 sole trader</w:t>
            </w:r>
          </w:p>
        </w:tc>
        <w:tc>
          <w:tcPr>
            <w:tcW w:w="2058" w:type="dxa"/>
            <w:vAlign w:val="center"/>
          </w:tcPr>
          <w:p w14:paraId="6ECD2D7A" w14:textId="77777777" w:rsidR="004274DC" w:rsidRPr="00FD23BD" w:rsidRDefault="004274DC" w:rsidP="00C041A4">
            <w:pPr>
              <w:pStyle w:val="NoSpacing"/>
              <w:jc w:val="center"/>
              <w:rPr>
                <w:rFonts w:ascii="Arial" w:hAnsi="Arial" w:cs="Arial"/>
                <w:sz w:val="20"/>
                <w:szCs w:val="20"/>
              </w:rPr>
            </w:pPr>
          </w:p>
        </w:tc>
      </w:tr>
      <w:tr w:rsidR="004274DC" w:rsidRPr="00FD23BD" w14:paraId="4CCBC01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4A238E6" w14:textId="77777777" w:rsidR="004274DC" w:rsidRPr="00FD23BD" w:rsidRDefault="004274DC" w:rsidP="005A43BF">
            <w:pPr>
              <w:pStyle w:val="NoSpacing"/>
              <w:rPr>
                <w:rFonts w:ascii="Arial" w:hAnsi="Arial" w:cs="Arial"/>
                <w:sz w:val="20"/>
                <w:szCs w:val="20"/>
              </w:rPr>
            </w:pPr>
          </w:p>
        </w:tc>
        <w:tc>
          <w:tcPr>
            <w:tcW w:w="4223" w:type="dxa"/>
            <w:vAlign w:val="center"/>
          </w:tcPr>
          <w:p w14:paraId="7E6D831A"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vi) other (please specify in box)</w:t>
            </w:r>
          </w:p>
        </w:tc>
        <w:tc>
          <w:tcPr>
            <w:tcW w:w="2058" w:type="dxa"/>
            <w:vAlign w:val="center"/>
          </w:tcPr>
          <w:p w14:paraId="4A4B7B73" w14:textId="77777777" w:rsidR="004274DC" w:rsidRPr="00FD23BD" w:rsidRDefault="004274DC" w:rsidP="00C041A4">
            <w:pPr>
              <w:pStyle w:val="NoSpacing"/>
              <w:jc w:val="center"/>
              <w:rPr>
                <w:rFonts w:ascii="Arial" w:hAnsi="Arial" w:cs="Arial"/>
                <w:sz w:val="20"/>
                <w:szCs w:val="20"/>
              </w:rPr>
            </w:pPr>
          </w:p>
        </w:tc>
      </w:tr>
      <w:tr w:rsidR="004274DC" w:rsidRPr="00FD23BD" w14:paraId="726A5EB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2689" w:type="dxa"/>
            <w:vMerge w:val="restart"/>
          </w:tcPr>
          <w:p w14:paraId="3F963AD5" w14:textId="77777777" w:rsidR="004274DC" w:rsidRPr="00FD23BD" w:rsidRDefault="004274DC" w:rsidP="005A43BF">
            <w:pPr>
              <w:rPr>
                <w:rFonts w:ascii="Arial" w:hAnsi="Arial" w:cs="Arial"/>
                <w:b/>
              </w:rPr>
            </w:pPr>
            <w:r w:rsidRPr="00FD23BD">
              <w:rPr>
                <w:rFonts w:ascii="Arial" w:hAnsi="Arial" w:cs="Arial"/>
                <w:b/>
              </w:rPr>
              <w:t>Consortia and Sub-Contracting</w:t>
            </w:r>
          </w:p>
          <w:p w14:paraId="015BC17E" w14:textId="77777777" w:rsidR="004274DC" w:rsidRPr="00FD23BD" w:rsidRDefault="004274DC" w:rsidP="005A43BF">
            <w:pPr>
              <w:rPr>
                <w:rFonts w:ascii="Arial" w:hAnsi="Arial" w:cs="Arial"/>
              </w:rPr>
            </w:pPr>
          </w:p>
        </w:tc>
        <w:tc>
          <w:tcPr>
            <w:tcW w:w="4223" w:type="dxa"/>
            <w:vAlign w:val="center"/>
          </w:tcPr>
          <w:p w14:paraId="381AB685" w14:textId="77777777" w:rsidR="004274DC" w:rsidRPr="00FD23BD" w:rsidRDefault="004274DC" w:rsidP="00BE4D3A">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2058" w:type="dxa"/>
            <w:vAlign w:val="center"/>
          </w:tcPr>
          <w:p w14:paraId="63D1605B" w14:textId="77777777" w:rsidR="004274DC" w:rsidRPr="00FD23BD" w:rsidRDefault="004274DC" w:rsidP="00C041A4">
            <w:pPr>
              <w:jc w:val="center"/>
              <w:rPr>
                <w:rFonts w:ascii="Arial" w:hAnsi="Arial" w:cs="Arial"/>
              </w:rPr>
            </w:pPr>
          </w:p>
        </w:tc>
      </w:tr>
      <w:tr w:rsidR="004274DC" w:rsidRPr="00FD23BD" w14:paraId="6FEE94FA"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0"/>
        </w:trPr>
        <w:tc>
          <w:tcPr>
            <w:tcW w:w="2689" w:type="dxa"/>
            <w:vMerge/>
          </w:tcPr>
          <w:p w14:paraId="75BFB21F" w14:textId="77777777" w:rsidR="004274DC" w:rsidRPr="00FD23BD" w:rsidRDefault="004274DC" w:rsidP="005A43BF">
            <w:pPr>
              <w:rPr>
                <w:rFonts w:ascii="Arial" w:hAnsi="Arial" w:cs="Arial"/>
              </w:rPr>
            </w:pPr>
          </w:p>
        </w:tc>
        <w:tc>
          <w:tcPr>
            <w:tcW w:w="4223" w:type="dxa"/>
            <w:vAlign w:val="center"/>
          </w:tcPr>
          <w:p w14:paraId="562138FC" w14:textId="77777777" w:rsidR="004274DC" w:rsidRPr="00FD23BD" w:rsidRDefault="004274DC" w:rsidP="00BE4D3A">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2058" w:type="dxa"/>
            <w:vAlign w:val="center"/>
          </w:tcPr>
          <w:p w14:paraId="539400C6" w14:textId="77777777" w:rsidR="004274DC" w:rsidRPr="00FD23BD" w:rsidRDefault="004274DC" w:rsidP="00C041A4">
            <w:pPr>
              <w:jc w:val="center"/>
              <w:rPr>
                <w:rFonts w:ascii="Arial" w:hAnsi="Arial" w:cs="Arial"/>
              </w:rPr>
            </w:pPr>
          </w:p>
        </w:tc>
      </w:tr>
      <w:tr w:rsidR="004274DC" w:rsidRPr="00FD23BD" w14:paraId="3CD2F954"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6"/>
        </w:trPr>
        <w:tc>
          <w:tcPr>
            <w:tcW w:w="2689" w:type="dxa"/>
            <w:vMerge/>
          </w:tcPr>
          <w:p w14:paraId="2ED62DFD" w14:textId="77777777" w:rsidR="004274DC" w:rsidRPr="00FD23BD" w:rsidRDefault="004274DC" w:rsidP="005A43BF">
            <w:pPr>
              <w:rPr>
                <w:rFonts w:ascii="Arial" w:hAnsi="Arial" w:cs="Arial"/>
              </w:rPr>
            </w:pPr>
          </w:p>
        </w:tc>
        <w:tc>
          <w:tcPr>
            <w:tcW w:w="4223" w:type="dxa"/>
            <w:vAlign w:val="center"/>
          </w:tcPr>
          <w:p w14:paraId="69AEFD6D" w14:textId="6EA296A7" w:rsidR="004274DC" w:rsidRPr="00FD23BD" w:rsidRDefault="004274DC" w:rsidP="004E5FE9">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 xml:space="preserve">The Supplier is </w:t>
            </w:r>
            <w:r w:rsidR="00C041A4">
              <w:rPr>
                <w:rFonts w:ascii="Arial" w:hAnsi="Arial"/>
                <w:bCs/>
                <w:sz w:val="20"/>
                <w:szCs w:val="20"/>
                <w:lang w:val="en-GB"/>
              </w:rPr>
              <w:t xml:space="preserve">a </w:t>
            </w:r>
            <w:r w:rsidRPr="00FD23BD">
              <w:rPr>
                <w:rFonts w:ascii="Arial" w:hAnsi="Arial"/>
                <w:bCs/>
                <w:sz w:val="20"/>
                <w:szCs w:val="20"/>
                <w:lang w:val="en-GB"/>
              </w:rPr>
              <w:t>consortium</w:t>
            </w:r>
          </w:p>
        </w:tc>
        <w:tc>
          <w:tcPr>
            <w:tcW w:w="2058" w:type="dxa"/>
            <w:vAlign w:val="center"/>
          </w:tcPr>
          <w:p w14:paraId="793D397A" w14:textId="7F752E8D" w:rsidR="004274DC" w:rsidRPr="00FD23BD" w:rsidRDefault="004274DC" w:rsidP="00C041A4">
            <w:pPr>
              <w:jc w:val="center"/>
              <w:rPr>
                <w:rFonts w:ascii="Arial" w:hAnsi="Arial" w:cs="Arial"/>
              </w:rPr>
            </w:pPr>
          </w:p>
        </w:tc>
      </w:tr>
      <w:tr w:rsidR="004274DC" w:rsidRPr="00FD23BD" w14:paraId="023F3F15"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3"/>
            <w:vAlign w:val="center"/>
          </w:tcPr>
          <w:p w14:paraId="04B3D6AC" w14:textId="77777777"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14:paraId="4F63BDC1" w14:textId="77777777" w:rsidR="004274DC" w:rsidRPr="00FD23BD" w:rsidRDefault="004274DC" w:rsidP="004274DC">
      <w:pPr>
        <w:rPr>
          <w:rFonts w:ascii="Arial" w:hAnsi="Arial" w:cs="Arial"/>
        </w:rPr>
      </w:pPr>
    </w:p>
    <w:p w14:paraId="407366A3" w14:textId="77777777"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lastRenderedPageBreak/>
        <w:t>1B.</w:t>
      </w:r>
      <w:r w:rsidR="004274DC" w:rsidRPr="00FD23BD">
        <w:rPr>
          <w:b/>
          <w:bCs/>
          <w:sz w:val="20"/>
          <w:szCs w:val="20"/>
        </w:rPr>
        <w:tab/>
        <w:t>For completion by Non-UK Businesses Only</w:t>
      </w:r>
    </w:p>
    <w:p w14:paraId="26355DAC" w14:textId="77777777" w:rsidR="004274DC" w:rsidRPr="00FD23BD" w:rsidRDefault="004274DC" w:rsidP="004274DC">
      <w:pPr>
        <w:pStyle w:val="Body"/>
        <w:rPr>
          <w:b/>
          <w:bCs/>
          <w:sz w:val="20"/>
          <w:szCs w:val="20"/>
        </w:rPr>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160"/>
      </w:tblGrid>
      <w:tr w:rsidR="004274DC" w:rsidRPr="00FD23BD" w14:paraId="7A933C4A" w14:textId="77777777" w:rsidTr="007E4D90">
        <w:trPr>
          <w:tblHeader/>
        </w:trPr>
        <w:tc>
          <w:tcPr>
            <w:tcW w:w="8755" w:type="dxa"/>
            <w:gridSpan w:val="2"/>
            <w:shd w:val="clear" w:color="auto" w:fill="C0C0C0"/>
            <w:tcMar>
              <w:top w:w="86" w:type="dxa"/>
              <w:left w:w="115" w:type="dxa"/>
              <w:bottom w:w="86" w:type="dxa"/>
              <w:right w:w="115" w:type="dxa"/>
            </w:tcMar>
          </w:tcPr>
          <w:p w14:paraId="68575CE2" w14:textId="77777777"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14:paraId="0A1B7659" w14:textId="77777777" w:rsidTr="00C041A4">
        <w:tblPrEx>
          <w:tblLook w:val="0000" w:firstRow="0" w:lastRow="0" w:firstColumn="0" w:lastColumn="0" w:noHBand="0" w:noVBand="0"/>
        </w:tblPrEx>
        <w:trPr>
          <w:trHeight w:val="1266"/>
        </w:trPr>
        <w:tc>
          <w:tcPr>
            <w:tcW w:w="6595" w:type="dxa"/>
            <w:vAlign w:val="center"/>
          </w:tcPr>
          <w:p w14:paraId="3A1820A3" w14:textId="77777777" w:rsidR="004274DC" w:rsidRPr="00FD23BD" w:rsidRDefault="004274DC" w:rsidP="00BE4D3A">
            <w:pPr>
              <w:pStyle w:val="Body1"/>
              <w:ind w:left="0"/>
              <w:rPr>
                <w:kern w:val="2"/>
                <w:sz w:val="20"/>
                <w:szCs w:val="20"/>
              </w:rPr>
            </w:pPr>
            <w:r w:rsidRPr="00FD23BD">
              <w:rPr>
                <w:kern w:val="2"/>
                <w:sz w:val="20"/>
                <w:szCs w:val="20"/>
              </w:rPr>
              <w:t>Registration with professional or trade body:</w:t>
            </w:r>
          </w:p>
          <w:p w14:paraId="4AA8E927" w14:textId="77777777" w:rsidR="004274DC" w:rsidRPr="00FD23BD" w:rsidRDefault="004274DC" w:rsidP="00BE4D3A">
            <w:pPr>
              <w:pStyle w:val="Body1"/>
              <w:ind w:left="0"/>
              <w:rPr>
                <w:kern w:val="2"/>
                <w:sz w:val="20"/>
                <w:szCs w:val="20"/>
              </w:rPr>
            </w:pPr>
            <w:r w:rsidRPr="00FD23BD">
              <w:rPr>
                <w:kern w:val="2"/>
                <w:sz w:val="20"/>
                <w:szCs w:val="20"/>
              </w:rPr>
              <w:t>Is your business registered with the appropriate trade or professional register(s) in the EU member state where it is established (as set out in Annex XI of Directive 2014/24/EU) under the conditions laid down by that member state).</w:t>
            </w:r>
          </w:p>
        </w:tc>
        <w:tc>
          <w:tcPr>
            <w:tcW w:w="2160" w:type="dxa"/>
            <w:vAlign w:val="center"/>
          </w:tcPr>
          <w:p w14:paraId="7B872175" w14:textId="6C0F3EFE" w:rsidR="004274DC" w:rsidRPr="00FD23BD" w:rsidRDefault="004274DC" w:rsidP="00C041A4">
            <w:pPr>
              <w:pStyle w:val="Body"/>
              <w:jc w:val="center"/>
            </w:pPr>
            <w:r w:rsidRPr="00FD23BD">
              <w:rPr>
                <w:sz w:val="20"/>
                <w:szCs w:val="20"/>
              </w:rPr>
              <w:t>Yes   No</w:t>
            </w:r>
            <w:r w:rsidR="00C041A4">
              <w:rPr>
                <w:sz w:val="20"/>
                <w:szCs w:val="20"/>
              </w:rPr>
              <w:t xml:space="preserve"> </w:t>
            </w:r>
          </w:p>
        </w:tc>
      </w:tr>
      <w:tr w:rsidR="004274DC" w:rsidRPr="00FD23BD" w14:paraId="5E910753" w14:textId="77777777" w:rsidTr="00C041A4">
        <w:tblPrEx>
          <w:tblLook w:val="0000" w:firstRow="0" w:lastRow="0" w:firstColumn="0" w:lastColumn="0" w:noHBand="0" w:noVBand="0"/>
        </w:tblPrEx>
        <w:trPr>
          <w:trHeight w:val="844"/>
        </w:trPr>
        <w:tc>
          <w:tcPr>
            <w:tcW w:w="6595" w:type="dxa"/>
            <w:vAlign w:val="center"/>
          </w:tcPr>
          <w:p w14:paraId="13D51D25" w14:textId="77777777" w:rsidR="004274DC" w:rsidRPr="00FD23BD" w:rsidRDefault="004274DC" w:rsidP="005A43BF">
            <w:pPr>
              <w:pStyle w:val="Body1"/>
              <w:ind w:left="0"/>
              <w:rPr>
                <w:kern w:val="2"/>
                <w:sz w:val="20"/>
                <w:szCs w:val="20"/>
              </w:rPr>
            </w:pPr>
            <w:r w:rsidRPr="00FD23BD">
              <w:rPr>
                <w:kern w:val="2"/>
                <w:sz w:val="20"/>
                <w:szCs w:val="20"/>
              </w:rPr>
              <w:t xml:space="preserve">Is it a legal requirement in the State where you are established for you to be licensed or a member of a relevant organisation in order to provide the requirement in this procurement? </w:t>
            </w:r>
          </w:p>
        </w:tc>
        <w:tc>
          <w:tcPr>
            <w:tcW w:w="2160" w:type="dxa"/>
            <w:vAlign w:val="center"/>
          </w:tcPr>
          <w:p w14:paraId="71CBDA59" w14:textId="77777777" w:rsidR="004274DC" w:rsidRPr="00FD23BD" w:rsidRDefault="004274DC" w:rsidP="00C041A4">
            <w:pPr>
              <w:pStyle w:val="Body"/>
              <w:jc w:val="center"/>
              <w:rPr>
                <w:sz w:val="20"/>
                <w:szCs w:val="20"/>
              </w:rPr>
            </w:pPr>
          </w:p>
          <w:p w14:paraId="586BC47D" w14:textId="78C2DE27" w:rsidR="004274DC" w:rsidRPr="00FD23BD" w:rsidDel="00F965C4" w:rsidRDefault="004274DC" w:rsidP="00C041A4">
            <w:pPr>
              <w:pStyle w:val="Body"/>
              <w:jc w:val="center"/>
              <w:rPr>
                <w:sz w:val="20"/>
                <w:szCs w:val="20"/>
              </w:rPr>
            </w:pPr>
            <w:r w:rsidRPr="00FD23BD">
              <w:rPr>
                <w:sz w:val="20"/>
                <w:szCs w:val="20"/>
              </w:rPr>
              <w:t>Yes   No</w:t>
            </w:r>
            <w:r w:rsidR="00C041A4">
              <w:rPr>
                <w:sz w:val="20"/>
                <w:szCs w:val="20"/>
              </w:rPr>
              <w:t xml:space="preserve"> </w:t>
            </w:r>
          </w:p>
          <w:p w14:paraId="395DCD12" w14:textId="77777777" w:rsidR="004274DC" w:rsidRPr="00FD23BD" w:rsidRDefault="004274DC" w:rsidP="00C041A4">
            <w:pPr>
              <w:jc w:val="center"/>
              <w:rPr>
                <w:rFonts w:ascii="Arial" w:hAnsi="Arial" w:cs="Arial"/>
              </w:rPr>
            </w:pPr>
          </w:p>
        </w:tc>
      </w:tr>
      <w:tr w:rsidR="004274DC" w:rsidRPr="00FD23BD" w14:paraId="3C36F4BC" w14:textId="77777777" w:rsidTr="005A43BF">
        <w:tblPrEx>
          <w:tblLook w:val="0000" w:firstRow="0" w:lastRow="0" w:firstColumn="0" w:lastColumn="0" w:noHBand="0" w:noVBand="0"/>
        </w:tblPrEx>
        <w:tc>
          <w:tcPr>
            <w:tcW w:w="8755" w:type="dxa"/>
            <w:gridSpan w:val="2"/>
            <w:vAlign w:val="center"/>
          </w:tcPr>
          <w:p w14:paraId="7CD2E88B" w14:textId="77777777" w:rsidR="004274DC" w:rsidRPr="00FD23BD" w:rsidRDefault="004274DC" w:rsidP="005A43BF">
            <w:pPr>
              <w:pStyle w:val="Body"/>
              <w:rPr>
                <w:kern w:val="2"/>
                <w:sz w:val="20"/>
                <w:szCs w:val="20"/>
              </w:rPr>
            </w:pPr>
          </w:p>
          <w:p w14:paraId="42302431" w14:textId="77777777"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14:paraId="4BE943D7" w14:textId="77777777" w:rsidR="004274DC" w:rsidRPr="00FD23BD" w:rsidRDefault="004274DC" w:rsidP="005A43BF">
            <w:pPr>
              <w:pStyle w:val="Body"/>
              <w:rPr>
                <w:kern w:val="2"/>
                <w:sz w:val="20"/>
                <w:szCs w:val="20"/>
              </w:rPr>
            </w:pPr>
          </w:p>
          <w:p w14:paraId="4EDC795A" w14:textId="77777777" w:rsidR="004274DC" w:rsidRPr="00FD23BD" w:rsidRDefault="004274DC" w:rsidP="005A43BF">
            <w:pPr>
              <w:pStyle w:val="Body"/>
              <w:rPr>
                <w:sz w:val="20"/>
                <w:szCs w:val="20"/>
              </w:rPr>
            </w:pPr>
            <w:r w:rsidRPr="00FD23BD">
              <w:rPr>
                <w:noProof/>
                <w:sz w:val="20"/>
                <w:szCs w:val="20"/>
              </w:rPr>
              <w:t xml:space="preserve">     </w:t>
            </w:r>
          </w:p>
          <w:p w14:paraId="7B286143" w14:textId="77777777" w:rsidR="004274DC" w:rsidRPr="00FD23BD" w:rsidRDefault="004274DC" w:rsidP="005A43BF">
            <w:pPr>
              <w:pStyle w:val="Body"/>
              <w:rPr>
                <w:sz w:val="20"/>
                <w:szCs w:val="20"/>
              </w:rPr>
            </w:pPr>
          </w:p>
          <w:p w14:paraId="572832F0" w14:textId="77777777" w:rsidR="004274DC" w:rsidRPr="00FD23BD" w:rsidRDefault="004274DC" w:rsidP="005A43BF">
            <w:pPr>
              <w:pStyle w:val="Body"/>
              <w:rPr>
                <w:sz w:val="20"/>
                <w:szCs w:val="20"/>
              </w:rPr>
            </w:pPr>
          </w:p>
        </w:tc>
      </w:tr>
    </w:tbl>
    <w:p w14:paraId="23579815"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bookmarkStart w:id="33" w:name="_Toc131362797"/>
      <w:r w:rsidRPr="00FD23BD">
        <w:rPr>
          <w:rFonts w:ascii="Arial" w:hAnsi="Arial" w:cs="Arial"/>
        </w:rPr>
        <w:t>Grounds for Mandatory Rejection under Regulation 57</w:t>
      </w:r>
      <w:bookmarkEnd w:id="33"/>
    </w:p>
    <w:p w14:paraId="7272118D" w14:textId="77777777" w:rsidR="004274DC" w:rsidRPr="00FD23BD" w:rsidRDefault="004274DC" w:rsidP="004274DC">
      <w:pPr>
        <w:rPr>
          <w:rFonts w:ascii="Arial" w:hAnsi="Arial" w:cs="Arial"/>
          <w:b/>
          <w:u w:val="single"/>
        </w:rPr>
      </w:pPr>
    </w:p>
    <w:p w14:paraId="1D1849B5" w14:textId="77777777" w:rsidR="004274DC" w:rsidRPr="00FD23BD" w:rsidRDefault="004274DC" w:rsidP="004274DC">
      <w:pPr>
        <w:rPr>
          <w:rFonts w:ascii="Arial" w:hAnsi="Arial" w:cs="Arial"/>
          <w:b/>
        </w:rPr>
      </w:pPr>
      <w:r w:rsidRPr="00FD23BD">
        <w:rPr>
          <w:rFonts w:ascii="Arial" w:hAnsi="Arial" w:cs="Arial"/>
          <w:b/>
          <w:u w:val="single"/>
        </w:rPr>
        <w:t>Important Notice:</w:t>
      </w:r>
    </w:p>
    <w:p w14:paraId="47D0656B" w14:textId="77777777" w:rsidR="004274DC" w:rsidRPr="00FD23BD" w:rsidRDefault="004274DC" w:rsidP="004274DC">
      <w:pPr>
        <w:rPr>
          <w:rFonts w:ascii="Arial" w:hAnsi="Arial" w:cs="Arial"/>
          <w:b/>
        </w:rPr>
      </w:pPr>
      <w:r w:rsidRPr="005F0997">
        <w:rPr>
          <w:rFonts w:ascii="Arial" w:hAnsi="Arial" w:cs="Arial"/>
          <w:b/>
        </w:rPr>
        <w:t>If you answer ‘Yes’ to any question in this section your tender will be rejected. If unsure how to respond, you should contact us for advice before completing this form.</w:t>
      </w:r>
    </w:p>
    <w:p w14:paraId="20CF8A59" w14:textId="77777777" w:rsidR="001B4FE8" w:rsidRPr="00FD23BD" w:rsidRDefault="001B4FE8" w:rsidP="004274DC">
      <w:pPr>
        <w:rPr>
          <w:rFonts w:ascii="Arial" w:hAnsi="Arial" w:cs="Arial"/>
          <w:b/>
        </w:rPr>
      </w:pPr>
    </w:p>
    <w:p w14:paraId="54FB2EF4"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43453071" w14:textId="77777777" w:rsidR="001B4FE8" w:rsidRPr="00FD23BD" w:rsidRDefault="001B4FE8" w:rsidP="004274DC">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2"/>
        <w:gridCol w:w="1458"/>
      </w:tblGrid>
      <w:tr w:rsidR="004274DC" w:rsidRPr="00FD23BD" w14:paraId="6FC6B130" w14:textId="77777777" w:rsidTr="00C041A4">
        <w:trPr>
          <w:trHeight w:val="852"/>
          <w:tblHeader/>
        </w:trPr>
        <w:tc>
          <w:tcPr>
            <w:tcW w:w="7797" w:type="dxa"/>
            <w:shd w:val="clear" w:color="auto" w:fill="D9D9D9"/>
            <w:vAlign w:val="center"/>
          </w:tcPr>
          <w:p w14:paraId="506024CF" w14:textId="77777777" w:rsidR="004274DC" w:rsidRPr="00FD23BD" w:rsidRDefault="004274DC" w:rsidP="00CE77FF">
            <w:pPr>
              <w:ind w:right="306"/>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479" w:type="dxa"/>
            <w:shd w:val="clear" w:color="auto" w:fill="D9D9D9"/>
            <w:vAlign w:val="center"/>
          </w:tcPr>
          <w:p w14:paraId="1370F72A" w14:textId="77777777" w:rsidR="004274DC" w:rsidRPr="00FD23BD" w:rsidRDefault="004274DC" w:rsidP="00C041A4">
            <w:pPr>
              <w:spacing w:after="120"/>
              <w:jc w:val="center"/>
              <w:rPr>
                <w:rFonts w:ascii="Arial" w:hAnsi="Arial" w:cs="Arial"/>
                <w:b/>
              </w:rPr>
            </w:pPr>
            <w:r w:rsidRPr="00FD23BD">
              <w:rPr>
                <w:rFonts w:ascii="Arial" w:hAnsi="Arial" w:cs="Arial"/>
                <w:b/>
              </w:rPr>
              <w:t>Answer</w:t>
            </w:r>
          </w:p>
        </w:tc>
      </w:tr>
      <w:tr w:rsidR="004274DC" w:rsidRPr="00FD23BD" w14:paraId="34220528" w14:textId="77777777" w:rsidTr="00C041A4">
        <w:trPr>
          <w:trHeight w:val="1275"/>
        </w:trPr>
        <w:tc>
          <w:tcPr>
            <w:tcW w:w="7797" w:type="dxa"/>
            <w:vAlign w:val="center"/>
          </w:tcPr>
          <w:p w14:paraId="348881B6" w14:textId="77777777" w:rsidR="004274DC" w:rsidRPr="00FD23BD" w:rsidRDefault="004274DC" w:rsidP="00F2063E">
            <w:pPr>
              <w:numPr>
                <w:ilvl w:val="0"/>
                <w:numId w:val="15"/>
              </w:numPr>
              <w:tabs>
                <w:tab w:val="clear" w:pos="680"/>
              </w:tabs>
              <w:ind w:left="601" w:hanging="601"/>
              <w:rPr>
                <w:rFonts w:ascii="Arial" w:hAnsi="Arial" w:cs="Arial"/>
              </w:rPr>
            </w:pPr>
            <w:r w:rsidRPr="00FD23BD">
              <w:rPr>
                <w:rFonts w:ascii="Arial" w:hAnsi="Arial" w:cs="Arial"/>
              </w:rPr>
              <w:t xml:space="preserve">conspiracy within the meaning of </w:t>
            </w:r>
            <w:hyperlink r:id="rId12" w:tgtFrame="_parent" w:history="1">
              <w:r w:rsidRPr="00FD23BD">
                <w:rPr>
                  <w:rFonts w:ascii="Arial" w:hAnsi="Arial" w:cs="Arial"/>
                </w:rPr>
                <w:t>section 1</w:t>
              </w:r>
            </w:hyperlink>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479" w:type="dxa"/>
            <w:vAlign w:val="center"/>
          </w:tcPr>
          <w:p w14:paraId="73E505F2" w14:textId="77777777" w:rsidR="004274DC" w:rsidRPr="00C041A4" w:rsidRDefault="004274DC" w:rsidP="00C041A4">
            <w:pPr>
              <w:pStyle w:val="NoSpacing"/>
              <w:jc w:val="center"/>
              <w:rPr>
                <w:rFonts w:ascii="Arial" w:hAnsi="Arial" w:cs="Arial"/>
                <w:sz w:val="20"/>
              </w:rPr>
            </w:pPr>
          </w:p>
        </w:tc>
      </w:tr>
      <w:tr w:rsidR="004274DC" w:rsidRPr="00FD23BD" w14:paraId="691F2DC7" w14:textId="77777777" w:rsidTr="00C041A4">
        <w:tc>
          <w:tcPr>
            <w:tcW w:w="7797" w:type="dxa"/>
            <w:vAlign w:val="center"/>
          </w:tcPr>
          <w:p w14:paraId="182CAD45" w14:textId="77777777" w:rsidR="004274DC" w:rsidRPr="00FD23BD" w:rsidRDefault="004274DC" w:rsidP="00F2063E">
            <w:pPr>
              <w:numPr>
                <w:ilvl w:val="0"/>
                <w:numId w:val="16"/>
              </w:numPr>
              <w:tabs>
                <w:tab w:val="clear" w:pos="680"/>
                <w:tab w:val="num" w:pos="0"/>
              </w:tabs>
              <w:ind w:left="601" w:hanging="601"/>
              <w:rPr>
                <w:rFonts w:ascii="Arial" w:hAnsi="Arial" w:cs="Arial"/>
              </w:rPr>
            </w:pPr>
            <w:r w:rsidRPr="00FD23BD">
              <w:rPr>
                <w:rFonts w:ascii="Arial" w:hAnsi="Arial" w:cs="Arial"/>
              </w:rPr>
              <w:t xml:space="preserve">corruption within the meaning of </w:t>
            </w:r>
            <w:hyperlink r:id="rId13" w:tgtFrame="_parent" w:history="1">
              <w:r w:rsidRPr="00FD23BD">
                <w:rPr>
                  <w:rFonts w:ascii="Arial" w:hAnsi="Arial" w:cs="Arial"/>
                </w:rPr>
                <w:t>section 1</w:t>
              </w:r>
            </w:hyperlink>
            <w:r w:rsidRPr="00FD23BD">
              <w:rPr>
                <w:rFonts w:ascii="Arial" w:hAnsi="Arial" w:cs="Arial"/>
              </w:rPr>
              <w:t xml:space="preserve">(2) of the Public Bodies Corrupt Practices Act 1889 or </w:t>
            </w:r>
            <w:hyperlink r:id="rId14" w:tgtFrame="_parent" w:history="1">
              <w:r w:rsidRPr="00FD23BD">
                <w:rPr>
                  <w:rFonts w:ascii="Arial" w:hAnsi="Arial" w:cs="Arial"/>
                </w:rPr>
                <w:t>section 1</w:t>
              </w:r>
            </w:hyperlink>
            <w:r w:rsidRPr="00FD23BD">
              <w:rPr>
                <w:rFonts w:ascii="Arial" w:hAnsi="Arial" w:cs="Arial"/>
              </w:rPr>
              <w:t xml:space="preserve"> of the Prevention of Corruption Act 1906; where the offence relates to active corruption</w:t>
            </w:r>
          </w:p>
        </w:tc>
        <w:tc>
          <w:tcPr>
            <w:tcW w:w="1479" w:type="dxa"/>
            <w:vAlign w:val="center"/>
          </w:tcPr>
          <w:p w14:paraId="04FFEC76" w14:textId="77777777" w:rsidR="004274DC" w:rsidRPr="00C041A4" w:rsidRDefault="004274DC" w:rsidP="00C041A4">
            <w:pPr>
              <w:pStyle w:val="NoSpacing"/>
              <w:jc w:val="center"/>
              <w:rPr>
                <w:rFonts w:ascii="Arial" w:hAnsi="Arial" w:cs="Arial"/>
                <w:sz w:val="20"/>
              </w:rPr>
            </w:pPr>
          </w:p>
        </w:tc>
      </w:tr>
      <w:tr w:rsidR="004274DC" w:rsidRPr="00FD23BD" w14:paraId="7D6E1D29" w14:textId="77777777" w:rsidTr="00C041A4">
        <w:trPr>
          <w:trHeight w:val="538"/>
        </w:trPr>
        <w:tc>
          <w:tcPr>
            <w:tcW w:w="7797" w:type="dxa"/>
            <w:vAlign w:val="center"/>
          </w:tcPr>
          <w:p w14:paraId="6C2C0CFF" w14:textId="2C62D6E5" w:rsidR="004274DC" w:rsidRPr="00C041A4" w:rsidRDefault="004274DC" w:rsidP="00C041A4">
            <w:pPr>
              <w:pStyle w:val="ListParagraph"/>
              <w:numPr>
                <w:ilvl w:val="0"/>
                <w:numId w:val="16"/>
              </w:numPr>
              <w:ind w:right="232"/>
              <w:rPr>
                <w:rFonts w:ascii="Arial" w:hAnsi="Arial"/>
              </w:rPr>
            </w:pPr>
            <w:r w:rsidRPr="00C041A4">
              <w:rPr>
                <w:rFonts w:ascii="Arial" w:hAnsi="Arial"/>
              </w:rPr>
              <w:t>the common law offence of bribery, where the offence relates to active corruption</w:t>
            </w:r>
          </w:p>
        </w:tc>
        <w:tc>
          <w:tcPr>
            <w:tcW w:w="1479" w:type="dxa"/>
            <w:vAlign w:val="center"/>
          </w:tcPr>
          <w:p w14:paraId="70FB8D71" w14:textId="77777777" w:rsidR="004274DC" w:rsidRPr="00C041A4" w:rsidRDefault="004274DC" w:rsidP="00C041A4">
            <w:pPr>
              <w:pStyle w:val="NoSpacing"/>
              <w:jc w:val="center"/>
              <w:rPr>
                <w:rFonts w:ascii="Arial" w:hAnsi="Arial" w:cs="Arial"/>
                <w:sz w:val="20"/>
              </w:rPr>
            </w:pPr>
          </w:p>
        </w:tc>
      </w:tr>
      <w:tr w:rsidR="004274DC" w:rsidRPr="00FD23BD" w14:paraId="1884B8A0" w14:textId="77777777" w:rsidTr="00C041A4">
        <w:trPr>
          <w:trHeight w:val="560"/>
        </w:trPr>
        <w:tc>
          <w:tcPr>
            <w:tcW w:w="7797" w:type="dxa"/>
            <w:vAlign w:val="center"/>
          </w:tcPr>
          <w:p w14:paraId="0461AA81" w14:textId="06157A66" w:rsidR="004274DC" w:rsidRPr="00FD23BD" w:rsidRDefault="004274DC" w:rsidP="00CE77FF">
            <w:pPr>
              <w:ind w:left="601" w:right="232" w:hanging="567"/>
              <w:rPr>
                <w:rFonts w:ascii="Arial" w:hAnsi="Arial" w:cs="Arial"/>
              </w:rPr>
            </w:pPr>
            <w:r w:rsidRPr="00FD23BD">
              <w:rPr>
                <w:rFonts w:ascii="Arial" w:hAnsi="Arial" w:cs="Arial"/>
              </w:rPr>
              <w:t>(d)</w:t>
            </w:r>
            <w:r w:rsidRPr="00FD23BD">
              <w:rPr>
                <w:rFonts w:ascii="Arial" w:hAnsi="Arial" w:cs="Arial"/>
              </w:rPr>
              <w:tab/>
              <w:t>bribery within the meaning of sections 1, 2 or 6 of the Bribery Act 2010, or section 113 of the Representation of the People Act 1983</w:t>
            </w:r>
          </w:p>
        </w:tc>
        <w:tc>
          <w:tcPr>
            <w:tcW w:w="1479" w:type="dxa"/>
            <w:vAlign w:val="center"/>
          </w:tcPr>
          <w:p w14:paraId="31D6CD0A" w14:textId="77777777" w:rsidR="004274DC" w:rsidRPr="00C041A4" w:rsidRDefault="004274DC" w:rsidP="00C041A4">
            <w:pPr>
              <w:pStyle w:val="NoSpacing"/>
              <w:jc w:val="center"/>
              <w:rPr>
                <w:rFonts w:ascii="Arial" w:hAnsi="Arial" w:cs="Arial"/>
                <w:sz w:val="20"/>
              </w:rPr>
            </w:pPr>
          </w:p>
        </w:tc>
      </w:tr>
      <w:tr w:rsidR="004274DC" w:rsidRPr="00FD23BD" w14:paraId="4916CA02" w14:textId="77777777" w:rsidTr="00C041A4">
        <w:trPr>
          <w:trHeight w:val="838"/>
        </w:trPr>
        <w:tc>
          <w:tcPr>
            <w:tcW w:w="7797" w:type="dxa"/>
            <w:vAlign w:val="center"/>
          </w:tcPr>
          <w:p w14:paraId="36AB8A3F" w14:textId="460F6D25" w:rsidR="004274DC" w:rsidRPr="00FD23BD" w:rsidRDefault="004274DC" w:rsidP="00F2063E">
            <w:pPr>
              <w:ind w:left="601" w:hanging="567"/>
              <w:rPr>
                <w:rFonts w:ascii="Arial" w:hAnsi="Arial" w:cs="Arial"/>
              </w:rPr>
            </w:pPr>
            <w:r w:rsidRPr="00FD23BD">
              <w:rPr>
                <w:rFonts w:ascii="Arial" w:hAnsi="Arial" w:cs="Arial"/>
              </w:rPr>
              <w:t>(e</w:t>
            </w:r>
            <w:r w:rsidRPr="00FD23BD">
              <w:rPr>
                <w:rFonts w:ascii="Arial" w:hAnsi="Arial" w:cs="Arial"/>
                <w:shd w:val="clear" w:color="auto" w:fill="FFFFFF"/>
              </w:rPr>
              <w:t>)</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479" w:type="dxa"/>
            <w:vAlign w:val="center"/>
          </w:tcPr>
          <w:p w14:paraId="6DE36E99" w14:textId="77777777" w:rsidR="004274DC" w:rsidRPr="00C041A4" w:rsidRDefault="004274DC" w:rsidP="00C041A4">
            <w:pPr>
              <w:pStyle w:val="NoSpacing"/>
              <w:jc w:val="center"/>
              <w:rPr>
                <w:rFonts w:ascii="Arial" w:hAnsi="Arial" w:cs="Arial"/>
                <w:sz w:val="20"/>
              </w:rPr>
            </w:pPr>
          </w:p>
        </w:tc>
      </w:tr>
      <w:tr w:rsidR="004274DC" w:rsidRPr="00FD23BD" w14:paraId="4FFA5AAA" w14:textId="77777777" w:rsidTr="00C041A4">
        <w:tc>
          <w:tcPr>
            <w:tcW w:w="7797" w:type="dxa"/>
            <w:vAlign w:val="center"/>
          </w:tcPr>
          <w:p w14:paraId="0A509442"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479" w:type="dxa"/>
            <w:vAlign w:val="center"/>
          </w:tcPr>
          <w:p w14:paraId="5054602C" w14:textId="77777777" w:rsidR="004274DC" w:rsidRPr="00C041A4" w:rsidRDefault="004274DC" w:rsidP="00C041A4">
            <w:pPr>
              <w:pStyle w:val="NoSpacing"/>
              <w:jc w:val="center"/>
              <w:rPr>
                <w:rFonts w:ascii="Arial" w:hAnsi="Arial" w:cs="Arial"/>
                <w:sz w:val="20"/>
              </w:rPr>
            </w:pPr>
          </w:p>
        </w:tc>
      </w:tr>
      <w:tr w:rsidR="004274DC" w:rsidRPr="00FD23BD" w14:paraId="5013A4A6" w14:textId="77777777" w:rsidTr="00C041A4">
        <w:tc>
          <w:tcPr>
            <w:tcW w:w="7797" w:type="dxa"/>
            <w:vAlign w:val="center"/>
          </w:tcPr>
          <w:p w14:paraId="52750E10"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479" w:type="dxa"/>
            <w:vAlign w:val="center"/>
          </w:tcPr>
          <w:p w14:paraId="6FA961A3" w14:textId="77777777" w:rsidR="004274DC" w:rsidRPr="00C041A4" w:rsidRDefault="004274DC" w:rsidP="00C041A4">
            <w:pPr>
              <w:pStyle w:val="NoSpacing"/>
              <w:jc w:val="center"/>
              <w:rPr>
                <w:rFonts w:ascii="Arial" w:hAnsi="Arial" w:cs="Arial"/>
                <w:sz w:val="20"/>
              </w:rPr>
            </w:pPr>
          </w:p>
        </w:tc>
      </w:tr>
      <w:tr w:rsidR="004274DC" w:rsidRPr="00FD23BD" w14:paraId="1C7CDBDC" w14:textId="77777777" w:rsidTr="00C041A4">
        <w:trPr>
          <w:trHeight w:val="870"/>
        </w:trPr>
        <w:tc>
          <w:tcPr>
            <w:tcW w:w="7797" w:type="dxa"/>
            <w:vAlign w:val="center"/>
          </w:tcPr>
          <w:p w14:paraId="1CA046A7"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hyperlink r:id="rId15" w:tgtFrame="_parent" w:history="1">
              <w:r w:rsidRPr="00FD23BD">
                <w:rPr>
                  <w:rFonts w:ascii="Arial" w:hAnsi="Arial"/>
                  <w:sz w:val="20"/>
                  <w:szCs w:val="20"/>
                  <w:lang w:val="en-GB"/>
                </w:rPr>
                <w:t>Theft Act 1968</w:t>
              </w:r>
            </w:hyperlink>
            <w:r w:rsidRPr="00FD23BD">
              <w:rPr>
                <w:rFonts w:ascii="Arial" w:hAnsi="Arial"/>
                <w:sz w:val="20"/>
                <w:szCs w:val="20"/>
                <w:lang w:val="en-GB"/>
              </w:rPr>
              <w:t>, the Theft Act (Northern Ireland) 1969, the Theft Act 1978 or the Theft (Northern Ireland) Order 1978;</w:t>
            </w:r>
          </w:p>
        </w:tc>
        <w:tc>
          <w:tcPr>
            <w:tcW w:w="1479" w:type="dxa"/>
            <w:vAlign w:val="center"/>
          </w:tcPr>
          <w:p w14:paraId="4BC3400C" w14:textId="77777777" w:rsidR="004274DC" w:rsidRPr="00C041A4" w:rsidRDefault="004274DC" w:rsidP="00C041A4">
            <w:pPr>
              <w:pStyle w:val="NoSpacing"/>
              <w:jc w:val="center"/>
              <w:rPr>
                <w:rFonts w:ascii="Arial" w:hAnsi="Arial" w:cs="Arial"/>
                <w:sz w:val="20"/>
              </w:rPr>
            </w:pPr>
          </w:p>
        </w:tc>
      </w:tr>
      <w:tr w:rsidR="004274DC" w:rsidRPr="00FD23BD" w14:paraId="515B56B0" w14:textId="77777777" w:rsidTr="00C041A4">
        <w:tc>
          <w:tcPr>
            <w:tcW w:w="7797" w:type="dxa"/>
            <w:vAlign w:val="center"/>
          </w:tcPr>
          <w:p w14:paraId="7D0B560B"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fraudulent trading within the meaning of </w:t>
            </w:r>
            <w:hyperlink r:id="rId16" w:tgtFrame="_parent" w:history="1">
              <w:r w:rsidRPr="00FD23BD">
                <w:rPr>
                  <w:rFonts w:ascii="Arial" w:hAnsi="Arial"/>
                  <w:sz w:val="20"/>
                  <w:szCs w:val="20"/>
                  <w:lang w:val="en-GB"/>
                </w:rPr>
                <w:t>section 458</w:t>
              </w:r>
            </w:hyperlink>
            <w:r w:rsidRPr="00FD23BD">
              <w:rPr>
                <w:rFonts w:ascii="Arial" w:hAnsi="Arial"/>
                <w:sz w:val="20"/>
                <w:szCs w:val="20"/>
                <w:lang w:val="en-GB"/>
              </w:rPr>
              <w:t xml:space="preserve"> of the Companies Act 1985, article 451 of the Companies (Northern Ireland) Order 1986 or section 993 of the Companies Act 2006; </w:t>
            </w:r>
          </w:p>
        </w:tc>
        <w:tc>
          <w:tcPr>
            <w:tcW w:w="1479" w:type="dxa"/>
            <w:vAlign w:val="center"/>
          </w:tcPr>
          <w:p w14:paraId="36F0DD02" w14:textId="77777777" w:rsidR="004274DC" w:rsidRPr="00C041A4" w:rsidRDefault="004274DC" w:rsidP="00C041A4">
            <w:pPr>
              <w:pStyle w:val="NoSpacing"/>
              <w:jc w:val="center"/>
              <w:rPr>
                <w:rFonts w:ascii="Arial" w:hAnsi="Arial" w:cs="Arial"/>
                <w:sz w:val="20"/>
              </w:rPr>
            </w:pPr>
          </w:p>
        </w:tc>
      </w:tr>
      <w:tr w:rsidR="004274DC" w:rsidRPr="00FD23BD" w14:paraId="55AAAE1D" w14:textId="77777777" w:rsidTr="00C041A4">
        <w:tc>
          <w:tcPr>
            <w:tcW w:w="7797" w:type="dxa"/>
            <w:vAlign w:val="center"/>
          </w:tcPr>
          <w:p w14:paraId="38198A49"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lastRenderedPageBreak/>
              <w:t xml:space="preserve">fraudulent evasion within the meaning of section 170 of the </w:t>
            </w:r>
            <w:hyperlink r:id="rId17" w:tgtFrame="_parent" w:history="1">
              <w:r w:rsidRPr="00FD23BD">
                <w:rPr>
                  <w:rFonts w:ascii="Arial" w:hAnsi="Arial"/>
                  <w:sz w:val="20"/>
                  <w:szCs w:val="20"/>
                  <w:lang w:val="en-GB"/>
                </w:rPr>
                <w:t>Customs and Excise Management Act 1979</w:t>
              </w:r>
            </w:hyperlink>
            <w:r w:rsidRPr="00FD23BD">
              <w:rPr>
                <w:rFonts w:ascii="Arial" w:hAnsi="Arial"/>
                <w:sz w:val="20"/>
                <w:szCs w:val="20"/>
                <w:lang w:val="en-GB"/>
              </w:rPr>
              <w:t xml:space="preserve"> </w:t>
            </w:r>
            <w:hyperlink r:id="rId18" w:tgtFrame="_parent" w:history="1">
              <w:r w:rsidRPr="00FD23BD">
                <w:rPr>
                  <w:rFonts w:ascii="Arial" w:hAnsi="Arial"/>
                  <w:sz w:val="20"/>
                  <w:szCs w:val="20"/>
                  <w:lang w:val="en-GB"/>
                </w:rPr>
                <w:t xml:space="preserve"> or section 72 of the Value Added Tax Act 1994</w:t>
              </w:r>
            </w:hyperlink>
            <w:r w:rsidRPr="00FD23BD">
              <w:rPr>
                <w:rFonts w:ascii="Arial" w:hAnsi="Arial"/>
                <w:sz w:val="20"/>
                <w:szCs w:val="20"/>
                <w:lang w:val="en-GB"/>
              </w:rPr>
              <w:t>;</w:t>
            </w:r>
          </w:p>
        </w:tc>
        <w:tc>
          <w:tcPr>
            <w:tcW w:w="1479" w:type="dxa"/>
            <w:vAlign w:val="center"/>
          </w:tcPr>
          <w:p w14:paraId="46DADF05" w14:textId="77777777" w:rsidR="004274DC" w:rsidRPr="00C041A4" w:rsidRDefault="004274DC" w:rsidP="00C041A4">
            <w:pPr>
              <w:pStyle w:val="NoSpacing"/>
              <w:jc w:val="center"/>
            </w:pPr>
          </w:p>
        </w:tc>
      </w:tr>
      <w:tr w:rsidR="004274DC" w:rsidRPr="00FD23BD" w14:paraId="4BD28A20" w14:textId="77777777" w:rsidTr="00C041A4">
        <w:trPr>
          <w:trHeight w:val="711"/>
        </w:trPr>
        <w:tc>
          <w:tcPr>
            <w:tcW w:w="7797" w:type="dxa"/>
            <w:vAlign w:val="center"/>
          </w:tcPr>
          <w:p w14:paraId="0FE66C93"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an offence in connection with taxation in the European Union within the meaning of section 71 of the Criminal Justice Act 1993; </w:t>
            </w:r>
          </w:p>
        </w:tc>
        <w:tc>
          <w:tcPr>
            <w:tcW w:w="1479" w:type="dxa"/>
            <w:vAlign w:val="center"/>
          </w:tcPr>
          <w:p w14:paraId="15DFF54F" w14:textId="77777777" w:rsidR="004274DC" w:rsidRPr="00C041A4" w:rsidRDefault="004274DC" w:rsidP="00C041A4">
            <w:pPr>
              <w:pStyle w:val="NoSpacing"/>
              <w:jc w:val="center"/>
            </w:pPr>
          </w:p>
        </w:tc>
      </w:tr>
      <w:tr w:rsidR="004274DC" w:rsidRPr="00FD23BD" w14:paraId="3D7FF0CB" w14:textId="77777777" w:rsidTr="00C041A4">
        <w:trPr>
          <w:trHeight w:val="804"/>
        </w:trPr>
        <w:tc>
          <w:tcPr>
            <w:tcW w:w="7797" w:type="dxa"/>
            <w:tcBorders>
              <w:bottom w:val="single" w:sz="4" w:space="0" w:color="auto"/>
            </w:tcBorders>
            <w:vAlign w:val="center"/>
          </w:tcPr>
          <w:p w14:paraId="6709D0D4"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hyperlink r:id="rId19" w:tgtFrame="_parent" w:history="1">
              <w:r w:rsidRPr="00FD23BD">
                <w:rPr>
                  <w:rFonts w:ascii="Arial" w:hAnsi="Arial"/>
                  <w:sz w:val="20"/>
                  <w:szCs w:val="20"/>
                  <w:lang w:val="en-GB"/>
                </w:rPr>
                <w:t>section 20</w:t>
              </w:r>
            </w:hyperlink>
            <w:r w:rsidRPr="00FD23BD">
              <w:rPr>
                <w:rFonts w:ascii="Arial" w:hAnsi="Arial"/>
                <w:sz w:val="20"/>
                <w:szCs w:val="20"/>
                <w:lang w:val="en-GB"/>
              </w:rPr>
              <w:t xml:space="preserve"> of the Theft Act 1968 or section 19 of the Theft Act (Northern Ireland) 1969; </w:t>
            </w:r>
          </w:p>
        </w:tc>
        <w:tc>
          <w:tcPr>
            <w:tcW w:w="1479" w:type="dxa"/>
            <w:tcBorders>
              <w:bottom w:val="single" w:sz="4" w:space="0" w:color="auto"/>
            </w:tcBorders>
            <w:vAlign w:val="center"/>
          </w:tcPr>
          <w:p w14:paraId="148B426C" w14:textId="77777777" w:rsidR="004274DC" w:rsidRPr="00C041A4" w:rsidRDefault="004274DC" w:rsidP="00C041A4">
            <w:pPr>
              <w:pStyle w:val="NoSpacing"/>
              <w:jc w:val="center"/>
            </w:pPr>
          </w:p>
        </w:tc>
      </w:tr>
      <w:tr w:rsidR="004274DC" w:rsidRPr="00FD23BD" w14:paraId="5400B192" w14:textId="77777777" w:rsidTr="00C041A4">
        <w:trPr>
          <w:trHeight w:val="434"/>
        </w:trPr>
        <w:tc>
          <w:tcPr>
            <w:tcW w:w="7797" w:type="dxa"/>
            <w:tcBorders>
              <w:top w:val="single" w:sz="4" w:space="0" w:color="auto"/>
              <w:bottom w:val="single" w:sz="4" w:space="0" w:color="auto"/>
            </w:tcBorders>
            <w:vAlign w:val="center"/>
          </w:tcPr>
          <w:p w14:paraId="70456121"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479" w:type="dxa"/>
            <w:tcBorders>
              <w:top w:val="single" w:sz="4" w:space="0" w:color="auto"/>
              <w:bottom w:val="single" w:sz="4" w:space="0" w:color="auto"/>
            </w:tcBorders>
            <w:vAlign w:val="center"/>
          </w:tcPr>
          <w:p w14:paraId="30AC1079" w14:textId="77777777" w:rsidR="004274DC" w:rsidRPr="00C041A4" w:rsidRDefault="004274DC" w:rsidP="00C041A4">
            <w:pPr>
              <w:pStyle w:val="NoSpacing"/>
              <w:jc w:val="center"/>
            </w:pPr>
          </w:p>
        </w:tc>
      </w:tr>
      <w:tr w:rsidR="004274DC" w:rsidRPr="00FD23BD" w14:paraId="2036EF9E" w14:textId="77777777" w:rsidTr="00C041A4">
        <w:trPr>
          <w:trHeight w:val="1050"/>
        </w:trPr>
        <w:tc>
          <w:tcPr>
            <w:tcW w:w="7797" w:type="dxa"/>
            <w:tcBorders>
              <w:top w:val="single" w:sz="4" w:space="0" w:color="auto"/>
            </w:tcBorders>
            <w:vAlign w:val="center"/>
          </w:tcPr>
          <w:p w14:paraId="39A9100C"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479" w:type="dxa"/>
            <w:tcBorders>
              <w:top w:val="single" w:sz="4" w:space="0" w:color="auto"/>
            </w:tcBorders>
            <w:vAlign w:val="center"/>
          </w:tcPr>
          <w:p w14:paraId="25D96651" w14:textId="77777777" w:rsidR="004274DC" w:rsidRPr="00C041A4" w:rsidRDefault="004274DC" w:rsidP="00C041A4">
            <w:pPr>
              <w:pStyle w:val="NoSpacing"/>
              <w:jc w:val="center"/>
            </w:pPr>
          </w:p>
        </w:tc>
      </w:tr>
      <w:tr w:rsidR="004274DC" w:rsidRPr="00FD23BD" w14:paraId="3019F91C" w14:textId="77777777" w:rsidTr="00C041A4">
        <w:trPr>
          <w:trHeight w:val="435"/>
        </w:trPr>
        <w:tc>
          <w:tcPr>
            <w:tcW w:w="7797" w:type="dxa"/>
            <w:tcBorders>
              <w:top w:val="single" w:sz="4" w:space="0" w:color="auto"/>
            </w:tcBorders>
            <w:vAlign w:val="center"/>
          </w:tcPr>
          <w:p w14:paraId="76935118" w14:textId="1A439804" w:rsidR="004274DC" w:rsidRPr="00FD23BD" w:rsidRDefault="004274DC" w:rsidP="00F2063E">
            <w:pPr>
              <w:pStyle w:val="ListParagraph"/>
              <w:spacing w:after="0" w:line="240" w:lineRule="auto"/>
              <w:ind w:left="601" w:right="232" w:hanging="567"/>
              <w:rPr>
                <w:rFonts w:ascii="Arial" w:hAnsi="Arial"/>
                <w:sz w:val="20"/>
                <w:szCs w:val="20"/>
                <w:lang w:val="en-GB"/>
              </w:rPr>
            </w:pPr>
            <w:r w:rsidRPr="00FD23BD">
              <w:rPr>
                <w:rFonts w:ascii="Arial" w:hAnsi="Arial"/>
                <w:sz w:val="20"/>
                <w:szCs w:val="20"/>
                <w:lang w:val="en-GB"/>
              </w:rPr>
              <w:t>(f)</w:t>
            </w:r>
            <w:r w:rsidR="00C041A4">
              <w:rPr>
                <w:rFonts w:ascii="Arial" w:hAnsi="Arial"/>
                <w:sz w:val="20"/>
                <w:szCs w:val="20"/>
                <w:lang w:val="en-GB"/>
              </w:rPr>
              <w:tab/>
            </w:r>
            <w:r w:rsidRPr="00FD23BD">
              <w:rPr>
                <w:rFonts w:ascii="Arial" w:hAnsi="Arial"/>
                <w:sz w:val="20"/>
                <w:szCs w:val="20"/>
                <w:lang w:val="en-GB"/>
              </w:rPr>
              <w:t>any offence listed:</w:t>
            </w:r>
          </w:p>
        </w:tc>
        <w:tc>
          <w:tcPr>
            <w:tcW w:w="1479" w:type="dxa"/>
            <w:tcBorders>
              <w:top w:val="single" w:sz="4" w:space="0" w:color="auto"/>
            </w:tcBorders>
            <w:vAlign w:val="center"/>
          </w:tcPr>
          <w:p w14:paraId="0C9AF79D" w14:textId="77777777" w:rsidR="004274DC" w:rsidRPr="00C041A4" w:rsidRDefault="004274DC" w:rsidP="00C041A4">
            <w:pPr>
              <w:pStyle w:val="NoSpacing"/>
              <w:jc w:val="center"/>
            </w:pPr>
          </w:p>
        </w:tc>
      </w:tr>
      <w:tr w:rsidR="004274DC" w:rsidRPr="00FD23BD" w14:paraId="2BC568F8" w14:textId="77777777" w:rsidTr="00C041A4">
        <w:trPr>
          <w:trHeight w:val="435"/>
        </w:trPr>
        <w:tc>
          <w:tcPr>
            <w:tcW w:w="7797" w:type="dxa"/>
            <w:tcBorders>
              <w:top w:val="single" w:sz="4" w:space="0" w:color="auto"/>
            </w:tcBorders>
            <w:vAlign w:val="center"/>
          </w:tcPr>
          <w:p w14:paraId="6F766E0D" w14:textId="77777777"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w:t>
            </w:r>
            <w:r w:rsidRPr="00FD23BD">
              <w:rPr>
                <w:rFonts w:ascii="Arial" w:hAnsi="Arial"/>
                <w:sz w:val="20"/>
                <w:szCs w:val="20"/>
                <w:lang w:val="en-GB"/>
              </w:rPr>
              <w:tab/>
              <w:t>in section 41 of the Counter Terrorism Act 2008; or</w:t>
            </w:r>
          </w:p>
        </w:tc>
        <w:tc>
          <w:tcPr>
            <w:tcW w:w="1479" w:type="dxa"/>
            <w:tcBorders>
              <w:top w:val="single" w:sz="4" w:space="0" w:color="auto"/>
            </w:tcBorders>
            <w:vAlign w:val="center"/>
          </w:tcPr>
          <w:p w14:paraId="2D68E27C" w14:textId="77777777" w:rsidR="004274DC" w:rsidRPr="00C041A4" w:rsidRDefault="004274DC" w:rsidP="00C041A4">
            <w:pPr>
              <w:pStyle w:val="NoSpacing"/>
              <w:jc w:val="center"/>
            </w:pPr>
          </w:p>
        </w:tc>
      </w:tr>
      <w:tr w:rsidR="004274DC" w:rsidRPr="00FD23BD" w14:paraId="7E15C9A7" w14:textId="77777777" w:rsidTr="00C041A4">
        <w:trPr>
          <w:trHeight w:val="596"/>
        </w:trPr>
        <w:tc>
          <w:tcPr>
            <w:tcW w:w="7797" w:type="dxa"/>
            <w:tcBorders>
              <w:top w:val="single" w:sz="4" w:space="0" w:color="auto"/>
            </w:tcBorders>
            <w:vAlign w:val="center"/>
          </w:tcPr>
          <w:p w14:paraId="4F58B53B" w14:textId="25D28F11"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w:t>
            </w:r>
            <w:r w:rsidR="00C041A4">
              <w:rPr>
                <w:rFonts w:ascii="Arial" w:hAnsi="Arial"/>
                <w:sz w:val="20"/>
                <w:szCs w:val="20"/>
                <w:lang w:val="en-GB"/>
              </w:rPr>
              <w:tab/>
            </w:r>
            <w:r w:rsidRPr="00FD23BD">
              <w:rPr>
                <w:rFonts w:ascii="Arial" w:hAnsi="Arial"/>
                <w:sz w:val="20"/>
                <w:szCs w:val="20"/>
                <w:lang w:val="en-GB"/>
              </w:rPr>
              <w:t>in Schedule 2 to that Act where the court has determined that there is a terrorist connection</w:t>
            </w:r>
          </w:p>
        </w:tc>
        <w:tc>
          <w:tcPr>
            <w:tcW w:w="1479" w:type="dxa"/>
            <w:tcBorders>
              <w:top w:val="single" w:sz="4" w:space="0" w:color="auto"/>
            </w:tcBorders>
            <w:vAlign w:val="center"/>
          </w:tcPr>
          <w:p w14:paraId="192D68AF" w14:textId="77777777" w:rsidR="004274DC" w:rsidRPr="00C041A4" w:rsidRDefault="004274DC" w:rsidP="00C041A4">
            <w:pPr>
              <w:pStyle w:val="NoSpacing"/>
              <w:jc w:val="center"/>
            </w:pPr>
          </w:p>
        </w:tc>
      </w:tr>
      <w:tr w:rsidR="004274DC" w:rsidRPr="00FD23BD" w14:paraId="22BFF47D" w14:textId="77777777" w:rsidTr="00C041A4">
        <w:trPr>
          <w:trHeight w:val="548"/>
        </w:trPr>
        <w:tc>
          <w:tcPr>
            <w:tcW w:w="7797" w:type="dxa"/>
            <w:tcBorders>
              <w:top w:val="single" w:sz="4" w:space="0" w:color="auto"/>
            </w:tcBorders>
            <w:vAlign w:val="center"/>
          </w:tcPr>
          <w:p w14:paraId="24E601D5" w14:textId="3526929F" w:rsidR="004274DC" w:rsidRPr="00FD23BD" w:rsidRDefault="004274DC" w:rsidP="00F2063E">
            <w:pPr>
              <w:pStyle w:val="ListParagraph"/>
              <w:spacing w:after="0" w:line="240" w:lineRule="auto"/>
              <w:ind w:left="460" w:right="232" w:hanging="460"/>
              <w:rPr>
                <w:rFonts w:ascii="Arial" w:hAnsi="Arial"/>
                <w:sz w:val="20"/>
                <w:szCs w:val="20"/>
                <w:lang w:val="en-GB"/>
              </w:rPr>
            </w:pPr>
            <w:r w:rsidRPr="00FD23BD">
              <w:rPr>
                <w:rFonts w:ascii="Arial" w:hAnsi="Arial"/>
                <w:sz w:val="20"/>
                <w:szCs w:val="20"/>
                <w:lang w:val="en-GB"/>
              </w:rPr>
              <w:t>(g)</w:t>
            </w:r>
            <w:r w:rsidR="00C041A4">
              <w:rPr>
                <w:rFonts w:ascii="Arial" w:hAnsi="Arial"/>
                <w:sz w:val="20"/>
                <w:szCs w:val="20"/>
                <w:lang w:val="en-GB"/>
              </w:rPr>
              <w:tab/>
            </w:r>
            <w:r w:rsidRPr="00FD23BD">
              <w:rPr>
                <w:rFonts w:ascii="Arial" w:hAnsi="Arial"/>
                <w:sz w:val="20"/>
                <w:szCs w:val="20"/>
                <w:lang w:val="en-GB"/>
              </w:rPr>
              <w:t>any offence under sections 44 to 46 of the Serious Crime Act 2007 which relates to an offence covered by subparagraph (f);</w:t>
            </w:r>
          </w:p>
        </w:tc>
        <w:tc>
          <w:tcPr>
            <w:tcW w:w="1479" w:type="dxa"/>
            <w:tcBorders>
              <w:top w:val="single" w:sz="4" w:space="0" w:color="auto"/>
            </w:tcBorders>
            <w:vAlign w:val="center"/>
          </w:tcPr>
          <w:p w14:paraId="26E10D17" w14:textId="77777777" w:rsidR="004274DC" w:rsidRPr="00C041A4" w:rsidRDefault="004274DC" w:rsidP="00C041A4">
            <w:pPr>
              <w:pStyle w:val="NoSpacing"/>
              <w:jc w:val="center"/>
            </w:pPr>
          </w:p>
        </w:tc>
      </w:tr>
      <w:tr w:rsidR="004274DC" w:rsidRPr="00FD23BD" w14:paraId="48B8885C" w14:textId="77777777" w:rsidTr="00C041A4">
        <w:trPr>
          <w:trHeight w:val="556"/>
        </w:trPr>
        <w:tc>
          <w:tcPr>
            <w:tcW w:w="7797" w:type="dxa"/>
            <w:tcBorders>
              <w:bottom w:val="single" w:sz="4" w:space="0" w:color="auto"/>
            </w:tcBorders>
            <w:vAlign w:val="center"/>
          </w:tcPr>
          <w:p w14:paraId="39131DAD" w14:textId="00728A3D" w:rsidR="004274DC" w:rsidRPr="00FD23BD" w:rsidRDefault="004274DC" w:rsidP="00F2063E">
            <w:pPr>
              <w:ind w:left="460" w:right="232" w:hanging="426"/>
              <w:rPr>
                <w:rFonts w:ascii="Arial" w:hAnsi="Arial" w:cs="Arial"/>
              </w:rPr>
            </w:pPr>
            <w:r w:rsidRPr="00FD23BD">
              <w:rPr>
                <w:rFonts w:ascii="Arial" w:hAnsi="Arial" w:cs="Arial"/>
              </w:rPr>
              <w:t>(h)</w:t>
            </w:r>
            <w:r w:rsidR="00C041A4">
              <w:rPr>
                <w:rFonts w:ascii="Arial" w:hAnsi="Arial" w:cs="Arial"/>
              </w:rPr>
              <w:tab/>
            </w:r>
            <w:r w:rsidRPr="00FD23BD">
              <w:rPr>
                <w:rFonts w:ascii="Arial" w:hAnsi="Arial" w:cs="Arial"/>
              </w:rPr>
              <w:t xml:space="preserve">Money laundering within the meaning </w:t>
            </w:r>
            <w:r w:rsidR="00C041A4" w:rsidRPr="00FD23BD">
              <w:rPr>
                <w:rFonts w:ascii="Arial" w:hAnsi="Arial" w:cs="Arial"/>
              </w:rPr>
              <w:t>of section</w:t>
            </w:r>
            <w:r w:rsidRPr="00FD23BD">
              <w:rPr>
                <w:rFonts w:ascii="Arial" w:hAnsi="Arial" w:cs="Arial"/>
              </w:rPr>
              <w:t xml:space="preserve"> 340(11) of the Proceeds of Crime Act 2002;</w:t>
            </w:r>
          </w:p>
        </w:tc>
        <w:tc>
          <w:tcPr>
            <w:tcW w:w="1479" w:type="dxa"/>
            <w:tcBorders>
              <w:bottom w:val="single" w:sz="4" w:space="0" w:color="auto"/>
            </w:tcBorders>
            <w:vAlign w:val="center"/>
          </w:tcPr>
          <w:p w14:paraId="2D664D84" w14:textId="77777777" w:rsidR="004274DC" w:rsidRPr="00C041A4" w:rsidRDefault="004274DC" w:rsidP="00C041A4">
            <w:pPr>
              <w:pStyle w:val="NoSpacing"/>
              <w:jc w:val="center"/>
            </w:pPr>
          </w:p>
        </w:tc>
      </w:tr>
      <w:tr w:rsidR="004274DC" w:rsidRPr="00FD23BD" w14:paraId="68B2C7AF" w14:textId="77777777" w:rsidTr="00C041A4">
        <w:trPr>
          <w:trHeight w:val="1131"/>
        </w:trPr>
        <w:tc>
          <w:tcPr>
            <w:tcW w:w="7797" w:type="dxa"/>
            <w:tcBorders>
              <w:top w:val="single" w:sz="4" w:space="0" w:color="auto"/>
              <w:bottom w:val="single" w:sz="4" w:space="0" w:color="auto"/>
            </w:tcBorders>
            <w:vAlign w:val="center"/>
          </w:tcPr>
          <w:p w14:paraId="6A540F3B" w14:textId="77777777" w:rsidR="004274DC" w:rsidRPr="00FD23BD" w:rsidRDefault="004274DC" w:rsidP="00F2063E">
            <w:pPr>
              <w:ind w:left="460" w:right="232" w:hanging="426"/>
              <w:rPr>
                <w:rFonts w:ascii="Arial" w:hAnsi="Arial" w:cs="Arial"/>
              </w:rPr>
            </w:pPr>
            <w:r w:rsidRPr="00FD23BD">
              <w:rPr>
                <w:rFonts w:ascii="Arial" w:hAnsi="Arial" w:cs="Arial"/>
              </w:rPr>
              <w:t>(i)</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479" w:type="dxa"/>
            <w:tcBorders>
              <w:top w:val="single" w:sz="4" w:space="0" w:color="auto"/>
              <w:bottom w:val="single" w:sz="4" w:space="0" w:color="auto"/>
            </w:tcBorders>
            <w:vAlign w:val="center"/>
          </w:tcPr>
          <w:p w14:paraId="35D93429" w14:textId="77777777" w:rsidR="004274DC" w:rsidRPr="00C041A4" w:rsidRDefault="004274DC" w:rsidP="00C041A4">
            <w:pPr>
              <w:pStyle w:val="NoSpacing"/>
              <w:jc w:val="center"/>
            </w:pPr>
          </w:p>
        </w:tc>
      </w:tr>
      <w:tr w:rsidR="004274DC" w:rsidRPr="00FD23BD" w14:paraId="2D257013" w14:textId="77777777" w:rsidTr="00C041A4">
        <w:trPr>
          <w:trHeight w:val="620"/>
        </w:trPr>
        <w:tc>
          <w:tcPr>
            <w:tcW w:w="7797" w:type="dxa"/>
            <w:tcBorders>
              <w:top w:val="single" w:sz="4" w:space="0" w:color="auto"/>
              <w:bottom w:val="single" w:sz="4" w:space="0" w:color="auto"/>
            </w:tcBorders>
            <w:vAlign w:val="center"/>
          </w:tcPr>
          <w:p w14:paraId="2DA366A8" w14:textId="5A809283" w:rsidR="004274DC" w:rsidRPr="00FD23BD" w:rsidRDefault="004274DC" w:rsidP="00F2063E">
            <w:pPr>
              <w:ind w:left="460" w:right="232" w:hanging="426"/>
              <w:rPr>
                <w:rFonts w:ascii="Arial" w:hAnsi="Arial" w:cs="Arial"/>
              </w:rPr>
            </w:pPr>
            <w:r w:rsidRPr="00FD23BD">
              <w:rPr>
                <w:rFonts w:ascii="Arial" w:hAnsi="Arial" w:cs="Arial"/>
              </w:rPr>
              <w:t>(j)</w:t>
            </w:r>
            <w:r w:rsidR="00C041A4">
              <w:rPr>
                <w:rFonts w:ascii="Arial" w:hAnsi="Arial" w:cs="Arial"/>
              </w:rPr>
              <w:tab/>
            </w:r>
            <w:r w:rsidRPr="00FD23BD">
              <w:rPr>
                <w:rFonts w:ascii="Arial" w:hAnsi="Arial" w:cs="Arial"/>
              </w:rPr>
              <w:t>an offence under section 4 of the Asylum and Immigration (Treatment of Claimants, etc.) Act 2004</w:t>
            </w:r>
          </w:p>
        </w:tc>
        <w:tc>
          <w:tcPr>
            <w:tcW w:w="1479" w:type="dxa"/>
            <w:tcBorders>
              <w:top w:val="single" w:sz="4" w:space="0" w:color="auto"/>
              <w:bottom w:val="single" w:sz="4" w:space="0" w:color="auto"/>
            </w:tcBorders>
            <w:vAlign w:val="center"/>
          </w:tcPr>
          <w:p w14:paraId="70A60BF3" w14:textId="77777777" w:rsidR="004274DC" w:rsidRPr="00C041A4" w:rsidRDefault="004274DC" w:rsidP="00C041A4">
            <w:pPr>
              <w:pStyle w:val="NoSpacing"/>
              <w:jc w:val="center"/>
            </w:pPr>
          </w:p>
        </w:tc>
      </w:tr>
      <w:tr w:rsidR="004274DC" w:rsidRPr="00FD23BD" w14:paraId="37335EBD" w14:textId="77777777" w:rsidTr="00C041A4">
        <w:trPr>
          <w:trHeight w:val="275"/>
        </w:trPr>
        <w:tc>
          <w:tcPr>
            <w:tcW w:w="7797" w:type="dxa"/>
            <w:tcBorders>
              <w:top w:val="single" w:sz="4" w:space="0" w:color="auto"/>
              <w:bottom w:val="single" w:sz="4" w:space="0" w:color="auto"/>
            </w:tcBorders>
            <w:vAlign w:val="center"/>
          </w:tcPr>
          <w:p w14:paraId="10495A0E" w14:textId="70DB34C6" w:rsidR="004274DC" w:rsidRPr="00FD23BD" w:rsidRDefault="004274DC" w:rsidP="00F2063E">
            <w:pPr>
              <w:ind w:left="460" w:right="232" w:hanging="426"/>
              <w:rPr>
                <w:rFonts w:ascii="Arial" w:hAnsi="Arial" w:cs="Arial"/>
              </w:rPr>
            </w:pPr>
            <w:r w:rsidRPr="00FD23BD">
              <w:rPr>
                <w:rFonts w:ascii="Arial" w:hAnsi="Arial" w:cs="Arial"/>
              </w:rPr>
              <w:t>(k)</w:t>
            </w:r>
            <w:r w:rsidR="00C041A4">
              <w:rPr>
                <w:rFonts w:ascii="Arial" w:hAnsi="Arial" w:cs="Arial"/>
              </w:rPr>
              <w:tab/>
            </w:r>
            <w:r w:rsidRPr="00FD23BD">
              <w:rPr>
                <w:rFonts w:ascii="Arial" w:hAnsi="Arial" w:cs="Arial"/>
              </w:rPr>
              <w:t>an offence under section 59A of the Sexual Offences Act 2003</w:t>
            </w:r>
          </w:p>
        </w:tc>
        <w:tc>
          <w:tcPr>
            <w:tcW w:w="1479" w:type="dxa"/>
            <w:tcBorders>
              <w:top w:val="single" w:sz="4" w:space="0" w:color="auto"/>
              <w:bottom w:val="single" w:sz="4" w:space="0" w:color="auto"/>
            </w:tcBorders>
            <w:vAlign w:val="center"/>
          </w:tcPr>
          <w:p w14:paraId="691073B2" w14:textId="77777777" w:rsidR="004274DC" w:rsidRPr="00C041A4" w:rsidRDefault="004274DC" w:rsidP="00C041A4">
            <w:pPr>
              <w:pStyle w:val="NoSpacing"/>
              <w:jc w:val="center"/>
            </w:pPr>
          </w:p>
        </w:tc>
      </w:tr>
      <w:tr w:rsidR="004274DC" w:rsidRPr="00FD23BD" w14:paraId="629D95C1" w14:textId="77777777" w:rsidTr="00C041A4">
        <w:trPr>
          <w:trHeight w:val="299"/>
        </w:trPr>
        <w:tc>
          <w:tcPr>
            <w:tcW w:w="7797" w:type="dxa"/>
            <w:tcBorders>
              <w:top w:val="single" w:sz="4" w:space="0" w:color="auto"/>
              <w:bottom w:val="single" w:sz="4" w:space="0" w:color="auto"/>
            </w:tcBorders>
            <w:vAlign w:val="center"/>
          </w:tcPr>
          <w:p w14:paraId="48C641CA" w14:textId="7EA2CB7D" w:rsidR="004274DC" w:rsidRPr="00FD23BD" w:rsidRDefault="004274DC" w:rsidP="00F2063E">
            <w:pPr>
              <w:ind w:left="460" w:right="232" w:hanging="426"/>
              <w:rPr>
                <w:rFonts w:ascii="Arial" w:hAnsi="Arial" w:cs="Arial"/>
              </w:rPr>
            </w:pPr>
            <w:r w:rsidRPr="00FD23BD">
              <w:rPr>
                <w:rFonts w:ascii="Arial" w:hAnsi="Arial" w:cs="Arial"/>
              </w:rPr>
              <w:t>(l)</w:t>
            </w:r>
            <w:r w:rsidR="00C041A4">
              <w:rPr>
                <w:rFonts w:ascii="Arial" w:hAnsi="Arial" w:cs="Arial"/>
              </w:rPr>
              <w:tab/>
            </w:r>
            <w:r w:rsidRPr="00FD23BD">
              <w:rPr>
                <w:rFonts w:ascii="Arial" w:hAnsi="Arial" w:cs="Arial"/>
              </w:rPr>
              <w:t>an offence under section 71 of the Coroners and Justice Act 2009</w:t>
            </w:r>
          </w:p>
        </w:tc>
        <w:tc>
          <w:tcPr>
            <w:tcW w:w="1479" w:type="dxa"/>
            <w:tcBorders>
              <w:top w:val="single" w:sz="4" w:space="0" w:color="auto"/>
              <w:bottom w:val="single" w:sz="4" w:space="0" w:color="auto"/>
            </w:tcBorders>
            <w:vAlign w:val="center"/>
          </w:tcPr>
          <w:p w14:paraId="78D6C702" w14:textId="77777777" w:rsidR="004274DC" w:rsidRPr="00C041A4" w:rsidRDefault="004274DC" w:rsidP="00C041A4">
            <w:pPr>
              <w:pStyle w:val="NoSpacing"/>
              <w:jc w:val="center"/>
            </w:pPr>
          </w:p>
        </w:tc>
      </w:tr>
      <w:tr w:rsidR="004274DC" w:rsidRPr="00FD23BD" w14:paraId="4004E126" w14:textId="77777777" w:rsidTr="00C041A4">
        <w:trPr>
          <w:trHeight w:val="524"/>
        </w:trPr>
        <w:tc>
          <w:tcPr>
            <w:tcW w:w="7797" w:type="dxa"/>
            <w:tcBorders>
              <w:top w:val="single" w:sz="4" w:space="0" w:color="auto"/>
              <w:bottom w:val="single" w:sz="4" w:space="0" w:color="auto"/>
            </w:tcBorders>
            <w:vAlign w:val="center"/>
          </w:tcPr>
          <w:p w14:paraId="5286FB08" w14:textId="77777777" w:rsidR="004274DC" w:rsidRPr="00FD23BD" w:rsidRDefault="004274DC" w:rsidP="00F2063E">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479" w:type="dxa"/>
            <w:tcBorders>
              <w:top w:val="single" w:sz="4" w:space="0" w:color="auto"/>
              <w:bottom w:val="single" w:sz="4" w:space="0" w:color="auto"/>
            </w:tcBorders>
            <w:vAlign w:val="center"/>
          </w:tcPr>
          <w:p w14:paraId="1F594DA8" w14:textId="77777777" w:rsidR="004274DC" w:rsidRPr="00C041A4" w:rsidRDefault="004274DC" w:rsidP="00C041A4">
            <w:pPr>
              <w:pStyle w:val="NoSpacing"/>
              <w:jc w:val="center"/>
            </w:pPr>
          </w:p>
        </w:tc>
      </w:tr>
      <w:tr w:rsidR="004274DC" w:rsidRPr="00FD23BD" w14:paraId="0EC0FFD3" w14:textId="77777777" w:rsidTr="00C041A4">
        <w:trPr>
          <w:trHeight w:val="509"/>
        </w:trPr>
        <w:tc>
          <w:tcPr>
            <w:tcW w:w="7797" w:type="dxa"/>
            <w:tcBorders>
              <w:top w:val="single" w:sz="4" w:space="0" w:color="auto"/>
            </w:tcBorders>
            <w:vAlign w:val="center"/>
          </w:tcPr>
          <w:p w14:paraId="163E54B6" w14:textId="6DD38ABB" w:rsidR="004274DC" w:rsidRPr="00FD23BD" w:rsidRDefault="004274DC" w:rsidP="00F2063E">
            <w:pPr>
              <w:ind w:left="460" w:right="232" w:hanging="426"/>
              <w:rPr>
                <w:rFonts w:ascii="Arial" w:hAnsi="Arial" w:cs="Arial"/>
              </w:rPr>
            </w:pPr>
            <w:r w:rsidRPr="00FD23BD">
              <w:rPr>
                <w:rFonts w:ascii="Arial" w:hAnsi="Arial" w:cs="Arial"/>
              </w:rPr>
              <w:t>(n)</w:t>
            </w:r>
            <w:r w:rsidR="00C041A4">
              <w:rPr>
                <w:rFonts w:ascii="Arial" w:hAnsi="Arial" w:cs="Arial"/>
              </w:rPr>
              <w:tab/>
            </w:r>
            <w:r w:rsidRPr="00FD23BD">
              <w:rPr>
                <w:rFonts w:ascii="Arial" w:hAnsi="Arial" w:cs="Arial"/>
              </w:rPr>
              <w:t>any other offence within the meaning of Article 57(1) of the Public Sector Directive as defined by the national law of any relevant State.</w:t>
            </w:r>
          </w:p>
        </w:tc>
        <w:tc>
          <w:tcPr>
            <w:tcW w:w="1479" w:type="dxa"/>
            <w:tcBorders>
              <w:top w:val="single" w:sz="4" w:space="0" w:color="auto"/>
            </w:tcBorders>
            <w:vAlign w:val="center"/>
          </w:tcPr>
          <w:p w14:paraId="70447ECA" w14:textId="77777777" w:rsidR="004274DC" w:rsidRPr="00C041A4" w:rsidRDefault="004274DC" w:rsidP="00C041A4">
            <w:pPr>
              <w:pStyle w:val="NoSpacing"/>
              <w:jc w:val="center"/>
            </w:pPr>
          </w:p>
        </w:tc>
      </w:tr>
      <w:tr w:rsidR="004274DC" w:rsidRPr="00FD23BD" w14:paraId="67147D4C" w14:textId="77777777" w:rsidTr="00C041A4">
        <w:tblPrEx>
          <w:tblLook w:val="04A0" w:firstRow="1" w:lastRow="0" w:firstColumn="1" w:lastColumn="0" w:noHBand="0" w:noVBand="1"/>
        </w:tblPrEx>
        <w:trPr>
          <w:trHeight w:val="2528"/>
        </w:trPr>
        <w:tc>
          <w:tcPr>
            <w:tcW w:w="7763" w:type="dxa"/>
            <w:shd w:val="clear" w:color="auto" w:fill="auto"/>
            <w:vAlign w:val="center"/>
          </w:tcPr>
          <w:p w14:paraId="1D22FF9F" w14:textId="77777777" w:rsidR="004274DC" w:rsidRPr="00FD23BD" w:rsidRDefault="004274DC" w:rsidP="00F2063E">
            <w:pPr>
              <w:rPr>
                <w:rFonts w:ascii="Arial" w:hAnsi="Arial" w:cs="Arial"/>
                <w:b/>
              </w:rPr>
            </w:pPr>
            <w:r w:rsidRPr="00FD23BD">
              <w:rPr>
                <w:rFonts w:ascii="Arial" w:hAnsi="Arial" w:cs="Arial"/>
                <w:b/>
              </w:rPr>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14:paraId="62B5328D" w14:textId="77777777" w:rsidR="004274DC" w:rsidRPr="00FD23BD" w:rsidRDefault="004274DC" w:rsidP="00F2063E">
            <w:pPr>
              <w:rPr>
                <w:rFonts w:ascii="Arial" w:hAnsi="Arial" w:cs="Arial"/>
                <w:b/>
              </w:rPr>
            </w:pPr>
          </w:p>
          <w:p w14:paraId="5C61497A" w14:textId="77777777" w:rsidR="004274DC" w:rsidRPr="00FD23BD" w:rsidRDefault="004274DC">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entered into a binding arrangement with a view to paying, including, where applicable, any accrued interest and/or fines?</w:t>
            </w:r>
          </w:p>
        </w:tc>
        <w:tc>
          <w:tcPr>
            <w:tcW w:w="1479" w:type="dxa"/>
            <w:shd w:val="clear" w:color="auto" w:fill="auto"/>
            <w:vAlign w:val="center"/>
          </w:tcPr>
          <w:p w14:paraId="1B4CA9A2" w14:textId="77777777" w:rsidR="004274DC" w:rsidRPr="00C041A4" w:rsidRDefault="004274DC" w:rsidP="00C041A4">
            <w:pPr>
              <w:pStyle w:val="NoSpacing"/>
              <w:jc w:val="center"/>
            </w:pPr>
          </w:p>
        </w:tc>
      </w:tr>
    </w:tbl>
    <w:p w14:paraId="1817B776"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bookmarkStart w:id="34" w:name="_Toc131362798"/>
      <w:r w:rsidRPr="00FD23BD">
        <w:rPr>
          <w:rFonts w:ascii="Arial" w:hAnsi="Arial" w:cs="Arial"/>
        </w:rPr>
        <w:lastRenderedPageBreak/>
        <w:t>Grounds for discretionary rejection under Regulation 57(3) &amp; 57 (8)</w:t>
      </w:r>
      <w:bookmarkEnd w:id="34"/>
    </w:p>
    <w:p w14:paraId="60E5DE17" w14:textId="77777777" w:rsidR="004274DC" w:rsidRPr="00FD23BD" w:rsidRDefault="004274DC" w:rsidP="004274DC">
      <w:pPr>
        <w:rPr>
          <w:rFonts w:ascii="Arial" w:hAnsi="Arial" w:cs="Arial"/>
          <w:b/>
          <w:u w:val="single"/>
        </w:rPr>
      </w:pPr>
    </w:p>
    <w:p w14:paraId="6D860958" w14:textId="77777777" w:rsidR="004274DC" w:rsidRPr="00FD23BD" w:rsidRDefault="004274DC" w:rsidP="004274DC">
      <w:pPr>
        <w:rPr>
          <w:rFonts w:ascii="Arial" w:hAnsi="Arial" w:cs="Arial"/>
          <w:b/>
        </w:rPr>
      </w:pPr>
      <w:r w:rsidRPr="00FD23BD">
        <w:rPr>
          <w:rFonts w:ascii="Arial" w:hAnsi="Arial" w:cs="Arial"/>
          <w:b/>
          <w:u w:val="single"/>
        </w:rPr>
        <w:t>Important Notice.</w:t>
      </w:r>
    </w:p>
    <w:p w14:paraId="1157B51B" w14:textId="0C9898E1" w:rsidR="001B4FE8" w:rsidRPr="00FD23BD" w:rsidRDefault="004274DC" w:rsidP="004274DC">
      <w:pPr>
        <w:rPr>
          <w:rFonts w:ascii="Arial" w:hAnsi="Arial" w:cs="Arial"/>
          <w:b/>
        </w:rPr>
      </w:pPr>
      <w:r w:rsidRPr="00FD23BD">
        <w:rPr>
          <w:rFonts w:ascii="Arial" w:hAnsi="Arial" w:cs="Arial"/>
          <w:b/>
        </w:rPr>
        <w:t xml:space="preserve">The Authority may exclude you from the procurement exercise if any of the following apply, but may decide, having considered all the relevant circumstances, to allow you to proceed further. If you answer ‘yes’ to any question, please set out (in a separate Schedule) full details </w:t>
      </w:r>
    </w:p>
    <w:p w14:paraId="6CCB866D" w14:textId="0ED49D23" w:rsidR="004274DC" w:rsidRDefault="004274DC" w:rsidP="004274DC">
      <w:pPr>
        <w:rPr>
          <w:rFonts w:ascii="Arial" w:hAnsi="Arial" w:cs="Arial"/>
          <w:b/>
        </w:rPr>
      </w:pPr>
      <w:r w:rsidRPr="00FD23BD">
        <w:rPr>
          <w:rFonts w:ascii="Arial" w:hAnsi="Arial" w:cs="Arial"/>
          <w:b/>
        </w:rPr>
        <w:t>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The Authority will evaluate this evidence before making a decision on whether to exclude you.</w:t>
      </w:r>
    </w:p>
    <w:p w14:paraId="0D9CF2A7" w14:textId="77777777" w:rsidR="00500F12" w:rsidRPr="00FD23BD" w:rsidRDefault="00500F12" w:rsidP="004274DC">
      <w:pPr>
        <w:rPr>
          <w:rFonts w:ascii="Arial" w:hAnsi="Arial" w:cs="Arial"/>
          <w:b/>
        </w:rPr>
      </w:pPr>
    </w:p>
    <w:p w14:paraId="56F105F4" w14:textId="77777777" w:rsidR="004274DC" w:rsidRPr="00FD23BD" w:rsidRDefault="004274DC" w:rsidP="004274DC">
      <w:pPr>
        <w:rPr>
          <w:rFonts w:ascii="Arial" w:hAnsi="Arial" w:cs="Arial"/>
          <w:b/>
        </w:rPr>
      </w:pPr>
      <w:r w:rsidRPr="00FD23BD">
        <w:rPr>
          <w:rFonts w:ascii="Arial" w:hAnsi="Arial" w:cs="Arial"/>
          <w:b/>
        </w:rPr>
        <w:t>The Authority is also entitled to exclude you in the event that you are guilty of serious misrepresentation in providing any information or you fail to provide any such information requested by us.</w:t>
      </w:r>
    </w:p>
    <w:p w14:paraId="777E4584" w14:textId="77777777" w:rsidR="001B4FE8" w:rsidRPr="00FD23BD" w:rsidRDefault="001B4FE8" w:rsidP="004274DC">
      <w:pPr>
        <w:rPr>
          <w:rFonts w:ascii="Arial" w:hAnsi="Arial" w:cs="Arial"/>
          <w:b/>
        </w:rPr>
      </w:pPr>
    </w:p>
    <w:p w14:paraId="423DDE07"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5A7B7CCC" w14:textId="77777777"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9"/>
        <w:gridCol w:w="1557"/>
      </w:tblGrid>
      <w:tr w:rsidR="004274DC" w:rsidRPr="00FD23BD" w14:paraId="3F085F57" w14:textId="77777777" w:rsidTr="00500F12">
        <w:trPr>
          <w:tblHeader/>
        </w:trPr>
        <w:tc>
          <w:tcPr>
            <w:tcW w:w="7459" w:type="dxa"/>
            <w:shd w:val="clear" w:color="auto" w:fill="D9D9D9"/>
          </w:tcPr>
          <w:p w14:paraId="4E6F782C" w14:textId="77777777"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57" w:type="dxa"/>
            <w:shd w:val="clear" w:color="auto" w:fill="D9D9D9"/>
            <w:vAlign w:val="center"/>
          </w:tcPr>
          <w:p w14:paraId="25621690" w14:textId="77777777"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14:paraId="6A013DB0" w14:textId="77777777" w:rsidTr="00500F12">
        <w:tc>
          <w:tcPr>
            <w:tcW w:w="7459" w:type="dxa"/>
            <w:vAlign w:val="center"/>
          </w:tcPr>
          <w:p w14:paraId="3F3E5BF4" w14:textId="77777777" w:rsidR="004274DC" w:rsidRPr="00FD23BD" w:rsidRDefault="004274DC" w:rsidP="00500F12">
            <w:pPr>
              <w:ind w:right="232"/>
              <w:rPr>
                <w:rFonts w:ascii="Arial" w:hAnsi="Arial" w:cs="Arial"/>
              </w:rPr>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57" w:type="dxa"/>
          </w:tcPr>
          <w:p w14:paraId="565A8731" w14:textId="77777777" w:rsidR="004274DC" w:rsidRPr="00FD23BD" w:rsidRDefault="004274DC" w:rsidP="005A43BF">
            <w:pPr>
              <w:rPr>
                <w:rFonts w:ascii="Arial" w:hAnsi="Arial" w:cs="Arial"/>
              </w:rPr>
            </w:pPr>
          </w:p>
        </w:tc>
      </w:tr>
      <w:tr w:rsidR="004274DC" w:rsidRPr="00FD23BD" w14:paraId="38EBEDA5" w14:textId="77777777" w:rsidTr="00500F12">
        <w:tc>
          <w:tcPr>
            <w:tcW w:w="7459" w:type="dxa"/>
            <w:vAlign w:val="center"/>
          </w:tcPr>
          <w:p w14:paraId="4CA86F70"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an elected member of the Authority or someone who has been an elected member in the last 4 years?</w:t>
            </w:r>
          </w:p>
        </w:tc>
        <w:tc>
          <w:tcPr>
            <w:tcW w:w="1557" w:type="dxa"/>
          </w:tcPr>
          <w:p w14:paraId="74C8081B" w14:textId="77777777" w:rsidR="004274DC" w:rsidRPr="00FD23BD" w:rsidRDefault="004274DC" w:rsidP="005A43BF">
            <w:pPr>
              <w:rPr>
                <w:rFonts w:ascii="Arial" w:hAnsi="Arial" w:cs="Arial"/>
              </w:rPr>
            </w:pPr>
          </w:p>
        </w:tc>
      </w:tr>
      <w:tr w:rsidR="004274DC" w:rsidRPr="00FD23BD" w14:paraId="501A8A34" w14:textId="77777777" w:rsidTr="00500F12">
        <w:tc>
          <w:tcPr>
            <w:tcW w:w="7459" w:type="dxa"/>
            <w:vAlign w:val="center"/>
          </w:tcPr>
          <w:p w14:paraId="4E0893E7"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57" w:type="dxa"/>
          </w:tcPr>
          <w:p w14:paraId="3A1EF144" w14:textId="77777777" w:rsidR="004274DC" w:rsidRPr="00FD23BD" w:rsidRDefault="004274DC" w:rsidP="005A43BF">
            <w:pPr>
              <w:rPr>
                <w:rFonts w:ascii="Arial" w:hAnsi="Arial" w:cs="Arial"/>
              </w:rPr>
            </w:pPr>
          </w:p>
        </w:tc>
      </w:tr>
      <w:tr w:rsidR="004274DC" w:rsidRPr="00FD23BD" w14:paraId="4D980539" w14:textId="77777777" w:rsidTr="00500F12">
        <w:trPr>
          <w:trHeight w:val="536"/>
        </w:trPr>
        <w:tc>
          <w:tcPr>
            <w:tcW w:w="7459" w:type="dxa"/>
            <w:vAlign w:val="center"/>
          </w:tcPr>
          <w:p w14:paraId="2534D831" w14:textId="77777777" w:rsidR="004274DC" w:rsidRPr="00FD23BD" w:rsidRDefault="004274DC" w:rsidP="00500F12">
            <w:pPr>
              <w:ind w:right="232"/>
              <w:rPr>
                <w:rFonts w:ascii="Arial" w:hAnsi="Arial" w:cs="Arial"/>
              </w:rPr>
            </w:pPr>
            <w:r w:rsidRPr="00FD23BD">
              <w:rPr>
                <w:rFonts w:ascii="Arial" w:hAnsi="Arial" w:cs="Arial"/>
              </w:rPr>
              <w:t>Have any officers (directors or senior managers) been bankrupt or involved in any company, which has gone into liquidation or receivership?</w:t>
            </w:r>
          </w:p>
        </w:tc>
        <w:tc>
          <w:tcPr>
            <w:tcW w:w="1557" w:type="dxa"/>
          </w:tcPr>
          <w:p w14:paraId="77568778" w14:textId="77777777" w:rsidR="004274DC" w:rsidRPr="00FD23BD" w:rsidRDefault="004274DC" w:rsidP="005A43BF">
            <w:pPr>
              <w:rPr>
                <w:rFonts w:ascii="Arial" w:hAnsi="Arial" w:cs="Arial"/>
              </w:rPr>
            </w:pPr>
          </w:p>
        </w:tc>
      </w:tr>
      <w:tr w:rsidR="004274DC" w:rsidRPr="00FD23BD" w14:paraId="60E2FD1B" w14:textId="77777777" w:rsidTr="00500F12">
        <w:tc>
          <w:tcPr>
            <w:tcW w:w="7459" w:type="dxa"/>
            <w:vAlign w:val="center"/>
          </w:tcPr>
          <w:p w14:paraId="5C0D34A5" w14:textId="77777777" w:rsidR="004274DC" w:rsidRPr="00FD23BD" w:rsidRDefault="00FD23BD" w:rsidP="00500F12">
            <w:pPr>
              <w:rPr>
                <w:rFonts w:ascii="Arial" w:hAnsi="Arial" w:cs="Arial"/>
              </w:rPr>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57" w:type="dxa"/>
          </w:tcPr>
          <w:p w14:paraId="01A98F16" w14:textId="77777777" w:rsidR="004274DC" w:rsidRPr="00FD23BD" w:rsidRDefault="004274DC" w:rsidP="005A43BF">
            <w:pPr>
              <w:rPr>
                <w:rFonts w:ascii="Arial" w:hAnsi="Arial" w:cs="Arial"/>
              </w:rPr>
            </w:pPr>
          </w:p>
        </w:tc>
      </w:tr>
      <w:tr w:rsidR="004274DC" w:rsidRPr="00FD23BD" w14:paraId="56FE00F3" w14:textId="77777777" w:rsidTr="00500F12">
        <w:tc>
          <w:tcPr>
            <w:tcW w:w="7459" w:type="dxa"/>
            <w:vAlign w:val="center"/>
          </w:tcPr>
          <w:p w14:paraId="7F14E4E6" w14:textId="77777777" w:rsidR="004274DC" w:rsidRPr="00FD23BD" w:rsidRDefault="004274DC" w:rsidP="00500F12">
            <w:pPr>
              <w:rPr>
                <w:rFonts w:ascii="Arial" w:hAnsi="Arial" w:cs="Arial"/>
              </w:rPr>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57" w:type="dxa"/>
          </w:tcPr>
          <w:p w14:paraId="5F9E4D07" w14:textId="77777777" w:rsidR="004274DC" w:rsidRPr="00FD23BD" w:rsidRDefault="004274DC" w:rsidP="005A43BF">
            <w:pPr>
              <w:rPr>
                <w:rFonts w:ascii="Arial" w:hAnsi="Arial" w:cs="Arial"/>
              </w:rPr>
            </w:pPr>
          </w:p>
        </w:tc>
      </w:tr>
      <w:tr w:rsidR="00500F12" w:rsidRPr="00FD23BD" w14:paraId="5AF9835A" w14:textId="77777777" w:rsidTr="00500F12">
        <w:trPr>
          <w:trHeight w:val="365"/>
        </w:trPr>
        <w:tc>
          <w:tcPr>
            <w:tcW w:w="9016" w:type="dxa"/>
            <w:gridSpan w:val="2"/>
            <w:shd w:val="clear" w:color="auto" w:fill="D9D9D9"/>
            <w:vAlign w:val="center"/>
          </w:tcPr>
          <w:p w14:paraId="206B99D7" w14:textId="5D3E2ADC" w:rsidR="00500F12" w:rsidRPr="00FD23BD" w:rsidRDefault="00500F12" w:rsidP="00500F12">
            <w:pPr>
              <w:rPr>
                <w:rFonts w:ascii="Arial" w:hAnsi="Arial" w:cs="Arial"/>
                <w:b/>
              </w:rPr>
            </w:pPr>
            <w:r w:rsidRPr="00FD23BD">
              <w:rPr>
                <w:rFonts w:ascii="Arial" w:hAnsi="Arial" w:cs="Arial"/>
                <w:b/>
              </w:rPr>
              <w:t>Has your organisation</w:t>
            </w:r>
            <w:r>
              <w:rPr>
                <w:rFonts w:ascii="Arial" w:hAnsi="Arial" w:cs="Arial"/>
                <w:b/>
              </w:rPr>
              <w:t>:</w:t>
            </w:r>
          </w:p>
        </w:tc>
      </w:tr>
      <w:tr w:rsidR="004274DC" w:rsidRPr="00FD23BD" w14:paraId="7A57BE02" w14:textId="77777777" w:rsidTr="00500F12">
        <w:tc>
          <w:tcPr>
            <w:tcW w:w="7459" w:type="dxa"/>
          </w:tcPr>
          <w:p w14:paraId="31310104" w14:textId="77777777" w:rsidR="004274DC" w:rsidRPr="00FD23BD" w:rsidRDefault="004274DC" w:rsidP="005A43BF">
            <w:pPr>
              <w:rPr>
                <w:rFonts w:ascii="Arial" w:hAnsi="Arial" w:cs="Arial"/>
              </w:rPr>
            </w:pPr>
            <w:r w:rsidRPr="00FD23BD">
              <w:rPr>
                <w:rFonts w:ascii="Arial" w:hAnsi="Arial" w:cs="Arial"/>
              </w:rPr>
              <w:t>(a) been convicted of a criminal offence relating to the conduct of your business or profession;</w:t>
            </w:r>
          </w:p>
        </w:tc>
        <w:tc>
          <w:tcPr>
            <w:tcW w:w="1557" w:type="dxa"/>
          </w:tcPr>
          <w:p w14:paraId="4000D0D1" w14:textId="77777777" w:rsidR="004274DC" w:rsidRPr="00FD23BD" w:rsidRDefault="004274DC" w:rsidP="005A43BF">
            <w:pPr>
              <w:rPr>
                <w:rFonts w:ascii="Arial" w:hAnsi="Arial" w:cs="Arial"/>
              </w:rPr>
            </w:pPr>
          </w:p>
        </w:tc>
      </w:tr>
      <w:tr w:rsidR="004274DC" w:rsidRPr="00FD23BD" w14:paraId="1A126C84" w14:textId="77777777" w:rsidTr="00500F12">
        <w:tc>
          <w:tcPr>
            <w:tcW w:w="7459" w:type="dxa"/>
          </w:tcPr>
          <w:p w14:paraId="13215C00" w14:textId="77777777" w:rsidR="004274DC" w:rsidRPr="00FD23BD" w:rsidRDefault="004274DC" w:rsidP="005A43BF">
            <w:pPr>
              <w:rPr>
                <w:rFonts w:ascii="Arial" w:hAnsi="Arial" w:cs="Arial"/>
              </w:rPr>
            </w:pPr>
            <w:r w:rsidRPr="00FD23BD">
              <w:rPr>
                <w:rFonts w:ascii="Arial" w:hAnsi="Arial" w:cs="Arial"/>
              </w:rPr>
              <w:t>(b)  your organisation is guilty of grave professional misconduct, which renders its integrity questionable;</w:t>
            </w:r>
          </w:p>
        </w:tc>
        <w:tc>
          <w:tcPr>
            <w:tcW w:w="1557" w:type="dxa"/>
          </w:tcPr>
          <w:p w14:paraId="01D3167D" w14:textId="77777777" w:rsidR="004274DC" w:rsidRPr="00FD23BD" w:rsidRDefault="004274DC" w:rsidP="005A43BF">
            <w:pPr>
              <w:rPr>
                <w:rFonts w:ascii="Arial" w:hAnsi="Arial" w:cs="Arial"/>
              </w:rPr>
            </w:pPr>
          </w:p>
        </w:tc>
      </w:tr>
      <w:tr w:rsidR="004274DC" w:rsidRPr="00FD23BD" w14:paraId="13A89B52" w14:textId="77777777" w:rsidTr="00500F12">
        <w:tc>
          <w:tcPr>
            <w:tcW w:w="7459" w:type="dxa"/>
          </w:tcPr>
          <w:p w14:paraId="4FD9B2C9" w14:textId="77777777" w:rsidR="004274DC" w:rsidRPr="00FD23BD" w:rsidRDefault="004274DC" w:rsidP="005A43BF">
            <w:pPr>
              <w:rPr>
                <w:rFonts w:ascii="Arial" w:hAnsi="Arial" w:cs="Arial"/>
              </w:rPr>
            </w:pPr>
            <w:r w:rsidRPr="00FD23BD">
              <w:rPr>
                <w:rFonts w:ascii="Arial" w:hAnsi="Arial" w:cs="Arial"/>
              </w:rPr>
              <w:t>(c) failed to fulfil obligations relating to the payment of social security contributions under the law of any part of the United Kingdom or of the relevant State in which you are established; or</w:t>
            </w:r>
          </w:p>
        </w:tc>
        <w:tc>
          <w:tcPr>
            <w:tcW w:w="1557" w:type="dxa"/>
          </w:tcPr>
          <w:p w14:paraId="6DACA7A7" w14:textId="77777777" w:rsidR="004274DC" w:rsidRPr="00FD23BD" w:rsidRDefault="004274DC" w:rsidP="005A43BF">
            <w:pPr>
              <w:rPr>
                <w:rFonts w:ascii="Arial" w:hAnsi="Arial" w:cs="Arial"/>
              </w:rPr>
            </w:pPr>
          </w:p>
        </w:tc>
      </w:tr>
      <w:tr w:rsidR="004274DC" w:rsidRPr="00FD23BD" w14:paraId="0E0E73B5" w14:textId="77777777" w:rsidTr="00500F12">
        <w:tc>
          <w:tcPr>
            <w:tcW w:w="7459" w:type="dxa"/>
          </w:tcPr>
          <w:p w14:paraId="465B50C3" w14:textId="77777777" w:rsidR="004274DC" w:rsidRPr="00FD23BD" w:rsidRDefault="004274DC" w:rsidP="005A43BF">
            <w:pPr>
              <w:rPr>
                <w:rFonts w:ascii="Arial" w:hAnsi="Arial" w:cs="Arial"/>
              </w:rPr>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57" w:type="dxa"/>
          </w:tcPr>
          <w:p w14:paraId="3836169E" w14:textId="77777777" w:rsidR="004274DC" w:rsidRPr="00FD23BD" w:rsidRDefault="004274DC" w:rsidP="005A43BF">
            <w:pPr>
              <w:rPr>
                <w:rFonts w:ascii="Arial" w:hAnsi="Arial" w:cs="Arial"/>
              </w:rPr>
            </w:pPr>
          </w:p>
        </w:tc>
      </w:tr>
      <w:tr w:rsidR="004274DC" w:rsidRPr="00FD23BD" w14:paraId="1E132E59" w14:textId="77777777" w:rsidTr="00500F12">
        <w:tc>
          <w:tcPr>
            <w:tcW w:w="7459" w:type="dxa"/>
          </w:tcPr>
          <w:p w14:paraId="5B79A518" w14:textId="77777777" w:rsidR="004274DC" w:rsidRPr="00FD23BD" w:rsidRDefault="004274DC" w:rsidP="005A43BF">
            <w:pPr>
              <w:rPr>
                <w:rFonts w:ascii="Arial" w:hAnsi="Arial" w:cs="Arial"/>
              </w:rPr>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57" w:type="dxa"/>
          </w:tcPr>
          <w:p w14:paraId="64BF685A" w14:textId="77777777" w:rsidR="004274DC" w:rsidRPr="00FD23BD" w:rsidRDefault="004274DC" w:rsidP="005A43BF">
            <w:pPr>
              <w:rPr>
                <w:rFonts w:ascii="Arial" w:hAnsi="Arial" w:cs="Arial"/>
              </w:rPr>
            </w:pPr>
          </w:p>
        </w:tc>
      </w:tr>
      <w:tr w:rsidR="004274DC" w:rsidRPr="00FD23BD" w14:paraId="2B38F710" w14:textId="77777777" w:rsidTr="00500F12">
        <w:tc>
          <w:tcPr>
            <w:tcW w:w="7459" w:type="dxa"/>
          </w:tcPr>
          <w:p w14:paraId="60E5C427" w14:textId="77777777" w:rsidR="004274DC" w:rsidRPr="00FD23BD" w:rsidRDefault="004274DC" w:rsidP="005A43BF">
            <w:pPr>
              <w:rPr>
                <w:rFonts w:ascii="Arial" w:hAnsi="Arial" w:cs="Arial"/>
              </w:rPr>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57" w:type="dxa"/>
          </w:tcPr>
          <w:p w14:paraId="69A2F25E" w14:textId="77777777" w:rsidR="004274DC" w:rsidRPr="00FD23BD" w:rsidRDefault="004274DC" w:rsidP="005A43BF">
            <w:pPr>
              <w:rPr>
                <w:rFonts w:ascii="Arial" w:hAnsi="Arial" w:cs="Arial"/>
              </w:rPr>
            </w:pPr>
          </w:p>
        </w:tc>
      </w:tr>
      <w:tr w:rsidR="004274DC" w:rsidRPr="00FD23BD" w14:paraId="1FC7B438" w14:textId="77777777" w:rsidTr="00500F12">
        <w:tc>
          <w:tcPr>
            <w:tcW w:w="7459" w:type="dxa"/>
          </w:tcPr>
          <w:p w14:paraId="436ADE67" w14:textId="77777777" w:rsidR="004274DC" w:rsidRPr="00FD23BD" w:rsidRDefault="004274DC" w:rsidP="005A43BF">
            <w:pPr>
              <w:rPr>
                <w:rFonts w:ascii="Arial" w:hAnsi="Arial" w:cs="Arial"/>
              </w:rPr>
            </w:pPr>
            <w:r w:rsidRPr="00FD23BD">
              <w:rPr>
                <w:rFonts w:ascii="Arial" w:hAnsi="Arial" w:cs="Arial"/>
              </w:rPr>
              <w:t>(g) in respect of any services equivalent to or similar to the Services, has your company ever had to pay liquidated damages or financial penalties levied in respect of a failure to perform the terms of a contract?</w:t>
            </w:r>
          </w:p>
        </w:tc>
        <w:tc>
          <w:tcPr>
            <w:tcW w:w="1557" w:type="dxa"/>
          </w:tcPr>
          <w:p w14:paraId="75E2FB18" w14:textId="77777777" w:rsidR="004274DC" w:rsidRPr="00FD23BD" w:rsidRDefault="004274DC" w:rsidP="005A43BF">
            <w:pPr>
              <w:rPr>
                <w:rFonts w:ascii="Arial" w:hAnsi="Arial" w:cs="Arial"/>
              </w:rPr>
            </w:pPr>
          </w:p>
        </w:tc>
      </w:tr>
    </w:tbl>
    <w:p w14:paraId="4B597C6B" w14:textId="77777777" w:rsidR="004274DC" w:rsidRPr="00FD23BD" w:rsidRDefault="004274DC" w:rsidP="004274DC">
      <w:pPr>
        <w:rPr>
          <w:rFonts w:ascii="Arial" w:hAnsi="Arial" w:cs="Arial"/>
          <w:vanish/>
        </w:rPr>
      </w:pPr>
    </w:p>
    <w:p w14:paraId="4306F7ED" w14:textId="77777777" w:rsidR="004274DC" w:rsidRPr="00FD23BD" w:rsidRDefault="004274DC" w:rsidP="004274DC">
      <w:pPr>
        <w:spacing w:before="120" w:after="120"/>
        <w:rPr>
          <w:rFonts w:ascii="Arial" w:hAnsi="Arial" w:cs="Arial"/>
          <w:bCs/>
          <w:u w:val="single"/>
        </w:rPr>
        <w:sectPr w:rsidR="004274DC" w:rsidRPr="00FD23BD" w:rsidSect="005A43B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rtlGutter/>
          <w:docGrid w:linePitch="360"/>
        </w:sectPr>
      </w:pPr>
    </w:p>
    <w:p w14:paraId="7D621DE1" w14:textId="77777777"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bookmarkStart w:id="35" w:name="_Toc131362799"/>
      <w:r w:rsidRPr="00FD23BD">
        <w:rPr>
          <w:rFonts w:ascii="Arial" w:hAnsi="Arial" w:cs="Arial"/>
        </w:rPr>
        <w:lastRenderedPageBreak/>
        <w:t>Economic and Financial Standing</w:t>
      </w:r>
      <w:bookmarkEnd w:id="35"/>
      <w:r w:rsidRPr="00FD23BD">
        <w:rPr>
          <w:rFonts w:ascii="Arial" w:hAnsi="Arial" w:cs="Arial"/>
        </w:rPr>
        <w:t xml:space="preserve"> </w:t>
      </w:r>
    </w:p>
    <w:p w14:paraId="38213853" w14:textId="77777777"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3600"/>
        <w:gridCol w:w="2160"/>
        <w:gridCol w:w="90"/>
        <w:gridCol w:w="369"/>
        <w:gridCol w:w="1843"/>
      </w:tblGrid>
      <w:tr w:rsidR="004274DC" w:rsidRPr="00FD23BD" w14:paraId="140FE5AC" w14:textId="77777777" w:rsidTr="005A43BF">
        <w:trPr>
          <w:cantSplit/>
        </w:trPr>
        <w:tc>
          <w:tcPr>
            <w:tcW w:w="9322" w:type="dxa"/>
            <w:gridSpan w:val="6"/>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6D7A9E18" w14:textId="77777777"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14:paraId="6B40D5A8" w14:textId="77777777" w:rsidTr="005A43BF">
        <w:trPr>
          <w:cantSplit/>
        </w:trPr>
        <w:tc>
          <w:tcPr>
            <w:tcW w:w="7479" w:type="dxa"/>
            <w:gridSpan w:val="5"/>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40EAC124" w14:textId="77777777" w:rsidR="004274DC" w:rsidRPr="00FD23BD" w:rsidRDefault="004274DC" w:rsidP="005A43BF">
            <w:pPr>
              <w:jc w:val="center"/>
              <w:rPr>
                <w:rFonts w:ascii="Arial" w:hAnsi="Arial" w:cs="Arial"/>
                <w:b/>
                <w:bCs/>
              </w:rPr>
            </w:pPr>
          </w:p>
        </w:tc>
        <w:tc>
          <w:tcPr>
            <w:tcW w:w="1843" w:type="dxa"/>
            <w:tcBorders>
              <w:top w:val="single" w:sz="12" w:space="0" w:color="auto"/>
              <w:left w:val="single" w:sz="12" w:space="0" w:color="auto"/>
              <w:bottom w:val="single" w:sz="8" w:space="0" w:color="auto"/>
              <w:right w:val="single" w:sz="12" w:space="0" w:color="auto"/>
            </w:tcBorders>
          </w:tcPr>
          <w:p w14:paraId="09004AC3" w14:textId="48835BE2" w:rsidR="004274DC" w:rsidRPr="00FD23BD" w:rsidRDefault="002B7455" w:rsidP="005A43BF">
            <w:pPr>
              <w:jc w:val="center"/>
              <w:rPr>
                <w:rFonts w:ascii="Arial" w:hAnsi="Arial" w:cs="Arial"/>
                <w:b/>
                <w:bCs/>
              </w:rPr>
            </w:pPr>
            <w:r>
              <w:rPr>
                <w:rFonts w:ascii="Arial" w:hAnsi="Arial" w:cs="Arial"/>
                <w:b/>
                <w:bCs/>
              </w:rPr>
              <w:t>Answer</w:t>
            </w:r>
          </w:p>
        </w:tc>
      </w:tr>
      <w:tr w:rsidR="004274DC" w:rsidRPr="00FD23BD" w14:paraId="43120ED3" w14:textId="77777777" w:rsidTr="00CE77FF">
        <w:trPr>
          <w:cantSplit/>
          <w:trHeight w:val="1298"/>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1517E6D" w14:textId="77777777" w:rsidR="004274DC" w:rsidRPr="00FD23BD" w:rsidRDefault="004274DC" w:rsidP="005A43BF">
            <w:pPr>
              <w:pStyle w:val="Heading1"/>
              <w:spacing w:before="0" w:after="0"/>
              <w:rPr>
                <w:sz w:val="20"/>
              </w:rPr>
            </w:pPr>
            <w:bookmarkStart w:id="36" w:name="_Toc131362800"/>
            <w:r w:rsidRPr="00FD23BD">
              <w:rPr>
                <w:sz w:val="20"/>
              </w:rPr>
              <w:t>1</w:t>
            </w:r>
            <w:bookmarkEnd w:id="36"/>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1E6BE0C2" w14:textId="11A766DC" w:rsidR="004274DC" w:rsidRDefault="002B7455" w:rsidP="00F2063E">
            <w:pPr>
              <w:rPr>
                <w:rFonts w:ascii="Arial" w:hAnsi="Arial" w:cs="Arial"/>
                <w:bCs/>
              </w:rPr>
            </w:pPr>
            <w:r>
              <w:rPr>
                <w:rFonts w:ascii="Arial" w:hAnsi="Arial" w:cs="Arial"/>
                <w:bCs/>
              </w:rPr>
              <w:t>What was</w:t>
            </w:r>
            <w:r w:rsidR="004274DC" w:rsidRPr="00FD23BD">
              <w:rPr>
                <w:rFonts w:ascii="Arial" w:hAnsi="Arial" w:cs="Arial"/>
                <w:bCs/>
              </w:rPr>
              <w:t xml:space="preserve"> </w:t>
            </w:r>
            <w:r>
              <w:rPr>
                <w:rFonts w:ascii="Arial" w:hAnsi="Arial" w:cs="Arial"/>
                <w:bCs/>
              </w:rPr>
              <w:t>the</w:t>
            </w:r>
            <w:r w:rsidR="004274DC" w:rsidRPr="00FD23BD">
              <w:rPr>
                <w:rFonts w:ascii="Arial" w:hAnsi="Arial" w:cs="Arial"/>
                <w:bCs/>
              </w:rPr>
              <w:t xml:space="preserve"> annual turnover </w:t>
            </w:r>
            <w:r>
              <w:rPr>
                <w:rFonts w:ascii="Arial" w:hAnsi="Arial" w:cs="Arial"/>
                <w:bCs/>
              </w:rPr>
              <w:t>in your</w:t>
            </w:r>
            <w:r w:rsidR="004274DC" w:rsidRPr="00FD23BD">
              <w:rPr>
                <w:rFonts w:ascii="Arial" w:hAnsi="Arial" w:cs="Arial"/>
                <w:bCs/>
              </w:rPr>
              <w:t xml:space="preserve"> last audited accounts</w:t>
            </w:r>
            <w:r>
              <w:rPr>
                <w:rFonts w:ascii="Arial" w:hAnsi="Arial" w:cs="Arial"/>
                <w:bCs/>
              </w:rPr>
              <w:t>?</w:t>
            </w:r>
            <w:r w:rsidR="004274DC" w:rsidRPr="00FD23BD">
              <w:rPr>
                <w:rFonts w:ascii="Arial" w:hAnsi="Arial" w:cs="Arial"/>
                <w:bCs/>
              </w:rPr>
              <w:t xml:space="preserve"> </w:t>
            </w:r>
          </w:p>
          <w:p w14:paraId="5E21C6CF" w14:textId="77777777" w:rsidR="002B7455" w:rsidRPr="00FD23BD" w:rsidRDefault="002B7455" w:rsidP="00F2063E">
            <w:pPr>
              <w:rPr>
                <w:rFonts w:ascii="Arial" w:hAnsi="Arial" w:cs="Arial"/>
                <w:bCs/>
              </w:rPr>
            </w:pPr>
          </w:p>
          <w:p w14:paraId="2B9A3F0E" w14:textId="77777777" w:rsidR="004274DC" w:rsidRPr="00FD23BD" w:rsidRDefault="004274DC" w:rsidP="00F2063E">
            <w:pPr>
              <w:rPr>
                <w:rFonts w:ascii="Arial" w:hAnsi="Arial" w:cs="Arial"/>
                <w:b/>
                <w:bCs/>
              </w:rPr>
            </w:pPr>
            <w:r w:rsidRPr="00FD23BD">
              <w:rPr>
                <w:rFonts w:ascii="Arial" w:hAnsi="Arial" w:cs="Arial"/>
                <w:b/>
                <w:bCs/>
              </w:rPr>
              <w:t xml:space="preserve">This must relate directly to the supply of goods and services similar to the tender. </w:t>
            </w:r>
          </w:p>
        </w:tc>
        <w:tc>
          <w:tcPr>
            <w:tcW w:w="1843" w:type="dxa"/>
            <w:tcBorders>
              <w:top w:val="single" w:sz="12" w:space="0" w:color="auto"/>
              <w:left w:val="nil"/>
              <w:bottom w:val="single" w:sz="8" w:space="0" w:color="auto"/>
              <w:right w:val="single" w:sz="12" w:space="0" w:color="auto"/>
            </w:tcBorders>
          </w:tcPr>
          <w:p w14:paraId="5771C7FD" w14:textId="77777777" w:rsidR="004274DC" w:rsidRPr="00FD23BD" w:rsidRDefault="004274DC" w:rsidP="005A43BF">
            <w:pPr>
              <w:jc w:val="center"/>
              <w:rPr>
                <w:rFonts w:ascii="Arial" w:hAnsi="Arial" w:cs="Arial"/>
                <w:b/>
                <w:bCs/>
              </w:rPr>
            </w:pPr>
          </w:p>
        </w:tc>
      </w:tr>
      <w:tr w:rsidR="002B7455" w:rsidRPr="00FD23BD" w14:paraId="64A270D1" w14:textId="77777777" w:rsidTr="00CE77FF">
        <w:trPr>
          <w:cantSplit/>
          <w:trHeight w:val="1116"/>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6CF8D4B" w14:textId="77777777" w:rsidR="002B7455" w:rsidRPr="00FD23BD" w:rsidRDefault="002B7455" w:rsidP="002B7455">
            <w:pPr>
              <w:pStyle w:val="Heading1"/>
              <w:spacing w:before="0" w:after="0"/>
              <w:rPr>
                <w:sz w:val="20"/>
              </w:rPr>
            </w:pPr>
            <w:bookmarkStart w:id="37" w:name="_Toc131362801"/>
            <w:r w:rsidRPr="00FD23BD">
              <w:rPr>
                <w:sz w:val="20"/>
              </w:rPr>
              <w:t>2</w:t>
            </w:r>
            <w:bookmarkEnd w:id="37"/>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36C4B85" w14:textId="77777777" w:rsidR="002B7455" w:rsidRPr="00FD23BD" w:rsidRDefault="002B7455" w:rsidP="002B7455">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Company?</w:t>
            </w:r>
          </w:p>
        </w:tc>
        <w:tc>
          <w:tcPr>
            <w:tcW w:w="1843" w:type="dxa"/>
            <w:tcBorders>
              <w:top w:val="single" w:sz="12" w:space="0" w:color="auto"/>
              <w:left w:val="nil"/>
              <w:bottom w:val="single" w:sz="8" w:space="0" w:color="auto"/>
              <w:right w:val="single" w:sz="12" w:space="0" w:color="auto"/>
            </w:tcBorders>
          </w:tcPr>
          <w:p w14:paraId="6C99D58D" w14:textId="5E1C8F9D" w:rsidR="002B7455" w:rsidRPr="00FD23BD" w:rsidRDefault="002B7455" w:rsidP="002B7455">
            <w:pPr>
              <w:jc w:val="center"/>
              <w:rPr>
                <w:rFonts w:ascii="Arial" w:hAnsi="Arial" w:cs="Arial"/>
                <w:b/>
                <w:bCs/>
              </w:rPr>
            </w:pPr>
            <w:r w:rsidRPr="00AF6D18">
              <w:rPr>
                <w:rFonts w:ascii="Arial" w:hAnsi="Arial" w:cs="Arial"/>
                <w:b/>
                <w:bCs/>
              </w:rPr>
              <w:t>Yes/No</w:t>
            </w:r>
          </w:p>
        </w:tc>
      </w:tr>
      <w:tr w:rsidR="002B7455" w:rsidRPr="00FD23BD" w14:paraId="51F4F0F9" w14:textId="77777777" w:rsidTr="00CE77FF">
        <w:trPr>
          <w:cantSplit/>
          <w:trHeight w:val="87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46CEDFA9" w14:textId="77777777" w:rsidR="002B7455" w:rsidRPr="00FD23BD" w:rsidRDefault="002B7455" w:rsidP="002B7455">
            <w:pPr>
              <w:pStyle w:val="Heading1"/>
              <w:spacing w:before="0" w:after="0"/>
              <w:rPr>
                <w:sz w:val="20"/>
              </w:rPr>
            </w:pPr>
            <w:bookmarkStart w:id="38" w:name="_Toc131362802"/>
            <w:r w:rsidRPr="00FD23BD">
              <w:rPr>
                <w:sz w:val="20"/>
              </w:rPr>
              <w:t>3</w:t>
            </w:r>
            <w:bookmarkEnd w:id="38"/>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9673927" w14:textId="77777777" w:rsidR="002B7455" w:rsidRPr="00FD23BD" w:rsidRDefault="002B7455" w:rsidP="002B7455">
            <w:pPr>
              <w:rPr>
                <w:rFonts w:ascii="Arial" w:hAnsi="Arial" w:cs="Arial"/>
                <w:bCs/>
              </w:rPr>
            </w:pPr>
            <w:r w:rsidRPr="00FD23BD">
              <w:rPr>
                <w:rFonts w:ascii="Arial" w:hAnsi="Arial" w:cs="Arial"/>
                <w:bCs/>
              </w:rPr>
              <w:t>If the organisation has been trading for less than 12 months, please confirm that your projected turnover (based on management accounts) was greater than £240,000</w:t>
            </w:r>
          </w:p>
        </w:tc>
        <w:tc>
          <w:tcPr>
            <w:tcW w:w="1843" w:type="dxa"/>
            <w:tcBorders>
              <w:top w:val="single" w:sz="12" w:space="0" w:color="auto"/>
              <w:left w:val="nil"/>
              <w:bottom w:val="single" w:sz="8" w:space="0" w:color="auto"/>
              <w:right w:val="single" w:sz="12" w:space="0" w:color="auto"/>
            </w:tcBorders>
          </w:tcPr>
          <w:p w14:paraId="58085014" w14:textId="08BE6B1B" w:rsidR="002B7455" w:rsidRPr="00FD23BD" w:rsidRDefault="002B7455" w:rsidP="002B7455">
            <w:pPr>
              <w:jc w:val="center"/>
              <w:rPr>
                <w:rFonts w:ascii="Arial" w:hAnsi="Arial" w:cs="Arial"/>
                <w:b/>
                <w:bCs/>
              </w:rPr>
            </w:pPr>
            <w:r w:rsidRPr="00AF6D18">
              <w:rPr>
                <w:rFonts w:ascii="Arial" w:hAnsi="Arial" w:cs="Arial"/>
                <w:b/>
                <w:bCs/>
              </w:rPr>
              <w:t>Yes/No</w:t>
            </w:r>
          </w:p>
        </w:tc>
      </w:tr>
      <w:tr w:rsidR="002B7455" w:rsidRPr="00FD23BD" w14:paraId="03E8D07D" w14:textId="77777777" w:rsidTr="00CE77FF">
        <w:trPr>
          <w:cantSplit/>
          <w:trHeight w:val="115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CCD54E7" w14:textId="77777777" w:rsidR="002B7455" w:rsidRPr="00FD23BD" w:rsidRDefault="002B7455" w:rsidP="002B7455">
            <w:pPr>
              <w:pStyle w:val="Heading1"/>
              <w:spacing w:before="0" w:after="0"/>
              <w:rPr>
                <w:sz w:val="20"/>
              </w:rPr>
            </w:pPr>
            <w:bookmarkStart w:id="39" w:name="_Toc131362803"/>
            <w:r w:rsidRPr="00FD23BD">
              <w:rPr>
                <w:sz w:val="20"/>
              </w:rPr>
              <w:t>4</w:t>
            </w:r>
            <w:bookmarkEnd w:id="39"/>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2C3EF098" w14:textId="77777777" w:rsidR="002B7455" w:rsidRPr="00FD23BD" w:rsidRDefault="002B7455" w:rsidP="002B7455">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tcPr>
          <w:p w14:paraId="05A0C66C" w14:textId="0C1FA1F6" w:rsidR="002B7455" w:rsidRPr="00FD23BD" w:rsidRDefault="002B7455" w:rsidP="002B7455">
            <w:pPr>
              <w:jc w:val="center"/>
              <w:rPr>
                <w:rFonts w:ascii="Arial" w:hAnsi="Arial" w:cs="Arial"/>
                <w:b/>
                <w:bCs/>
              </w:rPr>
            </w:pPr>
            <w:r w:rsidRPr="00AF6D18">
              <w:rPr>
                <w:rFonts w:ascii="Arial" w:hAnsi="Arial" w:cs="Arial"/>
                <w:b/>
                <w:bCs/>
              </w:rPr>
              <w:t>Yes/No</w:t>
            </w:r>
          </w:p>
        </w:tc>
      </w:tr>
      <w:tr w:rsidR="002B7455" w:rsidRPr="00FD23BD" w14:paraId="6B3D672D"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593082E" w14:textId="77777777" w:rsidR="002B7455" w:rsidRPr="00FD23BD" w:rsidRDefault="002B7455" w:rsidP="002B7455">
            <w:pPr>
              <w:pStyle w:val="Heading1"/>
              <w:spacing w:before="0" w:after="0"/>
              <w:rPr>
                <w:sz w:val="20"/>
              </w:rPr>
            </w:pPr>
            <w:bookmarkStart w:id="40" w:name="_Toc131362804"/>
            <w:r w:rsidRPr="00FD23BD">
              <w:rPr>
                <w:sz w:val="20"/>
              </w:rPr>
              <w:t>5*</w:t>
            </w:r>
            <w:bookmarkEnd w:id="40"/>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44AD8C1A" w14:textId="77777777" w:rsidR="002B7455" w:rsidRPr="00FD23BD" w:rsidRDefault="002B7455" w:rsidP="002B7455">
            <w:pPr>
              <w:rPr>
                <w:rFonts w:ascii="Arial" w:hAnsi="Arial" w:cs="Arial"/>
                <w:bCs/>
              </w:rPr>
            </w:pPr>
            <w:r w:rsidRPr="00FD23BD">
              <w:rPr>
                <w:rFonts w:ascii="Arial" w:hAnsi="Arial" w:cs="Arial"/>
                <w:bCs/>
              </w:rPr>
              <w:t>Do you have professional indemnity insurance of £1,000,000?</w:t>
            </w:r>
          </w:p>
        </w:tc>
        <w:tc>
          <w:tcPr>
            <w:tcW w:w="1843" w:type="dxa"/>
            <w:tcBorders>
              <w:top w:val="single" w:sz="12" w:space="0" w:color="auto"/>
              <w:left w:val="nil"/>
              <w:bottom w:val="single" w:sz="8" w:space="0" w:color="auto"/>
              <w:right w:val="single" w:sz="12" w:space="0" w:color="auto"/>
            </w:tcBorders>
          </w:tcPr>
          <w:p w14:paraId="50E48E8C" w14:textId="349501DB" w:rsidR="002B7455" w:rsidRPr="00FD23BD" w:rsidRDefault="002B7455" w:rsidP="002B7455">
            <w:pPr>
              <w:jc w:val="center"/>
              <w:rPr>
                <w:rFonts w:ascii="Arial" w:hAnsi="Arial" w:cs="Arial"/>
                <w:b/>
                <w:bCs/>
              </w:rPr>
            </w:pPr>
            <w:r w:rsidRPr="00AF6D18">
              <w:rPr>
                <w:rFonts w:ascii="Arial" w:hAnsi="Arial" w:cs="Arial"/>
                <w:b/>
                <w:bCs/>
              </w:rPr>
              <w:t>Yes/No</w:t>
            </w:r>
          </w:p>
        </w:tc>
      </w:tr>
      <w:tr w:rsidR="002B7455" w:rsidRPr="00FD23BD" w14:paraId="12054F63"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DAC0CC7" w14:textId="77777777" w:rsidR="002B7455" w:rsidRPr="00FD23BD" w:rsidRDefault="002B7455" w:rsidP="002B7455">
            <w:pPr>
              <w:pStyle w:val="Heading1"/>
              <w:spacing w:before="0" w:after="0"/>
              <w:rPr>
                <w:sz w:val="20"/>
              </w:rPr>
            </w:pPr>
            <w:bookmarkStart w:id="41" w:name="_Toc131362805"/>
            <w:r w:rsidRPr="00FD23BD">
              <w:rPr>
                <w:sz w:val="20"/>
              </w:rPr>
              <w:t>6*</w:t>
            </w:r>
            <w:bookmarkEnd w:id="41"/>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3C7309A2" w14:textId="77777777" w:rsidR="002B7455" w:rsidRPr="00FD23BD" w:rsidRDefault="002B7455" w:rsidP="002B7455">
            <w:pPr>
              <w:rPr>
                <w:rFonts w:ascii="Arial" w:hAnsi="Arial" w:cs="Arial"/>
                <w:bCs/>
              </w:rPr>
            </w:pPr>
            <w:r w:rsidRPr="00FD23BD">
              <w:rPr>
                <w:rFonts w:ascii="Arial" w:hAnsi="Arial" w:cs="Arial"/>
                <w:bCs/>
              </w:rPr>
              <w:t>Do you have Public Liability insurance £2,000,000?</w:t>
            </w:r>
          </w:p>
        </w:tc>
        <w:tc>
          <w:tcPr>
            <w:tcW w:w="1843" w:type="dxa"/>
            <w:tcBorders>
              <w:top w:val="single" w:sz="12" w:space="0" w:color="auto"/>
              <w:left w:val="nil"/>
              <w:bottom w:val="single" w:sz="8" w:space="0" w:color="auto"/>
              <w:right w:val="single" w:sz="12" w:space="0" w:color="auto"/>
            </w:tcBorders>
          </w:tcPr>
          <w:p w14:paraId="24454F70" w14:textId="5374FDD5" w:rsidR="002B7455" w:rsidRPr="00FD23BD" w:rsidRDefault="002B7455" w:rsidP="002B7455">
            <w:pPr>
              <w:jc w:val="center"/>
              <w:rPr>
                <w:rFonts w:ascii="Arial" w:hAnsi="Arial" w:cs="Arial"/>
                <w:b/>
                <w:bCs/>
              </w:rPr>
            </w:pPr>
            <w:r w:rsidRPr="00AF6D18">
              <w:rPr>
                <w:rFonts w:ascii="Arial" w:hAnsi="Arial" w:cs="Arial"/>
                <w:b/>
                <w:bCs/>
              </w:rPr>
              <w:t>Yes/No</w:t>
            </w:r>
          </w:p>
        </w:tc>
      </w:tr>
      <w:tr w:rsidR="002B7455" w:rsidRPr="00FD23BD" w14:paraId="78F65686"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0C33851" w14:textId="77777777" w:rsidR="002B7455" w:rsidRPr="00FD23BD" w:rsidRDefault="002B7455" w:rsidP="002B7455">
            <w:pPr>
              <w:pStyle w:val="Heading1"/>
              <w:spacing w:before="0" w:after="0"/>
              <w:rPr>
                <w:sz w:val="20"/>
              </w:rPr>
            </w:pPr>
            <w:bookmarkStart w:id="42" w:name="_Toc131362806"/>
            <w:r w:rsidRPr="00FD23BD">
              <w:rPr>
                <w:sz w:val="20"/>
              </w:rPr>
              <w:t>7*</w:t>
            </w:r>
            <w:bookmarkEnd w:id="42"/>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C5473D7" w14:textId="77777777" w:rsidR="002B7455" w:rsidRPr="00FD23BD" w:rsidRDefault="002B7455" w:rsidP="002B7455">
            <w:pPr>
              <w:rPr>
                <w:rFonts w:ascii="Arial" w:hAnsi="Arial" w:cs="Arial"/>
                <w:bCs/>
              </w:rPr>
            </w:pPr>
            <w:r w:rsidRPr="00FD23BD">
              <w:rPr>
                <w:rFonts w:ascii="Arial" w:hAnsi="Arial" w:cs="Arial"/>
                <w:bCs/>
              </w:rPr>
              <w:t>Do you have Employers liability insurance of at least £5,000,000?</w:t>
            </w:r>
          </w:p>
        </w:tc>
        <w:tc>
          <w:tcPr>
            <w:tcW w:w="1843" w:type="dxa"/>
            <w:tcBorders>
              <w:top w:val="single" w:sz="12" w:space="0" w:color="auto"/>
              <w:left w:val="nil"/>
              <w:bottom w:val="single" w:sz="8" w:space="0" w:color="auto"/>
              <w:right w:val="single" w:sz="12" w:space="0" w:color="auto"/>
            </w:tcBorders>
          </w:tcPr>
          <w:p w14:paraId="1EECAEB0" w14:textId="4A3AB4F6" w:rsidR="002B7455" w:rsidRPr="00FD23BD" w:rsidRDefault="002B7455" w:rsidP="002B7455">
            <w:pPr>
              <w:jc w:val="center"/>
              <w:rPr>
                <w:rFonts w:ascii="Arial" w:hAnsi="Arial" w:cs="Arial"/>
                <w:b/>
                <w:bCs/>
              </w:rPr>
            </w:pPr>
            <w:r w:rsidRPr="00AF6D18">
              <w:rPr>
                <w:rFonts w:ascii="Arial" w:hAnsi="Arial" w:cs="Arial"/>
                <w:b/>
                <w:bCs/>
              </w:rPr>
              <w:t>Yes/No</w:t>
            </w:r>
          </w:p>
        </w:tc>
      </w:tr>
      <w:tr w:rsidR="002B7455" w:rsidRPr="00FD23BD" w14:paraId="416987B4"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D62428D" w14:textId="77777777" w:rsidR="002B7455" w:rsidRPr="00FD23BD" w:rsidRDefault="002B7455" w:rsidP="002B7455">
            <w:pPr>
              <w:pStyle w:val="Heading1"/>
              <w:spacing w:before="0" w:after="0"/>
              <w:rPr>
                <w:sz w:val="20"/>
              </w:rPr>
            </w:pPr>
            <w:bookmarkStart w:id="43" w:name="_Toc131362807"/>
            <w:r w:rsidRPr="00FD23BD">
              <w:rPr>
                <w:sz w:val="20"/>
              </w:rPr>
              <w:t>8</w:t>
            </w:r>
            <w:bookmarkEnd w:id="43"/>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5D9FD60A" w14:textId="77777777" w:rsidR="002B7455" w:rsidRPr="00FD23BD" w:rsidRDefault="002B7455" w:rsidP="002B7455">
            <w:pPr>
              <w:rPr>
                <w:rFonts w:ascii="Arial" w:hAnsi="Arial" w:cs="Arial"/>
                <w:bCs/>
              </w:rPr>
            </w:pPr>
            <w:r w:rsidRPr="00FD23BD">
              <w:rPr>
                <w:rFonts w:ascii="Arial" w:hAnsi="Arial" w:cs="Arial"/>
                <w:bCs/>
              </w:rPr>
              <w:t xml:space="preserve">Would you be prepared to increase your insurance levels to the amounts we require if you win this tender? </w:t>
            </w:r>
            <w:r w:rsidRPr="00FD23BD">
              <w:rPr>
                <w:rFonts w:ascii="Arial" w:hAnsi="Arial" w:cs="Arial"/>
                <w:bCs/>
              </w:rPr>
              <w:tab/>
            </w:r>
            <w:r w:rsidRPr="00FD23BD">
              <w:rPr>
                <w:rFonts w:ascii="Arial" w:hAnsi="Arial" w:cs="Arial"/>
                <w:bCs/>
              </w:rPr>
              <w:tab/>
            </w:r>
          </w:p>
        </w:tc>
        <w:tc>
          <w:tcPr>
            <w:tcW w:w="1843" w:type="dxa"/>
            <w:tcBorders>
              <w:top w:val="single" w:sz="12" w:space="0" w:color="auto"/>
              <w:left w:val="nil"/>
              <w:bottom w:val="single" w:sz="8" w:space="0" w:color="auto"/>
              <w:right w:val="single" w:sz="12" w:space="0" w:color="auto"/>
            </w:tcBorders>
          </w:tcPr>
          <w:p w14:paraId="57E32E06" w14:textId="493D2060" w:rsidR="002B7455" w:rsidRPr="00FD23BD" w:rsidRDefault="002B7455" w:rsidP="002B7455">
            <w:pPr>
              <w:jc w:val="center"/>
              <w:rPr>
                <w:rFonts w:ascii="Arial" w:hAnsi="Arial" w:cs="Arial"/>
                <w:b/>
                <w:bCs/>
              </w:rPr>
            </w:pPr>
            <w:r w:rsidRPr="00AF6D18">
              <w:rPr>
                <w:rFonts w:ascii="Arial" w:hAnsi="Arial" w:cs="Arial"/>
                <w:b/>
                <w:bCs/>
              </w:rPr>
              <w:t>Yes/No</w:t>
            </w:r>
          </w:p>
        </w:tc>
      </w:tr>
      <w:tr w:rsidR="004274DC" w:rsidRPr="00FD23BD" w14:paraId="4D5036DD" w14:textId="77777777" w:rsidTr="00CE77FF">
        <w:trPr>
          <w:cantSplit/>
          <w:trHeight w:val="4792"/>
        </w:trPr>
        <w:tc>
          <w:tcPr>
            <w:tcW w:w="9322" w:type="dxa"/>
            <w:gridSpan w:val="6"/>
            <w:tcBorders>
              <w:top w:val="nil"/>
              <w:left w:val="single" w:sz="12" w:space="0" w:color="auto"/>
              <w:bottom w:val="single" w:sz="8" w:space="0" w:color="auto"/>
              <w:right w:val="single" w:sz="12" w:space="0" w:color="auto"/>
            </w:tcBorders>
            <w:vAlign w:val="center"/>
          </w:tcPr>
          <w:p w14:paraId="0887D0F9" w14:textId="718F7BDF" w:rsidR="004274DC" w:rsidRDefault="004274DC" w:rsidP="005A43BF">
            <w:pPr>
              <w:rPr>
                <w:rFonts w:ascii="Arial" w:hAnsi="Arial" w:cs="Arial"/>
              </w:rPr>
            </w:pPr>
            <w:r w:rsidRPr="00FD23BD">
              <w:rPr>
                <w:rFonts w:ascii="Arial" w:hAnsi="Arial" w:cs="Arial"/>
              </w:rPr>
              <w:t>The Authority reserves the right to request further financial information and or request a credit agency report to confirm that the supplier satisfactorily meet</w:t>
            </w:r>
            <w:r w:rsidR="00202CC6" w:rsidRPr="00FD23BD">
              <w:rPr>
                <w:rFonts w:ascii="Arial" w:hAnsi="Arial" w:cs="Arial"/>
              </w:rPr>
              <w:t>s the Authority’</w:t>
            </w:r>
            <w:r w:rsidRPr="00FD23BD">
              <w:rPr>
                <w:rFonts w:ascii="Arial" w:hAnsi="Arial" w:cs="Arial"/>
              </w:rPr>
              <w:t xml:space="preserve">s minimum financial requirements. The Authority uses </w:t>
            </w:r>
            <w:r w:rsidR="00202CC6" w:rsidRPr="00FD23BD">
              <w:rPr>
                <w:rFonts w:ascii="Arial" w:hAnsi="Arial" w:cs="Arial"/>
              </w:rPr>
              <w:t>Equifax</w:t>
            </w:r>
            <w:r w:rsidRPr="00FD23BD">
              <w:rPr>
                <w:rFonts w:ascii="Arial" w:hAnsi="Arial" w:cs="Arial"/>
              </w:rPr>
              <w:t xml:space="preserve"> as its credit reference agency for returning turnover and credit scores.  This information will be requested from </w:t>
            </w:r>
            <w:r w:rsidR="0069073A">
              <w:rPr>
                <w:rFonts w:ascii="Arial" w:hAnsi="Arial" w:cs="Arial"/>
              </w:rPr>
              <w:t>Credit Safe</w:t>
            </w:r>
            <w:r w:rsidR="00202CC6" w:rsidRPr="00FD23BD">
              <w:rPr>
                <w:rFonts w:ascii="Arial" w:hAnsi="Arial" w:cs="Arial"/>
              </w:rPr>
              <w:t xml:space="preserve"> Portal.</w:t>
            </w:r>
          </w:p>
          <w:p w14:paraId="737890EA" w14:textId="77777777" w:rsidR="00500F12" w:rsidRPr="00FD23BD" w:rsidRDefault="00500F12" w:rsidP="005A43BF">
            <w:pPr>
              <w:rPr>
                <w:rFonts w:ascii="Arial" w:hAnsi="Arial" w:cs="Arial"/>
              </w:rPr>
            </w:pPr>
          </w:p>
          <w:p w14:paraId="5D6885FF" w14:textId="351931CE" w:rsidR="004274DC" w:rsidRDefault="004274DC" w:rsidP="005A43BF">
            <w:pPr>
              <w:rPr>
                <w:rFonts w:ascii="Arial" w:hAnsi="Arial" w:cs="Arial"/>
              </w:rPr>
            </w:pPr>
            <w:r w:rsidRPr="00FD23BD">
              <w:rPr>
                <w:rFonts w:ascii="Arial" w:hAnsi="Arial" w:cs="Arial"/>
              </w:rPr>
              <w:t>If you are bidding as a consortium, partnership, joint venture or special purpose vehicle, we will obtain this information for each member of the bidding entity.  The threshold for turnover can be met in entirety by one or a combination of members; it is not necessary for each member to individually meet the turnover threshold.</w:t>
            </w:r>
          </w:p>
          <w:p w14:paraId="22986E60" w14:textId="77777777" w:rsidR="00500F12" w:rsidRPr="00FD23BD" w:rsidRDefault="00500F12" w:rsidP="005A43BF">
            <w:pPr>
              <w:rPr>
                <w:rFonts w:ascii="Arial" w:hAnsi="Arial" w:cs="Arial"/>
              </w:rPr>
            </w:pPr>
          </w:p>
          <w:p w14:paraId="0DE9618E" w14:textId="77777777"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r w:rsidR="004274DC" w:rsidRPr="00FD23BD" w14:paraId="1847E463" w14:textId="77777777" w:rsidTr="005A43BF">
        <w:tc>
          <w:tcPr>
            <w:tcW w:w="1260" w:type="dxa"/>
            <w:tcBorders>
              <w:top w:val="nil"/>
              <w:left w:val="nil"/>
              <w:bottom w:val="nil"/>
              <w:right w:val="nil"/>
            </w:tcBorders>
            <w:vAlign w:val="center"/>
          </w:tcPr>
          <w:p w14:paraId="1955918E" w14:textId="77777777" w:rsidR="004274DC" w:rsidRPr="00FD23BD" w:rsidRDefault="004274DC" w:rsidP="005A43BF">
            <w:pPr>
              <w:rPr>
                <w:rFonts w:ascii="Arial" w:hAnsi="Arial" w:cs="Arial"/>
              </w:rPr>
            </w:pPr>
          </w:p>
          <w:p w14:paraId="02BDC331" w14:textId="77777777" w:rsidR="004274DC" w:rsidRPr="00FD23BD" w:rsidRDefault="004274DC" w:rsidP="005A43BF">
            <w:pPr>
              <w:rPr>
                <w:rFonts w:ascii="Arial" w:hAnsi="Arial" w:cs="Arial"/>
              </w:rPr>
            </w:pPr>
          </w:p>
        </w:tc>
        <w:tc>
          <w:tcPr>
            <w:tcW w:w="3600" w:type="dxa"/>
            <w:tcBorders>
              <w:top w:val="nil"/>
              <w:left w:val="nil"/>
              <w:bottom w:val="nil"/>
              <w:right w:val="nil"/>
            </w:tcBorders>
            <w:vAlign w:val="center"/>
          </w:tcPr>
          <w:p w14:paraId="44F5D0AB" w14:textId="77777777" w:rsidR="004274DC" w:rsidRPr="00FD23BD" w:rsidRDefault="004274DC" w:rsidP="005A43BF">
            <w:pPr>
              <w:rPr>
                <w:rFonts w:ascii="Arial" w:hAnsi="Arial" w:cs="Arial"/>
              </w:rPr>
            </w:pPr>
          </w:p>
        </w:tc>
        <w:tc>
          <w:tcPr>
            <w:tcW w:w="2160" w:type="dxa"/>
            <w:tcBorders>
              <w:top w:val="nil"/>
              <w:left w:val="nil"/>
              <w:bottom w:val="nil"/>
              <w:right w:val="nil"/>
            </w:tcBorders>
            <w:vAlign w:val="center"/>
          </w:tcPr>
          <w:p w14:paraId="25530DDC" w14:textId="77777777" w:rsidR="004274DC" w:rsidRPr="00FD23BD" w:rsidRDefault="004274DC" w:rsidP="005A43BF">
            <w:pPr>
              <w:rPr>
                <w:rFonts w:ascii="Arial" w:hAnsi="Arial" w:cs="Arial"/>
              </w:rPr>
            </w:pPr>
          </w:p>
        </w:tc>
        <w:tc>
          <w:tcPr>
            <w:tcW w:w="90" w:type="dxa"/>
            <w:tcBorders>
              <w:top w:val="nil"/>
              <w:left w:val="nil"/>
              <w:bottom w:val="nil"/>
              <w:right w:val="nil"/>
            </w:tcBorders>
            <w:vAlign w:val="center"/>
          </w:tcPr>
          <w:p w14:paraId="7E478450" w14:textId="77777777" w:rsidR="004274DC" w:rsidRPr="00FD23BD" w:rsidRDefault="004274DC" w:rsidP="005A43BF">
            <w:pPr>
              <w:rPr>
                <w:rFonts w:ascii="Arial" w:hAnsi="Arial" w:cs="Arial"/>
              </w:rPr>
            </w:pPr>
          </w:p>
        </w:tc>
        <w:tc>
          <w:tcPr>
            <w:tcW w:w="2212" w:type="dxa"/>
            <w:gridSpan w:val="2"/>
            <w:tcBorders>
              <w:top w:val="nil"/>
              <w:left w:val="nil"/>
              <w:bottom w:val="nil"/>
              <w:right w:val="nil"/>
            </w:tcBorders>
            <w:vAlign w:val="center"/>
          </w:tcPr>
          <w:p w14:paraId="18ABF7A3" w14:textId="77777777" w:rsidR="004274DC" w:rsidRPr="00FD23BD" w:rsidRDefault="004274DC" w:rsidP="005A43BF">
            <w:pPr>
              <w:rPr>
                <w:rFonts w:ascii="Arial" w:hAnsi="Arial" w:cs="Arial"/>
              </w:rPr>
            </w:pPr>
          </w:p>
        </w:tc>
      </w:tr>
    </w:tbl>
    <w:p w14:paraId="191157F9"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bookmarkStart w:id="44" w:name="_Toc131362808"/>
      <w:r w:rsidRPr="00FD23BD">
        <w:rPr>
          <w:rFonts w:ascii="Arial" w:hAnsi="Arial" w:cs="Arial"/>
        </w:rPr>
        <w:lastRenderedPageBreak/>
        <w:t>Capability</w:t>
      </w:r>
      <w:bookmarkEnd w:id="44"/>
      <w:r w:rsidRPr="00FD23BD">
        <w:rPr>
          <w:rFonts w:ascii="Arial" w:hAnsi="Arial" w:cs="Arial"/>
        </w:rPr>
        <w:t xml:space="preserve"> </w:t>
      </w:r>
    </w:p>
    <w:p w14:paraId="4968B32A" w14:textId="77777777" w:rsidR="004274DC" w:rsidRPr="00FD23BD" w:rsidRDefault="004274DC" w:rsidP="004274DC">
      <w:pPr>
        <w:pStyle w:val="BodyTextIndent2"/>
        <w:spacing w:after="0" w:line="240" w:lineRule="auto"/>
        <w:ind w:left="0"/>
        <w:rPr>
          <w:rFonts w:ascii="Arial" w:hAnsi="Arial" w:cs="Arial"/>
        </w:rPr>
      </w:pPr>
    </w:p>
    <w:p w14:paraId="50AE2594" w14:textId="77777777"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14:paraId="43E47801" w14:textId="6EB3CEED" w:rsidR="004274DC" w:rsidRPr="00FD23BD" w:rsidRDefault="004274DC" w:rsidP="004274DC">
      <w:pPr>
        <w:pStyle w:val="BodyTextIndent2"/>
        <w:spacing w:after="0" w:line="240" w:lineRule="auto"/>
        <w:ind w:left="0"/>
        <w:rPr>
          <w:rFonts w:ascii="Arial" w:hAnsi="Arial" w:cs="Arial"/>
        </w:rPr>
      </w:pPr>
    </w:p>
    <w:tbl>
      <w:tblPr>
        <w:tblW w:w="9356" w:type="dxa"/>
        <w:tblInd w:w="-176" w:type="dxa"/>
        <w:tblCellMar>
          <w:left w:w="0" w:type="dxa"/>
          <w:right w:w="0" w:type="dxa"/>
        </w:tblCellMar>
        <w:tblLook w:val="00A0" w:firstRow="1" w:lastRow="0" w:firstColumn="1" w:lastColumn="0" w:noHBand="0" w:noVBand="0"/>
      </w:tblPr>
      <w:tblGrid>
        <w:gridCol w:w="1184"/>
        <w:gridCol w:w="2928"/>
        <w:gridCol w:w="1701"/>
        <w:gridCol w:w="1134"/>
        <w:gridCol w:w="708"/>
        <w:gridCol w:w="426"/>
        <w:gridCol w:w="1275"/>
      </w:tblGrid>
      <w:tr w:rsidR="004274DC" w:rsidRPr="00FD23BD" w14:paraId="393B2D02" w14:textId="77777777" w:rsidTr="005A43BF">
        <w:trPr>
          <w:cantSplit/>
          <w:trHeight w:val="443"/>
        </w:trPr>
        <w:tc>
          <w:tcPr>
            <w:tcW w:w="1184"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EDCA504" w14:textId="77777777" w:rsidR="004274DC" w:rsidRPr="00FD23BD" w:rsidRDefault="004274DC" w:rsidP="005A43BF">
            <w:pPr>
              <w:spacing w:before="120" w:after="120"/>
              <w:rPr>
                <w:rFonts w:ascii="Arial" w:hAnsi="Arial" w:cs="Arial"/>
              </w:rPr>
            </w:pPr>
          </w:p>
        </w:tc>
        <w:tc>
          <w:tcPr>
            <w:tcW w:w="8172" w:type="dxa"/>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p w14:paraId="61B35E72" w14:textId="77777777"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14:paraId="4301BE26" w14:textId="77777777" w:rsidTr="005A43BF">
        <w:trPr>
          <w:cantSplit/>
          <w:trHeight w:val="277"/>
        </w:trPr>
        <w:tc>
          <w:tcPr>
            <w:tcW w:w="1184" w:type="dxa"/>
            <w:vMerge/>
            <w:tcBorders>
              <w:top w:val="single" w:sz="12" w:space="0" w:color="auto"/>
              <w:left w:val="single" w:sz="12" w:space="0" w:color="auto"/>
              <w:bottom w:val="single" w:sz="8" w:space="0" w:color="auto"/>
              <w:right w:val="single" w:sz="8" w:space="0" w:color="auto"/>
            </w:tcBorders>
            <w:vAlign w:val="center"/>
          </w:tcPr>
          <w:p w14:paraId="2E3A674A" w14:textId="77777777" w:rsidR="004274DC" w:rsidRPr="00FD23BD" w:rsidRDefault="004274DC" w:rsidP="005A43BF">
            <w:pPr>
              <w:rPr>
                <w:rFonts w:ascii="Arial" w:hAnsi="Arial" w:cs="Arial"/>
              </w:rPr>
            </w:pPr>
          </w:p>
        </w:tc>
        <w:tc>
          <w:tcPr>
            <w:tcW w:w="8172" w:type="dxa"/>
            <w:gridSpan w:val="6"/>
            <w:tcBorders>
              <w:top w:val="nil"/>
              <w:left w:val="nil"/>
              <w:bottom w:val="single" w:sz="8" w:space="0" w:color="auto"/>
              <w:right w:val="single" w:sz="12" w:space="0" w:color="auto"/>
            </w:tcBorders>
            <w:tcMar>
              <w:top w:w="0" w:type="dxa"/>
              <w:left w:w="108" w:type="dxa"/>
              <w:bottom w:w="0" w:type="dxa"/>
              <w:right w:w="108" w:type="dxa"/>
            </w:tcMar>
          </w:tcPr>
          <w:p w14:paraId="11995941" w14:textId="77777777" w:rsidR="004274DC" w:rsidRPr="002B7455" w:rsidRDefault="004274DC" w:rsidP="005A43BF">
            <w:pPr>
              <w:spacing w:before="120" w:after="120"/>
              <w:rPr>
                <w:rFonts w:ascii="Arial" w:hAnsi="Arial" w:cs="Arial"/>
              </w:rPr>
            </w:pPr>
            <w:r w:rsidRPr="002B7455">
              <w:rPr>
                <w:rFonts w:ascii="Arial" w:hAnsi="Arial" w:cs="Arial"/>
              </w:rPr>
              <w:t xml:space="preserve">Please provide details of </w:t>
            </w:r>
            <w:r w:rsidR="000C57F3" w:rsidRPr="002B7455">
              <w:rPr>
                <w:rFonts w:ascii="Arial" w:hAnsi="Arial" w:cs="Arial"/>
              </w:rPr>
              <w:t>at least two</w:t>
            </w:r>
            <w:r w:rsidRPr="002B7455">
              <w:rPr>
                <w:rFonts w:ascii="Arial" w:hAnsi="Arial" w:cs="Arial"/>
              </w:rPr>
              <w:t xml:space="preserve"> contracts from either or both the public or private sector, that are relevant to the Authority’s requirement </w:t>
            </w:r>
            <w:r w:rsidR="000C57F3" w:rsidRPr="002B7455">
              <w:rPr>
                <w:rFonts w:ascii="Arial" w:hAnsi="Arial" w:cs="Arial"/>
              </w:rPr>
              <w:t xml:space="preserve">of </w:t>
            </w:r>
            <w:r w:rsidR="0059314E" w:rsidRPr="002B7455">
              <w:rPr>
                <w:rFonts w:ascii="Arial" w:hAnsi="Arial" w:cs="Arial"/>
              </w:rPr>
              <w:t xml:space="preserve">research/consultancy </w:t>
            </w:r>
            <w:r w:rsidR="00F04AE5" w:rsidRPr="002B7455">
              <w:rPr>
                <w:rFonts w:ascii="Arial" w:hAnsi="Arial" w:cs="Arial"/>
              </w:rPr>
              <w:t>(See ITT for details)</w:t>
            </w:r>
            <w:r w:rsidR="000C57F3" w:rsidRPr="002B7455">
              <w:rPr>
                <w:rFonts w:ascii="Arial" w:hAnsi="Arial" w:cs="Arial"/>
              </w:rPr>
              <w:t>.</w:t>
            </w:r>
            <w:r w:rsidRPr="002B7455">
              <w:rPr>
                <w:rFonts w:ascii="Arial" w:hAnsi="Arial" w:cs="Arial"/>
                <w:color w:val="FF0000"/>
              </w:rPr>
              <w:t xml:space="preserve"> </w:t>
            </w:r>
            <w:r w:rsidRPr="002B7455">
              <w:rPr>
                <w:rFonts w:ascii="Arial" w:hAnsi="Arial" w:cs="Arial"/>
              </w:rPr>
              <w:t xml:space="preserve">Contracts for the supply of goods or services should have been performed during the past </w:t>
            </w:r>
            <w:r w:rsidRPr="002B7455">
              <w:rPr>
                <w:rFonts w:ascii="Arial" w:hAnsi="Arial" w:cs="Arial"/>
                <w:u w:val="single"/>
              </w:rPr>
              <w:t>three</w:t>
            </w:r>
            <w:r w:rsidRPr="002B7455">
              <w:rPr>
                <w:rFonts w:ascii="Arial" w:hAnsi="Arial" w:cs="Arial"/>
              </w:rPr>
              <w:t xml:space="preserve"> years. Works contracts may be from the past </w:t>
            </w:r>
            <w:r w:rsidRPr="002B7455">
              <w:rPr>
                <w:rFonts w:ascii="Arial" w:hAnsi="Arial" w:cs="Arial"/>
                <w:u w:val="single"/>
              </w:rPr>
              <w:t>five</w:t>
            </w:r>
            <w:r w:rsidRPr="002B7455">
              <w:rPr>
                <w:rFonts w:ascii="Arial" w:hAnsi="Arial" w:cs="Arial"/>
              </w:rPr>
              <w:t xml:space="preserve"> years. (The customer contact should be prepared to speak to the purchasing organisation to confirm the accuracy of the information provided below if we wish to contact them).</w:t>
            </w:r>
          </w:p>
        </w:tc>
      </w:tr>
      <w:tr w:rsidR="004274DC" w:rsidRPr="00FD23BD" w14:paraId="6F4D971F"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4E87FBD" w14:textId="77777777" w:rsidR="004274DC" w:rsidRPr="00FD23BD" w:rsidRDefault="004274DC" w:rsidP="005A43BF">
            <w:p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14:paraId="56793785" w14:textId="77777777" w:rsidR="004274DC" w:rsidRPr="00FD23BD" w:rsidRDefault="004274DC" w:rsidP="005A43BF">
            <w:pPr>
              <w:spacing w:before="120" w:after="120"/>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53DC8F" w14:textId="77777777" w:rsidR="004274DC" w:rsidRPr="00FD23BD" w:rsidRDefault="004274DC" w:rsidP="00CE77FF">
            <w:pPr>
              <w:spacing w:before="120" w:after="120"/>
              <w:jc w:val="center"/>
              <w:rPr>
                <w:rFonts w:ascii="Arial" w:hAnsi="Arial" w:cs="Arial"/>
              </w:rPr>
            </w:pPr>
            <w:r w:rsidRPr="00FD23BD">
              <w:rPr>
                <w:rFonts w:ascii="Arial" w:hAnsi="Arial" w:cs="Arial"/>
              </w:rPr>
              <w:t>Contract 1</w:t>
            </w: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3411B5D" w14:textId="77777777" w:rsidR="004274DC" w:rsidRPr="00FD23BD" w:rsidRDefault="004274DC" w:rsidP="00F2063E">
            <w:pPr>
              <w:spacing w:before="120" w:after="120"/>
              <w:jc w:val="center"/>
              <w:rPr>
                <w:rFonts w:ascii="Arial" w:hAnsi="Arial" w:cs="Arial"/>
              </w:rPr>
            </w:pPr>
            <w:r w:rsidRPr="00FD23BD">
              <w:rPr>
                <w:rFonts w:ascii="Arial" w:hAnsi="Arial" w:cs="Arial"/>
              </w:rPr>
              <w:t>Contract 2</w:t>
            </w: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14:paraId="33C38838" w14:textId="77777777" w:rsidR="004274DC" w:rsidRPr="00FD23BD" w:rsidRDefault="004274DC" w:rsidP="00F2063E">
            <w:pPr>
              <w:spacing w:before="120" w:after="120"/>
              <w:jc w:val="center"/>
              <w:rPr>
                <w:rFonts w:ascii="Arial" w:hAnsi="Arial" w:cs="Arial"/>
              </w:rPr>
            </w:pPr>
            <w:r w:rsidRPr="00FD23BD">
              <w:rPr>
                <w:rFonts w:ascii="Arial" w:hAnsi="Arial" w:cs="Arial"/>
              </w:rPr>
              <w:t>Contract 3</w:t>
            </w:r>
          </w:p>
        </w:tc>
      </w:tr>
      <w:tr w:rsidR="004274DC" w:rsidRPr="00FD23BD" w14:paraId="4F2F6B28"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EAB64BE"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04496D3" w14:textId="77777777" w:rsidR="004274DC" w:rsidRPr="00FD23BD" w:rsidRDefault="004274DC" w:rsidP="00F2063E">
            <w:pPr>
              <w:spacing w:before="120" w:after="120"/>
              <w:rPr>
                <w:rFonts w:ascii="Arial" w:hAnsi="Arial" w:cs="Arial"/>
              </w:rPr>
            </w:pPr>
            <w:r w:rsidRPr="00FD23BD">
              <w:rPr>
                <w:rFonts w:ascii="Arial" w:hAnsi="Arial" w:cs="Arial"/>
              </w:rPr>
              <w:t>Customer Organisation (name):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25B19A2"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3BF334CB"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7C3D1A85" w14:textId="77777777" w:rsidR="004274DC" w:rsidRPr="00FD23BD" w:rsidRDefault="004274DC" w:rsidP="005A43BF">
            <w:pPr>
              <w:spacing w:before="120" w:after="120"/>
              <w:rPr>
                <w:rFonts w:ascii="Arial" w:hAnsi="Arial" w:cs="Arial"/>
              </w:rPr>
            </w:pPr>
          </w:p>
        </w:tc>
      </w:tr>
      <w:tr w:rsidR="004274DC" w:rsidRPr="00FD23BD" w14:paraId="016FA256" w14:textId="77777777" w:rsidTr="00CE77FF">
        <w:trPr>
          <w:cantSplit/>
          <w:trHeight w:val="910"/>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692ECDB2"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9622A5" w14:textId="77777777" w:rsidR="004274DC" w:rsidRPr="00FD23BD" w:rsidRDefault="004274DC" w:rsidP="00F2063E">
            <w:pPr>
              <w:spacing w:before="120" w:after="120"/>
              <w:rPr>
                <w:rFonts w:ascii="Arial" w:hAnsi="Arial" w:cs="Arial"/>
              </w:rPr>
            </w:pPr>
            <w:r w:rsidRPr="00FD23BD">
              <w:rPr>
                <w:rFonts w:ascii="Arial" w:hAnsi="Arial" w:cs="Arial"/>
              </w:rPr>
              <w:t>Customer contact name, phone number and email</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1BBECE1" w14:textId="77777777" w:rsidR="004274DC" w:rsidRPr="00FD23BD" w:rsidRDefault="004274DC" w:rsidP="005A43BF">
            <w:pPr>
              <w:spacing w:before="120" w:after="120"/>
              <w:rPr>
                <w:rFonts w:ascii="Arial" w:hAnsi="Arial" w:cs="Arial"/>
              </w:rPr>
            </w:pPr>
          </w:p>
          <w:p w14:paraId="517B64E1"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05D9F05F"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14E71DD1" w14:textId="77777777" w:rsidR="004274DC" w:rsidRPr="00FD23BD" w:rsidRDefault="004274DC" w:rsidP="005A43BF">
            <w:pPr>
              <w:spacing w:before="120" w:after="120"/>
              <w:rPr>
                <w:rFonts w:ascii="Arial" w:hAnsi="Arial" w:cs="Arial"/>
              </w:rPr>
            </w:pPr>
          </w:p>
        </w:tc>
      </w:tr>
      <w:tr w:rsidR="004274DC" w:rsidRPr="00FD23BD" w14:paraId="0F42059C" w14:textId="77777777" w:rsidTr="00500F12">
        <w:trPr>
          <w:cantSplit/>
          <w:trHeight w:val="498"/>
        </w:trPr>
        <w:tc>
          <w:tcPr>
            <w:tcW w:w="1184" w:type="dxa"/>
            <w:vMerge w:val="restart"/>
            <w:tcBorders>
              <w:top w:val="nil"/>
              <w:left w:val="single" w:sz="12" w:space="0" w:color="auto"/>
              <w:right w:val="single" w:sz="8" w:space="0" w:color="auto"/>
            </w:tcBorders>
            <w:tcMar>
              <w:top w:w="0" w:type="dxa"/>
              <w:left w:w="108" w:type="dxa"/>
              <w:bottom w:w="0" w:type="dxa"/>
              <w:right w:w="108" w:type="dxa"/>
            </w:tcMar>
          </w:tcPr>
          <w:p w14:paraId="32B374B1"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4" w:space="0" w:color="auto"/>
              <w:right w:val="single" w:sz="8" w:space="0" w:color="auto"/>
            </w:tcBorders>
            <w:tcMar>
              <w:top w:w="0" w:type="dxa"/>
              <w:left w:w="108" w:type="dxa"/>
              <w:bottom w:w="0" w:type="dxa"/>
              <w:right w:w="108" w:type="dxa"/>
            </w:tcMar>
            <w:vAlign w:val="center"/>
          </w:tcPr>
          <w:p w14:paraId="24CBDD0D" w14:textId="56E72793" w:rsidR="004274DC" w:rsidRPr="00500F12" w:rsidRDefault="004274DC" w:rsidP="00500F12">
            <w:pPr>
              <w:pStyle w:val="NoSpacing"/>
              <w:rPr>
                <w:rFonts w:ascii="Arial" w:hAnsi="Arial" w:cs="Arial"/>
                <w:sz w:val="20"/>
              </w:rPr>
            </w:pPr>
            <w:r w:rsidRPr="00500F12">
              <w:rPr>
                <w:rFonts w:ascii="Arial" w:hAnsi="Arial" w:cs="Arial"/>
                <w:sz w:val="20"/>
              </w:rPr>
              <w:t>Contract start date</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tcPr>
          <w:p w14:paraId="3BEC0617" w14:textId="77777777" w:rsidR="004274DC" w:rsidRPr="00FD23BD" w:rsidRDefault="004274DC" w:rsidP="00500F12">
            <w:pPr>
              <w:pStyle w:val="NoSpacing"/>
            </w:pPr>
          </w:p>
        </w:tc>
        <w:tc>
          <w:tcPr>
            <w:tcW w:w="1842"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68B271B0" w14:textId="77777777" w:rsidR="004274DC" w:rsidRPr="00FD23BD" w:rsidRDefault="004274DC" w:rsidP="00500F12">
            <w:pPr>
              <w:pStyle w:val="NoSpacing"/>
            </w:pPr>
          </w:p>
        </w:tc>
        <w:tc>
          <w:tcPr>
            <w:tcW w:w="1701" w:type="dxa"/>
            <w:gridSpan w:val="2"/>
            <w:tcBorders>
              <w:top w:val="nil"/>
              <w:left w:val="nil"/>
              <w:bottom w:val="single" w:sz="4" w:space="0" w:color="auto"/>
              <w:right w:val="single" w:sz="12" w:space="0" w:color="auto"/>
            </w:tcBorders>
            <w:tcMar>
              <w:top w:w="0" w:type="dxa"/>
              <w:left w:w="108" w:type="dxa"/>
              <w:bottom w:w="0" w:type="dxa"/>
              <w:right w:w="108" w:type="dxa"/>
            </w:tcMar>
            <w:vAlign w:val="center"/>
          </w:tcPr>
          <w:p w14:paraId="20C0607B" w14:textId="77777777" w:rsidR="004274DC" w:rsidRPr="00FD23BD" w:rsidRDefault="004274DC" w:rsidP="00500F12">
            <w:pPr>
              <w:pStyle w:val="NoSpacing"/>
            </w:pPr>
          </w:p>
        </w:tc>
      </w:tr>
      <w:tr w:rsidR="004274DC" w:rsidRPr="00FD23BD" w14:paraId="3760254D" w14:textId="77777777" w:rsidTr="00500F12">
        <w:trPr>
          <w:cantSplit/>
          <w:trHeight w:val="498"/>
        </w:trPr>
        <w:tc>
          <w:tcPr>
            <w:tcW w:w="1184" w:type="dxa"/>
            <w:vMerge/>
            <w:tcBorders>
              <w:left w:val="single" w:sz="12" w:space="0" w:color="auto"/>
              <w:right w:val="single" w:sz="8" w:space="0" w:color="auto"/>
            </w:tcBorders>
            <w:tcMar>
              <w:top w:w="0" w:type="dxa"/>
              <w:left w:w="108" w:type="dxa"/>
              <w:bottom w:w="0" w:type="dxa"/>
              <w:right w:w="108" w:type="dxa"/>
            </w:tcMar>
          </w:tcPr>
          <w:p w14:paraId="72DDEA9D"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67E8B09" w14:textId="07F1D00E" w:rsidR="004274DC" w:rsidRPr="00500F12" w:rsidRDefault="000875FE" w:rsidP="00500F12">
            <w:pPr>
              <w:pStyle w:val="NoSpacing"/>
              <w:rPr>
                <w:rFonts w:ascii="Arial" w:hAnsi="Arial" w:cs="Arial"/>
                <w:sz w:val="20"/>
              </w:rPr>
            </w:pPr>
            <w:r w:rsidRPr="00500F12">
              <w:rPr>
                <w:rFonts w:ascii="Arial" w:hAnsi="Arial" w:cs="Arial"/>
                <w:sz w:val="20"/>
              </w:rPr>
              <w:t>Contract completion date</w:t>
            </w:r>
            <w:r w:rsidRPr="00500F12" w:rsidDel="000875FE">
              <w:rPr>
                <w:rFonts w:ascii="Arial" w:hAnsi="Arial" w:cs="Arial"/>
                <w:sz w:val="20"/>
              </w:rPr>
              <w:t xml:space="preserve">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FA8B7CD" w14:textId="77777777" w:rsidR="004274DC" w:rsidRPr="00FD23BD" w:rsidRDefault="004274DC" w:rsidP="00500F12">
            <w:pPr>
              <w:pStyle w:val="NoSpacing"/>
            </w:pPr>
          </w:p>
        </w:tc>
        <w:tc>
          <w:tcPr>
            <w:tcW w:w="184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6A02405" w14:textId="77777777" w:rsidR="004274DC" w:rsidRPr="00FD23BD" w:rsidRDefault="004274DC" w:rsidP="00500F12">
            <w:pPr>
              <w:pStyle w:val="NoSpacing"/>
            </w:pPr>
          </w:p>
        </w:tc>
        <w:tc>
          <w:tcPr>
            <w:tcW w:w="1701" w:type="dxa"/>
            <w:gridSpan w:val="2"/>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14:paraId="489280B3" w14:textId="77777777" w:rsidR="004274DC" w:rsidRPr="00FD23BD" w:rsidRDefault="004274DC" w:rsidP="00500F12">
            <w:pPr>
              <w:pStyle w:val="NoSpacing"/>
            </w:pPr>
          </w:p>
        </w:tc>
      </w:tr>
      <w:tr w:rsidR="004274DC" w:rsidRPr="00FD23BD" w14:paraId="60D1FA53" w14:textId="77777777" w:rsidTr="00500F12">
        <w:trPr>
          <w:cantSplit/>
          <w:trHeight w:val="498"/>
        </w:trPr>
        <w:tc>
          <w:tcPr>
            <w:tcW w:w="1184" w:type="dxa"/>
            <w:vMerge/>
            <w:tcBorders>
              <w:left w:val="single" w:sz="12" w:space="0" w:color="auto"/>
              <w:bottom w:val="single" w:sz="8" w:space="0" w:color="auto"/>
              <w:right w:val="single" w:sz="8" w:space="0" w:color="auto"/>
            </w:tcBorders>
            <w:tcMar>
              <w:top w:w="0" w:type="dxa"/>
              <w:left w:w="108" w:type="dxa"/>
              <w:bottom w:w="0" w:type="dxa"/>
              <w:right w:w="108" w:type="dxa"/>
            </w:tcMar>
          </w:tcPr>
          <w:p w14:paraId="7E83BF61"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F51E639" w14:textId="77777777" w:rsidR="004274DC" w:rsidRPr="00500F12" w:rsidRDefault="000875FE" w:rsidP="00500F12">
            <w:pPr>
              <w:pStyle w:val="NoSpacing"/>
              <w:rPr>
                <w:rFonts w:ascii="Arial" w:hAnsi="Arial" w:cs="Arial"/>
                <w:sz w:val="20"/>
              </w:rPr>
            </w:pPr>
            <w:r w:rsidRPr="00500F12">
              <w:rPr>
                <w:rFonts w:ascii="Arial" w:hAnsi="Arial" w:cs="Arial"/>
                <w:sz w:val="20"/>
              </w:rPr>
              <w:t>Contract Value</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3F9E775" w14:textId="77777777" w:rsidR="004274DC" w:rsidRPr="00FD23BD" w:rsidRDefault="004274DC" w:rsidP="00500F12">
            <w:pPr>
              <w:pStyle w:val="NoSpacing"/>
            </w:pPr>
          </w:p>
        </w:tc>
        <w:tc>
          <w:tcPr>
            <w:tcW w:w="184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53149AC" w14:textId="77777777" w:rsidR="004274DC" w:rsidRPr="00FD23BD" w:rsidRDefault="004274DC" w:rsidP="00500F12">
            <w:pPr>
              <w:pStyle w:val="NoSpacing"/>
            </w:pPr>
          </w:p>
        </w:tc>
        <w:tc>
          <w:tcPr>
            <w:tcW w:w="1701" w:type="dxa"/>
            <w:gridSpan w:val="2"/>
            <w:tcBorders>
              <w:top w:val="single" w:sz="4" w:space="0" w:color="auto"/>
              <w:left w:val="nil"/>
              <w:bottom w:val="single" w:sz="8" w:space="0" w:color="auto"/>
              <w:right w:val="single" w:sz="12" w:space="0" w:color="auto"/>
            </w:tcBorders>
            <w:tcMar>
              <w:top w:w="0" w:type="dxa"/>
              <w:left w:w="108" w:type="dxa"/>
              <w:bottom w:w="0" w:type="dxa"/>
              <w:right w:w="108" w:type="dxa"/>
            </w:tcMar>
            <w:vAlign w:val="center"/>
          </w:tcPr>
          <w:p w14:paraId="0EE420FB" w14:textId="77777777" w:rsidR="004274DC" w:rsidRPr="00FD23BD" w:rsidRDefault="004274DC" w:rsidP="00500F12">
            <w:pPr>
              <w:pStyle w:val="NoSpacing"/>
            </w:pPr>
          </w:p>
        </w:tc>
      </w:tr>
      <w:tr w:rsidR="004274DC" w:rsidRPr="00FD23BD" w14:paraId="45E9A276" w14:textId="77777777" w:rsidTr="005A43BF">
        <w:trPr>
          <w:cantSplit/>
          <w:trHeight w:val="784"/>
        </w:trPr>
        <w:tc>
          <w:tcPr>
            <w:tcW w:w="9356" w:type="dxa"/>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27D2461" w14:textId="77777777"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0875FE" w:rsidRPr="00FD23BD" w14:paraId="5A14E416" w14:textId="77777777" w:rsidTr="00307D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12"/>
        </w:trPr>
        <w:tc>
          <w:tcPr>
            <w:tcW w:w="6947" w:type="dxa"/>
            <w:gridSpan w:val="4"/>
            <w:vMerge w:val="restart"/>
            <w:tcBorders>
              <w:left w:val="single" w:sz="12" w:space="0" w:color="auto"/>
            </w:tcBorders>
            <w:shd w:val="clear" w:color="auto" w:fill="auto"/>
            <w:vAlign w:val="center"/>
          </w:tcPr>
          <w:p w14:paraId="2F0A6136" w14:textId="77777777" w:rsidR="000875FE" w:rsidRPr="00FD23BD" w:rsidRDefault="000875FE" w:rsidP="00BE4D3A">
            <w:pPr>
              <w:keepNext/>
              <w:rPr>
                <w:rFonts w:ascii="Arial" w:hAnsi="Arial" w:cs="Arial"/>
              </w:rPr>
            </w:pPr>
          </w:p>
          <w:p w14:paraId="3C400E03" w14:textId="77777777" w:rsidR="000875FE" w:rsidRPr="00FD23BD" w:rsidRDefault="000875FE" w:rsidP="0059314E">
            <w:pPr>
              <w:keepNext/>
              <w:rPr>
                <w:rFonts w:ascii="Arial" w:hAnsi="Arial" w:cs="Arial"/>
              </w:rPr>
            </w:pPr>
            <w:r w:rsidRPr="00FD23BD">
              <w:rPr>
                <w:rFonts w:ascii="Arial" w:hAnsi="Arial" w:cs="Arial"/>
              </w:rPr>
              <w:t>In respect of any similar tenders in which your organisation was involved, have you had the contract terminated or did you withdraw before the end of the contract?</w:t>
            </w:r>
          </w:p>
        </w:tc>
        <w:tc>
          <w:tcPr>
            <w:tcW w:w="1134" w:type="dxa"/>
            <w:gridSpan w:val="2"/>
            <w:tcBorders>
              <w:bottom w:val="single" w:sz="4" w:space="0" w:color="auto"/>
            </w:tcBorders>
            <w:shd w:val="clear" w:color="auto" w:fill="auto"/>
          </w:tcPr>
          <w:p w14:paraId="0066682E" w14:textId="77777777" w:rsidR="000875FE" w:rsidRPr="00FD23BD" w:rsidRDefault="000875FE" w:rsidP="00CE77FF">
            <w:pPr>
              <w:keepNext/>
              <w:jc w:val="center"/>
              <w:rPr>
                <w:rFonts w:ascii="Arial" w:hAnsi="Arial" w:cs="Arial"/>
              </w:rPr>
            </w:pPr>
            <w:r w:rsidRPr="00FD23BD">
              <w:rPr>
                <w:rFonts w:ascii="Arial" w:hAnsi="Arial" w:cs="Arial"/>
              </w:rPr>
              <w:t>Yes</w:t>
            </w:r>
          </w:p>
        </w:tc>
        <w:tc>
          <w:tcPr>
            <w:tcW w:w="1275" w:type="dxa"/>
            <w:tcBorders>
              <w:bottom w:val="single" w:sz="4" w:space="0" w:color="auto"/>
              <w:right w:val="single" w:sz="12" w:space="0" w:color="auto"/>
            </w:tcBorders>
            <w:shd w:val="clear" w:color="auto" w:fill="auto"/>
          </w:tcPr>
          <w:p w14:paraId="73B74D14" w14:textId="77777777" w:rsidR="000875FE" w:rsidRPr="00FD23BD" w:rsidRDefault="000875FE" w:rsidP="00CE77FF">
            <w:pPr>
              <w:keepNext/>
              <w:jc w:val="center"/>
              <w:rPr>
                <w:rFonts w:ascii="Arial" w:hAnsi="Arial" w:cs="Arial"/>
              </w:rPr>
            </w:pPr>
            <w:r w:rsidRPr="00FD23BD">
              <w:rPr>
                <w:rFonts w:ascii="Arial" w:hAnsi="Arial" w:cs="Arial"/>
              </w:rPr>
              <w:t>No</w:t>
            </w:r>
          </w:p>
        </w:tc>
      </w:tr>
      <w:tr w:rsidR="000875FE" w:rsidRPr="00FD23BD" w14:paraId="1814D32E" w14:textId="77777777" w:rsidTr="000875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9"/>
        </w:trPr>
        <w:tc>
          <w:tcPr>
            <w:tcW w:w="6947" w:type="dxa"/>
            <w:gridSpan w:val="4"/>
            <w:vMerge/>
            <w:tcBorders>
              <w:left w:val="single" w:sz="12" w:space="0" w:color="auto"/>
            </w:tcBorders>
            <w:shd w:val="clear" w:color="auto" w:fill="auto"/>
            <w:vAlign w:val="center"/>
          </w:tcPr>
          <w:p w14:paraId="6E7F16E7" w14:textId="77777777" w:rsidR="000875FE" w:rsidRPr="00FD23BD" w:rsidRDefault="000875FE" w:rsidP="00BE4D3A">
            <w:pPr>
              <w:keepNext/>
              <w:rPr>
                <w:rFonts w:ascii="Arial" w:hAnsi="Arial" w:cs="Arial"/>
              </w:rPr>
            </w:pPr>
          </w:p>
        </w:tc>
        <w:tc>
          <w:tcPr>
            <w:tcW w:w="1134" w:type="dxa"/>
            <w:gridSpan w:val="2"/>
            <w:tcBorders>
              <w:top w:val="single" w:sz="4" w:space="0" w:color="auto"/>
            </w:tcBorders>
            <w:shd w:val="clear" w:color="auto" w:fill="auto"/>
          </w:tcPr>
          <w:p w14:paraId="1C9E7FE0" w14:textId="77777777" w:rsidR="000875FE" w:rsidRPr="00FD23BD" w:rsidRDefault="000875FE" w:rsidP="000875FE">
            <w:pPr>
              <w:keepNext/>
              <w:jc w:val="center"/>
              <w:rPr>
                <w:rFonts w:ascii="Arial" w:hAnsi="Arial" w:cs="Arial"/>
              </w:rPr>
            </w:pPr>
          </w:p>
        </w:tc>
        <w:tc>
          <w:tcPr>
            <w:tcW w:w="1275" w:type="dxa"/>
            <w:tcBorders>
              <w:top w:val="single" w:sz="4" w:space="0" w:color="auto"/>
              <w:right w:val="single" w:sz="12" w:space="0" w:color="auto"/>
            </w:tcBorders>
            <w:shd w:val="clear" w:color="auto" w:fill="auto"/>
          </w:tcPr>
          <w:p w14:paraId="079C73D8" w14:textId="77777777" w:rsidR="000875FE" w:rsidRPr="00FD23BD" w:rsidRDefault="000875FE" w:rsidP="000875FE">
            <w:pPr>
              <w:keepNext/>
              <w:jc w:val="center"/>
              <w:rPr>
                <w:rFonts w:ascii="Arial" w:hAnsi="Arial" w:cs="Arial"/>
              </w:rPr>
            </w:pPr>
          </w:p>
        </w:tc>
      </w:tr>
      <w:tr w:rsidR="00500F12" w:rsidRPr="00FD23BD" w14:paraId="758202DA" w14:textId="77777777" w:rsidTr="002937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70"/>
        </w:trPr>
        <w:tc>
          <w:tcPr>
            <w:tcW w:w="6947" w:type="dxa"/>
            <w:gridSpan w:val="4"/>
            <w:tcBorders>
              <w:left w:val="single" w:sz="12" w:space="0" w:color="auto"/>
            </w:tcBorders>
            <w:shd w:val="clear" w:color="auto" w:fill="auto"/>
            <w:vAlign w:val="center"/>
          </w:tcPr>
          <w:p w14:paraId="71F6378B" w14:textId="77777777" w:rsidR="00500F12" w:rsidRPr="00FD23BD" w:rsidRDefault="00500F12"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1134" w:type="dxa"/>
            <w:gridSpan w:val="2"/>
            <w:shd w:val="clear" w:color="auto" w:fill="auto"/>
          </w:tcPr>
          <w:p w14:paraId="0DBDB34E" w14:textId="77777777" w:rsidR="00500F12" w:rsidRPr="00FD23BD" w:rsidRDefault="00500F12" w:rsidP="005A43BF">
            <w:pPr>
              <w:keepNext/>
              <w:rPr>
                <w:rFonts w:ascii="Arial" w:hAnsi="Arial" w:cs="Arial"/>
              </w:rPr>
            </w:pPr>
          </w:p>
        </w:tc>
        <w:tc>
          <w:tcPr>
            <w:tcW w:w="1275" w:type="dxa"/>
            <w:tcBorders>
              <w:right w:val="single" w:sz="12" w:space="0" w:color="auto"/>
            </w:tcBorders>
            <w:shd w:val="clear" w:color="auto" w:fill="auto"/>
          </w:tcPr>
          <w:p w14:paraId="419468B7" w14:textId="77777777" w:rsidR="00500F12" w:rsidRPr="00FD23BD" w:rsidRDefault="00500F12" w:rsidP="005A43BF">
            <w:pPr>
              <w:keepNext/>
              <w:rPr>
                <w:rFonts w:ascii="Arial" w:hAnsi="Arial" w:cs="Arial"/>
              </w:rPr>
            </w:pPr>
          </w:p>
        </w:tc>
      </w:tr>
    </w:tbl>
    <w:p w14:paraId="7531C26F" w14:textId="77777777" w:rsidR="004274DC" w:rsidRPr="00FD23BD" w:rsidRDefault="004274DC" w:rsidP="004274DC">
      <w:pPr>
        <w:keepNext/>
        <w:rPr>
          <w:rFonts w:ascii="Arial" w:hAnsi="Arial" w:cs="Arial"/>
        </w:rPr>
      </w:pPr>
    </w:p>
    <w:p w14:paraId="10FD0E25" w14:textId="77777777" w:rsidR="007E4D90" w:rsidRPr="00FD23BD" w:rsidRDefault="004274DC" w:rsidP="00A72A0C">
      <w:pPr>
        <w:pStyle w:val="Body"/>
        <w:spacing w:line="300" w:lineRule="atLeast"/>
        <w:jc w:val="center"/>
        <w:rPr>
          <w:b/>
          <w:sz w:val="28"/>
          <w:szCs w:val="28"/>
        </w:rPr>
      </w:pPr>
      <w:r w:rsidRPr="00FD23BD">
        <w:rPr>
          <w:sz w:val="20"/>
          <w:szCs w:val="20"/>
        </w:rPr>
        <w:br w:type="page"/>
      </w:r>
    </w:p>
    <w:p w14:paraId="5714519F" w14:textId="77777777" w:rsidR="00A72A0C" w:rsidRPr="00FD23BD" w:rsidRDefault="00A72A0C" w:rsidP="00A72A0C">
      <w:pPr>
        <w:pStyle w:val="MainParagraphNumbered"/>
        <w:numPr>
          <w:ilvl w:val="0"/>
          <w:numId w:val="0"/>
        </w:numPr>
        <w:pBdr>
          <w:bottom w:val="single" w:sz="2" w:space="1" w:color="auto"/>
        </w:pBdr>
        <w:tabs>
          <w:tab w:val="clear" w:pos="0"/>
        </w:tabs>
        <w:spacing w:before="360" w:after="480"/>
        <w:outlineLvl w:val="0"/>
        <w:rPr>
          <w:rFonts w:cs="Arial"/>
          <w:caps/>
          <w:sz w:val="28"/>
          <w:szCs w:val="28"/>
        </w:rPr>
      </w:pPr>
      <w:bookmarkStart w:id="45" w:name="_Toc131362809"/>
      <w:r w:rsidRPr="00FD23BD">
        <w:rPr>
          <w:sz w:val="28"/>
          <w:szCs w:val="28"/>
        </w:rPr>
        <w:lastRenderedPageBreak/>
        <w:t>3</w:t>
      </w:r>
      <w:r w:rsidRPr="00FD23BD">
        <w:rPr>
          <w:rFonts w:cs="Arial"/>
          <w:sz w:val="28"/>
          <w:szCs w:val="28"/>
        </w:rPr>
        <w:t>.1</w:t>
      </w:r>
      <w:r w:rsidRPr="00FD23BD">
        <w:rPr>
          <w:rFonts w:cs="Arial"/>
          <w:sz w:val="28"/>
          <w:szCs w:val="28"/>
        </w:rPr>
        <w:tab/>
      </w:r>
      <w:r w:rsidRPr="00FD23BD">
        <w:rPr>
          <w:rFonts w:cs="Arial"/>
          <w:caps/>
          <w:sz w:val="28"/>
          <w:szCs w:val="28"/>
        </w:rPr>
        <w:t>METHOD STATEMENTS</w:t>
      </w:r>
      <w:bookmarkEnd w:id="45"/>
    </w:p>
    <w:p w14:paraId="418C12BC" w14:textId="7D35DCAF" w:rsidR="002A4343" w:rsidRPr="00FD23BD" w:rsidRDefault="009C7C2E" w:rsidP="00BF053C">
      <w:pPr>
        <w:pStyle w:val="MainParagraphNumbered"/>
        <w:numPr>
          <w:ilvl w:val="0"/>
          <w:numId w:val="0"/>
        </w:numPr>
        <w:tabs>
          <w:tab w:val="num" w:pos="0"/>
        </w:tabs>
        <w:spacing w:before="360" w:after="240"/>
        <w:jc w:val="both"/>
        <w:rPr>
          <w:b w:val="0"/>
          <w:color w:val="000000"/>
          <w:sz w:val="22"/>
          <w:szCs w:val="22"/>
        </w:rPr>
      </w:pPr>
      <w:r w:rsidRPr="00FD23BD">
        <w:rPr>
          <w:b w:val="0"/>
          <w:sz w:val="22"/>
          <w:szCs w:val="22"/>
        </w:rPr>
        <w:t xml:space="preserve">Tenderers </w:t>
      </w:r>
      <w:r w:rsidR="00BB1F11" w:rsidRPr="00FD23BD">
        <w:rPr>
          <w:b w:val="0"/>
          <w:sz w:val="22"/>
          <w:szCs w:val="22"/>
        </w:rPr>
        <w:t>must</w:t>
      </w:r>
      <w:r w:rsidRPr="00FD23BD">
        <w:rPr>
          <w:b w:val="0"/>
          <w:sz w:val="22"/>
          <w:szCs w:val="22"/>
        </w:rPr>
        <w:t xml:space="preserve"> provide method statements in response to the questions </w:t>
      </w:r>
      <w:r w:rsidR="002A4343" w:rsidRPr="00FD23BD">
        <w:rPr>
          <w:b w:val="0"/>
          <w:sz w:val="22"/>
          <w:szCs w:val="22"/>
        </w:rPr>
        <w:t>below</w:t>
      </w:r>
      <w:r w:rsidRPr="00FD23BD">
        <w:rPr>
          <w:b w:val="0"/>
          <w:sz w:val="22"/>
          <w:szCs w:val="22"/>
        </w:rPr>
        <w:t xml:space="preserve">, to describe how </w:t>
      </w:r>
      <w:r w:rsidRPr="008235E9">
        <w:rPr>
          <w:b w:val="0"/>
          <w:sz w:val="22"/>
          <w:szCs w:val="22"/>
        </w:rPr>
        <w:t>they wil</w:t>
      </w:r>
      <w:r w:rsidR="002A4343" w:rsidRPr="008235E9">
        <w:rPr>
          <w:b w:val="0"/>
          <w:sz w:val="22"/>
          <w:szCs w:val="22"/>
        </w:rPr>
        <w:t>l meet the requirements of the C</w:t>
      </w:r>
      <w:r w:rsidRPr="008235E9">
        <w:rPr>
          <w:b w:val="0"/>
          <w:sz w:val="22"/>
          <w:szCs w:val="22"/>
        </w:rPr>
        <w:t>ontract</w:t>
      </w:r>
      <w:r w:rsidR="004274DC" w:rsidRPr="008235E9">
        <w:rPr>
          <w:b w:val="0"/>
          <w:sz w:val="22"/>
          <w:szCs w:val="22"/>
        </w:rPr>
        <w:t xml:space="preserve">. </w:t>
      </w:r>
      <w:r w:rsidR="002A4343" w:rsidRPr="008235E9">
        <w:rPr>
          <w:b w:val="0"/>
          <w:sz w:val="22"/>
          <w:szCs w:val="22"/>
        </w:rPr>
        <w:t xml:space="preserve">There are </w:t>
      </w:r>
      <w:r w:rsidR="008235E9" w:rsidRPr="008235E9">
        <w:rPr>
          <w:b w:val="0"/>
          <w:color w:val="000000"/>
          <w:sz w:val="22"/>
          <w:szCs w:val="22"/>
        </w:rPr>
        <w:t>5</w:t>
      </w:r>
      <w:r w:rsidR="005421E9" w:rsidRPr="008235E9">
        <w:rPr>
          <w:b w:val="0"/>
          <w:color w:val="000000"/>
          <w:sz w:val="22"/>
          <w:szCs w:val="22"/>
        </w:rPr>
        <w:t xml:space="preserve"> </w:t>
      </w:r>
      <w:r w:rsidR="002A4343" w:rsidRPr="008235E9">
        <w:rPr>
          <w:b w:val="0"/>
          <w:color w:val="000000"/>
          <w:sz w:val="22"/>
          <w:szCs w:val="22"/>
        </w:rPr>
        <w:t>method statements in total.</w:t>
      </w:r>
      <w:r w:rsidR="002A4343" w:rsidRPr="00FD23BD">
        <w:rPr>
          <w:b w:val="0"/>
          <w:color w:val="000000"/>
          <w:sz w:val="22"/>
          <w:szCs w:val="22"/>
        </w:rPr>
        <w:t xml:space="preserve"> </w:t>
      </w:r>
      <w:r w:rsidR="00162CBF" w:rsidRPr="00FD23BD">
        <w:rPr>
          <w:b w:val="0"/>
          <w:color w:val="000000"/>
          <w:sz w:val="22"/>
          <w:szCs w:val="22"/>
        </w:rPr>
        <w:t xml:space="preserve"> </w:t>
      </w:r>
    </w:p>
    <w:p w14:paraId="35B78533" w14:textId="6FF86B65"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B85357">
        <w:rPr>
          <w:b w:val="0"/>
          <w:color w:val="000000"/>
          <w:sz w:val="22"/>
          <w:szCs w:val="22"/>
        </w:rPr>
        <w:t>For each method statement, there is a maximum word limit</w:t>
      </w:r>
      <w:r w:rsidR="00BB48AA" w:rsidRPr="00B85357">
        <w:rPr>
          <w:b w:val="0"/>
          <w:color w:val="000000"/>
          <w:sz w:val="22"/>
          <w:szCs w:val="22"/>
        </w:rPr>
        <w:t xml:space="preserve"> of</w:t>
      </w:r>
      <w:r w:rsidR="00B85357" w:rsidRPr="00B85357">
        <w:rPr>
          <w:b w:val="0"/>
          <w:color w:val="000000"/>
          <w:sz w:val="22"/>
          <w:szCs w:val="22"/>
        </w:rPr>
        <w:t xml:space="preserve"> 1,000 words for each response</w:t>
      </w:r>
      <w:r w:rsidR="007E4D90" w:rsidRPr="00B85357">
        <w:rPr>
          <w:b w:val="0"/>
          <w:color w:val="000000"/>
          <w:sz w:val="22"/>
          <w:szCs w:val="22"/>
        </w:rPr>
        <w:t xml:space="preserve">. </w:t>
      </w:r>
      <w:r w:rsidRPr="00B85357">
        <w:rPr>
          <w:b w:val="0"/>
          <w:color w:val="000000"/>
          <w:sz w:val="22"/>
          <w:szCs w:val="22"/>
        </w:rPr>
        <w:t>Please</w:t>
      </w:r>
      <w:r w:rsidRPr="00FD23BD">
        <w:rPr>
          <w:b w:val="0"/>
          <w:color w:val="000000"/>
          <w:sz w:val="22"/>
          <w:szCs w:val="22"/>
        </w:rPr>
        <w:t xml:space="preserve"> adjust as necessary the size of the ‘response’ box in order to accommodate your response</w:t>
      </w:r>
      <w:r w:rsidR="00500F12">
        <w:rPr>
          <w:b w:val="0"/>
          <w:color w:val="000000"/>
          <w:sz w:val="22"/>
          <w:szCs w:val="22"/>
        </w:rPr>
        <w:t xml:space="preserve"> and ensure all text and any graphics</w:t>
      </w:r>
      <w:r w:rsidR="00605BF0">
        <w:rPr>
          <w:b w:val="0"/>
          <w:color w:val="000000"/>
          <w:sz w:val="22"/>
          <w:szCs w:val="22"/>
        </w:rPr>
        <w:t>/tables inserted</w:t>
      </w:r>
      <w:r w:rsidR="00500F12">
        <w:rPr>
          <w:b w:val="0"/>
          <w:color w:val="000000"/>
          <w:sz w:val="22"/>
          <w:szCs w:val="22"/>
        </w:rPr>
        <w:t xml:space="preserve"> are readable in print format and on screen</w:t>
      </w:r>
      <w:r w:rsidRPr="00FD23BD">
        <w:rPr>
          <w:b w:val="0"/>
          <w:color w:val="000000"/>
          <w:sz w:val="22"/>
          <w:szCs w:val="22"/>
        </w:rPr>
        <w:t>.</w:t>
      </w:r>
    </w:p>
    <w:p w14:paraId="5C7DB344" w14:textId="52BEFDA7" w:rsidR="002A4343"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Tenderers are referred to Section 3 of the Invitation to Tender and reminded that evaluation of their method statements will account for </w:t>
      </w:r>
      <w:r w:rsidR="00277D60">
        <w:rPr>
          <w:b w:val="0"/>
          <w:color w:val="000000"/>
          <w:sz w:val="22"/>
          <w:szCs w:val="22"/>
        </w:rPr>
        <w:t>7</w:t>
      </w:r>
      <w:r w:rsidR="008913CA" w:rsidRPr="00FD23BD">
        <w:rPr>
          <w:b w:val="0"/>
          <w:color w:val="000000"/>
          <w:sz w:val="22"/>
          <w:szCs w:val="22"/>
        </w:rPr>
        <w:t>0</w:t>
      </w:r>
      <w:r w:rsidRPr="00FD23BD">
        <w:rPr>
          <w:b w:val="0"/>
          <w:color w:val="000000"/>
          <w:sz w:val="22"/>
          <w:szCs w:val="22"/>
        </w:rPr>
        <w:t xml:space="preserve">% of their total tender score. </w:t>
      </w:r>
    </w:p>
    <w:p w14:paraId="117121AD" w14:textId="77777777" w:rsidR="00EF6FE4" w:rsidRPr="00FD23BD" w:rsidRDefault="00EF6FE4" w:rsidP="00BF053C">
      <w:pPr>
        <w:pStyle w:val="MainParagraphNumbered"/>
        <w:numPr>
          <w:ilvl w:val="0"/>
          <w:numId w:val="0"/>
        </w:numPr>
        <w:tabs>
          <w:tab w:val="num" w:pos="0"/>
        </w:tabs>
        <w:spacing w:before="240"/>
        <w:jc w:val="both"/>
        <w:rPr>
          <w:b w:val="0"/>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9027"/>
      </w:tblGrid>
      <w:tr w:rsidR="00584A15" w:rsidRPr="00584A15" w14:paraId="2470E9EE" w14:textId="77777777" w:rsidTr="00321559">
        <w:trPr>
          <w:cantSplit/>
          <w:tblHeader/>
        </w:trPr>
        <w:tc>
          <w:tcPr>
            <w:tcW w:w="5000" w:type="pct"/>
            <w:gridSpan w:val="2"/>
            <w:shd w:val="clear" w:color="auto" w:fill="E6E6E6"/>
          </w:tcPr>
          <w:p w14:paraId="756E52F1" w14:textId="77777777" w:rsidR="00584A15" w:rsidRPr="00584A15" w:rsidRDefault="00584A15" w:rsidP="00584A15">
            <w:pPr>
              <w:overflowPunct w:val="0"/>
              <w:autoSpaceDE w:val="0"/>
              <w:autoSpaceDN w:val="0"/>
              <w:adjustRightInd w:val="0"/>
              <w:spacing w:before="100" w:after="100"/>
              <w:textAlignment w:val="baseline"/>
              <w:rPr>
                <w:rFonts w:ascii="Arial Bold" w:hAnsi="Arial Bold"/>
                <w:b/>
                <w:caps/>
                <w:sz w:val="22"/>
                <w:szCs w:val="22"/>
              </w:rPr>
            </w:pPr>
            <w:bookmarkStart w:id="46" w:name="_Toc277752838"/>
            <w:bookmarkStart w:id="47" w:name="_Toc277753722"/>
            <w:bookmarkStart w:id="48" w:name="_Toc304545444"/>
            <w:bookmarkStart w:id="49" w:name="_Toc275520713"/>
            <w:bookmarkStart w:id="50" w:name="_Toc275521412"/>
            <w:bookmarkStart w:id="51" w:name="_Toc275522202"/>
            <w:bookmarkStart w:id="52" w:name="_Toc275511650"/>
            <w:bookmarkStart w:id="53" w:name="_Toc275520722"/>
            <w:bookmarkStart w:id="54" w:name="_Toc275521421"/>
            <w:bookmarkStart w:id="55" w:name="_Toc275522211"/>
            <w:bookmarkStart w:id="56" w:name="_Toc277752844"/>
            <w:bookmarkStart w:id="57" w:name="_Toc277753728"/>
            <w:bookmarkStart w:id="58" w:name="_Toc308098290"/>
            <w:bookmarkStart w:id="59" w:name="_Toc347495832"/>
            <w:bookmarkStart w:id="60" w:name="_Toc347495915"/>
            <w:bookmarkStart w:id="61" w:name="_Toc347496166"/>
            <w:bookmarkStart w:id="62" w:name="_Toc347496368"/>
            <w:bookmarkStart w:id="63" w:name="_Toc131362810"/>
            <w:r w:rsidRPr="00584A15">
              <w:rPr>
                <w:rFonts w:ascii="Arial Bold" w:hAnsi="Arial Bold"/>
                <w:b/>
                <w:caps/>
                <w:sz w:val="22"/>
                <w:szCs w:val="22"/>
              </w:rPr>
              <w:t>method statements</w:t>
            </w:r>
            <w:bookmarkEnd w:id="46"/>
            <w:bookmarkEnd w:id="47"/>
            <w:bookmarkEnd w:id="48"/>
            <w:bookmarkEnd w:id="49"/>
            <w:bookmarkEnd w:id="50"/>
            <w:bookmarkEnd w:id="51"/>
          </w:p>
        </w:tc>
      </w:tr>
      <w:tr w:rsidR="00584A15" w:rsidRPr="00584A15" w14:paraId="7E989009" w14:textId="77777777" w:rsidTr="00321559">
        <w:trPr>
          <w:cantSplit/>
          <w:trHeight w:val="705"/>
        </w:trPr>
        <w:tc>
          <w:tcPr>
            <w:tcW w:w="312" w:type="pct"/>
            <w:vMerge w:val="restart"/>
            <w:shd w:val="clear" w:color="auto" w:fill="auto"/>
          </w:tcPr>
          <w:p w14:paraId="1ACB050A" w14:textId="77777777" w:rsidR="00584A15" w:rsidRPr="00584A15" w:rsidRDefault="00584A15" w:rsidP="00584A15">
            <w:pPr>
              <w:overflowPunct w:val="0"/>
              <w:autoSpaceDE w:val="0"/>
              <w:autoSpaceDN w:val="0"/>
              <w:adjustRightInd w:val="0"/>
              <w:spacing w:before="100" w:after="100"/>
              <w:textAlignment w:val="baseline"/>
              <w:rPr>
                <w:rFonts w:ascii="Arial" w:hAnsi="Arial"/>
                <w:b/>
                <w:sz w:val="22"/>
                <w:szCs w:val="22"/>
              </w:rPr>
            </w:pPr>
            <w:r w:rsidRPr="00584A15">
              <w:rPr>
                <w:rFonts w:ascii="Arial" w:hAnsi="Arial"/>
                <w:b/>
                <w:sz w:val="22"/>
                <w:szCs w:val="22"/>
              </w:rPr>
              <w:t>1.</w:t>
            </w:r>
          </w:p>
        </w:tc>
        <w:tc>
          <w:tcPr>
            <w:tcW w:w="4688" w:type="pct"/>
            <w:shd w:val="clear" w:color="auto" w:fill="auto"/>
          </w:tcPr>
          <w:p w14:paraId="798CFF3C" w14:textId="77777777" w:rsidR="00584A15" w:rsidRPr="00584A15" w:rsidRDefault="00584A15" w:rsidP="00584A15">
            <w:pPr>
              <w:overflowPunct w:val="0"/>
              <w:autoSpaceDE w:val="0"/>
              <w:autoSpaceDN w:val="0"/>
              <w:adjustRightInd w:val="0"/>
              <w:spacing w:before="100" w:after="100"/>
              <w:ind w:left="357" w:hanging="357"/>
              <w:textAlignment w:val="baseline"/>
              <w:rPr>
                <w:rFonts w:ascii="Arial" w:hAnsi="Arial" w:cs="Arial"/>
                <w:b/>
                <w:bCs/>
                <w:color w:val="000000"/>
                <w:sz w:val="22"/>
                <w:szCs w:val="22"/>
              </w:rPr>
            </w:pPr>
            <w:r w:rsidRPr="00584A15">
              <w:rPr>
                <w:rFonts w:ascii="Arial" w:hAnsi="Arial" w:cs="Arial"/>
                <w:b/>
                <w:bCs/>
                <w:color w:val="000000"/>
                <w:sz w:val="22"/>
                <w:szCs w:val="22"/>
              </w:rPr>
              <w:t>Understanding of context (20%)</w:t>
            </w:r>
          </w:p>
          <w:p w14:paraId="3128A040" w14:textId="073C24BD" w:rsidR="00584A15" w:rsidRPr="00584A15" w:rsidRDefault="00584A15" w:rsidP="00584A15">
            <w:pPr>
              <w:overflowPunct w:val="0"/>
              <w:autoSpaceDE w:val="0"/>
              <w:autoSpaceDN w:val="0"/>
              <w:adjustRightInd w:val="0"/>
              <w:spacing w:before="100" w:after="100"/>
              <w:ind w:left="9" w:hanging="9"/>
              <w:textAlignment w:val="baseline"/>
              <w:rPr>
                <w:rFonts w:ascii="Arial" w:hAnsi="Arial" w:cs="Arial"/>
                <w:bCs/>
                <w:color w:val="000000"/>
                <w:sz w:val="22"/>
                <w:szCs w:val="22"/>
              </w:rPr>
            </w:pPr>
            <w:r w:rsidRPr="00584A15">
              <w:rPr>
                <w:rFonts w:ascii="Arial" w:hAnsi="Arial"/>
                <w:bCs/>
                <w:color w:val="000000"/>
                <w:sz w:val="22"/>
                <w:szCs w:val="22"/>
              </w:rPr>
              <w:t>Please describe</w:t>
            </w:r>
            <w:r w:rsidRPr="00584A15">
              <w:rPr>
                <w:rFonts w:ascii="Arial" w:hAnsi="Arial" w:cs="Arial"/>
                <w:bCs/>
                <w:sz w:val="22"/>
                <w:szCs w:val="22"/>
              </w:rPr>
              <w:t xml:space="preserve"> your understanding of the knowledge, skills and experience required for a SEND Leader working within a London context and how your leadership programme would be designed to address these requirements. The response should demonstrate a clear insight into the national policy context and key issues shaping SEND leadership in London.</w:t>
            </w:r>
            <w:r w:rsidR="00BD4A17">
              <w:rPr>
                <w:rFonts w:ascii="Arial" w:hAnsi="Arial" w:cs="Arial"/>
                <w:bCs/>
                <w:sz w:val="22"/>
                <w:szCs w:val="22"/>
              </w:rPr>
              <w:t xml:space="preserve"> </w:t>
            </w:r>
          </w:p>
        </w:tc>
      </w:tr>
      <w:tr w:rsidR="00584A15" w:rsidRPr="00584A15" w14:paraId="7C4AA635" w14:textId="77777777" w:rsidTr="00321559">
        <w:trPr>
          <w:cantSplit/>
          <w:trHeight w:val="789"/>
        </w:trPr>
        <w:tc>
          <w:tcPr>
            <w:tcW w:w="312" w:type="pct"/>
            <w:vMerge/>
            <w:shd w:val="clear" w:color="auto" w:fill="auto"/>
          </w:tcPr>
          <w:p w14:paraId="3DDAB2D7" w14:textId="77777777" w:rsidR="00584A15" w:rsidRPr="00584A15" w:rsidRDefault="00584A15" w:rsidP="00584A15">
            <w:pPr>
              <w:overflowPunct w:val="0"/>
              <w:autoSpaceDE w:val="0"/>
              <w:autoSpaceDN w:val="0"/>
              <w:adjustRightInd w:val="0"/>
              <w:spacing w:before="100" w:after="100"/>
              <w:textAlignment w:val="baseline"/>
              <w:rPr>
                <w:rFonts w:ascii="Arial" w:hAnsi="Arial"/>
                <w:b/>
                <w:sz w:val="22"/>
                <w:szCs w:val="22"/>
              </w:rPr>
            </w:pPr>
          </w:p>
        </w:tc>
        <w:tc>
          <w:tcPr>
            <w:tcW w:w="4688" w:type="pct"/>
            <w:shd w:val="clear" w:color="auto" w:fill="auto"/>
          </w:tcPr>
          <w:p w14:paraId="0A0BA877" w14:textId="77777777" w:rsidR="00584A15" w:rsidRPr="00584A15" w:rsidRDefault="00584A15" w:rsidP="00584A15">
            <w:pPr>
              <w:overflowPunct w:val="0"/>
              <w:autoSpaceDE w:val="0"/>
              <w:autoSpaceDN w:val="0"/>
              <w:adjustRightInd w:val="0"/>
              <w:spacing w:before="100" w:after="100"/>
              <w:textAlignment w:val="baseline"/>
              <w:rPr>
                <w:rFonts w:ascii="Arial" w:hAnsi="Arial"/>
                <w:b/>
                <w:color w:val="000000"/>
                <w:sz w:val="22"/>
                <w:szCs w:val="22"/>
              </w:rPr>
            </w:pPr>
            <w:r w:rsidRPr="00584A15">
              <w:rPr>
                <w:rFonts w:ascii="Arial" w:hAnsi="Arial"/>
                <w:b/>
                <w:color w:val="000000"/>
                <w:sz w:val="22"/>
                <w:szCs w:val="22"/>
              </w:rPr>
              <w:t xml:space="preserve">Response (maximum limit 1,000 words): </w:t>
            </w:r>
          </w:p>
        </w:tc>
      </w:tr>
      <w:tr w:rsidR="00584A15" w:rsidRPr="00584A15" w14:paraId="5F252242" w14:textId="77777777" w:rsidTr="00321559">
        <w:trPr>
          <w:cantSplit/>
          <w:trHeight w:val="705"/>
        </w:trPr>
        <w:tc>
          <w:tcPr>
            <w:tcW w:w="312" w:type="pct"/>
            <w:vMerge w:val="restart"/>
            <w:shd w:val="clear" w:color="auto" w:fill="auto"/>
          </w:tcPr>
          <w:p w14:paraId="56D73C4F" w14:textId="77777777" w:rsidR="00584A15" w:rsidRPr="00584A15" w:rsidRDefault="00584A15" w:rsidP="00584A15">
            <w:pPr>
              <w:overflowPunct w:val="0"/>
              <w:autoSpaceDE w:val="0"/>
              <w:autoSpaceDN w:val="0"/>
              <w:adjustRightInd w:val="0"/>
              <w:spacing w:before="100" w:after="100"/>
              <w:textAlignment w:val="baseline"/>
              <w:rPr>
                <w:rFonts w:ascii="Arial" w:hAnsi="Arial"/>
                <w:b/>
                <w:sz w:val="22"/>
                <w:szCs w:val="22"/>
              </w:rPr>
            </w:pPr>
            <w:r w:rsidRPr="00584A15">
              <w:rPr>
                <w:rFonts w:ascii="Arial" w:hAnsi="Arial"/>
                <w:b/>
                <w:sz w:val="22"/>
                <w:szCs w:val="22"/>
              </w:rPr>
              <w:t>2.</w:t>
            </w:r>
          </w:p>
        </w:tc>
        <w:tc>
          <w:tcPr>
            <w:tcW w:w="4688" w:type="pct"/>
            <w:shd w:val="clear" w:color="auto" w:fill="auto"/>
          </w:tcPr>
          <w:p w14:paraId="1A3182AF" w14:textId="77777777" w:rsidR="00584A15" w:rsidRPr="00584A15" w:rsidRDefault="00584A15" w:rsidP="00584A15">
            <w:pPr>
              <w:overflowPunct w:val="0"/>
              <w:autoSpaceDE w:val="0"/>
              <w:autoSpaceDN w:val="0"/>
              <w:adjustRightInd w:val="0"/>
              <w:spacing w:before="100" w:after="100"/>
              <w:textAlignment w:val="baseline"/>
              <w:rPr>
                <w:rFonts w:ascii="Arial" w:hAnsi="Arial"/>
                <w:b/>
                <w:color w:val="000000"/>
                <w:sz w:val="22"/>
                <w:szCs w:val="22"/>
              </w:rPr>
            </w:pPr>
            <w:r w:rsidRPr="00584A15">
              <w:rPr>
                <w:rFonts w:ascii="Arial" w:hAnsi="Arial"/>
                <w:b/>
                <w:color w:val="000000"/>
                <w:sz w:val="22"/>
                <w:szCs w:val="22"/>
              </w:rPr>
              <w:t>Leadership training experience of your organisation (20%)</w:t>
            </w:r>
          </w:p>
          <w:p w14:paraId="404F60E4" w14:textId="77777777" w:rsidR="00584A15" w:rsidRDefault="00584A15" w:rsidP="00584A15">
            <w:pPr>
              <w:overflowPunct w:val="0"/>
              <w:autoSpaceDE w:val="0"/>
              <w:autoSpaceDN w:val="0"/>
              <w:adjustRightInd w:val="0"/>
              <w:spacing w:before="100" w:after="100"/>
              <w:textAlignment w:val="baseline"/>
              <w:rPr>
                <w:rFonts w:ascii="Arial" w:hAnsi="Arial"/>
                <w:bCs/>
                <w:color w:val="000000"/>
                <w:sz w:val="22"/>
                <w:szCs w:val="22"/>
              </w:rPr>
            </w:pPr>
            <w:r w:rsidRPr="00584A15">
              <w:rPr>
                <w:rFonts w:ascii="Arial" w:hAnsi="Arial"/>
                <w:bCs/>
                <w:color w:val="000000"/>
                <w:sz w:val="22"/>
                <w:szCs w:val="22"/>
              </w:rPr>
              <w:t>Describe your experience in delivering SEND and related leadership development programmes, emphasising your work within children’s services in the public sector. Provide specific examples and outcomes from the training to illustrate your expertise.</w:t>
            </w:r>
            <w:r w:rsidR="00F67409">
              <w:rPr>
                <w:rFonts w:ascii="Arial" w:hAnsi="Arial"/>
                <w:bCs/>
                <w:color w:val="000000"/>
                <w:sz w:val="22"/>
                <w:szCs w:val="22"/>
              </w:rPr>
              <w:t xml:space="preserve"> </w:t>
            </w:r>
          </w:p>
          <w:p w14:paraId="786F4132" w14:textId="14538B6D" w:rsidR="00F67409" w:rsidRPr="00584A15" w:rsidRDefault="00F67409" w:rsidP="00584A15">
            <w:pPr>
              <w:overflowPunct w:val="0"/>
              <w:autoSpaceDE w:val="0"/>
              <w:autoSpaceDN w:val="0"/>
              <w:adjustRightInd w:val="0"/>
              <w:spacing w:before="100" w:after="100"/>
              <w:textAlignment w:val="baseline"/>
              <w:rPr>
                <w:rFonts w:ascii="Arial" w:hAnsi="Arial"/>
                <w:bCs/>
                <w:color w:val="000000"/>
                <w:sz w:val="22"/>
                <w:szCs w:val="22"/>
              </w:rPr>
            </w:pPr>
            <w:r w:rsidRPr="00F67409">
              <w:rPr>
                <w:rFonts w:ascii="Arial" w:hAnsi="Arial"/>
                <w:bCs/>
                <w:color w:val="000000"/>
                <w:sz w:val="22"/>
                <w:szCs w:val="22"/>
              </w:rPr>
              <w:t>Please provide sample CVs for people developing, managing and delivering the leadership programme. Please address the qualifications and experience requirements outlined in the specification</w:t>
            </w:r>
            <w:r w:rsidRPr="00F67409">
              <w:rPr>
                <w:rFonts w:ascii="Arial" w:hAnsi="Arial"/>
                <w:bCs/>
                <w:color w:val="000000"/>
                <w:sz w:val="22"/>
                <w:szCs w:val="22"/>
              </w:rPr>
              <w:t>.</w:t>
            </w:r>
          </w:p>
        </w:tc>
      </w:tr>
      <w:tr w:rsidR="00584A15" w:rsidRPr="00584A15" w14:paraId="0B7C2E98" w14:textId="77777777" w:rsidTr="00321559">
        <w:trPr>
          <w:cantSplit/>
          <w:trHeight w:val="955"/>
        </w:trPr>
        <w:tc>
          <w:tcPr>
            <w:tcW w:w="312" w:type="pct"/>
            <w:vMerge/>
            <w:shd w:val="clear" w:color="auto" w:fill="auto"/>
          </w:tcPr>
          <w:p w14:paraId="2EA02B00" w14:textId="77777777" w:rsidR="00584A15" w:rsidRPr="00584A15" w:rsidRDefault="00584A15" w:rsidP="00584A15">
            <w:pPr>
              <w:overflowPunct w:val="0"/>
              <w:autoSpaceDE w:val="0"/>
              <w:autoSpaceDN w:val="0"/>
              <w:adjustRightInd w:val="0"/>
              <w:spacing w:before="100" w:after="100"/>
              <w:textAlignment w:val="baseline"/>
              <w:rPr>
                <w:rFonts w:ascii="Arial" w:hAnsi="Arial"/>
                <w:b/>
                <w:sz w:val="22"/>
                <w:szCs w:val="22"/>
              </w:rPr>
            </w:pPr>
          </w:p>
        </w:tc>
        <w:tc>
          <w:tcPr>
            <w:tcW w:w="4688" w:type="pct"/>
            <w:shd w:val="clear" w:color="auto" w:fill="auto"/>
          </w:tcPr>
          <w:p w14:paraId="519E5D7D" w14:textId="77777777" w:rsidR="00584A15" w:rsidRPr="00584A15" w:rsidRDefault="00584A15" w:rsidP="00584A15">
            <w:pPr>
              <w:overflowPunct w:val="0"/>
              <w:autoSpaceDE w:val="0"/>
              <w:autoSpaceDN w:val="0"/>
              <w:adjustRightInd w:val="0"/>
              <w:spacing w:before="100" w:after="100"/>
              <w:textAlignment w:val="baseline"/>
              <w:rPr>
                <w:rFonts w:ascii="Arial" w:hAnsi="Arial"/>
                <w:b/>
                <w:color w:val="000000"/>
                <w:sz w:val="22"/>
                <w:szCs w:val="22"/>
              </w:rPr>
            </w:pPr>
            <w:r w:rsidRPr="00584A15">
              <w:rPr>
                <w:rFonts w:ascii="Arial" w:hAnsi="Arial"/>
                <w:b/>
                <w:color w:val="000000"/>
                <w:sz w:val="22"/>
                <w:szCs w:val="22"/>
              </w:rPr>
              <w:t>Response (maximum limit 1,000 words):</w:t>
            </w:r>
          </w:p>
          <w:p w14:paraId="437570FB" w14:textId="77777777" w:rsidR="00584A15" w:rsidRPr="00584A15" w:rsidRDefault="00584A15" w:rsidP="00584A15">
            <w:pPr>
              <w:overflowPunct w:val="0"/>
              <w:autoSpaceDE w:val="0"/>
              <w:autoSpaceDN w:val="0"/>
              <w:adjustRightInd w:val="0"/>
              <w:spacing w:before="100" w:after="100"/>
              <w:textAlignment w:val="baseline"/>
              <w:rPr>
                <w:rFonts w:ascii="Arial" w:hAnsi="Arial"/>
                <w:b/>
                <w:color w:val="000000"/>
                <w:sz w:val="22"/>
                <w:szCs w:val="22"/>
              </w:rPr>
            </w:pPr>
          </w:p>
        </w:tc>
      </w:tr>
      <w:tr w:rsidR="00584A15" w:rsidRPr="00584A15" w14:paraId="05988CDE" w14:textId="77777777" w:rsidTr="00321559">
        <w:trPr>
          <w:cantSplit/>
          <w:trHeight w:val="705"/>
        </w:trPr>
        <w:tc>
          <w:tcPr>
            <w:tcW w:w="312" w:type="pct"/>
            <w:vMerge w:val="restart"/>
            <w:shd w:val="clear" w:color="auto" w:fill="auto"/>
          </w:tcPr>
          <w:p w14:paraId="361435CA" w14:textId="77777777" w:rsidR="00584A15" w:rsidRPr="00584A15" w:rsidRDefault="00584A15" w:rsidP="00584A15">
            <w:pPr>
              <w:overflowPunct w:val="0"/>
              <w:autoSpaceDE w:val="0"/>
              <w:autoSpaceDN w:val="0"/>
              <w:adjustRightInd w:val="0"/>
              <w:spacing w:before="100" w:after="100"/>
              <w:textAlignment w:val="baseline"/>
              <w:rPr>
                <w:rFonts w:ascii="Arial" w:hAnsi="Arial"/>
                <w:b/>
                <w:sz w:val="22"/>
                <w:szCs w:val="22"/>
              </w:rPr>
            </w:pPr>
            <w:r w:rsidRPr="00584A15">
              <w:rPr>
                <w:rFonts w:ascii="Arial" w:hAnsi="Arial"/>
                <w:b/>
                <w:sz w:val="22"/>
                <w:szCs w:val="22"/>
              </w:rPr>
              <w:t>3.</w:t>
            </w:r>
          </w:p>
        </w:tc>
        <w:tc>
          <w:tcPr>
            <w:tcW w:w="4688" w:type="pct"/>
            <w:shd w:val="clear" w:color="auto" w:fill="auto"/>
          </w:tcPr>
          <w:p w14:paraId="4060658B" w14:textId="77777777" w:rsidR="00584A15" w:rsidRPr="00584A15" w:rsidRDefault="00584A15" w:rsidP="00584A15">
            <w:pPr>
              <w:overflowPunct w:val="0"/>
              <w:autoSpaceDE w:val="0"/>
              <w:autoSpaceDN w:val="0"/>
              <w:adjustRightInd w:val="0"/>
              <w:spacing w:before="100" w:after="100"/>
              <w:textAlignment w:val="baseline"/>
              <w:rPr>
                <w:rFonts w:ascii="Arial" w:hAnsi="Arial"/>
                <w:b/>
                <w:color w:val="000000"/>
                <w:sz w:val="22"/>
                <w:szCs w:val="22"/>
              </w:rPr>
            </w:pPr>
            <w:r w:rsidRPr="00584A15">
              <w:rPr>
                <w:rFonts w:ascii="Arial" w:hAnsi="Arial"/>
                <w:b/>
                <w:color w:val="000000"/>
                <w:sz w:val="22"/>
                <w:szCs w:val="22"/>
              </w:rPr>
              <w:t>Stakeholder engagement (20%)</w:t>
            </w:r>
          </w:p>
          <w:p w14:paraId="4D245332" w14:textId="77777777" w:rsidR="00584A15" w:rsidRPr="00584A15" w:rsidRDefault="00584A15" w:rsidP="00584A15">
            <w:pPr>
              <w:overflowPunct w:val="0"/>
              <w:autoSpaceDE w:val="0"/>
              <w:autoSpaceDN w:val="0"/>
              <w:adjustRightInd w:val="0"/>
              <w:spacing w:before="100" w:after="100"/>
              <w:textAlignment w:val="baseline"/>
              <w:rPr>
                <w:rFonts w:ascii="Arial" w:hAnsi="Arial"/>
                <w:b/>
                <w:color w:val="000000"/>
                <w:sz w:val="22"/>
                <w:szCs w:val="22"/>
              </w:rPr>
            </w:pPr>
            <w:r w:rsidRPr="00584A15">
              <w:rPr>
                <w:rFonts w:ascii="Arial" w:hAnsi="Arial"/>
                <w:color w:val="000000"/>
                <w:sz w:val="22"/>
                <w:szCs w:val="22"/>
              </w:rPr>
              <w:t>Please describe your experience collaborating with a range of stakeholders relevant to leadership and successful delivery in SEND. Provide specific examples of how you have facilitated cooperation and synergy among these diverse groups and how you would equip SEND Leaders in London for this aspect of the role.</w:t>
            </w:r>
          </w:p>
        </w:tc>
      </w:tr>
      <w:tr w:rsidR="00584A15" w:rsidRPr="00584A15" w14:paraId="4FC908C7" w14:textId="77777777" w:rsidTr="00321559">
        <w:trPr>
          <w:cantSplit/>
          <w:trHeight w:val="705"/>
        </w:trPr>
        <w:tc>
          <w:tcPr>
            <w:tcW w:w="312" w:type="pct"/>
            <w:vMerge/>
            <w:shd w:val="clear" w:color="auto" w:fill="auto"/>
          </w:tcPr>
          <w:p w14:paraId="4860E31C" w14:textId="77777777" w:rsidR="00584A15" w:rsidRPr="00584A15" w:rsidRDefault="00584A15" w:rsidP="00584A15">
            <w:pPr>
              <w:overflowPunct w:val="0"/>
              <w:autoSpaceDE w:val="0"/>
              <w:autoSpaceDN w:val="0"/>
              <w:adjustRightInd w:val="0"/>
              <w:spacing w:before="100" w:after="100"/>
              <w:textAlignment w:val="baseline"/>
              <w:rPr>
                <w:rFonts w:ascii="Arial" w:hAnsi="Arial"/>
                <w:b/>
                <w:sz w:val="22"/>
                <w:szCs w:val="22"/>
              </w:rPr>
            </w:pPr>
          </w:p>
        </w:tc>
        <w:tc>
          <w:tcPr>
            <w:tcW w:w="4688" w:type="pct"/>
            <w:shd w:val="clear" w:color="auto" w:fill="auto"/>
          </w:tcPr>
          <w:p w14:paraId="47F5876E" w14:textId="77777777" w:rsidR="00584A15" w:rsidRPr="00584A15" w:rsidRDefault="00584A15" w:rsidP="00584A15">
            <w:pPr>
              <w:overflowPunct w:val="0"/>
              <w:autoSpaceDE w:val="0"/>
              <w:autoSpaceDN w:val="0"/>
              <w:adjustRightInd w:val="0"/>
              <w:spacing w:before="100" w:after="100"/>
              <w:textAlignment w:val="baseline"/>
              <w:rPr>
                <w:rFonts w:ascii="Arial" w:hAnsi="Arial"/>
                <w:b/>
                <w:color w:val="000000"/>
                <w:sz w:val="22"/>
                <w:szCs w:val="22"/>
              </w:rPr>
            </w:pPr>
            <w:r w:rsidRPr="00584A15">
              <w:rPr>
                <w:rFonts w:ascii="Arial" w:hAnsi="Arial"/>
                <w:b/>
                <w:color w:val="000000"/>
                <w:sz w:val="22"/>
                <w:szCs w:val="22"/>
              </w:rPr>
              <w:t>Response (maximum limit 1,000 words):</w:t>
            </w:r>
          </w:p>
          <w:p w14:paraId="31597422" w14:textId="77777777" w:rsidR="00584A15" w:rsidRPr="00584A15" w:rsidRDefault="00584A15" w:rsidP="00584A15">
            <w:pPr>
              <w:overflowPunct w:val="0"/>
              <w:autoSpaceDE w:val="0"/>
              <w:autoSpaceDN w:val="0"/>
              <w:adjustRightInd w:val="0"/>
              <w:spacing w:before="100" w:after="100"/>
              <w:textAlignment w:val="baseline"/>
              <w:rPr>
                <w:rFonts w:ascii="Arial" w:hAnsi="Arial"/>
                <w:b/>
                <w:color w:val="000000"/>
                <w:sz w:val="22"/>
                <w:szCs w:val="22"/>
              </w:rPr>
            </w:pPr>
          </w:p>
        </w:tc>
      </w:tr>
      <w:tr w:rsidR="00584A15" w:rsidRPr="00584A15" w14:paraId="7F9C4C64" w14:textId="77777777" w:rsidTr="00321559">
        <w:trPr>
          <w:cantSplit/>
          <w:trHeight w:val="682"/>
        </w:trPr>
        <w:tc>
          <w:tcPr>
            <w:tcW w:w="312" w:type="pct"/>
            <w:vMerge w:val="restart"/>
            <w:shd w:val="clear" w:color="auto" w:fill="auto"/>
          </w:tcPr>
          <w:p w14:paraId="6E629E9F" w14:textId="77777777" w:rsidR="00584A15" w:rsidRPr="00584A15" w:rsidRDefault="00584A15" w:rsidP="00584A15">
            <w:pPr>
              <w:numPr>
                <w:ilvl w:val="0"/>
                <w:numId w:val="9"/>
              </w:numPr>
              <w:tabs>
                <w:tab w:val="left" w:pos="0"/>
              </w:tabs>
              <w:overflowPunct w:val="0"/>
              <w:autoSpaceDE w:val="0"/>
              <w:autoSpaceDN w:val="0"/>
              <w:adjustRightInd w:val="0"/>
              <w:spacing w:before="100" w:after="100" w:line="259" w:lineRule="auto"/>
              <w:ind w:left="0"/>
              <w:textAlignment w:val="baseline"/>
              <w:rPr>
                <w:rFonts w:ascii="Arial" w:hAnsi="Arial"/>
                <w:b/>
                <w:sz w:val="22"/>
                <w:szCs w:val="22"/>
              </w:rPr>
            </w:pPr>
            <w:r w:rsidRPr="00584A15">
              <w:rPr>
                <w:rFonts w:ascii="Arial" w:hAnsi="Arial"/>
                <w:b/>
                <w:sz w:val="22"/>
                <w:szCs w:val="22"/>
              </w:rPr>
              <w:lastRenderedPageBreak/>
              <w:t>4.</w:t>
            </w:r>
          </w:p>
        </w:tc>
        <w:tc>
          <w:tcPr>
            <w:tcW w:w="4688" w:type="pct"/>
            <w:shd w:val="clear" w:color="auto" w:fill="auto"/>
          </w:tcPr>
          <w:p w14:paraId="586C1BEB" w14:textId="2EDB3C3C" w:rsidR="00584A15" w:rsidRPr="00584A15" w:rsidRDefault="007B73A3" w:rsidP="00584A15">
            <w:pPr>
              <w:overflowPunct w:val="0"/>
              <w:autoSpaceDE w:val="0"/>
              <w:autoSpaceDN w:val="0"/>
              <w:adjustRightInd w:val="0"/>
              <w:spacing w:before="100" w:after="100"/>
              <w:textAlignment w:val="baseline"/>
              <w:rPr>
                <w:rFonts w:ascii="Arial" w:hAnsi="Arial"/>
                <w:b/>
                <w:color w:val="000000"/>
                <w:sz w:val="22"/>
                <w:szCs w:val="22"/>
              </w:rPr>
            </w:pPr>
            <w:r w:rsidRPr="007B73A3">
              <w:rPr>
                <w:rFonts w:ascii="Arial" w:hAnsi="Arial"/>
                <w:b/>
                <w:color w:val="000000"/>
                <w:sz w:val="22"/>
                <w:szCs w:val="22"/>
              </w:rPr>
              <w:t>Programme design and delivery</w:t>
            </w:r>
            <w:r w:rsidR="00584A15" w:rsidRPr="00584A15">
              <w:rPr>
                <w:rFonts w:ascii="Arial" w:hAnsi="Arial"/>
                <w:b/>
                <w:color w:val="000000"/>
                <w:sz w:val="22"/>
                <w:szCs w:val="22"/>
              </w:rPr>
              <w:t>: (25%)</w:t>
            </w:r>
          </w:p>
          <w:p w14:paraId="1CC2E020" w14:textId="77777777" w:rsidR="00584A15" w:rsidRDefault="00584A15" w:rsidP="00584A15">
            <w:pPr>
              <w:overflowPunct w:val="0"/>
              <w:autoSpaceDE w:val="0"/>
              <w:autoSpaceDN w:val="0"/>
              <w:adjustRightInd w:val="0"/>
              <w:spacing w:before="100" w:after="100"/>
              <w:textAlignment w:val="baseline"/>
              <w:rPr>
                <w:rFonts w:ascii="Arial" w:hAnsi="Arial"/>
                <w:color w:val="000000"/>
                <w:sz w:val="22"/>
                <w:szCs w:val="22"/>
              </w:rPr>
            </w:pPr>
            <w:r w:rsidRPr="00584A15">
              <w:rPr>
                <w:rFonts w:ascii="Arial" w:hAnsi="Arial"/>
                <w:color w:val="000000"/>
                <w:sz w:val="22"/>
                <w:szCs w:val="22"/>
              </w:rPr>
              <w:t>Present a clear programme plan for the SEND Leadership Programme, to develop leadership skills in at least 90 participants across 3 cohorts. Outline key focus areas and provide a detailed breakdown of tasks and phases for the programme’s development and implementation.</w:t>
            </w:r>
            <w:r w:rsidR="002A7A95">
              <w:rPr>
                <w:rFonts w:ascii="Arial" w:hAnsi="Arial"/>
                <w:color w:val="000000"/>
                <w:sz w:val="22"/>
                <w:szCs w:val="22"/>
              </w:rPr>
              <w:t xml:space="preserve"> Please make clear any requirements from LIIA or other partners.</w:t>
            </w:r>
          </w:p>
          <w:p w14:paraId="4677DE69" w14:textId="2C8EC9BC" w:rsidR="00D551F1" w:rsidRPr="00584A15" w:rsidRDefault="00D551F1" w:rsidP="00D551F1">
            <w:pPr>
              <w:overflowPunct w:val="0"/>
              <w:autoSpaceDE w:val="0"/>
              <w:autoSpaceDN w:val="0"/>
              <w:adjustRightInd w:val="0"/>
              <w:spacing w:before="100" w:after="100"/>
              <w:textAlignment w:val="baseline"/>
              <w:rPr>
                <w:rFonts w:ascii="Arial" w:hAnsi="Arial"/>
                <w:color w:val="000000"/>
                <w:sz w:val="22"/>
                <w:szCs w:val="22"/>
              </w:rPr>
            </w:pPr>
            <w:r w:rsidRPr="00D551F1">
              <w:rPr>
                <w:rFonts w:ascii="Arial" w:hAnsi="Arial"/>
                <w:color w:val="000000"/>
                <w:sz w:val="22"/>
                <w:szCs w:val="22"/>
              </w:rPr>
              <w:t>Please describe how you would promote the programme, ensuring diversity in the participants and engagement from both existing and aspiring leaders in Local Authorities, Health and from Parent/Carer representatives. Please include a risk register, with mitigating factors for the programme</w:t>
            </w:r>
          </w:p>
        </w:tc>
      </w:tr>
      <w:tr w:rsidR="00584A15" w:rsidRPr="00584A15" w14:paraId="62625322" w14:textId="77777777" w:rsidTr="00321559">
        <w:trPr>
          <w:cantSplit/>
          <w:trHeight w:val="682"/>
        </w:trPr>
        <w:tc>
          <w:tcPr>
            <w:tcW w:w="312" w:type="pct"/>
            <w:vMerge/>
            <w:shd w:val="clear" w:color="auto" w:fill="auto"/>
          </w:tcPr>
          <w:p w14:paraId="2A2B87E6" w14:textId="77777777" w:rsidR="00584A15" w:rsidRPr="00584A15" w:rsidRDefault="00584A15" w:rsidP="00584A15">
            <w:pPr>
              <w:numPr>
                <w:ilvl w:val="0"/>
                <w:numId w:val="9"/>
              </w:numPr>
              <w:tabs>
                <w:tab w:val="left" w:pos="0"/>
              </w:tabs>
              <w:overflowPunct w:val="0"/>
              <w:autoSpaceDE w:val="0"/>
              <w:autoSpaceDN w:val="0"/>
              <w:adjustRightInd w:val="0"/>
              <w:spacing w:before="100" w:after="100" w:line="259" w:lineRule="auto"/>
              <w:ind w:left="0"/>
              <w:textAlignment w:val="baseline"/>
              <w:rPr>
                <w:rFonts w:ascii="Arial" w:hAnsi="Arial"/>
                <w:b/>
                <w:sz w:val="22"/>
                <w:szCs w:val="22"/>
              </w:rPr>
            </w:pPr>
          </w:p>
        </w:tc>
        <w:tc>
          <w:tcPr>
            <w:tcW w:w="4688" w:type="pct"/>
            <w:shd w:val="clear" w:color="auto" w:fill="auto"/>
          </w:tcPr>
          <w:p w14:paraId="630947DD" w14:textId="77777777" w:rsidR="00584A15" w:rsidRPr="00584A15" w:rsidRDefault="00584A15" w:rsidP="00584A15">
            <w:pPr>
              <w:overflowPunct w:val="0"/>
              <w:autoSpaceDE w:val="0"/>
              <w:autoSpaceDN w:val="0"/>
              <w:adjustRightInd w:val="0"/>
              <w:spacing w:before="100" w:after="100"/>
              <w:textAlignment w:val="baseline"/>
              <w:rPr>
                <w:rFonts w:ascii="Arial" w:hAnsi="Arial"/>
                <w:b/>
                <w:color w:val="000000"/>
                <w:sz w:val="22"/>
                <w:szCs w:val="22"/>
              </w:rPr>
            </w:pPr>
            <w:r w:rsidRPr="00584A15">
              <w:rPr>
                <w:rFonts w:ascii="Arial" w:hAnsi="Arial"/>
                <w:b/>
                <w:color w:val="000000"/>
                <w:sz w:val="22"/>
                <w:szCs w:val="22"/>
              </w:rPr>
              <w:t>Response (maximum limit 1,000 words):</w:t>
            </w:r>
          </w:p>
          <w:p w14:paraId="7616C3CC" w14:textId="77777777" w:rsidR="00584A15" w:rsidRPr="00584A15" w:rsidRDefault="00584A15" w:rsidP="00584A15">
            <w:pPr>
              <w:overflowPunct w:val="0"/>
              <w:autoSpaceDE w:val="0"/>
              <w:autoSpaceDN w:val="0"/>
              <w:adjustRightInd w:val="0"/>
              <w:spacing w:before="100" w:after="100"/>
              <w:textAlignment w:val="baseline"/>
              <w:rPr>
                <w:rFonts w:ascii="Arial" w:hAnsi="Arial"/>
                <w:b/>
                <w:color w:val="000000"/>
                <w:sz w:val="22"/>
                <w:szCs w:val="22"/>
              </w:rPr>
            </w:pPr>
          </w:p>
        </w:tc>
      </w:tr>
      <w:tr w:rsidR="00584A15" w:rsidRPr="00584A15" w14:paraId="491E82E9" w14:textId="77777777" w:rsidTr="00321559">
        <w:trPr>
          <w:cantSplit/>
          <w:trHeight w:val="682"/>
        </w:trPr>
        <w:tc>
          <w:tcPr>
            <w:tcW w:w="312" w:type="pct"/>
            <w:vMerge w:val="restart"/>
            <w:shd w:val="clear" w:color="auto" w:fill="auto"/>
          </w:tcPr>
          <w:p w14:paraId="711C1A16" w14:textId="77777777" w:rsidR="00584A15" w:rsidRPr="00584A15" w:rsidRDefault="00584A15" w:rsidP="00584A15">
            <w:pPr>
              <w:numPr>
                <w:ilvl w:val="0"/>
                <w:numId w:val="9"/>
              </w:numPr>
              <w:tabs>
                <w:tab w:val="left" w:pos="0"/>
              </w:tabs>
              <w:overflowPunct w:val="0"/>
              <w:autoSpaceDE w:val="0"/>
              <w:autoSpaceDN w:val="0"/>
              <w:adjustRightInd w:val="0"/>
              <w:spacing w:before="100" w:after="100" w:line="259" w:lineRule="auto"/>
              <w:ind w:left="0"/>
              <w:textAlignment w:val="baseline"/>
              <w:rPr>
                <w:rFonts w:ascii="Arial" w:hAnsi="Arial"/>
                <w:b/>
                <w:sz w:val="22"/>
                <w:szCs w:val="22"/>
              </w:rPr>
            </w:pPr>
            <w:r w:rsidRPr="00584A15">
              <w:rPr>
                <w:rFonts w:ascii="Arial" w:hAnsi="Arial"/>
                <w:b/>
                <w:sz w:val="22"/>
                <w:szCs w:val="22"/>
              </w:rPr>
              <w:t>5.</w:t>
            </w:r>
          </w:p>
        </w:tc>
        <w:tc>
          <w:tcPr>
            <w:tcW w:w="4688" w:type="pct"/>
            <w:shd w:val="clear" w:color="auto" w:fill="auto"/>
          </w:tcPr>
          <w:p w14:paraId="5E21BCEB" w14:textId="77777777" w:rsidR="00584A15" w:rsidRPr="00584A15" w:rsidRDefault="00584A15" w:rsidP="00584A15">
            <w:pPr>
              <w:overflowPunct w:val="0"/>
              <w:autoSpaceDE w:val="0"/>
              <w:autoSpaceDN w:val="0"/>
              <w:adjustRightInd w:val="0"/>
              <w:spacing w:before="100" w:after="100"/>
              <w:textAlignment w:val="baseline"/>
              <w:rPr>
                <w:rFonts w:ascii="Arial" w:hAnsi="Arial"/>
                <w:b/>
                <w:color w:val="000000"/>
                <w:sz w:val="22"/>
                <w:szCs w:val="22"/>
              </w:rPr>
            </w:pPr>
            <w:r w:rsidRPr="00584A15">
              <w:rPr>
                <w:rFonts w:ascii="Arial" w:hAnsi="Arial"/>
                <w:b/>
                <w:color w:val="000000"/>
                <w:sz w:val="22"/>
                <w:szCs w:val="22"/>
              </w:rPr>
              <w:t>Evaluation (15%)</w:t>
            </w:r>
          </w:p>
          <w:p w14:paraId="4F59782F" w14:textId="77777777" w:rsidR="00584A15" w:rsidRPr="00584A15" w:rsidRDefault="00584A15" w:rsidP="00584A15">
            <w:pPr>
              <w:overflowPunct w:val="0"/>
              <w:autoSpaceDE w:val="0"/>
              <w:autoSpaceDN w:val="0"/>
              <w:adjustRightInd w:val="0"/>
              <w:spacing w:before="100" w:after="100"/>
              <w:textAlignment w:val="baseline"/>
              <w:rPr>
                <w:rFonts w:ascii="Arial" w:hAnsi="Arial"/>
                <w:bCs/>
                <w:color w:val="000000"/>
                <w:sz w:val="22"/>
                <w:szCs w:val="22"/>
              </w:rPr>
            </w:pPr>
            <w:r w:rsidRPr="00584A15">
              <w:rPr>
                <w:rFonts w:ascii="Arial" w:hAnsi="Arial"/>
                <w:bCs/>
                <w:color w:val="000000"/>
                <w:sz w:val="22"/>
                <w:szCs w:val="22"/>
              </w:rPr>
              <w:t>Please describe your approach to evaluating the success of your programme, outlining what you would do before, during the three phases and after the programme.</w:t>
            </w:r>
          </w:p>
          <w:p w14:paraId="366483BC" w14:textId="77777777" w:rsidR="00584A15" w:rsidRPr="00584A15" w:rsidRDefault="00584A15" w:rsidP="00584A15">
            <w:pPr>
              <w:overflowPunct w:val="0"/>
              <w:autoSpaceDE w:val="0"/>
              <w:autoSpaceDN w:val="0"/>
              <w:adjustRightInd w:val="0"/>
              <w:spacing w:before="100" w:after="100"/>
              <w:textAlignment w:val="baseline"/>
              <w:rPr>
                <w:rFonts w:ascii="Arial" w:hAnsi="Arial"/>
                <w:bCs/>
                <w:color w:val="000000"/>
                <w:sz w:val="22"/>
                <w:szCs w:val="22"/>
              </w:rPr>
            </w:pPr>
          </w:p>
        </w:tc>
      </w:tr>
      <w:tr w:rsidR="00584A15" w:rsidRPr="00584A15" w14:paraId="540CFE51" w14:textId="77777777" w:rsidTr="00321559">
        <w:trPr>
          <w:cantSplit/>
          <w:trHeight w:val="682"/>
        </w:trPr>
        <w:tc>
          <w:tcPr>
            <w:tcW w:w="312" w:type="pct"/>
            <w:vMerge/>
            <w:shd w:val="clear" w:color="auto" w:fill="auto"/>
          </w:tcPr>
          <w:p w14:paraId="329106A7" w14:textId="77777777" w:rsidR="00584A15" w:rsidRPr="00584A15" w:rsidRDefault="00584A15" w:rsidP="00584A15">
            <w:pPr>
              <w:numPr>
                <w:ilvl w:val="0"/>
                <w:numId w:val="9"/>
              </w:numPr>
              <w:tabs>
                <w:tab w:val="left" w:pos="0"/>
              </w:tabs>
              <w:overflowPunct w:val="0"/>
              <w:autoSpaceDE w:val="0"/>
              <w:autoSpaceDN w:val="0"/>
              <w:adjustRightInd w:val="0"/>
              <w:spacing w:before="100" w:after="100" w:line="259" w:lineRule="auto"/>
              <w:ind w:left="0"/>
              <w:textAlignment w:val="baseline"/>
              <w:rPr>
                <w:rFonts w:ascii="Arial" w:hAnsi="Arial"/>
                <w:b/>
                <w:sz w:val="22"/>
                <w:szCs w:val="22"/>
              </w:rPr>
            </w:pPr>
          </w:p>
        </w:tc>
        <w:tc>
          <w:tcPr>
            <w:tcW w:w="4688" w:type="pct"/>
            <w:shd w:val="clear" w:color="auto" w:fill="auto"/>
          </w:tcPr>
          <w:p w14:paraId="00B8FEA0" w14:textId="77777777" w:rsidR="00584A15" w:rsidRPr="00584A15" w:rsidRDefault="00584A15" w:rsidP="00584A15">
            <w:pPr>
              <w:overflowPunct w:val="0"/>
              <w:autoSpaceDE w:val="0"/>
              <w:autoSpaceDN w:val="0"/>
              <w:adjustRightInd w:val="0"/>
              <w:spacing w:before="100" w:after="100"/>
              <w:textAlignment w:val="baseline"/>
              <w:rPr>
                <w:rFonts w:ascii="Arial" w:hAnsi="Arial"/>
                <w:b/>
                <w:color w:val="000000"/>
                <w:sz w:val="22"/>
                <w:szCs w:val="22"/>
                <w:lang w:val="pt-PT"/>
              </w:rPr>
            </w:pPr>
            <w:r w:rsidRPr="00584A15">
              <w:rPr>
                <w:rFonts w:ascii="Arial" w:hAnsi="Arial"/>
                <w:b/>
                <w:color w:val="000000"/>
                <w:sz w:val="22"/>
                <w:szCs w:val="22"/>
                <w:lang w:val="pt-PT"/>
              </w:rPr>
              <w:t>Response (maximum limit 1,000 words):</w:t>
            </w:r>
          </w:p>
        </w:tc>
      </w:tr>
    </w:tbl>
    <w:p w14:paraId="53819019" w14:textId="2D298BBA" w:rsidR="006D10A9" w:rsidRPr="00FD23BD" w:rsidRDefault="00961219" w:rsidP="00F2063E">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sidRPr="000B23EF">
        <w:rPr>
          <w:sz w:val="28"/>
          <w:szCs w:val="28"/>
        </w:rPr>
        <w:t>4</w:t>
      </w:r>
      <w:r w:rsidR="00703D7B" w:rsidRPr="000B23EF">
        <w:rPr>
          <w:rFonts w:cs="Arial"/>
          <w:sz w:val="28"/>
          <w:szCs w:val="28"/>
        </w:rPr>
        <w:t>.</w:t>
      </w:r>
      <w:r w:rsidR="00703D7B" w:rsidRPr="000B23EF">
        <w:rPr>
          <w:rFonts w:cs="Arial"/>
          <w:sz w:val="28"/>
          <w:szCs w:val="28"/>
        </w:rPr>
        <w:tab/>
      </w:r>
      <w:r w:rsidR="006D10A9" w:rsidRPr="000B23EF">
        <w:rPr>
          <w:rFonts w:cs="Arial"/>
          <w:caps/>
          <w:sz w:val="28"/>
          <w:szCs w:val="28"/>
        </w:rPr>
        <w:t>Pricing Schedule</w:t>
      </w:r>
      <w:bookmarkEnd w:id="52"/>
      <w:bookmarkEnd w:id="53"/>
      <w:bookmarkEnd w:id="54"/>
      <w:bookmarkEnd w:id="55"/>
      <w:bookmarkEnd w:id="56"/>
      <w:bookmarkEnd w:id="57"/>
      <w:bookmarkEnd w:id="58"/>
      <w:bookmarkEnd w:id="59"/>
      <w:bookmarkEnd w:id="60"/>
      <w:bookmarkEnd w:id="61"/>
      <w:bookmarkEnd w:id="62"/>
      <w:bookmarkEnd w:id="63"/>
    </w:p>
    <w:p w14:paraId="139C4B59" w14:textId="615508E5" w:rsidR="0086654E" w:rsidRPr="0078106B" w:rsidRDefault="003E4052" w:rsidP="0086654E">
      <w:pPr>
        <w:pStyle w:val="MainParagraphNumbered"/>
        <w:numPr>
          <w:ilvl w:val="0"/>
          <w:numId w:val="0"/>
        </w:numPr>
        <w:spacing w:before="360" w:after="480"/>
        <w:jc w:val="center"/>
        <w:rPr>
          <w:rFonts w:ascii="Arial Bold" w:hAnsi="Arial Bold"/>
          <w:b w:val="0"/>
          <w:caps/>
          <w:color w:val="FF0000"/>
        </w:rPr>
      </w:pPr>
      <w:r>
        <w:rPr>
          <w:rFonts w:ascii="Arial Bold" w:hAnsi="Arial Bold"/>
          <w:b w:val="0"/>
          <w:caps/>
        </w:rPr>
        <w:t>Design and delivery of london send leadership programme</w:t>
      </w:r>
    </w:p>
    <w:p w14:paraId="11389BBC" w14:textId="097B43AE" w:rsidR="002B69CC" w:rsidRPr="00FD23BD" w:rsidRDefault="005163D9"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Having regard to the </w:t>
      </w:r>
      <w:r w:rsidR="00984673" w:rsidRPr="00FD23BD">
        <w:rPr>
          <w:b w:val="0"/>
          <w:color w:val="000000"/>
          <w:sz w:val="22"/>
          <w:szCs w:val="22"/>
        </w:rPr>
        <w:t>Client</w:t>
      </w:r>
      <w:r w:rsidRPr="00FD23BD">
        <w:rPr>
          <w:b w:val="0"/>
          <w:color w:val="000000"/>
          <w:sz w:val="22"/>
          <w:szCs w:val="22"/>
        </w:rPr>
        <w:t xml:space="preserve">’s requirements </w:t>
      </w:r>
      <w:r w:rsidR="00984673" w:rsidRPr="00FD23BD">
        <w:rPr>
          <w:b w:val="0"/>
          <w:color w:val="000000"/>
          <w:sz w:val="22"/>
          <w:szCs w:val="22"/>
        </w:rPr>
        <w:t>(as set out in the Invitation to T</w:t>
      </w:r>
      <w:r w:rsidRPr="00FD23BD">
        <w:rPr>
          <w:b w:val="0"/>
          <w:color w:val="000000"/>
          <w:sz w:val="22"/>
          <w:szCs w:val="22"/>
        </w:rPr>
        <w:t>ender), p</w:t>
      </w:r>
      <w:r w:rsidR="009C7C2E" w:rsidRPr="00FD23BD">
        <w:rPr>
          <w:b w:val="0"/>
          <w:color w:val="000000"/>
          <w:sz w:val="22"/>
          <w:szCs w:val="22"/>
        </w:rPr>
        <w:t xml:space="preserve">lease set out the </w:t>
      </w:r>
      <w:r w:rsidR="00586F75">
        <w:rPr>
          <w:b w:val="0"/>
          <w:color w:val="000000"/>
          <w:sz w:val="22"/>
          <w:szCs w:val="22"/>
        </w:rPr>
        <w:t>fee</w:t>
      </w:r>
      <w:r w:rsidR="009C7C2E" w:rsidRPr="00FD23BD">
        <w:rPr>
          <w:b w:val="0"/>
          <w:color w:val="000000"/>
          <w:sz w:val="22"/>
          <w:szCs w:val="22"/>
        </w:rPr>
        <w:t xml:space="preserve"> at which you will provide the required services.  </w:t>
      </w:r>
    </w:p>
    <w:p w14:paraId="43BB2EC6" w14:textId="645577DE"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w:t>
      </w:r>
      <w:r w:rsidR="00686330">
        <w:rPr>
          <w:b w:val="0"/>
          <w:color w:val="000000"/>
          <w:sz w:val="22"/>
          <w:szCs w:val="22"/>
        </w:rPr>
        <w:t>3</w:t>
      </w:r>
      <w:r w:rsidR="00AE7303" w:rsidRPr="00FD23BD">
        <w:rPr>
          <w:b w:val="0"/>
          <w:color w:val="000000"/>
          <w:sz w:val="22"/>
          <w:szCs w:val="22"/>
        </w:rPr>
        <w:t>0% of the overall score.</w:t>
      </w:r>
    </w:p>
    <w:p w14:paraId="7EFE3399" w14:textId="0176AD4A" w:rsidR="002B69CC" w:rsidRPr="00FD23BD" w:rsidRDefault="00586F75" w:rsidP="00D41CE0">
      <w:pPr>
        <w:pStyle w:val="MainParagraphNumbered"/>
        <w:numPr>
          <w:ilvl w:val="0"/>
          <w:numId w:val="0"/>
        </w:numPr>
        <w:tabs>
          <w:tab w:val="num" w:pos="0"/>
        </w:tabs>
        <w:spacing w:before="0" w:after="240"/>
        <w:jc w:val="both"/>
        <w:rPr>
          <w:b w:val="0"/>
          <w:color w:val="000000"/>
          <w:sz w:val="22"/>
          <w:szCs w:val="22"/>
        </w:rPr>
      </w:pPr>
      <w:r>
        <w:rPr>
          <w:b w:val="0"/>
          <w:color w:val="000000"/>
          <w:sz w:val="22"/>
          <w:szCs w:val="22"/>
        </w:rPr>
        <w:t xml:space="preserve">Tenderers must provide a breakdown of the different elements of their fee. </w:t>
      </w:r>
      <w:r w:rsidR="002B69CC" w:rsidRPr="00FD23BD">
        <w:rPr>
          <w:b w:val="0"/>
          <w:color w:val="000000"/>
          <w:sz w:val="22"/>
          <w:szCs w:val="22"/>
        </w:rPr>
        <w:t xml:space="preserve">When </w:t>
      </w:r>
      <w:r>
        <w:rPr>
          <w:b w:val="0"/>
          <w:color w:val="000000"/>
          <w:sz w:val="22"/>
          <w:szCs w:val="22"/>
        </w:rPr>
        <w:t>presenting the fee,</w:t>
      </w:r>
      <w:r w:rsidR="002B69CC" w:rsidRPr="00FD23BD">
        <w:rPr>
          <w:b w:val="0"/>
          <w:color w:val="000000"/>
          <w:sz w:val="22"/>
          <w:szCs w:val="22"/>
        </w:rPr>
        <w:t xml:space="preserve"> please ensure that:</w:t>
      </w:r>
    </w:p>
    <w:p w14:paraId="790E7455" w14:textId="77777777"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Pr="00FD23BD">
        <w:rPr>
          <w:b w:val="0"/>
          <w:color w:val="000000"/>
          <w:sz w:val="22"/>
          <w:szCs w:val="22"/>
        </w:rPr>
        <w:t>.</w:t>
      </w:r>
    </w:p>
    <w:p w14:paraId="3A91D58B" w14:textId="77777777"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14:paraId="07BA084C" w14:textId="40E29DE4" w:rsidR="002B69CC"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 xml:space="preserve">Any assumptions you have made in arriving at your tendered price are stated. </w:t>
      </w:r>
    </w:p>
    <w:tbl>
      <w:tblPr>
        <w:tblStyle w:val="TableGrid"/>
        <w:tblW w:w="0" w:type="auto"/>
        <w:tblInd w:w="181" w:type="dxa"/>
        <w:tblLook w:val="04A0" w:firstRow="1" w:lastRow="0" w:firstColumn="1" w:lastColumn="0" w:noHBand="0" w:noVBand="1"/>
      </w:tblPr>
      <w:tblGrid>
        <w:gridCol w:w="5059"/>
        <w:gridCol w:w="2126"/>
        <w:gridCol w:w="2262"/>
      </w:tblGrid>
      <w:tr w:rsidR="00921E81" w:rsidRPr="00E9574A" w14:paraId="4E24827A" w14:textId="77777777" w:rsidTr="00E9574A">
        <w:tc>
          <w:tcPr>
            <w:tcW w:w="5059" w:type="dxa"/>
          </w:tcPr>
          <w:p w14:paraId="3BE975CA" w14:textId="726F4E7A" w:rsidR="00921E81" w:rsidRPr="00E9574A" w:rsidRDefault="00E9574A" w:rsidP="00E9574A">
            <w:pPr>
              <w:pStyle w:val="MainParagraphNumbered"/>
              <w:numPr>
                <w:ilvl w:val="0"/>
                <w:numId w:val="0"/>
              </w:numPr>
              <w:tabs>
                <w:tab w:val="clear" w:pos="0"/>
              </w:tabs>
              <w:spacing w:before="0" w:after="240"/>
              <w:rPr>
                <w:bCs/>
                <w:color w:val="000000"/>
                <w:sz w:val="22"/>
                <w:szCs w:val="22"/>
              </w:rPr>
            </w:pPr>
            <w:r w:rsidRPr="00E9574A">
              <w:rPr>
                <w:bCs/>
                <w:color w:val="000000"/>
                <w:sz w:val="22"/>
                <w:szCs w:val="22"/>
              </w:rPr>
              <w:t>Cost Element</w:t>
            </w:r>
          </w:p>
        </w:tc>
        <w:tc>
          <w:tcPr>
            <w:tcW w:w="2126" w:type="dxa"/>
            <w:vAlign w:val="bottom"/>
          </w:tcPr>
          <w:p w14:paraId="06588BC5" w14:textId="5CAF79F5" w:rsidR="00921E81" w:rsidRPr="00E9574A" w:rsidRDefault="00E9574A" w:rsidP="00E9574A">
            <w:pPr>
              <w:pStyle w:val="MainParagraphNumbered"/>
              <w:numPr>
                <w:ilvl w:val="0"/>
                <w:numId w:val="0"/>
              </w:numPr>
              <w:tabs>
                <w:tab w:val="clear" w:pos="0"/>
              </w:tabs>
              <w:spacing w:before="0" w:after="240"/>
              <w:jc w:val="right"/>
              <w:rPr>
                <w:bCs/>
                <w:color w:val="000000"/>
                <w:sz w:val="22"/>
                <w:szCs w:val="22"/>
              </w:rPr>
            </w:pPr>
            <w:r w:rsidRPr="00E9574A">
              <w:rPr>
                <w:bCs/>
                <w:color w:val="000000"/>
                <w:sz w:val="22"/>
                <w:szCs w:val="22"/>
              </w:rPr>
              <w:t>No of Days</w:t>
            </w:r>
          </w:p>
        </w:tc>
        <w:tc>
          <w:tcPr>
            <w:tcW w:w="2262" w:type="dxa"/>
            <w:vAlign w:val="bottom"/>
          </w:tcPr>
          <w:p w14:paraId="0DF6BFB0" w14:textId="144B2084" w:rsidR="00921E81" w:rsidRPr="00E9574A" w:rsidRDefault="00E9574A" w:rsidP="00E9574A">
            <w:pPr>
              <w:pStyle w:val="MainParagraphNumbered"/>
              <w:numPr>
                <w:ilvl w:val="0"/>
                <w:numId w:val="0"/>
              </w:numPr>
              <w:tabs>
                <w:tab w:val="clear" w:pos="0"/>
              </w:tabs>
              <w:spacing w:before="0" w:after="240"/>
              <w:jc w:val="right"/>
              <w:rPr>
                <w:bCs/>
                <w:color w:val="000000"/>
                <w:sz w:val="22"/>
                <w:szCs w:val="22"/>
              </w:rPr>
            </w:pPr>
            <w:r w:rsidRPr="00E9574A">
              <w:rPr>
                <w:bCs/>
                <w:color w:val="000000"/>
                <w:sz w:val="22"/>
                <w:szCs w:val="22"/>
              </w:rPr>
              <w:t>Amount (£)</w:t>
            </w:r>
          </w:p>
        </w:tc>
      </w:tr>
      <w:tr w:rsidR="00921E81" w14:paraId="352513A5" w14:textId="77777777" w:rsidTr="00E9574A">
        <w:tc>
          <w:tcPr>
            <w:tcW w:w="5059" w:type="dxa"/>
            <w:vAlign w:val="bottom"/>
          </w:tcPr>
          <w:p w14:paraId="69AE5D5B" w14:textId="77777777" w:rsidR="00921E81" w:rsidRDefault="00921E81" w:rsidP="00E9574A">
            <w:pPr>
              <w:pStyle w:val="MainParagraphNumbered"/>
              <w:numPr>
                <w:ilvl w:val="0"/>
                <w:numId w:val="0"/>
              </w:numPr>
              <w:tabs>
                <w:tab w:val="clear" w:pos="0"/>
              </w:tabs>
              <w:spacing w:before="0" w:after="240"/>
              <w:rPr>
                <w:b w:val="0"/>
                <w:color w:val="000000"/>
                <w:sz w:val="22"/>
                <w:szCs w:val="22"/>
              </w:rPr>
            </w:pPr>
          </w:p>
        </w:tc>
        <w:tc>
          <w:tcPr>
            <w:tcW w:w="2126" w:type="dxa"/>
            <w:vAlign w:val="bottom"/>
          </w:tcPr>
          <w:p w14:paraId="6140607F" w14:textId="31B9B620" w:rsidR="00921E81" w:rsidRDefault="00E9574A" w:rsidP="00E9574A">
            <w:pPr>
              <w:pStyle w:val="MainParagraphNumbered"/>
              <w:numPr>
                <w:ilvl w:val="0"/>
                <w:numId w:val="0"/>
              </w:numPr>
              <w:tabs>
                <w:tab w:val="clear" w:pos="0"/>
              </w:tabs>
              <w:spacing w:before="0" w:after="240"/>
              <w:jc w:val="right"/>
              <w:rPr>
                <w:b w:val="0"/>
                <w:color w:val="000000"/>
                <w:sz w:val="22"/>
                <w:szCs w:val="22"/>
              </w:rPr>
            </w:pPr>
            <w:r>
              <w:rPr>
                <w:b w:val="0"/>
                <w:color w:val="000000"/>
                <w:sz w:val="22"/>
                <w:szCs w:val="22"/>
              </w:rPr>
              <w:t>days</w:t>
            </w:r>
          </w:p>
        </w:tc>
        <w:tc>
          <w:tcPr>
            <w:tcW w:w="2262" w:type="dxa"/>
            <w:vAlign w:val="bottom"/>
          </w:tcPr>
          <w:p w14:paraId="7DC2CC50" w14:textId="77777777" w:rsidR="00921E81" w:rsidRDefault="00921E81" w:rsidP="00E9574A">
            <w:pPr>
              <w:pStyle w:val="MainParagraphNumbered"/>
              <w:numPr>
                <w:ilvl w:val="0"/>
                <w:numId w:val="0"/>
              </w:numPr>
              <w:tabs>
                <w:tab w:val="clear" w:pos="0"/>
              </w:tabs>
              <w:spacing w:before="0" w:after="240"/>
              <w:jc w:val="right"/>
              <w:rPr>
                <w:b w:val="0"/>
                <w:color w:val="000000"/>
                <w:sz w:val="22"/>
                <w:szCs w:val="22"/>
              </w:rPr>
            </w:pPr>
          </w:p>
        </w:tc>
      </w:tr>
      <w:tr w:rsidR="00E9574A" w14:paraId="2A29328A" w14:textId="77777777" w:rsidTr="007009AB">
        <w:tc>
          <w:tcPr>
            <w:tcW w:w="5059" w:type="dxa"/>
            <w:vAlign w:val="bottom"/>
          </w:tcPr>
          <w:p w14:paraId="6A6F8112" w14:textId="77777777" w:rsidR="00E9574A" w:rsidRDefault="00E9574A" w:rsidP="00E9574A">
            <w:pPr>
              <w:pStyle w:val="MainParagraphNumbered"/>
              <w:numPr>
                <w:ilvl w:val="0"/>
                <w:numId w:val="0"/>
              </w:numPr>
              <w:tabs>
                <w:tab w:val="clear" w:pos="0"/>
              </w:tabs>
              <w:spacing w:before="0" w:after="240"/>
              <w:rPr>
                <w:b w:val="0"/>
                <w:color w:val="000000"/>
                <w:sz w:val="22"/>
                <w:szCs w:val="22"/>
              </w:rPr>
            </w:pPr>
          </w:p>
        </w:tc>
        <w:tc>
          <w:tcPr>
            <w:tcW w:w="2126" w:type="dxa"/>
          </w:tcPr>
          <w:p w14:paraId="52B79177" w14:textId="21296F67" w:rsidR="00E9574A" w:rsidRDefault="00E9574A" w:rsidP="00E9574A">
            <w:pPr>
              <w:pStyle w:val="MainParagraphNumbered"/>
              <w:numPr>
                <w:ilvl w:val="0"/>
                <w:numId w:val="0"/>
              </w:numPr>
              <w:tabs>
                <w:tab w:val="clear" w:pos="0"/>
              </w:tabs>
              <w:spacing w:before="0" w:after="240"/>
              <w:jc w:val="right"/>
              <w:rPr>
                <w:b w:val="0"/>
                <w:color w:val="000000"/>
                <w:sz w:val="22"/>
                <w:szCs w:val="22"/>
              </w:rPr>
            </w:pPr>
            <w:r w:rsidRPr="00FD35C8">
              <w:rPr>
                <w:b w:val="0"/>
                <w:color w:val="000000"/>
                <w:sz w:val="22"/>
                <w:szCs w:val="22"/>
              </w:rPr>
              <w:t>days</w:t>
            </w:r>
          </w:p>
        </w:tc>
        <w:tc>
          <w:tcPr>
            <w:tcW w:w="2262" w:type="dxa"/>
            <w:vAlign w:val="bottom"/>
          </w:tcPr>
          <w:p w14:paraId="67545AB8" w14:textId="77777777" w:rsidR="00E9574A" w:rsidRDefault="00E9574A" w:rsidP="00E9574A">
            <w:pPr>
              <w:pStyle w:val="MainParagraphNumbered"/>
              <w:numPr>
                <w:ilvl w:val="0"/>
                <w:numId w:val="0"/>
              </w:numPr>
              <w:tabs>
                <w:tab w:val="clear" w:pos="0"/>
              </w:tabs>
              <w:spacing w:before="0" w:after="240"/>
              <w:jc w:val="right"/>
              <w:rPr>
                <w:b w:val="0"/>
                <w:color w:val="000000"/>
                <w:sz w:val="22"/>
                <w:szCs w:val="22"/>
              </w:rPr>
            </w:pPr>
          </w:p>
        </w:tc>
      </w:tr>
      <w:tr w:rsidR="00E9574A" w14:paraId="091DB55B" w14:textId="77777777" w:rsidTr="007009AB">
        <w:tc>
          <w:tcPr>
            <w:tcW w:w="5059" w:type="dxa"/>
            <w:vAlign w:val="bottom"/>
          </w:tcPr>
          <w:p w14:paraId="0984AEFA" w14:textId="77777777" w:rsidR="00E9574A" w:rsidRDefault="00E9574A" w:rsidP="00E9574A">
            <w:pPr>
              <w:pStyle w:val="MainParagraphNumbered"/>
              <w:numPr>
                <w:ilvl w:val="0"/>
                <w:numId w:val="0"/>
              </w:numPr>
              <w:tabs>
                <w:tab w:val="clear" w:pos="0"/>
              </w:tabs>
              <w:spacing w:before="0" w:after="240"/>
              <w:rPr>
                <w:b w:val="0"/>
                <w:color w:val="000000"/>
                <w:sz w:val="22"/>
                <w:szCs w:val="22"/>
              </w:rPr>
            </w:pPr>
          </w:p>
        </w:tc>
        <w:tc>
          <w:tcPr>
            <w:tcW w:w="2126" w:type="dxa"/>
          </w:tcPr>
          <w:p w14:paraId="4239744D" w14:textId="4DA394D7" w:rsidR="00E9574A" w:rsidRDefault="00E9574A" w:rsidP="00E9574A">
            <w:pPr>
              <w:pStyle w:val="MainParagraphNumbered"/>
              <w:numPr>
                <w:ilvl w:val="0"/>
                <w:numId w:val="0"/>
              </w:numPr>
              <w:tabs>
                <w:tab w:val="clear" w:pos="0"/>
              </w:tabs>
              <w:spacing w:before="0" w:after="240"/>
              <w:jc w:val="right"/>
              <w:rPr>
                <w:b w:val="0"/>
                <w:color w:val="000000"/>
                <w:sz w:val="22"/>
                <w:szCs w:val="22"/>
              </w:rPr>
            </w:pPr>
            <w:r w:rsidRPr="00FD35C8">
              <w:rPr>
                <w:b w:val="0"/>
                <w:color w:val="000000"/>
                <w:sz w:val="22"/>
                <w:szCs w:val="22"/>
              </w:rPr>
              <w:t>days</w:t>
            </w:r>
          </w:p>
        </w:tc>
        <w:tc>
          <w:tcPr>
            <w:tcW w:w="2262" w:type="dxa"/>
            <w:vAlign w:val="bottom"/>
          </w:tcPr>
          <w:p w14:paraId="312F92C1" w14:textId="77777777" w:rsidR="00E9574A" w:rsidRDefault="00E9574A" w:rsidP="00E9574A">
            <w:pPr>
              <w:pStyle w:val="MainParagraphNumbered"/>
              <w:numPr>
                <w:ilvl w:val="0"/>
                <w:numId w:val="0"/>
              </w:numPr>
              <w:tabs>
                <w:tab w:val="clear" w:pos="0"/>
              </w:tabs>
              <w:spacing w:before="0" w:after="240"/>
              <w:jc w:val="right"/>
              <w:rPr>
                <w:b w:val="0"/>
                <w:color w:val="000000"/>
                <w:sz w:val="22"/>
                <w:szCs w:val="22"/>
              </w:rPr>
            </w:pPr>
          </w:p>
        </w:tc>
      </w:tr>
      <w:tr w:rsidR="00E9574A" w14:paraId="37CB98E9" w14:textId="77777777" w:rsidTr="007009AB">
        <w:tc>
          <w:tcPr>
            <w:tcW w:w="5059" w:type="dxa"/>
            <w:vAlign w:val="bottom"/>
          </w:tcPr>
          <w:p w14:paraId="53C32339" w14:textId="77777777" w:rsidR="00E9574A" w:rsidRDefault="00E9574A" w:rsidP="00E9574A">
            <w:pPr>
              <w:pStyle w:val="MainParagraphNumbered"/>
              <w:numPr>
                <w:ilvl w:val="0"/>
                <w:numId w:val="0"/>
              </w:numPr>
              <w:tabs>
                <w:tab w:val="clear" w:pos="0"/>
              </w:tabs>
              <w:spacing w:before="0" w:after="240"/>
              <w:rPr>
                <w:b w:val="0"/>
                <w:color w:val="000000"/>
                <w:sz w:val="22"/>
                <w:szCs w:val="22"/>
              </w:rPr>
            </w:pPr>
          </w:p>
        </w:tc>
        <w:tc>
          <w:tcPr>
            <w:tcW w:w="2126" w:type="dxa"/>
          </w:tcPr>
          <w:p w14:paraId="002B2045" w14:textId="1791CE74" w:rsidR="00E9574A" w:rsidRDefault="00E9574A" w:rsidP="00E9574A">
            <w:pPr>
              <w:pStyle w:val="MainParagraphNumbered"/>
              <w:numPr>
                <w:ilvl w:val="0"/>
                <w:numId w:val="0"/>
              </w:numPr>
              <w:tabs>
                <w:tab w:val="clear" w:pos="0"/>
              </w:tabs>
              <w:spacing w:before="0" w:after="240"/>
              <w:jc w:val="right"/>
              <w:rPr>
                <w:b w:val="0"/>
                <w:color w:val="000000"/>
                <w:sz w:val="22"/>
                <w:szCs w:val="22"/>
              </w:rPr>
            </w:pPr>
            <w:r w:rsidRPr="00FD35C8">
              <w:rPr>
                <w:b w:val="0"/>
                <w:color w:val="000000"/>
                <w:sz w:val="22"/>
                <w:szCs w:val="22"/>
              </w:rPr>
              <w:t>days</w:t>
            </w:r>
          </w:p>
        </w:tc>
        <w:tc>
          <w:tcPr>
            <w:tcW w:w="2262" w:type="dxa"/>
            <w:vAlign w:val="bottom"/>
          </w:tcPr>
          <w:p w14:paraId="1181B363" w14:textId="77777777" w:rsidR="00E9574A" w:rsidRDefault="00E9574A" w:rsidP="00E9574A">
            <w:pPr>
              <w:pStyle w:val="MainParagraphNumbered"/>
              <w:numPr>
                <w:ilvl w:val="0"/>
                <w:numId w:val="0"/>
              </w:numPr>
              <w:tabs>
                <w:tab w:val="clear" w:pos="0"/>
              </w:tabs>
              <w:spacing w:before="0" w:after="240"/>
              <w:jc w:val="right"/>
              <w:rPr>
                <w:b w:val="0"/>
                <w:color w:val="000000"/>
                <w:sz w:val="22"/>
                <w:szCs w:val="22"/>
              </w:rPr>
            </w:pPr>
          </w:p>
        </w:tc>
      </w:tr>
      <w:tr w:rsidR="00E9574A" w14:paraId="543C7000" w14:textId="77777777" w:rsidTr="00927CEE">
        <w:tc>
          <w:tcPr>
            <w:tcW w:w="5059" w:type="dxa"/>
            <w:vAlign w:val="bottom"/>
          </w:tcPr>
          <w:p w14:paraId="18B5F07B" w14:textId="77777777" w:rsidR="00E9574A" w:rsidRDefault="00E9574A" w:rsidP="00E9574A">
            <w:pPr>
              <w:pStyle w:val="MainParagraphNumbered"/>
              <w:numPr>
                <w:ilvl w:val="0"/>
                <w:numId w:val="0"/>
              </w:numPr>
              <w:tabs>
                <w:tab w:val="clear" w:pos="0"/>
              </w:tabs>
              <w:spacing w:before="0" w:after="240"/>
              <w:rPr>
                <w:b w:val="0"/>
                <w:color w:val="000000"/>
                <w:sz w:val="22"/>
                <w:szCs w:val="22"/>
              </w:rPr>
            </w:pPr>
          </w:p>
        </w:tc>
        <w:tc>
          <w:tcPr>
            <w:tcW w:w="2126" w:type="dxa"/>
          </w:tcPr>
          <w:p w14:paraId="16D74F77" w14:textId="7F3B446D" w:rsidR="00E9574A" w:rsidRDefault="00E9574A" w:rsidP="00E9574A">
            <w:pPr>
              <w:pStyle w:val="MainParagraphNumbered"/>
              <w:numPr>
                <w:ilvl w:val="0"/>
                <w:numId w:val="0"/>
              </w:numPr>
              <w:tabs>
                <w:tab w:val="clear" w:pos="0"/>
              </w:tabs>
              <w:spacing w:before="0" w:after="240"/>
              <w:jc w:val="right"/>
              <w:rPr>
                <w:b w:val="0"/>
                <w:color w:val="000000"/>
                <w:sz w:val="22"/>
                <w:szCs w:val="22"/>
              </w:rPr>
            </w:pPr>
            <w:r w:rsidRPr="00956927">
              <w:rPr>
                <w:b w:val="0"/>
                <w:color w:val="000000"/>
                <w:sz w:val="22"/>
                <w:szCs w:val="22"/>
              </w:rPr>
              <w:t>days</w:t>
            </w:r>
          </w:p>
        </w:tc>
        <w:tc>
          <w:tcPr>
            <w:tcW w:w="2262" w:type="dxa"/>
            <w:vAlign w:val="bottom"/>
          </w:tcPr>
          <w:p w14:paraId="5D104538" w14:textId="77777777" w:rsidR="00E9574A" w:rsidRDefault="00E9574A" w:rsidP="00E9574A">
            <w:pPr>
              <w:pStyle w:val="MainParagraphNumbered"/>
              <w:numPr>
                <w:ilvl w:val="0"/>
                <w:numId w:val="0"/>
              </w:numPr>
              <w:tabs>
                <w:tab w:val="clear" w:pos="0"/>
              </w:tabs>
              <w:spacing w:before="0" w:after="240"/>
              <w:jc w:val="right"/>
              <w:rPr>
                <w:b w:val="0"/>
                <w:color w:val="000000"/>
                <w:sz w:val="22"/>
                <w:szCs w:val="22"/>
              </w:rPr>
            </w:pPr>
          </w:p>
        </w:tc>
      </w:tr>
      <w:tr w:rsidR="00E9574A" w14:paraId="32CCDBF3" w14:textId="77777777" w:rsidTr="00927CEE">
        <w:tc>
          <w:tcPr>
            <w:tcW w:w="5059" w:type="dxa"/>
            <w:vAlign w:val="bottom"/>
          </w:tcPr>
          <w:p w14:paraId="5BE4365E" w14:textId="77777777" w:rsidR="00E9574A" w:rsidRDefault="00E9574A" w:rsidP="00E9574A">
            <w:pPr>
              <w:pStyle w:val="MainParagraphNumbered"/>
              <w:numPr>
                <w:ilvl w:val="0"/>
                <w:numId w:val="0"/>
              </w:numPr>
              <w:tabs>
                <w:tab w:val="clear" w:pos="0"/>
              </w:tabs>
              <w:spacing w:before="0" w:after="240"/>
              <w:rPr>
                <w:b w:val="0"/>
                <w:color w:val="000000"/>
                <w:sz w:val="22"/>
                <w:szCs w:val="22"/>
              </w:rPr>
            </w:pPr>
          </w:p>
        </w:tc>
        <w:tc>
          <w:tcPr>
            <w:tcW w:w="2126" w:type="dxa"/>
          </w:tcPr>
          <w:p w14:paraId="5D069B66" w14:textId="1FBCFA38" w:rsidR="00E9574A" w:rsidRDefault="00E9574A" w:rsidP="00E9574A">
            <w:pPr>
              <w:pStyle w:val="MainParagraphNumbered"/>
              <w:numPr>
                <w:ilvl w:val="0"/>
                <w:numId w:val="0"/>
              </w:numPr>
              <w:tabs>
                <w:tab w:val="clear" w:pos="0"/>
              </w:tabs>
              <w:spacing w:before="0" w:after="240"/>
              <w:jc w:val="right"/>
              <w:rPr>
                <w:b w:val="0"/>
                <w:color w:val="000000"/>
                <w:sz w:val="22"/>
                <w:szCs w:val="22"/>
              </w:rPr>
            </w:pPr>
            <w:r w:rsidRPr="00956927">
              <w:rPr>
                <w:b w:val="0"/>
                <w:color w:val="000000"/>
                <w:sz w:val="22"/>
                <w:szCs w:val="22"/>
              </w:rPr>
              <w:t>days</w:t>
            </w:r>
          </w:p>
        </w:tc>
        <w:tc>
          <w:tcPr>
            <w:tcW w:w="2262" w:type="dxa"/>
            <w:vAlign w:val="bottom"/>
          </w:tcPr>
          <w:p w14:paraId="61847D6E" w14:textId="77777777" w:rsidR="00E9574A" w:rsidRDefault="00E9574A" w:rsidP="00E9574A">
            <w:pPr>
              <w:pStyle w:val="MainParagraphNumbered"/>
              <w:numPr>
                <w:ilvl w:val="0"/>
                <w:numId w:val="0"/>
              </w:numPr>
              <w:tabs>
                <w:tab w:val="clear" w:pos="0"/>
              </w:tabs>
              <w:spacing w:before="0" w:after="240"/>
              <w:jc w:val="right"/>
              <w:rPr>
                <w:b w:val="0"/>
                <w:color w:val="000000"/>
                <w:sz w:val="22"/>
                <w:szCs w:val="22"/>
              </w:rPr>
            </w:pPr>
          </w:p>
        </w:tc>
      </w:tr>
      <w:tr w:rsidR="00E9574A" w14:paraId="0B30890D" w14:textId="77777777" w:rsidTr="00927CEE">
        <w:tc>
          <w:tcPr>
            <w:tcW w:w="5059" w:type="dxa"/>
            <w:vAlign w:val="bottom"/>
          </w:tcPr>
          <w:p w14:paraId="04CD9158" w14:textId="77777777" w:rsidR="00E9574A" w:rsidRDefault="00E9574A" w:rsidP="00E9574A">
            <w:pPr>
              <w:pStyle w:val="MainParagraphNumbered"/>
              <w:numPr>
                <w:ilvl w:val="0"/>
                <w:numId w:val="0"/>
              </w:numPr>
              <w:tabs>
                <w:tab w:val="clear" w:pos="0"/>
              </w:tabs>
              <w:spacing w:before="0" w:after="240"/>
              <w:rPr>
                <w:b w:val="0"/>
                <w:color w:val="000000"/>
                <w:sz w:val="22"/>
                <w:szCs w:val="22"/>
              </w:rPr>
            </w:pPr>
          </w:p>
        </w:tc>
        <w:tc>
          <w:tcPr>
            <w:tcW w:w="2126" w:type="dxa"/>
          </w:tcPr>
          <w:p w14:paraId="5D4DA32D" w14:textId="2FD7EA1F" w:rsidR="00E9574A" w:rsidRDefault="00E9574A" w:rsidP="00E9574A">
            <w:pPr>
              <w:pStyle w:val="MainParagraphNumbered"/>
              <w:numPr>
                <w:ilvl w:val="0"/>
                <w:numId w:val="0"/>
              </w:numPr>
              <w:tabs>
                <w:tab w:val="clear" w:pos="0"/>
              </w:tabs>
              <w:spacing w:before="0" w:after="240"/>
              <w:jc w:val="right"/>
              <w:rPr>
                <w:b w:val="0"/>
                <w:color w:val="000000"/>
                <w:sz w:val="22"/>
                <w:szCs w:val="22"/>
              </w:rPr>
            </w:pPr>
            <w:r w:rsidRPr="00956927">
              <w:rPr>
                <w:b w:val="0"/>
                <w:color w:val="000000"/>
                <w:sz w:val="22"/>
                <w:szCs w:val="22"/>
              </w:rPr>
              <w:t>days</w:t>
            </w:r>
          </w:p>
        </w:tc>
        <w:tc>
          <w:tcPr>
            <w:tcW w:w="2262" w:type="dxa"/>
            <w:vAlign w:val="bottom"/>
          </w:tcPr>
          <w:p w14:paraId="0679D6C2" w14:textId="77777777" w:rsidR="00E9574A" w:rsidRDefault="00E9574A" w:rsidP="00E9574A">
            <w:pPr>
              <w:pStyle w:val="MainParagraphNumbered"/>
              <w:numPr>
                <w:ilvl w:val="0"/>
                <w:numId w:val="0"/>
              </w:numPr>
              <w:tabs>
                <w:tab w:val="clear" w:pos="0"/>
              </w:tabs>
              <w:spacing w:before="0" w:after="240"/>
              <w:jc w:val="right"/>
              <w:rPr>
                <w:b w:val="0"/>
                <w:color w:val="000000"/>
                <w:sz w:val="22"/>
                <w:szCs w:val="22"/>
              </w:rPr>
            </w:pPr>
          </w:p>
        </w:tc>
      </w:tr>
      <w:tr w:rsidR="00E9574A" w:rsidRPr="00E9574A" w14:paraId="3BCD3B31" w14:textId="77777777" w:rsidTr="00E9574A">
        <w:tc>
          <w:tcPr>
            <w:tcW w:w="5059" w:type="dxa"/>
            <w:vAlign w:val="bottom"/>
          </w:tcPr>
          <w:p w14:paraId="634069FE" w14:textId="184AB00C" w:rsidR="00E9574A" w:rsidRPr="00E9574A" w:rsidRDefault="00E9574A" w:rsidP="00E9574A">
            <w:pPr>
              <w:pStyle w:val="MainParagraphNumbered"/>
              <w:numPr>
                <w:ilvl w:val="0"/>
                <w:numId w:val="0"/>
              </w:numPr>
              <w:tabs>
                <w:tab w:val="clear" w:pos="0"/>
              </w:tabs>
              <w:spacing w:before="0" w:after="240"/>
              <w:rPr>
                <w:bCs/>
                <w:color w:val="000000"/>
                <w:sz w:val="22"/>
                <w:szCs w:val="22"/>
              </w:rPr>
            </w:pPr>
            <w:r w:rsidRPr="00E9574A">
              <w:rPr>
                <w:bCs/>
                <w:color w:val="000000"/>
                <w:sz w:val="22"/>
                <w:szCs w:val="22"/>
              </w:rPr>
              <w:t>Total</w:t>
            </w:r>
          </w:p>
        </w:tc>
        <w:tc>
          <w:tcPr>
            <w:tcW w:w="2126" w:type="dxa"/>
            <w:vAlign w:val="bottom"/>
          </w:tcPr>
          <w:p w14:paraId="392F1389" w14:textId="66882C5C" w:rsidR="00E9574A" w:rsidRPr="00E9574A" w:rsidRDefault="00E9574A" w:rsidP="00E9574A">
            <w:pPr>
              <w:pStyle w:val="MainParagraphNumbered"/>
              <w:numPr>
                <w:ilvl w:val="0"/>
                <w:numId w:val="0"/>
              </w:numPr>
              <w:tabs>
                <w:tab w:val="clear" w:pos="0"/>
              </w:tabs>
              <w:spacing w:before="0" w:after="240"/>
              <w:jc w:val="right"/>
              <w:rPr>
                <w:bCs/>
                <w:color w:val="000000"/>
                <w:sz w:val="22"/>
                <w:szCs w:val="22"/>
              </w:rPr>
            </w:pPr>
            <w:r>
              <w:rPr>
                <w:bCs/>
                <w:color w:val="000000"/>
                <w:sz w:val="22"/>
                <w:szCs w:val="22"/>
              </w:rPr>
              <w:t>days</w:t>
            </w:r>
          </w:p>
        </w:tc>
        <w:tc>
          <w:tcPr>
            <w:tcW w:w="2262" w:type="dxa"/>
            <w:vAlign w:val="bottom"/>
          </w:tcPr>
          <w:p w14:paraId="5E0D3593" w14:textId="77777777" w:rsidR="00E9574A" w:rsidRPr="00E9574A" w:rsidRDefault="00E9574A" w:rsidP="00E9574A">
            <w:pPr>
              <w:pStyle w:val="MainParagraphNumbered"/>
              <w:numPr>
                <w:ilvl w:val="0"/>
                <w:numId w:val="0"/>
              </w:numPr>
              <w:tabs>
                <w:tab w:val="clear" w:pos="0"/>
              </w:tabs>
              <w:spacing w:before="0" w:after="240"/>
              <w:jc w:val="right"/>
              <w:rPr>
                <w:bCs/>
                <w:color w:val="000000"/>
                <w:sz w:val="22"/>
                <w:szCs w:val="22"/>
              </w:rPr>
            </w:pPr>
          </w:p>
        </w:tc>
      </w:tr>
      <w:tr w:rsidR="00E9574A" w:rsidRPr="00E9574A" w14:paraId="7642C137" w14:textId="77777777" w:rsidTr="00D130AB">
        <w:tc>
          <w:tcPr>
            <w:tcW w:w="7185" w:type="dxa"/>
            <w:gridSpan w:val="2"/>
            <w:vAlign w:val="bottom"/>
          </w:tcPr>
          <w:p w14:paraId="377293AA" w14:textId="0EA9BF00" w:rsidR="00E9574A" w:rsidRPr="00E9574A" w:rsidRDefault="00E9574A" w:rsidP="00E9574A">
            <w:pPr>
              <w:pStyle w:val="MainParagraphNumbered"/>
              <w:numPr>
                <w:ilvl w:val="0"/>
                <w:numId w:val="0"/>
              </w:numPr>
              <w:tabs>
                <w:tab w:val="clear" w:pos="0"/>
              </w:tabs>
              <w:spacing w:before="0" w:after="240"/>
              <w:rPr>
                <w:b w:val="0"/>
                <w:i/>
                <w:iCs/>
                <w:color w:val="000000"/>
                <w:sz w:val="22"/>
                <w:szCs w:val="22"/>
              </w:rPr>
            </w:pPr>
            <w:r w:rsidRPr="00E9574A">
              <w:rPr>
                <w:b w:val="0"/>
                <w:i/>
                <w:iCs/>
                <w:color w:val="000000"/>
                <w:sz w:val="22"/>
                <w:szCs w:val="22"/>
              </w:rPr>
              <w:t>Include other items as applicable</w:t>
            </w:r>
          </w:p>
        </w:tc>
        <w:tc>
          <w:tcPr>
            <w:tcW w:w="2262" w:type="dxa"/>
            <w:vAlign w:val="bottom"/>
          </w:tcPr>
          <w:p w14:paraId="4197C3E3" w14:textId="77777777" w:rsidR="00E9574A" w:rsidRPr="00E9574A" w:rsidRDefault="00E9574A" w:rsidP="00E9574A">
            <w:pPr>
              <w:pStyle w:val="MainParagraphNumbered"/>
              <w:numPr>
                <w:ilvl w:val="0"/>
                <w:numId w:val="0"/>
              </w:numPr>
              <w:tabs>
                <w:tab w:val="clear" w:pos="0"/>
              </w:tabs>
              <w:spacing w:before="0" w:after="240"/>
              <w:jc w:val="right"/>
              <w:rPr>
                <w:bCs/>
                <w:color w:val="000000"/>
                <w:sz w:val="22"/>
                <w:szCs w:val="22"/>
              </w:rPr>
            </w:pPr>
          </w:p>
        </w:tc>
      </w:tr>
    </w:tbl>
    <w:p w14:paraId="50CFFB89" w14:textId="55F1958E" w:rsidR="00921E81" w:rsidRDefault="00921E81" w:rsidP="00921E81">
      <w:pPr>
        <w:pStyle w:val="MainParagraphNumbered"/>
        <w:numPr>
          <w:ilvl w:val="0"/>
          <w:numId w:val="0"/>
        </w:numPr>
        <w:tabs>
          <w:tab w:val="clear" w:pos="0"/>
        </w:tabs>
        <w:spacing w:before="0" w:after="480"/>
        <w:ind w:left="181"/>
        <w:jc w:val="both"/>
        <w:rPr>
          <w:b w:val="0"/>
          <w:color w:val="000000"/>
          <w:sz w:val="22"/>
          <w:szCs w:val="22"/>
        </w:rPr>
      </w:pPr>
    </w:p>
    <w:p w14:paraId="300339CF" w14:textId="06CD9025" w:rsidR="00921E81" w:rsidRDefault="00921E81" w:rsidP="00921E81">
      <w:pPr>
        <w:pStyle w:val="MainParagraphNumbered"/>
        <w:numPr>
          <w:ilvl w:val="0"/>
          <w:numId w:val="0"/>
        </w:numPr>
        <w:tabs>
          <w:tab w:val="clear" w:pos="0"/>
        </w:tabs>
        <w:spacing w:before="0" w:after="480"/>
        <w:ind w:left="181"/>
        <w:jc w:val="both"/>
        <w:rPr>
          <w:b w:val="0"/>
          <w:color w:val="000000"/>
          <w:sz w:val="22"/>
          <w:szCs w:val="22"/>
        </w:rPr>
      </w:pPr>
    </w:p>
    <w:p w14:paraId="171F9C08" w14:textId="77777777" w:rsidR="00921E81" w:rsidRDefault="00921E81" w:rsidP="00921E81">
      <w:pPr>
        <w:pStyle w:val="MainParagraphNumbered"/>
        <w:numPr>
          <w:ilvl w:val="0"/>
          <w:numId w:val="0"/>
        </w:numPr>
        <w:tabs>
          <w:tab w:val="clear" w:pos="0"/>
        </w:tabs>
        <w:spacing w:before="0" w:after="480"/>
        <w:ind w:left="181"/>
        <w:jc w:val="both"/>
        <w:rPr>
          <w:b w:val="0"/>
          <w:color w:val="000000"/>
          <w:sz w:val="22"/>
          <w:szCs w:val="22"/>
        </w:rPr>
      </w:pPr>
    </w:p>
    <w:p w14:paraId="16FD8DAB" w14:textId="77777777" w:rsidR="000B23EF" w:rsidRDefault="000B23EF" w:rsidP="000B23EF">
      <w:pPr>
        <w:pStyle w:val="MainParagraphNumbered"/>
        <w:numPr>
          <w:ilvl w:val="0"/>
          <w:numId w:val="0"/>
        </w:numPr>
        <w:tabs>
          <w:tab w:val="clear" w:pos="0"/>
        </w:tabs>
        <w:spacing w:before="0" w:after="480"/>
        <w:ind w:left="538"/>
        <w:jc w:val="both"/>
        <w:rPr>
          <w:b w:val="0"/>
          <w:color w:val="000000"/>
          <w:sz w:val="22"/>
          <w:szCs w:val="22"/>
        </w:rPr>
      </w:pPr>
    </w:p>
    <w:p w14:paraId="19EA4934" w14:textId="77777777" w:rsidR="002B69CC" w:rsidRPr="00FD23BD" w:rsidRDefault="002B69CC" w:rsidP="00390DD4">
      <w:pPr>
        <w:pStyle w:val="MainParagraphNumbered"/>
        <w:numPr>
          <w:ilvl w:val="0"/>
          <w:numId w:val="0"/>
        </w:numPr>
        <w:pBdr>
          <w:bottom w:val="single" w:sz="12" w:space="1" w:color="auto"/>
        </w:pBdr>
        <w:tabs>
          <w:tab w:val="clear" w:pos="0"/>
        </w:tabs>
        <w:outlineLvl w:val="0"/>
        <w:rPr>
          <w:rFonts w:ascii="Arial Bold" w:hAnsi="Arial Bold"/>
          <w:caps/>
          <w:sz w:val="28"/>
          <w:szCs w:val="28"/>
        </w:rPr>
        <w:sectPr w:rsidR="002B69CC" w:rsidRPr="00FD23BD" w:rsidSect="00B83040">
          <w:pgSz w:w="11906" w:h="16838"/>
          <w:pgMar w:top="1134" w:right="1134" w:bottom="1134" w:left="1134" w:header="708" w:footer="708" w:gutter="0"/>
          <w:cols w:space="708"/>
          <w:docGrid w:linePitch="360"/>
        </w:sectPr>
      </w:pPr>
      <w:bookmarkStart w:id="64" w:name="_Toc275511651"/>
      <w:bookmarkStart w:id="65" w:name="_Toc275520723"/>
      <w:bookmarkStart w:id="66" w:name="_Toc275521422"/>
      <w:bookmarkStart w:id="67" w:name="_Toc275522212"/>
      <w:bookmarkStart w:id="68" w:name="_Toc277752845"/>
      <w:bookmarkStart w:id="69" w:name="_Toc277753729"/>
      <w:bookmarkStart w:id="70" w:name="_Toc308098291"/>
    </w:p>
    <w:p w14:paraId="4C0710B4" w14:textId="77777777"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71" w:name="_Toc347495833"/>
      <w:bookmarkStart w:id="72" w:name="_Toc347495916"/>
      <w:bookmarkStart w:id="73" w:name="_Toc347496167"/>
      <w:bookmarkStart w:id="74" w:name="_Toc347496369"/>
      <w:bookmarkStart w:id="75" w:name="_Toc131362811"/>
      <w:r w:rsidRPr="00FD23BD">
        <w:rPr>
          <w:rFonts w:ascii="Arial Bold" w:hAnsi="Arial Bold"/>
          <w:caps/>
          <w:sz w:val="28"/>
          <w:szCs w:val="28"/>
        </w:rPr>
        <w:lastRenderedPageBreak/>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64"/>
      <w:bookmarkEnd w:id="65"/>
      <w:bookmarkEnd w:id="66"/>
      <w:bookmarkEnd w:id="67"/>
      <w:bookmarkEnd w:id="68"/>
      <w:bookmarkEnd w:id="69"/>
      <w:bookmarkEnd w:id="70"/>
      <w:bookmarkEnd w:id="71"/>
      <w:bookmarkEnd w:id="72"/>
      <w:bookmarkEnd w:id="73"/>
      <w:bookmarkEnd w:id="74"/>
      <w:bookmarkEnd w:id="75"/>
    </w:p>
    <w:p w14:paraId="6F20FCDB" w14:textId="77777777" w:rsidR="003E4052" w:rsidRPr="0078106B" w:rsidRDefault="003E4052" w:rsidP="003E4052">
      <w:pPr>
        <w:pStyle w:val="MainParagraphNumbered"/>
        <w:numPr>
          <w:ilvl w:val="0"/>
          <w:numId w:val="0"/>
        </w:numPr>
        <w:spacing w:before="360" w:after="480"/>
        <w:jc w:val="center"/>
        <w:rPr>
          <w:rFonts w:ascii="Arial Bold" w:hAnsi="Arial Bold"/>
          <w:b w:val="0"/>
          <w:caps/>
          <w:color w:val="FF0000"/>
        </w:rPr>
      </w:pPr>
      <w:r>
        <w:rPr>
          <w:rFonts w:ascii="Arial Bold" w:hAnsi="Arial Bold"/>
          <w:b w:val="0"/>
          <w:caps/>
        </w:rPr>
        <w:t>Design and delivery of london send leadership programme</w:t>
      </w:r>
    </w:p>
    <w:p w14:paraId="3AEA3838" w14:textId="77777777"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14:paraId="467B8087" w14:textId="77777777" w:rsidR="00C7642E" w:rsidRPr="00FD23BD" w:rsidRDefault="00C7642E" w:rsidP="00E82690">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p>
    <w:p w14:paraId="0AFEA020" w14:textId="77777777" w:rsidR="00C7642E" w:rsidRPr="00FD23BD" w:rsidRDefault="00C7642E" w:rsidP="00E82690">
      <w:pPr>
        <w:spacing w:before="360" w:after="8280"/>
        <w:rPr>
          <w:rFonts w:ascii="Arial" w:hAnsi="Arial" w:cs="Arial"/>
          <w:color w:val="000000"/>
          <w:sz w:val="22"/>
          <w:szCs w:val="22"/>
        </w:rPr>
      </w:pPr>
      <w:r w:rsidRPr="00FD23BD">
        <w:rPr>
          <w:rFonts w:ascii="Arial" w:hAnsi="Arial" w:cs="Arial"/>
          <w:color w:val="000000"/>
          <w:sz w:val="22"/>
          <w:szCs w:val="22"/>
        </w:rPr>
        <w:t>B</w:t>
      </w:r>
      <w:r w:rsidRPr="00FD23BD">
        <w:rPr>
          <w:rFonts w:ascii="Arial" w:hAnsi="Arial" w:cs="Arial"/>
          <w:color w:val="000000"/>
          <w:sz w:val="22"/>
          <w:szCs w:val="22"/>
        </w:rPr>
        <w:tab/>
        <w:t>I/We wish to make the following qualification(s) of our offer:</w:t>
      </w:r>
    </w:p>
    <w:p w14:paraId="6551A05F" w14:textId="77777777" w:rsidR="00B11C43" w:rsidRPr="00FD23BD" w:rsidRDefault="00E82690" w:rsidP="00E82690">
      <w:pPr>
        <w:spacing w:before="360" w:after="360"/>
        <w:rPr>
          <w:rFonts w:ascii="Arial" w:hAnsi="Arial" w:cs="Arial"/>
          <w:sz w:val="22"/>
          <w:szCs w:val="22"/>
        </w:rPr>
      </w:pPr>
      <w:r w:rsidRPr="00FD23BD">
        <w:rPr>
          <w:rFonts w:ascii="Arial" w:hAnsi="Arial" w:cs="Arial"/>
          <w:sz w:val="22"/>
          <w:szCs w:val="22"/>
        </w:rPr>
        <w:t>Signed: …………………………………………………………………………………………………………</w:t>
      </w:r>
    </w:p>
    <w:p w14:paraId="078257EC" w14:textId="77777777" w:rsidR="00B11C43" w:rsidRPr="00FD23BD" w:rsidRDefault="00B11C43" w:rsidP="00E82690">
      <w:pPr>
        <w:spacing w:before="360" w:after="360"/>
        <w:rPr>
          <w:rFonts w:ascii="Arial" w:hAnsi="Arial" w:cs="Arial"/>
          <w:sz w:val="22"/>
          <w:szCs w:val="22"/>
        </w:rPr>
      </w:pPr>
      <w:r w:rsidRPr="00FD23BD">
        <w:rPr>
          <w:rFonts w:ascii="Arial" w:hAnsi="Arial" w:cs="Arial"/>
          <w:sz w:val="22"/>
          <w:szCs w:val="22"/>
        </w:rPr>
        <w:t xml:space="preserve">For and on behalf of: </w:t>
      </w:r>
      <w:r w:rsidR="00E82690" w:rsidRPr="00FD23BD">
        <w:rPr>
          <w:rFonts w:ascii="Arial" w:hAnsi="Arial" w:cs="Arial"/>
          <w:sz w:val="22"/>
          <w:szCs w:val="22"/>
        </w:rPr>
        <w:t>………………………………………………………………………………………….</w:t>
      </w:r>
    </w:p>
    <w:p w14:paraId="2E73B26E" w14:textId="77777777" w:rsidR="00E82690" w:rsidRPr="00FD23BD" w:rsidRDefault="00B11C43" w:rsidP="00E82690">
      <w:pPr>
        <w:pStyle w:val="MainParagraphNumbered"/>
        <w:numPr>
          <w:ilvl w:val="0"/>
          <w:numId w:val="0"/>
        </w:numPr>
        <w:tabs>
          <w:tab w:val="clear" w:pos="0"/>
          <w:tab w:val="num" w:pos="540"/>
        </w:tabs>
        <w:spacing w:before="360" w:after="360"/>
        <w:ind w:left="360" w:hanging="360"/>
        <w:rPr>
          <w:rFonts w:cs="Arial"/>
          <w:b w:val="0"/>
          <w:sz w:val="22"/>
          <w:szCs w:val="22"/>
        </w:rPr>
        <w:sectPr w:rsidR="00E82690" w:rsidRPr="00FD23BD" w:rsidSect="00B83040">
          <w:pgSz w:w="11906" w:h="16838"/>
          <w:pgMar w:top="1134" w:right="1134" w:bottom="1134" w:left="1134" w:header="708" w:footer="708" w:gutter="0"/>
          <w:cols w:space="708"/>
          <w:docGrid w:linePitch="360"/>
        </w:sectPr>
      </w:pPr>
      <w:r w:rsidRPr="00FD23BD">
        <w:rPr>
          <w:rFonts w:cs="Arial"/>
          <w:b w:val="0"/>
          <w:sz w:val="22"/>
          <w:szCs w:val="22"/>
        </w:rPr>
        <w:t>Date:</w:t>
      </w:r>
      <w:r w:rsidR="00E82690" w:rsidRPr="00FD23BD">
        <w:rPr>
          <w:rFonts w:cs="Arial"/>
          <w:b w:val="0"/>
          <w:sz w:val="22"/>
          <w:szCs w:val="22"/>
        </w:rPr>
        <w:t xml:space="preserve"> ……………………………………………………………………………………………………………</w:t>
      </w:r>
    </w:p>
    <w:p w14:paraId="2790FA8F" w14:textId="77777777" w:rsidR="00A72A0C" w:rsidRPr="00FD23BD" w:rsidRDefault="00A72A0C" w:rsidP="00BF053C">
      <w:pPr>
        <w:pBdr>
          <w:bottom w:val="single" w:sz="4" w:space="1" w:color="auto"/>
        </w:pBdr>
        <w:tabs>
          <w:tab w:val="left" w:pos="540"/>
        </w:tabs>
        <w:spacing w:before="360"/>
        <w:ind w:left="720" w:hanging="720"/>
        <w:outlineLvl w:val="0"/>
        <w:rPr>
          <w:rFonts w:ascii="Arial" w:hAnsi="Arial" w:cs="Arial"/>
          <w:b/>
          <w:sz w:val="28"/>
          <w:szCs w:val="28"/>
        </w:rPr>
      </w:pPr>
      <w:bookmarkStart w:id="76" w:name="_Toc347495834"/>
      <w:bookmarkStart w:id="77" w:name="_Toc347495917"/>
      <w:bookmarkStart w:id="78" w:name="_Toc347496168"/>
      <w:bookmarkStart w:id="79" w:name="_Toc347496370"/>
    </w:p>
    <w:p w14:paraId="041E18EE" w14:textId="77777777" w:rsidR="00686330" w:rsidRPr="00FD23BD" w:rsidRDefault="00686330" w:rsidP="00686330">
      <w:pPr>
        <w:pBdr>
          <w:bottom w:val="single" w:sz="4" w:space="1" w:color="auto"/>
        </w:pBdr>
        <w:tabs>
          <w:tab w:val="left" w:pos="540"/>
        </w:tabs>
        <w:spacing w:before="360"/>
        <w:ind w:left="720" w:hanging="720"/>
        <w:outlineLvl w:val="0"/>
        <w:rPr>
          <w:rFonts w:ascii="Arial" w:hAnsi="Arial" w:cs="Arial"/>
          <w:b/>
          <w:sz w:val="28"/>
          <w:szCs w:val="28"/>
        </w:rPr>
      </w:pPr>
      <w:bookmarkStart w:id="80" w:name="_Toc131362812"/>
      <w:bookmarkEnd w:id="76"/>
      <w:bookmarkEnd w:id="77"/>
      <w:bookmarkEnd w:id="78"/>
      <w:bookmarkEnd w:id="79"/>
      <w:r w:rsidRPr="00FD23BD">
        <w:rPr>
          <w:rFonts w:ascii="Arial" w:hAnsi="Arial" w:cs="Arial"/>
          <w:b/>
          <w:sz w:val="28"/>
          <w:szCs w:val="28"/>
        </w:rPr>
        <w:t>6.</w:t>
      </w:r>
      <w:r w:rsidRPr="00FD23BD">
        <w:rPr>
          <w:rFonts w:ascii="Arial" w:hAnsi="Arial" w:cs="Arial"/>
          <w:b/>
          <w:sz w:val="28"/>
          <w:szCs w:val="28"/>
        </w:rPr>
        <w:tab/>
        <w:t>FREEDOM OF INFORMATION EXCLUSION SCHEDULE</w:t>
      </w:r>
      <w:bookmarkEnd w:id="80"/>
    </w:p>
    <w:p w14:paraId="308CD3E3" w14:textId="77777777" w:rsidR="003E4052" w:rsidRPr="0078106B" w:rsidRDefault="003E4052" w:rsidP="003E4052">
      <w:pPr>
        <w:pStyle w:val="MainParagraphNumbered"/>
        <w:numPr>
          <w:ilvl w:val="0"/>
          <w:numId w:val="0"/>
        </w:numPr>
        <w:spacing w:before="360" w:after="480"/>
        <w:jc w:val="center"/>
        <w:rPr>
          <w:rFonts w:ascii="Arial Bold" w:hAnsi="Arial Bold"/>
          <w:b w:val="0"/>
          <w:caps/>
          <w:color w:val="FF0000"/>
        </w:rPr>
      </w:pPr>
      <w:r>
        <w:rPr>
          <w:rFonts w:ascii="Arial Bold" w:hAnsi="Arial Bold"/>
          <w:b w:val="0"/>
          <w:caps/>
        </w:rPr>
        <w:t>Design and delivery of london send leadership programme</w:t>
      </w:r>
    </w:p>
    <w:p w14:paraId="05F4BDD6" w14:textId="77777777" w:rsidR="00686330" w:rsidRPr="009F4CD9" w:rsidRDefault="00686330" w:rsidP="00686330">
      <w:pPr>
        <w:widowControl w:val="0"/>
        <w:autoSpaceDE w:val="0"/>
        <w:autoSpaceDN w:val="0"/>
        <w:adjustRightInd w:val="0"/>
        <w:jc w:val="both"/>
        <w:rPr>
          <w:rFonts w:ascii="Arial" w:hAnsi="Arial" w:cs="Arial"/>
          <w:sz w:val="22"/>
          <w:szCs w:val="22"/>
          <w:lang w:eastAsia="en-GB"/>
        </w:rPr>
      </w:pPr>
      <w:r w:rsidRPr="009F4CD9">
        <w:rPr>
          <w:rFonts w:ascii="Arial" w:hAnsi="Arial" w:cs="Arial"/>
          <w:sz w:val="22"/>
          <w:szCs w:val="22"/>
          <w:lang w:eastAsia="en-GB"/>
        </w:rPr>
        <w:t xml:space="preserve">Please state in writing what information, if any, relating to the information provided in London Councils Quotation that you wish to reserve in accordance with the provisions of the Freedom of Information Act 2000.  </w:t>
      </w:r>
      <w:r w:rsidRPr="009F4CD9">
        <w:rPr>
          <w:rFonts w:ascii="Arial" w:hAnsi="Arial" w:cs="Arial"/>
          <w:b/>
          <w:bCs/>
          <w:sz w:val="22"/>
          <w:szCs w:val="22"/>
          <w:lang w:eastAsia="en-GB"/>
        </w:rPr>
        <w:t>NB:</w:t>
      </w:r>
      <w:r w:rsidRPr="009F4CD9">
        <w:rPr>
          <w:rFonts w:ascii="Arial" w:hAnsi="Arial" w:cs="Arial"/>
          <w:sz w:val="22"/>
          <w:szCs w:val="22"/>
          <w:lang w:eastAsia="en-GB"/>
        </w:rPr>
        <w:t xml:space="preserve"> information relating to contract records and/or administration, overall value performance, or completion may not be reserved by you.</w:t>
      </w:r>
    </w:p>
    <w:p w14:paraId="19236E25" w14:textId="77777777" w:rsidR="00686330" w:rsidRPr="009F4CD9" w:rsidRDefault="00686330" w:rsidP="00686330">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Information which may be reserved includes: -</w:t>
      </w:r>
    </w:p>
    <w:p w14:paraId="7F454C24" w14:textId="77777777" w:rsidR="00686330" w:rsidRPr="009F4CD9" w:rsidRDefault="00686330" w:rsidP="00686330">
      <w:pPr>
        <w:widowControl w:val="0"/>
        <w:autoSpaceDE w:val="0"/>
        <w:autoSpaceDN w:val="0"/>
        <w:adjustRightInd w:val="0"/>
        <w:jc w:val="both"/>
        <w:rPr>
          <w:rFonts w:ascii="Arial" w:hAnsi="Arial" w:cs="Arial"/>
          <w:sz w:val="22"/>
          <w:szCs w:val="22"/>
          <w:lang w:eastAsia="en-GB"/>
        </w:rPr>
      </w:pPr>
    </w:p>
    <w:p w14:paraId="208704F4" w14:textId="77777777" w:rsidR="00686330" w:rsidRPr="009F4CD9" w:rsidRDefault="00686330" w:rsidP="00686330">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Trade secrets</w:t>
      </w:r>
    </w:p>
    <w:p w14:paraId="76D5D27D" w14:textId="77777777" w:rsidR="00686330" w:rsidRPr="009F4CD9" w:rsidRDefault="00686330" w:rsidP="00686330">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Commercial interest</w:t>
      </w:r>
    </w:p>
    <w:p w14:paraId="03F8FB0D" w14:textId="77777777" w:rsidR="00686330" w:rsidRPr="009F4CD9" w:rsidRDefault="00686330" w:rsidP="00686330">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Obligation of confidentiality due to the nature of the information, or the circumstances under which it is imparted</w:t>
      </w:r>
    </w:p>
    <w:p w14:paraId="01C3DC19" w14:textId="77777777" w:rsidR="00686330" w:rsidRPr="009F4CD9" w:rsidRDefault="00686330" w:rsidP="00686330">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Personal data relating to an individual</w:t>
      </w:r>
    </w:p>
    <w:p w14:paraId="51DF4B4D" w14:textId="77777777" w:rsidR="00686330" w:rsidRPr="009F4CD9" w:rsidRDefault="00686330" w:rsidP="00686330">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Unit Prices or detailed pricing information</w:t>
      </w:r>
    </w:p>
    <w:p w14:paraId="7E58A6DB" w14:textId="77777777" w:rsidR="00686330" w:rsidRPr="009F4CD9" w:rsidRDefault="00686330" w:rsidP="00686330">
      <w:pPr>
        <w:widowControl w:val="0"/>
        <w:autoSpaceDE w:val="0"/>
        <w:autoSpaceDN w:val="0"/>
        <w:adjustRightInd w:val="0"/>
        <w:jc w:val="both"/>
        <w:rPr>
          <w:rFonts w:ascii="Arial" w:hAnsi="Arial" w:cs="Arial"/>
          <w:sz w:val="22"/>
          <w:szCs w:val="22"/>
          <w:lang w:eastAsia="en-GB"/>
        </w:rPr>
      </w:pPr>
    </w:p>
    <w:p w14:paraId="2A062741" w14:textId="77777777" w:rsidR="00686330" w:rsidRPr="009F4CD9" w:rsidRDefault="00686330" w:rsidP="00686330">
      <w:pPr>
        <w:widowControl w:val="0"/>
        <w:autoSpaceDE w:val="0"/>
        <w:autoSpaceDN w:val="0"/>
        <w:adjustRightInd w:val="0"/>
        <w:jc w:val="both"/>
        <w:rPr>
          <w:rFonts w:ascii="Arial" w:hAnsi="Arial" w:cs="Arial"/>
          <w:sz w:val="22"/>
          <w:szCs w:val="22"/>
          <w:lang w:eastAsia="en-GB"/>
        </w:rPr>
      </w:pPr>
      <w:r w:rsidRPr="009F4CD9">
        <w:rPr>
          <w:rFonts w:ascii="Arial" w:hAnsi="Arial" w:cs="Arial"/>
          <w:sz w:val="22"/>
          <w:szCs w:val="22"/>
          <w:lang w:eastAsia="en-GB"/>
        </w:rPr>
        <w:t>Please state the section of the Freedom of Information Act 2000 under which you wish to reserve the information.  Please state the reasons for the reservation.  Please state how long you wish the reservation to last, e.g. the number of years.</w:t>
      </w:r>
    </w:p>
    <w:p w14:paraId="491CC0A7" w14:textId="77777777" w:rsidR="00686330" w:rsidRPr="009F4CD9" w:rsidRDefault="00686330" w:rsidP="00686330">
      <w:pPr>
        <w:widowControl w:val="0"/>
        <w:autoSpaceDE w:val="0"/>
        <w:autoSpaceDN w:val="0"/>
        <w:adjustRightInd w:val="0"/>
        <w:jc w:val="both"/>
        <w:rPr>
          <w:rFonts w:ascii="Arial" w:hAnsi="Arial" w:cs="Arial"/>
          <w:sz w:val="22"/>
          <w:szCs w:val="22"/>
          <w:lang w:eastAsia="en-GB"/>
        </w:rPr>
      </w:pPr>
    </w:p>
    <w:p w14:paraId="6F17B0EA" w14:textId="77777777" w:rsidR="00686330" w:rsidRPr="009F4CD9" w:rsidRDefault="00686330" w:rsidP="00686330">
      <w:pPr>
        <w:widowControl w:val="0"/>
        <w:autoSpaceDE w:val="0"/>
        <w:autoSpaceDN w:val="0"/>
        <w:adjustRightInd w:val="0"/>
        <w:jc w:val="both"/>
        <w:rPr>
          <w:rFonts w:ascii="Arial" w:hAnsi="Arial" w:cs="Arial"/>
          <w:sz w:val="22"/>
          <w:szCs w:val="22"/>
          <w:lang w:eastAsia="en-GB"/>
        </w:rPr>
      </w:pPr>
      <w:r w:rsidRPr="009F4CD9">
        <w:rPr>
          <w:rFonts w:ascii="Arial" w:hAnsi="Arial" w:cs="Arial"/>
          <w:b/>
          <w:bCs/>
          <w:sz w:val="22"/>
          <w:szCs w:val="22"/>
          <w:lang w:eastAsia="en-GB"/>
        </w:rPr>
        <w:t>NB:</w:t>
      </w:r>
      <w:r w:rsidRPr="009F4CD9">
        <w:rPr>
          <w:rFonts w:ascii="Arial" w:hAnsi="Arial" w:cs="Arial"/>
          <w:sz w:val="22"/>
          <w:szCs w:val="22"/>
          <w:lang w:eastAsia="en-GB"/>
        </w:rPr>
        <w:t xml:space="preserve"> It is tenderers’ responsibility to obtain independent legal advice on the provisions of the Act; London Councils is not offering advice in regard to the Act and nor are its officers responsible or authorised to provide any such advice.</w:t>
      </w:r>
    </w:p>
    <w:p w14:paraId="7AEAF093" w14:textId="77777777" w:rsidR="00686330" w:rsidRPr="009F4CD9" w:rsidRDefault="00686330" w:rsidP="00686330">
      <w:pPr>
        <w:spacing w:after="120"/>
        <w:jc w:val="both"/>
        <w:rPr>
          <w:rFonts w:ascii="Arial" w:hAnsi="Arial" w:cs="Arial"/>
          <w:sz w:val="22"/>
          <w:szCs w:val="22"/>
          <w:lang w:eastAsia="en-GB"/>
        </w:rPr>
      </w:pPr>
    </w:p>
    <w:p w14:paraId="221C2314" w14:textId="77777777" w:rsidR="00686330" w:rsidRPr="009F4CD9" w:rsidRDefault="00686330" w:rsidP="00686330">
      <w:pPr>
        <w:spacing w:after="120"/>
        <w:jc w:val="both"/>
        <w:rPr>
          <w:rFonts w:ascii="Arial" w:hAnsi="Arial" w:cs="Arial"/>
          <w:sz w:val="22"/>
          <w:szCs w:val="22"/>
          <w:lang w:eastAsia="en-GB"/>
        </w:rPr>
      </w:pPr>
      <w:r w:rsidRPr="009F4CD9">
        <w:rPr>
          <w:rFonts w:ascii="Arial" w:hAnsi="Arial" w:cs="Arial"/>
          <w:sz w:val="22"/>
          <w:szCs w:val="22"/>
          <w:lang w:eastAsia="en-GB"/>
        </w:rPr>
        <w:t>I hereby certify that the information supplied in this application and supporting documents is accurate to the best of my knowledge.  I understand that false information may result in exclusion from further consideration and that it is a criminal offence to offer any gift or consideration to any employee of the London Councils in connection with this contract.  I also understand that canvassing of Members or officers of London Councils will result in disqualification. I confirm that I am prepared to answer any questions relating to this questionnaire and attend for interview if so required.  Such interview(s) may include the requirement to make a presentation to a panel in support of the tender submission.</w:t>
      </w:r>
    </w:p>
    <w:p w14:paraId="2C7A6A7E" w14:textId="77777777" w:rsidR="00686330" w:rsidRPr="009F4CD9" w:rsidRDefault="00686330" w:rsidP="00686330">
      <w:pPr>
        <w:tabs>
          <w:tab w:val="left" w:pos="709"/>
        </w:tabs>
        <w:jc w:val="both"/>
        <w:rPr>
          <w:rFonts w:ascii="Arial" w:hAnsi="Arial" w:cs="Arial"/>
          <w:sz w:val="22"/>
          <w:szCs w:val="22"/>
          <w:lang w:eastAsia="en-GB"/>
        </w:rPr>
      </w:pPr>
    </w:p>
    <w:p w14:paraId="6F542E66"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t>Signed:</w:t>
      </w:r>
    </w:p>
    <w:p w14:paraId="0B84FBF7" w14:textId="77777777" w:rsidR="00686330" w:rsidRPr="009F4CD9" w:rsidRDefault="00686330" w:rsidP="00686330">
      <w:pPr>
        <w:tabs>
          <w:tab w:val="left" w:pos="709"/>
        </w:tabs>
        <w:jc w:val="both"/>
        <w:rPr>
          <w:rFonts w:ascii="Arial" w:hAnsi="Arial" w:cs="Arial"/>
          <w:sz w:val="22"/>
          <w:szCs w:val="22"/>
          <w:lang w:eastAsia="en-GB"/>
        </w:rPr>
      </w:pPr>
    </w:p>
    <w:p w14:paraId="07C2DE6B"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t>Date:</w:t>
      </w:r>
    </w:p>
    <w:p w14:paraId="59DB5E60" w14:textId="77777777" w:rsidR="00686330" w:rsidRPr="009F4CD9" w:rsidRDefault="00686330" w:rsidP="00686330">
      <w:pPr>
        <w:tabs>
          <w:tab w:val="left" w:pos="709"/>
        </w:tabs>
        <w:jc w:val="both"/>
        <w:rPr>
          <w:rFonts w:ascii="Arial" w:hAnsi="Arial" w:cs="Arial"/>
          <w:sz w:val="22"/>
          <w:szCs w:val="22"/>
          <w:lang w:eastAsia="en-GB"/>
        </w:rPr>
      </w:pPr>
    </w:p>
    <w:p w14:paraId="4FC068DC"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t>Name (in block capitals):</w:t>
      </w:r>
    </w:p>
    <w:p w14:paraId="23838D8D" w14:textId="77777777" w:rsidR="00686330" w:rsidRPr="009F4CD9" w:rsidRDefault="00686330" w:rsidP="00686330">
      <w:pPr>
        <w:tabs>
          <w:tab w:val="left" w:pos="709"/>
        </w:tabs>
        <w:jc w:val="both"/>
        <w:rPr>
          <w:rFonts w:ascii="Arial" w:hAnsi="Arial" w:cs="Arial"/>
          <w:sz w:val="22"/>
          <w:szCs w:val="22"/>
          <w:lang w:eastAsia="en-GB"/>
        </w:rPr>
      </w:pPr>
    </w:p>
    <w:p w14:paraId="08DA1498"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t>For and on behalf of:</w:t>
      </w:r>
    </w:p>
    <w:p w14:paraId="3154D1CD" w14:textId="77777777" w:rsidR="00686330" w:rsidRPr="009F4CD9" w:rsidRDefault="00686330" w:rsidP="00686330">
      <w:pPr>
        <w:tabs>
          <w:tab w:val="left" w:pos="709"/>
        </w:tabs>
        <w:jc w:val="both"/>
        <w:rPr>
          <w:rFonts w:ascii="Arial" w:hAnsi="Arial" w:cs="Arial"/>
          <w:sz w:val="22"/>
          <w:szCs w:val="22"/>
          <w:lang w:eastAsia="en-GB"/>
        </w:rPr>
      </w:pPr>
    </w:p>
    <w:p w14:paraId="1E01835C"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t>Position in Organisation:</w:t>
      </w:r>
    </w:p>
    <w:p w14:paraId="3B192AC0" w14:textId="77777777" w:rsidR="00686330" w:rsidRPr="009F4CD9" w:rsidRDefault="00686330" w:rsidP="00686330">
      <w:pPr>
        <w:tabs>
          <w:tab w:val="left" w:pos="709"/>
        </w:tabs>
        <w:jc w:val="both"/>
        <w:rPr>
          <w:rFonts w:ascii="Arial" w:hAnsi="Arial" w:cs="Arial"/>
          <w:sz w:val="22"/>
          <w:szCs w:val="22"/>
          <w:lang w:eastAsia="en-GB"/>
        </w:rPr>
      </w:pPr>
    </w:p>
    <w:p w14:paraId="4F89E8C8"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t>Telephone Number:</w:t>
      </w:r>
    </w:p>
    <w:p w14:paraId="78B4231C" w14:textId="77777777" w:rsidR="00686330" w:rsidRPr="009F4CD9" w:rsidRDefault="00686330" w:rsidP="00686330">
      <w:pPr>
        <w:tabs>
          <w:tab w:val="left" w:pos="709"/>
        </w:tabs>
        <w:jc w:val="both"/>
        <w:rPr>
          <w:rFonts w:ascii="Arial" w:hAnsi="Arial" w:cs="Arial"/>
          <w:sz w:val="22"/>
          <w:szCs w:val="22"/>
          <w:lang w:eastAsia="en-GB"/>
        </w:rPr>
      </w:pPr>
    </w:p>
    <w:p w14:paraId="31B3DCF0"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r>
      <w:r>
        <w:rPr>
          <w:rFonts w:ascii="Arial" w:hAnsi="Arial" w:cs="Arial"/>
          <w:sz w:val="22"/>
          <w:szCs w:val="22"/>
          <w:lang w:eastAsia="en-GB"/>
        </w:rPr>
        <w:t>Email</w:t>
      </w:r>
      <w:r w:rsidRPr="009F4CD9">
        <w:rPr>
          <w:rFonts w:ascii="Arial" w:hAnsi="Arial" w:cs="Arial"/>
          <w:sz w:val="22"/>
          <w:szCs w:val="22"/>
          <w:lang w:eastAsia="en-GB"/>
        </w:rPr>
        <w:t>:</w:t>
      </w:r>
    </w:p>
    <w:p w14:paraId="5C2FAF17" w14:textId="77777777" w:rsidR="00686330" w:rsidRPr="00FD23BD" w:rsidRDefault="00686330" w:rsidP="00686330">
      <w:pPr>
        <w:tabs>
          <w:tab w:val="left" w:pos="709"/>
        </w:tabs>
        <w:spacing w:after="240"/>
        <w:rPr>
          <w:sz w:val="22"/>
          <w:szCs w:val="22"/>
        </w:rPr>
      </w:pPr>
    </w:p>
    <w:p w14:paraId="2C5CDF45" w14:textId="77777777" w:rsidR="00686330" w:rsidRPr="00FD23BD" w:rsidRDefault="00686330" w:rsidP="00686330">
      <w:pPr>
        <w:tabs>
          <w:tab w:val="left" w:pos="709"/>
        </w:tabs>
        <w:spacing w:after="240"/>
        <w:rPr>
          <w:sz w:val="22"/>
          <w:szCs w:val="22"/>
        </w:rPr>
      </w:pPr>
    </w:p>
    <w:p w14:paraId="01EE32B6" w14:textId="77777777" w:rsidR="00686330" w:rsidRPr="00FD23BD" w:rsidRDefault="00686330" w:rsidP="0068633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81" w:name="_Toc131362813"/>
      <w:r>
        <w:rPr>
          <w:rFonts w:ascii="Arial Bold" w:hAnsi="Arial Bold"/>
          <w:caps/>
          <w:sz w:val="28"/>
          <w:szCs w:val="28"/>
        </w:rPr>
        <w:lastRenderedPageBreak/>
        <w:t>7</w:t>
      </w:r>
      <w:r w:rsidRPr="00FD23BD">
        <w:rPr>
          <w:rFonts w:ascii="Arial Bold" w:hAnsi="Arial Bold"/>
          <w:caps/>
          <w:sz w:val="28"/>
          <w:szCs w:val="28"/>
        </w:rPr>
        <w:t>.</w:t>
      </w:r>
      <w:r w:rsidRPr="00FD23BD">
        <w:rPr>
          <w:rFonts w:ascii="Arial Bold" w:hAnsi="Arial Bold"/>
          <w:caps/>
          <w:sz w:val="28"/>
          <w:szCs w:val="28"/>
        </w:rPr>
        <w:tab/>
      </w:r>
      <w:r>
        <w:rPr>
          <w:rFonts w:ascii="Arial Bold" w:hAnsi="Arial Bold"/>
          <w:caps/>
          <w:sz w:val="28"/>
          <w:szCs w:val="28"/>
        </w:rPr>
        <w:t>EQUAL OPPORTUNITIES QUESTIONNAIRE</w:t>
      </w:r>
      <w:bookmarkEnd w:id="81"/>
    </w:p>
    <w:p w14:paraId="2A1C1F06" w14:textId="77777777" w:rsidR="00686330" w:rsidRDefault="00686330" w:rsidP="00686330">
      <w:pPr>
        <w:rPr>
          <w:rFonts w:ascii="Arial" w:hAnsi="Arial" w:cs="Arial"/>
          <w:sz w:val="22"/>
          <w:szCs w:val="22"/>
        </w:rPr>
      </w:pPr>
    </w:p>
    <w:p w14:paraId="13DEF7C9" w14:textId="77777777" w:rsidR="00686330" w:rsidRPr="009F4CD9" w:rsidRDefault="00686330" w:rsidP="00686330">
      <w:pPr>
        <w:rPr>
          <w:rFonts w:ascii="Arial" w:hAnsi="Arial" w:cs="Arial"/>
          <w:sz w:val="22"/>
          <w:szCs w:val="22"/>
        </w:rPr>
      </w:pPr>
    </w:p>
    <w:p w14:paraId="3A89D07D" w14:textId="77777777" w:rsidR="0069073A" w:rsidRPr="0069073A" w:rsidRDefault="0069073A" w:rsidP="0069073A">
      <w:pPr>
        <w:ind w:left="-360"/>
        <w:rPr>
          <w:rFonts w:ascii="Arial" w:hAnsi="Arial" w:cs="Arial"/>
          <w:sz w:val="22"/>
          <w:szCs w:val="22"/>
        </w:rPr>
      </w:pPr>
      <w:r w:rsidRPr="0069073A">
        <w:rPr>
          <w:rFonts w:ascii="Arial" w:hAnsi="Arial" w:cs="Arial"/>
          <w:sz w:val="22"/>
          <w:szCs w:val="22"/>
        </w:rPr>
        <w:t xml:space="preserve">London Councils is committed to providing services of the highest standard within the resources available for all existing and potential users of our services. </w:t>
      </w:r>
    </w:p>
    <w:p w14:paraId="54102E04" w14:textId="77777777" w:rsidR="0069073A" w:rsidRPr="0069073A" w:rsidRDefault="0069073A" w:rsidP="0069073A">
      <w:pPr>
        <w:ind w:left="-360"/>
        <w:rPr>
          <w:rFonts w:ascii="Arial" w:hAnsi="Arial" w:cs="Arial"/>
          <w:sz w:val="22"/>
          <w:szCs w:val="22"/>
        </w:rPr>
      </w:pPr>
    </w:p>
    <w:p w14:paraId="0BC22ACB" w14:textId="77777777" w:rsidR="0069073A" w:rsidRPr="0069073A" w:rsidRDefault="0069073A" w:rsidP="0069073A">
      <w:pPr>
        <w:ind w:left="-360"/>
        <w:rPr>
          <w:rFonts w:ascii="Arial" w:hAnsi="Arial" w:cs="Arial"/>
          <w:sz w:val="22"/>
          <w:szCs w:val="22"/>
        </w:rPr>
      </w:pPr>
      <w:r w:rsidRPr="0069073A">
        <w:rPr>
          <w:rFonts w:ascii="Arial" w:hAnsi="Arial" w:cs="Arial"/>
          <w:sz w:val="22"/>
          <w:szCs w:val="22"/>
        </w:rPr>
        <w:t>The promotion of equality of opportunity is one of London Councils core values, and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w:t>
      </w:r>
    </w:p>
    <w:p w14:paraId="32F07155" w14:textId="77777777" w:rsidR="0069073A" w:rsidRPr="0069073A" w:rsidRDefault="0069073A" w:rsidP="0069073A">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8136"/>
      </w:tblGrid>
      <w:tr w:rsidR="0069073A" w:rsidRPr="0069073A" w14:paraId="68EC03A8" w14:textId="77777777" w:rsidTr="00E96AC9">
        <w:trPr>
          <w:trHeight w:val="1067"/>
        </w:trPr>
        <w:tc>
          <w:tcPr>
            <w:tcW w:w="638" w:type="dxa"/>
            <w:shd w:val="clear" w:color="auto" w:fill="auto"/>
          </w:tcPr>
          <w:p w14:paraId="4D389D93" w14:textId="77777777" w:rsidR="0069073A" w:rsidRPr="0069073A" w:rsidRDefault="0069073A" w:rsidP="00E96AC9">
            <w:pPr>
              <w:rPr>
                <w:rFonts w:ascii="Arial" w:hAnsi="Arial" w:cs="Arial"/>
                <w:sz w:val="22"/>
                <w:szCs w:val="22"/>
              </w:rPr>
            </w:pPr>
            <w:r w:rsidRPr="0069073A">
              <w:rPr>
                <w:rFonts w:ascii="Arial" w:hAnsi="Arial" w:cs="Arial"/>
                <w:sz w:val="22"/>
                <w:szCs w:val="22"/>
              </w:rPr>
              <w:t xml:space="preserve">1. </w:t>
            </w:r>
          </w:p>
          <w:p w14:paraId="1001E620" w14:textId="77777777" w:rsidR="0069073A" w:rsidRPr="0069073A" w:rsidRDefault="0069073A" w:rsidP="00E96AC9">
            <w:pPr>
              <w:rPr>
                <w:rFonts w:ascii="Arial" w:hAnsi="Arial" w:cs="Arial"/>
                <w:sz w:val="22"/>
                <w:szCs w:val="22"/>
              </w:rPr>
            </w:pPr>
          </w:p>
        </w:tc>
        <w:tc>
          <w:tcPr>
            <w:tcW w:w="8136" w:type="dxa"/>
            <w:shd w:val="clear" w:color="auto" w:fill="auto"/>
            <w:vAlign w:val="center"/>
          </w:tcPr>
          <w:p w14:paraId="33E6054F" w14:textId="77777777" w:rsidR="0069073A" w:rsidRPr="0069073A" w:rsidRDefault="0069073A" w:rsidP="00E96AC9">
            <w:pPr>
              <w:rPr>
                <w:rFonts w:ascii="Arial" w:hAnsi="Arial" w:cs="Arial"/>
                <w:sz w:val="22"/>
                <w:szCs w:val="22"/>
              </w:rPr>
            </w:pPr>
            <w:r w:rsidRPr="0069073A">
              <w:rPr>
                <w:rFonts w:ascii="Arial" w:hAnsi="Arial" w:cs="Arial"/>
                <w:sz w:val="22"/>
                <w:szCs w:val="22"/>
              </w:rPr>
              <w:t>Does your company have an Equal Opportunities</w:t>
            </w:r>
            <w:r w:rsidRPr="0069073A">
              <w:rPr>
                <w:rFonts w:ascii="Arial" w:hAnsi="Arial" w:cs="Arial"/>
                <w:b/>
                <w:sz w:val="22"/>
                <w:szCs w:val="22"/>
              </w:rPr>
              <w:t xml:space="preserve"> </w:t>
            </w:r>
            <w:r w:rsidRPr="0069073A">
              <w:rPr>
                <w:rFonts w:ascii="Arial" w:hAnsi="Arial" w:cs="Arial"/>
                <w:sz w:val="22"/>
                <w:szCs w:val="22"/>
              </w:rPr>
              <w:t xml:space="preserve">Policy or similar statement? Yes/No </w:t>
            </w:r>
          </w:p>
          <w:p w14:paraId="1A667D92" w14:textId="77777777" w:rsidR="0069073A" w:rsidRPr="0069073A" w:rsidRDefault="0069073A" w:rsidP="00E96AC9">
            <w:pPr>
              <w:rPr>
                <w:rFonts w:ascii="Arial" w:hAnsi="Arial" w:cs="Arial"/>
                <w:sz w:val="22"/>
                <w:szCs w:val="22"/>
              </w:rPr>
            </w:pPr>
            <w:r w:rsidRPr="0069073A">
              <w:rPr>
                <w:rFonts w:ascii="Arial" w:hAnsi="Arial" w:cs="Arial"/>
                <w:sz w:val="22"/>
                <w:szCs w:val="22"/>
              </w:rPr>
              <w:t>If yes please attach a copy</w:t>
            </w:r>
          </w:p>
        </w:tc>
      </w:tr>
      <w:tr w:rsidR="0069073A" w:rsidRPr="0069073A" w14:paraId="4BD17092" w14:textId="77777777" w:rsidTr="00E96AC9">
        <w:tc>
          <w:tcPr>
            <w:tcW w:w="638" w:type="dxa"/>
            <w:shd w:val="clear" w:color="auto" w:fill="auto"/>
          </w:tcPr>
          <w:p w14:paraId="41553805" w14:textId="77777777" w:rsidR="0069073A" w:rsidRPr="0069073A" w:rsidRDefault="0069073A" w:rsidP="00E96AC9">
            <w:pPr>
              <w:rPr>
                <w:rFonts w:ascii="Arial" w:hAnsi="Arial" w:cs="Arial"/>
                <w:sz w:val="22"/>
                <w:szCs w:val="22"/>
              </w:rPr>
            </w:pPr>
            <w:r w:rsidRPr="0069073A">
              <w:rPr>
                <w:rFonts w:ascii="Arial" w:hAnsi="Arial" w:cs="Arial"/>
                <w:sz w:val="22"/>
                <w:szCs w:val="22"/>
              </w:rPr>
              <w:t>2.</w:t>
            </w:r>
          </w:p>
        </w:tc>
        <w:tc>
          <w:tcPr>
            <w:tcW w:w="8136" w:type="dxa"/>
            <w:shd w:val="clear" w:color="auto" w:fill="auto"/>
          </w:tcPr>
          <w:p w14:paraId="7D52F88C" w14:textId="77777777" w:rsidR="0069073A" w:rsidRPr="0069073A" w:rsidRDefault="0069073A" w:rsidP="00E96AC9">
            <w:pPr>
              <w:rPr>
                <w:rFonts w:ascii="Arial" w:hAnsi="Arial" w:cs="Arial"/>
                <w:sz w:val="22"/>
                <w:szCs w:val="22"/>
              </w:rPr>
            </w:pPr>
            <w:r w:rsidRPr="0069073A">
              <w:rPr>
                <w:rFonts w:ascii="Arial" w:hAnsi="Arial" w:cs="Arial"/>
                <w:sz w:val="22"/>
                <w:szCs w:val="22"/>
              </w:rPr>
              <w:t>In the last 3 years has your company been the subject to any court or employment tribunal proceedings in relation to: -</w:t>
            </w:r>
          </w:p>
          <w:p w14:paraId="7315FFCD" w14:textId="77777777" w:rsidR="0069073A" w:rsidRPr="0069073A" w:rsidRDefault="0069073A" w:rsidP="00E96AC9">
            <w:pPr>
              <w:rPr>
                <w:rFonts w:ascii="Arial" w:hAnsi="Arial" w:cs="Arial"/>
                <w:sz w:val="22"/>
                <w:szCs w:val="22"/>
              </w:rPr>
            </w:pPr>
          </w:p>
          <w:p w14:paraId="2E035FDF" w14:textId="77777777" w:rsidR="0069073A" w:rsidRPr="0069073A" w:rsidRDefault="0069073A" w:rsidP="0069073A">
            <w:pPr>
              <w:numPr>
                <w:ilvl w:val="0"/>
                <w:numId w:val="29"/>
              </w:numPr>
              <w:rPr>
                <w:rFonts w:ascii="Arial" w:hAnsi="Arial" w:cs="Arial"/>
                <w:sz w:val="22"/>
                <w:szCs w:val="22"/>
              </w:rPr>
            </w:pPr>
            <w:r w:rsidRPr="0069073A">
              <w:rPr>
                <w:rFonts w:ascii="Arial" w:hAnsi="Arial" w:cs="Arial"/>
                <w:sz w:val="22"/>
                <w:szCs w:val="22"/>
              </w:rPr>
              <w:t>The Equality Act 2010</w:t>
            </w:r>
          </w:p>
          <w:p w14:paraId="5281C65A" w14:textId="77777777" w:rsidR="0069073A" w:rsidRPr="0069073A" w:rsidRDefault="0069073A" w:rsidP="00E96AC9">
            <w:pPr>
              <w:ind w:left="360"/>
              <w:rPr>
                <w:rFonts w:ascii="Arial" w:hAnsi="Arial" w:cs="Arial"/>
                <w:sz w:val="22"/>
                <w:szCs w:val="22"/>
              </w:rPr>
            </w:pPr>
          </w:p>
          <w:p w14:paraId="57A34A74" w14:textId="77777777" w:rsidR="0069073A" w:rsidRPr="0069073A" w:rsidRDefault="0069073A" w:rsidP="00E96AC9">
            <w:pPr>
              <w:rPr>
                <w:rFonts w:ascii="Arial" w:hAnsi="Arial" w:cs="Arial"/>
                <w:sz w:val="22"/>
                <w:szCs w:val="22"/>
              </w:rPr>
            </w:pPr>
            <w:r w:rsidRPr="0069073A">
              <w:rPr>
                <w:rFonts w:ascii="Arial" w:hAnsi="Arial" w:cs="Arial"/>
                <w:sz w:val="22"/>
                <w:szCs w:val="22"/>
              </w:rPr>
              <w:t xml:space="preserve">Yes/No </w:t>
            </w:r>
          </w:p>
          <w:p w14:paraId="2E6C233A" w14:textId="77777777" w:rsidR="0069073A" w:rsidRPr="0069073A" w:rsidRDefault="0069073A" w:rsidP="00E96AC9">
            <w:pPr>
              <w:rPr>
                <w:rFonts w:ascii="Arial" w:hAnsi="Arial" w:cs="Arial"/>
                <w:sz w:val="22"/>
                <w:szCs w:val="22"/>
              </w:rPr>
            </w:pPr>
            <w:r w:rsidRPr="0069073A">
              <w:rPr>
                <w:rFonts w:ascii="Arial" w:hAnsi="Arial" w:cs="Arial"/>
                <w:sz w:val="22"/>
                <w:szCs w:val="22"/>
              </w:rPr>
              <w:t>If yes, please give details of each incident including both the findings and any subsequent action taken by your company.</w:t>
            </w:r>
          </w:p>
          <w:p w14:paraId="05902ECE" w14:textId="77777777" w:rsidR="0069073A" w:rsidRPr="0069073A" w:rsidRDefault="0069073A" w:rsidP="00E96AC9">
            <w:pPr>
              <w:rPr>
                <w:rFonts w:ascii="Arial" w:hAnsi="Arial" w:cs="Arial"/>
                <w:sz w:val="22"/>
                <w:szCs w:val="22"/>
              </w:rPr>
            </w:pPr>
            <w:r w:rsidRPr="0069073A">
              <w:rPr>
                <w:rFonts w:ascii="Arial" w:hAnsi="Arial" w:cs="Arial"/>
                <w:sz w:val="22"/>
                <w:szCs w:val="22"/>
              </w:rPr>
              <w:t>……………………………………………………………………………………</w:t>
            </w:r>
          </w:p>
          <w:p w14:paraId="07605A4C" w14:textId="77777777" w:rsidR="0069073A" w:rsidRPr="0069073A" w:rsidRDefault="0069073A" w:rsidP="00E96AC9">
            <w:pPr>
              <w:rPr>
                <w:rFonts w:ascii="Arial" w:hAnsi="Arial" w:cs="Arial"/>
                <w:sz w:val="22"/>
                <w:szCs w:val="22"/>
              </w:rPr>
            </w:pPr>
            <w:r w:rsidRPr="0069073A">
              <w:rPr>
                <w:rFonts w:ascii="Arial" w:hAnsi="Arial" w:cs="Arial"/>
                <w:sz w:val="22"/>
                <w:szCs w:val="22"/>
              </w:rPr>
              <w:t>……………………………………………………………………………………</w:t>
            </w:r>
          </w:p>
          <w:p w14:paraId="1674D7B3" w14:textId="77777777" w:rsidR="0069073A" w:rsidRPr="0069073A" w:rsidRDefault="0069073A" w:rsidP="00E96AC9">
            <w:pPr>
              <w:rPr>
                <w:rFonts w:ascii="Arial" w:hAnsi="Arial" w:cs="Arial"/>
                <w:sz w:val="22"/>
                <w:szCs w:val="22"/>
              </w:rPr>
            </w:pPr>
            <w:r w:rsidRPr="0069073A">
              <w:rPr>
                <w:rFonts w:ascii="Arial" w:hAnsi="Arial" w:cs="Arial"/>
                <w:sz w:val="22"/>
                <w:szCs w:val="22"/>
              </w:rPr>
              <w:t>……………………………………………………………………………………</w:t>
            </w:r>
          </w:p>
          <w:p w14:paraId="1B83A973" w14:textId="77777777" w:rsidR="0069073A" w:rsidRPr="0069073A" w:rsidRDefault="0069073A" w:rsidP="00E96AC9">
            <w:pPr>
              <w:rPr>
                <w:rFonts w:ascii="Arial" w:hAnsi="Arial" w:cs="Arial"/>
                <w:sz w:val="22"/>
                <w:szCs w:val="22"/>
              </w:rPr>
            </w:pPr>
            <w:r w:rsidRPr="0069073A">
              <w:rPr>
                <w:rFonts w:ascii="Arial" w:hAnsi="Arial" w:cs="Arial"/>
                <w:sz w:val="22"/>
                <w:szCs w:val="22"/>
              </w:rPr>
              <w:t>……………………………………………………………………………………</w:t>
            </w:r>
          </w:p>
          <w:p w14:paraId="250855D4" w14:textId="77777777" w:rsidR="0069073A" w:rsidRPr="0069073A" w:rsidRDefault="0069073A" w:rsidP="00E96AC9">
            <w:pPr>
              <w:rPr>
                <w:rFonts w:ascii="Arial" w:hAnsi="Arial" w:cs="Arial"/>
                <w:sz w:val="22"/>
                <w:szCs w:val="22"/>
              </w:rPr>
            </w:pPr>
          </w:p>
        </w:tc>
      </w:tr>
      <w:tr w:rsidR="0069073A" w:rsidRPr="0069073A" w14:paraId="0590ACEF" w14:textId="77777777" w:rsidTr="00E96AC9">
        <w:trPr>
          <w:trHeight w:val="2992"/>
        </w:trPr>
        <w:tc>
          <w:tcPr>
            <w:tcW w:w="638" w:type="dxa"/>
            <w:shd w:val="clear" w:color="auto" w:fill="auto"/>
          </w:tcPr>
          <w:p w14:paraId="3CD8609D" w14:textId="77777777" w:rsidR="0069073A" w:rsidRPr="0069073A" w:rsidRDefault="0069073A" w:rsidP="00E96AC9">
            <w:pPr>
              <w:rPr>
                <w:rFonts w:ascii="Arial" w:hAnsi="Arial" w:cs="Arial"/>
                <w:sz w:val="22"/>
                <w:szCs w:val="22"/>
              </w:rPr>
            </w:pPr>
            <w:r w:rsidRPr="0069073A">
              <w:rPr>
                <w:rFonts w:ascii="Arial" w:hAnsi="Arial" w:cs="Arial"/>
                <w:sz w:val="22"/>
                <w:szCs w:val="22"/>
              </w:rPr>
              <w:t xml:space="preserve">3. </w:t>
            </w:r>
          </w:p>
          <w:p w14:paraId="53FF3D20" w14:textId="77777777" w:rsidR="0069073A" w:rsidRPr="0069073A" w:rsidRDefault="0069073A" w:rsidP="00E96AC9">
            <w:pPr>
              <w:rPr>
                <w:rFonts w:ascii="Arial" w:hAnsi="Arial" w:cs="Arial"/>
                <w:sz w:val="22"/>
                <w:szCs w:val="22"/>
              </w:rPr>
            </w:pPr>
          </w:p>
        </w:tc>
        <w:tc>
          <w:tcPr>
            <w:tcW w:w="8136" w:type="dxa"/>
            <w:shd w:val="clear" w:color="auto" w:fill="auto"/>
          </w:tcPr>
          <w:p w14:paraId="01D8E984" w14:textId="77777777" w:rsidR="0069073A" w:rsidRPr="0069073A" w:rsidRDefault="0069073A" w:rsidP="00E96AC9">
            <w:pPr>
              <w:rPr>
                <w:rFonts w:ascii="Arial" w:hAnsi="Arial" w:cs="Arial"/>
                <w:sz w:val="22"/>
                <w:szCs w:val="22"/>
              </w:rPr>
            </w:pPr>
            <w:r w:rsidRPr="0069073A">
              <w:rPr>
                <w:rFonts w:ascii="Arial" w:hAnsi="Arial" w:cs="Arial"/>
                <w:sz w:val="22"/>
                <w:szCs w:val="22"/>
              </w:rPr>
              <w:t>Does your company have procedures in place to ensure that you are observing as far as possible the Equality Act 2010 relevant Codes of Practice with regard to:</w:t>
            </w:r>
          </w:p>
          <w:p w14:paraId="79832E36" w14:textId="77777777" w:rsidR="0069073A" w:rsidRPr="0069073A" w:rsidRDefault="0069073A" w:rsidP="00E96AC9">
            <w:pPr>
              <w:rPr>
                <w:rFonts w:ascii="Arial" w:hAnsi="Arial" w:cs="Arial"/>
                <w:sz w:val="22"/>
                <w:szCs w:val="22"/>
              </w:rPr>
            </w:pPr>
          </w:p>
          <w:p w14:paraId="3890D5D7" w14:textId="77777777" w:rsidR="0069073A" w:rsidRPr="0069073A" w:rsidRDefault="0069073A" w:rsidP="0069073A">
            <w:pPr>
              <w:numPr>
                <w:ilvl w:val="0"/>
                <w:numId w:val="34"/>
              </w:numPr>
              <w:rPr>
                <w:rFonts w:ascii="Arial" w:hAnsi="Arial" w:cs="Arial"/>
                <w:sz w:val="22"/>
                <w:szCs w:val="22"/>
              </w:rPr>
            </w:pPr>
            <w:r w:rsidRPr="0069073A">
              <w:rPr>
                <w:rFonts w:ascii="Arial" w:hAnsi="Arial" w:cs="Arial"/>
                <w:sz w:val="22"/>
                <w:szCs w:val="22"/>
              </w:rPr>
              <w:t>Employment</w:t>
            </w:r>
          </w:p>
          <w:p w14:paraId="27686C34" w14:textId="77777777" w:rsidR="0069073A" w:rsidRPr="0069073A" w:rsidRDefault="0069073A" w:rsidP="0069073A">
            <w:pPr>
              <w:numPr>
                <w:ilvl w:val="0"/>
                <w:numId w:val="34"/>
              </w:numPr>
              <w:rPr>
                <w:rFonts w:ascii="Arial" w:hAnsi="Arial" w:cs="Arial"/>
                <w:sz w:val="22"/>
                <w:szCs w:val="22"/>
              </w:rPr>
            </w:pPr>
            <w:r w:rsidRPr="0069073A">
              <w:rPr>
                <w:rFonts w:ascii="Arial" w:hAnsi="Arial" w:cs="Arial"/>
                <w:sz w:val="22"/>
                <w:szCs w:val="22"/>
              </w:rPr>
              <w:t>Equal Pay</w:t>
            </w:r>
          </w:p>
          <w:p w14:paraId="6C0BCB39" w14:textId="77777777" w:rsidR="0069073A" w:rsidRPr="0069073A" w:rsidRDefault="0069073A" w:rsidP="0069073A">
            <w:pPr>
              <w:numPr>
                <w:ilvl w:val="0"/>
                <w:numId w:val="34"/>
              </w:numPr>
              <w:rPr>
                <w:rFonts w:ascii="Arial" w:hAnsi="Arial" w:cs="Arial"/>
                <w:sz w:val="22"/>
                <w:szCs w:val="22"/>
              </w:rPr>
            </w:pPr>
            <w:r w:rsidRPr="0069073A">
              <w:rPr>
                <w:rFonts w:ascii="Arial" w:hAnsi="Arial" w:cs="Arial"/>
                <w:sz w:val="22"/>
                <w:szCs w:val="22"/>
              </w:rPr>
              <w:t xml:space="preserve">Services </w:t>
            </w:r>
          </w:p>
          <w:p w14:paraId="1B803CB9" w14:textId="77777777" w:rsidR="0069073A" w:rsidRPr="0069073A" w:rsidRDefault="0069073A" w:rsidP="00E96AC9">
            <w:pPr>
              <w:rPr>
                <w:rFonts w:ascii="Arial" w:hAnsi="Arial" w:cs="Arial"/>
                <w:sz w:val="22"/>
                <w:szCs w:val="22"/>
              </w:rPr>
            </w:pPr>
          </w:p>
          <w:p w14:paraId="21A65828" w14:textId="77777777" w:rsidR="0069073A" w:rsidRPr="0069073A" w:rsidRDefault="0069073A" w:rsidP="00E96AC9">
            <w:pPr>
              <w:rPr>
                <w:rFonts w:ascii="Arial" w:hAnsi="Arial" w:cs="Arial"/>
                <w:sz w:val="22"/>
                <w:szCs w:val="22"/>
              </w:rPr>
            </w:pPr>
            <w:r w:rsidRPr="0069073A">
              <w:rPr>
                <w:rFonts w:ascii="Arial" w:hAnsi="Arial" w:cs="Arial"/>
                <w:sz w:val="22"/>
                <w:szCs w:val="22"/>
              </w:rPr>
              <w:t>Yes/No</w:t>
            </w:r>
          </w:p>
        </w:tc>
      </w:tr>
    </w:tbl>
    <w:p w14:paraId="478BCF24" w14:textId="77777777" w:rsidR="00686330" w:rsidRPr="0069073A" w:rsidRDefault="00686330" w:rsidP="00686330">
      <w:pPr>
        <w:tabs>
          <w:tab w:val="left" w:pos="709"/>
        </w:tabs>
        <w:jc w:val="both"/>
        <w:rPr>
          <w:rFonts w:ascii="Arial" w:hAnsi="Arial" w:cs="Arial"/>
          <w:sz w:val="22"/>
          <w:szCs w:val="22"/>
          <w:lang w:eastAsia="en-GB"/>
        </w:rPr>
      </w:pPr>
    </w:p>
    <w:p w14:paraId="15B79EBB" w14:textId="44657AA0" w:rsidR="00AE7303" w:rsidRPr="0069073A" w:rsidRDefault="00AE7303" w:rsidP="00686330">
      <w:pPr>
        <w:pBdr>
          <w:bottom w:val="single" w:sz="4" w:space="1" w:color="auto"/>
        </w:pBdr>
        <w:tabs>
          <w:tab w:val="left" w:pos="540"/>
        </w:tabs>
        <w:spacing w:before="360"/>
        <w:ind w:left="720" w:hanging="720"/>
        <w:outlineLvl w:val="0"/>
        <w:rPr>
          <w:rFonts w:ascii="Arial" w:hAnsi="Arial" w:cs="Arial"/>
          <w:color w:val="FF0000"/>
          <w:sz w:val="22"/>
          <w:szCs w:val="22"/>
        </w:rPr>
      </w:pPr>
    </w:p>
    <w:sectPr w:rsidR="00AE7303" w:rsidRPr="0069073A" w:rsidSect="00D845E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87E5A" w14:textId="77777777" w:rsidR="00D71ACD" w:rsidRDefault="00D71ACD">
      <w:r>
        <w:separator/>
      </w:r>
    </w:p>
  </w:endnote>
  <w:endnote w:type="continuationSeparator" w:id="0">
    <w:p w14:paraId="7F84D73A" w14:textId="77777777" w:rsidR="00D71ACD" w:rsidRDefault="00D7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D3BB" w14:textId="3623782A" w:rsidR="004E5FE9" w:rsidRDefault="004E5FE9" w:rsidP="00A23AF5">
    <w:pPr>
      <w:pStyle w:val="Footer"/>
      <w:pBdr>
        <w:top w:val="single" w:sz="4" w:space="1" w:color="auto"/>
      </w:pBdr>
      <w:tabs>
        <w:tab w:val="clear" w:pos="8306"/>
        <w:tab w:val="right" w:pos="9180"/>
      </w:tabs>
      <w:jc w:val="right"/>
      <w:rPr>
        <w:rFonts w:ascii="Arial" w:hAnsi="Arial" w:cs="Arial"/>
        <w:b/>
        <w:color w:val="FF0000"/>
        <w:sz w:val="22"/>
        <w:szCs w:val="22"/>
      </w:rPr>
    </w:pPr>
  </w:p>
  <w:p w14:paraId="011403D8" w14:textId="77777777" w:rsidR="006602E5" w:rsidRPr="00A23AF5" w:rsidRDefault="006602E5" w:rsidP="00A23AF5">
    <w:pPr>
      <w:pStyle w:val="Footer"/>
      <w:pBdr>
        <w:top w:val="single" w:sz="4" w:space="1" w:color="auto"/>
      </w:pBdr>
      <w:tabs>
        <w:tab w:val="clear" w:pos="8306"/>
        <w:tab w:val="right" w:pos="9180"/>
      </w:tabs>
      <w:jc w:val="right"/>
      <w:rPr>
        <w:rFonts w:ascii="Arial" w:hAnsi="Arial" w:cs="Arial"/>
        <w:b/>
        <w:color w:val="FF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0EA3" w14:textId="77777777" w:rsidR="004E5FE9" w:rsidRPr="00AE5121" w:rsidRDefault="004E5FE9" w:rsidP="00B83040">
    <w:pPr>
      <w:pStyle w:val="Footer"/>
      <w:tabs>
        <w:tab w:val="clear" w:pos="8306"/>
        <w:tab w:val="right" w:pos="9180"/>
      </w:tabs>
      <w:jc w:val="cen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BAE4" w14:textId="77777777" w:rsidR="004E5FE9" w:rsidRPr="00AE5121" w:rsidRDefault="004E5FE9"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t xml:space="preserve">Page </w:t>
    </w:r>
    <w:r>
      <w:rPr>
        <w:rFonts w:ascii="Arial" w:hAnsi="Arial" w:cs="Arial"/>
        <w:noProof/>
        <w:sz w:val="22"/>
        <w:szCs w:val="22"/>
      </w:rPr>
      <w:t>3</w:t>
    </w:r>
    <w:r w:rsidRPr="00B83040">
      <w:rPr>
        <w:rFonts w:ascii="Arial" w:hAnsi="Arial" w:cs="Arial"/>
        <w:sz w:val="22"/>
        <w:szCs w:val="22"/>
      </w:rPr>
      <w:t xml:space="preserve"> of </w:t>
    </w:r>
    <w:r>
      <w:rPr>
        <w:rFonts w:ascii="Arial" w:hAnsi="Arial" w:cs="Arial"/>
        <w:noProof/>
        <w:sz w:val="22"/>
        <w:szCs w:val="22"/>
      </w:rPr>
      <w:t>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9DD9" w14:textId="77777777" w:rsidR="004E5FE9" w:rsidRDefault="004E5FE9" w:rsidP="005A43BF">
    <w:pPr>
      <w:pStyle w:val="Footer"/>
      <w:jc w:val="center"/>
    </w:pPr>
    <w:r>
      <w:rPr>
        <w:b/>
        <w:bCs/>
        <w:lang w:val="en-US"/>
      </w:rPr>
      <w:t>Error! Unknown document property name.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C709" w14:textId="77777777" w:rsidR="004E5FE9" w:rsidRDefault="004E5FE9" w:rsidP="005A43BF">
    <w:pPr>
      <w:pStyle w:val="Footer"/>
      <w:jc w:val="center"/>
    </w:pPr>
    <w:r>
      <w:fldChar w:fldCharType="begin"/>
    </w:r>
    <w:r>
      <w:instrText xml:space="preserve"> PAGE   \* MERGEFORMAT </w:instrText>
    </w:r>
    <w:r>
      <w:fldChar w:fldCharType="separate"/>
    </w:r>
    <w:r>
      <w:rPr>
        <w:noProof/>
      </w:rPr>
      <w:t>12</w:t>
    </w:r>
    <w:r>
      <w:fldChar w:fldCharType="end"/>
    </w:r>
  </w:p>
  <w:p w14:paraId="1BA48634" w14:textId="77777777" w:rsidR="004E5FE9" w:rsidRDefault="004E5FE9" w:rsidP="005A43B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76369" w14:textId="77777777" w:rsidR="004E5FE9" w:rsidRDefault="004E5FE9" w:rsidP="005A43BF">
    <w:pPr>
      <w:pStyle w:val="Footer"/>
      <w:jc w:val="center"/>
    </w:pPr>
    <w:r>
      <w:rPr>
        <w:b/>
        <w:bCs/>
        <w:lang w:val="en-US"/>
      </w:rPr>
      <w:t>Error! Unknown document property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2895D" w14:textId="77777777" w:rsidR="00D71ACD" w:rsidRDefault="00D71ACD">
      <w:r>
        <w:separator/>
      </w:r>
    </w:p>
  </w:footnote>
  <w:footnote w:type="continuationSeparator" w:id="0">
    <w:p w14:paraId="7FA29180" w14:textId="77777777" w:rsidR="00D71ACD" w:rsidRDefault="00D71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AD5A" w14:textId="77777777" w:rsidR="004E5FE9" w:rsidRDefault="004E5FE9" w:rsidP="005A43BF">
    <w:pPr>
      <w:pStyle w:val="Header"/>
      <w:jc w:val="center"/>
    </w:pPr>
    <w:r>
      <w:rPr>
        <w:b/>
        <w:bCs/>
        <w:lang w:val="en-US"/>
      </w:rPr>
      <w:t>Error! Unknown document property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A46D" w14:textId="1597BCEA" w:rsidR="004E5FE9" w:rsidRDefault="004E5FE9" w:rsidP="005A43BF">
    <w:pPr>
      <w:pStyle w:val="Header"/>
      <w:ind w:left="-1418" w:firstLine="1418"/>
    </w:pPr>
    <w:r>
      <w:rPr>
        <w:noProof/>
        <w:lang w:eastAsia="en-GB"/>
      </w:rPr>
      <w:drawing>
        <wp:inline distT="0" distB="0" distL="0" distR="0" wp14:anchorId="1DD2A634" wp14:editId="353ECBB1">
          <wp:extent cx="1153160" cy="548640"/>
          <wp:effectExtent l="0" t="0" r="8890" b="3810"/>
          <wp:docPr id="659430610" name="Picture 659430610" descr="V:\Contracts &amp; Procurement\2015_16\Procurement Toolkit\London Counci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ntracts &amp; Procurement\2015_16\Procurement Toolkit\London Council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5486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E90D" w14:textId="77777777" w:rsidR="004E5FE9" w:rsidRDefault="004E5FE9" w:rsidP="005A43BF">
    <w:pPr>
      <w:pStyle w:val="Header"/>
      <w:jc w:val="center"/>
    </w:pPr>
    <w:r>
      <w:rPr>
        <w:b/>
        <w:bCs/>
        <w:lang w:val="en-US"/>
      </w:rPr>
      <w:t>Error! Unknown document property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647C7"/>
    <w:multiLevelType w:val="hybridMultilevel"/>
    <w:tmpl w:val="AA6463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8E2486A"/>
    <w:multiLevelType w:val="hybridMultilevel"/>
    <w:tmpl w:val="81B2F6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7" w15:restartNumberingAfterBreak="0">
    <w:nsid w:val="22746DF8"/>
    <w:multiLevelType w:val="hybridMultilevel"/>
    <w:tmpl w:val="1428C4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F12869"/>
    <w:multiLevelType w:val="hybridMultilevel"/>
    <w:tmpl w:val="DE7237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9621D29"/>
    <w:multiLevelType w:val="hybridMultilevel"/>
    <w:tmpl w:val="D5DA92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2A56AF"/>
    <w:multiLevelType w:val="hybridMultilevel"/>
    <w:tmpl w:val="98FEB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2" w15:restartNumberingAfterBreak="0">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1754EE7"/>
    <w:multiLevelType w:val="hybridMultilevel"/>
    <w:tmpl w:val="584E43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56A37793"/>
    <w:multiLevelType w:val="hybridMultilevel"/>
    <w:tmpl w:val="2D882D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973544D"/>
    <w:multiLevelType w:val="hybridMultilevel"/>
    <w:tmpl w:val="CD9670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45706F"/>
    <w:multiLevelType w:val="hybridMultilevel"/>
    <w:tmpl w:val="391439D2"/>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80E4504E">
      <w:start w:val="1"/>
      <w:numFmt w:val="decimal"/>
      <w:lvlText w:val="%4."/>
      <w:lvlJc w:val="left"/>
      <w:pPr>
        <w:tabs>
          <w:tab w:val="num" w:pos="2880"/>
        </w:tabs>
        <w:ind w:left="2880" w:hanging="360"/>
      </w:pPr>
      <w:rPr>
        <w:rFonts w:ascii="Arial" w:hAnsi="Arial" w:cs="Arial" w:hint="default"/>
        <w:b w:val="0"/>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470559679">
    <w:abstractNumId w:val="13"/>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16cid:durableId="1986817427">
    <w:abstractNumId w:val="30"/>
  </w:num>
  <w:num w:numId="3" w16cid:durableId="1606576967">
    <w:abstractNumId w:val="32"/>
  </w:num>
  <w:num w:numId="4" w16cid:durableId="850098593">
    <w:abstractNumId w:val="14"/>
  </w:num>
  <w:num w:numId="5" w16cid:durableId="2090349026">
    <w:abstractNumId w:val="15"/>
  </w:num>
  <w:num w:numId="6" w16cid:durableId="1388721874">
    <w:abstractNumId w:val="27"/>
  </w:num>
  <w:num w:numId="7" w16cid:durableId="1907884255">
    <w:abstractNumId w:val="18"/>
  </w:num>
  <w:num w:numId="8" w16cid:durableId="353005">
    <w:abstractNumId w:val="23"/>
  </w:num>
  <w:num w:numId="9" w16cid:durableId="249242688">
    <w:abstractNumId w:val="13"/>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16cid:durableId="963073400">
    <w:abstractNumId w:val="6"/>
  </w:num>
  <w:num w:numId="11" w16cid:durableId="1703166691">
    <w:abstractNumId w:val="22"/>
  </w:num>
  <w:num w:numId="12" w16cid:durableId="720325148">
    <w:abstractNumId w:val="10"/>
  </w:num>
  <w:num w:numId="13" w16cid:durableId="595744952">
    <w:abstractNumId w:val="20"/>
  </w:num>
  <w:num w:numId="14" w16cid:durableId="239368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5639958">
    <w:abstractNumId w:val="34"/>
  </w:num>
  <w:num w:numId="16" w16cid:durableId="1014763864">
    <w:abstractNumId w:val="31"/>
  </w:num>
  <w:num w:numId="17" w16cid:durableId="955647316">
    <w:abstractNumId w:val="29"/>
  </w:num>
  <w:num w:numId="18" w16cid:durableId="1915629285">
    <w:abstractNumId w:val="12"/>
  </w:num>
  <w:num w:numId="19" w16cid:durableId="1155487008">
    <w:abstractNumId w:val="5"/>
  </w:num>
  <w:num w:numId="20" w16cid:durableId="179244292">
    <w:abstractNumId w:val="1"/>
  </w:num>
  <w:num w:numId="21" w16cid:durableId="653145204">
    <w:abstractNumId w:val="28"/>
  </w:num>
  <w:num w:numId="22" w16cid:durableId="1272317760">
    <w:abstractNumId w:val="0"/>
  </w:num>
  <w:num w:numId="23" w16cid:durableId="73600073">
    <w:abstractNumId w:val="19"/>
  </w:num>
  <w:num w:numId="24" w16cid:durableId="102193816">
    <w:abstractNumId w:val="33"/>
  </w:num>
  <w:num w:numId="25" w16cid:durableId="19673940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5690800">
    <w:abstractNumId w:val="11"/>
  </w:num>
  <w:num w:numId="27" w16cid:durableId="1576621050">
    <w:abstractNumId w:val="8"/>
  </w:num>
  <w:num w:numId="28" w16cid:durableId="34811616">
    <w:abstractNumId w:val="2"/>
  </w:num>
  <w:num w:numId="29" w16cid:durableId="1155730680">
    <w:abstractNumId w:val="17"/>
  </w:num>
  <w:num w:numId="30" w16cid:durableId="1528135547">
    <w:abstractNumId w:val="24"/>
  </w:num>
  <w:num w:numId="31" w16cid:durableId="1481265202">
    <w:abstractNumId w:val="26"/>
  </w:num>
  <w:num w:numId="32" w16cid:durableId="602567453">
    <w:abstractNumId w:val="16"/>
  </w:num>
  <w:num w:numId="33" w16cid:durableId="1289699770">
    <w:abstractNumId w:val="3"/>
  </w:num>
  <w:num w:numId="34" w16cid:durableId="1552840142">
    <w:abstractNumId w:val="4"/>
  </w:num>
  <w:num w:numId="35" w16cid:durableId="2106880647">
    <w:abstractNumId w:val="25"/>
  </w:num>
  <w:num w:numId="36" w16cid:durableId="6131769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A9"/>
    <w:rsid w:val="00002BB1"/>
    <w:rsid w:val="00004562"/>
    <w:rsid w:val="00011C02"/>
    <w:rsid w:val="000137B2"/>
    <w:rsid w:val="00021E68"/>
    <w:rsid w:val="00022064"/>
    <w:rsid w:val="00023119"/>
    <w:rsid w:val="000243B1"/>
    <w:rsid w:val="00026768"/>
    <w:rsid w:val="00033BD9"/>
    <w:rsid w:val="00040501"/>
    <w:rsid w:val="00042546"/>
    <w:rsid w:val="000443D6"/>
    <w:rsid w:val="00046D7B"/>
    <w:rsid w:val="00054193"/>
    <w:rsid w:val="000616AB"/>
    <w:rsid w:val="000617F1"/>
    <w:rsid w:val="00067E6F"/>
    <w:rsid w:val="00071415"/>
    <w:rsid w:val="00072F84"/>
    <w:rsid w:val="000731F9"/>
    <w:rsid w:val="00073C60"/>
    <w:rsid w:val="00073E27"/>
    <w:rsid w:val="00075C22"/>
    <w:rsid w:val="00075F5F"/>
    <w:rsid w:val="00081FFE"/>
    <w:rsid w:val="00082206"/>
    <w:rsid w:val="00083613"/>
    <w:rsid w:val="000875FE"/>
    <w:rsid w:val="000915DA"/>
    <w:rsid w:val="00093931"/>
    <w:rsid w:val="000950A2"/>
    <w:rsid w:val="000965DA"/>
    <w:rsid w:val="0009776C"/>
    <w:rsid w:val="000A2EDF"/>
    <w:rsid w:val="000B06DD"/>
    <w:rsid w:val="000B1A85"/>
    <w:rsid w:val="000B23EF"/>
    <w:rsid w:val="000B3424"/>
    <w:rsid w:val="000B3E45"/>
    <w:rsid w:val="000C19DF"/>
    <w:rsid w:val="000C2DC9"/>
    <w:rsid w:val="000C392C"/>
    <w:rsid w:val="000C57F3"/>
    <w:rsid w:val="000D3388"/>
    <w:rsid w:val="000D4F88"/>
    <w:rsid w:val="000D50A1"/>
    <w:rsid w:val="000D6E4F"/>
    <w:rsid w:val="000E085F"/>
    <w:rsid w:val="000E091A"/>
    <w:rsid w:val="000E0EC5"/>
    <w:rsid w:val="000E1413"/>
    <w:rsid w:val="000E1F4B"/>
    <w:rsid w:val="000E5A0F"/>
    <w:rsid w:val="000E7E2F"/>
    <w:rsid w:val="000F207C"/>
    <w:rsid w:val="000F6899"/>
    <w:rsid w:val="00120CC4"/>
    <w:rsid w:val="00123793"/>
    <w:rsid w:val="001237DA"/>
    <w:rsid w:val="00126D5F"/>
    <w:rsid w:val="00127069"/>
    <w:rsid w:val="0012776E"/>
    <w:rsid w:val="00134D93"/>
    <w:rsid w:val="00136A16"/>
    <w:rsid w:val="00136CAA"/>
    <w:rsid w:val="001509DD"/>
    <w:rsid w:val="0015547A"/>
    <w:rsid w:val="0016093F"/>
    <w:rsid w:val="00162CBF"/>
    <w:rsid w:val="0016583F"/>
    <w:rsid w:val="00166D96"/>
    <w:rsid w:val="00171193"/>
    <w:rsid w:val="00171549"/>
    <w:rsid w:val="001720E4"/>
    <w:rsid w:val="00172F18"/>
    <w:rsid w:val="001757A2"/>
    <w:rsid w:val="00175CB1"/>
    <w:rsid w:val="00176C56"/>
    <w:rsid w:val="0017782E"/>
    <w:rsid w:val="00181A3C"/>
    <w:rsid w:val="00184361"/>
    <w:rsid w:val="0018607B"/>
    <w:rsid w:val="0019006C"/>
    <w:rsid w:val="0019280F"/>
    <w:rsid w:val="001972DF"/>
    <w:rsid w:val="001A3B26"/>
    <w:rsid w:val="001A6CD5"/>
    <w:rsid w:val="001B0C6F"/>
    <w:rsid w:val="001B2C23"/>
    <w:rsid w:val="001B38B0"/>
    <w:rsid w:val="001B4FE8"/>
    <w:rsid w:val="001B5172"/>
    <w:rsid w:val="001C5048"/>
    <w:rsid w:val="001D74AC"/>
    <w:rsid w:val="001E2ADA"/>
    <w:rsid w:val="001E2C6F"/>
    <w:rsid w:val="001E3D5C"/>
    <w:rsid w:val="00201112"/>
    <w:rsid w:val="00202430"/>
    <w:rsid w:val="00202CC6"/>
    <w:rsid w:val="002048AF"/>
    <w:rsid w:val="00205992"/>
    <w:rsid w:val="00211548"/>
    <w:rsid w:val="002125F8"/>
    <w:rsid w:val="00217AA7"/>
    <w:rsid w:val="00222F90"/>
    <w:rsid w:val="002249C4"/>
    <w:rsid w:val="002261F2"/>
    <w:rsid w:val="0022750C"/>
    <w:rsid w:val="00230433"/>
    <w:rsid w:val="00230C40"/>
    <w:rsid w:val="0023237E"/>
    <w:rsid w:val="00234EBF"/>
    <w:rsid w:val="0024133C"/>
    <w:rsid w:val="00241C3C"/>
    <w:rsid w:val="00242E69"/>
    <w:rsid w:val="00244D8C"/>
    <w:rsid w:val="002526C3"/>
    <w:rsid w:val="0025676A"/>
    <w:rsid w:val="00256F0D"/>
    <w:rsid w:val="00270B5B"/>
    <w:rsid w:val="0027280C"/>
    <w:rsid w:val="00276F34"/>
    <w:rsid w:val="00277D60"/>
    <w:rsid w:val="00280EE1"/>
    <w:rsid w:val="002822C6"/>
    <w:rsid w:val="00282C76"/>
    <w:rsid w:val="00283FE4"/>
    <w:rsid w:val="00286703"/>
    <w:rsid w:val="00287962"/>
    <w:rsid w:val="002A268D"/>
    <w:rsid w:val="002A337D"/>
    <w:rsid w:val="002A37CD"/>
    <w:rsid w:val="002A4343"/>
    <w:rsid w:val="002A4D6C"/>
    <w:rsid w:val="002A5634"/>
    <w:rsid w:val="002A7401"/>
    <w:rsid w:val="002A7A95"/>
    <w:rsid w:val="002B1101"/>
    <w:rsid w:val="002B4638"/>
    <w:rsid w:val="002B4FB8"/>
    <w:rsid w:val="002B6163"/>
    <w:rsid w:val="002B69CC"/>
    <w:rsid w:val="002B7455"/>
    <w:rsid w:val="002B7B60"/>
    <w:rsid w:val="002C0094"/>
    <w:rsid w:val="002C1B4E"/>
    <w:rsid w:val="002C4097"/>
    <w:rsid w:val="002D2E21"/>
    <w:rsid w:val="002D5DED"/>
    <w:rsid w:val="002E0944"/>
    <w:rsid w:val="002E1633"/>
    <w:rsid w:val="002E3954"/>
    <w:rsid w:val="002E65A7"/>
    <w:rsid w:val="002F3B8B"/>
    <w:rsid w:val="002F4EE1"/>
    <w:rsid w:val="002F6987"/>
    <w:rsid w:val="0030001B"/>
    <w:rsid w:val="00303809"/>
    <w:rsid w:val="0030475A"/>
    <w:rsid w:val="00304ACB"/>
    <w:rsid w:val="00304AE5"/>
    <w:rsid w:val="00304DA3"/>
    <w:rsid w:val="00305872"/>
    <w:rsid w:val="00306054"/>
    <w:rsid w:val="003068D9"/>
    <w:rsid w:val="00306DFE"/>
    <w:rsid w:val="00307D95"/>
    <w:rsid w:val="00310F6F"/>
    <w:rsid w:val="003115FE"/>
    <w:rsid w:val="0031160A"/>
    <w:rsid w:val="00311784"/>
    <w:rsid w:val="00313CF5"/>
    <w:rsid w:val="003148E8"/>
    <w:rsid w:val="00316A95"/>
    <w:rsid w:val="00320F4D"/>
    <w:rsid w:val="00330168"/>
    <w:rsid w:val="003346FB"/>
    <w:rsid w:val="00341375"/>
    <w:rsid w:val="00341679"/>
    <w:rsid w:val="00345A94"/>
    <w:rsid w:val="003474E9"/>
    <w:rsid w:val="00350DC7"/>
    <w:rsid w:val="00357DEB"/>
    <w:rsid w:val="00360F0E"/>
    <w:rsid w:val="0036447F"/>
    <w:rsid w:val="00371574"/>
    <w:rsid w:val="00371C6C"/>
    <w:rsid w:val="00372C2E"/>
    <w:rsid w:val="00372F6F"/>
    <w:rsid w:val="0037497C"/>
    <w:rsid w:val="00374F38"/>
    <w:rsid w:val="00375098"/>
    <w:rsid w:val="00377F4B"/>
    <w:rsid w:val="00386EAC"/>
    <w:rsid w:val="00390910"/>
    <w:rsid w:val="00390DD4"/>
    <w:rsid w:val="003913F1"/>
    <w:rsid w:val="003923BA"/>
    <w:rsid w:val="00397B5A"/>
    <w:rsid w:val="003A3F22"/>
    <w:rsid w:val="003A3F4C"/>
    <w:rsid w:val="003A4F52"/>
    <w:rsid w:val="003A6971"/>
    <w:rsid w:val="003B40CF"/>
    <w:rsid w:val="003B41BA"/>
    <w:rsid w:val="003B6522"/>
    <w:rsid w:val="003C2EBA"/>
    <w:rsid w:val="003C3C92"/>
    <w:rsid w:val="003D398B"/>
    <w:rsid w:val="003D5FAB"/>
    <w:rsid w:val="003E4052"/>
    <w:rsid w:val="003E4372"/>
    <w:rsid w:val="003E5867"/>
    <w:rsid w:val="003F05A9"/>
    <w:rsid w:val="003F18A5"/>
    <w:rsid w:val="003F3FB8"/>
    <w:rsid w:val="003F6A8A"/>
    <w:rsid w:val="003F7181"/>
    <w:rsid w:val="003F7DA6"/>
    <w:rsid w:val="00403676"/>
    <w:rsid w:val="004104B6"/>
    <w:rsid w:val="00415998"/>
    <w:rsid w:val="00424231"/>
    <w:rsid w:val="00424E71"/>
    <w:rsid w:val="004274DC"/>
    <w:rsid w:val="0043025E"/>
    <w:rsid w:val="00437A4E"/>
    <w:rsid w:val="00440B42"/>
    <w:rsid w:val="004507DA"/>
    <w:rsid w:val="0045165D"/>
    <w:rsid w:val="004521A8"/>
    <w:rsid w:val="00452E23"/>
    <w:rsid w:val="00454F74"/>
    <w:rsid w:val="0045641A"/>
    <w:rsid w:val="00457300"/>
    <w:rsid w:val="00466441"/>
    <w:rsid w:val="00471029"/>
    <w:rsid w:val="004722E7"/>
    <w:rsid w:val="004735B4"/>
    <w:rsid w:val="00474BA0"/>
    <w:rsid w:val="00474EC0"/>
    <w:rsid w:val="00476A6F"/>
    <w:rsid w:val="00477203"/>
    <w:rsid w:val="00477E25"/>
    <w:rsid w:val="004805E1"/>
    <w:rsid w:val="004837F8"/>
    <w:rsid w:val="0048407E"/>
    <w:rsid w:val="00484382"/>
    <w:rsid w:val="004843D3"/>
    <w:rsid w:val="00485FAD"/>
    <w:rsid w:val="004870EB"/>
    <w:rsid w:val="00494BE9"/>
    <w:rsid w:val="004A031E"/>
    <w:rsid w:val="004A23A2"/>
    <w:rsid w:val="004A3844"/>
    <w:rsid w:val="004A3F08"/>
    <w:rsid w:val="004A3FE2"/>
    <w:rsid w:val="004A440B"/>
    <w:rsid w:val="004A6B26"/>
    <w:rsid w:val="004A7F7B"/>
    <w:rsid w:val="004B38CF"/>
    <w:rsid w:val="004B3934"/>
    <w:rsid w:val="004C1493"/>
    <w:rsid w:val="004C216A"/>
    <w:rsid w:val="004C34E3"/>
    <w:rsid w:val="004D203B"/>
    <w:rsid w:val="004D28C9"/>
    <w:rsid w:val="004E0F8E"/>
    <w:rsid w:val="004E40DC"/>
    <w:rsid w:val="004E525F"/>
    <w:rsid w:val="004E5479"/>
    <w:rsid w:val="004E55A5"/>
    <w:rsid w:val="004E5FE9"/>
    <w:rsid w:val="004E7CC8"/>
    <w:rsid w:val="004F4ED6"/>
    <w:rsid w:val="004F549D"/>
    <w:rsid w:val="004F7B10"/>
    <w:rsid w:val="004F7D85"/>
    <w:rsid w:val="00500F12"/>
    <w:rsid w:val="005020A1"/>
    <w:rsid w:val="005029DA"/>
    <w:rsid w:val="005163D9"/>
    <w:rsid w:val="00521A3B"/>
    <w:rsid w:val="005222E1"/>
    <w:rsid w:val="00522F78"/>
    <w:rsid w:val="0053264C"/>
    <w:rsid w:val="005346DB"/>
    <w:rsid w:val="00540ED1"/>
    <w:rsid w:val="005421E9"/>
    <w:rsid w:val="005421EF"/>
    <w:rsid w:val="005458C2"/>
    <w:rsid w:val="00547D69"/>
    <w:rsid w:val="0055588A"/>
    <w:rsid w:val="00555D94"/>
    <w:rsid w:val="0055652D"/>
    <w:rsid w:val="00556590"/>
    <w:rsid w:val="005613F9"/>
    <w:rsid w:val="005630D7"/>
    <w:rsid w:val="00564230"/>
    <w:rsid w:val="00564D60"/>
    <w:rsid w:val="005718F9"/>
    <w:rsid w:val="00575876"/>
    <w:rsid w:val="00581FAE"/>
    <w:rsid w:val="00584A15"/>
    <w:rsid w:val="00586F75"/>
    <w:rsid w:val="00591052"/>
    <w:rsid w:val="0059314E"/>
    <w:rsid w:val="00596C7C"/>
    <w:rsid w:val="00597BAD"/>
    <w:rsid w:val="005A29E7"/>
    <w:rsid w:val="005A2DA8"/>
    <w:rsid w:val="005A43BF"/>
    <w:rsid w:val="005A59FA"/>
    <w:rsid w:val="005B062C"/>
    <w:rsid w:val="005B1723"/>
    <w:rsid w:val="005B56E7"/>
    <w:rsid w:val="005B57BE"/>
    <w:rsid w:val="005B73BC"/>
    <w:rsid w:val="005C18AB"/>
    <w:rsid w:val="005C685E"/>
    <w:rsid w:val="005C7093"/>
    <w:rsid w:val="005C729C"/>
    <w:rsid w:val="005C7984"/>
    <w:rsid w:val="005D7436"/>
    <w:rsid w:val="005E4B5B"/>
    <w:rsid w:val="005E6435"/>
    <w:rsid w:val="005E6BBB"/>
    <w:rsid w:val="005F0997"/>
    <w:rsid w:val="005F178B"/>
    <w:rsid w:val="005F23A7"/>
    <w:rsid w:val="005F3609"/>
    <w:rsid w:val="005F428D"/>
    <w:rsid w:val="005F445F"/>
    <w:rsid w:val="005F5785"/>
    <w:rsid w:val="005F6AF9"/>
    <w:rsid w:val="005F7B84"/>
    <w:rsid w:val="005F7E8C"/>
    <w:rsid w:val="006001D7"/>
    <w:rsid w:val="0060184D"/>
    <w:rsid w:val="0060275D"/>
    <w:rsid w:val="00604D92"/>
    <w:rsid w:val="00605A9A"/>
    <w:rsid w:val="00605BF0"/>
    <w:rsid w:val="0061105E"/>
    <w:rsid w:val="0061111C"/>
    <w:rsid w:val="00611DF9"/>
    <w:rsid w:val="00613B04"/>
    <w:rsid w:val="00620372"/>
    <w:rsid w:val="00625B03"/>
    <w:rsid w:val="00627E84"/>
    <w:rsid w:val="00632730"/>
    <w:rsid w:val="00632B67"/>
    <w:rsid w:val="00633792"/>
    <w:rsid w:val="00641FB8"/>
    <w:rsid w:val="006508AC"/>
    <w:rsid w:val="00655FDA"/>
    <w:rsid w:val="0065693D"/>
    <w:rsid w:val="006602E5"/>
    <w:rsid w:val="006629ED"/>
    <w:rsid w:val="00664F8D"/>
    <w:rsid w:val="00666536"/>
    <w:rsid w:val="00667234"/>
    <w:rsid w:val="0067322D"/>
    <w:rsid w:val="0067329A"/>
    <w:rsid w:val="006757DD"/>
    <w:rsid w:val="006763AB"/>
    <w:rsid w:val="006769CC"/>
    <w:rsid w:val="006802D5"/>
    <w:rsid w:val="00686330"/>
    <w:rsid w:val="0069073A"/>
    <w:rsid w:val="00696771"/>
    <w:rsid w:val="006A1117"/>
    <w:rsid w:val="006A14E1"/>
    <w:rsid w:val="006A1919"/>
    <w:rsid w:val="006A3B53"/>
    <w:rsid w:val="006A3B66"/>
    <w:rsid w:val="006B20B0"/>
    <w:rsid w:val="006C2F75"/>
    <w:rsid w:val="006C3BB8"/>
    <w:rsid w:val="006C6A6E"/>
    <w:rsid w:val="006D09CA"/>
    <w:rsid w:val="006D0E0A"/>
    <w:rsid w:val="006D10A9"/>
    <w:rsid w:val="006D217B"/>
    <w:rsid w:val="006D2C2C"/>
    <w:rsid w:val="006D3F3A"/>
    <w:rsid w:val="006E0ED7"/>
    <w:rsid w:val="006E1855"/>
    <w:rsid w:val="006E2843"/>
    <w:rsid w:val="006E2A18"/>
    <w:rsid w:val="006E5F10"/>
    <w:rsid w:val="006E77AF"/>
    <w:rsid w:val="006F56DE"/>
    <w:rsid w:val="00703276"/>
    <w:rsid w:val="00703D7B"/>
    <w:rsid w:val="00704CD5"/>
    <w:rsid w:val="00711187"/>
    <w:rsid w:val="0071430A"/>
    <w:rsid w:val="00716724"/>
    <w:rsid w:val="00721EEA"/>
    <w:rsid w:val="00723C36"/>
    <w:rsid w:val="00727E1E"/>
    <w:rsid w:val="007343C2"/>
    <w:rsid w:val="00746A05"/>
    <w:rsid w:val="0075067F"/>
    <w:rsid w:val="00750970"/>
    <w:rsid w:val="007511A2"/>
    <w:rsid w:val="007565A0"/>
    <w:rsid w:val="00763FCB"/>
    <w:rsid w:val="0076443E"/>
    <w:rsid w:val="00767D46"/>
    <w:rsid w:val="00775678"/>
    <w:rsid w:val="00776265"/>
    <w:rsid w:val="0078106B"/>
    <w:rsid w:val="0078144E"/>
    <w:rsid w:val="00786747"/>
    <w:rsid w:val="00786CF2"/>
    <w:rsid w:val="00787454"/>
    <w:rsid w:val="007954AD"/>
    <w:rsid w:val="007A4254"/>
    <w:rsid w:val="007A6FDF"/>
    <w:rsid w:val="007B0AFC"/>
    <w:rsid w:val="007B0CA5"/>
    <w:rsid w:val="007B11C1"/>
    <w:rsid w:val="007B2D3A"/>
    <w:rsid w:val="007B4742"/>
    <w:rsid w:val="007B54FE"/>
    <w:rsid w:val="007B73A3"/>
    <w:rsid w:val="007C01D5"/>
    <w:rsid w:val="007C2287"/>
    <w:rsid w:val="007C434D"/>
    <w:rsid w:val="007D1753"/>
    <w:rsid w:val="007D1B32"/>
    <w:rsid w:val="007D42C8"/>
    <w:rsid w:val="007D7E3B"/>
    <w:rsid w:val="007E1B35"/>
    <w:rsid w:val="007E4D90"/>
    <w:rsid w:val="007E6A65"/>
    <w:rsid w:val="007E77F8"/>
    <w:rsid w:val="007F05A1"/>
    <w:rsid w:val="007F0EB4"/>
    <w:rsid w:val="007F3294"/>
    <w:rsid w:val="007F5154"/>
    <w:rsid w:val="007F71EA"/>
    <w:rsid w:val="007F74F7"/>
    <w:rsid w:val="00801F73"/>
    <w:rsid w:val="0080415F"/>
    <w:rsid w:val="008054A0"/>
    <w:rsid w:val="008111F6"/>
    <w:rsid w:val="008125BC"/>
    <w:rsid w:val="00813496"/>
    <w:rsid w:val="00813DC3"/>
    <w:rsid w:val="0081682E"/>
    <w:rsid w:val="00816DC5"/>
    <w:rsid w:val="00817073"/>
    <w:rsid w:val="00821CC6"/>
    <w:rsid w:val="00822140"/>
    <w:rsid w:val="00822F13"/>
    <w:rsid w:val="008235E9"/>
    <w:rsid w:val="00830AEA"/>
    <w:rsid w:val="00832917"/>
    <w:rsid w:val="00837019"/>
    <w:rsid w:val="00840073"/>
    <w:rsid w:val="00842364"/>
    <w:rsid w:val="008439EE"/>
    <w:rsid w:val="00844154"/>
    <w:rsid w:val="008443CA"/>
    <w:rsid w:val="008463E1"/>
    <w:rsid w:val="00852E0C"/>
    <w:rsid w:val="00853322"/>
    <w:rsid w:val="0085339B"/>
    <w:rsid w:val="0085425C"/>
    <w:rsid w:val="00854FEC"/>
    <w:rsid w:val="00865D65"/>
    <w:rsid w:val="0086654E"/>
    <w:rsid w:val="00866A4E"/>
    <w:rsid w:val="00872EB0"/>
    <w:rsid w:val="00876546"/>
    <w:rsid w:val="0088369A"/>
    <w:rsid w:val="00883C8F"/>
    <w:rsid w:val="008845A3"/>
    <w:rsid w:val="008913CA"/>
    <w:rsid w:val="00894275"/>
    <w:rsid w:val="008958A4"/>
    <w:rsid w:val="008A056F"/>
    <w:rsid w:val="008A15C5"/>
    <w:rsid w:val="008A336F"/>
    <w:rsid w:val="008A3572"/>
    <w:rsid w:val="008A4E35"/>
    <w:rsid w:val="008B4A81"/>
    <w:rsid w:val="008B7444"/>
    <w:rsid w:val="008C01C1"/>
    <w:rsid w:val="008C056A"/>
    <w:rsid w:val="008C14E7"/>
    <w:rsid w:val="008C3609"/>
    <w:rsid w:val="008C3C45"/>
    <w:rsid w:val="008C47C7"/>
    <w:rsid w:val="008C6FA7"/>
    <w:rsid w:val="008C6FD8"/>
    <w:rsid w:val="008D371C"/>
    <w:rsid w:val="008D57CC"/>
    <w:rsid w:val="008D7E73"/>
    <w:rsid w:val="008E0792"/>
    <w:rsid w:val="008E1113"/>
    <w:rsid w:val="008E1F92"/>
    <w:rsid w:val="008E228D"/>
    <w:rsid w:val="008E5AF7"/>
    <w:rsid w:val="008E5EC7"/>
    <w:rsid w:val="008E6504"/>
    <w:rsid w:val="008F74E7"/>
    <w:rsid w:val="008F7683"/>
    <w:rsid w:val="008F7AC1"/>
    <w:rsid w:val="0090079A"/>
    <w:rsid w:val="00901E67"/>
    <w:rsid w:val="009021D9"/>
    <w:rsid w:val="00906586"/>
    <w:rsid w:val="0090768F"/>
    <w:rsid w:val="00907FA7"/>
    <w:rsid w:val="0091074E"/>
    <w:rsid w:val="00917452"/>
    <w:rsid w:val="00921E81"/>
    <w:rsid w:val="00922D91"/>
    <w:rsid w:val="00923BA8"/>
    <w:rsid w:val="00925E37"/>
    <w:rsid w:val="0093018A"/>
    <w:rsid w:val="009365B4"/>
    <w:rsid w:val="00943458"/>
    <w:rsid w:val="009454E5"/>
    <w:rsid w:val="009477B1"/>
    <w:rsid w:val="00950778"/>
    <w:rsid w:val="00951DBE"/>
    <w:rsid w:val="0095489B"/>
    <w:rsid w:val="00956BD7"/>
    <w:rsid w:val="00960C18"/>
    <w:rsid w:val="00961219"/>
    <w:rsid w:val="0096187F"/>
    <w:rsid w:val="009620A4"/>
    <w:rsid w:val="00962B0B"/>
    <w:rsid w:val="0096346E"/>
    <w:rsid w:val="009645E9"/>
    <w:rsid w:val="00971127"/>
    <w:rsid w:val="00971BC7"/>
    <w:rsid w:val="00974D6E"/>
    <w:rsid w:val="00975659"/>
    <w:rsid w:val="00975EB4"/>
    <w:rsid w:val="0098139F"/>
    <w:rsid w:val="00982B82"/>
    <w:rsid w:val="00984673"/>
    <w:rsid w:val="00986299"/>
    <w:rsid w:val="00990138"/>
    <w:rsid w:val="00990B44"/>
    <w:rsid w:val="0099162A"/>
    <w:rsid w:val="009917AA"/>
    <w:rsid w:val="009A1D4D"/>
    <w:rsid w:val="009A2A20"/>
    <w:rsid w:val="009A2BB3"/>
    <w:rsid w:val="009A3B08"/>
    <w:rsid w:val="009B2E0A"/>
    <w:rsid w:val="009B364C"/>
    <w:rsid w:val="009B5A13"/>
    <w:rsid w:val="009B61DE"/>
    <w:rsid w:val="009C0EDC"/>
    <w:rsid w:val="009C33B2"/>
    <w:rsid w:val="009C56E8"/>
    <w:rsid w:val="009C7C2E"/>
    <w:rsid w:val="009D3E9F"/>
    <w:rsid w:val="009D49E6"/>
    <w:rsid w:val="009D4B97"/>
    <w:rsid w:val="009D6CA4"/>
    <w:rsid w:val="009E2F91"/>
    <w:rsid w:val="009E40EF"/>
    <w:rsid w:val="009E7E60"/>
    <w:rsid w:val="009F0F10"/>
    <w:rsid w:val="009F1729"/>
    <w:rsid w:val="009F19D2"/>
    <w:rsid w:val="009F2E43"/>
    <w:rsid w:val="009F5B88"/>
    <w:rsid w:val="009F6965"/>
    <w:rsid w:val="00A04DA2"/>
    <w:rsid w:val="00A12454"/>
    <w:rsid w:val="00A12869"/>
    <w:rsid w:val="00A12BC9"/>
    <w:rsid w:val="00A23AF5"/>
    <w:rsid w:val="00A26681"/>
    <w:rsid w:val="00A30F25"/>
    <w:rsid w:val="00A34364"/>
    <w:rsid w:val="00A35B7E"/>
    <w:rsid w:val="00A403EA"/>
    <w:rsid w:val="00A4752C"/>
    <w:rsid w:val="00A50F6A"/>
    <w:rsid w:val="00A53AF2"/>
    <w:rsid w:val="00A546A8"/>
    <w:rsid w:val="00A54F85"/>
    <w:rsid w:val="00A5569C"/>
    <w:rsid w:val="00A5726D"/>
    <w:rsid w:val="00A670FC"/>
    <w:rsid w:val="00A72A0C"/>
    <w:rsid w:val="00A73CBA"/>
    <w:rsid w:val="00A73D97"/>
    <w:rsid w:val="00A76BCF"/>
    <w:rsid w:val="00A77029"/>
    <w:rsid w:val="00A8069D"/>
    <w:rsid w:val="00A83574"/>
    <w:rsid w:val="00A8580D"/>
    <w:rsid w:val="00A93611"/>
    <w:rsid w:val="00A940F4"/>
    <w:rsid w:val="00A952A7"/>
    <w:rsid w:val="00AA1E42"/>
    <w:rsid w:val="00AA6A9C"/>
    <w:rsid w:val="00AA7256"/>
    <w:rsid w:val="00AB1D0D"/>
    <w:rsid w:val="00AB2469"/>
    <w:rsid w:val="00AB3D09"/>
    <w:rsid w:val="00AD6FDC"/>
    <w:rsid w:val="00AE1D16"/>
    <w:rsid w:val="00AE5121"/>
    <w:rsid w:val="00AE7303"/>
    <w:rsid w:val="00AF0CD1"/>
    <w:rsid w:val="00AF0E57"/>
    <w:rsid w:val="00B009AF"/>
    <w:rsid w:val="00B00E16"/>
    <w:rsid w:val="00B0180F"/>
    <w:rsid w:val="00B01F9D"/>
    <w:rsid w:val="00B06881"/>
    <w:rsid w:val="00B11C43"/>
    <w:rsid w:val="00B12DDB"/>
    <w:rsid w:val="00B134F4"/>
    <w:rsid w:val="00B16C85"/>
    <w:rsid w:val="00B277E1"/>
    <w:rsid w:val="00B30AFE"/>
    <w:rsid w:val="00B317A6"/>
    <w:rsid w:val="00B371DC"/>
    <w:rsid w:val="00B376B2"/>
    <w:rsid w:val="00B4502A"/>
    <w:rsid w:val="00B45A31"/>
    <w:rsid w:val="00B46BBF"/>
    <w:rsid w:val="00B53D03"/>
    <w:rsid w:val="00B63BA9"/>
    <w:rsid w:val="00B67E7A"/>
    <w:rsid w:val="00B744E8"/>
    <w:rsid w:val="00B76D47"/>
    <w:rsid w:val="00B772F4"/>
    <w:rsid w:val="00B77380"/>
    <w:rsid w:val="00B77A5A"/>
    <w:rsid w:val="00B8034A"/>
    <w:rsid w:val="00B827E7"/>
    <w:rsid w:val="00B83040"/>
    <w:rsid w:val="00B83175"/>
    <w:rsid w:val="00B85357"/>
    <w:rsid w:val="00B85618"/>
    <w:rsid w:val="00B874F2"/>
    <w:rsid w:val="00B90311"/>
    <w:rsid w:val="00B92FB0"/>
    <w:rsid w:val="00B94E08"/>
    <w:rsid w:val="00B960DD"/>
    <w:rsid w:val="00BA16BC"/>
    <w:rsid w:val="00BA328C"/>
    <w:rsid w:val="00BA4C2E"/>
    <w:rsid w:val="00BA7FA7"/>
    <w:rsid w:val="00BB110A"/>
    <w:rsid w:val="00BB1F11"/>
    <w:rsid w:val="00BB2528"/>
    <w:rsid w:val="00BB26A8"/>
    <w:rsid w:val="00BB48AA"/>
    <w:rsid w:val="00BB57E6"/>
    <w:rsid w:val="00BB642B"/>
    <w:rsid w:val="00BC30EB"/>
    <w:rsid w:val="00BC3CE3"/>
    <w:rsid w:val="00BC5200"/>
    <w:rsid w:val="00BC55AB"/>
    <w:rsid w:val="00BD1744"/>
    <w:rsid w:val="00BD2007"/>
    <w:rsid w:val="00BD43D8"/>
    <w:rsid w:val="00BD4A17"/>
    <w:rsid w:val="00BE066A"/>
    <w:rsid w:val="00BE2482"/>
    <w:rsid w:val="00BE2CF7"/>
    <w:rsid w:val="00BE3AF1"/>
    <w:rsid w:val="00BE4D3A"/>
    <w:rsid w:val="00BE65B7"/>
    <w:rsid w:val="00BE773A"/>
    <w:rsid w:val="00BE7F26"/>
    <w:rsid w:val="00BF053C"/>
    <w:rsid w:val="00BF0AB0"/>
    <w:rsid w:val="00C02469"/>
    <w:rsid w:val="00C02A30"/>
    <w:rsid w:val="00C041A4"/>
    <w:rsid w:val="00C04231"/>
    <w:rsid w:val="00C1161B"/>
    <w:rsid w:val="00C14050"/>
    <w:rsid w:val="00C14326"/>
    <w:rsid w:val="00C159E0"/>
    <w:rsid w:val="00C172CC"/>
    <w:rsid w:val="00C267E1"/>
    <w:rsid w:val="00C271AD"/>
    <w:rsid w:val="00C4154B"/>
    <w:rsid w:val="00C44633"/>
    <w:rsid w:val="00C45ACB"/>
    <w:rsid w:val="00C468BE"/>
    <w:rsid w:val="00C47CE7"/>
    <w:rsid w:val="00C51735"/>
    <w:rsid w:val="00C52012"/>
    <w:rsid w:val="00C54561"/>
    <w:rsid w:val="00C56FA2"/>
    <w:rsid w:val="00C6320E"/>
    <w:rsid w:val="00C63636"/>
    <w:rsid w:val="00C64A1C"/>
    <w:rsid w:val="00C66981"/>
    <w:rsid w:val="00C721EF"/>
    <w:rsid w:val="00C73B34"/>
    <w:rsid w:val="00C73BBF"/>
    <w:rsid w:val="00C75FAF"/>
    <w:rsid w:val="00C7642E"/>
    <w:rsid w:val="00C83316"/>
    <w:rsid w:val="00C83506"/>
    <w:rsid w:val="00C869A0"/>
    <w:rsid w:val="00C86A9D"/>
    <w:rsid w:val="00C90943"/>
    <w:rsid w:val="00C942B5"/>
    <w:rsid w:val="00C95603"/>
    <w:rsid w:val="00C9729C"/>
    <w:rsid w:val="00C97D60"/>
    <w:rsid w:val="00CA07A0"/>
    <w:rsid w:val="00CA4D9A"/>
    <w:rsid w:val="00CA63F6"/>
    <w:rsid w:val="00CB1157"/>
    <w:rsid w:val="00CB3E51"/>
    <w:rsid w:val="00CB421E"/>
    <w:rsid w:val="00CB5353"/>
    <w:rsid w:val="00CD0CC6"/>
    <w:rsid w:val="00CD1D00"/>
    <w:rsid w:val="00CD3135"/>
    <w:rsid w:val="00CE0D81"/>
    <w:rsid w:val="00CE4DB0"/>
    <w:rsid w:val="00CE76A8"/>
    <w:rsid w:val="00CE77FF"/>
    <w:rsid w:val="00CE7C6F"/>
    <w:rsid w:val="00CF0930"/>
    <w:rsid w:val="00CF3447"/>
    <w:rsid w:val="00D03622"/>
    <w:rsid w:val="00D044F4"/>
    <w:rsid w:val="00D068F6"/>
    <w:rsid w:val="00D10A4A"/>
    <w:rsid w:val="00D1388F"/>
    <w:rsid w:val="00D13F34"/>
    <w:rsid w:val="00D22CF3"/>
    <w:rsid w:val="00D22E81"/>
    <w:rsid w:val="00D24301"/>
    <w:rsid w:val="00D25228"/>
    <w:rsid w:val="00D26024"/>
    <w:rsid w:val="00D2647D"/>
    <w:rsid w:val="00D27AD9"/>
    <w:rsid w:val="00D3475D"/>
    <w:rsid w:val="00D3581D"/>
    <w:rsid w:val="00D3773D"/>
    <w:rsid w:val="00D413FF"/>
    <w:rsid w:val="00D41CE0"/>
    <w:rsid w:val="00D44C41"/>
    <w:rsid w:val="00D452B3"/>
    <w:rsid w:val="00D47346"/>
    <w:rsid w:val="00D541D0"/>
    <w:rsid w:val="00D551F1"/>
    <w:rsid w:val="00D67E00"/>
    <w:rsid w:val="00D715CE"/>
    <w:rsid w:val="00D71ACD"/>
    <w:rsid w:val="00D74A02"/>
    <w:rsid w:val="00D75808"/>
    <w:rsid w:val="00D779B9"/>
    <w:rsid w:val="00D82CB9"/>
    <w:rsid w:val="00D845E3"/>
    <w:rsid w:val="00D8778F"/>
    <w:rsid w:val="00D9190E"/>
    <w:rsid w:val="00D93EA9"/>
    <w:rsid w:val="00D94259"/>
    <w:rsid w:val="00D9495C"/>
    <w:rsid w:val="00D9578B"/>
    <w:rsid w:val="00D96913"/>
    <w:rsid w:val="00D97EA9"/>
    <w:rsid w:val="00DB1253"/>
    <w:rsid w:val="00DB1D45"/>
    <w:rsid w:val="00DB2ADF"/>
    <w:rsid w:val="00DC1E0C"/>
    <w:rsid w:val="00DC34BD"/>
    <w:rsid w:val="00DC3567"/>
    <w:rsid w:val="00DD44EF"/>
    <w:rsid w:val="00DE0E04"/>
    <w:rsid w:val="00DE3598"/>
    <w:rsid w:val="00DF6B83"/>
    <w:rsid w:val="00DF7DEE"/>
    <w:rsid w:val="00E023E1"/>
    <w:rsid w:val="00E02AF9"/>
    <w:rsid w:val="00E060B5"/>
    <w:rsid w:val="00E06BD2"/>
    <w:rsid w:val="00E21275"/>
    <w:rsid w:val="00E21CCA"/>
    <w:rsid w:val="00E31632"/>
    <w:rsid w:val="00E31992"/>
    <w:rsid w:val="00E31A71"/>
    <w:rsid w:val="00E32473"/>
    <w:rsid w:val="00E32799"/>
    <w:rsid w:val="00E3411E"/>
    <w:rsid w:val="00E37708"/>
    <w:rsid w:val="00E449FD"/>
    <w:rsid w:val="00E46607"/>
    <w:rsid w:val="00E47DA1"/>
    <w:rsid w:val="00E50DBC"/>
    <w:rsid w:val="00E52ABB"/>
    <w:rsid w:val="00E5480F"/>
    <w:rsid w:val="00E549CC"/>
    <w:rsid w:val="00E565D9"/>
    <w:rsid w:val="00E570AE"/>
    <w:rsid w:val="00E634C0"/>
    <w:rsid w:val="00E63BBE"/>
    <w:rsid w:val="00E665B8"/>
    <w:rsid w:val="00E714DB"/>
    <w:rsid w:val="00E72459"/>
    <w:rsid w:val="00E75CF8"/>
    <w:rsid w:val="00E765CF"/>
    <w:rsid w:val="00E81927"/>
    <w:rsid w:val="00E82690"/>
    <w:rsid w:val="00E85629"/>
    <w:rsid w:val="00E864E4"/>
    <w:rsid w:val="00E8739F"/>
    <w:rsid w:val="00E93183"/>
    <w:rsid w:val="00E9352D"/>
    <w:rsid w:val="00E9574A"/>
    <w:rsid w:val="00E96A80"/>
    <w:rsid w:val="00EA72B2"/>
    <w:rsid w:val="00EB4A68"/>
    <w:rsid w:val="00EB6D63"/>
    <w:rsid w:val="00EB71E6"/>
    <w:rsid w:val="00EB7FA2"/>
    <w:rsid w:val="00EC75C1"/>
    <w:rsid w:val="00EC7A49"/>
    <w:rsid w:val="00ED0259"/>
    <w:rsid w:val="00ED7353"/>
    <w:rsid w:val="00ED7491"/>
    <w:rsid w:val="00ED79D0"/>
    <w:rsid w:val="00ED7BBE"/>
    <w:rsid w:val="00EE7BDE"/>
    <w:rsid w:val="00EF1BC7"/>
    <w:rsid w:val="00EF3130"/>
    <w:rsid w:val="00EF34BA"/>
    <w:rsid w:val="00EF4A33"/>
    <w:rsid w:val="00EF5A4A"/>
    <w:rsid w:val="00EF6FE4"/>
    <w:rsid w:val="00F03D42"/>
    <w:rsid w:val="00F04AE5"/>
    <w:rsid w:val="00F1038F"/>
    <w:rsid w:val="00F12A34"/>
    <w:rsid w:val="00F12EFF"/>
    <w:rsid w:val="00F2063E"/>
    <w:rsid w:val="00F3028B"/>
    <w:rsid w:val="00F30BC8"/>
    <w:rsid w:val="00F32F1D"/>
    <w:rsid w:val="00F34EDE"/>
    <w:rsid w:val="00F4161C"/>
    <w:rsid w:val="00F431CC"/>
    <w:rsid w:val="00F43F68"/>
    <w:rsid w:val="00F44BF9"/>
    <w:rsid w:val="00F476D9"/>
    <w:rsid w:val="00F5375A"/>
    <w:rsid w:val="00F6048A"/>
    <w:rsid w:val="00F6060F"/>
    <w:rsid w:val="00F60FF5"/>
    <w:rsid w:val="00F6137C"/>
    <w:rsid w:val="00F61CEE"/>
    <w:rsid w:val="00F63B20"/>
    <w:rsid w:val="00F67409"/>
    <w:rsid w:val="00F70496"/>
    <w:rsid w:val="00F72FC0"/>
    <w:rsid w:val="00F77881"/>
    <w:rsid w:val="00F818AC"/>
    <w:rsid w:val="00F85009"/>
    <w:rsid w:val="00F906E7"/>
    <w:rsid w:val="00F9652D"/>
    <w:rsid w:val="00F96E3C"/>
    <w:rsid w:val="00FA2925"/>
    <w:rsid w:val="00FA4455"/>
    <w:rsid w:val="00FA5484"/>
    <w:rsid w:val="00FA6EB1"/>
    <w:rsid w:val="00FA70D9"/>
    <w:rsid w:val="00FB443C"/>
    <w:rsid w:val="00FB7845"/>
    <w:rsid w:val="00FC162F"/>
    <w:rsid w:val="00FC5D59"/>
    <w:rsid w:val="00FC767A"/>
    <w:rsid w:val="00FD08AA"/>
    <w:rsid w:val="00FD09B9"/>
    <w:rsid w:val="00FD23BD"/>
    <w:rsid w:val="00FD368D"/>
    <w:rsid w:val="00FD4621"/>
    <w:rsid w:val="00FD5946"/>
    <w:rsid w:val="00FD5D82"/>
    <w:rsid w:val="00FF7A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0E2B5BF"/>
  <w15:docId w15:val="{4FA35918-B309-4B58-83E7-D9E2FC81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9B5A13"/>
    <w:pPr>
      <w:tabs>
        <w:tab w:val="left" w:pos="0"/>
        <w:tab w:val="left" w:pos="709"/>
        <w:tab w:val="left" w:leader="dot" w:pos="8505"/>
      </w:tabs>
      <w:spacing w:before="240" w:after="240"/>
    </w:pPr>
    <w:rPr>
      <w:rFonts w:ascii="Arial" w:hAnsi="Arial"/>
      <w:caps/>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uiPriority w:val="39"/>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 w:type="character" w:styleId="UnresolvedMention">
    <w:name w:val="Unresolved Mention"/>
    <w:basedOn w:val="DefaultParagraphFont"/>
    <w:uiPriority w:val="99"/>
    <w:semiHidden/>
    <w:unhideWhenUsed/>
    <w:rsid w:val="00500F12"/>
    <w:rPr>
      <w:color w:val="605E5C"/>
      <w:shd w:val="clear" w:color="auto" w:fill="E1DFDD"/>
    </w:rPr>
  </w:style>
  <w:style w:type="paragraph" w:styleId="TOCHeading">
    <w:name w:val="TOC Heading"/>
    <w:basedOn w:val="Heading1"/>
    <w:next w:val="Normal"/>
    <w:uiPriority w:val="39"/>
    <w:unhideWhenUsed/>
    <w:qFormat/>
    <w:rsid w:val="001972DF"/>
    <w:pPr>
      <w:keepLines/>
      <w:widowControl/>
      <w:tabs>
        <w:tab w:val="clear" w:pos="360"/>
      </w:tabs>
      <w:overflowPunct/>
      <w:autoSpaceDE/>
      <w:autoSpaceDN/>
      <w:adjustRightInd/>
      <w:spacing w:before="240" w:after="0" w:line="259" w:lineRule="auto"/>
      <w:outlineLvl w:val="9"/>
    </w:pPr>
    <w:rPr>
      <w:rFonts w:asciiTheme="majorHAnsi" w:eastAsiaTheme="majorEastAsia" w:hAnsiTheme="majorHAnsi" w:cstheme="majorBidi"/>
      <w:color w:val="365F91" w:themeColor="accent1" w:themeShade="BF"/>
      <w:kern w:val="0"/>
      <w:sz w:val="32"/>
      <w:szCs w:val="32"/>
      <w:lang w:val="en-US"/>
    </w:rPr>
  </w:style>
  <w:style w:type="paragraph" w:styleId="TOC3">
    <w:name w:val="toc 3"/>
    <w:basedOn w:val="Normal"/>
    <w:next w:val="Normal"/>
    <w:autoRedefine/>
    <w:uiPriority w:val="39"/>
    <w:unhideWhenUsed/>
    <w:rsid w:val="003C2EBA"/>
    <w:pPr>
      <w:spacing w:after="100" w:line="259" w:lineRule="auto"/>
      <w:ind w:left="440"/>
    </w:pPr>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D404D6-8025-4DA5-894F-F3954A98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4195</Words>
  <Characters>23914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28053</CharactersWithSpaces>
  <SharedDoc>false</SharedDoc>
  <HLinks>
    <vt:vector size="84" baseType="variant">
      <vt:variant>
        <vt:i4>1835121</vt:i4>
      </vt:variant>
      <vt:variant>
        <vt:i4>60</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57</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54</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51</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48</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45</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42</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39</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1441854</vt:i4>
      </vt:variant>
      <vt:variant>
        <vt:i4>23</vt:i4>
      </vt:variant>
      <vt:variant>
        <vt:i4>0</vt:i4>
      </vt:variant>
      <vt:variant>
        <vt:i4>5</vt:i4>
      </vt:variant>
      <vt:variant>
        <vt:lpwstr/>
      </vt:variant>
      <vt:variant>
        <vt:lpwstr>_Toc347496370</vt:lpwstr>
      </vt:variant>
      <vt:variant>
        <vt:i4>1507390</vt:i4>
      </vt:variant>
      <vt:variant>
        <vt:i4>20</vt:i4>
      </vt:variant>
      <vt:variant>
        <vt:i4>0</vt:i4>
      </vt:variant>
      <vt:variant>
        <vt:i4>5</vt:i4>
      </vt:variant>
      <vt:variant>
        <vt:lpwstr/>
      </vt:variant>
      <vt:variant>
        <vt:lpwstr>_Toc347496369</vt:lpwstr>
      </vt:variant>
      <vt:variant>
        <vt:i4>1507390</vt:i4>
      </vt:variant>
      <vt:variant>
        <vt:i4>17</vt:i4>
      </vt:variant>
      <vt:variant>
        <vt:i4>0</vt:i4>
      </vt:variant>
      <vt:variant>
        <vt:i4>5</vt:i4>
      </vt:variant>
      <vt:variant>
        <vt:lpwstr/>
      </vt:variant>
      <vt:variant>
        <vt:lpwstr>_Toc347496368</vt:lpwstr>
      </vt:variant>
      <vt:variant>
        <vt:i4>1507390</vt:i4>
      </vt:variant>
      <vt:variant>
        <vt:i4>14</vt:i4>
      </vt:variant>
      <vt:variant>
        <vt:i4>0</vt:i4>
      </vt:variant>
      <vt:variant>
        <vt:i4>5</vt:i4>
      </vt:variant>
      <vt:variant>
        <vt:lpwstr/>
      </vt:variant>
      <vt:variant>
        <vt:lpwstr>_Toc347496367</vt:lpwstr>
      </vt:variant>
      <vt:variant>
        <vt:i4>1507390</vt:i4>
      </vt:variant>
      <vt:variant>
        <vt:i4>8</vt:i4>
      </vt:variant>
      <vt:variant>
        <vt:i4>0</vt:i4>
      </vt:variant>
      <vt:variant>
        <vt:i4>5</vt:i4>
      </vt:variant>
      <vt:variant>
        <vt:lpwstr/>
      </vt:variant>
      <vt:variant>
        <vt:lpwstr>_Toc347496366</vt:lpwstr>
      </vt:variant>
      <vt:variant>
        <vt:i4>1507390</vt:i4>
      </vt:variant>
      <vt:variant>
        <vt:i4>2</vt:i4>
      </vt:variant>
      <vt:variant>
        <vt:i4>0</vt:i4>
      </vt:variant>
      <vt:variant>
        <vt:i4>5</vt:i4>
      </vt:variant>
      <vt:variant>
        <vt:lpwstr/>
      </vt:variant>
      <vt:variant>
        <vt:lpwstr>_Toc347496365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Jane Blois</dc:creator>
  <cp:lastModifiedBy>Bethan Evans</cp:lastModifiedBy>
  <cp:revision>6</cp:revision>
  <cp:lastPrinted>2023-11-27T10:31:00Z</cp:lastPrinted>
  <dcterms:created xsi:type="dcterms:W3CDTF">2023-11-28T16:54:00Z</dcterms:created>
  <dcterms:modified xsi:type="dcterms:W3CDTF">2023-11-29T10:47:00Z</dcterms:modified>
</cp:coreProperties>
</file>