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43C88A" w14:textId="6904033A" w:rsidR="001B308E" w:rsidRDefault="006744BA" w:rsidP="001B308E">
      <w:pPr>
        <w:pStyle w:val="Header"/>
        <w:tabs>
          <w:tab w:val="left" w:pos="3119"/>
        </w:tabs>
      </w:pPr>
      <w:r>
        <w:rPr>
          <w:noProof/>
        </w:rPr>
        <w:drawing>
          <wp:anchor distT="0" distB="0" distL="114300" distR="114300" simplePos="0" relativeHeight="251658240" behindDoc="1" locked="0" layoutInCell="1" allowOverlap="1" wp14:anchorId="00822D17" wp14:editId="49370F83">
            <wp:simplePos x="0" y="0"/>
            <wp:positionH relativeFrom="column">
              <wp:posOffset>-647319</wp:posOffset>
            </wp:positionH>
            <wp:positionV relativeFrom="paragraph">
              <wp:posOffset>161722</wp:posOffset>
            </wp:positionV>
            <wp:extent cx="7615123" cy="9187890"/>
            <wp:effectExtent l="0" t="0" r="0" b="0"/>
            <wp:wrapNone/>
            <wp:docPr id="2" name="Picture 2" descr="DH_BoxA4_full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DH_BoxA4_fulllin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15124" cy="9187891"/>
                    </a:xfrm>
                    <a:prstGeom prst="rect">
                      <a:avLst/>
                    </a:prstGeom>
                    <a:noFill/>
                  </pic:spPr>
                </pic:pic>
              </a:graphicData>
            </a:graphic>
            <wp14:sizeRelH relativeFrom="page">
              <wp14:pctWidth>0</wp14:pctWidth>
            </wp14:sizeRelH>
            <wp14:sizeRelV relativeFrom="page">
              <wp14:pctHeight>0</wp14:pctHeight>
            </wp14:sizeRelV>
          </wp:anchor>
        </w:drawing>
      </w:r>
      <w:r w:rsidR="001B308E">
        <w:rPr>
          <w:noProof/>
        </w:rPr>
        <w:drawing>
          <wp:anchor distT="0" distB="0" distL="114300" distR="114300" simplePos="0" relativeHeight="251657216" behindDoc="1" locked="0" layoutInCell="1" allowOverlap="1" wp14:anchorId="1D088E32" wp14:editId="59FCC247">
            <wp:simplePos x="0" y="0"/>
            <wp:positionH relativeFrom="column">
              <wp:posOffset>-8255</wp:posOffset>
            </wp:positionH>
            <wp:positionV relativeFrom="paragraph">
              <wp:posOffset>-363855</wp:posOffset>
            </wp:positionV>
            <wp:extent cx="1384300" cy="901700"/>
            <wp:effectExtent l="0" t="0" r="0" b="0"/>
            <wp:wrapNone/>
            <wp:docPr id="1" name="Picture 1" descr="Published by the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Published by the Department of Health."/>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84300" cy="901700"/>
                    </a:xfrm>
                    <a:prstGeom prst="rect">
                      <a:avLst/>
                    </a:prstGeom>
                    <a:noFill/>
                  </pic:spPr>
                </pic:pic>
              </a:graphicData>
            </a:graphic>
            <wp14:sizeRelH relativeFrom="page">
              <wp14:pctWidth>0</wp14:pctWidth>
            </wp14:sizeRelH>
            <wp14:sizeRelV relativeFrom="page">
              <wp14:pctHeight>0</wp14:pctHeight>
            </wp14:sizeRelV>
          </wp:anchor>
        </w:drawing>
      </w:r>
    </w:p>
    <w:sdt>
      <w:sdtPr>
        <w:rPr>
          <w:rFonts w:ascii="Arial" w:hAnsi="Arial"/>
          <w:color w:val="auto"/>
          <w:spacing w:val="10"/>
          <w:sz w:val="40"/>
          <w:szCs w:val="40"/>
          <w:lang w:eastAsia="zh-CN"/>
        </w:rPr>
        <w:id w:val="995219535"/>
        <w:docPartObj>
          <w:docPartGallery w:val="Cover Pages"/>
          <w:docPartUnique/>
        </w:docPartObj>
      </w:sdtPr>
      <w:sdtEndPr>
        <w:rPr>
          <w:color w:val="00AE9C"/>
        </w:rPr>
      </w:sdtEndPr>
      <w:sdtContent>
        <w:p w14:paraId="75B6F6AC" w14:textId="77777777" w:rsidR="00835BD7" w:rsidRPr="00A0536F" w:rsidRDefault="00835BD7" w:rsidP="00835BD7">
          <w:pPr>
            <w:pStyle w:val="Title"/>
            <w:rPr>
              <w:rStyle w:val="IntenseEmphasis"/>
            </w:rPr>
          </w:pPr>
        </w:p>
        <w:p w14:paraId="7EB76F77" w14:textId="77777777" w:rsidR="001B308E" w:rsidRDefault="001B308E" w:rsidP="00835BD7">
          <w:pPr>
            <w:pStyle w:val="Subtitle"/>
            <w:jc w:val="left"/>
            <w:rPr>
              <w:rStyle w:val="IntenseEmphasis"/>
            </w:rPr>
          </w:pPr>
        </w:p>
        <w:p w14:paraId="5E3C1DB7" w14:textId="77777777" w:rsidR="001B308E" w:rsidRDefault="001B308E" w:rsidP="00835BD7">
          <w:pPr>
            <w:pStyle w:val="Subtitle"/>
            <w:jc w:val="left"/>
            <w:rPr>
              <w:rStyle w:val="IntenseEmphasis"/>
            </w:rPr>
          </w:pPr>
        </w:p>
        <w:p w14:paraId="5CCCF0C5" w14:textId="77777777" w:rsidR="001B308E" w:rsidRDefault="001B308E" w:rsidP="00835BD7">
          <w:pPr>
            <w:pStyle w:val="Subtitle"/>
            <w:jc w:val="left"/>
            <w:rPr>
              <w:rStyle w:val="IntenseEmphasis"/>
            </w:rPr>
          </w:pPr>
        </w:p>
        <w:p w14:paraId="0722193A" w14:textId="77777777" w:rsidR="00835BD7" w:rsidRPr="00A0536F" w:rsidRDefault="00835BD7" w:rsidP="00835BD7">
          <w:pPr>
            <w:pStyle w:val="Subtitle"/>
            <w:jc w:val="left"/>
            <w:rPr>
              <w:rStyle w:val="IntenseEmphasis"/>
            </w:rPr>
          </w:pPr>
          <w:r w:rsidRPr="00A0536F">
            <w:rPr>
              <w:rStyle w:val="IntenseEmphasis"/>
            </w:rPr>
            <w:t>Invitation to tender</w:t>
          </w:r>
        </w:p>
        <w:p w14:paraId="422E7965" w14:textId="3DE04F6A" w:rsidR="00835BD7" w:rsidRDefault="006744BA" w:rsidP="00835BD7">
          <w:pPr>
            <w:pStyle w:val="Subtitle"/>
            <w:jc w:val="left"/>
            <w:rPr>
              <w:rFonts w:ascii="Arial" w:hAnsi="Arial"/>
              <w:sz w:val="44"/>
              <w:szCs w:val="44"/>
            </w:rPr>
          </w:pPr>
          <w:r>
            <w:rPr>
              <w:rFonts w:ascii="Arial" w:hAnsi="Arial"/>
              <w:sz w:val="44"/>
              <w:szCs w:val="44"/>
            </w:rPr>
            <w:t>For</w:t>
          </w:r>
          <w:r w:rsidR="00835BD7">
            <w:rPr>
              <w:rFonts w:ascii="Arial" w:hAnsi="Arial"/>
              <w:sz w:val="44"/>
              <w:szCs w:val="44"/>
            </w:rPr>
            <w:t xml:space="preserve"> </w:t>
          </w:r>
          <w:r w:rsidR="008F5D9A" w:rsidRPr="002B4B3A">
            <w:rPr>
              <w:rFonts w:ascii="Arial" w:hAnsi="Arial"/>
              <w:sz w:val="44"/>
              <w:szCs w:val="44"/>
            </w:rPr>
            <w:t>Improving Identification of Young Carers</w:t>
          </w:r>
        </w:p>
        <w:p w14:paraId="0BF401CB" w14:textId="77777777" w:rsidR="00835BD7" w:rsidRDefault="00835BD7" w:rsidP="00835BD7">
          <w:pPr>
            <w:pStyle w:val="Subtitle"/>
            <w:jc w:val="left"/>
            <w:rPr>
              <w:rFonts w:ascii="Arial" w:hAnsi="Arial"/>
              <w:sz w:val="44"/>
              <w:szCs w:val="44"/>
            </w:rPr>
          </w:pPr>
        </w:p>
        <w:p w14:paraId="2AF58404" w14:textId="217637FE" w:rsidR="00835BD7" w:rsidRDefault="00835BD7" w:rsidP="00835BD7">
          <w:pPr>
            <w:pStyle w:val="Subtitle"/>
            <w:jc w:val="left"/>
            <w:rPr>
              <w:rFonts w:ascii="Arial" w:hAnsi="Arial"/>
              <w:sz w:val="44"/>
              <w:szCs w:val="44"/>
            </w:rPr>
          </w:pPr>
          <w:r>
            <w:rPr>
              <w:rFonts w:ascii="Arial" w:hAnsi="Arial"/>
              <w:sz w:val="44"/>
              <w:szCs w:val="44"/>
            </w:rPr>
            <w:t>ITT</w:t>
          </w:r>
          <w:r w:rsidR="008F5D9A">
            <w:rPr>
              <w:rFonts w:ascii="Arial" w:hAnsi="Arial"/>
              <w:sz w:val="44"/>
              <w:szCs w:val="44"/>
            </w:rPr>
            <w:t xml:space="preserve"> </w:t>
          </w:r>
          <w:r w:rsidR="00B474EC">
            <w:rPr>
              <w:rFonts w:ascii="Arial" w:hAnsi="Arial"/>
              <w:sz w:val="44"/>
              <w:szCs w:val="44"/>
            </w:rPr>
            <w:t>60452</w:t>
          </w:r>
        </w:p>
        <w:p w14:paraId="27D65AEE" w14:textId="77777777" w:rsidR="00835BD7" w:rsidRPr="004D2DDC" w:rsidRDefault="00835BD7" w:rsidP="00835BD7">
          <w:pPr>
            <w:pStyle w:val="Subtitle"/>
            <w:jc w:val="left"/>
            <w:rPr>
              <w:rFonts w:ascii="Arial" w:hAnsi="Arial"/>
              <w:sz w:val="44"/>
              <w:szCs w:val="44"/>
            </w:rPr>
          </w:pPr>
        </w:p>
        <w:p w14:paraId="656B2F41" w14:textId="77777777" w:rsidR="00835BD7" w:rsidRPr="00991E48" w:rsidRDefault="00835BD7" w:rsidP="00835BD7"/>
        <w:p w14:paraId="5C00C5CD" w14:textId="77777777" w:rsidR="00835BD7" w:rsidRPr="00991E48" w:rsidRDefault="00835BD7" w:rsidP="00835BD7"/>
        <w:p w14:paraId="24B1269C" w14:textId="77777777" w:rsidR="00835BD7" w:rsidRPr="00991E48" w:rsidRDefault="00835BD7" w:rsidP="00835BD7"/>
        <w:p w14:paraId="3B23000B" w14:textId="77777777" w:rsidR="00835BD7" w:rsidRDefault="00835BD7" w:rsidP="00835BD7">
          <w:pPr>
            <w:spacing w:line="-240" w:lineRule="auto"/>
            <w:jc w:val="both"/>
          </w:pPr>
        </w:p>
        <w:p w14:paraId="48C589E0" w14:textId="0C28891C" w:rsidR="00835BD7" w:rsidRPr="002B4B3A" w:rsidRDefault="00835BD7" w:rsidP="00835BD7">
          <w:pPr>
            <w:spacing w:line="-240" w:lineRule="auto"/>
            <w:jc w:val="both"/>
            <w:rPr>
              <w:rFonts w:ascii="Arial" w:hAnsi="Arial"/>
              <w:sz w:val="24"/>
            </w:rPr>
          </w:pPr>
          <w:r w:rsidRPr="008F5D9A">
            <w:rPr>
              <w:rFonts w:ascii="Arial" w:hAnsi="Arial"/>
              <w:b/>
              <w:sz w:val="24"/>
            </w:rPr>
            <w:t>Version:</w:t>
          </w:r>
          <w:r w:rsidR="008F5D9A">
            <w:rPr>
              <w:rFonts w:ascii="Arial" w:hAnsi="Arial"/>
              <w:sz w:val="24"/>
            </w:rPr>
            <w:tab/>
          </w:r>
          <w:r w:rsidR="008F5D9A" w:rsidRPr="002B4B3A">
            <w:rPr>
              <w:rFonts w:ascii="Arial" w:hAnsi="Arial"/>
              <w:sz w:val="24"/>
            </w:rPr>
            <w:t>1.0</w:t>
          </w:r>
        </w:p>
        <w:p w14:paraId="5D473515" w14:textId="77777777" w:rsidR="00835BD7" w:rsidRPr="002B4B3A" w:rsidRDefault="00835BD7" w:rsidP="00835BD7">
          <w:pPr>
            <w:spacing w:line="-240" w:lineRule="auto"/>
            <w:jc w:val="both"/>
            <w:rPr>
              <w:rFonts w:ascii="Arial" w:hAnsi="Arial"/>
              <w:sz w:val="24"/>
            </w:rPr>
          </w:pPr>
        </w:p>
        <w:p w14:paraId="0FCC5740" w14:textId="4B8B70BF" w:rsidR="00835BD7" w:rsidRPr="002B4B3A" w:rsidRDefault="00835BD7" w:rsidP="00835BD7">
          <w:pPr>
            <w:spacing w:line="-240" w:lineRule="auto"/>
            <w:rPr>
              <w:rFonts w:ascii="Arial" w:hAnsi="Arial"/>
              <w:sz w:val="24"/>
            </w:rPr>
          </w:pPr>
          <w:r w:rsidRPr="002B4B3A">
            <w:rPr>
              <w:rFonts w:ascii="Arial" w:hAnsi="Arial"/>
              <w:b/>
              <w:sz w:val="24"/>
            </w:rPr>
            <w:t>Date:</w:t>
          </w:r>
          <w:r w:rsidRPr="002B4B3A">
            <w:rPr>
              <w:rFonts w:ascii="Arial" w:hAnsi="Arial"/>
              <w:sz w:val="24"/>
            </w:rPr>
            <w:t xml:space="preserve"> </w:t>
          </w:r>
          <w:r w:rsidRPr="002B4B3A">
            <w:rPr>
              <w:rFonts w:ascii="Arial" w:hAnsi="Arial"/>
              <w:sz w:val="24"/>
            </w:rPr>
            <w:tab/>
          </w:r>
          <w:r w:rsidRPr="002B4B3A">
            <w:rPr>
              <w:rFonts w:ascii="Arial" w:hAnsi="Arial"/>
              <w:sz w:val="24"/>
            </w:rPr>
            <w:tab/>
          </w:r>
          <w:r w:rsidR="008F5D9A" w:rsidRPr="002B4B3A">
            <w:rPr>
              <w:rFonts w:ascii="Arial" w:hAnsi="Arial"/>
              <w:sz w:val="24"/>
            </w:rPr>
            <w:t>1</w:t>
          </w:r>
          <w:r w:rsidR="005E02AC">
            <w:rPr>
              <w:rFonts w:ascii="Arial" w:hAnsi="Arial"/>
              <w:sz w:val="24"/>
            </w:rPr>
            <w:t>4</w:t>
          </w:r>
          <w:r w:rsidR="008F5D9A" w:rsidRPr="002B4B3A">
            <w:rPr>
              <w:rFonts w:ascii="Arial" w:hAnsi="Arial"/>
              <w:sz w:val="24"/>
              <w:vertAlign w:val="superscript"/>
            </w:rPr>
            <w:t>th</w:t>
          </w:r>
          <w:r w:rsidR="008F5D9A" w:rsidRPr="002B4B3A">
            <w:rPr>
              <w:rFonts w:ascii="Arial" w:hAnsi="Arial"/>
              <w:sz w:val="24"/>
            </w:rPr>
            <w:t xml:space="preserve"> </w:t>
          </w:r>
          <w:r w:rsidR="005E02AC">
            <w:rPr>
              <w:rFonts w:ascii="Arial" w:hAnsi="Arial"/>
              <w:sz w:val="24"/>
            </w:rPr>
            <w:t>July</w:t>
          </w:r>
          <w:r w:rsidR="008F5D9A" w:rsidRPr="002B4B3A">
            <w:rPr>
              <w:rFonts w:ascii="Arial" w:hAnsi="Arial"/>
              <w:sz w:val="24"/>
            </w:rPr>
            <w:t xml:space="preserve"> 2017</w:t>
          </w:r>
        </w:p>
        <w:p w14:paraId="2D3BE5F4" w14:textId="77777777" w:rsidR="00835BD7" w:rsidRPr="002B4B3A" w:rsidRDefault="00835BD7" w:rsidP="00835BD7">
          <w:pPr>
            <w:spacing w:line="-240" w:lineRule="auto"/>
            <w:rPr>
              <w:rFonts w:ascii="Arial" w:hAnsi="Arial"/>
              <w:sz w:val="24"/>
            </w:rPr>
          </w:pPr>
        </w:p>
        <w:p w14:paraId="6DF181DA" w14:textId="4F3CDD3F" w:rsidR="00835BD7" w:rsidRPr="008F5D9A" w:rsidRDefault="00835BD7" w:rsidP="00835BD7">
          <w:pPr>
            <w:spacing w:line="-240" w:lineRule="auto"/>
            <w:rPr>
              <w:rFonts w:ascii="Arial" w:hAnsi="Arial"/>
              <w:b/>
              <w:sz w:val="24"/>
              <w:lang w:val="en-US"/>
            </w:rPr>
          </w:pPr>
          <w:r w:rsidRPr="002B4B3A">
            <w:rPr>
              <w:rFonts w:ascii="Arial" w:hAnsi="Arial"/>
              <w:b/>
              <w:sz w:val="24"/>
              <w:lang w:val="en-US"/>
            </w:rPr>
            <w:t>Author:</w:t>
          </w:r>
          <w:r w:rsidRPr="002B4B3A">
            <w:rPr>
              <w:rFonts w:ascii="Arial" w:hAnsi="Arial"/>
              <w:sz w:val="24"/>
              <w:lang w:val="en-US"/>
            </w:rPr>
            <w:t xml:space="preserve">  </w:t>
          </w:r>
          <w:r w:rsidRPr="002B4B3A">
            <w:rPr>
              <w:rFonts w:ascii="Arial" w:hAnsi="Arial"/>
              <w:sz w:val="24"/>
              <w:lang w:val="en-US"/>
            </w:rPr>
            <w:tab/>
          </w:r>
          <w:r w:rsidR="008F5D9A" w:rsidRPr="002B4B3A">
            <w:rPr>
              <w:rFonts w:ascii="Arial" w:hAnsi="Arial"/>
              <w:sz w:val="24"/>
              <w:lang w:val="en-US"/>
            </w:rPr>
            <w:t>John R Cook</w:t>
          </w:r>
        </w:p>
        <w:p w14:paraId="75FBB5F3" w14:textId="77777777" w:rsidR="002B4B3A" w:rsidRDefault="002B4B3A" w:rsidP="00835BD7">
          <w:pPr>
            <w:tabs>
              <w:tab w:val="left" w:pos="1005"/>
            </w:tabs>
            <w:rPr>
              <w:rFonts w:ascii="Arial" w:hAnsi="Arial"/>
              <w:b/>
              <w:sz w:val="24"/>
              <w:szCs w:val="24"/>
            </w:rPr>
          </w:pPr>
        </w:p>
        <w:p w14:paraId="54802735" w14:textId="77777777" w:rsidR="002B4B3A" w:rsidRDefault="002B4B3A" w:rsidP="00835BD7">
          <w:pPr>
            <w:tabs>
              <w:tab w:val="left" w:pos="1005"/>
            </w:tabs>
            <w:rPr>
              <w:rFonts w:ascii="Arial" w:hAnsi="Arial"/>
              <w:b/>
              <w:sz w:val="24"/>
              <w:szCs w:val="24"/>
            </w:rPr>
          </w:pPr>
        </w:p>
        <w:p w14:paraId="536D06E0" w14:textId="77777777" w:rsidR="002B4B3A" w:rsidRDefault="002B4B3A" w:rsidP="00835BD7">
          <w:pPr>
            <w:tabs>
              <w:tab w:val="left" w:pos="1005"/>
            </w:tabs>
            <w:rPr>
              <w:rFonts w:ascii="Arial" w:hAnsi="Arial"/>
              <w:b/>
              <w:sz w:val="24"/>
              <w:szCs w:val="24"/>
            </w:rPr>
          </w:pPr>
        </w:p>
        <w:p w14:paraId="18ADAB6D" w14:textId="77777777" w:rsidR="002B4B3A" w:rsidRDefault="002B4B3A" w:rsidP="00835BD7">
          <w:pPr>
            <w:tabs>
              <w:tab w:val="left" w:pos="1005"/>
            </w:tabs>
            <w:rPr>
              <w:rFonts w:ascii="Arial" w:hAnsi="Arial"/>
              <w:b/>
              <w:sz w:val="24"/>
              <w:szCs w:val="24"/>
            </w:rPr>
          </w:pPr>
        </w:p>
        <w:p w14:paraId="7D5A740B" w14:textId="5D86D2C8" w:rsidR="008F5D9A" w:rsidRPr="008F5D9A" w:rsidRDefault="008F5D9A" w:rsidP="00835BD7">
          <w:pPr>
            <w:tabs>
              <w:tab w:val="left" w:pos="1005"/>
            </w:tabs>
            <w:rPr>
              <w:rFonts w:ascii="Arial" w:hAnsi="Arial"/>
              <w:b/>
              <w:sz w:val="24"/>
              <w:szCs w:val="24"/>
            </w:rPr>
          </w:pPr>
          <w:r w:rsidRPr="008F5D9A">
            <w:rPr>
              <w:rFonts w:ascii="Arial" w:hAnsi="Arial"/>
              <w:b/>
              <w:sz w:val="24"/>
              <w:szCs w:val="24"/>
            </w:rPr>
            <w:t>Tender submission deadline: 15:00hrs</w:t>
          </w:r>
          <w:bookmarkStart w:id="0" w:name="_GoBack"/>
          <w:bookmarkEnd w:id="0"/>
          <w:r w:rsidRPr="008F5D9A">
            <w:rPr>
              <w:rFonts w:ascii="Arial" w:hAnsi="Arial"/>
              <w:b/>
              <w:sz w:val="24"/>
              <w:szCs w:val="24"/>
            </w:rPr>
            <w:t xml:space="preserve"> on the </w:t>
          </w:r>
          <w:r w:rsidR="00B97936">
            <w:rPr>
              <w:rFonts w:ascii="Arial" w:hAnsi="Arial"/>
              <w:b/>
              <w:sz w:val="24"/>
              <w:szCs w:val="24"/>
            </w:rPr>
            <w:t>4</w:t>
          </w:r>
          <w:r w:rsidR="00B97936" w:rsidRPr="00B97936">
            <w:rPr>
              <w:rFonts w:ascii="Arial" w:hAnsi="Arial"/>
              <w:b/>
              <w:sz w:val="24"/>
              <w:szCs w:val="24"/>
              <w:vertAlign w:val="superscript"/>
            </w:rPr>
            <w:t>th</w:t>
          </w:r>
          <w:r w:rsidR="00B97936">
            <w:rPr>
              <w:rFonts w:ascii="Arial" w:hAnsi="Arial"/>
              <w:b/>
              <w:sz w:val="24"/>
              <w:szCs w:val="24"/>
            </w:rPr>
            <w:t xml:space="preserve"> August</w:t>
          </w:r>
          <w:r w:rsidRPr="008F5D9A">
            <w:rPr>
              <w:rFonts w:ascii="Arial" w:hAnsi="Arial"/>
              <w:b/>
              <w:sz w:val="24"/>
              <w:szCs w:val="24"/>
            </w:rPr>
            <w:t xml:space="preserve"> 2017</w:t>
          </w:r>
        </w:p>
        <w:p w14:paraId="1E04F8D8" w14:textId="77777777" w:rsidR="00835BD7" w:rsidRPr="00991E48" w:rsidRDefault="00835BD7" w:rsidP="00835BD7"/>
        <w:p w14:paraId="3F04E751" w14:textId="77777777" w:rsidR="001B308E" w:rsidRDefault="001B308E" w:rsidP="00835BD7">
          <w:pPr>
            <w:pStyle w:val="Chapter"/>
          </w:pPr>
        </w:p>
        <w:p w14:paraId="3A2AEE69" w14:textId="77777777" w:rsidR="001B308E" w:rsidRDefault="001B308E" w:rsidP="00835BD7">
          <w:pPr>
            <w:pStyle w:val="Chapter"/>
          </w:pPr>
        </w:p>
        <w:p w14:paraId="1C08FFC6" w14:textId="77777777" w:rsidR="001B308E" w:rsidRDefault="001B308E" w:rsidP="00835BD7">
          <w:pPr>
            <w:pStyle w:val="Chapter"/>
          </w:pPr>
        </w:p>
        <w:p w14:paraId="54D555EC" w14:textId="5604B8B1" w:rsidR="00835BD7" w:rsidRPr="00D80539" w:rsidRDefault="006744BA" w:rsidP="00835BD7">
          <w:pPr>
            <w:pStyle w:val="Chapter"/>
          </w:pPr>
          <w:bookmarkStart w:id="1" w:name="_Toc483571785"/>
          <w:r>
            <w:lastRenderedPageBreak/>
            <w:t>Attachment 1 - Invitation to Tender</w:t>
          </w:r>
        </w:p>
      </w:sdtContent>
    </w:sdt>
    <w:bookmarkEnd w:id="1" w:displacedByCustomXml="prev"/>
    <w:p w14:paraId="174E1D26" w14:textId="77777777" w:rsidR="00835BD7" w:rsidRDefault="00835BD7" w:rsidP="00835BD7">
      <w:pPr>
        <w:rPr>
          <w:rFonts w:ascii="Calibri" w:hAnsi="Calibri"/>
        </w:rPr>
      </w:pPr>
    </w:p>
    <w:p w14:paraId="11FC9A64" w14:textId="77777777" w:rsidR="00835BD7" w:rsidRDefault="00835BD7" w:rsidP="00835BD7">
      <w:pPr>
        <w:rPr>
          <w:rFonts w:ascii="Calibri" w:hAnsi="Calibri"/>
        </w:rPr>
      </w:pPr>
    </w:p>
    <w:p w14:paraId="22BBA806" w14:textId="0F1C304B" w:rsidR="00835BD7" w:rsidRPr="00C21175" w:rsidRDefault="00C21175" w:rsidP="00C21175">
      <w:pPr>
        <w:spacing w:before="240" w:line="276" w:lineRule="auto"/>
        <w:rPr>
          <w:rFonts w:ascii="Arial" w:hAnsi="Arial"/>
          <w:b/>
          <w:sz w:val="22"/>
        </w:rPr>
      </w:pPr>
      <w:r w:rsidRPr="00C21175">
        <w:rPr>
          <w:rFonts w:ascii="Arial" w:hAnsi="Arial"/>
          <w:b/>
          <w:sz w:val="22"/>
        </w:rPr>
        <w:t>CONTENTS</w:t>
      </w:r>
    </w:p>
    <w:p w14:paraId="6F8897D1" w14:textId="77777777" w:rsidR="00C21175" w:rsidRPr="00C21175" w:rsidRDefault="00835BD7" w:rsidP="00C21175">
      <w:pPr>
        <w:pStyle w:val="TOC1"/>
        <w:spacing w:before="240" w:line="276" w:lineRule="auto"/>
        <w:rPr>
          <w:rFonts w:ascii="Arial" w:eastAsiaTheme="minorEastAsia" w:hAnsi="Arial"/>
          <w:caps w:val="0"/>
          <w:noProof/>
          <w:sz w:val="22"/>
          <w:lang w:eastAsia="en-GB"/>
        </w:rPr>
      </w:pPr>
      <w:r w:rsidRPr="00C21175">
        <w:rPr>
          <w:rFonts w:ascii="Arial" w:hAnsi="Arial"/>
          <w:caps w:val="0"/>
          <w:sz w:val="22"/>
        </w:rPr>
        <w:fldChar w:fldCharType="begin"/>
      </w:r>
      <w:r w:rsidRPr="00C21175">
        <w:rPr>
          <w:rFonts w:ascii="Arial" w:hAnsi="Arial"/>
          <w:caps w:val="0"/>
          <w:sz w:val="22"/>
        </w:rPr>
        <w:instrText xml:space="preserve"> TOC \o "1-1" \h \z \u </w:instrText>
      </w:r>
      <w:r w:rsidRPr="00C21175">
        <w:rPr>
          <w:rFonts w:ascii="Arial" w:hAnsi="Arial"/>
          <w:caps w:val="0"/>
          <w:sz w:val="22"/>
        </w:rPr>
        <w:fldChar w:fldCharType="separate"/>
      </w:r>
      <w:hyperlink w:anchor="_Toc483571785" w:history="1">
        <w:r w:rsidR="00C21175" w:rsidRPr="00C21175">
          <w:rPr>
            <w:rStyle w:val="Hyperlink"/>
            <w:rFonts w:ascii="Arial" w:hAnsi="Arial" w:cs="Arial"/>
            <w:noProof/>
            <w:sz w:val="22"/>
          </w:rPr>
          <w:t>Attachment 1 - Invitation to Tender</w:t>
        </w:r>
        <w:r w:rsidR="00C21175" w:rsidRPr="00C21175">
          <w:rPr>
            <w:rFonts w:ascii="Arial" w:hAnsi="Arial"/>
            <w:noProof/>
            <w:webHidden/>
            <w:sz w:val="22"/>
          </w:rPr>
          <w:tab/>
        </w:r>
        <w:r w:rsidR="00C21175" w:rsidRPr="00C21175">
          <w:rPr>
            <w:rFonts w:ascii="Arial" w:hAnsi="Arial"/>
            <w:noProof/>
            <w:webHidden/>
            <w:sz w:val="22"/>
          </w:rPr>
          <w:fldChar w:fldCharType="begin"/>
        </w:r>
        <w:r w:rsidR="00C21175" w:rsidRPr="00C21175">
          <w:rPr>
            <w:rFonts w:ascii="Arial" w:hAnsi="Arial"/>
            <w:noProof/>
            <w:webHidden/>
            <w:sz w:val="22"/>
          </w:rPr>
          <w:instrText xml:space="preserve"> PAGEREF _Toc483571785 \h </w:instrText>
        </w:r>
        <w:r w:rsidR="00C21175" w:rsidRPr="00C21175">
          <w:rPr>
            <w:rFonts w:ascii="Arial" w:hAnsi="Arial"/>
            <w:noProof/>
            <w:webHidden/>
            <w:sz w:val="22"/>
          </w:rPr>
        </w:r>
        <w:r w:rsidR="00C21175" w:rsidRPr="00C21175">
          <w:rPr>
            <w:rFonts w:ascii="Arial" w:hAnsi="Arial"/>
            <w:noProof/>
            <w:webHidden/>
            <w:sz w:val="22"/>
          </w:rPr>
          <w:fldChar w:fldCharType="separate"/>
        </w:r>
        <w:r w:rsidR="00B474EC">
          <w:rPr>
            <w:rFonts w:ascii="Arial" w:hAnsi="Arial"/>
            <w:noProof/>
            <w:webHidden/>
            <w:sz w:val="22"/>
          </w:rPr>
          <w:t>2</w:t>
        </w:r>
        <w:r w:rsidR="00C21175" w:rsidRPr="00C21175">
          <w:rPr>
            <w:rFonts w:ascii="Arial" w:hAnsi="Arial"/>
            <w:noProof/>
            <w:webHidden/>
            <w:sz w:val="22"/>
          </w:rPr>
          <w:fldChar w:fldCharType="end"/>
        </w:r>
      </w:hyperlink>
    </w:p>
    <w:p w14:paraId="663510F4" w14:textId="77777777" w:rsidR="00C21175" w:rsidRPr="00C21175" w:rsidRDefault="005E02AC" w:rsidP="00C21175">
      <w:pPr>
        <w:pStyle w:val="TOC1"/>
        <w:spacing w:before="240" w:line="276" w:lineRule="auto"/>
        <w:rPr>
          <w:rFonts w:ascii="Arial" w:eastAsiaTheme="minorEastAsia" w:hAnsi="Arial"/>
          <w:caps w:val="0"/>
          <w:noProof/>
          <w:sz w:val="22"/>
          <w:lang w:eastAsia="en-GB"/>
        </w:rPr>
      </w:pPr>
      <w:hyperlink w:anchor="_Toc483571786" w:history="1">
        <w:r w:rsidR="00C21175" w:rsidRPr="00C21175">
          <w:rPr>
            <w:rStyle w:val="Hyperlink"/>
            <w:rFonts w:ascii="Arial" w:hAnsi="Arial" w:cs="Arial"/>
            <w:noProof/>
            <w:sz w:val="22"/>
          </w:rPr>
          <w:t>1.</w:t>
        </w:r>
        <w:r w:rsidR="00C21175" w:rsidRPr="00C21175">
          <w:rPr>
            <w:rFonts w:ascii="Arial" w:eastAsiaTheme="minorEastAsia" w:hAnsi="Arial"/>
            <w:caps w:val="0"/>
            <w:noProof/>
            <w:sz w:val="22"/>
            <w:lang w:eastAsia="en-GB"/>
          </w:rPr>
          <w:tab/>
        </w:r>
        <w:r w:rsidR="00C21175" w:rsidRPr="00C21175">
          <w:rPr>
            <w:rStyle w:val="Hyperlink"/>
            <w:rFonts w:ascii="Arial" w:hAnsi="Arial" w:cs="Arial"/>
            <w:noProof/>
            <w:sz w:val="22"/>
          </w:rPr>
          <w:t>Introduction</w:t>
        </w:r>
        <w:r w:rsidR="00C21175" w:rsidRPr="00C21175">
          <w:rPr>
            <w:rFonts w:ascii="Arial" w:hAnsi="Arial"/>
            <w:noProof/>
            <w:webHidden/>
            <w:sz w:val="22"/>
          </w:rPr>
          <w:tab/>
        </w:r>
        <w:r w:rsidR="00C21175" w:rsidRPr="00C21175">
          <w:rPr>
            <w:rFonts w:ascii="Arial" w:hAnsi="Arial"/>
            <w:noProof/>
            <w:webHidden/>
            <w:sz w:val="22"/>
          </w:rPr>
          <w:fldChar w:fldCharType="begin"/>
        </w:r>
        <w:r w:rsidR="00C21175" w:rsidRPr="00C21175">
          <w:rPr>
            <w:rFonts w:ascii="Arial" w:hAnsi="Arial"/>
            <w:noProof/>
            <w:webHidden/>
            <w:sz w:val="22"/>
          </w:rPr>
          <w:instrText xml:space="preserve"> PAGEREF _Toc483571786 \h </w:instrText>
        </w:r>
        <w:r w:rsidR="00C21175" w:rsidRPr="00C21175">
          <w:rPr>
            <w:rFonts w:ascii="Arial" w:hAnsi="Arial"/>
            <w:noProof/>
            <w:webHidden/>
            <w:sz w:val="22"/>
          </w:rPr>
        </w:r>
        <w:r w:rsidR="00C21175" w:rsidRPr="00C21175">
          <w:rPr>
            <w:rFonts w:ascii="Arial" w:hAnsi="Arial"/>
            <w:noProof/>
            <w:webHidden/>
            <w:sz w:val="22"/>
          </w:rPr>
          <w:fldChar w:fldCharType="separate"/>
        </w:r>
        <w:r w:rsidR="00B474EC">
          <w:rPr>
            <w:rFonts w:ascii="Arial" w:hAnsi="Arial"/>
            <w:noProof/>
            <w:webHidden/>
            <w:sz w:val="22"/>
          </w:rPr>
          <w:t>3</w:t>
        </w:r>
        <w:r w:rsidR="00C21175" w:rsidRPr="00C21175">
          <w:rPr>
            <w:rFonts w:ascii="Arial" w:hAnsi="Arial"/>
            <w:noProof/>
            <w:webHidden/>
            <w:sz w:val="22"/>
          </w:rPr>
          <w:fldChar w:fldCharType="end"/>
        </w:r>
      </w:hyperlink>
    </w:p>
    <w:p w14:paraId="0A966B1A" w14:textId="77777777" w:rsidR="00C21175" w:rsidRPr="00C21175" w:rsidRDefault="005E02AC" w:rsidP="00C21175">
      <w:pPr>
        <w:pStyle w:val="TOC1"/>
        <w:spacing w:before="240" w:line="276" w:lineRule="auto"/>
        <w:rPr>
          <w:rFonts w:ascii="Arial" w:eastAsiaTheme="minorEastAsia" w:hAnsi="Arial"/>
          <w:caps w:val="0"/>
          <w:noProof/>
          <w:sz w:val="22"/>
          <w:lang w:eastAsia="en-GB"/>
        </w:rPr>
      </w:pPr>
      <w:hyperlink w:anchor="_Toc483571790" w:history="1">
        <w:r w:rsidR="00C21175" w:rsidRPr="00C21175">
          <w:rPr>
            <w:rStyle w:val="Hyperlink"/>
            <w:rFonts w:ascii="Arial" w:hAnsi="Arial" w:cs="Arial"/>
            <w:noProof/>
            <w:sz w:val="22"/>
          </w:rPr>
          <w:t>2.</w:t>
        </w:r>
        <w:r w:rsidR="00C21175" w:rsidRPr="00C21175">
          <w:rPr>
            <w:rFonts w:ascii="Arial" w:eastAsiaTheme="minorEastAsia" w:hAnsi="Arial"/>
            <w:caps w:val="0"/>
            <w:noProof/>
            <w:sz w:val="22"/>
            <w:lang w:eastAsia="en-GB"/>
          </w:rPr>
          <w:tab/>
        </w:r>
        <w:r w:rsidR="00C21175" w:rsidRPr="00C21175">
          <w:rPr>
            <w:rStyle w:val="Hyperlink"/>
            <w:rFonts w:ascii="Arial" w:hAnsi="Arial" w:cs="Arial"/>
            <w:noProof/>
            <w:sz w:val="22"/>
          </w:rPr>
          <w:t>OVERVIEW OF Invitation to tender</w:t>
        </w:r>
        <w:r w:rsidR="00C21175" w:rsidRPr="00C21175">
          <w:rPr>
            <w:rFonts w:ascii="Arial" w:hAnsi="Arial"/>
            <w:noProof/>
            <w:webHidden/>
            <w:sz w:val="22"/>
          </w:rPr>
          <w:tab/>
        </w:r>
        <w:r w:rsidR="00C21175" w:rsidRPr="00C21175">
          <w:rPr>
            <w:rFonts w:ascii="Arial" w:hAnsi="Arial"/>
            <w:noProof/>
            <w:webHidden/>
            <w:sz w:val="22"/>
          </w:rPr>
          <w:fldChar w:fldCharType="begin"/>
        </w:r>
        <w:r w:rsidR="00C21175" w:rsidRPr="00C21175">
          <w:rPr>
            <w:rFonts w:ascii="Arial" w:hAnsi="Arial"/>
            <w:noProof/>
            <w:webHidden/>
            <w:sz w:val="22"/>
          </w:rPr>
          <w:instrText xml:space="preserve"> PAGEREF _Toc483571790 \h </w:instrText>
        </w:r>
        <w:r w:rsidR="00C21175" w:rsidRPr="00C21175">
          <w:rPr>
            <w:rFonts w:ascii="Arial" w:hAnsi="Arial"/>
            <w:noProof/>
            <w:webHidden/>
            <w:sz w:val="22"/>
          </w:rPr>
        </w:r>
        <w:r w:rsidR="00C21175" w:rsidRPr="00C21175">
          <w:rPr>
            <w:rFonts w:ascii="Arial" w:hAnsi="Arial"/>
            <w:noProof/>
            <w:webHidden/>
            <w:sz w:val="22"/>
          </w:rPr>
          <w:fldChar w:fldCharType="separate"/>
        </w:r>
        <w:r w:rsidR="00B474EC">
          <w:rPr>
            <w:rFonts w:ascii="Arial" w:hAnsi="Arial"/>
            <w:noProof/>
            <w:webHidden/>
            <w:sz w:val="22"/>
          </w:rPr>
          <w:t>4</w:t>
        </w:r>
        <w:r w:rsidR="00C21175" w:rsidRPr="00C21175">
          <w:rPr>
            <w:rFonts w:ascii="Arial" w:hAnsi="Arial"/>
            <w:noProof/>
            <w:webHidden/>
            <w:sz w:val="22"/>
          </w:rPr>
          <w:fldChar w:fldCharType="end"/>
        </w:r>
      </w:hyperlink>
    </w:p>
    <w:p w14:paraId="47978B1A" w14:textId="77777777" w:rsidR="00C21175" w:rsidRPr="00C21175" w:rsidRDefault="005E02AC" w:rsidP="00C21175">
      <w:pPr>
        <w:pStyle w:val="TOC1"/>
        <w:spacing w:before="240" w:line="276" w:lineRule="auto"/>
        <w:rPr>
          <w:rFonts w:ascii="Arial" w:eastAsiaTheme="minorEastAsia" w:hAnsi="Arial"/>
          <w:caps w:val="0"/>
          <w:noProof/>
          <w:sz w:val="22"/>
          <w:lang w:eastAsia="en-GB"/>
        </w:rPr>
      </w:pPr>
      <w:hyperlink w:anchor="_Toc483571791" w:history="1">
        <w:r w:rsidR="00C21175" w:rsidRPr="00C21175">
          <w:rPr>
            <w:rStyle w:val="Hyperlink"/>
            <w:rFonts w:ascii="Arial" w:hAnsi="Arial" w:cs="Arial"/>
            <w:noProof/>
            <w:sz w:val="22"/>
          </w:rPr>
          <w:t>3.</w:t>
        </w:r>
        <w:r w:rsidR="00C21175" w:rsidRPr="00C21175">
          <w:rPr>
            <w:rFonts w:ascii="Arial" w:eastAsiaTheme="minorEastAsia" w:hAnsi="Arial"/>
            <w:caps w:val="0"/>
            <w:noProof/>
            <w:sz w:val="22"/>
            <w:lang w:eastAsia="en-GB"/>
          </w:rPr>
          <w:tab/>
        </w:r>
        <w:r w:rsidR="00C21175" w:rsidRPr="00C21175">
          <w:rPr>
            <w:rStyle w:val="Hyperlink"/>
            <w:rFonts w:ascii="Arial" w:hAnsi="Arial" w:cs="Arial"/>
            <w:noProof/>
            <w:sz w:val="22"/>
          </w:rPr>
          <w:t>The Contract</w:t>
        </w:r>
        <w:r w:rsidR="00C21175" w:rsidRPr="00C21175">
          <w:rPr>
            <w:rFonts w:ascii="Arial" w:hAnsi="Arial"/>
            <w:noProof/>
            <w:webHidden/>
            <w:sz w:val="22"/>
          </w:rPr>
          <w:tab/>
        </w:r>
        <w:r w:rsidR="00C21175" w:rsidRPr="00C21175">
          <w:rPr>
            <w:rFonts w:ascii="Arial" w:hAnsi="Arial"/>
            <w:noProof/>
            <w:webHidden/>
            <w:sz w:val="22"/>
          </w:rPr>
          <w:fldChar w:fldCharType="begin"/>
        </w:r>
        <w:r w:rsidR="00C21175" w:rsidRPr="00C21175">
          <w:rPr>
            <w:rFonts w:ascii="Arial" w:hAnsi="Arial"/>
            <w:noProof/>
            <w:webHidden/>
            <w:sz w:val="22"/>
          </w:rPr>
          <w:instrText xml:space="preserve"> PAGEREF _Toc483571791 \h </w:instrText>
        </w:r>
        <w:r w:rsidR="00C21175" w:rsidRPr="00C21175">
          <w:rPr>
            <w:rFonts w:ascii="Arial" w:hAnsi="Arial"/>
            <w:noProof/>
            <w:webHidden/>
            <w:sz w:val="22"/>
          </w:rPr>
        </w:r>
        <w:r w:rsidR="00C21175" w:rsidRPr="00C21175">
          <w:rPr>
            <w:rFonts w:ascii="Arial" w:hAnsi="Arial"/>
            <w:noProof/>
            <w:webHidden/>
            <w:sz w:val="22"/>
          </w:rPr>
          <w:fldChar w:fldCharType="separate"/>
        </w:r>
        <w:r w:rsidR="00B474EC">
          <w:rPr>
            <w:rFonts w:ascii="Arial" w:hAnsi="Arial"/>
            <w:noProof/>
            <w:webHidden/>
            <w:sz w:val="22"/>
          </w:rPr>
          <w:t>5</w:t>
        </w:r>
        <w:r w:rsidR="00C21175" w:rsidRPr="00C21175">
          <w:rPr>
            <w:rFonts w:ascii="Arial" w:hAnsi="Arial"/>
            <w:noProof/>
            <w:webHidden/>
            <w:sz w:val="22"/>
          </w:rPr>
          <w:fldChar w:fldCharType="end"/>
        </w:r>
      </w:hyperlink>
    </w:p>
    <w:p w14:paraId="1BC0494D" w14:textId="77777777" w:rsidR="00C21175" w:rsidRPr="00C21175" w:rsidRDefault="005E02AC" w:rsidP="00C21175">
      <w:pPr>
        <w:pStyle w:val="TOC1"/>
        <w:spacing w:before="240" w:line="276" w:lineRule="auto"/>
        <w:rPr>
          <w:rFonts w:ascii="Arial" w:eastAsiaTheme="minorEastAsia" w:hAnsi="Arial"/>
          <w:caps w:val="0"/>
          <w:noProof/>
          <w:sz w:val="22"/>
          <w:lang w:eastAsia="en-GB"/>
        </w:rPr>
      </w:pPr>
      <w:hyperlink w:anchor="_Toc483571792" w:history="1">
        <w:r w:rsidR="00C21175" w:rsidRPr="00C21175">
          <w:rPr>
            <w:rStyle w:val="Hyperlink"/>
            <w:rFonts w:ascii="Arial" w:hAnsi="Arial" w:cs="Arial"/>
            <w:noProof/>
            <w:sz w:val="22"/>
          </w:rPr>
          <w:t>4.</w:t>
        </w:r>
        <w:r w:rsidR="00C21175" w:rsidRPr="00C21175">
          <w:rPr>
            <w:rFonts w:ascii="Arial" w:eastAsiaTheme="minorEastAsia" w:hAnsi="Arial"/>
            <w:caps w:val="0"/>
            <w:noProof/>
            <w:sz w:val="22"/>
            <w:lang w:eastAsia="en-GB"/>
          </w:rPr>
          <w:tab/>
        </w:r>
        <w:r w:rsidR="00C21175" w:rsidRPr="00C21175">
          <w:rPr>
            <w:rStyle w:val="Hyperlink"/>
            <w:rFonts w:ascii="Arial" w:hAnsi="Arial" w:cs="Arial"/>
            <w:noProof/>
            <w:sz w:val="22"/>
          </w:rPr>
          <w:t>Requirements and contract value</w:t>
        </w:r>
        <w:r w:rsidR="00C21175" w:rsidRPr="00C21175">
          <w:rPr>
            <w:rFonts w:ascii="Arial" w:hAnsi="Arial"/>
            <w:noProof/>
            <w:webHidden/>
            <w:sz w:val="22"/>
          </w:rPr>
          <w:tab/>
        </w:r>
        <w:r w:rsidR="00C21175" w:rsidRPr="00C21175">
          <w:rPr>
            <w:rFonts w:ascii="Arial" w:hAnsi="Arial"/>
            <w:noProof/>
            <w:webHidden/>
            <w:sz w:val="22"/>
          </w:rPr>
          <w:fldChar w:fldCharType="begin"/>
        </w:r>
        <w:r w:rsidR="00C21175" w:rsidRPr="00C21175">
          <w:rPr>
            <w:rFonts w:ascii="Arial" w:hAnsi="Arial"/>
            <w:noProof/>
            <w:webHidden/>
            <w:sz w:val="22"/>
          </w:rPr>
          <w:instrText xml:space="preserve"> PAGEREF _Toc483571792 \h </w:instrText>
        </w:r>
        <w:r w:rsidR="00C21175" w:rsidRPr="00C21175">
          <w:rPr>
            <w:rFonts w:ascii="Arial" w:hAnsi="Arial"/>
            <w:noProof/>
            <w:webHidden/>
            <w:sz w:val="22"/>
          </w:rPr>
        </w:r>
        <w:r w:rsidR="00C21175" w:rsidRPr="00C21175">
          <w:rPr>
            <w:rFonts w:ascii="Arial" w:hAnsi="Arial"/>
            <w:noProof/>
            <w:webHidden/>
            <w:sz w:val="22"/>
          </w:rPr>
          <w:fldChar w:fldCharType="separate"/>
        </w:r>
        <w:r w:rsidR="00B474EC">
          <w:rPr>
            <w:rFonts w:ascii="Arial" w:hAnsi="Arial"/>
            <w:noProof/>
            <w:webHidden/>
            <w:sz w:val="22"/>
          </w:rPr>
          <w:t>5</w:t>
        </w:r>
        <w:r w:rsidR="00C21175" w:rsidRPr="00C21175">
          <w:rPr>
            <w:rFonts w:ascii="Arial" w:hAnsi="Arial"/>
            <w:noProof/>
            <w:webHidden/>
            <w:sz w:val="22"/>
          </w:rPr>
          <w:fldChar w:fldCharType="end"/>
        </w:r>
      </w:hyperlink>
    </w:p>
    <w:p w14:paraId="3AC8D52E" w14:textId="77777777" w:rsidR="00C21175" w:rsidRPr="00C21175" w:rsidRDefault="005E02AC" w:rsidP="00C21175">
      <w:pPr>
        <w:pStyle w:val="TOC1"/>
        <w:spacing w:before="240" w:line="276" w:lineRule="auto"/>
        <w:rPr>
          <w:rFonts w:ascii="Arial" w:eastAsiaTheme="minorEastAsia" w:hAnsi="Arial"/>
          <w:caps w:val="0"/>
          <w:noProof/>
          <w:sz w:val="22"/>
          <w:lang w:eastAsia="en-GB"/>
        </w:rPr>
      </w:pPr>
      <w:hyperlink w:anchor="_Toc483571793" w:history="1">
        <w:r w:rsidR="00C21175" w:rsidRPr="00C21175">
          <w:rPr>
            <w:rStyle w:val="Hyperlink"/>
            <w:rFonts w:ascii="Arial" w:hAnsi="Arial" w:cs="Arial"/>
            <w:noProof/>
            <w:sz w:val="22"/>
          </w:rPr>
          <w:t>5.</w:t>
        </w:r>
        <w:r w:rsidR="00C21175" w:rsidRPr="00C21175">
          <w:rPr>
            <w:rFonts w:ascii="Arial" w:eastAsiaTheme="minorEastAsia" w:hAnsi="Arial"/>
            <w:caps w:val="0"/>
            <w:noProof/>
            <w:sz w:val="22"/>
            <w:lang w:eastAsia="en-GB"/>
          </w:rPr>
          <w:tab/>
        </w:r>
        <w:r w:rsidR="00C21175" w:rsidRPr="00C21175">
          <w:rPr>
            <w:rStyle w:val="Hyperlink"/>
            <w:rFonts w:ascii="Arial" w:hAnsi="Arial" w:cs="Arial"/>
            <w:noProof/>
            <w:sz w:val="22"/>
          </w:rPr>
          <w:t>PROCUREMENT TIMETABLE</w:t>
        </w:r>
        <w:r w:rsidR="00C21175" w:rsidRPr="00C21175">
          <w:rPr>
            <w:rFonts w:ascii="Arial" w:hAnsi="Arial"/>
            <w:noProof/>
            <w:webHidden/>
            <w:sz w:val="22"/>
          </w:rPr>
          <w:tab/>
        </w:r>
        <w:r w:rsidR="00C21175" w:rsidRPr="00C21175">
          <w:rPr>
            <w:rFonts w:ascii="Arial" w:hAnsi="Arial"/>
            <w:noProof/>
            <w:webHidden/>
            <w:sz w:val="22"/>
          </w:rPr>
          <w:fldChar w:fldCharType="begin"/>
        </w:r>
        <w:r w:rsidR="00C21175" w:rsidRPr="00C21175">
          <w:rPr>
            <w:rFonts w:ascii="Arial" w:hAnsi="Arial"/>
            <w:noProof/>
            <w:webHidden/>
            <w:sz w:val="22"/>
          </w:rPr>
          <w:instrText xml:space="preserve"> PAGEREF _Toc483571793 \h </w:instrText>
        </w:r>
        <w:r w:rsidR="00C21175" w:rsidRPr="00C21175">
          <w:rPr>
            <w:rFonts w:ascii="Arial" w:hAnsi="Arial"/>
            <w:noProof/>
            <w:webHidden/>
            <w:sz w:val="22"/>
          </w:rPr>
        </w:r>
        <w:r w:rsidR="00C21175" w:rsidRPr="00C21175">
          <w:rPr>
            <w:rFonts w:ascii="Arial" w:hAnsi="Arial"/>
            <w:noProof/>
            <w:webHidden/>
            <w:sz w:val="22"/>
          </w:rPr>
          <w:fldChar w:fldCharType="separate"/>
        </w:r>
        <w:r w:rsidR="00B474EC">
          <w:rPr>
            <w:rFonts w:ascii="Arial" w:hAnsi="Arial"/>
            <w:noProof/>
            <w:webHidden/>
            <w:sz w:val="22"/>
          </w:rPr>
          <w:t>5</w:t>
        </w:r>
        <w:r w:rsidR="00C21175" w:rsidRPr="00C21175">
          <w:rPr>
            <w:rFonts w:ascii="Arial" w:hAnsi="Arial"/>
            <w:noProof/>
            <w:webHidden/>
            <w:sz w:val="22"/>
          </w:rPr>
          <w:fldChar w:fldCharType="end"/>
        </w:r>
      </w:hyperlink>
    </w:p>
    <w:p w14:paraId="45A7271E" w14:textId="77777777" w:rsidR="00C21175" w:rsidRPr="00C21175" w:rsidRDefault="005E02AC" w:rsidP="00C21175">
      <w:pPr>
        <w:pStyle w:val="TOC1"/>
        <w:spacing w:before="240" w:line="276" w:lineRule="auto"/>
        <w:rPr>
          <w:rFonts w:ascii="Arial" w:eastAsiaTheme="minorEastAsia" w:hAnsi="Arial"/>
          <w:caps w:val="0"/>
          <w:noProof/>
          <w:sz w:val="22"/>
          <w:lang w:eastAsia="en-GB"/>
        </w:rPr>
      </w:pPr>
      <w:hyperlink w:anchor="_Toc483571794" w:history="1">
        <w:r w:rsidR="00C21175" w:rsidRPr="00C21175">
          <w:rPr>
            <w:rStyle w:val="Hyperlink"/>
            <w:rFonts w:ascii="Arial" w:hAnsi="Arial" w:cs="Arial"/>
            <w:noProof/>
            <w:sz w:val="22"/>
          </w:rPr>
          <w:t>6.</w:t>
        </w:r>
        <w:r w:rsidR="00C21175" w:rsidRPr="00C21175">
          <w:rPr>
            <w:rFonts w:ascii="Arial" w:eastAsiaTheme="minorEastAsia" w:hAnsi="Arial"/>
            <w:caps w:val="0"/>
            <w:noProof/>
            <w:sz w:val="22"/>
            <w:lang w:eastAsia="en-GB"/>
          </w:rPr>
          <w:tab/>
        </w:r>
        <w:r w:rsidR="00C21175" w:rsidRPr="00C21175">
          <w:rPr>
            <w:rStyle w:val="Hyperlink"/>
            <w:rFonts w:ascii="Arial" w:hAnsi="Arial" w:cs="Arial"/>
            <w:noProof/>
            <w:sz w:val="22"/>
          </w:rPr>
          <w:t>questions AND CLARIFICATIONS</w:t>
        </w:r>
        <w:r w:rsidR="00C21175" w:rsidRPr="00C21175">
          <w:rPr>
            <w:rFonts w:ascii="Arial" w:hAnsi="Arial"/>
            <w:noProof/>
            <w:webHidden/>
            <w:sz w:val="22"/>
          </w:rPr>
          <w:tab/>
        </w:r>
        <w:r w:rsidR="00C21175" w:rsidRPr="00C21175">
          <w:rPr>
            <w:rFonts w:ascii="Arial" w:hAnsi="Arial"/>
            <w:noProof/>
            <w:webHidden/>
            <w:sz w:val="22"/>
          </w:rPr>
          <w:fldChar w:fldCharType="begin"/>
        </w:r>
        <w:r w:rsidR="00C21175" w:rsidRPr="00C21175">
          <w:rPr>
            <w:rFonts w:ascii="Arial" w:hAnsi="Arial"/>
            <w:noProof/>
            <w:webHidden/>
            <w:sz w:val="22"/>
          </w:rPr>
          <w:instrText xml:space="preserve"> PAGEREF _Toc483571794 \h </w:instrText>
        </w:r>
        <w:r w:rsidR="00C21175" w:rsidRPr="00C21175">
          <w:rPr>
            <w:rFonts w:ascii="Arial" w:hAnsi="Arial"/>
            <w:noProof/>
            <w:webHidden/>
            <w:sz w:val="22"/>
          </w:rPr>
        </w:r>
        <w:r w:rsidR="00C21175" w:rsidRPr="00C21175">
          <w:rPr>
            <w:rFonts w:ascii="Arial" w:hAnsi="Arial"/>
            <w:noProof/>
            <w:webHidden/>
            <w:sz w:val="22"/>
          </w:rPr>
          <w:fldChar w:fldCharType="separate"/>
        </w:r>
        <w:r w:rsidR="00B474EC">
          <w:rPr>
            <w:rFonts w:ascii="Arial" w:hAnsi="Arial"/>
            <w:noProof/>
            <w:webHidden/>
            <w:sz w:val="22"/>
          </w:rPr>
          <w:t>6</w:t>
        </w:r>
        <w:r w:rsidR="00C21175" w:rsidRPr="00C21175">
          <w:rPr>
            <w:rFonts w:ascii="Arial" w:hAnsi="Arial"/>
            <w:noProof/>
            <w:webHidden/>
            <w:sz w:val="22"/>
          </w:rPr>
          <w:fldChar w:fldCharType="end"/>
        </w:r>
      </w:hyperlink>
    </w:p>
    <w:p w14:paraId="389488D5" w14:textId="77777777" w:rsidR="00C21175" w:rsidRPr="00C21175" w:rsidRDefault="005E02AC" w:rsidP="00C21175">
      <w:pPr>
        <w:pStyle w:val="TOC1"/>
        <w:spacing w:before="240" w:line="276" w:lineRule="auto"/>
        <w:rPr>
          <w:rFonts w:ascii="Arial" w:eastAsiaTheme="minorEastAsia" w:hAnsi="Arial"/>
          <w:caps w:val="0"/>
          <w:noProof/>
          <w:sz w:val="22"/>
          <w:lang w:eastAsia="en-GB"/>
        </w:rPr>
      </w:pPr>
      <w:hyperlink w:anchor="_Toc483571795" w:history="1">
        <w:r w:rsidR="00C21175" w:rsidRPr="00C21175">
          <w:rPr>
            <w:rStyle w:val="Hyperlink"/>
            <w:rFonts w:ascii="Arial" w:hAnsi="Arial" w:cs="Arial"/>
            <w:noProof/>
            <w:sz w:val="22"/>
          </w:rPr>
          <w:t>7.</w:t>
        </w:r>
        <w:r w:rsidR="00C21175" w:rsidRPr="00C21175">
          <w:rPr>
            <w:rFonts w:ascii="Arial" w:eastAsiaTheme="minorEastAsia" w:hAnsi="Arial"/>
            <w:caps w:val="0"/>
            <w:noProof/>
            <w:sz w:val="22"/>
            <w:lang w:eastAsia="en-GB"/>
          </w:rPr>
          <w:tab/>
        </w:r>
        <w:r w:rsidR="00C21175" w:rsidRPr="00C21175">
          <w:rPr>
            <w:rStyle w:val="Hyperlink"/>
            <w:rFonts w:ascii="Arial" w:hAnsi="Arial" w:cs="Arial"/>
            <w:noProof/>
            <w:sz w:val="22"/>
          </w:rPr>
          <w:t>Conference - Not Applicable</w:t>
        </w:r>
        <w:r w:rsidR="00C21175" w:rsidRPr="00C21175">
          <w:rPr>
            <w:rFonts w:ascii="Arial" w:hAnsi="Arial"/>
            <w:noProof/>
            <w:webHidden/>
            <w:sz w:val="22"/>
          </w:rPr>
          <w:tab/>
        </w:r>
        <w:r w:rsidR="00C21175" w:rsidRPr="00C21175">
          <w:rPr>
            <w:rFonts w:ascii="Arial" w:hAnsi="Arial"/>
            <w:noProof/>
            <w:webHidden/>
            <w:sz w:val="22"/>
          </w:rPr>
          <w:fldChar w:fldCharType="begin"/>
        </w:r>
        <w:r w:rsidR="00C21175" w:rsidRPr="00C21175">
          <w:rPr>
            <w:rFonts w:ascii="Arial" w:hAnsi="Arial"/>
            <w:noProof/>
            <w:webHidden/>
            <w:sz w:val="22"/>
          </w:rPr>
          <w:instrText xml:space="preserve"> PAGEREF _Toc483571795 \h </w:instrText>
        </w:r>
        <w:r w:rsidR="00C21175" w:rsidRPr="00C21175">
          <w:rPr>
            <w:rFonts w:ascii="Arial" w:hAnsi="Arial"/>
            <w:noProof/>
            <w:webHidden/>
            <w:sz w:val="22"/>
          </w:rPr>
        </w:r>
        <w:r w:rsidR="00C21175" w:rsidRPr="00C21175">
          <w:rPr>
            <w:rFonts w:ascii="Arial" w:hAnsi="Arial"/>
            <w:noProof/>
            <w:webHidden/>
            <w:sz w:val="22"/>
          </w:rPr>
          <w:fldChar w:fldCharType="separate"/>
        </w:r>
        <w:r w:rsidR="00B474EC">
          <w:rPr>
            <w:rFonts w:ascii="Arial" w:hAnsi="Arial"/>
            <w:noProof/>
            <w:webHidden/>
            <w:sz w:val="22"/>
          </w:rPr>
          <w:t>6</w:t>
        </w:r>
        <w:r w:rsidR="00C21175" w:rsidRPr="00C21175">
          <w:rPr>
            <w:rFonts w:ascii="Arial" w:hAnsi="Arial"/>
            <w:noProof/>
            <w:webHidden/>
            <w:sz w:val="22"/>
          </w:rPr>
          <w:fldChar w:fldCharType="end"/>
        </w:r>
      </w:hyperlink>
    </w:p>
    <w:p w14:paraId="3552328A" w14:textId="77777777" w:rsidR="00C21175" w:rsidRPr="00C21175" w:rsidRDefault="005E02AC" w:rsidP="00C21175">
      <w:pPr>
        <w:pStyle w:val="TOC1"/>
        <w:spacing w:before="240" w:line="276" w:lineRule="auto"/>
        <w:rPr>
          <w:rFonts w:ascii="Arial" w:eastAsiaTheme="minorEastAsia" w:hAnsi="Arial"/>
          <w:caps w:val="0"/>
          <w:noProof/>
          <w:sz w:val="22"/>
          <w:lang w:eastAsia="en-GB"/>
        </w:rPr>
      </w:pPr>
      <w:hyperlink w:anchor="_Toc483571796" w:history="1">
        <w:r w:rsidR="00C21175" w:rsidRPr="00C21175">
          <w:rPr>
            <w:rStyle w:val="Hyperlink"/>
            <w:rFonts w:ascii="Arial" w:hAnsi="Arial" w:cs="Arial"/>
            <w:noProof/>
            <w:sz w:val="22"/>
          </w:rPr>
          <w:t>8.</w:t>
        </w:r>
        <w:r w:rsidR="00C21175" w:rsidRPr="00C21175">
          <w:rPr>
            <w:rFonts w:ascii="Arial" w:eastAsiaTheme="minorEastAsia" w:hAnsi="Arial"/>
            <w:caps w:val="0"/>
            <w:noProof/>
            <w:sz w:val="22"/>
            <w:lang w:eastAsia="en-GB"/>
          </w:rPr>
          <w:tab/>
        </w:r>
        <w:r w:rsidR="00C21175" w:rsidRPr="00C21175">
          <w:rPr>
            <w:rStyle w:val="Hyperlink"/>
            <w:rFonts w:ascii="Arial" w:hAnsi="Arial" w:cs="Arial"/>
            <w:noProof/>
            <w:sz w:val="22"/>
          </w:rPr>
          <w:t>Price</w:t>
        </w:r>
        <w:r w:rsidR="00C21175" w:rsidRPr="00C21175">
          <w:rPr>
            <w:rFonts w:ascii="Arial" w:hAnsi="Arial"/>
            <w:noProof/>
            <w:webHidden/>
            <w:sz w:val="22"/>
          </w:rPr>
          <w:tab/>
        </w:r>
        <w:r w:rsidR="00C21175" w:rsidRPr="00C21175">
          <w:rPr>
            <w:rFonts w:ascii="Arial" w:hAnsi="Arial"/>
            <w:noProof/>
            <w:webHidden/>
            <w:sz w:val="22"/>
          </w:rPr>
          <w:fldChar w:fldCharType="begin"/>
        </w:r>
        <w:r w:rsidR="00C21175" w:rsidRPr="00C21175">
          <w:rPr>
            <w:rFonts w:ascii="Arial" w:hAnsi="Arial"/>
            <w:noProof/>
            <w:webHidden/>
            <w:sz w:val="22"/>
          </w:rPr>
          <w:instrText xml:space="preserve"> PAGEREF _Toc483571796 \h </w:instrText>
        </w:r>
        <w:r w:rsidR="00C21175" w:rsidRPr="00C21175">
          <w:rPr>
            <w:rFonts w:ascii="Arial" w:hAnsi="Arial"/>
            <w:noProof/>
            <w:webHidden/>
            <w:sz w:val="22"/>
          </w:rPr>
        </w:r>
        <w:r w:rsidR="00C21175" w:rsidRPr="00C21175">
          <w:rPr>
            <w:rFonts w:ascii="Arial" w:hAnsi="Arial"/>
            <w:noProof/>
            <w:webHidden/>
            <w:sz w:val="22"/>
          </w:rPr>
          <w:fldChar w:fldCharType="separate"/>
        </w:r>
        <w:r w:rsidR="00B474EC">
          <w:rPr>
            <w:rFonts w:ascii="Arial" w:hAnsi="Arial"/>
            <w:noProof/>
            <w:webHidden/>
            <w:sz w:val="22"/>
          </w:rPr>
          <w:t>6</w:t>
        </w:r>
        <w:r w:rsidR="00C21175" w:rsidRPr="00C21175">
          <w:rPr>
            <w:rFonts w:ascii="Arial" w:hAnsi="Arial"/>
            <w:noProof/>
            <w:webHidden/>
            <w:sz w:val="22"/>
          </w:rPr>
          <w:fldChar w:fldCharType="end"/>
        </w:r>
      </w:hyperlink>
    </w:p>
    <w:p w14:paraId="2D69A5D6" w14:textId="77777777" w:rsidR="00C21175" w:rsidRPr="00C21175" w:rsidRDefault="005E02AC" w:rsidP="00C21175">
      <w:pPr>
        <w:pStyle w:val="TOC1"/>
        <w:spacing w:before="240" w:line="276" w:lineRule="auto"/>
        <w:rPr>
          <w:rFonts w:ascii="Arial" w:eastAsiaTheme="minorEastAsia" w:hAnsi="Arial"/>
          <w:caps w:val="0"/>
          <w:noProof/>
          <w:sz w:val="22"/>
          <w:lang w:eastAsia="en-GB"/>
        </w:rPr>
      </w:pPr>
      <w:hyperlink w:anchor="_Toc483571797" w:history="1">
        <w:r w:rsidR="00C21175" w:rsidRPr="00C21175">
          <w:rPr>
            <w:rStyle w:val="Hyperlink"/>
            <w:rFonts w:ascii="Arial" w:hAnsi="Arial" w:cs="Arial"/>
            <w:noProof/>
            <w:sz w:val="22"/>
          </w:rPr>
          <w:t>9.</w:t>
        </w:r>
        <w:r w:rsidR="00C21175" w:rsidRPr="00C21175">
          <w:rPr>
            <w:rFonts w:ascii="Arial" w:eastAsiaTheme="minorEastAsia" w:hAnsi="Arial"/>
            <w:caps w:val="0"/>
            <w:noProof/>
            <w:sz w:val="22"/>
            <w:lang w:eastAsia="en-GB"/>
          </w:rPr>
          <w:tab/>
        </w:r>
        <w:r w:rsidR="00C21175" w:rsidRPr="00C21175">
          <w:rPr>
            <w:rStyle w:val="Hyperlink"/>
            <w:rFonts w:ascii="Arial" w:hAnsi="Arial" w:cs="Arial"/>
            <w:noProof/>
            <w:sz w:val="22"/>
          </w:rPr>
          <w:t>Submitting a tender</w:t>
        </w:r>
        <w:r w:rsidR="00C21175" w:rsidRPr="00C21175">
          <w:rPr>
            <w:rFonts w:ascii="Arial" w:hAnsi="Arial"/>
            <w:noProof/>
            <w:webHidden/>
            <w:sz w:val="22"/>
          </w:rPr>
          <w:tab/>
        </w:r>
        <w:r w:rsidR="00C21175" w:rsidRPr="00C21175">
          <w:rPr>
            <w:rFonts w:ascii="Arial" w:hAnsi="Arial"/>
            <w:noProof/>
            <w:webHidden/>
            <w:sz w:val="22"/>
          </w:rPr>
          <w:fldChar w:fldCharType="begin"/>
        </w:r>
        <w:r w:rsidR="00C21175" w:rsidRPr="00C21175">
          <w:rPr>
            <w:rFonts w:ascii="Arial" w:hAnsi="Arial"/>
            <w:noProof/>
            <w:webHidden/>
            <w:sz w:val="22"/>
          </w:rPr>
          <w:instrText xml:space="preserve"> PAGEREF _Toc483571797 \h </w:instrText>
        </w:r>
        <w:r w:rsidR="00C21175" w:rsidRPr="00C21175">
          <w:rPr>
            <w:rFonts w:ascii="Arial" w:hAnsi="Arial"/>
            <w:noProof/>
            <w:webHidden/>
            <w:sz w:val="22"/>
          </w:rPr>
        </w:r>
        <w:r w:rsidR="00C21175" w:rsidRPr="00C21175">
          <w:rPr>
            <w:rFonts w:ascii="Arial" w:hAnsi="Arial"/>
            <w:noProof/>
            <w:webHidden/>
            <w:sz w:val="22"/>
          </w:rPr>
          <w:fldChar w:fldCharType="separate"/>
        </w:r>
        <w:r w:rsidR="00B474EC">
          <w:rPr>
            <w:rFonts w:ascii="Arial" w:hAnsi="Arial"/>
            <w:noProof/>
            <w:webHidden/>
            <w:sz w:val="22"/>
          </w:rPr>
          <w:t>6</w:t>
        </w:r>
        <w:r w:rsidR="00C21175" w:rsidRPr="00C21175">
          <w:rPr>
            <w:rFonts w:ascii="Arial" w:hAnsi="Arial"/>
            <w:noProof/>
            <w:webHidden/>
            <w:sz w:val="22"/>
          </w:rPr>
          <w:fldChar w:fldCharType="end"/>
        </w:r>
      </w:hyperlink>
    </w:p>
    <w:p w14:paraId="490BC414" w14:textId="77777777" w:rsidR="00C21175" w:rsidRPr="00C21175" w:rsidRDefault="005E02AC" w:rsidP="00C21175">
      <w:pPr>
        <w:pStyle w:val="TOC1"/>
        <w:spacing w:before="240" w:line="276" w:lineRule="auto"/>
        <w:rPr>
          <w:rFonts w:ascii="Arial" w:eastAsiaTheme="minorEastAsia" w:hAnsi="Arial"/>
          <w:caps w:val="0"/>
          <w:noProof/>
          <w:sz w:val="22"/>
          <w:lang w:eastAsia="en-GB"/>
        </w:rPr>
      </w:pPr>
      <w:hyperlink w:anchor="_Toc483571798" w:history="1">
        <w:r w:rsidR="00C21175" w:rsidRPr="00C21175">
          <w:rPr>
            <w:rStyle w:val="Hyperlink"/>
            <w:rFonts w:ascii="Arial" w:hAnsi="Arial" w:cs="Arial"/>
            <w:noProof/>
            <w:sz w:val="22"/>
          </w:rPr>
          <w:t>10.</w:t>
        </w:r>
        <w:r w:rsidR="00C21175" w:rsidRPr="00C21175">
          <w:rPr>
            <w:rFonts w:ascii="Arial" w:eastAsiaTheme="minorEastAsia" w:hAnsi="Arial"/>
            <w:caps w:val="0"/>
            <w:noProof/>
            <w:sz w:val="22"/>
            <w:lang w:eastAsia="en-GB"/>
          </w:rPr>
          <w:tab/>
        </w:r>
        <w:r w:rsidR="00C21175" w:rsidRPr="00C21175">
          <w:rPr>
            <w:rStyle w:val="Hyperlink"/>
            <w:rFonts w:ascii="Arial" w:hAnsi="Arial" w:cs="Arial"/>
            <w:noProof/>
            <w:sz w:val="22"/>
          </w:rPr>
          <w:t>CONTRACTING ARRANGEMENTS (Sub-contractORS AND GROUPS OF ECONOMIC OPERATORS)</w:t>
        </w:r>
        <w:r w:rsidR="00C21175" w:rsidRPr="00C21175">
          <w:rPr>
            <w:rFonts w:ascii="Arial" w:hAnsi="Arial"/>
            <w:noProof/>
            <w:webHidden/>
            <w:sz w:val="22"/>
          </w:rPr>
          <w:tab/>
        </w:r>
        <w:r w:rsidR="00C21175" w:rsidRPr="00C21175">
          <w:rPr>
            <w:rFonts w:ascii="Arial" w:hAnsi="Arial"/>
            <w:noProof/>
            <w:webHidden/>
            <w:sz w:val="22"/>
          </w:rPr>
          <w:fldChar w:fldCharType="begin"/>
        </w:r>
        <w:r w:rsidR="00C21175" w:rsidRPr="00C21175">
          <w:rPr>
            <w:rFonts w:ascii="Arial" w:hAnsi="Arial"/>
            <w:noProof/>
            <w:webHidden/>
            <w:sz w:val="22"/>
          </w:rPr>
          <w:instrText xml:space="preserve"> PAGEREF _Toc483571798 \h </w:instrText>
        </w:r>
        <w:r w:rsidR="00C21175" w:rsidRPr="00C21175">
          <w:rPr>
            <w:rFonts w:ascii="Arial" w:hAnsi="Arial"/>
            <w:noProof/>
            <w:webHidden/>
            <w:sz w:val="22"/>
          </w:rPr>
        </w:r>
        <w:r w:rsidR="00C21175" w:rsidRPr="00C21175">
          <w:rPr>
            <w:rFonts w:ascii="Arial" w:hAnsi="Arial"/>
            <w:noProof/>
            <w:webHidden/>
            <w:sz w:val="22"/>
          </w:rPr>
          <w:fldChar w:fldCharType="separate"/>
        </w:r>
        <w:r w:rsidR="00B474EC">
          <w:rPr>
            <w:rFonts w:ascii="Arial" w:hAnsi="Arial"/>
            <w:noProof/>
            <w:webHidden/>
            <w:sz w:val="22"/>
          </w:rPr>
          <w:t>7</w:t>
        </w:r>
        <w:r w:rsidR="00C21175" w:rsidRPr="00C21175">
          <w:rPr>
            <w:rFonts w:ascii="Arial" w:hAnsi="Arial"/>
            <w:noProof/>
            <w:webHidden/>
            <w:sz w:val="22"/>
          </w:rPr>
          <w:fldChar w:fldCharType="end"/>
        </w:r>
      </w:hyperlink>
    </w:p>
    <w:p w14:paraId="636E1C17" w14:textId="77777777" w:rsidR="00C21175" w:rsidRPr="00C21175" w:rsidRDefault="005E02AC" w:rsidP="00C21175">
      <w:pPr>
        <w:pStyle w:val="TOC1"/>
        <w:spacing w:before="240" w:line="276" w:lineRule="auto"/>
        <w:rPr>
          <w:rFonts w:ascii="Arial" w:eastAsiaTheme="minorEastAsia" w:hAnsi="Arial"/>
          <w:caps w:val="0"/>
          <w:noProof/>
          <w:sz w:val="22"/>
          <w:lang w:eastAsia="en-GB"/>
        </w:rPr>
      </w:pPr>
      <w:hyperlink w:anchor="_Toc483571799" w:history="1">
        <w:r w:rsidR="00C21175" w:rsidRPr="00C21175">
          <w:rPr>
            <w:rStyle w:val="Hyperlink"/>
            <w:rFonts w:ascii="Arial" w:hAnsi="Arial" w:cs="Arial"/>
            <w:noProof/>
            <w:sz w:val="22"/>
          </w:rPr>
          <w:t>11.</w:t>
        </w:r>
        <w:r w:rsidR="00C21175" w:rsidRPr="00C21175">
          <w:rPr>
            <w:rFonts w:ascii="Arial" w:eastAsiaTheme="minorEastAsia" w:hAnsi="Arial"/>
            <w:caps w:val="0"/>
            <w:noProof/>
            <w:sz w:val="22"/>
            <w:lang w:eastAsia="en-GB"/>
          </w:rPr>
          <w:tab/>
        </w:r>
        <w:r w:rsidR="00C21175" w:rsidRPr="00C21175">
          <w:rPr>
            <w:rStyle w:val="Hyperlink"/>
            <w:rFonts w:ascii="Arial" w:hAnsi="Arial" w:cs="Arial"/>
            <w:noProof/>
            <w:sz w:val="22"/>
          </w:rPr>
          <w:t>Procurement Contact</w:t>
        </w:r>
        <w:r w:rsidR="00C21175" w:rsidRPr="00C21175">
          <w:rPr>
            <w:rFonts w:ascii="Arial" w:hAnsi="Arial"/>
            <w:noProof/>
            <w:webHidden/>
            <w:sz w:val="22"/>
          </w:rPr>
          <w:tab/>
        </w:r>
        <w:r w:rsidR="00C21175" w:rsidRPr="00C21175">
          <w:rPr>
            <w:rFonts w:ascii="Arial" w:hAnsi="Arial"/>
            <w:noProof/>
            <w:webHidden/>
            <w:sz w:val="22"/>
          </w:rPr>
          <w:fldChar w:fldCharType="begin"/>
        </w:r>
        <w:r w:rsidR="00C21175" w:rsidRPr="00C21175">
          <w:rPr>
            <w:rFonts w:ascii="Arial" w:hAnsi="Arial"/>
            <w:noProof/>
            <w:webHidden/>
            <w:sz w:val="22"/>
          </w:rPr>
          <w:instrText xml:space="preserve"> PAGEREF _Toc483571799 \h </w:instrText>
        </w:r>
        <w:r w:rsidR="00C21175" w:rsidRPr="00C21175">
          <w:rPr>
            <w:rFonts w:ascii="Arial" w:hAnsi="Arial"/>
            <w:noProof/>
            <w:webHidden/>
            <w:sz w:val="22"/>
          </w:rPr>
        </w:r>
        <w:r w:rsidR="00C21175" w:rsidRPr="00C21175">
          <w:rPr>
            <w:rFonts w:ascii="Arial" w:hAnsi="Arial"/>
            <w:noProof/>
            <w:webHidden/>
            <w:sz w:val="22"/>
          </w:rPr>
          <w:fldChar w:fldCharType="separate"/>
        </w:r>
        <w:r w:rsidR="00B474EC">
          <w:rPr>
            <w:rFonts w:ascii="Arial" w:hAnsi="Arial"/>
            <w:noProof/>
            <w:webHidden/>
            <w:sz w:val="22"/>
          </w:rPr>
          <w:t>9</w:t>
        </w:r>
        <w:r w:rsidR="00C21175" w:rsidRPr="00C21175">
          <w:rPr>
            <w:rFonts w:ascii="Arial" w:hAnsi="Arial"/>
            <w:noProof/>
            <w:webHidden/>
            <w:sz w:val="22"/>
          </w:rPr>
          <w:fldChar w:fldCharType="end"/>
        </w:r>
      </w:hyperlink>
    </w:p>
    <w:p w14:paraId="12387C9E" w14:textId="77777777" w:rsidR="00C21175" w:rsidRPr="00C21175" w:rsidRDefault="005E02AC" w:rsidP="00C21175">
      <w:pPr>
        <w:pStyle w:val="TOC1"/>
        <w:spacing w:before="240" w:line="276" w:lineRule="auto"/>
        <w:rPr>
          <w:rFonts w:ascii="Arial" w:eastAsiaTheme="minorEastAsia" w:hAnsi="Arial"/>
          <w:caps w:val="0"/>
          <w:noProof/>
          <w:sz w:val="22"/>
          <w:lang w:eastAsia="en-GB"/>
        </w:rPr>
      </w:pPr>
      <w:hyperlink w:anchor="_Toc483571800" w:history="1">
        <w:r w:rsidR="00C21175" w:rsidRPr="00C21175">
          <w:rPr>
            <w:rStyle w:val="Hyperlink"/>
            <w:rFonts w:ascii="Arial" w:hAnsi="Arial" w:cs="Arial"/>
            <w:noProof/>
            <w:sz w:val="22"/>
          </w:rPr>
          <w:t>12.</w:t>
        </w:r>
        <w:r w:rsidR="00C21175" w:rsidRPr="00C21175">
          <w:rPr>
            <w:rFonts w:ascii="Arial" w:eastAsiaTheme="minorEastAsia" w:hAnsi="Arial"/>
            <w:caps w:val="0"/>
            <w:noProof/>
            <w:sz w:val="22"/>
            <w:lang w:eastAsia="en-GB"/>
          </w:rPr>
          <w:tab/>
        </w:r>
        <w:r w:rsidR="00C21175" w:rsidRPr="00C21175">
          <w:rPr>
            <w:rStyle w:val="Hyperlink"/>
            <w:rFonts w:ascii="Arial" w:hAnsi="Arial" w:cs="Arial"/>
            <w:noProof/>
            <w:sz w:val="22"/>
          </w:rPr>
          <w:t>glossary</w:t>
        </w:r>
        <w:r w:rsidR="00C21175" w:rsidRPr="00C21175">
          <w:rPr>
            <w:rFonts w:ascii="Arial" w:hAnsi="Arial"/>
            <w:noProof/>
            <w:webHidden/>
            <w:sz w:val="22"/>
          </w:rPr>
          <w:tab/>
        </w:r>
        <w:r w:rsidR="00C21175" w:rsidRPr="00C21175">
          <w:rPr>
            <w:rFonts w:ascii="Arial" w:hAnsi="Arial"/>
            <w:noProof/>
            <w:webHidden/>
            <w:sz w:val="22"/>
          </w:rPr>
          <w:fldChar w:fldCharType="begin"/>
        </w:r>
        <w:r w:rsidR="00C21175" w:rsidRPr="00C21175">
          <w:rPr>
            <w:rFonts w:ascii="Arial" w:hAnsi="Arial"/>
            <w:noProof/>
            <w:webHidden/>
            <w:sz w:val="22"/>
          </w:rPr>
          <w:instrText xml:space="preserve"> PAGEREF _Toc483571800 \h </w:instrText>
        </w:r>
        <w:r w:rsidR="00C21175" w:rsidRPr="00C21175">
          <w:rPr>
            <w:rFonts w:ascii="Arial" w:hAnsi="Arial"/>
            <w:noProof/>
            <w:webHidden/>
            <w:sz w:val="22"/>
          </w:rPr>
        </w:r>
        <w:r w:rsidR="00C21175" w:rsidRPr="00C21175">
          <w:rPr>
            <w:rFonts w:ascii="Arial" w:hAnsi="Arial"/>
            <w:noProof/>
            <w:webHidden/>
            <w:sz w:val="22"/>
          </w:rPr>
          <w:fldChar w:fldCharType="separate"/>
        </w:r>
        <w:r w:rsidR="00B474EC">
          <w:rPr>
            <w:rFonts w:ascii="Arial" w:hAnsi="Arial"/>
            <w:noProof/>
            <w:webHidden/>
            <w:sz w:val="22"/>
          </w:rPr>
          <w:t>9</w:t>
        </w:r>
        <w:r w:rsidR="00C21175" w:rsidRPr="00C21175">
          <w:rPr>
            <w:rFonts w:ascii="Arial" w:hAnsi="Arial"/>
            <w:noProof/>
            <w:webHidden/>
            <w:sz w:val="22"/>
          </w:rPr>
          <w:fldChar w:fldCharType="end"/>
        </w:r>
      </w:hyperlink>
    </w:p>
    <w:p w14:paraId="1C118035" w14:textId="77777777" w:rsidR="00C21175" w:rsidRPr="00C21175" w:rsidRDefault="005E02AC" w:rsidP="00C21175">
      <w:pPr>
        <w:pStyle w:val="TOC1"/>
        <w:spacing w:before="240" w:line="276" w:lineRule="auto"/>
        <w:rPr>
          <w:rFonts w:ascii="Arial" w:eastAsiaTheme="minorEastAsia" w:hAnsi="Arial"/>
          <w:caps w:val="0"/>
          <w:noProof/>
          <w:sz w:val="22"/>
          <w:lang w:eastAsia="en-GB"/>
        </w:rPr>
      </w:pPr>
      <w:hyperlink w:anchor="_Toc483571801" w:history="1">
        <w:r w:rsidR="00C21175" w:rsidRPr="00C21175">
          <w:rPr>
            <w:rStyle w:val="Hyperlink"/>
            <w:rFonts w:ascii="Arial" w:hAnsi="Arial" w:cs="Arial"/>
            <w:noProof/>
            <w:sz w:val="22"/>
          </w:rPr>
          <w:t>13.</w:t>
        </w:r>
        <w:r w:rsidR="00C21175" w:rsidRPr="00C21175">
          <w:rPr>
            <w:rFonts w:ascii="Arial" w:eastAsiaTheme="minorEastAsia" w:hAnsi="Arial"/>
            <w:caps w:val="0"/>
            <w:noProof/>
            <w:sz w:val="22"/>
            <w:lang w:eastAsia="en-GB"/>
          </w:rPr>
          <w:tab/>
        </w:r>
        <w:r w:rsidR="00C21175" w:rsidRPr="00C21175">
          <w:rPr>
            <w:rStyle w:val="Hyperlink"/>
            <w:rFonts w:ascii="Arial" w:hAnsi="Arial" w:cs="Arial"/>
            <w:noProof/>
            <w:sz w:val="22"/>
          </w:rPr>
          <w:t>Documentation to be returned</w:t>
        </w:r>
        <w:r w:rsidR="00C21175" w:rsidRPr="00C21175">
          <w:rPr>
            <w:rFonts w:ascii="Arial" w:hAnsi="Arial"/>
            <w:noProof/>
            <w:webHidden/>
            <w:sz w:val="22"/>
          </w:rPr>
          <w:tab/>
        </w:r>
        <w:r w:rsidR="00C21175" w:rsidRPr="00C21175">
          <w:rPr>
            <w:rFonts w:ascii="Arial" w:hAnsi="Arial"/>
            <w:noProof/>
            <w:webHidden/>
            <w:sz w:val="22"/>
          </w:rPr>
          <w:fldChar w:fldCharType="begin"/>
        </w:r>
        <w:r w:rsidR="00C21175" w:rsidRPr="00C21175">
          <w:rPr>
            <w:rFonts w:ascii="Arial" w:hAnsi="Arial"/>
            <w:noProof/>
            <w:webHidden/>
            <w:sz w:val="22"/>
          </w:rPr>
          <w:instrText xml:space="preserve"> PAGEREF _Toc483571801 \h </w:instrText>
        </w:r>
        <w:r w:rsidR="00C21175" w:rsidRPr="00C21175">
          <w:rPr>
            <w:rFonts w:ascii="Arial" w:hAnsi="Arial"/>
            <w:noProof/>
            <w:webHidden/>
            <w:sz w:val="22"/>
          </w:rPr>
        </w:r>
        <w:r w:rsidR="00C21175" w:rsidRPr="00C21175">
          <w:rPr>
            <w:rFonts w:ascii="Arial" w:hAnsi="Arial"/>
            <w:noProof/>
            <w:webHidden/>
            <w:sz w:val="22"/>
          </w:rPr>
          <w:fldChar w:fldCharType="separate"/>
        </w:r>
        <w:r w:rsidR="00B474EC">
          <w:rPr>
            <w:rFonts w:ascii="Arial" w:hAnsi="Arial"/>
            <w:noProof/>
            <w:webHidden/>
            <w:sz w:val="22"/>
          </w:rPr>
          <w:t>10</w:t>
        </w:r>
        <w:r w:rsidR="00C21175" w:rsidRPr="00C21175">
          <w:rPr>
            <w:rFonts w:ascii="Arial" w:hAnsi="Arial"/>
            <w:noProof/>
            <w:webHidden/>
            <w:sz w:val="22"/>
          </w:rPr>
          <w:fldChar w:fldCharType="end"/>
        </w:r>
      </w:hyperlink>
    </w:p>
    <w:p w14:paraId="7B0683E2" w14:textId="4DBB0F33" w:rsidR="00835BD7" w:rsidRPr="00B24577" w:rsidRDefault="00835BD7" w:rsidP="00C21175">
      <w:pPr>
        <w:spacing w:before="240" w:line="276" w:lineRule="auto"/>
      </w:pPr>
      <w:r w:rsidRPr="00C21175">
        <w:rPr>
          <w:rFonts w:ascii="Arial" w:hAnsi="Arial"/>
          <w:caps/>
          <w:sz w:val="22"/>
        </w:rPr>
        <w:fldChar w:fldCharType="end"/>
      </w:r>
    </w:p>
    <w:p w14:paraId="43FE5E14" w14:textId="77777777" w:rsidR="00835BD7" w:rsidRPr="00DF1F7E" w:rsidRDefault="00835BD7" w:rsidP="00835BD7"/>
    <w:p w14:paraId="106BEB2D" w14:textId="77777777" w:rsidR="00835BD7" w:rsidRPr="00795C59" w:rsidRDefault="00835BD7" w:rsidP="00835BD7"/>
    <w:p w14:paraId="5AC2969B" w14:textId="77777777" w:rsidR="00713789" w:rsidRDefault="00713789">
      <w:pPr>
        <w:rPr>
          <w:rFonts w:ascii="Arial" w:hAnsi="Arial"/>
          <w:b/>
        </w:rPr>
      </w:pPr>
    </w:p>
    <w:p w14:paraId="7618ABD8" w14:textId="77777777" w:rsidR="00713789" w:rsidRDefault="00713789">
      <w:pPr>
        <w:rPr>
          <w:rFonts w:ascii="Arial" w:hAnsi="Arial"/>
          <w:b/>
        </w:rPr>
      </w:pPr>
    </w:p>
    <w:p w14:paraId="2B85811F" w14:textId="77777777" w:rsidR="00713789" w:rsidRDefault="00713789">
      <w:pPr>
        <w:rPr>
          <w:rFonts w:ascii="Arial" w:hAnsi="Arial"/>
          <w:b/>
        </w:rPr>
      </w:pPr>
    </w:p>
    <w:p w14:paraId="4DC26104" w14:textId="77777777" w:rsidR="00E20F07" w:rsidRDefault="00E20F07" w:rsidP="00E20F07">
      <w:pPr>
        <w:jc w:val="both"/>
        <w:rPr>
          <w:rFonts w:ascii="Arial" w:hAnsi="Arial"/>
          <w:b/>
        </w:rPr>
      </w:pPr>
    </w:p>
    <w:p w14:paraId="07444850" w14:textId="5F72AF77" w:rsidR="00713789" w:rsidRDefault="00713789" w:rsidP="00E20F07">
      <w:pPr>
        <w:jc w:val="both"/>
        <w:rPr>
          <w:rFonts w:ascii="Arial" w:hAnsi="Arial"/>
          <w:b/>
        </w:rPr>
      </w:pPr>
      <w:r>
        <w:rPr>
          <w:rFonts w:ascii="Arial" w:hAnsi="Arial"/>
          <w:b/>
        </w:rPr>
        <w:t xml:space="preserve">The Authority will be obliged to seek approval from the relevant </w:t>
      </w:r>
      <w:r w:rsidR="00E20F07">
        <w:rPr>
          <w:rFonts w:ascii="Arial" w:hAnsi="Arial"/>
          <w:b/>
        </w:rPr>
        <w:t>policy holder(s) to ensure that existing departmental policy (under which the exercise is being conducted) is still reflective of the Authorities overarching policy direction following the removal of purdah obligations.</w:t>
      </w:r>
      <w:r>
        <w:rPr>
          <w:rFonts w:ascii="Arial" w:hAnsi="Arial"/>
          <w:b/>
        </w:rPr>
        <w:t xml:space="preserve">  </w:t>
      </w:r>
    </w:p>
    <w:p w14:paraId="51BD2668" w14:textId="77777777" w:rsidR="00713789" w:rsidRDefault="00713789">
      <w:pPr>
        <w:rPr>
          <w:rFonts w:ascii="Arial" w:hAnsi="Arial"/>
          <w:b/>
        </w:rPr>
      </w:pPr>
      <w:r>
        <w:rPr>
          <w:rFonts w:ascii="Arial" w:hAnsi="Arial"/>
          <w:b/>
        </w:rPr>
        <w:br w:type="page"/>
      </w:r>
    </w:p>
    <w:p w14:paraId="6196D71D" w14:textId="77777777" w:rsidR="00835BD7" w:rsidRDefault="00835BD7" w:rsidP="00835BD7"/>
    <w:p w14:paraId="72C75A42" w14:textId="77777777" w:rsidR="00835BD7" w:rsidRPr="008F5D9A" w:rsidRDefault="00835BD7" w:rsidP="00835BD7">
      <w:pPr>
        <w:pStyle w:val="Heading1"/>
      </w:pPr>
      <w:bookmarkStart w:id="2" w:name="_Toc483571786"/>
      <w:r w:rsidRPr="008F5D9A">
        <w:t>Introduction</w:t>
      </w:r>
      <w:bookmarkEnd w:id="2"/>
    </w:p>
    <w:p w14:paraId="64DE974D" w14:textId="7EDF0606" w:rsidR="00835BD7" w:rsidRPr="008F5D9A" w:rsidRDefault="00835BD7" w:rsidP="00946E9B">
      <w:pPr>
        <w:pStyle w:val="Heading2"/>
        <w:spacing w:line="276" w:lineRule="auto"/>
        <w:rPr>
          <w:rFonts w:ascii="Arial" w:hAnsi="Arial" w:cs="Arial"/>
        </w:rPr>
      </w:pPr>
      <w:r w:rsidRPr="008F5D9A">
        <w:rPr>
          <w:rFonts w:ascii="Arial" w:hAnsi="Arial" w:cs="Arial"/>
        </w:rPr>
        <w:t>This Invitation to Tender (ITT) relates to the Procurement to award a single Supplier</w:t>
      </w:r>
      <w:r w:rsidR="008F5D9A">
        <w:rPr>
          <w:rFonts w:ascii="Arial" w:hAnsi="Arial" w:cs="Arial"/>
        </w:rPr>
        <w:t xml:space="preserve"> </w:t>
      </w:r>
      <w:r w:rsidRPr="008F5D9A">
        <w:rPr>
          <w:rFonts w:ascii="Arial" w:hAnsi="Arial" w:cs="Arial"/>
        </w:rPr>
        <w:t xml:space="preserve">Contract for </w:t>
      </w:r>
      <w:r w:rsidR="008F5D9A">
        <w:rPr>
          <w:rFonts w:ascii="Arial" w:hAnsi="Arial" w:cs="Arial"/>
        </w:rPr>
        <w:t>the provision of Improving Identification of Young Carers</w:t>
      </w:r>
      <w:r w:rsidRPr="008F5D9A">
        <w:rPr>
          <w:rFonts w:ascii="Arial" w:hAnsi="Arial" w:cs="Arial"/>
        </w:rPr>
        <w:t>.</w:t>
      </w:r>
    </w:p>
    <w:p w14:paraId="45EAA15A" w14:textId="575A1D0A" w:rsidR="00835BD7" w:rsidRPr="008F5D9A" w:rsidRDefault="00835BD7" w:rsidP="00946E9B">
      <w:pPr>
        <w:pStyle w:val="Heading2"/>
        <w:spacing w:line="276" w:lineRule="auto"/>
        <w:rPr>
          <w:rFonts w:ascii="Arial" w:hAnsi="Arial" w:cs="Arial"/>
        </w:rPr>
      </w:pPr>
      <w:r w:rsidRPr="008F5D9A">
        <w:rPr>
          <w:rFonts w:ascii="Arial" w:hAnsi="Arial" w:cs="Arial"/>
        </w:rPr>
        <w:t xml:space="preserve">When we use “The Authority”, “we”, “us”, “our” or “DH” we mean the Department of Health on behalf of the </w:t>
      </w:r>
      <w:r w:rsidR="00F55BB5" w:rsidRPr="008F5D9A">
        <w:rPr>
          <w:rFonts w:ascii="Arial" w:hAnsi="Arial" w:cs="Arial"/>
        </w:rPr>
        <w:t xml:space="preserve">Secretary of State for Health.  </w:t>
      </w:r>
      <w:r w:rsidRPr="008F5D9A">
        <w:rPr>
          <w:rFonts w:ascii="Arial" w:hAnsi="Arial" w:cs="Arial"/>
        </w:rPr>
        <w:t>When we use “you” or “your” we mean the organisation you represent as a Potential Provider.</w:t>
      </w:r>
    </w:p>
    <w:p w14:paraId="553CCD8A" w14:textId="5F602632" w:rsidR="00835BD7" w:rsidRPr="008F5D9A" w:rsidRDefault="00835BD7" w:rsidP="00946E9B">
      <w:pPr>
        <w:pStyle w:val="Heading2"/>
        <w:spacing w:line="276" w:lineRule="auto"/>
        <w:rPr>
          <w:rFonts w:ascii="Arial" w:hAnsi="Arial" w:cs="Arial"/>
        </w:rPr>
      </w:pPr>
      <w:r w:rsidRPr="008F5D9A">
        <w:rPr>
          <w:rFonts w:ascii="Arial" w:hAnsi="Arial" w:cs="Arial"/>
        </w:rPr>
        <w:t xml:space="preserve">The Contract will be for </w:t>
      </w:r>
      <w:proofErr w:type="gramStart"/>
      <w:r w:rsidRPr="008F5D9A">
        <w:rPr>
          <w:rFonts w:ascii="Arial" w:hAnsi="Arial" w:cs="Arial"/>
        </w:rPr>
        <w:t>an</w:t>
      </w:r>
      <w:proofErr w:type="gramEnd"/>
      <w:r w:rsidRPr="008F5D9A">
        <w:rPr>
          <w:rFonts w:ascii="Arial" w:hAnsi="Arial" w:cs="Arial"/>
        </w:rPr>
        <w:t xml:space="preserve"> </w:t>
      </w:r>
      <w:r w:rsidR="00B97936">
        <w:rPr>
          <w:rFonts w:ascii="Arial" w:hAnsi="Arial" w:cs="Arial"/>
        </w:rPr>
        <w:t xml:space="preserve">7 </w:t>
      </w:r>
      <w:r w:rsidR="008F5D9A">
        <w:rPr>
          <w:rFonts w:ascii="Arial" w:hAnsi="Arial" w:cs="Arial"/>
        </w:rPr>
        <w:t>month</w:t>
      </w:r>
      <w:r w:rsidRPr="008F5D9A">
        <w:rPr>
          <w:rFonts w:ascii="Arial" w:hAnsi="Arial" w:cs="Arial"/>
        </w:rPr>
        <w:t xml:space="preserve"> period with </w:t>
      </w:r>
      <w:r w:rsidR="008F5D9A">
        <w:rPr>
          <w:rFonts w:ascii="Arial" w:hAnsi="Arial" w:cs="Arial"/>
        </w:rPr>
        <w:t xml:space="preserve">no </w:t>
      </w:r>
      <w:r w:rsidRPr="008F5D9A">
        <w:rPr>
          <w:rFonts w:ascii="Arial" w:hAnsi="Arial" w:cs="Arial"/>
        </w:rPr>
        <w:t xml:space="preserve">option to extend </w:t>
      </w:r>
      <w:r w:rsidR="008F5D9A">
        <w:rPr>
          <w:rFonts w:ascii="Arial" w:hAnsi="Arial" w:cs="Arial"/>
        </w:rPr>
        <w:t>- the service must be completed within the current financial year 2017 / 18</w:t>
      </w:r>
      <w:r w:rsidRPr="008F5D9A">
        <w:rPr>
          <w:rFonts w:ascii="Arial" w:hAnsi="Arial" w:cs="Arial"/>
        </w:rPr>
        <w:t>.</w:t>
      </w:r>
    </w:p>
    <w:p w14:paraId="18A60ACA" w14:textId="7A10F735" w:rsidR="00835BD7" w:rsidRPr="008F5D9A" w:rsidRDefault="00835BD7" w:rsidP="00946E9B">
      <w:pPr>
        <w:pStyle w:val="Heading2"/>
        <w:spacing w:line="276" w:lineRule="auto"/>
        <w:rPr>
          <w:rFonts w:ascii="Arial" w:hAnsi="Arial" w:cs="Arial"/>
        </w:rPr>
      </w:pPr>
      <w:r w:rsidRPr="008F5D9A">
        <w:rPr>
          <w:rFonts w:ascii="Arial" w:hAnsi="Arial" w:cs="Arial"/>
        </w:rPr>
        <w:t xml:space="preserve">The estimated value of the Contract is </w:t>
      </w:r>
      <w:r w:rsidR="008F5D9A">
        <w:rPr>
          <w:rFonts w:ascii="Arial" w:hAnsi="Arial" w:cs="Arial"/>
        </w:rPr>
        <w:t>£120,000 ex vat.</w:t>
      </w:r>
      <w:r w:rsidRPr="008F5D9A">
        <w:rPr>
          <w:rFonts w:ascii="Arial" w:hAnsi="Arial" w:cs="Arial"/>
        </w:rPr>
        <w:t xml:space="preserve"> </w:t>
      </w:r>
    </w:p>
    <w:p w14:paraId="34F8B130" w14:textId="081CC784" w:rsidR="00835BD7" w:rsidRPr="008F5D9A" w:rsidRDefault="00835BD7" w:rsidP="00946E9B">
      <w:pPr>
        <w:pStyle w:val="Heading2"/>
        <w:spacing w:line="276" w:lineRule="auto"/>
        <w:rPr>
          <w:rFonts w:ascii="Arial" w:hAnsi="Arial" w:cs="Arial"/>
        </w:rPr>
      </w:pPr>
      <w:r w:rsidRPr="008F5D9A">
        <w:rPr>
          <w:rFonts w:ascii="Arial" w:hAnsi="Arial" w:cs="Arial"/>
        </w:rPr>
        <w:t xml:space="preserve">The Public Contracts Regulations 2015 regulate how we procure. </w:t>
      </w:r>
      <w:r w:rsidR="00946E9B">
        <w:rPr>
          <w:rFonts w:ascii="Arial" w:hAnsi="Arial" w:cs="Arial"/>
        </w:rPr>
        <w:t xml:space="preserve">This procurement shall follow </w:t>
      </w:r>
      <w:r w:rsidRPr="008F5D9A">
        <w:rPr>
          <w:rFonts w:ascii="Arial" w:hAnsi="Arial" w:cs="Arial"/>
        </w:rPr>
        <w:t xml:space="preserve">the </w:t>
      </w:r>
      <w:r w:rsidR="00946E9B">
        <w:rPr>
          <w:rFonts w:ascii="Arial" w:hAnsi="Arial" w:cs="Arial"/>
        </w:rPr>
        <w:t>principals as outlined under the Light Touch Regime (LTR). Any reference to specific Regulations shall refer to this instrument unless otherwise stated.</w:t>
      </w:r>
    </w:p>
    <w:p w14:paraId="43B2550E" w14:textId="77777777" w:rsidR="00835BD7" w:rsidRPr="008F5D9A" w:rsidRDefault="00835BD7" w:rsidP="00946E9B">
      <w:pPr>
        <w:pStyle w:val="Heading2"/>
        <w:spacing w:line="276" w:lineRule="auto"/>
        <w:rPr>
          <w:rFonts w:ascii="Arial" w:hAnsi="Arial" w:cs="Arial"/>
        </w:rPr>
      </w:pPr>
      <w:r w:rsidRPr="008F5D9A">
        <w:rPr>
          <w:rFonts w:ascii="Arial" w:hAnsi="Arial" w:cs="Arial"/>
        </w:rPr>
        <w:t xml:space="preserve">This ITT contains the information and instructions you need to submit a Tender.  Please read this document carefully as failure to follow these instructions may result in the rejection of your Tender.  </w:t>
      </w:r>
    </w:p>
    <w:p w14:paraId="2B75D307" w14:textId="07C5055D" w:rsidR="00835BD7" w:rsidRPr="008F5D9A" w:rsidRDefault="00F55BB5" w:rsidP="00946E9B">
      <w:pPr>
        <w:pStyle w:val="Heading2"/>
        <w:spacing w:line="276" w:lineRule="auto"/>
        <w:rPr>
          <w:rFonts w:ascii="Arial" w:hAnsi="Arial" w:cs="Arial"/>
        </w:rPr>
      </w:pPr>
      <w:r w:rsidRPr="008F5D9A">
        <w:rPr>
          <w:rFonts w:ascii="Arial" w:hAnsi="Arial" w:cs="Arial"/>
        </w:rPr>
        <w:t>The Terms of Participation in</w:t>
      </w:r>
      <w:r w:rsidR="00835BD7" w:rsidRPr="008F5D9A">
        <w:rPr>
          <w:rFonts w:ascii="Arial" w:hAnsi="Arial" w:cs="Arial"/>
        </w:rPr>
        <w:t xml:space="preserve"> </w:t>
      </w:r>
      <w:r w:rsidR="00946E9B">
        <w:rPr>
          <w:rFonts w:ascii="Arial" w:hAnsi="Arial" w:cs="Arial"/>
        </w:rPr>
        <w:t>‘</w:t>
      </w:r>
      <w:r w:rsidRPr="008F5D9A">
        <w:rPr>
          <w:rFonts w:ascii="Arial" w:hAnsi="Arial" w:cs="Arial"/>
          <w:i/>
        </w:rPr>
        <w:t>Attachment 2 – Terms of Participation</w:t>
      </w:r>
      <w:r w:rsidR="00946E9B">
        <w:rPr>
          <w:rFonts w:ascii="Arial" w:hAnsi="Arial" w:cs="Arial"/>
          <w:i/>
        </w:rPr>
        <w:t>’</w:t>
      </w:r>
      <w:r w:rsidRPr="008F5D9A">
        <w:rPr>
          <w:rFonts w:ascii="Arial" w:hAnsi="Arial" w:cs="Arial"/>
        </w:rPr>
        <w:t xml:space="preserve"> </w:t>
      </w:r>
      <w:r w:rsidR="00835BD7" w:rsidRPr="008F5D9A">
        <w:rPr>
          <w:rFonts w:ascii="Arial" w:hAnsi="Arial" w:cs="Arial"/>
        </w:rPr>
        <w:t>apply throughout this procurement.  You will need to confirm acceptance of these terms in order to be included in this procurement exercise.</w:t>
      </w:r>
    </w:p>
    <w:p w14:paraId="622D7E52" w14:textId="77777777" w:rsidR="00835BD7" w:rsidRPr="008F5D9A" w:rsidRDefault="00835BD7" w:rsidP="00946E9B">
      <w:pPr>
        <w:pStyle w:val="Heading2"/>
        <w:spacing w:line="276" w:lineRule="auto"/>
        <w:rPr>
          <w:rFonts w:ascii="Arial" w:hAnsi="Arial" w:cs="Arial"/>
        </w:rPr>
      </w:pPr>
      <w:r w:rsidRPr="008F5D9A">
        <w:rPr>
          <w:rFonts w:ascii="Arial" w:hAnsi="Arial" w:cs="Arial"/>
        </w:rPr>
        <w:t xml:space="preserve">We are using our e-Sourcing Portal, </w:t>
      </w:r>
      <w:hyperlink r:id="rId16" w:history="1">
        <w:r w:rsidRPr="008F5D9A">
          <w:rPr>
            <w:rStyle w:val="Hyperlink"/>
            <w:rFonts w:ascii="Arial" w:hAnsi="Arial" w:cs="Arial"/>
          </w:rPr>
          <w:t>BMS</w:t>
        </w:r>
      </w:hyperlink>
      <w:r w:rsidRPr="008F5D9A">
        <w:rPr>
          <w:rFonts w:ascii="Arial" w:hAnsi="Arial" w:cs="Arial"/>
        </w:rPr>
        <w:t>, to manage this Procurement.  Tenders must be submitted via this portal.  All communications relating to the Procurement will conducted through this e-Sourcing Portal.</w:t>
      </w:r>
    </w:p>
    <w:p w14:paraId="0653F446" w14:textId="5CA76988" w:rsidR="00946E9B" w:rsidRDefault="00835BD7" w:rsidP="00946E9B">
      <w:pPr>
        <w:pStyle w:val="Heading2"/>
        <w:spacing w:line="276" w:lineRule="auto"/>
        <w:rPr>
          <w:rFonts w:ascii="Arial" w:hAnsi="Arial" w:cs="Arial"/>
        </w:rPr>
      </w:pPr>
      <w:bookmarkStart w:id="3" w:name="_Ref451937600"/>
      <w:r w:rsidRPr="008F5D9A">
        <w:rPr>
          <w:rFonts w:ascii="Arial" w:hAnsi="Arial" w:cs="Arial"/>
        </w:rPr>
        <w:t>In order to ensure you receive messages in relation to this procurement (inc</w:t>
      </w:r>
      <w:r w:rsidR="00F55BB5" w:rsidRPr="008F5D9A">
        <w:rPr>
          <w:rFonts w:ascii="Arial" w:hAnsi="Arial" w:cs="Arial"/>
        </w:rPr>
        <w:t xml:space="preserve">luding responses to questions) </w:t>
      </w:r>
      <w:r w:rsidRPr="008F5D9A">
        <w:rPr>
          <w:rFonts w:ascii="Arial" w:hAnsi="Arial" w:cs="Arial"/>
        </w:rPr>
        <w:t>you should express interest by sending an online message via BMS using your primary login. Online messaging is accessible via the ‘Actions’ drop down in the top right hand corner of the screen.  Messages are only sent to Potential Providers who have expressed interest in this way.</w:t>
      </w:r>
      <w:bookmarkEnd w:id="3"/>
      <w:r w:rsidRPr="008F5D9A">
        <w:rPr>
          <w:rFonts w:ascii="Arial" w:hAnsi="Arial" w:cs="Arial"/>
        </w:rPr>
        <w:t xml:space="preserve">  </w:t>
      </w:r>
    </w:p>
    <w:p w14:paraId="4A680DB5" w14:textId="77777777" w:rsidR="00946E9B" w:rsidRDefault="00946E9B">
      <w:pPr>
        <w:rPr>
          <w:rFonts w:ascii="Arial" w:hAnsi="Arial"/>
        </w:rPr>
      </w:pPr>
    </w:p>
    <w:p w14:paraId="14E2BE36" w14:textId="77777777" w:rsidR="00946E9B" w:rsidRDefault="00946E9B">
      <w:pPr>
        <w:rPr>
          <w:rFonts w:ascii="Arial" w:hAnsi="Arial"/>
        </w:rPr>
      </w:pPr>
    </w:p>
    <w:p w14:paraId="59A7CED8" w14:textId="77777777" w:rsidR="00946E9B" w:rsidRPr="00B6236D" w:rsidRDefault="00946E9B" w:rsidP="00946E9B">
      <w:pPr>
        <w:pStyle w:val="Heading1"/>
        <w:numPr>
          <w:ilvl w:val="0"/>
          <w:numId w:val="0"/>
        </w:numPr>
        <w:pBdr>
          <w:top w:val="single" w:sz="4" w:space="1" w:color="auto"/>
          <w:left w:val="single" w:sz="4" w:space="4" w:color="auto"/>
          <w:bottom w:val="single" w:sz="4" w:space="1" w:color="auto"/>
          <w:right w:val="single" w:sz="4" w:space="4" w:color="auto"/>
        </w:pBdr>
        <w:spacing w:line="276" w:lineRule="auto"/>
        <w:ind w:left="720" w:right="382"/>
        <w:rPr>
          <w:caps w:val="0"/>
          <w:color w:val="auto"/>
          <w:sz w:val="20"/>
          <w:szCs w:val="20"/>
        </w:rPr>
      </w:pPr>
      <w:bookmarkStart w:id="4" w:name="_Toc472325139"/>
      <w:bookmarkStart w:id="5" w:name="_Toc472325210"/>
      <w:bookmarkStart w:id="6" w:name="_Toc482088358"/>
      <w:bookmarkStart w:id="7" w:name="_Toc482088548"/>
      <w:bookmarkStart w:id="8" w:name="_Toc483571787"/>
      <w:r w:rsidRPr="00B6236D">
        <w:rPr>
          <w:caps w:val="0"/>
          <w:color w:val="auto"/>
          <w:sz w:val="20"/>
          <w:szCs w:val="20"/>
        </w:rPr>
        <w:t>Quotations may only be uploaded via the Sourcing Home Page, using the ‘Actions’ window and selecting the ‘Create Quote’ option.</w:t>
      </w:r>
      <w:bookmarkEnd w:id="4"/>
      <w:bookmarkEnd w:id="5"/>
      <w:bookmarkEnd w:id="6"/>
      <w:bookmarkEnd w:id="7"/>
      <w:bookmarkEnd w:id="8"/>
    </w:p>
    <w:p w14:paraId="15B71B46" w14:textId="77777777" w:rsidR="00946E9B" w:rsidRPr="00B6236D" w:rsidRDefault="00946E9B" w:rsidP="00946E9B">
      <w:pPr>
        <w:pStyle w:val="Heading1"/>
        <w:numPr>
          <w:ilvl w:val="0"/>
          <w:numId w:val="0"/>
        </w:numPr>
        <w:pBdr>
          <w:top w:val="single" w:sz="4" w:space="1" w:color="auto"/>
          <w:left w:val="single" w:sz="4" w:space="4" w:color="auto"/>
          <w:bottom w:val="single" w:sz="4" w:space="1" w:color="auto"/>
          <w:right w:val="single" w:sz="4" w:space="4" w:color="auto"/>
        </w:pBdr>
        <w:spacing w:line="276" w:lineRule="auto"/>
        <w:ind w:left="720" w:right="382"/>
        <w:rPr>
          <w:caps w:val="0"/>
          <w:color w:val="auto"/>
          <w:sz w:val="20"/>
          <w:szCs w:val="20"/>
        </w:rPr>
      </w:pPr>
    </w:p>
    <w:p w14:paraId="060A9D1F" w14:textId="77777777" w:rsidR="00946E9B" w:rsidRDefault="00946E9B" w:rsidP="00946E9B">
      <w:pPr>
        <w:pStyle w:val="Heading1"/>
        <w:numPr>
          <w:ilvl w:val="0"/>
          <w:numId w:val="0"/>
        </w:numPr>
        <w:pBdr>
          <w:top w:val="single" w:sz="4" w:space="1" w:color="auto"/>
          <w:left w:val="single" w:sz="4" w:space="4" w:color="auto"/>
          <w:bottom w:val="single" w:sz="4" w:space="1" w:color="auto"/>
          <w:right w:val="single" w:sz="4" w:space="4" w:color="auto"/>
        </w:pBdr>
        <w:spacing w:line="276" w:lineRule="auto"/>
        <w:ind w:left="720" w:right="382"/>
        <w:rPr>
          <w:caps w:val="0"/>
          <w:color w:val="auto"/>
          <w:sz w:val="20"/>
          <w:szCs w:val="20"/>
        </w:rPr>
      </w:pPr>
      <w:bookmarkStart w:id="9" w:name="_Toc472325140"/>
      <w:bookmarkStart w:id="10" w:name="_Toc472325211"/>
      <w:bookmarkStart w:id="11" w:name="_Toc482088359"/>
      <w:bookmarkStart w:id="12" w:name="_Toc482088549"/>
      <w:bookmarkStart w:id="13" w:name="_Toc483571788"/>
      <w:r w:rsidRPr="00B6236D">
        <w:rPr>
          <w:caps w:val="0"/>
          <w:color w:val="auto"/>
          <w:sz w:val="20"/>
          <w:szCs w:val="20"/>
        </w:rPr>
        <w:t>If you upload your quotation by any other method for example by using the ‘New Message/ Documents’ tab, the quotation will not be correctly linked to the ITT and your submission will be rejected.</w:t>
      </w:r>
      <w:bookmarkEnd w:id="9"/>
      <w:bookmarkEnd w:id="10"/>
      <w:bookmarkEnd w:id="11"/>
      <w:bookmarkEnd w:id="12"/>
      <w:bookmarkEnd w:id="13"/>
      <w:r w:rsidRPr="00946E9B">
        <w:rPr>
          <w:caps w:val="0"/>
          <w:color w:val="auto"/>
          <w:sz w:val="20"/>
          <w:szCs w:val="20"/>
        </w:rPr>
        <w:t xml:space="preserve"> </w:t>
      </w:r>
    </w:p>
    <w:p w14:paraId="2C9E0800" w14:textId="603A57C5" w:rsidR="00946E9B" w:rsidRPr="00B6236D" w:rsidRDefault="00946E9B" w:rsidP="00946E9B">
      <w:pPr>
        <w:pStyle w:val="Heading1"/>
        <w:numPr>
          <w:ilvl w:val="0"/>
          <w:numId w:val="0"/>
        </w:numPr>
        <w:pBdr>
          <w:top w:val="single" w:sz="4" w:space="1" w:color="auto"/>
          <w:left w:val="single" w:sz="4" w:space="4" w:color="auto"/>
          <w:bottom w:val="single" w:sz="4" w:space="1" w:color="auto"/>
          <w:right w:val="single" w:sz="4" w:space="4" w:color="auto"/>
        </w:pBdr>
        <w:spacing w:line="276" w:lineRule="auto"/>
        <w:ind w:left="720" w:right="382"/>
        <w:rPr>
          <w:caps w:val="0"/>
          <w:color w:val="auto"/>
          <w:sz w:val="20"/>
          <w:szCs w:val="20"/>
        </w:rPr>
      </w:pPr>
      <w:bookmarkStart w:id="14" w:name="_Toc483571789"/>
      <w:r w:rsidRPr="00B6236D">
        <w:rPr>
          <w:caps w:val="0"/>
          <w:color w:val="auto"/>
          <w:sz w:val="20"/>
          <w:szCs w:val="20"/>
        </w:rPr>
        <w:t>The bid response is preferable in word format, in a zip file</w:t>
      </w:r>
      <w:bookmarkEnd w:id="14"/>
    </w:p>
    <w:p w14:paraId="1D886857" w14:textId="77777777" w:rsidR="00946E9B" w:rsidRDefault="00946E9B">
      <w:pPr>
        <w:rPr>
          <w:rFonts w:ascii="Arial" w:eastAsia="STZhongsong" w:hAnsi="Arial"/>
          <w:szCs w:val="20"/>
          <w:lang w:eastAsia="zh-CN"/>
        </w:rPr>
      </w:pPr>
      <w:r>
        <w:rPr>
          <w:rFonts w:ascii="Arial" w:hAnsi="Arial"/>
        </w:rPr>
        <w:br w:type="page"/>
      </w:r>
    </w:p>
    <w:p w14:paraId="5DCEC4CB" w14:textId="77777777" w:rsidR="00835BD7" w:rsidRPr="00914AEC" w:rsidRDefault="00835BD7" w:rsidP="00835BD7">
      <w:pPr>
        <w:pStyle w:val="Heading1"/>
      </w:pPr>
      <w:bookmarkStart w:id="15" w:name="_Ref284694562"/>
      <w:bookmarkStart w:id="16" w:name="_Toc483571790"/>
      <w:r w:rsidRPr="00914AEC">
        <w:t>OVERVIEW OF Invitation to tender</w:t>
      </w:r>
      <w:bookmarkEnd w:id="15"/>
      <w:bookmarkEnd w:id="16"/>
    </w:p>
    <w:p w14:paraId="606095C2" w14:textId="0FD8F543" w:rsidR="00835BD7" w:rsidRPr="00946E9B" w:rsidRDefault="00F55BB5" w:rsidP="00946E9B">
      <w:pPr>
        <w:pStyle w:val="Heading2"/>
        <w:rPr>
          <w:rFonts w:ascii="Arial" w:hAnsi="Arial" w:cs="Arial"/>
        </w:rPr>
      </w:pPr>
      <w:r w:rsidRPr="00946E9B">
        <w:rPr>
          <w:rFonts w:ascii="Arial" w:hAnsi="Arial" w:cs="Arial"/>
        </w:rPr>
        <w:t>The following attachments</w:t>
      </w:r>
      <w:r w:rsidR="00835BD7" w:rsidRPr="00946E9B">
        <w:rPr>
          <w:rFonts w:ascii="Arial" w:hAnsi="Arial" w:cs="Arial"/>
        </w:rPr>
        <w:t xml:space="preserve"> accompany this ITT:</w:t>
      </w:r>
    </w:p>
    <w:tbl>
      <w:tblPr>
        <w:tblStyle w:val="TableGrid"/>
        <w:tblW w:w="0" w:type="auto"/>
        <w:tblLook w:val="04A0" w:firstRow="1" w:lastRow="0" w:firstColumn="1" w:lastColumn="0" w:noHBand="0" w:noVBand="1"/>
      </w:tblPr>
      <w:tblGrid>
        <w:gridCol w:w="4985"/>
        <w:gridCol w:w="4986"/>
      </w:tblGrid>
      <w:tr w:rsidR="00B622C1" w:rsidRPr="00946E9B" w14:paraId="7938A5A8" w14:textId="77777777" w:rsidTr="00B622C1">
        <w:trPr>
          <w:trHeight w:val="393"/>
        </w:trPr>
        <w:tc>
          <w:tcPr>
            <w:tcW w:w="9971" w:type="dxa"/>
            <w:gridSpan w:val="2"/>
            <w:shd w:val="clear" w:color="auto" w:fill="00AE9C"/>
          </w:tcPr>
          <w:p w14:paraId="5DAE0D14" w14:textId="2588C2C4" w:rsidR="00B622C1" w:rsidRPr="00946E9B" w:rsidRDefault="00B622C1" w:rsidP="00946E9B">
            <w:pPr>
              <w:pStyle w:val="Heading2"/>
              <w:numPr>
                <w:ilvl w:val="0"/>
                <w:numId w:val="0"/>
              </w:numPr>
              <w:spacing w:line="360" w:lineRule="auto"/>
              <w:jc w:val="center"/>
              <w:outlineLvl w:val="1"/>
              <w:rPr>
                <w:rFonts w:ascii="Arial" w:hAnsi="Arial" w:cs="Arial"/>
                <w:sz w:val="22"/>
                <w:szCs w:val="22"/>
              </w:rPr>
            </w:pPr>
            <w:r w:rsidRPr="00946E9B">
              <w:rPr>
                <w:rFonts w:ascii="Arial" w:hAnsi="Arial" w:cs="Arial"/>
                <w:b/>
                <w:color w:val="FFFFFF" w:themeColor="background1"/>
                <w:sz w:val="22"/>
                <w:szCs w:val="22"/>
              </w:rPr>
              <w:t>OUR NEEDS AND INSTRUCTIONS</w:t>
            </w:r>
          </w:p>
        </w:tc>
      </w:tr>
      <w:tr w:rsidR="00F55BB5" w:rsidRPr="00946E9B" w14:paraId="737ED2EB" w14:textId="77777777" w:rsidTr="00F55BB5">
        <w:tc>
          <w:tcPr>
            <w:tcW w:w="4985" w:type="dxa"/>
          </w:tcPr>
          <w:p w14:paraId="07CE2154" w14:textId="77777777" w:rsidR="00946E9B" w:rsidRDefault="00F55BB5" w:rsidP="00946E9B">
            <w:pPr>
              <w:spacing w:line="360" w:lineRule="auto"/>
              <w:rPr>
                <w:rStyle w:val="Strong"/>
                <w:rFonts w:ascii="Arial" w:hAnsi="Arial" w:cs="Arial"/>
              </w:rPr>
            </w:pPr>
            <w:r w:rsidRPr="00946E9B">
              <w:rPr>
                <w:rStyle w:val="Strong"/>
                <w:rFonts w:ascii="Arial" w:hAnsi="Arial" w:cs="Arial"/>
              </w:rPr>
              <w:t xml:space="preserve">Attachment 1 – Instructions to Tenderers </w:t>
            </w:r>
          </w:p>
          <w:p w14:paraId="0D3825BB" w14:textId="09E140ED" w:rsidR="00F55BB5" w:rsidRPr="00946E9B" w:rsidRDefault="00F55BB5" w:rsidP="00946E9B">
            <w:pPr>
              <w:spacing w:line="360" w:lineRule="auto"/>
              <w:rPr>
                <w:rFonts w:ascii="Arial" w:hAnsi="Arial"/>
                <w:b/>
                <w:bCs/>
              </w:rPr>
            </w:pPr>
            <w:r w:rsidRPr="00946E9B">
              <w:rPr>
                <w:rStyle w:val="Strong"/>
                <w:rFonts w:ascii="Arial" w:hAnsi="Arial" w:cs="Arial"/>
                <w:b w:val="0"/>
              </w:rPr>
              <w:t>(this document)</w:t>
            </w:r>
          </w:p>
        </w:tc>
        <w:tc>
          <w:tcPr>
            <w:tcW w:w="4986" w:type="dxa"/>
          </w:tcPr>
          <w:p w14:paraId="3E0C289D" w14:textId="022A16CB" w:rsidR="00F55BB5" w:rsidRPr="00946E9B" w:rsidRDefault="00F55BB5" w:rsidP="00946E9B">
            <w:pPr>
              <w:pStyle w:val="Bullet"/>
              <w:numPr>
                <w:ilvl w:val="0"/>
                <w:numId w:val="0"/>
              </w:numPr>
              <w:spacing w:line="360" w:lineRule="auto"/>
              <w:rPr>
                <w:rFonts w:ascii="Arial" w:hAnsi="Arial" w:cs="Arial"/>
              </w:rPr>
            </w:pPr>
            <w:r w:rsidRPr="00946E9B">
              <w:rPr>
                <w:rFonts w:ascii="Arial" w:hAnsi="Arial" w:cs="Arial"/>
              </w:rPr>
              <w:t>Provides an introduction to the Procurement and signposts key information.</w:t>
            </w:r>
          </w:p>
        </w:tc>
      </w:tr>
      <w:tr w:rsidR="00F55BB5" w:rsidRPr="00946E9B" w14:paraId="67E1DC6F" w14:textId="77777777" w:rsidTr="00F55BB5">
        <w:tc>
          <w:tcPr>
            <w:tcW w:w="4985" w:type="dxa"/>
          </w:tcPr>
          <w:p w14:paraId="636E70F0" w14:textId="31338C13" w:rsidR="00F55BB5" w:rsidRPr="00946E9B" w:rsidRDefault="00F55BB5" w:rsidP="00946E9B">
            <w:pPr>
              <w:pStyle w:val="Bullet"/>
              <w:numPr>
                <w:ilvl w:val="0"/>
                <w:numId w:val="0"/>
              </w:numPr>
              <w:spacing w:line="360" w:lineRule="auto"/>
              <w:rPr>
                <w:rFonts w:ascii="Arial" w:hAnsi="Arial" w:cs="Arial"/>
                <w:b/>
                <w:bCs/>
              </w:rPr>
            </w:pPr>
            <w:r w:rsidRPr="00946E9B">
              <w:rPr>
                <w:rStyle w:val="Strong"/>
                <w:rFonts w:ascii="Arial" w:hAnsi="Arial" w:cs="Arial"/>
              </w:rPr>
              <w:t>Attachment 2 – Terms of Participation</w:t>
            </w:r>
          </w:p>
        </w:tc>
        <w:tc>
          <w:tcPr>
            <w:tcW w:w="4986" w:type="dxa"/>
          </w:tcPr>
          <w:p w14:paraId="1EEF92DD" w14:textId="6C526D2F" w:rsidR="00F55BB5" w:rsidRPr="00946E9B" w:rsidRDefault="00F55BB5" w:rsidP="00946E9B">
            <w:pPr>
              <w:pStyle w:val="Bullet"/>
              <w:numPr>
                <w:ilvl w:val="0"/>
                <w:numId w:val="0"/>
              </w:numPr>
              <w:spacing w:line="360" w:lineRule="auto"/>
              <w:rPr>
                <w:rFonts w:ascii="Arial" w:hAnsi="Arial" w:cs="Arial"/>
              </w:rPr>
            </w:pPr>
            <w:r w:rsidRPr="00946E9B">
              <w:rPr>
                <w:rFonts w:ascii="Arial" w:hAnsi="Arial" w:cs="Arial"/>
              </w:rPr>
              <w:t>Sets out rights/obligations which apply to you and us during this Procurement.</w:t>
            </w:r>
          </w:p>
        </w:tc>
      </w:tr>
      <w:tr w:rsidR="00F55BB5" w:rsidRPr="00946E9B" w14:paraId="34AEB03C" w14:textId="77777777" w:rsidTr="00F55BB5">
        <w:tc>
          <w:tcPr>
            <w:tcW w:w="4985" w:type="dxa"/>
          </w:tcPr>
          <w:p w14:paraId="5ED27859" w14:textId="2191933D" w:rsidR="00F55BB5" w:rsidRPr="00946E9B" w:rsidRDefault="00F55BB5" w:rsidP="00946E9B">
            <w:pPr>
              <w:pStyle w:val="Bullet"/>
              <w:numPr>
                <w:ilvl w:val="0"/>
                <w:numId w:val="0"/>
              </w:numPr>
              <w:spacing w:line="360" w:lineRule="auto"/>
              <w:rPr>
                <w:rFonts w:ascii="Arial" w:hAnsi="Arial" w:cs="Arial"/>
                <w:b/>
                <w:bCs/>
              </w:rPr>
            </w:pPr>
            <w:r w:rsidRPr="00946E9B">
              <w:rPr>
                <w:rStyle w:val="Strong"/>
                <w:rFonts w:ascii="Arial" w:hAnsi="Arial" w:cs="Arial"/>
              </w:rPr>
              <w:t>Attachment 3 – Service Description</w:t>
            </w:r>
          </w:p>
        </w:tc>
        <w:tc>
          <w:tcPr>
            <w:tcW w:w="4986" w:type="dxa"/>
          </w:tcPr>
          <w:p w14:paraId="4B5FC8FF" w14:textId="68CA58EF" w:rsidR="00F55BB5" w:rsidRPr="00946E9B" w:rsidRDefault="00F55BB5" w:rsidP="00946E9B">
            <w:pPr>
              <w:pStyle w:val="Bullet"/>
              <w:numPr>
                <w:ilvl w:val="0"/>
                <w:numId w:val="0"/>
              </w:numPr>
              <w:spacing w:line="360" w:lineRule="auto"/>
              <w:rPr>
                <w:rFonts w:ascii="Arial" w:hAnsi="Arial" w:cs="Arial"/>
              </w:rPr>
            </w:pPr>
            <w:r w:rsidRPr="00946E9B">
              <w:rPr>
                <w:rFonts w:ascii="Arial" w:hAnsi="Arial" w:cs="Arial"/>
              </w:rPr>
              <w:t>A detailed description of the services that the Supplier will be required to provide.</w:t>
            </w:r>
          </w:p>
        </w:tc>
      </w:tr>
      <w:tr w:rsidR="00F55BB5" w:rsidRPr="00946E9B" w14:paraId="3779AFAE" w14:textId="77777777" w:rsidTr="00F55BB5">
        <w:tc>
          <w:tcPr>
            <w:tcW w:w="4985" w:type="dxa"/>
          </w:tcPr>
          <w:p w14:paraId="2CABC038" w14:textId="673EAE23" w:rsidR="00F55BB5" w:rsidRPr="00946E9B" w:rsidRDefault="00F55BB5" w:rsidP="00946E9B">
            <w:pPr>
              <w:spacing w:line="360" w:lineRule="auto"/>
              <w:rPr>
                <w:rFonts w:ascii="Arial" w:hAnsi="Arial"/>
              </w:rPr>
            </w:pPr>
            <w:r w:rsidRPr="00946E9B">
              <w:rPr>
                <w:rStyle w:val="Strong"/>
                <w:rFonts w:ascii="Arial" w:hAnsi="Arial" w:cs="Arial"/>
              </w:rPr>
              <w:t>Attachment 4 – Contrac</w:t>
            </w:r>
            <w:r w:rsidR="00946E9B" w:rsidRPr="00946E9B">
              <w:rPr>
                <w:rStyle w:val="Strong"/>
                <w:rFonts w:ascii="Arial" w:hAnsi="Arial" w:cs="Arial"/>
              </w:rPr>
              <w:t>t for the provision of Services</w:t>
            </w:r>
          </w:p>
        </w:tc>
        <w:tc>
          <w:tcPr>
            <w:tcW w:w="4986" w:type="dxa"/>
          </w:tcPr>
          <w:p w14:paraId="53F9F6B0" w14:textId="35C2B77F" w:rsidR="00F55BB5" w:rsidRPr="00946E9B" w:rsidRDefault="00F55BB5" w:rsidP="00946E9B">
            <w:pPr>
              <w:pStyle w:val="Bullet"/>
              <w:numPr>
                <w:ilvl w:val="0"/>
                <w:numId w:val="0"/>
              </w:numPr>
              <w:spacing w:line="360" w:lineRule="auto"/>
              <w:rPr>
                <w:rFonts w:ascii="Arial" w:hAnsi="Arial" w:cs="Arial"/>
              </w:rPr>
            </w:pPr>
            <w:r w:rsidRPr="00946E9B">
              <w:rPr>
                <w:rFonts w:ascii="Arial" w:hAnsi="Arial" w:cs="Arial"/>
              </w:rPr>
              <w:t>Provides the contract document, including the conditions of Contract that will exist between us and the Supplier.</w:t>
            </w:r>
          </w:p>
        </w:tc>
      </w:tr>
      <w:tr w:rsidR="00F55BB5" w:rsidRPr="00946E9B" w14:paraId="733D9B2B" w14:textId="77777777" w:rsidTr="00F55BB5">
        <w:tc>
          <w:tcPr>
            <w:tcW w:w="4985" w:type="dxa"/>
          </w:tcPr>
          <w:p w14:paraId="525575B6" w14:textId="685DB484" w:rsidR="00F55BB5" w:rsidRPr="00946E9B" w:rsidRDefault="00F55BB5" w:rsidP="00946E9B">
            <w:pPr>
              <w:pStyle w:val="Heading2"/>
              <w:numPr>
                <w:ilvl w:val="0"/>
                <w:numId w:val="0"/>
              </w:numPr>
              <w:spacing w:line="360" w:lineRule="auto"/>
              <w:outlineLvl w:val="1"/>
              <w:rPr>
                <w:rFonts w:ascii="Arial" w:hAnsi="Arial" w:cs="Arial"/>
              </w:rPr>
            </w:pPr>
            <w:r w:rsidRPr="00946E9B">
              <w:rPr>
                <w:rStyle w:val="Strong"/>
                <w:rFonts w:ascii="Arial" w:hAnsi="Arial" w:cs="Arial"/>
              </w:rPr>
              <w:t>Attachment 5 – Evaluation Guidance</w:t>
            </w:r>
          </w:p>
        </w:tc>
        <w:tc>
          <w:tcPr>
            <w:tcW w:w="4986" w:type="dxa"/>
          </w:tcPr>
          <w:p w14:paraId="3391963E" w14:textId="20976212" w:rsidR="00F55BB5" w:rsidRPr="00946E9B" w:rsidRDefault="00F55BB5" w:rsidP="00946E9B">
            <w:pPr>
              <w:spacing w:line="360" w:lineRule="auto"/>
              <w:rPr>
                <w:rFonts w:ascii="Arial" w:hAnsi="Arial"/>
              </w:rPr>
            </w:pPr>
            <w:r w:rsidRPr="00946E9B">
              <w:rPr>
                <w:rFonts w:ascii="Arial" w:hAnsi="Arial"/>
              </w:rPr>
              <w:t>Provides guidance on how we will evaluate tender responses</w:t>
            </w:r>
          </w:p>
        </w:tc>
      </w:tr>
      <w:tr w:rsidR="00B622C1" w:rsidRPr="00946E9B" w14:paraId="2F42FBF4" w14:textId="77777777" w:rsidTr="00B622C1">
        <w:tc>
          <w:tcPr>
            <w:tcW w:w="9971" w:type="dxa"/>
            <w:gridSpan w:val="2"/>
            <w:shd w:val="clear" w:color="auto" w:fill="00AE9C"/>
          </w:tcPr>
          <w:p w14:paraId="6C12FB63" w14:textId="7E603531" w:rsidR="00B622C1" w:rsidRPr="00946E9B" w:rsidRDefault="00B622C1" w:rsidP="00946E9B">
            <w:pPr>
              <w:pStyle w:val="Bullet"/>
              <w:numPr>
                <w:ilvl w:val="0"/>
                <w:numId w:val="0"/>
              </w:numPr>
              <w:spacing w:line="360" w:lineRule="auto"/>
              <w:ind w:left="1174"/>
              <w:jc w:val="center"/>
              <w:rPr>
                <w:rFonts w:ascii="Arial" w:hAnsi="Arial" w:cs="Arial"/>
                <w:sz w:val="22"/>
                <w:szCs w:val="22"/>
              </w:rPr>
            </w:pPr>
            <w:r w:rsidRPr="00946E9B">
              <w:rPr>
                <w:rFonts w:ascii="Arial" w:hAnsi="Arial" w:cs="Arial"/>
                <w:b/>
                <w:color w:val="FFFFFF" w:themeColor="background1"/>
                <w:sz w:val="22"/>
                <w:szCs w:val="22"/>
              </w:rPr>
              <w:t xml:space="preserve">YOUR OFFER </w:t>
            </w:r>
          </w:p>
        </w:tc>
      </w:tr>
      <w:tr w:rsidR="00F55BB5" w:rsidRPr="00946E9B" w14:paraId="4F4C6480" w14:textId="77777777" w:rsidTr="00F55BB5">
        <w:tc>
          <w:tcPr>
            <w:tcW w:w="4985" w:type="dxa"/>
          </w:tcPr>
          <w:p w14:paraId="37C88433" w14:textId="7353C45C" w:rsidR="00F55BB5" w:rsidRPr="00946E9B" w:rsidRDefault="00F55BB5" w:rsidP="00946E9B">
            <w:pPr>
              <w:pStyle w:val="Heading2"/>
              <w:numPr>
                <w:ilvl w:val="0"/>
                <w:numId w:val="0"/>
              </w:numPr>
              <w:spacing w:line="360" w:lineRule="auto"/>
              <w:outlineLvl w:val="1"/>
              <w:rPr>
                <w:rFonts w:ascii="Arial" w:hAnsi="Arial" w:cs="Arial"/>
              </w:rPr>
            </w:pPr>
            <w:r w:rsidRPr="00946E9B">
              <w:rPr>
                <w:rStyle w:val="Strong"/>
                <w:rFonts w:ascii="Arial" w:hAnsi="Arial" w:cs="Arial"/>
              </w:rPr>
              <w:t>Attachment 6 – Selection Questionnaire</w:t>
            </w:r>
          </w:p>
        </w:tc>
        <w:tc>
          <w:tcPr>
            <w:tcW w:w="4986" w:type="dxa"/>
          </w:tcPr>
          <w:p w14:paraId="22847A16" w14:textId="7CCE41FB" w:rsidR="00F55BB5" w:rsidRPr="00946E9B" w:rsidRDefault="00F55BB5" w:rsidP="00946E9B">
            <w:pPr>
              <w:pStyle w:val="Bullet"/>
              <w:numPr>
                <w:ilvl w:val="0"/>
                <w:numId w:val="0"/>
              </w:numPr>
              <w:spacing w:line="360" w:lineRule="auto"/>
              <w:rPr>
                <w:rFonts w:ascii="Arial" w:hAnsi="Arial" w:cs="Arial"/>
              </w:rPr>
            </w:pPr>
            <w:r w:rsidRPr="00946E9B">
              <w:rPr>
                <w:rFonts w:ascii="Arial" w:hAnsi="Arial" w:cs="Arial"/>
              </w:rPr>
              <w:t>A template containing selection questions to which you are required to respond.</w:t>
            </w:r>
          </w:p>
        </w:tc>
      </w:tr>
      <w:tr w:rsidR="00F55BB5" w:rsidRPr="00946E9B" w14:paraId="0DF02673" w14:textId="77777777" w:rsidTr="00F55BB5">
        <w:tc>
          <w:tcPr>
            <w:tcW w:w="4985" w:type="dxa"/>
          </w:tcPr>
          <w:p w14:paraId="40B8596B" w14:textId="448984D1" w:rsidR="00F55BB5" w:rsidRPr="00946E9B" w:rsidRDefault="00F55BB5" w:rsidP="00946E9B">
            <w:pPr>
              <w:pStyle w:val="Bullet"/>
              <w:numPr>
                <w:ilvl w:val="0"/>
                <w:numId w:val="0"/>
              </w:numPr>
              <w:spacing w:line="360" w:lineRule="auto"/>
              <w:rPr>
                <w:rFonts w:ascii="Arial" w:hAnsi="Arial" w:cs="Arial"/>
                <w:b/>
                <w:bCs/>
              </w:rPr>
            </w:pPr>
            <w:r w:rsidRPr="00946E9B">
              <w:rPr>
                <w:rStyle w:val="Strong"/>
                <w:rFonts w:ascii="Arial" w:hAnsi="Arial" w:cs="Arial"/>
              </w:rPr>
              <w:t>Attachment 7 – Award Questionnaire</w:t>
            </w:r>
          </w:p>
        </w:tc>
        <w:tc>
          <w:tcPr>
            <w:tcW w:w="4986" w:type="dxa"/>
          </w:tcPr>
          <w:p w14:paraId="7B4B2C51" w14:textId="5648DA7F" w:rsidR="00555DB7" w:rsidRPr="00946E9B" w:rsidRDefault="00F55BB5" w:rsidP="00946E9B">
            <w:pPr>
              <w:pStyle w:val="Bullet"/>
              <w:numPr>
                <w:ilvl w:val="0"/>
                <w:numId w:val="0"/>
              </w:numPr>
              <w:spacing w:line="360" w:lineRule="auto"/>
              <w:rPr>
                <w:rFonts w:ascii="Arial" w:hAnsi="Arial" w:cs="Arial"/>
              </w:rPr>
            </w:pPr>
            <w:r w:rsidRPr="00946E9B">
              <w:rPr>
                <w:rFonts w:ascii="Arial" w:hAnsi="Arial" w:cs="Arial"/>
              </w:rPr>
              <w:t>A template containing award questions to which you are required to respond.</w:t>
            </w:r>
            <w:r w:rsidR="00555DB7" w:rsidRPr="00946E9B">
              <w:rPr>
                <w:rFonts w:ascii="Arial" w:hAnsi="Arial" w:cs="Arial"/>
              </w:rPr>
              <w:t xml:space="preserve"> (Includes appendices: Confidential/Commercially Sensitive Information, Administrative Instructions, Parent Company Guarantee, Conflicts Of Interest and Form Of Tender)</w:t>
            </w:r>
          </w:p>
        </w:tc>
      </w:tr>
      <w:tr w:rsidR="00F55BB5" w:rsidRPr="00946E9B" w14:paraId="7E672431" w14:textId="77777777" w:rsidTr="00F55BB5">
        <w:tc>
          <w:tcPr>
            <w:tcW w:w="4985" w:type="dxa"/>
          </w:tcPr>
          <w:p w14:paraId="50FFC964" w14:textId="7950378E" w:rsidR="00F55BB5" w:rsidRPr="00946E9B" w:rsidRDefault="00F55BB5" w:rsidP="00946E9B">
            <w:pPr>
              <w:pStyle w:val="Bullet"/>
              <w:numPr>
                <w:ilvl w:val="0"/>
                <w:numId w:val="0"/>
              </w:numPr>
              <w:spacing w:line="360" w:lineRule="auto"/>
              <w:rPr>
                <w:rFonts w:ascii="Arial" w:hAnsi="Arial" w:cs="Arial"/>
                <w:b/>
                <w:bCs/>
              </w:rPr>
            </w:pPr>
            <w:r w:rsidRPr="00946E9B">
              <w:rPr>
                <w:rStyle w:val="Strong"/>
                <w:rFonts w:ascii="Arial" w:hAnsi="Arial" w:cs="Arial"/>
              </w:rPr>
              <w:t>Attachment 8 – Pricing Schedule</w:t>
            </w:r>
          </w:p>
        </w:tc>
        <w:tc>
          <w:tcPr>
            <w:tcW w:w="4986" w:type="dxa"/>
          </w:tcPr>
          <w:p w14:paraId="7FDDE355" w14:textId="36D08A23" w:rsidR="00F55BB5" w:rsidRPr="00946E9B" w:rsidRDefault="00F55BB5" w:rsidP="00946E9B">
            <w:pPr>
              <w:pStyle w:val="Bullet"/>
              <w:numPr>
                <w:ilvl w:val="0"/>
                <w:numId w:val="0"/>
              </w:numPr>
              <w:spacing w:line="360" w:lineRule="auto"/>
              <w:rPr>
                <w:rFonts w:ascii="Arial" w:hAnsi="Arial" w:cs="Arial"/>
              </w:rPr>
            </w:pPr>
            <w:r w:rsidRPr="00946E9B">
              <w:rPr>
                <w:rFonts w:ascii="Arial" w:hAnsi="Arial" w:cs="Arial"/>
              </w:rPr>
              <w:t>A template requiring pricing detail which you are</w:t>
            </w:r>
            <w:r w:rsidR="00B622C1" w:rsidRPr="00946E9B">
              <w:rPr>
                <w:rFonts w:ascii="Arial" w:hAnsi="Arial" w:cs="Arial"/>
              </w:rPr>
              <w:t xml:space="preserve"> </w:t>
            </w:r>
            <w:r w:rsidRPr="00946E9B">
              <w:rPr>
                <w:rFonts w:ascii="Arial" w:hAnsi="Arial" w:cs="Arial"/>
              </w:rPr>
              <w:t>required to respond to.</w:t>
            </w:r>
          </w:p>
        </w:tc>
      </w:tr>
      <w:tr w:rsidR="00F55BB5" w:rsidRPr="00946E9B" w14:paraId="0B4786CA" w14:textId="77777777" w:rsidTr="000E0623">
        <w:tc>
          <w:tcPr>
            <w:tcW w:w="9971" w:type="dxa"/>
            <w:gridSpan w:val="2"/>
          </w:tcPr>
          <w:p w14:paraId="38AE217D" w14:textId="16AE2597" w:rsidR="00F55BB5" w:rsidRPr="00946E9B" w:rsidRDefault="006744BA" w:rsidP="00946E9B">
            <w:pPr>
              <w:pStyle w:val="Heading2"/>
              <w:numPr>
                <w:ilvl w:val="0"/>
                <w:numId w:val="0"/>
              </w:numPr>
              <w:spacing w:line="360" w:lineRule="auto"/>
              <w:outlineLvl w:val="1"/>
              <w:rPr>
                <w:rFonts w:ascii="Arial" w:hAnsi="Arial" w:cs="Arial"/>
              </w:rPr>
            </w:pPr>
            <w:r>
              <w:rPr>
                <w:rFonts w:ascii="Arial" w:hAnsi="Arial" w:cs="Arial"/>
              </w:rPr>
              <w:t>Additional Attachments:</w:t>
            </w:r>
          </w:p>
        </w:tc>
      </w:tr>
      <w:tr w:rsidR="00F55BB5" w:rsidRPr="00946E9B" w14:paraId="0AF927D5" w14:textId="77777777" w:rsidTr="00F55BB5">
        <w:tc>
          <w:tcPr>
            <w:tcW w:w="4985" w:type="dxa"/>
          </w:tcPr>
          <w:p w14:paraId="5DCDD2A7" w14:textId="1683EA1E" w:rsidR="00F55BB5" w:rsidRPr="006744BA" w:rsidRDefault="00F55BB5" w:rsidP="00946E9B">
            <w:pPr>
              <w:pStyle w:val="Heading3"/>
              <w:numPr>
                <w:ilvl w:val="0"/>
                <w:numId w:val="0"/>
              </w:numPr>
              <w:spacing w:line="360" w:lineRule="auto"/>
              <w:ind w:left="1080" w:hanging="1080"/>
              <w:outlineLvl w:val="2"/>
              <w:rPr>
                <w:rFonts w:ascii="Arial" w:hAnsi="Arial" w:cs="Arial"/>
                <w:b/>
              </w:rPr>
            </w:pPr>
            <w:r w:rsidRPr="006744BA">
              <w:rPr>
                <w:rFonts w:ascii="Arial" w:hAnsi="Arial" w:cs="Arial"/>
                <w:b/>
              </w:rPr>
              <w:t xml:space="preserve">Attachment </w:t>
            </w:r>
            <w:r w:rsidR="00946E9B" w:rsidRPr="006744BA">
              <w:rPr>
                <w:rFonts w:ascii="Arial" w:hAnsi="Arial" w:cs="Arial"/>
                <w:b/>
              </w:rPr>
              <w:t>9</w:t>
            </w:r>
            <w:r w:rsidRPr="006744BA">
              <w:rPr>
                <w:rFonts w:ascii="Arial" w:hAnsi="Arial" w:cs="Arial"/>
                <w:b/>
              </w:rPr>
              <w:t xml:space="preserve"> – Non Disclosure Agreement</w:t>
            </w:r>
          </w:p>
          <w:p w14:paraId="520AA6B5" w14:textId="77777777" w:rsidR="00F55BB5" w:rsidRPr="006744BA" w:rsidRDefault="00F55BB5" w:rsidP="00946E9B">
            <w:pPr>
              <w:pStyle w:val="Heading3"/>
              <w:numPr>
                <w:ilvl w:val="0"/>
                <w:numId w:val="0"/>
              </w:numPr>
              <w:spacing w:line="360" w:lineRule="auto"/>
              <w:ind w:left="1440"/>
              <w:outlineLvl w:val="2"/>
              <w:rPr>
                <w:rFonts w:ascii="Arial" w:hAnsi="Arial" w:cs="Arial"/>
              </w:rPr>
            </w:pPr>
          </w:p>
        </w:tc>
        <w:tc>
          <w:tcPr>
            <w:tcW w:w="4986" w:type="dxa"/>
          </w:tcPr>
          <w:p w14:paraId="7DAA57D9" w14:textId="5DB92C48" w:rsidR="00F55BB5" w:rsidRPr="006744BA" w:rsidRDefault="00F55BB5" w:rsidP="006744BA">
            <w:pPr>
              <w:pStyle w:val="Heading3"/>
              <w:numPr>
                <w:ilvl w:val="0"/>
                <w:numId w:val="0"/>
              </w:numPr>
              <w:spacing w:line="360" w:lineRule="auto"/>
              <w:outlineLvl w:val="2"/>
              <w:rPr>
                <w:rFonts w:ascii="Arial" w:hAnsi="Arial" w:cs="Arial"/>
              </w:rPr>
            </w:pPr>
            <w:r w:rsidRPr="006744BA">
              <w:rPr>
                <w:rFonts w:ascii="Arial" w:hAnsi="Arial" w:cs="Arial"/>
              </w:rPr>
              <w:t>A Non-Disclosure Agreement to be signed by the Potential Provider in support of their submission.</w:t>
            </w:r>
          </w:p>
        </w:tc>
      </w:tr>
    </w:tbl>
    <w:p w14:paraId="26F86194" w14:textId="77777777" w:rsidR="00835BD7" w:rsidRPr="001F70E1" w:rsidRDefault="00835BD7" w:rsidP="00835BD7"/>
    <w:p w14:paraId="44A15DEA" w14:textId="77777777" w:rsidR="00946E9B" w:rsidRDefault="00946E9B">
      <w:pPr>
        <w:rPr>
          <w:rFonts w:ascii="Arial" w:eastAsia="STZhongsong" w:hAnsi="Arial"/>
          <w:b/>
          <w:caps/>
          <w:color w:val="00AE9C"/>
          <w:sz w:val="24"/>
          <w:szCs w:val="24"/>
          <w:lang w:eastAsia="zh-CN"/>
        </w:rPr>
      </w:pPr>
      <w:r>
        <w:br w:type="page"/>
      </w:r>
    </w:p>
    <w:p w14:paraId="21C437F2" w14:textId="3ED9CD2F" w:rsidR="00835BD7" w:rsidRDefault="00835BD7" w:rsidP="00946E9B">
      <w:pPr>
        <w:pStyle w:val="Heading1"/>
      </w:pPr>
      <w:bookmarkStart w:id="17" w:name="_Toc483571791"/>
      <w:r>
        <w:t>The Contract</w:t>
      </w:r>
      <w:bookmarkEnd w:id="17"/>
    </w:p>
    <w:p w14:paraId="150D0867" w14:textId="2929ED67" w:rsidR="00946E9B" w:rsidRDefault="00946E9B" w:rsidP="00946E9B">
      <w:pPr>
        <w:pStyle w:val="Heading2"/>
        <w:spacing w:line="276" w:lineRule="auto"/>
        <w:rPr>
          <w:rFonts w:ascii="Arial" w:hAnsi="Arial" w:cs="Arial"/>
        </w:rPr>
      </w:pPr>
      <w:r>
        <w:rPr>
          <w:rFonts w:ascii="Arial" w:hAnsi="Arial" w:cs="Arial"/>
        </w:rPr>
        <w:t>As stated in section 1.5, t</w:t>
      </w:r>
      <w:r w:rsidRPr="00B6236D">
        <w:rPr>
          <w:rFonts w:ascii="Arial" w:hAnsi="Arial" w:cs="Arial"/>
        </w:rPr>
        <w:t xml:space="preserve">his Procurement exercise will follow the principles of the ‘Light Touch Regime’ (LTR) as introduced under the revised Public Contracts Regulation 2015 (PCR2015). The LTR is a specific set of rules for certain service contracts that include certain social, health and educational services as defined by the Common Procurement Vocabulary codes, and whose value that do not exceed a net total of €750,000 (euros). Under the LTR, contracting Authorities are given greater flexibility regarding the approach and tender procedures adopted for the service requirements. Therefore the Authority has decided to utilise our existing suite of templates for the basis of this exercise. However, Bidders are advised to familiarise themselves with the timescales detailed at section 5. </w:t>
      </w:r>
    </w:p>
    <w:p w14:paraId="02803DCE" w14:textId="77777777" w:rsidR="00B02BDB" w:rsidRPr="00B02BDB" w:rsidRDefault="00B02BDB" w:rsidP="00B02BDB">
      <w:pPr>
        <w:pStyle w:val="Heading2"/>
        <w:spacing w:line="276" w:lineRule="auto"/>
        <w:rPr>
          <w:rFonts w:ascii="Arial" w:hAnsi="Arial" w:cs="Arial"/>
        </w:rPr>
      </w:pPr>
      <w:r w:rsidRPr="00B02BDB">
        <w:rPr>
          <w:rFonts w:ascii="Arial" w:hAnsi="Arial" w:cs="Arial"/>
        </w:rPr>
        <w:t>This Procurement is intended to result in the award of the Contract.  Once the Contract commences, the Potential Provider will become the Supplier.</w:t>
      </w:r>
    </w:p>
    <w:p w14:paraId="0CCFC641" w14:textId="77777777" w:rsidR="00B02BDB" w:rsidRPr="00B02BDB" w:rsidRDefault="00B02BDB" w:rsidP="00B02BDB">
      <w:pPr>
        <w:pStyle w:val="Heading2"/>
        <w:spacing w:line="276" w:lineRule="auto"/>
        <w:rPr>
          <w:rFonts w:ascii="Arial" w:hAnsi="Arial" w:cs="Arial"/>
        </w:rPr>
      </w:pPr>
      <w:r w:rsidRPr="00B02BDB">
        <w:rPr>
          <w:rFonts w:ascii="Arial" w:hAnsi="Arial" w:cs="Arial"/>
        </w:rPr>
        <w:t xml:space="preserve">The Authority reserves the right to modify and/or to discontinue the whole </w:t>
      </w:r>
      <w:proofErr w:type="gramStart"/>
      <w:r w:rsidRPr="00B02BDB">
        <w:rPr>
          <w:rFonts w:ascii="Arial" w:hAnsi="Arial" w:cs="Arial"/>
        </w:rPr>
        <w:t>of,</w:t>
      </w:r>
      <w:proofErr w:type="gramEnd"/>
      <w:r w:rsidRPr="00B02BDB">
        <w:rPr>
          <w:rFonts w:ascii="Arial" w:hAnsi="Arial" w:cs="Arial"/>
        </w:rPr>
        <w:t xml:space="preserve"> or any part of this tendering process at any time and accepts no obligation whatsoever to award a contract.</w:t>
      </w:r>
    </w:p>
    <w:p w14:paraId="29BDF20D" w14:textId="5C6D5FED" w:rsidR="00835BD7" w:rsidRPr="009B0D02" w:rsidRDefault="00835BD7" w:rsidP="00946E9B">
      <w:pPr>
        <w:pStyle w:val="Heading2"/>
        <w:spacing w:line="276" w:lineRule="auto"/>
        <w:rPr>
          <w:rFonts w:ascii="Arial" w:hAnsi="Arial" w:cs="Arial"/>
        </w:rPr>
      </w:pPr>
      <w:r w:rsidRPr="00946E9B">
        <w:rPr>
          <w:rFonts w:ascii="Arial" w:hAnsi="Arial" w:cs="Arial"/>
        </w:rPr>
        <w:t>This Contract is being offered under</w:t>
      </w:r>
      <w:r w:rsidR="00B622C1" w:rsidRPr="00946E9B">
        <w:rPr>
          <w:rFonts w:ascii="Arial" w:hAnsi="Arial" w:cs="Arial"/>
        </w:rPr>
        <w:t xml:space="preserve"> the</w:t>
      </w:r>
      <w:r w:rsidRPr="00946E9B">
        <w:rPr>
          <w:rFonts w:ascii="Arial" w:hAnsi="Arial" w:cs="Arial"/>
        </w:rPr>
        <w:t xml:space="preserve"> </w:t>
      </w:r>
      <w:r w:rsidRPr="009B0D02">
        <w:rPr>
          <w:rFonts w:ascii="Arial" w:hAnsi="Arial" w:cs="Arial"/>
        </w:rPr>
        <w:t xml:space="preserve">Conditions of Contract for the provision of Services (including the Schedules) available at </w:t>
      </w:r>
      <w:r w:rsidR="009B0D02" w:rsidRPr="009B0D02">
        <w:rPr>
          <w:rFonts w:ascii="Arial" w:hAnsi="Arial" w:cs="Arial"/>
        </w:rPr>
        <w:t>‘</w:t>
      </w:r>
      <w:r w:rsidR="009B0D02" w:rsidRPr="009B0D02">
        <w:rPr>
          <w:rFonts w:ascii="Arial" w:hAnsi="Arial" w:cs="Arial"/>
          <w:i/>
        </w:rPr>
        <w:t xml:space="preserve">Attachment 4 – </w:t>
      </w:r>
      <w:r w:rsidR="00B622C1" w:rsidRPr="009B0D02">
        <w:rPr>
          <w:rFonts w:ascii="Arial" w:hAnsi="Arial" w:cs="Arial"/>
          <w:i/>
        </w:rPr>
        <w:t>Contract for the provision of Services</w:t>
      </w:r>
      <w:r w:rsidR="009B0D02" w:rsidRPr="009B0D02">
        <w:rPr>
          <w:rFonts w:ascii="Arial" w:hAnsi="Arial" w:cs="Arial"/>
          <w:i/>
        </w:rPr>
        <w:t>’</w:t>
      </w:r>
    </w:p>
    <w:p w14:paraId="76FBB85B" w14:textId="77777777" w:rsidR="00835BD7" w:rsidRPr="00946E9B" w:rsidRDefault="00835BD7" w:rsidP="00946E9B">
      <w:pPr>
        <w:pStyle w:val="Heading2"/>
        <w:spacing w:line="276" w:lineRule="auto"/>
        <w:rPr>
          <w:rFonts w:ascii="Arial" w:hAnsi="Arial" w:cs="Arial"/>
        </w:rPr>
      </w:pPr>
      <w:r w:rsidRPr="00946E9B">
        <w:rPr>
          <w:rFonts w:ascii="Arial" w:hAnsi="Arial" w:cs="Arial"/>
        </w:rPr>
        <w:t xml:space="preserve">The Conditions of Contract are non-negotiable.  Where clarification is sought during the clarification period on points of ambiguity or apparent error, we may at our sole discretion make amendment. </w:t>
      </w:r>
    </w:p>
    <w:p w14:paraId="31DC80E2" w14:textId="5DD20EFE" w:rsidR="00835BD7" w:rsidRDefault="00835BD7" w:rsidP="00835BD7">
      <w:pPr>
        <w:pStyle w:val="Heading1"/>
      </w:pPr>
      <w:bookmarkStart w:id="18" w:name="_Toc483571792"/>
      <w:r>
        <w:t xml:space="preserve">Requirements </w:t>
      </w:r>
      <w:r w:rsidRPr="009B0D02">
        <w:t>and contract value</w:t>
      </w:r>
      <w:bookmarkEnd w:id="18"/>
    </w:p>
    <w:p w14:paraId="7349214F" w14:textId="7F6127EB" w:rsidR="00835BD7" w:rsidRPr="009B0D02" w:rsidRDefault="00835BD7" w:rsidP="009B0D02">
      <w:pPr>
        <w:pStyle w:val="Heading2"/>
        <w:spacing w:line="276" w:lineRule="auto"/>
        <w:rPr>
          <w:rFonts w:ascii="Arial" w:hAnsi="Arial" w:cs="Arial"/>
        </w:rPr>
      </w:pPr>
      <w:r w:rsidRPr="009B0D02">
        <w:rPr>
          <w:rFonts w:ascii="Arial" w:hAnsi="Arial" w:cs="Arial"/>
        </w:rPr>
        <w:t xml:space="preserve">A detailed description of the Services that a Supplier will be required to supply is set out at </w:t>
      </w:r>
      <w:r w:rsidR="009B0D02">
        <w:rPr>
          <w:rFonts w:ascii="Arial" w:hAnsi="Arial" w:cs="Arial"/>
        </w:rPr>
        <w:t>‘</w:t>
      </w:r>
      <w:r w:rsidR="00B622C1" w:rsidRPr="009B0D02">
        <w:rPr>
          <w:rFonts w:ascii="Arial" w:hAnsi="Arial" w:cs="Arial"/>
          <w:i/>
        </w:rPr>
        <w:t>Attachment 3 – Service Description</w:t>
      </w:r>
      <w:r w:rsidR="009B0D02">
        <w:rPr>
          <w:rFonts w:ascii="Arial" w:hAnsi="Arial" w:cs="Arial"/>
          <w:i/>
        </w:rPr>
        <w:t>’.</w:t>
      </w:r>
      <w:r w:rsidR="00B622C1" w:rsidRPr="009B0D02">
        <w:rPr>
          <w:rFonts w:ascii="Arial" w:hAnsi="Arial" w:cs="Arial"/>
        </w:rPr>
        <w:t xml:space="preserve"> </w:t>
      </w:r>
    </w:p>
    <w:p w14:paraId="3E7A8895" w14:textId="1C4E2CE7" w:rsidR="009B0D02" w:rsidRPr="009B0D02" w:rsidRDefault="009B0D02" w:rsidP="009B0D02">
      <w:pPr>
        <w:pStyle w:val="Heading2"/>
        <w:numPr>
          <w:ilvl w:val="0"/>
          <w:numId w:val="0"/>
        </w:numPr>
        <w:spacing w:line="276" w:lineRule="auto"/>
        <w:ind w:left="720" w:hanging="720"/>
        <w:rPr>
          <w:rFonts w:ascii="Arial" w:hAnsi="Arial" w:cs="Arial"/>
        </w:rPr>
      </w:pPr>
      <w:r>
        <w:rPr>
          <w:rFonts w:ascii="Arial" w:hAnsi="Arial" w:cs="Arial"/>
        </w:rPr>
        <w:t>4.2</w:t>
      </w:r>
      <w:r>
        <w:rPr>
          <w:rFonts w:ascii="Arial" w:hAnsi="Arial" w:cs="Arial"/>
        </w:rPr>
        <w:tab/>
      </w:r>
      <w:r w:rsidR="00835BD7" w:rsidRPr="009B0D02">
        <w:rPr>
          <w:rFonts w:ascii="Arial" w:hAnsi="Arial" w:cs="Arial"/>
        </w:rPr>
        <w:t>The Services c</w:t>
      </w:r>
      <w:r w:rsidRPr="009B0D02">
        <w:rPr>
          <w:rFonts w:ascii="Arial" w:hAnsi="Arial" w:cs="Arial"/>
        </w:rPr>
        <w:t xml:space="preserve">overed by this Procurement have </w:t>
      </w:r>
      <w:r w:rsidR="00835BD7" w:rsidRPr="009B0D02">
        <w:rPr>
          <w:rFonts w:ascii="Arial" w:hAnsi="Arial" w:cs="Arial"/>
        </w:rPr>
        <w:t xml:space="preserve">not been sub-divided into Lots because </w:t>
      </w:r>
      <w:r w:rsidRPr="009B0D02">
        <w:rPr>
          <w:rFonts w:ascii="Arial" w:hAnsi="Arial" w:cs="Arial"/>
        </w:rPr>
        <w:t>the services required need to be provided by one organisation, and the nature and the value of the awarded contract does not necessitate the services being divided into specific lots.</w:t>
      </w:r>
    </w:p>
    <w:p w14:paraId="3C3381E2" w14:textId="4A19F4B8" w:rsidR="009B0D02" w:rsidRPr="009B0D02" w:rsidRDefault="009B0D02" w:rsidP="009B0D02">
      <w:pPr>
        <w:pStyle w:val="Heading2"/>
        <w:numPr>
          <w:ilvl w:val="0"/>
          <w:numId w:val="0"/>
        </w:numPr>
        <w:spacing w:line="276" w:lineRule="auto"/>
        <w:ind w:left="720" w:hanging="720"/>
        <w:rPr>
          <w:rFonts w:ascii="Arial" w:hAnsi="Arial" w:cs="Arial"/>
        </w:rPr>
      </w:pPr>
      <w:r>
        <w:rPr>
          <w:rFonts w:ascii="Arial" w:hAnsi="Arial" w:cs="Arial"/>
        </w:rPr>
        <w:t xml:space="preserve">4.3 </w:t>
      </w:r>
      <w:r>
        <w:rPr>
          <w:rFonts w:ascii="Arial" w:hAnsi="Arial" w:cs="Arial"/>
        </w:rPr>
        <w:tab/>
      </w:r>
      <w:r w:rsidRPr="009B0D02">
        <w:rPr>
          <w:rFonts w:ascii="Arial" w:hAnsi="Arial" w:cs="Arial"/>
        </w:rPr>
        <w:t>The estimated value of the Contract is £120,000 ex vat.</w:t>
      </w:r>
    </w:p>
    <w:p w14:paraId="3AC96861" w14:textId="77777777" w:rsidR="00835BD7" w:rsidRPr="001F70E1" w:rsidRDefault="00835BD7" w:rsidP="00835BD7">
      <w:pPr>
        <w:pStyle w:val="Heading1"/>
      </w:pPr>
      <w:bookmarkStart w:id="19" w:name="_Toc483571793"/>
      <w:r w:rsidRPr="001F70E1">
        <w:t>PROCUREMENT TIMETABLE</w:t>
      </w:r>
      <w:bookmarkEnd w:id="19"/>
      <w:r w:rsidRPr="001F70E1">
        <w:t xml:space="preserve"> </w:t>
      </w:r>
    </w:p>
    <w:p w14:paraId="5BB62E86" w14:textId="77777777" w:rsidR="00835BD7" w:rsidRPr="009B0D02" w:rsidRDefault="00835BD7" w:rsidP="009B0D02">
      <w:pPr>
        <w:pStyle w:val="Heading2"/>
        <w:spacing w:line="276" w:lineRule="auto"/>
        <w:rPr>
          <w:rFonts w:ascii="Arial" w:hAnsi="Arial" w:cs="Arial"/>
        </w:rPr>
      </w:pPr>
      <w:r w:rsidRPr="009B0D02">
        <w:rPr>
          <w:rFonts w:ascii="Arial" w:hAnsi="Arial" w:cs="Arial"/>
        </w:rPr>
        <w:t>The timetable for this Procurement is set out in the table below.</w:t>
      </w:r>
    </w:p>
    <w:p w14:paraId="7723A9FC" w14:textId="77777777" w:rsidR="00835BD7" w:rsidRPr="009B0D02" w:rsidRDefault="00835BD7" w:rsidP="009B0D02">
      <w:pPr>
        <w:pStyle w:val="Heading2"/>
        <w:spacing w:line="276" w:lineRule="auto"/>
        <w:rPr>
          <w:rFonts w:ascii="Arial" w:hAnsi="Arial" w:cs="Arial"/>
        </w:rPr>
      </w:pPr>
      <w:r w:rsidRPr="009B0D02">
        <w:rPr>
          <w:rFonts w:ascii="Arial" w:hAnsi="Arial" w:cs="Arial"/>
        </w:rPr>
        <w:t>We may change this timetable at any time. You will be informed through the e-Sourcing Portal if changes to this timetable are necessary.</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5811"/>
      </w:tblGrid>
      <w:tr w:rsidR="00835BD7" w:rsidRPr="009B0D02" w14:paraId="48CC18DF" w14:textId="77777777" w:rsidTr="00082226">
        <w:trPr>
          <w:cantSplit/>
          <w:tblHeader/>
        </w:trPr>
        <w:tc>
          <w:tcPr>
            <w:tcW w:w="2552" w:type="dxa"/>
            <w:shd w:val="clear" w:color="auto" w:fill="00AE9C"/>
            <w:vAlign w:val="center"/>
          </w:tcPr>
          <w:p w14:paraId="2E3D2A8D" w14:textId="77777777" w:rsidR="00835BD7" w:rsidRPr="009B0D02" w:rsidRDefault="00835BD7" w:rsidP="009B0D02">
            <w:pPr>
              <w:pStyle w:val="MarginText"/>
              <w:spacing w:before="60" w:after="60" w:line="276" w:lineRule="auto"/>
              <w:jc w:val="center"/>
              <w:rPr>
                <w:rFonts w:cs="Arial"/>
                <w:b/>
                <w:color w:val="FFFFFF" w:themeColor="background1"/>
                <w:szCs w:val="22"/>
              </w:rPr>
            </w:pPr>
            <w:r w:rsidRPr="009B0D02">
              <w:rPr>
                <w:rFonts w:cs="Arial"/>
                <w:b/>
                <w:color w:val="FFFFFF" w:themeColor="background1"/>
                <w:szCs w:val="22"/>
              </w:rPr>
              <w:t>DATE</w:t>
            </w:r>
          </w:p>
        </w:tc>
        <w:tc>
          <w:tcPr>
            <w:tcW w:w="5811" w:type="dxa"/>
            <w:shd w:val="clear" w:color="auto" w:fill="00AE9C"/>
            <w:vAlign w:val="center"/>
          </w:tcPr>
          <w:p w14:paraId="7B961C64" w14:textId="77777777" w:rsidR="00835BD7" w:rsidRPr="009B0D02" w:rsidRDefault="00835BD7" w:rsidP="009B0D02">
            <w:pPr>
              <w:pStyle w:val="MarginText"/>
              <w:spacing w:before="60" w:after="60" w:line="276" w:lineRule="auto"/>
              <w:jc w:val="center"/>
              <w:rPr>
                <w:rFonts w:cs="Arial"/>
                <w:b/>
                <w:color w:val="FFFFFF" w:themeColor="background1"/>
                <w:szCs w:val="22"/>
              </w:rPr>
            </w:pPr>
            <w:r w:rsidRPr="009B0D02">
              <w:rPr>
                <w:rFonts w:cs="Arial"/>
                <w:b/>
                <w:color w:val="FFFFFF" w:themeColor="background1"/>
                <w:szCs w:val="22"/>
              </w:rPr>
              <w:t>ACTIVITY</w:t>
            </w:r>
          </w:p>
        </w:tc>
      </w:tr>
      <w:tr w:rsidR="00835BD7" w:rsidRPr="009B0D02" w14:paraId="589ECBE1" w14:textId="77777777" w:rsidTr="001D41F3">
        <w:trPr>
          <w:cantSplit/>
        </w:trPr>
        <w:tc>
          <w:tcPr>
            <w:tcW w:w="2552" w:type="dxa"/>
            <w:vAlign w:val="center"/>
          </w:tcPr>
          <w:p w14:paraId="58E2F61B" w14:textId="4354C16B" w:rsidR="00835BD7" w:rsidRPr="009B0D02" w:rsidRDefault="00B474EC" w:rsidP="001D41F3">
            <w:pPr>
              <w:pStyle w:val="MarginText"/>
              <w:spacing w:before="60" w:after="60" w:line="276" w:lineRule="auto"/>
              <w:jc w:val="center"/>
              <w:rPr>
                <w:rFonts w:cs="Arial"/>
                <w:sz w:val="20"/>
              </w:rPr>
            </w:pPr>
            <w:r>
              <w:rPr>
                <w:rFonts w:cs="Arial"/>
                <w:sz w:val="20"/>
              </w:rPr>
              <w:t>17</w:t>
            </w:r>
            <w:r w:rsidRPr="00B474EC">
              <w:rPr>
                <w:rFonts w:cs="Arial"/>
                <w:sz w:val="20"/>
                <w:vertAlign w:val="superscript"/>
              </w:rPr>
              <w:t>th</w:t>
            </w:r>
            <w:r>
              <w:rPr>
                <w:rFonts w:cs="Arial"/>
                <w:sz w:val="20"/>
              </w:rPr>
              <w:t xml:space="preserve"> July</w:t>
            </w:r>
            <w:r w:rsidR="009B0D02" w:rsidRPr="009B0D02">
              <w:rPr>
                <w:rFonts w:cs="Arial"/>
                <w:sz w:val="20"/>
              </w:rPr>
              <w:t xml:space="preserve"> 2017</w:t>
            </w:r>
          </w:p>
        </w:tc>
        <w:tc>
          <w:tcPr>
            <w:tcW w:w="5811" w:type="dxa"/>
            <w:vAlign w:val="center"/>
          </w:tcPr>
          <w:p w14:paraId="16085482" w14:textId="47F4FC03" w:rsidR="00835BD7" w:rsidRPr="009B0D02" w:rsidRDefault="009B0D02" w:rsidP="001D41F3">
            <w:pPr>
              <w:pStyle w:val="MarginText"/>
              <w:spacing w:before="60" w:after="60" w:line="276" w:lineRule="auto"/>
              <w:jc w:val="left"/>
              <w:rPr>
                <w:rFonts w:cs="Arial"/>
                <w:sz w:val="20"/>
              </w:rPr>
            </w:pPr>
            <w:r>
              <w:rPr>
                <w:rFonts w:cs="Arial"/>
                <w:sz w:val="20"/>
              </w:rPr>
              <w:t>Publication of tender documents on BMS and within Contracts Finder</w:t>
            </w:r>
            <w:r w:rsidR="00835BD7" w:rsidRPr="009B0D02">
              <w:rPr>
                <w:rFonts w:cs="Arial"/>
                <w:sz w:val="20"/>
              </w:rPr>
              <w:t xml:space="preserve"> </w:t>
            </w:r>
          </w:p>
        </w:tc>
      </w:tr>
      <w:tr w:rsidR="00835BD7" w:rsidRPr="009B0D02" w14:paraId="1B689D3F" w14:textId="77777777" w:rsidTr="001D41F3">
        <w:trPr>
          <w:cantSplit/>
          <w:trHeight w:val="554"/>
        </w:trPr>
        <w:tc>
          <w:tcPr>
            <w:tcW w:w="2552" w:type="dxa"/>
            <w:vAlign w:val="center"/>
          </w:tcPr>
          <w:p w14:paraId="5F00499B" w14:textId="510E7FED" w:rsidR="00835BD7" w:rsidRPr="009B0D02" w:rsidRDefault="00B474EC" w:rsidP="001D41F3">
            <w:pPr>
              <w:pStyle w:val="MarginText"/>
              <w:spacing w:before="60" w:after="60" w:line="276" w:lineRule="auto"/>
              <w:jc w:val="center"/>
              <w:rPr>
                <w:rFonts w:cs="Arial"/>
                <w:sz w:val="20"/>
              </w:rPr>
            </w:pPr>
            <w:r>
              <w:rPr>
                <w:rFonts w:cs="Arial"/>
                <w:sz w:val="20"/>
              </w:rPr>
              <w:t>18</w:t>
            </w:r>
            <w:r w:rsidRPr="00B474EC">
              <w:rPr>
                <w:rFonts w:cs="Arial"/>
                <w:sz w:val="20"/>
                <w:vertAlign w:val="superscript"/>
              </w:rPr>
              <w:t>th</w:t>
            </w:r>
            <w:r>
              <w:rPr>
                <w:rFonts w:cs="Arial"/>
                <w:sz w:val="20"/>
              </w:rPr>
              <w:t xml:space="preserve"> July</w:t>
            </w:r>
            <w:r w:rsidR="009B0D02" w:rsidRPr="009B0D02">
              <w:rPr>
                <w:rFonts w:cs="Arial"/>
                <w:sz w:val="20"/>
              </w:rPr>
              <w:t xml:space="preserve"> 2017</w:t>
            </w:r>
          </w:p>
        </w:tc>
        <w:tc>
          <w:tcPr>
            <w:tcW w:w="5811" w:type="dxa"/>
            <w:vAlign w:val="center"/>
          </w:tcPr>
          <w:p w14:paraId="2914BB77" w14:textId="08158E6C" w:rsidR="001D41F3" w:rsidRPr="009B0D02" w:rsidRDefault="00835BD7" w:rsidP="001D41F3">
            <w:pPr>
              <w:pStyle w:val="MarginText"/>
              <w:spacing w:before="60" w:after="60" w:line="276" w:lineRule="auto"/>
              <w:jc w:val="left"/>
              <w:rPr>
                <w:rFonts w:cs="Arial"/>
                <w:sz w:val="20"/>
              </w:rPr>
            </w:pPr>
            <w:r w:rsidRPr="009B0D02">
              <w:rPr>
                <w:rFonts w:cs="Arial"/>
                <w:sz w:val="20"/>
              </w:rPr>
              <w:t>Clarification period starts</w:t>
            </w:r>
          </w:p>
        </w:tc>
      </w:tr>
      <w:tr w:rsidR="00835BD7" w:rsidRPr="009B0D02" w14:paraId="1744EFB9" w14:textId="77777777" w:rsidTr="001D41F3">
        <w:trPr>
          <w:cantSplit/>
        </w:trPr>
        <w:tc>
          <w:tcPr>
            <w:tcW w:w="2552" w:type="dxa"/>
          </w:tcPr>
          <w:p w14:paraId="14720F7C" w14:textId="57A3B00A" w:rsidR="001D41F3" w:rsidRDefault="00B474EC" w:rsidP="001D41F3">
            <w:pPr>
              <w:pStyle w:val="MarginText"/>
              <w:spacing w:before="60" w:after="60" w:line="276" w:lineRule="auto"/>
              <w:jc w:val="center"/>
              <w:rPr>
                <w:rFonts w:cs="Arial"/>
                <w:sz w:val="20"/>
              </w:rPr>
            </w:pPr>
            <w:r>
              <w:rPr>
                <w:rFonts w:cs="Arial"/>
                <w:sz w:val="20"/>
              </w:rPr>
              <w:t>31</w:t>
            </w:r>
            <w:r w:rsidRPr="00B474EC">
              <w:rPr>
                <w:rFonts w:cs="Arial"/>
                <w:sz w:val="20"/>
                <w:vertAlign w:val="superscript"/>
              </w:rPr>
              <w:t>st</w:t>
            </w:r>
            <w:r>
              <w:rPr>
                <w:rFonts w:cs="Arial"/>
                <w:sz w:val="20"/>
              </w:rPr>
              <w:t xml:space="preserve"> July</w:t>
            </w:r>
            <w:r w:rsidR="009B0D02" w:rsidRPr="009B0D02">
              <w:rPr>
                <w:rFonts w:cs="Arial"/>
                <w:sz w:val="20"/>
              </w:rPr>
              <w:t xml:space="preserve"> 2017 </w:t>
            </w:r>
          </w:p>
          <w:p w14:paraId="17654BA3" w14:textId="76C8D61E" w:rsidR="00835BD7" w:rsidRPr="009B0D02" w:rsidRDefault="009B0D02" w:rsidP="001D41F3">
            <w:pPr>
              <w:pStyle w:val="MarginText"/>
              <w:spacing w:before="60" w:after="60" w:line="276" w:lineRule="auto"/>
              <w:jc w:val="center"/>
              <w:rPr>
                <w:rFonts w:cs="Arial"/>
                <w:sz w:val="20"/>
              </w:rPr>
            </w:pPr>
            <w:r w:rsidRPr="009B0D02">
              <w:rPr>
                <w:rFonts w:cs="Arial"/>
                <w:sz w:val="20"/>
              </w:rPr>
              <w:t>(at 15:00hrs)</w:t>
            </w:r>
          </w:p>
        </w:tc>
        <w:tc>
          <w:tcPr>
            <w:tcW w:w="5811" w:type="dxa"/>
            <w:vAlign w:val="center"/>
          </w:tcPr>
          <w:p w14:paraId="24136636" w14:textId="6DD7EA0A" w:rsidR="00835BD7" w:rsidRPr="009B0D02" w:rsidRDefault="009B0D02" w:rsidP="001D41F3">
            <w:pPr>
              <w:spacing w:line="276" w:lineRule="auto"/>
              <w:rPr>
                <w:rFonts w:ascii="Arial" w:hAnsi="Arial"/>
              </w:rPr>
            </w:pPr>
            <w:r w:rsidRPr="009B0D02">
              <w:rPr>
                <w:rFonts w:ascii="Arial" w:hAnsi="Arial"/>
              </w:rPr>
              <w:t>Clarification period closes (“</w:t>
            </w:r>
            <w:r w:rsidRPr="009B0D02">
              <w:rPr>
                <w:rFonts w:ascii="Arial" w:hAnsi="Arial"/>
                <w:b/>
              </w:rPr>
              <w:t>Tender Clarifications Deadline</w:t>
            </w:r>
            <w:r w:rsidRPr="009B0D02">
              <w:rPr>
                <w:rFonts w:ascii="Arial" w:hAnsi="Arial"/>
              </w:rPr>
              <w:t>”)</w:t>
            </w:r>
          </w:p>
        </w:tc>
      </w:tr>
      <w:tr w:rsidR="00835BD7" w:rsidRPr="009B0D02" w14:paraId="06EED64F" w14:textId="77777777" w:rsidTr="00082226">
        <w:trPr>
          <w:cantSplit/>
        </w:trPr>
        <w:tc>
          <w:tcPr>
            <w:tcW w:w="2552" w:type="dxa"/>
          </w:tcPr>
          <w:p w14:paraId="11CB4772" w14:textId="20DE38B6" w:rsidR="001D41F3" w:rsidRPr="001D41F3" w:rsidRDefault="00B97936" w:rsidP="009B0D02">
            <w:pPr>
              <w:pStyle w:val="MarginText"/>
              <w:spacing w:before="60" w:after="60" w:line="276" w:lineRule="auto"/>
              <w:jc w:val="center"/>
              <w:rPr>
                <w:rFonts w:cs="Arial"/>
                <w:sz w:val="20"/>
              </w:rPr>
            </w:pPr>
            <w:r>
              <w:rPr>
                <w:rFonts w:cs="Arial"/>
                <w:sz w:val="20"/>
              </w:rPr>
              <w:t>4</w:t>
            </w:r>
            <w:r w:rsidRPr="00B97936">
              <w:rPr>
                <w:rFonts w:cs="Arial"/>
                <w:sz w:val="20"/>
                <w:vertAlign w:val="superscript"/>
              </w:rPr>
              <w:t>th</w:t>
            </w:r>
            <w:r>
              <w:rPr>
                <w:rFonts w:cs="Arial"/>
                <w:sz w:val="20"/>
              </w:rPr>
              <w:t xml:space="preserve"> August</w:t>
            </w:r>
            <w:r w:rsidR="001D41F3" w:rsidRPr="001D41F3">
              <w:rPr>
                <w:rFonts w:cs="Arial"/>
                <w:sz w:val="20"/>
              </w:rPr>
              <w:t xml:space="preserve"> 2017 </w:t>
            </w:r>
          </w:p>
          <w:p w14:paraId="4AAD5855" w14:textId="3E808E58" w:rsidR="00835BD7" w:rsidRPr="001D41F3" w:rsidRDefault="001D41F3" w:rsidP="009B0D02">
            <w:pPr>
              <w:pStyle w:val="MarginText"/>
              <w:spacing w:before="60" w:after="60" w:line="276" w:lineRule="auto"/>
              <w:jc w:val="center"/>
              <w:rPr>
                <w:rFonts w:cs="Arial"/>
                <w:sz w:val="20"/>
              </w:rPr>
            </w:pPr>
            <w:r w:rsidRPr="001D41F3">
              <w:rPr>
                <w:rFonts w:cs="Arial"/>
                <w:sz w:val="20"/>
              </w:rPr>
              <w:t>(at 15:00hrs)</w:t>
            </w:r>
          </w:p>
        </w:tc>
        <w:tc>
          <w:tcPr>
            <w:tcW w:w="5811" w:type="dxa"/>
          </w:tcPr>
          <w:p w14:paraId="7722A3B2" w14:textId="6B97AECC" w:rsidR="00835BD7" w:rsidRPr="009B0D02" w:rsidRDefault="001D41F3" w:rsidP="009B0D02">
            <w:pPr>
              <w:pStyle w:val="MarginText"/>
              <w:spacing w:before="60" w:after="60" w:line="276" w:lineRule="auto"/>
              <w:rPr>
                <w:rFonts w:cs="Arial"/>
                <w:sz w:val="20"/>
              </w:rPr>
            </w:pPr>
            <w:r>
              <w:rPr>
                <w:rFonts w:cs="Arial"/>
                <w:sz w:val="20"/>
              </w:rPr>
              <w:t xml:space="preserve">Tender return date and time </w:t>
            </w:r>
            <w:r w:rsidRPr="001D41F3">
              <w:rPr>
                <w:rFonts w:cs="Arial"/>
                <w:b/>
                <w:sz w:val="20"/>
              </w:rPr>
              <w:t>(“Tender Submission Deadline”)</w:t>
            </w:r>
          </w:p>
        </w:tc>
      </w:tr>
      <w:tr w:rsidR="00835BD7" w:rsidRPr="009B0D02" w14:paraId="7DE26A3B" w14:textId="77777777" w:rsidTr="001D41F3">
        <w:trPr>
          <w:cantSplit/>
        </w:trPr>
        <w:tc>
          <w:tcPr>
            <w:tcW w:w="2552" w:type="dxa"/>
          </w:tcPr>
          <w:p w14:paraId="13A044BB" w14:textId="0A458FAC" w:rsidR="00835BD7" w:rsidRPr="001D41F3" w:rsidRDefault="00B97936" w:rsidP="00B97936">
            <w:pPr>
              <w:pStyle w:val="MarginText"/>
              <w:spacing w:before="60" w:after="60" w:line="276" w:lineRule="auto"/>
              <w:jc w:val="center"/>
              <w:rPr>
                <w:rFonts w:cs="Arial"/>
                <w:sz w:val="20"/>
              </w:rPr>
            </w:pPr>
            <w:r>
              <w:rPr>
                <w:rFonts w:cs="Arial"/>
                <w:sz w:val="20"/>
              </w:rPr>
              <w:t>4</w:t>
            </w:r>
            <w:r w:rsidRPr="00B97936">
              <w:rPr>
                <w:rFonts w:cs="Arial"/>
                <w:sz w:val="20"/>
                <w:vertAlign w:val="superscript"/>
              </w:rPr>
              <w:t>th</w:t>
            </w:r>
            <w:r>
              <w:rPr>
                <w:rFonts w:cs="Arial"/>
                <w:sz w:val="20"/>
              </w:rPr>
              <w:t xml:space="preserve"> August</w:t>
            </w:r>
            <w:r w:rsidR="001D41F3" w:rsidRPr="001D41F3">
              <w:rPr>
                <w:rFonts w:cs="Arial"/>
                <w:sz w:val="20"/>
              </w:rPr>
              <w:t xml:space="preserve"> to </w:t>
            </w:r>
            <w:r>
              <w:rPr>
                <w:rFonts w:cs="Arial"/>
                <w:sz w:val="20"/>
              </w:rPr>
              <w:t>23</w:t>
            </w:r>
            <w:r w:rsidRPr="00B97936">
              <w:rPr>
                <w:rFonts w:cs="Arial"/>
                <w:sz w:val="20"/>
                <w:vertAlign w:val="superscript"/>
              </w:rPr>
              <w:t>rd</w:t>
            </w:r>
            <w:r>
              <w:rPr>
                <w:rFonts w:cs="Arial"/>
                <w:sz w:val="20"/>
              </w:rPr>
              <w:t xml:space="preserve"> August</w:t>
            </w:r>
            <w:r w:rsidR="001D41F3" w:rsidRPr="001D41F3">
              <w:rPr>
                <w:rFonts w:cs="Arial"/>
                <w:sz w:val="20"/>
              </w:rPr>
              <w:t xml:space="preserve"> 2017</w:t>
            </w:r>
          </w:p>
        </w:tc>
        <w:tc>
          <w:tcPr>
            <w:tcW w:w="5811" w:type="dxa"/>
            <w:vAlign w:val="center"/>
          </w:tcPr>
          <w:p w14:paraId="06797DF9" w14:textId="3DF54C00" w:rsidR="00835BD7" w:rsidRPr="009B0D02" w:rsidRDefault="001D41F3" w:rsidP="001D41F3">
            <w:pPr>
              <w:pStyle w:val="MarginText"/>
              <w:spacing w:before="60" w:after="60" w:line="276" w:lineRule="auto"/>
              <w:jc w:val="left"/>
              <w:rPr>
                <w:rFonts w:cs="Arial"/>
                <w:sz w:val="20"/>
              </w:rPr>
            </w:pPr>
            <w:r>
              <w:rPr>
                <w:rFonts w:cs="Arial"/>
                <w:sz w:val="20"/>
              </w:rPr>
              <w:t>Evaluation Period</w:t>
            </w:r>
          </w:p>
        </w:tc>
      </w:tr>
      <w:tr w:rsidR="001D41F3" w:rsidRPr="001F70E1" w14:paraId="0EC7FD69" w14:textId="77777777" w:rsidTr="00082226">
        <w:trPr>
          <w:cantSplit/>
        </w:trPr>
        <w:tc>
          <w:tcPr>
            <w:tcW w:w="2552" w:type="dxa"/>
          </w:tcPr>
          <w:p w14:paraId="72126326" w14:textId="3D996DC6" w:rsidR="001D41F3" w:rsidRPr="001D41F3" w:rsidRDefault="00B97936" w:rsidP="00B97936">
            <w:pPr>
              <w:pStyle w:val="MarginText"/>
              <w:spacing w:before="60" w:after="60"/>
              <w:jc w:val="center"/>
              <w:rPr>
                <w:rFonts w:cs="Arial"/>
                <w:sz w:val="20"/>
              </w:rPr>
            </w:pPr>
            <w:r>
              <w:rPr>
                <w:rFonts w:cs="Arial"/>
                <w:sz w:val="20"/>
              </w:rPr>
              <w:t>25</w:t>
            </w:r>
            <w:r w:rsidRPr="00B97936">
              <w:rPr>
                <w:rFonts w:cs="Arial"/>
                <w:sz w:val="20"/>
                <w:vertAlign w:val="superscript"/>
              </w:rPr>
              <w:t>th</w:t>
            </w:r>
            <w:r>
              <w:rPr>
                <w:rFonts w:cs="Arial"/>
                <w:sz w:val="20"/>
              </w:rPr>
              <w:t xml:space="preserve"> August </w:t>
            </w:r>
            <w:r w:rsidR="001D41F3" w:rsidRPr="001D41F3">
              <w:rPr>
                <w:rFonts w:cs="Arial"/>
                <w:sz w:val="20"/>
              </w:rPr>
              <w:t>2017</w:t>
            </w:r>
          </w:p>
        </w:tc>
        <w:tc>
          <w:tcPr>
            <w:tcW w:w="5811" w:type="dxa"/>
          </w:tcPr>
          <w:p w14:paraId="36F5CD0B" w14:textId="5B95373A" w:rsidR="001D41F3" w:rsidRPr="001D41F3" w:rsidRDefault="001D41F3" w:rsidP="001D41F3">
            <w:pPr>
              <w:pStyle w:val="MarginText"/>
              <w:spacing w:before="60" w:after="60" w:line="276" w:lineRule="auto"/>
              <w:jc w:val="left"/>
              <w:rPr>
                <w:rFonts w:cs="Arial"/>
                <w:sz w:val="20"/>
              </w:rPr>
            </w:pPr>
            <w:r w:rsidRPr="001D41F3">
              <w:rPr>
                <w:rFonts w:cs="Arial"/>
                <w:sz w:val="20"/>
              </w:rPr>
              <w:t>Intention to award notices issued to successful and unsuccessful Potential Providers.</w:t>
            </w:r>
          </w:p>
        </w:tc>
      </w:tr>
      <w:tr w:rsidR="001D41F3" w:rsidRPr="001F70E1" w14:paraId="42F01453" w14:textId="77777777" w:rsidTr="00082226">
        <w:trPr>
          <w:cantSplit/>
        </w:trPr>
        <w:tc>
          <w:tcPr>
            <w:tcW w:w="2552" w:type="dxa"/>
          </w:tcPr>
          <w:p w14:paraId="63E3ECA2" w14:textId="42D3420B" w:rsidR="001D41F3" w:rsidRPr="001D41F3" w:rsidRDefault="00B97936" w:rsidP="00B97936">
            <w:pPr>
              <w:pStyle w:val="MarginText"/>
              <w:spacing w:before="60" w:after="60"/>
              <w:jc w:val="center"/>
              <w:rPr>
                <w:rFonts w:cs="Arial"/>
                <w:sz w:val="20"/>
              </w:rPr>
            </w:pPr>
            <w:r>
              <w:rPr>
                <w:rFonts w:cs="Arial"/>
                <w:sz w:val="20"/>
              </w:rPr>
              <w:t>29</w:t>
            </w:r>
            <w:r w:rsidR="001D41F3" w:rsidRPr="001D41F3">
              <w:rPr>
                <w:rFonts w:cs="Arial"/>
                <w:sz w:val="20"/>
                <w:vertAlign w:val="superscript"/>
              </w:rPr>
              <w:t>th</w:t>
            </w:r>
            <w:r w:rsidR="001D41F3" w:rsidRPr="001D41F3">
              <w:rPr>
                <w:rFonts w:cs="Arial"/>
                <w:sz w:val="20"/>
              </w:rPr>
              <w:t xml:space="preserve"> </w:t>
            </w:r>
            <w:r>
              <w:rPr>
                <w:rFonts w:cs="Arial"/>
                <w:sz w:val="20"/>
              </w:rPr>
              <w:t>August</w:t>
            </w:r>
            <w:r w:rsidR="001D41F3" w:rsidRPr="001D41F3">
              <w:rPr>
                <w:rFonts w:cs="Arial"/>
                <w:sz w:val="20"/>
              </w:rPr>
              <w:t xml:space="preserve"> 2017</w:t>
            </w:r>
          </w:p>
        </w:tc>
        <w:tc>
          <w:tcPr>
            <w:tcW w:w="5811" w:type="dxa"/>
          </w:tcPr>
          <w:p w14:paraId="39F9E5C2" w14:textId="77777777" w:rsidR="001D41F3" w:rsidRPr="001D41F3" w:rsidRDefault="001D41F3" w:rsidP="001D41F3">
            <w:pPr>
              <w:pStyle w:val="MarginText"/>
              <w:spacing w:before="60" w:after="60" w:line="276" w:lineRule="auto"/>
              <w:jc w:val="left"/>
              <w:rPr>
                <w:rFonts w:cs="Arial"/>
                <w:sz w:val="20"/>
              </w:rPr>
            </w:pPr>
            <w:r w:rsidRPr="001D41F3">
              <w:rPr>
                <w:rFonts w:cs="Arial"/>
                <w:sz w:val="20"/>
              </w:rPr>
              <w:t>Expected date for signature of the Contract</w:t>
            </w:r>
          </w:p>
        </w:tc>
      </w:tr>
      <w:tr w:rsidR="001D41F3" w:rsidRPr="001F70E1" w14:paraId="25C27DDA" w14:textId="77777777" w:rsidTr="00082226">
        <w:trPr>
          <w:cantSplit/>
        </w:trPr>
        <w:tc>
          <w:tcPr>
            <w:tcW w:w="2552" w:type="dxa"/>
          </w:tcPr>
          <w:p w14:paraId="0F488D9F" w14:textId="51BF5C22" w:rsidR="001D41F3" w:rsidRPr="001D41F3" w:rsidRDefault="001D41F3" w:rsidP="00B97936">
            <w:pPr>
              <w:pStyle w:val="MarginText"/>
              <w:spacing w:before="60" w:after="60"/>
              <w:jc w:val="center"/>
              <w:rPr>
                <w:rFonts w:cs="Arial"/>
                <w:sz w:val="20"/>
              </w:rPr>
            </w:pPr>
            <w:r w:rsidRPr="001D41F3">
              <w:rPr>
                <w:rFonts w:cs="Arial"/>
                <w:sz w:val="20"/>
              </w:rPr>
              <w:t>1</w:t>
            </w:r>
            <w:r w:rsidRPr="001D41F3">
              <w:rPr>
                <w:rFonts w:cs="Arial"/>
                <w:sz w:val="20"/>
                <w:vertAlign w:val="superscript"/>
              </w:rPr>
              <w:t>st</w:t>
            </w:r>
            <w:r w:rsidRPr="001D41F3">
              <w:rPr>
                <w:rFonts w:cs="Arial"/>
                <w:sz w:val="20"/>
              </w:rPr>
              <w:t xml:space="preserve"> </w:t>
            </w:r>
            <w:r w:rsidR="00B97936">
              <w:rPr>
                <w:rFonts w:cs="Arial"/>
                <w:sz w:val="20"/>
              </w:rPr>
              <w:t>September</w:t>
            </w:r>
            <w:r w:rsidRPr="001D41F3">
              <w:rPr>
                <w:rFonts w:cs="Arial"/>
                <w:sz w:val="20"/>
              </w:rPr>
              <w:t xml:space="preserve"> 2017</w:t>
            </w:r>
          </w:p>
        </w:tc>
        <w:tc>
          <w:tcPr>
            <w:tcW w:w="5811" w:type="dxa"/>
          </w:tcPr>
          <w:p w14:paraId="6D6DBB97" w14:textId="77777777" w:rsidR="001D41F3" w:rsidRPr="001D41F3" w:rsidRDefault="001D41F3" w:rsidP="001D41F3">
            <w:pPr>
              <w:pStyle w:val="MarginText"/>
              <w:spacing w:before="60" w:after="60" w:line="276" w:lineRule="auto"/>
              <w:jc w:val="left"/>
              <w:rPr>
                <w:rFonts w:cs="Arial"/>
                <w:sz w:val="20"/>
              </w:rPr>
            </w:pPr>
            <w:r w:rsidRPr="001D41F3">
              <w:rPr>
                <w:rFonts w:cs="Arial"/>
                <w:sz w:val="20"/>
              </w:rPr>
              <w:t>Anticipated contract start date</w:t>
            </w:r>
          </w:p>
        </w:tc>
      </w:tr>
    </w:tbl>
    <w:p w14:paraId="3162E08C" w14:textId="77777777" w:rsidR="00835BD7" w:rsidRPr="001F70E1" w:rsidRDefault="00835BD7" w:rsidP="00835BD7">
      <w:pPr>
        <w:pStyle w:val="Heading2"/>
        <w:numPr>
          <w:ilvl w:val="0"/>
          <w:numId w:val="0"/>
        </w:numPr>
      </w:pPr>
    </w:p>
    <w:p w14:paraId="394D3839" w14:textId="77777777" w:rsidR="00835BD7" w:rsidRPr="001F70E1" w:rsidRDefault="00835BD7" w:rsidP="00835BD7">
      <w:pPr>
        <w:pStyle w:val="Heading1"/>
      </w:pPr>
      <w:bookmarkStart w:id="20" w:name="_Toc483571794"/>
      <w:r w:rsidRPr="001F70E1">
        <w:t>questions AND CLARIFICATIONS</w:t>
      </w:r>
      <w:bookmarkEnd w:id="20"/>
    </w:p>
    <w:p w14:paraId="6272A29E" w14:textId="77777777" w:rsidR="00835BD7" w:rsidRPr="001D41F3" w:rsidRDefault="00835BD7" w:rsidP="001D41F3">
      <w:pPr>
        <w:pStyle w:val="Heading2"/>
        <w:spacing w:line="276" w:lineRule="auto"/>
        <w:rPr>
          <w:rFonts w:ascii="Arial" w:hAnsi="Arial" w:cs="Arial"/>
        </w:rPr>
      </w:pPr>
      <w:r w:rsidRPr="001D41F3">
        <w:rPr>
          <w:rFonts w:ascii="Arial" w:hAnsi="Arial" w:cs="Arial"/>
        </w:rPr>
        <w:t>You may raise questions or seek clarification regarding any aspect of this Procurement at any time prior to the Tender Clarification Deadline. Questions must be submitted via the e-sourcing portal.</w:t>
      </w:r>
    </w:p>
    <w:p w14:paraId="62D58547" w14:textId="77777777" w:rsidR="00835BD7" w:rsidRPr="001D41F3" w:rsidRDefault="00835BD7" w:rsidP="001D41F3">
      <w:pPr>
        <w:pStyle w:val="Heading2"/>
        <w:spacing w:line="276" w:lineRule="auto"/>
        <w:rPr>
          <w:rFonts w:ascii="Arial" w:hAnsi="Arial" w:cs="Arial"/>
        </w:rPr>
      </w:pPr>
      <w:r w:rsidRPr="001D41F3">
        <w:rPr>
          <w:rFonts w:ascii="Arial" w:hAnsi="Arial" w:cs="Arial"/>
        </w:rPr>
        <w:t xml:space="preserve">To ensure that all Potential Providers have equal access to information regarding this Procurement, we will publish all questions and the responses to all Potential Providers.   </w:t>
      </w:r>
    </w:p>
    <w:p w14:paraId="3466D4A1" w14:textId="77777777" w:rsidR="00835BD7" w:rsidRPr="001D41F3" w:rsidRDefault="00835BD7" w:rsidP="001D41F3">
      <w:pPr>
        <w:pStyle w:val="Heading2"/>
        <w:spacing w:line="276" w:lineRule="auto"/>
        <w:rPr>
          <w:rFonts w:ascii="Arial" w:hAnsi="Arial" w:cs="Arial"/>
        </w:rPr>
      </w:pPr>
      <w:r w:rsidRPr="001D41F3">
        <w:rPr>
          <w:rFonts w:ascii="Arial" w:hAnsi="Arial" w:cs="Arial"/>
        </w:rPr>
        <w:t>We will issue communications through the e-Sourcing Portal. Please ensure that the primary contact’s mailbox is reviewed on a regular basis.</w:t>
      </w:r>
    </w:p>
    <w:p w14:paraId="67F7E42D" w14:textId="033F5CC0" w:rsidR="00835BD7" w:rsidRPr="00F92EB7" w:rsidRDefault="00835BD7" w:rsidP="00835BD7">
      <w:pPr>
        <w:pStyle w:val="Heading1"/>
      </w:pPr>
      <w:bookmarkStart w:id="21" w:name="_Toc483571795"/>
      <w:r w:rsidRPr="00F92EB7">
        <w:t>Conference</w:t>
      </w:r>
      <w:r w:rsidR="00F92EB7" w:rsidRPr="00F92EB7">
        <w:t xml:space="preserve"> - Not Applicable</w:t>
      </w:r>
      <w:bookmarkEnd w:id="21"/>
      <w:r w:rsidR="00F92EB7" w:rsidRPr="00F92EB7">
        <w:t xml:space="preserve"> </w:t>
      </w:r>
    </w:p>
    <w:p w14:paraId="30D5F45D" w14:textId="77777777" w:rsidR="00F92EB7" w:rsidRPr="00E51313" w:rsidRDefault="00F92EB7" w:rsidP="00F92EB7">
      <w:pPr>
        <w:pStyle w:val="Heading1"/>
        <w:numPr>
          <w:ilvl w:val="0"/>
          <w:numId w:val="0"/>
        </w:numPr>
        <w:rPr>
          <w:highlight w:val="yellow"/>
        </w:rPr>
      </w:pPr>
    </w:p>
    <w:p w14:paraId="2CE97C7A" w14:textId="77777777" w:rsidR="00835BD7" w:rsidRPr="001F70E1" w:rsidRDefault="00835BD7" w:rsidP="00835BD7">
      <w:pPr>
        <w:pStyle w:val="Heading1"/>
      </w:pPr>
      <w:bookmarkStart w:id="22" w:name="_Toc483571796"/>
      <w:r w:rsidRPr="001F70E1">
        <w:t>Price</w:t>
      </w:r>
      <w:bookmarkEnd w:id="22"/>
    </w:p>
    <w:p w14:paraId="14592180" w14:textId="77777777" w:rsidR="00835BD7" w:rsidRPr="00F92EB7" w:rsidRDefault="00835BD7" w:rsidP="00F92EB7">
      <w:pPr>
        <w:pStyle w:val="Heading2"/>
        <w:spacing w:line="276" w:lineRule="auto"/>
        <w:rPr>
          <w:rFonts w:ascii="Arial" w:hAnsi="Arial" w:cs="Arial"/>
        </w:rPr>
      </w:pPr>
      <w:r w:rsidRPr="00F92EB7">
        <w:rPr>
          <w:rFonts w:ascii="Arial" w:hAnsi="Arial" w:cs="Arial"/>
        </w:rPr>
        <w:t xml:space="preserve">Prices should be submitted in pounds sterling inclusive of any expenses but should </w:t>
      </w:r>
      <w:r w:rsidRPr="00F92EB7">
        <w:rPr>
          <w:rFonts w:ascii="Arial" w:hAnsi="Arial" w:cs="Arial"/>
          <w:u w:val="single"/>
        </w:rPr>
        <w:t>exclude</w:t>
      </w:r>
      <w:r w:rsidRPr="00F92EB7">
        <w:rPr>
          <w:rFonts w:ascii="Arial" w:hAnsi="Arial" w:cs="Arial"/>
        </w:rPr>
        <w:t xml:space="preserve"> VAT.</w:t>
      </w:r>
    </w:p>
    <w:p w14:paraId="3A66E26C" w14:textId="77777777" w:rsidR="00835BD7" w:rsidRPr="00F92EB7" w:rsidRDefault="00835BD7" w:rsidP="00F92EB7">
      <w:pPr>
        <w:pStyle w:val="Heading2"/>
        <w:spacing w:line="276" w:lineRule="auto"/>
        <w:rPr>
          <w:rFonts w:ascii="Arial" w:hAnsi="Arial" w:cs="Arial"/>
        </w:rPr>
      </w:pPr>
      <w:r w:rsidRPr="00F92EB7">
        <w:rPr>
          <w:rFonts w:ascii="Arial" w:hAnsi="Arial" w:cs="Arial"/>
        </w:rPr>
        <w:t>You are required to enter a price within the e-sourcing portal which provides a total fixed price for the delivery of the requirement as well as providing a transparent breakdown within the price questionnaire</w:t>
      </w:r>
    </w:p>
    <w:p w14:paraId="32653822" w14:textId="2E4CB8A7" w:rsidR="00835BD7" w:rsidRPr="00F92EB7" w:rsidRDefault="00835BD7" w:rsidP="00F92EB7">
      <w:pPr>
        <w:pStyle w:val="Heading2"/>
        <w:spacing w:line="276" w:lineRule="auto"/>
        <w:rPr>
          <w:rFonts w:ascii="Arial" w:hAnsi="Arial" w:cs="Arial"/>
        </w:rPr>
      </w:pPr>
      <w:r w:rsidRPr="00F92EB7">
        <w:rPr>
          <w:rFonts w:ascii="Arial" w:hAnsi="Arial" w:cs="Arial"/>
        </w:rPr>
        <w:t>Where a total price cannot be calculated, for example, where the requirement is to provide day rates or in the award of Framework Agreements, or call-off contracts.  In these circumstances a value of £1 should be entered.  You are required to attach a transparent breakdown of their price schedule within the price questionnaire.</w:t>
      </w:r>
    </w:p>
    <w:p w14:paraId="70274FCF" w14:textId="77777777" w:rsidR="00835BD7" w:rsidRPr="001F70E1" w:rsidRDefault="00835BD7" w:rsidP="00835BD7">
      <w:pPr>
        <w:pStyle w:val="Heading1"/>
      </w:pPr>
      <w:bookmarkStart w:id="23" w:name="_Toc483571797"/>
      <w:r w:rsidRPr="001F70E1">
        <w:t>Submitting a tender</w:t>
      </w:r>
      <w:bookmarkEnd w:id="23"/>
    </w:p>
    <w:p w14:paraId="2F2DA1C6" w14:textId="77777777" w:rsidR="00835BD7" w:rsidRPr="00F92EB7" w:rsidRDefault="00835BD7" w:rsidP="00F92EB7">
      <w:pPr>
        <w:pStyle w:val="Heading2"/>
        <w:spacing w:line="276" w:lineRule="auto"/>
        <w:rPr>
          <w:rFonts w:ascii="Arial" w:hAnsi="Arial" w:cs="Arial"/>
        </w:rPr>
      </w:pPr>
      <w:r w:rsidRPr="00F92EB7">
        <w:rPr>
          <w:rFonts w:ascii="Arial" w:hAnsi="Arial" w:cs="Arial"/>
        </w:rPr>
        <w:t xml:space="preserve">You are required to submit a Tender which fully complies with the instructions in this ITT and its Attachments.  </w:t>
      </w:r>
      <w:r w:rsidRPr="00F92EB7">
        <w:rPr>
          <w:rFonts w:ascii="Arial" w:hAnsi="Arial" w:cs="Arial"/>
          <w:b/>
        </w:rPr>
        <w:t>You are strongly advised to read through all documentation first to ensure you understand how to submit a fully compliant Tender</w:t>
      </w:r>
      <w:r w:rsidRPr="00F92EB7">
        <w:rPr>
          <w:rFonts w:ascii="Arial" w:hAnsi="Arial" w:cs="Arial"/>
        </w:rPr>
        <w:t>.</w:t>
      </w:r>
    </w:p>
    <w:p w14:paraId="04A4003A" w14:textId="77777777" w:rsidR="00835BD7" w:rsidRPr="00F92EB7" w:rsidRDefault="00835BD7" w:rsidP="00F92EB7">
      <w:pPr>
        <w:pStyle w:val="Heading2"/>
        <w:spacing w:line="276" w:lineRule="auto"/>
        <w:rPr>
          <w:rFonts w:ascii="Arial" w:hAnsi="Arial" w:cs="Arial"/>
        </w:rPr>
      </w:pPr>
      <w:r w:rsidRPr="00F92EB7">
        <w:rPr>
          <w:rFonts w:ascii="Arial" w:hAnsi="Arial" w:cs="Arial"/>
        </w:rPr>
        <w:t xml:space="preserve">You must submit their proposals/answer all questions via </w:t>
      </w:r>
      <w:hyperlink r:id="rId17" w:history="1">
        <w:r w:rsidRPr="00F92EB7">
          <w:rPr>
            <w:rStyle w:val="Hyperlink"/>
            <w:rFonts w:ascii="Arial" w:hAnsi="Arial" w:cs="Arial"/>
            <w:color w:val="auto"/>
          </w:rPr>
          <w:t>BMS</w:t>
        </w:r>
      </w:hyperlink>
      <w:r w:rsidRPr="00F92EB7">
        <w:rPr>
          <w:rFonts w:ascii="Arial" w:hAnsi="Arial" w:cs="Arial"/>
        </w:rPr>
        <w:t>, (the “e-Sourcing portal”) unless otherwise stated.  Tenders submitted by any other means will not be accepted.</w:t>
      </w:r>
    </w:p>
    <w:p w14:paraId="22A955A3" w14:textId="77777777" w:rsidR="00835BD7" w:rsidRPr="00F92EB7" w:rsidRDefault="00835BD7" w:rsidP="00F92EB7">
      <w:pPr>
        <w:pStyle w:val="Heading2"/>
        <w:spacing w:line="276" w:lineRule="auto"/>
        <w:rPr>
          <w:rFonts w:ascii="Arial" w:hAnsi="Arial" w:cs="Arial"/>
        </w:rPr>
      </w:pPr>
      <w:r w:rsidRPr="00F92EB7">
        <w:rPr>
          <w:rFonts w:ascii="Arial" w:hAnsi="Arial" w:cs="Arial"/>
        </w:rPr>
        <w:t xml:space="preserve">You should refer to the </w:t>
      </w:r>
      <w:hyperlink r:id="rId18" w:history="1">
        <w:r w:rsidRPr="00F92EB7">
          <w:rPr>
            <w:rStyle w:val="Hyperlink"/>
            <w:rFonts w:ascii="Arial" w:hAnsi="Arial" w:cs="Arial"/>
            <w:color w:val="auto"/>
          </w:rPr>
          <w:t>BMS e-Tendering Manual</w:t>
        </w:r>
      </w:hyperlink>
      <w:r w:rsidRPr="00F92EB7">
        <w:rPr>
          <w:rFonts w:ascii="Arial" w:hAnsi="Arial" w:cs="Arial"/>
        </w:rPr>
        <w:t xml:space="preserve"> for guidance on how to use the e-Sourcing Portal.  Tenders must be uploaded via the Sourcing Home Page using the ‘Actions’ window and selecting ‘Create Quote’.  Documents uploaded using the ‘New Message/Documents’ tab are not correctly linked to the ITT and therefore will be rejected.</w:t>
      </w:r>
    </w:p>
    <w:p w14:paraId="55471A44" w14:textId="77777777" w:rsidR="00835BD7" w:rsidRPr="00F92EB7" w:rsidRDefault="00835BD7" w:rsidP="00F92EB7">
      <w:pPr>
        <w:pStyle w:val="Heading2"/>
        <w:spacing w:line="276" w:lineRule="auto"/>
        <w:rPr>
          <w:rFonts w:ascii="Arial" w:hAnsi="Arial" w:cs="Arial"/>
        </w:rPr>
      </w:pPr>
      <w:r w:rsidRPr="00F92EB7">
        <w:rPr>
          <w:rFonts w:ascii="Arial" w:hAnsi="Arial" w:cs="Arial"/>
        </w:rPr>
        <w:t xml:space="preserve">If you experience any technical difficulties uploading your Tender, you must contact the helpdesk on 0113 254 5777 prior to the Tender Submission Deadline.  The helpdesk is open Monday to Friday between 10.00am and 4.00pm excluding public and bank holidays.  </w:t>
      </w:r>
    </w:p>
    <w:p w14:paraId="23C78A8E" w14:textId="77777777" w:rsidR="00835BD7" w:rsidRPr="00F92EB7" w:rsidRDefault="00835BD7" w:rsidP="00F92EB7">
      <w:pPr>
        <w:pStyle w:val="Heading2"/>
        <w:spacing w:line="276" w:lineRule="auto"/>
        <w:rPr>
          <w:rFonts w:ascii="Arial" w:hAnsi="Arial" w:cs="Arial"/>
        </w:rPr>
      </w:pPr>
      <w:r w:rsidRPr="00F92EB7">
        <w:rPr>
          <w:rFonts w:ascii="Arial" w:hAnsi="Arial" w:cs="Arial"/>
        </w:rPr>
        <w:t>It is your responsibility to:</w:t>
      </w:r>
    </w:p>
    <w:p w14:paraId="391B39FC" w14:textId="77777777" w:rsidR="00835BD7" w:rsidRPr="00F92EB7" w:rsidRDefault="00835BD7" w:rsidP="006744BA">
      <w:pPr>
        <w:pStyle w:val="ListParagraph"/>
        <w:spacing w:before="240" w:line="276" w:lineRule="auto"/>
        <w:rPr>
          <w:rFonts w:ascii="Arial" w:hAnsi="Arial" w:cs="Arial"/>
        </w:rPr>
      </w:pPr>
      <w:r w:rsidRPr="00F92EB7">
        <w:rPr>
          <w:rFonts w:ascii="Arial" w:hAnsi="Arial" w:cs="Arial"/>
        </w:rPr>
        <w:t>ensure that a fully compliant Tender is submitted</w:t>
      </w:r>
    </w:p>
    <w:p w14:paraId="648C4E90" w14:textId="77777777" w:rsidR="00835BD7" w:rsidRPr="00F92EB7" w:rsidRDefault="00835BD7" w:rsidP="006744BA">
      <w:pPr>
        <w:pStyle w:val="ListParagraph"/>
        <w:spacing w:before="240" w:line="276" w:lineRule="auto"/>
        <w:rPr>
          <w:rFonts w:ascii="Arial" w:hAnsi="Arial" w:cs="Arial"/>
        </w:rPr>
      </w:pPr>
      <w:r w:rsidRPr="00F92EB7">
        <w:rPr>
          <w:rFonts w:ascii="Arial" w:hAnsi="Arial" w:cs="Arial"/>
        </w:rPr>
        <w:t>ensure that the latest versions of this document and its Attachments are used</w:t>
      </w:r>
    </w:p>
    <w:p w14:paraId="75AED83B" w14:textId="77777777" w:rsidR="00835BD7" w:rsidRDefault="00835BD7" w:rsidP="006744BA">
      <w:pPr>
        <w:pStyle w:val="ListParagraph"/>
        <w:spacing w:before="240" w:line="276" w:lineRule="auto"/>
        <w:rPr>
          <w:rFonts w:ascii="Arial" w:hAnsi="Arial" w:cs="Arial"/>
        </w:rPr>
      </w:pPr>
      <w:r w:rsidRPr="00F92EB7">
        <w:rPr>
          <w:rFonts w:ascii="Arial" w:hAnsi="Arial" w:cs="Arial"/>
        </w:rPr>
        <w:t xml:space="preserve">allow plenty of time for the entering of responses into the e-Sourcing portal </w:t>
      </w:r>
    </w:p>
    <w:p w14:paraId="717525B7" w14:textId="77777777" w:rsidR="006744BA" w:rsidRPr="006744BA" w:rsidRDefault="006744BA" w:rsidP="006744BA">
      <w:pPr>
        <w:spacing w:line="276" w:lineRule="auto"/>
        <w:ind w:left="720"/>
        <w:rPr>
          <w:rFonts w:ascii="Arial" w:hAnsi="Arial"/>
        </w:rPr>
      </w:pPr>
    </w:p>
    <w:p w14:paraId="4FAA3B2E" w14:textId="77777777" w:rsidR="00835BD7" w:rsidRPr="00F92EB7" w:rsidRDefault="00835BD7" w:rsidP="00F92EB7">
      <w:pPr>
        <w:pStyle w:val="Heading2"/>
        <w:spacing w:line="276" w:lineRule="auto"/>
        <w:rPr>
          <w:rFonts w:ascii="Arial" w:hAnsi="Arial" w:cs="Arial"/>
        </w:rPr>
      </w:pPr>
      <w:r w:rsidRPr="00F92EB7">
        <w:rPr>
          <w:rFonts w:ascii="Arial" w:hAnsi="Arial" w:cs="Arial"/>
        </w:rPr>
        <w:t xml:space="preserve">No additional attachments should be submitted with a Tender unless specifically requested by the Authority. </w:t>
      </w:r>
    </w:p>
    <w:p w14:paraId="50AD3531" w14:textId="77777777" w:rsidR="00835BD7" w:rsidRPr="00F92EB7" w:rsidRDefault="00835BD7" w:rsidP="00F92EB7">
      <w:pPr>
        <w:pStyle w:val="Heading2"/>
        <w:spacing w:line="276" w:lineRule="auto"/>
        <w:rPr>
          <w:rFonts w:ascii="Arial" w:hAnsi="Arial" w:cs="Arial"/>
        </w:rPr>
      </w:pPr>
      <w:r w:rsidRPr="00F92EB7">
        <w:rPr>
          <w:rFonts w:ascii="Arial" w:hAnsi="Arial" w:cs="Arial"/>
        </w:rPr>
        <w:t>A fully compliant Tender must adhere to the following instructions:</w:t>
      </w:r>
    </w:p>
    <w:p w14:paraId="1FDE7EB5" w14:textId="1F6E1095" w:rsidR="00835BD7" w:rsidRPr="00F92EB7" w:rsidRDefault="00835BD7" w:rsidP="006744BA">
      <w:pPr>
        <w:pStyle w:val="ListParagraph"/>
        <w:spacing w:before="240" w:line="276" w:lineRule="auto"/>
        <w:rPr>
          <w:rFonts w:ascii="Arial" w:hAnsi="Arial" w:cs="Arial"/>
        </w:rPr>
      </w:pPr>
      <w:r w:rsidRPr="00F92EB7">
        <w:rPr>
          <w:rFonts w:ascii="Arial" w:hAnsi="Arial" w:cs="Arial"/>
        </w:rPr>
        <w:t>The Tender must be submitt</w:t>
      </w:r>
      <w:r w:rsidR="00B622C1" w:rsidRPr="00F92EB7">
        <w:rPr>
          <w:rFonts w:ascii="Arial" w:hAnsi="Arial" w:cs="Arial"/>
        </w:rPr>
        <w:t>ed in the English (UK) language</w:t>
      </w:r>
    </w:p>
    <w:p w14:paraId="35AF9A6E" w14:textId="0A2A9B16" w:rsidR="00835BD7" w:rsidRPr="00F92EB7" w:rsidRDefault="00835BD7" w:rsidP="006744BA">
      <w:pPr>
        <w:pStyle w:val="ListParagraph"/>
        <w:spacing w:before="240" w:line="276" w:lineRule="auto"/>
        <w:rPr>
          <w:rFonts w:ascii="Arial" w:hAnsi="Arial" w:cs="Arial"/>
        </w:rPr>
      </w:pPr>
      <w:r w:rsidRPr="00F92EB7">
        <w:rPr>
          <w:rFonts w:ascii="Arial" w:hAnsi="Arial" w:cs="Arial"/>
        </w:rPr>
        <w:t>All questions must be answered accurately and as fully as possible, within any word / character limi</w:t>
      </w:r>
      <w:r w:rsidR="00B622C1" w:rsidRPr="00F92EB7">
        <w:rPr>
          <w:rFonts w:ascii="Arial" w:hAnsi="Arial" w:cs="Arial"/>
        </w:rPr>
        <w:t>ts specified</w:t>
      </w:r>
    </w:p>
    <w:p w14:paraId="2CC43C0A" w14:textId="10396EE6" w:rsidR="00835BD7" w:rsidRPr="00F92EB7" w:rsidRDefault="00835BD7" w:rsidP="006744BA">
      <w:pPr>
        <w:pStyle w:val="ListParagraph"/>
        <w:spacing w:before="240" w:line="276" w:lineRule="auto"/>
        <w:rPr>
          <w:rFonts w:ascii="Arial" w:hAnsi="Arial" w:cs="Arial"/>
        </w:rPr>
      </w:pPr>
      <w:r w:rsidRPr="00F92EB7">
        <w:rPr>
          <w:rFonts w:ascii="Arial" w:hAnsi="Arial" w:cs="Arial"/>
        </w:rPr>
        <w:t>All pages of the Tender Response must be sequentially numbered (including any forms</w:t>
      </w:r>
      <w:r w:rsidR="00B622C1" w:rsidRPr="00F92EB7">
        <w:rPr>
          <w:rFonts w:ascii="Arial" w:hAnsi="Arial" w:cs="Arial"/>
        </w:rPr>
        <w:t xml:space="preserve"> to be completed and returned)</w:t>
      </w:r>
    </w:p>
    <w:p w14:paraId="7F400972" w14:textId="77777777" w:rsidR="00835BD7" w:rsidRPr="00F92EB7" w:rsidRDefault="00835BD7" w:rsidP="006744BA">
      <w:pPr>
        <w:pStyle w:val="ListParagraph"/>
        <w:spacing w:before="240" w:line="276" w:lineRule="auto"/>
        <w:rPr>
          <w:rFonts w:ascii="Arial" w:hAnsi="Arial" w:cs="Arial"/>
        </w:rPr>
      </w:pPr>
      <w:r w:rsidRPr="00F92EB7">
        <w:rPr>
          <w:rFonts w:ascii="Arial" w:hAnsi="Arial" w:cs="Arial"/>
        </w:rPr>
        <w:t>All Tenderers must submit their Tender Responses in a Microsoft Word compatible format.</w:t>
      </w:r>
    </w:p>
    <w:p w14:paraId="56B754FF" w14:textId="2F02D70C" w:rsidR="00835BD7" w:rsidRPr="00F92EB7" w:rsidRDefault="00835BD7" w:rsidP="006744BA">
      <w:pPr>
        <w:pStyle w:val="ListParagraph"/>
        <w:spacing w:before="240" w:line="276" w:lineRule="auto"/>
        <w:rPr>
          <w:rFonts w:ascii="Arial" w:hAnsi="Arial" w:cs="Arial"/>
        </w:rPr>
      </w:pPr>
      <w:r w:rsidRPr="00F92EB7">
        <w:rPr>
          <w:rFonts w:ascii="Arial" w:hAnsi="Arial" w:cs="Arial"/>
        </w:rPr>
        <w:t>Questions should not be answered by cross referring to other answers or to other materials (e.g. annual company reports located on a web site). Each question answered mu</w:t>
      </w:r>
      <w:r w:rsidR="00B622C1" w:rsidRPr="00F92EB7">
        <w:rPr>
          <w:rFonts w:ascii="Arial" w:hAnsi="Arial" w:cs="Arial"/>
        </w:rPr>
        <w:t>st be complete in its own right</w:t>
      </w:r>
    </w:p>
    <w:p w14:paraId="52449AC5" w14:textId="65BD06F1" w:rsidR="00835BD7" w:rsidRPr="00F92EB7" w:rsidRDefault="00835BD7" w:rsidP="006744BA">
      <w:pPr>
        <w:pStyle w:val="ListParagraph"/>
        <w:spacing w:before="240" w:line="276" w:lineRule="auto"/>
        <w:rPr>
          <w:rFonts w:ascii="Arial" w:hAnsi="Arial" w:cs="Arial"/>
        </w:rPr>
      </w:pPr>
      <w:r w:rsidRPr="00F92EB7">
        <w:rPr>
          <w:rFonts w:ascii="Arial" w:hAnsi="Arial" w:cs="Arial"/>
        </w:rPr>
        <w:t>We may disregard any part of a response to a question which exceeds the specified character limit (i.e. the excess will be disreg</w:t>
      </w:r>
      <w:r w:rsidR="00B622C1" w:rsidRPr="00F92EB7">
        <w:rPr>
          <w:rFonts w:ascii="Arial" w:hAnsi="Arial" w:cs="Arial"/>
        </w:rPr>
        <w:t>arded, not the whole response)</w:t>
      </w:r>
    </w:p>
    <w:p w14:paraId="1C97BCDE" w14:textId="77777777" w:rsidR="00B622C1" w:rsidRPr="00F92EB7" w:rsidRDefault="00B622C1" w:rsidP="00F92EB7">
      <w:pPr>
        <w:spacing w:line="276" w:lineRule="auto"/>
        <w:ind w:left="720"/>
        <w:rPr>
          <w:rFonts w:ascii="Arial" w:hAnsi="Arial"/>
        </w:rPr>
      </w:pPr>
    </w:p>
    <w:p w14:paraId="2CF25321" w14:textId="77777777" w:rsidR="00835BD7" w:rsidRPr="00F92EB7" w:rsidRDefault="00835BD7" w:rsidP="00F92EB7">
      <w:pPr>
        <w:pStyle w:val="Heading2"/>
        <w:spacing w:line="276" w:lineRule="auto"/>
        <w:rPr>
          <w:rFonts w:ascii="Arial" w:hAnsi="Arial" w:cs="Arial"/>
        </w:rPr>
      </w:pPr>
      <w:r w:rsidRPr="00F92EB7">
        <w:rPr>
          <w:rFonts w:ascii="Arial" w:hAnsi="Arial" w:cs="Arial"/>
        </w:rPr>
        <w:t xml:space="preserve">All Tenders must be received before the Tender Submission Deadline.  Tenders received on or after the Tender Submission Deadline will be considered irregular and will be excluded from this Procurement. </w:t>
      </w:r>
    </w:p>
    <w:p w14:paraId="676BF17A" w14:textId="77777777" w:rsidR="00835BD7" w:rsidRPr="00F92EB7" w:rsidRDefault="00835BD7" w:rsidP="00F92EB7">
      <w:pPr>
        <w:pStyle w:val="Heading2"/>
        <w:spacing w:line="276" w:lineRule="auto"/>
        <w:rPr>
          <w:rFonts w:ascii="Arial" w:hAnsi="Arial" w:cs="Arial"/>
        </w:rPr>
      </w:pPr>
      <w:r w:rsidRPr="00F92EB7">
        <w:rPr>
          <w:rFonts w:ascii="Arial" w:hAnsi="Arial" w:cs="Arial"/>
        </w:rPr>
        <w:t xml:space="preserve">You may modify and resubmit a Tender at any time prior to the Tender Submission Deadline.   </w:t>
      </w:r>
    </w:p>
    <w:p w14:paraId="331BC304" w14:textId="77777777" w:rsidR="00835BD7" w:rsidRPr="00F92EB7" w:rsidRDefault="00835BD7" w:rsidP="00F92EB7">
      <w:pPr>
        <w:pStyle w:val="Heading2"/>
        <w:spacing w:line="276" w:lineRule="auto"/>
        <w:rPr>
          <w:rFonts w:ascii="Arial" w:hAnsi="Arial" w:cs="Arial"/>
        </w:rPr>
      </w:pPr>
      <w:r w:rsidRPr="00F92EB7">
        <w:rPr>
          <w:rFonts w:ascii="Arial" w:hAnsi="Arial" w:cs="Arial"/>
        </w:rPr>
        <w:t xml:space="preserve">You may withdraw from this Procurement by choosing not to submit a Tender by the Tender Submission Deadline. </w:t>
      </w:r>
    </w:p>
    <w:p w14:paraId="4B15474B" w14:textId="088E8D39" w:rsidR="00835BD7" w:rsidRDefault="00835BD7" w:rsidP="00F92EB7">
      <w:pPr>
        <w:pStyle w:val="Heading2"/>
        <w:spacing w:line="276" w:lineRule="auto"/>
        <w:rPr>
          <w:rFonts w:ascii="Arial" w:hAnsi="Arial" w:cs="Arial"/>
        </w:rPr>
      </w:pPr>
      <w:r w:rsidRPr="00F92EB7">
        <w:rPr>
          <w:rFonts w:ascii="Arial" w:hAnsi="Arial" w:cs="Arial"/>
        </w:rPr>
        <w:t xml:space="preserve">Tenders must remain valid for a period of 120 days following the Tender Submission Deadline. </w:t>
      </w:r>
    </w:p>
    <w:p w14:paraId="0A5CF618" w14:textId="77777777" w:rsidR="00835BD7" w:rsidRPr="005331F4" w:rsidRDefault="00835BD7" w:rsidP="00835BD7">
      <w:pPr>
        <w:pStyle w:val="Heading1"/>
      </w:pPr>
      <w:bookmarkStart w:id="24" w:name="_Toc431551147"/>
      <w:bookmarkStart w:id="25" w:name="_Ref432578311"/>
      <w:bookmarkStart w:id="26" w:name="_Toc483571798"/>
      <w:r w:rsidRPr="005331F4">
        <w:t>CONTRACTING ARRANGEMENTS (Sub-contractORS AND GROUPS OF ECONOMIC OPERATORS)</w:t>
      </w:r>
      <w:bookmarkEnd w:id="24"/>
      <w:bookmarkEnd w:id="25"/>
      <w:bookmarkEnd w:id="26"/>
    </w:p>
    <w:p w14:paraId="2B59B523" w14:textId="659F3A86" w:rsidR="00835BD7" w:rsidRPr="00F92EB7" w:rsidRDefault="00835BD7" w:rsidP="00F92EB7">
      <w:pPr>
        <w:pStyle w:val="Heading2"/>
        <w:spacing w:line="276" w:lineRule="auto"/>
        <w:rPr>
          <w:rFonts w:ascii="Arial" w:hAnsi="Arial" w:cs="Arial"/>
        </w:rPr>
      </w:pPr>
      <w:r w:rsidRPr="00F92EB7">
        <w:rPr>
          <w:rFonts w:ascii="Arial" w:hAnsi="Arial" w:cs="Arial"/>
        </w:rPr>
        <w:t xml:space="preserve">It is important that Tenders accurately convey how Potential Providers will satisfy the minimum requirements for legal, economic, technical and professional capacity set out in </w:t>
      </w:r>
      <w:r w:rsidR="00F92EB7">
        <w:rPr>
          <w:rFonts w:ascii="Arial" w:hAnsi="Arial" w:cs="Arial"/>
        </w:rPr>
        <w:t>‘</w:t>
      </w:r>
      <w:r w:rsidR="00F92EB7" w:rsidRPr="00F92EB7">
        <w:rPr>
          <w:rFonts w:ascii="Arial" w:hAnsi="Arial" w:cs="Arial"/>
          <w:i/>
        </w:rPr>
        <w:t>Attachment 6 -</w:t>
      </w:r>
      <w:r w:rsidRPr="00F92EB7">
        <w:rPr>
          <w:rFonts w:ascii="Arial" w:hAnsi="Arial" w:cs="Arial"/>
          <w:i/>
        </w:rPr>
        <w:t xml:space="preserve"> Selection Questionnaire</w:t>
      </w:r>
      <w:r w:rsidR="00F92EB7" w:rsidRPr="00F92EB7">
        <w:rPr>
          <w:rFonts w:ascii="Arial" w:hAnsi="Arial" w:cs="Arial"/>
          <w:i/>
        </w:rPr>
        <w:t>’</w:t>
      </w:r>
      <w:r w:rsidRPr="00F92EB7">
        <w:rPr>
          <w:rFonts w:ascii="Arial" w:hAnsi="Arial" w:cs="Arial"/>
        </w:rPr>
        <w:t>. The Authority needs clarity on how bids are structured in terms of organisations contributing to them.</w:t>
      </w:r>
    </w:p>
    <w:p w14:paraId="2B86BEF5" w14:textId="77777777" w:rsidR="00835BD7" w:rsidRPr="00F92EB7" w:rsidRDefault="00835BD7" w:rsidP="00F92EB7">
      <w:pPr>
        <w:pStyle w:val="Heading2"/>
        <w:spacing w:line="276" w:lineRule="auto"/>
        <w:rPr>
          <w:rFonts w:ascii="Arial" w:hAnsi="Arial" w:cs="Arial"/>
        </w:rPr>
      </w:pPr>
      <w:bookmarkStart w:id="27" w:name="_Ref286847545"/>
      <w:r w:rsidRPr="00F92EB7">
        <w:rPr>
          <w:rFonts w:ascii="Arial" w:hAnsi="Arial" w:cs="Arial"/>
        </w:rPr>
        <w:t>The Authority welcomes Tenders from economic operators collaborating as a Group of Economic Operators or sub-contracting elements of their obligations.  Where one of these approaches is adopted the remaining provisions of this paragraph must be followed.</w:t>
      </w:r>
    </w:p>
    <w:p w14:paraId="6B587C2B" w14:textId="77777777" w:rsidR="00835BD7" w:rsidRPr="00F92EB7" w:rsidRDefault="00835BD7" w:rsidP="00F92EB7">
      <w:pPr>
        <w:pStyle w:val="Heading2"/>
        <w:spacing w:line="276" w:lineRule="auto"/>
        <w:rPr>
          <w:rFonts w:ascii="Arial" w:hAnsi="Arial" w:cs="Arial"/>
        </w:rPr>
      </w:pPr>
      <w:bookmarkStart w:id="28" w:name="_Ref414958893"/>
      <w:r w:rsidRPr="00F92EB7">
        <w:rPr>
          <w:rFonts w:ascii="Arial" w:hAnsi="Arial" w:cs="Arial"/>
        </w:rPr>
        <w:t>The Tender must be completed in the name and ‘voice’ of the economic operator or, in the case of a Group of Economic Operators, the members that would enter into a Contract with the Authority and assume liability for performance of the Contract</w:t>
      </w:r>
      <w:bookmarkEnd w:id="27"/>
      <w:bookmarkEnd w:id="28"/>
      <w:r w:rsidRPr="00F92EB7">
        <w:rPr>
          <w:rFonts w:ascii="Arial" w:hAnsi="Arial" w:cs="Arial"/>
        </w:rPr>
        <w:t>.</w:t>
      </w:r>
    </w:p>
    <w:p w14:paraId="3CA05C2E" w14:textId="77777777" w:rsidR="00835BD7" w:rsidRPr="00F92EB7" w:rsidRDefault="00835BD7" w:rsidP="00F92EB7">
      <w:pPr>
        <w:pStyle w:val="Heading2"/>
        <w:numPr>
          <w:ilvl w:val="0"/>
          <w:numId w:val="0"/>
        </w:numPr>
        <w:spacing w:line="276" w:lineRule="auto"/>
        <w:ind w:left="720"/>
        <w:rPr>
          <w:rFonts w:ascii="Arial" w:hAnsi="Arial" w:cs="Arial"/>
          <w:b/>
        </w:rPr>
      </w:pPr>
      <w:bookmarkStart w:id="29" w:name="_Ref286761748"/>
      <w:r w:rsidRPr="00F92EB7">
        <w:rPr>
          <w:rFonts w:ascii="Arial" w:hAnsi="Arial" w:cs="Arial"/>
          <w:b/>
        </w:rPr>
        <w:t>Sub-Contracting Proposals</w:t>
      </w:r>
    </w:p>
    <w:p w14:paraId="6EFD3364" w14:textId="7CF5FE4A" w:rsidR="00835BD7" w:rsidRPr="00F92EB7" w:rsidRDefault="00835BD7" w:rsidP="00F92EB7">
      <w:pPr>
        <w:pStyle w:val="Heading2"/>
        <w:spacing w:line="276" w:lineRule="auto"/>
        <w:rPr>
          <w:rFonts w:ascii="Arial" w:hAnsi="Arial" w:cs="Arial"/>
          <w:vanish/>
          <w:specVanish/>
        </w:rPr>
      </w:pPr>
      <w:bookmarkStart w:id="30" w:name="_Ref316390160"/>
      <w:r w:rsidRPr="00F92EB7">
        <w:rPr>
          <w:rFonts w:ascii="Arial" w:hAnsi="Arial" w:cs="Arial"/>
        </w:rPr>
        <w:t xml:space="preserve">Only Sub-Contractors identified in the Tender will be able to provide </w:t>
      </w:r>
      <w:r w:rsidRPr="00F45643">
        <w:rPr>
          <w:rFonts w:ascii="Arial" w:hAnsi="Arial" w:cs="Arial"/>
        </w:rPr>
        <w:t>Services</w:t>
      </w:r>
      <w:r w:rsidRPr="00F92EB7">
        <w:rPr>
          <w:rFonts w:ascii="Arial" w:hAnsi="Arial" w:cs="Arial"/>
        </w:rPr>
        <w:t xml:space="preserve"> through the Contract.</w:t>
      </w:r>
      <w:bookmarkEnd w:id="30"/>
    </w:p>
    <w:p w14:paraId="02A965A3" w14:textId="77777777" w:rsidR="00835BD7" w:rsidRPr="00F92EB7" w:rsidRDefault="00835BD7" w:rsidP="00F92EB7">
      <w:pPr>
        <w:pStyle w:val="Heading2"/>
        <w:spacing w:line="276" w:lineRule="auto"/>
        <w:rPr>
          <w:rFonts w:ascii="Arial" w:hAnsi="Arial" w:cs="Arial"/>
        </w:rPr>
      </w:pPr>
      <w:r w:rsidRPr="00F92EB7">
        <w:rPr>
          <w:rFonts w:ascii="Arial" w:hAnsi="Arial" w:cs="Arial"/>
          <w:b/>
        </w:rPr>
        <w:t xml:space="preserve">  </w:t>
      </w:r>
      <w:r w:rsidRPr="00F92EB7">
        <w:rPr>
          <w:rFonts w:ascii="Arial" w:hAnsi="Arial" w:cs="Arial"/>
        </w:rPr>
        <w:t xml:space="preserve">Any organisation, group company, subsidiary, parent company, holding company, associated company, franchise or fellow franchisee, strategic partner or organisation in any other relationship with the Potential Provider must be identified as a Sub-Contractor in the Tender </w:t>
      </w:r>
    </w:p>
    <w:p w14:paraId="37ACDDAE" w14:textId="0FC10389" w:rsidR="00835BD7" w:rsidRPr="00F92EB7" w:rsidRDefault="00835BD7" w:rsidP="00F92EB7">
      <w:pPr>
        <w:pStyle w:val="Heading2"/>
        <w:spacing w:line="276" w:lineRule="auto"/>
        <w:rPr>
          <w:rFonts w:ascii="Arial" w:hAnsi="Arial" w:cs="Arial"/>
        </w:rPr>
      </w:pPr>
      <w:r w:rsidRPr="00F92EB7">
        <w:rPr>
          <w:rFonts w:ascii="Arial" w:hAnsi="Arial" w:cs="Arial"/>
        </w:rPr>
        <w:t xml:space="preserve">Where Potential Providers propose to use </w:t>
      </w:r>
      <w:bookmarkEnd w:id="29"/>
      <w:r w:rsidRPr="00F92EB7">
        <w:rPr>
          <w:rFonts w:ascii="Arial" w:hAnsi="Arial" w:cs="Arial"/>
        </w:rPr>
        <w:t xml:space="preserve">one or more Sub-Contractors, they should complete question </w:t>
      </w:r>
      <w:r w:rsidRPr="00F45643">
        <w:rPr>
          <w:rFonts w:ascii="Arial" w:hAnsi="Arial" w:cs="Arial"/>
        </w:rPr>
        <w:t>1.2(ii)</w:t>
      </w:r>
      <w:r w:rsidRPr="00F92EB7">
        <w:rPr>
          <w:rFonts w:ascii="Arial" w:hAnsi="Arial" w:cs="Arial"/>
        </w:rPr>
        <w:t xml:space="preserve"> in the Selection Questionnaire </w:t>
      </w:r>
    </w:p>
    <w:p w14:paraId="7DC13048" w14:textId="77777777" w:rsidR="00835BD7" w:rsidRPr="00F92EB7" w:rsidRDefault="00835BD7" w:rsidP="00F92EB7">
      <w:pPr>
        <w:pStyle w:val="Heading2"/>
        <w:spacing w:line="276" w:lineRule="auto"/>
        <w:rPr>
          <w:rFonts w:ascii="Arial" w:hAnsi="Arial" w:cs="Arial"/>
        </w:rPr>
      </w:pPr>
      <w:r w:rsidRPr="00F92EB7">
        <w:rPr>
          <w:rFonts w:ascii="Arial" w:hAnsi="Arial" w:cs="Arial"/>
        </w:rPr>
        <w:t>The Authority does not require all sub-contractors to be disclosed.  Only those sub-contractors who directly contribute to the ability to meet obligations under the Contract must be disclosed.  There is no need to specify sub-contractors supplying general services to you (such as window cleaners, lawyers, desktop software providers etc.)</w:t>
      </w:r>
    </w:p>
    <w:p w14:paraId="7766235A" w14:textId="77777777" w:rsidR="00835BD7" w:rsidRPr="00F92EB7" w:rsidRDefault="00835BD7" w:rsidP="00F92EB7">
      <w:pPr>
        <w:pStyle w:val="Heading2"/>
        <w:spacing w:line="276" w:lineRule="auto"/>
        <w:rPr>
          <w:rFonts w:ascii="Arial" w:hAnsi="Arial" w:cs="Arial"/>
        </w:rPr>
      </w:pPr>
      <w:r w:rsidRPr="00F92EB7">
        <w:rPr>
          <w:rFonts w:ascii="Arial" w:hAnsi="Arial" w:cs="Arial"/>
        </w:rPr>
        <w:t xml:space="preserve">Reliance on the capability and/or experience of one or more Sub-Contractors to demonstrate ability to provide the </w:t>
      </w:r>
      <w:r w:rsidRPr="00F45643">
        <w:rPr>
          <w:rFonts w:ascii="Arial" w:hAnsi="Arial" w:cs="Arial"/>
        </w:rPr>
        <w:t>Services</w:t>
      </w:r>
      <w:r w:rsidRPr="00F92EB7">
        <w:rPr>
          <w:rFonts w:ascii="Arial" w:hAnsi="Arial" w:cs="Arial"/>
        </w:rPr>
        <w:t xml:space="preserve"> must be described in the Tender.  Potential Providers must clearly identify in responses to questions when it is relying on a Sub-Contractor.</w:t>
      </w:r>
    </w:p>
    <w:p w14:paraId="246734CC" w14:textId="77777777" w:rsidR="00835BD7" w:rsidRPr="00F92EB7" w:rsidRDefault="00835BD7" w:rsidP="00F92EB7">
      <w:pPr>
        <w:pStyle w:val="Heading2"/>
        <w:numPr>
          <w:ilvl w:val="0"/>
          <w:numId w:val="0"/>
        </w:numPr>
        <w:spacing w:line="276" w:lineRule="auto"/>
        <w:ind w:left="720"/>
        <w:rPr>
          <w:rFonts w:ascii="Arial" w:hAnsi="Arial" w:cs="Arial"/>
          <w:b/>
        </w:rPr>
      </w:pPr>
      <w:bookmarkStart w:id="31" w:name="_Ref286761761"/>
      <w:r w:rsidRPr="00F92EB7">
        <w:rPr>
          <w:rFonts w:ascii="Arial" w:hAnsi="Arial" w:cs="Arial"/>
          <w:b/>
        </w:rPr>
        <w:t xml:space="preserve">Group of Economic Operator </w:t>
      </w:r>
      <w:bookmarkEnd w:id="31"/>
      <w:r w:rsidRPr="00F92EB7">
        <w:rPr>
          <w:rFonts w:ascii="Arial" w:hAnsi="Arial" w:cs="Arial"/>
          <w:b/>
        </w:rPr>
        <w:t>proposals:</w:t>
      </w:r>
    </w:p>
    <w:p w14:paraId="26614EC0" w14:textId="77777777" w:rsidR="00835BD7" w:rsidRPr="00F92EB7" w:rsidRDefault="00835BD7" w:rsidP="00F92EB7">
      <w:pPr>
        <w:pStyle w:val="Heading2"/>
        <w:spacing w:line="276" w:lineRule="auto"/>
        <w:rPr>
          <w:rFonts w:ascii="Arial" w:hAnsi="Arial" w:cs="Arial"/>
        </w:rPr>
      </w:pPr>
      <w:r w:rsidRPr="00F92EB7">
        <w:rPr>
          <w:rFonts w:ascii="Arial" w:hAnsi="Arial" w:cs="Arial"/>
        </w:rPr>
        <w:t xml:space="preserve">If a Group of Economic Operators wishes to act jointly to provide the </w:t>
      </w:r>
      <w:r w:rsidRPr="00F45643">
        <w:rPr>
          <w:rFonts w:ascii="Arial" w:hAnsi="Arial" w:cs="Arial"/>
        </w:rPr>
        <w:t>Services</w:t>
      </w:r>
      <w:r w:rsidRPr="00F92EB7">
        <w:rPr>
          <w:rFonts w:ascii="Arial" w:hAnsi="Arial" w:cs="Arial"/>
        </w:rPr>
        <w:t xml:space="preserve">, it may do so with all parties signing the Contract and assuming joint and several responsibility for performance.  </w:t>
      </w:r>
    </w:p>
    <w:p w14:paraId="7E16F104" w14:textId="77777777" w:rsidR="00835BD7" w:rsidRPr="00F92EB7" w:rsidRDefault="00835BD7" w:rsidP="00F92EB7">
      <w:pPr>
        <w:pStyle w:val="Heading2"/>
        <w:spacing w:line="276" w:lineRule="auto"/>
        <w:rPr>
          <w:rFonts w:ascii="Arial" w:hAnsi="Arial" w:cs="Arial"/>
        </w:rPr>
      </w:pPr>
      <w:r w:rsidRPr="00F92EB7">
        <w:rPr>
          <w:rFonts w:ascii="Arial" w:hAnsi="Arial" w:cs="Arial"/>
        </w:rPr>
        <w:t>The Authority may require the Group of Economic Operators to assume a specific legal form for the purpose of concluding the Contract.  In the case the Authority may require the members of the Group of Economic Operators to nominate a Guarantor for the single legal entity’s performance of the Contract.</w:t>
      </w:r>
    </w:p>
    <w:p w14:paraId="51291B6A" w14:textId="1C99AAFE" w:rsidR="00835BD7" w:rsidRPr="00F92EB7" w:rsidRDefault="00835BD7" w:rsidP="00F92EB7">
      <w:pPr>
        <w:pStyle w:val="Heading2"/>
        <w:spacing w:line="276" w:lineRule="auto"/>
        <w:rPr>
          <w:rFonts w:ascii="Arial" w:hAnsi="Arial" w:cs="Arial"/>
        </w:rPr>
      </w:pPr>
      <w:r w:rsidRPr="00F92EB7">
        <w:rPr>
          <w:rFonts w:ascii="Arial" w:hAnsi="Arial" w:cs="Arial"/>
        </w:rPr>
        <w:t xml:space="preserve">A Lead Contact should be nominated to lead the bidding process and to complete the Tender on behalf of all the other members.  Details of the members of the proposed Group of Economic Operators and the percentage of contractual obligations assigned to each member are requested in question </w:t>
      </w:r>
      <w:r w:rsidR="00F45643">
        <w:rPr>
          <w:rFonts w:ascii="Arial" w:hAnsi="Arial" w:cs="Arial"/>
        </w:rPr>
        <w:t>1.2(</w:t>
      </w:r>
      <w:proofErr w:type="spellStart"/>
      <w:r w:rsidR="00F45643">
        <w:rPr>
          <w:rFonts w:ascii="Arial" w:hAnsi="Arial" w:cs="Arial"/>
        </w:rPr>
        <w:t>i</w:t>
      </w:r>
      <w:proofErr w:type="spellEnd"/>
      <w:r w:rsidR="00F45643">
        <w:rPr>
          <w:rFonts w:ascii="Arial" w:hAnsi="Arial" w:cs="Arial"/>
        </w:rPr>
        <w:t>)</w:t>
      </w:r>
      <w:r w:rsidRPr="00F92EB7">
        <w:rPr>
          <w:rFonts w:ascii="Arial" w:hAnsi="Arial" w:cs="Arial"/>
        </w:rPr>
        <w:t xml:space="preserve"> of the Selection Questionnaire</w:t>
      </w:r>
    </w:p>
    <w:p w14:paraId="310DA02E" w14:textId="77777777" w:rsidR="00835BD7" w:rsidRPr="00F92EB7" w:rsidRDefault="00835BD7" w:rsidP="00F92EB7">
      <w:pPr>
        <w:pStyle w:val="Heading2"/>
        <w:spacing w:line="276" w:lineRule="auto"/>
        <w:rPr>
          <w:rFonts w:ascii="Arial" w:hAnsi="Arial" w:cs="Arial"/>
        </w:rPr>
      </w:pPr>
      <w:r w:rsidRPr="00F92EB7">
        <w:rPr>
          <w:rFonts w:ascii="Arial" w:hAnsi="Arial" w:cs="Arial"/>
        </w:rPr>
        <w:t xml:space="preserve">Reliance on the capability and/or experience of one or more members of the Group of Economic Operators to demonstrate ability to provide the </w:t>
      </w:r>
      <w:r w:rsidRPr="00F45643">
        <w:rPr>
          <w:rFonts w:ascii="Arial" w:hAnsi="Arial" w:cs="Arial"/>
        </w:rPr>
        <w:t>Services</w:t>
      </w:r>
      <w:r w:rsidRPr="00F92EB7">
        <w:rPr>
          <w:rFonts w:ascii="Arial" w:hAnsi="Arial" w:cs="Arial"/>
        </w:rPr>
        <w:t xml:space="preserve"> must be described in the Tender.  Potential Providers must clearly identify in responses to questions when it is relying on a member of the Group of Economic Operators and explain the member’s role, capability and experience as the context of the question requires.</w:t>
      </w:r>
    </w:p>
    <w:p w14:paraId="72C6C30C" w14:textId="77777777" w:rsidR="00835BD7" w:rsidRPr="00F92EB7" w:rsidRDefault="00835BD7" w:rsidP="00F92EB7">
      <w:pPr>
        <w:pStyle w:val="Heading2"/>
        <w:numPr>
          <w:ilvl w:val="0"/>
          <w:numId w:val="0"/>
        </w:numPr>
        <w:spacing w:line="276" w:lineRule="auto"/>
        <w:ind w:left="720"/>
        <w:rPr>
          <w:rFonts w:ascii="Arial" w:hAnsi="Arial" w:cs="Arial"/>
          <w:b/>
        </w:rPr>
      </w:pPr>
      <w:bookmarkStart w:id="32" w:name="_Ref320716532"/>
      <w:r w:rsidRPr="00F92EB7">
        <w:rPr>
          <w:rFonts w:ascii="Arial" w:hAnsi="Arial" w:cs="Arial"/>
          <w:b/>
        </w:rPr>
        <w:t>Changes to the contracting arrangements</w:t>
      </w:r>
      <w:bookmarkEnd w:id="32"/>
    </w:p>
    <w:p w14:paraId="4E35A85B" w14:textId="77777777" w:rsidR="00835BD7" w:rsidRPr="00F92EB7" w:rsidRDefault="00835BD7" w:rsidP="00F92EB7">
      <w:pPr>
        <w:pStyle w:val="Heading2"/>
        <w:spacing w:line="276" w:lineRule="auto"/>
        <w:rPr>
          <w:rFonts w:ascii="Arial" w:hAnsi="Arial" w:cs="Arial"/>
        </w:rPr>
      </w:pPr>
      <w:bookmarkStart w:id="33" w:name="_Toc277947345"/>
      <w:r w:rsidRPr="00F92EB7">
        <w:rPr>
          <w:rFonts w:ascii="Arial" w:hAnsi="Arial" w:cs="Arial"/>
        </w:rPr>
        <w:t>The Authority recognises that arrangements in relation to sub-contracting and Groups of Economic Operators may be subject to future change, and may not be finalised until a later date.  However, any changes to those arrangements may affect the ability to deliver the requirements. Potential Providers must tell us about any changes to the proposed sub-contracting or to the Group of Economic Operators. The Authority will assess the new information provided and reserves the right to exclude the Potential Provider prior to any award of contract.</w:t>
      </w:r>
    </w:p>
    <w:p w14:paraId="7B8894C7" w14:textId="77777777" w:rsidR="00835BD7" w:rsidRPr="00F92EB7" w:rsidRDefault="00835BD7" w:rsidP="00F92EB7">
      <w:pPr>
        <w:pStyle w:val="Heading2"/>
        <w:numPr>
          <w:ilvl w:val="0"/>
          <w:numId w:val="0"/>
        </w:numPr>
        <w:spacing w:line="276" w:lineRule="auto"/>
        <w:ind w:left="720"/>
        <w:rPr>
          <w:rFonts w:ascii="Arial" w:hAnsi="Arial" w:cs="Arial"/>
          <w:b/>
        </w:rPr>
      </w:pPr>
      <w:bookmarkStart w:id="34" w:name="_Ref432002788"/>
      <w:r w:rsidRPr="00F92EB7">
        <w:rPr>
          <w:rFonts w:ascii="Arial" w:hAnsi="Arial" w:cs="Arial"/>
          <w:b/>
        </w:rPr>
        <w:t>Terms of Participation</w:t>
      </w:r>
      <w:bookmarkEnd w:id="34"/>
    </w:p>
    <w:p w14:paraId="41C0A1CF" w14:textId="01DE7AE7" w:rsidR="00835BD7" w:rsidRDefault="00835BD7" w:rsidP="00F92EB7">
      <w:pPr>
        <w:pStyle w:val="Heading2"/>
        <w:spacing w:line="276" w:lineRule="auto"/>
        <w:rPr>
          <w:rFonts w:ascii="Arial" w:hAnsi="Arial" w:cs="Arial"/>
        </w:rPr>
      </w:pPr>
      <w:r w:rsidRPr="00F92EB7">
        <w:rPr>
          <w:rFonts w:ascii="Arial" w:hAnsi="Arial" w:cs="Arial"/>
        </w:rPr>
        <w:t xml:space="preserve">The Authority requires single-entity Potential Providers or Lead Contacts to confirm that any Sub-Contractor and/or member of a Group of Economic Operators has read, understood and complied with all the statements contained within the </w:t>
      </w:r>
      <w:r w:rsidR="00F45643">
        <w:rPr>
          <w:rFonts w:ascii="Arial" w:hAnsi="Arial" w:cs="Arial"/>
        </w:rPr>
        <w:t>‘</w:t>
      </w:r>
      <w:r w:rsidR="00F45643" w:rsidRPr="00F45643">
        <w:rPr>
          <w:rFonts w:ascii="Arial" w:hAnsi="Arial" w:cs="Arial"/>
          <w:i/>
        </w:rPr>
        <w:t xml:space="preserve">Attachment 2 - </w:t>
      </w:r>
      <w:r w:rsidRPr="00F45643">
        <w:rPr>
          <w:rFonts w:ascii="Arial" w:hAnsi="Arial" w:cs="Arial"/>
          <w:i/>
        </w:rPr>
        <w:t>Terms of Participation</w:t>
      </w:r>
      <w:r w:rsidR="00F45643" w:rsidRPr="00F45643">
        <w:rPr>
          <w:rFonts w:ascii="Arial" w:hAnsi="Arial" w:cs="Arial"/>
          <w:i/>
        </w:rPr>
        <w:t>’</w:t>
      </w:r>
      <w:r w:rsidRPr="00F92EB7">
        <w:rPr>
          <w:rFonts w:ascii="Arial" w:hAnsi="Arial" w:cs="Arial"/>
        </w:rPr>
        <w:t>.</w:t>
      </w:r>
    </w:p>
    <w:p w14:paraId="4F1D9754" w14:textId="28E3E48B" w:rsidR="00F45643" w:rsidRDefault="00F45643">
      <w:pPr>
        <w:rPr>
          <w:rFonts w:ascii="Arial" w:eastAsia="STZhongsong" w:hAnsi="Arial"/>
          <w:szCs w:val="20"/>
          <w:lang w:eastAsia="zh-CN"/>
        </w:rPr>
      </w:pPr>
    </w:p>
    <w:p w14:paraId="47E30B5E" w14:textId="77777777" w:rsidR="00835BD7" w:rsidRPr="001F70E1" w:rsidRDefault="00835BD7" w:rsidP="00835BD7">
      <w:pPr>
        <w:pStyle w:val="Heading1"/>
      </w:pPr>
      <w:bookmarkStart w:id="35" w:name="_Toc483571799"/>
      <w:bookmarkEnd w:id="33"/>
      <w:r w:rsidRPr="001F70E1">
        <w:t>Procurement Contact</w:t>
      </w:r>
      <w:bookmarkEnd w:id="35"/>
    </w:p>
    <w:p w14:paraId="6C3801DE" w14:textId="77777777" w:rsidR="00835BD7" w:rsidRPr="00F45643" w:rsidRDefault="00835BD7" w:rsidP="00F45643">
      <w:pPr>
        <w:pStyle w:val="Heading2"/>
        <w:spacing w:line="276" w:lineRule="auto"/>
        <w:rPr>
          <w:rFonts w:ascii="Arial" w:hAnsi="Arial" w:cs="Arial"/>
        </w:rPr>
      </w:pPr>
      <w:r w:rsidRPr="00F45643">
        <w:rPr>
          <w:rFonts w:ascii="Arial" w:hAnsi="Arial" w:cs="Arial"/>
        </w:rPr>
        <w:t>The procurement lead for this requirement is:</w:t>
      </w:r>
    </w:p>
    <w:p w14:paraId="3BAC90FE" w14:textId="67159D63" w:rsidR="00835BD7" w:rsidRPr="00F45643" w:rsidRDefault="00F45643" w:rsidP="00F45643">
      <w:pPr>
        <w:pStyle w:val="Heading3"/>
        <w:spacing w:line="276" w:lineRule="auto"/>
        <w:rPr>
          <w:rFonts w:ascii="Arial" w:hAnsi="Arial" w:cs="Arial"/>
        </w:rPr>
      </w:pPr>
      <w:r w:rsidRPr="00F45643">
        <w:rPr>
          <w:rFonts w:ascii="Arial" w:hAnsi="Arial" w:cs="Arial"/>
        </w:rPr>
        <w:t>John R Cook</w:t>
      </w:r>
    </w:p>
    <w:p w14:paraId="664336F7" w14:textId="1C87D54C" w:rsidR="00835BD7" w:rsidRPr="00F45643" w:rsidRDefault="00F45643" w:rsidP="00F45643">
      <w:pPr>
        <w:pStyle w:val="Heading3"/>
        <w:spacing w:line="276" w:lineRule="auto"/>
        <w:rPr>
          <w:rFonts w:ascii="Arial" w:hAnsi="Arial" w:cs="Arial"/>
        </w:rPr>
      </w:pPr>
      <w:r w:rsidRPr="00F45643">
        <w:rPr>
          <w:rFonts w:ascii="Arial" w:hAnsi="Arial" w:cs="Arial"/>
        </w:rPr>
        <w:t>0118 902 7856</w:t>
      </w:r>
    </w:p>
    <w:p w14:paraId="3BA081A4" w14:textId="1AF71E11" w:rsidR="00835BD7" w:rsidRDefault="005E02AC" w:rsidP="00F45643">
      <w:pPr>
        <w:pStyle w:val="Heading3"/>
        <w:spacing w:line="276" w:lineRule="auto"/>
        <w:rPr>
          <w:rFonts w:ascii="Arial" w:hAnsi="Arial" w:cs="Arial"/>
        </w:rPr>
      </w:pPr>
      <w:hyperlink r:id="rId19" w:history="1">
        <w:r w:rsidR="00F45643" w:rsidRPr="00631FB5">
          <w:rPr>
            <w:rStyle w:val="Hyperlink"/>
            <w:rFonts w:ascii="Arial" w:hAnsi="Arial" w:cs="Arial"/>
          </w:rPr>
          <w:t>John.cook@dh.gsi.gov.uk</w:t>
        </w:r>
      </w:hyperlink>
    </w:p>
    <w:p w14:paraId="45C565DA" w14:textId="77777777" w:rsidR="00F45643" w:rsidRPr="00F45643" w:rsidRDefault="00F45643" w:rsidP="006744BA">
      <w:pPr>
        <w:pStyle w:val="Heading3"/>
        <w:numPr>
          <w:ilvl w:val="0"/>
          <w:numId w:val="0"/>
        </w:numPr>
        <w:spacing w:after="0" w:line="276" w:lineRule="auto"/>
        <w:ind w:left="720"/>
        <w:rPr>
          <w:rFonts w:ascii="Arial" w:hAnsi="Arial" w:cs="Arial"/>
        </w:rPr>
      </w:pPr>
    </w:p>
    <w:p w14:paraId="179A373D" w14:textId="77777777" w:rsidR="00835BD7" w:rsidRPr="001F70E1" w:rsidRDefault="00835BD7" w:rsidP="00835BD7">
      <w:pPr>
        <w:pStyle w:val="Heading1"/>
      </w:pPr>
      <w:bookmarkStart w:id="36" w:name="_Toc483571800"/>
      <w:r w:rsidRPr="001F70E1">
        <w:t>glossary</w:t>
      </w:r>
      <w:bookmarkEnd w:id="36"/>
      <w:r w:rsidRPr="001F70E1">
        <w:t xml:space="preserve"> </w:t>
      </w:r>
    </w:p>
    <w:p w14:paraId="1245DDA7" w14:textId="77777777" w:rsidR="00835BD7" w:rsidRPr="00F45643" w:rsidRDefault="00835BD7" w:rsidP="00F45643">
      <w:pPr>
        <w:pStyle w:val="Heading2"/>
        <w:spacing w:line="276" w:lineRule="auto"/>
        <w:rPr>
          <w:rFonts w:ascii="Arial" w:hAnsi="Arial" w:cs="Arial"/>
        </w:rPr>
      </w:pPr>
      <w:r w:rsidRPr="00F45643">
        <w:rPr>
          <w:rFonts w:ascii="Arial" w:hAnsi="Arial" w:cs="Arial"/>
        </w:rPr>
        <w:t>In this ITT the following words and phrases have the following meanings:</w:t>
      </w:r>
    </w:p>
    <w:p w14:paraId="1D5515E1" w14:textId="77777777" w:rsidR="00835BD7" w:rsidRPr="00F45643" w:rsidRDefault="00835BD7" w:rsidP="00F45643">
      <w:pPr>
        <w:pStyle w:val="Heading2"/>
        <w:numPr>
          <w:ilvl w:val="0"/>
          <w:numId w:val="0"/>
        </w:numPr>
        <w:spacing w:line="276" w:lineRule="auto"/>
        <w:ind w:left="720"/>
        <w:rPr>
          <w:rFonts w:ascii="Arial" w:hAnsi="Arial" w:cs="Arial"/>
        </w:rPr>
      </w:pPr>
      <w:r w:rsidRPr="00F45643">
        <w:rPr>
          <w:rFonts w:ascii="Arial" w:hAnsi="Arial" w:cs="Arial"/>
        </w:rPr>
        <w:t>“</w:t>
      </w:r>
      <w:r w:rsidRPr="00F45643">
        <w:rPr>
          <w:rFonts w:ascii="Arial" w:hAnsi="Arial" w:cs="Arial"/>
          <w:b/>
        </w:rPr>
        <w:t>Authority</w:t>
      </w:r>
      <w:r w:rsidRPr="00F45643">
        <w:rPr>
          <w:rFonts w:ascii="Arial" w:hAnsi="Arial" w:cs="Arial"/>
        </w:rPr>
        <w:t>” means Department of Health on behalf of the Secretary of State for Health;</w:t>
      </w:r>
    </w:p>
    <w:p w14:paraId="643513C8" w14:textId="77777777" w:rsidR="00835BD7" w:rsidRPr="00F45643" w:rsidRDefault="00835BD7" w:rsidP="00F45643">
      <w:pPr>
        <w:pStyle w:val="Heading2"/>
        <w:numPr>
          <w:ilvl w:val="0"/>
          <w:numId w:val="0"/>
        </w:numPr>
        <w:spacing w:line="276" w:lineRule="auto"/>
        <w:ind w:left="720"/>
        <w:rPr>
          <w:rFonts w:ascii="Arial" w:hAnsi="Arial" w:cs="Arial"/>
        </w:rPr>
      </w:pPr>
      <w:r w:rsidRPr="00F45643">
        <w:rPr>
          <w:rFonts w:ascii="Arial" w:hAnsi="Arial" w:cs="Arial"/>
        </w:rPr>
        <w:t>“</w:t>
      </w:r>
      <w:r w:rsidRPr="00F45643">
        <w:rPr>
          <w:rFonts w:ascii="Arial" w:hAnsi="Arial" w:cs="Arial"/>
          <w:b/>
        </w:rPr>
        <w:t>Business Management System</w:t>
      </w:r>
      <w:r w:rsidRPr="00F45643">
        <w:rPr>
          <w:rFonts w:ascii="Arial" w:hAnsi="Arial" w:cs="Arial"/>
        </w:rPr>
        <w:t>” or “</w:t>
      </w:r>
      <w:r w:rsidRPr="00F45643">
        <w:rPr>
          <w:rFonts w:ascii="Arial" w:hAnsi="Arial" w:cs="Arial"/>
          <w:b/>
        </w:rPr>
        <w:t>BMS</w:t>
      </w:r>
      <w:r w:rsidRPr="00F45643">
        <w:rPr>
          <w:rFonts w:ascii="Arial" w:hAnsi="Arial" w:cs="Arial"/>
        </w:rPr>
        <w:t xml:space="preserve">” means the online tender management system which is being used by the Authority for this Procurement which can be found at </w:t>
      </w:r>
      <w:hyperlink r:id="rId20" w:history="1">
        <w:r w:rsidRPr="00F45643">
          <w:rPr>
            <w:rStyle w:val="Hyperlink"/>
            <w:rFonts w:ascii="Arial" w:hAnsi="Arial" w:cs="Arial"/>
          </w:rPr>
          <w:t>https://www.gov.uk/government/organisations/department-of-health/about/procurement</w:t>
        </w:r>
      </w:hyperlink>
      <w:r w:rsidRPr="00F45643">
        <w:rPr>
          <w:rFonts w:ascii="Arial" w:hAnsi="Arial" w:cs="Arial"/>
        </w:rPr>
        <w:t xml:space="preserve">  </w:t>
      </w:r>
    </w:p>
    <w:p w14:paraId="6344BE97" w14:textId="77777777" w:rsidR="00835BD7" w:rsidRPr="00F45643" w:rsidRDefault="00835BD7" w:rsidP="00F45643">
      <w:pPr>
        <w:pStyle w:val="Heading2"/>
        <w:numPr>
          <w:ilvl w:val="0"/>
          <w:numId w:val="0"/>
        </w:numPr>
        <w:spacing w:line="276" w:lineRule="auto"/>
        <w:ind w:left="720"/>
        <w:rPr>
          <w:rFonts w:ascii="Arial" w:hAnsi="Arial" w:cs="Arial"/>
        </w:rPr>
      </w:pPr>
      <w:r w:rsidRPr="00F45643">
        <w:rPr>
          <w:rFonts w:ascii="Arial" w:hAnsi="Arial" w:cs="Arial"/>
        </w:rPr>
        <w:t>“</w:t>
      </w:r>
      <w:r w:rsidRPr="00F45643">
        <w:rPr>
          <w:rFonts w:ascii="Arial" w:hAnsi="Arial" w:cs="Arial"/>
          <w:b/>
        </w:rPr>
        <w:t>Contract</w:t>
      </w:r>
      <w:r w:rsidRPr="00F45643">
        <w:rPr>
          <w:rFonts w:ascii="Arial" w:hAnsi="Arial" w:cs="Arial"/>
        </w:rPr>
        <w:t>” has the meaning set out in Part 3 (Terms and Conditions of Contract);</w:t>
      </w:r>
    </w:p>
    <w:p w14:paraId="5F508603" w14:textId="77777777" w:rsidR="00835BD7" w:rsidRPr="00F45643" w:rsidRDefault="00835BD7" w:rsidP="00F45643">
      <w:pPr>
        <w:pStyle w:val="Heading2"/>
        <w:numPr>
          <w:ilvl w:val="0"/>
          <w:numId w:val="0"/>
        </w:numPr>
        <w:spacing w:line="276" w:lineRule="auto"/>
        <w:ind w:left="720"/>
        <w:rPr>
          <w:rFonts w:ascii="Arial" w:hAnsi="Arial" w:cs="Arial"/>
        </w:rPr>
      </w:pPr>
      <w:r w:rsidRPr="00F45643">
        <w:rPr>
          <w:rFonts w:ascii="Arial" w:hAnsi="Arial" w:cs="Arial"/>
        </w:rPr>
        <w:t>“</w:t>
      </w:r>
      <w:r w:rsidRPr="00F45643">
        <w:rPr>
          <w:rFonts w:ascii="Arial" w:hAnsi="Arial" w:cs="Arial"/>
          <w:b/>
        </w:rPr>
        <w:t>e-Sourcing Portal</w:t>
      </w:r>
      <w:r w:rsidRPr="00F45643">
        <w:rPr>
          <w:rFonts w:ascii="Arial" w:hAnsi="Arial" w:cs="Arial"/>
        </w:rPr>
        <w:t>” means the same as Business Management System or BMS;</w:t>
      </w:r>
    </w:p>
    <w:p w14:paraId="2F321528" w14:textId="77777777" w:rsidR="00835BD7" w:rsidRPr="00F45643" w:rsidRDefault="00835BD7" w:rsidP="00F45643">
      <w:pPr>
        <w:pStyle w:val="Heading2"/>
        <w:numPr>
          <w:ilvl w:val="0"/>
          <w:numId w:val="0"/>
        </w:numPr>
        <w:spacing w:line="276" w:lineRule="auto"/>
        <w:ind w:left="720"/>
        <w:rPr>
          <w:rFonts w:ascii="Arial" w:hAnsi="Arial" w:cs="Arial"/>
        </w:rPr>
      </w:pPr>
      <w:r w:rsidRPr="00F45643">
        <w:rPr>
          <w:rFonts w:ascii="Arial" w:hAnsi="Arial" w:cs="Arial"/>
        </w:rPr>
        <w:t>“</w:t>
      </w:r>
      <w:r w:rsidRPr="00F45643">
        <w:rPr>
          <w:rFonts w:ascii="Arial" w:hAnsi="Arial" w:cs="Arial"/>
          <w:b/>
        </w:rPr>
        <w:t>Group of Economic Operators</w:t>
      </w:r>
      <w:r w:rsidRPr="00F45643">
        <w:rPr>
          <w:rFonts w:ascii="Arial" w:hAnsi="Arial" w:cs="Arial"/>
        </w:rPr>
        <w:t>” means a group of economic operators acting jointly and severally to provide the Services;</w:t>
      </w:r>
    </w:p>
    <w:p w14:paraId="2F6260DF" w14:textId="77777777" w:rsidR="00835BD7" w:rsidRPr="00F45643" w:rsidRDefault="00835BD7" w:rsidP="00F45643">
      <w:pPr>
        <w:pStyle w:val="Heading2"/>
        <w:numPr>
          <w:ilvl w:val="0"/>
          <w:numId w:val="0"/>
        </w:numPr>
        <w:spacing w:line="276" w:lineRule="auto"/>
        <w:ind w:left="720"/>
        <w:rPr>
          <w:rFonts w:ascii="Arial" w:hAnsi="Arial" w:cs="Arial"/>
        </w:rPr>
      </w:pPr>
      <w:r w:rsidRPr="00F45643">
        <w:rPr>
          <w:rFonts w:ascii="Arial" w:hAnsi="Arial" w:cs="Arial"/>
        </w:rPr>
        <w:t xml:space="preserve"> “</w:t>
      </w:r>
      <w:r w:rsidRPr="00F45643">
        <w:rPr>
          <w:rFonts w:ascii="Arial" w:hAnsi="Arial" w:cs="Arial"/>
          <w:b/>
        </w:rPr>
        <w:t xml:space="preserve">Invitation to </w:t>
      </w:r>
      <w:proofErr w:type="gramStart"/>
      <w:r w:rsidRPr="00F45643">
        <w:rPr>
          <w:rFonts w:ascii="Arial" w:hAnsi="Arial" w:cs="Arial"/>
          <w:b/>
        </w:rPr>
        <w:t>Tender</w:t>
      </w:r>
      <w:proofErr w:type="gramEnd"/>
      <w:r w:rsidRPr="00F45643">
        <w:rPr>
          <w:rFonts w:ascii="Arial" w:hAnsi="Arial" w:cs="Arial"/>
        </w:rPr>
        <w:t>” or “</w:t>
      </w:r>
      <w:r w:rsidRPr="00F45643">
        <w:rPr>
          <w:rFonts w:ascii="Arial" w:hAnsi="Arial" w:cs="Arial"/>
          <w:b/>
        </w:rPr>
        <w:t>ITT</w:t>
      </w:r>
      <w:r w:rsidRPr="00F45643">
        <w:rPr>
          <w:rFonts w:ascii="Arial" w:hAnsi="Arial" w:cs="Arial"/>
        </w:rPr>
        <w:t>” means this invitation to tender document and all related documents published by the Authority in relation to this Procurement;</w:t>
      </w:r>
    </w:p>
    <w:p w14:paraId="6C2B0D79" w14:textId="77777777" w:rsidR="00835BD7" w:rsidRPr="00F45643" w:rsidRDefault="00835BD7" w:rsidP="00F45643">
      <w:pPr>
        <w:pStyle w:val="Heading2"/>
        <w:numPr>
          <w:ilvl w:val="0"/>
          <w:numId w:val="0"/>
        </w:numPr>
        <w:spacing w:line="276" w:lineRule="auto"/>
        <w:ind w:left="720"/>
        <w:rPr>
          <w:rFonts w:ascii="Arial" w:hAnsi="Arial" w:cs="Arial"/>
        </w:rPr>
      </w:pPr>
      <w:r w:rsidRPr="00F45643">
        <w:rPr>
          <w:rFonts w:ascii="Arial" w:hAnsi="Arial" w:cs="Arial"/>
        </w:rPr>
        <w:t>“</w:t>
      </w:r>
      <w:r w:rsidRPr="00F45643">
        <w:rPr>
          <w:rFonts w:ascii="Arial" w:hAnsi="Arial" w:cs="Arial"/>
          <w:b/>
        </w:rPr>
        <w:t>Lead Contact</w:t>
      </w:r>
      <w:r w:rsidRPr="00F45643">
        <w:rPr>
          <w:rFonts w:ascii="Arial" w:hAnsi="Arial" w:cs="Arial"/>
        </w:rPr>
        <w:t>” means the member of the Group of Economic Operators who is authorised in writing by each of the other members to that Group of Economic Operators to provide the Tender (including the responses to the Selection Questionnaire and the Award Questionnaire)</w:t>
      </w:r>
    </w:p>
    <w:p w14:paraId="3A7B8498" w14:textId="177C9EAB" w:rsidR="00835BD7" w:rsidRPr="00F45643" w:rsidRDefault="00B622C1" w:rsidP="00F45643">
      <w:pPr>
        <w:pStyle w:val="Heading2"/>
        <w:numPr>
          <w:ilvl w:val="0"/>
          <w:numId w:val="0"/>
        </w:numPr>
        <w:spacing w:line="276" w:lineRule="auto"/>
        <w:ind w:left="720"/>
        <w:rPr>
          <w:rFonts w:ascii="Arial" w:hAnsi="Arial" w:cs="Arial"/>
        </w:rPr>
      </w:pPr>
      <w:r w:rsidRPr="00F45643">
        <w:rPr>
          <w:rFonts w:ascii="Arial" w:hAnsi="Arial" w:cs="Arial"/>
        </w:rPr>
        <w:t xml:space="preserve"> </w:t>
      </w:r>
      <w:r w:rsidR="00835BD7" w:rsidRPr="00F45643">
        <w:rPr>
          <w:rFonts w:ascii="Arial" w:hAnsi="Arial" w:cs="Arial"/>
        </w:rPr>
        <w:t>“</w:t>
      </w:r>
      <w:r w:rsidR="00835BD7" w:rsidRPr="00F45643">
        <w:rPr>
          <w:rFonts w:ascii="Arial" w:hAnsi="Arial" w:cs="Arial"/>
          <w:b/>
        </w:rPr>
        <w:t>Potential Provider</w:t>
      </w:r>
      <w:r w:rsidR="00835BD7" w:rsidRPr="00F45643">
        <w:rPr>
          <w:rFonts w:ascii="Arial" w:hAnsi="Arial" w:cs="Arial"/>
        </w:rPr>
        <w:t>” means a company that submits a Tender in response to the Invitation to Tender;</w:t>
      </w:r>
    </w:p>
    <w:p w14:paraId="2F9A9F8D" w14:textId="43E54726" w:rsidR="00835BD7" w:rsidRPr="00F45643" w:rsidRDefault="00835BD7" w:rsidP="00F45643">
      <w:pPr>
        <w:pStyle w:val="Heading2"/>
        <w:numPr>
          <w:ilvl w:val="0"/>
          <w:numId w:val="0"/>
        </w:numPr>
        <w:spacing w:line="276" w:lineRule="auto"/>
        <w:ind w:left="720"/>
        <w:rPr>
          <w:rFonts w:ascii="Arial" w:hAnsi="Arial" w:cs="Arial"/>
        </w:rPr>
      </w:pPr>
      <w:r w:rsidRPr="00F45643">
        <w:rPr>
          <w:rFonts w:ascii="Arial" w:hAnsi="Arial" w:cs="Arial"/>
        </w:rPr>
        <w:t>“</w:t>
      </w:r>
      <w:r w:rsidRPr="00F45643">
        <w:rPr>
          <w:rFonts w:ascii="Arial" w:hAnsi="Arial" w:cs="Arial"/>
          <w:b/>
        </w:rPr>
        <w:t>Procurement</w:t>
      </w:r>
      <w:r w:rsidRPr="00F45643">
        <w:rPr>
          <w:rFonts w:ascii="Arial" w:hAnsi="Arial" w:cs="Arial"/>
        </w:rPr>
        <w:t xml:space="preserve">” means the process used to establish a Contract that facilitates the provision of </w:t>
      </w:r>
      <w:r w:rsidR="006744BA">
        <w:rPr>
          <w:rFonts w:ascii="Arial" w:hAnsi="Arial" w:cs="Arial"/>
        </w:rPr>
        <w:t>‘Improving Identification of Young Carers’ services</w:t>
      </w:r>
      <w:r w:rsidRPr="00F45643">
        <w:rPr>
          <w:rFonts w:ascii="Arial" w:hAnsi="Arial" w:cs="Arial"/>
        </w:rPr>
        <w:t>;</w:t>
      </w:r>
    </w:p>
    <w:p w14:paraId="59E7A004" w14:textId="77777777" w:rsidR="00835BD7" w:rsidRPr="00F45643" w:rsidRDefault="00835BD7" w:rsidP="00F45643">
      <w:pPr>
        <w:pStyle w:val="Heading2"/>
        <w:numPr>
          <w:ilvl w:val="0"/>
          <w:numId w:val="0"/>
        </w:numPr>
        <w:spacing w:line="276" w:lineRule="auto"/>
        <w:ind w:left="720"/>
        <w:rPr>
          <w:rFonts w:ascii="Arial" w:hAnsi="Arial" w:cs="Arial"/>
        </w:rPr>
      </w:pPr>
      <w:r w:rsidRPr="00F45643">
        <w:rPr>
          <w:rFonts w:ascii="Arial" w:hAnsi="Arial" w:cs="Arial"/>
        </w:rPr>
        <w:t>“</w:t>
      </w:r>
      <w:r w:rsidRPr="00F45643">
        <w:rPr>
          <w:rFonts w:ascii="Arial" w:hAnsi="Arial" w:cs="Arial"/>
          <w:b/>
        </w:rPr>
        <w:t>Regulations</w:t>
      </w:r>
      <w:r w:rsidRPr="00F45643">
        <w:rPr>
          <w:rFonts w:ascii="Arial" w:hAnsi="Arial" w:cs="Arial"/>
        </w:rPr>
        <w:t>” means the Public Contracts Regulations 2015 unless otherwise stated.</w:t>
      </w:r>
    </w:p>
    <w:p w14:paraId="25F29159" w14:textId="77777777" w:rsidR="00835BD7" w:rsidRPr="00F45643" w:rsidRDefault="00835BD7" w:rsidP="00F45643">
      <w:pPr>
        <w:pStyle w:val="Heading2"/>
        <w:numPr>
          <w:ilvl w:val="0"/>
          <w:numId w:val="0"/>
        </w:numPr>
        <w:spacing w:line="276" w:lineRule="auto"/>
        <w:ind w:left="720"/>
        <w:rPr>
          <w:rFonts w:ascii="Arial" w:hAnsi="Arial" w:cs="Arial"/>
        </w:rPr>
      </w:pPr>
      <w:r w:rsidRPr="00F45643">
        <w:rPr>
          <w:rFonts w:ascii="Arial" w:hAnsi="Arial" w:cs="Arial"/>
        </w:rPr>
        <w:t>“</w:t>
      </w:r>
      <w:r w:rsidRPr="00F45643">
        <w:rPr>
          <w:rFonts w:ascii="Arial" w:hAnsi="Arial" w:cs="Arial"/>
          <w:b/>
        </w:rPr>
        <w:t>Sub-Contractor</w:t>
      </w:r>
      <w:r w:rsidRPr="00F45643">
        <w:rPr>
          <w:rFonts w:ascii="Arial" w:hAnsi="Arial" w:cs="Arial"/>
        </w:rPr>
        <w:t xml:space="preserve">” means a third party which: </w:t>
      </w:r>
    </w:p>
    <w:p w14:paraId="65BEB947" w14:textId="77777777" w:rsidR="00835BD7" w:rsidRPr="00F45643" w:rsidRDefault="00835BD7" w:rsidP="00F45643">
      <w:pPr>
        <w:pStyle w:val="Heading2"/>
        <w:numPr>
          <w:ilvl w:val="0"/>
          <w:numId w:val="36"/>
        </w:numPr>
        <w:spacing w:line="276" w:lineRule="auto"/>
        <w:rPr>
          <w:rFonts w:ascii="Arial" w:hAnsi="Arial" w:cs="Arial"/>
        </w:rPr>
      </w:pPr>
      <w:proofErr w:type="gramStart"/>
      <w:r w:rsidRPr="00F45643">
        <w:rPr>
          <w:rFonts w:ascii="Arial" w:hAnsi="Arial" w:cs="Arial"/>
        </w:rPr>
        <w:t>provides</w:t>
      </w:r>
      <w:proofErr w:type="gramEnd"/>
      <w:r w:rsidRPr="00F45643">
        <w:rPr>
          <w:rFonts w:ascii="Arial" w:hAnsi="Arial" w:cs="Arial"/>
        </w:rPr>
        <w:t xml:space="preserve"> the Services (or any part of them); </w:t>
      </w:r>
    </w:p>
    <w:p w14:paraId="60D6D09A" w14:textId="77777777" w:rsidR="00835BD7" w:rsidRPr="00F45643" w:rsidRDefault="00835BD7" w:rsidP="00F45643">
      <w:pPr>
        <w:pStyle w:val="Heading2"/>
        <w:numPr>
          <w:ilvl w:val="0"/>
          <w:numId w:val="36"/>
        </w:numPr>
        <w:spacing w:line="276" w:lineRule="auto"/>
        <w:rPr>
          <w:rFonts w:ascii="Arial" w:hAnsi="Arial" w:cs="Arial"/>
        </w:rPr>
      </w:pPr>
      <w:proofErr w:type="gramStart"/>
      <w:r w:rsidRPr="00F45643">
        <w:rPr>
          <w:rFonts w:ascii="Arial" w:hAnsi="Arial" w:cs="Arial"/>
        </w:rPr>
        <w:t>provides</w:t>
      </w:r>
      <w:proofErr w:type="gramEnd"/>
      <w:r w:rsidRPr="00F45643">
        <w:rPr>
          <w:rFonts w:ascii="Arial" w:hAnsi="Arial" w:cs="Arial"/>
        </w:rPr>
        <w:t xml:space="preserve"> facilities or services necessary for the provision of the Services (or any part of them); and/or</w:t>
      </w:r>
    </w:p>
    <w:p w14:paraId="2C0D8ECB" w14:textId="77777777" w:rsidR="00835BD7" w:rsidRPr="00F45643" w:rsidRDefault="00835BD7" w:rsidP="00F45643">
      <w:pPr>
        <w:pStyle w:val="Heading2"/>
        <w:numPr>
          <w:ilvl w:val="0"/>
          <w:numId w:val="36"/>
        </w:numPr>
        <w:spacing w:line="276" w:lineRule="auto"/>
        <w:rPr>
          <w:rFonts w:ascii="Arial" w:hAnsi="Arial" w:cs="Arial"/>
        </w:rPr>
      </w:pPr>
      <w:proofErr w:type="gramStart"/>
      <w:r w:rsidRPr="00F45643">
        <w:rPr>
          <w:rFonts w:ascii="Arial" w:hAnsi="Arial" w:cs="Arial"/>
        </w:rPr>
        <w:t>is</w:t>
      </w:r>
      <w:proofErr w:type="gramEnd"/>
      <w:r w:rsidRPr="00F45643">
        <w:rPr>
          <w:rFonts w:ascii="Arial" w:hAnsi="Arial" w:cs="Arial"/>
        </w:rPr>
        <w:t xml:space="preserve"> responsible for the management, direction or control of the Services (or any part of them);</w:t>
      </w:r>
    </w:p>
    <w:p w14:paraId="1F2BDC56" w14:textId="77777777" w:rsidR="00835BD7" w:rsidRPr="00F45643" w:rsidRDefault="00835BD7" w:rsidP="00F45643">
      <w:pPr>
        <w:pStyle w:val="Heading2"/>
        <w:numPr>
          <w:ilvl w:val="0"/>
          <w:numId w:val="0"/>
        </w:numPr>
        <w:spacing w:line="276" w:lineRule="auto"/>
        <w:ind w:left="720"/>
        <w:rPr>
          <w:rFonts w:ascii="Arial" w:hAnsi="Arial" w:cs="Arial"/>
        </w:rPr>
      </w:pPr>
      <w:proofErr w:type="gramStart"/>
      <w:r w:rsidRPr="00F45643">
        <w:rPr>
          <w:rFonts w:ascii="Arial" w:hAnsi="Arial" w:cs="Arial"/>
        </w:rPr>
        <w:t>pursuant</w:t>
      </w:r>
      <w:proofErr w:type="gramEnd"/>
      <w:r w:rsidRPr="00F45643">
        <w:rPr>
          <w:rFonts w:ascii="Arial" w:hAnsi="Arial" w:cs="Arial"/>
        </w:rPr>
        <w:t xml:space="preserve"> to any contract or agreement (or proposed contract or agreement), other than the Contract;</w:t>
      </w:r>
    </w:p>
    <w:p w14:paraId="70B099DE" w14:textId="77777777" w:rsidR="00835BD7" w:rsidRPr="00F45643" w:rsidRDefault="00835BD7" w:rsidP="00F45643">
      <w:pPr>
        <w:pStyle w:val="Heading2"/>
        <w:numPr>
          <w:ilvl w:val="0"/>
          <w:numId w:val="0"/>
        </w:numPr>
        <w:spacing w:line="276" w:lineRule="auto"/>
        <w:ind w:left="720"/>
        <w:rPr>
          <w:rFonts w:ascii="Arial" w:hAnsi="Arial" w:cs="Arial"/>
        </w:rPr>
      </w:pPr>
      <w:r w:rsidRPr="00F45643">
        <w:rPr>
          <w:rFonts w:ascii="Arial" w:hAnsi="Arial" w:cs="Arial"/>
        </w:rPr>
        <w:t>“</w:t>
      </w:r>
      <w:r w:rsidRPr="00F45643">
        <w:rPr>
          <w:rFonts w:ascii="Arial" w:hAnsi="Arial" w:cs="Arial"/>
          <w:b/>
        </w:rPr>
        <w:t>Supplier</w:t>
      </w:r>
      <w:r w:rsidRPr="006744BA">
        <w:rPr>
          <w:rFonts w:ascii="Arial" w:hAnsi="Arial" w:cs="Arial"/>
        </w:rPr>
        <w:t>[s]” means the Potential Provider[s]</w:t>
      </w:r>
      <w:r w:rsidRPr="00F45643">
        <w:rPr>
          <w:rFonts w:ascii="Arial" w:hAnsi="Arial" w:cs="Arial"/>
        </w:rPr>
        <w:t xml:space="preserve"> with whom the Authority has concluded the Contract;</w:t>
      </w:r>
    </w:p>
    <w:p w14:paraId="420BD68E" w14:textId="77777777" w:rsidR="00835BD7" w:rsidRPr="00F45643" w:rsidRDefault="00835BD7" w:rsidP="00F45643">
      <w:pPr>
        <w:spacing w:line="276" w:lineRule="auto"/>
        <w:ind w:left="720"/>
        <w:rPr>
          <w:rFonts w:ascii="Arial" w:hAnsi="Arial"/>
          <w:szCs w:val="20"/>
        </w:rPr>
      </w:pPr>
      <w:r w:rsidRPr="00F45643">
        <w:rPr>
          <w:rFonts w:ascii="Arial" w:hAnsi="Arial"/>
        </w:rPr>
        <w:t>“</w:t>
      </w:r>
      <w:r w:rsidRPr="00F45643">
        <w:rPr>
          <w:rFonts w:ascii="Arial" w:hAnsi="Arial"/>
          <w:b/>
          <w:szCs w:val="20"/>
        </w:rPr>
        <w:t>SME</w:t>
      </w:r>
      <w:r w:rsidRPr="00F45643">
        <w:rPr>
          <w:rFonts w:ascii="Arial" w:hAnsi="Arial"/>
          <w:szCs w:val="20"/>
        </w:rPr>
        <w:t>” means an organisation or entity:</w:t>
      </w:r>
    </w:p>
    <w:p w14:paraId="5B32D7A2" w14:textId="77777777" w:rsidR="00835BD7" w:rsidRPr="00F45643" w:rsidRDefault="00835BD7" w:rsidP="006744BA">
      <w:pPr>
        <w:pStyle w:val="ListParagraph"/>
        <w:numPr>
          <w:ilvl w:val="0"/>
          <w:numId w:val="35"/>
        </w:numPr>
        <w:spacing w:before="240" w:line="276" w:lineRule="auto"/>
        <w:ind w:left="1440"/>
        <w:rPr>
          <w:rFonts w:ascii="Arial" w:hAnsi="Arial" w:cs="Arial"/>
        </w:rPr>
      </w:pPr>
      <w:r w:rsidRPr="00F45643">
        <w:rPr>
          <w:rFonts w:ascii="Arial" w:hAnsi="Arial" w:cs="Arial"/>
        </w:rPr>
        <w:t>having less than 250 employees; and</w:t>
      </w:r>
    </w:p>
    <w:p w14:paraId="488737B8" w14:textId="77777777" w:rsidR="00835BD7" w:rsidRPr="00F45643" w:rsidRDefault="00835BD7" w:rsidP="006744BA">
      <w:pPr>
        <w:pStyle w:val="ListParagraph"/>
        <w:numPr>
          <w:ilvl w:val="0"/>
          <w:numId w:val="35"/>
        </w:numPr>
        <w:spacing w:before="240" w:line="276" w:lineRule="auto"/>
        <w:ind w:left="1440"/>
        <w:rPr>
          <w:rFonts w:ascii="Arial" w:hAnsi="Arial" w:cs="Arial"/>
        </w:rPr>
      </w:pPr>
      <w:r w:rsidRPr="00F45643">
        <w:rPr>
          <w:rFonts w:ascii="Arial" w:hAnsi="Arial" w:cs="Arial"/>
        </w:rPr>
        <w:t>having an annual turnover of less than forty million pounds (£40,000,000); or</w:t>
      </w:r>
    </w:p>
    <w:p w14:paraId="06716DD5" w14:textId="77777777" w:rsidR="00835BD7" w:rsidRPr="00F45643" w:rsidRDefault="00835BD7" w:rsidP="006744BA">
      <w:pPr>
        <w:pStyle w:val="ListParagraph"/>
        <w:numPr>
          <w:ilvl w:val="0"/>
          <w:numId w:val="35"/>
        </w:numPr>
        <w:spacing w:before="240" w:line="276" w:lineRule="auto"/>
        <w:ind w:left="1440"/>
        <w:rPr>
          <w:rFonts w:ascii="Arial" w:hAnsi="Arial" w:cs="Arial"/>
        </w:rPr>
      </w:pPr>
      <w:r w:rsidRPr="00F45643">
        <w:rPr>
          <w:rFonts w:ascii="Arial" w:hAnsi="Arial" w:cs="Arial"/>
        </w:rPr>
        <w:t>having a balance sheet of less than thirty five million pounds (£35,000,000); and</w:t>
      </w:r>
    </w:p>
    <w:p w14:paraId="488F2BA4" w14:textId="77777777" w:rsidR="00835BD7" w:rsidRPr="00F45643" w:rsidRDefault="00835BD7" w:rsidP="006744BA">
      <w:pPr>
        <w:pStyle w:val="ListParagraph"/>
        <w:numPr>
          <w:ilvl w:val="0"/>
          <w:numId w:val="35"/>
        </w:numPr>
        <w:spacing w:before="240" w:line="276" w:lineRule="auto"/>
        <w:ind w:left="1440"/>
        <w:rPr>
          <w:rFonts w:ascii="Arial" w:hAnsi="Arial" w:cs="Arial"/>
        </w:rPr>
      </w:pPr>
      <w:r w:rsidRPr="00F45643">
        <w:rPr>
          <w:rFonts w:ascii="Arial" w:hAnsi="Arial" w:cs="Arial"/>
        </w:rPr>
        <w:t>is totally independent of other enterprises; or</w:t>
      </w:r>
    </w:p>
    <w:p w14:paraId="378A1350" w14:textId="77777777" w:rsidR="00835BD7" w:rsidRPr="00F45643" w:rsidRDefault="00835BD7" w:rsidP="006744BA">
      <w:pPr>
        <w:pStyle w:val="ListParagraph"/>
        <w:numPr>
          <w:ilvl w:val="0"/>
          <w:numId w:val="35"/>
        </w:numPr>
        <w:spacing w:before="240" w:line="276" w:lineRule="auto"/>
        <w:ind w:left="1440"/>
        <w:rPr>
          <w:rFonts w:ascii="Arial" w:hAnsi="Arial" w:cs="Arial"/>
        </w:rPr>
      </w:pPr>
      <w:r w:rsidRPr="00F45643">
        <w:rPr>
          <w:rFonts w:ascii="Arial" w:hAnsi="Arial" w:cs="Arial"/>
        </w:rPr>
        <w:t>holds less than 25% of the capital or voting rights in one or more other enterprises and other enterprises do not each own more than 25% of its capital or voting rights;</w:t>
      </w:r>
    </w:p>
    <w:p w14:paraId="4713AAA5" w14:textId="77777777" w:rsidR="00835BD7" w:rsidRPr="00F45643" w:rsidRDefault="00835BD7" w:rsidP="00F45643">
      <w:pPr>
        <w:pStyle w:val="ListParagraph"/>
        <w:numPr>
          <w:ilvl w:val="0"/>
          <w:numId w:val="0"/>
        </w:numPr>
        <w:spacing w:line="276" w:lineRule="auto"/>
        <w:ind w:left="1440"/>
        <w:rPr>
          <w:rFonts w:ascii="Arial" w:hAnsi="Arial" w:cs="Arial"/>
        </w:rPr>
      </w:pPr>
    </w:p>
    <w:p w14:paraId="588659D3" w14:textId="77777777" w:rsidR="00835BD7" w:rsidRPr="00F45643" w:rsidRDefault="00835BD7" w:rsidP="00F45643">
      <w:pPr>
        <w:pStyle w:val="Heading2"/>
        <w:numPr>
          <w:ilvl w:val="0"/>
          <w:numId w:val="0"/>
        </w:numPr>
        <w:spacing w:line="276" w:lineRule="auto"/>
        <w:ind w:left="720"/>
        <w:rPr>
          <w:rFonts w:ascii="Arial" w:hAnsi="Arial" w:cs="Arial"/>
        </w:rPr>
      </w:pPr>
      <w:r w:rsidRPr="00F45643">
        <w:rPr>
          <w:rFonts w:ascii="Arial" w:hAnsi="Arial" w:cs="Arial"/>
        </w:rPr>
        <w:t>“</w:t>
      </w:r>
      <w:r w:rsidRPr="00F45643">
        <w:rPr>
          <w:rFonts w:ascii="Arial" w:hAnsi="Arial" w:cs="Arial"/>
          <w:b/>
        </w:rPr>
        <w:t>Tender Clarifications Deadline</w:t>
      </w:r>
      <w:r w:rsidRPr="00F45643">
        <w:rPr>
          <w:rFonts w:ascii="Arial" w:hAnsi="Arial" w:cs="Arial"/>
        </w:rPr>
        <w:t>” means the time and date set out in paragraph 4 for the latest submission of clarification questions;</w:t>
      </w:r>
    </w:p>
    <w:p w14:paraId="3530E458" w14:textId="77777777" w:rsidR="00835BD7" w:rsidRPr="00F45643" w:rsidRDefault="00835BD7" w:rsidP="00F45643">
      <w:pPr>
        <w:pStyle w:val="Heading2"/>
        <w:numPr>
          <w:ilvl w:val="0"/>
          <w:numId w:val="0"/>
        </w:numPr>
        <w:spacing w:line="276" w:lineRule="auto"/>
        <w:ind w:left="720"/>
        <w:rPr>
          <w:rFonts w:ascii="Arial" w:hAnsi="Arial" w:cs="Arial"/>
        </w:rPr>
      </w:pPr>
      <w:r w:rsidRPr="00F45643">
        <w:rPr>
          <w:rFonts w:ascii="Arial" w:hAnsi="Arial" w:cs="Arial"/>
        </w:rPr>
        <w:t>“</w:t>
      </w:r>
      <w:r w:rsidRPr="00F45643">
        <w:rPr>
          <w:rFonts w:ascii="Arial" w:hAnsi="Arial" w:cs="Arial"/>
          <w:b/>
        </w:rPr>
        <w:t>Tender Submission Deadline</w:t>
      </w:r>
      <w:r w:rsidRPr="00F45643">
        <w:rPr>
          <w:rFonts w:ascii="Arial" w:hAnsi="Arial" w:cs="Arial"/>
        </w:rPr>
        <w:t>” means the time and date set out in paragraph 4 for the latest uploading of Tenders; and</w:t>
      </w:r>
    </w:p>
    <w:p w14:paraId="2FB4E501" w14:textId="77777777" w:rsidR="00835BD7" w:rsidRPr="00F45643" w:rsidRDefault="00835BD7" w:rsidP="00F45643">
      <w:pPr>
        <w:pStyle w:val="Heading2"/>
        <w:numPr>
          <w:ilvl w:val="0"/>
          <w:numId w:val="0"/>
        </w:numPr>
        <w:spacing w:line="276" w:lineRule="auto"/>
        <w:ind w:left="720"/>
        <w:rPr>
          <w:rFonts w:ascii="Arial" w:hAnsi="Arial" w:cs="Arial"/>
        </w:rPr>
      </w:pPr>
      <w:r w:rsidRPr="00F45643">
        <w:rPr>
          <w:rFonts w:ascii="Arial" w:hAnsi="Arial" w:cs="Arial"/>
        </w:rPr>
        <w:t>“</w:t>
      </w:r>
      <w:r w:rsidRPr="00F45643">
        <w:rPr>
          <w:rFonts w:ascii="Arial" w:hAnsi="Arial" w:cs="Arial"/>
          <w:b/>
        </w:rPr>
        <w:t>Tender</w:t>
      </w:r>
      <w:r w:rsidRPr="00F45643">
        <w:rPr>
          <w:rFonts w:ascii="Arial" w:hAnsi="Arial" w:cs="Arial"/>
        </w:rPr>
        <w:t>” means the Potential Provider’s formal offer in response to the Invitation to Tender.</w:t>
      </w:r>
    </w:p>
    <w:p w14:paraId="577A6D3F" w14:textId="3C23B0B6" w:rsidR="00F45643" w:rsidRDefault="00F45643" w:rsidP="00F45643">
      <w:pPr>
        <w:pStyle w:val="Heading1"/>
      </w:pPr>
      <w:bookmarkStart w:id="37" w:name="_Toc483571801"/>
      <w:r>
        <w:t>Documentation to be returned</w:t>
      </w:r>
      <w:bookmarkEnd w:id="37"/>
    </w:p>
    <w:p w14:paraId="2A4B8D31" w14:textId="77777777" w:rsidR="00F45643" w:rsidRDefault="00F45643" w:rsidP="00F45643">
      <w:pPr>
        <w:pStyle w:val="Heading2"/>
        <w:rPr>
          <w:rFonts w:ascii="Arial" w:hAnsi="Arial" w:cs="Arial"/>
        </w:rPr>
      </w:pPr>
      <w:r>
        <w:rPr>
          <w:rFonts w:ascii="Arial" w:hAnsi="Arial" w:cs="Arial"/>
        </w:rPr>
        <w:t>Please ensure that the following documents are returned fully completed as part of your bid submission:</w:t>
      </w:r>
    </w:p>
    <w:p w14:paraId="134AEAF0" w14:textId="7C996D0D" w:rsidR="00F45643" w:rsidRDefault="00F45643" w:rsidP="00F45643">
      <w:pPr>
        <w:pStyle w:val="Heading2"/>
        <w:numPr>
          <w:ilvl w:val="0"/>
          <w:numId w:val="47"/>
        </w:numPr>
        <w:ind w:firstLine="414"/>
        <w:rPr>
          <w:rFonts w:ascii="Arial" w:hAnsi="Arial" w:cs="Arial"/>
        </w:rPr>
      </w:pPr>
      <w:r>
        <w:rPr>
          <w:rFonts w:ascii="Arial" w:hAnsi="Arial" w:cs="Arial"/>
        </w:rPr>
        <w:t xml:space="preserve">Attachment 6 - Selection Questionnaire </w:t>
      </w:r>
    </w:p>
    <w:p w14:paraId="24F98017" w14:textId="0800DD87" w:rsidR="00F45643" w:rsidRDefault="003C6D3F" w:rsidP="00F45643">
      <w:pPr>
        <w:pStyle w:val="Heading2"/>
        <w:numPr>
          <w:ilvl w:val="0"/>
          <w:numId w:val="47"/>
        </w:numPr>
        <w:ind w:firstLine="414"/>
        <w:rPr>
          <w:rFonts w:ascii="Arial" w:hAnsi="Arial" w:cs="Arial"/>
        </w:rPr>
      </w:pPr>
      <w:r>
        <w:rPr>
          <w:rFonts w:ascii="Arial" w:hAnsi="Arial" w:cs="Arial"/>
        </w:rPr>
        <w:t>Attachment</w:t>
      </w:r>
      <w:r w:rsidR="00F45643">
        <w:rPr>
          <w:rFonts w:ascii="Arial" w:hAnsi="Arial" w:cs="Arial"/>
        </w:rPr>
        <w:t xml:space="preserve"> 7 - Award Questionnaire</w:t>
      </w:r>
    </w:p>
    <w:p w14:paraId="1171E81B" w14:textId="59E20915" w:rsidR="00F45643" w:rsidRDefault="00F45643" w:rsidP="00F45643">
      <w:pPr>
        <w:pStyle w:val="Heading2"/>
        <w:numPr>
          <w:ilvl w:val="0"/>
          <w:numId w:val="47"/>
        </w:numPr>
        <w:ind w:firstLine="414"/>
        <w:rPr>
          <w:rFonts w:ascii="Arial" w:hAnsi="Arial" w:cs="Arial"/>
        </w:rPr>
      </w:pPr>
      <w:r>
        <w:rPr>
          <w:rFonts w:ascii="Arial" w:hAnsi="Arial" w:cs="Arial"/>
        </w:rPr>
        <w:t>Attachment 8 - Pricing Schedule</w:t>
      </w:r>
    </w:p>
    <w:p w14:paraId="4F834A16" w14:textId="7ABE1790" w:rsidR="00F45643" w:rsidRPr="00F45643" w:rsidRDefault="00F45643" w:rsidP="00F45643">
      <w:pPr>
        <w:pStyle w:val="Heading2"/>
        <w:numPr>
          <w:ilvl w:val="0"/>
          <w:numId w:val="47"/>
        </w:numPr>
        <w:ind w:firstLine="414"/>
        <w:rPr>
          <w:rFonts w:ascii="Arial" w:hAnsi="Arial" w:cs="Arial"/>
        </w:rPr>
      </w:pPr>
      <w:r>
        <w:rPr>
          <w:rFonts w:ascii="Arial" w:hAnsi="Arial" w:cs="Arial"/>
        </w:rPr>
        <w:t>Attachment 9 - Non Disclosure Document</w:t>
      </w:r>
    </w:p>
    <w:p w14:paraId="0EBDF3D7" w14:textId="77777777" w:rsidR="00F45643" w:rsidRDefault="00F45643" w:rsidP="00835BD7">
      <w:pPr>
        <w:pStyle w:val="Heading2"/>
        <w:numPr>
          <w:ilvl w:val="0"/>
          <w:numId w:val="0"/>
        </w:numPr>
      </w:pPr>
    </w:p>
    <w:p w14:paraId="5DEC711E" w14:textId="77777777" w:rsidR="00835BD7" w:rsidRDefault="00835BD7" w:rsidP="00835BD7">
      <w:pPr>
        <w:pStyle w:val="Heading2"/>
        <w:numPr>
          <w:ilvl w:val="0"/>
          <w:numId w:val="0"/>
        </w:numPr>
        <w:ind w:left="720" w:hanging="720"/>
      </w:pPr>
    </w:p>
    <w:p w14:paraId="349C8D9C" w14:textId="77777777" w:rsidR="0020758B" w:rsidRPr="00835BD7" w:rsidRDefault="0020758B" w:rsidP="00835BD7">
      <w:pPr>
        <w:rPr>
          <w:rStyle w:val="Emphasis"/>
          <w:rFonts w:cs="Arial"/>
          <w:b w:val="0"/>
          <w:bCs w:val="0"/>
          <w:szCs w:val="22"/>
        </w:rPr>
      </w:pPr>
    </w:p>
    <w:sectPr w:rsidR="0020758B" w:rsidRPr="00835BD7" w:rsidSect="006744BA">
      <w:headerReference w:type="default" r:id="rId21"/>
      <w:footerReference w:type="default" r:id="rId22"/>
      <w:endnotePr>
        <w:numFmt w:val="decimal"/>
      </w:endnotePr>
      <w:pgSz w:w="11909" w:h="16834" w:code="9"/>
      <w:pgMar w:top="1440" w:right="1077" w:bottom="1440" w:left="1077" w:header="425" w:footer="431"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87247C" w14:textId="77777777" w:rsidR="00787CEC" w:rsidRDefault="00787CEC">
      <w:pPr>
        <w:spacing w:line="20" w:lineRule="exact"/>
      </w:pPr>
    </w:p>
  </w:endnote>
  <w:endnote w:type="continuationSeparator" w:id="0">
    <w:p w14:paraId="4287247D" w14:textId="77777777" w:rsidR="00787CEC" w:rsidRDefault="00787CEC">
      <w:pPr>
        <w:spacing w:line="20" w:lineRule="exact"/>
      </w:pPr>
      <w:r>
        <w:t xml:space="preserve"> </w:t>
      </w:r>
    </w:p>
  </w:endnote>
  <w:endnote w:type="continuationNotice" w:id="1">
    <w:p w14:paraId="4287247E" w14:textId="77777777" w:rsidR="00787CEC" w:rsidRDefault="00787CEC">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Helvetica Neue">
    <w:altName w:val="Malgun Gothic"/>
    <w:charset w:val="00"/>
    <w:family w:val="auto"/>
    <w:pitch w:val="variable"/>
    <w:sig w:usb0="8000006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C" w14:textId="77777777" w:rsidR="00787CEC" w:rsidRDefault="00787CEC" w:rsidP="00E20F07">
    <w:pPr>
      <w:pStyle w:val="Footer"/>
      <w:tabs>
        <w:tab w:val="clear" w:pos="4153"/>
        <w:tab w:val="clear" w:pos="8306"/>
      </w:tabs>
      <w:ind w:right="-43"/>
      <w:jc w:val="center"/>
    </w:pPr>
  </w:p>
  <w:p w14:paraId="4287248D" w14:textId="77777777" w:rsidR="00787CEC" w:rsidRPr="00F45643" w:rsidRDefault="00787CEC" w:rsidP="00074357">
    <w:pPr>
      <w:pStyle w:val="Footer"/>
      <w:tabs>
        <w:tab w:val="clear" w:pos="8306"/>
      </w:tabs>
      <w:ind w:right="-43"/>
      <w:jc w:val="center"/>
      <w:rPr>
        <w:rFonts w:ascii="Arial" w:hAnsi="Arial"/>
        <w:szCs w:val="20"/>
      </w:rPr>
    </w:pPr>
    <w:r w:rsidRPr="00F45643">
      <w:rPr>
        <w:rFonts w:ascii="Arial" w:hAnsi="Arial"/>
        <w:szCs w:val="20"/>
      </w:rPr>
      <w:t xml:space="preserve">Page </w:t>
    </w:r>
    <w:r w:rsidRPr="00F45643">
      <w:rPr>
        <w:rFonts w:ascii="Arial" w:hAnsi="Arial"/>
        <w:szCs w:val="20"/>
      </w:rPr>
      <w:fldChar w:fldCharType="begin"/>
    </w:r>
    <w:r w:rsidRPr="00F45643">
      <w:rPr>
        <w:rFonts w:ascii="Arial" w:hAnsi="Arial"/>
        <w:szCs w:val="20"/>
      </w:rPr>
      <w:instrText xml:space="preserve"> PAGE </w:instrText>
    </w:r>
    <w:r w:rsidRPr="00F45643">
      <w:rPr>
        <w:rFonts w:ascii="Arial" w:hAnsi="Arial"/>
        <w:szCs w:val="20"/>
      </w:rPr>
      <w:fldChar w:fldCharType="separate"/>
    </w:r>
    <w:r w:rsidR="005E02AC">
      <w:rPr>
        <w:rFonts w:ascii="Arial" w:hAnsi="Arial"/>
        <w:noProof/>
        <w:szCs w:val="20"/>
      </w:rPr>
      <w:t>6</w:t>
    </w:r>
    <w:r w:rsidRPr="00F45643">
      <w:rPr>
        <w:rFonts w:ascii="Arial" w:hAnsi="Arial"/>
        <w:szCs w:val="20"/>
      </w:rPr>
      <w:fldChar w:fldCharType="end"/>
    </w:r>
    <w:r w:rsidRPr="00F45643">
      <w:rPr>
        <w:rFonts w:ascii="Arial" w:hAnsi="Arial"/>
        <w:szCs w:val="20"/>
      </w:rPr>
      <w:t xml:space="preserve"> of </w:t>
    </w:r>
    <w:r w:rsidRPr="00F45643">
      <w:rPr>
        <w:rFonts w:ascii="Arial" w:hAnsi="Arial"/>
        <w:szCs w:val="20"/>
      </w:rPr>
      <w:fldChar w:fldCharType="begin"/>
    </w:r>
    <w:r w:rsidRPr="00F45643">
      <w:rPr>
        <w:rFonts w:ascii="Arial" w:hAnsi="Arial"/>
        <w:szCs w:val="20"/>
      </w:rPr>
      <w:instrText xml:space="preserve"> NUMPAGES </w:instrText>
    </w:r>
    <w:r w:rsidRPr="00F45643">
      <w:rPr>
        <w:rFonts w:ascii="Arial" w:hAnsi="Arial"/>
        <w:szCs w:val="20"/>
      </w:rPr>
      <w:fldChar w:fldCharType="separate"/>
    </w:r>
    <w:r w:rsidR="005E02AC">
      <w:rPr>
        <w:rFonts w:ascii="Arial" w:hAnsi="Arial"/>
        <w:noProof/>
        <w:szCs w:val="20"/>
      </w:rPr>
      <w:t>10</w:t>
    </w:r>
    <w:r w:rsidRPr="00F45643">
      <w:rPr>
        <w:rFonts w:ascii="Arial" w:hAnsi="Arial"/>
        <w:szCs w:val="20"/>
      </w:rPr>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872479" w14:textId="77777777" w:rsidR="00787CEC" w:rsidRDefault="00787CEC">
      <w:r>
        <w:separator/>
      </w:r>
    </w:p>
  </w:footnote>
  <w:footnote w:type="continuationSeparator" w:id="0">
    <w:p w14:paraId="4287247A" w14:textId="77777777" w:rsidR="00787CEC" w:rsidRDefault="00787CEC">
      <w:r>
        <w:continuationSeparator/>
      </w:r>
    </w:p>
  </w:footnote>
  <w:footnote w:type="continuationNotice" w:id="1">
    <w:p w14:paraId="4287247B" w14:textId="77777777" w:rsidR="00787CEC" w:rsidRDefault="00787CE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6" w14:textId="5140D9B4" w:rsidR="00787CEC" w:rsidRDefault="006744BA" w:rsidP="00074357">
    <w:pPr>
      <w:pStyle w:val="Header"/>
      <w:jc w:val="center"/>
      <w:rPr>
        <w:rFonts w:ascii="Arial" w:hAnsi="Arial"/>
      </w:rPr>
    </w:pPr>
    <w:r w:rsidRPr="006744BA">
      <w:rPr>
        <w:rFonts w:ascii="Arial" w:hAnsi="Arial"/>
      </w:rPr>
      <w:t xml:space="preserve">ITT </w:t>
    </w:r>
    <w:r w:rsidR="008802AF">
      <w:rPr>
        <w:rFonts w:ascii="Arial" w:hAnsi="Arial"/>
      </w:rPr>
      <w:t>60452</w:t>
    </w:r>
    <w:r w:rsidRPr="006744BA">
      <w:rPr>
        <w:rFonts w:ascii="Arial" w:hAnsi="Arial"/>
      </w:rPr>
      <w:t xml:space="preserve"> - </w:t>
    </w:r>
    <w:r>
      <w:rPr>
        <w:rFonts w:ascii="Arial" w:hAnsi="Arial"/>
      </w:rPr>
      <w:t>Improving Identification of Young Carers</w:t>
    </w:r>
  </w:p>
  <w:p w14:paraId="60FE7812" w14:textId="4F06F6BA" w:rsidR="006744BA" w:rsidRPr="006744BA" w:rsidRDefault="006744BA" w:rsidP="00074357">
    <w:pPr>
      <w:pStyle w:val="Header"/>
      <w:jc w:val="center"/>
      <w:rPr>
        <w:rFonts w:ascii="Arial" w:hAnsi="Arial"/>
      </w:rPr>
    </w:pPr>
    <w:r>
      <w:rPr>
        <w:rFonts w:ascii="Arial" w:hAnsi="Arial"/>
      </w:rPr>
      <w:t>Attachment 1 - Invitation To Tender</w:t>
    </w:r>
  </w:p>
  <w:p w14:paraId="4287248A" w14:textId="1477B71C" w:rsidR="00787CEC" w:rsidRPr="006744BA" w:rsidRDefault="00787CEC" w:rsidP="008E4226">
    <w:pPr>
      <w:pStyle w:val="Header"/>
      <w:pBdr>
        <w:bottom w:val="single" w:sz="4" w:space="1" w:color="auto"/>
      </w:pBdr>
      <w:rPr>
        <w:rFonts w:ascii="Arial" w:hAnsi="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74B854"/>
    <w:lvl w:ilvl="0">
      <w:start w:val="1"/>
      <w:numFmt w:val="decimal"/>
      <w:lvlText w:val="%1."/>
      <w:lvlJc w:val="left"/>
      <w:pPr>
        <w:tabs>
          <w:tab w:val="num" w:pos="1209"/>
        </w:tabs>
        <w:ind w:left="1209" w:hanging="360"/>
      </w:pPr>
      <w:rPr>
        <w:rFonts w:cs="Times New Roman"/>
      </w:rPr>
    </w:lvl>
  </w:abstractNum>
  <w:abstractNum w:abstractNumId="1">
    <w:nsid w:val="FFFFFF80"/>
    <w:multiLevelType w:val="singleLevel"/>
    <w:tmpl w:val="B916F22E"/>
    <w:lvl w:ilvl="0">
      <w:start w:val="1"/>
      <w:numFmt w:val="bullet"/>
      <w:pStyle w:val="ScheduleLevel3Heading"/>
      <w:lvlText w:val=""/>
      <w:lvlJc w:val="left"/>
      <w:pPr>
        <w:tabs>
          <w:tab w:val="num" w:pos="1492"/>
        </w:tabs>
        <w:ind w:left="1492" w:hanging="360"/>
      </w:pPr>
      <w:rPr>
        <w:rFonts w:ascii="Symbol" w:hAnsi="Symbol" w:hint="default"/>
      </w:rPr>
    </w:lvl>
  </w:abstractNum>
  <w:abstractNum w:abstractNumId="2">
    <w:nsid w:val="FFFFFF81"/>
    <w:multiLevelType w:val="singleLevel"/>
    <w:tmpl w:val="95A4371C"/>
    <w:lvl w:ilvl="0">
      <w:start w:val="1"/>
      <w:numFmt w:val="bullet"/>
      <w:pStyle w:val="ListNumber4"/>
      <w:lvlText w:val=""/>
      <w:lvlJc w:val="left"/>
      <w:pPr>
        <w:tabs>
          <w:tab w:val="num" w:pos="1209"/>
        </w:tabs>
        <w:ind w:left="1209" w:hanging="360"/>
      </w:pPr>
      <w:rPr>
        <w:rFonts w:ascii="Symbol" w:hAnsi="Symbol" w:hint="default"/>
      </w:rPr>
    </w:lvl>
  </w:abstractNum>
  <w:abstractNum w:abstractNumId="3">
    <w:nsid w:val="FFFFFF82"/>
    <w:multiLevelType w:val="singleLevel"/>
    <w:tmpl w:val="1F3CAE26"/>
    <w:lvl w:ilvl="0">
      <w:start w:val="1"/>
      <w:numFmt w:val="bullet"/>
      <w:pStyle w:val="ListNumber3"/>
      <w:lvlText w:val=""/>
      <w:lvlJc w:val="left"/>
      <w:pPr>
        <w:tabs>
          <w:tab w:val="num" w:pos="926"/>
        </w:tabs>
        <w:ind w:left="926" w:hanging="360"/>
      </w:pPr>
      <w:rPr>
        <w:rFonts w:ascii="Symbol" w:hAnsi="Symbol" w:hint="default"/>
      </w:rPr>
    </w:lvl>
  </w:abstractNum>
  <w:abstractNum w:abstractNumId="4">
    <w:nsid w:val="FFFFFF83"/>
    <w:multiLevelType w:val="singleLevel"/>
    <w:tmpl w:val="C6125230"/>
    <w:lvl w:ilvl="0">
      <w:start w:val="1"/>
      <w:numFmt w:val="bullet"/>
      <w:pStyle w:val="ListNumber2"/>
      <w:lvlText w:val=""/>
      <w:lvlJc w:val="left"/>
      <w:pPr>
        <w:tabs>
          <w:tab w:val="num" w:pos="643"/>
        </w:tabs>
        <w:ind w:left="643" w:hanging="360"/>
      </w:pPr>
      <w:rPr>
        <w:rFonts w:ascii="Symbol" w:hAnsi="Symbol" w:hint="default"/>
      </w:rPr>
    </w:lvl>
  </w:abstractNum>
  <w:abstractNum w:abstractNumId="5">
    <w:nsid w:val="FFFFFF89"/>
    <w:multiLevelType w:val="singleLevel"/>
    <w:tmpl w:val="B23666C6"/>
    <w:lvl w:ilvl="0">
      <w:start w:val="1"/>
      <w:numFmt w:val="bullet"/>
      <w:pStyle w:val="ListNumber"/>
      <w:lvlText w:val=""/>
      <w:lvlJc w:val="left"/>
      <w:pPr>
        <w:tabs>
          <w:tab w:val="num" w:pos="360"/>
        </w:tabs>
        <w:ind w:left="360" w:hanging="360"/>
      </w:pPr>
      <w:rPr>
        <w:rFonts w:ascii="Symbol" w:hAnsi="Symbol" w:hint="default"/>
      </w:rPr>
    </w:lvl>
  </w:abstractNum>
  <w:abstractNum w:abstractNumId="6">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nsid w:val="04F43538"/>
    <w:multiLevelType w:val="hybridMultilevel"/>
    <w:tmpl w:val="A8C29D8E"/>
    <w:lvl w:ilvl="0" w:tplc="403CAE32">
      <w:start w:val="1"/>
      <w:numFmt w:val="bullet"/>
      <w:lvlText w:val=""/>
      <w:lvlJc w:val="left"/>
      <w:pPr>
        <w:ind w:left="1440" w:hanging="360"/>
      </w:pPr>
      <w:rPr>
        <w:rFonts w:ascii="Symbol" w:hAnsi="Symbol" w:hint="default"/>
        <w:color w:val="00AE9C"/>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9">
    <w:nsid w:val="0882258A"/>
    <w:multiLevelType w:val="hybridMultilevel"/>
    <w:tmpl w:val="9446C8F2"/>
    <w:name w:val="Recital Numbering List2"/>
    <w:lvl w:ilvl="0" w:tplc="F8F0A9EA">
      <w:start w:val="13"/>
      <w:numFmt w:val="decimal"/>
      <w:lvlText w:val="%1."/>
      <w:lvlJc w:val="left"/>
      <w:pPr>
        <w:ind w:left="360" w:hanging="360"/>
      </w:pPr>
      <w:rPr>
        <w:rFonts w:cs="Times New Roman" w:hint="default"/>
      </w:rPr>
    </w:lvl>
    <w:lvl w:ilvl="1" w:tplc="08090019">
      <w:start w:val="1"/>
      <w:numFmt w:val="lowerLetter"/>
      <w:lvlText w:val="%2."/>
      <w:lvlJc w:val="left"/>
      <w:pPr>
        <w:ind w:left="360" w:hanging="360"/>
      </w:pPr>
      <w:rPr>
        <w:rFonts w:cs="Times New Roman"/>
      </w:rPr>
    </w:lvl>
    <w:lvl w:ilvl="2" w:tplc="0809001B">
      <w:start w:val="1"/>
      <w:numFmt w:val="lowerRoman"/>
      <w:lvlText w:val="%3."/>
      <w:lvlJc w:val="right"/>
      <w:pPr>
        <w:ind w:left="1080" w:hanging="180"/>
      </w:pPr>
      <w:rPr>
        <w:rFonts w:cs="Times New Roman"/>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10">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1">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2">
    <w:nsid w:val="1266004F"/>
    <w:multiLevelType w:val="hybridMultilevel"/>
    <w:tmpl w:val="2B445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12E45969"/>
    <w:multiLevelType w:val="multilevel"/>
    <w:tmpl w:val="5EA8C342"/>
    <w:lvl w:ilvl="0">
      <w:start w:val="1"/>
      <w:numFmt w:val="decimal"/>
      <w:lvlText w:val="%1."/>
      <w:lvlJc w:val="left"/>
      <w:pPr>
        <w:ind w:left="284" w:hanging="284"/>
      </w:pPr>
      <w:rPr>
        <w:rFonts w:hint="default"/>
      </w:rPr>
    </w:lvl>
    <w:lvl w:ilvl="1">
      <w:start w:val="1"/>
      <w:numFmt w:val="decimal"/>
      <w:pStyle w:val="Paragraphnumbered"/>
      <w:lvlText w:val="%1.%2."/>
      <w:lvlJc w:val="left"/>
      <w:pPr>
        <w:ind w:left="568" w:hanging="284"/>
      </w:pPr>
      <w:rPr>
        <w:rFonts w:hint="default"/>
        <w:spacing w:val="0"/>
      </w:rPr>
    </w:lvl>
    <w:lvl w:ilvl="2">
      <w:start w:val="1"/>
      <w:numFmt w:val="decimal"/>
      <w:lvlText w:val="%1.%2.%3."/>
      <w:lvlJc w:val="left"/>
      <w:pPr>
        <w:ind w:left="852" w:hanging="284"/>
      </w:pPr>
      <w:rPr>
        <w:rFonts w:hint="default"/>
        <w:b w:val="0"/>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5">
    <w:nsid w:val="17AF58B7"/>
    <w:multiLevelType w:val="hybridMultilevel"/>
    <w:tmpl w:val="5FF26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82C0DEA"/>
    <w:multiLevelType w:val="multilevel"/>
    <w:tmpl w:val="15D4EC20"/>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pStyle w:val="ListParagraph"/>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7">
    <w:nsid w:val="1B4736D4"/>
    <w:multiLevelType w:val="multilevel"/>
    <w:tmpl w:val="67828066"/>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Wingdings" w:hAnsi="Wingdings"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8">
    <w:nsid w:val="1FB519D2"/>
    <w:multiLevelType w:val="hybridMultilevel"/>
    <w:tmpl w:val="35AA11FA"/>
    <w:lvl w:ilvl="0" w:tplc="77F0A3DE">
      <w:numFmt w:val="bullet"/>
      <w:pStyle w:val="zAler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2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1">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23">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24">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25">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6">
    <w:nsid w:val="37366173"/>
    <w:multiLevelType w:val="hybridMultilevel"/>
    <w:tmpl w:val="D5BC13D6"/>
    <w:lvl w:ilvl="0" w:tplc="0809001B">
      <w:start w:val="1"/>
      <w:numFmt w:val="lowerRoman"/>
      <w:lvlText w:val="%1."/>
      <w:lvlJc w:val="left"/>
      <w:pPr>
        <w:ind w:left="1080" w:hanging="72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7">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8">
    <w:nsid w:val="3E0E6647"/>
    <w:multiLevelType w:val="multilevel"/>
    <w:tmpl w:val="6F0A45FA"/>
    <w:lvl w:ilvl="0">
      <w:start w:val="1"/>
      <w:numFmt w:val="bullet"/>
      <w:pStyle w:val="Listbullet10"/>
      <w:lvlText w:val=""/>
      <w:lvlJc w:val="left"/>
      <w:pPr>
        <w:ind w:left="1211" w:hanging="360"/>
      </w:pPr>
      <w:rPr>
        <w:rFonts w:ascii="Symbol" w:hAnsi="Symbol" w:hint="default"/>
        <w:color w:val="01D1AE"/>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nsid w:val="3EA02E3A"/>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nsid w:val="4B6C2C5C"/>
    <w:multiLevelType w:val="multilevel"/>
    <w:tmpl w:val="1332CCD4"/>
    <w:name w:val="Plato Schedule Numbering List"/>
    <w:numStyleLink w:val="111111"/>
  </w:abstractNum>
  <w:abstractNum w:abstractNumId="32">
    <w:nsid w:val="500337AC"/>
    <w:multiLevelType w:val="hybridMultilevel"/>
    <w:tmpl w:val="EB1667E6"/>
    <w:lvl w:ilvl="0" w:tplc="403CAE32">
      <w:start w:val="1"/>
      <w:numFmt w:val="bullet"/>
      <w:lvlText w:val=""/>
      <w:lvlJc w:val="left"/>
      <w:pPr>
        <w:ind w:left="1440" w:hanging="360"/>
      </w:pPr>
      <w:rPr>
        <w:rFonts w:ascii="Symbol" w:hAnsi="Symbol" w:hint="default"/>
        <w:color w:val="00AE9C"/>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nsid w:val="50965CCA"/>
    <w:multiLevelType w:val="multilevel"/>
    <w:tmpl w:val="1332CCD4"/>
    <w:name w:val="Appendicies Heading List"/>
    <w:numStyleLink w:val="111111"/>
  </w:abstractNum>
  <w:abstractNum w:abstractNumId="34">
    <w:nsid w:val="51200365"/>
    <w:multiLevelType w:val="multilevel"/>
    <w:tmpl w:val="73AC2556"/>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rFonts w:ascii="Arial" w:hAnsi="Arial" w:cs="Arial" w:hint="default"/>
        <w:b w:val="0"/>
        <w:caps w:val="0"/>
        <w:color w:val="auto"/>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5">
    <w:nsid w:val="56B807BB"/>
    <w:multiLevelType w:val="hybridMultilevel"/>
    <w:tmpl w:val="35EE51F8"/>
    <w:lvl w:ilvl="0" w:tplc="DAEAF5E0">
      <w:start w:val="1"/>
      <w:numFmt w:val="bullet"/>
      <w:lvlText w:val=""/>
      <w:lvlJc w:val="left"/>
      <w:pPr>
        <w:ind w:left="1430" w:hanging="720"/>
      </w:pPr>
      <w:rPr>
        <w:rFonts w:ascii="Wingdings" w:eastAsia="STZhongsong" w:hAnsi="Wingdings" w:cs="Times New Roman"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36">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37">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8">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9">
    <w:nsid w:val="63F279DF"/>
    <w:multiLevelType w:val="multilevel"/>
    <w:tmpl w:val="6C28C5AE"/>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Wingdings" w:hAnsi="Wingdings"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40">
    <w:nsid w:val="64263F5C"/>
    <w:multiLevelType w:val="hybridMultilevel"/>
    <w:tmpl w:val="D0FE46FA"/>
    <w:lvl w:ilvl="0" w:tplc="B48ABFE2">
      <w:start w:val="1"/>
      <w:numFmt w:val="bulle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5BBA422C">
      <w:start w:val="1"/>
      <w:numFmt w:val="bullet"/>
      <w:pStyle w:val="zWarning"/>
      <w:lvlText w:val=""/>
      <w:lvlJc w:val="left"/>
      <w:pPr>
        <w:ind w:left="2160" w:hanging="360"/>
      </w:pPr>
      <w:rPr>
        <w:rFonts w:ascii="Wingdings" w:hAnsi="Wingdings" w:hint="default"/>
        <w:color w:val="A5A5A5" w:themeColor="accent2"/>
        <w:sz w:val="40"/>
      </w:rPr>
    </w:lvl>
    <w:lvl w:ilvl="3" w:tplc="7270C96E">
      <w:numFmt w:val="bullet"/>
      <w:pStyle w:val="zUsefulTip"/>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4667997"/>
    <w:multiLevelType w:val="hybridMultilevel"/>
    <w:tmpl w:val="D904F89C"/>
    <w:lvl w:ilvl="0" w:tplc="419EAE5E">
      <w:start w:val="1"/>
      <w:numFmt w:val="decimal"/>
      <w:pStyle w:val="ChapterHead"/>
      <w:lvlText w:val="%1."/>
      <w:lvlJc w:val="left"/>
      <w:pPr>
        <w:ind w:left="3763" w:hanging="360"/>
      </w:p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42">
    <w:nsid w:val="6B6B2CD3"/>
    <w:multiLevelType w:val="hybridMultilevel"/>
    <w:tmpl w:val="CAEC5C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nsid w:val="71D9717A"/>
    <w:multiLevelType w:val="multilevel"/>
    <w:tmpl w:val="2A3A7486"/>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Wingdings" w:hAnsi="Wingdings"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44">
    <w:nsid w:val="75CB32BC"/>
    <w:multiLevelType w:val="hybridMultilevel"/>
    <w:tmpl w:val="762020C8"/>
    <w:lvl w:ilvl="0" w:tplc="B0AAE9AC">
      <w:start w:val="1"/>
      <w:numFmt w:val="bullet"/>
      <w:lvlText w:val="&amp;"/>
      <w:lvlJc w:val="left"/>
      <w:pPr>
        <w:ind w:left="360" w:hanging="360"/>
      </w:pPr>
      <w:rPr>
        <w:rFonts w:ascii="Wingdings" w:hAnsi="Wingdings" w:hint="default"/>
      </w:rPr>
    </w:lvl>
    <w:lvl w:ilvl="1" w:tplc="10A616DA">
      <w:start w:val="1"/>
      <w:numFmt w:val="bullet"/>
      <w:pStyle w:val="zAdditionalResource"/>
      <w:lvlText w:val="&amp;"/>
      <w:lvlJc w:val="left"/>
      <w:pPr>
        <w:ind w:left="502" w:hanging="360"/>
      </w:pPr>
      <w:rPr>
        <w:rFonts w:ascii="Wingdings" w:hAnsi="Wingdings" w:hint="default"/>
        <w:color w:val="595959" w:themeColor="text1" w:themeTint="A6"/>
      </w:rPr>
    </w:lvl>
    <w:lvl w:ilvl="2" w:tplc="ED486AD2">
      <w:start w:val="1"/>
      <w:numFmt w:val="bullet"/>
      <w:lvlText w:val=""/>
      <w:lvlJc w:val="left"/>
      <w:pPr>
        <w:ind w:left="1440" w:hanging="720"/>
      </w:pPr>
      <w:rPr>
        <w:rFonts w:ascii="Wingdings" w:eastAsia="STZhongsong" w:hAnsi="Wingdings" w:cs="Times New Roman"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5">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lvl>
    <w:lvl w:ilvl="2">
      <w:start w:val="1"/>
      <w:numFmt w:val="decimal"/>
      <w:pStyle w:val="GPSL3numberedclause"/>
      <w:isLgl/>
      <w:lvlText w:val="%1.%2.%3"/>
      <w:lvlJc w:val="left"/>
      <w:pPr>
        <w:ind w:left="720" w:hanging="720"/>
      </w:pPr>
      <w:rPr>
        <w:rFonts w:ascii="Calibri" w:hAnsi="Calibri" w:cs="Times New Roman" w:hint="default"/>
      </w:rPr>
    </w:lvl>
    <w:lvl w:ilvl="3">
      <w:start w:val="1"/>
      <w:numFmt w:val="lowerLetter"/>
      <w:pStyle w:val="GPSL4numberedclause"/>
      <w:lvlText w:val="(%4)"/>
      <w:lvlJc w:val="left"/>
      <w:pPr>
        <w:ind w:left="3272" w:hanging="720"/>
      </w:pPr>
      <w:rPr>
        <w:rFonts w:ascii="Calibri" w:hAnsi="Calibri" w:cs="Times New Roman" w:hint="default"/>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6">
    <w:nsid w:val="78F8144D"/>
    <w:multiLevelType w:val="hybridMultilevel"/>
    <w:tmpl w:val="A03ED472"/>
    <w:lvl w:ilvl="0" w:tplc="B206110E">
      <w:start w:val="1"/>
      <w:numFmt w:val="bullet"/>
      <w:lvlText w:val=""/>
      <w:lvlJc w:val="left"/>
      <w:pPr>
        <w:ind w:left="22320" w:hanging="360"/>
      </w:pPr>
      <w:rPr>
        <w:rFonts w:ascii="Wingdings" w:eastAsia="STZhongsong" w:hAnsi="Wingdings" w:cs="Times New Roman" w:hint="default"/>
        <w:sz w:val="36"/>
      </w:rPr>
    </w:lvl>
    <w:lvl w:ilvl="1" w:tplc="08090003" w:tentative="1">
      <w:start w:val="1"/>
      <w:numFmt w:val="bullet"/>
      <w:lvlText w:val="o"/>
      <w:lvlJc w:val="left"/>
      <w:pPr>
        <w:ind w:left="23040" w:hanging="360"/>
      </w:pPr>
      <w:rPr>
        <w:rFonts w:ascii="Courier New" w:hAnsi="Courier New" w:cs="Courier New" w:hint="default"/>
      </w:rPr>
    </w:lvl>
    <w:lvl w:ilvl="2" w:tplc="08090005" w:tentative="1">
      <w:start w:val="1"/>
      <w:numFmt w:val="bullet"/>
      <w:lvlText w:val=""/>
      <w:lvlJc w:val="left"/>
      <w:pPr>
        <w:ind w:left="23760" w:hanging="360"/>
      </w:pPr>
      <w:rPr>
        <w:rFonts w:ascii="Wingdings" w:hAnsi="Wingdings" w:hint="default"/>
      </w:rPr>
    </w:lvl>
    <w:lvl w:ilvl="3" w:tplc="08090001" w:tentative="1">
      <w:start w:val="1"/>
      <w:numFmt w:val="bullet"/>
      <w:lvlText w:val=""/>
      <w:lvlJc w:val="left"/>
      <w:pPr>
        <w:ind w:left="24480" w:hanging="360"/>
      </w:pPr>
      <w:rPr>
        <w:rFonts w:ascii="Symbol" w:hAnsi="Symbol" w:hint="default"/>
      </w:rPr>
    </w:lvl>
    <w:lvl w:ilvl="4" w:tplc="08090003" w:tentative="1">
      <w:start w:val="1"/>
      <w:numFmt w:val="bullet"/>
      <w:lvlText w:val="o"/>
      <w:lvlJc w:val="left"/>
      <w:pPr>
        <w:ind w:left="25200" w:hanging="360"/>
      </w:pPr>
      <w:rPr>
        <w:rFonts w:ascii="Courier New" w:hAnsi="Courier New" w:cs="Courier New" w:hint="default"/>
      </w:rPr>
    </w:lvl>
    <w:lvl w:ilvl="5" w:tplc="08090005" w:tentative="1">
      <w:start w:val="1"/>
      <w:numFmt w:val="bullet"/>
      <w:lvlText w:val=""/>
      <w:lvlJc w:val="left"/>
      <w:pPr>
        <w:ind w:left="25920" w:hanging="360"/>
      </w:pPr>
      <w:rPr>
        <w:rFonts w:ascii="Wingdings" w:hAnsi="Wingdings" w:hint="default"/>
      </w:rPr>
    </w:lvl>
    <w:lvl w:ilvl="6" w:tplc="08090001" w:tentative="1">
      <w:start w:val="1"/>
      <w:numFmt w:val="bullet"/>
      <w:lvlText w:val=""/>
      <w:lvlJc w:val="left"/>
      <w:pPr>
        <w:ind w:left="26640" w:hanging="360"/>
      </w:pPr>
      <w:rPr>
        <w:rFonts w:ascii="Symbol" w:hAnsi="Symbol" w:hint="default"/>
      </w:rPr>
    </w:lvl>
    <w:lvl w:ilvl="7" w:tplc="08090003" w:tentative="1">
      <w:start w:val="1"/>
      <w:numFmt w:val="bullet"/>
      <w:lvlText w:val="o"/>
      <w:lvlJc w:val="left"/>
      <w:pPr>
        <w:ind w:left="27360" w:hanging="360"/>
      </w:pPr>
      <w:rPr>
        <w:rFonts w:ascii="Courier New" w:hAnsi="Courier New" w:cs="Courier New" w:hint="default"/>
      </w:rPr>
    </w:lvl>
    <w:lvl w:ilvl="8" w:tplc="08090005" w:tentative="1">
      <w:start w:val="1"/>
      <w:numFmt w:val="bullet"/>
      <w:lvlText w:val=""/>
      <w:lvlJc w:val="left"/>
      <w:pPr>
        <w:ind w:left="28080" w:hanging="360"/>
      </w:pPr>
      <w:rPr>
        <w:rFonts w:ascii="Wingdings" w:hAnsi="Wingdings" w:hint="default"/>
      </w:rPr>
    </w:lvl>
  </w:abstractNum>
  <w:abstractNum w:abstractNumId="47">
    <w:nsid w:val="794236B5"/>
    <w:multiLevelType w:val="hybridMultilevel"/>
    <w:tmpl w:val="7AA0D1C8"/>
    <w:lvl w:ilvl="0" w:tplc="215655AE">
      <w:start w:val="1"/>
      <w:numFmt w:val="bullet"/>
      <w:lvlText w:val=""/>
      <w:lvlJc w:val="left"/>
      <w:pPr>
        <w:ind w:left="1800" w:hanging="720"/>
      </w:pPr>
      <w:rPr>
        <w:rFonts w:ascii="Wingdings" w:eastAsia="STZhongsong" w:hAnsi="Wingdings"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49">
    <w:nsid w:val="7B942BD2"/>
    <w:multiLevelType w:val="multilevel"/>
    <w:tmpl w:val="AF6AF8CC"/>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Wingdings" w:hAnsi="Wingdings"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0">
    <w:nsid w:val="7DF03A1D"/>
    <w:multiLevelType w:val="hybridMultilevel"/>
    <w:tmpl w:val="766ED946"/>
    <w:name w:val="SchHead Numbering List"/>
    <w:lvl w:ilvl="0" w:tplc="2C60E2B8">
      <w:start w:val="6"/>
      <w:numFmt w:val="decimal"/>
      <w:lvlText w:val="%1."/>
      <w:lvlJc w:val="left"/>
      <w:pPr>
        <w:ind w:left="1440" w:hanging="360"/>
      </w:pPr>
      <w:rPr>
        <w:rFonts w:cs="Times New Roman" w:hint="default"/>
      </w:rPr>
    </w:lvl>
    <w:lvl w:ilvl="1" w:tplc="47F63B60" w:tentative="1">
      <w:start w:val="1"/>
      <w:numFmt w:val="lowerLetter"/>
      <w:lvlText w:val="%2."/>
      <w:lvlJc w:val="left"/>
      <w:pPr>
        <w:ind w:left="1440" w:hanging="360"/>
      </w:pPr>
      <w:rPr>
        <w:rFonts w:cs="Times New Roman"/>
      </w:rPr>
    </w:lvl>
    <w:lvl w:ilvl="2" w:tplc="1D56D010" w:tentative="1">
      <w:start w:val="1"/>
      <w:numFmt w:val="lowerRoman"/>
      <w:lvlText w:val="%3."/>
      <w:lvlJc w:val="right"/>
      <w:pPr>
        <w:ind w:left="2160" w:hanging="180"/>
      </w:pPr>
      <w:rPr>
        <w:rFonts w:cs="Times New Roman"/>
      </w:rPr>
    </w:lvl>
    <w:lvl w:ilvl="3" w:tplc="929049B8" w:tentative="1">
      <w:start w:val="1"/>
      <w:numFmt w:val="decimal"/>
      <w:lvlText w:val="%4."/>
      <w:lvlJc w:val="left"/>
      <w:pPr>
        <w:ind w:left="2880" w:hanging="360"/>
      </w:pPr>
      <w:rPr>
        <w:rFonts w:cs="Times New Roman"/>
      </w:rPr>
    </w:lvl>
    <w:lvl w:ilvl="4" w:tplc="7408FB32" w:tentative="1">
      <w:start w:val="1"/>
      <w:numFmt w:val="lowerLetter"/>
      <w:lvlText w:val="%5."/>
      <w:lvlJc w:val="left"/>
      <w:pPr>
        <w:ind w:left="3600" w:hanging="360"/>
      </w:pPr>
      <w:rPr>
        <w:rFonts w:cs="Times New Roman"/>
      </w:rPr>
    </w:lvl>
    <w:lvl w:ilvl="5" w:tplc="326E0D78" w:tentative="1">
      <w:start w:val="1"/>
      <w:numFmt w:val="lowerRoman"/>
      <w:lvlText w:val="%6."/>
      <w:lvlJc w:val="right"/>
      <w:pPr>
        <w:ind w:left="4320" w:hanging="180"/>
      </w:pPr>
      <w:rPr>
        <w:rFonts w:cs="Times New Roman"/>
      </w:rPr>
    </w:lvl>
    <w:lvl w:ilvl="6" w:tplc="2D1E54E6" w:tentative="1">
      <w:start w:val="1"/>
      <w:numFmt w:val="decimal"/>
      <w:lvlText w:val="%7."/>
      <w:lvlJc w:val="left"/>
      <w:pPr>
        <w:ind w:left="5040" w:hanging="360"/>
      </w:pPr>
      <w:rPr>
        <w:rFonts w:cs="Times New Roman"/>
      </w:rPr>
    </w:lvl>
    <w:lvl w:ilvl="7" w:tplc="9012786C" w:tentative="1">
      <w:start w:val="1"/>
      <w:numFmt w:val="lowerLetter"/>
      <w:lvlText w:val="%8."/>
      <w:lvlJc w:val="left"/>
      <w:pPr>
        <w:ind w:left="5760" w:hanging="360"/>
      </w:pPr>
      <w:rPr>
        <w:rFonts w:cs="Times New Roman"/>
      </w:rPr>
    </w:lvl>
    <w:lvl w:ilvl="8" w:tplc="425AD5CC" w:tentative="1">
      <w:start w:val="1"/>
      <w:numFmt w:val="lowerRoman"/>
      <w:lvlText w:val="%9."/>
      <w:lvlJc w:val="right"/>
      <w:pPr>
        <w:ind w:left="6480" w:hanging="180"/>
      </w:pPr>
      <w:rPr>
        <w:rFonts w:cs="Times New Roman"/>
      </w:rPr>
    </w:lvl>
  </w:abstractNum>
  <w:num w:numId="1">
    <w:abstractNumId w:val="5"/>
  </w:num>
  <w:num w:numId="2">
    <w:abstractNumId w:val="4"/>
  </w:num>
  <w:num w:numId="3">
    <w:abstractNumId w:val="3"/>
  </w:num>
  <w:num w:numId="4">
    <w:abstractNumId w:val="2"/>
  </w:num>
  <w:num w:numId="5">
    <w:abstractNumId w:val="1"/>
  </w:num>
  <w:num w:numId="6">
    <w:abstractNumId w:val="8"/>
  </w:num>
  <w:num w:numId="7">
    <w:abstractNumId w:val="22"/>
  </w:num>
  <w:num w:numId="8">
    <w:abstractNumId w:val="23"/>
  </w:num>
  <w:num w:numId="9">
    <w:abstractNumId w:val="6"/>
  </w:num>
  <w:num w:numId="10">
    <w:abstractNumId w:val="30"/>
  </w:num>
  <w:num w:numId="11">
    <w:abstractNumId w:val="25"/>
  </w:num>
  <w:num w:numId="12">
    <w:abstractNumId w:val="20"/>
  </w:num>
  <w:num w:numId="13">
    <w:abstractNumId w:val="48"/>
  </w:num>
  <w:num w:numId="14">
    <w:abstractNumId w:val="11"/>
  </w:num>
  <w:num w:numId="15">
    <w:abstractNumId w:val="38"/>
  </w:num>
  <w:num w:numId="16">
    <w:abstractNumId w:val="10"/>
  </w:num>
  <w:num w:numId="17">
    <w:abstractNumId w:val="27"/>
  </w:num>
  <w:num w:numId="18">
    <w:abstractNumId w:val="24"/>
  </w:num>
  <w:num w:numId="19">
    <w:abstractNumId w:val="36"/>
  </w:num>
  <w:num w:numId="20">
    <w:abstractNumId w:val="19"/>
  </w:num>
  <w:num w:numId="21">
    <w:abstractNumId w:val="34"/>
  </w:num>
  <w:num w:numId="22">
    <w:abstractNumId w:val="16"/>
  </w:num>
  <w:num w:numId="23">
    <w:abstractNumId w:val="44"/>
  </w:num>
  <w:num w:numId="24">
    <w:abstractNumId w:val="40"/>
  </w:num>
  <w:num w:numId="25">
    <w:abstractNumId w:val="18"/>
  </w:num>
  <w:num w:numId="26">
    <w:abstractNumId w:val="47"/>
  </w:num>
  <w:num w:numId="27">
    <w:abstractNumId w:val="35"/>
  </w:num>
  <w:num w:numId="28">
    <w:abstractNumId w:val="46"/>
  </w:num>
  <w:num w:numId="29">
    <w:abstractNumId w:val="43"/>
  </w:num>
  <w:num w:numId="30">
    <w:abstractNumId w:val="29"/>
  </w:num>
  <w:num w:numId="31">
    <w:abstractNumId w:val="39"/>
  </w:num>
  <w:num w:numId="32">
    <w:abstractNumId w:val="49"/>
  </w:num>
  <w:num w:numId="33">
    <w:abstractNumId w:val="17"/>
  </w:num>
  <w:num w:numId="34">
    <w:abstractNumId w:val="9"/>
  </w:num>
  <w:num w:numId="35">
    <w:abstractNumId w:val="12"/>
  </w:num>
  <w:num w:numId="36">
    <w:abstractNumId w:val="42"/>
  </w:num>
  <w:num w:numId="37">
    <w:abstractNumId w:val="21"/>
  </w:num>
  <w:num w:numId="38">
    <w:abstractNumId w:val="28"/>
  </w:num>
  <w:num w:numId="39">
    <w:abstractNumId w:val="41"/>
  </w:num>
  <w:num w:numId="40">
    <w:abstractNumId w:val="14"/>
  </w:num>
  <w:num w:numId="4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7"/>
  </w:num>
  <w:num w:numId="44">
    <w:abstractNumId w:val="0"/>
  </w:num>
  <w:num w:numId="45">
    <w:abstractNumId w:val="26"/>
  </w:num>
  <w:num w:numId="46">
    <w:abstractNumId w:val="34"/>
  </w:num>
  <w:num w:numId="47">
    <w:abstractNumId w:val="15"/>
  </w:num>
  <w:num w:numId="48">
    <w:abstractNumId w:val="3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08545"/>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31E"/>
    <w:rsid w:val="000014F8"/>
    <w:rsid w:val="00001664"/>
    <w:rsid w:val="00002A5E"/>
    <w:rsid w:val="00003210"/>
    <w:rsid w:val="000033CA"/>
    <w:rsid w:val="00004DDC"/>
    <w:rsid w:val="0000639C"/>
    <w:rsid w:val="000067FA"/>
    <w:rsid w:val="00007A30"/>
    <w:rsid w:val="000109B9"/>
    <w:rsid w:val="000110CC"/>
    <w:rsid w:val="00011778"/>
    <w:rsid w:val="00011988"/>
    <w:rsid w:val="000127AA"/>
    <w:rsid w:val="00012987"/>
    <w:rsid w:val="0001386E"/>
    <w:rsid w:val="0001408F"/>
    <w:rsid w:val="00014A44"/>
    <w:rsid w:val="00020611"/>
    <w:rsid w:val="000208F8"/>
    <w:rsid w:val="0002117B"/>
    <w:rsid w:val="0002119E"/>
    <w:rsid w:val="000213ED"/>
    <w:rsid w:val="00022304"/>
    <w:rsid w:val="0002409B"/>
    <w:rsid w:val="00024B2F"/>
    <w:rsid w:val="00025E09"/>
    <w:rsid w:val="00026CBD"/>
    <w:rsid w:val="00026E28"/>
    <w:rsid w:val="00027C05"/>
    <w:rsid w:val="000318CA"/>
    <w:rsid w:val="0003289F"/>
    <w:rsid w:val="00035A45"/>
    <w:rsid w:val="00036181"/>
    <w:rsid w:val="00037CB6"/>
    <w:rsid w:val="00040819"/>
    <w:rsid w:val="00040A60"/>
    <w:rsid w:val="000459DD"/>
    <w:rsid w:val="00050314"/>
    <w:rsid w:val="00052A65"/>
    <w:rsid w:val="0005414E"/>
    <w:rsid w:val="00056F7F"/>
    <w:rsid w:val="00060D0E"/>
    <w:rsid w:val="00066D70"/>
    <w:rsid w:val="00067F44"/>
    <w:rsid w:val="000715C8"/>
    <w:rsid w:val="0007280F"/>
    <w:rsid w:val="00074357"/>
    <w:rsid w:val="00074D97"/>
    <w:rsid w:val="000763EA"/>
    <w:rsid w:val="00076448"/>
    <w:rsid w:val="000769CF"/>
    <w:rsid w:val="000812AE"/>
    <w:rsid w:val="00081AB4"/>
    <w:rsid w:val="0008330B"/>
    <w:rsid w:val="00083EE6"/>
    <w:rsid w:val="00086E27"/>
    <w:rsid w:val="00090D6B"/>
    <w:rsid w:val="000910A7"/>
    <w:rsid w:val="00092145"/>
    <w:rsid w:val="00092C56"/>
    <w:rsid w:val="00094E2D"/>
    <w:rsid w:val="00096F76"/>
    <w:rsid w:val="000A03F2"/>
    <w:rsid w:val="000A0C5F"/>
    <w:rsid w:val="000A0D22"/>
    <w:rsid w:val="000A5E95"/>
    <w:rsid w:val="000A72F8"/>
    <w:rsid w:val="000B1C66"/>
    <w:rsid w:val="000B21A8"/>
    <w:rsid w:val="000B254C"/>
    <w:rsid w:val="000B29B2"/>
    <w:rsid w:val="000B3946"/>
    <w:rsid w:val="000B5C9F"/>
    <w:rsid w:val="000B5CCF"/>
    <w:rsid w:val="000C2484"/>
    <w:rsid w:val="000C2E05"/>
    <w:rsid w:val="000C32A6"/>
    <w:rsid w:val="000C68BF"/>
    <w:rsid w:val="000C7C2B"/>
    <w:rsid w:val="000D3881"/>
    <w:rsid w:val="000D4DCD"/>
    <w:rsid w:val="000E13A7"/>
    <w:rsid w:val="000E4C53"/>
    <w:rsid w:val="000E679C"/>
    <w:rsid w:val="000E7351"/>
    <w:rsid w:val="000F232D"/>
    <w:rsid w:val="000F3296"/>
    <w:rsid w:val="000F3348"/>
    <w:rsid w:val="000F3500"/>
    <w:rsid w:val="000F3E1D"/>
    <w:rsid w:val="00100B77"/>
    <w:rsid w:val="0010318E"/>
    <w:rsid w:val="0010453E"/>
    <w:rsid w:val="0010577C"/>
    <w:rsid w:val="00105FBC"/>
    <w:rsid w:val="00110F67"/>
    <w:rsid w:val="00113459"/>
    <w:rsid w:val="0011622E"/>
    <w:rsid w:val="00116899"/>
    <w:rsid w:val="001173D2"/>
    <w:rsid w:val="00120702"/>
    <w:rsid w:val="00121282"/>
    <w:rsid w:val="001223EC"/>
    <w:rsid w:val="00123FAD"/>
    <w:rsid w:val="001245F5"/>
    <w:rsid w:val="00124958"/>
    <w:rsid w:val="001256D9"/>
    <w:rsid w:val="0012683D"/>
    <w:rsid w:val="00131AF8"/>
    <w:rsid w:val="001321F1"/>
    <w:rsid w:val="00133ADF"/>
    <w:rsid w:val="00133E04"/>
    <w:rsid w:val="001345B2"/>
    <w:rsid w:val="00134C60"/>
    <w:rsid w:val="00134D62"/>
    <w:rsid w:val="00135690"/>
    <w:rsid w:val="001368D7"/>
    <w:rsid w:val="00136BDD"/>
    <w:rsid w:val="00136D23"/>
    <w:rsid w:val="0013718C"/>
    <w:rsid w:val="00144867"/>
    <w:rsid w:val="00144F3B"/>
    <w:rsid w:val="00145725"/>
    <w:rsid w:val="00151142"/>
    <w:rsid w:val="00156231"/>
    <w:rsid w:val="0015696A"/>
    <w:rsid w:val="00156E2F"/>
    <w:rsid w:val="00157D99"/>
    <w:rsid w:val="00160512"/>
    <w:rsid w:val="001609A4"/>
    <w:rsid w:val="0016322B"/>
    <w:rsid w:val="0016383C"/>
    <w:rsid w:val="00166299"/>
    <w:rsid w:val="00167897"/>
    <w:rsid w:val="0017225B"/>
    <w:rsid w:val="00173352"/>
    <w:rsid w:val="0017368C"/>
    <w:rsid w:val="00174AF7"/>
    <w:rsid w:val="00175332"/>
    <w:rsid w:val="00176DF8"/>
    <w:rsid w:val="00181D58"/>
    <w:rsid w:val="00183EB0"/>
    <w:rsid w:val="00184673"/>
    <w:rsid w:val="001863E6"/>
    <w:rsid w:val="0018756A"/>
    <w:rsid w:val="001962E6"/>
    <w:rsid w:val="00196D20"/>
    <w:rsid w:val="001A1780"/>
    <w:rsid w:val="001A18DF"/>
    <w:rsid w:val="001A3C4D"/>
    <w:rsid w:val="001A3D83"/>
    <w:rsid w:val="001A7AB1"/>
    <w:rsid w:val="001B1E20"/>
    <w:rsid w:val="001B2EA8"/>
    <w:rsid w:val="001B308E"/>
    <w:rsid w:val="001B3C1C"/>
    <w:rsid w:val="001B485F"/>
    <w:rsid w:val="001B4B79"/>
    <w:rsid w:val="001B52D8"/>
    <w:rsid w:val="001B547F"/>
    <w:rsid w:val="001B6E19"/>
    <w:rsid w:val="001C1122"/>
    <w:rsid w:val="001C210F"/>
    <w:rsid w:val="001C314E"/>
    <w:rsid w:val="001C3AF0"/>
    <w:rsid w:val="001C4CDC"/>
    <w:rsid w:val="001C4EFC"/>
    <w:rsid w:val="001C609B"/>
    <w:rsid w:val="001C63F8"/>
    <w:rsid w:val="001D0473"/>
    <w:rsid w:val="001D101F"/>
    <w:rsid w:val="001D1ADF"/>
    <w:rsid w:val="001D1CF1"/>
    <w:rsid w:val="001D3018"/>
    <w:rsid w:val="001D3C18"/>
    <w:rsid w:val="001D41F3"/>
    <w:rsid w:val="001D54F2"/>
    <w:rsid w:val="001D5C65"/>
    <w:rsid w:val="001D6212"/>
    <w:rsid w:val="001E378F"/>
    <w:rsid w:val="001E3BC9"/>
    <w:rsid w:val="001E49D6"/>
    <w:rsid w:val="001E65BE"/>
    <w:rsid w:val="001F0B69"/>
    <w:rsid w:val="001F13E1"/>
    <w:rsid w:val="001F2926"/>
    <w:rsid w:val="001F2F1C"/>
    <w:rsid w:val="001F300D"/>
    <w:rsid w:val="001F3B05"/>
    <w:rsid w:val="001F4B65"/>
    <w:rsid w:val="001F6E2C"/>
    <w:rsid w:val="001F70E1"/>
    <w:rsid w:val="00200A2D"/>
    <w:rsid w:val="002014DC"/>
    <w:rsid w:val="0020190B"/>
    <w:rsid w:val="002019A3"/>
    <w:rsid w:val="0020282B"/>
    <w:rsid w:val="00202978"/>
    <w:rsid w:val="00202DAB"/>
    <w:rsid w:val="00203170"/>
    <w:rsid w:val="00204498"/>
    <w:rsid w:val="00205334"/>
    <w:rsid w:val="00205CD6"/>
    <w:rsid w:val="00206015"/>
    <w:rsid w:val="0020740A"/>
    <w:rsid w:val="0020758B"/>
    <w:rsid w:val="00210749"/>
    <w:rsid w:val="00212B43"/>
    <w:rsid w:val="002136EC"/>
    <w:rsid w:val="00215015"/>
    <w:rsid w:val="00217776"/>
    <w:rsid w:val="0022047E"/>
    <w:rsid w:val="002222F1"/>
    <w:rsid w:val="002229A8"/>
    <w:rsid w:val="002235BF"/>
    <w:rsid w:val="0022513D"/>
    <w:rsid w:val="00225865"/>
    <w:rsid w:val="0022592F"/>
    <w:rsid w:val="002262A5"/>
    <w:rsid w:val="002268D4"/>
    <w:rsid w:val="0022721A"/>
    <w:rsid w:val="00231015"/>
    <w:rsid w:val="00232A67"/>
    <w:rsid w:val="00234955"/>
    <w:rsid w:val="002376ED"/>
    <w:rsid w:val="0024068B"/>
    <w:rsid w:val="00241853"/>
    <w:rsid w:val="00243547"/>
    <w:rsid w:val="00245B30"/>
    <w:rsid w:val="00246795"/>
    <w:rsid w:val="00250446"/>
    <w:rsid w:val="0025076C"/>
    <w:rsid w:val="00257039"/>
    <w:rsid w:val="00257F38"/>
    <w:rsid w:val="002600C6"/>
    <w:rsid w:val="002608F4"/>
    <w:rsid w:val="0026119D"/>
    <w:rsid w:val="002630FA"/>
    <w:rsid w:val="002634FE"/>
    <w:rsid w:val="00263D13"/>
    <w:rsid w:val="0027062E"/>
    <w:rsid w:val="00274416"/>
    <w:rsid w:val="002754C8"/>
    <w:rsid w:val="00277524"/>
    <w:rsid w:val="002808E2"/>
    <w:rsid w:val="00280B5B"/>
    <w:rsid w:val="002814FD"/>
    <w:rsid w:val="00283BE6"/>
    <w:rsid w:val="002848C1"/>
    <w:rsid w:val="0028697F"/>
    <w:rsid w:val="00286F62"/>
    <w:rsid w:val="002876FE"/>
    <w:rsid w:val="002905A0"/>
    <w:rsid w:val="002942F6"/>
    <w:rsid w:val="00297D77"/>
    <w:rsid w:val="002A08BF"/>
    <w:rsid w:val="002A269E"/>
    <w:rsid w:val="002A4AF1"/>
    <w:rsid w:val="002A5258"/>
    <w:rsid w:val="002A7040"/>
    <w:rsid w:val="002A7D10"/>
    <w:rsid w:val="002A7DA6"/>
    <w:rsid w:val="002B0D7D"/>
    <w:rsid w:val="002B1E1B"/>
    <w:rsid w:val="002B43BE"/>
    <w:rsid w:val="002B4B3A"/>
    <w:rsid w:val="002B55ED"/>
    <w:rsid w:val="002B5AEB"/>
    <w:rsid w:val="002B5C29"/>
    <w:rsid w:val="002B6278"/>
    <w:rsid w:val="002B744B"/>
    <w:rsid w:val="002C1AF6"/>
    <w:rsid w:val="002C1DE8"/>
    <w:rsid w:val="002C2337"/>
    <w:rsid w:val="002C2D54"/>
    <w:rsid w:val="002C3316"/>
    <w:rsid w:val="002C4729"/>
    <w:rsid w:val="002C538F"/>
    <w:rsid w:val="002C671C"/>
    <w:rsid w:val="002D2841"/>
    <w:rsid w:val="002D3A27"/>
    <w:rsid w:val="002D3DBD"/>
    <w:rsid w:val="002E05A6"/>
    <w:rsid w:val="002E1EEA"/>
    <w:rsid w:val="002E3BBD"/>
    <w:rsid w:val="002E5436"/>
    <w:rsid w:val="002E7996"/>
    <w:rsid w:val="002F0FDB"/>
    <w:rsid w:val="002F13FD"/>
    <w:rsid w:val="002F1F7F"/>
    <w:rsid w:val="002F2B0E"/>
    <w:rsid w:val="002F42F4"/>
    <w:rsid w:val="0030038A"/>
    <w:rsid w:val="00300737"/>
    <w:rsid w:val="0030185A"/>
    <w:rsid w:val="0030285B"/>
    <w:rsid w:val="00305E36"/>
    <w:rsid w:val="00306482"/>
    <w:rsid w:val="00323541"/>
    <w:rsid w:val="00323EAA"/>
    <w:rsid w:val="00324C1C"/>
    <w:rsid w:val="003257F9"/>
    <w:rsid w:val="00330C5C"/>
    <w:rsid w:val="003316AA"/>
    <w:rsid w:val="003341DC"/>
    <w:rsid w:val="00336059"/>
    <w:rsid w:val="0034369B"/>
    <w:rsid w:val="00346A23"/>
    <w:rsid w:val="00347685"/>
    <w:rsid w:val="00347DB3"/>
    <w:rsid w:val="00350917"/>
    <w:rsid w:val="00353191"/>
    <w:rsid w:val="00353E68"/>
    <w:rsid w:val="003550DB"/>
    <w:rsid w:val="00355943"/>
    <w:rsid w:val="00357E6F"/>
    <w:rsid w:val="00360D7C"/>
    <w:rsid w:val="003627B1"/>
    <w:rsid w:val="003631FE"/>
    <w:rsid w:val="00363D74"/>
    <w:rsid w:val="0036574F"/>
    <w:rsid w:val="003660F6"/>
    <w:rsid w:val="00366F85"/>
    <w:rsid w:val="003729F0"/>
    <w:rsid w:val="00373767"/>
    <w:rsid w:val="0037526E"/>
    <w:rsid w:val="00376922"/>
    <w:rsid w:val="00376FF7"/>
    <w:rsid w:val="00386338"/>
    <w:rsid w:val="00386706"/>
    <w:rsid w:val="003874EB"/>
    <w:rsid w:val="00390123"/>
    <w:rsid w:val="003908EB"/>
    <w:rsid w:val="00390BC3"/>
    <w:rsid w:val="0039193D"/>
    <w:rsid w:val="00396B62"/>
    <w:rsid w:val="003A0CDA"/>
    <w:rsid w:val="003A124C"/>
    <w:rsid w:val="003A195E"/>
    <w:rsid w:val="003A199A"/>
    <w:rsid w:val="003A2163"/>
    <w:rsid w:val="003A2C48"/>
    <w:rsid w:val="003A4DD7"/>
    <w:rsid w:val="003B0599"/>
    <w:rsid w:val="003B4727"/>
    <w:rsid w:val="003B4B25"/>
    <w:rsid w:val="003B74BC"/>
    <w:rsid w:val="003C1905"/>
    <w:rsid w:val="003C1CB5"/>
    <w:rsid w:val="003C4135"/>
    <w:rsid w:val="003C54C9"/>
    <w:rsid w:val="003C6646"/>
    <w:rsid w:val="003C6D3F"/>
    <w:rsid w:val="003D0A36"/>
    <w:rsid w:val="003D1E1C"/>
    <w:rsid w:val="003D2039"/>
    <w:rsid w:val="003D274F"/>
    <w:rsid w:val="003D2902"/>
    <w:rsid w:val="003D4366"/>
    <w:rsid w:val="003D48D0"/>
    <w:rsid w:val="003D4F07"/>
    <w:rsid w:val="003D6D0B"/>
    <w:rsid w:val="003E5041"/>
    <w:rsid w:val="003E6016"/>
    <w:rsid w:val="003E7509"/>
    <w:rsid w:val="003F06FF"/>
    <w:rsid w:val="003F1295"/>
    <w:rsid w:val="003F1C5D"/>
    <w:rsid w:val="003F5C20"/>
    <w:rsid w:val="00402F0D"/>
    <w:rsid w:val="004034B4"/>
    <w:rsid w:val="00404F9C"/>
    <w:rsid w:val="0040508D"/>
    <w:rsid w:val="00405140"/>
    <w:rsid w:val="00405871"/>
    <w:rsid w:val="004126C0"/>
    <w:rsid w:val="004128DA"/>
    <w:rsid w:val="00413A43"/>
    <w:rsid w:val="00413AFB"/>
    <w:rsid w:val="004147A7"/>
    <w:rsid w:val="00415016"/>
    <w:rsid w:val="00416045"/>
    <w:rsid w:val="0041784A"/>
    <w:rsid w:val="0042098F"/>
    <w:rsid w:val="00422823"/>
    <w:rsid w:val="0042602C"/>
    <w:rsid w:val="00426AB4"/>
    <w:rsid w:val="00427A64"/>
    <w:rsid w:val="00430054"/>
    <w:rsid w:val="0043067F"/>
    <w:rsid w:val="00430EF7"/>
    <w:rsid w:val="004324B4"/>
    <w:rsid w:val="00434EEB"/>
    <w:rsid w:val="0044116E"/>
    <w:rsid w:val="00442EDE"/>
    <w:rsid w:val="004441C2"/>
    <w:rsid w:val="004467C3"/>
    <w:rsid w:val="004476D2"/>
    <w:rsid w:val="00447F11"/>
    <w:rsid w:val="004526A1"/>
    <w:rsid w:val="0045279B"/>
    <w:rsid w:val="00453EE6"/>
    <w:rsid w:val="00456D72"/>
    <w:rsid w:val="00461688"/>
    <w:rsid w:val="00470A2A"/>
    <w:rsid w:val="00476F39"/>
    <w:rsid w:val="004771C4"/>
    <w:rsid w:val="00480506"/>
    <w:rsid w:val="00480E50"/>
    <w:rsid w:val="004900A1"/>
    <w:rsid w:val="004902C6"/>
    <w:rsid w:val="004909B0"/>
    <w:rsid w:val="0049625F"/>
    <w:rsid w:val="004969DB"/>
    <w:rsid w:val="004A225E"/>
    <w:rsid w:val="004A2786"/>
    <w:rsid w:val="004A2D0B"/>
    <w:rsid w:val="004A2E7B"/>
    <w:rsid w:val="004A31F5"/>
    <w:rsid w:val="004A4371"/>
    <w:rsid w:val="004B4E34"/>
    <w:rsid w:val="004B6951"/>
    <w:rsid w:val="004B7068"/>
    <w:rsid w:val="004C0636"/>
    <w:rsid w:val="004C1460"/>
    <w:rsid w:val="004C1F46"/>
    <w:rsid w:val="004C2558"/>
    <w:rsid w:val="004C50CD"/>
    <w:rsid w:val="004C5C6B"/>
    <w:rsid w:val="004D0392"/>
    <w:rsid w:val="004D0A59"/>
    <w:rsid w:val="004D1EED"/>
    <w:rsid w:val="004D267E"/>
    <w:rsid w:val="004D2D01"/>
    <w:rsid w:val="004D2DDC"/>
    <w:rsid w:val="004D34B9"/>
    <w:rsid w:val="004D3D80"/>
    <w:rsid w:val="004D4D43"/>
    <w:rsid w:val="004D5500"/>
    <w:rsid w:val="004D6816"/>
    <w:rsid w:val="004D7563"/>
    <w:rsid w:val="004D7A76"/>
    <w:rsid w:val="004E0798"/>
    <w:rsid w:val="004E1C76"/>
    <w:rsid w:val="004E1F9F"/>
    <w:rsid w:val="004E445C"/>
    <w:rsid w:val="004F2229"/>
    <w:rsid w:val="004F2D68"/>
    <w:rsid w:val="004F37D0"/>
    <w:rsid w:val="004F4E58"/>
    <w:rsid w:val="004F4E7F"/>
    <w:rsid w:val="004F6B43"/>
    <w:rsid w:val="004F6EE0"/>
    <w:rsid w:val="0050062B"/>
    <w:rsid w:val="005009A0"/>
    <w:rsid w:val="00501278"/>
    <w:rsid w:val="00502279"/>
    <w:rsid w:val="00502DB6"/>
    <w:rsid w:val="0050537E"/>
    <w:rsid w:val="00505473"/>
    <w:rsid w:val="00506758"/>
    <w:rsid w:val="00507DAF"/>
    <w:rsid w:val="005147FE"/>
    <w:rsid w:val="00515D51"/>
    <w:rsid w:val="00517116"/>
    <w:rsid w:val="00517904"/>
    <w:rsid w:val="00522050"/>
    <w:rsid w:val="00522AAC"/>
    <w:rsid w:val="00523536"/>
    <w:rsid w:val="00523DF9"/>
    <w:rsid w:val="00525158"/>
    <w:rsid w:val="00527040"/>
    <w:rsid w:val="00527446"/>
    <w:rsid w:val="0053220D"/>
    <w:rsid w:val="005322F5"/>
    <w:rsid w:val="0053283F"/>
    <w:rsid w:val="00533F76"/>
    <w:rsid w:val="0053475B"/>
    <w:rsid w:val="005364E3"/>
    <w:rsid w:val="00542FE5"/>
    <w:rsid w:val="0054764A"/>
    <w:rsid w:val="005511D2"/>
    <w:rsid w:val="005534F2"/>
    <w:rsid w:val="00555DB7"/>
    <w:rsid w:val="00561BB6"/>
    <w:rsid w:val="00564CCA"/>
    <w:rsid w:val="0056534C"/>
    <w:rsid w:val="00567947"/>
    <w:rsid w:val="0057474C"/>
    <w:rsid w:val="005750D7"/>
    <w:rsid w:val="005750F5"/>
    <w:rsid w:val="005759DD"/>
    <w:rsid w:val="005764B3"/>
    <w:rsid w:val="00576C34"/>
    <w:rsid w:val="00577789"/>
    <w:rsid w:val="00581DE4"/>
    <w:rsid w:val="005821EF"/>
    <w:rsid w:val="0058297A"/>
    <w:rsid w:val="0058346B"/>
    <w:rsid w:val="0058409F"/>
    <w:rsid w:val="005855B2"/>
    <w:rsid w:val="00586B32"/>
    <w:rsid w:val="00586CC2"/>
    <w:rsid w:val="00591ACE"/>
    <w:rsid w:val="005924FF"/>
    <w:rsid w:val="00593CFF"/>
    <w:rsid w:val="00595CDE"/>
    <w:rsid w:val="00597B02"/>
    <w:rsid w:val="005A122B"/>
    <w:rsid w:val="005A5B2A"/>
    <w:rsid w:val="005A678B"/>
    <w:rsid w:val="005A78B4"/>
    <w:rsid w:val="005B28B1"/>
    <w:rsid w:val="005B2BA5"/>
    <w:rsid w:val="005B3C3B"/>
    <w:rsid w:val="005B466A"/>
    <w:rsid w:val="005B5109"/>
    <w:rsid w:val="005C2951"/>
    <w:rsid w:val="005C3B95"/>
    <w:rsid w:val="005C6291"/>
    <w:rsid w:val="005C6503"/>
    <w:rsid w:val="005D0E0B"/>
    <w:rsid w:val="005D2362"/>
    <w:rsid w:val="005D3647"/>
    <w:rsid w:val="005D428D"/>
    <w:rsid w:val="005D4FC9"/>
    <w:rsid w:val="005E02AC"/>
    <w:rsid w:val="005E2029"/>
    <w:rsid w:val="005E29A1"/>
    <w:rsid w:val="005E4205"/>
    <w:rsid w:val="005E4793"/>
    <w:rsid w:val="005E4F6C"/>
    <w:rsid w:val="005E5DD9"/>
    <w:rsid w:val="005E77ED"/>
    <w:rsid w:val="005E7C19"/>
    <w:rsid w:val="005F11AF"/>
    <w:rsid w:val="005F2A14"/>
    <w:rsid w:val="005F2F66"/>
    <w:rsid w:val="005F3E1B"/>
    <w:rsid w:val="005F6E6D"/>
    <w:rsid w:val="005F79C0"/>
    <w:rsid w:val="00600C1E"/>
    <w:rsid w:val="00600D97"/>
    <w:rsid w:val="00600EA9"/>
    <w:rsid w:val="00604B69"/>
    <w:rsid w:val="00605194"/>
    <w:rsid w:val="006054F0"/>
    <w:rsid w:val="006072D7"/>
    <w:rsid w:val="0061104D"/>
    <w:rsid w:val="00613C61"/>
    <w:rsid w:val="006165B1"/>
    <w:rsid w:val="00617E70"/>
    <w:rsid w:val="00624047"/>
    <w:rsid w:val="00627B4B"/>
    <w:rsid w:val="0063134B"/>
    <w:rsid w:val="00632838"/>
    <w:rsid w:val="006373DB"/>
    <w:rsid w:val="00641ACD"/>
    <w:rsid w:val="0064354C"/>
    <w:rsid w:val="006455A0"/>
    <w:rsid w:val="0064629E"/>
    <w:rsid w:val="00646B4C"/>
    <w:rsid w:val="00650B3E"/>
    <w:rsid w:val="00653D40"/>
    <w:rsid w:val="00654173"/>
    <w:rsid w:val="00657DE2"/>
    <w:rsid w:val="006600A8"/>
    <w:rsid w:val="00660E0B"/>
    <w:rsid w:val="00663DDC"/>
    <w:rsid w:val="006641E1"/>
    <w:rsid w:val="006645BF"/>
    <w:rsid w:val="00671C2E"/>
    <w:rsid w:val="006744BA"/>
    <w:rsid w:val="00674B62"/>
    <w:rsid w:val="00674CE7"/>
    <w:rsid w:val="006754B9"/>
    <w:rsid w:val="006772C0"/>
    <w:rsid w:val="006807E4"/>
    <w:rsid w:val="00680C72"/>
    <w:rsid w:val="0068104D"/>
    <w:rsid w:val="00682677"/>
    <w:rsid w:val="00683380"/>
    <w:rsid w:val="006849F7"/>
    <w:rsid w:val="00684CF6"/>
    <w:rsid w:val="0068585D"/>
    <w:rsid w:val="006858E7"/>
    <w:rsid w:val="0068678A"/>
    <w:rsid w:val="00686C1E"/>
    <w:rsid w:val="0069053C"/>
    <w:rsid w:val="0069239F"/>
    <w:rsid w:val="00693308"/>
    <w:rsid w:val="006A2A0F"/>
    <w:rsid w:val="006A385C"/>
    <w:rsid w:val="006A4298"/>
    <w:rsid w:val="006B1F15"/>
    <w:rsid w:val="006B32CD"/>
    <w:rsid w:val="006B3676"/>
    <w:rsid w:val="006B4F77"/>
    <w:rsid w:val="006C0828"/>
    <w:rsid w:val="006C2069"/>
    <w:rsid w:val="006C25AD"/>
    <w:rsid w:val="006C3FE6"/>
    <w:rsid w:val="006C466F"/>
    <w:rsid w:val="006C57E9"/>
    <w:rsid w:val="006C7377"/>
    <w:rsid w:val="006D0B91"/>
    <w:rsid w:val="006D2324"/>
    <w:rsid w:val="006D3910"/>
    <w:rsid w:val="006D50D6"/>
    <w:rsid w:val="006D6196"/>
    <w:rsid w:val="006D62A6"/>
    <w:rsid w:val="006D64A7"/>
    <w:rsid w:val="006D7362"/>
    <w:rsid w:val="006E09FF"/>
    <w:rsid w:val="006E28A2"/>
    <w:rsid w:val="006E5B51"/>
    <w:rsid w:val="006E5FFB"/>
    <w:rsid w:val="006F098A"/>
    <w:rsid w:val="006F0C06"/>
    <w:rsid w:val="006F490F"/>
    <w:rsid w:val="006F6878"/>
    <w:rsid w:val="006F6F85"/>
    <w:rsid w:val="006F7674"/>
    <w:rsid w:val="007003CC"/>
    <w:rsid w:val="00702C1F"/>
    <w:rsid w:val="00704A4D"/>
    <w:rsid w:val="00706FCC"/>
    <w:rsid w:val="00711008"/>
    <w:rsid w:val="007110A9"/>
    <w:rsid w:val="00713789"/>
    <w:rsid w:val="007145F1"/>
    <w:rsid w:val="0072081F"/>
    <w:rsid w:val="00724885"/>
    <w:rsid w:val="0072546C"/>
    <w:rsid w:val="00727880"/>
    <w:rsid w:val="00733ACF"/>
    <w:rsid w:val="00735032"/>
    <w:rsid w:val="0073540C"/>
    <w:rsid w:val="00735D7F"/>
    <w:rsid w:val="00740B2E"/>
    <w:rsid w:val="007435B9"/>
    <w:rsid w:val="00744A4E"/>
    <w:rsid w:val="00745F7F"/>
    <w:rsid w:val="0075008F"/>
    <w:rsid w:val="0075299C"/>
    <w:rsid w:val="0075444C"/>
    <w:rsid w:val="00755A73"/>
    <w:rsid w:val="00756064"/>
    <w:rsid w:val="00760E17"/>
    <w:rsid w:val="0076417D"/>
    <w:rsid w:val="00770747"/>
    <w:rsid w:val="0077082E"/>
    <w:rsid w:val="0077138F"/>
    <w:rsid w:val="00772062"/>
    <w:rsid w:val="007723BF"/>
    <w:rsid w:val="007734F9"/>
    <w:rsid w:val="007742BD"/>
    <w:rsid w:val="00776238"/>
    <w:rsid w:val="0078132F"/>
    <w:rsid w:val="00781B13"/>
    <w:rsid w:val="00781B53"/>
    <w:rsid w:val="00781F72"/>
    <w:rsid w:val="00782BCC"/>
    <w:rsid w:val="007838E0"/>
    <w:rsid w:val="00784548"/>
    <w:rsid w:val="007871D6"/>
    <w:rsid w:val="00787CEC"/>
    <w:rsid w:val="00791568"/>
    <w:rsid w:val="00792A76"/>
    <w:rsid w:val="00792F41"/>
    <w:rsid w:val="00793CFE"/>
    <w:rsid w:val="007957E7"/>
    <w:rsid w:val="007A1EDB"/>
    <w:rsid w:val="007A4212"/>
    <w:rsid w:val="007B1A4C"/>
    <w:rsid w:val="007B22E8"/>
    <w:rsid w:val="007B3FCD"/>
    <w:rsid w:val="007B5019"/>
    <w:rsid w:val="007B52CD"/>
    <w:rsid w:val="007B7B17"/>
    <w:rsid w:val="007C0317"/>
    <w:rsid w:val="007C2F17"/>
    <w:rsid w:val="007C33F9"/>
    <w:rsid w:val="007C389F"/>
    <w:rsid w:val="007C40D2"/>
    <w:rsid w:val="007C70CC"/>
    <w:rsid w:val="007C70D3"/>
    <w:rsid w:val="007C79FC"/>
    <w:rsid w:val="007D04CE"/>
    <w:rsid w:val="007D1C75"/>
    <w:rsid w:val="007D2B47"/>
    <w:rsid w:val="007D383B"/>
    <w:rsid w:val="007D5356"/>
    <w:rsid w:val="007D5C41"/>
    <w:rsid w:val="007D7EEC"/>
    <w:rsid w:val="007E2733"/>
    <w:rsid w:val="007E3BEA"/>
    <w:rsid w:val="007E4D19"/>
    <w:rsid w:val="007E4DE2"/>
    <w:rsid w:val="007E581E"/>
    <w:rsid w:val="007E5ED3"/>
    <w:rsid w:val="007E69D2"/>
    <w:rsid w:val="007F062B"/>
    <w:rsid w:val="007F0C05"/>
    <w:rsid w:val="007F280E"/>
    <w:rsid w:val="007F4A53"/>
    <w:rsid w:val="007F521C"/>
    <w:rsid w:val="007F72DF"/>
    <w:rsid w:val="007F78F3"/>
    <w:rsid w:val="00800097"/>
    <w:rsid w:val="0080204D"/>
    <w:rsid w:val="00802735"/>
    <w:rsid w:val="00804229"/>
    <w:rsid w:val="008042A5"/>
    <w:rsid w:val="0080626B"/>
    <w:rsid w:val="00806CB2"/>
    <w:rsid w:val="008073BC"/>
    <w:rsid w:val="00811C30"/>
    <w:rsid w:val="0081457C"/>
    <w:rsid w:val="008209C5"/>
    <w:rsid w:val="00821734"/>
    <w:rsid w:val="00822196"/>
    <w:rsid w:val="008227FE"/>
    <w:rsid w:val="0082305E"/>
    <w:rsid w:val="0082469B"/>
    <w:rsid w:val="008246B2"/>
    <w:rsid w:val="00824A25"/>
    <w:rsid w:val="00825DD7"/>
    <w:rsid w:val="0082702F"/>
    <w:rsid w:val="00827E40"/>
    <w:rsid w:val="00827E8F"/>
    <w:rsid w:val="00830EA9"/>
    <w:rsid w:val="00832581"/>
    <w:rsid w:val="00835003"/>
    <w:rsid w:val="0083566B"/>
    <w:rsid w:val="00835BD7"/>
    <w:rsid w:val="008367F3"/>
    <w:rsid w:val="00837A2E"/>
    <w:rsid w:val="00842735"/>
    <w:rsid w:val="00843256"/>
    <w:rsid w:val="008433A5"/>
    <w:rsid w:val="00843CA8"/>
    <w:rsid w:val="00843FCC"/>
    <w:rsid w:val="00845DE9"/>
    <w:rsid w:val="00846256"/>
    <w:rsid w:val="008465F9"/>
    <w:rsid w:val="00847B5C"/>
    <w:rsid w:val="008519A1"/>
    <w:rsid w:val="0085331D"/>
    <w:rsid w:val="00854513"/>
    <w:rsid w:val="008556F2"/>
    <w:rsid w:val="00861D08"/>
    <w:rsid w:val="00862C72"/>
    <w:rsid w:val="00862E1D"/>
    <w:rsid w:val="008633FF"/>
    <w:rsid w:val="0086454D"/>
    <w:rsid w:val="00867F30"/>
    <w:rsid w:val="008713CB"/>
    <w:rsid w:val="00873E83"/>
    <w:rsid w:val="00877AA1"/>
    <w:rsid w:val="00877C1C"/>
    <w:rsid w:val="008802AF"/>
    <w:rsid w:val="0088161D"/>
    <w:rsid w:val="00882465"/>
    <w:rsid w:val="00887497"/>
    <w:rsid w:val="008901F7"/>
    <w:rsid w:val="00890886"/>
    <w:rsid w:val="00890B08"/>
    <w:rsid w:val="008916A4"/>
    <w:rsid w:val="008A17B5"/>
    <w:rsid w:val="008A20B1"/>
    <w:rsid w:val="008A2EB6"/>
    <w:rsid w:val="008A3F1A"/>
    <w:rsid w:val="008A3FCF"/>
    <w:rsid w:val="008A41ED"/>
    <w:rsid w:val="008A5EAC"/>
    <w:rsid w:val="008A68D0"/>
    <w:rsid w:val="008A74AE"/>
    <w:rsid w:val="008A7C5C"/>
    <w:rsid w:val="008B2760"/>
    <w:rsid w:val="008B3DC8"/>
    <w:rsid w:val="008B4EC5"/>
    <w:rsid w:val="008B5210"/>
    <w:rsid w:val="008B563C"/>
    <w:rsid w:val="008B7859"/>
    <w:rsid w:val="008C05F1"/>
    <w:rsid w:val="008C218B"/>
    <w:rsid w:val="008C59EE"/>
    <w:rsid w:val="008C6917"/>
    <w:rsid w:val="008C6DD8"/>
    <w:rsid w:val="008C764B"/>
    <w:rsid w:val="008D01FD"/>
    <w:rsid w:val="008D17C0"/>
    <w:rsid w:val="008D1858"/>
    <w:rsid w:val="008D1AFC"/>
    <w:rsid w:val="008D1D49"/>
    <w:rsid w:val="008D1E6C"/>
    <w:rsid w:val="008D1F53"/>
    <w:rsid w:val="008D28A6"/>
    <w:rsid w:val="008D4B02"/>
    <w:rsid w:val="008D66D4"/>
    <w:rsid w:val="008D7794"/>
    <w:rsid w:val="008E0B8A"/>
    <w:rsid w:val="008E3774"/>
    <w:rsid w:val="008E4226"/>
    <w:rsid w:val="008E6D8C"/>
    <w:rsid w:val="008E7D6B"/>
    <w:rsid w:val="008F0B3A"/>
    <w:rsid w:val="008F0B5B"/>
    <w:rsid w:val="008F0F5B"/>
    <w:rsid w:val="008F48B8"/>
    <w:rsid w:val="008F5D9A"/>
    <w:rsid w:val="008F5EDB"/>
    <w:rsid w:val="008F7730"/>
    <w:rsid w:val="00900BFA"/>
    <w:rsid w:val="00900E71"/>
    <w:rsid w:val="00900FEA"/>
    <w:rsid w:val="009021F5"/>
    <w:rsid w:val="0090447A"/>
    <w:rsid w:val="00905BFB"/>
    <w:rsid w:val="009064EA"/>
    <w:rsid w:val="009066E0"/>
    <w:rsid w:val="0091018E"/>
    <w:rsid w:val="00910C56"/>
    <w:rsid w:val="00911C93"/>
    <w:rsid w:val="00912B1E"/>
    <w:rsid w:val="0091398F"/>
    <w:rsid w:val="0091531E"/>
    <w:rsid w:val="00915583"/>
    <w:rsid w:val="009176C3"/>
    <w:rsid w:val="0092030B"/>
    <w:rsid w:val="00923A8C"/>
    <w:rsid w:val="00923ACC"/>
    <w:rsid w:val="00924606"/>
    <w:rsid w:val="0092524D"/>
    <w:rsid w:val="00926A3A"/>
    <w:rsid w:val="00926AFD"/>
    <w:rsid w:val="00931F12"/>
    <w:rsid w:val="00932346"/>
    <w:rsid w:val="00932D6C"/>
    <w:rsid w:val="00934359"/>
    <w:rsid w:val="00941D57"/>
    <w:rsid w:val="009448C5"/>
    <w:rsid w:val="0094512F"/>
    <w:rsid w:val="0094632A"/>
    <w:rsid w:val="00946E9B"/>
    <w:rsid w:val="00950CDF"/>
    <w:rsid w:val="00951437"/>
    <w:rsid w:val="00951F13"/>
    <w:rsid w:val="00951FEC"/>
    <w:rsid w:val="009572E2"/>
    <w:rsid w:val="00964906"/>
    <w:rsid w:val="00965F55"/>
    <w:rsid w:val="00970943"/>
    <w:rsid w:val="00970C86"/>
    <w:rsid w:val="00971A11"/>
    <w:rsid w:val="009738CD"/>
    <w:rsid w:val="00973F5F"/>
    <w:rsid w:val="0097525F"/>
    <w:rsid w:val="0097705B"/>
    <w:rsid w:val="009778D9"/>
    <w:rsid w:val="0098237E"/>
    <w:rsid w:val="0098298D"/>
    <w:rsid w:val="00983AEF"/>
    <w:rsid w:val="009842C2"/>
    <w:rsid w:val="00984502"/>
    <w:rsid w:val="00985750"/>
    <w:rsid w:val="00986DDB"/>
    <w:rsid w:val="00993750"/>
    <w:rsid w:val="00995864"/>
    <w:rsid w:val="00996944"/>
    <w:rsid w:val="00997A9A"/>
    <w:rsid w:val="009A041A"/>
    <w:rsid w:val="009A0DA6"/>
    <w:rsid w:val="009A28B5"/>
    <w:rsid w:val="009A37CD"/>
    <w:rsid w:val="009A535E"/>
    <w:rsid w:val="009B0A14"/>
    <w:rsid w:val="009B0D02"/>
    <w:rsid w:val="009B0E63"/>
    <w:rsid w:val="009B1B1B"/>
    <w:rsid w:val="009C2B62"/>
    <w:rsid w:val="009C3578"/>
    <w:rsid w:val="009C3DAF"/>
    <w:rsid w:val="009D08E6"/>
    <w:rsid w:val="009D12CD"/>
    <w:rsid w:val="009D1A51"/>
    <w:rsid w:val="009D1F66"/>
    <w:rsid w:val="009D467A"/>
    <w:rsid w:val="009D7801"/>
    <w:rsid w:val="009E0210"/>
    <w:rsid w:val="009E2289"/>
    <w:rsid w:val="009E22EF"/>
    <w:rsid w:val="009E35ED"/>
    <w:rsid w:val="009E38B3"/>
    <w:rsid w:val="009E447F"/>
    <w:rsid w:val="009E46E8"/>
    <w:rsid w:val="009E7BA7"/>
    <w:rsid w:val="009E7CA6"/>
    <w:rsid w:val="009F0DAB"/>
    <w:rsid w:val="009F1E64"/>
    <w:rsid w:val="009F33D5"/>
    <w:rsid w:val="009F54D1"/>
    <w:rsid w:val="00A04242"/>
    <w:rsid w:val="00A0536F"/>
    <w:rsid w:val="00A055F2"/>
    <w:rsid w:val="00A06EEA"/>
    <w:rsid w:val="00A07797"/>
    <w:rsid w:val="00A07BA2"/>
    <w:rsid w:val="00A11943"/>
    <w:rsid w:val="00A1255C"/>
    <w:rsid w:val="00A126CF"/>
    <w:rsid w:val="00A128CA"/>
    <w:rsid w:val="00A13177"/>
    <w:rsid w:val="00A150ED"/>
    <w:rsid w:val="00A163C2"/>
    <w:rsid w:val="00A203DA"/>
    <w:rsid w:val="00A20C2A"/>
    <w:rsid w:val="00A26DB5"/>
    <w:rsid w:val="00A3180D"/>
    <w:rsid w:val="00A33F0B"/>
    <w:rsid w:val="00A35CA9"/>
    <w:rsid w:val="00A3630D"/>
    <w:rsid w:val="00A363DA"/>
    <w:rsid w:val="00A37384"/>
    <w:rsid w:val="00A3746A"/>
    <w:rsid w:val="00A4055F"/>
    <w:rsid w:val="00A425FC"/>
    <w:rsid w:val="00A43BA2"/>
    <w:rsid w:val="00A46AE8"/>
    <w:rsid w:val="00A5179F"/>
    <w:rsid w:val="00A520BB"/>
    <w:rsid w:val="00A533C7"/>
    <w:rsid w:val="00A53C90"/>
    <w:rsid w:val="00A544DF"/>
    <w:rsid w:val="00A54A82"/>
    <w:rsid w:val="00A54C8F"/>
    <w:rsid w:val="00A55615"/>
    <w:rsid w:val="00A5594A"/>
    <w:rsid w:val="00A57890"/>
    <w:rsid w:val="00A602FC"/>
    <w:rsid w:val="00A61283"/>
    <w:rsid w:val="00A61BC1"/>
    <w:rsid w:val="00A62D65"/>
    <w:rsid w:val="00A63F3F"/>
    <w:rsid w:val="00A646DE"/>
    <w:rsid w:val="00A72352"/>
    <w:rsid w:val="00A73E58"/>
    <w:rsid w:val="00A81243"/>
    <w:rsid w:val="00A828AA"/>
    <w:rsid w:val="00A845EC"/>
    <w:rsid w:val="00A852B4"/>
    <w:rsid w:val="00A90772"/>
    <w:rsid w:val="00A91189"/>
    <w:rsid w:val="00A92AA3"/>
    <w:rsid w:val="00A949A8"/>
    <w:rsid w:val="00A959B8"/>
    <w:rsid w:val="00A95BAF"/>
    <w:rsid w:val="00A9628B"/>
    <w:rsid w:val="00A96390"/>
    <w:rsid w:val="00A96EED"/>
    <w:rsid w:val="00AA196D"/>
    <w:rsid w:val="00AA220C"/>
    <w:rsid w:val="00AA31FA"/>
    <w:rsid w:val="00AA341B"/>
    <w:rsid w:val="00AA397B"/>
    <w:rsid w:val="00AA4F8E"/>
    <w:rsid w:val="00AA59F4"/>
    <w:rsid w:val="00AA7115"/>
    <w:rsid w:val="00AB0220"/>
    <w:rsid w:val="00AB1D5F"/>
    <w:rsid w:val="00AB262A"/>
    <w:rsid w:val="00AB31D6"/>
    <w:rsid w:val="00AB32C5"/>
    <w:rsid w:val="00AB4B48"/>
    <w:rsid w:val="00AB4FFF"/>
    <w:rsid w:val="00AB55DE"/>
    <w:rsid w:val="00AB656C"/>
    <w:rsid w:val="00AB66B3"/>
    <w:rsid w:val="00AB6CFB"/>
    <w:rsid w:val="00AC15CE"/>
    <w:rsid w:val="00AC1E46"/>
    <w:rsid w:val="00AC28DE"/>
    <w:rsid w:val="00AC4A36"/>
    <w:rsid w:val="00AC6A1B"/>
    <w:rsid w:val="00AC6CBD"/>
    <w:rsid w:val="00AC6EBF"/>
    <w:rsid w:val="00AD047E"/>
    <w:rsid w:val="00AD1F56"/>
    <w:rsid w:val="00AD3491"/>
    <w:rsid w:val="00AD5F2B"/>
    <w:rsid w:val="00AD6C7F"/>
    <w:rsid w:val="00AE0361"/>
    <w:rsid w:val="00AE169A"/>
    <w:rsid w:val="00AE1C64"/>
    <w:rsid w:val="00AE2742"/>
    <w:rsid w:val="00AE2E85"/>
    <w:rsid w:val="00AE36E5"/>
    <w:rsid w:val="00AF00EB"/>
    <w:rsid w:val="00AF21E6"/>
    <w:rsid w:val="00AF483C"/>
    <w:rsid w:val="00AF5288"/>
    <w:rsid w:val="00AF5D31"/>
    <w:rsid w:val="00AF6D02"/>
    <w:rsid w:val="00AF7B04"/>
    <w:rsid w:val="00AF7B70"/>
    <w:rsid w:val="00B008C0"/>
    <w:rsid w:val="00B02BDB"/>
    <w:rsid w:val="00B0302C"/>
    <w:rsid w:val="00B0421A"/>
    <w:rsid w:val="00B072AE"/>
    <w:rsid w:val="00B07973"/>
    <w:rsid w:val="00B1155E"/>
    <w:rsid w:val="00B11BE9"/>
    <w:rsid w:val="00B1289A"/>
    <w:rsid w:val="00B12987"/>
    <w:rsid w:val="00B130AE"/>
    <w:rsid w:val="00B13340"/>
    <w:rsid w:val="00B238B0"/>
    <w:rsid w:val="00B240CE"/>
    <w:rsid w:val="00B316A1"/>
    <w:rsid w:val="00B32B5E"/>
    <w:rsid w:val="00B345AB"/>
    <w:rsid w:val="00B366A1"/>
    <w:rsid w:val="00B37052"/>
    <w:rsid w:val="00B42707"/>
    <w:rsid w:val="00B42E30"/>
    <w:rsid w:val="00B432A0"/>
    <w:rsid w:val="00B46D5E"/>
    <w:rsid w:val="00B4720A"/>
    <w:rsid w:val="00B474EC"/>
    <w:rsid w:val="00B507CC"/>
    <w:rsid w:val="00B50FC5"/>
    <w:rsid w:val="00B55F78"/>
    <w:rsid w:val="00B561E8"/>
    <w:rsid w:val="00B57549"/>
    <w:rsid w:val="00B6102E"/>
    <w:rsid w:val="00B622C1"/>
    <w:rsid w:val="00B62C3D"/>
    <w:rsid w:val="00B62FDE"/>
    <w:rsid w:val="00B63F2F"/>
    <w:rsid w:val="00B64C19"/>
    <w:rsid w:val="00B67970"/>
    <w:rsid w:val="00B704C0"/>
    <w:rsid w:val="00B720D3"/>
    <w:rsid w:val="00B72164"/>
    <w:rsid w:val="00B7286F"/>
    <w:rsid w:val="00B7431E"/>
    <w:rsid w:val="00B74551"/>
    <w:rsid w:val="00B74E47"/>
    <w:rsid w:val="00B768E2"/>
    <w:rsid w:val="00B769AD"/>
    <w:rsid w:val="00B77447"/>
    <w:rsid w:val="00B775CB"/>
    <w:rsid w:val="00B81D11"/>
    <w:rsid w:val="00B82D16"/>
    <w:rsid w:val="00B82F46"/>
    <w:rsid w:val="00B8471A"/>
    <w:rsid w:val="00B87270"/>
    <w:rsid w:val="00B9252C"/>
    <w:rsid w:val="00B92A35"/>
    <w:rsid w:val="00B9498B"/>
    <w:rsid w:val="00B951B1"/>
    <w:rsid w:val="00B97936"/>
    <w:rsid w:val="00B979BD"/>
    <w:rsid w:val="00B97A23"/>
    <w:rsid w:val="00BA1418"/>
    <w:rsid w:val="00BA4A84"/>
    <w:rsid w:val="00BA4D4F"/>
    <w:rsid w:val="00BA53B5"/>
    <w:rsid w:val="00BA68DB"/>
    <w:rsid w:val="00BB0A71"/>
    <w:rsid w:val="00BB279D"/>
    <w:rsid w:val="00BB5C1E"/>
    <w:rsid w:val="00BB6D98"/>
    <w:rsid w:val="00BB6DF6"/>
    <w:rsid w:val="00BB7AA8"/>
    <w:rsid w:val="00BC0359"/>
    <w:rsid w:val="00BC1EBF"/>
    <w:rsid w:val="00BC2E68"/>
    <w:rsid w:val="00BC44B6"/>
    <w:rsid w:val="00BC57A7"/>
    <w:rsid w:val="00BC6812"/>
    <w:rsid w:val="00BC6AFC"/>
    <w:rsid w:val="00BC79C0"/>
    <w:rsid w:val="00BD1D37"/>
    <w:rsid w:val="00BD42DB"/>
    <w:rsid w:val="00BD53AC"/>
    <w:rsid w:val="00BD55BB"/>
    <w:rsid w:val="00BD6245"/>
    <w:rsid w:val="00BD697F"/>
    <w:rsid w:val="00BE1049"/>
    <w:rsid w:val="00BE17A9"/>
    <w:rsid w:val="00BE5763"/>
    <w:rsid w:val="00BF19C4"/>
    <w:rsid w:val="00BF3BAD"/>
    <w:rsid w:val="00BF3CBD"/>
    <w:rsid w:val="00BF423A"/>
    <w:rsid w:val="00BF612A"/>
    <w:rsid w:val="00BF64EC"/>
    <w:rsid w:val="00C01DF1"/>
    <w:rsid w:val="00C02A15"/>
    <w:rsid w:val="00C02C4F"/>
    <w:rsid w:val="00C0327F"/>
    <w:rsid w:val="00C11841"/>
    <w:rsid w:val="00C1747F"/>
    <w:rsid w:val="00C179E2"/>
    <w:rsid w:val="00C17DA9"/>
    <w:rsid w:val="00C21175"/>
    <w:rsid w:val="00C22B7B"/>
    <w:rsid w:val="00C2383B"/>
    <w:rsid w:val="00C25BEE"/>
    <w:rsid w:val="00C26F1C"/>
    <w:rsid w:val="00C3280C"/>
    <w:rsid w:val="00C35E26"/>
    <w:rsid w:val="00C36C28"/>
    <w:rsid w:val="00C3701E"/>
    <w:rsid w:val="00C37671"/>
    <w:rsid w:val="00C4024C"/>
    <w:rsid w:val="00C405A5"/>
    <w:rsid w:val="00C44504"/>
    <w:rsid w:val="00C44DC2"/>
    <w:rsid w:val="00C47F1B"/>
    <w:rsid w:val="00C52E81"/>
    <w:rsid w:val="00C5443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444"/>
    <w:rsid w:val="00C847AF"/>
    <w:rsid w:val="00C85E8A"/>
    <w:rsid w:val="00C86061"/>
    <w:rsid w:val="00C8752E"/>
    <w:rsid w:val="00C901B4"/>
    <w:rsid w:val="00C91719"/>
    <w:rsid w:val="00C944BE"/>
    <w:rsid w:val="00C9514D"/>
    <w:rsid w:val="00C959C7"/>
    <w:rsid w:val="00CA2595"/>
    <w:rsid w:val="00CA3052"/>
    <w:rsid w:val="00CA3130"/>
    <w:rsid w:val="00CA3A4A"/>
    <w:rsid w:val="00CA482E"/>
    <w:rsid w:val="00CA69F1"/>
    <w:rsid w:val="00CA7764"/>
    <w:rsid w:val="00CB14F9"/>
    <w:rsid w:val="00CB1680"/>
    <w:rsid w:val="00CB3318"/>
    <w:rsid w:val="00CB7AAC"/>
    <w:rsid w:val="00CC1F12"/>
    <w:rsid w:val="00CC2078"/>
    <w:rsid w:val="00CC2F9F"/>
    <w:rsid w:val="00CC5CB2"/>
    <w:rsid w:val="00CD10B1"/>
    <w:rsid w:val="00CD2FCE"/>
    <w:rsid w:val="00CD3EE5"/>
    <w:rsid w:val="00CD4D5D"/>
    <w:rsid w:val="00CD665E"/>
    <w:rsid w:val="00CD7168"/>
    <w:rsid w:val="00CE2942"/>
    <w:rsid w:val="00CE43E0"/>
    <w:rsid w:val="00CF09E4"/>
    <w:rsid w:val="00CF0F7A"/>
    <w:rsid w:val="00CF199D"/>
    <w:rsid w:val="00CF7B6A"/>
    <w:rsid w:val="00CF7DAB"/>
    <w:rsid w:val="00CF7DAD"/>
    <w:rsid w:val="00D00434"/>
    <w:rsid w:val="00D01044"/>
    <w:rsid w:val="00D01126"/>
    <w:rsid w:val="00D02587"/>
    <w:rsid w:val="00D03382"/>
    <w:rsid w:val="00D038AC"/>
    <w:rsid w:val="00D056A2"/>
    <w:rsid w:val="00D10BD3"/>
    <w:rsid w:val="00D12A9F"/>
    <w:rsid w:val="00D162F4"/>
    <w:rsid w:val="00D178E0"/>
    <w:rsid w:val="00D21E06"/>
    <w:rsid w:val="00D23214"/>
    <w:rsid w:val="00D2429D"/>
    <w:rsid w:val="00D26721"/>
    <w:rsid w:val="00D32B32"/>
    <w:rsid w:val="00D336B8"/>
    <w:rsid w:val="00D353B7"/>
    <w:rsid w:val="00D36E96"/>
    <w:rsid w:val="00D41AF4"/>
    <w:rsid w:val="00D42A06"/>
    <w:rsid w:val="00D440C9"/>
    <w:rsid w:val="00D44A45"/>
    <w:rsid w:val="00D46A3C"/>
    <w:rsid w:val="00D47512"/>
    <w:rsid w:val="00D47B67"/>
    <w:rsid w:val="00D5114F"/>
    <w:rsid w:val="00D53F84"/>
    <w:rsid w:val="00D617EE"/>
    <w:rsid w:val="00D62E47"/>
    <w:rsid w:val="00D70656"/>
    <w:rsid w:val="00D70A58"/>
    <w:rsid w:val="00D7211C"/>
    <w:rsid w:val="00D74416"/>
    <w:rsid w:val="00D74C4C"/>
    <w:rsid w:val="00D76A04"/>
    <w:rsid w:val="00D80252"/>
    <w:rsid w:val="00D80539"/>
    <w:rsid w:val="00D8251C"/>
    <w:rsid w:val="00D82A24"/>
    <w:rsid w:val="00D82DB4"/>
    <w:rsid w:val="00D83B95"/>
    <w:rsid w:val="00D846CA"/>
    <w:rsid w:val="00D84A3C"/>
    <w:rsid w:val="00D87254"/>
    <w:rsid w:val="00D87432"/>
    <w:rsid w:val="00D909EF"/>
    <w:rsid w:val="00D92179"/>
    <w:rsid w:val="00D94567"/>
    <w:rsid w:val="00D9647E"/>
    <w:rsid w:val="00DA2828"/>
    <w:rsid w:val="00DA5C32"/>
    <w:rsid w:val="00DA6D7B"/>
    <w:rsid w:val="00DA770E"/>
    <w:rsid w:val="00DB0CEC"/>
    <w:rsid w:val="00DB2809"/>
    <w:rsid w:val="00DB3C6E"/>
    <w:rsid w:val="00DB3D51"/>
    <w:rsid w:val="00DB4281"/>
    <w:rsid w:val="00DB4974"/>
    <w:rsid w:val="00DB4AB7"/>
    <w:rsid w:val="00DB7133"/>
    <w:rsid w:val="00DC00C6"/>
    <w:rsid w:val="00DC0208"/>
    <w:rsid w:val="00DC1AC7"/>
    <w:rsid w:val="00DC3AFD"/>
    <w:rsid w:val="00DC465C"/>
    <w:rsid w:val="00DC4661"/>
    <w:rsid w:val="00DC49DB"/>
    <w:rsid w:val="00DC4E2C"/>
    <w:rsid w:val="00DC6E1E"/>
    <w:rsid w:val="00DD4374"/>
    <w:rsid w:val="00DD6502"/>
    <w:rsid w:val="00DD6E07"/>
    <w:rsid w:val="00DD714C"/>
    <w:rsid w:val="00DE0844"/>
    <w:rsid w:val="00DE0CDD"/>
    <w:rsid w:val="00DE0E19"/>
    <w:rsid w:val="00DE1254"/>
    <w:rsid w:val="00DE224D"/>
    <w:rsid w:val="00DE29D7"/>
    <w:rsid w:val="00DE3681"/>
    <w:rsid w:val="00DE4715"/>
    <w:rsid w:val="00DE4E31"/>
    <w:rsid w:val="00DE5090"/>
    <w:rsid w:val="00DE5642"/>
    <w:rsid w:val="00DE7342"/>
    <w:rsid w:val="00DF1F7E"/>
    <w:rsid w:val="00DF2898"/>
    <w:rsid w:val="00DF323B"/>
    <w:rsid w:val="00DF7749"/>
    <w:rsid w:val="00E00BEB"/>
    <w:rsid w:val="00E024D2"/>
    <w:rsid w:val="00E030C9"/>
    <w:rsid w:val="00E05439"/>
    <w:rsid w:val="00E05A6B"/>
    <w:rsid w:val="00E05F1D"/>
    <w:rsid w:val="00E10534"/>
    <w:rsid w:val="00E13CFC"/>
    <w:rsid w:val="00E14310"/>
    <w:rsid w:val="00E20D35"/>
    <w:rsid w:val="00E20F07"/>
    <w:rsid w:val="00E21338"/>
    <w:rsid w:val="00E213DC"/>
    <w:rsid w:val="00E21892"/>
    <w:rsid w:val="00E22084"/>
    <w:rsid w:val="00E22767"/>
    <w:rsid w:val="00E22B18"/>
    <w:rsid w:val="00E230F3"/>
    <w:rsid w:val="00E231BA"/>
    <w:rsid w:val="00E23384"/>
    <w:rsid w:val="00E25C2D"/>
    <w:rsid w:val="00E2631F"/>
    <w:rsid w:val="00E2791D"/>
    <w:rsid w:val="00E33788"/>
    <w:rsid w:val="00E33BE9"/>
    <w:rsid w:val="00E3410E"/>
    <w:rsid w:val="00E3420B"/>
    <w:rsid w:val="00E37E98"/>
    <w:rsid w:val="00E41D60"/>
    <w:rsid w:val="00E420B0"/>
    <w:rsid w:val="00E450B0"/>
    <w:rsid w:val="00E47014"/>
    <w:rsid w:val="00E479E2"/>
    <w:rsid w:val="00E50B0C"/>
    <w:rsid w:val="00E53C4A"/>
    <w:rsid w:val="00E53E5F"/>
    <w:rsid w:val="00E54518"/>
    <w:rsid w:val="00E5747E"/>
    <w:rsid w:val="00E57A45"/>
    <w:rsid w:val="00E613F6"/>
    <w:rsid w:val="00E6212D"/>
    <w:rsid w:val="00E63261"/>
    <w:rsid w:val="00E63383"/>
    <w:rsid w:val="00E63E21"/>
    <w:rsid w:val="00E6519E"/>
    <w:rsid w:val="00E7010B"/>
    <w:rsid w:val="00E70221"/>
    <w:rsid w:val="00E70BA3"/>
    <w:rsid w:val="00E7139A"/>
    <w:rsid w:val="00E7148B"/>
    <w:rsid w:val="00E83567"/>
    <w:rsid w:val="00E839C0"/>
    <w:rsid w:val="00E84FBC"/>
    <w:rsid w:val="00E8578F"/>
    <w:rsid w:val="00E86F90"/>
    <w:rsid w:val="00E87430"/>
    <w:rsid w:val="00E876BF"/>
    <w:rsid w:val="00E90397"/>
    <w:rsid w:val="00E90BDB"/>
    <w:rsid w:val="00E9160D"/>
    <w:rsid w:val="00E92407"/>
    <w:rsid w:val="00E927E9"/>
    <w:rsid w:val="00E96B4D"/>
    <w:rsid w:val="00E96F19"/>
    <w:rsid w:val="00EA3CBF"/>
    <w:rsid w:val="00EA3DDD"/>
    <w:rsid w:val="00EA6A93"/>
    <w:rsid w:val="00EB1275"/>
    <w:rsid w:val="00EB1FF1"/>
    <w:rsid w:val="00EB512C"/>
    <w:rsid w:val="00EB6DB1"/>
    <w:rsid w:val="00EB6E2F"/>
    <w:rsid w:val="00EC03B7"/>
    <w:rsid w:val="00EC1B98"/>
    <w:rsid w:val="00EC212C"/>
    <w:rsid w:val="00EC3A14"/>
    <w:rsid w:val="00ED08E0"/>
    <w:rsid w:val="00ED0E52"/>
    <w:rsid w:val="00ED208B"/>
    <w:rsid w:val="00ED3242"/>
    <w:rsid w:val="00ED3ECF"/>
    <w:rsid w:val="00ED5EDC"/>
    <w:rsid w:val="00ED6D4F"/>
    <w:rsid w:val="00ED7989"/>
    <w:rsid w:val="00EE2602"/>
    <w:rsid w:val="00EE3490"/>
    <w:rsid w:val="00EE3CAE"/>
    <w:rsid w:val="00EE6007"/>
    <w:rsid w:val="00EE6DC8"/>
    <w:rsid w:val="00EF0368"/>
    <w:rsid w:val="00EF14C7"/>
    <w:rsid w:val="00EF177B"/>
    <w:rsid w:val="00EF5B11"/>
    <w:rsid w:val="00F000D3"/>
    <w:rsid w:val="00F015C6"/>
    <w:rsid w:val="00F03948"/>
    <w:rsid w:val="00F06447"/>
    <w:rsid w:val="00F072DE"/>
    <w:rsid w:val="00F07323"/>
    <w:rsid w:val="00F10E1E"/>
    <w:rsid w:val="00F1110B"/>
    <w:rsid w:val="00F15160"/>
    <w:rsid w:val="00F16205"/>
    <w:rsid w:val="00F1633B"/>
    <w:rsid w:val="00F172D8"/>
    <w:rsid w:val="00F17D6E"/>
    <w:rsid w:val="00F2043B"/>
    <w:rsid w:val="00F205ED"/>
    <w:rsid w:val="00F25085"/>
    <w:rsid w:val="00F26236"/>
    <w:rsid w:val="00F26367"/>
    <w:rsid w:val="00F267CA"/>
    <w:rsid w:val="00F2778E"/>
    <w:rsid w:val="00F30696"/>
    <w:rsid w:val="00F33F50"/>
    <w:rsid w:val="00F34D03"/>
    <w:rsid w:val="00F3576A"/>
    <w:rsid w:val="00F35B2B"/>
    <w:rsid w:val="00F37B26"/>
    <w:rsid w:val="00F40B47"/>
    <w:rsid w:val="00F439AD"/>
    <w:rsid w:val="00F43C62"/>
    <w:rsid w:val="00F45643"/>
    <w:rsid w:val="00F4664B"/>
    <w:rsid w:val="00F468FE"/>
    <w:rsid w:val="00F476A1"/>
    <w:rsid w:val="00F50AFD"/>
    <w:rsid w:val="00F51DBF"/>
    <w:rsid w:val="00F533A3"/>
    <w:rsid w:val="00F55BB5"/>
    <w:rsid w:val="00F6019B"/>
    <w:rsid w:val="00F63C1A"/>
    <w:rsid w:val="00F644DD"/>
    <w:rsid w:val="00F6463B"/>
    <w:rsid w:val="00F65B74"/>
    <w:rsid w:val="00F700A7"/>
    <w:rsid w:val="00F718BA"/>
    <w:rsid w:val="00F722CD"/>
    <w:rsid w:val="00F73F21"/>
    <w:rsid w:val="00F7526B"/>
    <w:rsid w:val="00F800F4"/>
    <w:rsid w:val="00F80355"/>
    <w:rsid w:val="00F8366A"/>
    <w:rsid w:val="00F83727"/>
    <w:rsid w:val="00F8387B"/>
    <w:rsid w:val="00F87597"/>
    <w:rsid w:val="00F903AF"/>
    <w:rsid w:val="00F92EB7"/>
    <w:rsid w:val="00F940AE"/>
    <w:rsid w:val="00F950A3"/>
    <w:rsid w:val="00F97012"/>
    <w:rsid w:val="00FA0C0A"/>
    <w:rsid w:val="00FA0D97"/>
    <w:rsid w:val="00FA11A4"/>
    <w:rsid w:val="00FA136F"/>
    <w:rsid w:val="00FA27DB"/>
    <w:rsid w:val="00FA52F7"/>
    <w:rsid w:val="00FA5C55"/>
    <w:rsid w:val="00FA79DC"/>
    <w:rsid w:val="00FB1666"/>
    <w:rsid w:val="00FB1A3D"/>
    <w:rsid w:val="00FB22F1"/>
    <w:rsid w:val="00FB2431"/>
    <w:rsid w:val="00FB654B"/>
    <w:rsid w:val="00FB7F1C"/>
    <w:rsid w:val="00FC0100"/>
    <w:rsid w:val="00FC0D7C"/>
    <w:rsid w:val="00FC38BB"/>
    <w:rsid w:val="00FC56BC"/>
    <w:rsid w:val="00FC7CF2"/>
    <w:rsid w:val="00FD0FBD"/>
    <w:rsid w:val="00FD330F"/>
    <w:rsid w:val="00FD4289"/>
    <w:rsid w:val="00FD6F08"/>
    <w:rsid w:val="00FE008E"/>
    <w:rsid w:val="00FE038C"/>
    <w:rsid w:val="00FE0D7E"/>
    <w:rsid w:val="00FE2F86"/>
    <w:rsid w:val="00FE2F95"/>
    <w:rsid w:val="00FE7D76"/>
    <w:rsid w:val="00FF01DE"/>
    <w:rsid w:val="00FF4D9A"/>
    <w:rsid w:val="00FF5673"/>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545"/>
    <o:shapelayout v:ext="edit">
      <o:idmap v:ext="edit" data="1"/>
    </o:shapelayout>
  </w:shapeDefaults>
  <w:decimalSymbol w:val="."/>
  <w:listSeparator w:val=","/>
  <w14:docId w14:val="42872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lsdException w:name="heading 8" w:locked="1"/>
    <w:lsdException w:name="heading 9" w:locked="1"/>
    <w:lsdException w:name="toc 1" w:locked="1" w:uiPriority="39"/>
    <w:lsdException w:name="toc 2" w:locked="1" w:uiPriority="39"/>
    <w:lsdException w:name="toc 3" w:locked="1" w:uiPriority="39"/>
    <w:lsdException w:name="toc 4" w:locked="1"/>
    <w:lsdException w:name="toc 5" w:locked="1" w:uiPriority="39"/>
    <w:lsdException w:name="toc 6" w:locked="1"/>
    <w:lsdException w:name="toc 7" w:locked="1"/>
    <w:lsdException w:name="toc 8" w:locked="1"/>
    <w:lsdException w:name="toc 9" w:locked="1"/>
    <w:lsdException w:name="footnote text" w:qFormat="1"/>
    <w:lsdException w:name="header" w:qFormat="1"/>
    <w:lsdException w:name="caption" w:locked="1"/>
    <w:lsdException w:name="page number" w:uiPriority="0"/>
    <w:lsdException w:name="List Number" w:uiPriority="0"/>
    <w:lsdException w:name="Title" w:locked="1" w:semiHidden="0" w:uiPriority="0" w:unhideWhenUsed="0"/>
    <w:lsdException w:name="Default Paragraph Font" w:locked="1" w:uiPriority="0"/>
    <w:lsdException w:name="Subtitle" w:locked="1" w:semiHidden="0" w:uiPriority="0" w:unhideWhenUsed="0"/>
    <w:lsdException w:name="Hyperlink" w:locked="1"/>
    <w:lsdException w:name="Strong" w:locked="1" w:semiHidden="0" w:uiPriority="22" w:unhideWhenUsed="0" w:qFormat="1"/>
    <w:lsdException w:name="Emphasis" w:locked="1" w:semiHidden="0" w:unhideWhenUsed="0"/>
    <w:lsdException w:name="Table Grid" w:locked="1"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5BD7"/>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479E2"/>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qFormat/>
    <w:rsid w:val="00E479E2"/>
    <w:pPr>
      <w:numPr>
        <w:ilvl w:val="1"/>
        <w:numId w:val="21"/>
      </w:numPr>
      <w:outlineLvl w:val="1"/>
    </w:pPr>
    <w:rPr>
      <w:rFonts w:ascii="Helvetica Neue" w:hAnsi="Helvetica Neue"/>
      <w:sz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qFormat/>
    <w:rsid w:val="00E479E2"/>
    <w:pPr>
      <w:numPr>
        <w:ilvl w:val="2"/>
        <w:numId w:val="21"/>
      </w:numPr>
      <w:spacing w:after="120"/>
      <w:outlineLvl w:val="2"/>
    </w:pPr>
    <w:rPr>
      <w:rFonts w:ascii="Helvetica Neue" w:hAnsi="Helvetica Neue"/>
      <w:sz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uiPriority w:val="99"/>
    <w:qFormat/>
    <w:rsid w:val="00E479E2"/>
    <w:pPr>
      <w:numPr>
        <w:ilvl w:val="3"/>
        <w:numId w:val="21"/>
      </w:numPr>
      <w:outlineLvl w:val="3"/>
    </w:pPr>
    <w:rPr>
      <w:rFonts w:ascii="Helvetica Neue" w:hAnsi="Helvetica Neue"/>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479E2"/>
    <w:pPr>
      <w:numPr>
        <w:ilvl w:val="4"/>
        <w:numId w:val="21"/>
      </w:numPr>
      <w:outlineLvl w:val="4"/>
    </w:p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E479E2"/>
    <w:pPr>
      <w:numPr>
        <w:ilvl w:val="5"/>
        <w:numId w:val="21"/>
      </w:numPr>
      <w:outlineLvl w:val="5"/>
    </w:p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TSOL 7th Level X.1.1.1.1.1,Blank 4,h8,Appendix Minor,code/paths"/>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Blank 5,appendix"/>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E479E2"/>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locked/>
    <w:rsid w:val="00E479E2"/>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locked/>
    <w:rsid w:val="00E479E2"/>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99"/>
    <w:rsid w:val="00AA7115"/>
    <w:pPr>
      <w:tabs>
        <w:tab w:val="left" w:pos="2880"/>
        <w:tab w:val="right" w:leader="dot" w:pos="9029"/>
      </w:tabs>
      <w:adjustRightInd w:val="0"/>
      <w:spacing w:after="120"/>
      <w:ind w:left="2880" w:hanging="720"/>
    </w:pPr>
    <w:rPr>
      <w:rFonts w:eastAsia="STZhongsong"/>
      <w:szCs w:val="20"/>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szCs w:val="20"/>
    </w:rPr>
  </w:style>
  <w:style w:type="paragraph" w:styleId="TOC6">
    <w:name w:val="toc 6"/>
    <w:basedOn w:val="Normal"/>
    <w:uiPriority w:val="99"/>
    <w:rsid w:val="00AA7115"/>
    <w:pPr>
      <w:tabs>
        <w:tab w:val="left" w:pos="4320"/>
        <w:tab w:val="right" w:leader="dot" w:pos="9029"/>
      </w:tabs>
      <w:adjustRightInd w:val="0"/>
      <w:spacing w:after="120"/>
      <w:ind w:left="4320" w:hanging="720"/>
    </w:pPr>
    <w:rPr>
      <w:rFonts w:eastAsia="STZhongsong"/>
      <w:szCs w:val="20"/>
    </w:rPr>
  </w:style>
  <w:style w:type="paragraph" w:styleId="TOC7">
    <w:name w:val="toc 7"/>
    <w:basedOn w:val="Normal"/>
    <w:uiPriority w:val="99"/>
    <w:rsid w:val="00AA7115"/>
    <w:pPr>
      <w:tabs>
        <w:tab w:val="left" w:pos="5040"/>
        <w:tab w:val="right" w:leader="dot" w:pos="9029"/>
      </w:tabs>
      <w:adjustRightInd w:val="0"/>
      <w:spacing w:after="120"/>
      <w:ind w:left="5040" w:hanging="720"/>
    </w:pPr>
    <w:rPr>
      <w:rFonts w:eastAsia="STZhongsong"/>
      <w:szCs w:val="20"/>
    </w:rPr>
  </w:style>
  <w:style w:type="paragraph" w:styleId="TOC8">
    <w:name w:val="toc 8"/>
    <w:basedOn w:val="Normal"/>
    <w:uiPriority w:val="99"/>
    <w:rsid w:val="00AA7115"/>
    <w:pPr>
      <w:tabs>
        <w:tab w:val="right" w:leader="dot" w:pos="9029"/>
      </w:tabs>
      <w:adjustRightInd w:val="0"/>
      <w:spacing w:after="120"/>
    </w:pPr>
    <w:rPr>
      <w:rFonts w:eastAsia="STZhongsong"/>
      <w:caps/>
      <w:szCs w:val="20"/>
    </w:rPr>
  </w:style>
  <w:style w:type="paragraph" w:styleId="TOC9">
    <w:name w:val="toc 9"/>
    <w:basedOn w:val="Normal"/>
    <w:uiPriority w:val="99"/>
    <w:rsid w:val="00AA7115"/>
    <w:pPr>
      <w:tabs>
        <w:tab w:val="right" w:leader="dot" w:pos="9029"/>
      </w:tabs>
      <w:adjustRightInd w:val="0"/>
      <w:spacing w:after="120"/>
      <w:ind w:left="720"/>
    </w:pPr>
    <w:rPr>
      <w:rFonts w:ascii="Times New Roman" w:eastAsia="STZhongsong" w:hAnsi="Times New Roman"/>
      <w:szCs w:val="20"/>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uiPriority w:val="99"/>
    <w:qFormat/>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szCs w:val="20"/>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szCs w:val="20"/>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uiPriority w:val="99"/>
    <w:rsid w:val="00AA7115"/>
    <w:pPr>
      <w:numPr>
        <w:numId w:val="11"/>
      </w:numPr>
    </w:pPr>
  </w:style>
  <w:style w:type="paragraph" w:styleId="ListBullet">
    <w:name w:val="List Bullet"/>
    <w:basedOn w:val="Normal"/>
    <w:uiPriority w:val="99"/>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uiPriority w:val="99"/>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szCs w:val="20"/>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uiPriority w:val="99"/>
    <w:rsid w:val="00AA7115"/>
    <w:pPr>
      <w:numPr>
        <w:ilvl w:val="2"/>
        <w:numId w:val="11"/>
      </w:numPr>
    </w:pPr>
  </w:style>
  <w:style w:type="paragraph" w:styleId="ListBullet4">
    <w:name w:val="List Bullet 4"/>
    <w:basedOn w:val="HouseStyleBase"/>
    <w:uiPriority w:val="99"/>
    <w:rsid w:val="00AA7115"/>
    <w:pPr>
      <w:numPr>
        <w:ilvl w:val="3"/>
        <w:numId w:val="11"/>
      </w:numPr>
    </w:pPr>
  </w:style>
  <w:style w:type="paragraph" w:styleId="ListBullet5">
    <w:name w:val="List Bullet 5"/>
    <w:basedOn w:val="HouseStyleBase"/>
    <w:uiPriority w:val="99"/>
    <w:rsid w:val="00AA7115"/>
    <w:pPr>
      <w:numPr>
        <w:ilvl w:val="4"/>
        <w:numId w:val="11"/>
      </w:numPr>
    </w:pPr>
  </w:style>
  <w:style w:type="paragraph" w:customStyle="1" w:styleId="ListBullet6">
    <w:name w:val="List Bullet 6"/>
    <w:basedOn w:val="HouseStyleBase"/>
    <w:uiPriority w:val="99"/>
    <w:rsid w:val="00AA7115"/>
    <w:pPr>
      <w:numPr>
        <w:ilvl w:val="5"/>
        <w:numId w:val="11"/>
      </w:numPr>
    </w:pPr>
  </w:style>
  <w:style w:type="paragraph" w:customStyle="1" w:styleId="ListBullet7">
    <w:name w:val="List Bullet 7"/>
    <w:basedOn w:val="HouseStyleBase"/>
    <w:uiPriority w:val="99"/>
    <w:rsid w:val="00AA7115"/>
    <w:pPr>
      <w:numPr>
        <w:ilvl w:val="6"/>
        <w:numId w:val="11"/>
      </w:numPr>
    </w:pPr>
  </w:style>
  <w:style w:type="paragraph" w:customStyle="1" w:styleId="ListBullet8">
    <w:name w:val="List Bullet 8"/>
    <w:basedOn w:val="HouseStyleBase"/>
    <w:uiPriority w:val="99"/>
    <w:rsid w:val="00AA7115"/>
    <w:pPr>
      <w:numPr>
        <w:ilvl w:val="7"/>
        <w:numId w:val="11"/>
      </w:numPr>
    </w:pPr>
  </w:style>
  <w:style w:type="paragraph" w:customStyle="1" w:styleId="ListBullet9">
    <w:name w:val="List Bullet 9"/>
    <w:basedOn w:val="HouseStyleBase"/>
    <w:uiPriority w:val="99"/>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szCs w:val="20"/>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rPr>
      <w:szCs w:val="20"/>
    </w:rPr>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rPr>
      <w:szCs w:val="20"/>
    </w:rPr>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szCs w:val="20"/>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eastAsia="Times New Roman"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Heading3"/>
    <w:link w:val="ListParagraphChar"/>
    <w:uiPriority w:val="34"/>
    <w:qFormat/>
    <w:rsid w:val="00B82D16"/>
    <w:pPr>
      <w:numPr>
        <w:numId w:val="22"/>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uiPriority w:val="99"/>
    <w:rsid w:val="00AA7115"/>
    <w:pPr>
      <w:spacing w:before="120" w:after="120"/>
    </w:pPr>
    <w:rPr>
      <w:rFonts w:eastAsia="Times New Roman"/>
      <w:b/>
      <w:lang w:eastAsia="en-US"/>
    </w:rPr>
  </w:style>
  <w:style w:type="paragraph" w:customStyle="1" w:styleId="ScheduleLevel1">
    <w:name w:val="Schedule Level 1"/>
    <w:basedOn w:val="Normal"/>
    <w:uiPriority w:val="99"/>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uiPriority w:val="99"/>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uiPriority w:val="99"/>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uiPriority w:val="99"/>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uiPriority w:val="99"/>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uiPriority w:val="99"/>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uiPriority w:val="99"/>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uiPriority w:val="99"/>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4"/>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4"/>
      </w:numPr>
      <w:spacing w:after="240"/>
      <w:jc w:val="both"/>
    </w:pPr>
    <w:rPr>
      <w:rFonts w:eastAsia="Times New Roman"/>
      <w:lang w:eastAsia="en-US"/>
    </w:rPr>
  </w:style>
  <w:style w:type="paragraph" w:customStyle="1" w:styleId="Level3">
    <w:name w:val="Level 3"/>
    <w:basedOn w:val="Normal"/>
    <w:uiPriority w:val="99"/>
    <w:rsid w:val="00AA7115"/>
    <w:pPr>
      <w:numPr>
        <w:ilvl w:val="2"/>
        <w:numId w:val="14"/>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4"/>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4"/>
      </w:numPr>
      <w:spacing w:after="240"/>
      <w:jc w:val="both"/>
    </w:pPr>
    <w:rPr>
      <w:rFonts w:eastAsia="Times New Roman"/>
      <w:szCs w:val="20"/>
      <w:lang w:eastAsia="en-US"/>
    </w:rPr>
  </w:style>
  <w:style w:type="paragraph" w:customStyle="1" w:styleId="Level6">
    <w:name w:val="Level 6"/>
    <w:basedOn w:val="Normal"/>
    <w:uiPriority w:val="99"/>
    <w:rsid w:val="00AA7115"/>
    <w:pPr>
      <w:numPr>
        <w:ilvl w:val="5"/>
        <w:numId w:val="14"/>
      </w:numPr>
      <w:spacing w:after="240"/>
      <w:jc w:val="both"/>
    </w:pPr>
    <w:rPr>
      <w:rFonts w:eastAsia="Times New Roman"/>
      <w:szCs w:val="20"/>
      <w:lang w:eastAsia="en-US"/>
    </w:rPr>
  </w:style>
  <w:style w:type="paragraph" w:customStyle="1" w:styleId="Level7">
    <w:name w:val="Level 7"/>
    <w:basedOn w:val="Normal"/>
    <w:uiPriority w:val="99"/>
    <w:rsid w:val="00AA7115"/>
    <w:pPr>
      <w:numPr>
        <w:ilvl w:val="6"/>
        <w:numId w:val="14"/>
      </w:numPr>
      <w:spacing w:after="240"/>
      <w:jc w:val="both"/>
    </w:pPr>
    <w:rPr>
      <w:rFonts w:eastAsia="Times New Roman"/>
      <w:szCs w:val="20"/>
      <w:lang w:eastAsia="en-US"/>
    </w:rPr>
  </w:style>
  <w:style w:type="paragraph" w:customStyle="1" w:styleId="Level8">
    <w:name w:val="Level 8"/>
    <w:basedOn w:val="Normal"/>
    <w:uiPriority w:val="99"/>
    <w:rsid w:val="00AA7115"/>
    <w:pPr>
      <w:numPr>
        <w:ilvl w:val="7"/>
        <w:numId w:val="14"/>
      </w:numPr>
      <w:spacing w:after="240"/>
      <w:jc w:val="both"/>
    </w:pPr>
    <w:rPr>
      <w:rFonts w:eastAsia="Times New Roman"/>
      <w:szCs w:val="20"/>
      <w:lang w:eastAsia="en-US"/>
    </w:rPr>
  </w:style>
  <w:style w:type="paragraph" w:customStyle="1" w:styleId="Level9">
    <w:name w:val="Level 9"/>
    <w:basedOn w:val="Normal"/>
    <w:uiPriority w:val="99"/>
    <w:rsid w:val="00AA7115"/>
    <w:pPr>
      <w:numPr>
        <w:ilvl w:val="8"/>
        <w:numId w:val="14"/>
      </w:numPr>
      <w:spacing w:after="240"/>
      <w:jc w:val="both"/>
    </w:pPr>
    <w:rPr>
      <w:rFonts w:eastAsia="Times New Roman"/>
      <w:szCs w:val="20"/>
      <w:lang w:eastAsia="en-US"/>
    </w:rPr>
  </w:style>
  <w:style w:type="paragraph" w:customStyle="1" w:styleId="ScheduleHeader">
    <w:name w:val="Schedule Header"/>
    <w:basedOn w:val="Normal"/>
    <w:next w:val="Normal"/>
    <w:uiPriority w:val="99"/>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uiPriority w:val="99"/>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rFonts w:eastAsia="Times New Roman"/>
      <w:sz w:val="24"/>
      <w:szCs w:val="20"/>
      <w:lang w:eastAsia="en-US"/>
    </w:rPr>
  </w:style>
  <w:style w:type="paragraph" w:customStyle="1" w:styleId="Body0">
    <w:name w:val="Body"/>
    <w:uiPriority w:val="99"/>
    <w:rsid w:val="00AA7115"/>
    <w:pPr>
      <w:tabs>
        <w:tab w:val="left" w:pos="360"/>
      </w:tabs>
    </w:pPr>
    <w:rPr>
      <w:rFonts w:ascii="Arial" w:hAnsi="Arial"/>
      <w:szCs w:val="20"/>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uiPriority w:val="99"/>
    <w:rsid w:val="00AA7115"/>
    <w:pPr>
      <w:numPr>
        <w:numId w:val="16"/>
      </w:numPr>
      <w:jc w:val="both"/>
    </w:pPr>
    <w:rPr>
      <w:rFonts w:eastAsia="Times New Roman"/>
      <w:b/>
      <w:szCs w:val="20"/>
      <w:lang w:eastAsia="en-US"/>
    </w:rPr>
  </w:style>
  <w:style w:type="paragraph" w:customStyle="1" w:styleId="01-Level2-BB">
    <w:name w:val="01-Level2-BB"/>
    <w:basedOn w:val="Normal"/>
    <w:next w:val="Normal"/>
    <w:uiPriority w:val="99"/>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uiPriority w:val="99"/>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uiPriority w:val="99"/>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uiPriority w:val="99"/>
    <w:rsid w:val="00AA7115"/>
    <w:pPr>
      <w:numPr>
        <w:ilvl w:val="4"/>
        <w:numId w:val="16"/>
      </w:numPr>
      <w:jc w:val="both"/>
    </w:pPr>
    <w:rPr>
      <w:rFonts w:eastAsia="Times New Roman"/>
      <w:szCs w:val="20"/>
      <w:lang w:eastAsia="en-US"/>
    </w:rPr>
  </w:style>
  <w:style w:type="paragraph" w:customStyle="1" w:styleId="00-Normal-BB">
    <w:name w:val="00-Normal-BB"/>
    <w:uiPriority w:val="99"/>
    <w:rsid w:val="00AA7115"/>
    <w:pPr>
      <w:jc w:val="both"/>
    </w:pPr>
    <w:rPr>
      <w:rFonts w:ascii="Arial" w:hAnsi="Arial"/>
      <w:szCs w:val="20"/>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rFonts w:eastAsia="Times New Roman"/>
      <w:sz w:val="24"/>
      <w:lang w:eastAsia="en-US"/>
    </w:rPr>
  </w:style>
  <w:style w:type="paragraph" w:customStyle="1" w:styleId="OutlineIndPara">
    <w:name w:val="Outline Ind Para"/>
    <w:basedOn w:val="Normal"/>
    <w:uiPriority w:val="99"/>
    <w:rsid w:val="00AA7115"/>
    <w:pPr>
      <w:spacing w:after="240"/>
      <w:ind w:left="851"/>
      <w:jc w:val="both"/>
    </w:pPr>
    <w:rPr>
      <w:rFonts w:eastAsia="Times New Roman"/>
      <w:szCs w:val="20"/>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szCs w:val="20"/>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uiPriority w:val="99"/>
    <w:locked/>
    <w:rsid w:val="00AA7115"/>
    <w:rPr>
      <w:rFonts w:ascii="Helvetica Neue" w:hAnsi="Helvetica Neue" w:cs="Arial"/>
      <w:sz w:val="20"/>
    </w:rPr>
  </w:style>
  <w:style w:type="paragraph" w:customStyle="1" w:styleId="PQQbullet">
    <w:name w:val="PQQ bullet"/>
    <w:basedOn w:val="Normal"/>
    <w:link w:val="PQQbulletChar"/>
    <w:uiPriority w:val="99"/>
    <w:rsid w:val="00AA7115"/>
    <w:pPr>
      <w:numPr>
        <w:numId w:val="19"/>
      </w:numPr>
      <w:jc w:val="both"/>
    </w:pPr>
    <w:rPr>
      <w:rFonts w:eastAsia="Times New Roman"/>
    </w:r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rPr>
      <w:rFonts w:eastAsia="Times New Roman"/>
    </w:rPr>
  </w:style>
  <w:style w:type="paragraph" w:customStyle="1" w:styleId="htm01normal">
    <w:name w:val="htm01 normal"/>
    <w:basedOn w:val="Normal"/>
    <w:uiPriority w:val="99"/>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semiHidden/>
    <w:unhideWhenUsed/>
    <w:qFormat/>
    <w:rsid w:val="009D1A5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pPr>
      <w:ind w:left="454" w:hanging="454"/>
    </w:pPr>
  </w:style>
  <w:style w:type="character" w:customStyle="1" w:styleId="11ParagraphChar">
    <w:name w:val="1.1 Paragraph Char"/>
    <w:basedOn w:val="Heading2Char"/>
    <w:link w:val="11Paragraph"/>
    <w:rsid w:val="0000131E"/>
    <w:rPr>
      <w:rFonts w:ascii="Helvetica Neue" w:eastAsia="STZhongsong" w:hAnsi="Helvetica Neue"/>
      <w:sz w:val="20"/>
      <w:szCs w:val="20"/>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ascii="Helvetica Neue" w:eastAsia="STZhongsong" w:hAnsi="Helvetica Neue"/>
      <w:sz w:val="20"/>
      <w:szCs w:val="20"/>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ascii="Helvetica Neue" w:eastAsia="STZhongsong" w:hAnsi="Helvetica Neue"/>
      <w:sz w:val="20"/>
      <w:szCs w:val="20"/>
      <w:lang w:eastAsia="zh-CN"/>
    </w:rPr>
  </w:style>
  <w:style w:type="paragraph" w:customStyle="1" w:styleId="SubHeading">
    <w:name w:val="Sub Heading"/>
    <w:basedOn w:val="Heading1Numbered"/>
    <w:link w:val="SubHeadingChar"/>
    <w:rsid w:val="00C83444"/>
    <w:pPr>
      <w:numPr>
        <w:numId w:val="0"/>
      </w:numPr>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numPr>
        <w:numId w:val="0"/>
      </w:numPr>
      <w:ind w:left="454"/>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3"/>
      </w:numPr>
    </w:pPr>
    <w:rPr>
      <w:color w:val="7F7F7F" w:themeColor="text1" w:themeTint="80"/>
      <w:sz w:val="24"/>
      <w:szCs w:val="24"/>
    </w:rPr>
  </w:style>
  <w:style w:type="paragraph" w:customStyle="1" w:styleId="zWarning">
    <w:name w:val="z Warning"/>
    <w:basedOn w:val="11Paragraph"/>
    <w:link w:val="zWarningChar"/>
    <w:rsid w:val="00A1255C"/>
    <w:pPr>
      <w:numPr>
        <w:ilvl w:val="2"/>
        <w:numId w:val="24"/>
      </w:numPr>
      <w:jc w:val="left"/>
    </w:pPr>
    <w:rPr>
      <w:color w:val="808080" w:themeColor="background1" w:themeShade="80"/>
      <w:sz w:val="24"/>
      <w:szCs w:val="24"/>
    </w:rPr>
  </w:style>
  <w:style w:type="character" w:customStyle="1" w:styleId="ListParagraphChar">
    <w:name w:val="List Paragraph Char"/>
    <w:basedOn w:val="Heading3Char"/>
    <w:link w:val="ListParagraph"/>
    <w:uiPriority w:val="34"/>
    <w:rsid w:val="00A1255C"/>
    <w:rPr>
      <w:rFonts w:ascii="Helvetica Neue" w:eastAsia="STZhongsong" w:hAnsi="Helvetica Neue"/>
      <w:sz w:val="20"/>
      <w:szCs w:val="20"/>
      <w:lang w:eastAsia="zh-CN"/>
    </w:rPr>
  </w:style>
  <w:style w:type="character" w:customStyle="1" w:styleId="zAdditionalResourceChar">
    <w:name w:val="z Additional Resource Char"/>
    <w:basedOn w:val="ListParagraphChar"/>
    <w:link w:val="zAdditionalResource"/>
    <w:rsid w:val="00E37E98"/>
    <w:rPr>
      <w:rFonts w:ascii="Helvetica Neue" w:eastAsia="STZhongsong" w:hAnsi="Helvetica Neue"/>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5"/>
      </w:numPr>
    </w:pPr>
  </w:style>
  <w:style w:type="character" w:customStyle="1" w:styleId="zWarningChar">
    <w:name w:val="z Warning Char"/>
    <w:basedOn w:val="11ParagraphChar"/>
    <w:link w:val="zWarning"/>
    <w:rsid w:val="00A1255C"/>
    <w:rPr>
      <w:rFonts w:ascii="Helvetica Neue" w:eastAsia="STZhongsong" w:hAnsi="Helvetica Neue"/>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4"/>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ascii="Helvetica Neue" w:eastAsia="STZhongsong" w:hAnsi="Helvetica Neue"/>
      <w:color w:val="7F7F7F" w:themeColor="text1" w:themeTint="80"/>
      <w:sz w:val="24"/>
      <w:szCs w:val="24"/>
      <w:lang w:eastAsia="zh-CN"/>
    </w:rPr>
  </w:style>
  <w:style w:type="character" w:customStyle="1" w:styleId="zUsefulTipChar">
    <w:name w:val="z Useful Tip Char"/>
    <w:basedOn w:val="ListParagraphChar"/>
    <w:link w:val="zUsefulTip"/>
    <w:rsid w:val="00305E36"/>
    <w:rPr>
      <w:rFonts w:ascii="Helvetica Neue" w:eastAsia="STZhongsong" w:hAnsi="Helvetica Neue"/>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ascii="Helvetica Neue" w:eastAsia="STZhongsong" w:hAnsi="Helvetica Neue"/>
      <w:sz w:val="20"/>
      <w:szCs w:val="20"/>
      <w:lang w:eastAsia="zh-CN"/>
    </w:rPr>
  </w:style>
  <w:style w:type="paragraph" w:customStyle="1" w:styleId="Paragraphtext">
    <w:name w:val="Paragraph text"/>
    <w:basedOn w:val="11Paragraph"/>
    <w:qFormat/>
    <w:rsid w:val="00DF2898"/>
    <w:pPr>
      <w:numPr>
        <w:ilvl w:val="0"/>
        <w:numId w:val="0"/>
      </w:numPr>
    </w:pPr>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szCs w:val="20"/>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sz w:val="20"/>
      <w:szCs w:val="20"/>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rFonts w:eastAsia="Times New Roman" w:cs="Times New Roman"/>
      <w:sz w:val="24"/>
      <w:szCs w:val="24"/>
    </w:rPr>
  </w:style>
  <w:style w:type="paragraph" w:customStyle="1" w:styleId="font6">
    <w:name w:val="font6"/>
    <w:basedOn w:val="Normal"/>
    <w:rsid w:val="00950CDF"/>
    <w:pPr>
      <w:spacing w:before="100" w:beforeAutospacing="1" w:after="100" w:afterAutospacing="1"/>
    </w:pPr>
    <w:rPr>
      <w:rFonts w:eastAsia="Times New Roman" w:cs="Times New Roman"/>
      <w:color w:val="FF0000"/>
      <w:sz w:val="24"/>
      <w:szCs w:val="24"/>
    </w:rPr>
  </w:style>
  <w:style w:type="paragraph" w:customStyle="1" w:styleId="font7">
    <w:name w:val="font7"/>
    <w:basedOn w:val="Normal"/>
    <w:rsid w:val="00950CDF"/>
    <w:pPr>
      <w:spacing w:before="100" w:beforeAutospacing="1" w:after="100" w:afterAutospacing="1"/>
    </w:pPr>
    <w:rPr>
      <w:rFonts w:eastAsia="Times New Roman" w:cs="Times New Roman"/>
      <w:b/>
      <w:bCs/>
      <w:sz w:val="24"/>
      <w:szCs w:val="24"/>
    </w:rPr>
  </w:style>
  <w:style w:type="paragraph" w:customStyle="1" w:styleId="font8">
    <w:name w:val="font8"/>
    <w:basedOn w:val="Normal"/>
    <w:rsid w:val="00950CDF"/>
    <w:pPr>
      <w:spacing w:before="100" w:beforeAutospacing="1" w:after="100" w:afterAutospacing="1"/>
    </w:pPr>
    <w:rPr>
      <w:rFonts w:eastAsia="Times New Roman" w:cs="Times New Roman"/>
      <w:b/>
      <w:bCs/>
      <w:i/>
      <w:iCs/>
      <w:sz w:val="24"/>
      <w:szCs w:val="24"/>
    </w:rPr>
  </w:style>
  <w:style w:type="paragraph" w:customStyle="1" w:styleId="xl65">
    <w:name w:val="xl65"/>
    <w:basedOn w:val="Normal"/>
    <w:rsid w:val="00950CDF"/>
    <w:pPr>
      <w:spacing w:before="100" w:beforeAutospacing="1" w:after="100" w:afterAutospacing="1"/>
    </w:pPr>
    <w:rPr>
      <w:rFonts w:eastAsia="Times New Roman" w:cs="Times New Roman"/>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6">
    <w:name w:val="xl76"/>
    <w:basedOn w:val="Normal"/>
    <w:rsid w:val="00950CDF"/>
    <w:pPr>
      <w:spacing w:before="100" w:beforeAutospacing="1" w:after="100" w:afterAutospacing="1"/>
    </w:pPr>
    <w:rPr>
      <w:rFonts w:eastAsia="Times New Roman" w:cs="Times New Roman"/>
      <w:szCs w:val="20"/>
    </w:rPr>
  </w:style>
  <w:style w:type="paragraph" w:customStyle="1" w:styleId="xl77">
    <w:name w:val="xl7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rFonts w:eastAsia="Times New Roman" w:cs="Times New Roman"/>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Cs w:val="20"/>
    </w:rPr>
  </w:style>
  <w:style w:type="paragraph" w:customStyle="1" w:styleId="xl81">
    <w:name w:val="xl81"/>
    <w:basedOn w:val="Normal"/>
    <w:rsid w:val="00950CDF"/>
    <w:pPr>
      <w:spacing w:before="100" w:beforeAutospacing="1" w:after="100" w:afterAutospacing="1"/>
      <w:jc w:val="center"/>
    </w:pPr>
    <w:rPr>
      <w:rFonts w:eastAsia="Times New Roman" w:cs="Times New Roman"/>
      <w:szCs w:val="20"/>
    </w:rPr>
  </w:style>
  <w:style w:type="paragraph" w:customStyle="1" w:styleId="xl82">
    <w:name w:val="xl82"/>
    <w:basedOn w:val="Normal"/>
    <w:rsid w:val="00950CDF"/>
    <w:pPr>
      <w:spacing w:before="100" w:beforeAutospacing="1" w:after="100" w:afterAutospacing="1"/>
      <w:ind w:firstLineChars="200" w:firstLine="200"/>
      <w:textAlignment w:val="center"/>
    </w:pPr>
    <w:rPr>
      <w:rFonts w:eastAsia="Times New Roman" w:cs="Times New Roman"/>
      <w:szCs w:val="20"/>
    </w:rPr>
  </w:style>
  <w:style w:type="paragraph" w:customStyle="1" w:styleId="xl83">
    <w:name w:val="xl83"/>
    <w:basedOn w:val="Normal"/>
    <w:rsid w:val="00950CDF"/>
    <w:pP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84">
    <w:name w:val="xl84"/>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85">
    <w:name w:val="xl85"/>
    <w:basedOn w:val="Normal"/>
    <w:rsid w:val="00950CDF"/>
    <w:pP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86">
    <w:name w:val="xl86"/>
    <w:basedOn w:val="Normal"/>
    <w:rsid w:val="00950CDF"/>
    <w:pPr>
      <w:spacing w:before="100" w:beforeAutospacing="1" w:after="100" w:afterAutospacing="1"/>
    </w:pPr>
    <w:rPr>
      <w:rFonts w:eastAsia="Times New Roman" w:cs="Times New Roman"/>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0">
    <w:name w:val="xl90"/>
    <w:basedOn w:val="Normal"/>
    <w:rsid w:val="00950CDF"/>
    <w:pPr>
      <w:pBdr>
        <w:right w:val="single" w:sz="4" w:space="0" w:color="auto"/>
      </w:pBdr>
      <w:spacing w:before="100" w:beforeAutospacing="1" w:after="100" w:afterAutospacing="1"/>
      <w:textAlignment w:val="center"/>
    </w:pPr>
    <w:rPr>
      <w:rFonts w:eastAsia="Times New Roman" w:cs="Times New Roman"/>
      <w:szCs w:val="20"/>
    </w:r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rFonts w:eastAsia="Times New Roman" w:cs="Times New Roman"/>
      <w:color w:val="000000"/>
      <w:szCs w:val="2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rPr>
      <w:rFonts w:eastAsia="Times New Roman" w:cs="Times New Roman"/>
      <w:szCs w:val="20"/>
    </w:rPr>
  </w:style>
  <w:style w:type="paragraph" w:customStyle="1" w:styleId="xl98">
    <w:name w:val="xl98"/>
    <w:basedOn w:val="Normal"/>
    <w:rsid w:val="00950CDF"/>
    <w:pPr>
      <w:pBdr>
        <w:right w:val="single" w:sz="4" w:space="0" w:color="auto"/>
      </w:pBdr>
      <w:spacing w:before="100" w:beforeAutospacing="1" w:after="100" w:afterAutospacing="1"/>
      <w:textAlignment w:val="top"/>
    </w:pPr>
    <w:rPr>
      <w:rFonts w:eastAsia="Times New Roman" w:cs="Times New Roman"/>
      <w:szCs w:val="20"/>
    </w:r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rPr>
      <w:rFonts w:eastAsia="Times New Roman" w:cs="Times New Roman"/>
      <w:szCs w:val="20"/>
    </w:r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eastAsia="Times New Roman" w:hAnsi="Wingdings" w:cs="Times New Roman"/>
      <w:szCs w:val="20"/>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2">
    <w:name w:val="xl142"/>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143">
    <w:name w:val="xl143"/>
    <w:basedOn w:val="Normal"/>
    <w:rsid w:val="00950CDF"/>
    <w:pPr>
      <w:spacing w:before="100" w:beforeAutospacing="1" w:after="100" w:afterAutospacing="1"/>
      <w:textAlignment w:val="center"/>
    </w:pPr>
    <w:rPr>
      <w:rFonts w:eastAsia="Times New Roman" w:cs="Times New Roman"/>
      <w:color w:val="FF0000"/>
      <w:szCs w:val="20"/>
    </w:rPr>
  </w:style>
  <w:style w:type="paragraph" w:customStyle="1" w:styleId="xl144">
    <w:name w:val="xl144"/>
    <w:basedOn w:val="Normal"/>
    <w:rsid w:val="00950CDF"/>
    <w:pP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46">
    <w:name w:val="xl146"/>
    <w:basedOn w:val="Normal"/>
    <w:rsid w:val="00950CDF"/>
    <w:pPr>
      <w:spacing w:before="100" w:beforeAutospacing="1" w:after="100" w:afterAutospacing="1"/>
      <w:textAlignment w:val="center"/>
    </w:pPr>
    <w:rPr>
      <w:rFonts w:eastAsia="Times New Roman" w:cs="Times New Roman"/>
      <w:szCs w:val="20"/>
    </w:r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eastAsia="Times New Roman" w:hAnsi="Wingdings" w:cs="Times New Roman"/>
      <w:szCs w:val="20"/>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53">
    <w:name w:val="xl153"/>
    <w:basedOn w:val="Normal"/>
    <w:rsid w:val="00950CDF"/>
    <w:pPr>
      <w:pBdr>
        <w:top w:val="single" w:sz="4" w:space="0" w:color="auto"/>
      </w:pBdr>
      <w:spacing w:before="100" w:beforeAutospacing="1" w:after="100" w:afterAutospacing="1"/>
      <w:textAlignment w:val="center"/>
    </w:pPr>
    <w:rPr>
      <w:rFonts w:eastAsia="Times New Roman" w:cs="Times New Roman"/>
      <w:szCs w:val="20"/>
    </w:rPr>
  </w:style>
  <w:style w:type="paragraph" w:customStyle="1" w:styleId="xl154">
    <w:name w:val="xl154"/>
    <w:basedOn w:val="Normal"/>
    <w:rsid w:val="00950CDF"/>
    <w:pPr>
      <w:spacing w:before="100" w:beforeAutospacing="1" w:after="100" w:afterAutospacing="1"/>
      <w:textAlignment w:val="top"/>
    </w:pPr>
    <w:rPr>
      <w:rFonts w:eastAsia="Times New Roman" w:cs="Times New Roman"/>
      <w:szCs w:val="20"/>
    </w:rPr>
  </w:style>
  <w:style w:type="paragraph" w:customStyle="1" w:styleId="xl155">
    <w:name w:val="xl155"/>
    <w:basedOn w:val="Normal"/>
    <w:rsid w:val="00950CDF"/>
    <w:pPr>
      <w:pBdr>
        <w:top w:val="single" w:sz="4" w:space="0" w:color="auto"/>
      </w:pBdr>
      <w:spacing w:before="100" w:beforeAutospacing="1" w:after="100" w:afterAutospacing="1"/>
      <w:textAlignment w:val="top"/>
    </w:pPr>
    <w:rPr>
      <w:rFonts w:eastAsia="Times New Roman" w:cs="Times New Roman"/>
      <w:szCs w:val="20"/>
    </w:r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58">
    <w:name w:val="xl158"/>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59">
    <w:name w:val="xl159"/>
    <w:basedOn w:val="Normal"/>
    <w:rsid w:val="00950CDF"/>
    <w:pPr>
      <w:spacing w:before="100" w:beforeAutospacing="1" w:after="100" w:afterAutospacing="1"/>
      <w:textAlignment w:val="center"/>
    </w:pPr>
    <w:rPr>
      <w:rFonts w:eastAsia="Times New Roman" w:cs="Times New Roman"/>
      <w:color w:val="0000FF"/>
      <w:szCs w:val="20"/>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rFonts w:eastAsia="Times New Roman" w:cs="Times New Roman"/>
      <w:b/>
      <w:bCs/>
      <w:szCs w:val="20"/>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rFonts w:eastAsia="Times New Roman" w:cs="Times New Roman"/>
      <w:color w:val="000000"/>
      <w:szCs w:val="20"/>
    </w:rPr>
  </w:style>
  <w:style w:type="paragraph" w:customStyle="1" w:styleId="xl195">
    <w:name w:val="xl195"/>
    <w:basedOn w:val="Normal"/>
    <w:rsid w:val="00950CDF"/>
    <w:pPr>
      <w:shd w:val="clear" w:color="000000" w:fill="F2F2F2"/>
      <w:spacing w:before="100" w:beforeAutospacing="1" w:after="100" w:afterAutospacing="1"/>
      <w:textAlignment w:val="center"/>
    </w:pPr>
    <w:rPr>
      <w:rFonts w:eastAsia="Times New Roman" w:cs="Times New Roman"/>
      <w:color w:val="000000"/>
      <w:szCs w:val="20"/>
    </w:rPr>
  </w:style>
  <w:style w:type="numbering" w:customStyle="1" w:styleId="Style3">
    <w:name w:val="Style3"/>
    <w:uiPriority w:val="99"/>
    <w:rsid w:val="00B42E30"/>
    <w:pPr>
      <w:numPr>
        <w:numId w:val="30"/>
      </w:numPr>
    </w:pPr>
  </w:style>
  <w:style w:type="paragraph" w:customStyle="1" w:styleId="Listbullet10">
    <w:name w:val="List bullet1"/>
    <w:rsid w:val="00835BD7"/>
    <w:pPr>
      <w:numPr>
        <w:numId w:val="38"/>
      </w:numPr>
      <w:spacing w:before="120"/>
    </w:pPr>
    <w:rPr>
      <w:rFonts w:ascii="Helvetica Neue" w:hAnsi="Helvetica Neue"/>
      <w:szCs w:val="20"/>
      <w:lang w:eastAsia="en-US"/>
    </w:rPr>
  </w:style>
  <w:style w:type="paragraph" w:customStyle="1" w:styleId="ChapterHead">
    <w:name w:val="Chapter Head"/>
    <w:basedOn w:val="Normal"/>
    <w:next w:val="Normal"/>
    <w:rsid w:val="00835BD7"/>
    <w:pPr>
      <w:keepNext/>
      <w:pageBreakBefore/>
      <w:numPr>
        <w:numId w:val="39"/>
      </w:numPr>
      <w:spacing w:after="360" w:line="540" w:lineRule="exact"/>
      <w:outlineLvl w:val="0"/>
    </w:pPr>
    <w:rPr>
      <w:rFonts w:ascii="Arial" w:eastAsia="Times New Roman" w:hAnsi="Arial" w:cs="Times New Roman"/>
      <w:color w:val="00AE9C"/>
      <w:sz w:val="50"/>
      <w:szCs w:val="20"/>
      <w:lang w:eastAsia="en-US"/>
    </w:rPr>
  </w:style>
  <w:style w:type="paragraph" w:customStyle="1" w:styleId="Paragraphnumbered">
    <w:name w:val="Paragraph numbered"/>
    <w:basedOn w:val="Paragraphtext"/>
    <w:rsid w:val="00835BD7"/>
    <w:pPr>
      <w:numPr>
        <w:ilvl w:val="1"/>
        <w:numId w:val="40"/>
      </w:numPr>
    </w:pPr>
  </w:style>
  <w:style w:type="paragraph" w:customStyle="1" w:styleId="GPSL1CLAUSEHEADING">
    <w:name w:val="GPS L1 CLAUSE HEADING"/>
    <w:basedOn w:val="Normal"/>
    <w:next w:val="Normal"/>
    <w:rsid w:val="00835BD7"/>
    <w:pPr>
      <w:numPr>
        <w:numId w:val="41"/>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835BD7"/>
    <w:pPr>
      <w:numPr>
        <w:ilvl w:val="1"/>
        <w:numId w:val="41"/>
      </w:numPr>
      <w:tabs>
        <w:tab w:val="left" w:pos="1134"/>
      </w:tabs>
      <w:adjustRightInd w:val="0"/>
      <w:spacing w:before="120" w:after="120"/>
      <w:jc w:val="both"/>
    </w:pPr>
    <w:rPr>
      <w:rFonts w:ascii="Calibri" w:eastAsia="Times New Roman" w:hAnsi="Calibri"/>
      <w:sz w:val="22"/>
      <w:lang w:eastAsia="zh-CN"/>
    </w:rPr>
  </w:style>
  <w:style w:type="character" w:customStyle="1" w:styleId="GPSL2numberedclauseChar1">
    <w:name w:val="GPS L2 numbered clause Char1"/>
    <w:link w:val="GPSL2numberedclause"/>
    <w:rsid w:val="00835BD7"/>
    <w:rPr>
      <w:rFonts w:ascii="Calibri" w:hAnsi="Calibri" w:cs="Arial"/>
      <w:lang w:eastAsia="zh-CN"/>
    </w:rPr>
  </w:style>
  <w:style w:type="paragraph" w:customStyle="1" w:styleId="GPSL3numberedclause">
    <w:name w:val="GPS L3 numbered clause"/>
    <w:basedOn w:val="GPSL2numberedclause"/>
    <w:link w:val="GPSL3numberedclauseChar"/>
    <w:rsid w:val="00835BD7"/>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835BD7"/>
    <w:rPr>
      <w:rFonts w:cs="Arial"/>
      <w:lang w:eastAsia="zh-CN"/>
    </w:rPr>
  </w:style>
  <w:style w:type="paragraph" w:customStyle="1" w:styleId="GPSL4numberedclause">
    <w:name w:val="GPS L4 numbered clause"/>
    <w:basedOn w:val="GPSL3numberedclause"/>
    <w:link w:val="GPSL4numberedclauseChar"/>
    <w:rsid w:val="00835BD7"/>
    <w:pPr>
      <w:numPr>
        <w:ilvl w:val="3"/>
      </w:numPr>
      <w:tabs>
        <w:tab w:val="clear" w:pos="2127"/>
      </w:tabs>
    </w:pPr>
  </w:style>
  <w:style w:type="character" w:customStyle="1" w:styleId="GPSL4numberedclauseChar">
    <w:name w:val="GPS L4 numbered clause Char"/>
    <w:link w:val="GPSL4numberedclause"/>
    <w:locked/>
    <w:rsid w:val="00835BD7"/>
    <w:rPr>
      <w:rFonts w:cs="Arial"/>
      <w:lang w:eastAsia="zh-CN"/>
    </w:rPr>
  </w:style>
  <w:style w:type="paragraph" w:customStyle="1" w:styleId="GPSL5numberedclause">
    <w:name w:val="GPS L5 numbered clause"/>
    <w:basedOn w:val="GPSL4numberedclause"/>
    <w:link w:val="GPSL5numberedclauseChar"/>
    <w:rsid w:val="00835BD7"/>
    <w:pPr>
      <w:numPr>
        <w:ilvl w:val="4"/>
      </w:numPr>
      <w:tabs>
        <w:tab w:val="left" w:pos="3402"/>
      </w:tabs>
    </w:pPr>
  </w:style>
  <w:style w:type="character" w:customStyle="1" w:styleId="GPSL5numberedclauseChar">
    <w:name w:val="GPS L5 numbered clause Char"/>
    <w:link w:val="GPSL5numberedclause"/>
    <w:locked/>
    <w:rsid w:val="00835BD7"/>
    <w:rPr>
      <w:rFonts w:cs="Arial"/>
      <w:lang w:eastAsia="zh-CN"/>
    </w:rPr>
  </w:style>
  <w:style w:type="paragraph" w:customStyle="1" w:styleId="GPSL2NumberedBoldHeading">
    <w:name w:val="GPS L2 Numbered Bold Heading"/>
    <w:basedOn w:val="GPSL2numberedclause"/>
    <w:link w:val="GPSL2NumberedBoldHeadingChar"/>
    <w:rsid w:val="00835BD7"/>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835BD7"/>
    <w:rPr>
      <w:rFonts w:cs="Arial"/>
      <w:b/>
      <w:lang w:eastAsia="zh-CN"/>
    </w:rPr>
  </w:style>
  <w:style w:type="paragraph" w:customStyle="1" w:styleId="GPSL6numbered">
    <w:name w:val="GPS L6 numbered"/>
    <w:basedOn w:val="GPSL5numberedclause"/>
    <w:rsid w:val="00835BD7"/>
    <w:pPr>
      <w:numPr>
        <w:ilvl w:val="5"/>
      </w:numPr>
      <w:tabs>
        <w:tab w:val="left" w:pos="4253"/>
        <w:tab w:val="num" w:pos="4320"/>
      </w:tabs>
      <w:ind w:left="4320" w:hanging="720"/>
    </w:pPr>
  </w:style>
  <w:style w:type="paragraph" w:customStyle="1" w:styleId="ORDERFORML1NONNUMBERBOLDUPPERCASE">
    <w:name w:val="ORDER FORM L1 NON NUMBER BOLD UPPER CASE"/>
    <w:basedOn w:val="Normal"/>
    <w:link w:val="ORDERFORML1NONNUMBERBOLDUPPERCASEChar"/>
    <w:rsid w:val="00835BD7"/>
    <w:pPr>
      <w:keepNext/>
      <w:adjustRightInd w:val="0"/>
      <w:spacing w:before="240" w:after="120"/>
      <w:jc w:val="both"/>
    </w:pPr>
    <w:rPr>
      <w:rFonts w:ascii="Arial" w:eastAsia="STZhongsong" w:hAnsi="Arial" w:cs="Times New Roman"/>
      <w:b/>
      <w:caps/>
      <w:color w:val="000000"/>
      <w:sz w:val="22"/>
      <w:lang w:eastAsia="zh-CN"/>
    </w:rPr>
  </w:style>
  <w:style w:type="character" w:customStyle="1" w:styleId="ORDERFORML1NONNUMBERBOLDUPPERCASEChar">
    <w:name w:val="ORDER FORM L1 NON NUMBER BOLD UPPER CASE Char"/>
    <w:link w:val="ORDERFORML1NONNUMBERBOLDUPPERCASE"/>
    <w:rsid w:val="00835BD7"/>
    <w:rPr>
      <w:rFonts w:ascii="Arial" w:eastAsia="STZhongsong" w:hAnsi="Arial"/>
      <w:b/>
      <w:caps/>
      <w:color w:val="000000"/>
      <w:lang w:eastAsia="zh-CN"/>
    </w:rPr>
  </w:style>
  <w:style w:type="paragraph" w:customStyle="1" w:styleId="ORDERFORML1PraraNo">
    <w:name w:val="ORDER FORM L1 Prara No"/>
    <w:basedOn w:val="MarginText"/>
    <w:rsid w:val="00835BD7"/>
    <w:pPr>
      <w:numPr>
        <w:numId w:val="37"/>
      </w:numPr>
      <w:spacing w:after="0"/>
    </w:pPr>
    <w:rPr>
      <w:rFonts w:ascii="Calibri" w:hAnsi="Calibri"/>
      <w:b/>
      <w:caps/>
      <w:szCs w:val="22"/>
    </w:rPr>
  </w:style>
  <w:style w:type="paragraph" w:customStyle="1" w:styleId="ORDERFORML2Title">
    <w:name w:val="ORDER FORM L2 Title"/>
    <w:basedOn w:val="MarginText"/>
    <w:rsid w:val="00835BD7"/>
    <w:pPr>
      <w:numPr>
        <w:ilvl w:val="1"/>
        <w:numId w:val="37"/>
      </w:numPr>
      <w:spacing w:after="120"/>
    </w:pPr>
    <w:rPr>
      <w:b/>
      <w:szCs w:val="22"/>
    </w:rPr>
  </w:style>
  <w:style w:type="paragraph" w:customStyle="1" w:styleId="AdditionalResource">
    <w:name w:val="Additional Resource"/>
    <w:basedOn w:val="ListParagraph"/>
    <w:link w:val="AdditionalResourceChar"/>
    <w:rsid w:val="00835BD7"/>
    <w:pPr>
      <w:numPr>
        <w:ilvl w:val="0"/>
        <w:numId w:val="0"/>
      </w:numPr>
      <w:ind w:left="1440" w:hanging="360"/>
    </w:pPr>
    <w:rPr>
      <w:rFonts w:cs="Arial"/>
      <w:color w:val="7F7F7F" w:themeColor="text1" w:themeTint="80"/>
      <w:sz w:val="24"/>
    </w:rPr>
  </w:style>
  <w:style w:type="character" w:customStyle="1" w:styleId="AdditionalResourceChar">
    <w:name w:val="Additional Resource Char"/>
    <w:basedOn w:val="ListParagraphChar"/>
    <w:link w:val="AdditionalResource"/>
    <w:rsid w:val="00835BD7"/>
    <w:rPr>
      <w:rFonts w:ascii="Helvetica Neue" w:eastAsia="STZhongsong" w:hAnsi="Helvetica Neue" w:cs="Arial"/>
      <w:color w:val="7F7F7F" w:themeColor="text1" w:themeTint="80"/>
      <w:sz w:val="24"/>
      <w:szCs w:val="20"/>
      <w:lang w:eastAsia="zh-CN"/>
    </w:rPr>
  </w:style>
  <w:style w:type="paragraph" w:customStyle="1" w:styleId="Warning">
    <w:name w:val="Warning"/>
    <w:basedOn w:val="11Paragraph"/>
    <w:link w:val="WarningChar"/>
    <w:rsid w:val="00835BD7"/>
    <w:pPr>
      <w:numPr>
        <w:ilvl w:val="0"/>
        <w:numId w:val="0"/>
      </w:numPr>
      <w:ind w:left="2160" w:hanging="360"/>
      <w:jc w:val="left"/>
    </w:pPr>
    <w:rPr>
      <w:color w:val="808080" w:themeColor="background1" w:themeShade="80"/>
      <w:sz w:val="24"/>
      <w:szCs w:val="24"/>
    </w:rPr>
  </w:style>
  <w:style w:type="character" w:customStyle="1" w:styleId="WarningChar">
    <w:name w:val="Warning Char"/>
    <w:basedOn w:val="11ParagraphChar"/>
    <w:link w:val="Warning"/>
    <w:rsid w:val="00835BD7"/>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rsid w:val="00835BD7"/>
    <w:pPr>
      <w:ind w:left="2160"/>
    </w:pPr>
  </w:style>
  <w:style w:type="character" w:customStyle="1" w:styleId="AlertChar">
    <w:name w:val="Alert Char"/>
    <w:basedOn w:val="AdditionalResourceChar"/>
    <w:link w:val="Alert"/>
    <w:rsid w:val="00835BD7"/>
    <w:rPr>
      <w:rFonts w:ascii="Helvetica Neue" w:eastAsia="STZhongsong" w:hAnsi="Helvetica Neue" w:cs="Arial"/>
      <w:color w:val="7F7F7F" w:themeColor="text1" w:themeTint="80"/>
      <w:sz w:val="24"/>
      <w:szCs w:val="20"/>
      <w:lang w:eastAsia="zh-CN"/>
    </w:rPr>
  </w:style>
  <w:style w:type="paragraph" w:customStyle="1" w:styleId="UsefulTip">
    <w:name w:val="Useful Tip"/>
    <w:basedOn w:val="ListParagraph"/>
    <w:link w:val="UsefulTipChar"/>
    <w:rsid w:val="00835BD7"/>
    <w:pPr>
      <w:numPr>
        <w:ilvl w:val="0"/>
        <w:numId w:val="0"/>
      </w:numPr>
      <w:ind w:left="3240" w:hanging="720"/>
    </w:pPr>
    <w:rPr>
      <w:rFonts w:cs="Arial"/>
      <w:color w:val="808080" w:themeColor="background1" w:themeShade="80"/>
      <w:sz w:val="24"/>
    </w:rPr>
  </w:style>
  <w:style w:type="character" w:customStyle="1" w:styleId="UsefulTipChar">
    <w:name w:val="Useful Tip Char"/>
    <w:basedOn w:val="ListParagraphChar"/>
    <w:link w:val="UsefulTip"/>
    <w:rsid w:val="00835BD7"/>
    <w:rPr>
      <w:rFonts w:ascii="Helvetica Neue" w:eastAsia="STZhongsong" w:hAnsi="Helvetica Neue" w:cs="Arial"/>
      <w:color w:val="808080" w:themeColor="background1" w:themeShade="80"/>
      <w:sz w:val="24"/>
      <w:szCs w:val="20"/>
      <w:lang w:eastAsia="zh-CN"/>
    </w:rPr>
  </w:style>
  <w:style w:type="character" w:styleId="PlaceholderText">
    <w:name w:val="Placeholder Text"/>
    <w:basedOn w:val="DefaultParagraphFont"/>
    <w:uiPriority w:val="99"/>
    <w:semiHidden/>
    <w:rsid w:val="00835BD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lsdException w:name="heading 8" w:locked="1"/>
    <w:lsdException w:name="heading 9" w:locked="1"/>
    <w:lsdException w:name="toc 1" w:locked="1" w:uiPriority="39"/>
    <w:lsdException w:name="toc 2" w:locked="1" w:uiPriority="39"/>
    <w:lsdException w:name="toc 3" w:locked="1" w:uiPriority="39"/>
    <w:lsdException w:name="toc 4" w:locked="1"/>
    <w:lsdException w:name="toc 5" w:locked="1" w:uiPriority="39"/>
    <w:lsdException w:name="toc 6" w:locked="1"/>
    <w:lsdException w:name="toc 7" w:locked="1"/>
    <w:lsdException w:name="toc 8" w:locked="1"/>
    <w:lsdException w:name="toc 9" w:locked="1"/>
    <w:lsdException w:name="footnote text" w:qFormat="1"/>
    <w:lsdException w:name="header" w:qFormat="1"/>
    <w:lsdException w:name="caption" w:locked="1"/>
    <w:lsdException w:name="page number" w:uiPriority="0"/>
    <w:lsdException w:name="List Number" w:uiPriority="0"/>
    <w:lsdException w:name="Title" w:locked="1" w:semiHidden="0" w:uiPriority="0" w:unhideWhenUsed="0"/>
    <w:lsdException w:name="Default Paragraph Font" w:locked="1" w:uiPriority="0"/>
    <w:lsdException w:name="Subtitle" w:locked="1" w:semiHidden="0" w:uiPriority="0" w:unhideWhenUsed="0"/>
    <w:lsdException w:name="Hyperlink" w:locked="1"/>
    <w:lsdException w:name="Strong" w:locked="1" w:semiHidden="0" w:uiPriority="22" w:unhideWhenUsed="0" w:qFormat="1"/>
    <w:lsdException w:name="Emphasis" w:locked="1" w:semiHidden="0" w:unhideWhenUsed="0"/>
    <w:lsdException w:name="Table Grid" w:locked="1"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5BD7"/>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479E2"/>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qFormat/>
    <w:rsid w:val="00E479E2"/>
    <w:pPr>
      <w:numPr>
        <w:ilvl w:val="1"/>
        <w:numId w:val="21"/>
      </w:numPr>
      <w:outlineLvl w:val="1"/>
    </w:pPr>
    <w:rPr>
      <w:rFonts w:ascii="Helvetica Neue" w:hAnsi="Helvetica Neue"/>
      <w:sz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qFormat/>
    <w:rsid w:val="00E479E2"/>
    <w:pPr>
      <w:numPr>
        <w:ilvl w:val="2"/>
        <w:numId w:val="21"/>
      </w:numPr>
      <w:spacing w:after="120"/>
      <w:outlineLvl w:val="2"/>
    </w:pPr>
    <w:rPr>
      <w:rFonts w:ascii="Helvetica Neue" w:hAnsi="Helvetica Neue"/>
      <w:sz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uiPriority w:val="99"/>
    <w:qFormat/>
    <w:rsid w:val="00E479E2"/>
    <w:pPr>
      <w:numPr>
        <w:ilvl w:val="3"/>
        <w:numId w:val="21"/>
      </w:numPr>
      <w:outlineLvl w:val="3"/>
    </w:pPr>
    <w:rPr>
      <w:rFonts w:ascii="Helvetica Neue" w:hAnsi="Helvetica Neue"/>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479E2"/>
    <w:pPr>
      <w:numPr>
        <w:ilvl w:val="4"/>
        <w:numId w:val="21"/>
      </w:numPr>
      <w:outlineLvl w:val="4"/>
    </w:p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E479E2"/>
    <w:pPr>
      <w:numPr>
        <w:ilvl w:val="5"/>
        <w:numId w:val="21"/>
      </w:numPr>
      <w:outlineLvl w:val="5"/>
    </w:p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TSOL 7th Level X.1.1.1.1.1,Blank 4,h8,Appendix Minor,code/paths"/>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Blank 5,appendix"/>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E479E2"/>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locked/>
    <w:rsid w:val="00E479E2"/>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locked/>
    <w:rsid w:val="00E479E2"/>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99"/>
    <w:rsid w:val="00AA7115"/>
    <w:pPr>
      <w:tabs>
        <w:tab w:val="left" w:pos="2880"/>
        <w:tab w:val="right" w:leader="dot" w:pos="9029"/>
      </w:tabs>
      <w:adjustRightInd w:val="0"/>
      <w:spacing w:after="120"/>
      <w:ind w:left="2880" w:hanging="720"/>
    </w:pPr>
    <w:rPr>
      <w:rFonts w:eastAsia="STZhongsong"/>
      <w:szCs w:val="20"/>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szCs w:val="20"/>
    </w:rPr>
  </w:style>
  <w:style w:type="paragraph" w:styleId="TOC6">
    <w:name w:val="toc 6"/>
    <w:basedOn w:val="Normal"/>
    <w:uiPriority w:val="99"/>
    <w:rsid w:val="00AA7115"/>
    <w:pPr>
      <w:tabs>
        <w:tab w:val="left" w:pos="4320"/>
        <w:tab w:val="right" w:leader="dot" w:pos="9029"/>
      </w:tabs>
      <w:adjustRightInd w:val="0"/>
      <w:spacing w:after="120"/>
      <w:ind w:left="4320" w:hanging="720"/>
    </w:pPr>
    <w:rPr>
      <w:rFonts w:eastAsia="STZhongsong"/>
      <w:szCs w:val="20"/>
    </w:rPr>
  </w:style>
  <w:style w:type="paragraph" w:styleId="TOC7">
    <w:name w:val="toc 7"/>
    <w:basedOn w:val="Normal"/>
    <w:uiPriority w:val="99"/>
    <w:rsid w:val="00AA7115"/>
    <w:pPr>
      <w:tabs>
        <w:tab w:val="left" w:pos="5040"/>
        <w:tab w:val="right" w:leader="dot" w:pos="9029"/>
      </w:tabs>
      <w:adjustRightInd w:val="0"/>
      <w:spacing w:after="120"/>
      <w:ind w:left="5040" w:hanging="720"/>
    </w:pPr>
    <w:rPr>
      <w:rFonts w:eastAsia="STZhongsong"/>
      <w:szCs w:val="20"/>
    </w:rPr>
  </w:style>
  <w:style w:type="paragraph" w:styleId="TOC8">
    <w:name w:val="toc 8"/>
    <w:basedOn w:val="Normal"/>
    <w:uiPriority w:val="99"/>
    <w:rsid w:val="00AA7115"/>
    <w:pPr>
      <w:tabs>
        <w:tab w:val="right" w:leader="dot" w:pos="9029"/>
      </w:tabs>
      <w:adjustRightInd w:val="0"/>
      <w:spacing w:after="120"/>
    </w:pPr>
    <w:rPr>
      <w:rFonts w:eastAsia="STZhongsong"/>
      <w:caps/>
      <w:szCs w:val="20"/>
    </w:rPr>
  </w:style>
  <w:style w:type="paragraph" w:styleId="TOC9">
    <w:name w:val="toc 9"/>
    <w:basedOn w:val="Normal"/>
    <w:uiPriority w:val="99"/>
    <w:rsid w:val="00AA7115"/>
    <w:pPr>
      <w:tabs>
        <w:tab w:val="right" w:leader="dot" w:pos="9029"/>
      </w:tabs>
      <w:adjustRightInd w:val="0"/>
      <w:spacing w:after="120"/>
      <w:ind w:left="720"/>
    </w:pPr>
    <w:rPr>
      <w:rFonts w:ascii="Times New Roman" w:eastAsia="STZhongsong" w:hAnsi="Times New Roman"/>
      <w:szCs w:val="20"/>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uiPriority w:val="99"/>
    <w:qFormat/>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szCs w:val="20"/>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szCs w:val="20"/>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uiPriority w:val="99"/>
    <w:rsid w:val="00AA7115"/>
    <w:pPr>
      <w:numPr>
        <w:numId w:val="11"/>
      </w:numPr>
    </w:pPr>
  </w:style>
  <w:style w:type="paragraph" w:styleId="ListBullet">
    <w:name w:val="List Bullet"/>
    <w:basedOn w:val="Normal"/>
    <w:uiPriority w:val="99"/>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uiPriority w:val="99"/>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szCs w:val="20"/>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uiPriority w:val="99"/>
    <w:rsid w:val="00AA7115"/>
    <w:pPr>
      <w:numPr>
        <w:ilvl w:val="2"/>
        <w:numId w:val="11"/>
      </w:numPr>
    </w:pPr>
  </w:style>
  <w:style w:type="paragraph" w:styleId="ListBullet4">
    <w:name w:val="List Bullet 4"/>
    <w:basedOn w:val="HouseStyleBase"/>
    <w:uiPriority w:val="99"/>
    <w:rsid w:val="00AA7115"/>
    <w:pPr>
      <w:numPr>
        <w:ilvl w:val="3"/>
        <w:numId w:val="11"/>
      </w:numPr>
    </w:pPr>
  </w:style>
  <w:style w:type="paragraph" w:styleId="ListBullet5">
    <w:name w:val="List Bullet 5"/>
    <w:basedOn w:val="HouseStyleBase"/>
    <w:uiPriority w:val="99"/>
    <w:rsid w:val="00AA7115"/>
    <w:pPr>
      <w:numPr>
        <w:ilvl w:val="4"/>
        <w:numId w:val="11"/>
      </w:numPr>
    </w:pPr>
  </w:style>
  <w:style w:type="paragraph" w:customStyle="1" w:styleId="ListBullet6">
    <w:name w:val="List Bullet 6"/>
    <w:basedOn w:val="HouseStyleBase"/>
    <w:uiPriority w:val="99"/>
    <w:rsid w:val="00AA7115"/>
    <w:pPr>
      <w:numPr>
        <w:ilvl w:val="5"/>
        <w:numId w:val="11"/>
      </w:numPr>
    </w:pPr>
  </w:style>
  <w:style w:type="paragraph" w:customStyle="1" w:styleId="ListBullet7">
    <w:name w:val="List Bullet 7"/>
    <w:basedOn w:val="HouseStyleBase"/>
    <w:uiPriority w:val="99"/>
    <w:rsid w:val="00AA7115"/>
    <w:pPr>
      <w:numPr>
        <w:ilvl w:val="6"/>
        <w:numId w:val="11"/>
      </w:numPr>
    </w:pPr>
  </w:style>
  <w:style w:type="paragraph" w:customStyle="1" w:styleId="ListBullet8">
    <w:name w:val="List Bullet 8"/>
    <w:basedOn w:val="HouseStyleBase"/>
    <w:uiPriority w:val="99"/>
    <w:rsid w:val="00AA7115"/>
    <w:pPr>
      <w:numPr>
        <w:ilvl w:val="7"/>
        <w:numId w:val="11"/>
      </w:numPr>
    </w:pPr>
  </w:style>
  <w:style w:type="paragraph" w:customStyle="1" w:styleId="ListBullet9">
    <w:name w:val="List Bullet 9"/>
    <w:basedOn w:val="HouseStyleBase"/>
    <w:uiPriority w:val="99"/>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szCs w:val="20"/>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rPr>
      <w:szCs w:val="20"/>
    </w:rPr>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rPr>
      <w:szCs w:val="20"/>
    </w:rPr>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szCs w:val="20"/>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eastAsia="Times New Roman"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Heading3"/>
    <w:link w:val="ListParagraphChar"/>
    <w:uiPriority w:val="34"/>
    <w:qFormat/>
    <w:rsid w:val="00B82D16"/>
    <w:pPr>
      <w:numPr>
        <w:numId w:val="22"/>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uiPriority w:val="99"/>
    <w:rsid w:val="00AA7115"/>
    <w:pPr>
      <w:spacing w:before="120" w:after="120"/>
    </w:pPr>
    <w:rPr>
      <w:rFonts w:eastAsia="Times New Roman"/>
      <w:b/>
      <w:lang w:eastAsia="en-US"/>
    </w:rPr>
  </w:style>
  <w:style w:type="paragraph" w:customStyle="1" w:styleId="ScheduleLevel1">
    <w:name w:val="Schedule Level 1"/>
    <w:basedOn w:val="Normal"/>
    <w:uiPriority w:val="99"/>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uiPriority w:val="99"/>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uiPriority w:val="99"/>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uiPriority w:val="99"/>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uiPriority w:val="99"/>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uiPriority w:val="99"/>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uiPriority w:val="99"/>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uiPriority w:val="99"/>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4"/>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4"/>
      </w:numPr>
      <w:spacing w:after="240"/>
      <w:jc w:val="both"/>
    </w:pPr>
    <w:rPr>
      <w:rFonts w:eastAsia="Times New Roman"/>
      <w:lang w:eastAsia="en-US"/>
    </w:rPr>
  </w:style>
  <w:style w:type="paragraph" w:customStyle="1" w:styleId="Level3">
    <w:name w:val="Level 3"/>
    <w:basedOn w:val="Normal"/>
    <w:uiPriority w:val="99"/>
    <w:rsid w:val="00AA7115"/>
    <w:pPr>
      <w:numPr>
        <w:ilvl w:val="2"/>
        <w:numId w:val="14"/>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4"/>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4"/>
      </w:numPr>
      <w:spacing w:after="240"/>
      <w:jc w:val="both"/>
    </w:pPr>
    <w:rPr>
      <w:rFonts w:eastAsia="Times New Roman"/>
      <w:szCs w:val="20"/>
      <w:lang w:eastAsia="en-US"/>
    </w:rPr>
  </w:style>
  <w:style w:type="paragraph" w:customStyle="1" w:styleId="Level6">
    <w:name w:val="Level 6"/>
    <w:basedOn w:val="Normal"/>
    <w:uiPriority w:val="99"/>
    <w:rsid w:val="00AA7115"/>
    <w:pPr>
      <w:numPr>
        <w:ilvl w:val="5"/>
        <w:numId w:val="14"/>
      </w:numPr>
      <w:spacing w:after="240"/>
      <w:jc w:val="both"/>
    </w:pPr>
    <w:rPr>
      <w:rFonts w:eastAsia="Times New Roman"/>
      <w:szCs w:val="20"/>
      <w:lang w:eastAsia="en-US"/>
    </w:rPr>
  </w:style>
  <w:style w:type="paragraph" w:customStyle="1" w:styleId="Level7">
    <w:name w:val="Level 7"/>
    <w:basedOn w:val="Normal"/>
    <w:uiPriority w:val="99"/>
    <w:rsid w:val="00AA7115"/>
    <w:pPr>
      <w:numPr>
        <w:ilvl w:val="6"/>
        <w:numId w:val="14"/>
      </w:numPr>
      <w:spacing w:after="240"/>
      <w:jc w:val="both"/>
    </w:pPr>
    <w:rPr>
      <w:rFonts w:eastAsia="Times New Roman"/>
      <w:szCs w:val="20"/>
      <w:lang w:eastAsia="en-US"/>
    </w:rPr>
  </w:style>
  <w:style w:type="paragraph" w:customStyle="1" w:styleId="Level8">
    <w:name w:val="Level 8"/>
    <w:basedOn w:val="Normal"/>
    <w:uiPriority w:val="99"/>
    <w:rsid w:val="00AA7115"/>
    <w:pPr>
      <w:numPr>
        <w:ilvl w:val="7"/>
        <w:numId w:val="14"/>
      </w:numPr>
      <w:spacing w:after="240"/>
      <w:jc w:val="both"/>
    </w:pPr>
    <w:rPr>
      <w:rFonts w:eastAsia="Times New Roman"/>
      <w:szCs w:val="20"/>
      <w:lang w:eastAsia="en-US"/>
    </w:rPr>
  </w:style>
  <w:style w:type="paragraph" w:customStyle="1" w:styleId="Level9">
    <w:name w:val="Level 9"/>
    <w:basedOn w:val="Normal"/>
    <w:uiPriority w:val="99"/>
    <w:rsid w:val="00AA7115"/>
    <w:pPr>
      <w:numPr>
        <w:ilvl w:val="8"/>
        <w:numId w:val="14"/>
      </w:numPr>
      <w:spacing w:after="240"/>
      <w:jc w:val="both"/>
    </w:pPr>
    <w:rPr>
      <w:rFonts w:eastAsia="Times New Roman"/>
      <w:szCs w:val="20"/>
      <w:lang w:eastAsia="en-US"/>
    </w:rPr>
  </w:style>
  <w:style w:type="paragraph" w:customStyle="1" w:styleId="ScheduleHeader">
    <w:name w:val="Schedule Header"/>
    <w:basedOn w:val="Normal"/>
    <w:next w:val="Normal"/>
    <w:uiPriority w:val="99"/>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uiPriority w:val="99"/>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rFonts w:eastAsia="Times New Roman"/>
      <w:sz w:val="24"/>
      <w:szCs w:val="20"/>
      <w:lang w:eastAsia="en-US"/>
    </w:rPr>
  </w:style>
  <w:style w:type="paragraph" w:customStyle="1" w:styleId="Body0">
    <w:name w:val="Body"/>
    <w:uiPriority w:val="99"/>
    <w:rsid w:val="00AA7115"/>
    <w:pPr>
      <w:tabs>
        <w:tab w:val="left" w:pos="360"/>
      </w:tabs>
    </w:pPr>
    <w:rPr>
      <w:rFonts w:ascii="Arial" w:hAnsi="Arial"/>
      <w:szCs w:val="20"/>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uiPriority w:val="99"/>
    <w:rsid w:val="00AA7115"/>
    <w:pPr>
      <w:numPr>
        <w:numId w:val="16"/>
      </w:numPr>
      <w:jc w:val="both"/>
    </w:pPr>
    <w:rPr>
      <w:rFonts w:eastAsia="Times New Roman"/>
      <w:b/>
      <w:szCs w:val="20"/>
      <w:lang w:eastAsia="en-US"/>
    </w:rPr>
  </w:style>
  <w:style w:type="paragraph" w:customStyle="1" w:styleId="01-Level2-BB">
    <w:name w:val="01-Level2-BB"/>
    <w:basedOn w:val="Normal"/>
    <w:next w:val="Normal"/>
    <w:uiPriority w:val="99"/>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uiPriority w:val="99"/>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uiPriority w:val="99"/>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uiPriority w:val="99"/>
    <w:rsid w:val="00AA7115"/>
    <w:pPr>
      <w:numPr>
        <w:ilvl w:val="4"/>
        <w:numId w:val="16"/>
      </w:numPr>
      <w:jc w:val="both"/>
    </w:pPr>
    <w:rPr>
      <w:rFonts w:eastAsia="Times New Roman"/>
      <w:szCs w:val="20"/>
      <w:lang w:eastAsia="en-US"/>
    </w:rPr>
  </w:style>
  <w:style w:type="paragraph" w:customStyle="1" w:styleId="00-Normal-BB">
    <w:name w:val="00-Normal-BB"/>
    <w:uiPriority w:val="99"/>
    <w:rsid w:val="00AA7115"/>
    <w:pPr>
      <w:jc w:val="both"/>
    </w:pPr>
    <w:rPr>
      <w:rFonts w:ascii="Arial" w:hAnsi="Arial"/>
      <w:szCs w:val="20"/>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rFonts w:eastAsia="Times New Roman"/>
      <w:sz w:val="24"/>
      <w:lang w:eastAsia="en-US"/>
    </w:rPr>
  </w:style>
  <w:style w:type="paragraph" w:customStyle="1" w:styleId="OutlineIndPara">
    <w:name w:val="Outline Ind Para"/>
    <w:basedOn w:val="Normal"/>
    <w:uiPriority w:val="99"/>
    <w:rsid w:val="00AA7115"/>
    <w:pPr>
      <w:spacing w:after="240"/>
      <w:ind w:left="851"/>
      <w:jc w:val="both"/>
    </w:pPr>
    <w:rPr>
      <w:rFonts w:eastAsia="Times New Roman"/>
      <w:szCs w:val="20"/>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szCs w:val="20"/>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uiPriority w:val="99"/>
    <w:locked/>
    <w:rsid w:val="00AA7115"/>
    <w:rPr>
      <w:rFonts w:ascii="Helvetica Neue" w:hAnsi="Helvetica Neue" w:cs="Arial"/>
      <w:sz w:val="20"/>
    </w:rPr>
  </w:style>
  <w:style w:type="paragraph" w:customStyle="1" w:styleId="PQQbullet">
    <w:name w:val="PQQ bullet"/>
    <w:basedOn w:val="Normal"/>
    <w:link w:val="PQQbulletChar"/>
    <w:uiPriority w:val="99"/>
    <w:rsid w:val="00AA7115"/>
    <w:pPr>
      <w:numPr>
        <w:numId w:val="19"/>
      </w:numPr>
      <w:jc w:val="both"/>
    </w:pPr>
    <w:rPr>
      <w:rFonts w:eastAsia="Times New Roman"/>
    </w:r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rPr>
      <w:rFonts w:eastAsia="Times New Roman"/>
    </w:rPr>
  </w:style>
  <w:style w:type="paragraph" w:customStyle="1" w:styleId="htm01normal">
    <w:name w:val="htm01 normal"/>
    <w:basedOn w:val="Normal"/>
    <w:uiPriority w:val="99"/>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semiHidden/>
    <w:unhideWhenUsed/>
    <w:qFormat/>
    <w:rsid w:val="009D1A5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pPr>
      <w:ind w:left="454" w:hanging="454"/>
    </w:pPr>
  </w:style>
  <w:style w:type="character" w:customStyle="1" w:styleId="11ParagraphChar">
    <w:name w:val="1.1 Paragraph Char"/>
    <w:basedOn w:val="Heading2Char"/>
    <w:link w:val="11Paragraph"/>
    <w:rsid w:val="0000131E"/>
    <w:rPr>
      <w:rFonts w:ascii="Helvetica Neue" w:eastAsia="STZhongsong" w:hAnsi="Helvetica Neue"/>
      <w:sz w:val="20"/>
      <w:szCs w:val="20"/>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ascii="Helvetica Neue" w:eastAsia="STZhongsong" w:hAnsi="Helvetica Neue"/>
      <w:sz w:val="20"/>
      <w:szCs w:val="20"/>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ascii="Helvetica Neue" w:eastAsia="STZhongsong" w:hAnsi="Helvetica Neue"/>
      <w:sz w:val="20"/>
      <w:szCs w:val="20"/>
      <w:lang w:eastAsia="zh-CN"/>
    </w:rPr>
  </w:style>
  <w:style w:type="paragraph" w:customStyle="1" w:styleId="SubHeading">
    <w:name w:val="Sub Heading"/>
    <w:basedOn w:val="Heading1Numbered"/>
    <w:link w:val="SubHeadingChar"/>
    <w:rsid w:val="00C83444"/>
    <w:pPr>
      <w:numPr>
        <w:numId w:val="0"/>
      </w:numPr>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numPr>
        <w:numId w:val="0"/>
      </w:numPr>
      <w:ind w:left="454"/>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3"/>
      </w:numPr>
    </w:pPr>
    <w:rPr>
      <w:color w:val="7F7F7F" w:themeColor="text1" w:themeTint="80"/>
      <w:sz w:val="24"/>
      <w:szCs w:val="24"/>
    </w:rPr>
  </w:style>
  <w:style w:type="paragraph" w:customStyle="1" w:styleId="zWarning">
    <w:name w:val="z Warning"/>
    <w:basedOn w:val="11Paragraph"/>
    <w:link w:val="zWarningChar"/>
    <w:rsid w:val="00A1255C"/>
    <w:pPr>
      <w:numPr>
        <w:ilvl w:val="2"/>
        <w:numId w:val="24"/>
      </w:numPr>
      <w:jc w:val="left"/>
    </w:pPr>
    <w:rPr>
      <w:color w:val="808080" w:themeColor="background1" w:themeShade="80"/>
      <w:sz w:val="24"/>
      <w:szCs w:val="24"/>
    </w:rPr>
  </w:style>
  <w:style w:type="character" w:customStyle="1" w:styleId="ListParagraphChar">
    <w:name w:val="List Paragraph Char"/>
    <w:basedOn w:val="Heading3Char"/>
    <w:link w:val="ListParagraph"/>
    <w:uiPriority w:val="34"/>
    <w:rsid w:val="00A1255C"/>
    <w:rPr>
      <w:rFonts w:ascii="Helvetica Neue" w:eastAsia="STZhongsong" w:hAnsi="Helvetica Neue"/>
      <w:sz w:val="20"/>
      <w:szCs w:val="20"/>
      <w:lang w:eastAsia="zh-CN"/>
    </w:rPr>
  </w:style>
  <w:style w:type="character" w:customStyle="1" w:styleId="zAdditionalResourceChar">
    <w:name w:val="z Additional Resource Char"/>
    <w:basedOn w:val="ListParagraphChar"/>
    <w:link w:val="zAdditionalResource"/>
    <w:rsid w:val="00E37E98"/>
    <w:rPr>
      <w:rFonts w:ascii="Helvetica Neue" w:eastAsia="STZhongsong" w:hAnsi="Helvetica Neue"/>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5"/>
      </w:numPr>
    </w:pPr>
  </w:style>
  <w:style w:type="character" w:customStyle="1" w:styleId="zWarningChar">
    <w:name w:val="z Warning Char"/>
    <w:basedOn w:val="11ParagraphChar"/>
    <w:link w:val="zWarning"/>
    <w:rsid w:val="00A1255C"/>
    <w:rPr>
      <w:rFonts w:ascii="Helvetica Neue" w:eastAsia="STZhongsong" w:hAnsi="Helvetica Neue"/>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4"/>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ascii="Helvetica Neue" w:eastAsia="STZhongsong" w:hAnsi="Helvetica Neue"/>
      <w:color w:val="7F7F7F" w:themeColor="text1" w:themeTint="80"/>
      <w:sz w:val="24"/>
      <w:szCs w:val="24"/>
      <w:lang w:eastAsia="zh-CN"/>
    </w:rPr>
  </w:style>
  <w:style w:type="character" w:customStyle="1" w:styleId="zUsefulTipChar">
    <w:name w:val="z Useful Tip Char"/>
    <w:basedOn w:val="ListParagraphChar"/>
    <w:link w:val="zUsefulTip"/>
    <w:rsid w:val="00305E36"/>
    <w:rPr>
      <w:rFonts w:ascii="Helvetica Neue" w:eastAsia="STZhongsong" w:hAnsi="Helvetica Neue"/>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ascii="Helvetica Neue" w:eastAsia="STZhongsong" w:hAnsi="Helvetica Neue"/>
      <w:sz w:val="20"/>
      <w:szCs w:val="20"/>
      <w:lang w:eastAsia="zh-CN"/>
    </w:rPr>
  </w:style>
  <w:style w:type="paragraph" w:customStyle="1" w:styleId="Paragraphtext">
    <w:name w:val="Paragraph text"/>
    <w:basedOn w:val="11Paragraph"/>
    <w:qFormat/>
    <w:rsid w:val="00DF2898"/>
    <w:pPr>
      <w:numPr>
        <w:ilvl w:val="0"/>
        <w:numId w:val="0"/>
      </w:numPr>
    </w:pPr>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szCs w:val="20"/>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sz w:val="20"/>
      <w:szCs w:val="20"/>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rFonts w:eastAsia="Times New Roman" w:cs="Times New Roman"/>
      <w:sz w:val="24"/>
      <w:szCs w:val="24"/>
    </w:rPr>
  </w:style>
  <w:style w:type="paragraph" w:customStyle="1" w:styleId="font6">
    <w:name w:val="font6"/>
    <w:basedOn w:val="Normal"/>
    <w:rsid w:val="00950CDF"/>
    <w:pPr>
      <w:spacing w:before="100" w:beforeAutospacing="1" w:after="100" w:afterAutospacing="1"/>
    </w:pPr>
    <w:rPr>
      <w:rFonts w:eastAsia="Times New Roman" w:cs="Times New Roman"/>
      <w:color w:val="FF0000"/>
      <w:sz w:val="24"/>
      <w:szCs w:val="24"/>
    </w:rPr>
  </w:style>
  <w:style w:type="paragraph" w:customStyle="1" w:styleId="font7">
    <w:name w:val="font7"/>
    <w:basedOn w:val="Normal"/>
    <w:rsid w:val="00950CDF"/>
    <w:pPr>
      <w:spacing w:before="100" w:beforeAutospacing="1" w:after="100" w:afterAutospacing="1"/>
    </w:pPr>
    <w:rPr>
      <w:rFonts w:eastAsia="Times New Roman" w:cs="Times New Roman"/>
      <w:b/>
      <w:bCs/>
      <w:sz w:val="24"/>
      <w:szCs w:val="24"/>
    </w:rPr>
  </w:style>
  <w:style w:type="paragraph" w:customStyle="1" w:styleId="font8">
    <w:name w:val="font8"/>
    <w:basedOn w:val="Normal"/>
    <w:rsid w:val="00950CDF"/>
    <w:pPr>
      <w:spacing w:before="100" w:beforeAutospacing="1" w:after="100" w:afterAutospacing="1"/>
    </w:pPr>
    <w:rPr>
      <w:rFonts w:eastAsia="Times New Roman" w:cs="Times New Roman"/>
      <w:b/>
      <w:bCs/>
      <w:i/>
      <w:iCs/>
      <w:sz w:val="24"/>
      <w:szCs w:val="24"/>
    </w:rPr>
  </w:style>
  <w:style w:type="paragraph" w:customStyle="1" w:styleId="xl65">
    <w:name w:val="xl65"/>
    <w:basedOn w:val="Normal"/>
    <w:rsid w:val="00950CDF"/>
    <w:pPr>
      <w:spacing w:before="100" w:beforeAutospacing="1" w:after="100" w:afterAutospacing="1"/>
    </w:pPr>
    <w:rPr>
      <w:rFonts w:eastAsia="Times New Roman" w:cs="Times New Roman"/>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6">
    <w:name w:val="xl76"/>
    <w:basedOn w:val="Normal"/>
    <w:rsid w:val="00950CDF"/>
    <w:pPr>
      <w:spacing w:before="100" w:beforeAutospacing="1" w:after="100" w:afterAutospacing="1"/>
    </w:pPr>
    <w:rPr>
      <w:rFonts w:eastAsia="Times New Roman" w:cs="Times New Roman"/>
      <w:szCs w:val="20"/>
    </w:rPr>
  </w:style>
  <w:style w:type="paragraph" w:customStyle="1" w:styleId="xl77">
    <w:name w:val="xl7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rFonts w:eastAsia="Times New Roman" w:cs="Times New Roman"/>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Cs w:val="20"/>
    </w:rPr>
  </w:style>
  <w:style w:type="paragraph" w:customStyle="1" w:styleId="xl81">
    <w:name w:val="xl81"/>
    <w:basedOn w:val="Normal"/>
    <w:rsid w:val="00950CDF"/>
    <w:pPr>
      <w:spacing w:before="100" w:beforeAutospacing="1" w:after="100" w:afterAutospacing="1"/>
      <w:jc w:val="center"/>
    </w:pPr>
    <w:rPr>
      <w:rFonts w:eastAsia="Times New Roman" w:cs="Times New Roman"/>
      <w:szCs w:val="20"/>
    </w:rPr>
  </w:style>
  <w:style w:type="paragraph" w:customStyle="1" w:styleId="xl82">
    <w:name w:val="xl82"/>
    <w:basedOn w:val="Normal"/>
    <w:rsid w:val="00950CDF"/>
    <w:pPr>
      <w:spacing w:before="100" w:beforeAutospacing="1" w:after="100" w:afterAutospacing="1"/>
      <w:ind w:firstLineChars="200" w:firstLine="200"/>
      <w:textAlignment w:val="center"/>
    </w:pPr>
    <w:rPr>
      <w:rFonts w:eastAsia="Times New Roman" w:cs="Times New Roman"/>
      <w:szCs w:val="20"/>
    </w:rPr>
  </w:style>
  <w:style w:type="paragraph" w:customStyle="1" w:styleId="xl83">
    <w:name w:val="xl83"/>
    <w:basedOn w:val="Normal"/>
    <w:rsid w:val="00950CDF"/>
    <w:pP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84">
    <w:name w:val="xl84"/>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85">
    <w:name w:val="xl85"/>
    <w:basedOn w:val="Normal"/>
    <w:rsid w:val="00950CDF"/>
    <w:pP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86">
    <w:name w:val="xl86"/>
    <w:basedOn w:val="Normal"/>
    <w:rsid w:val="00950CDF"/>
    <w:pPr>
      <w:spacing w:before="100" w:beforeAutospacing="1" w:after="100" w:afterAutospacing="1"/>
    </w:pPr>
    <w:rPr>
      <w:rFonts w:eastAsia="Times New Roman" w:cs="Times New Roman"/>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0">
    <w:name w:val="xl90"/>
    <w:basedOn w:val="Normal"/>
    <w:rsid w:val="00950CDF"/>
    <w:pPr>
      <w:pBdr>
        <w:right w:val="single" w:sz="4" w:space="0" w:color="auto"/>
      </w:pBdr>
      <w:spacing w:before="100" w:beforeAutospacing="1" w:after="100" w:afterAutospacing="1"/>
      <w:textAlignment w:val="center"/>
    </w:pPr>
    <w:rPr>
      <w:rFonts w:eastAsia="Times New Roman" w:cs="Times New Roman"/>
      <w:szCs w:val="20"/>
    </w:r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rFonts w:eastAsia="Times New Roman" w:cs="Times New Roman"/>
      <w:color w:val="000000"/>
      <w:szCs w:val="2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rPr>
      <w:rFonts w:eastAsia="Times New Roman" w:cs="Times New Roman"/>
      <w:szCs w:val="20"/>
    </w:rPr>
  </w:style>
  <w:style w:type="paragraph" w:customStyle="1" w:styleId="xl98">
    <w:name w:val="xl98"/>
    <w:basedOn w:val="Normal"/>
    <w:rsid w:val="00950CDF"/>
    <w:pPr>
      <w:pBdr>
        <w:right w:val="single" w:sz="4" w:space="0" w:color="auto"/>
      </w:pBdr>
      <w:spacing w:before="100" w:beforeAutospacing="1" w:after="100" w:afterAutospacing="1"/>
      <w:textAlignment w:val="top"/>
    </w:pPr>
    <w:rPr>
      <w:rFonts w:eastAsia="Times New Roman" w:cs="Times New Roman"/>
      <w:szCs w:val="20"/>
    </w:r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rPr>
      <w:rFonts w:eastAsia="Times New Roman" w:cs="Times New Roman"/>
      <w:szCs w:val="20"/>
    </w:r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eastAsia="Times New Roman" w:hAnsi="Wingdings" w:cs="Times New Roman"/>
      <w:szCs w:val="20"/>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2">
    <w:name w:val="xl142"/>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143">
    <w:name w:val="xl143"/>
    <w:basedOn w:val="Normal"/>
    <w:rsid w:val="00950CDF"/>
    <w:pPr>
      <w:spacing w:before="100" w:beforeAutospacing="1" w:after="100" w:afterAutospacing="1"/>
      <w:textAlignment w:val="center"/>
    </w:pPr>
    <w:rPr>
      <w:rFonts w:eastAsia="Times New Roman" w:cs="Times New Roman"/>
      <w:color w:val="FF0000"/>
      <w:szCs w:val="20"/>
    </w:rPr>
  </w:style>
  <w:style w:type="paragraph" w:customStyle="1" w:styleId="xl144">
    <w:name w:val="xl144"/>
    <w:basedOn w:val="Normal"/>
    <w:rsid w:val="00950CDF"/>
    <w:pP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46">
    <w:name w:val="xl146"/>
    <w:basedOn w:val="Normal"/>
    <w:rsid w:val="00950CDF"/>
    <w:pPr>
      <w:spacing w:before="100" w:beforeAutospacing="1" w:after="100" w:afterAutospacing="1"/>
      <w:textAlignment w:val="center"/>
    </w:pPr>
    <w:rPr>
      <w:rFonts w:eastAsia="Times New Roman" w:cs="Times New Roman"/>
      <w:szCs w:val="20"/>
    </w:r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eastAsia="Times New Roman" w:hAnsi="Wingdings" w:cs="Times New Roman"/>
      <w:szCs w:val="20"/>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53">
    <w:name w:val="xl153"/>
    <w:basedOn w:val="Normal"/>
    <w:rsid w:val="00950CDF"/>
    <w:pPr>
      <w:pBdr>
        <w:top w:val="single" w:sz="4" w:space="0" w:color="auto"/>
      </w:pBdr>
      <w:spacing w:before="100" w:beforeAutospacing="1" w:after="100" w:afterAutospacing="1"/>
      <w:textAlignment w:val="center"/>
    </w:pPr>
    <w:rPr>
      <w:rFonts w:eastAsia="Times New Roman" w:cs="Times New Roman"/>
      <w:szCs w:val="20"/>
    </w:rPr>
  </w:style>
  <w:style w:type="paragraph" w:customStyle="1" w:styleId="xl154">
    <w:name w:val="xl154"/>
    <w:basedOn w:val="Normal"/>
    <w:rsid w:val="00950CDF"/>
    <w:pPr>
      <w:spacing w:before="100" w:beforeAutospacing="1" w:after="100" w:afterAutospacing="1"/>
      <w:textAlignment w:val="top"/>
    </w:pPr>
    <w:rPr>
      <w:rFonts w:eastAsia="Times New Roman" w:cs="Times New Roman"/>
      <w:szCs w:val="20"/>
    </w:rPr>
  </w:style>
  <w:style w:type="paragraph" w:customStyle="1" w:styleId="xl155">
    <w:name w:val="xl155"/>
    <w:basedOn w:val="Normal"/>
    <w:rsid w:val="00950CDF"/>
    <w:pPr>
      <w:pBdr>
        <w:top w:val="single" w:sz="4" w:space="0" w:color="auto"/>
      </w:pBdr>
      <w:spacing w:before="100" w:beforeAutospacing="1" w:after="100" w:afterAutospacing="1"/>
      <w:textAlignment w:val="top"/>
    </w:pPr>
    <w:rPr>
      <w:rFonts w:eastAsia="Times New Roman" w:cs="Times New Roman"/>
      <w:szCs w:val="20"/>
    </w:r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58">
    <w:name w:val="xl158"/>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59">
    <w:name w:val="xl159"/>
    <w:basedOn w:val="Normal"/>
    <w:rsid w:val="00950CDF"/>
    <w:pPr>
      <w:spacing w:before="100" w:beforeAutospacing="1" w:after="100" w:afterAutospacing="1"/>
      <w:textAlignment w:val="center"/>
    </w:pPr>
    <w:rPr>
      <w:rFonts w:eastAsia="Times New Roman" w:cs="Times New Roman"/>
      <w:color w:val="0000FF"/>
      <w:szCs w:val="20"/>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rFonts w:eastAsia="Times New Roman" w:cs="Times New Roman"/>
      <w:b/>
      <w:bCs/>
      <w:szCs w:val="20"/>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rFonts w:eastAsia="Times New Roman" w:cs="Times New Roman"/>
      <w:color w:val="000000"/>
      <w:szCs w:val="20"/>
    </w:rPr>
  </w:style>
  <w:style w:type="paragraph" w:customStyle="1" w:styleId="xl195">
    <w:name w:val="xl195"/>
    <w:basedOn w:val="Normal"/>
    <w:rsid w:val="00950CDF"/>
    <w:pPr>
      <w:shd w:val="clear" w:color="000000" w:fill="F2F2F2"/>
      <w:spacing w:before="100" w:beforeAutospacing="1" w:after="100" w:afterAutospacing="1"/>
      <w:textAlignment w:val="center"/>
    </w:pPr>
    <w:rPr>
      <w:rFonts w:eastAsia="Times New Roman" w:cs="Times New Roman"/>
      <w:color w:val="000000"/>
      <w:szCs w:val="20"/>
    </w:rPr>
  </w:style>
  <w:style w:type="numbering" w:customStyle="1" w:styleId="Style3">
    <w:name w:val="Style3"/>
    <w:uiPriority w:val="99"/>
    <w:rsid w:val="00B42E30"/>
    <w:pPr>
      <w:numPr>
        <w:numId w:val="30"/>
      </w:numPr>
    </w:pPr>
  </w:style>
  <w:style w:type="paragraph" w:customStyle="1" w:styleId="Listbullet10">
    <w:name w:val="List bullet1"/>
    <w:rsid w:val="00835BD7"/>
    <w:pPr>
      <w:numPr>
        <w:numId w:val="38"/>
      </w:numPr>
      <w:spacing w:before="120"/>
    </w:pPr>
    <w:rPr>
      <w:rFonts w:ascii="Helvetica Neue" w:hAnsi="Helvetica Neue"/>
      <w:szCs w:val="20"/>
      <w:lang w:eastAsia="en-US"/>
    </w:rPr>
  </w:style>
  <w:style w:type="paragraph" w:customStyle="1" w:styleId="ChapterHead">
    <w:name w:val="Chapter Head"/>
    <w:basedOn w:val="Normal"/>
    <w:next w:val="Normal"/>
    <w:rsid w:val="00835BD7"/>
    <w:pPr>
      <w:keepNext/>
      <w:pageBreakBefore/>
      <w:numPr>
        <w:numId w:val="39"/>
      </w:numPr>
      <w:spacing w:after="360" w:line="540" w:lineRule="exact"/>
      <w:outlineLvl w:val="0"/>
    </w:pPr>
    <w:rPr>
      <w:rFonts w:ascii="Arial" w:eastAsia="Times New Roman" w:hAnsi="Arial" w:cs="Times New Roman"/>
      <w:color w:val="00AE9C"/>
      <w:sz w:val="50"/>
      <w:szCs w:val="20"/>
      <w:lang w:eastAsia="en-US"/>
    </w:rPr>
  </w:style>
  <w:style w:type="paragraph" w:customStyle="1" w:styleId="Paragraphnumbered">
    <w:name w:val="Paragraph numbered"/>
    <w:basedOn w:val="Paragraphtext"/>
    <w:rsid w:val="00835BD7"/>
    <w:pPr>
      <w:numPr>
        <w:ilvl w:val="1"/>
        <w:numId w:val="40"/>
      </w:numPr>
    </w:pPr>
  </w:style>
  <w:style w:type="paragraph" w:customStyle="1" w:styleId="GPSL1CLAUSEHEADING">
    <w:name w:val="GPS L1 CLAUSE HEADING"/>
    <w:basedOn w:val="Normal"/>
    <w:next w:val="Normal"/>
    <w:rsid w:val="00835BD7"/>
    <w:pPr>
      <w:numPr>
        <w:numId w:val="41"/>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835BD7"/>
    <w:pPr>
      <w:numPr>
        <w:ilvl w:val="1"/>
        <w:numId w:val="41"/>
      </w:numPr>
      <w:tabs>
        <w:tab w:val="left" w:pos="1134"/>
      </w:tabs>
      <w:adjustRightInd w:val="0"/>
      <w:spacing w:before="120" w:after="120"/>
      <w:jc w:val="both"/>
    </w:pPr>
    <w:rPr>
      <w:rFonts w:ascii="Calibri" w:eastAsia="Times New Roman" w:hAnsi="Calibri"/>
      <w:sz w:val="22"/>
      <w:lang w:eastAsia="zh-CN"/>
    </w:rPr>
  </w:style>
  <w:style w:type="character" w:customStyle="1" w:styleId="GPSL2numberedclauseChar1">
    <w:name w:val="GPS L2 numbered clause Char1"/>
    <w:link w:val="GPSL2numberedclause"/>
    <w:rsid w:val="00835BD7"/>
    <w:rPr>
      <w:rFonts w:ascii="Calibri" w:hAnsi="Calibri" w:cs="Arial"/>
      <w:lang w:eastAsia="zh-CN"/>
    </w:rPr>
  </w:style>
  <w:style w:type="paragraph" w:customStyle="1" w:styleId="GPSL3numberedclause">
    <w:name w:val="GPS L3 numbered clause"/>
    <w:basedOn w:val="GPSL2numberedclause"/>
    <w:link w:val="GPSL3numberedclauseChar"/>
    <w:rsid w:val="00835BD7"/>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835BD7"/>
    <w:rPr>
      <w:rFonts w:cs="Arial"/>
      <w:lang w:eastAsia="zh-CN"/>
    </w:rPr>
  </w:style>
  <w:style w:type="paragraph" w:customStyle="1" w:styleId="GPSL4numberedclause">
    <w:name w:val="GPS L4 numbered clause"/>
    <w:basedOn w:val="GPSL3numberedclause"/>
    <w:link w:val="GPSL4numberedclauseChar"/>
    <w:rsid w:val="00835BD7"/>
    <w:pPr>
      <w:numPr>
        <w:ilvl w:val="3"/>
      </w:numPr>
      <w:tabs>
        <w:tab w:val="clear" w:pos="2127"/>
      </w:tabs>
    </w:pPr>
  </w:style>
  <w:style w:type="character" w:customStyle="1" w:styleId="GPSL4numberedclauseChar">
    <w:name w:val="GPS L4 numbered clause Char"/>
    <w:link w:val="GPSL4numberedclause"/>
    <w:locked/>
    <w:rsid w:val="00835BD7"/>
    <w:rPr>
      <w:rFonts w:cs="Arial"/>
      <w:lang w:eastAsia="zh-CN"/>
    </w:rPr>
  </w:style>
  <w:style w:type="paragraph" w:customStyle="1" w:styleId="GPSL5numberedclause">
    <w:name w:val="GPS L5 numbered clause"/>
    <w:basedOn w:val="GPSL4numberedclause"/>
    <w:link w:val="GPSL5numberedclauseChar"/>
    <w:rsid w:val="00835BD7"/>
    <w:pPr>
      <w:numPr>
        <w:ilvl w:val="4"/>
      </w:numPr>
      <w:tabs>
        <w:tab w:val="left" w:pos="3402"/>
      </w:tabs>
    </w:pPr>
  </w:style>
  <w:style w:type="character" w:customStyle="1" w:styleId="GPSL5numberedclauseChar">
    <w:name w:val="GPS L5 numbered clause Char"/>
    <w:link w:val="GPSL5numberedclause"/>
    <w:locked/>
    <w:rsid w:val="00835BD7"/>
    <w:rPr>
      <w:rFonts w:cs="Arial"/>
      <w:lang w:eastAsia="zh-CN"/>
    </w:rPr>
  </w:style>
  <w:style w:type="paragraph" w:customStyle="1" w:styleId="GPSL2NumberedBoldHeading">
    <w:name w:val="GPS L2 Numbered Bold Heading"/>
    <w:basedOn w:val="GPSL2numberedclause"/>
    <w:link w:val="GPSL2NumberedBoldHeadingChar"/>
    <w:rsid w:val="00835BD7"/>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835BD7"/>
    <w:rPr>
      <w:rFonts w:cs="Arial"/>
      <w:b/>
      <w:lang w:eastAsia="zh-CN"/>
    </w:rPr>
  </w:style>
  <w:style w:type="paragraph" w:customStyle="1" w:styleId="GPSL6numbered">
    <w:name w:val="GPS L6 numbered"/>
    <w:basedOn w:val="GPSL5numberedclause"/>
    <w:rsid w:val="00835BD7"/>
    <w:pPr>
      <w:numPr>
        <w:ilvl w:val="5"/>
      </w:numPr>
      <w:tabs>
        <w:tab w:val="left" w:pos="4253"/>
        <w:tab w:val="num" w:pos="4320"/>
      </w:tabs>
      <w:ind w:left="4320" w:hanging="720"/>
    </w:pPr>
  </w:style>
  <w:style w:type="paragraph" w:customStyle="1" w:styleId="ORDERFORML1NONNUMBERBOLDUPPERCASE">
    <w:name w:val="ORDER FORM L1 NON NUMBER BOLD UPPER CASE"/>
    <w:basedOn w:val="Normal"/>
    <w:link w:val="ORDERFORML1NONNUMBERBOLDUPPERCASEChar"/>
    <w:rsid w:val="00835BD7"/>
    <w:pPr>
      <w:keepNext/>
      <w:adjustRightInd w:val="0"/>
      <w:spacing w:before="240" w:after="120"/>
      <w:jc w:val="both"/>
    </w:pPr>
    <w:rPr>
      <w:rFonts w:ascii="Arial" w:eastAsia="STZhongsong" w:hAnsi="Arial" w:cs="Times New Roman"/>
      <w:b/>
      <w:caps/>
      <w:color w:val="000000"/>
      <w:sz w:val="22"/>
      <w:lang w:eastAsia="zh-CN"/>
    </w:rPr>
  </w:style>
  <w:style w:type="character" w:customStyle="1" w:styleId="ORDERFORML1NONNUMBERBOLDUPPERCASEChar">
    <w:name w:val="ORDER FORM L1 NON NUMBER BOLD UPPER CASE Char"/>
    <w:link w:val="ORDERFORML1NONNUMBERBOLDUPPERCASE"/>
    <w:rsid w:val="00835BD7"/>
    <w:rPr>
      <w:rFonts w:ascii="Arial" w:eastAsia="STZhongsong" w:hAnsi="Arial"/>
      <w:b/>
      <w:caps/>
      <w:color w:val="000000"/>
      <w:lang w:eastAsia="zh-CN"/>
    </w:rPr>
  </w:style>
  <w:style w:type="paragraph" w:customStyle="1" w:styleId="ORDERFORML1PraraNo">
    <w:name w:val="ORDER FORM L1 Prara No"/>
    <w:basedOn w:val="MarginText"/>
    <w:rsid w:val="00835BD7"/>
    <w:pPr>
      <w:numPr>
        <w:numId w:val="37"/>
      </w:numPr>
      <w:spacing w:after="0"/>
    </w:pPr>
    <w:rPr>
      <w:rFonts w:ascii="Calibri" w:hAnsi="Calibri"/>
      <w:b/>
      <w:caps/>
      <w:szCs w:val="22"/>
    </w:rPr>
  </w:style>
  <w:style w:type="paragraph" w:customStyle="1" w:styleId="ORDERFORML2Title">
    <w:name w:val="ORDER FORM L2 Title"/>
    <w:basedOn w:val="MarginText"/>
    <w:rsid w:val="00835BD7"/>
    <w:pPr>
      <w:numPr>
        <w:ilvl w:val="1"/>
        <w:numId w:val="37"/>
      </w:numPr>
      <w:spacing w:after="120"/>
    </w:pPr>
    <w:rPr>
      <w:b/>
      <w:szCs w:val="22"/>
    </w:rPr>
  </w:style>
  <w:style w:type="paragraph" w:customStyle="1" w:styleId="AdditionalResource">
    <w:name w:val="Additional Resource"/>
    <w:basedOn w:val="ListParagraph"/>
    <w:link w:val="AdditionalResourceChar"/>
    <w:rsid w:val="00835BD7"/>
    <w:pPr>
      <w:numPr>
        <w:ilvl w:val="0"/>
        <w:numId w:val="0"/>
      </w:numPr>
      <w:ind w:left="1440" w:hanging="360"/>
    </w:pPr>
    <w:rPr>
      <w:rFonts w:cs="Arial"/>
      <w:color w:val="7F7F7F" w:themeColor="text1" w:themeTint="80"/>
      <w:sz w:val="24"/>
    </w:rPr>
  </w:style>
  <w:style w:type="character" w:customStyle="1" w:styleId="AdditionalResourceChar">
    <w:name w:val="Additional Resource Char"/>
    <w:basedOn w:val="ListParagraphChar"/>
    <w:link w:val="AdditionalResource"/>
    <w:rsid w:val="00835BD7"/>
    <w:rPr>
      <w:rFonts w:ascii="Helvetica Neue" w:eastAsia="STZhongsong" w:hAnsi="Helvetica Neue" w:cs="Arial"/>
      <w:color w:val="7F7F7F" w:themeColor="text1" w:themeTint="80"/>
      <w:sz w:val="24"/>
      <w:szCs w:val="20"/>
      <w:lang w:eastAsia="zh-CN"/>
    </w:rPr>
  </w:style>
  <w:style w:type="paragraph" w:customStyle="1" w:styleId="Warning">
    <w:name w:val="Warning"/>
    <w:basedOn w:val="11Paragraph"/>
    <w:link w:val="WarningChar"/>
    <w:rsid w:val="00835BD7"/>
    <w:pPr>
      <w:numPr>
        <w:ilvl w:val="0"/>
        <w:numId w:val="0"/>
      </w:numPr>
      <w:ind w:left="2160" w:hanging="360"/>
      <w:jc w:val="left"/>
    </w:pPr>
    <w:rPr>
      <w:color w:val="808080" w:themeColor="background1" w:themeShade="80"/>
      <w:sz w:val="24"/>
      <w:szCs w:val="24"/>
    </w:rPr>
  </w:style>
  <w:style w:type="character" w:customStyle="1" w:styleId="WarningChar">
    <w:name w:val="Warning Char"/>
    <w:basedOn w:val="11ParagraphChar"/>
    <w:link w:val="Warning"/>
    <w:rsid w:val="00835BD7"/>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rsid w:val="00835BD7"/>
    <w:pPr>
      <w:ind w:left="2160"/>
    </w:pPr>
  </w:style>
  <w:style w:type="character" w:customStyle="1" w:styleId="AlertChar">
    <w:name w:val="Alert Char"/>
    <w:basedOn w:val="AdditionalResourceChar"/>
    <w:link w:val="Alert"/>
    <w:rsid w:val="00835BD7"/>
    <w:rPr>
      <w:rFonts w:ascii="Helvetica Neue" w:eastAsia="STZhongsong" w:hAnsi="Helvetica Neue" w:cs="Arial"/>
      <w:color w:val="7F7F7F" w:themeColor="text1" w:themeTint="80"/>
      <w:sz w:val="24"/>
      <w:szCs w:val="20"/>
      <w:lang w:eastAsia="zh-CN"/>
    </w:rPr>
  </w:style>
  <w:style w:type="paragraph" w:customStyle="1" w:styleId="UsefulTip">
    <w:name w:val="Useful Tip"/>
    <w:basedOn w:val="ListParagraph"/>
    <w:link w:val="UsefulTipChar"/>
    <w:rsid w:val="00835BD7"/>
    <w:pPr>
      <w:numPr>
        <w:ilvl w:val="0"/>
        <w:numId w:val="0"/>
      </w:numPr>
      <w:ind w:left="3240" w:hanging="720"/>
    </w:pPr>
    <w:rPr>
      <w:rFonts w:cs="Arial"/>
      <w:color w:val="808080" w:themeColor="background1" w:themeShade="80"/>
      <w:sz w:val="24"/>
    </w:rPr>
  </w:style>
  <w:style w:type="character" w:customStyle="1" w:styleId="UsefulTipChar">
    <w:name w:val="Useful Tip Char"/>
    <w:basedOn w:val="ListParagraphChar"/>
    <w:link w:val="UsefulTip"/>
    <w:rsid w:val="00835BD7"/>
    <w:rPr>
      <w:rFonts w:ascii="Helvetica Neue" w:eastAsia="STZhongsong" w:hAnsi="Helvetica Neue" w:cs="Arial"/>
      <w:color w:val="808080" w:themeColor="background1" w:themeShade="80"/>
      <w:sz w:val="24"/>
      <w:szCs w:val="20"/>
      <w:lang w:eastAsia="zh-CN"/>
    </w:rPr>
  </w:style>
  <w:style w:type="character" w:styleId="PlaceholderText">
    <w:name w:val="Placeholder Text"/>
    <w:basedOn w:val="DefaultParagraphFont"/>
    <w:uiPriority w:val="99"/>
    <w:semiHidden/>
    <w:rsid w:val="00835B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61610">
      <w:bodyDiv w:val="1"/>
      <w:marLeft w:val="0"/>
      <w:marRight w:val="0"/>
      <w:marTop w:val="0"/>
      <w:marBottom w:val="0"/>
      <w:divBdr>
        <w:top w:val="none" w:sz="0" w:space="0" w:color="auto"/>
        <w:left w:val="none" w:sz="0" w:space="0" w:color="auto"/>
        <w:bottom w:val="none" w:sz="0" w:space="0" w:color="auto"/>
        <w:right w:val="none" w:sz="0" w:space="0" w:color="auto"/>
      </w:divBdr>
    </w:div>
    <w:div w:id="67657398">
      <w:bodyDiv w:val="1"/>
      <w:marLeft w:val="0"/>
      <w:marRight w:val="0"/>
      <w:marTop w:val="0"/>
      <w:marBottom w:val="0"/>
      <w:divBdr>
        <w:top w:val="none" w:sz="0" w:space="0" w:color="auto"/>
        <w:left w:val="none" w:sz="0" w:space="0" w:color="auto"/>
        <w:bottom w:val="none" w:sz="0" w:space="0" w:color="auto"/>
        <w:right w:val="none" w:sz="0" w:space="0" w:color="auto"/>
      </w:divBdr>
    </w:div>
    <w:div w:id="125584754">
      <w:bodyDiv w:val="1"/>
      <w:marLeft w:val="0"/>
      <w:marRight w:val="0"/>
      <w:marTop w:val="0"/>
      <w:marBottom w:val="0"/>
      <w:divBdr>
        <w:top w:val="none" w:sz="0" w:space="0" w:color="auto"/>
        <w:left w:val="none" w:sz="0" w:space="0" w:color="auto"/>
        <w:bottom w:val="none" w:sz="0" w:space="0" w:color="auto"/>
        <w:right w:val="none" w:sz="0" w:space="0" w:color="auto"/>
      </w:divBdr>
    </w:div>
    <w:div w:id="180356635">
      <w:bodyDiv w:val="1"/>
      <w:marLeft w:val="0"/>
      <w:marRight w:val="0"/>
      <w:marTop w:val="0"/>
      <w:marBottom w:val="0"/>
      <w:divBdr>
        <w:top w:val="none" w:sz="0" w:space="0" w:color="auto"/>
        <w:left w:val="none" w:sz="0" w:space="0" w:color="auto"/>
        <w:bottom w:val="none" w:sz="0" w:space="0" w:color="auto"/>
        <w:right w:val="none" w:sz="0" w:space="0" w:color="auto"/>
      </w:divBdr>
      <w:divsChild>
        <w:div w:id="158814130">
          <w:marLeft w:val="547"/>
          <w:marRight w:val="0"/>
          <w:marTop w:val="0"/>
          <w:marBottom w:val="0"/>
          <w:divBdr>
            <w:top w:val="none" w:sz="0" w:space="0" w:color="auto"/>
            <w:left w:val="none" w:sz="0" w:space="0" w:color="auto"/>
            <w:bottom w:val="none" w:sz="0" w:space="0" w:color="auto"/>
            <w:right w:val="none" w:sz="0" w:space="0" w:color="auto"/>
          </w:divBdr>
        </w:div>
      </w:divsChild>
    </w:div>
    <w:div w:id="323775819">
      <w:bodyDiv w:val="1"/>
      <w:marLeft w:val="0"/>
      <w:marRight w:val="0"/>
      <w:marTop w:val="0"/>
      <w:marBottom w:val="0"/>
      <w:divBdr>
        <w:top w:val="none" w:sz="0" w:space="0" w:color="auto"/>
        <w:left w:val="none" w:sz="0" w:space="0" w:color="auto"/>
        <w:bottom w:val="none" w:sz="0" w:space="0" w:color="auto"/>
        <w:right w:val="none" w:sz="0" w:space="0" w:color="auto"/>
      </w:divBdr>
    </w:div>
    <w:div w:id="1111433290">
      <w:bodyDiv w:val="1"/>
      <w:marLeft w:val="0"/>
      <w:marRight w:val="0"/>
      <w:marTop w:val="0"/>
      <w:marBottom w:val="0"/>
      <w:divBdr>
        <w:top w:val="none" w:sz="0" w:space="0" w:color="auto"/>
        <w:left w:val="none" w:sz="0" w:space="0" w:color="auto"/>
        <w:bottom w:val="none" w:sz="0" w:space="0" w:color="auto"/>
        <w:right w:val="none" w:sz="0" w:space="0" w:color="auto"/>
      </w:divBdr>
    </w:div>
    <w:div w:id="1126582327">
      <w:bodyDiv w:val="1"/>
      <w:marLeft w:val="0"/>
      <w:marRight w:val="0"/>
      <w:marTop w:val="0"/>
      <w:marBottom w:val="0"/>
      <w:divBdr>
        <w:top w:val="none" w:sz="0" w:space="0" w:color="auto"/>
        <w:left w:val="none" w:sz="0" w:space="0" w:color="auto"/>
        <w:bottom w:val="none" w:sz="0" w:space="0" w:color="auto"/>
        <w:right w:val="none" w:sz="0" w:space="0" w:color="auto"/>
      </w:divBdr>
    </w:div>
    <w:div w:id="1276136402">
      <w:bodyDiv w:val="1"/>
      <w:marLeft w:val="0"/>
      <w:marRight w:val="0"/>
      <w:marTop w:val="0"/>
      <w:marBottom w:val="0"/>
      <w:divBdr>
        <w:top w:val="none" w:sz="0" w:space="0" w:color="auto"/>
        <w:left w:val="none" w:sz="0" w:space="0" w:color="auto"/>
        <w:bottom w:val="none" w:sz="0" w:space="0" w:color="auto"/>
        <w:right w:val="none" w:sz="0" w:space="0" w:color="auto"/>
      </w:divBdr>
    </w:div>
    <w:div w:id="1276521804">
      <w:bodyDiv w:val="1"/>
      <w:marLeft w:val="0"/>
      <w:marRight w:val="0"/>
      <w:marTop w:val="0"/>
      <w:marBottom w:val="0"/>
      <w:divBdr>
        <w:top w:val="none" w:sz="0" w:space="0" w:color="auto"/>
        <w:left w:val="none" w:sz="0" w:space="0" w:color="auto"/>
        <w:bottom w:val="none" w:sz="0" w:space="0" w:color="auto"/>
        <w:right w:val="none" w:sz="0" w:space="0" w:color="auto"/>
      </w:divBdr>
    </w:div>
    <w:div w:id="1344815980">
      <w:marLeft w:val="0"/>
      <w:marRight w:val="0"/>
      <w:marTop w:val="0"/>
      <w:marBottom w:val="0"/>
      <w:divBdr>
        <w:top w:val="none" w:sz="0" w:space="0" w:color="auto"/>
        <w:left w:val="none" w:sz="0" w:space="0" w:color="auto"/>
        <w:bottom w:val="none" w:sz="0" w:space="0" w:color="auto"/>
        <w:right w:val="none" w:sz="0" w:space="0" w:color="auto"/>
      </w:divBdr>
    </w:div>
    <w:div w:id="1377970895">
      <w:bodyDiv w:val="1"/>
      <w:marLeft w:val="0"/>
      <w:marRight w:val="0"/>
      <w:marTop w:val="0"/>
      <w:marBottom w:val="0"/>
      <w:divBdr>
        <w:top w:val="none" w:sz="0" w:space="0" w:color="auto"/>
        <w:left w:val="none" w:sz="0" w:space="0" w:color="auto"/>
        <w:bottom w:val="none" w:sz="0" w:space="0" w:color="auto"/>
        <w:right w:val="none" w:sz="0" w:space="0" w:color="auto"/>
      </w:divBdr>
    </w:div>
    <w:div w:id="1439176746">
      <w:bodyDiv w:val="1"/>
      <w:marLeft w:val="0"/>
      <w:marRight w:val="0"/>
      <w:marTop w:val="0"/>
      <w:marBottom w:val="0"/>
      <w:divBdr>
        <w:top w:val="none" w:sz="0" w:space="0" w:color="auto"/>
        <w:left w:val="none" w:sz="0" w:space="0" w:color="auto"/>
        <w:bottom w:val="none" w:sz="0" w:space="0" w:color="auto"/>
        <w:right w:val="none" w:sz="0" w:space="0" w:color="auto"/>
      </w:divBdr>
    </w:div>
    <w:div w:id="1623681723">
      <w:bodyDiv w:val="1"/>
      <w:marLeft w:val="0"/>
      <w:marRight w:val="0"/>
      <w:marTop w:val="0"/>
      <w:marBottom w:val="0"/>
      <w:divBdr>
        <w:top w:val="none" w:sz="0" w:space="0" w:color="auto"/>
        <w:left w:val="none" w:sz="0" w:space="0" w:color="auto"/>
        <w:bottom w:val="none" w:sz="0" w:space="0" w:color="auto"/>
        <w:right w:val="none" w:sz="0" w:space="0" w:color="auto"/>
      </w:divBdr>
    </w:div>
    <w:div w:id="1670711845">
      <w:bodyDiv w:val="1"/>
      <w:marLeft w:val="0"/>
      <w:marRight w:val="0"/>
      <w:marTop w:val="0"/>
      <w:marBottom w:val="0"/>
      <w:divBdr>
        <w:top w:val="none" w:sz="0" w:space="0" w:color="auto"/>
        <w:left w:val="none" w:sz="0" w:space="0" w:color="auto"/>
        <w:bottom w:val="none" w:sz="0" w:space="0" w:color="auto"/>
        <w:right w:val="none" w:sz="0" w:space="0" w:color="auto"/>
      </w:divBdr>
    </w:div>
    <w:div w:id="1847937739">
      <w:bodyDiv w:val="1"/>
      <w:marLeft w:val="0"/>
      <w:marRight w:val="0"/>
      <w:marTop w:val="0"/>
      <w:marBottom w:val="0"/>
      <w:divBdr>
        <w:top w:val="none" w:sz="0" w:space="0" w:color="auto"/>
        <w:left w:val="none" w:sz="0" w:space="0" w:color="auto"/>
        <w:bottom w:val="none" w:sz="0" w:space="0" w:color="auto"/>
        <w:right w:val="none" w:sz="0" w:space="0" w:color="auto"/>
      </w:divBdr>
    </w:div>
    <w:div w:id="1923372828">
      <w:bodyDiv w:val="1"/>
      <w:marLeft w:val="0"/>
      <w:marRight w:val="0"/>
      <w:marTop w:val="0"/>
      <w:marBottom w:val="0"/>
      <w:divBdr>
        <w:top w:val="none" w:sz="0" w:space="0" w:color="auto"/>
        <w:left w:val="none" w:sz="0" w:space="0" w:color="auto"/>
        <w:bottom w:val="none" w:sz="0" w:space="0" w:color="auto"/>
        <w:right w:val="none" w:sz="0" w:space="0" w:color="auto"/>
      </w:divBdr>
    </w:div>
    <w:div w:id="1928534152">
      <w:bodyDiv w:val="1"/>
      <w:marLeft w:val="0"/>
      <w:marRight w:val="0"/>
      <w:marTop w:val="0"/>
      <w:marBottom w:val="0"/>
      <w:divBdr>
        <w:top w:val="none" w:sz="0" w:space="0" w:color="auto"/>
        <w:left w:val="none" w:sz="0" w:space="0" w:color="auto"/>
        <w:bottom w:val="none" w:sz="0" w:space="0" w:color="auto"/>
        <w:right w:val="none" w:sz="0" w:space="0" w:color="auto"/>
      </w:divBdr>
    </w:div>
    <w:div w:id="1943023777">
      <w:bodyDiv w:val="1"/>
      <w:marLeft w:val="0"/>
      <w:marRight w:val="0"/>
      <w:marTop w:val="0"/>
      <w:marBottom w:val="0"/>
      <w:divBdr>
        <w:top w:val="none" w:sz="0" w:space="0" w:color="auto"/>
        <w:left w:val="none" w:sz="0" w:space="0" w:color="auto"/>
        <w:bottom w:val="none" w:sz="0" w:space="0" w:color="auto"/>
        <w:right w:val="none" w:sz="0" w:space="0" w:color="auto"/>
      </w:divBdr>
    </w:div>
    <w:div w:id="1974171449">
      <w:bodyDiv w:val="1"/>
      <w:marLeft w:val="0"/>
      <w:marRight w:val="0"/>
      <w:marTop w:val="0"/>
      <w:marBottom w:val="0"/>
      <w:divBdr>
        <w:top w:val="none" w:sz="0" w:space="0" w:color="auto"/>
        <w:left w:val="none" w:sz="0" w:space="0" w:color="auto"/>
        <w:bottom w:val="none" w:sz="0" w:space="0" w:color="auto"/>
        <w:right w:val="none" w:sz="0" w:space="0" w:color="auto"/>
      </w:divBdr>
      <w:divsChild>
        <w:div w:id="950015124">
          <w:marLeft w:val="547"/>
          <w:marRight w:val="0"/>
          <w:marTop w:val="0"/>
          <w:marBottom w:val="0"/>
          <w:divBdr>
            <w:top w:val="none" w:sz="0" w:space="0" w:color="auto"/>
            <w:left w:val="none" w:sz="0" w:space="0" w:color="auto"/>
            <w:bottom w:val="none" w:sz="0" w:space="0" w:color="auto"/>
            <w:right w:val="none" w:sz="0" w:space="0" w:color="auto"/>
          </w:divBdr>
        </w:div>
      </w:divsChild>
    </w:div>
    <w:div w:id="204925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gov.uk/government/uploads/system/uploads/attachment_data/file/175887/dh_132575.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www.gov.uk/government/organisations/department-of-health/about/procurement" TargetMode="External"/><Relationship Id="rId2" Type="http://schemas.openxmlformats.org/officeDocument/2006/relationships/customXml" Target="../customXml/item2.xml"/><Relationship Id="rId16" Type="http://schemas.openxmlformats.org/officeDocument/2006/relationships/hyperlink" Target="https://www.gov.uk/government/organisations/department-of-health/about/procurement" TargetMode="External"/><Relationship Id="rId20" Type="http://schemas.openxmlformats.org/officeDocument/2006/relationships/hyperlink" Target="https://www.gov.uk/government/organisations/department-of-health/about/procurem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mailto:John.cook@dh.gsi.gov.uk"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emf"/><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DH Rick">
      <a:dk1>
        <a:sysClr val="windowText" lastClr="000000"/>
      </a:dk1>
      <a:lt1>
        <a:sysClr val="window" lastClr="FFFFFF"/>
      </a:lt1>
      <a:dk2>
        <a:srgbClr val="1F497D"/>
      </a:dk2>
      <a:lt2>
        <a:srgbClr val="EEECE1"/>
      </a:lt2>
      <a:accent1>
        <a:srgbClr val="00AE9C"/>
      </a:accent1>
      <a:accent2>
        <a:srgbClr val="A5A5A5"/>
      </a:accent2>
      <a:accent3>
        <a:srgbClr val="0AA6C5"/>
      </a:accent3>
      <a:accent4>
        <a:srgbClr val="0AC57D"/>
      </a:accent4>
      <a:accent5>
        <a:srgbClr val="096EBB"/>
      </a:accent5>
      <a:accent6>
        <a:srgbClr val="09BB4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H Document" ma:contentTypeID="0x010100B9957A1BF2FBE8478EF96F1BD89AD4CA002E053DA0F4386F47A12DF2E8B462A2C6" ma:contentTypeVersion="65" ma:contentTypeDescription="" ma:contentTypeScope="" ma:versionID="1590f32b921f4b6dfe7153a06e09e742">
  <xsd:schema xmlns:xsd="http://www.w3.org/2001/XMLSchema" xmlns:xs="http://www.w3.org/2001/XMLSchema" xmlns:p="http://schemas.microsoft.com/office/2006/metadata/properties" xmlns:ns1="http://schemas.microsoft.com/sharepoint/v3" xmlns:ns2="1eee4ddb-a1f9-40b8-9282-d53ea582adeb" xmlns:ns4="http://schemas.microsoft.com/sharepoint/v4" targetNamespace="http://schemas.microsoft.com/office/2006/metadata/properties" ma:root="true" ma:fieldsID="3c5573e36a3378585e665af85ce80ed9" ns1:_="" ns2:_="" ns4:_="">
    <xsd:import namespace="http://schemas.microsoft.com/sharepoint/v3"/>
    <xsd:import namespace="1eee4ddb-a1f9-40b8-9282-d53ea582adeb"/>
    <xsd:import namespace="http://schemas.microsoft.com/sharepoint/v4"/>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5" nillable="true" ma:displayName="Exempt from Policy" ma:hidden="true" ma:internalName="_dlc_Exempt" ma:readOnly="true">
      <xsd:simpleType>
        <xsd:restriction base="dms:Unknown"/>
      </xsd:simpleType>
    </xsd:element>
    <xsd:element name="_dlc_ExpireDateSaved" ma:index="36" nillable="true" ma:displayName="Original Expiration Date" ma:hidden="true" ma:internalName="_dlc_ExpireDateSaved" ma:readOnly="true">
      <xsd:simpleType>
        <xsd:restriction base="dms:DateTime"/>
      </xsd:simpleType>
    </xsd:element>
    <xsd:element name="_dlc_ExpireDate" ma:index="3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3"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5"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8" nillable="true" ma:displayName="Document Description" ma:internalName="Document_x0020_Description">
      <xsd:simpleType>
        <xsd:restriction base="dms:Text">
          <xsd:maxLength value="255"/>
        </xsd:restriction>
      </xsd:simpleType>
    </xsd:element>
    <xsd:element name="Reviewer" ma:index="9"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0"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1"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2" nillable="true" ma:displayName="Related Document" ma:internalName="Related_x0020_Document">
      <xsd:simpleType>
        <xsd:restriction base="dms:Text">
          <xsd:maxLength value="255"/>
        </xsd:restriction>
      </xsd:simpleType>
    </xsd:element>
    <xsd:element name="External_x0020_File_x0020_Reference" ma:index="14" nillable="true" ma:displayName="Registered Number" ma:internalName="External_x0020_File_x0020_Reference">
      <xsd:simpleType>
        <xsd:restriction base="dms:Text">
          <xsd:maxLength value="255"/>
        </xsd:restriction>
      </xsd:simpleType>
    </xsd:element>
    <xsd:element name="Retention_x0020_Trigger_x0020_Date" ma:index="15" nillable="true" ma:displayName="Retention Trigger Date" ma:format="DateOnly" ma:internalName="Retention_x0020_Trigger_x0020_Date">
      <xsd:simpleType>
        <xsd:restriction base="dms:DateTime"/>
      </xsd:simple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e993c7ebdb0844bda77b49081e8191e4" ma:index="23" nillable="true" ma:taxonomy="true" ma:internalName="e993c7ebdb0844bda77b49081e8191e4" ma:taxonomyFieldName="_cx_SecurityMarkings" ma:displayName="Classification" ma:default=""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4"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7"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8" nillable="true" ma:taxonomy="true" ma:internalName="a729509b32a34273afbf773e0c72336c" ma:taxonomyFieldName="Document_x0020_Type" ma:displayName="Document Type" ma:default=""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29"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0"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1"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9" ma:displayName="Author"/>
        <xsd:element ref="dcterms:created" minOccurs="0" maxOccurs="1"/>
        <xsd:element ref="dc:identifier" minOccurs="0" maxOccurs="1"/>
        <xsd:element name="contentType" minOccurs="0" maxOccurs="1" type="xsd:string" ma:index="2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TermInfo xmlns="http://schemas.microsoft.com/office/infopath/2007/PartnerControls">
          <TermName xmlns="http://schemas.microsoft.com/office/infopath/2007/PartnerControls">Procurement and Purchasing</TermName>
          <TermId xmlns="http://schemas.microsoft.com/office/infopath/2007/PartnerControls">a131c967-392a-4ca6-9480-46e7826a8e07</TermId>
        </TermInfo>
      </Term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Value>27</Value>
    </TaxCatchAll>
    <IconOverlay xmlns="http://schemas.microsoft.com/sharepoint/v4" xsi:nil="true"/>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a729509b32a34273afbf773e0c72336c>
    <Document_x0020_Description xmlns="1eee4ddb-a1f9-40b8-9282-d53ea582adeb" xsi:nil="true"/>
    <_dlc_ExpireDateSaved xmlns="http://schemas.microsoft.com/sharepoint/v3" xsi:nil="true"/>
    <_dlc_ExpireDate xmlns="http://schemas.microsoft.com/sharepoint/v3">2020-07-14T09:11:55+00:00</_dlc_ExpireDate>
    <_dlc_DocId xmlns="1eee4ddb-a1f9-40b8-9282-d53ea582adeb">AAFXSQ5MW4ZD-197-567901</_dlc_DocId>
    <_dlc_DocIdUrl xmlns="1eee4ddb-a1f9-40b8-9282-d53ea582adeb">
      <Url>http://iws.ims.gov.uk/sr/gandf/_layouts/DocIdRedir.aspx?ID=AAFXSQ5MW4ZD-197-567901</Url>
      <Description>AAFXSQ5MW4ZD-197-567901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7177ED-C396-47D4-BB57-2131A8C56CBF}"/>
</file>

<file path=customXml/itemProps2.xml><?xml version="1.0" encoding="utf-8"?>
<ds:datastoreItem xmlns:ds="http://schemas.openxmlformats.org/officeDocument/2006/customXml" ds:itemID="{67F32C72-9D61-40B8-98CF-F317AF6B257F}"/>
</file>

<file path=customXml/itemProps3.xml><?xml version="1.0" encoding="utf-8"?>
<ds:datastoreItem xmlns:ds="http://schemas.openxmlformats.org/officeDocument/2006/customXml" ds:itemID="{DC74EF9C-A558-485B-B702-CA9607F30D7D}"/>
</file>

<file path=customXml/itemProps4.xml><?xml version="1.0" encoding="utf-8"?>
<ds:datastoreItem xmlns:ds="http://schemas.openxmlformats.org/officeDocument/2006/customXml" ds:itemID="{DDFA05D2-46AA-437E-8ED1-F93CBD1B8DF9}"/>
</file>

<file path=customXml/itemProps5.xml><?xml version="1.0" encoding="utf-8"?>
<ds:datastoreItem xmlns:ds="http://schemas.openxmlformats.org/officeDocument/2006/customXml" ds:itemID="{28A967F9-7228-41F1-B9A1-C4921C54F8E2}"/>
</file>

<file path=customXml/itemProps6.xml><?xml version="1.0" encoding="utf-8"?>
<ds:datastoreItem xmlns:ds="http://schemas.openxmlformats.org/officeDocument/2006/customXml" ds:itemID="{F78788D0-B993-48D6-B394-CE830A5FE6BC}"/>
</file>

<file path=docProps/app.xml><?xml version="1.0" encoding="utf-8"?>
<Properties xmlns="http://schemas.openxmlformats.org/officeDocument/2006/extended-properties" xmlns:vt="http://schemas.openxmlformats.org/officeDocument/2006/docPropsVTypes">
  <Template>standard-agreement-hs</Template>
  <TotalTime>3</TotalTime>
  <Pages>10</Pages>
  <Words>2929</Words>
  <Characters>17232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20121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Cook, John</cp:lastModifiedBy>
  <cp:revision>3</cp:revision>
  <cp:lastPrinted>2017-07-11T13:20:00Z</cp:lastPrinted>
  <dcterms:created xsi:type="dcterms:W3CDTF">2017-07-12T09:53:00Z</dcterms:created>
  <dcterms:modified xsi:type="dcterms:W3CDTF">2017-07-14T08:28:00Z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ContentTypeId">
    <vt:lpwstr>0x010100B9957A1BF2FBE8478EF96F1BD89AD4CA002E053DA0F4386F47A12DF2E8B462A2C6</vt:lpwstr>
  </property>
  <property fmtid="{D5CDD505-2E9C-101B-9397-08002B2CF9AE}" pid="13" name="TaxKeyword">
    <vt:lpwstr/>
  </property>
  <property fmtid="{D5CDD505-2E9C-101B-9397-08002B2CF9AE}" pid="14" name="Document_x0020_Type">
    <vt:lpwstr/>
  </property>
  <property fmtid="{D5CDD505-2E9C-101B-9397-08002B2CF9AE}" pid="15" name="Record_x0020_Class">
    <vt:lpwstr>27;#Procurement and Purchasing|a131c967-392a-4ca6-9480-46e7826a8e07</vt:lpwstr>
  </property>
  <property fmtid="{D5CDD505-2E9C-101B-9397-08002B2CF9AE}" pid="16" name="Trigger_x0020_Date_x0020_Description">
    <vt:lpwstr/>
  </property>
  <property fmtid="{D5CDD505-2E9C-101B-9397-08002B2CF9AE}" pid="17" name="Document_x0020_Subject">
    <vt:lpwstr/>
  </property>
  <property fmtid="{D5CDD505-2E9C-101B-9397-08002B2CF9AE}" pid="18" name="Record Class">
    <vt:lpwstr>27</vt:lpwstr>
  </property>
  <property fmtid="{D5CDD505-2E9C-101B-9397-08002B2CF9AE}" pid="19" name="_dlc_policyId">
    <vt:lpwstr>/sr/gandf/Procurement and Commercial</vt:lpwstr>
  </property>
  <property fmtid="{D5CDD505-2E9C-101B-9397-08002B2CF9AE}" pid="20" name="ItemRetentionFormula">
    <vt:lpwstr>&lt;formula id="Microsoft.Office.RecordsManagement.PolicyFeatures.Expiration.Formula.BuiltIn"&gt;&lt;number&gt;3&lt;/number&gt;&lt;property&gt;Modified&lt;/property&gt;&lt;propertyId&gt;28cf69c5-fa48-462a-b5cd-27b6f9d2bd5f&lt;/propertyId&gt;&lt;period&gt;years&lt;/period&gt;&lt;/formula&gt;</vt:lpwstr>
  </property>
  <property fmtid="{D5CDD505-2E9C-101B-9397-08002B2CF9AE}" pid="21" name="_dlc_DocIdItemGuid">
    <vt:lpwstr>06000d79-9447-45bd-975a-b5d1236ec061</vt:lpwstr>
  </property>
  <property fmtid="{D5CDD505-2E9C-101B-9397-08002B2CF9AE}" pid="25" name="_cx_SecurityMarkings">
    <vt:lpwstr/>
  </property>
  <property fmtid="{D5CDD505-2E9C-101B-9397-08002B2CF9AE}" pid="26" name="Trigger Date Description">
    <vt:lpwstr/>
  </property>
  <property fmtid="{D5CDD505-2E9C-101B-9397-08002B2CF9AE}" pid="27" name="Document Subject">
    <vt:lpwstr/>
  </property>
  <property fmtid="{D5CDD505-2E9C-101B-9397-08002B2CF9AE}" pid="28" name="Document Type">
    <vt:lpwstr/>
  </property>
</Properties>
</file>